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p14">
  <w:body>
    <w:tbl>
      <w:tblPr>
        <w:tblW w:w="10832" w:type="dxa"/>
        <w:tblLayout w:type="fixed"/>
        <w:tblLook w:val="0600" w:firstRow="0" w:lastRow="0" w:firstColumn="0" w:lastColumn="0" w:noHBand="1" w:noVBand="1"/>
      </w:tblPr>
      <w:tblGrid>
        <w:gridCol w:w="5416"/>
        <w:gridCol w:w="5416"/>
      </w:tblGrid>
      <w:tr w:rsidRPr="003A798E" w:rsidR="00A81248" w:rsidTr="09061A0C" w14:paraId="31B2FD5F" w14:textId="77777777">
        <w:trPr>
          <w:trHeight w:val="90"/>
        </w:trPr>
        <w:tc>
          <w:tcPr>
            <w:tcW w:w="5416" w:type="dxa"/>
          </w:tcPr>
          <w:p w:rsidRPr="003A798E" w:rsidR="00A81248" w:rsidP="00A81248" w:rsidRDefault="00A81248" w14:paraId="45694160" w14:textId="77777777">
            <w:pPr>
              <w:pStyle w:val="GraphicAnchor"/>
            </w:pPr>
          </w:p>
        </w:tc>
        <w:tc>
          <w:tcPr>
            <w:tcW w:w="5416" w:type="dxa"/>
          </w:tcPr>
          <w:p w:rsidRPr="003A798E" w:rsidR="00A81248" w:rsidP="00A81248" w:rsidRDefault="00A81248" w14:paraId="71FDD3CB" w14:textId="77777777">
            <w:pPr>
              <w:pStyle w:val="GraphicAnchor"/>
            </w:pPr>
          </w:p>
        </w:tc>
      </w:tr>
      <w:tr w:rsidRPr="003A798E" w:rsidR="00A81248" w:rsidTr="09061A0C" w14:paraId="702FA1D6" w14:textId="77777777">
        <w:trPr>
          <w:trHeight w:val="2102"/>
        </w:trPr>
        <w:tc>
          <w:tcPr>
            <w:tcW w:w="5416" w:type="dxa"/>
          </w:tcPr>
          <w:p w:rsidRPr="00E94782" w:rsidR="00A81248" w:rsidP="00E94782" w:rsidRDefault="00163670" w14:paraId="2DC9A1CE" w14:textId="77777777">
            <w:pPr>
              <w:pStyle w:val="Heading1"/>
            </w:pPr>
            <w:bookmarkStart w:name="_Toc535056830" w:id="0"/>
            <w:bookmarkStart w:name="_Toc491280230" w:id="1"/>
            <w:r w:rsidRPr="00E94782">
              <w:t>ECYW7001</w:t>
            </w:r>
            <w:bookmarkEnd w:id="0"/>
            <w:bookmarkEnd w:id="1"/>
          </w:p>
          <w:p w:rsidRPr="00D1397A" w:rsidR="00163670" w:rsidP="00163670" w:rsidRDefault="00163670" w14:paraId="3AAEEB45" w14:textId="6E3DDF88">
            <w:pPr>
              <w:rPr>
                <w:rFonts w:ascii="Times New Roman" w:hAnsi="Times New Roman" w:cs="Times New Roman"/>
              </w:rPr>
            </w:pPr>
            <w:r w:rsidRPr="00D1397A">
              <w:rPr>
                <w:rFonts w:ascii="Times New Roman" w:hAnsi="Times New Roman" w:cs="Times New Roman"/>
              </w:rPr>
              <w:t>Professional Practice 1: Theory, Policy and Practice of Youth Work and Social Education</w:t>
            </w:r>
          </w:p>
        </w:tc>
        <w:tc>
          <w:tcPr>
            <w:tcW w:w="5416" w:type="dxa"/>
          </w:tcPr>
          <w:p w:rsidRPr="003A798E" w:rsidR="00A81248" w:rsidRDefault="00A81248" w14:paraId="63849406" w14:textId="77777777"/>
        </w:tc>
      </w:tr>
      <w:tr w:rsidRPr="003A798E" w:rsidR="00A81248" w:rsidTr="09061A0C" w14:paraId="53026879" w14:textId="77777777">
        <w:trPr>
          <w:trHeight w:val="6234"/>
        </w:trPr>
        <w:tc>
          <w:tcPr>
            <w:tcW w:w="5416" w:type="dxa"/>
          </w:tcPr>
          <w:p w:rsidRPr="003A798E" w:rsidR="00A81248" w:rsidRDefault="00A81248" w14:paraId="6E609204" w14:textId="77777777">
            <w:r w:rsidRPr="003A798E">
              <w:rPr>
                <w:noProof/>
                <w:lang w:eastAsia="en-AU"/>
              </w:rPr>
              <mc:AlternateContent>
                <mc:Choice Requires="wpg">
                  <w:drawing>
                    <wp:anchor distT="0" distB="0" distL="114300" distR="114300" simplePos="0" relativeHeight="251658241" behindDoc="1" locked="0" layoutInCell="1" allowOverlap="1" wp14:anchorId="46301F8C" wp14:editId="3F372004">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id="Group 1" style="position:absolute;margin-left:-35.1pt;margin-top:-176.6pt;width:612pt;height:791.7pt;z-index:-251658239;mso-position-horizontal-relative:margin;mso-position-vertical-relative:page;mso-width-relative:margin;mso-height-relative:margin" alt="&quot;&quot;" coordsize="77711,100533" o:spid="_x0000_s1026" w14:anchorId="56DC13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style="position:absolute;top:25527;width:58458;height:75006;visibility:visible;mso-wrap-style:square;v-text-anchor:middle" coordsize="21600,21600" o:spid="_x0000_s1027" fillcolor="#d8d8d8 [2732]" stroked="f" strokeweight="1pt" path="m,10687l,21600r1769,l21600,6148,13712,,,106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v:stroke miterlimit="4" joinstyle="miter"/>
                        <v:path arrowok="t" o:connecttype="custom" o:connectlocs="2922906,3750311;2922906,3750311;2922906,3750311;2922906,3750311" o:connectangles="0,90,180,270" o:extrusionok="f"/>
                      </v:shape>
                      <v:shape id="Triangle" style="position:absolute;top:20447;width:39077;height:78168;visibility:visible;mso-wrap-style:square;v-text-anchor:middle" coordsize="21600,21600" o:spid="_x0000_s1028" fillcolor="#00c1c7 [3205]" stroked="f" strokeweight="1pt" path="m,21600l21600,10802,,,,216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v:stroke miterlimit="4" joinstyle="miter"/>
                        <v:path arrowok="t" o:connecttype="custom" o:connectlocs="1953896,3908426;1953896,3908426;1953896,3908426;1953896,3908426" o:connectangles="0,90,180,270" o:extrusionok="f"/>
                      </v:shape>
                      <v:shape id="Shape" style="position:absolute;width:77711;height:90398;visibility:visible;mso-wrap-style:square;v-text-anchor:middle" coordsize="21600,21600" o:spid="_x0000_s1029" fillcolor="#123869 [3204]" stroked="f" strokeweight="1pt" path="m,14678r,6922l21600,3032,21600,,17075,,,146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v:stroke miterlimit="4" joinstyle="miter"/>
                        <v:path arrowok="t" o:connecttype="custom" o:connectlocs="3885566,4519931;3885566,4519931;3885566,4519931;3885566,4519931" o:connectangles="0,90,180,270" o:extrusionok="f"/>
                      </v:shape>
                      <w10:wrap anchorx="margin" anchory="page"/>
                    </v:group>
                  </w:pict>
                </mc:Fallback>
              </mc:AlternateContent>
            </w:r>
          </w:p>
        </w:tc>
        <w:tc>
          <w:tcPr>
            <w:tcW w:w="5416" w:type="dxa"/>
          </w:tcPr>
          <w:p w:rsidRPr="003A798E" w:rsidR="00A81248" w:rsidRDefault="00A81248" w14:paraId="09CE864A" w14:textId="77777777"/>
        </w:tc>
      </w:tr>
      <w:tr w:rsidRPr="003A798E" w:rsidR="00A81248" w:rsidTr="09061A0C" w14:paraId="40133B95" w14:textId="77777777">
        <w:trPr>
          <w:trHeight w:val="1003"/>
        </w:trPr>
        <w:tc>
          <w:tcPr>
            <w:tcW w:w="5416" w:type="dxa"/>
          </w:tcPr>
          <w:p w:rsidRPr="003A798E" w:rsidR="00A81248" w:rsidRDefault="00A81248" w14:paraId="1E6ECE83" w14:textId="77777777"/>
        </w:tc>
        <w:tc>
          <w:tcPr>
            <w:tcW w:w="5416" w:type="dxa"/>
          </w:tcPr>
          <w:p w:rsidR="00D1397A" w:rsidP="00AA0BAA" w:rsidRDefault="00D1397A" w14:paraId="1C179009" w14:textId="77777777">
            <w:pPr>
              <w:pStyle w:val="Heading2"/>
              <w:rPr>
                <w:rFonts w:ascii="Times New Roman" w:hAnsi="Times New Roman" w:cs="Times New Roman"/>
              </w:rPr>
            </w:pPr>
            <w:bookmarkStart w:name="_Toc1213358120" w:id="2"/>
            <w:bookmarkStart w:name="_Toc920584017" w:id="3"/>
          </w:p>
          <w:p w:rsidR="00D1397A" w:rsidP="00AA0BAA" w:rsidRDefault="00D1397A" w14:paraId="6DAFE572" w14:textId="77777777">
            <w:pPr>
              <w:pStyle w:val="Heading2"/>
              <w:rPr>
                <w:rFonts w:ascii="Times New Roman" w:hAnsi="Times New Roman" w:cs="Times New Roman"/>
              </w:rPr>
            </w:pPr>
          </w:p>
          <w:p w:rsidRPr="00D1397A" w:rsidR="00AA0BAA" w:rsidP="00AA0BAA" w:rsidRDefault="00163670" w14:paraId="7FA2AC7C" w14:textId="46D053B0">
            <w:pPr>
              <w:pStyle w:val="Heading2"/>
              <w:rPr>
                <w:rFonts w:ascii="Times New Roman" w:hAnsi="Times New Roman" w:cs="Times New Roman"/>
              </w:rPr>
            </w:pPr>
            <w:r w:rsidRPr="00D1397A">
              <w:rPr>
                <w:rFonts w:ascii="Times New Roman" w:hAnsi="Times New Roman" w:cs="Times New Roman"/>
              </w:rPr>
              <w:t xml:space="preserve">200hr Placement </w:t>
            </w:r>
            <w:r w:rsidRPr="00D1397A" w:rsidR="5BC3ECC7">
              <w:rPr>
                <w:rFonts w:ascii="Times New Roman" w:hAnsi="Times New Roman" w:cs="Times New Roman"/>
              </w:rPr>
              <w:t>Journal</w:t>
            </w:r>
            <w:r w:rsidRPr="00D1397A" w:rsidR="00AA0BAA">
              <w:rPr>
                <w:rFonts w:ascii="Times New Roman" w:hAnsi="Times New Roman" w:cs="Times New Roman"/>
              </w:rPr>
              <w:t xml:space="preserve"> Claire Thomson </w:t>
            </w:r>
            <w:bookmarkEnd w:id="2"/>
            <w:bookmarkEnd w:id="3"/>
          </w:p>
          <w:p w:rsidRPr="00D1397A" w:rsidR="00A81248" w:rsidP="00AA0BAA" w:rsidRDefault="00AA0BAA" w14:paraId="2BE30A69" w14:textId="1EC00018">
            <w:pPr>
              <w:pStyle w:val="Heading2"/>
              <w:rPr>
                <w:rFonts w:ascii="Times New Roman" w:hAnsi="Times New Roman" w:cs="Times New Roman"/>
              </w:rPr>
            </w:pPr>
            <w:bookmarkStart w:name="_Toc1525390710" w:id="4"/>
            <w:bookmarkStart w:name="_Toc95391531" w:id="5"/>
            <w:bookmarkStart w:name="_Toc1455084434" w:id="6"/>
            <w:r w:rsidRPr="00D1397A">
              <w:rPr>
                <w:rFonts w:ascii="Times New Roman" w:hAnsi="Times New Roman" w:cs="Times New Roman"/>
              </w:rPr>
              <w:t>1603261</w:t>
            </w:r>
            <w:bookmarkEnd w:id="4"/>
            <w:bookmarkEnd w:id="5"/>
            <w:bookmarkEnd w:id="6"/>
          </w:p>
        </w:tc>
      </w:tr>
      <w:tr w:rsidRPr="00D1397A" w:rsidR="00AA0BAA" w:rsidTr="09061A0C" w14:paraId="0733C926" w14:textId="77777777">
        <w:trPr>
          <w:gridAfter w:val="1"/>
          <w:wAfter w:w="5416" w:type="dxa"/>
          <w:trHeight w:val="1083"/>
        </w:trPr>
        <w:tc>
          <w:tcPr>
            <w:tcW w:w="5416" w:type="dxa"/>
          </w:tcPr>
          <w:p w:rsidRPr="003A798E" w:rsidR="00AA0BAA" w:rsidP="00A81248" w:rsidRDefault="00AA0BAA" w14:paraId="2D4D3D42" w14:textId="1478F6D9">
            <w:pPr>
              <w:pStyle w:val="Heading2"/>
            </w:pPr>
          </w:p>
        </w:tc>
      </w:tr>
    </w:tbl>
    <w:p w:rsidR="007F5391" w:rsidP="00543202" w:rsidRDefault="007F5391" w14:paraId="00898CA8" w14:textId="59C222FE">
      <w:pPr>
        <w:pStyle w:val="Heading3"/>
        <w:rPr>
          <w:rFonts w:ascii="Calibri" w:hAnsi="Calibri" w:eastAsia="Calibri" w:cs="Calibri"/>
          <w:color w:val="000000" w:themeColor="text1"/>
        </w:rPr>
      </w:pPr>
      <w:bookmarkStart w:name="_Toc309806169" w:id="7"/>
      <w:bookmarkStart w:name="_Toc528599985" w:id="8"/>
      <w:r>
        <w:br w:type="page"/>
      </w:r>
      <w:r w:rsidRPr="09061A0C" w:rsidR="1CF2B44E">
        <w:rPr>
          <w:rStyle w:val="Heading3Char"/>
          <w:lang w:val="en-GB"/>
        </w:rPr>
        <w:lastRenderedPageBreak/>
        <w:t>Section 1</w:t>
      </w:r>
      <w:r w:rsidRPr="09061A0C" w:rsidR="60E8447F">
        <w:rPr>
          <w:rStyle w:val="Heading3Char"/>
          <w:lang w:val="en-GB"/>
        </w:rPr>
        <w:t xml:space="preserve">. </w:t>
      </w:r>
      <w:r>
        <w:tab/>
      </w:r>
      <w:r w:rsidRPr="09061A0C" w:rsidR="50A8E56F">
        <w:rPr>
          <w:rStyle w:val="Heading3Char"/>
          <w:lang w:val="en-GB"/>
        </w:rPr>
        <w:t>Acknowledgements</w:t>
      </w:r>
      <w:bookmarkEnd w:id="7"/>
      <w:bookmarkEnd w:id="8"/>
    </w:p>
    <w:p w:rsidR="00273A34" w:rsidP="3AE6F3E2" w:rsidRDefault="00273A34" w14:paraId="731C5F9C" w14:textId="77777777">
      <w:pPr>
        <w:spacing w:after="200" w:line="240" w:lineRule="exact"/>
        <w:jc w:val="both"/>
        <w:rPr>
          <w:rFonts w:ascii="Calibri" w:hAnsi="Calibri" w:eastAsia="Calibri" w:cs="Calibri"/>
          <w:color w:val="000000" w:themeColor="text1"/>
          <w:highlight w:val="yellow"/>
          <w:lang w:val="en-GB"/>
        </w:rPr>
      </w:pPr>
    </w:p>
    <w:p w:rsidRPr="00D1397A" w:rsidR="0F989804" w:rsidP="00D1397A" w:rsidRDefault="45B68461" w14:paraId="6F9B44FA" w14:textId="4967C0FD">
      <w:pPr>
        <w:spacing w:after="200" w:line="360" w:lineRule="auto"/>
        <w:jc w:val="both"/>
        <w:rPr>
          <w:rFonts w:ascii="Times New Roman" w:hAnsi="Times New Roman" w:eastAsia="Calibri" w:cs="Times New Roman"/>
          <w:color w:val="000000" w:themeColor="text1"/>
          <w:lang w:val="en-GB"/>
        </w:rPr>
      </w:pPr>
      <w:r w:rsidRPr="00D1397A">
        <w:rPr>
          <w:rFonts w:ascii="Times New Roman" w:hAnsi="Times New Roman" w:eastAsia="Calibri" w:cs="Times New Roman"/>
          <w:color w:val="000000" w:themeColor="text1"/>
          <w:lang w:val="en-GB"/>
        </w:rPr>
        <w:t>I would like to express my deepest appreciation to the Youth Justice Board for all</w:t>
      </w:r>
      <w:r w:rsidRPr="00D1397A" w:rsidR="6B7DB36E">
        <w:rPr>
          <w:rFonts w:ascii="Times New Roman" w:hAnsi="Times New Roman" w:eastAsia="Calibri" w:cs="Times New Roman"/>
          <w:color w:val="000000" w:themeColor="text1"/>
          <w:lang w:val="en-GB"/>
        </w:rPr>
        <w:t xml:space="preserve">owing myself to be part of the team and giving </w:t>
      </w:r>
      <w:r w:rsidRPr="00D1397A" w:rsidR="7EC20DF3">
        <w:rPr>
          <w:rFonts w:ascii="Times New Roman" w:hAnsi="Times New Roman" w:eastAsia="Calibri" w:cs="Times New Roman"/>
          <w:color w:val="000000" w:themeColor="text1"/>
          <w:lang w:val="en-GB"/>
        </w:rPr>
        <w:t xml:space="preserve">me this opportunity. I am extremely </w:t>
      </w:r>
      <w:r w:rsidRPr="00D1397A" w:rsidR="63FEB676">
        <w:rPr>
          <w:rFonts w:ascii="Times New Roman" w:hAnsi="Times New Roman" w:eastAsia="Calibri" w:cs="Times New Roman"/>
          <w:color w:val="000000" w:themeColor="text1"/>
          <w:lang w:val="en-GB"/>
        </w:rPr>
        <w:t>grateful</w:t>
      </w:r>
      <w:r w:rsidRPr="00D1397A" w:rsidR="7EC20DF3">
        <w:rPr>
          <w:rFonts w:ascii="Times New Roman" w:hAnsi="Times New Roman" w:eastAsia="Calibri" w:cs="Times New Roman"/>
          <w:color w:val="000000" w:themeColor="text1"/>
          <w:lang w:val="en-GB"/>
        </w:rPr>
        <w:t xml:space="preserve"> to </w:t>
      </w:r>
      <w:r w:rsidRPr="00D1397A" w:rsidR="13E59B53">
        <w:rPr>
          <w:rFonts w:ascii="Times New Roman" w:hAnsi="Times New Roman" w:eastAsia="Calibri" w:cs="Times New Roman"/>
          <w:color w:val="000000" w:themeColor="text1"/>
          <w:lang w:val="en-GB"/>
        </w:rPr>
        <w:t>Tallulah, Barbra</w:t>
      </w:r>
      <w:r w:rsidRPr="00D1397A" w:rsidR="52A5AEBB">
        <w:rPr>
          <w:rFonts w:ascii="Times New Roman" w:hAnsi="Times New Roman" w:eastAsia="Calibri" w:cs="Times New Roman"/>
          <w:color w:val="000000" w:themeColor="text1"/>
          <w:lang w:val="en-GB"/>
        </w:rPr>
        <w:t>, Danny and Jamie for their guidance and support.</w:t>
      </w:r>
      <w:r w:rsidRPr="00D1397A" w:rsidR="6006217E">
        <w:rPr>
          <w:rFonts w:ascii="Times New Roman" w:hAnsi="Times New Roman" w:eastAsia="Calibri" w:cs="Times New Roman"/>
          <w:color w:val="000000" w:themeColor="text1"/>
          <w:lang w:val="en-GB"/>
        </w:rPr>
        <w:t xml:space="preserve"> </w:t>
      </w:r>
      <w:r w:rsidRPr="00D1397A" w:rsidR="7B71154C">
        <w:rPr>
          <w:rFonts w:ascii="Times New Roman" w:hAnsi="Times New Roman" w:eastAsia="Calibri" w:cs="Times New Roman"/>
          <w:color w:val="000000" w:themeColor="text1"/>
          <w:lang w:val="en-GB"/>
        </w:rPr>
        <w:t xml:space="preserve">I would </w:t>
      </w:r>
      <w:r w:rsidRPr="00D1397A" w:rsidR="57CE395E">
        <w:rPr>
          <w:rFonts w:ascii="Times New Roman" w:hAnsi="Times New Roman" w:eastAsia="Calibri" w:cs="Times New Roman"/>
          <w:color w:val="000000" w:themeColor="text1"/>
          <w:lang w:val="en-GB"/>
        </w:rPr>
        <w:t xml:space="preserve">also </w:t>
      </w:r>
      <w:r w:rsidRPr="00D1397A" w:rsidR="7B71154C">
        <w:rPr>
          <w:rFonts w:ascii="Times New Roman" w:hAnsi="Times New Roman" w:eastAsia="Calibri" w:cs="Times New Roman"/>
          <w:color w:val="000000" w:themeColor="text1"/>
          <w:lang w:val="en-GB"/>
        </w:rPr>
        <w:t>like to extend my sincere thanks to Yvonne and Colyn for their assistance and help</w:t>
      </w:r>
      <w:r w:rsidRPr="00D1397A" w:rsidR="54A4FD8D">
        <w:rPr>
          <w:rFonts w:ascii="Times New Roman" w:hAnsi="Times New Roman" w:eastAsia="Calibri" w:cs="Times New Roman"/>
          <w:color w:val="000000" w:themeColor="text1"/>
          <w:lang w:val="en-GB"/>
        </w:rPr>
        <w:t xml:space="preserve"> with my assig</w:t>
      </w:r>
      <w:r w:rsidRPr="00D1397A" w:rsidR="23B572F0">
        <w:rPr>
          <w:rFonts w:ascii="Times New Roman" w:hAnsi="Times New Roman" w:eastAsia="Calibri" w:cs="Times New Roman"/>
          <w:color w:val="000000" w:themeColor="text1"/>
          <w:lang w:val="en-GB"/>
        </w:rPr>
        <w:t xml:space="preserve">nment and </w:t>
      </w:r>
      <w:r w:rsidRPr="00D1397A" w:rsidR="582E304A">
        <w:rPr>
          <w:rFonts w:ascii="Times New Roman" w:hAnsi="Times New Roman" w:eastAsia="Calibri" w:cs="Times New Roman"/>
          <w:color w:val="000000" w:themeColor="text1"/>
          <w:lang w:val="en-GB"/>
        </w:rPr>
        <w:t>to</w:t>
      </w:r>
      <w:r w:rsidRPr="00D1397A" w:rsidR="4439BB64">
        <w:rPr>
          <w:rFonts w:ascii="Times New Roman" w:hAnsi="Times New Roman" w:eastAsia="Calibri" w:cs="Times New Roman"/>
          <w:color w:val="000000" w:themeColor="text1"/>
          <w:lang w:val="en-GB"/>
        </w:rPr>
        <w:t xml:space="preserve"> also</w:t>
      </w:r>
      <w:r w:rsidRPr="00D1397A" w:rsidR="582E304A">
        <w:rPr>
          <w:rFonts w:ascii="Times New Roman" w:hAnsi="Times New Roman" w:eastAsia="Calibri" w:cs="Times New Roman"/>
          <w:color w:val="000000" w:themeColor="text1"/>
          <w:lang w:val="en-GB"/>
        </w:rPr>
        <w:t xml:space="preserve"> acknowledge my lecture</w:t>
      </w:r>
      <w:r w:rsidRPr="00D1397A" w:rsidR="0A6EBD9F">
        <w:rPr>
          <w:rFonts w:ascii="Times New Roman" w:hAnsi="Times New Roman" w:eastAsia="Calibri" w:cs="Times New Roman"/>
          <w:color w:val="000000" w:themeColor="text1"/>
          <w:lang w:val="en-GB"/>
        </w:rPr>
        <w:t>r</w:t>
      </w:r>
      <w:r w:rsidRPr="00D1397A" w:rsidR="582E304A">
        <w:rPr>
          <w:rFonts w:ascii="Times New Roman" w:hAnsi="Times New Roman" w:eastAsia="Calibri" w:cs="Times New Roman"/>
          <w:color w:val="000000" w:themeColor="text1"/>
          <w:lang w:val="en-GB"/>
        </w:rPr>
        <w:t xml:space="preserve"> Darryl for </w:t>
      </w:r>
      <w:r w:rsidRPr="00D1397A" w:rsidR="70E894A4">
        <w:rPr>
          <w:rFonts w:ascii="Times New Roman" w:hAnsi="Times New Roman" w:eastAsia="Calibri" w:cs="Times New Roman"/>
          <w:color w:val="000000" w:themeColor="text1"/>
          <w:lang w:val="en-GB"/>
        </w:rPr>
        <w:t>his</w:t>
      </w:r>
      <w:r w:rsidRPr="00D1397A" w:rsidR="35F7DDD6">
        <w:rPr>
          <w:rFonts w:ascii="Times New Roman" w:hAnsi="Times New Roman" w:eastAsia="Calibri" w:cs="Times New Roman"/>
          <w:color w:val="000000" w:themeColor="text1"/>
          <w:lang w:val="en-GB"/>
        </w:rPr>
        <w:t xml:space="preserve"> advice </w:t>
      </w:r>
      <w:r w:rsidRPr="00D1397A" w:rsidR="1B79E83D">
        <w:rPr>
          <w:rFonts w:ascii="Times New Roman" w:hAnsi="Times New Roman" w:eastAsia="Calibri" w:cs="Times New Roman"/>
          <w:color w:val="000000" w:themeColor="text1"/>
          <w:lang w:val="en-GB"/>
        </w:rPr>
        <w:t xml:space="preserve">and </w:t>
      </w:r>
      <w:r w:rsidRPr="00D1397A" w:rsidR="0D4AD25F">
        <w:rPr>
          <w:rFonts w:ascii="Times New Roman" w:hAnsi="Times New Roman" w:eastAsia="Calibri" w:cs="Times New Roman"/>
          <w:color w:val="000000" w:themeColor="text1"/>
          <w:lang w:val="en-GB"/>
        </w:rPr>
        <w:t>confidence in m</w:t>
      </w:r>
      <w:r w:rsidRPr="00D1397A" w:rsidR="66EEA7C6">
        <w:rPr>
          <w:rFonts w:ascii="Times New Roman" w:hAnsi="Times New Roman" w:eastAsia="Calibri" w:cs="Times New Roman"/>
          <w:color w:val="000000" w:themeColor="text1"/>
          <w:lang w:val="en-GB"/>
        </w:rPr>
        <w:t>y</w:t>
      </w:r>
      <w:r w:rsidRPr="00D1397A" w:rsidR="0D4AD25F">
        <w:rPr>
          <w:rFonts w:ascii="Times New Roman" w:hAnsi="Times New Roman" w:eastAsia="Calibri" w:cs="Times New Roman"/>
          <w:color w:val="000000" w:themeColor="text1"/>
          <w:lang w:val="en-GB"/>
        </w:rPr>
        <w:t xml:space="preserve"> </w:t>
      </w:r>
      <w:r w:rsidRPr="00D1397A" w:rsidR="1B79E83D">
        <w:rPr>
          <w:rFonts w:ascii="Times New Roman" w:hAnsi="Times New Roman" w:eastAsia="Calibri" w:cs="Times New Roman"/>
          <w:color w:val="000000" w:themeColor="text1"/>
          <w:lang w:val="en-GB"/>
        </w:rPr>
        <w:t>abilities</w:t>
      </w:r>
      <w:r w:rsidRPr="00D1397A" w:rsidR="70B53E0A">
        <w:rPr>
          <w:rFonts w:ascii="Times New Roman" w:hAnsi="Times New Roman" w:eastAsia="Calibri" w:cs="Times New Roman"/>
          <w:color w:val="000000" w:themeColor="text1"/>
          <w:lang w:val="en-GB"/>
        </w:rPr>
        <w:t>.</w:t>
      </w:r>
    </w:p>
    <w:p w:rsidR="007F5391" w:rsidP="3AE6F3E2" w:rsidRDefault="007F5391" w14:paraId="6A4B151C" w14:textId="7901BFEE">
      <w:r>
        <w:br w:type="page"/>
      </w:r>
    </w:p>
    <w:sdt>
      <w:sdtPr>
        <w:rPr>
          <w:rFonts w:asciiTheme="minorHAnsi" w:hAnsiTheme="minorHAnsi" w:eastAsiaTheme="minorHAnsi" w:cstheme="minorBidi"/>
          <w:color w:val="auto"/>
          <w:sz w:val="22"/>
          <w:szCs w:val="22"/>
        </w:rPr>
        <w:id w:val="489169277"/>
        <w:docPartObj>
          <w:docPartGallery w:val="Table of Contents"/>
          <w:docPartUnique/>
        </w:docPartObj>
      </w:sdtPr>
      <w:sdtEndPr>
        <w:rPr>
          <w:sz w:val="24"/>
          <w:szCs w:val="24"/>
        </w:rPr>
      </w:sdtEndPr>
      <w:sdtContent>
        <w:p w:rsidRPr="00F01178" w:rsidR="00721C6B" w:rsidRDefault="00207DD5" w14:paraId="61A47F89" w14:textId="3B851E41">
          <w:pPr>
            <w:pStyle w:val="TOCHeading"/>
            <w:rPr>
              <w:sz w:val="36"/>
              <w:szCs w:val="36"/>
            </w:rPr>
          </w:pPr>
          <w:r w:rsidRPr="00F01178">
            <w:rPr>
              <w:sz w:val="36"/>
              <w:szCs w:val="36"/>
            </w:rPr>
            <w:t xml:space="preserve">Section </w:t>
          </w:r>
          <w:r w:rsidRPr="00F01178" w:rsidR="00EF0C67">
            <w:rPr>
              <w:sz w:val="36"/>
              <w:szCs w:val="36"/>
            </w:rPr>
            <w:t xml:space="preserve">2. </w:t>
          </w:r>
          <w:r w:rsidRPr="00F01178" w:rsidR="00721C6B">
            <w:rPr>
              <w:sz w:val="36"/>
              <w:szCs w:val="36"/>
            </w:rPr>
            <w:t>Contents</w:t>
          </w:r>
        </w:p>
        <w:p w:rsidRPr="00B51D72" w:rsidR="003C4535" w:rsidP="09061A0C" w:rsidRDefault="09061A0C" w14:paraId="07BACEE3" w14:textId="5888AB5B">
          <w:pPr>
            <w:pStyle w:val="TOC1"/>
            <w:tabs>
              <w:tab w:val="right" w:leader="dot" w:pos="10800"/>
            </w:tabs>
            <w:rPr>
              <w:noProof/>
              <w:sz w:val="22"/>
              <w:szCs w:val="22"/>
              <w:lang w:val="en-GB" w:eastAsia="zh-CN"/>
            </w:rPr>
          </w:pPr>
          <w:r w:rsidRPr="00B51D72">
            <w:rPr>
              <w:sz w:val="22"/>
              <w:szCs w:val="22"/>
            </w:rPr>
            <w:fldChar w:fldCharType="begin"/>
          </w:r>
          <w:r w:rsidRPr="00B51D72" w:rsidR="00721C6B">
            <w:rPr>
              <w:sz w:val="22"/>
              <w:szCs w:val="22"/>
            </w:rPr>
            <w:instrText>TOC \o "1-3" \h \z \u</w:instrText>
          </w:r>
          <w:r w:rsidRPr="00B51D72">
            <w:rPr>
              <w:sz w:val="22"/>
              <w:szCs w:val="22"/>
            </w:rPr>
            <w:fldChar w:fldCharType="separate"/>
          </w:r>
          <w:hyperlink w:anchor="_Toc491280230">
            <w:r w:rsidRPr="00B51D72">
              <w:rPr>
                <w:rStyle w:val="Hyperlink"/>
                <w:sz w:val="22"/>
                <w:szCs w:val="22"/>
              </w:rPr>
              <w:t>ECYW7001</w:t>
            </w:r>
            <w:r w:rsidRPr="00B51D72" w:rsidR="00721C6B">
              <w:rPr>
                <w:sz w:val="22"/>
                <w:szCs w:val="22"/>
              </w:rPr>
              <w:tab/>
            </w:r>
            <w:r w:rsidRPr="00B51D72" w:rsidR="00721C6B">
              <w:rPr>
                <w:sz w:val="22"/>
                <w:szCs w:val="22"/>
              </w:rPr>
              <w:fldChar w:fldCharType="begin"/>
            </w:r>
            <w:r w:rsidRPr="00B51D72" w:rsidR="00721C6B">
              <w:rPr>
                <w:sz w:val="22"/>
                <w:szCs w:val="22"/>
              </w:rPr>
              <w:instrText>PAGEREF _Toc491280230 \h</w:instrText>
            </w:r>
            <w:r w:rsidRPr="00B51D72" w:rsidR="00721C6B">
              <w:rPr>
                <w:sz w:val="22"/>
                <w:szCs w:val="22"/>
              </w:rPr>
            </w:r>
            <w:r w:rsidRPr="00B51D72" w:rsidR="00721C6B">
              <w:rPr>
                <w:sz w:val="22"/>
                <w:szCs w:val="22"/>
              </w:rPr>
              <w:fldChar w:fldCharType="separate"/>
            </w:r>
            <w:r w:rsidRPr="00B51D72">
              <w:rPr>
                <w:rStyle w:val="Hyperlink"/>
                <w:sz w:val="22"/>
                <w:szCs w:val="22"/>
              </w:rPr>
              <w:t>1</w:t>
            </w:r>
            <w:r w:rsidRPr="00B51D72" w:rsidR="00721C6B">
              <w:rPr>
                <w:sz w:val="22"/>
                <w:szCs w:val="22"/>
              </w:rPr>
              <w:fldChar w:fldCharType="end"/>
            </w:r>
          </w:hyperlink>
        </w:p>
        <w:p w:rsidRPr="00B51D72" w:rsidR="007F1B1E" w:rsidP="09061A0C" w:rsidRDefault="00E94782" w14:paraId="6E3AB2CF" w14:textId="22D2BE39">
          <w:pPr>
            <w:pStyle w:val="TOC2"/>
            <w:tabs>
              <w:tab w:val="right" w:leader="dot" w:pos="10800"/>
            </w:tabs>
            <w:rPr>
              <w:noProof/>
              <w:sz w:val="22"/>
              <w:szCs w:val="22"/>
              <w:lang w:val="en-GB" w:eastAsia="zh-CN"/>
            </w:rPr>
          </w:pPr>
          <w:hyperlink w:anchor="_Toc920584017">
            <w:r w:rsidRPr="00B51D72" w:rsidR="09061A0C">
              <w:rPr>
                <w:rStyle w:val="Hyperlink"/>
                <w:sz w:val="22"/>
                <w:szCs w:val="22"/>
              </w:rPr>
              <w:t>200hr Placement Journal Claire Thomson</w:t>
            </w:r>
            <w:r w:rsidRPr="00B51D72" w:rsidR="00E17624">
              <w:rPr>
                <w:sz w:val="22"/>
                <w:szCs w:val="22"/>
              </w:rPr>
              <w:tab/>
            </w:r>
            <w:r w:rsidRPr="00B51D72" w:rsidR="00E17624">
              <w:rPr>
                <w:sz w:val="22"/>
                <w:szCs w:val="22"/>
              </w:rPr>
              <w:fldChar w:fldCharType="begin"/>
            </w:r>
            <w:r w:rsidRPr="00B51D72" w:rsidR="00E17624">
              <w:rPr>
                <w:sz w:val="22"/>
                <w:szCs w:val="22"/>
              </w:rPr>
              <w:instrText>PAGEREF _Toc920584017 \h</w:instrText>
            </w:r>
            <w:r w:rsidRPr="00B51D72" w:rsidR="00E17624">
              <w:rPr>
                <w:sz w:val="22"/>
                <w:szCs w:val="22"/>
              </w:rPr>
            </w:r>
            <w:r w:rsidRPr="00B51D72" w:rsidR="00E17624">
              <w:rPr>
                <w:sz w:val="22"/>
                <w:szCs w:val="22"/>
              </w:rPr>
              <w:fldChar w:fldCharType="separate"/>
            </w:r>
            <w:r w:rsidRPr="00B51D72" w:rsidR="09061A0C">
              <w:rPr>
                <w:rStyle w:val="Hyperlink"/>
                <w:sz w:val="22"/>
                <w:szCs w:val="22"/>
              </w:rPr>
              <w:t>1</w:t>
            </w:r>
            <w:r w:rsidRPr="00B51D72" w:rsidR="00E17624">
              <w:rPr>
                <w:sz w:val="22"/>
                <w:szCs w:val="22"/>
              </w:rPr>
              <w:fldChar w:fldCharType="end"/>
            </w:r>
          </w:hyperlink>
        </w:p>
        <w:p w:rsidRPr="00B51D72" w:rsidR="003C4535" w:rsidP="09061A0C" w:rsidRDefault="00E94782" w14:paraId="249FA193" w14:textId="2C765C82">
          <w:pPr>
            <w:pStyle w:val="TOC2"/>
            <w:tabs>
              <w:tab w:val="right" w:leader="dot" w:pos="10800"/>
            </w:tabs>
            <w:rPr>
              <w:noProof/>
              <w:sz w:val="22"/>
              <w:szCs w:val="22"/>
              <w:lang w:val="en-GB" w:eastAsia="zh-CN"/>
            </w:rPr>
          </w:pPr>
          <w:hyperlink w:anchor="_Toc1455084434">
            <w:r w:rsidRPr="00B51D72" w:rsidR="09061A0C">
              <w:rPr>
                <w:rStyle w:val="Hyperlink"/>
                <w:sz w:val="22"/>
                <w:szCs w:val="22"/>
              </w:rPr>
              <w:t>1603261</w:t>
            </w:r>
            <w:r w:rsidRPr="00B51D72" w:rsidR="003C4535">
              <w:rPr>
                <w:sz w:val="22"/>
                <w:szCs w:val="22"/>
              </w:rPr>
              <w:tab/>
            </w:r>
            <w:r w:rsidRPr="00B51D72" w:rsidR="003C4535">
              <w:rPr>
                <w:sz w:val="22"/>
                <w:szCs w:val="22"/>
              </w:rPr>
              <w:fldChar w:fldCharType="begin"/>
            </w:r>
            <w:r w:rsidRPr="00B51D72" w:rsidR="003C4535">
              <w:rPr>
                <w:sz w:val="22"/>
                <w:szCs w:val="22"/>
              </w:rPr>
              <w:instrText>PAGEREF _Toc1455084434 \h</w:instrText>
            </w:r>
            <w:r w:rsidRPr="00B51D72" w:rsidR="003C4535">
              <w:rPr>
                <w:sz w:val="22"/>
                <w:szCs w:val="22"/>
              </w:rPr>
            </w:r>
            <w:r w:rsidRPr="00B51D72" w:rsidR="003C4535">
              <w:rPr>
                <w:sz w:val="22"/>
                <w:szCs w:val="22"/>
              </w:rPr>
              <w:fldChar w:fldCharType="separate"/>
            </w:r>
            <w:r w:rsidRPr="00B51D72" w:rsidR="09061A0C">
              <w:rPr>
                <w:rStyle w:val="Hyperlink"/>
                <w:sz w:val="22"/>
                <w:szCs w:val="22"/>
              </w:rPr>
              <w:t>1</w:t>
            </w:r>
            <w:r w:rsidRPr="00B51D72" w:rsidR="003C4535">
              <w:rPr>
                <w:sz w:val="22"/>
                <w:szCs w:val="22"/>
              </w:rPr>
              <w:fldChar w:fldCharType="end"/>
            </w:r>
          </w:hyperlink>
        </w:p>
        <w:p w:rsidRPr="00B51D72" w:rsidR="003C4535" w:rsidP="09061A0C" w:rsidRDefault="00E94782" w14:paraId="5AC54B73" w14:textId="46E34409">
          <w:pPr>
            <w:pStyle w:val="TOC3"/>
            <w:tabs>
              <w:tab w:val="right" w:leader="dot" w:pos="10800"/>
            </w:tabs>
            <w:rPr>
              <w:noProof/>
              <w:sz w:val="22"/>
              <w:szCs w:val="22"/>
              <w:lang w:val="en-GB" w:eastAsia="zh-CN"/>
            </w:rPr>
          </w:pPr>
          <w:hyperlink w:anchor="_Toc528599985">
            <w:r w:rsidRPr="00B51D72" w:rsidR="09061A0C">
              <w:rPr>
                <w:rStyle w:val="Hyperlink"/>
                <w:sz w:val="22"/>
                <w:szCs w:val="22"/>
              </w:rPr>
              <w:t>Section 1. Acknowledgements</w:t>
            </w:r>
            <w:r w:rsidRPr="00B51D72" w:rsidR="00E17624">
              <w:rPr>
                <w:sz w:val="22"/>
                <w:szCs w:val="22"/>
              </w:rPr>
              <w:tab/>
            </w:r>
            <w:r w:rsidRPr="00B51D72" w:rsidR="00E17624">
              <w:rPr>
                <w:sz w:val="22"/>
                <w:szCs w:val="22"/>
              </w:rPr>
              <w:fldChar w:fldCharType="begin"/>
            </w:r>
            <w:r w:rsidRPr="00B51D72" w:rsidR="00E17624">
              <w:rPr>
                <w:sz w:val="22"/>
                <w:szCs w:val="22"/>
              </w:rPr>
              <w:instrText>PAGEREF _Toc528599985 \h</w:instrText>
            </w:r>
            <w:r w:rsidRPr="00B51D72" w:rsidR="00E17624">
              <w:rPr>
                <w:sz w:val="22"/>
                <w:szCs w:val="22"/>
              </w:rPr>
            </w:r>
            <w:r w:rsidRPr="00B51D72" w:rsidR="00E17624">
              <w:rPr>
                <w:sz w:val="22"/>
                <w:szCs w:val="22"/>
              </w:rPr>
              <w:fldChar w:fldCharType="separate"/>
            </w:r>
            <w:r w:rsidRPr="00B51D72" w:rsidR="09061A0C">
              <w:rPr>
                <w:rStyle w:val="Hyperlink"/>
                <w:sz w:val="22"/>
                <w:szCs w:val="22"/>
              </w:rPr>
              <w:t>1</w:t>
            </w:r>
            <w:r w:rsidRPr="00B51D72" w:rsidR="00E17624">
              <w:rPr>
                <w:sz w:val="22"/>
                <w:szCs w:val="22"/>
              </w:rPr>
              <w:fldChar w:fldCharType="end"/>
            </w:r>
          </w:hyperlink>
        </w:p>
        <w:p w:rsidRPr="00B51D72" w:rsidR="003C4535" w:rsidP="09061A0C" w:rsidRDefault="00E94782" w14:paraId="5DEC5E6E" w14:textId="4A8AC3D8">
          <w:pPr>
            <w:pStyle w:val="TOC3"/>
            <w:tabs>
              <w:tab w:val="right" w:leader="dot" w:pos="10800"/>
            </w:tabs>
            <w:rPr>
              <w:noProof/>
              <w:sz w:val="22"/>
              <w:szCs w:val="22"/>
              <w:lang w:val="en-GB" w:eastAsia="zh-CN"/>
            </w:rPr>
          </w:pPr>
          <w:hyperlink w:anchor="_Toc1735078160">
            <w:r w:rsidRPr="00B51D72" w:rsidR="09061A0C">
              <w:rPr>
                <w:rStyle w:val="Hyperlink"/>
                <w:sz w:val="22"/>
                <w:szCs w:val="22"/>
              </w:rPr>
              <w:t>Section 3.</w:t>
            </w:r>
            <w:r w:rsidRPr="00B51D72" w:rsidR="00E17624">
              <w:rPr>
                <w:sz w:val="22"/>
                <w:szCs w:val="22"/>
              </w:rPr>
              <w:tab/>
            </w:r>
            <w:r w:rsidRPr="00B51D72" w:rsidR="00E17624">
              <w:rPr>
                <w:sz w:val="22"/>
                <w:szCs w:val="22"/>
              </w:rPr>
              <w:fldChar w:fldCharType="begin"/>
            </w:r>
            <w:r w:rsidRPr="00B51D72" w:rsidR="00E17624">
              <w:rPr>
                <w:sz w:val="22"/>
                <w:szCs w:val="22"/>
              </w:rPr>
              <w:instrText>PAGEREF _Toc1735078160 \h</w:instrText>
            </w:r>
            <w:r w:rsidRPr="00B51D72" w:rsidR="00E17624">
              <w:rPr>
                <w:sz w:val="22"/>
                <w:szCs w:val="22"/>
              </w:rPr>
            </w:r>
            <w:r w:rsidRPr="00B51D72" w:rsidR="00E17624">
              <w:rPr>
                <w:sz w:val="22"/>
                <w:szCs w:val="22"/>
              </w:rPr>
              <w:fldChar w:fldCharType="separate"/>
            </w:r>
            <w:r w:rsidRPr="00B51D72" w:rsidR="09061A0C">
              <w:rPr>
                <w:rStyle w:val="Hyperlink"/>
                <w:sz w:val="22"/>
                <w:szCs w:val="22"/>
              </w:rPr>
              <w:t>3</w:t>
            </w:r>
            <w:r w:rsidRPr="00B51D72" w:rsidR="00E17624">
              <w:rPr>
                <w:sz w:val="22"/>
                <w:szCs w:val="22"/>
              </w:rPr>
              <w:fldChar w:fldCharType="end"/>
            </w:r>
          </w:hyperlink>
        </w:p>
        <w:p w:rsidRPr="00B51D72" w:rsidR="003C4535" w:rsidP="09061A0C" w:rsidRDefault="00E94782" w14:paraId="4FEF9221" w14:textId="1E0FF1ED">
          <w:pPr>
            <w:pStyle w:val="TOC3"/>
            <w:tabs>
              <w:tab w:val="right" w:leader="dot" w:pos="10800"/>
            </w:tabs>
            <w:rPr>
              <w:noProof/>
              <w:sz w:val="22"/>
              <w:szCs w:val="22"/>
              <w:lang w:val="en-GB" w:eastAsia="zh-CN"/>
            </w:rPr>
          </w:pPr>
          <w:hyperlink w:anchor="_Toc1304100042">
            <w:r w:rsidRPr="00B51D72" w:rsidR="09061A0C">
              <w:rPr>
                <w:rStyle w:val="Hyperlink"/>
                <w:sz w:val="22"/>
                <w:szCs w:val="22"/>
              </w:rPr>
              <w:t>3.1 Reports</w:t>
            </w:r>
            <w:r w:rsidRPr="00B51D72" w:rsidR="00E17624">
              <w:rPr>
                <w:sz w:val="22"/>
                <w:szCs w:val="22"/>
              </w:rPr>
              <w:tab/>
            </w:r>
            <w:r w:rsidRPr="00B51D72" w:rsidR="00E17624">
              <w:rPr>
                <w:sz w:val="22"/>
                <w:szCs w:val="22"/>
              </w:rPr>
              <w:fldChar w:fldCharType="begin"/>
            </w:r>
            <w:r w:rsidRPr="00B51D72" w:rsidR="00E17624">
              <w:rPr>
                <w:sz w:val="22"/>
                <w:szCs w:val="22"/>
              </w:rPr>
              <w:instrText>PAGEREF _Toc1304100042 \h</w:instrText>
            </w:r>
            <w:r w:rsidRPr="00B51D72" w:rsidR="00E17624">
              <w:rPr>
                <w:sz w:val="22"/>
                <w:szCs w:val="22"/>
              </w:rPr>
            </w:r>
            <w:r w:rsidRPr="00B51D72" w:rsidR="00E17624">
              <w:rPr>
                <w:sz w:val="22"/>
                <w:szCs w:val="22"/>
              </w:rPr>
              <w:fldChar w:fldCharType="separate"/>
            </w:r>
            <w:r w:rsidRPr="00B51D72" w:rsidR="09061A0C">
              <w:rPr>
                <w:rStyle w:val="Hyperlink"/>
                <w:sz w:val="22"/>
                <w:szCs w:val="22"/>
              </w:rPr>
              <w:t>4</w:t>
            </w:r>
            <w:r w:rsidRPr="00B51D72" w:rsidR="00E17624">
              <w:rPr>
                <w:sz w:val="22"/>
                <w:szCs w:val="22"/>
              </w:rPr>
              <w:fldChar w:fldCharType="end"/>
            </w:r>
          </w:hyperlink>
        </w:p>
        <w:p w:rsidRPr="00B51D72" w:rsidR="003C4535" w:rsidP="09061A0C" w:rsidRDefault="00E94782" w14:paraId="34C5D29B" w14:textId="5A326E56">
          <w:pPr>
            <w:pStyle w:val="TOC3"/>
            <w:tabs>
              <w:tab w:val="right" w:leader="dot" w:pos="10800"/>
            </w:tabs>
            <w:rPr>
              <w:noProof/>
              <w:sz w:val="22"/>
              <w:szCs w:val="22"/>
              <w:lang w:val="en-GB" w:eastAsia="zh-CN"/>
            </w:rPr>
          </w:pPr>
          <w:hyperlink w:anchor="_Toc1638736344">
            <w:r w:rsidRPr="00B51D72" w:rsidR="09061A0C">
              <w:rPr>
                <w:rStyle w:val="Hyperlink"/>
                <w:sz w:val="22"/>
                <w:szCs w:val="22"/>
              </w:rPr>
              <w:t>3.2 Learning Mentor’s final report</w:t>
            </w:r>
            <w:r w:rsidRPr="00B51D72" w:rsidR="00A50530">
              <w:rPr>
                <w:sz w:val="22"/>
                <w:szCs w:val="22"/>
              </w:rPr>
              <w:tab/>
            </w:r>
            <w:r w:rsidRPr="00B51D72" w:rsidR="00A50530">
              <w:rPr>
                <w:sz w:val="22"/>
                <w:szCs w:val="22"/>
              </w:rPr>
              <w:fldChar w:fldCharType="begin"/>
            </w:r>
            <w:r w:rsidRPr="00B51D72" w:rsidR="00A50530">
              <w:rPr>
                <w:sz w:val="22"/>
                <w:szCs w:val="22"/>
              </w:rPr>
              <w:instrText>PAGEREF _Toc1638736344 \h</w:instrText>
            </w:r>
            <w:r w:rsidRPr="00B51D72" w:rsidR="00A50530">
              <w:rPr>
                <w:sz w:val="22"/>
                <w:szCs w:val="22"/>
              </w:rPr>
            </w:r>
            <w:r w:rsidRPr="00B51D72" w:rsidR="00A50530">
              <w:rPr>
                <w:sz w:val="22"/>
                <w:szCs w:val="22"/>
              </w:rPr>
              <w:fldChar w:fldCharType="separate"/>
            </w:r>
            <w:r w:rsidRPr="00B51D72" w:rsidR="09061A0C">
              <w:rPr>
                <w:rStyle w:val="Hyperlink"/>
                <w:sz w:val="22"/>
                <w:szCs w:val="22"/>
              </w:rPr>
              <w:t>5</w:t>
            </w:r>
            <w:r w:rsidRPr="00B51D72" w:rsidR="00A50530">
              <w:rPr>
                <w:sz w:val="22"/>
                <w:szCs w:val="22"/>
              </w:rPr>
              <w:fldChar w:fldCharType="end"/>
            </w:r>
          </w:hyperlink>
        </w:p>
        <w:p w:rsidRPr="00B51D72" w:rsidR="003C4535" w:rsidP="09061A0C" w:rsidRDefault="00E94782" w14:paraId="242D5D40" w14:textId="08D731FB">
          <w:pPr>
            <w:pStyle w:val="TOC3"/>
            <w:tabs>
              <w:tab w:val="right" w:leader="dot" w:pos="10800"/>
            </w:tabs>
            <w:rPr>
              <w:noProof/>
              <w:sz w:val="22"/>
              <w:szCs w:val="22"/>
              <w:lang w:val="en-GB" w:eastAsia="zh-CN"/>
            </w:rPr>
          </w:pPr>
          <w:hyperlink w:anchor="_Toc520807465">
            <w:r w:rsidRPr="00B51D72" w:rsidR="09061A0C">
              <w:rPr>
                <w:rStyle w:val="Hyperlink"/>
                <w:sz w:val="22"/>
                <w:szCs w:val="22"/>
              </w:rPr>
              <w:t>3.3 Supervisor’s final report</w:t>
            </w:r>
            <w:r w:rsidRPr="00B51D72" w:rsidR="00A50530">
              <w:rPr>
                <w:sz w:val="22"/>
                <w:szCs w:val="22"/>
              </w:rPr>
              <w:tab/>
            </w:r>
            <w:r w:rsidRPr="00B51D72" w:rsidR="00A50530">
              <w:rPr>
                <w:sz w:val="22"/>
                <w:szCs w:val="22"/>
              </w:rPr>
              <w:fldChar w:fldCharType="begin"/>
            </w:r>
            <w:r w:rsidRPr="00B51D72" w:rsidR="00A50530">
              <w:rPr>
                <w:sz w:val="22"/>
                <w:szCs w:val="22"/>
              </w:rPr>
              <w:instrText>PAGEREF _Toc520807465 \h</w:instrText>
            </w:r>
            <w:r w:rsidRPr="00B51D72" w:rsidR="00A50530">
              <w:rPr>
                <w:sz w:val="22"/>
                <w:szCs w:val="22"/>
              </w:rPr>
            </w:r>
            <w:r w:rsidRPr="00B51D72" w:rsidR="00A50530">
              <w:rPr>
                <w:sz w:val="22"/>
                <w:szCs w:val="22"/>
              </w:rPr>
              <w:fldChar w:fldCharType="separate"/>
            </w:r>
            <w:r w:rsidRPr="00B51D72" w:rsidR="09061A0C">
              <w:rPr>
                <w:rStyle w:val="Hyperlink"/>
                <w:sz w:val="22"/>
                <w:szCs w:val="22"/>
              </w:rPr>
              <w:t>6</w:t>
            </w:r>
            <w:r w:rsidRPr="00B51D72" w:rsidR="00A50530">
              <w:rPr>
                <w:sz w:val="22"/>
                <w:szCs w:val="22"/>
              </w:rPr>
              <w:fldChar w:fldCharType="end"/>
            </w:r>
          </w:hyperlink>
        </w:p>
        <w:p w:rsidRPr="00B51D72" w:rsidR="003C4535" w:rsidP="09061A0C" w:rsidRDefault="00E94782" w14:paraId="7B5F2B06" w14:textId="44876031">
          <w:pPr>
            <w:pStyle w:val="TOC3"/>
            <w:tabs>
              <w:tab w:val="right" w:leader="dot" w:pos="10800"/>
            </w:tabs>
            <w:rPr>
              <w:noProof/>
              <w:sz w:val="22"/>
              <w:szCs w:val="22"/>
              <w:lang w:val="en-GB" w:eastAsia="zh-CN"/>
            </w:rPr>
          </w:pPr>
          <w:hyperlink w:anchor="_Toc373631604">
            <w:r w:rsidRPr="00F01178" w:rsidR="09061A0C">
              <w:rPr>
                <w:rStyle w:val="Hyperlink"/>
                <w:sz w:val="22"/>
                <w:szCs w:val="22"/>
              </w:rPr>
              <w:t>3.4 Placement contract</w:t>
            </w:r>
            <w:r w:rsidRPr="00F01178" w:rsidR="00A50530">
              <w:rPr>
                <w:sz w:val="22"/>
                <w:szCs w:val="22"/>
              </w:rPr>
              <w:tab/>
            </w:r>
            <w:r w:rsidRPr="00F01178" w:rsidR="00A50530">
              <w:rPr>
                <w:sz w:val="22"/>
                <w:szCs w:val="22"/>
              </w:rPr>
              <w:fldChar w:fldCharType="begin"/>
            </w:r>
            <w:r w:rsidRPr="00F01178" w:rsidR="00A50530">
              <w:rPr>
                <w:sz w:val="22"/>
                <w:szCs w:val="22"/>
              </w:rPr>
              <w:instrText>PAGEREF _Toc373631604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7</w:t>
            </w:r>
            <w:r w:rsidRPr="00F01178" w:rsidR="00A50530">
              <w:rPr>
                <w:sz w:val="22"/>
                <w:szCs w:val="22"/>
              </w:rPr>
              <w:fldChar w:fldCharType="end"/>
            </w:r>
          </w:hyperlink>
        </w:p>
        <w:p w:rsidRPr="00B51D72" w:rsidR="003C4535" w:rsidP="09061A0C" w:rsidRDefault="00E94782" w14:paraId="0D029006" w14:textId="1B24A02B">
          <w:pPr>
            <w:pStyle w:val="TOC3"/>
            <w:tabs>
              <w:tab w:val="right" w:leader="dot" w:pos="10800"/>
            </w:tabs>
            <w:rPr>
              <w:noProof/>
              <w:sz w:val="22"/>
              <w:szCs w:val="22"/>
              <w:lang w:val="en-GB" w:eastAsia="zh-CN"/>
            </w:rPr>
          </w:pPr>
          <w:hyperlink w:anchor="_Toc1365220015">
            <w:r w:rsidRPr="00B51D72" w:rsidR="09061A0C">
              <w:rPr>
                <w:rStyle w:val="Hyperlink"/>
                <w:sz w:val="22"/>
                <w:szCs w:val="22"/>
              </w:rPr>
              <w:t>3.5 Professional Development Plan</w:t>
            </w:r>
            <w:r w:rsidRPr="00B51D72" w:rsidR="00A50530">
              <w:rPr>
                <w:sz w:val="22"/>
                <w:szCs w:val="22"/>
              </w:rPr>
              <w:tab/>
            </w:r>
            <w:r w:rsidRPr="00B51D72" w:rsidR="00A50530">
              <w:rPr>
                <w:sz w:val="22"/>
                <w:szCs w:val="22"/>
              </w:rPr>
              <w:fldChar w:fldCharType="begin"/>
            </w:r>
            <w:r w:rsidRPr="00B51D72" w:rsidR="00A50530">
              <w:rPr>
                <w:sz w:val="22"/>
                <w:szCs w:val="22"/>
              </w:rPr>
              <w:instrText>PAGEREF _Toc1365220015 \h</w:instrText>
            </w:r>
            <w:r w:rsidRPr="00B51D72" w:rsidR="00A50530">
              <w:rPr>
                <w:sz w:val="22"/>
                <w:szCs w:val="22"/>
              </w:rPr>
            </w:r>
            <w:r w:rsidRPr="00B51D72" w:rsidR="00A50530">
              <w:rPr>
                <w:sz w:val="22"/>
                <w:szCs w:val="22"/>
              </w:rPr>
              <w:fldChar w:fldCharType="separate"/>
            </w:r>
            <w:r w:rsidRPr="00B51D72" w:rsidR="09061A0C">
              <w:rPr>
                <w:rStyle w:val="Hyperlink"/>
                <w:sz w:val="22"/>
                <w:szCs w:val="22"/>
              </w:rPr>
              <w:t>10</w:t>
            </w:r>
            <w:r w:rsidRPr="00B51D72" w:rsidR="00A50530">
              <w:rPr>
                <w:sz w:val="22"/>
                <w:szCs w:val="22"/>
              </w:rPr>
              <w:fldChar w:fldCharType="end"/>
            </w:r>
          </w:hyperlink>
        </w:p>
        <w:p w:rsidRPr="00B51D72" w:rsidR="003C4535" w:rsidP="09061A0C" w:rsidRDefault="00E94782" w14:paraId="365BFFFC" w14:textId="5747B152">
          <w:pPr>
            <w:pStyle w:val="TOC3"/>
            <w:tabs>
              <w:tab w:val="right" w:leader="dot" w:pos="10800"/>
            </w:tabs>
            <w:rPr>
              <w:noProof/>
              <w:sz w:val="22"/>
              <w:szCs w:val="22"/>
              <w:lang w:val="en-GB" w:eastAsia="zh-CN"/>
            </w:rPr>
          </w:pPr>
          <w:hyperlink w:anchor="_Toc1605779278">
            <w:r w:rsidRPr="00B51D72" w:rsidR="09061A0C">
              <w:rPr>
                <w:rStyle w:val="Hyperlink"/>
                <w:sz w:val="22"/>
                <w:szCs w:val="22"/>
              </w:rPr>
              <w:t>Section 4.</w:t>
            </w:r>
            <w:r w:rsidRPr="00B51D72" w:rsidR="00A50530">
              <w:rPr>
                <w:sz w:val="22"/>
                <w:szCs w:val="22"/>
              </w:rPr>
              <w:tab/>
            </w:r>
            <w:r w:rsidRPr="00B51D72" w:rsidR="00A50530">
              <w:rPr>
                <w:sz w:val="22"/>
                <w:szCs w:val="22"/>
              </w:rPr>
              <w:fldChar w:fldCharType="begin"/>
            </w:r>
            <w:r w:rsidRPr="00B51D72" w:rsidR="00A50530">
              <w:rPr>
                <w:sz w:val="22"/>
                <w:szCs w:val="22"/>
              </w:rPr>
              <w:instrText>PAGEREF _Toc1605779278 \h</w:instrText>
            </w:r>
            <w:r w:rsidRPr="00B51D72" w:rsidR="00A50530">
              <w:rPr>
                <w:sz w:val="22"/>
                <w:szCs w:val="22"/>
              </w:rPr>
            </w:r>
            <w:r w:rsidRPr="00B51D72" w:rsidR="00A50530">
              <w:rPr>
                <w:sz w:val="22"/>
                <w:szCs w:val="22"/>
              </w:rPr>
              <w:fldChar w:fldCharType="separate"/>
            </w:r>
            <w:r w:rsidRPr="00B51D72" w:rsidR="09061A0C">
              <w:rPr>
                <w:rStyle w:val="Hyperlink"/>
                <w:sz w:val="22"/>
                <w:szCs w:val="22"/>
              </w:rPr>
              <w:t>14</w:t>
            </w:r>
            <w:r w:rsidRPr="00B51D72" w:rsidR="00A50530">
              <w:rPr>
                <w:sz w:val="22"/>
                <w:szCs w:val="22"/>
              </w:rPr>
              <w:fldChar w:fldCharType="end"/>
            </w:r>
          </w:hyperlink>
        </w:p>
        <w:p w:rsidRPr="00B51D72" w:rsidR="003C4535" w:rsidP="09061A0C" w:rsidRDefault="00E94782" w14:paraId="02783D2B" w14:textId="41A5990E">
          <w:pPr>
            <w:pStyle w:val="TOC3"/>
            <w:tabs>
              <w:tab w:val="right" w:leader="dot" w:pos="10800"/>
            </w:tabs>
            <w:rPr>
              <w:noProof/>
              <w:sz w:val="22"/>
              <w:szCs w:val="22"/>
              <w:lang w:val="en-GB" w:eastAsia="zh-CN"/>
            </w:rPr>
          </w:pPr>
          <w:hyperlink w:anchor="_Toc292451471">
            <w:r w:rsidRPr="00B51D72" w:rsidR="09061A0C">
              <w:rPr>
                <w:rStyle w:val="Hyperlink"/>
                <w:sz w:val="22"/>
                <w:szCs w:val="22"/>
              </w:rPr>
              <w:t>4.1 Information sheet</w:t>
            </w:r>
            <w:r w:rsidRPr="00B51D72" w:rsidR="00E17624">
              <w:rPr>
                <w:sz w:val="22"/>
                <w:szCs w:val="22"/>
              </w:rPr>
              <w:tab/>
            </w:r>
            <w:r w:rsidRPr="00B51D72" w:rsidR="00E17624">
              <w:rPr>
                <w:sz w:val="22"/>
                <w:szCs w:val="22"/>
              </w:rPr>
              <w:fldChar w:fldCharType="begin"/>
            </w:r>
            <w:r w:rsidRPr="00B51D72" w:rsidR="00E17624">
              <w:rPr>
                <w:sz w:val="22"/>
                <w:szCs w:val="22"/>
              </w:rPr>
              <w:instrText>PAGEREF _Toc292451471 \h</w:instrText>
            </w:r>
            <w:r w:rsidRPr="00B51D72" w:rsidR="00E17624">
              <w:rPr>
                <w:sz w:val="22"/>
                <w:szCs w:val="22"/>
              </w:rPr>
            </w:r>
            <w:r w:rsidRPr="00B51D72" w:rsidR="00E17624">
              <w:rPr>
                <w:sz w:val="22"/>
                <w:szCs w:val="22"/>
              </w:rPr>
              <w:fldChar w:fldCharType="separate"/>
            </w:r>
            <w:r w:rsidRPr="00B51D72" w:rsidR="09061A0C">
              <w:rPr>
                <w:rStyle w:val="Hyperlink"/>
                <w:sz w:val="22"/>
                <w:szCs w:val="22"/>
              </w:rPr>
              <w:t>15</w:t>
            </w:r>
            <w:r w:rsidRPr="00B51D72" w:rsidR="00E17624">
              <w:rPr>
                <w:sz w:val="22"/>
                <w:szCs w:val="22"/>
              </w:rPr>
              <w:fldChar w:fldCharType="end"/>
            </w:r>
          </w:hyperlink>
        </w:p>
        <w:p w:rsidRPr="00F01178" w:rsidR="003C4535" w:rsidP="09061A0C" w:rsidRDefault="00E94782" w14:paraId="59CF4D32" w14:textId="3A02636E">
          <w:pPr>
            <w:pStyle w:val="TOC3"/>
            <w:tabs>
              <w:tab w:val="right" w:leader="dot" w:pos="10800"/>
            </w:tabs>
            <w:rPr>
              <w:noProof/>
              <w:sz w:val="22"/>
              <w:szCs w:val="22"/>
              <w:lang w:val="en-GB" w:eastAsia="zh-CN"/>
            </w:rPr>
          </w:pPr>
          <w:hyperlink w:anchor="_Toc1726066812">
            <w:r w:rsidRPr="00F01178" w:rsidR="09061A0C">
              <w:rPr>
                <w:rStyle w:val="Hyperlink"/>
                <w:sz w:val="22"/>
                <w:szCs w:val="22"/>
              </w:rPr>
              <w:t>Organization information References</w:t>
            </w:r>
            <w:r w:rsidRPr="00F01178" w:rsidR="00A50530">
              <w:rPr>
                <w:sz w:val="22"/>
                <w:szCs w:val="22"/>
              </w:rPr>
              <w:tab/>
            </w:r>
            <w:r w:rsidRPr="00F01178" w:rsidR="00A50530">
              <w:rPr>
                <w:sz w:val="22"/>
                <w:szCs w:val="22"/>
              </w:rPr>
              <w:fldChar w:fldCharType="begin"/>
            </w:r>
            <w:r w:rsidRPr="00F01178" w:rsidR="00A50530">
              <w:rPr>
                <w:sz w:val="22"/>
                <w:szCs w:val="22"/>
              </w:rPr>
              <w:instrText>PAGEREF _Toc1726066812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16</w:t>
            </w:r>
            <w:r w:rsidRPr="00F01178" w:rsidR="00A50530">
              <w:rPr>
                <w:sz w:val="22"/>
                <w:szCs w:val="22"/>
              </w:rPr>
              <w:fldChar w:fldCharType="end"/>
            </w:r>
          </w:hyperlink>
        </w:p>
        <w:p w:rsidRPr="00F01178" w:rsidR="003C4535" w:rsidP="09061A0C" w:rsidRDefault="00E94782" w14:paraId="00D16850" w14:textId="495BDE27">
          <w:pPr>
            <w:pStyle w:val="TOC3"/>
            <w:tabs>
              <w:tab w:val="right" w:leader="dot" w:pos="10800"/>
            </w:tabs>
            <w:rPr>
              <w:noProof/>
              <w:sz w:val="22"/>
              <w:szCs w:val="22"/>
              <w:lang w:val="en-GB" w:eastAsia="zh-CN"/>
            </w:rPr>
          </w:pPr>
          <w:hyperlink w:anchor="_Toc831233948">
            <w:r w:rsidRPr="00F01178" w:rsidR="09061A0C">
              <w:rPr>
                <w:rStyle w:val="Hyperlink"/>
                <w:sz w:val="22"/>
                <w:szCs w:val="22"/>
              </w:rPr>
              <w:t>4.2 Critical examination of the roles</w:t>
            </w:r>
            <w:r w:rsidRPr="00F01178" w:rsidR="00F01178">
              <w:rPr>
                <w:rStyle w:val="Hyperlink"/>
                <w:sz w:val="22"/>
                <w:szCs w:val="22"/>
              </w:rPr>
              <w:t>/</w:t>
            </w:r>
            <w:r w:rsidRPr="00F01178" w:rsidR="09061A0C">
              <w:rPr>
                <w:rStyle w:val="Hyperlink"/>
                <w:sz w:val="22"/>
                <w:szCs w:val="22"/>
              </w:rPr>
              <w:t>responsibilities of the trainee youth worker whilst on placement.</w:t>
            </w:r>
            <w:r w:rsidRPr="00F01178" w:rsidR="00A50530">
              <w:rPr>
                <w:sz w:val="22"/>
                <w:szCs w:val="22"/>
              </w:rPr>
              <w:tab/>
            </w:r>
            <w:r w:rsidRPr="00F01178" w:rsidR="00A50530">
              <w:rPr>
                <w:sz w:val="22"/>
                <w:szCs w:val="22"/>
              </w:rPr>
              <w:fldChar w:fldCharType="begin"/>
            </w:r>
            <w:r w:rsidRPr="00F01178" w:rsidR="00A50530">
              <w:rPr>
                <w:sz w:val="22"/>
                <w:szCs w:val="22"/>
              </w:rPr>
              <w:instrText>PAGEREF _Toc831233948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16</w:t>
            </w:r>
            <w:r w:rsidRPr="00F01178" w:rsidR="00A50530">
              <w:rPr>
                <w:sz w:val="22"/>
                <w:szCs w:val="22"/>
              </w:rPr>
              <w:fldChar w:fldCharType="end"/>
            </w:r>
          </w:hyperlink>
        </w:p>
        <w:p w:rsidRPr="00F01178" w:rsidR="003C4535" w:rsidP="09061A0C" w:rsidRDefault="00E94782" w14:paraId="7C9B73D0" w14:textId="75D1E662">
          <w:pPr>
            <w:pStyle w:val="TOC3"/>
            <w:tabs>
              <w:tab w:val="right" w:leader="dot" w:pos="10800"/>
            </w:tabs>
            <w:rPr>
              <w:noProof/>
              <w:sz w:val="22"/>
              <w:szCs w:val="22"/>
              <w:lang w:val="en-GB" w:eastAsia="zh-CN"/>
            </w:rPr>
          </w:pPr>
          <w:hyperlink w:anchor="_Toc1862327971">
            <w:r w:rsidRPr="00F01178" w:rsidR="09061A0C">
              <w:rPr>
                <w:rStyle w:val="Hyperlink"/>
                <w:sz w:val="22"/>
                <w:szCs w:val="22"/>
              </w:rPr>
              <w:t>4.3 Community Profile 1500words</w:t>
            </w:r>
            <w:r w:rsidRPr="00F01178" w:rsidR="00A50530">
              <w:rPr>
                <w:sz w:val="22"/>
                <w:szCs w:val="22"/>
              </w:rPr>
              <w:tab/>
            </w:r>
            <w:r w:rsidRPr="00F01178" w:rsidR="00A50530">
              <w:rPr>
                <w:sz w:val="22"/>
                <w:szCs w:val="22"/>
              </w:rPr>
              <w:fldChar w:fldCharType="begin"/>
            </w:r>
            <w:r w:rsidRPr="00F01178" w:rsidR="00A50530">
              <w:rPr>
                <w:sz w:val="22"/>
                <w:szCs w:val="22"/>
              </w:rPr>
              <w:instrText>PAGEREF _Toc1862327971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20</w:t>
            </w:r>
            <w:r w:rsidRPr="00F01178" w:rsidR="00A50530">
              <w:rPr>
                <w:sz w:val="22"/>
                <w:szCs w:val="22"/>
              </w:rPr>
              <w:fldChar w:fldCharType="end"/>
            </w:r>
          </w:hyperlink>
        </w:p>
        <w:p w:rsidRPr="00F01178" w:rsidR="003C4535" w:rsidP="09061A0C" w:rsidRDefault="00E94782" w14:paraId="72B6FFF3" w14:textId="30C22693">
          <w:pPr>
            <w:pStyle w:val="TOC3"/>
            <w:tabs>
              <w:tab w:val="right" w:leader="dot" w:pos="10800"/>
            </w:tabs>
            <w:rPr>
              <w:noProof/>
              <w:sz w:val="22"/>
              <w:szCs w:val="22"/>
              <w:lang w:val="en-GB" w:eastAsia="zh-CN"/>
            </w:rPr>
          </w:pPr>
          <w:hyperlink w:anchor="_Toc315627352">
            <w:r w:rsidRPr="00F01178" w:rsidR="09061A0C">
              <w:rPr>
                <w:rStyle w:val="Hyperlink"/>
                <w:sz w:val="22"/>
                <w:szCs w:val="22"/>
              </w:rPr>
              <w:t>Community Profile References</w:t>
            </w:r>
            <w:r w:rsidRPr="00F01178" w:rsidR="00A50530">
              <w:rPr>
                <w:sz w:val="22"/>
                <w:szCs w:val="22"/>
              </w:rPr>
              <w:tab/>
            </w:r>
            <w:r w:rsidRPr="00F01178" w:rsidR="00A50530">
              <w:rPr>
                <w:sz w:val="22"/>
                <w:szCs w:val="22"/>
              </w:rPr>
              <w:fldChar w:fldCharType="begin"/>
            </w:r>
            <w:r w:rsidRPr="00F01178" w:rsidR="00A50530">
              <w:rPr>
                <w:sz w:val="22"/>
                <w:szCs w:val="22"/>
              </w:rPr>
              <w:instrText>PAGEREF _Toc315627352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25</w:t>
            </w:r>
            <w:r w:rsidRPr="00F01178" w:rsidR="00A50530">
              <w:rPr>
                <w:sz w:val="22"/>
                <w:szCs w:val="22"/>
              </w:rPr>
              <w:fldChar w:fldCharType="end"/>
            </w:r>
          </w:hyperlink>
        </w:p>
        <w:p w:rsidRPr="00F01178" w:rsidR="003C4535" w:rsidP="09061A0C" w:rsidRDefault="00E94782" w14:paraId="71860FBA" w14:textId="5B4CF84E">
          <w:pPr>
            <w:pStyle w:val="TOC3"/>
            <w:tabs>
              <w:tab w:val="right" w:leader="dot" w:pos="10800"/>
            </w:tabs>
            <w:rPr>
              <w:noProof/>
              <w:sz w:val="22"/>
              <w:szCs w:val="22"/>
              <w:lang w:val="en-GB" w:eastAsia="zh-CN"/>
            </w:rPr>
          </w:pPr>
          <w:hyperlink w:anchor="_Toc486846192">
            <w:r w:rsidRPr="00F01178" w:rsidR="09061A0C">
              <w:rPr>
                <w:rStyle w:val="Hyperlink"/>
                <w:sz w:val="22"/>
                <w:szCs w:val="22"/>
              </w:rPr>
              <w:t>4.4 SWOT analysis of the organization</w:t>
            </w:r>
            <w:r w:rsidRPr="00F01178" w:rsidR="00A50530">
              <w:rPr>
                <w:sz w:val="22"/>
                <w:szCs w:val="22"/>
              </w:rPr>
              <w:tab/>
            </w:r>
            <w:r w:rsidRPr="00F01178" w:rsidR="00A50530">
              <w:rPr>
                <w:sz w:val="22"/>
                <w:szCs w:val="22"/>
              </w:rPr>
              <w:fldChar w:fldCharType="begin"/>
            </w:r>
            <w:r w:rsidRPr="00F01178" w:rsidR="00A50530">
              <w:rPr>
                <w:sz w:val="22"/>
                <w:szCs w:val="22"/>
              </w:rPr>
              <w:instrText>PAGEREF _Toc486846192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28</w:t>
            </w:r>
            <w:r w:rsidRPr="00F01178" w:rsidR="00A50530">
              <w:rPr>
                <w:sz w:val="22"/>
                <w:szCs w:val="22"/>
              </w:rPr>
              <w:fldChar w:fldCharType="end"/>
            </w:r>
          </w:hyperlink>
        </w:p>
        <w:p w:rsidRPr="00F01178" w:rsidR="003C4535" w:rsidP="09061A0C" w:rsidRDefault="00E94782" w14:paraId="3F16358D" w14:textId="7E66849B">
          <w:pPr>
            <w:pStyle w:val="TOC3"/>
            <w:tabs>
              <w:tab w:val="right" w:leader="dot" w:pos="10800"/>
            </w:tabs>
            <w:rPr>
              <w:noProof/>
              <w:sz w:val="22"/>
              <w:szCs w:val="22"/>
              <w:lang w:val="en-GB" w:eastAsia="zh-CN"/>
            </w:rPr>
          </w:pPr>
          <w:hyperlink w:anchor="_Toc1754595179">
            <w:r w:rsidRPr="00F01178" w:rsidR="09061A0C">
              <w:rPr>
                <w:rStyle w:val="Hyperlink"/>
                <w:sz w:val="22"/>
                <w:szCs w:val="22"/>
              </w:rPr>
              <w:t>SWOT ANALYSIS REFERENCES</w:t>
            </w:r>
            <w:r w:rsidRPr="00F01178" w:rsidR="00A50530">
              <w:rPr>
                <w:sz w:val="22"/>
                <w:szCs w:val="22"/>
              </w:rPr>
              <w:tab/>
            </w:r>
            <w:r w:rsidRPr="00F01178" w:rsidR="00A50530">
              <w:rPr>
                <w:sz w:val="22"/>
                <w:szCs w:val="22"/>
              </w:rPr>
              <w:fldChar w:fldCharType="begin"/>
            </w:r>
            <w:r w:rsidRPr="00F01178" w:rsidR="00A50530">
              <w:rPr>
                <w:sz w:val="22"/>
                <w:szCs w:val="22"/>
              </w:rPr>
              <w:instrText>PAGEREF _Toc1754595179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29</w:t>
            </w:r>
            <w:r w:rsidRPr="00F01178" w:rsidR="00A50530">
              <w:rPr>
                <w:sz w:val="22"/>
                <w:szCs w:val="22"/>
              </w:rPr>
              <w:fldChar w:fldCharType="end"/>
            </w:r>
          </w:hyperlink>
        </w:p>
        <w:p w:rsidRPr="00F01178" w:rsidR="003C4535" w:rsidP="09061A0C" w:rsidRDefault="00E94782" w14:paraId="52113A1D" w14:textId="447252FD">
          <w:pPr>
            <w:pStyle w:val="TOC3"/>
            <w:tabs>
              <w:tab w:val="right" w:leader="dot" w:pos="10800"/>
            </w:tabs>
            <w:rPr>
              <w:noProof/>
              <w:sz w:val="22"/>
              <w:szCs w:val="22"/>
              <w:lang w:val="en-GB" w:eastAsia="zh-CN"/>
            </w:rPr>
          </w:pPr>
          <w:hyperlink w:anchor="_Toc1288543006">
            <w:r w:rsidRPr="00F01178" w:rsidR="09061A0C">
              <w:rPr>
                <w:rStyle w:val="Hyperlink"/>
                <w:sz w:val="22"/>
                <w:szCs w:val="22"/>
              </w:rPr>
              <w:t>4.5 A summary of your own learning and development</w:t>
            </w:r>
            <w:r w:rsidRPr="00F01178" w:rsidR="00A50530">
              <w:rPr>
                <w:sz w:val="22"/>
                <w:szCs w:val="22"/>
              </w:rPr>
              <w:tab/>
            </w:r>
            <w:r w:rsidRPr="00F01178" w:rsidR="00A50530">
              <w:rPr>
                <w:sz w:val="22"/>
                <w:szCs w:val="22"/>
              </w:rPr>
              <w:fldChar w:fldCharType="begin"/>
            </w:r>
            <w:r w:rsidRPr="00F01178" w:rsidR="00A50530">
              <w:rPr>
                <w:sz w:val="22"/>
                <w:szCs w:val="22"/>
              </w:rPr>
              <w:instrText>PAGEREF _Toc1288543006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30</w:t>
            </w:r>
            <w:r w:rsidRPr="00F01178" w:rsidR="00A50530">
              <w:rPr>
                <w:sz w:val="22"/>
                <w:szCs w:val="22"/>
              </w:rPr>
              <w:fldChar w:fldCharType="end"/>
            </w:r>
          </w:hyperlink>
        </w:p>
        <w:p w:rsidRPr="00F01178" w:rsidR="003C4535" w:rsidP="09061A0C" w:rsidRDefault="00E94782" w14:paraId="79EF46D8" w14:textId="1CD7E904">
          <w:pPr>
            <w:pStyle w:val="TOC3"/>
            <w:tabs>
              <w:tab w:val="right" w:leader="dot" w:pos="10800"/>
            </w:tabs>
            <w:rPr>
              <w:noProof/>
              <w:sz w:val="22"/>
              <w:szCs w:val="22"/>
              <w:lang w:val="en-GB" w:eastAsia="zh-CN"/>
            </w:rPr>
          </w:pPr>
          <w:hyperlink w:anchor="_Toc1333297079">
            <w:r w:rsidRPr="00F01178" w:rsidR="09061A0C">
              <w:rPr>
                <w:rStyle w:val="Hyperlink"/>
                <w:sz w:val="22"/>
                <w:szCs w:val="22"/>
              </w:rPr>
              <w:t>Section 5.</w:t>
            </w:r>
            <w:r w:rsidRPr="00F01178" w:rsidR="00A50530">
              <w:rPr>
                <w:sz w:val="22"/>
                <w:szCs w:val="22"/>
              </w:rPr>
              <w:tab/>
            </w:r>
            <w:r w:rsidRPr="00F01178" w:rsidR="00A50530">
              <w:rPr>
                <w:sz w:val="22"/>
                <w:szCs w:val="22"/>
              </w:rPr>
              <w:fldChar w:fldCharType="begin"/>
            </w:r>
            <w:r w:rsidRPr="00F01178" w:rsidR="00A50530">
              <w:rPr>
                <w:sz w:val="22"/>
                <w:szCs w:val="22"/>
              </w:rPr>
              <w:instrText>PAGEREF _Toc1333297079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33</w:t>
            </w:r>
            <w:r w:rsidRPr="00F01178" w:rsidR="00A50530">
              <w:rPr>
                <w:sz w:val="22"/>
                <w:szCs w:val="22"/>
              </w:rPr>
              <w:fldChar w:fldCharType="end"/>
            </w:r>
          </w:hyperlink>
        </w:p>
        <w:p w:rsidRPr="00F01178" w:rsidR="003C4535" w:rsidP="09061A0C" w:rsidRDefault="00E94782" w14:paraId="6B7DC447" w14:textId="6F91B8CC">
          <w:pPr>
            <w:pStyle w:val="TOC3"/>
            <w:tabs>
              <w:tab w:val="right" w:leader="dot" w:pos="10800"/>
            </w:tabs>
            <w:rPr>
              <w:noProof/>
              <w:sz w:val="22"/>
              <w:szCs w:val="22"/>
              <w:lang w:val="en-GB" w:eastAsia="zh-CN"/>
            </w:rPr>
          </w:pPr>
          <w:hyperlink w:anchor="_Toc1943975432">
            <w:r w:rsidRPr="00F01178" w:rsidR="09061A0C">
              <w:rPr>
                <w:rStyle w:val="Hyperlink"/>
                <w:sz w:val="22"/>
                <w:szCs w:val="22"/>
              </w:rPr>
              <w:t>References</w:t>
            </w:r>
            <w:r w:rsidRPr="00F01178" w:rsidR="00A50530">
              <w:rPr>
                <w:sz w:val="22"/>
                <w:szCs w:val="22"/>
              </w:rPr>
              <w:tab/>
            </w:r>
            <w:r w:rsidRPr="00F01178" w:rsidR="00A50530">
              <w:rPr>
                <w:sz w:val="22"/>
                <w:szCs w:val="22"/>
              </w:rPr>
              <w:fldChar w:fldCharType="begin"/>
            </w:r>
            <w:r w:rsidRPr="00F01178" w:rsidR="00A50530">
              <w:rPr>
                <w:sz w:val="22"/>
                <w:szCs w:val="22"/>
              </w:rPr>
              <w:instrText>PAGEREF _Toc1943975432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34</w:t>
            </w:r>
            <w:r w:rsidRPr="00F01178" w:rsidR="00A50530">
              <w:rPr>
                <w:sz w:val="22"/>
                <w:szCs w:val="22"/>
              </w:rPr>
              <w:fldChar w:fldCharType="end"/>
            </w:r>
          </w:hyperlink>
        </w:p>
        <w:p w:rsidRPr="00F01178" w:rsidR="003C4535" w:rsidP="09061A0C" w:rsidRDefault="00E94782" w14:paraId="52DFC2B7" w14:textId="77CC1C95">
          <w:pPr>
            <w:pStyle w:val="TOC3"/>
            <w:tabs>
              <w:tab w:val="right" w:leader="dot" w:pos="10800"/>
            </w:tabs>
            <w:rPr>
              <w:noProof/>
              <w:sz w:val="22"/>
              <w:szCs w:val="22"/>
              <w:lang w:val="en-GB" w:eastAsia="zh-CN"/>
            </w:rPr>
          </w:pPr>
          <w:hyperlink w:anchor="_Toc317224096">
            <w:r w:rsidRPr="00F01178" w:rsidR="09061A0C">
              <w:rPr>
                <w:rStyle w:val="Hyperlink"/>
                <w:sz w:val="22"/>
                <w:szCs w:val="22"/>
              </w:rPr>
              <w:t>Section 6.</w:t>
            </w:r>
            <w:r w:rsidRPr="00F01178" w:rsidR="00E17624">
              <w:rPr>
                <w:sz w:val="22"/>
                <w:szCs w:val="22"/>
              </w:rPr>
              <w:tab/>
            </w:r>
            <w:r w:rsidRPr="00F01178" w:rsidR="00E17624">
              <w:rPr>
                <w:sz w:val="22"/>
                <w:szCs w:val="22"/>
              </w:rPr>
              <w:fldChar w:fldCharType="begin"/>
            </w:r>
            <w:r w:rsidRPr="00F01178" w:rsidR="00E17624">
              <w:rPr>
                <w:sz w:val="22"/>
                <w:szCs w:val="22"/>
              </w:rPr>
              <w:instrText>PAGEREF _Toc317224096 \h</w:instrText>
            </w:r>
            <w:r w:rsidRPr="00F01178" w:rsidR="00E17624">
              <w:rPr>
                <w:sz w:val="22"/>
                <w:szCs w:val="22"/>
              </w:rPr>
            </w:r>
            <w:r w:rsidRPr="00F01178" w:rsidR="00E17624">
              <w:rPr>
                <w:sz w:val="22"/>
                <w:szCs w:val="22"/>
              </w:rPr>
              <w:fldChar w:fldCharType="separate"/>
            </w:r>
            <w:r w:rsidRPr="00F01178" w:rsidR="09061A0C">
              <w:rPr>
                <w:rStyle w:val="Hyperlink"/>
                <w:sz w:val="22"/>
                <w:szCs w:val="22"/>
              </w:rPr>
              <w:t>34</w:t>
            </w:r>
            <w:r w:rsidRPr="00F01178" w:rsidR="00E17624">
              <w:rPr>
                <w:sz w:val="22"/>
                <w:szCs w:val="22"/>
              </w:rPr>
              <w:fldChar w:fldCharType="end"/>
            </w:r>
          </w:hyperlink>
        </w:p>
        <w:p w:rsidRPr="00F01178" w:rsidR="003C4535" w:rsidP="09061A0C" w:rsidRDefault="00E94782" w14:paraId="6D3DC81C" w14:textId="1C7AB544">
          <w:pPr>
            <w:pStyle w:val="TOC3"/>
            <w:tabs>
              <w:tab w:val="right" w:leader="dot" w:pos="10800"/>
            </w:tabs>
            <w:rPr>
              <w:noProof/>
              <w:sz w:val="22"/>
              <w:szCs w:val="22"/>
              <w:lang w:val="en-GB" w:eastAsia="zh-CN"/>
            </w:rPr>
          </w:pPr>
          <w:hyperlink w:anchor="_Toc1758173460">
            <w:r w:rsidRPr="00F01178" w:rsidR="09061A0C">
              <w:rPr>
                <w:rStyle w:val="Hyperlink"/>
                <w:sz w:val="22"/>
                <w:szCs w:val="22"/>
              </w:rPr>
              <w:t>Appendices</w:t>
            </w:r>
            <w:r w:rsidRPr="00F01178" w:rsidR="00A50530">
              <w:rPr>
                <w:sz w:val="22"/>
                <w:szCs w:val="22"/>
              </w:rPr>
              <w:tab/>
            </w:r>
            <w:r w:rsidRPr="00F01178" w:rsidR="00A50530">
              <w:rPr>
                <w:sz w:val="22"/>
                <w:szCs w:val="22"/>
              </w:rPr>
              <w:fldChar w:fldCharType="begin"/>
            </w:r>
            <w:r w:rsidRPr="00F01178" w:rsidR="00A50530">
              <w:rPr>
                <w:sz w:val="22"/>
                <w:szCs w:val="22"/>
              </w:rPr>
              <w:instrText>PAGEREF _Toc1758173460 \h</w:instrText>
            </w:r>
            <w:r w:rsidRPr="00F01178" w:rsidR="00A50530">
              <w:rPr>
                <w:sz w:val="22"/>
                <w:szCs w:val="22"/>
              </w:rPr>
            </w:r>
            <w:r w:rsidRPr="00F01178" w:rsidR="00A50530">
              <w:rPr>
                <w:sz w:val="22"/>
                <w:szCs w:val="22"/>
              </w:rPr>
              <w:fldChar w:fldCharType="separate"/>
            </w:r>
            <w:r w:rsidRPr="00F01178" w:rsidR="09061A0C">
              <w:rPr>
                <w:rStyle w:val="Hyperlink"/>
                <w:sz w:val="22"/>
                <w:szCs w:val="22"/>
              </w:rPr>
              <w:t>35</w:t>
            </w:r>
            <w:r w:rsidRPr="00F01178" w:rsidR="00A50530">
              <w:rPr>
                <w:sz w:val="22"/>
                <w:szCs w:val="22"/>
              </w:rPr>
              <w:fldChar w:fldCharType="end"/>
            </w:r>
          </w:hyperlink>
        </w:p>
        <w:p w:rsidRPr="00F01178" w:rsidR="003C4535" w:rsidP="09061A0C" w:rsidRDefault="00E94782" w14:paraId="7632CE02" w14:textId="02FA8A70">
          <w:pPr>
            <w:pStyle w:val="TOC3"/>
            <w:tabs>
              <w:tab w:val="right" w:leader="dot" w:pos="10800"/>
            </w:tabs>
            <w:rPr>
              <w:noProof/>
              <w:sz w:val="22"/>
              <w:szCs w:val="22"/>
              <w:lang w:val="en-GB" w:eastAsia="zh-CN"/>
            </w:rPr>
          </w:pPr>
          <w:hyperlink w:anchor="_Toc1116413213">
            <w:r w:rsidRPr="00F01178" w:rsidR="09061A0C">
              <w:rPr>
                <w:rStyle w:val="Hyperlink"/>
                <w:sz w:val="22"/>
                <w:szCs w:val="22"/>
              </w:rPr>
              <w:t>5.1 Reflective journals</w:t>
            </w:r>
            <w:r w:rsidRPr="00F01178" w:rsidR="000B3902">
              <w:rPr>
                <w:sz w:val="22"/>
                <w:szCs w:val="22"/>
              </w:rPr>
              <w:tab/>
            </w:r>
            <w:r w:rsidRPr="00F01178" w:rsidR="000B3902">
              <w:rPr>
                <w:sz w:val="22"/>
                <w:szCs w:val="22"/>
              </w:rPr>
              <w:fldChar w:fldCharType="begin"/>
            </w:r>
            <w:r w:rsidRPr="00F01178" w:rsidR="000B3902">
              <w:rPr>
                <w:sz w:val="22"/>
                <w:szCs w:val="22"/>
              </w:rPr>
              <w:instrText>PAGEREF _Toc1116413213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35</w:t>
            </w:r>
            <w:r w:rsidRPr="00F01178" w:rsidR="000B3902">
              <w:rPr>
                <w:sz w:val="22"/>
                <w:szCs w:val="22"/>
              </w:rPr>
              <w:fldChar w:fldCharType="end"/>
            </w:r>
          </w:hyperlink>
        </w:p>
        <w:p w:rsidRPr="00F01178" w:rsidR="003C4535" w:rsidP="09061A0C" w:rsidRDefault="00E94782" w14:paraId="16161C0A" w14:textId="4ECC07D1">
          <w:pPr>
            <w:pStyle w:val="TOC3"/>
            <w:tabs>
              <w:tab w:val="right" w:leader="dot" w:pos="10800"/>
            </w:tabs>
            <w:rPr>
              <w:noProof/>
              <w:sz w:val="22"/>
              <w:szCs w:val="22"/>
              <w:lang w:val="en-GB" w:eastAsia="zh-CN"/>
            </w:rPr>
          </w:pPr>
          <w:hyperlink w:anchor="_Toc1562982609">
            <w:r w:rsidRPr="00F01178" w:rsidR="09061A0C">
              <w:rPr>
                <w:rStyle w:val="Hyperlink"/>
                <w:sz w:val="22"/>
                <w:szCs w:val="22"/>
              </w:rPr>
              <w:t>Journal 1.</w:t>
            </w:r>
            <w:r w:rsidRPr="00F01178" w:rsidR="000B3902">
              <w:rPr>
                <w:sz w:val="22"/>
                <w:szCs w:val="22"/>
              </w:rPr>
              <w:tab/>
            </w:r>
            <w:r w:rsidRPr="00F01178" w:rsidR="000B3902">
              <w:rPr>
                <w:sz w:val="22"/>
                <w:szCs w:val="22"/>
              </w:rPr>
              <w:fldChar w:fldCharType="begin"/>
            </w:r>
            <w:r w:rsidRPr="00F01178" w:rsidR="000B3902">
              <w:rPr>
                <w:sz w:val="22"/>
                <w:szCs w:val="22"/>
              </w:rPr>
              <w:instrText>PAGEREF _Toc1562982609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35</w:t>
            </w:r>
            <w:r w:rsidRPr="00F01178" w:rsidR="000B3902">
              <w:rPr>
                <w:sz w:val="22"/>
                <w:szCs w:val="22"/>
              </w:rPr>
              <w:fldChar w:fldCharType="end"/>
            </w:r>
          </w:hyperlink>
        </w:p>
        <w:p w:rsidRPr="00F01178" w:rsidR="003C4535" w:rsidP="09061A0C" w:rsidRDefault="00E94782" w14:paraId="693E621A" w14:textId="1371F831">
          <w:pPr>
            <w:pStyle w:val="TOC3"/>
            <w:tabs>
              <w:tab w:val="right" w:leader="dot" w:pos="10800"/>
            </w:tabs>
            <w:rPr>
              <w:noProof/>
              <w:sz w:val="22"/>
              <w:szCs w:val="22"/>
              <w:lang w:val="en-GB" w:eastAsia="zh-CN"/>
            </w:rPr>
          </w:pPr>
          <w:hyperlink w:anchor="_Toc1245261350">
            <w:r w:rsidRPr="00F01178" w:rsidR="09061A0C">
              <w:rPr>
                <w:rStyle w:val="Hyperlink"/>
                <w:sz w:val="22"/>
                <w:szCs w:val="22"/>
              </w:rPr>
              <w:t>Journal 2.</w:t>
            </w:r>
            <w:r w:rsidRPr="00F01178" w:rsidR="000B3902">
              <w:rPr>
                <w:sz w:val="22"/>
                <w:szCs w:val="22"/>
              </w:rPr>
              <w:tab/>
            </w:r>
            <w:r w:rsidRPr="00F01178" w:rsidR="000B3902">
              <w:rPr>
                <w:sz w:val="22"/>
                <w:szCs w:val="22"/>
              </w:rPr>
              <w:fldChar w:fldCharType="begin"/>
            </w:r>
            <w:r w:rsidRPr="00F01178" w:rsidR="000B3902">
              <w:rPr>
                <w:sz w:val="22"/>
                <w:szCs w:val="22"/>
              </w:rPr>
              <w:instrText>PAGEREF _Toc1245261350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37</w:t>
            </w:r>
            <w:r w:rsidRPr="00F01178" w:rsidR="000B3902">
              <w:rPr>
                <w:sz w:val="22"/>
                <w:szCs w:val="22"/>
              </w:rPr>
              <w:fldChar w:fldCharType="end"/>
            </w:r>
          </w:hyperlink>
        </w:p>
        <w:p w:rsidRPr="00F01178" w:rsidR="003C4535" w:rsidP="09061A0C" w:rsidRDefault="00E94782" w14:paraId="194681AC" w14:textId="7B81A0EB">
          <w:pPr>
            <w:pStyle w:val="TOC3"/>
            <w:tabs>
              <w:tab w:val="right" w:leader="dot" w:pos="10800"/>
            </w:tabs>
            <w:rPr>
              <w:noProof/>
              <w:sz w:val="22"/>
              <w:szCs w:val="22"/>
              <w:lang w:val="en-GB" w:eastAsia="zh-CN"/>
            </w:rPr>
          </w:pPr>
          <w:hyperlink w:anchor="_Toc137344591">
            <w:r w:rsidRPr="00F01178" w:rsidR="09061A0C">
              <w:rPr>
                <w:rStyle w:val="Hyperlink"/>
                <w:sz w:val="22"/>
                <w:szCs w:val="22"/>
              </w:rPr>
              <w:t>Journal 3.</w:t>
            </w:r>
            <w:r w:rsidRPr="00F01178" w:rsidR="000B3902">
              <w:rPr>
                <w:sz w:val="22"/>
                <w:szCs w:val="22"/>
              </w:rPr>
              <w:tab/>
            </w:r>
            <w:r w:rsidRPr="00F01178" w:rsidR="000B3902">
              <w:rPr>
                <w:sz w:val="22"/>
                <w:szCs w:val="22"/>
              </w:rPr>
              <w:fldChar w:fldCharType="begin"/>
            </w:r>
            <w:r w:rsidRPr="00F01178" w:rsidR="000B3902">
              <w:rPr>
                <w:sz w:val="22"/>
                <w:szCs w:val="22"/>
              </w:rPr>
              <w:instrText>PAGEREF _Toc137344591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40</w:t>
            </w:r>
            <w:r w:rsidRPr="00F01178" w:rsidR="000B3902">
              <w:rPr>
                <w:sz w:val="22"/>
                <w:szCs w:val="22"/>
              </w:rPr>
              <w:fldChar w:fldCharType="end"/>
            </w:r>
          </w:hyperlink>
        </w:p>
        <w:p w:rsidRPr="00F01178" w:rsidR="003C4535" w:rsidP="09061A0C" w:rsidRDefault="00E94782" w14:paraId="40E9717C" w14:textId="193BB0C3">
          <w:pPr>
            <w:pStyle w:val="TOC3"/>
            <w:tabs>
              <w:tab w:val="right" w:leader="dot" w:pos="10800"/>
            </w:tabs>
            <w:rPr>
              <w:noProof/>
              <w:sz w:val="22"/>
              <w:szCs w:val="22"/>
              <w:lang w:val="en-GB" w:eastAsia="zh-CN"/>
            </w:rPr>
          </w:pPr>
          <w:hyperlink w:anchor="_Toc2092603840">
            <w:r w:rsidRPr="00F01178" w:rsidR="09061A0C">
              <w:rPr>
                <w:rStyle w:val="Hyperlink"/>
                <w:sz w:val="22"/>
                <w:szCs w:val="22"/>
              </w:rPr>
              <w:t>Journal 4.</w:t>
            </w:r>
            <w:r w:rsidRPr="00F01178" w:rsidR="000B3902">
              <w:rPr>
                <w:sz w:val="22"/>
                <w:szCs w:val="22"/>
              </w:rPr>
              <w:tab/>
            </w:r>
            <w:r w:rsidRPr="00F01178" w:rsidR="000B3902">
              <w:rPr>
                <w:sz w:val="22"/>
                <w:szCs w:val="22"/>
              </w:rPr>
              <w:fldChar w:fldCharType="begin"/>
            </w:r>
            <w:r w:rsidRPr="00F01178" w:rsidR="000B3902">
              <w:rPr>
                <w:sz w:val="22"/>
                <w:szCs w:val="22"/>
              </w:rPr>
              <w:instrText>PAGEREF _Toc2092603840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41</w:t>
            </w:r>
            <w:r w:rsidRPr="00F01178" w:rsidR="000B3902">
              <w:rPr>
                <w:sz w:val="22"/>
                <w:szCs w:val="22"/>
              </w:rPr>
              <w:fldChar w:fldCharType="end"/>
            </w:r>
          </w:hyperlink>
        </w:p>
        <w:p w:rsidRPr="00F01178" w:rsidR="003C4535" w:rsidP="09061A0C" w:rsidRDefault="00E94782" w14:paraId="56B37F42" w14:textId="7EE89F51">
          <w:pPr>
            <w:pStyle w:val="TOC3"/>
            <w:tabs>
              <w:tab w:val="right" w:leader="dot" w:pos="10800"/>
            </w:tabs>
            <w:rPr>
              <w:noProof/>
              <w:sz w:val="22"/>
              <w:szCs w:val="22"/>
              <w:lang w:val="en-GB" w:eastAsia="zh-CN"/>
            </w:rPr>
          </w:pPr>
          <w:hyperlink w:anchor="_Toc529532763">
            <w:r w:rsidRPr="00F01178" w:rsidR="09061A0C">
              <w:rPr>
                <w:rStyle w:val="Hyperlink"/>
                <w:sz w:val="22"/>
                <w:szCs w:val="22"/>
              </w:rPr>
              <w:t>Journal 5.</w:t>
            </w:r>
            <w:r w:rsidRPr="00F01178" w:rsidR="000B3902">
              <w:rPr>
                <w:sz w:val="22"/>
                <w:szCs w:val="22"/>
              </w:rPr>
              <w:tab/>
            </w:r>
            <w:r w:rsidRPr="00F01178" w:rsidR="000B3902">
              <w:rPr>
                <w:sz w:val="22"/>
                <w:szCs w:val="22"/>
              </w:rPr>
              <w:fldChar w:fldCharType="begin"/>
            </w:r>
            <w:r w:rsidRPr="00F01178" w:rsidR="000B3902">
              <w:rPr>
                <w:sz w:val="22"/>
                <w:szCs w:val="22"/>
              </w:rPr>
              <w:instrText>PAGEREF _Toc529532763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44</w:t>
            </w:r>
            <w:r w:rsidRPr="00F01178" w:rsidR="000B3902">
              <w:rPr>
                <w:sz w:val="22"/>
                <w:szCs w:val="22"/>
              </w:rPr>
              <w:fldChar w:fldCharType="end"/>
            </w:r>
          </w:hyperlink>
        </w:p>
        <w:p w:rsidRPr="00F01178" w:rsidR="003C4535" w:rsidP="09061A0C" w:rsidRDefault="00E94782" w14:paraId="3F25DF51" w14:textId="399A1557">
          <w:pPr>
            <w:pStyle w:val="TOC3"/>
            <w:tabs>
              <w:tab w:val="right" w:leader="dot" w:pos="10800"/>
            </w:tabs>
            <w:rPr>
              <w:noProof/>
              <w:sz w:val="22"/>
              <w:szCs w:val="22"/>
              <w:lang w:val="en-GB" w:eastAsia="zh-CN"/>
            </w:rPr>
          </w:pPr>
          <w:hyperlink w:anchor="_Toc1467313214">
            <w:r w:rsidRPr="00F01178" w:rsidR="09061A0C">
              <w:rPr>
                <w:rStyle w:val="Hyperlink"/>
                <w:sz w:val="22"/>
                <w:szCs w:val="22"/>
              </w:rPr>
              <w:t>Journal 6.</w:t>
            </w:r>
            <w:r w:rsidRPr="00F01178" w:rsidR="000B3902">
              <w:rPr>
                <w:sz w:val="22"/>
                <w:szCs w:val="22"/>
              </w:rPr>
              <w:tab/>
            </w:r>
            <w:r w:rsidRPr="00F01178" w:rsidR="000B3902">
              <w:rPr>
                <w:sz w:val="22"/>
                <w:szCs w:val="22"/>
              </w:rPr>
              <w:fldChar w:fldCharType="begin"/>
            </w:r>
            <w:r w:rsidRPr="00F01178" w:rsidR="000B3902">
              <w:rPr>
                <w:sz w:val="22"/>
                <w:szCs w:val="22"/>
              </w:rPr>
              <w:instrText>PAGEREF _Toc1467313214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47</w:t>
            </w:r>
            <w:r w:rsidRPr="00F01178" w:rsidR="000B3902">
              <w:rPr>
                <w:sz w:val="22"/>
                <w:szCs w:val="22"/>
              </w:rPr>
              <w:fldChar w:fldCharType="end"/>
            </w:r>
          </w:hyperlink>
        </w:p>
        <w:p w:rsidRPr="00F01178" w:rsidR="003C4535" w:rsidP="09061A0C" w:rsidRDefault="00E94782" w14:paraId="2AF50630" w14:textId="7D6E3A91">
          <w:pPr>
            <w:pStyle w:val="TOC3"/>
            <w:tabs>
              <w:tab w:val="right" w:leader="dot" w:pos="10800"/>
            </w:tabs>
            <w:rPr>
              <w:noProof/>
              <w:sz w:val="22"/>
              <w:szCs w:val="22"/>
              <w:lang w:val="en-GB" w:eastAsia="zh-CN"/>
            </w:rPr>
          </w:pPr>
          <w:hyperlink w:anchor="_Toc1414961824">
            <w:r w:rsidRPr="00F01178" w:rsidR="09061A0C">
              <w:rPr>
                <w:rStyle w:val="Hyperlink"/>
                <w:sz w:val="22"/>
                <w:szCs w:val="22"/>
              </w:rPr>
              <w:t>5.2 -   Demonstration of leading and managing</w:t>
            </w:r>
            <w:r w:rsidRPr="00F01178" w:rsidR="000B3902">
              <w:rPr>
                <w:sz w:val="22"/>
                <w:szCs w:val="22"/>
              </w:rPr>
              <w:tab/>
            </w:r>
            <w:r w:rsidRPr="00F01178" w:rsidR="000B3902">
              <w:rPr>
                <w:sz w:val="22"/>
                <w:szCs w:val="22"/>
              </w:rPr>
              <w:fldChar w:fldCharType="begin"/>
            </w:r>
            <w:r w:rsidRPr="00F01178" w:rsidR="000B3902">
              <w:rPr>
                <w:sz w:val="22"/>
                <w:szCs w:val="22"/>
              </w:rPr>
              <w:instrText>PAGEREF _Toc1414961824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50</w:t>
            </w:r>
            <w:r w:rsidRPr="00F01178" w:rsidR="000B3902">
              <w:rPr>
                <w:sz w:val="22"/>
                <w:szCs w:val="22"/>
              </w:rPr>
              <w:fldChar w:fldCharType="end"/>
            </w:r>
          </w:hyperlink>
        </w:p>
        <w:p w:rsidRPr="00F01178" w:rsidR="003C4535" w:rsidP="09061A0C" w:rsidRDefault="00E94782" w14:paraId="14FB1829" w14:textId="2FA5674C">
          <w:pPr>
            <w:pStyle w:val="TOC3"/>
            <w:tabs>
              <w:tab w:val="right" w:leader="dot" w:pos="10800"/>
            </w:tabs>
            <w:rPr>
              <w:noProof/>
              <w:sz w:val="22"/>
              <w:szCs w:val="22"/>
              <w:lang w:val="en-GB" w:eastAsia="zh-CN"/>
            </w:rPr>
          </w:pPr>
          <w:hyperlink w:anchor="_Toc357897417">
            <w:r w:rsidRPr="00F01178" w:rsidR="09061A0C">
              <w:rPr>
                <w:rStyle w:val="Hyperlink"/>
                <w:sz w:val="22"/>
                <w:szCs w:val="22"/>
              </w:rPr>
              <w:t>an area of youth work practice</w:t>
            </w:r>
            <w:r w:rsidRPr="00F01178" w:rsidR="000B3902">
              <w:rPr>
                <w:sz w:val="22"/>
                <w:szCs w:val="22"/>
              </w:rPr>
              <w:tab/>
            </w:r>
            <w:r w:rsidRPr="00F01178" w:rsidR="000B3902">
              <w:rPr>
                <w:sz w:val="22"/>
                <w:szCs w:val="22"/>
              </w:rPr>
              <w:fldChar w:fldCharType="begin"/>
            </w:r>
            <w:r w:rsidRPr="00F01178" w:rsidR="000B3902">
              <w:rPr>
                <w:sz w:val="22"/>
                <w:szCs w:val="22"/>
              </w:rPr>
              <w:instrText>PAGEREF _Toc357897417 \h</w:instrText>
            </w:r>
            <w:r w:rsidRPr="00F01178" w:rsidR="000B3902">
              <w:rPr>
                <w:sz w:val="22"/>
                <w:szCs w:val="22"/>
              </w:rPr>
            </w:r>
            <w:r w:rsidRPr="00F01178" w:rsidR="000B3902">
              <w:rPr>
                <w:sz w:val="22"/>
                <w:szCs w:val="22"/>
              </w:rPr>
              <w:fldChar w:fldCharType="separate"/>
            </w:r>
            <w:r w:rsidRPr="00F01178" w:rsidR="09061A0C">
              <w:rPr>
                <w:rStyle w:val="Hyperlink"/>
                <w:sz w:val="22"/>
                <w:szCs w:val="22"/>
              </w:rPr>
              <w:t>50</w:t>
            </w:r>
            <w:r w:rsidRPr="00F01178" w:rsidR="000B3902">
              <w:rPr>
                <w:sz w:val="22"/>
                <w:szCs w:val="22"/>
              </w:rPr>
              <w:fldChar w:fldCharType="end"/>
            </w:r>
          </w:hyperlink>
        </w:p>
        <w:p w:rsidRPr="00F01178" w:rsidR="09061A0C" w:rsidP="09061A0C" w:rsidRDefault="00E94782" w14:paraId="1BB40378" w14:textId="26715135">
          <w:pPr>
            <w:pStyle w:val="TOC3"/>
            <w:tabs>
              <w:tab w:val="right" w:leader="dot" w:pos="10800"/>
            </w:tabs>
            <w:rPr>
              <w:sz w:val="22"/>
              <w:szCs w:val="22"/>
            </w:rPr>
          </w:pPr>
          <w:hyperlink w:anchor="_Toc1489690455">
            <w:r w:rsidRPr="00F01178" w:rsidR="09061A0C">
              <w:rPr>
                <w:rStyle w:val="Hyperlink"/>
                <w:sz w:val="22"/>
                <w:szCs w:val="22"/>
              </w:rPr>
              <w:t>Case study 1 - Devil's bridge</w:t>
            </w:r>
            <w:r w:rsidRPr="00F01178" w:rsidR="09061A0C">
              <w:rPr>
                <w:sz w:val="22"/>
                <w:szCs w:val="22"/>
              </w:rPr>
              <w:tab/>
            </w:r>
            <w:r w:rsidRPr="00F01178" w:rsidR="09061A0C">
              <w:rPr>
                <w:sz w:val="22"/>
                <w:szCs w:val="22"/>
              </w:rPr>
              <w:fldChar w:fldCharType="begin"/>
            </w:r>
            <w:r w:rsidRPr="00F01178" w:rsidR="09061A0C">
              <w:rPr>
                <w:sz w:val="22"/>
                <w:szCs w:val="22"/>
              </w:rPr>
              <w:instrText>PAGEREF _Toc1489690455 \h</w:instrText>
            </w:r>
            <w:r w:rsidRPr="00F01178" w:rsidR="09061A0C">
              <w:rPr>
                <w:sz w:val="22"/>
                <w:szCs w:val="22"/>
              </w:rPr>
            </w:r>
            <w:r w:rsidRPr="00F01178" w:rsidR="09061A0C">
              <w:rPr>
                <w:sz w:val="22"/>
                <w:szCs w:val="22"/>
              </w:rPr>
              <w:fldChar w:fldCharType="separate"/>
            </w:r>
            <w:r w:rsidRPr="00F01178" w:rsidR="09061A0C">
              <w:rPr>
                <w:rStyle w:val="Hyperlink"/>
                <w:sz w:val="22"/>
                <w:szCs w:val="22"/>
              </w:rPr>
              <w:t>50</w:t>
            </w:r>
            <w:r w:rsidRPr="00F01178" w:rsidR="09061A0C">
              <w:rPr>
                <w:sz w:val="22"/>
                <w:szCs w:val="22"/>
              </w:rPr>
              <w:fldChar w:fldCharType="end"/>
            </w:r>
          </w:hyperlink>
        </w:p>
        <w:p w:rsidRPr="00F01178" w:rsidR="09061A0C" w:rsidP="09061A0C" w:rsidRDefault="00E94782" w14:paraId="2A31BDC7" w14:textId="2307B2DB">
          <w:pPr>
            <w:pStyle w:val="TOC3"/>
            <w:tabs>
              <w:tab w:val="right" w:leader="dot" w:pos="10800"/>
            </w:tabs>
            <w:rPr>
              <w:sz w:val="22"/>
              <w:szCs w:val="22"/>
            </w:rPr>
          </w:pPr>
          <w:hyperlink w:anchor="_Toc917060356">
            <w:r w:rsidRPr="00F01178" w:rsidR="09061A0C">
              <w:rPr>
                <w:rStyle w:val="Hyperlink"/>
                <w:sz w:val="22"/>
                <w:szCs w:val="22"/>
              </w:rPr>
              <w:t>5.2 Risk assessment of the work setting</w:t>
            </w:r>
            <w:r w:rsidRPr="00F01178" w:rsidR="09061A0C">
              <w:rPr>
                <w:sz w:val="22"/>
                <w:szCs w:val="22"/>
              </w:rPr>
              <w:tab/>
            </w:r>
            <w:r w:rsidRPr="00F01178" w:rsidR="09061A0C">
              <w:rPr>
                <w:sz w:val="22"/>
                <w:szCs w:val="22"/>
              </w:rPr>
              <w:fldChar w:fldCharType="begin"/>
            </w:r>
            <w:r w:rsidRPr="00F01178" w:rsidR="09061A0C">
              <w:rPr>
                <w:sz w:val="22"/>
                <w:szCs w:val="22"/>
              </w:rPr>
              <w:instrText>PAGEREF _Toc917060356 \h</w:instrText>
            </w:r>
            <w:r w:rsidRPr="00F01178" w:rsidR="09061A0C">
              <w:rPr>
                <w:sz w:val="22"/>
                <w:szCs w:val="22"/>
              </w:rPr>
            </w:r>
            <w:r w:rsidRPr="00F01178" w:rsidR="09061A0C">
              <w:rPr>
                <w:sz w:val="22"/>
                <w:szCs w:val="22"/>
              </w:rPr>
              <w:fldChar w:fldCharType="separate"/>
            </w:r>
            <w:r w:rsidRPr="00F01178" w:rsidR="09061A0C">
              <w:rPr>
                <w:rStyle w:val="Hyperlink"/>
                <w:sz w:val="22"/>
                <w:szCs w:val="22"/>
              </w:rPr>
              <w:t>50</w:t>
            </w:r>
            <w:r w:rsidRPr="00F01178" w:rsidR="09061A0C">
              <w:rPr>
                <w:sz w:val="22"/>
                <w:szCs w:val="22"/>
              </w:rPr>
              <w:fldChar w:fldCharType="end"/>
            </w:r>
          </w:hyperlink>
        </w:p>
        <w:p w:rsidR="09061A0C" w:rsidP="09061A0C" w:rsidRDefault="00E94782" w14:paraId="2AACB3B5" w14:textId="1F81C22C">
          <w:pPr>
            <w:pStyle w:val="TOC3"/>
            <w:tabs>
              <w:tab w:val="right" w:leader="dot" w:pos="10800"/>
            </w:tabs>
          </w:pPr>
          <w:hyperlink w:anchor="_Toc1311354722">
            <w:r w:rsidRPr="00F01178" w:rsidR="09061A0C">
              <w:rPr>
                <w:rStyle w:val="Hyperlink"/>
                <w:sz w:val="22"/>
                <w:szCs w:val="22"/>
              </w:rPr>
              <w:t>5.3 Supporting evidence</w:t>
            </w:r>
            <w:r w:rsidRPr="00F01178" w:rsidR="09061A0C">
              <w:rPr>
                <w:sz w:val="22"/>
                <w:szCs w:val="22"/>
              </w:rPr>
              <w:tab/>
            </w:r>
            <w:r w:rsidRPr="00F01178" w:rsidR="09061A0C">
              <w:rPr>
                <w:sz w:val="22"/>
                <w:szCs w:val="22"/>
              </w:rPr>
              <w:fldChar w:fldCharType="begin"/>
            </w:r>
            <w:r w:rsidRPr="00F01178" w:rsidR="09061A0C">
              <w:rPr>
                <w:sz w:val="22"/>
                <w:szCs w:val="22"/>
              </w:rPr>
              <w:instrText>PAGEREF _Toc1311354722 \h</w:instrText>
            </w:r>
            <w:r w:rsidRPr="00F01178" w:rsidR="09061A0C">
              <w:rPr>
                <w:sz w:val="22"/>
                <w:szCs w:val="22"/>
              </w:rPr>
            </w:r>
            <w:r w:rsidRPr="00F01178" w:rsidR="09061A0C">
              <w:rPr>
                <w:sz w:val="22"/>
                <w:szCs w:val="22"/>
              </w:rPr>
              <w:fldChar w:fldCharType="separate"/>
            </w:r>
            <w:r w:rsidRPr="00F01178" w:rsidR="09061A0C">
              <w:rPr>
                <w:rStyle w:val="Hyperlink"/>
                <w:sz w:val="22"/>
                <w:szCs w:val="22"/>
              </w:rPr>
              <w:t>53</w:t>
            </w:r>
            <w:r w:rsidRPr="00F01178" w:rsidR="09061A0C">
              <w:rPr>
                <w:sz w:val="22"/>
                <w:szCs w:val="22"/>
              </w:rPr>
              <w:fldChar w:fldCharType="end"/>
            </w:r>
          </w:hyperlink>
          <w:r w:rsidRPr="00B51D72" w:rsidR="09061A0C">
            <w:rPr>
              <w:sz w:val="22"/>
              <w:szCs w:val="22"/>
            </w:rPr>
            <w:fldChar w:fldCharType="end"/>
          </w:r>
        </w:p>
      </w:sdtContent>
    </w:sdt>
    <w:p w:rsidR="4AFB3B32" w:rsidP="4AFB3B32" w:rsidRDefault="4AFB3B32" w14:paraId="02B4B748" w14:textId="5098F45B">
      <w:pPr>
        <w:spacing w:after="200"/>
      </w:pPr>
    </w:p>
    <w:p w:rsidR="007F5391" w:rsidP="3AE6F3E2" w:rsidRDefault="007F5391" w14:paraId="4E46589F" w14:textId="6CCFC878"/>
    <w:p w:rsidR="007F5391" w:rsidP="3AE6F3E2" w:rsidRDefault="1CF2B44E" w14:paraId="677FB959" w14:textId="173BBC12">
      <w:pPr>
        <w:pStyle w:val="Heading3"/>
        <w:rPr>
          <w:rFonts w:ascii="Arial Black" w:hAnsi="Arial Black"/>
        </w:rPr>
      </w:pPr>
      <w:bookmarkStart w:name="_Toc1735078160" w:id="9"/>
      <w:r w:rsidRPr="09061A0C">
        <w:rPr>
          <w:lang w:val="en-GB"/>
        </w:rPr>
        <w:t>Section 3</w:t>
      </w:r>
      <w:r w:rsidRPr="09061A0C" w:rsidR="6649BE72">
        <w:rPr>
          <w:lang w:val="en-GB"/>
        </w:rPr>
        <w:t>.</w:t>
      </w:r>
      <w:bookmarkEnd w:id="9"/>
    </w:p>
    <w:p w:rsidR="3733D5F8" w:rsidP="09061A0C" w:rsidRDefault="3733D5F8" w14:paraId="05339189" w14:textId="6206C68A">
      <w:pPr>
        <w:pStyle w:val="Heading3"/>
        <w:jc w:val="center"/>
        <w:rPr>
          <w:rFonts w:ascii="Arial Black" w:hAnsi="Arial Black"/>
          <w:lang w:val="en-GB"/>
        </w:rPr>
      </w:pPr>
      <w:bookmarkStart w:name="_Toc1304100042" w:id="10"/>
      <w:r w:rsidRPr="09061A0C">
        <w:rPr>
          <w:lang w:val="en-GB"/>
        </w:rPr>
        <w:t>3.1 Reports</w:t>
      </w:r>
      <w:bookmarkEnd w:id="10"/>
    </w:p>
    <w:p w:rsidR="4AFB3B32" w:rsidRDefault="4AFB3B32" w14:paraId="45CA12AE" w14:textId="3EDEF265"/>
    <w:p w:rsidR="4AFB3B32" w:rsidP="4AFB3B32" w:rsidRDefault="4AFB3B32" w14:paraId="013E9073" w14:textId="48999A5E">
      <w:pPr>
        <w:rPr>
          <w:lang w:val="en-GB"/>
        </w:rPr>
      </w:pPr>
    </w:p>
    <w:p w:rsidR="3733D5F8" w:rsidP="09061A0C" w:rsidRDefault="3733D5F8" w14:paraId="35BFDD2D" w14:textId="657DC61C">
      <w:pPr>
        <w:pStyle w:val="Heading3"/>
        <w:jc w:val="center"/>
        <w:rPr>
          <w:lang w:val="en-GB"/>
        </w:rPr>
      </w:pPr>
      <w:bookmarkStart w:name="_Toc1638736344" w:id="11"/>
      <w:r w:rsidRPr="09061A0C">
        <w:rPr>
          <w:lang w:val="en-GB"/>
        </w:rPr>
        <w:t>3.2 Learning Ment</w:t>
      </w:r>
      <w:r w:rsidR="00E94782">
        <w:rPr>
          <w:lang w:val="en-GB"/>
        </w:rPr>
        <w:t>or’s</w:t>
      </w:r>
      <w:r w:rsidRPr="09061A0C">
        <w:rPr>
          <w:lang w:val="en-GB"/>
        </w:rPr>
        <w:t xml:space="preserve"> final report</w:t>
      </w:r>
      <w:bookmarkEnd w:id="11"/>
    </w:p>
    <w:p w:rsidR="00F01178" w:rsidP="00BC72BE" w:rsidRDefault="00F01178" w14:paraId="0D521B68" w14:textId="77777777">
      <w:pPr>
        <w:spacing w:line="360" w:lineRule="auto"/>
        <w:rPr>
          <w:lang w:val="en-GB"/>
        </w:rPr>
      </w:pPr>
    </w:p>
    <w:p w:rsidR="09061A0C" w:rsidP="00BC72BE" w:rsidRDefault="09061A0C" w14:paraId="06499660" w14:textId="725DA364">
      <w:pPr>
        <w:spacing w:line="360" w:lineRule="auto"/>
        <w:rPr>
          <w:rFonts w:ascii="Times New Roman" w:hAnsi="Times New Roman" w:eastAsia="Times New Roman" w:cs="Times New Roman"/>
          <w:lang w:val="en-GB"/>
        </w:rPr>
      </w:pPr>
      <w:r w:rsidRPr="09061A0C">
        <w:rPr>
          <w:lang w:val="en-GB"/>
        </w:rPr>
        <w:t>Tallulah Moonlight, Youth Justice, sessional worker, and volunteer co-ordinator.</w:t>
      </w:r>
    </w:p>
    <w:p w:rsidR="09061A0C" w:rsidP="00BC72BE" w:rsidRDefault="09061A0C" w14:paraId="1415AA18" w14:textId="6D6E39A8">
      <w:pPr>
        <w:spacing w:line="360" w:lineRule="auto"/>
        <w:rPr>
          <w:lang w:val="en-GB"/>
        </w:rPr>
      </w:pPr>
      <w:r w:rsidRPr="09061A0C">
        <w:rPr>
          <w:lang w:val="en-GB"/>
        </w:rPr>
        <w:t xml:space="preserve"> </w:t>
      </w:r>
    </w:p>
    <w:p w:rsidR="09061A0C" w:rsidP="00BC72BE" w:rsidRDefault="09061A0C" w14:paraId="29A155EC" w14:textId="01F65228">
      <w:pPr>
        <w:spacing w:line="360" w:lineRule="auto"/>
        <w:rPr>
          <w:lang w:val="en-GB"/>
        </w:rPr>
      </w:pPr>
      <w:r w:rsidRPr="09061A0C">
        <w:rPr>
          <w:lang w:val="en-GB"/>
        </w:rPr>
        <w:t>Claire Thomson diligently applied herself Youth Justice’s recruitment, training, and supervision process. Initially, Claire submitted her completed her volunteer application form and enhanced DBS in a timely manner. Throughout, the training Claire made positive and constructive contributions to the online, learning conversations. This has included training to be a volunteer-appropriate adult and Bureau/Panel member. When observing these criminal justice processes, Claire has shown the ability to reflect and actively learn from them.</w:t>
      </w:r>
    </w:p>
    <w:p w:rsidR="09061A0C" w:rsidP="00BC72BE" w:rsidRDefault="09061A0C" w14:paraId="48D1661E" w14:textId="4C63A976">
      <w:pPr>
        <w:spacing w:line="360" w:lineRule="auto"/>
        <w:rPr>
          <w:lang w:val="en-GB"/>
        </w:rPr>
      </w:pPr>
      <w:r w:rsidRPr="09061A0C">
        <w:rPr>
          <w:lang w:val="en-GB"/>
        </w:rPr>
        <w:t xml:space="preserve"> </w:t>
      </w:r>
    </w:p>
    <w:p w:rsidR="09061A0C" w:rsidP="00BC72BE" w:rsidRDefault="09061A0C" w14:paraId="04F26069" w14:textId="2CC17AFD">
      <w:pPr>
        <w:spacing w:line="360" w:lineRule="auto"/>
        <w:rPr>
          <w:lang w:val="en-GB"/>
        </w:rPr>
      </w:pPr>
      <w:r w:rsidRPr="09061A0C">
        <w:rPr>
          <w:lang w:val="en-GB"/>
        </w:rPr>
        <w:t>Additionally, Claire has volunteered to support children during reparation and/or other restorative activities with children. The feedback I have received from professionals, regarding Claire’s interaction with children, is as follows:</w:t>
      </w:r>
    </w:p>
    <w:p w:rsidR="09061A0C" w:rsidP="00BC72BE" w:rsidRDefault="09061A0C" w14:paraId="7D24A31F" w14:textId="50DFD1F0">
      <w:pPr>
        <w:spacing w:line="360" w:lineRule="auto"/>
        <w:rPr>
          <w:lang w:val="en-GB"/>
        </w:rPr>
      </w:pPr>
      <w:r w:rsidRPr="09061A0C">
        <w:rPr>
          <w:lang w:val="en-GB"/>
        </w:rPr>
        <w:t xml:space="preserve"> </w:t>
      </w:r>
    </w:p>
    <w:p w:rsidR="09061A0C" w:rsidP="00BC72BE" w:rsidRDefault="09061A0C" w14:paraId="700DB4D4" w14:textId="38E81DAA">
      <w:pPr>
        <w:spacing w:line="360" w:lineRule="auto"/>
        <w:rPr>
          <w:lang w:val="en-GB"/>
        </w:rPr>
      </w:pPr>
      <w:r w:rsidRPr="09061A0C">
        <w:rPr>
          <w:lang w:val="en-GB"/>
        </w:rPr>
        <w:t>· Demonstrates professionalism: a healthy and appropriate pro-social model i.e., offering hope and taking an optimistic approach to working with children</w:t>
      </w:r>
    </w:p>
    <w:p w:rsidR="09061A0C" w:rsidP="00BC72BE" w:rsidRDefault="09061A0C" w14:paraId="4DC8002A" w14:textId="14A5A15C">
      <w:pPr>
        <w:spacing w:line="360" w:lineRule="auto"/>
        <w:rPr>
          <w:lang w:val="en-GB"/>
        </w:rPr>
      </w:pPr>
      <w:r w:rsidRPr="09061A0C">
        <w:rPr>
          <w:lang w:val="en-GB"/>
        </w:rPr>
        <w:t xml:space="preserve"> </w:t>
      </w:r>
    </w:p>
    <w:p w:rsidR="09061A0C" w:rsidP="00BC72BE" w:rsidRDefault="09061A0C" w14:paraId="3A5F74EF" w14:textId="6FC3D97E">
      <w:pPr>
        <w:spacing w:line="360" w:lineRule="auto"/>
        <w:rPr>
          <w:lang w:val="en-GB"/>
        </w:rPr>
      </w:pPr>
      <w:r w:rsidRPr="09061A0C">
        <w:rPr>
          <w:lang w:val="en-GB"/>
        </w:rPr>
        <w:t>· Works with children as children empowers and enables their voice to be heard</w:t>
      </w:r>
    </w:p>
    <w:p w:rsidR="09061A0C" w:rsidP="00BC72BE" w:rsidRDefault="09061A0C" w14:paraId="15C78406" w14:textId="5DFF2B4C">
      <w:pPr>
        <w:spacing w:line="360" w:lineRule="auto"/>
        <w:rPr>
          <w:lang w:val="en-GB"/>
        </w:rPr>
      </w:pPr>
      <w:r w:rsidRPr="09061A0C">
        <w:rPr>
          <w:lang w:val="en-GB"/>
        </w:rPr>
        <w:t xml:space="preserve"> </w:t>
      </w:r>
    </w:p>
    <w:p w:rsidR="09061A0C" w:rsidP="00BC72BE" w:rsidRDefault="09061A0C" w14:paraId="589FA42D" w14:textId="6A721A71">
      <w:pPr>
        <w:spacing w:line="360" w:lineRule="auto"/>
        <w:rPr>
          <w:lang w:val="en-GB"/>
        </w:rPr>
      </w:pPr>
      <w:r w:rsidRPr="09061A0C">
        <w:rPr>
          <w:lang w:val="en-GB"/>
        </w:rPr>
        <w:t>· Establishes trust and rapport with the children easily</w:t>
      </w:r>
    </w:p>
    <w:p w:rsidR="09061A0C" w:rsidP="00BC72BE" w:rsidRDefault="09061A0C" w14:paraId="34FB7263" w14:textId="660478B4">
      <w:pPr>
        <w:spacing w:line="360" w:lineRule="auto"/>
        <w:rPr>
          <w:lang w:val="en-GB"/>
        </w:rPr>
      </w:pPr>
      <w:r w:rsidRPr="09061A0C">
        <w:rPr>
          <w:lang w:val="en-GB"/>
        </w:rPr>
        <w:t xml:space="preserve"> </w:t>
      </w:r>
    </w:p>
    <w:p w:rsidR="09061A0C" w:rsidP="00BC72BE" w:rsidRDefault="09061A0C" w14:paraId="5FBA9591" w14:textId="1676B156">
      <w:pPr>
        <w:spacing w:line="360" w:lineRule="auto"/>
        <w:rPr>
          <w:lang w:val="en-GB"/>
        </w:rPr>
      </w:pPr>
      <w:r w:rsidRPr="09061A0C">
        <w:rPr>
          <w:lang w:val="en-GB"/>
        </w:rPr>
        <w:t xml:space="preserve">· Appropriate use of non-verbal and verbal communication i.e., brokerage, </w:t>
      </w:r>
      <w:proofErr w:type="gramStart"/>
      <w:r w:rsidRPr="09061A0C">
        <w:rPr>
          <w:lang w:val="en-GB"/>
        </w:rPr>
        <w:t>advocacy</w:t>
      </w:r>
      <w:proofErr w:type="gramEnd"/>
      <w:r w:rsidRPr="09061A0C">
        <w:rPr>
          <w:lang w:val="en-GB"/>
        </w:rPr>
        <w:t xml:space="preserve"> and problem-solving tools/strategies</w:t>
      </w:r>
    </w:p>
    <w:p w:rsidR="09061A0C" w:rsidP="00BC72BE" w:rsidRDefault="09061A0C" w14:paraId="730C12D6" w14:textId="0C5FCA24">
      <w:pPr>
        <w:spacing w:line="360" w:lineRule="auto"/>
        <w:rPr>
          <w:lang w:val="en-GB"/>
        </w:rPr>
      </w:pPr>
      <w:r w:rsidRPr="09061A0C">
        <w:rPr>
          <w:lang w:val="en-GB"/>
        </w:rPr>
        <w:t xml:space="preserve"> </w:t>
      </w:r>
    </w:p>
    <w:p w:rsidR="09061A0C" w:rsidP="00BC72BE" w:rsidRDefault="09061A0C" w14:paraId="7C100173" w14:textId="3B7F6EF6">
      <w:pPr>
        <w:spacing w:line="360" w:lineRule="auto"/>
        <w:rPr>
          <w:lang w:val="en-GB"/>
        </w:rPr>
      </w:pPr>
      <w:r w:rsidRPr="09061A0C">
        <w:rPr>
          <w:lang w:val="en-GB"/>
        </w:rPr>
        <w:t>· Appreciation of push and pull factors associated to offending behaviour i.e., trauma, adverse childhood experiences, the influence of peers.</w:t>
      </w:r>
    </w:p>
    <w:p w:rsidR="09061A0C" w:rsidP="00BC72BE" w:rsidRDefault="09061A0C" w14:paraId="20E9FFF1" w14:textId="1782FF81">
      <w:pPr>
        <w:spacing w:line="360" w:lineRule="auto"/>
        <w:rPr>
          <w:lang w:val="en-GB"/>
        </w:rPr>
      </w:pPr>
      <w:r w:rsidRPr="09061A0C">
        <w:rPr>
          <w:lang w:val="en-GB"/>
        </w:rPr>
        <w:t xml:space="preserve"> </w:t>
      </w:r>
    </w:p>
    <w:p w:rsidR="09061A0C" w:rsidP="00BC72BE" w:rsidRDefault="09061A0C" w14:paraId="4AACEBAD" w14:textId="64B0C551">
      <w:pPr>
        <w:spacing w:line="360" w:lineRule="auto"/>
        <w:rPr>
          <w:lang w:val="en-GB"/>
        </w:rPr>
      </w:pPr>
      <w:r w:rsidRPr="09061A0C">
        <w:rPr>
          <w:lang w:val="en-GB"/>
        </w:rPr>
        <w:lastRenderedPageBreak/>
        <w:t>From my observations of Claire: she shows respect, unconditional positive regard and non-judgement toward children who have offended. Additionally, she has been supportive of other volunteers learning and development, particularly during online training and supervision.</w:t>
      </w:r>
    </w:p>
    <w:p w:rsidR="09061A0C" w:rsidP="00BC72BE" w:rsidRDefault="09061A0C" w14:paraId="5C25E051" w14:textId="33CD22E5">
      <w:pPr>
        <w:spacing w:line="360" w:lineRule="auto"/>
        <w:rPr>
          <w:lang w:val="en-GB"/>
        </w:rPr>
      </w:pPr>
      <w:r w:rsidRPr="09061A0C">
        <w:rPr>
          <w:lang w:val="en-GB"/>
        </w:rPr>
        <w:t xml:space="preserve"> </w:t>
      </w:r>
    </w:p>
    <w:p w:rsidR="09061A0C" w:rsidP="00BC72BE" w:rsidRDefault="09061A0C" w14:paraId="2B1801F5" w14:textId="12CFC405">
      <w:pPr>
        <w:spacing w:line="360" w:lineRule="auto"/>
        <w:rPr>
          <w:lang w:val="en-GB"/>
        </w:rPr>
      </w:pPr>
      <w:r w:rsidRPr="09061A0C">
        <w:rPr>
          <w:lang w:val="en-GB"/>
        </w:rPr>
        <w:t>In terms of her professional development applying her academic knowledge to practice is always important. Practicing skills such as neutrality and impartiality, plus developing an awareness of child sexual exploitation for example, takes time. Therefore, I would encourage Claire to continue to volunteer either with Youth Justice or another related field.</w:t>
      </w:r>
    </w:p>
    <w:p w:rsidR="09061A0C" w:rsidP="00BC72BE" w:rsidRDefault="09061A0C" w14:paraId="3B104AA6" w14:textId="2F339D20">
      <w:pPr>
        <w:spacing w:line="360" w:lineRule="auto"/>
        <w:rPr>
          <w:lang w:val="en-GB"/>
        </w:rPr>
      </w:pPr>
      <w:r w:rsidRPr="09061A0C">
        <w:rPr>
          <w:lang w:val="en-GB"/>
        </w:rPr>
        <w:t xml:space="preserve"> </w:t>
      </w:r>
    </w:p>
    <w:p w:rsidR="09061A0C" w:rsidP="00BC72BE" w:rsidRDefault="09061A0C" w14:paraId="6ADCFFF6" w14:textId="668929C6">
      <w:pPr>
        <w:spacing w:line="360" w:lineRule="auto"/>
        <w:rPr>
          <w:lang w:val="en-GB"/>
        </w:rPr>
      </w:pPr>
      <w:r w:rsidRPr="09061A0C">
        <w:rPr>
          <w:lang w:val="en-GB"/>
        </w:rPr>
        <w:t>I would like to take this opportunity to wish Claire every success in the future</w:t>
      </w:r>
    </w:p>
    <w:p w:rsidR="4AFB3B32" w:rsidRDefault="4AFB3B32" w14:paraId="686524FA" w14:textId="5EE5DD06">
      <w:r>
        <w:br w:type="page"/>
      </w:r>
    </w:p>
    <w:p w:rsidR="4AFB3B32" w:rsidP="4AFB3B32" w:rsidRDefault="4AFB3B32" w14:paraId="38173DCB" w14:textId="249FB37B">
      <w:pPr>
        <w:rPr>
          <w:lang w:val="en-GB"/>
        </w:rPr>
      </w:pPr>
    </w:p>
    <w:p w:rsidR="3733D5F8" w:rsidP="23180E72" w:rsidRDefault="6A937017" w14:paraId="17C7FEBD" w14:textId="449E894B">
      <w:pPr>
        <w:pStyle w:val="Heading3"/>
        <w:jc w:val="center"/>
        <w:rPr>
          <w:rFonts w:ascii="Arial Black" w:hAnsi="Arial Black"/>
          <w:lang w:val="en-GB"/>
        </w:rPr>
      </w:pPr>
      <w:bookmarkStart w:name="_Toc520807465" w:id="12"/>
      <w:r w:rsidRPr="09061A0C">
        <w:rPr>
          <w:lang w:val="en-GB"/>
        </w:rPr>
        <w:t>3.3 Supervisor’s final report</w:t>
      </w:r>
      <w:bookmarkEnd w:id="12"/>
    </w:p>
    <w:p w:rsidR="00F01178" w:rsidP="00F01178" w:rsidRDefault="00F01178" w14:paraId="3C390410" w14:textId="77777777">
      <w:pPr>
        <w:spacing w:line="360" w:lineRule="auto"/>
        <w:rPr>
          <w:lang w:val="en-GB"/>
        </w:rPr>
      </w:pPr>
    </w:p>
    <w:p w:rsidR="05C6068A" w:rsidP="00F01178" w:rsidRDefault="05C6068A" w14:paraId="4DA75407" w14:textId="211EF8BC">
      <w:pPr>
        <w:spacing w:line="360" w:lineRule="auto"/>
        <w:rPr>
          <w:lang w:val="en-GB"/>
        </w:rPr>
      </w:pPr>
      <w:r w:rsidRPr="09061A0C">
        <w:rPr>
          <w:lang w:val="en-GB"/>
        </w:rPr>
        <w:t xml:space="preserve">As Claire’s, practice supervisor, I have found it to be a pleasure to be part of her learning over the last few months. </w:t>
      </w:r>
    </w:p>
    <w:p w:rsidR="05C6068A" w:rsidP="00F01178" w:rsidRDefault="05C6068A" w14:paraId="511D4995" w14:textId="66FE8752">
      <w:pPr>
        <w:spacing w:line="360" w:lineRule="auto"/>
        <w:rPr>
          <w:lang w:val="en-GB"/>
        </w:rPr>
      </w:pPr>
      <w:r w:rsidRPr="23180E72">
        <w:rPr>
          <w:lang w:val="en-GB"/>
        </w:rPr>
        <w:t xml:space="preserve"> </w:t>
      </w:r>
    </w:p>
    <w:p w:rsidR="05C6068A" w:rsidP="00F01178" w:rsidRDefault="05C6068A" w14:paraId="591404BD" w14:textId="3B41B2B1">
      <w:pPr>
        <w:spacing w:line="360" w:lineRule="auto"/>
        <w:rPr>
          <w:lang w:val="en-GB"/>
        </w:rPr>
      </w:pPr>
      <w:r w:rsidRPr="09061A0C">
        <w:rPr>
          <w:lang w:val="en-GB"/>
        </w:rPr>
        <w:t xml:space="preserve">I have found Claire’s conduct to </w:t>
      </w:r>
      <w:r w:rsidRPr="09061A0C" w:rsidR="59234428">
        <w:rPr>
          <w:lang w:val="en-GB"/>
        </w:rPr>
        <w:t>be always professional</w:t>
      </w:r>
      <w:r w:rsidRPr="09061A0C">
        <w:rPr>
          <w:lang w:val="en-GB"/>
        </w:rPr>
        <w:t xml:space="preserve"> and from her reflections, she has reflected thoroughly and informatively while maintaining confidentiality. From the initial contract, Claire was fully aware of the responsibility to pass on any safeguarding issues. </w:t>
      </w:r>
    </w:p>
    <w:p w:rsidR="05C6068A" w:rsidP="00F01178" w:rsidRDefault="05C6068A" w14:paraId="00048E0E" w14:textId="6F6AFBD2">
      <w:pPr>
        <w:spacing w:line="360" w:lineRule="auto"/>
        <w:rPr>
          <w:lang w:val="en-GB"/>
        </w:rPr>
      </w:pPr>
      <w:r w:rsidRPr="23180E72">
        <w:rPr>
          <w:lang w:val="en-GB"/>
        </w:rPr>
        <w:t xml:space="preserve"> </w:t>
      </w:r>
    </w:p>
    <w:p w:rsidR="05C6068A" w:rsidP="00F01178" w:rsidRDefault="05C6068A" w14:paraId="0B12234D" w14:textId="5AD4F75E">
      <w:pPr>
        <w:spacing w:line="360" w:lineRule="auto"/>
        <w:rPr>
          <w:lang w:val="en-GB"/>
        </w:rPr>
      </w:pPr>
      <w:r w:rsidRPr="09061A0C">
        <w:rPr>
          <w:lang w:val="en-GB"/>
        </w:rPr>
        <w:t xml:space="preserve">A target in the initial meeting was to ensure that Claire was able to undertake her placement and access opportunities that she could reflect on. Claire has been very proactive, </w:t>
      </w:r>
      <w:r w:rsidRPr="09061A0C" w:rsidR="6D50D612">
        <w:rPr>
          <w:lang w:val="en-GB"/>
        </w:rPr>
        <w:t>despite</w:t>
      </w:r>
      <w:r w:rsidRPr="09061A0C">
        <w:rPr>
          <w:lang w:val="en-GB"/>
        </w:rPr>
        <w:t xml:space="preserve"> the challenges, in accessing these opportunities in the community. </w:t>
      </w:r>
      <w:proofErr w:type="spellStart"/>
      <w:r w:rsidRPr="09061A0C">
        <w:rPr>
          <w:lang w:val="en-GB"/>
        </w:rPr>
        <w:t>Covid</w:t>
      </w:r>
      <w:proofErr w:type="spellEnd"/>
      <w:r w:rsidRPr="09061A0C">
        <w:rPr>
          <w:lang w:val="en-GB"/>
        </w:rPr>
        <w:t xml:space="preserve"> restrictions have prevented much of the work that she could have completed occurring, however, the experiences that she has had have been worthwhile. le. </w:t>
      </w:r>
    </w:p>
    <w:p w:rsidR="05C6068A" w:rsidP="00F01178" w:rsidRDefault="05C6068A" w14:paraId="4924539A" w14:textId="2D0C66F8">
      <w:pPr>
        <w:spacing w:line="360" w:lineRule="auto"/>
        <w:rPr>
          <w:lang w:val="en-GB"/>
        </w:rPr>
      </w:pPr>
      <w:r w:rsidRPr="23180E72">
        <w:rPr>
          <w:lang w:val="en-GB"/>
        </w:rPr>
        <w:t xml:space="preserve"> </w:t>
      </w:r>
    </w:p>
    <w:p w:rsidR="05C6068A" w:rsidP="00F01178" w:rsidRDefault="05C6068A" w14:paraId="7D46653F" w14:textId="32A2E55C">
      <w:pPr>
        <w:spacing w:line="360" w:lineRule="auto"/>
        <w:rPr>
          <w:lang w:val="en-GB"/>
        </w:rPr>
      </w:pPr>
      <w:r w:rsidRPr="23180E72">
        <w:rPr>
          <w:lang w:val="en-GB"/>
        </w:rPr>
        <w:t xml:space="preserve">Claire’s reflections of these experiences </w:t>
      </w:r>
      <w:r w:rsidRPr="23180E72" w:rsidR="6DE05DAC">
        <w:rPr>
          <w:lang w:val="en-GB"/>
        </w:rPr>
        <w:t>have</w:t>
      </w:r>
      <w:r w:rsidRPr="23180E72">
        <w:rPr>
          <w:lang w:val="en-GB"/>
        </w:rPr>
        <w:t xml:space="preserve"> been very </w:t>
      </w:r>
      <w:r w:rsidRPr="23180E72" w:rsidR="4161DCAB">
        <w:rPr>
          <w:lang w:val="en-GB"/>
        </w:rPr>
        <w:t>thorough,</w:t>
      </w:r>
      <w:r w:rsidRPr="23180E72">
        <w:rPr>
          <w:lang w:val="en-GB"/>
        </w:rPr>
        <w:t xml:space="preserve"> and Claire has a good knowledge of the literature which is shown in her work.  She </w:t>
      </w:r>
      <w:r w:rsidRPr="23180E72" w:rsidR="3D99DD63">
        <w:rPr>
          <w:lang w:val="en-GB"/>
        </w:rPr>
        <w:t>can</w:t>
      </w:r>
      <w:r w:rsidRPr="23180E72">
        <w:rPr>
          <w:lang w:val="en-GB"/>
        </w:rPr>
        <w:t xml:space="preserve"> link the theory with practice. </w:t>
      </w:r>
    </w:p>
    <w:p w:rsidR="05C6068A" w:rsidP="00F01178" w:rsidRDefault="05C6068A" w14:paraId="11E928B7" w14:textId="5E4B3243">
      <w:pPr>
        <w:spacing w:line="360" w:lineRule="auto"/>
        <w:rPr>
          <w:lang w:val="en-GB"/>
        </w:rPr>
      </w:pPr>
      <w:r w:rsidRPr="23180E72">
        <w:rPr>
          <w:lang w:val="en-GB"/>
        </w:rPr>
        <w:t xml:space="preserve"> </w:t>
      </w:r>
    </w:p>
    <w:p w:rsidR="05C6068A" w:rsidP="00F01178" w:rsidRDefault="05C6068A" w14:paraId="2C830CFE" w14:textId="52513CD5">
      <w:pPr>
        <w:spacing w:line="360" w:lineRule="auto"/>
        <w:rPr>
          <w:lang w:val="en-GB"/>
        </w:rPr>
      </w:pPr>
      <w:r w:rsidRPr="23180E72">
        <w:rPr>
          <w:lang w:val="en-GB"/>
        </w:rPr>
        <w:t xml:space="preserve">Particularly striking for me is her ability to describe the situations in the police station and especially at this crisis moment for the young person and reflect thoughtfully both in writing and in discussion. </w:t>
      </w:r>
    </w:p>
    <w:p w:rsidR="05C6068A" w:rsidP="00F01178" w:rsidRDefault="05C6068A" w14:paraId="4EFFCF95" w14:textId="56F6497C">
      <w:pPr>
        <w:spacing w:line="360" w:lineRule="auto"/>
        <w:rPr>
          <w:lang w:val="en-GB"/>
        </w:rPr>
      </w:pPr>
      <w:r w:rsidRPr="23180E72">
        <w:rPr>
          <w:lang w:val="en-GB"/>
        </w:rPr>
        <w:t xml:space="preserve"> </w:t>
      </w:r>
    </w:p>
    <w:p w:rsidR="05C6068A" w:rsidP="00F01178" w:rsidRDefault="05C6068A" w14:paraId="6CFC479A" w14:textId="0C580462">
      <w:pPr>
        <w:spacing w:line="360" w:lineRule="auto"/>
        <w:rPr>
          <w:lang w:val="en-GB"/>
        </w:rPr>
      </w:pPr>
      <w:r w:rsidRPr="23180E72">
        <w:rPr>
          <w:lang w:val="en-GB"/>
        </w:rPr>
        <w:t xml:space="preserve">I am aware that Claire’s life experiences can be at times challenging, and she has been open about this.  Despite this, she has managed to keep up to date with her work and had regularly checked in with me.  I would like to wish Claire a successful future in the field and would be available to support her </w:t>
      </w:r>
      <w:r w:rsidRPr="23180E72" w:rsidR="73B76C76">
        <w:rPr>
          <w:lang w:val="en-GB"/>
        </w:rPr>
        <w:t>later</w:t>
      </w:r>
      <w:r w:rsidRPr="23180E72">
        <w:rPr>
          <w:lang w:val="en-GB"/>
        </w:rPr>
        <w:t xml:space="preserve"> if needed.</w:t>
      </w:r>
    </w:p>
    <w:p w:rsidR="4AFB3B32" w:rsidRDefault="4AFB3B32" w14:paraId="26A4E515" w14:textId="73A7F325">
      <w:r>
        <w:br w:type="page"/>
      </w:r>
    </w:p>
    <w:p w:rsidR="4AFB3B32" w:rsidP="4AFB3B32" w:rsidRDefault="4AFB3B32" w14:paraId="167FC463" w14:textId="25062C50">
      <w:pPr>
        <w:rPr>
          <w:lang w:val="en-GB"/>
        </w:rPr>
      </w:pPr>
    </w:p>
    <w:p w:rsidR="007F5391" w:rsidP="3AE6F3E2" w:rsidRDefault="3733D5F8" w14:paraId="3A2750D1" w14:textId="0FF68AE3">
      <w:pPr>
        <w:pStyle w:val="Heading3"/>
        <w:jc w:val="center"/>
        <w:rPr>
          <w:lang w:val="en-GB"/>
        </w:rPr>
      </w:pPr>
      <w:bookmarkStart w:name="_Toc373631604" w:id="13"/>
      <w:r w:rsidRPr="09061A0C">
        <w:rPr>
          <w:lang w:val="en-GB"/>
        </w:rPr>
        <w:t xml:space="preserve">3.4 </w:t>
      </w:r>
      <w:r w:rsidRPr="09061A0C" w:rsidR="286024F9">
        <w:rPr>
          <w:lang w:val="en-GB"/>
        </w:rPr>
        <w:t>Placement contract</w:t>
      </w:r>
      <w:bookmarkEnd w:id="13"/>
    </w:p>
    <w:p w:rsidR="00F17D91" w:rsidP="00F17D91" w:rsidRDefault="00F17D91" w14:paraId="6BDDFCEC" w14:textId="77777777">
      <w:pPr>
        <w:jc w:val="center"/>
        <w:textAlignment w:val="baseline"/>
        <w:rPr>
          <w:rFonts w:ascii="Calibri" w:hAnsi="Calibri" w:eastAsia="Times New Roman" w:cs="Calibri"/>
          <w:b/>
          <w:bCs/>
          <w:lang w:val="en-GB" w:eastAsia="zh-CN"/>
        </w:rPr>
      </w:pPr>
    </w:p>
    <w:p w:rsidRPr="005B2ECB" w:rsidR="005B2ECB" w:rsidP="09061A0C" w:rsidRDefault="005B2ECB" w14:paraId="6EDA7D9F" w14:textId="4DD8FD85">
      <w:pPr>
        <w:textAlignment w:val="baseline"/>
        <w:rPr>
          <w:rFonts w:ascii="Calibri" w:hAnsi="Calibri" w:eastAsia="Times New Roman" w:cs="Calibri"/>
          <w:b/>
          <w:bCs/>
          <w:highlight w:val="red"/>
          <w:lang w:val="en-GB" w:eastAsia="zh-CN"/>
        </w:rPr>
      </w:pPr>
      <w:r w:rsidRPr="09061A0C">
        <w:rPr>
          <w:rFonts w:ascii="Calibri" w:hAnsi="Calibri" w:eastAsia="Times New Roman" w:cs="Calibri"/>
          <w:b/>
          <w:bCs/>
          <w:lang w:val="en-GB" w:eastAsia="zh-CN"/>
        </w:rPr>
        <w:t>FIELDWORK PLACEMENT CONTRACT</w:t>
      </w:r>
      <w:r w:rsidRPr="09061A0C" w:rsidR="00F17D91">
        <w:rPr>
          <w:rFonts w:ascii="Calibri" w:hAnsi="Calibri" w:eastAsia="Times New Roman" w:cs="Calibri"/>
          <w:b/>
          <w:bCs/>
          <w:lang w:val="en-GB" w:eastAsia="zh-CN"/>
        </w:rPr>
        <w:t xml:space="preserve">  </w:t>
      </w:r>
    </w:p>
    <w:tbl>
      <w:tblPr>
        <w:tblW w:w="9639" w:type="dxa"/>
        <w:tblInd w:w="559"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11"/>
        <w:gridCol w:w="2115"/>
        <w:gridCol w:w="5113"/>
      </w:tblGrid>
      <w:tr w:rsidRPr="005B2ECB" w:rsidR="005B2ECB" w:rsidTr="09061A0C" w14:paraId="66C0851C" w14:textId="77777777">
        <w:tc>
          <w:tcPr>
            <w:tcW w:w="9639" w:type="dxa"/>
            <w:gridSpan w:val="3"/>
            <w:tcBorders>
              <w:top w:val="single" w:color="auto" w:sz="6" w:space="0"/>
              <w:left w:val="single" w:color="auto" w:sz="6" w:space="0"/>
              <w:bottom w:val="single" w:color="auto" w:sz="6" w:space="0"/>
              <w:right w:val="single" w:color="auto" w:sz="6" w:space="0"/>
            </w:tcBorders>
            <w:shd w:val="clear" w:color="auto" w:fill="C0C0C0"/>
            <w:hideMark/>
          </w:tcPr>
          <w:p w:rsidRPr="005B2ECB" w:rsidR="005B2ECB" w:rsidP="00F17D91" w:rsidRDefault="005B2ECB" w14:paraId="4F1237DE" w14:textId="70855150">
            <w:pPr>
              <w:jc w:val="center"/>
              <w:textAlignment w:val="baseline"/>
              <w:rPr>
                <w:rFonts w:ascii="Times New Roman" w:hAnsi="Times New Roman" w:eastAsia="Times New Roman" w:cs="Times New Roman"/>
                <w:lang w:val="en-GB" w:eastAsia="zh-CN"/>
              </w:rPr>
            </w:pPr>
          </w:p>
          <w:p w:rsidRPr="005B2ECB" w:rsidR="005B2ECB" w:rsidP="00F17D91" w:rsidRDefault="005B2ECB" w14:paraId="08F62A46" w14:textId="458D56C9">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STUDENT INFORMATION</w:t>
            </w:r>
          </w:p>
        </w:tc>
      </w:tr>
      <w:tr w:rsidRPr="005B2ECB" w:rsidR="005B2ECB" w:rsidTr="09061A0C" w14:paraId="685CDB67"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02BF8088" w14:textId="5A472613">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Student Name</w:t>
            </w: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11C6D799" w14:paraId="07B29077" w14:textId="1FD3EBEA">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Claire Thomson</w:t>
            </w:r>
          </w:p>
        </w:tc>
      </w:tr>
      <w:tr w:rsidRPr="005B2ECB" w:rsidR="005B2ECB" w:rsidTr="09061A0C" w14:paraId="39AE767D"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4D59FBC3" w14:textId="07C6641A">
            <w:pPr>
              <w:jc w:val="center"/>
              <w:textAlignment w:val="baseline"/>
              <w:rPr>
                <w:rFonts w:ascii="Times New Roman" w:hAnsi="Times New Roman" w:eastAsia="Times New Roman" w:cs="Times New Roman"/>
                <w:lang w:val="en-GB" w:eastAsia="zh-CN"/>
              </w:rPr>
            </w:pPr>
          </w:p>
          <w:p w:rsidRPr="005B2ECB" w:rsidR="005B2ECB" w:rsidP="00F17D91" w:rsidRDefault="005B2ECB" w14:paraId="101C5457" w14:textId="60FB008D">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Student Address</w:t>
            </w:r>
          </w:p>
          <w:p w:rsidRPr="005B2ECB" w:rsidR="005B2ECB" w:rsidP="00F17D91" w:rsidRDefault="005B2ECB" w14:paraId="29DC41AF" w14:textId="18510987">
            <w:pPr>
              <w:jc w:val="center"/>
              <w:textAlignment w:val="baseline"/>
              <w:rPr>
                <w:rFonts w:ascii="Times New Roman" w:hAnsi="Times New Roman" w:eastAsia="Times New Roman" w:cs="Times New Roman"/>
                <w:lang w:val="en-GB" w:eastAsia="zh-CN"/>
              </w:rPr>
            </w:pP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6C507104" w14:paraId="01D09345" w14:textId="7FCCADF8">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20 Parc Y </w:t>
            </w:r>
            <w:proofErr w:type="spellStart"/>
            <w:r w:rsidRPr="0F989804">
              <w:rPr>
                <w:rFonts w:ascii="Times New Roman" w:hAnsi="Times New Roman" w:eastAsia="Times New Roman" w:cs="Times New Roman"/>
                <w:lang w:val="en-GB" w:eastAsia="zh-CN"/>
              </w:rPr>
              <w:t>FFordd</w:t>
            </w:r>
            <w:proofErr w:type="spellEnd"/>
            <w:r w:rsidRPr="0F989804">
              <w:rPr>
                <w:rFonts w:ascii="Times New Roman" w:hAnsi="Times New Roman" w:eastAsia="Times New Roman" w:cs="Times New Roman"/>
                <w:lang w:val="en-GB" w:eastAsia="zh-CN"/>
              </w:rPr>
              <w:t>, Johnstown, Carmarthen, SA313HD</w:t>
            </w:r>
          </w:p>
        </w:tc>
      </w:tr>
      <w:tr w:rsidRPr="005B2ECB" w:rsidR="005B2ECB" w:rsidTr="09061A0C" w14:paraId="35FA3125"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F989804" w:rsidRDefault="005B2ECB" w14:paraId="2103A483" w14:textId="4F6BC4D3">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 xml:space="preserve">Student University </w:t>
            </w:r>
          </w:p>
          <w:p w:rsidRPr="005B2ECB" w:rsidR="005B2ECB" w:rsidP="00F17D91" w:rsidRDefault="005B2ECB" w14:paraId="75046AA2" w14:textId="4C456757">
            <w:pPr>
              <w:jc w:val="center"/>
              <w:textAlignment w:val="baseline"/>
              <w:rPr>
                <w:rFonts w:ascii="Times New Roman" w:hAnsi="Times New Roman" w:eastAsia="Times New Roman" w:cs="Times New Roman"/>
                <w:lang w:val="en-GB" w:eastAsia="zh-CN"/>
              </w:rPr>
            </w:pPr>
            <w:r w:rsidRPr="0F989804">
              <w:rPr>
                <w:rFonts w:ascii="Calibri" w:hAnsi="Calibri" w:eastAsia="Times New Roman" w:cs="Calibri"/>
                <w:b/>
                <w:bCs/>
                <w:lang w:val="en-GB" w:eastAsia="zh-CN"/>
              </w:rPr>
              <w:t>email</w:t>
            </w: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1C9FD5AF" w14:paraId="457BB5CC" w14:textId="2C3F326A">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1603261@student.uwtsd.ac.uk</w:t>
            </w:r>
          </w:p>
        </w:tc>
      </w:tr>
      <w:tr w:rsidRPr="005B2ECB" w:rsidR="005B2ECB" w:rsidTr="09061A0C" w14:paraId="2CB7E2C0"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5A3C30B5" w14:textId="78BCD4CA">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Student DBS Status and date</w:t>
            </w: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5225688B" w14:textId="03E68061">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Current. DBS no: 00175 109 206 4 Date: 22nd September 2022</w:t>
            </w:r>
          </w:p>
          <w:p w:rsidRPr="005B2ECB" w:rsidR="005B2ECB" w:rsidP="00F17D91" w:rsidRDefault="005B2ECB" w14:paraId="00287FB5" w14:textId="468C7510">
            <w:pPr>
              <w:jc w:val="center"/>
              <w:textAlignment w:val="baseline"/>
              <w:rPr>
                <w:rFonts w:ascii="Times New Roman" w:hAnsi="Times New Roman" w:eastAsia="Times New Roman" w:cs="Times New Roman"/>
                <w:lang w:val="en-GB" w:eastAsia="zh-CN"/>
              </w:rPr>
            </w:pPr>
          </w:p>
        </w:tc>
      </w:tr>
      <w:tr w:rsidRPr="005B2ECB" w:rsidR="005B2ECB" w:rsidTr="09061A0C" w14:paraId="0CEAC0F0" w14:textId="77777777">
        <w:trPr>
          <w:trHeight w:val="765"/>
        </w:trPr>
        <w:tc>
          <w:tcPr>
            <w:tcW w:w="2411" w:type="dxa"/>
            <w:vMerge w:val="restart"/>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2582A8BC" w14:textId="1573D2A3">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Student and Learning Mentor to sign that a discussion has taken place regarding the student’s DBS</w:t>
            </w:r>
          </w:p>
        </w:tc>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208FF304" w14:textId="1764794E">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Student Signature:</w:t>
            </w:r>
          </w:p>
        </w:tc>
        <w:tc>
          <w:tcPr>
            <w:tcW w:w="5113"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6785E34" w14:paraId="4D6A9534" w14:textId="5841346E">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C. Thomson</w:t>
            </w:r>
          </w:p>
        </w:tc>
      </w:tr>
      <w:tr w:rsidRPr="005B2ECB" w:rsidR="005B2ECB" w:rsidTr="09061A0C" w14:paraId="163821C1" w14:textId="77777777">
        <w:trPr>
          <w:trHeight w:val="750"/>
        </w:trPr>
        <w:tc>
          <w:tcPr>
            <w:tcW w:w="2411" w:type="dxa"/>
            <w:vMerge/>
            <w:vAlign w:val="center"/>
            <w:hideMark/>
          </w:tcPr>
          <w:p w:rsidRPr="005B2ECB" w:rsidR="005B2ECB" w:rsidP="00F17D91" w:rsidRDefault="005B2ECB" w14:paraId="24F870E2" w14:textId="77777777">
            <w:pPr>
              <w:jc w:val="center"/>
              <w:rPr>
                <w:rFonts w:ascii="Times New Roman" w:hAnsi="Times New Roman" w:eastAsia="Times New Roman" w:cs="Times New Roman"/>
                <w:lang w:val="en-GB" w:eastAsia="zh-CN"/>
              </w:rPr>
            </w:pPr>
          </w:p>
        </w:tc>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6A0F62B2" w14:textId="6522A786">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Learning Mentor’s Signature:</w:t>
            </w:r>
          </w:p>
        </w:tc>
        <w:tc>
          <w:tcPr>
            <w:tcW w:w="5113"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9061A0C" w:rsidRDefault="09061A0C" w14:paraId="6B4A2346" w14:textId="1074EEF4">
            <w:pPr>
              <w:jc w:val="center"/>
              <w:textAlignment w:val="baseline"/>
              <w:rPr>
                <w:lang w:val="en-GB" w:eastAsia="zh-CN"/>
              </w:rPr>
            </w:pPr>
            <w:r>
              <w:rPr>
                <w:noProof/>
              </w:rPr>
              <w:drawing>
                <wp:inline distT="0" distB="0" distL="0" distR="0" wp14:anchorId="1815A1AE" wp14:editId="56548E5A">
                  <wp:extent cx="1809750" cy="247650"/>
                  <wp:effectExtent l="0" t="0" r="0" b="0"/>
                  <wp:docPr id="302573019" name="Picture 30257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809750" cy="247650"/>
                          </a:xfrm>
                          <a:prstGeom prst="rect">
                            <a:avLst/>
                          </a:prstGeom>
                        </pic:spPr>
                      </pic:pic>
                    </a:graphicData>
                  </a:graphic>
                </wp:inline>
              </w:drawing>
            </w:r>
          </w:p>
        </w:tc>
      </w:tr>
      <w:tr w:rsidRPr="005B2ECB" w:rsidR="005B2ECB" w:rsidTr="09061A0C" w14:paraId="739CDB2C"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02739D31" w14:textId="7360AD27">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Additional requirements</w:t>
            </w: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28621D7F" w14:textId="5EDFADC6">
            <w:pPr>
              <w:jc w:val="center"/>
              <w:textAlignment w:val="baseline"/>
              <w:rPr>
                <w:rFonts w:ascii="Times New Roman" w:hAnsi="Times New Roman" w:eastAsia="Times New Roman" w:cs="Times New Roman"/>
                <w:lang w:val="en-GB" w:eastAsia="zh-CN"/>
              </w:rPr>
            </w:pPr>
          </w:p>
          <w:p w:rsidRPr="005B2ECB" w:rsidR="005B2ECB" w:rsidP="00F17D91" w:rsidRDefault="005B2ECB" w14:paraId="5712498F" w14:textId="461A6177">
            <w:pPr>
              <w:jc w:val="center"/>
              <w:textAlignment w:val="baseline"/>
              <w:rPr>
                <w:rFonts w:ascii="Times New Roman" w:hAnsi="Times New Roman" w:eastAsia="Times New Roman" w:cs="Times New Roman"/>
                <w:lang w:val="en-GB" w:eastAsia="zh-CN"/>
              </w:rPr>
            </w:pPr>
          </w:p>
        </w:tc>
      </w:tr>
      <w:tr w:rsidRPr="005B2ECB" w:rsidR="005B2ECB" w:rsidTr="09061A0C" w14:paraId="53FAF238"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63911A39" w14:textId="7D19F894">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Name of fieldwork supervisor</w:t>
            </w: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7A2910A" w14:paraId="50A7E4A2" w14:textId="675ABCC0">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Jamie Jones-Mead </w:t>
            </w:r>
          </w:p>
        </w:tc>
      </w:tr>
      <w:tr w:rsidRPr="005B2ECB" w:rsidR="005B2ECB" w:rsidTr="09061A0C" w14:paraId="164AF45E"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5D2B203D" w14:textId="1DD544D3">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Fieldwork supervisor Tel.</w:t>
            </w: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66D9C66D" w14:paraId="5A80B274" w14:textId="033D086C">
            <w:pPr>
              <w:jc w:val="center"/>
              <w:textAlignment w:val="baseline"/>
              <w:rPr>
                <w:rFonts w:ascii="Times New Roman" w:hAnsi="Times New Roman" w:eastAsia="Times New Roman" w:cs="Times New Roman"/>
                <w:lang w:val="en-GB" w:eastAsia="zh-CN"/>
              </w:rPr>
            </w:pPr>
            <w:r w:rsidRPr="23180E72">
              <w:rPr>
                <w:rFonts w:ascii="Times New Roman" w:hAnsi="Times New Roman" w:eastAsia="Times New Roman" w:cs="Times New Roman"/>
                <w:lang w:val="en-GB" w:eastAsia="zh-CN"/>
              </w:rPr>
              <w:t>07900446466</w:t>
            </w:r>
          </w:p>
        </w:tc>
      </w:tr>
      <w:tr w:rsidRPr="005B2ECB" w:rsidR="005B2ECB" w:rsidTr="09061A0C" w14:paraId="146CF870" w14:textId="77777777">
        <w:tc>
          <w:tcPr>
            <w:tcW w:w="2411"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F989804" w:rsidRDefault="005B2ECB" w14:paraId="66DDBFBB" w14:textId="0B23A5D3">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Fieldwork supervisor</w:t>
            </w:r>
          </w:p>
          <w:p w:rsidRPr="005B2ECB" w:rsidR="005B2ECB" w:rsidP="00F17D91" w:rsidRDefault="005B2ECB" w14:paraId="548D8706" w14:textId="7B2666DA">
            <w:pPr>
              <w:jc w:val="center"/>
              <w:textAlignment w:val="baseline"/>
              <w:rPr>
                <w:rFonts w:ascii="Times New Roman" w:hAnsi="Times New Roman" w:eastAsia="Times New Roman" w:cs="Times New Roman"/>
                <w:lang w:val="en-GB" w:eastAsia="zh-CN"/>
              </w:rPr>
            </w:pPr>
            <w:r w:rsidRPr="0F989804">
              <w:rPr>
                <w:rFonts w:ascii="Calibri" w:hAnsi="Calibri" w:eastAsia="Times New Roman" w:cs="Calibri"/>
                <w:b/>
                <w:bCs/>
                <w:lang w:val="en-GB" w:eastAsia="zh-CN"/>
              </w:rPr>
              <w:t>email</w:t>
            </w:r>
          </w:p>
        </w:tc>
        <w:tc>
          <w:tcPr>
            <w:tcW w:w="72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1927EF3E" w14:paraId="5481D8F4" w14:textId="18434824">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CEO@mindaberystwyth.org</w:t>
            </w:r>
          </w:p>
        </w:tc>
      </w:tr>
    </w:tbl>
    <w:p w:rsidRPr="005B2ECB" w:rsidR="005B2ECB" w:rsidP="00F17D91" w:rsidRDefault="005B2ECB" w14:paraId="33839477" w14:textId="41ADE72B">
      <w:pPr>
        <w:jc w:val="center"/>
        <w:textAlignment w:val="baseline"/>
        <w:rPr>
          <w:rFonts w:ascii="Segoe UI" w:hAnsi="Segoe UI" w:eastAsia="Times New Roman" w:cs="Segoe UI"/>
          <w:sz w:val="18"/>
          <w:szCs w:val="18"/>
          <w:lang w:val="en-GB" w:eastAsia="zh-CN"/>
        </w:rPr>
      </w:pPr>
    </w:p>
    <w:tbl>
      <w:tblPr>
        <w:tblW w:w="9639" w:type="dxa"/>
        <w:tblInd w:w="559"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17"/>
        <w:gridCol w:w="179"/>
        <w:gridCol w:w="1085"/>
        <w:gridCol w:w="5958"/>
      </w:tblGrid>
      <w:tr w:rsidRPr="005B2ECB" w:rsidR="005B2ECB" w:rsidTr="09061A0C" w14:paraId="44208877" w14:textId="77777777">
        <w:tc>
          <w:tcPr>
            <w:tcW w:w="9639" w:type="dxa"/>
            <w:gridSpan w:val="4"/>
            <w:tcBorders>
              <w:top w:val="single" w:color="auto" w:sz="6" w:space="0"/>
              <w:left w:val="single" w:color="auto" w:sz="6" w:space="0"/>
              <w:bottom w:val="single" w:color="auto" w:sz="6" w:space="0"/>
              <w:right w:val="single" w:color="auto" w:sz="6" w:space="0"/>
            </w:tcBorders>
            <w:shd w:val="clear" w:color="auto" w:fill="C0C0C0"/>
            <w:hideMark/>
          </w:tcPr>
          <w:p w:rsidRPr="005B2ECB" w:rsidR="005B2ECB" w:rsidP="00F17D91" w:rsidRDefault="005B2ECB" w14:paraId="59E36069" w14:textId="478A2A06">
            <w:pPr>
              <w:jc w:val="center"/>
              <w:textAlignment w:val="baseline"/>
              <w:rPr>
                <w:rFonts w:ascii="Times New Roman" w:hAnsi="Times New Roman" w:eastAsia="Times New Roman" w:cs="Times New Roman"/>
                <w:lang w:val="en-GB" w:eastAsia="zh-CN"/>
              </w:rPr>
            </w:pPr>
          </w:p>
          <w:p w:rsidRPr="005B2ECB" w:rsidR="005B2ECB" w:rsidP="00F17D91" w:rsidRDefault="005B2ECB" w14:paraId="02F68B6B" w14:textId="1A7AF402">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HOST ORGANISATION INFORMATION</w:t>
            </w:r>
          </w:p>
          <w:p w:rsidRPr="005B2ECB" w:rsidR="005B2ECB" w:rsidP="00F17D91" w:rsidRDefault="005B2ECB" w14:paraId="474F313B" w14:textId="79EFC3AB">
            <w:pPr>
              <w:jc w:val="center"/>
              <w:textAlignment w:val="baseline"/>
              <w:rPr>
                <w:rFonts w:ascii="Times New Roman" w:hAnsi="Times New Roman" w:eastAsia="Times New Roman" w:cs="Times New Roman"/>
                <w:lang w:val="en-GB" w:eastAsia="zh-CN"/>
              </w:rPr>
            </w:pPr>
          </w:p>
        </w:tc>
      </w:tr>
      <w:tr w:rsidRPr="005B2ECB" w:rsidR="005B2ECB" w:rsidTr="09061A0C" w14:paraId="6823FAFA" w14:textId="77777777">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2F201A84" w14:textId="7E327A3E">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Name of Organisation</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5DAF38B1" w14:paraId="7DA61942" w14:textId="617959AD">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Youth Justice Board </w:t>
            </w:r>
          </w:p>
        </w:tc>
      </w:tr>
      <w:tr w:rsidRPr="005B2ECB" w:rsidR="005B2ECB" w:rsidTr="09061A0C" w14:paraId="3FE4F842" w14:textId="77777777">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4760285B" w14:textId="20396599">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Tel.</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7BA6907B" w14:paraId="4EF8F53D" w14:textId="2C0C4429">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07479886884</w:t>
            </w:r>
          </w:p>
        </w:tc>
      </w:tr>
      <w:tr w:rsidRPr="005B2ECB" w:rsidR="005B2ECB" w:rsidTr="09061A0C" w14:paraId="010A045B" w14:textId="77777777">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4E14C050" w14:textId="48CCD804">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Email</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15ED877F" w14:paraId="0D2289B8" w14:textId="0ED214DE">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Tallulah.Moonlight@ceredigion.gov.uk</w:t>
            </w:r>
          </w:p>
        </w:tc>
      </w:tr>
      <w:tr w:rsidRPr="005B2ECB" w:rsidR="005B2ECB" w:rsidTr="09061A0C" w14:paraId="40EA0CC8" w14:textId="77777777">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7855C67C" w14:textId="7CB612C2">
            <w:pPr>
              <w:jc w:val="center"/>
              <w:textAlignment w:val="baseline"/>
              <w:rPr>
                <w:rFonts w:ascii="Times New Roman" w:hAnsi="Times New Roman" w:eastAsia="Times New Roman" w:cs="Times New Roman"/>
                <w:lang w:val="en-GB" w:eastAsia="zh-CN"/>
              </w:rPr>
            </w:pPr>
          </w:p>
          <w:p w:rsidRPr="005B2ECB" w:rsidR="005B2ECB" w:rsidP="00F17D91" w:rsidRDefault="005B2ECB" w14:paraId="0DAC826E" w14:textId="6FFA86CC">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Aims/ Purpose of the Organisation</w:t>
            </w:r>
          </w:p>
          <w:p w:rsidRPr="005B2ECB" w:rsidR="005B2ECB" w:rsidP="00F17D91" w:rsidRDefault="005B2ECB" w14:paraId="2E146CE3" w14:textId="791236B8">
            <w:pPr>
              <w:jc w:val="center"/>
              <w:textAlignment w:val="baseline"/>
              <w:rPr>
                <w:rFonts w:ascii="Times New Roman" w:hAnsi="Times New Roman" w:eastAsia="Times New Roman" w:cs="Times New Roman"/>
                <w:lang w:val="en-GB" w:eastAsia="zh-CN"/>
              </w:rPr>
            </w:pP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60A1F969" w14:textId="276B1441">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The statutory aim of the youth justice system is to prevent offending by children and young people</w:t>
            </w:r>
          </w:p>
        </w:tc>
      </w:tr>
      <w:tr w:rsidRPr="005B2ECB" w:rsidR="005B2ECB" w:rsidTr="09061A0C" w14:paraId="6669BB28" w14:textId="77777777">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6DF9341D" w14:textId="472209A0">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Duration of placement</w:t>
            </w:r>
          </w:p>
          <w:p w:rsidRPr="005B2ECB" w:rsidR="005B2ECB" w:rsidP="00F17D91" w:rsidRDefault="005B2ECB" w14:paraId="0C51261D" w14:textId="7FD82CF7">
            <w:pPr>
              <w:jc w:val="center"/>
              <w:textAlignment w:val="baseline"/>
              <w:rPr>
                <w:rFonts w:ascii="Times New Roman" w:hAnsi="Times New Roman" w:eastAsia="Times New Roman" w:cs="Times New Roman"/>
                <w:lang w:val="en-GB" w:eastAsia="zh-CN"/>
              </w:rPr>
            </w:pP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202FD777" w14:textId="23420AE0">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Level 7 Placement: 200 hours (100 or more face to face Youth Work).</w:t>
            </w:r>
          </w:p>
        </w:tc>
      </w:tr>
      <w:tr w:rsidRPr="005B2ECB" w:rsidR="005B2ECB" w:rsidTr="09061A0C" w14:paraId="7065D235" w14:textId="77777777">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013DDFF3" w14:textId="37A7F2B1">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Please detail the activities expected of the student</w:t>
            </w:r>
          </w:p>
          <w:p w:rsidRPr="005B2ECB" w:rsidR="005B2ECB" w:rsidP="00F17D91" w:rsidRDefault="005B2ECB" w14:paraId="3DC52EC4" w14:textId="4116366F">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(Use more space if necessary)</w:t>
            </w:r>
          </w:p>
          <w:p w:rsidRPr="005B2ECB" w:rsidR="005B2ECB" w:rsidP="00F17D91" w:rsidRDefault="005B2ECB" w14:paraId="509FE59A" w14:textId="0C331AC4">
            <w:pPr>
              <w:jc w:val="center"/>
              <w:textAlignment w:val="baseline"/>
              <w:rPr>
                <w:rFonts w:ascii="Times New Roman" w:hAnsi="Times New Roman" w:eastAsia="Times New Roman" w:cs="Times New Roman"/>
                <w:lang w:val="en-GB" w:eastAsia="zh-CN"/>
              </w:rPr>
            </w:pP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2138266E" w14:textId="1F968DE6">
            <w:pPr>
              <w:jc w:val="center"/>
              <w:textAlignment w:val="baseline"/>
              <w:rPr>
                <w:rFonts w:ascii="Times New Roman" w:hAnsi="Times New Roman" w:eastAsia="Times New Roman" w:cs="Times New Roman"/>
                <w:lang w:val="en-GB" w:eastAsia="zh-CN"/>
              </w:rPr>
            </w:pPr>
          </w:p>
          <w:p w:rsidRPr="005B2ECB" w:rsidR="005B2ECB" w:rsidP="00F17D91" w:rsidRDefault="005B2ECB" w14:paraId="02270981" w14:textId="6DCE68F9">
            <w:pPr>
              <w:jc w:val="center"/>
              <w:textAlignment w:val="baseline"/>
              <w:rPr>
                <w:rFonts w:ascii="Times New Roman" w:hAnsi="Times New Roman" w:eastAsia="Times New Roman" w:cs="Times New Roman"/>
                <w:lang w:val="en-GB" w:eastAsia="zh-CN"/>
              </w:rPr>
            </w:pPr>
          </w:p>
          <w:p w:rsidRPr="005B2ECB" w:rsidR="005B2ECB" w:rsidP="00F17D91" w:rsidRDefault="09061A0C" w14:paraId="2EA44E8A" w14:textId="3DC932F9">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Volunteer appropriate adult Volunteer Bureau and/or Panel Member Reparation Volunteer</w:t>
            </w:r>
          </w:p>
        </w:tc>
      </w:tr>
      <w:tr w:rsidRPr="005B2ECB" w:rsidR="005B2ECB" w:rsidTr="09061A0C" w14:paraId="574DCF4D" w14:textId="77777777">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0D3E3670" w14:textId="24DA4BF1">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Facilities/equipment available to student</w:t>
            </w:r>
          </w:p>
          <w:p w:rsidRPr="005B2ECB" w:rsidR="005B2ECB" w:rsidP="00F17D91" w:rsidRDefault="005B2ECB" w14:paraId="26BB31D8" w14:textId="65A01D23">
            <w:pPr>
              <w:jc w:val="center"/>
              <w:textAlignment w:val="baseline"/>
              <w:rPr>
                <w:rFonts w:ascii="Times New Roman" w:hAnsi="Times New Roman" w:eastAsia="Times New Roman" w:cs="Times New Roman"/>
                <w:lang w:val="en-GB" w:eastAsia="zh-CN"/>
              </w:rPr>
            </w:pP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7673E60F" w14:textId="352E313D">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Computer/</w:t>
            </w:r>
            <w:proofErr w:type="spellStart"/>
            <w:r w:rsidRPr="09061A0C">
              <w:rPr>
                <w:rFonts w:ascii="Times New Roman" w:hAnsi="Times New Roman" w:eastAsia="Times New Roman" w:cs="Times New Roman"/>
                <w:lang w:val="en-GB" w:eastAsia="zh-CN"/>
              </w:rPr>
              <w:t>ipad</w:t>
            </w:r>
            <w:proofErr w:type="spellEnd"/>
          </w:p>
        </w:tc>
      </w:tr>
      <w:tr w:rsidRPr="005B2ECB" w:rsidR="005B2ECB" w:rsidTr="09061A0C" w14:paraId="7F684975" w14:textId="77777777">
        <w:trPr>
          <w:trHeight w:val="405"/>
        </w:trPr>
        <w:tc>
          <w:tcPr>
            <w:tcW w:w="9639" w:type="dxa"/>
            <w:gridSpan w:val="4"/>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5F168E91" w14:textId="46B1B03C">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Please confirm that your organisation has in place the following and where the student can have access to them:</w:t>
            </w:r>
          </w:p>
        </w:tc>
      </w:tr>
      <w:tr w:rsidRPr="005B2ECB" w:rsidR="005B2ECB" w:rsidTr="09061A0C" w14:paraId="415973CB" w14:textId="77777777">
        <w:trPr>
          <w:trHeight w:val="540"/>
        </w:trPr>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5ED70636" w14:textId="29C2D739">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lastRenderedPageBreak/>
              <w:t>a. Equal Opportunities Policy and procedures</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7A16376E" w14:textId="7A959DB0">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 xml:space="preserve">YES, ONLINE: Policies and Procedures | </w:t>
            </w:r>
            <w:proofErr w:type="spellStart"/>
            <w:r w:rsidRPr="09061A0C">
              <w:rPr>
                <w:rFonts w:ascii="Times New Roman" w:hAnsi="Times New Roman" w:eastAsia="Times New Roman" w:cs="Times New Roman"/>
                <w:lang w:val="en-GB" w:eastAsia="zh-CN"/>
              </w:rPr>
              <w:t>Cerinet</w:t>
            </w:r>
            <w:proofErr w:type="spellEnd"/>
            <w:r w:rsidRPr="09061A0C">
              <w:rPr>
                <w:rFonts w:ascii="Times New Roman" w:hAnsi="Times New Roman" w:eastAsia="Times New Roman" w:cs="Times New Roman"/>
                <w:lang w:val="en-GB" w:eastAsia="zh-CN"/>
              </w:rPr>
              <w:t xml:space="preserve"> (ceredigion.gov.uk)</w:t>
            </w:r>
          </w:p>
        </w:tc>
      </w:tr>
      <w:tr w:rsidRPr="005B2ECB" w:rsidR="005B2ECB" w:rsidTr="09061A0C" w14:paraId="79C61A13" w14:textId="77777777">
        <w:trPr>
          <w:trHeight w:val="540"/>
        </w:trPr>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1FBBFDE7" w14:textId="27F9AC1D">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b. Safeguarding policy and procedures including a designated child protection officer</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0A084184" w14:textId="1BF4E2A8">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 xml:space="preserve">YES, ONLINE: Policies and Procedures | </w:t>
            </w:r>
            <w:proofErr w:type="spellStart"/>
            <w:r w:rsidRPr="09061A0C">
              <w:rPr>
                <w:rFonts w:ascii="Times New Roman" w:hAnsi="Times New Roman" w:eastAsia="Times New Roman" w:cs="Times New Roman"/>
                <w:lang w:val="en-GB" w:eastAsia="zh-CN"/>
              </w:rPr>
              <w:t>Cerinet</w:t>
            </w:r>
            <w:proofErr w:type="spellEnd"/>
            <w:r w:rsidRPr="09061A0C">
              <w:rPr>
                <w:rFonts w:ascii="Times New Roman" w:hAnsi="Times New Roman" w:eastAsia="Times New Roman" w:cs="Times New Roman"/>
                <w:lang w:val="en-GB" w:eastAsia="zh-CN"/>
              </w:rPr>
              <w:t xml:space="preserve"> (ceredigion.gov.uk)</w:t>
            </w:r>
          </w:p>
        </w:tc>
      </w:tr>
      <w:tr w:rsidRPr="005B2ECB" w:rsidR="005B2ECB" w:rsidTr="09061A0C" w14:paraId="0D5A8A36" w14:textId="77777777">
        <w:trPr>
          <w:trHeight w:val="1095"/>
        </w:trPr>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3FE342CA" w14:textId="340E15BE">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c. Disability Policy (please state how you will meet any special requirements noted by the student)</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0C860AD7" w14:textId="3F148903">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 xml:space="preserve">YES, ONLINE: Policies and Procedures | </w:t>
            </w:r>
            <w:proofErr w:type="spellStart"/>
            <w:r w:rsidRPr="09061A0C">
              <w:rPr>
                <w:rFonts w:ascii="Times New Roman" w:hAnsi="Times New Roman" w:eastAsia="Times New Roman" w:cs="Times New Roman"/>
                <w:lang w:val="en-GB" w:eastAsia="zh-CN"/>
              </w:rPr>
              <w:t>Cerinet</w:t>
            </w:r>
            <w:proofErr w:type="spellEnd"/>
            <w:r w:rsidRPr="09061A0C">
              <w:rPr>
                <w:rFonts w:ascii="Times New Roman" w:hAnsi="Times New Roman" w:eastAsia="Times New Roman" w:cs="Times New Roman"/>
                <w:lang w:val="en-GB" w:eastAsia="zh-CN"/>
              </w:rPr>
              <w:t xml:space="preserve"> (ceredigion.gov.uk)</w:t>
            </w:r>
          </w:p>
        </w:tc>
      </w:tr>
      <w:tr w:rsidRPr="005B2ECB" w:rsidR="005B2ECB" w:rsidTr="09061A0C" w14:paraId="70F34E62" w14:textId="77777777">
        <w:trPr>
          <w:trHeight w:val="840"/>
        </w:trPr>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6575049E" w14:textId="1E98174B">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d. Health and Safety Policy and procedures</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553F1AC8" w14:textId="41E8B208">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 xml:space="preserve">YES, ONLINE: Policies and Procedures | </w:t>
            </w:r>
            <w:proofErr w:type="spellStart"/>
            <w:r w:rsidRPr="09061A0C">
              <w:rPr>
                <w:rFonts w:ascii="Times New Roman" w:hAnsi="Times New Roman" w:eastAsia="Times New Roman" w:cs="Times New Roman"/>
                <w:lang w:val="en-GB" w:eastAsia="zh-CN"/>
              </w:rPr>
              <w:t>Cerinet</w:t>
            </w:r>
            <w:proofErr w:type="spellEnd"/>
            <w:r w:rsidRPr="09061A0C">
              <w:rPr>
                <w:rFonts w:ascii="Times New Roman" w:hAnsi="Times New Roman" w:eastAsia="Times New Roman" w:cs="Times New Roman"/>
                <w:lang w:val="en-GB" w:eastAsia="zh-CN"/>
              </w:rPr>
              <w:t xml:space="preserve"> (ceredigion.gov.uk)</w:t>
            </w:r>
          </w:p>
        </w:tc>
      </w:tr>
      <w:tr w:rsidRPr="005B2ECB" w:rsidR="005B2ECB" w:rsidTr="09061A0C" w14:paraId="347CE497" w14:textId="77777777">
        <w:trPr>
          <w:trHeight w:val="840"/>
        </w:trPr>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4112FCBD" w14:textId="7A246FC0">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e. Risk Assessments including significant risks identified? </w:t>
            </w:r>
            <w:r w:rsidRPr="005B2ECB">
              <w:rPr>
                <w:rFonts w:ascii="Calibri" w:hAnsi="Calibri" w:eastAsia="Times New Roman" w:cs="Calibri"/>
                <w:color w:val="000000"/>
                <w:lang w:val="en-GB" w:eastAsia="zh-CN"/>
              </w:rPr>
              <w:t>An example to be provided to the University.</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1076B14F" w14:textId="5709CD9F">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 xml:space="preserve">YES, ONLINE: Policies and Procedures | </w:t>
            </w:r>
            <w:proofErr w:type="spellStart"/>
            <w:r w:rsidRPr="09061A0C">
              <w:rPr>
                <w:rFonts w:ascii="Times New Roman" w:hAnsi="Times New Roman" w:eastAsia="Times New Roman" w:cs="Times New Roman"/>
                <w:lang w:val="en-GB" w:eastAsia="zh-CN"/>
              </w:rPr>
              <w:t>Cerinet</w:t>
            </w:r>
            <w:proofErr w:type="spellEnd"/>
            <w:r w:rsidRPr="09061A0C">
              <w:rPr>
                <w:rFonts w:ascii="Times New Roman" w:hAnsi="Times New Roman" w:eastAsia="Times New Roman" w:cs="Times New Roman"/>
                <w:lang w:val="en-GB" w:eastAsia="zh-CN"/>
              </w:rPr>
              <w:t xml:space="preserve"> (ceredigion.gov.uk)</w:t>
            </w:r>
          </w:p>
        </w:tc>
      </w:tr>
      <w:tr w:rsidRPr="005B2ECB" w:rsidR="005B2ECB" w:rsidTr="09061A0C" w14:paraId="292BABC7" w14:textId="77777777">
        <w:trPr>
          <w:trHeight w:val="840"/>
        </w:trPr>
        <w:tc>
          <w:tcPr>
            <w:tcW w:w="3681"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365A33DF" w14:textId="15895384">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f. </w:t>
            </w:r>
            <w:r w:rsidRPr="624A862F">
              <w:rPr>
                <w:rFonts w:ascii="Calibri" w:hAnsi="Calibri" w:eastAsia="Times New Roman" w:cs="Calibri"/>
                <w:lang w:val="en-GB" w:eastAsia="zh-CN"/>
              </w:rPr>
              <w:t>Appropriate measures, informed by up</w:t>
            </w:r>
            <w:r w:rsidRPr="624A862F" w:rsidR="2D4BF1F7">
              <w:rPr>
                <w:rFonts w:ascii="Calibri" w:hAnsi="Calibri" w:eastAsia="Times New Roman" w:cs="Calibri"/>
                <w:lang w:val="en-GB" w:eastAsia="zh-CN"/>
              </w:rPr>
              <w:t>-</w:t>
            </w:r>
            <w:r w:rsidRPr="624A862F">
              <w:rPr>
                <w:rFonts w:ascii="Calibri" w:hAnsi="Calibri" w:eastAsia="Times New Roman" w:cs="Calibri"/>
                <w:lang w:val="en-GB" w:eastAsia="zh-CN"/>
              </w:rPr>
              <w:t>to</w:t>
            </w:r>
            <w:r w:rsidRPr="624A862F" w:rsidR="2D4BF1F7">
              <w:rPr>
                <w:rFonts w:ascii="Calibri" w:hAnsi="Calibri" w:eastAsia="Times New Roman" w:cs="Calibri"/>
                <w:lang w:val="en-GB" w:eastAsia="zh-CN"/>
              </w:rPr>
              <w:t>-</w:t>
            </w:r>
            <w:r w:rsidRPr="624A862F">
              <w:rPr>
                <w:rFonts w:ascii="Calibri" w:hAnsi="Calibri" w:eastAsia="Times New Roman" w:cs="Calibri"/>
                <w:lang w:val="en-GB" w:eastAsia="zh-CN"/>
              </w:rPr>
              <w:t>date legal requirements and public health guidance to minimise health risks associated with COVID-19.</w:t>
            </w:r>
          </w:p>
        </w:tc>
        <w:tc>
          <w:tcPr>
            <w:tcW w:w="5958"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9061A0C" w14:paraId="3D84C2A3" w14:textId="2208596C">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 xml:space="preserve">YES, ONLINE: Policies and Procedures | </w:t>
            </w:r>
            <w:proofErr w:type="spellStart"/>
            <w:r w:rsidRPr="09061A0C">
              <w:rPr>
                <w:rFonts w:ascii="Times New Roman" w:hAnsi="Times New Roman" w:eastAsia="Times New Roman" w:cs="Times New Roman"/>
                <w:lang w:val="en-GB" w:eastAsia="zh-CN"/>
              </w:rPr>
              <w:t>Cerinet</w:t>
            </w:r>
            <w:proofErr w:type="spellEnd"/>
            <w:r w:rsidRPr="09061A0C">
              <w:rPr>
                <w:rFonts w:ascii="Times New Roman" w:hAnsi="Times New Roman" w:eastAsia="Times New Roman" w:cs="Times New Roman"/>
                <w:lang w:val="en-GB" w:eastAsia="zh-CN"/>
              </w:rPr>
              <w:t xml:space="preserve"> (ceredigion.gov.uk)</w:t>
            </w:r>
          </w:p>
        </w:tc>
      </w:tr>
      <w:tr w:rsidRPr="005B2ECB" w:rsidR="005B2ECB" w:rsidTr="09061A0C" w14:paraId="10B5BD9D" w14:textId="77777777">
        <w:trPr>
          <w:trHeight w:val="840"/>
        </w:trPr>
        <w:tc>
          <w:tcPr>
            <w:tcW w:w="9639" w:type="dxa"/>
            <w:gridSpan w:val="4"/>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0B69AC7D" w14:textId="2F8D2044">
            <w:pPr>
              <w:jc w:val="center"/>
              <w:textAlignment w:val="baseline"/>
              <w:rPr>
                <w:rFonts w:ascii="Times New Roman" w:hAnsi="Times New Roman" w:eastAsia="Times New Roman" w:cs="Times New Roman"/>
                <w:lang w:val="en-GB" w:eastAsia="zh-CN"/>
              </w:rPr>
            </w:pPr>
          </w:p>
          <w:p w:rsidRPr="005B2ECB" w:rsidR="005B2ECB" w:rsidP="00F17D91" w:rsidRDefault="005B2ECB" w14:paraId="700AFDEA" w14:textId="0FF73D5A">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During induction the student will be made fully aware of the organisation's rules of conduct (including boundary management), practices and policies, including Safeguarding and Health and Safety (e.g</w:t>
            </w:r>
            <w:r w:rsidRPr="624A862F" w:rsidR="46C24253">
              <w:rPr>
                <w:rFonts w:ascii="Calibri" w:hAnsi="Calibri" w:eastAsia="Times New Roman" w:cs="Calibri"/>
                <w:lang w:val="en-GB" w:eastAsia="zh-CN"/>
              </w:rPr>
              <w:t>.,</w:t>
            </w:r>
            <w:r w:rsidRPr="005B2ECB">
              <w:rPr>
                <w:rFonts w:ascii="Calibri" w:hAnsi="Calibri" w:eastAsia="Times New Roman" w:cs="Calibri"/>
                <w:lang w:val="en-GB" w:eastAsia="zh-CN"/>
              </w:rPr>
              <w:t> accident reporting).</w:t>
            </w:r>
          </w:p>
          <w:p w:rsidRPr="005B2ECB" w:rsidR="005B2ECB" w:rsidP="00F17D91" w:rsidRDefault="005B2ECB" w14:paraId="70BBF749" w14:textId="44BDC46B">
            <w:pPr>
              <w:jc w:val="center"/>
              <w:textAlignment w:val="baseline"/>
              <w:rPr>
                <w:rFonts w:ascii="Times New Roman" w:hAnsi="Times New Roman" w:eastAsia="Times New Roman" w:cs="Times New Roman"/>
                <w:lang w:val="en-GB" w:eastAsia="zh-CN"/>
              </w:rPr>
            </w:pPr>
          </w:p>
          <w:p w:rsidRPr="005B2ECB" w:rsidR="005B2ECB" w:rsidP="00F17D91" w:rsidRDefault="09061A0C" w14:paraId="760AA054" w14:textId="6064A089">
            <w:pPr>
              <w:jc w:val="center"/>
              <w:textAlignment w:val="baseline"/>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YES: see above</w:t>
            </w:r>
          </w:p>
        </w:tc>
      </w:tr>
      <w:tr w:rsidRPr="005B2ECB" w:rsidR="005B2ECB" w:rsidTr="09061A0C" w14:paraId="037AB156" w14:textId="77777777">
        <w:tc>
          <w:tcPr>
            <w:tcW w:w="9639" w:type="dxa"/>
            <w:gridSpan w:val="4"/>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2737F6B2" w14:textId="0C2A3E33">
            <w:pPr>
              <w:jc w:val="center"/>
              <w:textAlignment w:val="baseline"/>
              <w:rPr>
                <w:rFonts w:ascii="Times New Roman" w:hAnsi="Times New Roman" w:eastAsia="Times New Roman" w:cs="Times New Roman"/>
                <w:lang w:val="en-GB" w:eastAsia="zh-CN"/>
              </w:rPr>
            </w:pPr>
          </w:p>
          <w:p w:rsidRPr="005B2ECB" w:rsidR="005B2ECB" w:rsidP="00F17D91" w:rsidRDefault="005B2ECB" w14:paraId="28FFC928" w14:textId="4BA0DCE1">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The student will be covered by your employer's liability insurance whilst on your premises and undertaking any assigned tasks.</w:t>
            </w:r>
          </w:p>
          <w:p w:rsidRPr="005B2ECB" w:rsidR="005B2ECB" w:rsidP="00F17D91" w:rsidRDefault="005B2ECB" w14:paraId="77D4C9BC" w14:textId="75467FF9">
            <w:pPr>
              <w:jc w:val="center"/>
              <w:textAlignment w:val="baseline"/>
              <w:rPr>
                <w:rFonts w:ascii="Times New Roman" w:hAnsi="Times New Roman" w:eastAsia="Times New Roman" w:cs="Times New Roman"/>
                <w:lang w:val="en-GB" w:eastAsia="zh-CN"/>
              </w:rPr>
            </w:pPr>
          </w:p>
          <w:p w:rsidRPr="005B2ECB" w:rsidR="005B2ECB" w:rsidP="00F17D91" w:rsidRDefault="005B2ECB" w14:paraId="09FE5DC5" w14:textId="1946C821">
            <w:pPr>
              <w:jc w:val="center"/>
              <w:textAlignment w:val="baseline"/>
              <w:rPr>
                <w:rFonts w:ascii="Times New Roman" w:hAnsi="Times New Roman" w:eastAsia="Times New Roman" w:cs="Times New Roman"/>
                <w:lang w:val="en-GB" w:eastAsia="zh-CN"/>
              </w:rPr>
            </w:pPr>
            <w:r w:rsidRPr="09061A0C">
              <w:rPr>
                <w:rFonts w:ascii="Calibri" w:hAnsi="Calibri" w:eastAsia="Times New Roman" w:cs="Calibri"/>
                <w:lang w:val="en-GB" w:eastAsia="zh-CN"/>
              </w:rPr>
              <w:t xml:space="preserve">Yes            </w:t>
            </w:r>
          </w:p>
          <w:p w:rsidRPr="005B2ECB" w:rsidR="005B2ECB" w:rsidP="00F17D91" w:rsidRDefault="005B2ECB" w14:paraId="3C36201C" w14:textId="1BE06DDE">
            <w:pPr>
              <w:jc w:val="center"/>
              <w:textAlignment w:val="baseline"/>
              <w:rPr>
                <w:rFonts w:ascii="Calibri" w:hAnsi="Calibri" w:eastAsia="Times New Roman" w:cs="Calibri"/>
                <w:lang w:val="en-GB" w:eastAsia="zh-CN"/>
              </w:rPr>
            </w:pPr>
          </w:p>
        </w:tc>
      </w:tr>
      <w:tr w:rsidRPr="005B2ECB" w:rsidR="005B2ECB" w:rsidTr="09061A0C" w14:paraId="4C56A5B5" w14:textId="77777777">
        <w:trPr>
          <w:trHeight w:val="690"/>
        </w:trPr>
        <w:tc>
          <w:tcPr>
            <w:tcW w:w="9639" w:type="dxa"/>
            <w:gridSpan w:val="4"/>
            <w:tcBorders>
              <w:top w:val="nil"/>
              <w:left w:val="single" w:color="auto" w:sz="6" w:space="0"/>
              <w:bottom w:val="single" w:color="auto" w:sz="4" w:space="0"/>
            </w:tcBorders>
            <w:shd w:val="clear" w:color="auto" w:fill="auto"/>
            <w:hideMark/>
          </w:tcPr>
          <w:p w:rsidRPr="005B2ECB" w:rsidR="005B2ECB" w:rsidP="0F989804" w:rsidRDefault="005B2ECB" w14:paraId="3F49E448" w14:textId="6163CCA2">
            <w:pPr>
              <w:jc w:val="center"/>
              <w:textAlignment w:val="baseline"/>
              <w:rPr>
                <w:rFonts w:ascii="Times New Roman" w:hAnsi="Times New Roman" w:eastAsia="Times New Roman" w:cs="Times New Roman"/>
                <w:lang w:val="en-GB" w:eastAsia="zh-CN"/>
              </w:rPr>
            </w:pPr>
          </w:p>
          <w:p w:rsidR="66458541" w:rsidP="0F989804" w:rsidRDefault="66458541" w14:paraId="733318AC" w14:textId="0145F613">
            <w:pPr>
              <w:jc w:val="center"/>
              <w:rPr>
                <w:rFonts w:ascii="Times New Roman" w:hAnsi="Times New Roman" w:eastAsia="Times New Roman" w:cs="Times New Roman"/>
                <w:lang w:val="en-GB" w:eastAsia="zh-CN"/>
              </w:rPr>
            </w:pPr>
            <w:r w:rsidRPr="0F989804">
              <w:rPr>
                <w:rFonts w:ascii="Calibri" w:hAnsi="Calibri" w:eastAsia="Times New Roman" w:cs="Calibri"/>
                <w:lang w:val="en-GB" w:eastAsia="zh-CN"/>
              </w:rPr>
              <w:t>During the placement, the student will be responsible to:</w:t>
            </w:r>
          </w:p>
          <w:p w:rsidRPr="005B2ECB" w:rsidR="005B2ECB" w:rsidP="0F989804" w:rsidRDefault="15DFBF59" w14:paraId="4B0309B3" w14:textId="612BD166">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  </w:t>
            </w:r>
          </w:p>
        </w:tc>
      </w:tr>
      <w:tr w:rsidRPr="005B2ECB" w:rsidR="005B2ECB" w:rsidTr="09061A0C" w14:paraId="7635CB0A" w14:textId="77777777">
        <w:trPr>
          <w:trHeight w:val="690"/>
        </w:trPr>
        <w:tc>
          <w:tcPr>
            <w:tcW w:w="2417" w:type="dxa"/>
            <w:tcBorders>
              <w:top w:val="single" w:color="auto" w:sz="4" w:space="0"/>
              <w:left w:val="single" w:color="auto" w:sz="4" w:space="0"/>
              <w:bottom w:val="single" w:color="auto" w:sz="4" w:space="0"/>
              <w:right w:val="single" w:color="auto" w:sz="4" w:space="0"/>
            </w:tcBorders>
            <w:shd w:val="clear" w:color="auto" w:fill="auto"/>
            <w:hideMark/>
          </w:tcPr>
          <w:p w:rsidRPr="005B2ECB" w:rsidR="005B2ECB" w:rsidP="00F17D91" w:rsidRDefault="005B2ECB" w14:paraId="3320002C" w14:textId="2C9D78E4">
            <w:pPr>
              <w:jc w:val="center"/>
              <w:textAlignment w:val="baseline"/>
              <w:rPr>
                <w:rFonts w:ascii="Times New Roman" w:hAnsi="Times New Roman" w:eastAsia="Times New Roman" w:cs="Times New Roman"/>
                <w:lang w:val="en-GB" w:eastAsia="zh-CN"/>
              </w:rPr>
            </w:pPr>
          </w:p>
          <w:p w:rsidRPr="005B2ECB" w:rsidR="005B2ECB" w:rsidP="00F17D91" w:rsidRDefault="6670C740" w14:paraId="6DB375A4" w14:textId="13EC42A4">
            <w:pPr>
              <w:jc w:val="center"/>
              <w:textAlignment w:val="baseline"/>
              <w:rPr>
                <w:rFonts w:ascii="Times New Roman" w:hAnsi="Times New Roman" w:eastAsia="Times New Roman" w:cs="Times New Roman"/>
                <w:lang w:val="en-GB" w:eastAsia="zh-CN"/>
              </w:rPr>
            </w:pPr>
            <w:r w:rsidRPr="0F989804">
              <w:rPr>
                <w:rFonts w:ascii="Calibri" w:hAnsi="Calibri" w:eastAsia="Times New Roman" w:cs="Calibri"/>
                <w:lang w:val="en-GB" w:eastAsia="zh-CN"/>
              </w:rPr>
              <w:t>Name of Learning Mentor</w:t>
            </w:r>
          </w:p>
        </w:tc>
        <w:tc>
          <w:tcPr>
            <w:tcW w:w="7222" w:type="dxa"/>
            <w:gridSpan w:val="3"/>
            <w:tcBorders>
              <w:top w:val="single" w:color="auto" w:sz="4" w:space="0"/>
              <w:left w:val="single" w:color="auto" w:sz="4" w:space="0"/>
              <w:bottom w:val="single" w:color="auto" w:sz="4" w:space="0"/>
              <w:right w:val="single" w:color="auto" w:sz="4" w:space="0"/>
            </w:tcBorders>
            <w:shd w:val="clear" w:color="auto" w:fill="auto"/>
            <w:hideMark/>
          </w:tcPr>
          <w:p w:rsidRPr="005B2ECB" w:rsidR="005B2ECB" w:rsidP="0F989804" w:rsidRDefault="005B2ECB" w14:paraId="1D0BF5C9" w14:textId="13882BEA">
            <w:pPr>
              <w:rPr>
                <w:rFonts w:ascii="Times New Roman" w:hAnsi="Times New Roman" w:eastAsia="Times New Roman" w:cs="Times New Roman"/>
                <w:lang w:val="en-GB" w:eastAsia="zh-CN"/>
              </w:rPr>
            </w:pPr>
          </w:p>
          <w:p w:rsidRPr="005B2ECB" w:rsidR="005B2ECB" w:rsidP="0F989804" w:rsidRDefault="6670C740" w14:paraId="18B516BB" w14:textId="6B54EF7F">
            <w:pPr>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       Tallulah Moonlight</w:t>
            </w:r>
          </w:p>
        </w:tc>
      </w:tr>
      <w:tr w:rsidR="0F989804" w:rsidTr="09061A0C" w14:paraId="45E2ECEC" w14:textId="77777777">
        <w:trPr>
          <w:trHeight w:val="690"/>
        </w:trPr>
        <w:tc>
          <w:tcPr>
            <w:tcW w:w="2417" w:type="dxa"/>
            <w:tcBorders>
              <w:top w:val="single" w:color="auto" w:sz="4" w:space="0"/>
              <w:left w:val="single" w:color="auto" w:sz="4" w:space="0"/>
              <w:bottom w:val="single" w:color="auto" w:sz="4" w:space="0"/>
              <w:right w:val="single" w:color="auto" w:sz="4" w:space="0"/>
            </w:tcBorders>
            <w:shd w:val="clear" w:color="auto" w:fill="auto"/>
            <w:hideMark/>
          </w:tcPr>
          <w:p w:rsidR="0F989804" w:rsidP="0F989804" w:rsidRDefault="0F989804" w14:paraId="58389AB9" w14:textId="68788A4F">
            <w:pPr>
              <w:jc w:val="center"/>
              <w:rPr>
                <w:rFonts w:ascii="Calibri" w:hAnsi="Calibri" w:eastAsia="Times New Roman" w:cs="Calibri"/>
                <w:lang w:val="en-GB" w:eastAsia="zh-CN"/>
              </w:rPr>
            </w:pPr>
          </w:p>
          <w:p w:rsidR="6670C740" w:rsidP="0F989804" w:rsidRDefault="6670C740" w14:paraId="2A026589" w14:textId="4A25B882">
            <w:pPr>
              <w:jc w:val="center"/>
              <w:rPr>
                <w:rFonts w:ascii="Times New Roman" w:hAnsi="Times New Roman" w:eastAsia="Times New Roman" w:cs="Times New Roman"/>
                <w:lang w:val="en-GB" w:eastAsia="zh-CN"/>
              </w:rPr>
            </w:pPr>
            <w:r w:rsidRPr="0F989804">
              <w:rPr>
                <w:rFonts w:ascii="Calibri" w:hAnsi="Calibri" w:eastAsia="Times New Roman" w:cs="Calibri"/>
                <w:lang w:val="en-GB" w:eastAsia="zh-CN"/>
              </w:rPr>
              <w:t>Position</w:t>
            </w:r>
          </w:p>
        </w:tc>
        <w:tc>
          <w:tcPr>
            <w:tcW w:w="7222" w:type="dxa"/>
            <w:gridSpan w:val="3"/>
            <w:tcBorders>
              <w:top w:val="single" w:color="auto" w:sz="4" w:space="0"/>
              <w:left w:val="single" w:color="auto" w:sz="4" w:space="0"/>
              <w:bottom w:val="single" w:color="auto" w:sz="4" w:space="0"/>
              <w:right w:val="single" w:color="auto" w:sz="4" w:space="0"/>
            </w:tcBorders>
            <w:shd w:val="clear" w:color="auto" w:fill="auto"/>
            <w:hideMark/>
          </w:tcPr>
          <w:p w:rsidR="0F989804" w:rsidP="0F989804" w:rsidRDefault="09061A0C" w14:paraId="1E521EAB" w14:textId="2CE1D85B">
            <w:pPr>
              <w:rPr>
                <w:rFonts w:ascii="Times New Roman" w:hAnsi="Times New Roman" w:eastAsia="Times New Roman" w:cs="Times New Roman"/>
                <w:lang w:val="en-GB" w:eastAsia="zh-CN"/>
              </w:rPr>
            </w:pPr>
            <w:r w:rsidRPr="09061A0C">
              <w:rPr>
                <w:rFonts w:ascii="Times New Roman" w:hAnsi="Times New Roman" w:eastAsia="Times New Roman" w:cs="Times New Roman"/>
                <w:lang w:val="en-GB" w:eastAsia="zh-CN"/>
              </w:rPr>
              <w:t>Sessional worker and volunteer co-ordinator</w:t>
            </w:r>
          </w:p>
        </w:tc>
      </w:tr>
      <w:tr w:rsidR="0F989804" w:rsidTr="09061A0C" w14:paraId="78F47E2D" w14:textId="77777777">
        <w:trPr>
          <w:trHeight w:val="690"/>
        </w:trPr>
        <w:tc>
          <w:tcPr>
            <w:tcW w:w="2417" w:type="dxa"/>
            <w:tcBorders>
              <w:top w:val="single" w:color="auto" w:sz="4" w:space="0"/>
              <w:left w:val="single" w:color="auto" w:sz="4" w:space="0"/>
              <w:bottom w:val="single" w:color="auto" w:sz="4" w:space="0"/>
              <w:right w:val="single" w:color="auto" w:sz="4" w:space="0"/>
            </w:tcBorders>
            <w:shd w:val="clear" w:color="auto" w:fill="auto"/>
            <w:hideMark/>
          </w:tcPr>
          <w:p w:rsidR="0F989804" w:rsidP="0F989804" w:rsidRDefault="0F989804" w14:paraId="282C93D0" w14:textId="00D15438">
            <w:pPr>
              <w:jc w:val="center"/>
              <w:rPr>
                <w:rFonts w:ascii="Calibri" w:hAnsi="Calibri" w:eastAsia="Times New Roman" w:cs="Calibri"/>
                <w:lang w:val="en-GB" w:eastAsia="zh-CN"/>
              </w:rPr>
            </w:pPr>
          </w:p>
          <w:p w:rsidR="6670C740" w:rsidP="0F989804" w:rsidRDefault="6670C740" w14:paraId="0C904192" w14:textId="727578D8">
            <w:pPr>
              <w:jc w:val="center"/>
              <w:rPr>
                <w:rFonts w:ascii="Times New Roman" w:hAnsi="Times New Roman" w:eastAsia="Times New Roman" w:cs="Times New Roman"/>
                <w:lang w:val="en-GB" w:eastAsia="zh-CN"/>
              </w:rPr>
            </w:pPr>
            <w:r w:rsidRPr="0F989804">
              <w:rPr>
                <w:rFonts w:ascii="Calibri" w:hAnsi="Calibri" w:eastAsia="Times New Roman" w:cs="Calibri"/>
                <w:lang w:val="en-GB" w:eastAsia="zh-CN"/>
              </w:rPr>
              <w:t>Telephone No.</w:t>
            </w:r>
          </w:p>
          <w:p w:rsidR="0F989804" w:rsidP="0F989804" w:rsidRDefault="0F989804" w14:paraId="7525A3B0" w14:textId="6C2C7525">
            <w:pPr>
              <w:jc w:val="center"/>
              <w:rPr>
                <w:rFonts w:ascii="Times New Roman" w:hAnsi="Times New Roman" w:eastAsia="Times New Roman" w:cs="Times New Roman"/>
                <w:lang w:val="en-GB" w:eastAsia="zh-CN"/>
              </w:rPr>
            </w:pPr>
          </w:p>
        </w:tc>
        <w:tc>
          <w:tcPr>
            <w:tcW w:w="7222" w:type="dxa"/>
            <w:gridSpan w:val="3"/>
            <w:tcBorders>
              <w:top w:val="single" w:color="auto" w:sz="4" w:space="0"/>
              <w:left w:val="single" w:color="auto" w:sz="4" w:space="0"/>
              <w:bottom w:val="single" w:color="auto" w:sz="4" w:space="0"/>
              <w:right w:val="single" w:color="auto" w:sz="4" w:space="0"/>
            </w:tcBorders>
            <w:shd w:val="clear" w:color="auto" w:fill="auto"/>
            <w:hideMark/>
          </w:tcPr>
          <w:p w:rsidR="0F989804" w:rsidP="0F989804" w:rsidRDefault="0F989804" w14:paraId="07987CC3" w14:textId="788B7FD2">
            <w:pPr>
              <w:rPr>
                <w:rFonts w:ascii="Times New Roman" w:hAnsi="Times New Roman" w:eastAsia="Times New Roman" w:cs="Times New Roman"/>
                <w:lang w:val="en-GB" w:eastAsia="zh-CN"/>
              </w:rPr>
            </w:pPr>
          </w:p>
          <w:p w:rsidR="6670C740" w:rsidP="0F989804" w:rsidRDefault="6670C740" w14:paraId="6EE75971" w14:textId="17BACB19">
            <w:pPr>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        07479886884</w:t>
            </w:r>
          </w:p>
        </w:tc>
      </w:tr>
      <w:tr w:rsidR="0F989804" w:rsidTr="09061A0C" w14:paraId="2741542C" w14:textId="77777777">
        <w:trPr>
          <w:trHeight w:val="690"/>
        </w:trPr>
        <w:tc>
          <w:tcPr>
            <w:tcW w:w="2417" w:type="dxa"/>
            <w:tcBorders>
              <w:top w:val="single" w:color="auto" w:sz="4" w:space="0"/>
              <w:left w:val="single" w:color="auto" w:sz="4" w:space="0"/>
              <w:bottom w:val="single" w:color="auto" w:sz="4" w:space="0"/>
              <w:right w:val="single" w:color="auto" w:sz="4" w:space="0"/>
            </w:tcBorders>
            <w:shd w:val="clear" w:color="auto" w:fill="auto"/>
            <w:hideMark/>
          </w:tcPr>
          <w:p w:rsidR="0F989804" w:rsidP="0F989804" w:rsidRDefault="0F989804" w14:paraId="74CAAA93" w14:textId="2BF038BF">
            <w:pPr>
              <w:jc w:val="center"/>
              <w:rPr>
                <w:rFonts w:ascii="Calibri" w:hAnsi="Calibri" w:eastAsia="Times New Roman" w:cs="Calibri"/>
                <w:lang w:val="en-GB" w:eastAsia="zh-CN"/>
              </w:rPr>
            </w:pPr>
          </w:p>
          <w:p w:rsidR="426BC935" w:rsidP="0F989804" w:rsidRDefault="426BC935" w14:paraId="70DA5C2A" w14:textId="4D8F6BFF">
            <w:pPr>
              <w:jc w:val="center"/>
              <w:rPr>
                <w:rFonts w:ascii="Times New Roman" w:hAnsi="Times New Roman" w:eastAsia="Times New Roman" w:cs="Times New Roman"/>
                <w:lang w:val="en-GB" w:eastAsia="zh-CN"/>
              </w:rPr>
            </w:pPr>
            <w:r w:rsidRPr="0F989804">
              <w:rPr>
                <w:rFonts w:ascii="Calibri" w:hAnsi="Calibri" w:eastAsia="Times New Roman" w:cs="Calibri"/>
                <w:lang w:val="en-GB" w:eastAsia="zh-CN"/>
              </w:rPr>
              <w:t>Email</w:t>
            </w:r>
          </w:p>
          <w:p w:rsidR="0F989804" w:rsidP="0F989804" w:rsidRDefault="0F989804" w14:paraId="22B88DCA" w14:textId="6F6A292B">
            <w:pPr>
              <w:jc w:val="center"/>
              <w:rPr>
                <w:rFonts w:ascii="Calibri" w:hAnsi="Calibri" w:eastAsia="Times New Roman" w:cs="Calibri"/>
                <w:lang w:val="en-GB" w:eastAsia="zh-CN"/>
              </w:rPr>
            </w:pPr>
          </w:p>
        </w:tc>
        <w:tc>
          <w:tcPr>
            <w:tcW w:w="7222" w:type="dxa"/>
            <w:gridSpan w:val="3"/>
            <w:tcBorders>
              <w:top w:val="single" w:color="auto" w:sz="4" w:space="0"/>
              <w:left w:val="single" w:color="auto" w:sz="4" w:space="0"/>
              <w:bottom w:val="single" w:color="auto" w:sz="4" w:space="0"/>
              <w:right w:val="single" w:color="auto" w:sz="4" w:space="0"/>
            </w:tcBorders>
            <w:shd w:val="clear" w:color="auto" w:fill="auto"/>
            <w:hideMark/>
          </w:tcPr>
          <w:p w:rsidR="0F989804" w:rsidP="0F989804" w:rsidRDefault="0F989804" w14:paraId="033E36DA" w14:textId="5AFFF96C">
            <w:pPr>
              <w:rPr>
                <w:rFonts w:ascii="Times New Roman" w:hAnsi="Times New Roman" w:eastAsia="Times New Roman" w:cs="Times New Roman"/>
                <w:lang w:val="en-GB" w:eastAsia="zh-CN"/>
              </w:rPr>
            </w:pPr>
          </w:p>
          <w:p w:rsidR="426BC935" w:rsidP="0F989804" w:rsidRDefault="426BC935" w14:paraId="2CDDFD80" w14:textId="0F3B466B">
            <w:pPr>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       Tallulah.Moonlight@ceredigion.gov.uk  </w:t>
            </w:r>
          </w:p>
          <w:p w:rsidR="0F989804" w:rsidP="0F989804" w:rsidRDefault="0F989804" w14:paraId="15409B5D" w14:textId="53108574">
            <w:pPr>
              <w:rPr>
                <w:rFonts w:ascii="Times New Roman" w:hAnsi="Times New Roman" w:eastAsia="Times New Roman" w:cs="Times New Roman"/>
                <w:lang w:val="en-GB" w:eastAsia="zh-CN"/>
              </w:rPr>
            </w:pPr>
          </w:p>
        </w:tc>
      </w:tr>
      <w:tr w:rsidRPr="005B2ECB" w:rsidR="005B2ECB" w:rsidTr="09061A0C" w14:paraId="1428EDC7" w14:textId="77777777">
        <w:trPr>
          <w:trHeight w:val="90"/>
        </w:trPr>
        <w:tc>
          <w:tcPr>
            <w:tcW w:w="2417" w:type="dxa"/>
            <w:tcBorders>
              <w:top w:val="single" w:color="auto" w:sz="4" w:space="0"/>
              <w:left w:val="single" w:color="auto" w:sz="6" w:space="0"/>
              <w:bottom w:val="single" w:color="auto" w:sz="6" w:space="0"/>
              <w:right w:val="nil"/>
            </w:tcBorders>
            <w:shd w:val="clear" w:color="auto" w:fill="auto"/>
            <w:hideMark/>
          </w:tcPr>
          <w:p w:rsidRPr="005B2ECB" w:rsidR="005B2ECB" w:rsidP="00F17D91" w:rsidRDefault="005B2ECB" w14:paraId="08BB26F0" w14:textId="1572815B">
            <w:pPr>
              <w:jc w:val="center"/>
              <w:textAlignment w:val="baseline"/>
              <w:rPr>
                <w:rFonts w:ascii="Times New Roman" w:hAnsi="Times New Roman" w:eastAsia="Times New Roman" w:cs="Times New Roman"/>
                <w:lang w:val="en-GB" w:eastAsia="zh-CN"/>
              </w:rPr>
            </w:pPr>
          </w:p>
        </w:tc>
        <w:tc>
          <w:tcPr>
            <w:tcW w:w="7222" w:type="dxa"/>
            <w:gridSpan w:val="3"/>
            <w:tcBorders>
              <w:top w:val="single" w:color="auto" w:sz="4" w:space="0"/>
              <w:left w:val="nil"/>
              <w:bottom w:val="single" w:color="auto" w:sz="6" w:space="0"/>
              <w:right w:val="single" w:color="auto" w:sz="6" w:space="0"/>
            </w:tcBorders>
            <w:shd w:val="clear" w:color="auto" w:fill="auto"/>
            <w:hideMark/>
          </w:tcPr>
          <w:p w:rsidRPr="005B2ECB" w:rsidR="005B2ECB" w:rsidP="00F17D91" w:rsidRDefault="005B2ECB" w14:paraId="0ED172AC" w14:textId="64D9358E">
            <w:pPr>
              <w:jc w:val="center"/>
              <w:textAlignment w:val="baseline"/>
              <w:rPr>
                <w:rFonts w:ascii="Times New Roman" w:hAnsi="Times New Roman" w:eastAsia="Times New Roman" w:cs="Times New Roman"/>
                <w:lang w:val="en-GB" w:eastAsia="zh-CN"/>
              </w:rPr>
            </w:pPr>
          </w:p>
        </w:tc>
      </w:tr>
      <w:tr w:rsidRPr="005B2ECB" w:rsidR="005B2ECB" w:rsidTr="09061A0C" w14:paraId="777CA55F" w14:textId="77777777">
        <w:tc>
          <w:tcPr>
            <w:tcW w:w="9639" w:type="dxa"/>
            <w:gridSpan w:val="4"/>
            <w:tcBorders>
              <w:top w:val="single" w:color="auto" w:sz="6" w:space="0"/>
              <w:left w:val="single" w:color="auto" w:sz="6" w:space="0"/>
              <w:bottom w:val="single" w:color="auto" w:sz="6" w:space="0"/>
              <w:right w:val="single" w:color="auto" w:sz="6" w:space="0"/>
            </w:tcBorders>
            <w:shd w:val="clear" w:color="auto" w:fill="C0C0C0"/>
            <w:hideMark/>
          </w:tcPr>
          <w:p w:rsidRPr="005B2ECB" w:rsidR="005B2ECB" w:rsidP="00F17D91" w:rsidRDefault="005B2ECB" w14:paraId="0136B51A" w14:textId="7BE87CF2">
            <w:pPr>
              <w:jc w:val="center"/>
              <w:textAlignment w:val="baseline"/>
              <w:rPr>
                <w:rFonts w:ascii="Times New Roman" w:hAnsi="Times New Roman" w:eastAsia="Times New Roman" w:cs="Times New Roman"/>
                <w:lang w:val="en-GB" w:eastAsia="zh-CN"/>
              </w:rPr>
            </w:pPr>
          </w:p>
          <w:p w:rsidRPr="005B2ECB" w:rsidR="005B2ECB" w:rsidP="00F17D91" w:rsidRDefault="005B2ECB" w14:paraId="2ACE56B3" w14:textId="210E537E">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UNIVERSITY INFORMATION</w:t>
            </w:r>
          </w:p>
          <w:p w:rsidRPr="005B2ECB" w:rsidR="005B2ECB" w:rsidP="00F17D91" w:rsidRDefault="005B2ECB" w14:paraId="48E0E9F8" w14:textId="3DA5BAC0">
            <w:pPr>
              <w:jc w:val="center"/>
              <w:textAlignment w:val="baseline"/>
              <w:rPr>
                <w:rFonts w:ascii="Times New Roman" w:hAnsi="Times New Roman" w:eastAsia="Times New Roman" w:cs="Times New Roman"/>
                <w:lang w:val="en-GB" w:eastAsia="zh-CN"/>
              </w:rPr>
            </w:pPr>
          </w:p>
        </w:tc>
      </w:tr>
      <w:tr w:rsidRPr="005B2ECB" w:rsidR="005B2ECB" w:rsidTr="09061A0C" w14:paraId="55F444D7" w14:textId="77777777">
        <w:tc>
          <w:tcPr>
            <w:tcW w:w="2596"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03E1209B" w14:textId="19FA3783">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Name of visiting tutor</w:t>
            </w:r>
          </w:p>
        </w:tc>
        <w:tc>
          <w:tcPr>
            <w:tcW w:w="7043"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6EAC8DC8" w14:textId="2F305550">
            <w:pPr>
              <w:jc w:val="center"/>
              <w:textAlignment w:val="baseline"/>
              <w:rPr>
                <w:rFonts w:ascii="Times New Roman" w:hAnsi="Times New Roman" w:eastAsia="Times New Roman" w:cs="Times New Roman"/>
                <w:lang w:val="en-GB" w:eastAsia="zh-CN"/>
              </w:rPr>
            </w:pPr>
          </w:p>
          <w:p w:rsidRPr="005B2ECB" w:rsidR="005B2ECB" w:rsidP="00F17D91" w:rsidRDefault="08643F42" w14:paraId="6CC829B0" w14:textId="51735AA9">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 xml:space="preserve">Darrel </w:t>
            </w:r>
            <w:r w:rsidRPr="0F989804" w:rsidR="7A869CDC">
              <w:rPr>
                <w:rFonts w:ascii="Times New Roman" w:hAnsi="Times New Roman" w:eastAsia="Times New Roman" w:cs="Times New Roman"/>
                <w:lang w:val="en-GB" w:eastAsia="zh-CN"/>
              </w:rPr>
              <w:t>Williams</w:t>
            </w:r>
          </w:p>
        </w:tc>
      </w:tr>
      <w:tr w:rsidRPr="005B2ECB" w:rsidR="005B2ECB" w:rsidTr="09061A0C" w14:paraId="13DB2FD1" w14:textId="77777777">
        <w:tc>
          <w:tcPr>
            <w:tcW w:w="2596"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1701C858" w14:textId="46CFEB91">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Telephone Number</w:t>
            </w:r>
          </w:p>
        </w:tc>
        <w:tc>
          <w:tcPr>
            <w:tcW w:w="7043"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3A6FA273" w14:textId="318D0234">
            <w:pPr>
              <w:jc w:val="center"/>
              <w:textAlignment w:val="baseline"/>
              <w:rPr>
                <w:rFonts w:ascii="Times New Roman" w:hAnsi="Times New Roman" w:eastAsia="Times New Roman" w:cs="Times New Roman"/>
                <w:lang w:val="en-GB" w:eastAsia="zh-CN"/>
              </w:rPr>
            </w:pPr>
          </w:p>
          <w:p w:rsidRPr="005B2ECB" w:rsidR="005B2ECB" w:rsidP="00F17D91" w:rsidRDefault="077744CB" w14:paraId="67B7DE61" w14:textId="6D94F09D">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01267676767</w:t>
            </w:r>
          </w:p>
        </w:tc>
      </w:tr>
      <w:tr w:rsidRPr="005B2ECB" w:rsidR="005B2ECB" w:rsidTr="09061A0C" w14:paraId="6620B5CC" w14:textId="77777777">
        <w:tc>
          <w:tcPr>
            <w:tcW w:w="2596"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5AC63313" w14:textId="7EAD4615">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Email address</w:t>
            </w:r>
          </w:p>
          <w:p w:rsidRPr="005B2ECB" w:rsidR="005B2ECB" w:rsidP="00F17D91" w:rsidRDefault="005B2ECB" w14:paraId="00A24B0E" w14:textId="586684EB">
            <w:pPr>
              <w:jc w:val="center"/>
              <w:textAlignment w:val="baseline"/>
              <w:rPr>
                <w:rFonts w:ascii="Times New Roman" w:hAnsi="Times New Roman" w:eastAsia="Times New Roman" w:cs="Times New Roman"/>
                <w:lang w:val="en-GB" w:eastAsia="zh-CN"/>
              </w:rPr>
            </w:pPr>
          </w:p>
        </w:tc>
        <w:tc>
          <w:tcPr>
            <w:tcW w:w="7043"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5C35AD2E" w14:paraId="6D2601D2" w14:textId="3D5524AA">
            <w:pPr>
              <w:jc w:val="center"/>
              <w:textAlignment w:val="baseline"/>
              <w:rPr>
                <w:rFonts w:ascii="Times New Roman" w:hAnsi="Times New Roman" w:eastAsia="Times New Roman" w:cs="Times New Roman"/>
                <w:lang w:val="en-GB" w:eastAsia="zh-CN"/>
              </w:rPr>
            </w:pPr>
            <w:r w:rsidRPr="0F989804">
              <w:rPr>
                <w:rFonts w:ascii="Times New Roman" w:hAnsi="Times New Roman" w:eastAsia="Times New Roman" w:cs="Times New Roman"/>
                <w:lang w:val="en-GB" w:eastAsia="zh-CN"/>
              </w:rPr>
              <w:t>D.G.Williams@uwtsd.ac.uk</w:t>
            </w:r>
          </w:p>
        </w:tc>
      </w:tr>
    </w:tbl>
    <w:p w:rsidRPr="005B2ECB" w:rsidR="005B2ECB" w:rsidP="00F17D91" w:rsidRDefault="005B2ECB" w14:paraId="0FEB36B1" w14:textId="35B18FDF">
      <w:pPr>
        <w:jc w:val="center"/>
        <w:textAlignment w:val="baseline"/>
        <w:rPr>
          <w:rFonts w:ascii="Segoe UI" w:hAnsi="Segoe UI" w:eastAsia="Times New Roman" w:cs="Segoe UI"/>
          <w:sz w:val="18"/>
          <w:szCs w:val="18"/>
          <w:lang w:val="en-GB" w:eastAsia="zh-CN"/>
        </w:rPr>
      </w:pPr>
    </w:p>
    <w:tbl>
      <w:tblPr>
        <w:tblW w:w="9639" w:type="dxa"/>
        <w:tblInd w:w="559"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639"/>
      </w:tblGrid>
      <w:tr w:rsidRPr="005B2ECB" w:rsidR="005B2ECB" w:rsidTr="09061A0C" w14:paraId="7BF7240D" w14:textId="77777777">
        <w:tc>
          <w:tcPr>
            <w:tcW w:w="9639" w:type="dxa"/>
            <w:tcBorders>
              <w:top w:val="single" w:color="auto" w:sz="6" w:space="0"/>
              <w:left w:val="single" w:color="auto" w:sz="6" w:space="0"/>
              <w:bottom w:val="single" w:color="auto" w:sz="6" w:space="0"/>
              <w:right w:val="single" w:color="auto" w:sz="6" w:space="0"/>
            </w:tcBorders>
            <w:shd w:val="clear" w:color="auto" w:fill="C0C0C0"/>
            <w:hideMark/>
          </w:tcPr>
          <w:p w:rsidRPr="005B2ECB" w:rsidR="005B2ECB" w:rsidP="00F17D91" w:rsidRDefault="005B2ECB" w14:paraId="4D9DE723" w14:textId="77E92E8E">
            <w:pPr>
              <w:jc w:val="center"/>
              <w:textAlignment w:val="baseline"/>
              <w:rPr>
                <w:rFonts w:ascii="Times New Roman" w:hAnsi="Times New Roman" w:eastAsia="Times New Roman" w:cs="Times New Roman"/>
                <w:lang w:val="en-GB" w:eastAsia="zh-CN"/>
              </w:rPr>
            </w:pPr>
          </w:p>
          <w:p w:rsidRPr="005B2ECB" w:rsidR="005B2ECB" w:rsidP="00F17D91" w:rsidRDefault="005B2ECB" w14:paraId="3DB90474" w14:textId="17B113C0">
            <w:pPr>
              <w:shd w:val="clear" w:color="auto" w:fill="C0C0C0"/>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Student, learning mentor, and visiting tutor to sign below:</w:t>
            </w:r>
          </w:p>
          <w:p w:rsidRPr="005B2ECB" w:rsidR="005B2ECB" w:rsidP="00F17D91" w:rsidRDefault="005B2ECB" w14:paraId="7DECAEB4" w14:textId="2DB80EBF">
            <w:pPr>
              <w:jc w:val="center"/>
              <w:textAlignment w:val="baseline"/>
              <w:rPr>
                <w:rFonts w:ascii="Times New Roman" w:hAnsi="Times New Roman" w:eastAsia="Times New Roman" w:cs="Times New Roman"/>
                <w:lang w:val="en-GB" w:eastAsia="zh-CN"/>
              </w:rPr>
            </w:pPr>
          </w:p>
        </w:tc>
      </w:tr>
      <w:tr w:rsidRPr="005B2ECB" w:rsidR="005B2ECB" w:rsidTr="09061A0C" w14:paraId="60CE6367" w14:textId="77777777">
        <w:tc>
          <w:tcPr>
            <w:tcW w:w="9639" w:type="dxa"/>
            <w:tcBorders>
              <w:top w:val="single" w:color="auto" w:sz="6" w:space="0"/>
              <w:left w:val="single" w:color="auto" w:sz="6" w:space="0"/>
              <w:bottom w:val="single" w:color="auto" w:sz="6" w:space="0"/>
              <w:right w:val="single" w:color="auto" w:sz="6" w:space="0"/>
            </w:tcBorders>
            <w:shd w:val="clear" w:color="auto" w:fill="auto"/>
            <w:hideMark/>
          </w:tcPr>
          <w:p w:rsidRPr="005B2ECB" w:rsidR="005B2ECB" w:rsidP="00F17D91" w:rsidRDefault="005B2ECB" w14:paraId="532EFFE2" w14:textId="091A8976">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b/>
                <w:bCs/>
                <w:lang w:val="en-GB" w:eastAsia="zh-CN"/>
              </w:rPr>
              <w:t>I hereby agree to the terms and conditions outlined above</w:t>
            </w:r>
          </w:p>
          <w:p w:rsidRPr="005B2ECB" w:rsidR="005B2ECB" w:rsidP="00F17D91" w:rsidRDefault="005B2ECB" w14:paraId="4D1B5000" w14:textId="5A181FB3">
            <w:pPr>
              <w:jc w:val="center"/>
              <w:textAlignment w:val="baseline"/>
              <w:rPr>
                <w:rFonts w:ascii="Times New Roman" w:hAnsi="Times New Roman" w:eastAsia="Times New Roman" w:cs="Times New Roman"/>
                <w:lang w:val="en-GB" w:eastAsia="zh-CN"/>
              </w:rPr>
            </w:pPr>
          </w:p>
          <w:p w:rsidRPr="005B2ECB" w:rsidR="005B2ECB" w:rsidP="00F17D91" w:rsidRDefault="005B2ECB" w14:paraId="2BD8F41B" w14:textId="09E587F0">
            <w:pPr>
              <w:jc w:val="center"/>
              <w:textAlignment w:val="baseline"/>
              <w:rPr>
                <w:rFonts w:ascii="Times New Roman" w:hAnsi="Times New Roman" w:eastAsia="Times New Roman" w:cs="Times New Roman"/>
                <w:lang w:val="en-GB" w:eastAsia="zh-CN"/>
              </w:rPr>
            </w:pPr>
            <w:r w:rsidRPr="0F989804">
              <w:rPr>
                <w:rFonts w:ascii="Calibri" w:hAnsi="Calibri" w:eastAsia="Times New Roman" w:cs="Calibri"/>
                <w:lang w:val="en-GB" w:eastAsia="zh-CN"/>
              </w:rPr>
              <w:t>Signed (student)…………</w:t>
            </w:r>
            <w:proofErr w:type="spellStart"/>
            <w:proofErr w:type="gramStart"/>
            <w:r w:rsidRPr="0F989804" w:rsidR="3FB59398">
              <w:rPr>
                <w:rFonts w:ascii="Calibri" w:hAnsi="Calibri" w:eastAsia="Times New Roman" w:cs="Calibri"/>
                <w:lang w:val="en-GB" w:eastAsia="zh-CN"/>
              </w:rPr>
              <w:t>C.Thomson</w:t>
            </w:r>
            <w:proofErr w:type="spellEnd"/>
            <w:proofErr w:type="gramEnd"/>
            <w:r w:rsidRPr="0F989804">
              <w:rPr>
                <w:rFonts w:ascii="Calibri" w:hAnsi="Calibri" w:eastAsia="Times New Roman" w:cs="Calibri"/>
                <w:lang w:val="en-GB" w:eastAsia="zh-CN"/>
              </w:rPr>
              <w:t>……………………………</w:t>
            </w:r>
            <w:r>
              <w:tab/>
            </w:r>
            <w:r w:rsidRPr="0F989804">
              <w:rPr>
                <w:rFonts w:ascii="Calibri" w:hAnsi="Calibri" w:eastAsia="Times New Roman" w:cs="Calibri"/>
                <w:lang w:val="en-GB" w:eastAsia="zh-CN"/>
              </w:rPr>
              <w:t> Date: …………</w:t>
            </w:r>
            <w:r w:rsidRPr="0F989804" w:rsidR="1CCED258">
              <w:rPr>
                <w:rFonts w:ascii="Calibri" w:hAnsi="Calibri" w:eastAsia="Times New Roman" w:cs="Calibri"/>
                <w:lang w:val="en-GB" w:eastAsia="zh-CN"/>
              </w:rPr>
              <w:t>22/10/2021</w:t>
            </w:r>
            <w:r w:rsidRPr="0F989804">
              <w:rPr>
                <w:rFonts w:ascii="Calibri" w:hAnsi="Calibri" w:eastAsia="Times New Roman" w:cs="Calibri"/>
                <w:lang w:val="en-GB" w:eastAsia="zh-CN"/>
              </w:rPr>
              <w:t>………</w:t>
            </w:r>
          </w:p>
          <w:p w:rsidRPr="005B2ECB" w:rsidR="005B2ECB" w:rsidP="00F17D91" w:rsidRDefault="005B2ECB" w14:paraId="3D197D0F" w14:textId="0A713820">
            <w:pPr>
              <w:jc w:val="center"/>
              <w:textAlignment w:val="baseline"/>
              <w:rPr>
                <w:rFonts w:ascii="Times New Roman" w:hAnsi="Times New Roman" w:eastAsia="Times New Roman" w:cs="Times New Roman"/>
                <w:lang w:val="en-GB" w:eastAsia="zh-CN"/>
              </w:rPr>
            </w:pPr>
          </w:p>
          <w:p w:rsidRPr="005B2ECB" w:rsidR="005B2ECB" w:rsidP="09061A0C" w:rsidRDefault="005B2ECB" w14:paraId="15DF8CB5" w14:textId="39B4914B">
            <w:pPr>
              <w:jc w:val="center"/>
              <w:textAlignment w:val="baseline"/>
              <w:rPr>
                <w:rFonts w:ascii="Times New Roman" w:hAnsi="Times New Roman" w:eastAsia="Times New Roman" w:cs="Times New Roman"/>
                <w:lang w:val="en-GB" w:eastAsia="zh-CN"/>
              </w:rPr>
            </w:pPr>
            <w:r w:rsidRPr="09061A0C">
              <w:rPr>
                <w:rFonts w:ascii="Calibri" w:hAnsi="Calibri" w:eastAsia="Times New Roman" w:cs="Calibri"/>
                <w:lang w:val="en-GB" w:eastAsia="zh-CN"/>
              </w:rPr>
              <w:t>Signed (learning mentor</w:t>
            </w:r>
            <w:r w:rsidRPr="09061A0C" w:rsidR="4ABA7EFF">
              <w:rPr>
                <w:rFonts w:ascii="Calibri" w:hAnsi="Calibri" w:eastAsia="Times New Roman" w:cs="Calibri"/>
                <w:lang w:val="en-GB" w:eastAsia="zh-CN"/>
              </w:rPr>
              <w:t>) …</w:t>
            </w:r>
            <w:r w:rsidRPr="09061A0C">
              <w:rPr>
                <w:rFonts w:ascii="Calibri" w:hAnsi="Calibri" w:eastAsia="Times New Roman" w:cs="Calibri"/>
                <w:lang w:val="en-GB" w:eastAsia="zh-CN"/>
              </w:rPr>
              <w:t>………</w:t>
            </w:r>
            <w:r w:rsidR="09061A0C">
              <w:rPr>
                <w:noProof/>
              </w:rPr>
              <w:drawing>
                <wp:inline distT="0" distB="0" distL="0" distR="0" wp14:anchorId="0390C86A" wp14:editId="4BC3A060">
                  <wp:extent cx="1809750" cy="247650"/>
                  <wp:effectExtent l="0" t="0" r="0" b="0"/>
                  <wp:docPr id="1681915305" name="Picture 168191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809750" cy="247650"/>
                          </a:xfrm>
                          <a:prstGeom prst="rect">
                            <a:avLst/>
                          </a:prstGeom>
                        </pic:spPr>
                      </pic:pic>
                    </a:graphicData>
                  </a:graphic>
                </wp:inline>
              </w:drawing>
            </w:r>
            <w:r w:rsidRPr="09061A0C">
              <w:rPr>
                <w:rFonts w:ascii="Calibri" w:hAnsi="Calibri" w:eastAsia="Times New Roman" w:cs="Calibri"/>
                <w:lang w:val="en-GB" w:eastAsia="zh-CN"/>
              </w:rPr>
              <w:t>……………………22/10/2021……………………</w:t>
            </w:r>
            <w:r>
              <w:tab/>
            </w:r>
            <w:r w:rsidRPr="09061A0C">
              <w:rPr>
                <w:rFonts w:ascii="Calibri" w:hAnsi="Calibri" w:eastAsia="Times New Roman" w:cs="Calibri"/>
                <w:lang w:val="en-GB" w:eastAsia="zh-CN"/>
              </w:rPr>
              <w:t>Date ……………………</w:t>
            </w:r>
          </w:p>
          <w:p w:rsidRPr="005B2ECB" w:rsidR="005B2ECB" w:rsidP="00F17D91" w:rsidRDefault="005B2ECB" w14:paraId="3C25B094" w14:textId="18CB05E8">
            <w:pPr>
              <w:jc w:val="center"/>
              <w:textAlignment w:val="baseline"/>
              <w:rPr>
                <w:rFonts w:ascii="Times New Roman" w:hAnsi="Times New Roman" w:eastAsia="Times New Roman" w:cs="Times New Roman"/>
                <w:lang w:val="en-GB" w:eastAsia="zh-CN"/>
              </w:rPr>
            </w:pPr>
          </w:p>
          <w:p w:rsidRPr="005B2ECB" w:rsidR="005B2ECB" w:rsidP="00F17D91" w:rsidRDefault="005B2ECB" w14:paraId="0CF3F9C8" w14:textId="014175D9">
            <w:pPr>
              <w:jc w:val="center"/>
              <w:textAlignment w:val="baseline"/>
              <w:rPr>
                <w:rFonts w:ascii="Times New Roman" w:hAnsi="Times New Roman" w:eastAsia="Times New Roman" w:cs="Times New Roman"/>
                <w:lang w:val="en-GB" w:eastAsia="zh-CN"/>
              </w:rPr>
            </w:pPr>
            <w:r w:rsidRPr="005B2ECB">
              <w:rPr>
                <w:rFonts w:ascii="Calibri" w:hAnsi="Calibri" w:eastAsia="Times New Roman" w:cs="Calibri"/>
                <w:lang w:val="en-GB" w:eastAsia="zh-CN"/>
              </w:rPr>
              <w:t>Signed (visiting tutor</w:t>
            </w:r>
            <w:r w:rsidRPr="624A862F" w:rsidR="02B23737">
              <w:rPr>
                <w:rFonts w:ascii="Calibri" w:hAnsi="Calibri" w:eastAsia="Times New Roman" w:cs="Calibri"/>
                <w:lang w:val="en-GB" w:eastAsia="zh-CN"/>
              </w:rPr>
              <w:t>) …</w:t>
            </w:r>
            <w:r w:rsidRPr="624A862F">
              <w:rPr>
                <w:rFonts w:ascii="Calibri" w:hAnsi="Calibri" w:eastAsia="Times New Roman" w:cs="Calibri"/>
                <w:lang w:val="en-GB" w:eastAsia="zh-CN"/>
              </w:rPr>
              <w:t>…………………………………………………….</w:t>
            </w:r>
            <w:r>
              <w:tab/>
            </w:r>
            <w:r w:rsidRPr="005B2ECB">
              <w:rPr>
                <w:rFonts w:ascii="Calibri" w:hAnsi="Calibri" w:eastAsia="Times New Roman" w:cs="Calibri"/>
                <w:lang w:val="en-GB" w:eastAsia="zh-CN"/>
              </w:rPr>
              <w:t>Date: …………………</w:t>
            </w:r>
          </w:p>
          <w:p w:rsidRPr="005B2ECB" w:rsidR="005B2ECB" w:rsidP="00F17D91" w:rsidRDefault="005B2ECB" w14:paraId="06C2233C" w14:textId="1E99D016">
            <w:pPr>
              <w:jc w:val="center"/>
              <w:textAlignment w:val="baseline"/>
              <w:rPr>
                <w:rFonts w:ascii="Times New Roman" w:hAnsi="Times New Roman" w:eastAsia="Times New Roman" w:cs="Times New Roman"/>
                <w:lang w:val="en-GB" w:eastAsia="zh-CN"/>
              </w:rPr>
            </w:pPr>
          </w:p>
        </w:tc>
      </w:tr>
    </w:tbl>
    <w:p w:rsidR="005B2ECB" w:rsidP="005B2ECB" w:rsidRDefault="005B2ECB" w14:paraId="67BFAC95" w14:textId="5B65138E">
      <w:pPr>
        <w:rPr>
          <w:lang w:val="en-GB"/>
        </w:rPr>
      </w:pPr>
    </w:p>
    <w:p w:rsidR="00C34827" w:rsidP="005B2ECB" w:rsidRDefault="00C34827" w14:paraId="4FAC2605" w14:textId="1A3B7C30">
      <w:pPr>
        <w:rPr>
          <w:lang w:val="en-GB"/>
        </w:rPr>
      </w:pPr>
    </w:p>
    <w:p w:rsidR="00C34827" w:rsidP="005B2ECB" w:rsidRDefault="00C34827" w14:paraId="77180644" w14:textId="6FB54DD2">
      <w:pPr>
        <w:rPr>
          <w:lang w:val="en-GB"/>
        </w:rPr>
      </w:pPr>
    </w:p>
    <w:p w:rsidR="00C34827" w:rsidP="005B2ECB" w:rsidRDefault="00C34827" w14:paraId="19775984" w14:textId="12B1E9E8">
      <w:pPr>
        <w:rPr>
          <w:lang w:val="en-GB"/>
        </w:rPr>
      </w:pPr>
    </w:p>
    <w:p w:rsidRPr="005B2ECB" w:rsidR="00C34827" w:rsidP="005B2ECB" w:rsidRDefault="00C34827" w14:paraId="4E6731A9" w14:textId="77777777">
      <w:pPr>
        <w:rPr>
          <w:lang w:val="en-GB"/>
        </w:rPr>
      </w:pPr>
    </w:p>
    <w:tbl>
      <w:tblPr>
        <w:tblW w:w="0" w:type="auto"/>
        <w:jc w:val="center"/>
        <w:tblLayout w:type="fixed"/>
        <w:tblLook w:val="0640" w:firstRow="0" w:lastRow="1" w:firstColumn="0" w:lastColumn="0" w:noHBand="1" w:noVBand="1"/>
      </w:tblPr>
      <w:tblGrid>
        <w:gridCol w:w="2775"/>
        <w:gridCol w:w="6959"/>
      </w:tblGrid>
      <w:tr w:rsidR="3AE6F3E2" w:rsidTr="3AE6F3E2" w14:paraId="59604136" w14:textId="77777777">
        <w:trPr>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26961837" w14:textId="51E88B83">
            <w:pPr>
              <w:rPr>
                <w:rFonts w:ascii="Calibri" w:hAnsi="Calibri" w:eastAsia="Calibri" w:cs="Calibri"/>
                <w:color w:val="000000" w:themeColor="text1"/>
              </w:rPr>
            </w:pPr>
            <w:r w:rsidRPr="3AE6F3E2">
              <w:rPr>
                <w:rFonts w:ascii="Calibri" w:hAnsi="Calibri" w:eastAsia="Calibri" w:cs="Calibri"/>
                <w:b/>
                <w:bCs/>
                <w:color w:val="000000" w:themeColor="text1"/>
                <w:lang w:val="en-GB"/>
              </w:rPr>
              <w:t>Practicalities</w:t>
            </w:r>
          </w:p>
        </w:tc>
        <w:tc>
          <w:tcPr>
            <w:tcW w:w="6959" w:type="dxa"/>
            <w:vMerge w:val="restart"/>
            <w:tcBorders>
              <w:top w:val="single" w:color="000000" w:themeColor="text1" w:sz="6" w:space="0"/>
              <w:left w:val="single" w:color="000000" w:themeColor="text1" w:sz="6" w:space="0"/>
              <w:right w:val="single" w:color="000000" w:themeColor="text1" w:sz="6" w:space="0"/>
            </w:tcBorders>
          </w:tcPr>
          <w:p w:rsidR="3AE6F3E2" w:rsidP="3AE6F3E2" w:rsidRDefault="3AE6F3E2" w14:paraId="3DF901A6" w14:textId="209F1170">
            <w:pPr>
              <w:rPr>
                <w:rFonts w:ascii="Calibri" w:hAnsi="Calibri" w:eastAsia="Calibri" w:cs="Calibri"/>
                <w:color w:val="000000" w:themeColor="text1"/>
              </w:rPr>
            </w:pPr>
          </w:p>
          <w:p w:rsidR="3AE6F3E2" w:rsidP="3AE6F3E2" w:rsidRDefault="3AE6F3E2" w14:paraId="11760FEA" w14:textId="5ED45E9E">
            <w:pPr>
              <w:rPr>
                <w:rFonts w:ascii="Calibri" w:hAnsi="Calibri" w:eastAsia="Calibri" w:cs="Calibri"/>
                <w:color w:val="000000" w:themeColor="text1"/>
              </w:rPr>
            </w:pPr>
            <w:r w:rsidRPr="3AE6F3E2">
              <w:rPr>
                <w:rFonts w:ascii="Calibri" w:hAnsi="Calibri" w:eastAsia="Calibri" w:cs="Calibri"/>
                <w:color w:val="000000" w:themeColor="text1"/>
                <w:lang w:val="en-GB"/>
              </w:rPr>
              <w:t xml:space="preserve">Online / possibly face to face if we are able </w:t>
            </w:r>
          </w:p>
          <w:p w:rsidR="3AE6F3E2" w:rsidP="3AE6F3E2" w:rsidRDefault="3AE6F3E2" w14:paraId="7A7F4C18" w14:textId="689D9AB7">
            <w:pPr>
              <w:rPr>
                <w:rFonts w:ascii="Calibri" w:hAnsi="Calibri" w:eastAsia="Calibri" w:cs="Calibri"/>
                <w:color w:val="000000" w:themeColor="text1"/>
              </w:rPr>
            </w:pPr>
            <w:r w:rsidRPr="3AE6F3E2">
              <w:rPr>
                <w:rFonts w:ascii="Calibri" w:hAnsi="Calibri" w:eastAsia="Calibri" w:cs="Calibri"/>
                <w:color w:val="000000" w:themeColor="text1"/>
                <w:lang w:val="en-GB"/>
              </w:rPr>
              <w:t>6 or 7</w:t>
            </w:r>
            <w:r w:rsidRPr="3AE6F3E2">
              <w:rPr>
                <w:rFonts w:ascii="Calibri" w:hAnsi="Calibri" w:eastAsia="Calibri" w:cs="Calibri"/>
                <w:color w:val="000000" w:themeColor="text1"/>
                <w:vertAlign w:val="superscript"/>
                <w:lang w:val="en-GB"/>
              </w:rPr>
              <w:t>th</w:t>
            </w:r>
            <w:r w:rsidRPr="3AE6F3E2" w:rsidR="2E67DF96">
              <w:rPr>
                <w:rFonts w:ascii="Calibri" w:hAnsi="Calibri" w:eastAsia="Calibri" w:cs="Calibri"/>
                <w:color w:val="000000" w:themeColor="text1"/>
                <w:lang w:val="en-GB"/>
              </w:rPr>
              <w:t xml:space="preserve"> </w:t>
            </w:r>
            <w:r w:rsidRPr="3AE6F3E2">
              <w:rPr>
                <w:rFonts w:ascii="Calibri" w:hAnsi="Calibri" w:eastAsia="Calibri" w:cs="Calibri"/>
                <w:color w:val="000000" w:themeColor="text1"/>
                <w:lang w:val="en-GB"/>
              </w:rPr>
              <w:t>November as the next meeting</w:t>
            </w:r>
          </w:p>
          <w:p w:rsidR="3AE6F3E2" w:rsidP="3AE6F3E2" w:rsidRDefault="3AE6F3E2" w14:paraId="20BDCE81" w14:textId="593C9F18">
            <w:pPr>
              <w:rPr>
                <w:rFonts w:ascii="Calibri" w:hAnsi="Calibri" w:eastAsia="Calibri" w:cs="Calibri"/>
                <w:color w:val="000000" w:themeColor="text1"/>
              </w:rPr>
            </w:pPr>
          </w:p>
        </w:tc>
      </w:tr>
      <w:tr w:rsidR="3AE6F3E2" w:rsidTr="0F989804" w14:paraId="0EF99583" w14:textId="77777777">
        <w:trPr>
          <w:trHeight w:val="1515"/>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504813B0" w14:textId="2D1F0D15">
            <w:pPr>
              <w:rPr>
                <w:rFonts w:ascii="Calibri" w:hAnsi="Calibri" w:eastAsia="Calibri" w:cs="Calibri"/>
                <w:color w:val="000000" w:themeColor="text1"/>
              </w:rPr>
            </w:pPr>
            <w:r w:rsidRPr="3AE6F3E2">
              <w:rPr>
                <w:rFonts w:ascii="Calibri" w:hAnsi="Calibri" w:eastAsia="Calibri" w:cs="Calibri"/>
                <w:color w:val="000000" w:themeColor="text1"/>
                <w:lang w:val="en-GB"/>
              </w:rPr>
              <w:t>For example - timing, frequency, place, what are reasonable interruptions.</w:t>
            </w:r>
          </w:p>
        </w:tc>
        <w:tc>
          <w:tcPr>
            <w:tcW w:w="6959" w:type="dxa"/>
            <w:vMerge/>
            <w:vAlign w:val="center"/>
          </w:tcPr>
          <w:p w:rsidR="006C546B" w:rsidRDefault="006C546B" w14:paraId="4BE9160E" w14:textId="77777777"/>
        </w:tc>
      </w:tr>
      <w:tr w:rsidR="3AE6F3E2" w:rsidTr="3AE6F3E2" w14:paraId="373227C1" w14:textId="77777777">
        <w:trPr>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15122481" w14:textId="20493FD2">
            <w:pPr>
              <w:rPr>
                <w:rFonts w:ascii="Calibri" w:hAnsi="Calibri" w:eastAsia="Calibri" w:cs="Calibri"/>
                <w:color w:val="000000" w:themeColor="text1"/>
              </w:rPr>
            </w:pPr>
            <w:r w:rsidRPr="3AE6F3E2">
              <w:rPr>
                <w:rFonts w:ascii="Calibri" w:hAnsi="Calibri" w:eastAsia="Calibri" w:cs="Calibri"/>
                <w:b/>
                <w:bCs/>
                <w:color w:val="000000" w:themeColor="text1"/>
                <w:lang w:val="en-GB"/>
              </w:rPr>
              <w:t>Boundaries</w:t>
            </w:r>
          </w:p>
        </w:tc>
        <w:tc>
          <w:tcPr>
            <w:tcW w:w="6959" w:type="dxa"/>
            <w:vMerge w:val="restart"/>
            <w:tcBorders>
              <w:top w:val="single" w:color="000000" w:themeColor="text1" w:sz="6" w:space="0"/>
              <w:left w:val="single" w:color="000000" w:themeColor="text1" w:sz="6" w:space="0"/>
              <w:right w:val="single" w:color="000000" w:themeColor="text1" w:sz="6" w:space="0"/>
            </w:tcBorders>
          </w:tcPr>
          <w:p w:rsidR="3AE6F3E2" w:rsidP="3AE6F3E2" w:rsidRDefault="3AE6F3E2" w14:paraId="2F28E30F" w14:textId="1268F516">
            <w:pPr>
              <w:rPr>
                <w:rFonts w:ascii="Calibri" w:hAnsi="Calibri" w:eastAsia="Calibri" w:cs="Calibri"/>
                <w:color w:val="000000" w:themeColor="text1"/>
              </w:rPr>
            </w:pPr>
          </w:p>
          <w:p w:rsidR="3AE6F3E2" w:rsidP="3AE6F3E2" w:rsidRDefault="3AE6F3E2" w14:paraId="298494EB" w14:textId="5957E140">
            <w:pPr>
              <w:rPr>
                <w:rFonts w:ascii="Calibri" w:hAnsi="Calibri" w:eastAsia="Calibri" w:cs="Calibri"/>
                <w:color w:val="000000" w:themeColor="text1"/>
              </w:rPr>
            </w:pPr>
            <w:r w:rsidRPr="3AE6F3E2">
              <w:rPr>
                <w:rFonts w:ascii="Calibri" w:hAnsi="Calibri" w:eastAsia="Calibri" w:cs="Calibri"/>
                <w:color w:val="000000" w:themeColor="text1"/>
                <w:lang w:val="en-GB"/>
              </w:rPr>
              <w:t xml:space="preserve">Safeguarding </w:t>
            </w:r>
            <w:r w:rsidRPr="3AE6F3E2" w:rsidR="7B360CEF">
              <w:rPr>
                <w:rFonts w:ascii="Calibri" w:hAnsi="Calibri" w:eastAsia="Calibri" w:cs="Calibri"/>
                <w:color w:val="000000" w:themeColor="text1"/>
                <w:lang w:val="en-GB"/>
              </w:rPr>
              <w:t>issues -</w:t>
            </w:r>
            <w:r w:rsidRPr="3AE6F3E2">
              <w:rPr>
                <w:rFonts w:ascii="Calibri" w:hAnsi="Calibri" w:eastAsia="Calibri" w:cs="Calibri"/>
                <w:color w:val="000000" w:themeColor="text1"/>
                <w:lang w:val="en-GB"/>
              </w:rPr>
              <w:t xml:space="preserve"> would be passed on straight away if discussed.</w:t>
            </w:r>
          </w:p>
          <w:p w:rsidR="3AE6F3E2" w:rsidP="3AE6F3E2" w:rsidRDefault="3AE6F3E2" w14:paraId="2834B8C0" w14:textId="7A89D6FA">
            <w:pPr>
              <w:rPr>
                <w:rFonts w:ascii="Calibri" w:hAnsi="Calibri" w:eastAsia="Calibri" w:cs="Calibri"/>
                <w:color w:val="000000" w:themeColor="text1"/>
              </w:rPr>
            </w:pPr>
          </w:p>
          <w:p w:rsidR="3AE6F3E2" w:rsidP="3AE6F3E2" w:rsidRDefault="3AE6F3E2" w14:paraId="0D16FF34" w14:textId="31D2B194">
            <w:pPr>
              <w:rPr>
                <w:rFonts w:ascii="Calibri" w:hAnsi="Calibri" w:eastAsia="Calibri" w:cs="Calibri"/>
                <w:color w:val="000000" w:themeColor="text1"/>
              </w:rPr>
            </w:pPr>
            <w:r w:rsidRPr="3AE6F3E2">
              <w:rPr>
                <w:rFonts w:ascii="Calibri" w:hAnsi="Calibri" w:eastAsia="Calibri" w:cs="Calibri"/>
                <w:color w:val="000000" w:themeColor="text1"/>
                <w:lang w:val="en-GB"/>
              </w:rPr>
              <w:t xml:space="preserve">Boundary – confidentiality – if discussed about placement or police station – JJM would not pass on to them as it would </w:t>
            </w:r>
            <w:r w:rsidRPr="3AE6F3E2" w:rsidR="2BA6A89B">
              <w:rPr>
                <w:rFonts w:ascii="Calibri" w:hAnsi="Calibri" w:eastAsia="Calibri" w:cs="Calibri"/>
                <w:color w:val="000000" w:themeColor="text1"/>
                <w:lang w:val="en-GB"/>
              </w:rPr>
              <w:t>be</w:t>
            </w:r>
            <w:r w:rsidRPr="3AE6F3E2">
              <w:rPr>
                <w:rFonts w:ascii="Calibri" w:hAnsi="Calibri" w:eastAsia="Calibri" w:cs="Calibri"/>
                <w:color w:val="000000" w:themeColor="text1"/>
                <w:lang w:val="en-GB"/>
              </w:rPr>
              <w:t xml:space="preserve"> confidential – exception is safeguarding.</w:t>
            </w:r>
          </w:p>
          <w:p w:rsidR="3AE6F3E2" w:rsidP="3AE6F3E2" w:rsidRDefault="3AE6F3E2" w14:paraId="4F5B123D" w14:textId="49B4A7F8">
            <w:pPr>
              <w:rPr>
                <w:rFonts w:ascii="Calibri" w:hAnsi="Calibri" w:eastAsia="Calibri" w:cs="Calibri"/>
                <w:color w:val="000000" w:themeColor="text1"/>
              </w:rPr>
            </w:pPr>
          </w:p>
          <w:p w:rsidR="3AE6F3E2" w:rsidP="3AE6F3E2" w:rsidRDefault="3AE6F3E2" w14:paraId="4A25392F" w14:textId="3327B4A9">
            <w:pPr>
              <w:rPr>
                <w:rFonts w:ascii="Calibri" w:hAnsi="Calibri" w:eastAsia="Calibri" w:cs="Calibri"/>
                <w:color w:val="000000" w:themeColor="text1"/>
              </w:rPr>
            </w:pPr>
            <w:r w:rsidRPr="3AE6F3E2">
              <w:rPr>
                <w:rFonts w:ascii="Calibri" w:hAnsi="Calibri" w:eastAsia="Calibri" w:cs="Calibri"/>
                <w:color w:val="000000" w:themeColor="text1"/>
                <w:lang w:val="en-GB"/>
              </w:rPr>
              <w:t>Discussion including constructive criticism challenge confidential.</w:t>
            </w:r>
          </w:p>
          <w:p w:rsidR="3AE6F3E2" w:rsidP="3AE6F3E2" w:rsidRDefault="3AE6F3E2" w14:paraId="3D0B82C5" w14:textId="0BCAB1D9">
            <w:pPr>
              <w:rPr>
                <w:rFonts w:ascii="Calibri" w:hAnsi="Calibri" w:eastAsia="Calibri" w:cs="Calibri"/>
                <w:color w:val="000000" w:themeColor="text1"/>
              </w:rPr>
            </w:pPr>
          </w:p>
        </w:tc>
      </w:tr>
      <w:tr w:rsidR="3AE6F3E2" w:rsidTr="0F989804" w14:paraId="2364A336" w14:textId="77777777">
        <w:trPr>
          <w:trHeight w:val="1815"/>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0A53E225" w14:textId="6584A40B">
            <w:pPr>
              <w:rPr>
                <w:rFonts w:ascii="Calibri" w:hAnsi="Calibri" w:eastAsia="Calibri" w:cs="Calibri"/>
                <w:color w:val="000000" w:themeColor="text1"/>
              </w:rPr>
            </w:pPr>
            <w:r w:rsidRPr="3AE6F3E2">
              <w:rPr>
                <w:rFonts w:ascii="Calibri" w:hAnsi="Calibri" w:eastAsia="Calibri" w:cs="Calibri"/>
                <w:color w:val="000000" w:themeColor="text1"/>
                <w:lang w:val="en-GB"/>
              </w:rPr>
              <w:t>What can be discussed, what cannot, confidentiality, how will gossip be dealt with.</w:t>
            </w:r>
          </w:p>
        </w:tc>
        <w:tc>
          <w:tcPr>
            <w:tcW w:w="6959" w:type="dxa"/>
            <w:vMerge/>
            <w:vAlign w:val="center"/>
          </w:tcPr>
          <w:p w:rsidR="006C546B" w:rsidRDefault="006C546B" w14:paraId="13B2F6DD" w14:textId="77777777"/>
        </w:tc>
      </w:tr>
      <w:tr w:rsidR="3AE6F3E2" w:rsidTr="3AE6F3E2" w14:paraId="2DCA7A73" w14:textId="77777777">
        <w:trPr>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4397ED55" w14:textId="61758DA9">
            <w:pPr>
              <w:rPr>
                <w:rFonts w:ascii="Calibri" w:hAnsi="Calibri" w:eastAsia="Calibri" w:cs="Calibri"/>
                <w:color w:val="000000" w:themeColor="text1"/>
              </w:rPr>
            </w:pPr>
            <w:r w:rsidRPr="3AE6F3E2">
              <w:rPr>
                <w:rFonts w:ascii="Calibri" w:hAnsi="Calibri" w:eastAsia="Calibri" w:cs="Calibri"/>
                <w:b/>
                <w:bCs/>
                <w:color w:val="000000" w:themeColor="text1"/>
                <w:lang w:val="en-GB"/>
              </w:rPr>
              <w:t>Working together</w:t>
            </w:r>
          </w:p>
        </w:tc>
        <w:tc>
          <w:tcPr>
            <w:tcW w:w="6959" w:type="dxa"/>
            <w:vMerge w:val="restart"/>
            <w:tcBorders>
              <w:top w:val="single" w:color="000000" w:themeColor="text1" w:sz="6" w:space="0"/>
              <w:left w:val="single" w:color="000000" w:themeColor="text1" w:sz="6" w:space="0"/>
              <w:right w:val="single" w:color="000000" w:themeColor="text1" w:sz="6" w:space="0"/>
            </w:tcBorders>
          </w:tcPr>
          <w:p w:rsidR="3AE6F3E2" w:rsidP="3AE6F3E2" w:rsidRDefault="3AE6F3E2" w14:paraId="4EEF21E5" w14:textId="299FB096">
            <w:pPr>
              <w:rPr>
                <w:rFonts w:ascii="Calibri" w:hAnsi="Calibri" w:eastAsia="Calibri" w:cs="Calibri"/>
                <w:color w:val="000000" w:themeColor="text1"/>
              </w:rPr>
            </w:pPr>
          </w:p>
          <w:p w:rsidR="3AE6F3E2" w:rsidP="3AE6F3E2" w:rsidRDefault="3AE6F3E2" w14:paraId="4D0E67AE" w14:textId="0F2FB5DC">
            <w:pPr>
              <w:rPr>
                <w:rFonts w:ascii="Calibri" w:hAnsi="Calibri" w:eastAsia="Calibri" w:cs="Calibri"/>
                <w:color w:val="000000" w:themeColor="text1"/>
              </w:rPr>
            </w:pPr>
            <w:r w:rsidRPr="3AE6F3E2">
              <w:rPr>
                <w:rFonts w:ascii="Calibri" w:hAnsi="Calibri" w:eastAsia="Calibri" w:cs="Calibri"/>
                <w:color w:val="000000" w:themeColor="text1"/>
                <w:lang w:val="en-GB"/>
              </w:rPr>
              <w:t>Make sure get the 200 hours for the placement.</w:t>
            </w:r>
          </w:p>
          <w:p w:rsidR="3AE6F3E2" w:rsidP="3AE6F3E2" w:rsidRDefault="3AE6F3E2" w14:paraId="76846B5D" w14:textId="003AB6F2">
            <w:pPr>
              <w:rPr>
                <w:rFonts w:ascii="Calibri" w:hAnsi="Calibri" w:eastAsia="Calibri" w:cs="Calibri"/>
                <w:color w:val="000000" w:themeColor="text1"/>
              </w:rPr>
            </w:pPr>
          </w:p>
          <w:p w:rsidR="3AE6F3E2" w:rsidP="3AE6F3E2" w:rsidRDefault="3AE6F3E2" w14:paraId="78853A03" w14:textId="63A10D31">
            <w:pPr>
              <w:rPr>
                <w:rFonts w:ascii="Calibri" w:hAnsi="Calibri" w:eastAsia="Calibri" w:cs="Calibri"/>
                <w:color w:val="000000" w:themeColor="text1"/>
              </w:rPr>
            </w:pPr>
            <w:r w:rsidRPr="3AE6F3E2">
              <w:rPr>
                <w:rFonts w:ascii="Calibri" w:hAnsi="Calibri" w:eastAsia="Calibri" w:cs="Calibri"/>
                <w:color w:val="000000" w:themeColor="text1"/>
                <w:lang w:val="en-GB"/>
              </w:rPr>
              <w:t>Questions about youth work practice / community profiling etc can come to me.</w:t>
            </w:r>
          </w:p>
          <w:p w:rsidR="3AE6F3E2" w:rsidP="3AE6F3E2" w:rsidRDefault="3AE6F3E2" w14:paraId="0697D72F" w14:textId="5A72F25D">
            <w:pPr>
              <w:rPr>
                <w:rFonts w:ascii="Calibri" w:hAnsi="Calibri" w:eastAsia="Calibri" w:cs="Calibri"/>
                <w:color w:val="000000" w:themeColor="text1"/>
              </w:rPr>
            </w:pPr>
            <w:r w:rsidRPr="3AE6F3E2">
              <w:rPr>
                <w:rFonts w:ascii="Calibri" w:hAnsi="Calibri" w:eastAsia="Calibri" w:cs="Calibri"/>
                <w:color w:val="000000" w:themeColor="text1"/>
                <w:lang w:val="en-GB"/>
              </w:rPr>
              <w:t>Can contact me at any time but may take a bit of time.</w:t>
            </w:r>
          </w:p>
          <w:p w:rsidR="3AE6F3E2" w:rsidP="3AE6F3E2" w:rsidRDefault="3AE6F3E2" w14:paraId="0B7DC566" w14:textId="79D14FAF">
            <w:pPr>
              <w:rPr>
                <w:rFonts w:ascii="Calibri" w:hAnsi="Calibri" w:eastAsia="Calibri" w:cs="Calibri"/>
                <w:color w:val="000000" w:themeColor="text1"/>
              </w:rPr>
            </w:pPr>
            <w:r w:rsidRPr="3AE6F3E2">
              <w:rPr>
                <w:rFonts w:ascii="Calibri" w:hAnsi="Calibri" w:eastAsia="Calibri" w:cs="Calibri"/>
                <w:color w:val="000000" w:themeColor="text1"/>
                <w:lang w:val="en-GB"/>
              </w:rPr>
              <w:t>Claire can send over work to Jamie to have a look over.</w:t>
            </w:r>
          </w:p>
          <w:p w:rsidR="3AE6F3E2" w:rsidP="3AE6F3E2" w:rsidRDefault="3AE6F3E2" w14:paraId="044C33B8" w14:textId="394B7805">
            <w:pPr>
              <w:rPr>
                <w:rFonts w:ascii="Calibri" w:hAnsi="Calibri" w:eastAsia="Calibri" w:cs="Calibri"/>
                <w:color w:val="000000" w:themeColor="text1"/>
              </w:rPr>
            </w:pPr>
          </w:p>
        </w:tc>
      </w:tr>
      <w:tr w:rsidR="3AE6F3E2" w:rsidTr="0F989804" w14:paraId="76CB8EF0" w14:textId="77777777">
        <w:trPr>
          <w:trHeight w:val="1965"/>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09BE6200" w14:textId="07B1410D">
            <w:pPr>
              <w:rPr>
                <w:rFonts w:ascii="Calibri" w:hAnsi="Calibri" w:eastAsia="Calibri" w:cs="Calibri"/>
                <w:color w:val="000000" w:themeColor="text1"/>
              </w:rPr>
            </w:pPr>
            <w:r w:rsidRPr="3AE6F3E2">
              <w:rPr>
                <w:rFonts w:ascii="Calibri" w:hAnsi="Calibri" w:eastAsia="Calibri" w:cs="Calibri"/>
                <w:color w:val="000000" w:themeColor="text1"/>
                <w:lang w:val="en-GB"/>
              </w:rPr>
              <w:t xml:space="preserve">Sharing expectations, what the focus of the relationship will be, hopes and fears, the ethos of the supervision. </w:t>
            </w:r>
          </w:p>
        </w:tc>
        <w:tc>
          <w:tcPr>
            <w:tcW w:w="6959" w:type="dxa"/>
            <w:vMerge/>
            <w:vAlign w:val="center"/>
          </w:tcPr>
          <w:p w:rsidR="006C546B" w:rsidRDefault="006C546B" w14:paraId="0823AB39" w14:textId="77777777"/>
        </w:tc>
      </w:tr>
      <w:tr w:rsidR="3AE6F3E2" w:rsidTr="3AE6F3E2" w14:paraId="49F00B26" w14:textId="77777777">
        <w:trPr>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3CD63A46" w14:textId="1CEBC885">
            <w:pPr>
              <w:rPr>
                <w:rFonts w:ascii="Calibri" w:hAnsi="Calibri" w:eastAsia="Calibri" w:cs="Calibri"/>
                <w:color w:val="000000" w:themeColor="text1"/>
              </w:rPr>
            </w:pPr>
            <w:r w:rsidRPr="3AE6F3E2">
              <w:rPr>
                <w:rFonts w:ascii="Calibri" w:hAnsi="Calibri" w:eastAsia="Calibri" w:cs="Calibri"/>
                <w:b/>
                <w:bCs/>
                <w:color w:val="000000" w:themeColor="text1"/>
                <w:lang w:val="en-GB"/>
              </w:rPr>
              <w:t>Session Format</w:t>
            </w:r>
          </w:p>
        </w:tc>
        <w:tc>
          <w:tcPr>
            <w:tcW w:w="6959" w:type="dxa"/>
            <w:vMerge w:val="restart"/>
            <w:tcBorders>
              <w:top w:val="single" w:color="000000" w:themeColor="text1" w:sz="6" w:space="0"/>
              <w:left w:val="single" w:color="000000" w:themeColor="text1" w:sz="6" w:space="0"/>
              <w:right w:val="single" w:color="000000" w:themeColor="text1" w:sz="6" w:space="0"/>
            </w:tcBorders>
          </w:tcPr>
          <w:p w:rsidR="3AE6F3E2" w:rsidP="3AE6F3E2" w:rsidRDefault="3AE6F3E2" w14:paraId="1EF1B917" w14:textId="231B6CF0">
            <w:pPr>
              <w:rPr>
                <w:rFonts w:ascii="Calibri" w:hAnsi="Calibri" w:eastAsia="Calibri" w:cs="Calibri"/>
                <w:color w:val="000000" w:themeColor="text1"/>
              </w:rPr>
            </w:pPr>
          </w:p>
          <w:p w:rsidR="4F23A275" w:rsidP="3AE6F3E2" w:rsidRDefault="4F23A275" w14:paraId="73A79AE6" w14:textId="4500FD20">
            <w:pPr>
              <w:rPr>
                <w:rFonts w:ascii="Calibri" w:hAnsi="Calibri" w:eastAsia="Calibri" w:cs="Calibri"/>
                <w:color w:val="000000" w:themeColor="text1"/>
              </w:rPr>
            </w:pPr>
            <w:r w:rsidRPr="3AE6F3E2">
              <w:rPr>
                <w:rFonts w:ascii="Calibri" w:hAnsi="Calibri" w:eastAsia="Calibri" w:cs="Calibri"/>
                <w:color w:val="000000" w:themeColor="text1"/>
                <w:lang w:val="en-GB"/>
              </w:rPr>
              <w:t>1-hour</w:t>
            </w:r>
            <w:r w:rsidRPr="3AE6F3E2" w:rsidR="3AE6F3E2">
              <w:rPr>
                <w:rFonts w:ascii="Calibri" w:hAnsi="Calibri" w:eastAsia="Calibri" w:cs="Calibri"/>
                <w:color w:val="000000" w:themeColor="text1"/>
                <w:lang w:val="en-GB"/>
              </w:rPr>
              <w:t xml:space="preserve"> sessions</w:t>
            </w:r>
          </w:p>
          <w:p w:rsidR="3AE6F3E2" w:rsidP="3AE6F3E2" w:rsidRDefault="3AE6F3E2" w14:paraId="7167F6EE" w14:textId="51E1FC3C">
            <w:pPr>
              <w:rPr>
                <w:rFonts w:ascii="Calibri" w:hAnsi="Calibri" w:eastAsia="Calibri" w:cs="Calibri"/>
                <w:color w:val="000000" w:themeColor="text1"/>
              </w:rPr>
            </w:pPr>
            <w:r w:rsidRPr="3AE6F3E2">
              <w:rPr>
                <w:rFonts w:ascii="Calibri" w:hAnsi="Calibri" w:eastAsia="Calibri" w:cs="Calibri"/>
                <w:color w:val="000000" w:themeColor="text1"/>
                <w:lang w:val="en-GB"/>
              </w:rPr>
              <w:t>Claire to send practice recordings to Jamie 2 days before meetings.  He can read over then</w:t>
            </w:r>
          </w:p>
          <w:p w:rsidR="3AE6F3E2" w:rsidP="3AE6F3E2" w:rsidRDefault="3AE6F3E2" w14:paraId="565B883E" w14:textId="0939A639">
            <w:pPr>
              <w:rPr>
                <w:rFonts w:ascii="Calibri" w:hAnsi="Calibri" w:eastAsia="Calibri" w:cs="Calibri"/>
                <w:color w:val="000000" w:themeColor="text1"/>
              </w:rPr>
            </w:pPr>
          </w:p>
          <w:p w:rsidR="3AE6F3E2" w:rsidP="3AE6F3E2" w:rsidRDefault="3AE6F3E2" w14:paraId="2B41ACC2" w14:textId="3655F38F">
            <w:pPr>
              <w:rPr>
                <w:rFonts w:ascii="Calibri" w:hAnsi="Calibri" w:eastAsia="Calibri" w:cs="Calibri"/>
                <w:color w:val="000000" w:themeColor="text1"/>
              </w:rPr>
            </w:pPr>
          </w:p>
          <w:p w:rsidR="3AE6F3E2" w:rsidP="3AE6F3E2" w:rsidRDefault="3AE6F3E2" w14:paraId="724E8E81" w14:textId="5B58923E">
            <w:pPr>
              <w:rPr>
                <w:rFonts w:ascii="Calibri" w:hAnsi="Calibri" w:eastAsia="Calibri" w:cs="Calibri"/>
                <w:color w:val="000000" w:themeColor="text1"/>
              </w:rPr>
            </w:pPr>
          </w:p>
        </w:tc>
      </w:tr>
      <w:tr w:rsidR="3AE6F3E2" w:rsidTr="0F989804" w14:paraId="1BD3CF4A" w14:textId="77777777">
        <w:trPr>
          <w:trHeight w:val="1965"/>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1E89BA27" w14:textId="10AB0BD1">
            <w:pPr>
              <w:rPr>
                <w:rFonts w:ascii="Calibri" w:hAnsi="Calibri" w:eastAsia="Calibri" w:cs="Calibri"/>
                <w:color w:val="000000" w:themeColor="text1"/>
              </w:rPr>
            </w:pPr>
            <w:r w:rsidRPr="3AE6F3E2">
              <w:rPr>
                <w:rFonts w:ascii="Calibri" w:hAnsi="Calibri" w:eastAsia="Calibri" w:cs="Calibri"/>
                <w:color w:val="000000" w:themeColor="text1"/>
                <w:lang w:val="en-GB"/>
              </w:rPr>
              <w:t>What will each session be like?  Will all the time be spent on one incident; are supervisees expected to bring written recordings or verbatim accounts?</w:t>
            </w:r>
          </w:p>
        </w:tc>
        <w:tc>
          <w:tcPr>
            <w:tcW w:w="6959" w:type="dxa"/>
            <w:vMerge/>
            <w:vAlign w:val="center"/>
          </w:tcPr>
          <w:p w:rsidR="006C546B" w:rsidRDefault="006C546B" w14:paraId="46F2A1E0" w14:textId="77777777"/>
        </w:tc>
      </w:tr>
      <w:tr w:rsidR="3AE6F3E2" w:rsidTr="3AE6F3E2" w14:paraId="690D4D76" w14:textId="77777777">
        <w:trPr>
          <w:jc w:val="center"/>
        </w:trPr>
        <w:tc>
          <w:tcPr>
            <w:tcW w:w="277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3AE6F3E2" w:rsidP="3AE6F3E2" w:rsidRDefault="3AE6F3E2" w14:paraId="369DC6F3" w14:textId="4F52613F">
            <w:pPr>
              <w:rPr>
                <w:rFonts w:ascii="Calibri" w:hAnsi="Calibri" w:eastAsia="Calibri" w:cs="Calibri"/>
                <w:color w:val="000000" w:themeColor="text1"/>
              </w:rPr>
            </w:pPr>
            <w:r w:rsidRPr="3AE6F3E2">
              <w:rPr>
                <w:rFonts w:ascii="Calibri" w:hAnsi="Calibri" w:eastAsia="Calibri" w:cs="Calibri"/>
                <w:b/>
                <w:bCs/>
                <w:color w:val="000000" w:themeColor="text1"/>
                <w:lang w:val="en-GB"/>
              </w:rPr>
              <w:t>Organisational &amp; Professional context</w:t>
            </w:r>
          </w:p>
        </w:tc>
        <w:tc>
          <w:tcPr>
            <w:tcW w:w="6959" w:type="dxa"/>
            <w:vMerge w:val="restart"/>
            <w:tcBorders>
              <w:top w:val="single" w:color="000000" w:themeColor="text1" w:sz="6" w:space="0"/>
              <w:left w:val="single" w:color="000000" w:themeColor="text1" w:sz="6" w:space="0"/>
              <w:bottom w:val="none" w:color="000000" w:themeColor="text1" w:sz="6" w:space="0"/>
              <w:right w:val="single" w:color="000000" w:themeColor="text1" w:sz="6" w:space="0"/>
            </w:tcBorders>
          </w:tcPr>
          <w:p w:rsidR="3AE6F3E2" w:rsidP="3AE6F3E2" w:rsidRDefault="3AE6F3E2" w14:paraId="4BEEF7EE" w14:textId="3CDD6DB9">
            <w:pPr>
              <w:rPr>
                <w:rFonts w:ascii="Calibri" w:hAnsi="Calibri" w:eastAsia="Calibri" w:cs="Calibri"/>
                <w:color w:val="000000" w:themeColor="text1"/>
              </w:rPr>
            </w:pPr>
          </w:p>
          <w:p w:rsidR="3AE6F3E2" w:rsidP="3AE6F3E2" w:rsidRDefault="3AE6F3E2" w14:paraId="3510CDD0" w14:textId="0B2DB5A4">
            <w:pPr>
              <w:rPr>
                <w:rFonts w:ascii="Calibri" w:hAnsi="Calibri" w:eastAsia="Calibri" w:cs="Calibri"/>
                <w:color w:val="000000" w:themeColor="text1"/>
              </w:rPr>
            </w:pPr>
          </w:p>
          <w:p w:rsidR="3AE6F3E2" w:rsidP="3AE6F3E2" w:rsidRDefault="3AE6F3E2" w14:paraId="37B92F36" w14:textId="06D729BC">
            <w:pPr>
              <w:rPr>
                <w:rFonts w:ascii="Calibri" w:hAnsi="Calibri" w:eastAsia="Calibri" w:cs="Calibri"/>
                <w:color w:val="000000" w:themeColor="text1"/>
              </w:rPr>
            </w:pPr>
            <w:r w:rsidRPr="3AE6F3E2">
              <w:rPr>
                <w:rFonts w:ascii="Calibri" w:hAnsi="Calibri" w:eastAsia="Calibri" w:cs="Calibri"/>
                <w:color w:val="000000" w:themeColor="text1"/>
                <w:lang w:val="en-GB"/>
              </w:rPr>
              <w:t xml:space="preserve">Claire to chat to Tallulah about this, can </w:t>
            </w:r>
            <w:r w:rsidRPr="3AE6F3E2" w:rsidR="31037CF4">
              <w:rPr>
                <w:rFonts w:ascii="Calibri" w:hAnsi="Calibri" w:eastAsia="Calibri" w:cs="Calibri"/>
                <w:color w:val="000000" w:themeColor="text1"/>
                <w:lang w:val="en-GB"/>
              </w:rPr>
              <w:t>raise issues</w:t>
            </w:r>
            <w:r w:rsidRPr="3AE6F3E2">
              <w:rPr>
                <w:rFonts w:ascii="Calibri" w:hAnsi="Calibri" w:eastAsia="Calibri" w:cs="Calibri"/>
                <w:color w:val="000000" w:themeColor="text1"/>
                <w:lang w:val="en-GB"/>
              </w:rPr>
              <w:t xml:space="preserve"> about this with Jamie.</w:t>
            </w:r>
          </w:p>
        </w:tc>
      </w:tr>
      <w:tr w:rsidR="3AE6F3E2" w:rsidTr="0F989804" w14:paraId="5D83355F" w14:textId="77777777">
        <w:trPr>
          <w:trHeight w:val="1965"/>
          <w:jc w:val="center"/>
        </w:trPr>
        <w:tc>
          <w:tcPr>
            <w:tcW w:w="2775" w:type="dxa"/>
            <w:tcBorders>
              <w:top w:val="single" w:color="000000" w:themeColor="text1" w:sz="6" w:space="0"/>
              <w:left w:val="single" w:color="000000" w:themeColor="text1" w:sz="6" w:space="0"/>
              <w:bottom w:val="none" w:color="000000" w:themeColor="text1" w:sz="6" w:space="0"/>
              <w:right w:val="single" w:color="000000" w:themeColor="text1" w:sz="6" w:space="0"/>
            </w:tcBorders>
          </w:tcPr>
          <w:p w:rsidR="3AE6F3E2" w:rsidP="0F989804" w:rsidRDefault="3AE6F3E2" w14:paraId="2CCA8362" w14:textId="6D4839D7">
            <w:pPr>
              <w:rPr>
                <w:rFonts w:ascii="Calibri" w:hAnsi="Calibri" w:eastAsia="Calibri" w:cs="Calibri"/>
                <w:color w:val="000000" w:themeColor="text1"/>
              </w:rPr>
            </w:pPr>
            <w:r w:rsidRPr="3AE6F3E2">
              <w:rPr>
                <w:rFonts w:ascii="Calibri" w:hAnsi="Calibri" w:eastAsia="Calibri" w:cs="Calibri"/>
                <w:color w:val="000000" w:themeColor="text1"/>
                <w:lang w:val="en-GB"/>
              </w:rPr>
              <w:t>Expectations, fitness to practise, responsibilities on supervisor and supervisee, professional and ethical boundary discussions.</w:t>
            </w:r>
          </w:p>
          <w:p w:rsidR="3AE6F3E2" w:rsidP="3AE6F3E2" w:rsidRDefault="3AE6F3E2" w14:paraId="24372DE3" w14:textId="6D4839D7">
            <w:pPr>
              <w:rPr>
                <w:rFonts w:ascii="Calibri" w:hAnsi="Calibri" w:eastAsia="Calibri" w:cs="Calibri"/>
                <w:color w:val="000000" w:themeColor="text1"/>
                <w:lang w:val="en-GB"/>
              </w:rPr>
            </w:pPr>
          </w:p>
        </w:tc>
        <w:tc>
          <w:tcPr>
            <w:tcW w:w="6959" w:type="dxa"/>
            <w:vMerge/>
            <w:vAlign w:val="center"/>
          </w:tcPr>
          <w:p w:rsidR="006C546B" w:rsidRDefault="006C546B" w14:paraId="498E1AEF" w14:textId="77777777"/>
        </w:tc>
      </w:tr>
      <w:tr w:rsidR="3AE6F3E2" w:rsidTr="3AE6F3E2" w14:paraId="2CA32144" w14:textId="77777777">
        <w:trPr>
          <w:trHeight w:val="1965"/>
          <w:jc w:val="center"/>
        </w:trPr>
        <w:tc>
          <w:tcPr>
            <w:tcW w:w="2775" w:type="dxa"/>
            <w:tcBorders>
              <w:top w:val="none" w:color="000000" w:themeColor="text1" w:sz="6" w:space="0"/>
              <w:left w:val="none" w:color="000000" w:themeColor="text1" w:sz="6" w:space="0"/>
              <w:bottom w:val="none" w:color="000000" w:themeColor="text1" w:sz="6" w:space="0"/>
              <w:right w:val="none" w:color="000000" w:themeColor="text1" w:sz="6" w:space="0"/>
            </w:tcBorders>
          </w:tcPr>
          <w:p w:rsidR="3AE6F3E2" w:rsidP="3AE6F3E2" w:rsidRDefault="00C34827" w14:paraId="01C7CFEB" w14:textId="56308927">
            <w:pPr>
              <w:rPr>
                <w:rFonts w:ascii="Calibri" w:hAnsi="Calibri" w:eastAsia="Calibri" w:cs="Calibri"/>
                <w:color w:val="000000" w:themeColor="text1"/>
                <w:lang w:val="en-GB"/>
              </w:rPr>
            </w:pPr>
            <w:r>
              <w:rPr>
                <w:noProof/>
              </w:rPr>
              <w:drawing>
                <wp:anchor distT="0" distB="0" distL="114300" distR="114300" simplePos="0" relativeHeight="251658242" behindDoc="0" locked="0" layoutInCell="1" allowOverlap="1" wp14:anchorId="2FA3F387" wp14:editId="11C862BC">
                  <wp:simplePos x="0" y="0"/>
                  <wp:positionH relativeFrom="column">
                    <wp:posOffset>-68580</wp:posOffset>
                  </wp:positionH>
                  <wp:positionV relativeFrom="paragraph">
                    <wp:posOffset>511175</wp:posOffset>
                  </wp:positionV>
                  <wp:extent cx="5372100" cy="1130380"/>
                  <wp:effectExtent l="0" t="0" r="0" b="0"/>
                  <wp:wrapSquare wrapText="bothSides"/>
                  <wp:docPr id="1224792527" name="Picture 122479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72100" cy="1130380"/>
                          </a:xfrm>
                          <a:prstGeom prst="rect">
                            <a:avLst/>
                          </a:prstGeom>
                        </pic:spPr>
                      </pic:pic>
                    </a:graphicData>
                  </a:graphic>
                  <wp14:sizeRelH relativeFrom="page">
                    <wp14:pctWidth>0</wp14:pctWidth>
                  </wp14:sizeRelH>
                  <wp14:sizeRelV relativeFrom="page">
                    <wp14:pctHeight>0</wp14:pctHeight>
                  </wp14:sizeRelV>
                </wp:anchor>
              </w:drawing>
            </w:r>
          </w:p>
        </w:tc>
        <w:tc>
          <w:tcPr>
            <w:tcW w:w="6959" w:type="dxa"/>
            <w:tcBorders>
              <w:top w:val="none" w:color="000000" w:themeColor="text1" w:sz="6" w:space="0"/>
              <w:left w:val="none" w:color="000000" w:themeColor="text1" w:sz="6" w:space="0"/>
              <w:bottom w:val="none" w:color="000000" w:themeColor="text1" w:sz="4" w:space="0"/>
              <w:right w:val="none" w:color="000000" w:themeColor="text1" w:sz="6" w:space="0"/>
            </w:tcBorders>
          </w:tcPr>
          <w:p w:rsidR="3AE6F3E2" w:rsidP="3AE6F3E2" w:rsidRDefault="3AE6F3E2" w14:paraId="1AE55B5F" w14:textId="77777777">
            <w:pPr>
              <w:rPr>
                <w:rFonts w:ascii="Calibri" w:hAnsi="Calibri" w:eastAsia="Calibri" w:cs="Calibri"/>
                <w:color w:val="000000" w:themeColor="text1"/>
              </w:rPr>
            </w:pPr>
          </w:p>
        </w:tc>
      </w:tr>
    </w:tbl>
    <w:p w:rsidR="007F5391" w:rsidP="3AE6F3E2" w:rsidRDefault="007F5391" w14:paraId="1C67A2CC" w14:textId="1B20E5BC">
      <w:pPr>
        <w:spacing w:after="200" w:line="240" w:lineRule="exact"/>
        <w:jc w:val="center"/>
      </w:pPr>
    </w:p>
    <w:p w:rsidR="007F5391" w:rsidP="3AE6F3E2" w:rsidRDefault="007F5391" w14:paraId="792DCB8E" w14:textId="69077573">
      <w:r>
        <w:br w:type="page"/>
      </w:r>
    </w:p>
    <w:p w:rsidR="007F5391" w:rsidP="3AE6F3E2" w:rsidRDefault="1112ACF9" w14:paraId="5FCA90C2" w14:textId="3A35D7A0">
      <w:pPr>
        <w:pStyle w:val="Heading3"/>
        <w:jc w:val="center"/>
        <w:rPr>
          <w:rFonts w:ascii="Arial Black" w:hAnsi="Arial Black"/>
        </w:rPr>
      </w:pPr>
      <w:bookmarkStart w:name="_Toc1365220015" w:id="14"/>
      <w:r w:rsidRPr="09061A0C">
        <w:rPr>
          <w:lang w:val="en-GB"/>
        </w:rPr>
        <w:lastRenderedPageBreak/>
        <w:t xml:space="preserve">3.5 </w:t>
      </w:r>
      <w:r w:rsidRPr="09061A0C" w:rsidR="20D9CE27">
        <w:rPr>
          <w:lang w:val="en-GB"/>
        </w:rPr>
        <w:t>Professional Development Plan</w:t>
      </w:r>
      <w:bookmarkEnd w:id="14"/>
    </w:p>
    <w:p w:rsidR="3AE6F3E2" w:rsidP="3AE6F3E2" w:rsidRDefault="3AE6F3E2" w14:paraId="1A641F08" w14:textId="44D789AB">
      <w:pPr>
        <w:rPr>
          <w:lang w:val="en-GB"/>
        </w:rPr>
      </w:pPr>
    </w:p>
    <w:p w:rsidRPr="00F01178" w:rsidR="00924C6F" w:rsidP="3AE6F3E2" w:rsidRDefault="22DF82F4" w14:paraId="5CC5E569" w14:textId="37F70A28">
      <w:pPr>
        <w:spacing w:after="200" w:line="276" w:lineRule="auto"/>
        <w:jc w:val="both"/>
        <w:rPr>
          <w:rFonts w:ascii="Times New Roman" w:hAnsi="Times New Roman" w:eastAsia="Calibri" w:cs="Times New Roman"/>
          <w:b/>
          <w:bCs/>
          <w:color w:val="000000" w:themeColor="text1"/>
          <w:lang w:val="en-GB"/>
        </w:rPr>
      </w:pPr>
      <w:r w:rsidRPr="00F01178">
        <w:rPr>
          <w:rFonts w:ascii="Times New Roman" w:hAnsi="Times New Roman" w:eastAsia="Calibri" w:cs="Times New Roman"/>
          <w:b/>
          <w:bCs/>
          <w:color w:val="000000" w:themeColor="text1"/>
          <w:lang w:val="en-GB"/>
        </w:rPr>
        <w:t xml:space="preserve">For completion by the student after consultation with the Learning Mentor and Fieldwork Supervisor at the outset of the Placement </w:t>
      </w:r>
    </w:p>
    <w:tbl>
      <w:tblPr>
        <w:tblW w:w="0" w:type="auto"/>
        <w:tblLayout w:type="fixed"/>
        <w:tblLook w:val="04A0" w:firstRow="1" w:lastRow="0" w:firstColumn="1" w:lastColumn="0" w:noHBand="0" w:noVBand="1"/>
      </w:tblPr>
      <w:tblGrid>
        <w:gridCol w:w="1727"/>
        <w:gridCol w:w="7032"/>
      </w:tblGrid>
      <w:tr w:rsidRPr="00F01178" w:rsidR="3AE6F3E2" w:rsidTr="005242EB" w14:paraId="0442D86B" w14:textId="77777777">
        <w:trPr>
          <w:trHeight w:val="420"/>
        </w:trPr>
        <w:tc>
          <w:tcPr>
            <w:tcW w:w="1727" w:type="dxa"/>
            <w:tcBorders>
              <w:top w:val="nil"/>
              <w:left w:val="nil"/>
              <w:bottom w:val="nil"/>
              <w:right w:val="nil"/>
            </w:tcBorders>
          </w:tcPr>
          <w:p w:rsidRPr="00F01178" w:rsidR="3AE6F3E2" w:rsidP="3AE6F3E2" w:rsidRDefault="3AE6F3E2" w14:paraId="3EDE550B" w14:textId="563F0EF6">
            <w:pPr>
              <w:spacing w:after="200" w:line="276" w:lineRule="auto"/>
              <w:jc w:val="both"/>
              <w:rPr>
                <w:rFonts w:ascii="Times New Roman" w:hAnsi="Times New Roman" w:eastAsia="Calibri" w:cs="Times New Roman"/>
              </w:rPr>
            </w:pPr>
            <w:r w:rsidRPr="00F01178">
              <w:rPr>
                <w:rFonts w:ascii="Times New Roman" w:hAnsi="Times New Roman" w:eastAsia="Calibri" w:cs="Times New Roman"/>
                <w:b/>
                <w:bCs/>
                <w:lang w:val="en-GB"/>
              </w:rPr>
              <w:t>Student</w:t>
            </w:r>
          </w:p>
        </w:tc>
        <w:tc>
          <w:tcPr>
            <w:tcW w:w="7032" w:type="dxa"/>
            <w:tcBorders>
              <w:top w:val="nil"/>
              <w:left w:val="nil"/>
              <w:bottom w:val="single" w:color="auto" w:sz="6" w:space="0"/>
              <w:right w:val="nil"/>
            </w:tcBorders>
          </w:tcPr>
          <w:p w:rsidRPr="00F01178" w:rsidR="3AE6F3E2" w:rsidP="3AE6F3E2" w:rsidRDefault="1E7DA1E6" w14:paraId="0D79A93E" w14:textId="405D8160">
            <w:pPr>
              <w:spacing w:after="200" w:line="276" w:lineRule="auto"/>
              <w:jc w:val="both"/>
              <w:rPr>
                <w:rFonts w:ascii="Times New Roman" w:hAnsi="Times New Roman" w:eastAsia="Calibri" w:cs="Times New Roman"/>
              </w:rPr>
            </w:pPr>
            <w:r w:rsidRPr="00F01178">
              <w:rPr>
                <w:rFonts w:ascii="Times New Roman" w:hAnsi="Times New Roman" w:eastAsia="Calibri" w:cs="Times New Roman"/>
              </w:rPr>
              <w:t>Claire Thomson</w:t>
            </w:r>
          </w:p>
        </w:tc>
      </w:tr>
      <w:tr w:rsidRPr="00F01178" w:rsidR="3AE6F3E2" w:rsidTr="005242EB" w14:paraId="64A9FC6B" w14:textId="77777777">
        <w:trPr>
          <w:trHeight w:val="875"/>
        </w:trPr>
        <w:tc>
          <w:tcPr>
            <w:tcW w:w="1727" w:type="dxa"/>
            <w:tcBorders>
              <w:top w:val="nil"/>
              <w:left w:val="nil"/>
              <w:bottom w:val="nil"/>
              <w:right w:val="nil"/>
            </w:tcBorders>
          </w:tcPr>
          <w:p w:rsidRPr="00F01178" w:rsidR="3AE6F3E2" w:rsidP="3AE6F3E2" w:rsidRDefault="3AE6F3E2" w14:paraId="699C459C" w14:textId="4E394F59">
            <w:pPr>
              <w:spacing w:after="200" w:line="276" w:lineRule="auto"/>
              <w:jc w:val="both"/>
              <w:rPr>
                <w:rFonts w:ascii="Times New Roman" w:hAnsi="Times New Roman" w:eastAsia="Calibri" w:cs="Times New Roman"/>
              </w:rPr>
            </w:pPr>
            <w:r w:rsidRPr="00F01178">
              <w:rPr>
                <w:rFonts w:ascii="Times New Roman" w:hAnsi="Times New Roman" w:eastAsia="Calibri" w:cs="Times New Roman"/>
                <w:b/>
                <w:bCs/>
                <w:lang w:val="en-GB"/>
              </w:rPr>
              <w:t>Learning Mentor</w:t>
            </w:r>
          </w:p>
        </w:tc>
        <w:tc>
          <w:tcPr>
            <w:tcW w:w="7032" w:type="dxa"/>
            <w:tcBorders>
              <w:top w:val="single" w:color="auto" w:sz="6" w:space="0"/>
              <w:left w:val="nil"/>
              <w:bottom w:val="single" w:color="auto" w:sz="6" w:space="0"/>
              <w:right w:val="nil"/>
            </w:tcBorders>
          </w:tcPr>
          <w:p w:rsidRPr="00F01178" w:rsidR="3AE6F3E2" w:rsidP="3AE6F3E2" w:rsidRDefault="5163F0BC" w14:paraId="446D295C" w14:textId="1762EB1B">
            <w:pPr>
              <w:spacing w:after="200" w:line="276" w:lineRule="auto"/>
              <w:jc w:val="both"/>
              <w:rPr>
                <w:rFonts w:ascii="Times New Roman" w:hAnsi="Times New Roman" w:eastAsia="Calibri" w:cs="Times New Roman"/>
              </w:rPr>
            </w:pPr>
            <w:r w:rsidRPr="00F01178">
              <w:rPr>
                <w:rFonts w:ascii="Times New Roman" w:hAnsi="Times New Roman" w:eastAsia="Calibri" w:cs="Times New Roman"/>
              </w:rPr>
              <w:t>Tallulah Moonlight</w:t>
            </w:r>
          </w:p>
        </w:tc>
      </w:tr>
      <w:tr w:rsidRPr="00F01178" w:rsidR="3AE6F3E2" w:rsidTr="005242EB" w14:paraId="517DCE63" w14:textId="77777777">
        <w:trPr>
          <w:trHeight w:val="543"/>
        </w:trPr>
        <w:tc>
          <w:tcPr>
            <w:tcW w:w="1727" w:type="dxa"/>
            <w:tcBorders>
              <w:top w:val="nil"/>
              <w:left w:val="nil"/>
              <w:bottom w:val="nil"/>
              <w:right w:val="nil"/>
            </w:tcBorders>
          </w:tcPr>
          <w:p w:rsidRPr="00F01178" w:rsidR="3AE6F3E2" w:rsidP="3AE6F3E2" w:rsidRDefault="3AE6F3E2" w14:paraId="5DCF9DA3" w14:textId="7C7D2DFC">
            <w:pPr>
              <w:spacing w:after="200" w:line="276" w:lineRule="auto"/>
              <w:jc w:val="both"/>
              <w:rPr>
                <w:rFonts w:ascii="Times New Roman" w:hAnsi="Times New Roman" w:eastAsia="Calibri" w:cs="Times New Roman"/>
              </w:rPr>
            </w:pPr>
            <w:r w:rsidRPr="00F01178">
              <w:rPr>
                <w:rFonts w:ascii="Times New Roman" w:hAnsi="Times New Roman" w:eastAsia="Calibri" w:cs="Times New Roman"/>
                <w:b/>
                <w:bCs/>
                <w:lang w:val="en-GB"/>
              </w:rPr>
              <w:t>Placement</w:t>
            </w:r>
          </w:p>
        </w:tc>
        <w:tc>
          <w:tcPr>
            <w:tcW w:w="7032" w:type="dxa"/>
            <w:tcBorders>
              <w:top w:val="single" w:color="auto" w:sz="6" w:space="0"/>
              <w:left w:val="nil"/>
              <w:bottom w:val="single" w:color="auto" w:sz="6" w:space="0"/>
              <w:right w:val="nil"/>
            </w:tcBorders>
          </w:tcPr>
          <w:p w:rsidRPr="00F01178" w:rsidR="3AE6F3E2" w:rsidP="3AE6F3E2" w:rsidRDefault="2F59BFEB" w14:paraId="38F55742" w14:textId="6CE95872">
            <w:pPr>
              <w:spacing w:after="200" w:line="276" w:lineRule="auto"/>
              <w:jc w:val="both"/>
              <w:rPr>
                <w:rFonts w:ascii="Times New Roman" w:hAnsi="Times New Roman" w:eastAsia="Calibri" w:cs="Times New Roman"/>
              </w:rPr>
            </w:pPr>
            <w:r w:rsidRPr="00F01178">
              <w:rPr>
                <w:rFonts w:ascii="Times New Roman" w:hAnsi="Times New Roman" w:eastAsia="Calibri" w:cs="Times New Roman"/>
              </w:rPr>
              <w:t xml:space="preserve">Youth Justice </w:t>
            </w:r>
            <w:r w:rsidRPr="00F01178" w:rsidR="388BB1B8">
              <w:rPr>
                <w:rFonts w:ascii="Times New Roman" w:hAnsi="Times New Roman" w:eastAsia="Calibri" w:cs="Times New Roman"/>
              </w:rPr>
              <w:t xml:space="preserve">Board </w:t>
            </w:r>
          </w:p>
        </w:tc>
      </w:tr>
      <w:tr w:rsidRPr="00F01178" w:rsidR="3AE6F3E2" w:rsidTr="005242EB" w14:paraId="5E78B1D7" w14:textId="77777777">
        <w:trPr>
          <w:trHeight w:val="543"/>
        </w:trPr>
        <w:tc>
          <w:tcPr>
            <w:tcW w:w="1727" w:type="dxa"/>
            <w:tcBorders>
              <w:top w:val="nil"/>
              <w:left w:val="nil"/>
              <w:bottom w:val="nil"/>
              <w:right w:val="nil"/>
            </w:tcBorders>
          </w:tcPr>
          <w:p w:rsidRPr="00F01178" w:rsidR="3AE6F3E2" w:rsidP="3AE6F3E2" w:rsidRDefault="3AE6F3E2" w14:paraId="113B0BDD" w14:textId="73A278F7">
            <w:pPr>
              <w:spacing w:after="200" w:line="276" w:lineRule="auto"/>
              <w:jc w:val="both"/>
              <w:rPr>
                <w:rFonts w:ascii="Times New Roman" w:hAnsi="Times New Roman" w:eastAsia="Calibri" w:cs="Times New Roman"/>
              </w:rPr>
            </w:pPr>
            <w:r w:rsidRPr="00F01178">
              <w:rPr>
                <w:rFonts w:ascii="Times New Roman" w:hAnsi="Times New Roman" w:eastAsia="Calibri" w:cs="Times New Roman"/>
                <w:b/>
                <w:bCs/>
                <w:lang w:val="en-GB"/>
              </w:rPr>
              <w:t xml:space="preserve">Date </w:t>
            </w:r>
          </w:p>
        </w:tc>
        <w:tc>
          <w:tcPr>
            <w:tcW w:w="7032" w:type="dxa"/>
            <w:tcBorders>
              <w:top w:val="single" w:color="auto" w:sz="6" w:space="0"/>
              <w:left w:val="nil"/>
              <w:bottom w:val="single" w:color="auto" w:sz="6" w:space="0"/>
              <w:right w:val="nil"/>
            </w:tcBorders>
          </w:tcPr>
          <w:p w:rsidRPr="00F01178" w:rsidR="3AE6F3E2" w:rsidP="3AE6F3E2" w:rsidRDefault="5437EBD4" w14:paraId="3752F922" w14:textId="41D5CEBB">
            <w:pPr>
              <w:spacing w:after="200" w:line="276" w:lineRule="auto"/>
              <w:jc w:val="both"/>
              <w:rPr>
                <w:rFonts w:ascii="Times New Roman" w:hAnsi="Times New Roman" w:eastAsia="Calibri" w:cs="Times New Roman"/>
              </w:rPr>
            </w:pPr>
            <w:r w:rsidRPr="00F01178">
              <w:rPr>
                <w:rFonts w:ascii="Times New Roman" w:hAnsi="Times New Roman" w:eastAsia="Calibri" w:cs="Times New Roman"/>
              </w:rPr>
              <w:t>22/10/2021</w:t>
            </w:r>
          </w:p>
        </w:tc>
      </w:tr>
    </w:tbl>
    <w:p w:rsidRPr="00F01178" w:rsidR="3AE6F3E2" w:rsidP="3AE6F3E2" w:rsidRDefault="3AE6F3E2" w14:paraId="4982C6C2" w14:textId="311B4EC2">
      <w:pPr>
        <w:spacing w:after="200" w:line="276" w:lineRule="auto"/>
        <w:jc w:val="both"/>
        <w:rPr>
          <w:rFonts w:ascii="Times New Roman" w:hAnsi="Times New Roman" w:eastAsia="Calibri" w:cs="Times New Roman"/>
          <w:color w:val="000000" w:themeColor="text1"/>
          <w:lang w:val="en-GB"/>
        </w:rPr>
      </w:pPr>
    </w:p>
    <w:p w:rsidRPr="00F01178" w:rsidR="22DF82F4" w:rsidP="3AE6F3E2" w:rsidRDefault="22DF82F4" w14:paraId="2D832ADF" w14:textId="7E198752">
      <w:pPr>
        <w:spacing w:after="200" w:line="276" w:lineRule="auto"/>
        <w:jc w:val="both"/>
        <w:rPr>
          <w:rFonts w:ascii="Times New Roman" w:hAnsi="Times New Roman" w:eastAsia="Calibri" w:cs="Times New Roman"/>
          <w:color w:val="000000" w:themeColor="text1"/>
          <w:lang w:val="en-GB"/>
        </w:rPr>
      </w:pPr>
      <w:r w:rsidRPr="00F01178">
        <w:rPr>
          <w:rFonts w:ascii="Times New Roman" w:hAnsi="Times New Roman" w:eastAsia="Calibri" w:cs="Times New Roman"/>
          <w:color w:val="000000" w:themeColor="text1"/>
          <w:lang w:val="en-GB"/>
        </w:rPr>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2018).</w:t>
      </w:r>
    </w:p>
    <w:tbl>
      <w:tblPr>
        <w:tblW w:w="0" w:type="auto"/>
        <w:tblLayout w:type="fixed"/>
        <w:tblLook w:val="01E0" w:firstRow="1" w:lastRow="1" w:firstColumn="1" w:lastColumn="1" w:noHBand="0" w:noVBand="0"/>
      </w:tblPr>
      <w:tblGrid>
        <w:gridCol w:w="10900"/>
      </w:tblGrid>
      <w:tr w:rsidRPr="00F01178" w:rsidR="3AE6F3E2" w:rsidTr="09061A0C" w14:paraId="5156711A" w14:textId="77777777">
        <w:trPr>
          <w:trHeight w:val="660"/>
        </w:trPr>
        <w:tc>
          <w:tcPr>
            <w:tcW w:w="10900" w:type="dxa"/>
            <w:tcBorders>
              <w:top w:val="single" w:color="auto" w:sz="6" w:space="0"/>
              <w:left w:val="single" w:color="auto" w:sz="6" w:space="0"/>
              <w:bottom w:val="single" w:color="auto" w:sz="6" w:space="0"/>
              <w:right w:val="single" w:color="auto" w:sz="6" w:space="0"/>
            </w:tcBorders>
          </w:tcPr>
          <w:p w:rsidRPr="00F01178" w:rsidR="3AE6F3E2" w:rsidP="0D2B4DF7" w:rsidRDefault="3AE6F3E2" w14:paraId="66D6F96F" w14:textId="4EC2DFBD">
            <w:pPr>
              <w:spacing w:after="200" w:line="276" w:lineRule="auto"/>
              <w:jc w:val="both"/>
              <w:rPr>
                <w:rFonts w:ascii="Times New Roman" w:hAnsi="Times New Roman" w:eastAsia="Calibri" w:cs="Times New Roman"/>
                <w:b/>
                <w:bCs/>
              </w:rPr>
            </w:pPr>
            <w:r w:rsidRPr="00F01178">
              <w:rPr>
                <w:rFonts w:ascii="Times New Roman" w:hAnsi="Times New Roman" w:eastAsia="Calibri" w:cs="Times New Roman"/>
                <w:b/>
                <w:bCs/>
                <w:lang w:val="en-GB"/>
              </w:rPr>
              <w:t xml:space="preserve">Learning mentor’s opening comments about the placement – exactly what type of work will the placement involve? </w:t>
            </w:r>
          </w:p>
        </w:tc>
      </w:tr>
      <w:tr w:rsidRPr="00F01178" w:rsidR="3AE6F3E2" w:rsidTr="09061A0C" w14:paraId="1286B17C" w14:textId="77777777">
        <w:trPr>
          <w:trHeight w:val="2055"/>
        </w:trPr>
        <w:tc>
          <w:tcPr>
            <w:tcW w:w="10900" w:type="dxa"/>
            <w:tcBorders>
              <w:top w:val="single" w:color="auto" w:sz="6" w:space="0"/>
              <w:left w:val="single" w:color="auto" w:sz="6" w:space="0"/>
              <w:bottom w:val="single" w:color="auto" w:sz="6" w:space="0"/>
              <w:right w:val="single" w:color="auto" w:sz="6" w:space="0"/>
            </w:tcBorders>
          </w:tcPr>
          <w:p w:rsidRPr="00F01178" w:rsidR="3AE6F3E2" w:rsidP="0F989804" w:rsidRDefault="5F98116D" w14:paraId="0ABE3FF6" w14:textId="426F1FB6">
            <w:pPr>
              <w:spacing w:after="200" w:line="276" w:lineRule="auto"/>
              <w:jc w:val="both"/>
              <w:rPr>
                <w:rFonts w:ascii="Times New Roman" w:hAnsi="Times New Roman" w:eastAsia="Calibri" w:cs="Times New Roman"/>
              </w:rPr>
            </w:pPr>
            <w:r w:rsidRPr="00F01178">
              <w:rPr>
                <w:rFonts w:ascii="Times New Roman" w:hAnsi="Times New Roman" w:eastAsia="Calibri" w:cs="Times New Roman"/>
              </w:rPr>
              <w:t xml:space="preserve">The placement will involve Claire </w:t>
            </w:r>
            <w:r w:rsidRPr="00F01178" w:rsidR="12888260">
              <w:rPr>
                <w:rFonts w:ascii="Times New Roman" w:hAnsi="Times New Roman" w:eastAsia="Calibri" w:cs="Times New Roman"/>
              </w:rPr>
              <w:t>in the role of an appropriate adult</w:t>
            </w:r>
            <w:r w:rsidRPr="00F01178" w:rsidR="07870F96">
              <w:rPr>
                <w:rFonts w:ascii="Times New Roman" w:hAnsi="Times New Roman" w:eastAsia="Calibri" w:cs="Times New Roman"/>
              </w:rPr>
              <w:t xml:space="preserve"> with the Aberystwyth Youth Justice Board</w:t>
            </w:r>
            <w:r w:rsidRPr="00F01178" w:rsidR="59456A6D">
              <w:rPr>
                <w:rFonts w:ascii="Times New Roman" w:hAnsi="Times New Roman" w:eastAsia="Calibri" w:cs="Times New Roman"/>
              </w:rPr>
              <w:t xml:space="preserve"> working towards restorative justice</w:t>
            </w:r>
            <w:r w:rsidRPr="00F01178" w:rsidR="6C02CDAE">
              <w:rPr>
                <w:rFonts w:ascii="Times New Roman" w:hAnsi="Times New Roman" w:eastAsia="Calibri" w:cs="Times New Roman"/>
              </w:rPr>
              <w:t>. S</w:t>
            </w:r>
            <w:r w:rsidRPr="00F01178" w:rsidR="6C4675C8">
              <w:rPr>
                <w:rFonts w:ascii="Times New Roman" w:hAnsi="Times New Roman" w:eastAsia="Calibri" w:cs="Times New Roman"/>
              </w:rPr>
              <w:t>he will be s</w:t>
            </w:r>
            <w:r w:rsidRPr="00F01178">
              <w:rPr>
                <w:rFonts w:ascii="Times New Roman" w:hAnsi="Times New Roman" w:eastAsia="Calibri" w:cs="Times New Roman"/>
              </w:rPr>
              <w:t>upport</w:t>
            </w:r>
            <w:r w:rsidRPr="00F01178" w:rsidR="7C9E1EAC">
              <w:rPr>
                <w:rFonts w:ascii="Times New Roman" w:hAnsi="Times New Roman" w:eastAsia="Calibri" w:cs="Times New Roman"/>
              </w:rPr>
              <w:t>ing</w:t>
            </w:r>
            <w:r w:rsidRPr="00F01178">
              <w:rPr>
                <w:rFonts w:ascii="Times New Roman" w:hAnsi="Times New Roman" w:eastAsia="Calibri" w:cs="Times New Roman"/>
              </w:rPr>
              <w:t xml:space="preserve"> young </w:t>
            </w:r>
            <w:r w:rsidRPr="00F01178" w:rsidR="772F7C12">
              <w:rPr>
                <w:rFonts w:ascii="Times New Roman" w:hAnsi="Times New Roman" w:eastAsia="Calibri" w:cs="Times New Roman"/>
              </w:rPr>
              <w:t>pe</w:t>
            </w:r>
            <w:r w:rsidRPr="00F01178" w:rsidR="79599A54">
              <w:rPr>
                <w:rFonts w:ascii="Times New Roman" w:hAnsi="Times New Roman" w:eastAsia="Calibri" w:cs="Times New Roman"/>
              </w:rPr>
              <w:t>o</w:t>
            </w:r>
            <w:r w:rsidRPr="00F01178" w:rsidR="772F7C12">
              <w:rPr>
                <w:rFonts w:ascii="Times New Roman" w:hAnsi="Times New Roman" w:eastAsia="Calibri" w:cs="Times New Roman"/>
              </w:rPr>
              <w:t xml:space="preserve">ple </w:t>
            </w:r>
            <w:r w:rsidRPr="00F01178" w:rsidR="7AAECC42">
              <w:rPr>
                <w:rFonts w:ascii="Times New Roman" w:hAnsi="Times New Roman" w:eastAsia="Calibri" w:cs="Times New Roman"/>
              </w:rPr>
              <w:t xml:space="preserve">who </w:t>
            </w:r>
            <w:r w:rsidRPr="00F01178" w:rsidR="260F5631">
              <w:rPr>
                <w:rFonts w:ascii="Times New Roman" w:hAnsi="Times New Roman" w:eastAsia="Calibri" w:cs="Times New Roman"/>
              </w:rPr>
              <w:t xml:space="preserve">find themselves detained </w:t>
            </w:r>
            <w:r w:rsidRPr="00F01178" w:rsidR="3F729B4D">
              <w:rPr>
                <w:rFonts w:ascii="Times New Roman" w:hAnsi="Times New Roman" w:eastAsia="Calibri" w:cs="Times New Roman"/>
              </w:rPr>
              <w:t>in</w:t>
            </w:r>
            <w:r w:rsidRPr="00F01178" w:rsidR="260F5631">
              <w:rPr>
                <w:rFonts w:ascii="Times New Roman" w:hAnsi="Times New Roman" w:eastAsia="Calibri" w:cs="Times New Roman"/>
              </w:rPr>
              <w:t xml:space="preserve"> police custody</w:t>
            </w:r>
            <w:r w:rsidRPr="00F01178" w:rsidR="65C0C502">
              <w:rPr>
                <w:rFonts w:ascii="Times New Roman" w:hAnsi="Times New Roman" w:eastAsia="Calibri" w:cs="Times New Roman"/>
              </w:rPr>
              <w:t xml:space="preserve">. Claire </w:t>
            </w:r>
            <w:r w:rsidRPr="00F01178" w:rsidR="52FDE611">
              <w:rPr>
                <w:rFonts w:ascii="Times New Roman" w:hAnsi="Times New Roman" w:eastAsia="Calibri" w:cs="Times New Roman"/>
              </w:rPr>
              <w:t>will not be providing legal advice</w:t>
            </w:r>
            <w:r w:rsidRPr="00F01178" w:rsidR="3B95EA13">
              <w:rPr>
                <w:rFonts w:ascii="Times New Roman" w:hAnsi="Times New Roman" w:eastAsia="Calibri" w:cs="Times New Roman"/>
              </w:rPr>
              <w:t>,</w:t>
            </w:r>
            <w:r w:rsidRPr="00F01178" w:rsidR="52FDE611">
              <w:rPr>
                <w:rFonts w:ascii="Times New Roman" w:hAnsi="Times New Roman" w:eastAsia="Calibri" w:cs="Times New Roman"/>
              </w:rPr>
              <w:t xml:space="preserve"> but offer</w:t>
            </w:r>
            <w:r w:rsidRPr="00F01178" w:rsidR="1542851B">
              <w:rPr>
                <w:rFonts w:ascii="Times New Roman" w:hAnsi="Times New Roman" w:eastAsia="Calibri" w:cs="Times New Roman"/>
              </w:rPr>
              <w:t>ing</w:t>
            </w:r>
            <w:r w:rsidRPr="00F01178" w:rsidR="52FDE611">
              <w:rPr>
                <w:rFonts w:ascii="Times New Roman" w:hAnsi="Times New Roman" w:eastAsia="Calibri" w:cs="Times New Roman"/>
              </w:rPr>
              <w:t xml:space="preserve"> impartial support, helping the</w:t>
            </w:r>
            <w:r w:rsidRPr="00F01178" w:rsidR="78C62DBC">
              <w:rPr>
                <w:rFonts w:ascii="Times New Roman" w:hAnsi="Times New Roman" w:eastAsia="Calibri" w:cs="Times New Roman"/>
              </w:rPr>
              <w:t>se young people</w:t>
            </w:r>
            <w:r w:rsidRPr="00F01178" w:rsidR="52FDE611">
              <w:rPr>
                <w:rFonts w:ascii="Times New Roman" w:hAnsi="Times New Roman" w:eastAsia="Calibri" w:cs="Times New Roman"/>
              </w:rPr>
              <w:t xml:space="preserve"> to understand their rights</w:t>
            </w:r>
            <w:r w:rsidRPr="00F01178" w:rsidR="264677E0">
              <w:rPr>
                <w:rFonts w:ascii="Times New Roman" w:hAnsi="Times New Roman" w:eastAsia="Calibri" w:cs="Times New Roman"/>
              </w:rPr>
              <w:t xml:space="preserve">. </w:t>
            </w:r>
            <w:r w:rsidRPr="00F01178" w:rsidR="2E92FE43">
              <w:rPr>
                <w:rFonts w:ascii="Times New Roman" w:hAnsi="Times New Roman" w:eastAsia="Calibri" w:cs="Times New Roman"/>
              </w:rPr>
              <w:t xml:space="preserve">Claire will </w:t>
            </w:r>
            <w:r w:rsidRPr="00F01178" w:rsidR="66D08368">
              <w:rPr>
                <w:rFonts w:ascii="Times New Roman" w:hAnsi="Times New Roman" w:eastAsia="Calibri" w:cs="Times New Roman"/>
              </w:rPr>
              <w:t>communicat</w:t>
            </w:r>
            <w:r w:rsidRPr="00F01178" w:rsidR="3C74415A">
              <w:rPr>
                <w:rFonts w:ascii="Times New Roman" w:hAnsi="Times New Roman" w:eastAsia="Calibri" w:cs="Times New Roman"/>
              </w:rPr>
              <w:t>e</w:t>
            </w:r>
            <w:r w:rsidRPr="00F01178" w:rsidR="66D08368">
              <w:rPr>
                <w:rFonts w:ascii="Times New Roman" w:hAnsi="Times New Roman" w:eastAsia="Calibri" w:cs="Times New Roman"/>
              </w:rPr>
              <w:t xml:space="preserve"> between the police and detained young </w:t>
            </w:r>
            <w:r w:rsidRPr="00F01178" w:rsidR="36FE1851">
              <w:rPr>
                <w:rFonts w:ascii="Times New Roman" w:hAnsi="Times New Roman" w:eastAsia="Calibri" w:cs="Times New Roman"/>
              </w:rPr>
              <w:t>person</w:t>
            </w:r>
            <w:r w:rsidRPr="00F01178" w:rsidR="494F8067">
              <w:rPr>
                <w:rFonts w:ascii="Times New Roman" w:hAnsi="Times New Roman" w:eastAsia="Calibri" w:cs="Times New Roman"/>
              </w:rPr>
              <w:t xml:space="preserve">. </w:t>
            </w:r>
            <w:r w:rsidRPr="00F01178" w:rsidR="6E3EA93D">
              <w:rPr>
                <w:rFonts w:ascii="Times New Roman" w:hAnsi="Times New Roman" w:eastAsia="Calibri" w:cs="Times New Roman"/>
              </w:rPr>
              <w:t xml:space="preserve">The placement will involve traveling to </w:t>
            </w:r>
            <w:r w:rsidRPr="00F01178" w:rsidR="50187A91">
              <w:rPr>
                <w:rFonts w:ascii="Times New Roman" w:hAnsi="Times New Roman" w:eastAsia="Calibri" w:cs="Times New Roman"/>
              </w:rPr>
              <w:t>various locations</w:t>
            </w:r>
            <w:r w:rsidRPr="00F01178" w:rsidR="6F3BF1C9">
              <w:rPr>
                <w:rFonts w:ascii="Times New Roman" w:hAnsi="Times New Roman" w:eastAsia="Calibri" w:cs="Times New Roman"/>
              </w:rPr>
              <w:t>,</w:t>
            </w:r>
            <w:r w:rsidRPr="00F01178" w:rsidR="6E3EA93D">
              <w:rPr>
                <w:rFonts w:ascii="Times New Roman" w:hAnsi="Times New Roman" w:eastAsia="Calibri" w:cs="Times New Roman"/>
              </w:rPr>
              <w:t xml:space="preserve"> these </w:t>
            </w:r>
            <w:r w:rsidRPr="00F01178" w:rsidR="40B6785D">
              <w:rPr>
                <w:rFonts w:ascii="Times New Roman" w:hAnsi="Times New Roman" w:eastAsia="Calibri" w:cs="Times New Roman"/>
              </w:rPr>
              <w:t xml:space="preserve">may </w:t>
            </w:r>
            <w:r w:rsidRPr="00F01178" w:rsidR="6E3EA93D">
              <w:rPr>
                <w:rFonts w:ascii="Times New Roman" w:hAnsi="Times New Roman" w:eastAsia="Calibri" w:cs="Times New Roman"/>
              </w:rPr>
              <w:t xml:space="preserve">include </w:t>
            </w:r>
            <w:r w:rsidRPr="00F01178" w:rsidR="145EB847">
              <w:rPr>
                <w:rFonts w:ascii="Times New Roman" w:hAnsi="Times New Roman" w:eastAsia="Calibri" w:cs="Times New Roman"/>
              </w:rPr>
              <w:t xml:space="preserve">Aberystwyth </w:t>
            </w:r>
            <w:r w:rsidRPr="00F01178" w:rsidR="6E3EA93D">
              <w:rPr>
                <w:rFonts w:ascii="Times New Roman" w:hAnsi="Times New Roman" w:eastAsia="Calibri" w:cs="Times New Roman"/>
              </w:rPr>
              <w:t>police station,</w:t>
            </w:r>
            <w:r w:rsidRPr="00F01178" w:rsidR="6C7F92AE">
              <w:rPr>
                <w:rFonts w:ascii="Times New Roman" w:hAnsi="Times New Roman" w:eastAsia="Calibri" w:cs="Times New Roman"/>
              </w:rPr>
              <w:t xml:space="preserve"> online bureau, and panel meetings</w:t>
            </w:r>
            <w:r w:rsidRPr="00F01178" w:rsidR="017E8599">
              <w:rPr>
                <w:rFonts w:ascii="Times New Roman" w:hAnsi="Times New Roman" w:eastAsia="Calibri" w:cs="Times New Roman"/>
              </w:rPr>
              <w:t xml:space="preserve"> and out in the community</w:t>
            </w:r>
            <w:r w:rsidRPr="00F01178" w:rsidR="0099BC44">
              <w:rPr>
                <w:rFonts w:ascii="Times New Roman" w:hAnsi="Times New Roman" w:eastAsia="Calibri" w:cs="Times New Roman"/>
              </w:rPr>
              <w:t xml:space="preserve">. </w:t>
            </w:r>
            <w:r w:rsidRPr="00F01178" w:rsidR="7E5B29A0">
              <w:rPr>
                <w:rFonts w:ascii="Times New Roman" w:hAnsi="Times New Roman" w:eastAsia="Calibri" w:cs="Times New Roman"/>
              </w:rPr>
              <w:t xml:space="preserve">Claire will be lone working with young people as well as working </w:t>
            </w:r>
            <w:r w:rsidRPr="00F01178" w:rsidR="2120F914">
              <w:rPr>
                <w:rFonts w:ascii="Times New Roman" w:hAnsi="Times New Roman" w:eastAsia="Calibri" w:cs="Times New Roman"/>
              </w:rPr>
              <w:t xml:space="preserve">with the </w:t>
            </w:r>
            <w:r w:rsidRPr="00F01178" w:rsidR="1A1DDD43">
              <w:rPr>
                <w:rFonts w:ascii="Times New Roman" w:hAnsi="Times New Roman" w:eastAsia="Calibri" w:cs="Times New Roman"/>
              </w:rPr>
              <w:t>Y</w:t>
            </w:r>
            <w:r w:rsidRPr="00F01178" w:rsidR="2120F914">
              <w:rPr>
                <w:rFonts w:ascii="Times New Roman" w:hAnsi="Times New Roman" w:eastAsia="Calibri" w:cs="Times New Roman"/>
              </w:rPr>
              <w:t xml:space="preserve">outh </w:t>
            </w:r>
            <w:r w:rsidRPr="00F01178" w:rsidR="0FC5C9FC">
              <w:rPr>
                <w:rFonts w:ascii="Times New Roman" w:hAnsi="Times New Roman" w:eastAsia="Calibri" w:cs="Times New Roman"/>
              </w:rPr>
              <w:t>J</w:t>
            </w:r>
            <w:r w:rsidRPr="00F01178" w:rsidR="2120F914">
              <w:rPr>
                <w:rFonts w:ascii="Times New Roman" w:hAnsi="Times New Roman" w:eastAsia="Calibri" w:cs="Times New Roman"/>
              </w:rPr>
              <w:t>ustice team.</w:t>
            </w:r>
          </w:p>
          <w:p w:rsidRPr="00F01178" w:rsidR="3AE6F3E2" w:rsidP="3AE6F3E2" w:rsidRDefault="3AE6F3E2" w14:paraId="79932D81" w14:textId="2BDB97F4">
            <w:pPr>
              <w:spacing w:after="200" w:line="276" w:lineRule="auto"/>
              <w:jc w:val="both"/>
              <w:rPr>
                <w:rFonts w:ascii="Times New Roman" w:hAnsi="Times New Roman" w:eastAsia="Calibri" w:cs="Times New Roman"/>
                <w:color w:val="000000" w:themeColor="text1"/>
                <w:lang w:val="en-GB"/>
              </w:rPr>
            </w:pPr>
          </w:p>
        </w:tc>
      </w:tr>
      <w:tr w:rsidRPr="00F01178" w:rsidR="3AE6F3E2" w:rsidTr="09061A0C" w14:paraId="29EBCAD5" w14:textId="77777777">
        <w:trPr>
          <w:trHeight w:val="420"/>
        </w:trPr>
        <w:tc>
          <w:tcPr>
            <w:tcW w:w="10900" w:type="dxa"/>
            <w:tcBorders>
              <w:top w:val="single" w:color="auto" w:sz="6" w:space="0"/>
              <w:left w:val="single" w:color="auto" w:sz="6" w:space="0"/>
              <w:bottom w:val="single" w:color="auto" w:sz="6" w:space="0"/>
              <w:right w:val="single" w:color="auto" w:sz="6" w:space="0"/>
            </w:tcBorders>
          </w:tcPr>
          <w:p w:rsidRPr="00F01178" w:rsidR="3AE6F3E2" w:rsidP="3AE6F3E2" w:rsidRDefault="3AE6F3E2" w14:paraId="4C5FBB93" w14:textId="3501B2DB">
            <w:pPr>
              <w:spacing w:after="200" w:line="276" w:lineRule="auto"/>
              <w:jc w:val="both"/>
              <w:rPr>
                <w:rFonts w:ascii="Times New Roman" w:hAnsi="Times New Roman" w:eastAsia="Calibri" w:cs="Times New Roman"/>
              </w:rPr>
            </w:pPr>
            <w:r w:rsidRPr="00F01178">
              <w:rPr>
                <w:rFonts w:ascii="Times New Roman" w:hAnsi="Times New Roman" w:eastAsia="Calibri" w:cs="Times New Roman"/>
                <w:b/>
                <w:bCs/>
                <w:lang w:val="en-GB"/>
              </w:rPr>
              <w:t>Student initial comments about the Placement.</w:t>
            </w:r>
            <w:r w:rsidRPr="00F01178">
              <w:rPr>
                <w:rFonts w:ascii="Times New Roman" w:hAnsi="Times New Roman" w:eastAsia="Calibri" w:cs="Times New Roman"/>
                <w:lang w:val="en-GB"/>
              </w:rPr>
              <w:t xml:space="preserve"> </w:t>
            </w:r>
          </w:p>
        </w:tc>
      </w:tr>
      <w:tr w:rsidRPr="00F01178" w:rsidR="3AE6F3E2" w:rsidTr="09061A0C" w14:paraId="16F0C05C" w14:textId="77777777">
        <w:trPr>
          <w:trHeight w:val="2475"/>
        </w:trPr>
        <w:tc>
          <w:tcPr>
            <w:tcW w:w="10900" w:type="dxa"/>
            <w:tcBorders>
              <w:top w:val="single" w:color="auto" w:sz="6" w:space="0"/>
              <w:left w:val="single" w:color="auto" w:sz="6" w:space="0"/>
              <w:bottom w:val="single" w:color="auto" w:sz="6" w:space="0"/>
              <w:right w:val="single" w:color="auto" w:sz="6" w:space="0"/>
            </w:tcBorders>
          </w:tcPr>
          <w:p w:rsidRPr="00F01178" w:rsidR="3AE6F3E2" w:rsidP="3AE6F3E2" w:rsidRDefault="3AE471ED" w14:paraId="75D8F1BC" w14:textId="5E17F2B2">
            <w:pPr>
              <w:spacing w:after="200" w:line="276" w:lineRule="auto"/>
              <w:jc w:val="both"/>
              <w:rPr>
                <w:rFonts w:ascii="Times New Roman" w:hAnsi="Times New Roman" w:eastAsia="Calibri" w:cs="Times New Roman"/>
              </w:rPr>
            </w:pPr>
            <w:r w:rsidRPr="00F01178">
              <w:rPr>
                <w:rFonts w:ascii="Times New Roman" w:hAnsi="Times New Roman" w:eastAsia="Calibri" w:cs="Times New Roman"/>
              </w:rPr>
              <w:t>I am looking forward to starting the volunteering</w:t>
            </w:r>
            <w:r w:rsidRPr="00F01178" w:rsidR="675DF836">
              <w:rPr>
                <w:rFonts w:ascii="Times New Roman" w:hAnsi="Times New Roman" w:eastAsia="Calibri" w:cs="Times New Roman"/>
              </w:rPr>
              <w:t xml:space="preserve"> placement</w:t>
            </w:r>
            <w:r w:rsidRPr="00F01178">
              <w:rPr>
                <w:rFonts w:ascii="Times New Roman" w:hAnsi="Times New Roman" w:eastAsia="Calibri" w:cs="Times New Roman"/>
              </w:rPr>
              <w:t xml:space="preserve"> with the youth justice board, to gain knowledge and experience </w:t>
            </w:r>
            <w:r w:rsidRPr="00F01178" w:rsidR="3B68A40F">
              <w:rPr>
                <w:rFonts w:ascii="Times New Roman" w:hAnsi="Times New Roman" w:eastAsia="Calibri" w:cs="Times New Roman"/>
              </w:rPr>
              <w:t>working with young people and learning how the justice system works.</w:t>
            </w:r>
          </w:p>
          <w:p w:rsidRPr="00F01178" w:rsidR="595FFBD9" w:rsidP="0F989804" w:rsidRDefault="595FFBD9" w14:paraId="39A4C355" w14:textId="45C0FBD7">
            <w:pPr>
              <w:spacing w:after="200" w:line="276" w:lineRule="auto"/>
              <w:jc w:val="both"/>
              <w:rPr>
                <w:rFonts w:ascii="Times New Roman" w:hAnsi="Times New Roman" w:eastAsia="Calibri" w:cs="Times New Roman"/>
              </w:rPr>
            </w:pPr>
            <w:r w:rsidRPr="00F01178">
              <w:rPr>
                <w:rFonts w:ascii="Times New Roman" w:hAnsi="Times New Roman" w:eastAsia="Calibri" w:cs="Times New Roman"/>
              </w:rPr>
              <w:t xml:space="preserve">I want to make a difference in helping young people and their families when they become involved in </w:t>
            </w:r>
            <w:r w:rsidRPr="00F01178" w:rsidR="58AC1A0D">
              <w:rPr>
                <w:rFonts w:ascii="Times New Roman" w:hAnsi="Times New Roman" w:eastAsia="Calibri" w:cs="Times New Roman"/>
              </w:rPr>
              <w:t>adverse</w:t>
            </w:r>
            <w:r w:rsidRPr="00F01178" w:rsidR="08785F95">
              <w:rPr>
                <w:rFonts w:ascii="Times New Roman" w:hAnsi="Times New Roman" w:eastAsia="Calibri" w:cs="Times New Roman"/>
              </w:rPr>
              <w:t xml:space="preserve"> situations with the law. </w:t>
            </w:r>
          </w:p>
          <w:p w:rsidRPr="00F01178" w:rsidR="3AE6F3E2" w:rsidP="3AE6F3E2" w:rsidRDefault="3AE6F3E2" w14:paraId="4B446618" w14:textId="3D57277F">
            <w:pPr>
              <w:spacing w:after="200" w:line="276" w:lineRule="auto"/>
              <w:jc w:val="both"/>
              <w:rPr>
                <w:rFonts w:ascii="Times New Roman" w:hAnsi="Times New Roman" w:eastAsia="Calibri" w:cs="Times New Roman"/>
              </w:rPr>
            </w:pPr>
          </w:p>
        </w:tc>
      </w:tr>
    </w:tbl>
    <w:p w:rsidR="3AE6F3E2" w:rsidP="3AE6F3E2" w:rsidRDefault="3AE6F3E2" w14:paraId="149F8B57" w14:textId="65E16E3E">
      <w:pPr>
        <w:spacing w:after="200" w:line="276" w:lineRule="auto"/>
        <w:rPr>
          <w:rFonts w:ascii="Calibri" w:hAnsi="Calibri" w:eastAsia="Calibri" w:cs="Calibri"/>
          <w:color w:val="000000" w:themeColor="text1"/>
          <w:sz w:val="22"/>
          <w:szCs w:val="22"/>
          <w:lang w:val="en-GB"/>
        </w:rPr>
      </w:pPr>
    </w:p>
    <w:p w:rsidR="00924C6F" w:rsidP="4AFB3B32" w:rsidRDefault="00924C6F" w14:paraId="145D0008" w14:textId="54D4494B">
      <w:pPr>
        <w:spacing w:after="200"/>
        <w:sectPr w:rsidR="00924C6F" w:rsidSect="00A24793">
          <w:headerReference w:type="default" r:id="rId13"/>
          <w:footerReference w:type="even" r:id="rId14"/>
          <w:footerReference w:type="default" r:id="rId15"/>
          <w:headerReference w:type="first" r:id="rId16"/>
          <w:footerReference w:type="first" r:id="rId17"/>
          <w:pgSz w:w="12240" w:h="15840" w:orient="portrait" w:code="1"/>
          <w:pgMar w:top="720" w:right="720" w:bottom="1080" w:left="720" w:header="709" w:footer="432" w:gutter="0"/>
          <w:cols w:space="708"/>
          <w:titlePg/>
          <w:docGrid w:linePitch="360"/>
        </w:sectPr>
      </w:pPr>
    </w:p>
    <w:p w:rsidRPr="00F01178" w:rsidR="72DB9F9D" w:rsidP="3AE6F3E2" w:rsidRDefault="72DB9F9D" w14:paraId="55D5CCC7" w14:textId="3CEFDFC5">
      <w:pPr>
        <w:spacing w:after="200"/>
        <w:jc w:val="both"/>
        <w:rPr>
          <w:rFonts w:ascii="Times New Roman" w:hAnsi="Times New Roman" w:eastAsia="Arial" w:cs="Times New Roman"/>
          <w:b/>
          <w:color w:val="000000" w:themeColor="text1"/>
          <w:highlight w:val="green"/>
          <w:lang w:val="en-GB"/>
        </w:rPr>
      </w:pPr>
      <w:r w:rsidRPr="00F01178">
        <w:rPr>
          <w:rFonts w:ascii="Times New Roman" w:hAnsi="Times New Roman" w:eastAsia="Calibri" w:cs="Times New Roman"/>
          <w:b/>
          <w:bCs/>
          <w:color w:val="000000" w:themeColor="text1"/>
          <w:sz w:val="22"/>
          <w:szCs w:val="22"/>
          <w:lang w:val="en-GB"/>
        </w:rPr>
        <w:lastRenderedPageBreak/>
        <w:t>PROFESSIONAL DEVELOPMENT PLAN</w:t>
      </w:r>
      <w:r w:rsidRPr="00F01178" w:rsidR="129BF35C">
        <w:rPr>
          <w:rFonts w:ascii="Times New Roman" w:hAnsi="Times New Roman" w:eastAsia="Calibri" w:cs="Times New Roman"/>
          <w:b/>
          <w:bCs/>
          <w:color w:val="000000" w:themeColor="text1"/>
          <w:sz w:val="22"/>
          <w:szCs w:val="22"/>
          <w:lang w:val="en-GB"/>
        </w:rPr>
        <w:t xml:space="preserve">        </w:t>
      </w:r>
      <w:r w:rsidRPr="00F01178" w:rsidR="690D8B7F">
        <w:rPr>
          <w:rFonts w:ascii="Times New Roman" w:hAnsi="Times New Roman" w:eastAsia="Calibri" w:cs="Times New Roman"/>
          <w:b/>
          <w:bCs/>
          <w:color w:val="000000" w:themeColor="text1"/>
          <w:sz w:val="22"/>
          <w:szCs w:val="22"/>
          <w:lang w:val="en-GB"/>
        </w:rPr>
        <w:t xml:space="preserve"> </w:t>
      </w:r>
    </w:p>
    <w:tbl>
      <w:tblPr>
        <w:tblW w:w="13366" w:type="dxa"/>
        <w:tblLayout w:type="fixed"/>
        <w:tblLook w:val="01E0" w:firstRow="1" w:lastRow="1" w:firstColumn="1" w:lastColumn="1" w:noHBand="0" w:noVBand="0"/>
      </w:tblPr>
      <w:tblGrid>
        <w:gridCol w:w="1005"/>
        <w:gridCol w:w="1995"/>
        <w:gridCol w:w="1860"/>
        <w:gridCol w:w="2274"/>
        <w:gridCol w:w="1800"/>
        <w:gridCol w:w="1530"/>
        <w:gridCol w:w="1500"/>
        <w:gridCol w:w="1402"/>
      </w:tblGrid>
      <w:tr w:rsidRPr="00F01178" w:rsidR="00F01178" w:rsidTr="3D68F6C0" w14:paraId="3D9EEF52" w14:textId="77777777">
        <w:trPr>
          <w:trHeight w:val="483"/>
        </w:trPr>
        <w:tc>
          <w:tcPr>
            <w:tcW w:w="3000"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Pr>
          <w:p w:rsidRPr="00F01178" w:rsidR="3AE6F3E2" w:rsidP="3D68F6C0" w:rsidRDefault="3AE6F3E2" w14:paraId="07923710" w14:textId="193C1693">
            <w:pPr>
              <w:spacing w:after="200" w:line="276" w:lineRule="auto"/>
              <w:rPr>
                <w:rFonts w:ascii="Times New Roman" w:hAnsi="Times New Roman" w:eastAsia="Calibri" w:cs="Times New Roman"/>
                <w:sz w:val="18"/>
                <w:szCs w:val="18"/>
              </w:rPr>
            </w:pPr>
          </w:p>
        </w:tc>
        <w:tc>
          <w:tcPr>
            <w:tcW w:w="10366" w:type="dxa"/>
            <w:gridSpan w:val="6"/>
            <w:tcBorders>
              <w:top w:val="single" w:color="auto" w:sz="6" w:space="0"/>
              <w:left w:val="single" w:color="auto" w:sz="6" w:space="0"/>
              <w:bottom w:val="single" w:color="auto" w:sz="6" w:space="0"/>
              <w:right w:val="single" w:color="auto" w:sz="6" w:space="0"/>
            </w:tcBorders>
          </w:tcPr>
          <w:p w:rsidRPr="00F01178" w:rsidR="3AE6F3E2" w:rsidP="3D68F6C0" w:rsidRDefault="3AE6F3E2" w14:paraId="34F2CE12" w14:textId="3EF7400C">
            <w:pPr>
              <w:spacing w:after="200" w:line="276" w:lineRule="auto"/>
              <w:jc w:val="center"/>
              <w:rPr>
                <w:rFonts w:ascii="Times New Roman" w:hAnsi="Times New Roman" w:eastAsia="Calibri" w:cs="Times New Roman"/>
                <w:sz w:val="18"/>
                <w:szCs w:val="18"/>
                <w:lang w:val="en-GB"/>
              </w:rPr>
            </w:pPr>
            <w:r w:rsidRPr="00F01178">
              <w:rPr>
                <w:rFonts w:ascii="Times New Roman" w:hAnsi="Times New Roman" w:eastAsia="Calibri" w:cs="Times New Roman"/>
                <w:b/>
                <w:bCs/>
                <w:sz w:val="18"/>
                <w:szCs w:val="18"/>
                <w:lang w:val="en-GB"/>
              </w:rPr>
              <w:t>Youth Work National Occupational Standards (CLD Standards Council Scotland, 2019)</w:t>
            </w:r>
            <w:r w:rsidRPr="00F01178" w:rsidR="0D2B4DF7">
              <w:rPr>
                <w:rFonts w:ascii="Times New Roman" w:hAnsi="Times New Roman" w:eastAsia="Calibri" w:cs="Times New Roman"/>
                <w:sz w:val="18"/>
                <w:szCs w:val="18"/>
                <w:lang w:val="en-GB"/>
              </w:rPr>
              <w:t xml:space="preserve"> </w:t>
            </w:r>
          </w:p>
        </w:tc>
      </w:tr>
      <w:tr w:rsidRPr="00F01178" w:rsidR="00F01178" w:rsidTr="3D68F6C0" w14:paraId="225ED28C" w14:textId="77777777">
        <w:trPr>
          <w:trHeight w:val="2207"/>
        </w:trPr>
        <w:tc>
          <w:tcPr>
            <w:tcW w:w="1005"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35E8BF79" w14:textId="5F34B95A">
            <w:pPr>
              <w:spacing w:after="200"/>
              <w:jc w:val="both"/>
              <w:rPr>
                <w:rFonts w:ascii="Times New Roman" w:hAnsi="Times New Roman" w:eastAsia="Calibri" w:cs="Times New Roman"/>
                <w:sz w:val="18"/>
                <w:szCs w:val="18"/>
              </w:rPr>
            </w:pPr>
          </w:p>
        </w:tc>
        <w:tc>
          <w:tcPr>
            <w:tcW w:w="1995" w:type="dxa"/>
            <w:tcBorders>
              <w:top w:val="single" w:color="auto" w:sz="6" w:space="0"/>
              <w:left w:val="single" w:color="auto" w:sz="6" w:space="0"/>
              <w:bottom w:val="single" w:color="auto" w:sz="6" w:space="0"/>
              <w:right w:val="single" w:color="auto" w:sz="6" w:space="0"/>
            </w:tcBorders>
          </w:tcPr>
          <w:p w:rsidRPr="00F01178" w:rsidR="3AE6F3E2" w:rsidP="00D1397A" w:rsidRDefault="03DDDC0D" w14:paraId="74E08D5F" w14:textId="4110C9A3">
            <w:pPr>
              <w:spacing w:after="200"/>
              <w:rPr>
                <w:rFonts w:ascii="Times New Roman" w:hAnsi="Times New Roman" w:eastAsia="Calibri" w:cs="Times New Roman"/>
                <w:sz w:val="18"/>
                <w:szCs w:val="18"/>
                <w:lang w:val="en-GB"/>
              </w:rPr>
            </w:pPr>
            <w:r w:rsidRPr="00F01178">
              <w:rPr>
                <w:rFonts w:ascii="Times New Roman" w:hAnsi="Times New Roman" w:eastAsia="Calibri" w:cs="Times New Roman"/>
                <w:sz w:val="18"/>
                <w:szCs w:val="18"/>
                <w:lang w:val="en-GB"/>
              </w:rPr>
              <w:t xml:space="preserve">1.  Work in accordance with the 5 pillars of Principles and Purposes of Youth Work in Wales (YWWRG, 2018) </w:t>
            </w:r>
          </w:p>
        </w:tc>
        <w:tc>
          <w:tcPr>
            <w:tcW w:w="1860"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046B5661" w14:textId="0516439D">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lang w:val="en-GB"/>
              </w:rPr>
              <w:t>2.  Work with young people and others</w:t>
            </w:r>
          </w:p>
        </w:tc>
        <w:tc>
          <w:tcPr>
            <w:tcW w:w="2274"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11EC8C9F" w14:textId="0C45377A">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lang w:val="en-GB"/>
              </w:rPr>
              <w:t>3.  Facilitate learning and development of young people through planning and implementing learning activities in youth work</w:t>
            </w:r>
          </w:p>
        </w:tc>
        <w:tc>
          <w:tcPr>
            <w:tcW w:w="1800"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22103B7E" w14:textId="14D13603">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lang w:val="en-GB"/>
              </w:rPr>
              <w:t>4.  Actively demonstrate commitment to inclusion, equity and young people’s interests and health and wellbeing</w:t>
            </w:r>
          </w:p>
        </w:tc>
        <w:tc>
          <w:tcPr>
            <w:tcW w:w="1530"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7A742A96" w14:textId="2E243B7A">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lang w:val="en-GB"/>
              </w:rPr>
              <w:t>5. Plan and implement strategy and youth work activities for young people</w:t>
            </w:r>
          </w:p>
        </w:tc>
        <w:tc>
          <w:tcPr>
            <w:tcW w:w="1500"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6E77E383" w14:textId="48803B47">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lang w:val="en-GB"/>
              </w:rPr>
              <w:t xml:space="preserve">6.  Develop, </w:t>
            </w:r>
            <w:proofErr w:type="gramStart"/>
            <w:r w:rsidRPr="00F01178">
              <w:rPr>
                <w:rFonts w:ascii="Times New Roman" w:hAnsi="Times New Roman" w:eastAsia="Calibri" w:cs="Times New Roman"/>
                <w:sz w:val="18"/>
                <w:szCs w:val="18"/>
                <w:lang w:val="en-GB"/>
              </w:rPr>
              <w:t>lead</w:t>
            </w:r>
            <w:proofErr w:type="gramEnd"/>
            <w:r w:rsidRPr="00F01178">
              <w:rPr>
                <w:rFonts w:ascii="Times New Roman" w:hAnsi="Times New Roman" w:eastAsia="Calibri" w:cs="Times New Roman"/>
                <w:sz w:val="18"/>
                <w:szCs w:val="18"/>
                <w:lang w:val="en-GB"/>
              </w:rPr>
              <w:t xml:space="preserve"> and manage self and others</w:t>
            </w:r>
          </w:p>
        </w:tc>
        <w:tc>
          <w:tcPr>
            <w:tcW w:w="1402"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593901D7" w14:textId="616A0FAF">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lang w:val="en-GB"/>
              </w:rPr>
              <w:t>7.  Work with communities</w:t>
            </w:r>
          </w:p>
        </w:tc>
      </w:tr>
      <w:tr w:rsidRPr="00F01178" w:rsidR="00F01178" w:rsidTr="3D68F6C0" w14:paraId="65696AF5" w14:textId="77777777">
        <w:trPr>
          <w:trHeight w:val="659"/>
        </w:trPr>
        <w:tc>
          <w:tcPr>
            <w:tcW w:w="1005"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69B25F00" w14:textId="1F1B0841">
            <w:pPr>
              <w:spacing w:after="200"/>
              <w:rPr>
                <w:rFonts w:ascii="Times New Roman" w:hAnsi="Times New Roman" w:eastAsia="Calibri" w:cs="Times New Roman"/>
                <w:sz w:val="18"/>
                <w:szCs w:val="18"/>
              </w:rPr>
            </w:pPr>
            <w:r w:rsidRPr="00F01178">
              <w:rPr>
                <w:rFonts w:ascii="Times New Roman" w:hAnsi="Times New Roman" w:eastAsia="Calibri" w:cs="Times New Roman"/>
                <w:b/>
                <w:bCs/>
                <w:sz w:val="18"/>
                <w:szCs w:val="18"/>
                <w:lang w:val="en-GB"/>
              </w:rPr>
              <w:t>What do you need to learn?</w:t>
            </w:r>
          </w:p>
        </w:tc>
        <w:tc>
          <w:tcPr>
            <w:tcW w:w="1995" w:type="dxa"/>
            <w:tcBorders>
              <w:top w:val="single" w:color="auto" w:sz="6" w:space="0"/>
              <w:left w:val="single" w:color="auto" w:sz="6" w:space="0"/>
              <w:bottom w:val="single" w:color="auto" w:sz="6" w:space="0"/>
              <w:right w:val="single" w:color="auto" w:sz="6" w:space="0"/>
            </w:tcBorders>
          </w:tcPr>
          <w:p w:rsidRPr="00F01178" w:rsidR="3D68F6C0" w:rsidP="00D1397A" w:rsidRDefault="3D68F6C0" w14:paraId="7DC8BAA1" w14:textId="759F45FA">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How the Five pillars of youth work relate to youth justice.</w:t>
            </w:r>
          </w:p>
          <w:p w:rsidRPr="00F01178" w:rsidR="03DDDC0D" w:rsidP="00D1397A" w:rsidRDefault="03DDDC0D" w14:paraId="7712937C" w14:textId="54EEFD63">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lang w:val="en-GB"/>
              </w:rPr>
              <w:t>(Educative, Expressive, Participative, Inclusive, Empowering).</w:t>
            </w:r>
          </w:p>
          <w:p w:rsidRPr="00F01178" w:rsidR="3AE6F3E2" w:rsidP="00D1397A" w:rsidRDefault="3AE6F3E2" w14:paraId="61E4445A" w14:textId="6DFBFCDD">
            <w:pPr>
              <w:spacing w:after="200"/>
              <w:rPr>
                <w:rFonts w:ascii="Times New Roman" w:hAnsi="Times New Roman" w:eastAsia="Calibri" w:cs="Times New Roman"/>
                <w:sz w:val="18"/>
                <w:szCs w:val="18"/>
                <w:lang w:val="en-GB"/>
              </w:rPr>
            </w:pPr>
          </w:p>
        </w:tc>
        <w:tc>
          <w:tcPr>
            <w:tcW w:w="1860" w:type="dxa"/>
            <w:tcBorders>
              <w:top w:val="single" w:color="auto" w:sz="6" w:space="0"/>
              <w:left w:val="single" w:color="auto" w:sz="6" w:space="0"/>
              <w:bottom w:val="single" w:color="auto" w:sz="6" w:space="0"/>
              <w:right w:val="single" w:color="auto" w:sz="6" w:space="0"/>
            </w:tcBorders>
          </w:tcPr>
          <w:p w:rsidRPr="00F01178" w:rsidR="3AE6F3E2" w:rsidP="00D1397A" w:rsidRDefault="396B8BD2" w14:paraId="621EF87C" w14:textId="75B5D713">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With a responsibility to analyze whether young people are engaging it is essential to develop skills to assist with   building stronger and positive relationships and working to break down barriers when engagement is low.</w:t>
            </w:r>
          </w:p>
          <w:p w:rsidRPr="00F01178" w:rsidR="3AE6F3E2" w:rsidP="00D1397A" w:rsidRDefault="3D68F6C0" w14:paraId="45820ECD" w14:textId="53E951FC">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It would be helpful to understand young people’s perspective on their environment and community </w:t>
            </w:r>
          </w:p>
        </w:tc>
        <w:tc>
          <w:tcPr>
            <w:tcW w:w="2274" w:type="dxa"/>
            <w:tcBorders>
              <w:top w:val="single" w:color="auto" w:sz="6" w:space="0"/>
              <w:left w:val="single" w:color="auto" w:sz="6" w:space="0"/>
              <w:bottom w:val="single" w:color="auto" w:sz="6" w:space="0"/>
              <w:right w:val="single" w:color="auto" w:sz="6" w:space="0"/>
            </w:tcBorders>
          </w:tcPr>
          <w:p w:rsidRPr="00F01178" w:rsidR="3AE6F3E2" w:rsidP="00D1397A" w:rsidRDefault="396B8BD2" w14:paraId="0129404C" w14:textId="23421EAD">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This follow on from point 2 working with young people and others it is also essential to consider the 5 piler to ensure inclusive, participative, educative, expressive, and empowering.</w:t>
            </w:r>
          </w:p>
          <w:p w:rsidRPr="00F01178" w:rsidR="3AE6F3E2" w:rsidP="00D1397A" w:rsidRDefault="396B8BD2" w14:paraId="3B77240D" w14:textId="3344DABF">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Youth Justice Board training for specific duties and responsibilities. Through reflection I hope to develop more understanding of situational experiences of the young people I am advocating for.</w:t>
            </w:r>
          </w:p>
          <w:p w:rsidRPr="00F01178" w:rsidR="3D68F6C0" w:rsidP="00D1397A" w:rsidRDefault="3D68F6C0" w14:paraId="601A5E9B" w14:textId="32F24640">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I hope to learn how the implementation of youth justice resources can help young people develop and form a better understanding of their action and consequences of them.</w:t>
            </w:r>
          </w:p>
          <w:p w:rsidRPr="00F01178" w:rsidR="3AE6F3E2" w:rsidP="00D1397A" w:rsidRDefault="3AE6F3E2" w14:paraId="0E6AB805" w14:textId="4F176C34">
            <w:pPr>
              <w:spacing w:after="200"/>
              <w:rPr>
                <w:rFonts w:ascii="Times New Roman" w:hAnsi="Times New Roman" w:eastAsia="Calibri" w:cs="Times New Roman"/>
                <w:sz w:val="18"/>
                <w:szCs w:val="18"/>
              </w:rPr>
            </w:pPr>
          </w:p>
        </w:tc>
        <w:tc>
          <w:tcPr>
            <w:tcW w:w="1800" w:type="dxa"/>
            <w:tcBorders>
              <w:top w:val="single" w:color="auto" w:sz="6" w:space="0"/>
              <w:left w:val="single" w:color="auto" w:sz="6" w:space="0"/>
              <w:bottom w:val="single" w:color="auto" w:sz="6" w:space="0"/>
              <w:right w:val="single" w:color="auto" w:sz="6" w:space="0"/>
            </w:tcBorders>
          </w:tcPr>
          <w:p w:rsidRPr="00F01178" w:rsidR="3AE6F3E2" w:rsidP="00D1397A" w:rsidRDefault="396B8BD2" w14:paraId="07D8D689" w14:textId="37739CBA">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It is essential to consider the importance of inclusion and positive engagement and find out more about barriers to engagement in youth justice.</w:t>
            </w:r>
          </w:p>
          <w:p w:rsidRPr="00F01178" w:rsidR="3AE6F3E2" w:rsidP="00D1397A" w:rsidRDefault="3D68F6C0" w14:paraId="7C211396" w14:textId="0F415025">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Whilst my degree has given me a good understanding of broad concepts of equality, I could focus more on the challenges that cause young people to offend, to deepen my knowledge in this area.</w:t>
            </w:r>
          </w:p>
          <w:p w:rsidRPr="00F01178" w:rsidR="3AE6F3E2" w:rsidP="00D1397A" w:rsidRDefault="396B8BD2" w14:paraId="0CD6E0E0" w14:textId="11EF80EE">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I could learn more about young people ‘s interests and how they achieve a sense of wellbeing.</w:t>
            </w:r>
          </w:p>
        </w:tc>
        <w:tc>
          <w:tcPr>
            <w:tcW w:w="1530" w:type="dxa"/>
            <w:tcBorders>
              <w:top w:val="single" w:color="auto" w:sz="6" w:space="0"/>
              <w:left w:val="single" w:color="auto" w:sz="6" w:space="0"/>
              <w:bottom w:val="single" w:color="auto" w:sz="6" w:space="0"/>
              <w:right w:val="single" w:color="auto" w:sz="6" w:space="0"/>
            </w:tcBorders>
          </w:tcPr>
          <w:p w:rsidRPr="00F01178" w:rsidR="3D68F6C0" w:rsidP="00D1397A" w:rsidRDefault="3D68F6C0" w14:paraId="728196B3" w14:textId="334685E4">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Youth Justice Board has guidelines for Bureau panel meetings which should be participative and co-produced with the young person. I hope to learn from observing other  </w:t>
            </w:r>
          </w:p>
          <w:p w:rsidRPr="00F01178" w:rsidR="3AE6F3E2" w:rsidP="00D1397A" w:rsidRDefault="396B8BD2" w14:paraId="3B30E382" w14:textId="2B8E8E70">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To implement strategy its vital to take into consideration all factors that influence </w:t>
            </w:r>
            <w:proofErr w:type="spellStart"/>
            <w:r w:rsidRPr="00F01178">
              <w:rPr>
                <w:rFonts w:ascii="Times New Roman" w:hAnsi="Times New Roman" w:eastAsia="Calibri" w:cs="Times New Roman"/>
                <w:sz w:val="18"/>
                <w:szCs w:val="18"/>
              </w:rPr>
              <w:t>behaviour</w:t>
            </w:r>
            <w:proofErr w:type="spellEnd"/>
            <w:r w:rsidRPr="00F01178">
              <w:rPr>
                <w:rFonts w:ascii="Times New Roman" w:hAnsi="Times New Roman" w:eastAsia="Calibri" w:cs="Times New Roman"/>
                <w:sz w:val="18"/>
                <w:szCs w:val="18"/>
              </w:rPr>
              <w:t xml:space="preserve">, allowing for a deeper understanding and restorative practice.  </w:t>
            </w:r>
          </w:p>
        </w:tc>
        <w:tc>
          <w:tcPr>
            <w:tcW w:w="1500" w:type="dxa"/>
            <w:tcBorders>
              <w:top w:val="single" w:color="auto" w:sz="6" w:space="0"/>
              <w:left w:val="single" w:color="auto" w:sz="6" w:space="0"/>
              <w:bottom w:val="single" w:color="auto" w:sz="6" w:space="0"/>
              <w:right w:val="single" w:color="auto" w:sz="6" w:space="0"/>
            </w:tcBorders>
          </w:tcPr>
          <w:p w:rsidRPr="00F01178" w:rsidR="3AE6F3E2" w:rsidP="00D1397A" w:rsidRDefault="3D68F6C0" w14:paraId="6B78B3FE" w14:textId="6DCBD9B1">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Time management is an essential part of this role requiring visits out of hours to support young people in the justice system. </w:t>
            </w:r>
          </w:p>
          <w:p w:rsidRPr="00F01178" w:rsidR="3AE6F3E2" w:rsidP="00D1397A" w:rsidRDefault="3D68F6C0" w14:paraId="4D320DC6" w14:textId="57D613CA">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Manager has said that there is a chance to lead and manage whilst on placement, and I look forward to the experience. </w:t>
            </w:r>
          </w:p>
          <w:p w:rsidRPr="00F01178" w:rsidR="3AE6F3E2" w:rsidP="00D1397A" w:rsidRDefault="3D68F6C0" w14:paraId="520632A5" w14:textId="51E2F348">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I hope to learn how to conduct myself professionally through observation, as I may be required to lead within a multidisciplinary team. </w:t>
            </w:r>
          </w:p>
        </w:tc>
        <w:tc>
          <w:tcPr>
            <w:tcW w:w="1402" w:type="dxa"/>
            <w:tcBorders>
              <w:top w:val="single" w:color="auto" w:sz="6" w:space="0"/>
              <w:left w:val="single" w:color="auto" w:sz="6" w:space="0"/>
              <w:bottom w:val="single" w:color="auto" w:sz="6" w:space="0"/>
              <w:right w:val="single" w:color="auto" w:sz="6" w:space="0"/>
            </w:tcBorders>
          </w:tcPr>
          <w:p w:rsidRPr="00F01178" w:rsidR="3AE6F3E2" w:rsidP="00D1397A" w:rsidRDefault="3D68F6C0" w14:paraId="27BF44BB" w14:textId="442D73C5">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The nature of this role and location means that much of it is community based with travel necessary to perform my duties.</w:t>
            </w:r>
          </w:p>
          <w:p w:rsidRPr="00F01178" w:rsidR="3AE6F3E2" w:rsidP="00D1397A" w:rsidRDefault="3D68F6C0" w14:paraId="1193FEE0" w14:textId="1605DA10">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Young people who offend are often subject to a variety of inequalities. Working in a restorative way allows community members to be present and represent themselves in open dialogue with young people. I hope to learn how community involvement can assist with the rehabilitation of </w:t>
            </w:r>
            <w:r w:rsidRPr="00F01178">
              <w:rPr>
                <w:rFonts w:ascii="Times New Roman" w:hAnsi="Times New Roman" w:eastAsia="Calibri" w:cs="Times New Roman"/>
                <w:sz w:val="18"/>
                <w:szCs w:val="18"/>
              </w:rPr>
              <w:lastRenderedPageBreak/>
              <w:t>young offenders.</w:t>
            </w:r>
          </w:p>
        </w:tc>
      </w:tr>
      <w:tr w:rsidRPr="00F01178" w:rsidR="00F01178" w:rsidTr="3D68F6C0" w14:paraId="0868119F" w14:textId="77777777">
        <w:trPr>
          <w:trHeight w:val="1002"/>
        </w:trPr>
        <w:tc>
          <w:tcPr>
            <w:tcW w:w="1005" w:type="dxa"/>
            <w:tcBorders>
              <w:top w:val="single" w:color="auto" w:sz="6" w:space="0"/>
              <w:left w:val="single" w:color="auto" w:sz="6" w:space="0"/>
              <w:bottom w:val="single" w:color="auto" w:sz="6" w:space="0"/>
              <w:right w:val="single" w:color="auto" w:sz="6" w:space="0"/>
            </w:tcBorders>
          </w:tcPr>
          <w:p w:rsidRPr="00F01178" w:rsidR="3AE6F3E2" w:rsidP="00D1397A" w:rsidRDefault="3AE6F3E2" w14:paraId="5963AA63" w14:textId="5A76AB1C">
            <w:pPr>
              <w:spacing w:after="200"/>
              <w:rPr>
                <w:rFonts w:ascii="Times New Roman" w:hAnsi="Times New Roman" w:eastAsia="Calibri" w:cs="Times New Roman"/>
                <w:sz w:val="18"/>
                <w:szCs w:val="18"/>
              </w:rPr>
            </w:pPr>
            <w:r w:rsidRPr="00F01178">
              <w:rPr>
                <w:rFonts w:ascii="Times New Roman" w:hAnsi="Times New Roman" w:eastAsia="Calibri" w:cs="Times New Roman"/>
                <w:b/>
                <w:bCs/>
                <w:sz w:val="18"/>
                <w:szCs w:val="18"/>
                <w:lang w:val="en-GB"/>
              </w:rPr>
              <w:t>Activities you will learn from (how will you learn, what will you learn from)</w:t>
            </w:r>
          </w:p>
        </w:tc>
        <w:tc>
          <w:tcPr>
            <w:tcW w:w="1995" w:type="dxa"/>
            <w:tcBorders>
              <w:top w:val="single" w:color="auto" w:sz="6" w:space="0"/>
              <w:left w:val="single" w:color="auto" w:sz="6" w:space="0"/>
              <w:bottom w:val="single" w:color="auto" w:sz="6" w:space="0"/>
              <w:right w:val="single" w:color="auto" w:sz="6" w:space="0"/>
            </w:tcBorders>
          </w:tcPr>
          <w:p w:rsidRPr="00F01178" w:rsidR="3AE6F3E2" w:rsidP="00D1397A" w:rsidRDefault="396B8BD2" w14:paraId="5825425D" w14:textId="493D722B">
            <w:pPr>
              <w:spacing w:after="200"/>
              <w:rPr>
                <w:rFonts w:ascii="Times New Roman" w:hAnsi="Times New Roman" w:eastAsia="Calibri" w:cs="Times New Roman"/>
                <w:sz w:val="18"/>
                <w:szCs w:val="18"/>
                <w:lang w:val="en-GB"/>
              </w:rPr>
            </w:pPr>
            <w:r w:rsidRPr="00F01178">
              <w:rPr>
                <w:rFonts w:ascii="Times New Roman" w:hAnsi="Times New Roman" w:eastAsia="Calibri" w:cs="Times New Roman"/>
                <w:sz w:val="18"/>
                <w:szCs w:val="18"/>
                <w:lang w:val="en-GB"/>
              </w:rPr>
              <w:t>I will do this by familiarising myself with the Five Pillars and aim to work in a participative, equal way.</w:t>
            </w:r>
          </w:p>
          <w:p w:rsidRPr="00F01178" w:rsidR="3AE6F3E2" w:rsidP="00D1397A" w:rsidRDefault="3D68F6C0" w14:paraId="3C06958F" w14:textId="6FD33185">
            <w:pPr>
              <w:spacing w:after="200"/>
              <w:rPr>
                <w:rFonts w:ascii="Times New Roman" w:hAnsi="Times New Roman" w:eastAsia="Calibri" w:cs="Times New Roman"/>
                <w:sz w:val="18"/>
                <w:szCs w:val="18"/>
                <w:lang w:val="en-GB"/>
              </w:rPr>
            </w:pPr>
            <w:r w:rsidRPr="00F01178">
              <w:rPr>
                <w:rFonts w:ascii="Times New Roman" w:hAnsi="Times New Roman" w:eastAsia="Calibri" w:cs="Times New Roman"/>
                <w:sz w:val="18"/>
                <w:szCs w:val="18"/>
                <w:lang w:val="en-GB"/>
              </w:rPr>
              <w:t>All work with youth justice board will be reflected on.</w:t>
            </w:r>
          </w:p>
          <w:p w:rsidRPr="00F01178" w:rsidR="3AE6F3E2" w:rsidP="00D1397A" w:rsidRDefault="3AE6F3E2" w14:paraId="71A6727B" w14:textId="0F53011A">
            <w:pPr>
              <w:spacing w:after="200"/>
              <w:rPr>
                <w:rFonts w:ascii="Times New Roman" w:hAnsi="Times New Roman" w:eastAsia="Calibri" w:cs="Times New Roman"/>
                <w:sz w:val="18"/>
                <w:szCs w:val="18"/>
                <w:lang w:val="en-GB"/>
              </w:rPr>
            </w:pPr>
          </w:p>
        </w:tc>
        <w:tc>
          <w:tcPr>
            <w:tcW w:w="1860" w:type="dxa"/>
            <w:tcBorders>
              <w:top w:val="single" w:color="auto" w:sz="6" w:space="0"/>
              <w:left w:val="single" w:color="auto" w:sz="6" w:space="0"/>
              <w:bottom w:val="single" w:color="auto" w:sz="6" w:space="0"/>
              <w:right w:val="single" w:color="auto" w:sz="6" w:space="0"/>
            </w:tcBorders>
          </w:tcPr>
          <w:p w:rsidRPr="00F01178" w:rsidR="3AE6F3E2" w:rsidP="00D1397A" w:rsidRDefault="396B8BD2" w14:paraId="26B6A947" w14:textId="7DDCB800">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To do this listening to the young person is vital to work with young people effectively. This will help build positive relationships.</w:t>
            </w:r>
          </w:p>
          <w:p w:rsidRPr="00F01178" w:rsidR="3AE6F3E2" w:rsidP="00D1397A" w:rsidRDefault="3D68F6C0" w14:paraId="506098BF" w14:textId="7A27803B">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Reflecting on concerns young people raise will allow me to get a better view of their reality.</w:t>
            </w:r>
          </w:p>
        </w:tc>
        <w:tc>
          <w:tcPr>
            <w:tcW w:w="2274" w:type="dxa"/>
            <w:tcBorders>
              <w:top w:val="single" w:color="auto" w:sz="6" w:space="0"/>
              <w:left w:val="single" w:color="auto" w:sz="6" w:space="0"/>
              <w:bottom w:val="single" w:color="auto" w:sz="6" w:space="0"/>
              <w:right w:val="single" w:color="auto" w:sz="6" w:space="0"/>
            </w:tcBorders>
          </w:tcPr>
          <w:p w:rsidRPr="00F01178" w:rsidR="3AE6F3E2" w:rsidP="00D1397A" w:rsidRDefault="396B8BD2" w14:paraId="398A09A9" w14:textId="1581FFA2">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 I will learn effectively and directly from the young people ensuring that I am supporting them.</w:t>
            </w:r>
          </w:p>
          <w:p w:rsidRPr="00F01178" w:rsidR="3AE6F3E2" w:rsidP="00D1397A" w:rsidRDefault="3D68F6C0" w14:paraId="609A79BE" w14:textId="3BA822B7">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I will observe and reflect on all contact with young people in this role. </w:t>
            </w:r>
          </w:p>
          <w:p w:rsidRPr="00F01178" w:rsidR="3AE6F3E2" w:rsidP="00D1397A" w:rsidRDefault="3D68F6C0" w14:paraId="57332477" w14:textId="33BFC1C0">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I will research how practitioners can assist in the development of essential skills for psychosocial maturity, developing a sense of self and working on interpersonal relationships and social functioning with young people who offend.</w:t>
            </w:r>
          </w:p>
        </w:tc>
        <w:tc>
          <w:tcPr>
            <w:tcW w:w="1800" w:type="dxa"/>
            <w:tcBorders>
              <w:top w:val="single" w:color="auto" w:sz="6" w:space="0"/>
              <w:left w:val="single" w:color="auto" w:sz="6" w:space="0"/>
              <w:bottom w:val="single" w:color="auto" w:sz="6" w:space="0"/>
              <w:right w:val="single" w:color="auto" w:sz="6" w:space="0"/>
            </w:tcBorders>
          </w:tcPr>
          <w:p w:rsidRPr="00F01178" w:rsidR="3AE6F3E2" w:rsidP="00D1397A" w:rsidRDefault="396B8BD2" w14:paraId="30A266B1" w14:textId="6B96080C">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Reflection will help me research specific areas of concern raised by young people. I will also research wellbeing in young people with a specific focus on the challenges that young people who offend are often subject to. </w:t>
            </w:r>
          </w:p>
          <w:p w:rsidRPr="00F01178" w:rsidR="3AE6F3E2" w:rsidP="00D1397A" w:rsidRDefault="396B8BD2" w14:paraId="0C1529C2" w14:textId="1F752FB8">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I will concentrate my work on the importance of ensuring all young people will have their say and a voice through the youth justice process.</w:t>
            </w:r>
          </w:p>
        </w:tc>
        <w:tc>
          <w:tcPr>
            <w:tcW w:w="1530" w:type="dxa"/>
            <w:tcBorders>
              <w:top w:val="single" w:color="auto" w:sz="6" w:space="0"/>
              <w:left w:val="single" w:color="auto" w:sz="6" w:space="0"/>
              <w:bottom w:val="single" w:color="auto" w:sz="6" w:space="0"/>
              <w:right w:val="single" w:color="auto" w:sz="6" w:space="0"/>
            </w:tcBorders>
          </w:tcPr>
          <w:p w:rsidRPr="00F01178" w:rsidR="3AE6F3E2" w:rsidP="00D1397A" w:rsidRDefault="3D68F6C0" w14:paraId="35435B74" w14:textId="04DB7026">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Often youth justice bureau panel contracts lead to further support as part of their natural process. This entails planning what the intervention will be, allowing practitioners to implement an agreed upon strategy for youth justice work.</w:t>
            </w:r>
          </w:p>
          <w:p w:rsidRPr="00F01178" w:rsidR="3AE6F3E2" w:rsidP="00D1397A" w:rsidRDefault="3D68F6C0" w14:paraId="6458B52D" w14:textId="425DBF6E">
            <w:pPr>
              <w:spacing w:after="200"/>
              <w:rPr>
                <w:rFonts w:ascii="Times New Roman" w:hAnsi="Times New Roman" w:eastAsia="Calibri" w:cs="Times New Roman"/>
                <w:sz w:val="18"/>
                <w:szCs w:val="18"/>
              </w:rPr>
            </w:pPr>
            <w:r w:rsidRPr="00F01178">
              <w:rPr>
                <w:rFonts w:ascii="Times New Roman" w:hAnsi="Times New Roman" w:eastAsia="Calibri" w:cs="Times New Roman"/>
                <w:sz w:val="18"/>
                <w:szCs w:val="18"/>
              </w:rPr>
              <w:t>I will reflect on these developments as they happen.</w:t>
            </w:r>
          </w:p>
        </w:tc>
        <w:tc>
          <w:tcPr>
            <w:tcW w:w="1500" w:type="dxa"/>
            <w:tcBorders>
              <w:top w:val="single" w:color="auto" w:sz="6" w:space="0"/>
              <w:left w:val="single" w:color="auto" w:sz="6" w:space="0"/>
              <w:bottom w:val="single" w:color="auto" w:sz="6" w:space="0"/>
              <w:right w:val="single" w:color="auto" w:sz="6" w:space="0"/>
            </w:tcBorders>
          </w:tcPr>
          <w:p w:rsidRPr="00F01178" w:rsidR="3AE6F3E2" w:rsidP="00D1397A" w:rsidRDefault="3D68F6C0" w14:paraId="2E8370F7" w14:textId="3B7BE038">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I hope that reflecting on these observations will allow me to develop my skills in this area. </w:t>
            </w:r>
          </w:p>
          <w:p w:rsidRPr="00F01178" w:rsidR="3AE6F3E2" w:rsidP="00D1397A" w:rsidRDefault="3D68F6C0" w14:paraId="7394F324" w14:textId="227D8F01">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I aim to </w:t>
            </w:r>
            <w:proofErr w:type="gramStart"/>
            <w:r w:rsidRPr="00F01178">
              <w:rPr>
                <w:rFonts w:ascii="Times New Roman" w:hAnsi="Times New Roman" w:eastAsia="Calibri" w:cs="Times New Roman"/>
                <w:sz w:val="18"/>
                <w:szCs w:val="18"/>
              </w:rPr>
              <w:t>look into</w:t>
            </w:r>
            <w:proofErr w:type="gramEnd"/>
            <w:r w:rsidRPr="00F01178">
              <w:rPr>
                <w:rFonts w:ascii="Times New Roman" w:hAnsi="Times New Roman" w:eastAsia="Calibri" w:cs="Times New Roman"/>
                <w:sz w:val="18"/>
                <w:szCs w:val="18"/>
              </w:rPr>
              <w:t xml:space="preserve"> the roles and duties of other bureau members to understand and ensure that the young person’s rights are upheld</w:t>
            </w:r>
          </w:p>
        </w:tc>
        <w:tc>
          <w:tcPr>
            <w:tcW w:w="1402" w:type="dxa"/>
            <w:tcBorders>
              <w:top w:val="single" w:color="auto" w:sz="6" w:space="0"/>
              <w:left w:val="single" w:color="auto" w:sz="6" w:space="0"/>
              <w:bottom w:val="single" w:color="auto" w:sz="6" w:space="0"/>
              <w:right w:val="single" w:color="auto" w:sz="6" w:space="0"/>
            </w:tcBorders>
          </w:tcPr>
          <w:p w:rsidRPr="00F01178" w:rsidR="3AE6F3E2" w:rsidP="00D1397A" w:rsidRDefault="3D68F6C0" w14:paraId="411FD7C6" w14:textId="142BA3B8">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 xml:space="preserve">Look into the Capricorn Framework and how to design and implement support in the most effective areas. </w:t>
            </w:r>
          </w:p>
          <w:p w:rsidRPr="00F01178" w:rsidR="3AE6F3E2" w:rsidP="00D1397A" w:rsidRDefault="3D68F6C0" w14:paraId="14B0F9C7" w14:textId="6290A8BA">
            <w:pPr>
              <w:spacing w:after="200"/>
              <w:jc w:val="both"/>
              <w:rPr>
                <w:rFonts w:ascii="Times New Roman" w:hAnsi="Times New Roman" w:eastAsia="Calibri" w:cs="Times New Roman"/>
                <w:sz w:val="18"/>
                <w:szCs w:val="18"/>
              </w:rPr>
            </w:pPr>
            <w:r w:rsidRPr="00F01178">
              <w:rPr>
                <w:rFonts w:ascii="Times New Roman" w:hAnsi="Times New Roman" w:eastAsia="Calibri" w:cs="Times New Roman"/>
                <w:sz w:val="18"/>
                <w:szCs w:val="18"/>
              </w:rPr>
              <w:t>Again, observation and reflection are an effective way for me to learn.</w:t>
            </w:r>
          </w:p>
        </w:tc>
      </w:tr>
    </w:tbl>
    <w:p w:rsidRPr="00F01178" w:rsidR="3AE6F3E2" w:rsidP="00B51D72" w:rsidRDefault="23180E72" w14:paraId="4F23450E" w14:textId="37A7D5DA">
      <w:pPr>
        <w:spacing w:after="200"/>
        <w:jc w:val="both"/>
        <w:rPr>
          <w:rFonts w:ascii="Times New Roman" w:hAnsi="Times New Roman" w:eastAsia="Calibri" w:cs="Times New Roman"/>
          <w:sz w:val="22"/>
          <w:szCs w:val="22"/>
          <w:lang w:val="en-GB"/>
        </w:rPr>
      </w:pPr>
      <w:r w:rsidRPr="00F01178">
        <w:rPr>
          <w:rFonts w:ascii="Times New Roman" w:hAnsi="Times New Roman" w:eastAsia="Calibri" w:cs="Times New Roman"/>
          <w:sz w:val="22"/>
          <w:szCs w:val="22"/>
          <w:lang w:val="en-GB"/>
        </w:rPr>
        <w:t>Youth justice Board Workforce development plan</w:t>
      </w:r>
    </w:p>
    <w:p w:rsidRPr="00F01178" w:rsidR="00D1397A" w:rsidP="00B51D72" w:rsidRDefault="00D1397A" w14:paraId="3C27D1B6" w14:textId="77777777">
      <w:pPr>
        <w:spacing w:after="200"/>
        <w:jc w:val="both"/>
        <w:rPr>
          <w:rFonts w:ascii="Times New Roman" w:hAnsi="Times New Roman" w:eastAsia="Calibri" w:cs="Times New Roman"/>
          <w:sz w:val="22"/>
          <w:szCs w:val="22"/>
          <w:lang w:val="en-GB"/>
        </w:rPr>
      </w:pPr>
    </w:p>
    <w:p w:rsidRPr="00F01178" w:rsidR="00D1397A" w:rsidP="00B51D72" w:rsidRDefault="00D1397A" w14:paraId="7C9E684B" w14:textId="77777777">
      <w:pPr>
        <w:spacing w:after="200"/>
        <w:jc w:val="both"/>
        <w:rPr>
          <w:rFonts w:ascii="Times New Roman" w:hAnsi="Times New Roman" w:eastAsia="Calibri" w:cs="Times New Roman"/>
          <w:sz w:val="22"/>
          <w:szCs w:val="22"/>
          <w:lang w:val="en-GB"/>
        </w:rPr>
      </w:pPr>
    </w:p>
    <w:tbl>
      <w:tblPr>
        <w:tblW w:w="0" w:type="auto"/>
        <w:tblLayout w:type="fixed"/>
        <w:tblLook w:val="04A0" w:firstRow="1" w:lastRow="0" w:firstColumn="1" w:lastColumn="0" w:noHBand="0" w:noVBand="1"/>
      </w:tblPr>
      <w:tblGrid>
        <w:gridCol w:w="1440"/>
        <w:gridCol w:w="9360"/>
      </w:tblGrid>
      <w:tr w:rsidRPr="00F01178" w:rsidR="00F01178" w:rsidTr="7CA971DF" w14:paraId="415C053E" w14:textId="77777777">
        <w:trPr>
          <w:trHeight w:val="195"/>
        </w:trPr>
        <w:tc>
          <w:tcPr>
            <w:tcW w:w="1440" w:type="dxa"/>
            <w:tcBorders>
              <w:top w:val="nil"/>
              <w:left w:val="nil"/>
              <w:bottom w:val="nil"/>
              <w:right w:val="nil"/>
            </w:tcBorders>
            <w:tcMar/>
            <w:vAlign w:val="bottom"/>
          </w:tcPr>
          <w:p w:rsidRPr="00F01178" w:rsidR="3AE6F3E2" w:rsidP="3AE6F3E2" w:rsidRDefault="3AE6F3E2" w14:paraId="7FF56A7D" w14:textId="0505C698">
            <w:pPr>
              <w:spacing w:after="200"/>
              <w:rPr>
                <w:rFonts w:ascii="Times New Roman" w:hAnsi="Times New Roman" w:eastAsia="Calibri" w:cs="Times New Roman"/>
                <w:sz w:val="22"/>
                <w:szCs w:val="22"/>
              </w:rPr>
            </w:pPr>
            <w:r w:rsidRPr="00F01178">
              <w:rPr>
                <w:rFonts w:ascii="Times New Roman" w:hAnsi="Times New Roman" w:eastAsia="Calibri" w:cs="Times New Roman"/>
                <w:sz w:val="22"/>
                <w:szCs w:val="22"/>
                <w:lang w:val="en-GB"/>
              </w:rPr>
              <w:t>Student</w:t>
            </w:r>
          </w:p>
        </w:tc>
        <w:tc>
          <w:tcPr>
            <w:tcW w:w="9360" w:type="dxa"/>
            <w:tcBorders>
              <w:top w:val="nil"/>
              <w:left w:val="nil"/>
              <w:bottom w:val="single" w:color="auto" w:sz="6" w:space="0"/>
              <w:right w:val="nil"/>
            </w:tcBorders>
            <w:tcMar/>
            <w:vAlign w:val="bottom"/>
          </w:tcPr>
          <w:p w:rsidRPr="00F01178" w:rsidR="3AE6F3E2" w:rsidP="3AE6F3E2" w:rsidRDefault="0168420D" w14:paraId="2B45A062" w14:textId="3D0CEF6C">
            <w:pPr>
              <w:spacing w:after="200"/>
              <w:rPr>
                <w:rFonts w:ascii="Times New Roman" w:hAnsi="Times New Roman" w:eastAsia="Calibri" w:cs="Times New Roman"/>
                <w:sz w:val="22"/>
                <w:szCs w:val="22"/>
              </w:rPr>
            </w:pPr>
            <w:r w:rsidRPr="00F01178">
              <w:rPr>
                <w:rFonts w:ascii="Times New Roman" w:hAnsi="Times New Roman" w:eastAsia="Calibri" w:cs="Times New Roman"/>
                <w:sz w:val="22"/>
                <w:szCs w:val="22"/>
              </w:rPr>
              <w:t xml:space="preserve">C. Thomson </w:t>
            </w:r>
          </w:p>
        </w:tc>
      </w:tr>
      <w:tr w:rsidRPr="00F01178" w:rsidR="00F01178" w:rsidTr="7CA971DF" w14:paraId="094DADFA" w14:textId="77777777">
        <w:trPr>
          <w:trHeight w:val="480"/>
        </w:trPr>
        <w:tc>
          <w:tcPr>
            <w:tcW w:w="1440" w:type="dxa"/>
            <w:tcBorders>
              <w:top w:val="nil"/>
              <w:left w:val="nil"/>
              <w:bottom w:val="nil"/>
              <w:right w:val="nil"/>
            </w:tcBorders>
            <w:tcMar/>
            <w:vAlign w:val="bottom"/>
          </w:tcPr>
          <w:p w:rsidRPr="00F01178" w:rsidR="3AE6F3E2" w:rsidP="3AE6F3E2" w:rsidRDefault="3AE6F3E2" w14:paraId="3BA93929" w14:textId="6D999416">
            <w:pPr>
              <w:spacing w:after="200"/>
              <w:rPr>
                <w:rFonts w:ascii="Times New Roman" w:hAnsi="Times New Roman" w:eastAsia="Calibri" w:cs="Times New Roman"/>
                <w:sz w:val="22"/>
                <w:szCs w:val="22"/>
              </w:rPr>
            </w:pPr>
            <w:r w:rsidRPr="00F01178">
              <w:rPr>
                <w:rFonts w:ascii="Times New Roman" w:hAnsi="Times New Roman" w:eastAsia="Calibri" w:cs="Times New Roman"/>
                <w:sz w:val="22"/>
                <w:szCs w:val="22"/>
                <w:lang w:val="en-GB"/>
              </w:rPr>
              <w:t>Supervisor</w:t>
            </w:r>
          </w:p>
        </w:tc>
        <w:tc>
          <w:tcPr>
            <w:tcW w:w="9360" w:type="dxa"/>
            <w:tcBorders>
              <w:top w:val="single" w:color="auto" w:sz="6" w:space="0"/>
              <w:left w:val="nil"/>
              <w:bottom w:val="single" w:color="auto" w:sz="6" w:space="0"/>
              <w:right w:val="nil"/>
            </w:tcBorders>
            <w:tcMar/>
            <w:vAlign w:val="bottom"/>
          </w:tcPr>
          <w:p w:rsidRPr="00F01178" w:rsidR="3AE6F3E2" w:rsidP="7CA971DF" w:rsidRDefault="3AE6F3E2" w14:paraId="1277B529" w14:textId="42F7A1EE">
            <w:pPr>
              <w:pStyle w:val="Normal"/>
              <w:spacing w:after="200"/>
            </w:pPr>
            <w:r w:rsidR="7CA971DF">
              <w:drawing>
                <wp:inline wp14:editId="4490C3D5" wp14:anchorId="20720460">
                  <wp:extent cx="714375" cy="333375"/>
                  <wp:effectExtent l="0" t="0" r="0" b="0"/>
                  <wp:docPr id="1397470917" name="" title=""/>
                  <wp:cNvGraphicFramePr>
                    <a:graphicFrameLocks noChangeAspect="1"/>
                  </wp:cNvGraphicFramePr>
                  <a:graphic>
                    <a:graphicData uri="http://schemas.openxmlformats.org/drawingml/2006/picture">
                      <pic:pic>
                        <pic:nvPicPr>
                          <pic:cNvPr id="0" name=""/>
                          <pic:cNvPicPr/>
                        </pic:nvPicPr>
                        <pic:blipFill>
                          <a:blip r:embed="R58644d3ea0ad424f">
                            <a:extLst>
                              <a:ext xmlns:a="http://schemas.openxmlformats.org/drawingml/2006/main" uri="{28A0092B-C50C-407E-A947-70E740481C1C}">
                                <a14:useLocalDpi val="0"/>
                              </a:ext>
                            </a:extLst>
                          </a:blip>
                          <a:stretch>
                            <a:fillRect/>
                          </a:stretch>
                        </pic:blipFill>
                        <pic:spPr>
                          <a:xfrm>
                            <a:off x="0" y="0"/>
                            <a:ext cx="714375" cy="333375"/>
                          </a:xfrm>
                          <a:prstGeom prst="rect">
                            <a:avLst/>
                          </a:prstGeom>
                        </pic:spPr>
                      </pic:pic>
                    </a:graphicData>
                  </a:graphic>
                </wp:inline>
              </w:drawing>
            </w:r>
          </w:p>
        </w:tc>
      </w:tr>
      <w:tr w:rsidRPr="00F01178" w:rsidR="00F01178" w:rsidTr="7CA971DF" w14:paraId="68C77ED2" w14:textId="77777777">
        <w:trPr>
          <w:trHeight w:val="405"/>
        </w:trPr>
        <w:tc>
          <w:tcPr>
            <w:tcW w:w="1440" w:type="dxa"/>
            <w:tcBorders>
              <w:top w:val="nil"/>
              <w:left w:val="nil"/>
              <w:bottom w:val="nil"/>
              <w:right w:val="nil"/>
            </w:tcBorders>
            <w:tcMar/>
            <w:vAlign w:val="bottom"/>
          </w:tcPr>
          <w:p w:rsidRPr="00F01178" w:rsidR="3AE6F3E2" w:rsidP="3AE6F3E2" w:rsidRDefault="3AE6F3E2" w14:paraId="20B9C5FA" w14:textId="69530640">
            <w:pPr>
              <w:spacing w:after="200"/>
              <w:rPr>
                <w:rFonts w:ascii="Times New Roman" w:hAnsi="Times New Roman" w:eastAsia="Calibri" w:cs="Times New Roman"/>
                <w:sz w:val="22"/>
                <w:szCs w:val="22"/>
              </w:rPr>
            </w:pPr>
            <w:r w:rsidRPr="00F01178">
              <w:rPr>
                <w:rFonts w:ascii="Times New Roman" w:hAnsi="Times New Roman" w:eastAsia="Calibri" w:cs="Times New Roman"/>
                <w:sz w:val="22"/>
                <w:szCs w:val="22"/>
                <w:lang w:val="en-GB"/>
              </w:rPr>
              <w:t>Date</w:t>
            </w:r>
          </w:p>
        </w:tc>
        <w:tc>
          <w:tcPr>
            <w:tcW w:w="9360" w:type="dxa"/>
            <w:tcBorders>
              <w:top w:val="single" w:color="auto" w:sz="6" w:space="0"/>
              <w:left w:val="nil"/>
              <w:bottom w:val="single" w:color="auto" w:sz="6" w:space="0"/>
              <w:right w:val="nil"/>
            </w:tcBorders>
            <w:tcMar/>
            <w:vAlign w:val="bottom"/>
          </w:tcPr>
          <w:p w:rsidRPr="00F01178" w:rsidR="3AE6F3E2" w:rsidP="3AE6F3E2" w:rsidRDefault="64BB34D0" w14:paraId="68F04C52" w14:textId="463738B1">
            <w:pPr>
              <w:spacing w:after="200"/>
              <w:rPr>
                <w:rFonts w:ascii="Times New Roman" w:hAnsi="Times New Roman" w:eastAsia="Calibri" w:cs="Times New Roman"/>
                <w:sz w:val="22"/>
                <w:szCs w:val="22"/>
              </w:rPr>
            </w:pPr>
            <w:r w:rsidRPr="00F01178">
              <w:rPr>
                <w:rFonts w:ascii="Times New Roman" w:hAnsi="Times New Roman" w:eastAsia="Calibri" w:cs="Times New Roman"/>
                <w:sz w:val="22"/>
                <w:szCs w:val="22"/>
              </w:rPr>
              <w:t>22/10/2021</w:t>
            </w:r>
          </w:p>
        </w:tc>
      </w:tr>
    </w:tbl>
    <w:p w:rsidR="00924C6F" w:rsidP="3AE6F3E2" w:rsidRDefault="00924C6F" w14:paraId="1C8B3219" w14:textId="77777777">
      <w:pPr>
        <w:spacing w:after="200" w:line="276" w:lineRule="auto"/>
        <w:rPr>
          <w:rFonts w:ascii="Calibri" w:hAnsi="Calibri" w:eastAsia="Calibri" w:cs="Calibri"/>
          <w:color w:val="000000" w:themeColor="text1"/>
          <w:sz w:val="22"/>
          <w:szCs w:val="22"/>
          <w:lang w:val="en-GB"/>
        </w:rPr>
        <w:sectPr w:rsidR="00924C6F" w:rsidSect="00924C6F">
          <w:pgSz w:w="15840" w:h="12240" w:orient="landscape" w:code="1"/>
          <w:pgMar w:top="720" w:right="720" w:bottom="720" w:left="1077" w:header="709" w:footer="431" w:gutter="0"/>
          <w:cols w:space="708"/>
          <w:titlePg/>
          <w:docGrid w:linePitch="360"/>
        </w:sectPr>
      </w:pPr>
    </w:p>
    <w:p w:rsidR="3AE6F3E2" w:rsidP="3AE6F3E2" w:rsidRDefault="15EF6753" w14:paraId="482617F4" w14:textId="1D456F0F">
      <w:pPr>
        <w:rPr>
          <w:rStyle w:val="Heading3Char"/>
          <w:lang w:val="en-GB"/>
        </w:rPr>
      </w:pPr>
      <w:bookmarkStart w:name="_Toc1605779278" w:id="15"/>
      <w:r w:rsidRPr="09061A0C">
        <w:rPr>
          <w:rStyle w:val="Heading3Char"/>
          <w:lang w:val="en-GB"/>
        </w:rPr>
        <w:lastRenderedPageBreak/>
        <w:t xml:space="preserve">Section 4. </w:t>
      </w:r>
      <w:bookmarkEnd w:id="15"/>
    </w:p>
    <w:p w:rsidR="3AE6F3E2" w:rsidP="3AE6F3E2" w:rsidRDefault="3AE6F3E2" w14:paraId="069E8F02" w14:textId="456141A7">
      <w:pPr>
        <w:rPr>
          <w:lang w:val="en-GB"/>
        </w:rPr>
      </w:pPr>
    </w:p>
    <w:p w:rsidR="15EF6753" w:rsidP="3AE6F3E2" w:rsidRDefault="0472555B" w14:paraId="6CC86517" w14:textId="5BEAC9C7">
      <w:pPr>
        <w:pStyle w:val="Heading3"/>
        <w:jc w:val="center"/>
        <w:rPr>
          <w:rFonts w:ascii="Arial Black" w:hAnsi="Arial Black"/>
          <w:lang w:val="en-GB"/>
        </w:rPr>
      </w:pPr>
      <w:bookmarkStart w:name="_Toc292451471" w:id="16"/>
      <w:r w:rsidRPr="09061A0C">
        <w:rPr>
          <w:lang w:val="en-GB"/>
        </w:rPr>
        <w:t xml:space="preserve">4.1 </w:t>
      </w:r>
      <w:r w:rsidRPr="09061A0C" w:rsidR="15EF6753">
        <w:rPr>
          <w:lang w:val="en-GB"/>
        </w:rPr>
        <w:t>Information sheet</w:t>
      </w:r>
      <w:bookmarkEnd w:id="16"/>
    </w:p>
    <w:p w:rsidR="007F5391" w:rsidP="007F5391" w:rsidRDefault="007F5391" w14:paraId="5D5C4C83" w14:textId="2570886F">
      <w:pPr>
        <w:pStyle w:val="Text"/>
        <w:rPr>
          <w:rFonts w:eastAsiaTheme="minorEastAsia"/>
          <w:b/>
          <w:bCs/>
          <w:iCs/>
          <w:szCs w:val="28"/>
        </w:rPr>
      </w:pPr>
      <w:r>
        <w:rPr>
          <w:noProof/>
        </w:rPr>
        <w:drawing>
          <wp:inline distT="0" distB="0" distL="0" distR="0" wp14:anchorId="692ED387" wp14:editId="395FC6CB">
            <wp:extent cx="2847975" cy="1885501"/>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47975" cy="1885501"/>
                    </a:xfrm>
                    <a:prstGeom prst="rect">
                      <a:avLst/>
                    </a:prstGeom>
                  </pic:spPr>
                </pic:pic>
              </a:graphicData>
            </a:graphic>
          </wp:inline>
        </w:drawing>
      </w:r>
    </w:p>
    <w:p w:rsidR="007F5391" w:rsidP="007F5391" w:rsidRDefault="007F5391" w14:paraId="3C0322B1" w14:textId="69F669C4">
      <w:pPr>
        <w:pStyle w:val="Text"/>
        <w:rPr>
          <w:rFonts w:eastAsiaTheme="minorEastAsia"/>
        </w:rPr>
      </w:pPr>
    </w:p>
    <w:p w:rsidR="29293C05" w:rsidP="00D1397A" w:rsidRDefault="589D4A93" w14:paraId="7E1B41FD" w14:textId="3F20AD42">
      <w:pPr>
        <w:pStyle w:val="Text"/>
        <w:spacing w:after="160" w:line="360" w:lineRule="auto"/>
        <w:rPr>
          <w:rFonts w:ascii="Times New Roman" w:hAnsi="Times New Roman" w:cs="Times New Roman"/>
          <w:b/>
          <w:bCs/>
          <w:i w:val="0"/>
          <w:sz w:val="24"/>
        </w:rPr>
      </w:pPr>
      <w:r w:rsidRPr="23180E72">
        <w:rPr>
          <w:rFonts w:ascii="Times New Roman" w:hAnsi="Times New Roman" w:cs="Times New Roman"/>
          <w:b/>
          <w:bCs/>
          <w:i w:val="0"/>
          <w:sz w:val="24"/>
        </w:rPr>
        <w:t xml:space="preserve">Background of the </w:t>
      </w:r>
      <w:r w:rsidRPr="23180E72" w:rsidR="50D907C4">
        <w:rPr>
          <w:rFonts w:ascii="Times New Roman" w:hAnsi="Times New Roman" w:cs="Times New Roman"/>
          <w:b/>
          <w:bCs/>
          <w:i w:val="0"/>
          <w:sz w:val="24"/>
        </w:rPr>
        <w:t>organization</w:t>
      </w:r>
      <w:r w:rsidRPr="23180E72">
        <w:rPr>
          <w:rFonts w:ascii="Times New Roman" w:hAnsi="Times New Roman" w:cs="Times New Roman"/>
          <w:b/>
          <w:bCs/>
          <w:i w:val="0"/>
          <w:sz w:val="24"/>
        </w:rPr>
        <w:t>:</w:t>
      </w:r>
    </w:p>
    <w:p w:rsidRPr="0078414E" w:rsidR="0078414E" w:rsidP="00D1397A" w:rsidRDefault="007F5391" w14:paraId="41181034" w14:textId="6B4B2F17">
      <w:pPr>
        <w:pStyle w:val="Text"/>
        <w:spacing w:after="160" w:line="360" w:lineRule="auto"/>
        <w:ind w:left="720"/>
        <w:rPr>
          <w:rFonts w:ascii="Times New Roman" w:hAnsi="Times New Roman" w:cs="Times New Roman"/>
          <w:i w:val="0"/>
          <w:color w:val="3880DD" w:themeColor="accent1" w:themeTint="99"/>
          <w:sz w:val="24"/>
        </w:rPr>
      </w:pPr>
      <w:r w:rsidRPr="64BB34D0">
        <w:rPr>
          <w:rFonts w:ascii="Times New Roman" w:hAnsi="Times New Roman" w:cs="Times New Roman"/>
          <w:i w:val="0"/>
          <w:sz w:val="24"/>
        </w:rPr>
        <w:t xml:space="preserve">In 1998 following the crime and disorder Act the Youth Justice Board (YJB) was established. The YJB has a responsibility to monitor and promote good practice throughout the youth justice system. In </w:t>
      </w:r>
      <w:r w:rsidRPr="64BB34D0" w:rsidR="78559CBB">
        <w:rPr>
          <w:rFonts w:ascii="Times New Roman" w:hAnsi="Times New Roman" w:cs="Times New Roman"/>
          <w:i w:val="0"/>
          <w:sz w:val="24"/>
        </w:rPr>
        <w:t>April 2000,</w:t>
      </w:r>
      <w:r w:rsidRPr="64BB34D0">
        <w:rPr>
          <w:rFonts w:ascii="Times New Roman" w:hAnsi="Times New Roman" w:cs="Times New Roman"/>
          <w:i w:val="0"/>
          <w:sz w:val="24"/>
        </w:rPr>
        <w:t xml:space="preserve"> </w:t>
      </w:r>
      <w:r w:rsidRPr="64BB34D0" w:rsidR="00EB3247">
        <w:rPr>
          <w:rFonts w:ascii="Times New Roman" w:hAnsi="Times New Roman" w:cs="Times New Roman"/>
          <w:i w:val="0"/>
          <w:sz w:val="24"/>
        </w:rPr>
        <w:t>the YJB</w:t>
      </w:r>
      <w:r w:rsidRPr="64BB34D0">
        <w:rPr>
          <w:rFonts w:ascii="Times New Roman" w:hAnsi="Times New Roman" w:cs="Times New Roman"/>
          <w:i w:val="0"/>
          <w:sz w:val="24"/>
        </w:rPr>
        <w:t xml:space="preserve"> also takes responsibility for commissioning custodial places </w:t>
      </w:r>
      <w:r w:rsidRPr="64BB34D0">
        <w:rPr>
          <w:rFonts w:ascii="Times New Roman" w:hAnsi="Times New Roman" w:cs="Times New Roman"/>
          <w:i w:val="0"/>
          <w:color w:val="auto"/>
          <w:sz w:val="24"/>
        </w:rPr>
        <w:t>(Bateman and Hazel, 2014).</w:t>
      </w:r>
      <w:r w:rsidRPr="64BB34D0" w:rsidR="00EB3247">
        <w:rPr>
          <w:rFonts w:ascii="Times New Roman" w:hAnsi="Times New Roman" w:cs="Times New Roman"/>
          <w:i w:val="0"/>
          <w:color w:val="123768"/>
          <w:sz w:val="24"/>
        </w:rPr>
        <w:t xml:space="preserve"> </w:t>
      </w:r>
      <w:r w:rsidRPr="64BB34D0" w:rsidR="004F64AE">
        <w:rPr>
          <w:rFonts w:ascii="Times New Roman" w:hAnsi="Times New Roman" w:cs="Times New Roman"/>
          <w:i w:val="0"/>
          <w:color w:val="auto"/>
          <w:sz w:val="24"/>
        </w:rPr>
        <w:t>The YJB is also responsible for</w:t>
      </w:r>
      <w:r w:rsidRPr="64BB34D0" w:rsidR="009A48E7">
        <w:rPr>
          <w:rFonts w:ascii="Times New Roman" w:hAnsi="Times New Roman" w:cs="Times New Roman"/>
          <w:i w:val="0"/>
          <w:color w:val="auto"/>
          <w:sz w:val="24"/>
        </w:rPr>
        <w:t>:</w:t>
      </w:r>
      <w:r w:rsidRPr="64BB34D0" w:rsidR="0078414E">
        <w:rPr>
          <w:rFonts w:ascii="Times New Roman" w:hAnsi="Times New Roman" w:cs="Times New Roman"/>
          <w:i w:val="0"/>
          <w:color w:val="auto"/>
          <w:sz w:val="24"/>
        </w:rPr>
        <w:t xml:space="preserve"> using information</w:t>
      </w:r>
      <w:r w:rsidRPr="64BB34D0" w:rsidR="009A48E7">
        <w:rPr>
          <w:rFonts w:ascii="Times New Roman" w:hAnsi="Times New Roman" w:cs="Times New Roman"/>
          <w:i w:val="0"/>
          <w:color w:val="auto"/>
          <w:sz w:val="24"/>
        </w:rPr>
        <w:t>,</w:t>
      </w:r>
      <w:r w:rsidRPr="64BB34D0" w:rsidR="00AF4FC3">
        <w:rPr>
          <w:rFonts w:ascii="Times New Roman" w:hAnsi="Times New Roman" w:cs="Times New Roman"/>
          <w:i w:val="0"/>
          <w:color w:val="auto"/>
          <w:sz w:val="24"/>
        </w:rPr>
        <w:t xml:space="preserve"> evidence,</w:t>
      </w:r>
      <w:r w:rsidRPr="64BB34D0" w:rsidR="009A48E7">
        <w:rPr>
          <w:rFonts w:ascii="Times New Roman" w:hAnsi="Times New Roman" w:cs="Times New Roman"/>
          <w:i w:val="0"/>
          <w:color w:val="auto"/>
          <w:sz w:val="24"/>
        </w:rPr>
        <w:t xml:space="preserve"> and </w:t>
      </w:r>
      <w:r w:rsidRPr="64BB34D0" w:rsidR="0078414E">
        <w:rPr>
          <w:rFonts w:ascii="Times New Roman" w:hAnsi="Times New Roman" w:cs="Times New Roman"/>
          <w:i w:val="0"/>
          <w:color w:val="auto"/>
          <w:sz w:val="24"/>
        </w:rPr>
        <w:t>expert</w:t>
      </w:r>
      <w:r w:rsidRPr="64BB34D0" w:rsidR="009A48E7">
        <w:rPr>
          <w:rFonts w:ascii="Times New Roman" w:hAnsi="Times New Roman" w:cs="Times New Roman"/>
          <w:i w:val="0"/>
          <w:color w:val="auto"/>
          <w:sz w:val="24"/>
        </w:rPr>
        <w:t>ise</w:t>
      </w:r>
      <w:r w:rsidRPr="64BB34D0" w:rsidR="0078414E">
        <w:rPr>
          <w:rFonts w:ascii="Times New Roman" w:hAnsi="Times New Roman" w:cs="Times New Roman"/>
          <w:i w:val="0"/>
          <w:color w:val="auto"/>
          <w:sz w:val="24"/>
        </w:rPr>
        <w:t xml:space="preserve"> to </w:t>
      </w:r>
      <w:r w:rsidRPr="64BB34D0" w:rsidR="00B607B2">
        <w:rPr>
          <w:rFonts w:ascii="Times New Roman" w:hAnsi="Times New Roman" w:cs="Times New Roman"/>
          <w:i w:val="0"/>
          <w:color w:val="auto"/>
          <w:sz w:val="24"/>
        </w:rPr>
        <w:t>achieve the</w:t>
      </w:r>
      <w:r w:rsidRPr="64BB34D0" w:rsidR="0078414E">
        <w:rPr>
          <w:rFonts w:ascii="Times New Roman" w:hAnsi="Times New Roman" w:cs="Times New Roman"/>
          <w:i w:val="0"/>
          <w:color w:val="auto"/>
          <w:sz w:val="24"/>
        </w:rPr>
        <w:t xml:space="preserve"> best outcomes for children who offend</w:t>
      </w:r>
      <w:r w:rsidRPr="64BB34D0" w:rsidR="00B607B2">
        <w:rPr>
          <w:rFonts w:ascii="Times New Roman" w:hAnsi="Times New Roman" w:cs="Times New Roman"/>
          <w:i w:val="0"/>
          <w:color w:val="auto"/>
          <w:sz w:val="24"/>
        </w:rPr>
        <w:t>; advi</w:t>
      </w:r>
      <w:r w:rsidRPr="64BB34D0" w:rsidR="00492F28">
        <w:rPr>
          <w:rFonts w:ascii="Times New Roman" w:hAnsi="Times New Roman" w:cs="Times New Roman"/>
          <w:i w:val="0"/>
          <w:color w:val="auto"/>
          <w:sz w:val="24"/>
        </w:rPr>
        <w:t xml:space="preserve">sing government and </w:t>
      </w:r>
      <w:r w:rsidRPr="64BB34D0" w:rsidR="00781D82">
        <w:rPr>
          <w:rFonts w:ascii="Times New Roman" w:hAnsi="Times New Roman" w:cs="Times New Roman"/>
          <w:i w:val="0"/>
          <w:color w:val="auto"/>
          <w:sz w:val="24"/>
        </w:rPr>
        <w:t xml:space="preserve">involved </w:t>
      </w:r>
      <w:r w:rsidRPr="64BB34D0" w:rsidR="5CD22B62">
        <w:rPr>
          <w:rFonts w:ascii="Times New Roman" w:hAnsi="Times New Roman" w:cs="Times New Roman"/>
          <w:i w:val="0"/>
          <w:color w:val="auto"/>
          <w:sz w:val="24"/>
        </w:rPr>
        <w:t>organizations</w:t>
      </w:r>
      <w:r w:rsidRPr="64BB34D0" w:rsidR="00252593">
        <w:rPr>
          <w:rFonts w:ascii="Times New Roman" w:hAnsi="Times New Roman" w:cs="Times New Roman"/>
          <w:i w:val="0"/>
          <w:color w:val="auto"/>
          <w:sz w:val="24"/>
        </w:rPr>
        <w:t xml:space="preserve"> on performance</w:t>
      </w:r>
      <w:r w:rsidRPr="64BB34D0" w:rsidR="00492F28">
        <w:rPr>
          <w:rFonts w:ascii="Times New Roman" w:hAnsi="Times New Roman" w:cs="Times New Roman"/>
          <w:i w:val="0"/>
          <w:color w:val="auto"/>
          <w:sz w:val="24"/>
        </w:rPr>
        <w:t xml:space="preserve"> and improve</w:t>
      </w:r>
      <w:r w:rsidRPr="64BB34D0" w:rsidR="00252593">
        <w:rPr>
          <w:rFonts w:ascii="Times New Roman" w:hAnsi="Times New Roman" w:cs="Times New Roman"/>
          <w:i w:val="0"/>
          <w:color w:val="auto"/>
          <w:sz w:val="24"/>
        </w:rPr>
        <w:t xml:space="preserve">ments within the </w:t>
      </w:r>
      <w:r w:rsidRPr="64BB34D0" w:rsidR="00781D82">
        <w:rPr>
          <w:rFonts w:ascii="Times New Roman" w:hAnsi="Times New Roman" w:cs="Times New Roman"/>
          <w:i w:val="0"/>
          <w:color w:val="auto"/>
          <w:sz w:val="24"/>
        </w:rPr>
        <w:t>youth justice</w:t>
      </w:r>
      <w:r w:rsidRPr="64BB34D0" w:rsidR="00252593">
        <w:rPr>
          <w:rFonts w:ascii="Times New Roman" w:hAnsi="Times New Roman" w:cs="Times New Roman"/>
          <w:i w:val="0"/>
          <w:color w:val="auto"/>
          <w:sz w:val="24"/>
        </w:rPr>
        <w:t xml:space="preserve"> system</w:t>
      </w:r>
      <w:r w:rsidRPr="64BB34D0" w:rsidR="00BC6F7F">
        <w:rPr>
          <w:rFonts w:ascii="Times New Roman" w:hAnsi="Times New Roman" w:cs="Times New Roman"/>
          <w:i w:val="0"/>
          <w:color w:val="auto"/>
          <w:sz w:val="24"/>
        </w:rPr>
        <w:t>; prom</w:t>
      </w:r>
      <w:r w:rsidRPr="64BB34D0" w:rsidR="0093641F">
        <w:rPr>
          <w:rFonts w:ascii="Times New Roman" w:hAnsi="Times New Roman" w:cs="Times New Roman"/>
          <w:i w:val="0"/>
          <w:color w:val="auto"/>
          <w:sz w:val="24"/>
        </w:rPr>
        <w:t xml:space="preserve">oting child voices; </w:t>
      </w:r>
      <w:r w:rsidRPr="64BB34D0" w:rsidR="004638E0">
        <w:rPr>
          <w:rFonts w:ascii="Times New Roman" w:hAnsi="Times New Roman" w:cs="Times New Roman"/>
          <w:i w:val="0"/>
          <w:color w:val="auto"/>
          <w:sz w:val="24"/>
        </w:rPr>
        <w:t xml:space="preserve">research into and </w:t>
      </w:r>
      <w:r w:rsidRPr="64BB34D0" w:rsidR="0093641F">
        <w:rPr>
          <w:rFonts w:ascii="Times New Roman" w:hAnsi="Times New Roman" w:cs="Times New Roman"/>
          <w:i w:val="0"/>
          <w:color w:val="auto"/>
          <w:sz w:val="24"/>
        </w:rPr>
        <w:t xml:space="preserve">sharing </w:t>
      </w:r>
      <w:r w:rsidRPr="64BB34D0" w:rsidR="004638E0">
        <w:rPr>
          <w:rFonts w:ascii="Times New Roman" w:hAnsi="Times New Roman" w:cs="Times New Roman"/>
          <w:i w:val="0"/>
          <w:color w:val="auto"/>
          <w:sz w:val="24"/>
        </w:rPr>
        <w:t xml:space="preserve">of </w:t>
      </w:r>
      <w:r w:rsidRPr="64BB34D0" w:rsidR="0093641F">
        <w:rPr>
          <w:rFonts w:ascii="Times New Roman" w:hAnsi="Times New Roman" w:cs="Times New Roman"/>
          <w:i w:val="0"/>
          <w:color w:val="auto"/>
          <w:sz w:val="24"/>
        </w:rPr>
        <w:t>best practice</w:t>
      </w:r>
      <w:r w:rsidRPr="64BB34D0" w:rsidR="00763BAB">
        <w:rPr>
          <w:rFonts w:ascii="Times New Roman" w:hAnsi="Times New Roman" w:cs="Times New Roman"/>
          <w:i w:val="0"/>
          <w:color w:val="auto"/>
          <w:sz w:val="24"/>
        </w:rPr>
        <w:t xml:space="preserve"> (</w:t>
      </w:r>
      <w:r w:rsidRPr="64BB34D0" w:rsidR="00AF2EC3">
        <w:rPr>
          <w:rFonts w:ascii="Times New Roman" w:hAnsi="Times New Roman" w:cs="Times New Roman"/>
          <w:i w:val="0"/>
          <w:color w:val="auto"/>
          <w:sz w:val="24"/>
        </w:rPr>
        <w:t>UK Government, 2021)</w:t>
      </w:r>
      <w:r w:rsidRPr="64BB34D0" w:rsidR="004638E0">
        <w:rPr>
          <w:rFonts w:ascii="Times New Roman" w:hAnsi="Times New Roman" w:cs="Times New Roman"/>
          <w:i w:val="0"/>
          <w:color w:val="auto"/>
          <w:sz w:val="24"/>
        </w:rPr>
        <w:t>.</w:t>
      </w:r>
    </w:p>
    <w:p w:rsidRPr="00EB3247" w:rsidR="00EB3247" w:rsidP="00D1397A" w:rsidRDefault="007F5391" w14:paraId="1A4F5F08" w14:textId="0E5BAA4F">
      <w:pPr>
        <w:pStyle w:val="Text"/>
        <w:spacing w:after="160" w:line="360" w:lineRule="auto"/>
        <w:ind w:left="720"/>
        <w:rPr>
          <w:rFonts w:ascii="Times New Roman" w:hAnsi="Times New Roman" w:cs="Times New Roman" w:eastAsiaTheme="minorEastAsia"/>
          <w:i w:val="0"/>
          <w:sz w:val="24"/>
        </w:rPr>
      </w:pPr>
      <w:r w:rsidRPr="64BB34D0">
        <w:rPr>
          <w:rFonts w:ascii="Times New Roman" w:hAnsi="Times New Roman" w:cs="Times New Roman" w:eastAsiaTheme="minorEastAsia"/>
          <w:i w:val="0"/>
          <w:sz w:val="24"/>
        </w:rPr>
        <w:t xml:space="preserve">The Youth Justice Board is </w:t>
      </w:r>
      <w:r w:rsidRPr="64BB34D0" w:rsidR="004F128B">
        <w:rPr>
          <w:rFonts w:ascii="Times New Roman" w:hAnsi="Times New Roman" w:cs="Times New Roman" w:eastAsiaTheme="minorEastAsia"/>
          <w:i w:val="0"/>
          <w:sz w:val="24"/>
        </w:rPr>
        <w:t xml:space="preserve">a </w:t>
      </w:r>
      <w:r w:rsidRPr="64BB34D0" w:rsidR="00A95BFB">
        <w:rPr>
          <w:rFonts w:ascii="Times New Roman" w:hAnsi="Times New Roman" w:cs="Times New Roman" w:eastAsiaTheme="minorEastAsia"/>
          <w:i w:val="0"/>
          <w:sz w:val="24"/>
        </w:rPr>
        <w:t xml:space="preserve">non-departmental </w:t>
      </w:r>
      <w:r w:rsidRPr="64BB34D0" w:rsidR="004F128B">
        <w:rPr>
          <w:rFonts w:ascii="Times New Roman" w:hAnsi="Times New Roman" w:cs="Times New Roman" w:eastAsiaTheme="minorEastAsia"/>
          <w:i w:val="0"/>
          <w:sz w:val="24"/>
        </w:rPr>
        <w:t xml:space="preserve">public body, </w:t>
      </w:r>
      <w:r w:rsidRPr="64BB34D0">
        <w:rPr>
          <w:rFonts w:ascii="Times New Roman" w:hAnsi="Times New Roman" w:cs="Times New Roman" w:eastAsiaTheme="minorEastAsia"/>
          <w:i w:val="0"/>
          <w:sz w:val="24"/>
        </w:rPr>
        <w:t>the only statutory body to have oversight of the entire youth justice system</w:t>
      </w:r>
      <w:r w:rsidRPr="64BB34D0" w:rsidR="00EB3247">
        <w:rPr>
          <w:rFonts w:ascii="Times New Roman" w:hAnsi="Times New Roman" w:cs="Times New Roman" w:eastAsiaTheme="minorEastAsia"/>
          <w:i w:val="0"/>
          <w:sz w:val="24"/>
        </w:rPr>
        <w:t xml:space="preserve"> </w:t>
      </w:r>
      <w:r w:rsidRPr="64BB34D0" w:rsidR="00EB3247">
        <w:rPr>
          <w:rFonts w:ascii="Times New Roman" w:hAnsi="Times New Roman" w:cs="Times New Roman" w:eastAsiaTheme="minorEastAsia"/>
          <w:i w:val="0"/>
          <w:color w:val="auto"/>
          <w:sz w:val="24"/>
        </w:rPr>
        <w:t>(Youth Justice Board for England and Wales, 2021:9).</w:t>
      </w:r>
    </w:p>
    <w:p w:rsidRPr="00EB3247" w:rsidR="007F5391" w:rsidP="00D1397A" w:rsidRDefault="007F5391" w14:paraId="2020897F" w14:textId="77777777">
      <w:pPr>
        <w:pStyle w:val="Text"/>
        <w:spacing w:line="360" w:lineRule="auto"/>
        <w:rPr>
          <w:rFonts w:ascii="Times New Roman" w:hAnsi="Times New Roman" w:cs="Times New Roman" w:eastAsiaTheme="minorEastAsia"/>
          <w:b/>
          <w:bCs/>
          <w:i w:val="0"/>
          <w:sz w:val="24"/>
        </w:rPr>
      </w:pPr>
      <w:r w:rsidRPr="00EB3247">
        <w:rPr>
          <w:rFonts w:ascii="Times New Roman" w:hAnsi="Times New Roman" w:cs="Times New Roman" w:eastAsiaTheme="minorEastAsia"/>
          <w:b/>
          <w:bCs/>
          <w:i w:val="0"/>
          <w:sz w:val="24"/>
        </w:rPr>
        <w:t>Aims:</w:t>
      </w:r>
    </w:p>
    <w:p w:rsidRPr="00EB3247" w:rsidR="00EB3247" w:rsidP="00D1397A" w:rsidRDefault="00EB3247" w14:paraId="465B9605" w14:textId="160EF813">
      <w:pPr>
        <w:pStyle w:val="Text"/>
        <w:spacing w:after="160" w:line="360" w:lineRule="auto"/>
        <w:ind w:left="720"/>
        <w:rPr>
          <w:rFonts w:ascii="Times New Roman" w:hAnsi="Times New Roman" w:cs="Times New Roman" w:eastAsiaTheme="minorEastAsia"/>
          <w:i w:val="0"/>
          <w:sz w:val="24"/>
        </w:rPr>
      </w:pPr>
      <w:r w:rsidRPr="64BB34D0">
        <w:rPr>
          <w:rFonts w:ascii="Times New Roman" w:hAnsi="Times New Roman" w:cs="Times New Roman" w:eastAsiaTheme="minorEastAsia"/>
          <w:i w:val="0"/>
          <w:sz w:val="24"/>
        </w:rPr>
        <w:t>‘To provide independent, evidence-based advice and leadership to drive improvements that increase children’s positive outcomes and prevent offending’</w:t>
      </w:r>
      <w:r w:rsidRPr="64BB34D0">
        <w:rPr>
          <w:rFonts w:ascii="Times New Roman" w:hAnsi="Times New Roman" w:cs="Times New Roman" w:eastAsiaTheme="minorEastAsia"/>
          <w:i w:val="0"/>
          <w:color w:val="auto"/>
          <w:sz w:val="24"/>
        </w:rPr>
        <w:t xml:space="preserve"> (Youth Justice Board for England and Wales, 2021:9).</w:t>
      </w:r>
    </w:p>
    <w:p w:rsidRPr="00EB3247" w:rsidR="007F5391" w:rsidP="00D1397A" w:rsidRDefault="007F5391" w14:paraId="1B479765" w14:textId="77777777">
      <w:pPr>
        <w:pStyle w:val="Text"/>
        <w:spacing w:after="160" w:line="360" w:lineRule="auto"/>
        <w:ind w:left="720"/>
        <w:rPr>
          <w:rFonts w:ascii="Times New Roman" w:hAnsi="Times New Roman" w:cs="Times New Roman" w:eastAsiaTheme="minorEastAsia"/>
          <w:i w:val="0"/>
          <w:sz w:val="24"/>
        </w:rPr>
      </w:pPr>
      <w:r w:rsidRPr="64BB34D0">
        <w:rPr>
          <w:rFonts w:ascii="Times New Roman" w:hAnsi="Times New Roman" w:cs="Times New Roman"/>
          <w:i w:val="0"/>
          <w:sz w:val="24"/>
        </w:rPr>
        <w:t xml:space="preserve">‘The statutory aim of the youth justice system is to prevent offending by children and young people’ </w:t>
      </w:r>
      <w:r w:rsidRPr="64BB34D0">
        <w:rPr>
          <w:rFonts w:ascii="Times New Roman" w:hAnsi="Times New Roman" w:cs="Times New Roman" w:eastAsiaTheme="minorEastAsia"/>
          <w:i w:val="0"/>
          <w:color w:val="auto"/>
          <w:sz w:val="24"/>
          <w:lang w:val="en-GB"/>
        </w:rPr>
        <w:t>(</w:t>
      </w:r>
      <w:r w:rsidRPr="64BB34D0">
        <w:rPr>
          <w:rFonts w:ascii="Times New Roman" w:hAnsi="Times New Roman" w:cs="Times New Roman" w:eastAsiaTheme="minorEastAsia"/>
          <w:i w:val="0"/>
          <w:color w:val="auto"/>
          <w:sz w:val="24"/>
        </w:rPr>
        <w:t>Youth Justice Board for England and Wales, 2015:4).</w:t>
      </w:r>
    </w:p>
    <w:p w:rsidRPr="00EB3247" w:rsidR="007F5391" w:rsidP="00D1397A" w:rsidRDefault="007F5391" w14:paraId="2487B165" w14:textId="1425D127">
      <w:pPr>
        <w:pStyle w:val="Text"/>
        <w:spacing w:after="160" w:line="360" w:lineRule="auto"/>
        <w:ind w:left="720"/>
        <w:rPr>
          <w:rFonts w:ascii="Times New Roman" w:hAnsi="Times New Roman" w:cs="Times New Roman" w:eastAsiaTheme="minorEastAsia"/>
          <w:i w:val="0"/>
          <w:sz w:val="24"/>
        </w:rPr>
      </w:pPr>
      <w:r w:rsidRPr="64BB34D0">
        <w:rPr>
          <w:rFonts w:ascii="Times New Roman" w:hAnsi="Times New Roman" w:cs="Times New Roman"/>
          <w:i w:val="0"/>
          <w:sz w:val="24"/>
        </w:rPr>
        <w:t xml:space="preserve">‘Welsh YOTs [Youth Offending Teams] receive additional funding from the Welsh Government’s youth crime prevention fund for schemes aimed at diverting children and young people from crime and anti-social </w:t>
      </w:r>
      <w:r w:rsidRPr="64BB34D0" w:rsidR="74322B46">
        <w:rPr>
          <w:rFonts w:ascii="Times New Roman" w:hAnsi="Times New Roman" w:cs="Times New Roman"/>
          <w:i w:val="0"/>
          <w:sz w:val="24"/>
        </w:rPr>
        <w:t>behavior</w:t>
      </w:r>
      <w:r w:rsidRPr="64BB34D0">
        <w:rPr>
          <w:rFonts w:ascii="Times New Roman" w:hAnsi="Times New Roman" w:cs="Times New Roman"/>
          <w:i w:val="0"/>
          <w:sz w:val="24"/>
        </w:rPr>
        <w:t xml:space="preserve">’ </w:t>
      </w:r>
      <w:r w:rsidRPr="64BB34D0">
        <w:rPr>
          <w:rFonts w:ascii="Times New Roman" w:hAnsi="Times New Roman" w:cs="Times New Roman" w:eastAsiaTheme="minorEastAsia"/>
          <w:i w:val="0"/>
          <w:color w:val="auto"/>
          <w:sz w:val="24"/>
          <w:lang w:val="en-GB"/>
        </w:rPr>
        <w:t>(</w:t>
      </w:r>
      <w:r w:rsidRPr="64BB34D0">
        <w:rPr>
          <w:rFonts w:ascii="Times New Roman" w:hAnsi="Times New Roman" w:cs="Times New Roman" w:eastAsiaTheme="minorEastAsia"/>
          <w:i w:val="0"/>
          <w:color w:val="auto"/>
          <w:sz w:val="24"/>
        </w:rPr>
        <w:t>Youth Justice Board for England and Wales, 2015:17).</w:t>
      </w:r>
    </w:p>
    <w:p w:rsidRPr="00EB3247" w:rsidR="007F5391" w:rsidP="00D1397A" w:rsidRDefault="007F5391" w14:paraId="04AD2FE9" w14:textId="77777777">
      <w:pPr>
        <w:pStyle w:val="Text"/>
        <w:spacing w:line="360" w:lineRule="auto"/>
        <w:rPr>
          <w:rFonts w:ascii="Times New Roman" w:hAnsi="Times New Roman" w:cs="Times New Roman" w:eastAsiaTheme="minorEastAsia"/>
          <w:i w:val="0"/>
          <w:sz w:val="24"/>
        </w:rPr>
      </w:pPr>
      <w:r w:rsidRPr="00EB3247">
        <w:rPr>
          <w:rFonts w:ascii="Times New Roman" w:hAnsi="Times New Roman" w:cs="Times New Roman" w:eastAsiaTheme="minorEastAsia"/>
          <w:b/>
          <w:bCs/>
          <w:i w:val="0"/>
          <w:sz w:val="24"/>
        </w:rPr>
        <w:lastRenderedPageBreak/>
        <w:t>Vision:</w:t>
      </w:r>
    </w:p>
    <w:p w:rsidRPr="00EB3247" w:rsidR="007F5391" w:rsidP="00D1397A" w:rsidRDefault="007F5391" w14:paraId="0313A450" w14:textId="4E513579">
      <w:pPr>
        <w:pStyle w:val="Text"/>
        <w:spacing w:after="160" w:line="360" w:lineRule="auto"/>
        <w:ind w:left="720"/>
        <w:rPr>
          <w:rFonts w:ascii="Times New Roman" w:hAnsi="Times New Roman" w:cs="Times New Roman" w:eastAsiaTheme="minorEastAsia"/>
          <w:i w:val="0"/>
          <w:color w:val="3880DD" w:themeColor="accent1" w:themeTint="99"/>
          <w:sz w:val="24"/>
        </w:rPr>
      </w:pPr>
      <w:r w:rsidRPr="64BB34D0">
        <w:rPr>
          <w:rFonts w:ascii="Times New Roman" w:hAnsi="Times New Roman" w:cs="Times New Roman" w:eastAsiaTheme="minorEastAsia"/>
          <w:i w:val="0"/>
          <w:color w:val="auto"/>
          <w:sz w:val="24"/>
          <w:lang w:val="en-GB"/>
        </w:rPr>
        <w:t>‘Our vision is that every child and young person lives a safe and crime-free life and makes a positive contribution to society’ (</w:t>
      </w:r>
      <w:r w:rsidRPr="64BB34D0">
        <w:rPr>
          <w:rFonts w:ascii="Times New Roman" w:hAnsi="Times New Roman" w:cs="Times New Roman" w:eastAsiaTheme="minorEastAsia"/>
          <w:i w:val="0"/>
          <w:color w:val="auto"/>
          <w:sz w:val="24"/>
        </w:rPr>
        <w:t>Youth Justice Board for England and Wales, 2015:7</w:t>
      </w:r>
      <w:r w:rsidRPr="64BB34D0" w:rsidR="008950E0">
        <w:rPr>
          <w:rFonts w:ascii="Times New Roman" w:hAnsi="Times New Roman" w:cs="Times New Roman" w:eastAsiaTheme="minorEastAsia"/>
          <w:i w:val="0"/>
          <w:color w:val="auto"/>
          <w:sz w:val="24"/>
        </w:rPr>
        <w:t>; Youth Justice Board for England and Wales</w:t>
      </w:r>
      <w:r w:rsidRPr="64BB34D0" w:rsidR="00DC5829">
        <w:rPr>
          <w:rFonts w:ascii="Times New Roman" w:hAnsi="Times New Roman" w:cs="Times New Roman" w:eastAsiaTheme="minorEastAsia"/>
          <w:i w:val="0"/>
          <w:color w:val="auto"/>
          <w:sz w:val="24"/>
        </w:rPr>
        <w:t>, 2021b:</w:t>
      </w:r>
      <w:r w:rsidRPr="64BB34D0" w:rsidR="00EE365F">
        <w:rPr>
          <w:rFonts w:ascii="Times New Roman" w:hAnsi="Times New Roman" w:cs="Times New Roman" w:eastAsiaTheme="minorEastAsia"/>
          <w:i w:val="0"/>
          <w:color w:val="auto"/>
          <w:sz w:val="24"/>
        </w:rPr>
        <w:t>13</w:t>
      </w:r>
      <w:r w:rsidRPr="64BB34D0">
        <w:rPr>
          <w:rFonts w:ascii="Times New Roman" w:hAnsi="Times New Roman" w:cs="Times New Roman" w:eastAsiaTheme="minorEastAsia"/>
          <w:i w:val="0"/>
          <w:color w:val="auto"/>
          <w:sz w:val="24"/>
        </w:rPr>
        <w:t>)</w:t>
      </w:r>
      <w:r w:rsidRPr="64BB34D0">
        <w:rPr>
          <w:rFonts w:ascii="Times New Roman" w:hAnsi="Times New Roman" w:cs="Times New Roman" w:eastAsiaTheme="minorEastAsia"/>
          <w:i w:val="0"/>
          <w:color w:val="3880DD" w:themeColor="accent1" w:themeTint="99"/>
          <w:sz w:val="24"/>
        </w:rPr>
        <w:t>.</w:t>
      </w:r>
    </w:p>
    <w:p w:rsidRPr="00EB3247" w:rsidR="007F5391" w:rsidP="00D1397A" w:rsidRDefault="007F5391" w14:paraId="23933A0D" w14:textId="0A94F029">
      <w:pPr>
        <w:pStyle w:val="ListParagraph"/>
        <w:spacing w:after="160" w:line="360" w:lineRule="auto"/>
        <w:rPr>
          <w:rFonts w:eastAsiaTheme="minorEastAsia"/>
          <w:color w:val="3880DD" w:themeColor="accent1" w:themeTint="99"/>
          <w:lang w:val="en-US"/>
        </w:rPr>
      </w:pPr>
      <w:r w:rsidRPr="64BB34D0">
        <w:rPr>
          <w:rFonts w:eastAsia="Calibri"/>
          <w:lang w:val="en-US"/>
        </w:rPr>
        <w:t xml:space="preserve">‘Vision for a child first youth justice system - A youth justice system that sees children as children, treats them fairly and helps them to build on their strengths so they can make a constructive contribution to society. This will prevent </w:t>
      </w:r>
      <w:r w:rsidRPr="64BB34D0" w:rsidR="2E12335C">
        <w:rPr>
          <w:rFonts w:eastAsia="Calibri"/>
          <w:lang w:val="en-US"/>
        </w:rPr>
        <w:t>offending and</w:t>
      </w:r>
      <w:r w:rsidRPr="64BB34D0">
        <w:rPr>
          <w:rFonts w:eastAsia="Calibri"/>
          <w:lang w:val="en-US"/>
        </w:rPr>
        <w:t xml:space="preserve"> create safer communities with fewer victims’</w:t>
      </w:r>
      <w:r w:rsidRPr="64BB34D0">
        <w:rPr>
          <w:rFonts w:eastAsiaTheme="minorEastAsia"/>
          <w:lang w:val="en-US"/>
        </w:rPr>
        <w:t xml:space="preserve"> (Youth Justice Board for England and Wales, 2021:9).</w:t>
      </w:r>
    </w:p>
    <w:p w:rsidRPr="00EB3247" w:rsidR="007F5391" w:rsidP="00D1397A" w:rsidRDefault="007F5391" w14:paraId="6226C5E9" w14:textId="77777777">
      <w:pPr>
        <w:pStyle w:val="Text"/>
        <w:spacing w:line="360" w:lineRule="auto"/>
        <w:rPr>
          <w:rFonts w:ascii="Times New Roman" w:hAnsi="Times New Roman" w:cs="Times New Roman" w:eastAsiaTheme="minorEastAsia"/>
          <w:i w:val="0"/>
          <w:sz w:val="24"/>
        </w:rPr>
      </w:pPr>
    </w:p>
    <w:p w:rsidR="00EB3247" w:rsidP="00D1397A" w:rsidRDefault="007F5391" w14:paraId="33E2E257" w14:textId="77777777">
      <w:pPr>
        <w:pStyle w:val="Text"/>
        <w:spacing w:line="360" w:lineRule="auto"/>
        <w:rPr>
          <w:rFonts w:ascii="Times New Roman" w:hAnsi="Times New Roman" w:cs="Times New Roman" w:eastAsiaTheme="minorEastAsia"/>
          <w:i w:val="0"/>
          <w:sz w:val="24"/>
        </w:rPr>
      </w:pPr>
      <w:r w:rsidRPr="00EB3247">
        <w:rPr>
          <w:rFonts w:ascii="Times New Roman" w:hAnsi="Times New Roman" w:cs="Times New Roman" w:eastAsiaTheme="minorEastAsia"/>
          <w:b/>
          <w:bCs/>
          <w:i w:val="0"/>
          <w:sz w:val="24"/>
        </w:rPr>
        <w:t>Objectives</w:t>
      </w:r>
      <w:r w:rsidRPr="00EB3247">
        <w:rPr>
          <w:rFonts w:ascii="Times New Roman" w:hAnsi="Times New Roman" w:cs="Times New Roman" w:eastAsiaTheme="minorEastAsia"/>
          <w:i w:val="0"/>
          <w:sz w:val="24"/>
        </w:rPr>
        <w:t>:</w:t>
      </w:r>
    </w:p>
    <w:p w:rsidRPr="00EE365F" w:rsidR="00EB3247" w:rsidP="00D1397A" w:rsidRDefault="0E6F6628" w14:paraId="63C554F5" w14:textId="55E1AE86">
      <w:pPr>
        <w:pStyle w:val="Text"/>
        <w:spacing w:line="360" w:lineRule="auto"/>
        <w:ind w:left="720"/>
        <w:rPr>
          <w:rFonts w:ascii="Times New Roman" w:hAnsi="Times New Roman" w:cs="Times New Roman" w:eastAsiaTheme="minorEastAsia"/>
          <w:i w:val="0"/>
          <w:sz w:val="24"/>
        </w:rPr>
      </w:pPr>
      <w:r w:rsidRPr="64BB34D0">
        <w:rPr>
          <w:rFonts w:ascii="Times New Roman" w:hAnsi="Times New Roman" w:cs="Times New Roman"/>
          <w:i w:val="0"/>
          <w:sz w:val="24"/>
          <w:lang w:val="en-GB"/>
        </w:rPr>
        <w:t xml:space="preserve">‘The success of our vision and objectives depends on and is driven by our staff and their ability to work in a challenging environment. To continue to be effective, we will build on our workforce resilience’ </w:t>
      </w:r>
      <w:r w:rsidRPr="64BB34D0">
        <w:rPr>
          <w:rFonts w:ascii="Times New Roman" w:hAnsi="Times New Roman" w:cs="Times New Roman" w:eastAsiaTheme="minorEastAsia"/>
          <w:i w:val="0"/>
          <w:color w:val="auto"/>
          <w:sz w:val="24"/>
        </w:rPr>
        <w:t>(Youth Justice Board for England and Wales, 2021:14).</w:t>
      </w:r>
    </w:p>
    <w:p w:rsidR="3AE6F3E2" w:rsidP="3AE6F3E2" w:rsidRDefault="3AE6F3E2" w14:paraId="306469F7" w14:textId="333BF2D3">
      <w:pPr>
        <w:pStyle w:val="Text"/>
        <w:ind w:left="720"/>
        <w:rPr>
          <w:rFonts w:ascii="Times New Roman" w:hAnsi="Times New Roman" w:cs="Times New Roman" w:eastAsiaTheme="minorEastAsia"/>
          <w:iCs/>
          <w:szCs w:val="28"/>
        </w:rPr>
      </w:pPr>
    </w:p>
    <w:p w:rsidR="008B7A3D" w:rsidP="008B7A3D" w:rsidRDefault="008B7A3D" w14:paraId="6F91285C" w14:textId="5CDD60A1">
      <w:pPr>
        <w:pStyle w:val="Heading3"/>
      </w:pPr>
    </w:p>
    <w:p w:rsidR="5F80D37A" w:rsidP="5F80D37A" w:rsidRDefault="5F80D37A" w14:paraId="5DE9AA45" w14:textId="01FCCCEC"/>
    <w:p w:rsidR="1DEF149D" w:rsidP="1DEF149D" w:rsidRDefault="1DEF149D" w14:paraId="256E0F5C" w14:textId="14D00930"/>
    <w:p w:rsidRPr="00AF2EC3" w:rsidR="00AF2EC3" w:rsidP="00EB3247" w:rsidRDefault="00AF2EC3" w14:paraId="4DB13B32" w14:textId="1358C993">
      <w:pPr>
        <w:rPr>
          <w:rFonts w:ascii="Verdana" w:hAnsi="Verdana"/>
          <w:color w:val="000000"/>
          <w:sz w:val="20"/>
          <w:szCs w:val="20"/>
        </w:rPr>
      </w:pPr>
    </w:p>
    <w:p w:rsidR="1DEF149D" w:rsidP="1DEF149D" w:rsidRDefault="1DEF149D" w14:paraId="123B1040" w14:textId="1C237A78"/>
    <w:p w:rsidR="1DEF149D" w:rsidP="1DEF149D" w:rsidRDefault="1DEF149D" w14:paraId="53BA8EAA" w14:textId="296091BF">
      <w:r>
        <w:br w:type="page"/>
      </w:r>
    </w:p>
    <w:p w:rsidR="00AA0BAA" w:rsidP="00163670" w:rsidRDefault="4F36B748" w14:paraId="30F0511C" w14:textId="28AA4329">
      <w:pPr>
        <w:pStyle w:val="Heading3"/>
        <w:jc w:val="center"/>
      </w:pPr>
      <w:bookmarkStart w:name="_Toc831233948" w:id="17"/>
      <w:r>
        <w:lastRenderedPageBreak/>
        <w:t xml:space="preserve">4.2 </w:t>
      </w:r>
      <w:r w:rsidR="724DEF18">
        <w:t xml:space="preserve">Critical examination of the roles and responsibilities of the trainee youth worker whilst on placement. </w:t>
      </w:r>
      <w:bookmarkEnd w:id="17"/>
    </w:p>
    <w:p w:rsidR="23180E72" w:rsidP="23180E72" w:rsidRDefault="23180E72" w14:paraId="4EE05E59" w14:textId="31DD09D5">
      <w:pPr>
        <w:rPr>
          <w:highlight w:val="yellow"/>
        </w:rPr>
      </w:pPr>
    </w:p>
    <w:p w:rsidR="23180E72" w:rsidP="23180E72" w:rsidRDefault="23180E72" w14:paraId="6275A529" w14:textId="629B9833">
      <w:pPr>
        <w:rPr>
          <w:highlight w:val="yellow"/>
        </w:rPr>
      </w:pPr>
    </w:p>
    <w:p w:rsidR="7575D8CE" w:rsidP="27D64F97" w:rsidRDefault="7575D8CE" w14:paraId="08EC980C" w14:textId="1FD9EADC">
      <w:pPr>
        <w:ind w:right="1440"/>
        <w:rPr>
          <w:rFonts w:ascii="Times New Roman" w:hAnsi="Times New Roman" w:eastAsia="Times New Roman" w:cs="Times New Roman"/>
          <w:b/>
          <w:bCs/>
        </w:rPr>
      </w:pPr>
    </w:p>
    <w:p w:rsidR="7575D8CE" w:rsidP="27D64F97" w:rsidRDefault="23180E72" w14:paraId="10ECAA54" w14:textId="5B3D6EEA">
      <w:pPr>
        <w:ind w:left="1440" w:right="1620"/>
        <w:rPr>
          <w:rFonts w:ascii="Times New Roman" w:hAnsi="Times New Roman" w:eastAsia="Times New Roman" w:cs="Times New Roman"/>
        </w:rPr>
      </w:pPr>
      <w:r w:rsidRPr="27D64F97">
        <w:rPr>
          <w:rFonts w:ascii="Times New Roman" w:hAnsi="Times New Roman" w:eastAsia="Times New Roman" w:cs="Times New Roman"/>
          <w:i/>
          <w:iCs/>
        </w:rPr>
        <w:t>“Appropriate adults safeguard the rights, entitlements, and welfare of children</w:t>
      </w:r>
      <w:proofErr w:type="gramStart"/>
      <w:r w:rsidRPr="27D64F97">
        <w:rPr>
          <w:rFonts w:ascii="Times New Roman" w:hAnsi="Times New Roman" w:eastAsia="Times New Roman" w:cs="Times New Roman"/>
          <w:i/>
          <w:iCs/>
        </w:rPr>
        <w:t>....when</w:t>
      </w:r>
      <w:proofErr w:type="gramEnd"/>
      <w:r w:rsidRPr="27D64F97">
        <w:rPr>
          <w:rFonts w:ascii="Times New Roman" w:hAnsi="Times New Roman" w:eastAsia="Times New Roman" w:cs="Times New Roman"/>
          <w:i/>
          <w:iCs/>
        </w:rPr>
        <w:t xml:space="preserve"> they are detained or questioned as a suspect in an investigation under the Police and Criminal Evidence (PACE) Act 1984.”</w:t>
      </w:r>
      <w:r w:rsidRPr="27D64F97">
        <w:rPr>
          <w:rFonts w:ascii="Times New Roman" w:hAnsi="Times New Roman" w:eastAsia="Times New Roman" w:cs="Times New Roman"/>
        </w:rPr>
        <w:t xml:space="preserve"> </w:t>
      </w:r>
    </w:p>
    <w:p w:rsidR="0BAA800C" w:rsidP="27D64F97" w:rsidRDefault="23180E72" w14:paraId="77CC8BA0" w14:textId="00AA0437">
      <w:pPr>
        <w:ind w:left="4320" w:right="1440"/>
        <w:rPr>
          <w:rFonts w:ascii="Times New Roman" w:hAnsi="Times New Roman" w:eastAsia="Times New Roman" w:cs="Times New Roman"/>
        </w:rPr>
      </w:pPr>
      <w:r w:rsidRPr="27D64F97">
        <w:rPr>
          <w:rFonts w:ascii="Times New Roman" w:hAnsi="Times New Roman" w:eastAsia="Times New Roman" w:cs="Times New Roman"/>
        </w:rPr>
        <w:t>(National Appropriate Adult Network, 2018)</w:t>
      </w:r>
    </w:p>
    <w:p w:rsidR="0BAA800C" w:rsidP="27D64F97" w:rsidRDefault="0BAA800C" w14:paraId="6F85A45B" w14:textId="243EBAD2">
      <w:pPr>
        <w:ind w:right="1440"/>
        <w:rPr>
          <w:rFonts w:ascii="Times New Roman" w:hAnsi="Times New Roman" w:eastAsia="Times New Roman" w:cs="Times New Roman"/>
          <w:color w:val="000000" w:themeColor="text1"/>
        </w:rPr>
      </w:pPr>
    </w:p>
    <w:p w:rsidR="0BAA800C" w:rsidP="00D1397A" w:rsidRDefault="0BAA800C" w14:paraId="6E611DB2" w14:textId="02AAD37B">
      <w:pPr>
        <w:spacing w:line="360" w:lineRule="auto"/>
        <w:rPr>
          <w:rFonts w:ascii="Times New Roman" w:hAnsi="Times New Roman" w:eastAsia="Times New Roman" w:cs="Times New Roman"/>
          <w:color w:val="000000" w:themeColor="text1"/>
        </w:rPr>
      </w:pPr>
      <w:r w:rsidRPr="4543D9D0">
        <w:rPr>
          <w:rFonts w:ascii="Times New Roman" w:hAnsi="Times New Roman" w:eastAsia="Times New Roman" w:cs="Times New Roman"/>
          <w:color w:val="000000" w:themeColor="text1"/>
        </w:rPr>
        <w:t>The role of the appropriate adult is vital and necessary, not as an observer but to ensure that the young person understands what is happening. Key responsibilities are to support, assist and provide non-legal advice (Home Office</w:t>
      </w:r>
      <w:r w:rsidR="001D0A23">
        <w:rPr>
          <w:rFonts w:ascii="Times New Roman" w:hAnsi="Times New Roman" w:eastAsia="Times New Roman" w:cs="Times New Roman"/>
          <w:color w:val="000000" w:themeColor="text1"/>
        </w:rPr>
        <w:t xml:space="preserve"> and The National Appropriate Adult Network</w:t>
      </w:r>
      <w:r w:rsidRPr="4543D9D0">
        <w:rPr>
          <w:rFonts w:ascii="Times New Roman" w:hAnsi="Times New Roman" w:eastAsia="Times New Roman" w:cs="Times New Roman"/>
          <w:color w:val="000000" w:themeColor="text1"/>
        </w:rPr>
        <w:t>, 2011). However, it is important that the young person understands the roles and responsibilities of the appropriate adult. Whilst on placement this became evident as a young person saw the trainee youth worker as a solicitor</w:t>
      </w:r>
      <w:r w:rsidRPr="4543D9D0" w:rsidR="27D64F97">
        <w:rPr>
          <w:rFonts w:ascii="Times New Roman" w:hAnsi="Times New Roman" w:eastAsia="Times New Roman" w:cs="Times New Roman"/>
          <w:color w:val="000000" w:themeColor="text1"/>
        </w:rPr>
        <w:t xml:space="preserve"> and </w:t>
      </w:r>
      <w:r w:rsidRPr="4543D9D0">
        <w:rPr>
          <w:rFonts w:ascii="Times New Roman" w:hAnsi="Times New Roman" w:eastAsia="Times New Roman" w:cs="Times New Roman"/>
          <w:color w:val="000000" w:themeColor="text1"/>
        </w:rPr>
        <w:t xml:space="preserve">was under the impression, they were able to offer legal advice. </w:t>
      </w:r>
      <w:r w:rsidRPr="4543D9D0" w:rsidR="27D64F97">
        <w:rPr>
          <w:rFonts w:ascii="Times New Roman" w:hAnsi="Times New Roman" w:eastAsia="Times New Roman" w:cs="Times New Roman"/>
        </w:rPr>
        <w:t xml:space="preserve">The placement has provided experience in all aspects of this role including self-leadership responsibilities as well as multi-agency working with other authorities. The role requires an understanding of individual cases and building professional trusting relationships with the young people (See appendix 5.2). </w:t>
      </w:r>
      <w:r w:rsidRPr="4543D9D0" w:rsidR="27D64F97">
        <w:rPr>
          <w:rFonts w:ascii="Times New Roman" w:hAnsi="Times New Roman" w:eastAsia="Times New Roman" w:cs="Times New Roman"/>
          <w:color w:val="000000" w:themeColor="text1"/>
          <w:lang w:val="en-GB"/>
        </w:rPr>
        <w:t xml:space="preserve">Defining role and responsibility allows a critical examination to be undertaken in context of the placement. </w:t>
      </w:r>
      <w:r w:rsidRPr="4543D9D0" w:rsidR="6D7B46E9">
        <w:rPr>
          <w:rFonts w:ascii="Times New Roman" w:hAnsi="Times New Roman" w:eastAsia="Times New Roman" w:cs="Times New Roman"/>
          <w:color w:val="000000" w:themeColor="text1"/>
          <w:lang w:val="en-GB"/>
        </w:rPr>
        <w:t>Unconscious bias will be considered alongside internal detachment and a</w:t>
      </w:r>
      <w:r w:rsidRPr="4543D9D0" w:rsidR="3D68F6C0">
        <w:rPr>
          <w:rFonts w:ascii="Times New Roman" w:hAnsi="Times New Roman" w:eastAsia="Times New Roman" w:cs="Times New Roman"/>
          <w:color w:val="000000" w:themeColor="text1"/>
          <w:lang w:val="en-GB"/>
        </w:rPr>
        <w:t xml:space="preserve">ttachment theory. </w:t>
      </w:r>
      <w:r w:rsidRPr="4543D9D0" w:rsidR="6D7B46E9">
        <w:rPr>
          <w:rFonts w:ascii="Times New Roman" w:hAnsi="Times New Roman" w:eastAsia="Times New Roman" w:cs="Times New Roman"/>
          <w:color w:val="000000" w:themeColor="text1"/>
          <w:lang w:val="en-GB"/>
        </w:rPr>
        <w:t>Furthermore, role-conflict, role morality and professional ethics will be examined.</w:t>
      </w:r>
    </w:p>
    <w:p w:rsidR="6D7B46E9" w:rsidP="00D1397A" w:rsidRDefault="6D7B46E9" w14:paraId="7F291670" w14:textId="35FF1797">
      <w:pPr>
        <w:spacing w:line="360" w:lineRule="auto"/>
        <w:ind w:right="720"/>
        <w:rPr>
          <w:rFonts w:ascii="Times New Roman" w:hAnsi="Times New Roman" w:eastAsia="Times New Roman" w:cs="Times New Roman"/>
          <w:color w:val="000000" w:themeColor="text1"/>
          <w:lang w:val="en-GB"/>
        </w:rPr>
      </w:pPr>
    </w:p>
    <w:p w:rsidR="6D7B46E9" w:rsidP="00D1397A" w:rsidRDefault="6D7B46E9" w14:paraId="1EB74AB7" w14:textId="3222D5F9">
      <w:pPr>
        <w:spacing w:after="160" w:line="360" w:lineRule="auto"/>
        <w:rPr>
          <w:rFonts w:ascii="Times New Roman" w:hAnsi="Times New Roman" w:eastAsia="Times New Roman" w:cs="Times New Roman"/>
          <w:color w:val="00B050"/>
          <w:lang w:val="en-GB"/>
        </w:rPr>
      </w:pPr>
      <w:r w:rsidRPr="4543D9D0">
        <w:rPr>
          <w:rFonts w:ascii="Times New Roman" w:hAnsi="Times New Roman" w:eastAsia="Times New Roman" w:cs="Times New Roman"/>
          <w:lang w:val="en-GB"/>
        </w:rPr>
        <w:t>Harris and White (2018)</w:t>
      </w:r>
      <w:r w:rsidRPr="4543D9D0">
        <w:rPr>
          <w:rFonts w:ascii="Times New Roman" w:hAnsi="Times New Roman" w:eastAsia="Times New Roman" w:cs="Times New Roman"/>
          <w:color w:val="000000" w:themeColor="text1"/>
          <w:lang w:val="en-GB"/>
        </w:rPr>
        <w:t xml:space="preserve"> define a role within an organisation as a particular position that involves specific behavioural patterns and expectations to fulfil a purpose, where certain attitudes, mannerisms and beliefs are required. </w:t>
      </w:r>
      <w:r w:rsidRPr="4543D9D0" w:rsidR="396B8BD2">
        <w:rPr>
          <w:rFonts w:ascii="Times New Roman" w:hAnsi="Times New Roman" w:eastAsia="Times New Roman" w:cs="Times New Roman"/>
        </w:rPr>
        <w:t xml:space="preserve">The National Appropriate Adult Network (2018a) define the role of an appropriate adult as protecting the interests, rights, entitlements, and welfare of minors and vulnerable individuals suspected of committing a crime by ensuring that they are treated fairly and equally and can engage effectively, in line with NOS guidelines (2008). </w:t>
      </w:r>
      <w:r w:rsidRPr="4543D9D0">
        <w:rPr>
          <w:rFonts w:ascii="Times New Roman" w:hAnsi="Times New Roman" w:eastAsia="Times New Roman" w:cs="Times New Roman"/>
          <w:color w:val="000000" w:themeColor="text1"/>
          <w:lang w:val="en-GB"/>
        </w:rPr>
        <w:t xml:space="preserve">Role interaction is identified by </w:t>
      </w:r>
      <w:r w:rsidRPr="4543D9D0">
        <w:rPr>
          <w:rFonts w:ascii="Times New Roman" w:hAnsi="Times New Roman" w:eastAsia="Times New Roman" w:cs="Times New Roman"/>
          <w:lang w:val="en-GB"/>
        </w:rPr>
        <w:t>Harris and White (2018)</w:t>
      </w:r>
      <w:r w:rsidRPr="4543D9D0">
        <w:rPr>
          <w:rFonts w:ascii="Times New Roman" w:hAnsi="Times New Roman" w:eastAsia="Times New Roman" w:cs="Times New Roman"/>
          <w:color w:val="000000" w:themeColor="text1"/>
          <w:lang w:val="en-GB"/>
        </w:rPr>
        <w:t>, they go on to discuss how a role may only make sense in relation to another role where</w:t>
      </w:r>
      <w:r w:rsidRPr="4543D9D0">
        <w:rPr>
          <w:rFonts w:ascii="Times New Roman" w:hAnsi="Times New Roman" w:eastAsia="Times New Roman" w:cs="Times New Roman"/>
          <w:lang w:val="en-GB"/>
        </w:rPr>
        <w:t xml:space="preserve"> ‘each role is defined by the expectation of the other’</w:t>
      </w:r>
      <w:r w:rsidRPr="4543D9D0">
        <w:rPr>
          <w:rFonts w:ascii="Times New Roman" w:hAnsi="Times New Roman" w:eastAsia="Times New Roman" w:cs="Times New Roman"/>
          <w:color w:val="000000" w:themeColor="text1"/>
          <w:lang w:val="en-GB"/>
        </w:rPr>
        <w:t xml:space="preserve">, in this case the role of an appropriate adult only exists due to the role of the young person suspected of an offence. </w:t>
      </w:r>
      <w:proofErr w:type="spellStart"/>
      <w:r w:rsidRPr="4543D9D0">
        <w:rPr>
          <w:rFonts w:ascii="Times New Roman" w:hAnsi="Times New Roman" w:eastAsia="Times New Roman" w:cs="Times New Roman"/>
          <w:lang w:val="en-GB"/>
        </w:rPr>
        <w:t>Chafota</w:t>
      </w:r>
      <w:proofErr w:type="spellEnd"/>
      <w:r w:rsidRPr="4543D9D0">
        <w:rPr>
          <w:rFonts w:ascii="Times New Roman" w:hAnsi="Times New Roman" w:eastAsia="Times New Roman" w:cs="Times New Roman"/>
          <w:lang w:val="en-GB"/>
        </w:rPr>
        <w:t xml:space="preserve"> (2020)</w:t>
      </w:r>
      <w:r w:rsidRPr="4543D9D0">
        <w:rPr>
          <w:rFonts w:ascii="Times New Roman" w:hAnsi="Times New Roman" w:eastAsia="Times New Roman" w:cs="Times New Roman"/>
          <w:color w:val="000000" w:themeColor="text1"/>
          <w:lang w:val="en-GB"/>
        </w:rPr>
        <w:t xml:space="preserve"> explores unconscious bias in the justice system showing that certain minorities, or particularly disturbing types of offence, such as child sexual abuse or exploitation, can be subject to unconscious bias in practitioners, this in turn can influence decision making and become a barrier to effective support. Whilst </w:t>
      </w:r>
      <w:r w:rsidRPr="4543D9D0">
        <w:rPr>
          <w:rFonts w:ascii="Times New Roman" w:hAnsi="Times New Roman" w:eastAsia="Times New Roman" w:cs="Times New Roman"/>
          <w:color w:val="000000" w:themeColor="text1"/>
          <w:lang w:val="en-GB"/>
        </w:rPr>
        <w:lastRenderedPageBreak/>
        <w:t>placement did not involve this type of situation, knowledge in this area can allow a practitioner to manage their reaction, allowing them to perform their duties (Myles-Wright and Nee, 2020).</w:t>
      </w:r>
    </w:p>
    <w:p w:rsidR="269161E9" w:rsidP="00D1397A" w:rsidRDefault="269161E9" w14:paraId="2329FD13" w14:textId="47097A25">
      <w:pPr>
        <w:spacing w:line="360" w:lineRule="auto"/>
        <w:rPr>
          <w:rFonts w:ascii="Times New Roman" w:hAnsi="Times New Roman" w:eastAsia="Times New Roman" w:cs="Times New Roman"/>
          <w:color w:val="000000" w:themeColor="text1"/>
          <w:lang w:val="en-GB"/>
        </w:rPr>
      </w:pPr>
    </w:p>
    <w:p w:rsidR="6D7B46E9" w:rsidP="00D1397A" w:rsidRDefault="6D7B46E9" w14:paraId="4C0F8507" w14:textId="2188190D">
      <w:pPr>
        <w:spacing w:after="160" w:line="360" w:lineRule="auto"/>
        <w:rPr>
          <w:rFonts w:ascii="Times New Roman" w:hAnsi="Times New Roman" w:eastAsia="Times New Roman" w:cs="Times New Roman"/>
          <w:color w:val="000000" w:themeColor="text1"/>
          <w:lang w:val="en-GB"/>
        </w:rPr>
      </w:pPr>
      <w:r w:rsidRPr="4543D9D0">
        <w:rPr>
          <w:rFonts w:ascii="Times New Roman" w:hAnsi="Times New Roman" w:eastAsia="Times New Roman" w:cs="Times New Roman"/>
          <w:color w:val="000000" w:themeColor="text1"/>
          <w:lang w:val="en-GB"/>
        </w:rPr>
        <w:t>The role of the appropriate adult be susceptible to excessive emotional strain, to combat this ‘role-distance’ may be put in place by the appropriate adult to protect themselves as a form of internal detachment to be able to continue functioning and fulfilling the job role (Harris and White, 2018). Myles-Wright and Ne</w:t>
      </w:r>
      <w:r w:rsidRPr="4543D9D0">
        <w:rPr>
          <w:rFonts w:ascii="Times New Roman" w:hAnsi="Times New Roman" w:eastAsia="Times New Roman" w:cs="Times New Roman"/>
          <w:lang w:val="en-GB"/>
        </w:rPr>
        <w:t>e (2020)</w:t>
      </w:r>
      <w:r w:rsidRPr="4543D9D0">
        <w:rPr>
          <w:rFonts w:ascii="Times New Roman" w:hAnsi="Times New Roman" w:eastAsia="Times New Roman" w:cs="Times New Roman"/>
          <w:color w:val="000000" w:themeColor="text1"/>
          <w:lang w:val="en-GB"/>
        </w:rPr>
        <w:t xml:space="preserve"> in a study of harmful sexual behaviour in young offenders found that there is a personal and systemic unease with these types of offences, which the authors suggest may lead to a form of emotional detachment for practitioners, as a coping strategy and reduce the effectiveness of interventions. Myles-Wright and Nee (2020) point out that it is important to explore ‘unease’ in these types of cases, suggesting that media may play a role in societies image of sexual offenders as ‘predatory’ and ‘incurable’, however with a duty to support and intervene for both the offender and society, youth justice practitioners must manage the dual-relationship of risk vs effective support.</w:t>
      </w:r>
    </w:p>
    <w:p w:rsidR="4543D9D0" w:rsidP="00D1397A" w:rsidRDefault="4543D9D0" w14:paraId="084F9DB3" w14:textId="0FD3C92D">
      <w:pPr>
        <w:spacing w:after="160" w:line="360" w:lineRule="auto"/>
        <w:rPr>
          <w:rFonts w:ascii="Times New Roman" w:hAnsi="Times New Roman" w:eastAsia="Times New Roman" w:cs="Times New Roman"/>
          <w:color w:val="000000" w:themeColor="text1"/>
          <w:lang w:val="en-GB"/>
        </w:rPr>
      </w:pPr>
    </w:p>
    <w:p w:rsidR="3D68F6C0" w:rsidP="00D1397A" w:rsidRDefault="3D68F6C0" w14:paraId="005A8D92" w14:textId="6A46B9D7">
      <w:pPr>
        <w:spacing w:after="160" w:line="360" w:lineRule="auto"/>
        <w:rPr>
          <w:rFonts w:ascii="Times New Roman" w:hAnsi="Times New Roman" w:eastAsia="Times New Roman" w:cs="Times New Roman"/>
          <w:color w:val="000000" w:themeColor="text1"/>
          <w:lang w:val="en-GB"/>
        </w:rPr>
      </w:pPr>
      <w:r w:rsidRPr="4543D9D0">
        <w:rPr>
          <w:rFonts w:ascii="Times New Roman" w:hAnsi="Times New Roman" w:eastAsia="Times New Roman" w:cs="Times New Roman"/>
          <w:color w:val="000000" w:themeColor="text1"/>
          <w:lang w:val="en-GB"/>
        </w:rPr>
        <w:t>Attachment theory provides a basis to understand strategies people use to form relationships, adapt to change, and survive (</w:t>
      </w:r>
      <w:proofErr w:type="spellStart"/>
      <w:r w:rsidRPr="4543D9D0">
        <w:rPr>
          <w:rFonts w:ascii="Times New Roman" w:hAnsi="Times New Roman" w:eastAsia="Times New Roman" w:cs="Times New Roman"/>
          <w:color w:val="000000" w:themeColor="text1"/>
          <w:lang w:val="en-GB"/>
        </w:rPr>
        <w:t>Baim</w:t>
      </w:r>
      <w:proofErr w:type="spellEnd"/>
      <w:r w:rsidRPr="4543D9D0">
        <w:rPr>
          <w:rFonts w:ascii="Times New Roman" w:hAnsi="Times New Roman" w:eastAsia="Times New Roman" w:cs="Times New Roman"/>
          <w:color w:val="000000" w:themeColor="text1"/>
          <w:lang w:val="en-GB"/>
        </w:rPr>
        <w:t>, 2020). When applied to behaviour that harms, this theory has been proven to support a causal link between disrupted attachment, abuse, neglect, or trauma in early life with problematic or unsafe behaviour (</w:t>
      </w:r>
      <w:proofErr w:type="spellStart"/>
      <w:r w:rsidRPr="4543D9D0">
        <w:rPr>
          <w:rFonts w:ascii="Times New Roman" w:hAnsi="Times New Roman" w:eastAsia="Times New Roman" w:cs="Times New Roman"/>
          <w:color w:val="000000" w:themeColor="text1"/>
          <w:lang w:val="en-GB"/>
        </w:rPr>
        <w:t>Baim</w:t>
      </w:r>
      <w:proofErr w:type="spellEnd"/>
      <w:r w:rsidRPr="4543D9D0">
        <w:rPr>
          <w:rFonts w:ascii="Times New Roman" w:hAnsi="Times New Roman" w:eastAsia="Times New Roman" w:cs="Times New Roman"/>
          <w:color w:val="000000" w:themeColor="text1"/>
          <w:lang w:val="en-GB"/>
        </w:rPr>
        <w:t>, 2020). In terms of criminality the dynamic maturation model allows investigation of problematic behaviour through a unique lens, helping to understand the function and meaning behind problematic behaviours, and allowing support to concentrate on the root of criminal behaviour. Duties placed on organisations to protect children allow records to be kept and made available for orientation, from a Youth Justice perspective this allows practitioners and services to use research and knowledge to target interventions to individuals' particular circumstances, including early development attachment issues. During placement, this type of information was received concerning early sexual assault, but unfortunately follow up interviews were cancelled so practice based on attachment theory could not be observed.</w:t>
      </w:r>
    </w:p>
    <w:p w:rsidR="0BAA800C" w:rsidP="00D1397A" w:rsidRDefault="0BAA800C" w14:paraId="1C43EC22" w14:textId="7C89776B">
      <w:pPr>
        <w:spacing w:after="160" w:line="360" w:lineRule="auto"/>
        <w:rPr>
          <w:rFonts w:ascii="Times New Roman" w:hAnsi="Times New Roman" w:eastAsia="Times New Roman" w:cs="Times New Roman"/>
          <w:color w:val="222222"/>
          <w:sz w:val="19"/>
          <w:szCs w:val="19"/>
          <w:lang w:val="en-GB"/>
        </w:rPr>
      </w:pPr>
    </w:p>
    <w:p w:rsidR="6D7B46E9" w:rsidP="00D1397A" w:rsidRDefault="6D7B46E9" w14:paraId="4932FAFC" w14:textId="7CBACCED">
      <w:pPr>
        <w:spacing w:after="160" w:line="360" w:lineRule="auto"/>
        <w:rPr>
          <w:rFonts w:ascii="Times New Roman" w:hAnsi="Times New Roman" w:eastAsia="Times New Roman" w:cs="Times New Roman"/>
          <w:color w:val="000000" w:themeColor="text1"/>
          <w:lang w:val="en-GB"/>
        </w:rPr>
      </w:pPr>
      <w:r w:rsidRPr="4543D9D0">
        <w:rPr>
          <w:rFonts w:ascii="Times New Roman" w:hAnsi="Times New Roman" w:eastAsia="Times New Roman" w:cs="Times New Roman"/>
          <w:color w:val="000000" w:themeColor="text1"/>
          <w:lang w:val="en-GB"/>
        </w:rPr>
        <w:t xml:space="preserve">Another important consideration is ‘role-conflict’ (Harris and White, 2018) where there is pressure to meet expectations from different departments of the organisation and from various aspects of the role. For an appropriate adult role-conflict could involve excessive caseloads, unrealistic timeframes, paperwork, and documentation demands. On the other hand, according to </w:t>
      </w:r>
      <w:proofErr w:type="spellStart"/>
      <w:r w:rsidRPr="4543D9D0">
        <w:rPr>
          <w:rFonts w:ascii="Times New Roman" w:hAnsi="Times New Roman" w:eastAsia="Times New Roman" w:cs="Times New Roman"/>
          <w:color w:val="000000" w:themeColor="text1"/>
          <w:lang w:val="en-GB"/>
        </w:rPr>
        <w:t>Creaney</w:t>
      </w:r>
      <w:proofErr w:type="spellEnd"/>
      <w:r w:rsidRPr="4543D9D0">
        <w:rPr>
          <w:rFonts w:ascii="Times New Roman" w:hAnsi="Times New Roman" w:eastAsia="Times New Roman" w:cs="Times New Roman"/>
          <w:color w:val="000000" w:themeColor="text1"/>
          <w:lang w:val="en-GB"/>
        </w:rPr>
        <w:t xml:space="preserve"> (2015) active participation in youth justice services is undermined by its involuntary nature. </w:t>
      </w:r>
      <w:proofErr w:type="spellStart"/>
      <w:r w:rsidRPr="4543D9D0">
        <w:rPr>
          <w:rFonts w:ascii="Times New Roman" w:hAnsi="Times New Roman" w:eastAsia="Times New Roman" w:cs="Times New Roman"/>
          <w:color w:val="000000" w:themeColor="text1"/>
          <w:lang w:val="en-GB"/>
        </w:rPr>
        <w:t>Creaney</w:t>
      </w:r>
      <w:proofErr w:type="spellEnd"/>
      <w:r w:rsidRPr="4543D9D0">
        <w:rPr>
          <w:rFonts w:ascii="Times New Roman" w:hAnsi="Times New Roman" w:eastAsia="Times New Roman" w:cs="Times New Roman"/>
          <w:color w:val="000000" w:themeColor="text1"/>
          <w:lang w:val="en-GB"/>
        </w:rPr>
        <w:t xml:space="preserve"> (2015) explains how participatory methods to engage </w:t>
      </w:r>
      <w:r w:rsidRPr="4543D9D0">
        <w:rPr>
          <w:rFonts w:ascii="Times New Roman" w:hAnsi="Times New Roman" w:eastAsia="Times New Roman" w:cs="Times New Roman"/>
          <w:color w:val="000000" w:themeColor="text1"/>
          <w:lang w:val="en-GB"/>
        </w:rPr>
        <w:lastRenderedPageBreak/>
        <w:t xml:space="preserve">and design services are inconsistent with the Youth Justice System emphasis on punishment, additionally emphasising that practice focussing on compliance, compulsion and coercion conflicts with </w:t>
      </w:r>
      <w:proofErr w:type="gramStart"/>
      <w:r w:rsidRPr="4543D9D0">
        <w:rPr>
          <w:rFonts w:ascii="Times New Roman" w:hAnsi="Times New Roman" w:eastAsia="Times New Roman" w:cs="Times New Roman"/>
          <w:color w:val="000000" w:themeColor="text1"/>
          <w:lang w:val="en-GB"/>
        </w:rPr>
        <w:t>human-rights</w:t>
      </w:r>
      <w:proofErr w:type="gramEnd"/>
      <w:r w:rsidRPr="4543D9D0">
        <w:rPr>
          <w:rFonts w:ascii="Times New Roman" w:hAnsi="Times New Roman" w:eastAsia="Times New Roman" w:cs="Times New Roman"/>
          <w:color w:val="000000" w:themeColor="text1"/>
          <w:lang w:val="en-GB"/>
        </w:rPr>
        <w:t xml:space="preserve"> based advocacy, in particular the United Nations Convention on the Right of the Child which promotes participatory rights for children who offend. This is another example of role-conflict between practitioners', young offenders, and the youth justice system. During placement, no time limit was placed on the procedural aspect of police custody, and I was happy to be in attendance to support the individual. On the other hand, organised bureau panel meetings were short, most of the work on the agreed contract with the young person was done in advance, allowing the contract to be drawn up before the meeting. This preparatory work allows the bureau panel team time to work together alongside the young person, whilst minimizing paperwork during the meeting itself.</w:t>
      </w:r>
    </w:p>
    <w:p w:rsidR="4543D9D0" w:rsidP="00D1397A" w:rsidRDefault="4543D9D0" w14:paraId="42FB90F9" w14:textId="17C17E55">
      <w:pPr>
        <w:spacing w:after="160" w:line="360" w:lineRule="auto"/>
        <w:rPr>
          <w:rFonts w:ascii="Times New Roman" w:hAnsi="Times New Roman" w:eastAsia="Times New Roman" w:cs="Times New Roman"/>
          <w:color w:val="000000" w:themeColor="text1"/>
          <w:lang w:val="en-GB"/>
        </w:rPr>
      </w:pPr>
    </w:p>
    <w:p w:rsidR="6D7B46E9" w:rsidP="00D1397A" w:rsidRDefault="6D7B46E9" w14:paraId="0FF7AD9B" w14:textId="00F2CB32">
      <w:pPr>
        <w:spacing w:after="160" w:line="360" w:lineRule="auto"/>
        <w:rPr>
          <w:rFonts w:ascii="Times New Roman" w:hAnsi="Times New Roman" w:eastAsia="Times New Roman" w:cs="Times New Roman"/>
          <w:color w:val="000000" w:themeColor="text1"/>
        </w:rPr>
      </w:pPr>
      <w:r w:rsidRPr="4543D9D0">
        <w:rPr>
          <w:rFonts w:ascii="Times New Roman" w:hAnsi="Times New Roman" w:eastAsia="Times New Roman" w:cs="Times New Roman"/>
          <w:color w:val="000000" w:themeColor="text1"/>
          <w:lang w:val="en-GB"/>
        </w:rPr>
        <w:t xml:space="preserve">This leads to the notion of role morality and professional ethics, identified by </w:t>
      </w:r>
      <w:r w:rsidRPr="4543D9D0">
        <w:rPr>
          <w:rFonts w:ascii="Times New Roman" w:hAnsi="Times New Roman" w:eastAsia="Times New Roman" w:cs="Times New Roman"/>
          <w:color w:val="000000" w:themeColor="text1"/>
        </w:rPr>
        <w:t xml:space="preserve">Painter-Morland (2018) as the notion that individuals and groups have responsibilities and virtues resulting from the roles they play in society. Professional standards in many social professions assume a level of skill and knowledge to fully undertake your role in an appropriate and effective way. </w:t>
      </w:r>
      <w:r w:rsidRPr="4543D9D0">
        <w:rPr>
          <w:rFonts w:ascii="Times New Roman" w:hAnsi="Times New Roman" w:eastAsia="Times New Roman" w:cs="Times New Roman"/>
          <w:color w:val="000000" w:themeColor="text1"/>
          <w:lang w:val="en-GB"/>
        </w:rPr>
        <w:t>The role of an individual within an organisation is underpinned by the responsibilities it entails (Gibson, 2018).</w:t>
      </w:r>
      <w:r w:rsidRPr="4543D9D0">
        <w:rPr>
          <w:rFonts w:ascii="Times New Roman" w:hAnsi="Times New Roman" w:eastAsia="Times New Roman" w:cs="Times New Roman"/>
          <w:color w:val="000000" w:themeColor="text1"/>
        </w:rPr>
        <w:t xml:space="preserve"> The National Appropriate Adult Network (NAAN, 2018) standards whilst primarily setting standards for commissioners, managers, and coordinators to monitor evaluate and provide appropriate services, section 6 sets out standards that appropriate adults should adhere to for effective practice. According to NAAN (2018) the overall function of appropriate adults is to ensure fair treatment of the person that respects their rights and welfare, and that they can participate in procedural aspects of the detention period. NAAN (2018) makes it a responsibility for: appropriate adults to demonstrate their independence from the police and privately consult with the young person; obtaining relevant information for timely attendance; ensuring the person they represent can understand their rights and entitlements and the procedural elements of the investigation, detention and the outcomes and can participate effectively; securing legal representation, professional assessment when necessary and can signpost further support.</w:t>
      </w:r>
    </w:p>
    <w:p w:rsidR="4543D9D0" w:rsidP="00D1397A" w:rsidRDefault="4543D9D0" w14:paraId="04B9384A" w14:textId="540DC049">
      <w:pPr>
        <w:spacing w:after="160" w:line="360" w:lineRule="auto"/>
        <w:rPr>
          <w:rFonts w:ascii="Times New Roman" w:hAnsi="Times New Roman" w:eastAsia="Times New Roman" w:cs="Times New Roman"/>
          <w:color w:val="000000" w:themeColor="text1"/>
        </w:rPr>
      </w:pPr>
    </w:p>
    <w:p w:rsidR="3D68F6C0" w:rsidP="00D1397A" w:rsidRDefault="3D68F6C0" w14:paraId="5BC0FBC1" w14:textId="1CAE988B">
      <w:pPr>
        <w:spacing w:after="160" w:line="360" w:lineRule="auto"/>
        <w:rPr>
          <w:rFonts w:ascii="Times New Roman" w:hAnsi="Times New Roman" w:eastAsia="Times New Roman" w:cs="Times New Roman"/>
          <w:color w:val="000000" w:themeColor="text1"/>
        </w:rPr>
      </w:pPr>
      <w:r w:rsidRPr="27D64F97">
        <w:rPr>
          <w:rFonts w:ascii="Times New Roman" w:hAnsi="Times New Roman" w:eastAsia="Times New Roman" w:cs="Times New Roman"/>
          <w:color w:val="000000" w:themeColor="text1"/>
        </w:rPr>
        <w:t xml:space="preserve">However, this conflict of role becomes apparent when considering the Youth Justice Board is an instructed intervention that young people must attend. With duties to the organization and the youth justice system there is pressure to formulate plans and fulfill bureaucratic daily demands and responsibilities, which have been suggested can limit the input of the young person and diminish the effectiveness of the intervention (Fader and Dum, 2013).  Fader and Dum (2013) also note a variety of practitioners who resisted bureaucratic pressures for mere output and kept people at the significant role of their duties to provide good outcomes, however, this was </w:t>
      </w:r>
      <w:r w:rsidRPr="27D64F97">
        <w:rPr>
          <w:rFonts w:ascii="Times New Roman" w:hAnsi="Times New Roman" w:eastAsia="Times New Roman" w:cs="Times New Roman"/>
          <w:color w:val="000000" w:themeColor="text1"/>
        </w:rPr>
        <w:lastRenderedPageBreak/>
        <w:t xml:space="preserve">often undertaken outside of rules and regulations. According to </w:t>
      </w:r>
      <w:proofErr w:type="spellStart"/>
      <w:r w:rsidRPr="27D64F97">
        <w:rPr>
          <w:rFonts w:ascii="Times New Roman" w:hAnsi="Times New Roman" w:eastAsia="Times New Roman" w:cs="Times New Roman"/>
          <w:color w:val="000000" w:themeColor="text1"/>
        </w:rPr>
        <w:t>Souhami</w:t>
      </w:r>
      <w:proofErr w:type="spellEnd"/>
      <w:r w:rsidRPr="27D64F97">
        <w:rPr>
          <w:rFonts w:ascii="Times New Roman" w:hAnsi="Times New Roman" w:eastAsia="Times New Roman" w:cs="Times New Roman"/>
          <w:color w:val="000000" w:themeColor="text1"/>
        </w:rPr>
        <w:t xml:space="preserve"> (2014) the Youth Justice Board is in a position where it can operate outside of the normal justice system, allowing for expert administration and opportunities for structures to be put in place that are in the best interests of the child (</w:t>
      </w:r>
      <w:proofErr w:type="spellStart"/>
      <w:r w:rsidRPr="27D64F97">
        <w:rPr>
          <w:rFonts w:ascii="Times New Roman" w:hAnsi="Times New Roman" w:eastAsia="Times New Roman" w:cs="Times New Roman"/>
          <w:color w:val="000000" w:themeColor="text1"/>
        </w:rPr>
        <w:t>Souhami</w:t>
      </w:r>
      <w:proofErr w:type="spellEnd"/>
      <w:r w:rsidRPr="27D64F97">
        <w:rPr>
          <w:rFonts w:ascii="Times New Roman" w:hAnsi="Times New Roman" w:eastAsia="Times New Roman" w:cs="Times New Roman"/>
          <w:color w:val="000000" w:themeColor="text1"/>
        </w:rPr>
        <w:t xml:space="preserve">, 2014). Appropriate Adults are in a position according to the YJB where their main responsibilities are targeted towards the client, reflecting this view of opportunities to secure the best interest of the child. </w:t>
      </w:r>
    </w:p>
    <w:p w:rsidR="3D68F6C0" w:rsidP="00D1397A" w:rsidRDefault="3D68F6C0" w14:paraId="1B924F8F" w14:textId="3C6D085D">
      <w:pPr>
        <w:spacing w:after="160" w:line="360" w:lineRule="auto"/>
        <w:rPr>
          <w:rFonts w:ascii="Times New Roman" w:hAnsi="Times New Roman" w:eastAsia="Times New Roman" w:cs="Times New Roman"/>
          <w:color w:val="000000" w:themeColor="text1"/>
        </w:rPr>
      </w:pPr>
    </w:p>
    <w:p w:rsidR="27D64F97" w:rsidP="00D1397A" w:rsidRDefault="27D64F97" w14:paraId="05DE831D" w14:textId="2D42EECF">
      <w:pPr>
        <w:spacing w:after="160" w:line="360" w:lineRule="auto"/>
        <w:rPr>
          <w:rFonts w:ascii="Times New Roman" w:hAnsi="Times New Roman" w:eastAsia="Times New Roman" w:cs="Times New Roman"/>
          <w:color w:val="000000" w:themeColor="text1"/>
          <w:lang w:val="en-GB"/>
        </w:rPr>
      </w:pPr>
      <w:proofErr w:type="spellStart"/>
      <w:r w:rsidRPr="4543D9D0">
        <w:rPr>
          <w:rFonts w:ascii="Times New Roman" w:hAnsi="Times New Roman" w:eastAsia="Times New Roman" w:cs="Times New Roman"/>
          <w:color w:val="000000" w:themeColor="text1"/>
        </w:rPr>
        <w:t>Organisations</w:t>
      </w:r>
      <w:proofErr w:type="spellEnd"/>
      <w:r w:rsidRPr="4543D9D0">
        <w:rPr>
          <w:rFonts w:ascii="Times New Roman" w:hAnsi="Times New Roman" w:eastAsia="Times New Roman" w:cs="Times New Roman"/>
          <w:color w:val="000000" w:themeColor="text1"/>
        </w:rPr>
        <w:t xml:space="preserve"> have hierarchies of authority, understanding where a role sits within this structure enables the </w:t>
      </w:r>
      <w:proofErr w:type="spellStart"/>
      <w:r w:rsidRPr="4543D9D0">
        <w:rPr>
          <w:rFonts w:ascii="Times New Roman" w:hAnsi="Times New Roman" w:eastAsia="Times New Roman" w:cs="Times New Roman"/>
          <w:color w:val="000000" w:themeColor="text1"/>
        </w:rPr>
        <w:t>organisation</w:t>
      </w:r>
      <w:proofErr w:type="spellEnd"/>
      <w:r w:rsidRPr="4543D9D0">
        <w:rPr>
          <w:rFonts w:ascii="Times New Roman" w:hAnsi="Times New Roman" w:eastAsia="Times New Roman" w:cs="Times New Roman"/>
          <w:color w:val="000000" w:themeColor="text1"/>
        </w:rPr>
        <w:t xml:space="preserve"> to run efficiently. An appropriate adult needs to know who they report to and how their role sits within this framework to ensure the young person's needs are being met. This critical examination has evidenced that roles and </w:t>
      </w:r>
      <w:proofErr w:type="spellStart"/>
      <w:r w:rsidRPr="4543D9D0">
        <w:rPr>
          <w:rFonts w:ascii="Times New Roman" w:hAnsi="Times New Roman" w:eastAsia="Times New Roman" w:cs="Times New Roman"/>
          <w:color w:val="000000" w:themeColor="text1"/>
        </w:rPr>
        <w:t>responsabilities</w:t>
      </w:r>
      <w:proofErr w:type="spellEnd"/>
      <w:r w:rsidRPr="4543D9D0">
        <w:rPr>
          <w:rFonts w:ascii="Times New Roman" w:hAnsi="Times New Roman" w:eastAsia="Times New Roman" w:cs="Times New Roman"/>
          <w:color w:val="000000" w:themeColor="text1"/>
        </w:rPr>
        <w:t xml:space="preserve"> are multi layered, in practice this can affect the undertaking of the role. For </w:t>
      </w:r>
      <w:proofErr w:type="gramStart"/>
      <w:r w:rsidRPr="4543D9D0">
        <w:rPr>
          <w:rFonts w:ascii="Times New Roman" w:hAnsi="Times New Roman" w:eastAsia="Times New Roman" w:cs="Times New Roman"/>
          <w:color w:val="000000" w:themeColor="text1"/>
        </w:rPr>
        <w:t>example</w:t>
      </w:r>
      <w:proofErr w:type="gramEnd"/>
      <w:r w:rsidRPr="4543D9D0">
        <w:rPr>
          <w:rFonts w:ascii="Times New Roman" w:hAnsi="Times New Roman" w:eastAsia="Times New Roman" w:cs="Times New Roman"/>
          <w:color w:val="000000" w:themeColor="text1"/>
        </w:rPr>
        <w:t xml:space="preserve"> </w:t>
      </w:r>
      <w:r w:rsidRPr="4543D9D0" w:rsidR="6D7B46E9">
        <w:rPr>
          <w:rFonts w:ascii="Times New Roman" w:hAnsi="Times New Roman" w:eastAsia="Times New Roman" w:cs="Times New Roman"/>
          <w:color w:val="000000" w:themeColor="text1"/>
          <w:lang w:val="en-GB"/>
        </w:rPr>
        <w:t xml:space="preserve">unconscious bias, morality and professional ethics can impact on the reality of being an appropriate adult when contrasted with the rules and regulations set out on paper. Nevertheless, this role is vital to protect and ensure the rights of children are upheld in a system that is based on punishment and removal of rights. Child first policy has facilitated improvements in how young people are treated in the youth justice system; however, it is the duty of </w:t>
      </w:r>
      <w:proofErr w:type="gramStart"/>
      <w:r w:rsidRPr="4543D9D0" w:rsidR="6D7B46E9">
        <w:rPr>
          <w:rFonts w:ascii="Times New Roman" w:hAnsi="Times New Roman" w:eastAsia="Times New Roman" w:cs="Times New Roman"/>
          <w:color w:val="000000" w:themeColor="text1"/>
          <w:lang w:val="en-GB"/>
        </w:rPr>
        <w:t>human-rights</w:t>
      </w:r>
      <w:proofErr w:type="gramEnd"/>
      <w:r w:rsidRPr="4543D9D0" w:rsidR="6D7B46E9">
        <w:rPr>
          <w:rFonts w:ascii="Times New Roman" w:hAnsi="Times New Roman" w:eastAsia="Times New Roman" w:cs="Times New Roman"/>
          <w:color w:val="000000" w:themeColor="text1"/>
          <w:lang w:val="en-GB"/>
        </w:rPr>
        <w:t xml:space="preserve"> based workers to research, investigate and identify areas that could advance youth justice work, pushing for alterations that will further improve children’s rights and wellbeing in the youth justice system, and potentially improve the effectiveness of practice.</w:t>
      </w:r>
    </w:p>
    <w:p w:rsidR="27D64F97" w:rsidP="00D1397A" w:rsidRDefault="27D64F97" w14:paraId="1B93619E" w14:textId="347977D4">
      <w:pPr>
        <w:spacing w:after="160" w:line="360" w:lineRule="auto"/>
        <w:rPr>
          <w:rFonts w:ascii="Times New Roman" w:hAnsi="Times New Roman" w:eastAsia="Times New Roman" w:cs="Times New Roman"/>
          <w:color w:val="000000" w:themeColor="text1"/>
        </w:rPr>
      </w:pPr>
      <w:r w:rsidRPr="27D64F97">
        <w:rPr>
          <w:rFonts w:ascii="Times New Roman" w:hAnsi="Times New Roman" w:eastAsia="Times New Roman" w:cs="Times New Roman"/>
          <w:color w:val="000000" w:themeColor="text1"/>
        </w:rPr>
        <w:t xml:space="preserve"> </w:t>
      </w:r>
    </w:p>
    <w:p w:rsidR="00EF58EA" w:rsidP="4543D9D0" w:rsidRDefault="00EF58EA" w14:paraId="6F699C6F" w14:textId="3C6D085D">
      <w:pPr>
        <w:spacing w:after="160" w:line="259" w:lineRule="auto"/>
        <w:rPr>
          <w:rFonts w:ascii="Times New Roman" w:hAnsi="Times New Roman" w:eastAsia="Times New Roman" w:cs="Times New Roman"/>
          <w:color w:val="000000" w:themeColor="text1"/>
          <w:lang w:val="en-GB"/>
        </w:rPr>
      </w:pPr>
    </w:p>
    <w:p w:rsidR="0D2B4DF7" w:rsidP="519964B1" w:rsidRDefault="0D2B4DF7" w14:paraId="7E794F90" w14:textId="5DAE92E7">
      <w:pPr>
        <w:rPr>
          <w:rFonts w:ascii="Times New Roman" w:hAnsi="Times New Roman" w:eastAsia="Times New Roman" w:cs="Times New Roman"/>
          <w:sz w:val="21"/>
          <w:szCs w:val="21"/>
        </w:rPr>
      </w:pPr>
    </w:p>
    <w:p w:rsidR="269161E9" w:rsidP="64BB34D0" w:rsidRDefault="519964B1" w14:paraId="1C075B4D" w14:textId="5680D4BB">
      <w:pPr>
        <w:rPr>
          <w:rFonts w:ascii="Times New Roman" w:hAnsi="Times New Roman" w:eastAsia="Times New Roman" w:cs="Times New Roman"/>
        </w:rPr>
      </w:pPr>
      <w:r w:rsidRPr="3C3C4FE5">
        <w:rPr>
          <w:rFonts w:ascii="Times New Roman" w:hAnsi="Times New Roman" w:eastAsia="Times New Roman" w:cs="Times New Roman"/>
          <w:sz w:val="21"/>
          <w:szCs w:val="21"/>
        </w:rPr>
        <w:t xml:space="preserve"> </w:t>
      </w:r>
    </w:p>
    <w:p w:rsidR="3AE6F3E2" w:rsidP="3C3C4FE5" w:rsidRDefault="3AE6F3E2" w14:paraId="32A5428B" w14:textId="2B46E98B">
      <w:pPr>
        <w:rPr>
          <w:rFonts w:ascii="Times New Roman" w:hAnsi="Times New Roman" w:eastAsia="Times New Roman" w:cs="Times New Roman"/>
        </w:rPr>
      </w:pPr>
    </w:p>
    <w:p w:rsidR="3AE6F3E2" w:rsidP="3AE6F3E2" w:rsidRDefault="3AE6F3E2" w14:paraId="3F5B2A30" w14:textId="413F921F"/>
    <w:p w:rsidRPr="00AA0BAA" w:rsidR="00AA0BAA" w:rsidP="00AA0BAA" w:rsidRDefault="00AA0BAA" w14:paraId="3B952707" w14:textId="5A65846F">
      <w:pPr>
        <w:rPr>
          <w:rFonts w:asciiTheme="majorHAnsi" w:hAnsiTheme="majorHAnsi" w:eastAsiaTheme="majorEastAsia" w:cstheme="majorBidi"/>
          <w:b/>
          <w:color w:val="123869" w:themeColor="accent1"/>
          <w:sz w:val="36"/>
        </w:rPr>
      </w:pPr>
      <w:r>
        <w:br w:type="page"/>
      </w:r>
    </w:p>
    <w:p w:rsidRPr="00163670" w:rsidR="00A24793" w:rsidP="00163670" w:rsidRDefault="3411D204" w14:paraId="2EC65539" w14:textId="19688480">
      <w:pPr>
        <w:pStyle w:val="Heading3"/>
        <w:jc w:val="center"/>
      </w:pPr>
      <w:bookmarkStart w:name="_Toc1862327971" w:id="18"/>
      <w:r>
        <w:lastRenderedPageBreak/>
        <w:t xml:space="preserve">4.3 </w:t>
      </w:r>
      <w:r w:rsidR="00163670">
        <w:t>Community Profile</w:t>
      </w:r>
      <w:r w:rsidR="00AA0BAA">
        <w:t xml:space="preserve"> 1500words</w:t>
      </w:r>
      <w:bookmarkEnd w:id="18"/>
    </w:p>
    <w:p w:rsidRPr="008B7A3D" w:rsidR="008B7A3D" w:rsidP="00786BA1" w:rsidRDefault="008B7A3D" w14:paraId="567FBD26" w14:textId="495D94FE">
      <w:pPr>
        <w:ind w:left="720"/>
        <w:jc w:val="center"/>
        <w:rPr>
          <w:lang w:val="en-GB"/>
        </w:rPr>
      </w:pPr>
      <w:r>
        <w:rPr>
          <w:noProof/>
        </w:rPr>
        <w:drawing>
          <wp:inline distT="0" distB="0" distL="0" distR="0" wp14:anchorId="057CDE7A" wp14:editId="510BB64D">
            <wp:extent cx="5805377" cy="238665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5624" cy="2399090"/>
                    </a:xfrm>
                    <a:prstGeom prst="rect">
                      <a:avLst/>
                    </a:prstGeom>
                    <a:noFill/>
                    <a:ln>
                      <a:noFill/>
                    </a:ln>
                  </pic:spPr>
                </pic:pic>
              </a:graphicData>
            </a:graphic>
          </wp:inline>
        </w:drawing>
      </w:r>
    </w:p>
    <w:p w:rsidRPr="0078005A" w:rsidR="008B7A3D" w:rsidP="64BB34D0" w:rsidRDefault="008B7A3D" w14:paraId="7A6D3564" w14:textId="2550F644">
      <w:pPr>
        <w:ind w:left="720" w:firstLine="720"/>
        <w:rPr>
          <w:rFonts w:ascii="Times New Roman" w:hAnsi="Times New Roman" w:cs="Times New Roman"/>
        </w:rPr>
      </w:pPr>
      <w:r w:rsidRPr="64BB34D0">
        <w:rPr>
          <w:rFonts w:ascii="Times New Roman" w:hAnsi="Times New Roman" w:cs="Times New Roman"/>
        </w:rPr>
        <w:t>Figure 1. Map of Ceredigion</w:t>
      </w:r>
      <w:r w:rsidRPr="64BB34D0">
        <w:rPr>
          <w:rFonts w:ascii="Times New Roman" w:hAnsi="Times New Roman" w:cs="Times New Roman"/>
          <w:color w:val="7AAAE8" w:themeColor="accent1" w:themeTint="66"/>
        </w:rPr>
        <w:t xml:space="preserve"> </w:t>
      </w:r>
      <w:r w:rsidRPr="64BB34D0">
        <w:rPr>
          <w:rFonts w:ascii="Times New Roman" w:hAnsi="Times New Roman" w:cs="Times New Roman"/>
        </w:rPr>
        <w:t>(Open Street Map, 2021)</w:t>
      </w:r>
    </w:p>
    <w:p w:rsidRPr="0078005A" w:rsidR="0055305A" w:rsidP="64BB34D0" w:rsidRDefault="0055305A" w14:paraId="2E0464DF" w14:textId="45707801">
      <w:pPr>
        <w:ind w:left="720"/>
        <w:rPr>
          <w:rFonts w:ascii="Times New Roman" w:hAnsi="Times New Roman" w:cs="Times New Roman"/>
        </w:rPr>
      </w:pPr>
    </w:p>
    <w:p w:rsidRPr="0078005A" w:rsidR="00833B89" w:rsidP="64BB34D0" w:rsidRDefault="00833B89" w14:paraId="25B8509B" w14:textId="3C76AAFD">
      <w:pPr>
        <w:spacing w:line="360" w:lineRule="auto"/>
        <w:ind w:left="720"/>
        <w:rPr>
          <w:rFonts w:ascii="Times New Roman" w:hAnsi="Times New Roman" w:cs="Times New Roman"/>
        </w:rPr>
      </w:pPr>
      <w:r w:rsidRPr="64BB34D0">
        <w:rPr>
          <w:rFonts w:ascii="Times New Roman" w:hAnsi="Times New Roman" w:cs="Times New Roman"/>
        </w:rPr>
        <w:t xml:space="preserve">Principal area in Wales </w:t>
      </w:r>
    </w:p>
    <w:p w:rsidRPr="0078005A" w:rsidR="00B039EC" w:rsidP="64BB34D0" w:rsidRDefault="00B039EC" w14:paraId="03AE91DF" w14:textId="78806CAA">
      <w:pPr>
        <w:pStyle w:val="infotext"/>
        <w:spacing w:before="0" w:beforeAutospacing="0" w:after="0" w:afterAutospacing="0" w:line="360" w:lineRule="auto"/>
        <w:ind w:left="120" w:right="45" w:firstLine="600"/>
      </w:pPr>
      <w:r w:rsidRPr="64BB34D0">
        <w:t xml:space="preserve">Area: </w:t>
      </w:r>
      <w:r w:rsidRPr="64BB34D0">
        <w:rPr>
          <w:rStyle w:val="val"/>
        </w:rPr>
        <w:t>1,785 km²</w:t>
      </w:r>
      <w:r w:rsidRPr="64BB34D0">
        <w:t> </w:t>
      </w:r>
      <w:r w:rsidRPr="64BB34D0" w:rsidR="00833B89">
        <w:t>(Brinkhoff, 2021)</w:t>
      </w:r>
    </w:p>
    <w:p w:rsidRPr="0078005A" w:rsidR="00B039EC" w:rsidP="64BB34D0" w:rsidRDefault="00B039EC" w14:paraId="06B8A6F8" w14:textId="71D5B206">
      <w:pPr>
        <w:pStyle w:val="infotext"/>
        <w:spacing w:before="0" w:beforeAutospacing="0" w:after="0" w:afterAutospacing="0" w:line="360" w:lineRule="auto"/>
        <w:ind w:left="120" w:right="45" w:firstLine="600"/>
      </w:pPr>
      <w:r w:rsidRPr="64BB34D0">
        <w:t xml:space="preserve">Population Density: </w:t>
      </w:r>
      <w:r w:rsidRPr="64BB34D0">
        <w:rPr>
          <w:rStyle w:val="val"/>
        </w:rPr>
        <w:t>40.83/km²</w:t>
      </w:r>
      <w:r w:rsidRPr="64BB34D0">
        <w:t> (</w:t>
      </w:r>
      <w:r w:rsidRPr="64BB34D0" w:rsidR="00833B89">
        <w:t>Brinkhoff, 2021)</w:t>
      </w:r>
    </w:p>
    <w:p w:rsidRPr="0078005A" w:rsidR="0055305A" w:rsidP="64BB34D0" w:rsidRDefault="0055305A" w14:paraId="53B3FC5E" w14:textId="44D93349">
      <w:pPr>
        <w:spacing w:line="360" w:lineRule="auto"/>
        <w:ind w:left="720"/>
        <w:rPr>
          <w:rFonts w:ascii="Times New Roman" w:hAnsi="Times New Roman" w:cs="Times New Roman"/>
        </w:rPr>
      </w:pPr>
      <w:r w:rsidRPr="64BB34D0">
        <w:rPr>
          <w:rFonts w:ascii="Times New Roman" w:hAnsi="Times New Roman" w:cs="Times New Roman"/>
        </w:rPr>
        <w:t>Population</w:t>
      </w:r>
      <w:r w:rsidRPr="64BB34D0" w:rsidR="00504A7B">
        <w:rPr>
          <w:rFonts w:ascii="Times New Roman" w:hAnsi="Times New Roman" w:cs="Times New Roman"/>
        </w:rPr>
        <w:t>: 75,9</w:t>
      </w:r>
      <w:r w:rsidRPr="64BB34D0" w:rsidR="004E1E0D">
        <w:rPr>
          <w:rFonts w:ascii="Times New Roman" w:hAnsi="Times New Roman" w:cs="Times New Roman"/>
        </w:rPr>
        <w:t>22</w:t>
      </w:r>
      <w:r w:rsidRPr="64BB34D0" w:rsidR="00B039EC">
        <w:rPr>
          <w:rFonts w:ascii="Times New Roman" w:hAnsi="Times New Roman" w:cs="Times New Roman"/>
        </w:rPr>
        <w:t xml:space="preserve"> (</w:t>
      </w:r>
      <w:r w:rsidRPr="64BB34D0" w:rsidR="0023581A">
        <w:rPr>
          <w:rFonts w:ascii="Times New Roman" w:hAnsi="Times New Roman" w:cs="Times New Roman"/>
        </w:rPr>
        <w:t>Ceredigion County Council, 2021</w:t>
      </w:r>
      <w:r w:rsidRPr="64BB34D0" w:rsidR="4CC293FC">
        <w:rPr>
          <w:rFonts w:ascii="Times New Roman" w:hAnsi="Times New Roman" w:cs="Times New Roman"/>
        </w:rPr>
        <w:t>a</w:t>
      </w:r>
      <w:r w:rsidRPr="64BB34D0" w:rsidR="0023581A">
        <w:rPr>
          <w:rFonts w:ascii="Times New Roman" w:hAnsi="Times New Roman" w:cs="Times New Roman"/>
        </w:rPr>
        <w:t>)</w:t>
      </w:r>
    </w:p>
    <w:p w:rsidRPr="0078005A" w:rsidR="00833B89" w:rsidP="00B039EC" w:rsidRDefault="00833B89" w14:paraId="2F6BBFD4" w14:textId="211C003B">
      <w:pPr>
        <w:spacing w:line="360" w:lineRule="auto"/>
        <w:ind w:left="720"/>
        <w:rPr>
          <w:rFonts w:ascii="Times New Roman" w:hAnsi="Times New Roman" w:cs="Times New Roman"/>
        </w:rPr>
      </w:pPr>
    </w:p>
    <w:p w:rsidRPr="0078005A" w:rsidR="004721A2" w:rsidP="34EAEC47" w:rsidRDefault="004E317D" w14:paraId="67E004A8" w14:textId="7932A2F8">
      <w:pPr>
        <w:spacing w:line="360" w:lineRule="auto"/>
        <w:ind w:left="720"/>
        <w:rPr>
          <w:rFonts w:ascii="Times New Roman" w:hAnsi="Times New Roman" w:cs="Times New Roman"/>
        </w:rPr>
      </w:pPr>
      <w:r w:rsidRPr="64BB34D0">
        <w:rPr>
          <w:rFonts w:ascii="Times New Roman" w:hAnsi="Times New Roman" w:cs="Times New Roman"/>
        </w:rPr>
        <w:t>Ceredigion is one of the most sparsely populated regions in Wales</w:t>
      </w:r>
      <w:r w:rsidRPr="64BB34D0" w:rsidR="00EC54EB">
        <w:rPr>
          <w:rFonts w:ascii="Times New Roman" w:hAnsi="Times New Roman" w:cs="Times New Roman"/>
        </w:rPr>
        <w:t xml:space="preserve"> </w:t>
      </w:r>
      <w:r w:rsidRPr="64BB34D0" w:rsidR="00494EFC">
        <w:rPr>
          <w:rFonts w:ascii="Times New Roman" w:hAnsi="Times New Roman" w:cs="Times New Roman"/>
        </w:rPr>
        <w:t>(Welsh Government, 2020</w:t>
      </w:r>
      <w:r w:rsidRPr="64BB34D0" w:rsidR="63651D04">
        <w:rPr>
          <w:rFonts w:ascii="Times New Roman" w:hAnsi="Times New Roman" w:cs="Times New Roman"/>
        </w:rPr>
        <w:t>a</w:t>
      </w:r>
      <w:r w:rsidRPr="64BB34D0" w:rsidR="00494EFC">
        <w:rPr>
          <w:rFonts w:ascii="Times New Roman" w:hAnsi="Times New Roman" w:cs="Times New Roman"/>
        </w:rPr>
        <w:t>)</w:t>
      </w:r>
      <w:r w:rsidRPr="64BB34D0" w:rsidR="00346690">
        <w:rPr>
          <w:rFonts w:ascii="Times New Roman" w:hAnsi="Times New Roman" w:cs="Times New Roman"/>
        </w:rPr>
        <w:t xml:space="preserve">. </w:t>
      </w:r>
      <w:r w:rsidRPr="64BB34D0" w:rsidR="77564A31">
        <w:rPr>
          <w:rFonts w:ascii="Times New Roman" w:hAnsi="Times New Roman" w:cs="Times New Roman"/>
        </w:rPr>
        <w:t>Ceredigion's</w:t>
      </w:r>
      <w:r w:rsidRPr="64BB34D0" w:rsidR="00346690">
        <w:rPr>
          <w:rFonts w:ascii="Times New Roman" w:hAnsi="Times New Roman" w:cs="Times New Roman"/>
        </w:rPr>
        <w:t xml:space="preserve"> principal town</w:t>
      </w:r>
      <w:r w:rsidRPr="64BB34D0" w:rsidR="1A85A21F">
        <w:rPr>
          <w:rFonts w:ascii="Times New Roman" w:hAnsi="Times New Roman" w:cs="Times New Roman"/>
        </w:rPr>
        <w:t>,</w:t>
      </w:r>
      <w:r w:rsidRPr="64BB34D0" w:rsidR="66C8D678">
        <w:rPr>
          <w:rFonts w:ascii="Times New Roman" w:hAnsi="Times New Roman" w:cs="Times New Roman"/>
        </w:rPr>
        <w:t xml:space="preserve"> </w:t>
      </w:r>
      <w:r w:rsidRPr="64BB34D0" w:rsidR="00346690">
        <w:rPr>
          <w:rFonts w:ascii="Times New Roman" w:hAnsi="Times New Roman" w:cs="Times New Roman"/>
        </w:rPr>
        <w:t>Aberystwyth</w:t>
      </w:r>
      <w:r w:rsidRPr="64BB34D0" w:rsidR="4D97CCCD">
        <w:rPr>
          <w:rFonts w:ascii="Times New Roman" w:hAnsi="Times New Roman" w:cs="Times New Roman"/>
        </w:rPr>
        <w:t xml:space="preserve">, </w:t>
      </w:r>
      <w:r w:rsidRPr="64BB34D0" w:rsidR="00346690">
        <w:rPr>
          <w:rFonts w:ascii="Times New Roman" w:hAnsi="Times New Roman" w:cs="Times New Roman"/>
        </w:rPr>
        <w:t xml:space="preserve">is a </w:t>
      </w:r>
      <w:r w:rsidRPr="64BB34D0" w:rsidR="51C2851A">
        <w:rPr>
          <w:rFonts w:ascii="Times New Roman" w:hAnsi="Times New Roman" w:cs="Times New Roman"/>
        </w:rPr>
        <w:t>u</w:t>
      </w:r>
      <w:r w:rsidRPr="64BB34D0" w:rsidR="00346690">
        <w:rPr>
          <w:rFonts w:ascii="Times New Roman" w:hAnsi="Times New Roman" w:cs="Times New Roman"/>
        </w:rPr>
        <w:t xml:space="preserve">niversity </w:t>
      </w:r>
      <w:r w:rsidRPr="64BB34D0" w:rsidR="3D5B0ECF">
        <w:rPr>
          <w:rFonts w:ascii="Times New Roman" w:hAnsi="Times New Roman" w:cs="Times New Roman"/>
        </w:rPr>
        <w:t>t</w:t>
      </w:r>
      <w:r w:rsidRPr="64BB34D0" w:rsidR="00346690">
        <w:rPr>
          <w:rFonts w:ascii="Times New Roman" w:hAnsi="Times New Roman" w:cs="Times New Roman"/>
        </w:rPr>
        <w:t>own</w:t>
      </w:r>
      <w:r w:rsidRPr="64BB34D0" w:rsidR="00B86F99">
        <w:rPr>
          <w:rFonts w:ascii="Times New Roman" w:hAnsi="Times New Roman" w:cs="Times New Roman"/>
        </w:rPr>
        <w:t xml:space="preserve">. There are limited major roads into and around the area </w:t>
      </w:r>
      <w:r w:rsidRPr="64BB34D0" w:rsidR="00EC54EB">
        <w:rPr>
          <w:rFonts w:ascii="Times New Roman" w:hAnsi="Times New Roman" w:cs="Times New Roman"/>
        </w:rPr>
        <w:t xml:space="preserve">but good rail and bus links to surrounding </w:t>
      </w:r>
      <w:r w:rsidRPr="64BB34D0" w:rsidR="0063A3BE">
        <w:rPr>
          <w:rFonts w:ascii="Times New Roman" w:hAnsi="Times New Roman" w:cs="Times New Roman"/>
        </w:rPr>
        <w:t xml:space="preserve">local </w:t>
      </w:r>
      <w:r w:rsidRPr="64BB34D0" w:rsidR="4A325FC9">
        <w:rPr>
          <w:rFonts w:ascii="Times New Roman" w:hAnsi="Times New Roman" w:cs="Times New Roman"/>
        </w:rPr>
        <w:t>areas</w:t>
      </w:r>
      <w:r w:rsidRPr="64BB34D0" w:rsidR="00B85FF2">
        <w:rPr>
          <w:rFonts w:ascii="Times New Roman" w:hAnsi="Times New Roman" w:cs="Times New Roman"/>
        </w:rPr>
        <w:t xml:space="preserve"> (see Figure 2)</w:t>
      </w:r>
      <w:r w:rsidRPr="64BB34D0" w:rsidR="00EC54EB">
        <w:rPr>
          <w:rFonts w:ascii="Times New Roman" w:hAnsi="Times New Roman" w:cs="Times New Roman"/>
        </w:rPr>
        <w:t>.</w:t>
      </w:r>
      <w:r w:rsidRPr="64BB34D0" w:rsidR="5AC9B7FB">
        <w:rPr>
          <w:rFonts w:ascii="Times New Roman" w:hAnsi="Times New Roman" w:cs="Times New Roman"/>
        </w:rPr>
        <w:t xml:space="preserve"> However, </w:t>
      </w:r>
      <w:r w:rsidRPr="64BB34D0" w:rsidR="1246115B">
        <w:rPr>
          <w:rFonts w:ascii="Times New Roman" w:hAnsi="Times New Roman" w:cs="Times New Roman"/>
        </w:rPr>
        <w:t xml:space="preserve">it is more difficult to </w:t>
      </w:r>
      <w:r w:rsidRPr="64BB34D0" w:rsidR="181327DE">
        <w:rPr>
          <w:rFonts w:ascii="Times New Roman" w:hAnsi="Times New Roman" w:cs="Times New Roman"/>
        </w:rPr>
        <w:t>access</w:t>
      </w:r>
      <w:r w:rsidRPr="64BB34D0" w:rsidR="5AC9B7FB">
        <w:rPr>
          <w:rFonts w:ascii="Times New Roman" w:hAnsi="Times New Roman" w:cs="Times New Roman"/>
        </w:rPr>
        <w:t xml:space="preserve"> </w:t>
      </w:r>
      <w:r w:rsidRPr="64BB34D0" w:rsidR="7627B3F0">
        <w:rPr>
          <w:rFonts w:ascii="Times New Roman" w:hAnsi="Times New Roman" w:cs="Times New Roman"/>
        </w:rPr>
        <w:t>larger urban areas such as Swansea and Cardiff</w:t>
      </w:r>
      <w:r w:rsidRPr="64BB34D0" w:rsidR="5BE0BCED">
        <w:rPr>
          <w:rFonts w:ascii="Times New Roman" w:hAnsi="Times New Roman" w:cs="Times New Roman"/>
        </w:rPr>
        <w:t xml:space="preserve">, </w:t>
      </w:r>
      <w:r w:rsidRPr="64BB34D0" w:rsidR="0419AB3C">
        <w:rPr>
          <w:rFonts w:ascii="Times New Roman" w:hAnsi="Times New Roman" w:cs="Times New Roman"/>
        </w:rPr>
        <w:t xml:space="preserve">therefore </w:t>
      </w:r>
      <w:r w:rsidRPr="64BB34D0" w:rsidR="42770127">
        <w:rPr>
          <w:rFonts w:ascii="Times New Roman" w:hAnsi="Times New Roman" w:cs="Times New Roman"/>
        </w:rPr>
        <w:t xml:space="preserve">limiting young people’s </w:t>
      </w:r>
      <w:r w:rsidRPr="64BB34D0" w:rsidR="74D2EBB2">
        <w:rPr>
          <w:rFonts w:ascii="Times New Roman" w:hAnsi="Times New Roman" w:cs="Times New Roman"/>
        </w:rPr>
        <w:t>opportunities</w:t>
      </w:r>
      <w:r w:rsidRPr="64BB34D0" w:rsidR="42770127">
        <w:rPr>
          <w:rFonts w:ascii="Times New Roman" w:hAnsi="Times New Roman" w:cs="Times New Roman"/>
        </w:rPr>
        <w:t xml:space="preserve"> </w:t>
      </w:r>
      <w:r w:rsidRPr="64BB34D0" w:rsidR="74EF88EF">
        <w:rPr>
          <w:rFonts w:ascii="Times New Roman" w:hAnsi="Times New Roman" w:cs="Times New Roman"/>
        </w:rPr>
        <w:t xml:space="preserve">that are </w:t>
      </w:r>
      <w:r w:rsidRPr="64BB34D0" w:rsidR="42770127">
        <w:rPr>
          <w:rFonts w:ascii="Times New Roman" w:hAnsi="Times New Roman" w:cs="Times New Roman"/>
        </w:rPr>
        <w:t>available to them in lar</w:t>
      </w:r>
      <w:r w:rsidRPr="64BB34D0" w:rsidR="50ECA739">
        <w:rPr>
          <w:rFonts w:ascii="Times New Roman" w:hAnsi="Times New Roman" w:cs="Times New Roman"/>
        </w:rPr>
        <w:t>ger cities.</w:t>
      </w:r>
      <w:r w:rsidRPr="64BB34D0" w:rsidR="5BE0BCED">
        <w:rPr>
          <w:rFonts w:ascii="Times New Roman" w:hAnsi="Times New Roman" w:cs="Times New Roman"/>
        </w:rPr>
        <w:t xml:space="preserve"> </w:t>
      </w:r>
      <w:r w:rsidRPr="64BB34D0" w:rsidR="00791BE5">
        <w:rPr>
          <w:rFonts w:ascii="Times New Roman" w:hAnsi="Times New Roman" w:cs="Times New Roman"/>
        </w:rPr>
        <w:t xml:space="preserve">Ceredigion </w:t>
      </w:r>
      <w:r w:rsidRPr="64BB34D0" w:rsidR="00850C5F">
        <w:rPr>
          <w:rFonts w:ascii="Times New Roman" w:hAnsi="Times New Roman" w:cs="Times New Roman"/>
        </w:rPr>
        <w:t>has been classified</w:t>
      </w:r>
      <w:r w:rsidRPr="64BB34D0" w:rsidR="00791BE5">
        <w:rPr>
          <w:rFonts w:ascii="Times New Roman" w:hAnsi="Times New Roman" w:cs="Times New Roman"/>
        </w:rPr>
        <w:t xml:space="preserve"> </w:t>
      </w:r>
      <w:r w:rsidRPr="64BB34D0" w:rsidR="00850C5F">
        <w:rPr>
          <w:rFonts w:ascii="Times New Roman" w:hAnsi="Times New Roman" w:cs="Times New Roman"/>
        </w:rPr>
        <w:t>as</w:t>
      </w:r>
      <w:r w:rsidRPr="64BB34D0" w:rsidR="00791BE5">
        <w:rPr>
          <w:rFonts w:ascii="Times New Roman" w:hAnsi="Times New Roman" w:cs="Times New Roman"/>
        </w:rPr>
        <w:t xml:space="preserve"> heritage coast</w:t>
      </w:r>
      <w:r w:rsidRPr="64BB34D0" w:rsidR="00850C5F">
        <w:rPr>
          <w:rFonts w:ascii="Times New Roman" w:hAnsi="Times New Roman" w:cs="Times New Roman"/>
        </w:rPr>
        <w:t xml:space="preserve"> to protect against insensitive development</w:t>
      </w:r>
      <w:r w:rsidRPr="64BB34D0" w:rsidR="00791BE5">
        <w:rPr>
          <w:rFonts w:ascii="Times New Roman" w:hAnsi="Times New Roman" w:cs="Times New Roman"/>
        </w:rPr>
        <w:t xml:space="preserve"> and </w:t>
      </w:r>
      <w:r w:rsidRPr="64BB34D0" w:rsidR="0008220F">
        <w:rPr>
          <w:rFonts w:ascii="Times New Roman" w:hAnsi="Times New Roman" w:cs="Times New Roman"/>
        </w:rPr>
        <w:t xml:space="preserve">is home to </w:t>
      </w:r>
      <w:r w:rsidRPr="64BB34D0" w:rsidR="00791BE5">
        <w:rPr>
          <w:rFonts w:ascii="Times New Roman" w:hAnsi="Times New Roman" w:cs="Times New Roman"/>
        </w:rPr>
        <w:t xml:space="preserve">various </w:t>
      </w:r>
      <w:r w:rsidRPr="64BB34D0" w:rsidR="0008220F">
        <w:rPr>
          <w:rFonts w:ascii="Times New Roman" w:hAnsi="Times New Roman" w:cs="Times New Roman"/>
        </w:rPr>
        <w:t>specially protected areas important for biodiversity</w:t>
      </w:r>
      <w:r w:rsidRPr="64BB34D0" w:rsidR="00BF3000">
        <w:rPr>
          <w:rFonts w:ascii="Times New Roman" w:hAnsi="Times New Roman" w:cs="Times New Roman"/>
        </w:rPr>
        <w:t xml:space="preserve">, Sites of Special Scientific Interest </w:t>
      </w:r>
      <w:r w:rsidRPr="64BB34D0" w:rsidR="00FD60BC">
        <w:rPr>
          <w:rFonts w:ascii="Times New Roman" w:hAnsi="Times New Roman" w:cs="Times New Roman"/>
        </w:rPr>
        <w:t>(SSSI’s)</w:t>
      </w:r>
      <w:r w:rsidRPr="64BB34D0" w:rsidR="00B2567E">
        <w:rPr>
          <w:rFonts w:ascii="Times New Roman" w:hAnsi="Times New Roman" w:cs="Times New Roman"/>
        </w:rPr>
        <w:t xml:space="preserve"> and multiple nature reserves</w:t>
      </w:r>
      <w:r w:rsidRPr="64BB34D0" w:rsidR="00FD60BC">
        <w:rPr>
          <w:rFonts w:ascii="Times New Roman" w:hAnsi="Times New Roman" w:cs="Times New Roman"/>
        </w:rPr>
        <w:t xml:space="preserve"> </w:t>
      </w:r>
      <w:r w:rsidRPr="64BB34D0" w:rsidR="0008220F">
        <w:rPr>
          <w:rFonts w:ascii="Times New Roman" w:hAnsi="Times New Roman" w:cs="Times New Roman"/>
        </w:rPr>
        <w:t>(Welsh Government, 2020</w:t>
      </w:r>
      <w:r w:rsidRPr="64BB34D0" w:rsidR="7F25EDF7">
        <w:rPr>
          <w:rFonts w:ascii="Times New Roman" w:hAnsi="Times New Roman" w:cs="Times New Roman"/>
        </w:rPr>
        <w:t>a</w:t>
      </w:r>
      <w:r w:rsidRPr="64BB34D0" w:rsidR="00983939">
        <w:rPr>
          <w:rFonts w:ascii="Times New Roman" w:hAnsi="Times New Roman" w:cs="Times New Roman"/>
        </w:rPr>
        <w:t>:19</w:t>
      </w:r>
      <w:r w:rsidRPr="64BB34D0" w:rsidR="0008220F">
        <w:rPr>
          <w:rFonts w:ascii="Times New Roman" w:hAnsi="Times New Roman" w:cs="Times New Roman"/>
        </w:rPr>
        <w:t>).</w:t>
      </w:r>
      <w:r w:rsidRPr="64BB34D0" w:rsidR="00085F93">
        <w:rPr>
          <w:rFonts w:ascii="Times New Roman" w:hAnsi="Times New Roman" w:cs="Times New Roman"/>
        </w:rPr>
        <w:t xml:space="preserve"> </w:t>
      </w:r>
      <w:r w:rsidRPr="64BB34D0" w:rsidR="004721A2">
        <w:rPr>
          <w:rFonts w:ascii="Times New Roman" w:hAnsi="Times New Roman" w:cs="Times New Roman"/>
        </w:rPr>
        <w:t>Mid Wales (including Ceredigion) had a lower low-carbon energy capacity (MW) in 2018 than other areas within Wales</w:t>
      </w:r>
      <w:r w:rsidRPr="64BB34D0" w:rsidR="00406FB6">
        <w:rPr>
          <w:rFonts w:ascii="Times New Roman" w:hAnsi="Times New Roman" w:cs="Times New Roman"/>
        </w:rPr>
        <w:t xml:space="preserve"> (Welsh Government, 2020</w:t>
      </w:r>
      <w:r w:rsidRPr="64BB34D0" w:rsidR="13C17FF1">
        <w:rPr>
          <w:rFonts w:ascii="Times New Roman" w:hAnsi="Times New Roman" w:cs="Times New Roman"/>
        </w:rPr>
        <w:t>a</w:t>
      </w:r>
      <w:r w:rsidRPr="64BB34D0" w:rsidR="00406FB6">
        <w:rPr>
          <w:rFonts w:ascii="Times New Roman" w:hAnsi="Times New Roman" w:cs="Times New Roman"/>
        </w:rPr>
        <w:t>:</w:t>
      </w:r>
      <w:r w:rsidRPr="64BB34D0" w:rsidR="00ED3A16">
        <w:rPr>
          <w:rFonts w:ascii="Times New Roman" w:hAnsi="Times New Roman" w:cs="Times New Roman"/>
        </w:rPr>
        <w:t>1)</w:t>
      </w:r>
      <w:r w:rsidRPr="64BB34D0" w:rsidR="004721A2">
        <w:rPr>
          <w:rFonts w:ascii="Times New Roman" w:hAnsi="Times New Roman" w:cs="Times New Roman"/>
        </w:rPr>
        <w:t xml:space="preserve">. </w:t>
      </w:r>
    </w:p>
    <w:p w:rsidRPr="0078005A" w:rsidR="00170C1F" w:rsidP="10EC8404" w:rsidRDefault="00170C1F" w14:paraId="3603CA6B" w14:textId="1AE67669">
      <w:pPr>
        <w:spacing w:line="360" w:lineRule="auto"/>
        <w:ind w:left="720"/>
        <w:rPr>
          <w:rFonts w:ascii="Times New Roman" w:hAnsi="Times New Roman" w:cs="Times New Roman"/>
        </w:rPr>
      </w:pPr>
    </w:p>
    <w:p w:rsidRPr="0078005A" w:rsidR="00587687" w:rsidP="00587687" w:rsidRDefault="00B6351E" w14:paraId="1A974961" w14:textId="15D9A6DB">
      <w:pPr>
        <w:spacing w:line="360" w:lineRule="auto"/>
        <w:ind w:left="720"/>
        <w:rPr>
          <w:rFonts w:ascii="Times New Roman" w:hAnsi="Times New Roman" w:cs="Times New Roman"/>
        </w:rPr>
      </w:pPr>
      <w:r w:rsidRPr="64BB34D0">
        <w:rPr>
          <w:rFonts w:ascii="Times New Roman" w:hAnsi="Times New Roman" w:cs="Times New Roman"/>
        </w:rPr>
        <w:t>According to the Office for National Statistics (2020)</w:t>
      </w:r>
      <w:r w:rsidRPr="64BB34D0" w:rsidR="0004386B">
        <w:rPr>
          <w:rFonts w:ascii="Times New Roman" w:hAnsi="Times New Roman" w:cs="Times New Roman"/>
        </w:rPr>
        <w:t xml:space="preserve"> there are </w:t>
      </w:r>
      <w:r w:rsidRPr="64BB34D0" w:rsidR="00170C1F">
        <w:rPr>
          <w:rFonts w:ascii="Times New Roman" w:hAnsi="Times New Roman" w:cs="Times New Roman"/>
        </w:rPr>
        <w:t>36,300</w:t>
      </w:r>
      <w:r w:rsidRPr="64BB34D0" w:rsidR="00624C24">
        <w:rPr>
          <w:rFonts w:ascii="Times New Roman" w:hAnsi="Times New Roman" w:cs="Times New Roman"/>
        </w:rPr>
        <w:t xml:space="preserve"> </w:t>
      </w:r>
      <w:r w:rsidRPr="64BB34D0" w:rsidR="00170C1F">
        <w:rPr>
          <w:rFonts w:ascii="Times New Roman" w:hAnsi="Times New Roman" w:cs="Times New Roman"/>
        </w:rPr>
        <w:t>males and 36,600 females in Ceredigion</w:t>
      </w:r>
      <w:r w:rsidRPr="64BB34D0" w:rsidR="004951C9">
        <w:rPr>
          <w:rFonts w:ascii="Times New Roman" w:hAnsi="Times New Roman" w:cs="Times New Roman"/>
        </w:rPr>
        <w:t xml:space="preserve">, and 43,000 people </w:t>
      </w:r>
      <w:r w:rsidRPr="64BB34D0" w:rsidR="00587687">
        <w:rPr>
          <w:rFonts w:ascii="Times New Roman" w:hAnsi="Times New Roman" w:cs="Times New Roman"/>
        </w:rPr>
        <w:t>of working age (16-64 y</w:t>
      </w:r>
      <w:r w:rsidRPr="64BB34D0" w:rsidR="3D0BAEEF">
        <w:rPr>
          <w:rFonts w:ascii="Times New Roman" w:hAnsi="Times New Roman" w:cs="Times New Roman"/>
        </w:rPr>
        <w:t>ears</w:t>
      </w:r>
      <w:r w:rsidRPr="64BB34D0" w:rsidR="00587687">
        <w:rPr>
          <w:rFonts w:ascii="Times New Roman" w:hAnsi="Times New Roman" w:cs="Times New Roman"/>
        </w:rPr>
        <w:t xml:space="preserve"> old)</w:t>
      </w:r>
      <w:r w:rsidRPr="64BB34D0" w:rsidR="00170C1F">
        <w:rPr>
          <w:rFonts w:ascii="Times New Roman" w:hAnsi="Times New Roman" w:cs="Times New Roman"/>
        </w:rPr>
        <w:t xml:space="preserve">. </w:t>
      </w:r>
      <w:r w:rsidRPr="64BB34D0" w:rsidR="009674D1">
        <w:rPr>
          <w:rFonts w:ascii="Times New Roman" w:hAnsi="Times New Roman" w:cs="Times New Roman"/>
        </w:rPr>
        <w:t xml:space="preserve">76.9% of </w:t>
      </w:r>
      <w:r w:rsidRPr="64BB34D0" w:rsidR="00F64EF5">
        <w:rPr>
          <w:rFonts w:ascii="Times New Roman" w:hAnsi="Times New Roman" w:cs="Times New Roman"/>
        </w:rPr>
        <w:t>these people are economically active</w:t>
      </w:r>
      <w:r w:rsidRPr="64BB34D0" w:rsidR="00572B1B">
        <w:rPr>
          <w:rFonts w:ascii="Times New Roman" w:hAnsi="Times New Roman" w:cs="Times New Roman"/>
        </w:rPr>
        <w:t xml:space="preserve">, more than the Wales average (75.4%) </w:t>
      </w:r>
      <w:r w:rsidRPr="64BB34D0" w:rsidR="006B0DB1">
        <w:rPr>
          <w:rFonts w:ascii="Times New Roman" w:hAnsi="Times New Roman" w:cs="Times New Roman"/>
        </w:rPr>
        <w:t xml:space="preserve">but lower than the Great Britain </w:t>
      </w:r>
      <w:r w:rsidRPr="64BB34D0" w:rsidR="0C63AD19">
        <w:rPr>
          <w:rFonts w:ascii="Times New Roman" w:hAnsi="Times New Roman" w:cs="Times New Roman"/>
        </w:rPr>
        <w:t>a</w:t>
      </w:r>
      <w:r w:rsidRPr="64BB34D0" w:rsidR="006B0DB1">
        <w:rPr>
          <w:rFonts w:ascii="Times New Roman" w:hAnsi="Times New Roman" w:cs="Times New Roman"/>
        </w:rPr>
        <w:t xml:space="preserve">verage (78.4%). </w:t>
      </w:r>
      <w:r w:rsidRPr="64BB34D0" w:rsidR="00144501">
        <w:rPr>
          <w:rFonts w:ascii="Times New Roman" w:hAnsi="Times New Roman" w:cs="Times New Roman"/>
        </w:rPr>
        <w:t xml:space="preserve">23.1% </w:t>
      </w:r>
      <w:r w:rsidRPr="64BB34D0" w:rsidR="00DA34B8">
        <w:rPr>
          <w:rFonts w:ascii="Times New Roman" w:hAnsi="Times New Roman" w:cs="Times New Roman"/>
        </w:rPr>
        <w:t xml:space="preserve">(10,800) </w:t>
      </w:r>
      <w:r w:rsidRPr="64BB34D0" w:rsidR="00144501">
        <w:rPr>
          <w:rFonts w:ascii="Times New Roman" w:hAnsi="Times New Roman" w:cs="Times New Roman"/>
        </w:rPr>
        <w:t>of people in Ceredigion are economically inactive</w:t>
      </w:r>
      <w:r w:rsidRPr="64BB34D0" w:rsidR="00B00CB5">
        <w:rPr>
          <w:rFonts w:ascii="Times New Roman" w:hAnsi="Times New Roman" w:cs="Times New Roman"/>
        </w:rPr>
        <w:t>, however</w:t>
      </w:r>
      <w:r w:rsidRPr="64BB34D0" w:rsidR="361FCD67">
        <w:rPr>
          <w:rFonts w:ascii="Times New Roman" w:hAnsi="Times New Roman" w:cs="Times New Roman"/>
        </w:rPr>
        <w:t>,</w:t>
      </w:r>
      <w:r w:rsidRPr="64BB34D0" w:rsidR="00B00CB5">
        <w:rPr>
          <w:rFonts w:ascii="Times New Roman" w:hAnsi="Times New Roman" w:cs="Times New Roman"/>
        </w:rPr>
        <w:t xml:space="preserve"> </w:t>
      </w:r>
      <w:r w:rsidRPr="64BB34D0" w:rsidR="00012FBB">
        <w:rPr>
          <w:rFonts w:ascii="Times New Roman" w:hAnsi="Times New Roman" w:cs="Times New Roman"/>
        </w:rPr>
        <w:t>3,400</w:t>
      </w:r>
      <w:r w:rsidRPr="64BB34D0" w:rsidR="00B00CB5">
        <w:rPr>
          <w:rFonts w:ascii="Times New Roman" w:hAnsi="Times New Roman" w:cs="Times New Roman"/>
        </w:rPr>
        <w:t xml:space="preserve"> of these </w:t>
      </w:r>
      <w:r w:rsidRPr="64BB34D0" w:rsidR="00012FBB">
        <w:rPr>
          <w:rFonts w:ascii="Times New Roman" w:hAnsi="Times New Roman" w:cs="Times New Roman"/>
        </w:rPr>
        <w:t>people are students</w:t>
      </w:r>
      <w:r w:rsidRPr="64BB34D0" w:rsidR="004369CF">
        <w:rPr>
          <w:rFonts w:ascii="Times New Roman" w:hAnsi="Times New Roman" w:cs="Times New Roman"/>
        </w:rPr>
        <w:t xml:space="preserve">. </w:t>
      </w:r>
      <w:r w:rsidRPr="64BB34D0" w:rsidR="00233B0F">
        <w:rPr>
          <w:rFonts w:ascii="Times New Roman" w:hAnsi="Times New Roman" w:cs="Times New Roman"/>
        </w:rPr>
        <w:t xml:space="preserve">10.7% of people in Ceredigion </w:t>
      </w:r>
      <w:r w:rsidRPr="64BB34D0" w:rsidR="00786BA1">
        <w:rPr>
          <w:rFonts w:ascii="Times New Roman" w:hAnsi="Times New Roman" w:cs="Times New Roman"/>
        </w:rPr>
        <w:t>of working age claim benefits.</w:t>
      </w:r>
      <w:r w:rsidRPr="64BB34D0" w:rsidR="00791A41">
        <w:rPr>
          <w:rFonts w:ascii="Times New Roman" w:hAnsi="Times New Roman" w:cs="Times New Roman"/>
        </w:rPr>
        <w:t xml:space="preserve"> The Welsh Government (2014) shows that nearly half the population of Ceredigion speak Welsh.</w:t>
      </w:r>
    </w:p>
    <w:p w:rsidRPr="0078005A" w:rsidR="00536EB4" w:rsidP="00587687" w:rsidRDefault="00536EB4" w14:paraId="53459BBC" w14:textId="77777777">
      <w:pPr>
        <w:spacing w:line="360" w:lineRule="auto"/>
        <w:ind w:left="720"/>
        <w:rPr>
          <w:rFonts w:ascii="Times New Roman" w:hAnsi="Times New Roman" w:cs="Times New Roman"/>
        </w:rPr>
      </w:pPr>
      <w:r w:rsidRPr="0078005A">
        <w:rPr>
          <w:rFonts w:ascii="Times New Roman" w:hAnsi="Times New Roman" w:cs="Times New Roman"/>
          <w:noProof/>
        </w:rPr>
        <w:lastRenderedPageBreak/>
        <w:drawing>
          <wp:inline distT="0" distB="0" distL="0" distR="0" wp14:anchorId="034735C7" wp14:editId="5DE6C724">
            <wp:extent cx="3423684" cy="3594868"/>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33099" cy="3604754"/>
                    </a:xfrm>
                    <a:prstGeom prst="rect">
                      <a:avLst/>
                    </a:prstGeom>
                  </pic:spPr>
                </pic:pic>
              </a:graphicData>
            </a:graphic>
          </wp:inline>
        </w:drawing>
      </w:r>
    </w:p>
    <w:p w:rsidRPr="0078005A" w:rsidR="00536EB4" w:rsidP="64BB34D0" w:rsidRDefault="00536EB4" w14:paraId="7F09F09B" w14:textId="77777777">
      <w:pPr>
        <w:spacing w:line="360" w:lineRule="auto"/>
        <w:ind w:left="720"/>
        <w:rPr>
          <w:rFonts w:ascii="Times New Roman" w:hAnsi="Times New Roman" w:cs="Times New Roman"/>
        </w:rPr>
      </w:pPr>
      <w:r w:rsidRPr="64BB34D0">
        <w:rPr>
          <w:rFonts w:ascii="Times New Roman" w:hAnsi="Times New Roman" w:cs="Times New Roman"/>
        </w:rPr>
        <w:t>Figure 2: Travel infrastructure (Welsh Government, 2020)</w:t>
      </w:r>
    </w:p>
    <w:p w:rsidR="10EC8404" w:rsidP="64BB34D0" w:rsidRDefault="10EC8404" w14:paraId="3BE4C9AC" w14:textId="14161136">
      <w:pPr>
        <w:spacing w:line="360" w:lineRule="auto"/>
        <w:ind w:left="720"/>
        <w:rPr>
          <w:rFonts w:ascii="Times New Roman" w:hAnsi="Times New Roman" w:cs="Times New Roman"/>
        </w:rPr>
      </w:pPr>
    </w:p>
    <w:p w:rsidRPr="0078005A" w:rsidR="00000AD6" w:rsidP="64BB34D0" w:rsidRDefault="0A358585" w14:paraId="1101A57E" w14:textId="6CA3810E">
      <w:pPr>
        <w:spacing w:line="360" w:lineRule="auto"/>
        <w:ind w:left="720"/>
        <w:rPr>
          <w:rFonts w:ascii="Times New Roman" w:hAnsi="Times New Roman" w:cs="Times New Roman"/>
        </w:rPr>
      </w:pPr>
      <w:r w:rsidRPr="64BB34D0">
        <w:rPr>
          <w:rFonts w:ascii="Times New Roman" w:hAnsi="Times New Roman" w:cs="Times New Roman"/>
        </w:rPr>
        <w:t xml:space="preserve">The </w:t>
      </w:r>
      <w:r w:rsidRPr="64BB34D0" w:rsidR="00E21EC0">
        <w:rPr>
          <w:rFonts w:ascii="Times New Roman" w:hAnsi="Times New Roman" w:cs="Times New Roman"/>
        </w:rPr>
        <w:t xml:space="preserve">Office for National Statistics (2020) shows that </w:t>
      </w:r>
      <w:r w:rsidRPr="64BB34D0" w:rsidR="00A66AC0">
        <w:rPr>
          <w:rFonts w:ascii="Times New Roman" w:hAnsi="Times New Roman" w:cs="Times New Roman"/>
        </w:rPr>
        <w:t>people in Ceredigion are generally better qualified in terms of education</w:t>
      </w:r>
      <w:r w:rsidRPr="64BB34D0" w:rsidR="000C1FA1">
        <w:rPr>
          <w:rFonts w:ascii="Times New Roman" w:hAnsi="Times New Roman" w:cs="Times New Roman"/>
        </w:rPr>
        <w:t>,</w:t>
      </w:r>
      <w:r w:rsidRPr="64BB34D0" w:rsidR="006C052C">
        <w:rPr>
          <w:rFonts w:ascii="Times New Roman" w:hAnsi="Times New Roman" w:cs="Times New Roman"/>
        </w:rPr>
        <w:t xml:space="preserve"> 48.7% of</w:t>
      </w:r>
      <w:r w:rsidRPr="64BB34D0" w:rsidR="000C1FA1">
        <w:rPr>
          <w:rFonts w:ascii="Times New Roman" w:hAnsi="Times New Roman" w:cs="Times New Roman"/>
        </w:rPr>
        <w:t xml:space="preserve"> </w:t>
      </w:r>
      <w:r w:rsidRPr="64BB34D0" w:rsidR="00AE1702">
        <w:rPr>
          <w:rFonts w:ascii="Times New Roman" w:hAnsi="Times New Roman" w:cs="Times New Roman"/>
        </w:rPr>
        <w:t xml:space="preserve">people with NVQ4 and above </w:t>
      </w:r>
      <w:r w:rsidRPr="64BB34D0" w:rsidR="000C1FA1">
        <w:rPr>
          <w:rFonts w:ascii="Times New Roman" w:hAnsi="Times New Roman" w:cs="Times New Roman"/>
        </w:rPr>
        <w:t xml:space="preserve">when compared to Wales </w:t>
      </w:r>
      <w:r w:rsidRPr="64BB34D0" w:rsidR="006C052C">
        <w:rPr>
          <w:rFonts w:ascii="Times New Roman" w:hAnsi="Times New Roman" w:cs="Times New Roman"/>
        </w:rPr>
        <w:t xml:space="preserve">(38.5%) </w:t>
      </w:r>
      <w:r w:rsidRPr="64BB34D0" w:rsidR="000C1FA1">
        <w:rPr>
          <w:rFonts w:ascii="Times New Roman" w:hAnsi="Times New Roman" w:cs="Times New Roman"/>
        </w:rPr>
        <w:t>and Great Britain figures</w:t>
      </w:r>
      <w:r w:rsidRPr="64BB34D0" w:rsidR="00674CFD">
        <w:rPr>
          <w:rFonts w:ascii="Times New Roman" w:hAnsi="Times New Roman" w:cs="Times New Roman"/>
        </w:rPr>
        <w:t xml:space="preserve"> (43.1%). </w:t>
      </w:r>
      <w:r w:rsidRPr="64BB34D0" w:rsidR="00E769D8">
        <w:rPr>
          <w:rFonts w:ascii="Times New Roman" w:hAnsi="Times New Roman" w:cs="Times New Roman"/>
        </w:rPr>
        <w:t xml:space="preserve">In terms of </w:t>
      </w:r>
      <w:r w:rsidRPr="64BB34D0" w:rsidR="00981C4D">
        <w:rPr>
          <w:rFonts w:ascii="Times New Roman" w:hAnsi="Times New Roman" w:cs="Times New Roman"/>
        </w:rPr>
        <w:t xml:space="preserve">weekly </w:t>
      </w:r>
      <w:r w:rsidRPr="64BB34D0" w:rsidR="00E769D8">
        <w:rPr>
          <w:rFonts w:ascii="Times New Roman" w:hAnsi="Times New Roman" w:cs="Times New Roman"/>
        </w:rPr>
        <w:t>earnings Ceredigion falls behind the Wales average</w:t>
      </w:r>
      <w:r w:rsidRPr="64BB34D0" w:rsidR="00981C4D">
        <w:rPr>
          <w:rFonts w:ascii="Times New Roman" w:hAnsi="Times New Roman" w:cs="Times New Roman"/>
        </w:rPr>
        <w:t xml:space="preserve"> (</w:t>
      </w:r>
      <w:r w:rsidRPr="64BB34D0" w:rsidR="00745A25">
        <w:rPr>
          <w:rFonts w:ascii="Times New Roman" w:hAnsi="Times New Roman" w:cs="Times New Roman"/>
        </w:rPr>
        <w:t>£541.70)</w:t>
      </w:r>
      <w:r w:rsidRPr="64BB34D0" w:rsidR="00E769D8">
        <w:rPr>
          <w:rFonts w:ascii="Times New Roman" w:hAnsi="Times New Roman" w:cs="Times New Roman"/>
        </w:rPr>
        <w:t xml:space="preserve"> and </w:t>
      </w:r>
      <w:r w:rsidRPr="64BB34D0" w:rsidR="000F3230">
        <w:rPr>
          <w:rFonts w:ascii="Times New Roman" w:hAnsi="Times New Roman" w:cs="Times New Roman"/>
        </w:rPr>
        <w:t>far behin</w:t>
      </w:r>
      <w:r w:rsidRPr="64BB34D0" w:rsidR="00981C4D">
        <w:rPr>
          <w:rFonts w:ascii="Times New Roman" w:hAnsi="Times New Roman" w:cs="Times New Roman"/>
        </w:rPr>
        <w:t>d</w:t>
      </w:r>
      <w:r w:rsidRPr="64BB34D0" w:rsidR="000F3230">
        <w:rPr>
          <w:rFonts w:ascii="Times New Roman" w:hAnsi="Times New Roman" w:cs="Times New Roman"/>
        </w:rPr>
        <w:t xml:space="preserve"> the Great Britain average </w:t>
      </w:r>
      <w:r w:rsidRPr="64BB34D0" w:rsidR="00745A25">
        <w:rPr>
          <w:rFonts w:ascii="Times New Roman" w:hAnsi="Times New Roman" w:cs="Times New Roman"/>
        </w:rPr>
        <w:t>(£587.10)</w:t>
      </w:r>
      <w:r w:rsidRPr="64BB34D0" w:rsidR="00821E0C">
        <w:rPr>
          <w:rFonts w:ascii="Times New Roman" w:hAnsi="Times New Roman" w:cs="Times New Roman"/>
        </w:rPr>
        <w:t xml:space="preserve"> </w:t>
      </w:r>
      <w:r w:rsidRPr="64BB34D0" w:rsidR="000F3230">
        <w:rPr>
          <w:rFonts w:ascii="Times New Roman" w:hAnsi="Times New Roman" w:cs="Times New Roman"/>
        </w:rPr>
        <w:t>earning figures</w:t>
      </w:r>
      <w:r w:rsidRPr="64BB34D0" w:rsidR="00821E0C">
        <w:rPr>
          <w:rFonts w:ascii="Times New Roman" w:hAnsi="Times New Roman" w:cs="Times New Roman"/>
        </w:rPr>
        <w:t xml:space="preserve"> at £504.40. Again</w:t>
      </w:r>
      <w:r w:rsidRPr="64BB34D0" w:rsidR="00905D44">
        <w:rPr>
          <w:rFonts w:ascii="Times New Roman" w:hAnsi="Times New Roman" w:cs="Times New Roman"/>
        </w:rPr>
        <w:t>, Ceredigion h</w:t>
      </w:r>
      <w:r w:rsidRPr="64BB34D0" w:rsidR="00821E0C">
        <w:rPr>
          <w:rFonts w:ascii="Times New Roman" w:hAnsi="Times New Roman" w:cs="Times New Roman"/>
        </w:rPr>
        <w:t>ourly pay rates</w:t>
      </w:r>
      <w:r w:rsidRPr="64BB34D0" w:rsidR="00905D44">
        <w:rPr>
          <w:rFonts w:ascii="Times New Roman" w:hAnsi="Times New Roman" w:cs="Times New Roman"/>
        </w:rPr>
        <w:t xml:space="preserve"> (£12.25)</w:t>
      </w:r>
      <w:r w:rsidRPr="64BB34D0" w:rsidR="00821E0C">
        <w:rPr>
          <w:rFonts w:ascii="Times New Roman" w:hAnsi="Times New Roman" w:cs="Times New Roman"/>
        </w:rPr>
        <w:t xml:space="preserve"> are similarly less than </w:t>
      </w:r>
      <w:r w:rsidRPr="64BB34D0" w:rsidR="00905D44">
        <w:rPr>
          <w:rFonts w:ascii="Times New Roman" w:hAnsi="Times New Roman" w:cs="Times New Roman"/>
        </w:rPr>
        <w:t>Wales average (</w:t>
      </w:r>
      <w:r w:rsidRPr="64BB34D0" w:rsidR="00991516">
        <w:rPr>
          <w:rFonts w:ascii="Times New Roman" w:hAnsi="Times New Roman" w:cs="Times New Roman"/>
        </w:rPr>
        <w:t>£13.83) and the Great Britain average (</w:t>
      </w:r>
      <w:r w:rsidRPr="64BB34D0" w:rsidR="00192FD3">
        <w:rPr>
          <w:rFonts w:ascii="Times New Roman" w:hAnsi="Times New Roman" w:cs="Times New Roman"/>
        </w:rPr>
        <w:t>£15.18). Indicating that even though people on record are better educated they have less earning potential in Ceredigion.</w:t>
      </w:r>
      <w:r w:rsidRPr="64BB34D0" w:rsidR="0091350E">
        <w:rPr>
          <w:rFonts w:ascii="Times New Roman" w:hAnsi="Times New Roman" w:cs="Times New Roman"/>
        </w:rPr>
        <w:t xml:space="preserve"> </w:t>
      </w:r>
    </w:p>
    <w:p w:rsidRPr="0078005A" w:rsidR="00952DB1" w:rsidP="64BB34D0" w:rsidRDefault="00952DB1" w14:paraId="10CED66F" w14:textId="6A050B1B">
      <w:pPr>
        <w:spacing w:line="360" w:lineRule="auto"/>
        <w:ind w:left="720"/>
        <w:rPr>
          <w:rFonts w:ascii="Times New Roman" w:hAnsi="Times New Roman" w:cs="Times New Roman"/>
        </w:rPr>
      </w:pPr>
    </w:p>
    <w:p w:rsidRPr="0078005A" w:rsidR="00CC4581" w:rsidP="00587687" w:rsidRDefault="00A670FC" w14:paraId="760D731C" w14:textId="6C6CC26B">
      <w:pPr>
        <w:spacing w:line="360" w:lineRule="auto"/>
        <w:ind w:left="720"/>
        <w:rPr>
          <w:rFonts w:ascii="Times New Roman" w:hAnsi="Times New Roman" w:cs="Times New Roman"/>
        </w:rPr>
      </w:pPr>
      <w:r w:rsidRPr="64BB34D0">
        <w:rPr>
          <w:rFonts w:ascii="Times New Roman" w:hAnsi="Times New Roman" w:cs="Times New Roman"/>
        </w:rPr>
        <w:t>The Office for National Statistics (2020) shows that i</w:t>
      </w:r>
      <w:r w:rsidRPr="64BB34D0" w:rsidR="009A450A">
        <w:rPr>
          <w:rFonts w:ascii="Times New Roman" w:hAnsi="Times New Roman" w:cs="Times New Roman"/>
        </w:rPr>
        <w:t xml:space="preserve">n terms of Standard Occupational Classifications </w:t>
      </w:r>
      <w:r w:rsidRPr="64BB34D0" w:rsidR="00476409">
        <w:rPr>
          <w:rFonts w:ascii="Times New Roman" w:hAnsi="Times New Roman" w:cs="Times New Roman"/>
        </w:rPr>
        <w:t xml:space="preserve">(SOC) </w:t>
      </w:r>
      <w:r w:rsidRPr="64BB34D0" w:rsidR="009A450A">
        <w:rPr>
          <w:rFonts w:ascii="Times New Roman" w:hAnsi="Times New Roman" w:cs="Times New Roman"/>
        </w:rPr>
        <w:t>(</w:t>
      </w:r>
      <w:r w:rsidRPr="64BB34D0" w:rsidR="00C4631F">
        <w:rPr>
          <w:rFonts w:ascii="Times New Roman" w:hAnsi="Times New Roman" w:cs="Times New Roman"/>
        </w:rPr>
        <w:t xml:space="preserve">Office for National Statistics, 2016) </w:t>
      </w:r>
      <w:r w:rsidRPr="64BB34D0" w:rsidR="000C1106">
        <w:rPr>
          <w:rFonts w:ascii="Times New Roman" w:hAnsi="Times New Roman" w:cs="Times New Roman"/>
        </w:rPr>
        <w:t xml:space="preserve">there is a lower percentage of </w:t>
      </w:r>
      <w:r w:rsidRPr="64BB34D0" w:rsidR="00476409">
        <w:rPr>
          <w:rFonts w:ascii="Times New Roman" w:hAnsi="Times New Roman" w:cs="Times New Roman"/>
        </w:rPr>
        <w:t>SOC group 1-3</w:t>
      </w:r>
      <w:r w:rsidRPr="64BB34D0" w:rsidR="00DA6325">
        <w:rPr>
          <w:rFonts w:ascii="Times New Roman" w:hAnsi="Times New Roman" w:cs="Times New Roman"/>
        </w:rPr>
        <w:t xml:space="preserve"> (</w:t>
      </w:r>
      <w:r w:rsidRPr="64BB34D0" w:rsidR="00764DA2">
        <w:rPr>
          <w:rFonts w:ascii="Times New Roman" w:hAnsi="Times New Roman" w:cs="Times New Roman"/>
        </w:rPr>
        <w:t xml:space="preserve">highly skilled </w:t>
      </w:r>
      <w:r w:rsidRPr="64BB34D0" w:rsidR="00785136">
        <w:rPr>
          <w:rFonts w:ascii="Times New Roman" w:hAnsi="Times New Roman" w:cs="Times New Roman"/>
        </w:rPr>
        <w:t xml:space="preserve">or managerial </w:t>
      </w:r>
      <w:r w:rsidRPr="64BB34D0" w:rsidR="00764DA2">
        <w:rPr>
          <w:rFonts w:ascii="Times New Roman" w:hAnsi="Times New Roman" w:cs="Times New Roman"/>
        </w:rPr>
        <w:t xml:space="preserve">jobs) </w:t>
      </w:r>
      <w:r w:rsidRPr="64BB34D0" w:rsidR="004B1767">
        <w:rPr>
          <w:rFonts w:ascii="Times New Roman" w:hAnsi="Times New Roman" w:cs="Times New Roman"/>
        </w:rPr>
        <w:t xml:space="preserve">in Ceredigion (41.4%) </w:t>
      </w:r>
      <w:r w:rsidRPr="64BB34D0" w:rsidR="000E6E69">
        <w:rPr>
          <w:rFonts w:ascii="Times New Roman" w:hAnsi="Times New Roman" w:cs="Times New Roman"/>
        </w:rPr>
        <w:t>in comparison with</w:t>
      </w:r>
      <w:r w:rsidRPr="64BB34D0" w:rsidR="004B1767">
        <w:rPr>
          <w:rFonts w:ascii="Times New Roman" w:hAnsi="Times New Roman" w:cs="Times New Roman"/>
        </w:rPr>
        <w:t xml:space="preserve"> Wales (</w:t>
      </w:r>
      <w:r w:rsidRPr="64BB34D0" w:rsidR="000E6E69">
        <w:rPr>
          <w:rFonts w:ascii="Times New Roman" w:hAnsi="Times New Roman" w:cs="Times New Roman"/>
        </w:rPr>
        <w:t>45.9%) and Great Britain (</w:t>
      </w:r>
      <w:r w:rsidRPr="64BB34D0" w:rsidR="000C5FD1">
        <w:rPr>
          <w:rFonts w:ascii="Times New Roman" w:hAnsi="Times New Roman" w:cs="Times New Roman"/>
        </w:rPr>
        <w:t xml:space="preserve">50%). </w:t>
      </w:r>
      <w:r w:rsidRPr="64BB34D0" w:rsidR="009908E7">
        <w:rPr>
          <w:rFonts w:ascii="Times New Roman" w:hAnsi="Times New Roman" w:cs="Times New Roman"/>
        </w:rPr>
        <w:t xml:space="preserve">There are more </w:t>
      </w:r>
      <w:r w:rsidRPr="64BB34D0" w:rsidR="00287B97">
        <w:rPr>
          <w:rFonts w:ascii="Times New Roman" w:hAnsi="Times New Roman" w:cs="Times New Roman"/>
        </w:rPr>
        <w:t xml:space="preserve">jobs which require general levels of education (SOC </w:t>
      </w:r>
      <w:r w:rsidRPr="64BB34D0" w:rsidR="00785136">
        <w:rPr>
          <w:rFonts w:ascii="Times New Roman" w:hAnsi="Times New Roman" w:cs="Times New Roman"/>
        </w:rPr>
        <w:t>group 4-5)</w:t>
      </w:r>
      <w:r w:rsidRPr="64BB34D0" w:rsidR="00BE0B7E">
        <w:rPr>
          <w:rFonts w:ascii="Times New Roman" w:hAnsi="Times New Roman" w:cs="Times New Roman"/>
        </w:rPr>
        <w:t xml:space="preserve"> </w:t>
      </w:r>
      <w:r w:rsidRPr="64BB34D0" w:rsidR="00785136">
        <w:rPr>
          <w:rFonts w:ascii="Times New Roman" w:hAnsi="Times New Roman" w:cs="Times New Roman"/>
        </w:rPr>
        <w:t xml:space="preserve">such as administration </w:t>
      </w:r>
      <w:r w:rsidRPr="64BB34D0" w:rsidR="00BE0B7E">
        <w:rPr>
          <w:rFonts w:ascii="Times New Roman" w:hAnsi="Times New Roman" w:cs="Times New Roman"/>
        </w:rPr>
        <w:t>and secretarial jobs</w:t>
      </w:r>
      <w:r w:rsidRPr="64BB34D0" w:rsidR="007002B5">
        <w:rPr>
          <w:rFonts w:ascii="Times New Roman" w:hAnsi="Times New Roman" w:cs="Times New Roman"/>
        </w:rPr>
        <w:t xml:space="preserve"> in Ceredigion (25.4%), compared to Wales </w:t>
      </w:r>
      <w:r w:rsidRPr="64BB34D0" w:rsidR="00C73086">
        <w:rPr>
          <w:rFonts w:ascii="Times New Roman" w:hAnsi="Times New Roman" w:cs="Times New Roman"/>
        </w:rPr>
        <w:t xml:space="preserve">(20.5%) </w:t>
      </w:r>
      <w:r w:rsidRPr="64BB34D0" w:rsidR="007002B5">
        <w:rPr>
          <w:rFonts w:ascii="Times New Roman" w:hAnsi="Times New Roman" w:cs="Times New Roman"/>
        </w:rPr>
        <w:t xml:space="preserve">and Great Britain </w:t>
      </w:r>
      <w:r w:rsidRPr="64BB34D0" w:rsidR="00C73086">
        <w:rPr>
          <w:rFonts w:ascii="Times New Roman" w:hAnsi="Times New Roman" w:cs="Times New Roman"/>
        </w:rPr>
        <w:t xml:space="preserve">(19.2%). </w:t>
      </w:r>
      <w:r w:rsidRPr="64BB34D0" w:rsidR="00C81D58">
        <w:rPr>
          <w:rFonts w:ascii="Times New Roman" w:hAnsi="Times New Roman" w:cs="Times New Roman"/>
        </w:rPr>
        <w:t>And there is a much higher percentage of less skilled entry level positions</w:t>
      </w:r>
      <w:r w:rsidRPr="64BB34D0" w:rsidR="00360F9C">
        <w:rPr>
          <w:rFonts w:ascii="Times New Roman" w:hAnsi="Times New Roman" w:cs="Times New Roman"/>
        </w:rPr>
        <w:t xml:space="preserve"> (SOC groups </w:t>
      </w:r>
      <w:r w:rsidRPr="64BB34D0" w:rsidR="004D455B">
        <w:rPr>
          <w:rFonts w:ascii="Times New Roman" w:hAnsi="Times New Roman" w:cs="Times New Roman"/>
        </w:rPr>
        <w:t>6-7)</w:t>
      </w:r>
      <w:r w:rsidRPr="64BB34D0" w:rsidR="00C81D58">
        <w:rPr>
          <w:rFonts w:ascii="Times New Roman" w:hAnsi="Times New Roman" w:cs="Times New Roman"/>
        </w:rPr>
        <w:t xml:space="preserve"> available in Ceredigion (</w:t>
      </w:r>
      <w:r w:rsidRPr="64BB34D0" w:rsidR="0067330A">
        <w:rPr>
          <w:rFonts w:ascii="Times New Roman" w:hAnsi="Times New Roman" w:cs="Times New Roman"/>
        </w:rPr>
        <w:t>18.7%</w:t>
      </w:r>
      <w:r w:rsidRPr="64BB34D0" w:rsidR="00C81D58">
        <w:rPr>
          <w:rFonts w:ascii="Times New Roman" w:hAnsi="Times New Roman" w:cs="Times New Roman"/>
        </w:rPr>
        <w:t>)</w:t>
      </w:r>
      <w:r w:rsidRPr="64BB34D0" w:rsidR="00B7005E">
        <w:rPr>
          <w:rFonts w:ascii="Times New Roman" w:hAnsi="Times New Roman" w:cs="Times New Roman"/>
        </w:rPr>
        <w:t xml:space="preserve"> in comparison with Wales (</w:t>
      </w:r>
      <w:r w:rsidRPr="64BB34D0" w:rsidR="0067330A">
        <w:rPr>
          <w:rFonts w:ascii="Times New Roman" w:hAnsi="Times New Roman" w:cs="Times New Roman"/>
        </w:rPr>
        <w:t>17.6%</w:t>
      </w:r>
      <w:r w:rsidRPr="64BB34D0" w:rsidR="00B7005E">
        <w:rPr>
          <w:rFonts w:ascii="Times New Roman" w:hAnsi="Times New Roman" w:cs="Times New Roman"/>
        </w:rPr>
        <w:t>) and Great Britain (</w:t>
      </w:r>
      <w:r w:rsidRPr="64BB34D0" w:rsidR="0067330A">
        <w:rPr>
          <w:rFonts w:ascii="Times New Roman" w:hAnsi="Times New Roman" w:cs="Times New Roman"/>
        </w:rPr>
        <w:t>16.1%</w:t>
      </w:r>
      <w:r w:rsidRPr="64BB34D0" w:rsidR="00B7005E">
        <w:rPr>
          <w:rFonts w:ascii="Times New Roman" w:hAnsi="Times New Roman" w:cs="Times New Roman"/>
        </w:rPr>
        <w:t>) Percentages.</w:t>
      </w:r>
      <w:r w:rsidRPr="64BB34D0" w:rsidR="00DE4060">
        <w:rPr>
          <w:rFonts w:ascii="Times New Roman" w:hAnsi="Times New Roman" w:cs="Times New Roman"/>
        </w:rPr>
        <w:t xml:space="preserve"> </w:t>
      </w:r>
    </w:p>
    <w:p w:rsidRPr="0078005A" w:rsidR="00353085" w:rsidP="10EC8404" w:rsidRDefault="00353085" w14:paraId="25B75D32" w14:textId="7B7EA6AA">
      <w:pPr>
        <w:spacing w:line="360" w:lineRule="auto"/>
        <w:ind w:left="720"/>
        <w:rPr>
          <w:rFonts w:ascii="Times New Roman" w:hAnsi="Times New Roman" w:cs="Times New Roman"/>
        </w:rPr>
      </w:pPr>
    </w:p>
    <w:p w:rsidR="00952DB1" w:rsidP="00587687" w:rsidRDefault="0040228D" w14:paraId="5E880025" w14:textId="04DA8D56">
      <w:pPr>
        <w:spacing w:line="360" w:lineRule="auto"/>
        <w:ind w:left="720"/>
        <w:rPr>
          <w:rFonts w:ascii="Times New Roman" w:hAnsi="Times New Roman" w:cs="Times New Roman"/>
          <w:shd w:val="clear" w:color="auto" w:fill="FFFFFF"/>
        </w:rPr>
      </w:pPr>
      <w:r w:rsidRPr="0078005A">
        <w:rPr>
          <w:rFonts w:ascii="Times New Roman" w:hAnsi="Times New Roman" w:cs="Times New Roman"/>
        </w:rPr>
        <w:t>According to the</w:t>
      </w:r>
      <w:r w:rsidRPr="64BB34D0">
        <w:rPr>
          <w:rFonts w:ascii="Times New Roman" w:hAnsi="Times New Roman" w:cs="Times New Roman"/>
        </w:rPr>
        <w:t xml:space="preserve"> Office for National Statistics (2020) f</w:t>
      </w:r>
      <w:r w:rsidRPr="64BB34D0" w:rsidR="00353085">
        <w:rPr>
          <w:rFonts w:ascii="Times New Roman" w:hAnsi="Times New Roman" w:cs="Times New Roman"/>
        </w:rPr>
        <w:t xml:space="preserve">ull </w:t>
      </w:r>
      <w:r w:rsidRPr="0078005A" w:rsidR="00353085">
        <w:rPr>
          <w:rFonts w:ascii="Times New Roman" w:hAnsi="Times New Roman" w:cs="Times New Roman"/>
        </w:rPr>
        <w:t xml:space="preserve">time positions available in Ceredigion </w:t>
      </w:r>
      <w:r w:rsidRPr="0078005A" w:rsidR="006E15A8">
        <w:rPr>
          <w:rFonts w:ascii="Times New Roman" w:hAnsi="Times New Roman" w:cs="Times New Roman"/>
        </w:rPr>
        <w:t>(60%) are fewer than the Wales (</w:t>
      </w:r>
      <w:r w:rsidRPr="0078005A" w:rsidR="00783002">
        <w:rPr>
          <w:rFonts w:ascii="Times New Roman" w:hAnsi="Times New Roman" w:cs="Times New Roman"/>
        </w:rPr>
        <w:t>65%</w:t>
      </w:r>
      <w:r w:rsidRPr="0078005A" w:rsidR="006E15A8">
        <w:rPr>
          <w:rFonts w:ascii="Times New Roman" w:hAnsi="Times New Roman" w:cs="Times New Roman"/>
        </w:rPr>
        <w:t xml:space="preserve">) and Great Britain </w:t>
      </w:r>
      <w:r w:rsidRPr="0078005A" w:rsidR="00783002">
        <w:rPr>
          <w:rFonts w:ascii="Times New Roman" w:hAnsi="Times New Roman" w:cs="Times New Roman"/>
        </w:rPr>
        <w:t xml:space="preserve">(67.8%) figures, and </w:t>
      </w:r>
      <w:r w:rsidRPr="0078005A" w:rsidR="00CB35C7">
        <w:rPr>
          <w:rFonts w:ascii="Times New Roman" w:hAnsi="Times New Roman" w:cs="Times New Roman"/>
        </w:rPr>
        <w:t>part time positions are 5%</w:t>
      </w:r>
      <w:r w:rsidRPr="0078005A" w:rsidR="007F28C5">
        <w:rPr>
          <w:rFonts w:ascii="Times New Roman" w:hAnsi="Times New Roman" w:cs="Times New Roman"/>
        </w:rPr>
        <w:t xml:space="preserve"> higher than the Wales average and 7.8% higher than Great Britain average</w:t>
      </w:r>
      <w:r w:rsidRPr="0078005A" w:rsidR="00783002">
        <w:rPr>
          <w:rFonts w:ascii="Times New Roman" w:hAnsi="Times New Roman" w:cs="Times New Roman"/>
        </w:rPr>
        <w:t>.</w:t>
      </w:r>
      <w:r w:rsidRPr="0078005A" w:rsidR="006E15A8">
        <w:rPr>
          <w:rFonts w:ascii="Times New Roman" w:hAnsi="Times New Roman" w:cs="Times New Roman"/>
        </w:rPr>
        <w:t xml:space="preserve"> </w:t>
      </w:r>
      <w:r w:rsidRPr="0078005A" w:rsidR="00D037F2">
        <w:rPr>
          <w:rFonts w:ascii="Times New Roman" w:hAnsi="Times New Roman" w:cs="Times New Roman"/>
        </w:rPr>
        <w:t xml:space="preserve">Industry in the area is weighted towards these lower skilled occupations with </w:t>
      </w:r>
      <w:r w:rsidRPr="0078005A" w:rsidR="003C3824">
        <w:rPr>
          <w:rFonts w:ascii="Times New Roman" w:hAnsi="Times New Roman" w:cs="Times New Roman"/>
        </w:rPr>
        <w:t>12</w:t>
      </w:r>
      <w:r w:rsidRPr="0078005A" w:rsidR="00E52D0C">
        <w:rPr>
          <w:rFonts w:ascii="Times New Roman" w:hAnsi="Times New Roman" w:cs="Times New Roman"/>
        </w:rPr>
        <w:t>,</w:t>
      </w:r>
      <w:r w:rsidRPr="0078005A" w:rsidR="003C3824">
        <w:rPr>
          <w:rFonts w:ascii="Times New Roman" w:hAnsi="Times New Roman" w:cs="Times New Roman"/>
        </w:rPr>
        <w:t>000 of the 25</w:t>
      </w:r>
      <w:r w:rsidRPr="0078005A" w:rsidR="00E52D0C">
        <w:rPr>
          <w:rFonts w:ascii="Times New Roman" w:hAnsi="Times New Roman" w:cs="Times New Roman"/>
        </w:rPr>
        <w:t>,</w:t>
      </w:r>
      <w:r w:rsidRPr="0078005A" w:rsidR="003C3824">
        <w:rPr>
          <w:rFonts w:ascii="Times New Roman" w:hAnsi="Times New Roman" w:cs="Times New Roman"/>
        </w:rPr>
        <w:t xml:space="preserve">000 </w:t>
      </w:r>
      <w:r w:rsidRPr="0078005A" w:rsidR="00E52D0C">
        <w:rPr>
          <w:rFonts w:ascii="Times New Roman" w:hAnsi="Times New Roman" w:cs="Times New Roman"/>
        </w:rPr>
        <w:t xml:space="preserve">available </w:t>
      </w:r>
      <w:r w:rsidRPr="0078005A" w:rsidR="003C3824">
        <w:rPr>
          <w:rFonts w:ascii="Times New Roman" w:hAnsi="Times New Roman" w:cs="Times New Roman"/>
        </w:rPr>
        <w:t>employee jobs being in lower skilled industries</w:t>
      </w:r>
      <w:r w:rsidRPr="0078005A" w:rsidR="00E52D0C">
        <w:rPr>
          <w:rFonts w:ascii="Times New Roman" w:hAnsi="Times New Roman" w:cs="Times New Roman"/>
        </w:rPr>
        <w:t>. 4,</w:t>
      </w:r>
      <w:r w:rsidRPr="0078005A" w:rsidR="0007175A">
        <w:rPr>
          <w:rFonts w:ascii="Times New Roman" w:hAnsi="Times New Roman" w:cs="Times New Roman"/>
        </w:rPr>
        <w:t>5</w:t>
      </w:r>
      <w:r w:rsidRPr="0078005A" w:rsidR="00E52D0C">
        <w:rPr>
          <w:rFonts w:ascii="Times New Roman" w:hAnsi="Times New Roman" w:cs="Times New Roman"/>
        </w:rPr>
        <w:t xml:space="preserve">00 of these jobs are in </w:t>
      </w:r>
      <w:r w:rsidRPr="0078005A" w:rsidR="22C18010">
        <w:rPr>
          <w:rFonts w:ascii="Times New Roman" w:hAnsi="Times New Roman" w:cs="Times New Roman"/>
        </w:rPr>
        <w:t>w</w:t>
      </w:r>
      <w:r w:rsidRPr="0078005A" w:rsidR="0007175A">
        <w:rPr>
          <w:rFonts w:ascii="Times New Roman" w:hAnsi="Times New Roman" w:cs="Times New Roman"/>
          <w:shd w:val="clear" w:color="auto" w:fill="FFFFFF"/>
        </w:rPr>
        <w:t xml:space="preserve">holesale </w:t>
      </w:r>
      <w:r w:rsidR="0078005A">
        <w:rPr>
          <w:rFonts w:ascii="Times New Roman" w:hAnsi="Times New Roman" w:cs="Times New Roman"/>
          <w:shd w:val="clear" w:color="auto" w:fill="FFFFFF"/>
        </w:rPr>
        <w:t>a</w:t>
      </w:r>
      <w:r w:rsidRPr="0078005A" w:rsidR="0007175A">
        <w:rPr>
          <w:rFonts w:ascii="Times New Roman" w:hAnsi="Times New Roman" w:cs="Times New Roman"/>
          <w:shd w:val="clear" w:color="auto" w:fill="FFFFFF"/>
        </w:rPr>
        <w:t xml:space="preserve">nd </w:t>
      </w:r>
      <w:r w:rsidRPr="0078005A" w:rsidR="5471A31E">
        <w:rPr>
          <w:rFonts w:ascii="Times New Roman" w:hAnsi="Times New Roman" w:cs="Times New Roman"/>
          <w:shd w:val="clear" w:color="auto" w:fill="FFFFFF"/>
        </w:rPr>
        <w:t>r</w:t>
      </w:r>
      <w:r w:rsidRPr="0078005A" w:rsidR="0007175A">
        <w:rPr>
          <w:rFonts w:ascii="Times New Roman" w:hAnsi="Times New Roman" w:cs="Times New Roman"/>
          <w:shd w:val="clear" w:color="auto" w:fill="FFFFFF"/>
        </w:rPr>
        <w:t xml:space="preserve">etail </w:t>
      </w:r>
      <w:r w:rsidRPr="0078005A" w:rsidR="59DAFC40">
        <w:rPr>
          <w:rFonts w:ascii="Times New Roman" w:hAnsi="Times New Roman" w:cs="Times New Roman"/>
          <w:shd w:val="clear" w:color="auto" w:fill="FFFFFF"/>
        </w:rPr>
        <w:t>t</w:t>
      </w:r>
      <w:r w:rsidRPr="0078005A" w:rsidR="0007175A">
        <w:rPr>
          <w:rFonts w:ascii="Times New Roman" w:hAnsi="Times New Roman" w:cs="Times New Roman"/>
          <w:shd w:val="clear" w:color="auto" w:fill="FFFFFF"/>
        </w:rPr>
        <w:t xml:space="preserve">rade; </w:t>
      </w:r>
      <w:r w:rsidRPr="0078005A" w:rsidR="7004230D">
        <w:rPr>
          <w:rFonts w:ascii="Times New Roman" w:hAnsi="Times New Roman" w:cs="Times New Roman"/>
          <w:shd w:val="clear" w:color="auto" w:fill="FFFFFF"/>
        </w:rPr>
        <w:t>r</w:t>
      </w:r>
      <w:r w:rsidRPr="0078005A" w:rsidR="0007175A">
        <w:rPr>
          <w:rFonts w:ascii="Times New Roman" w:hAnsi="Times New Roman" w:cs="Times New Roman"/>
          <w:shd w:val="clear" w:color="auto" w:fill="FFFFFF"/>
        </w:rPr>
        <w:t xml:space="preserve">epair </w:t>
      </w:r>
      <w:r w:rsidRPr="0078005A" w:rsidR="1168E1C1">
        <w:rPr>
          <w:rFonts w:ascii="Times New Roman" w:hAnsi="Times New Roman" w:cs="Times New Roman"/>
          <w:shd w:val="clear" w:color="auto" w:fill="FFFFFF"/>
        </w:rPr>
        <w:t>of</w:t>
      </w:r>
      <w:r w:rsidRPr="0078005A" w:rsidR="0007175A">
        <w:rPr>
          <w:rFonts w:ascii="Times New Roman" w:hAnsi="Times New Roman" w:cs="Times New Roman"/>
          <w:shd w:val="clear" w:color="auto" w:fill="FFFFFF"/>
        </w:rPr>
        <w:t xml:space="preserve"> </w:t>
      </w:r>
      <w:r w:rsidRPr="0078005A" w:rsidR="0408AACD">
        <w:rPr>
          <w:rFonts w:ascii="Times New Roman" w:hAnsi="Times New Roman" w:cs="Times New Roman"/>
          <w:shd w:val="clear" w:color="auto" w:fill="FFFFFF"/>
        </w:rPr>
        <w:t>m</w:t>
      </w:r>
      <w:r w:rsidRPr="0078005A" w:rsidR="0007175A">
        <w:rPr>
          <w:rFonts w:ascii="Times New Roman" w:hAnsi="Times New Roman" w:cs="Times New Roman"/>
          <w:shd w:val="clear" w:color="auto" w:fill="FFFFFF"/>
        </w:rPr>
        <w:t xml:space="preserve">otor </w:t>
      </w:r>
      <w:r w:rsidRPr="0078005A" w:rsidR="6B8DD10C">
        <w:rPr>
          <w:rFonts w:ascii="Times New Roman" w:hAnsi="Times New Roman" w:cs="Times New Roman"/>
          <w:shd w:val="clear" w:color="auto" w:fill="FFFFFF"/>
        </w:rPr>
        <w:t>v</w:t>
      </w:r>
      <w:r w:rsidRPr="0078005A" w:rsidR="0007175A">
        <w:rPr>
          <w:rFonts w:ascii="Times New Roman" w:hAnsi="Times New Roman" w:cs="Times New Roman"/>
          <w:shd w:val="clear" w:color="auto" w:fill="FFFFFF"/>
        </w:rPr>
        <w:t xml:space="preserve">ehicles </w:t>
      </w:r>
      <w:r w:rsidRPr="0078005A" w:rsidR="03DD5800">
        <w:rPr>
          <w:rFonts w:ascii="Times New Roman" w:hAnsi="Times New Roman" w:cs="Times New Roman"/>
          <w:shd w:val="clear" w:color="auto" w:fill="FFFFFF"/>
        </w:rPr>
        <w:t>and</w:t>
      </w:r>
      <w:r w:rsidRPr="0078005A" w:rsidR="0007175A">
        <w:rPr>
          <w:rFonts w:ascii="Times New Roman" w:hAnsi="Times New Roman" w:cs="Times New Roman"/>
          <w:shd w:val="clear" w:color="auto" w:fill="FFFFFF"/>
        </w:rPr>
        <w:t xml:space="preserve"> </w:t>
      </w:r>
      <w:r w:rsidRPr="0078005A" w:rsidR="450E6BAB">
        <w:rPr>
          <w:rFonts w:ascii="Times New Roman" w:hAnsi="Times New Roman" w:cs="Times New Roman"/>
          <w:shd w:val="clear" w:color="auto" w:fill="FFFFFF"/>
        </w:rPr>
        <w:t>m</w:t>
      </w:r>
      <w:r w:rsidRPr="0078005A" w:rsidR="0007175A">
        <w:rPr>
          <w:rFonts w:ascii="Times New Roman" w:hAnsi="Times New Roman" w:cs="Times New Roman"/>
          <w:shd w:val="clear" w:color="auto" w:fill="FFFFFF"/>
        </w:rPr>
        <w:t>otorcycles</w:t>
      </w:r>
      <w:r w:rsidRPr="0078005A" w:rsidR="00D93EB0">
        <w:rPr>
          <w:rFonts w:ascii="Times New Roman" w:hAnsi="Times New Roman" w:cs="Times New Roman"/>
          <w:shd w:val="clear" w:color="auto" w:fill="FFFFFF"/>
        </w:rPr>
        <w:t xml:space="preserve">, 4,000 of them are in </w:t>
      </w:r>
      <w:r w:rsidRPr="0078005A" w:rsidR="0FB4689C">
        <w:rPr>
          <w:rFonts w:ascii="Times New Roman" w:hAnsi="Times New Roman" w:cs="Times New Roman"/>
          <w:shd w:val="clear" w:color="auto" w:fill="FFFFFF"/>
        </w:rPr>
        <w:t>a</w:t>
      </w:r>
      <w:r w:rsidRPr="0078005A" w:rsidR="00A75658">
        <w:rPr>
          <w:rFonts w:ascii="Times New Roman" w:hAnsi="Times New Roman" w:cs="Times New Roman"/>
          <w:shd w:val="clear" w:color="auto" w:fill="FFFFFF"/>
        </w:rPr>
        <w:t xml:space="preserve">ccommodation </w:t>
      </w:r>
      <w:r w:rsidRPr="0078005A" w:rsidR="40937568">
        <w:rPr>
          <w:rFonts w:ascii="Times New Roman" w:hAnsi="Times New Roman" w:cs="Times New Roman"/>
          <w:shd w:val="clear" w:color="auto" w:fill="FFFFFF"/>
        </w:rPr>
        <w:t>and</w:t>
      </w:r>
      <w:r w:rsidRPr="0078005A" w:rsidR="00A75658">
        <w:rPr>
          <w:rFonts w:ascii="Times New Roman" w:hAnsi="Times New Roman" w:cs="Times New Roman"/>
          <w:shd w:val="clear" w:color="auto" w:fill="FFFFFF"/>
        </w:rPr>
        <w:t xml:space="preserve"> </w:t>
      </w:r>
      <w:r w:rsidRPr="0078005A" w:rsidR="6BAF04AC">
        <w:rPr>
          <w:rFonts w:ascii="Times New Roman" w:hAnsi="Times New Roman" w:cs="Times New Roman"/>
          <w:shd w:val="clear" w:color="auto" w:fill="FFFFFF"/>
        </w:rPr>
        <w:t>f</w:t>
      </w:r>
      <w:r w:rsidRPr="0078005A" w:rsidR="00A75658">
        <w:rPr>
          <w:rFonts w:ascii="Times New Roman" w:hAnsi="Times New Roman" w:cs="Times New Roman"/>
          <w:shd w:val="clear" w:color="auto" w:fill="FFFFFF"/>
        </w:rPr>
        <w:t xml:space="preserve">ood </w:t>
      </w:r>
      <w:r w:rsidRPr="0078005A" w:rsidR="0F7E24FE">
        <w:rPr>
          <w:rFonts w:ascii="Times New Roman" w:hAnsi="Times New Roman" w:cs="Times New Roman"/>
          <w:shd w:val="clear" w:color="auto" w:fill="FFFFFF"/>
        </w:rPr>
        <w:t>s</w:t>
      </w:r>
      <w:r w:rsidRPr="0078005A" w:rsidR="00A75658">
        <w:rPr>
          <w:rFonts w:ascii="Times New Roman" w:hAnsi="Times New Roman" w:cs="Times New Roman"/>
          <w:shd w:val="clear" w:color="auto" w:fill="FFFFFF"/>
        </w:rPr>
        <w:t xml:space="preserve">ervice </w:t>
      </w:r>
      <w:r w:rsidRPr="0078005A" w:rsidR="6CB741C0">
        <w:rPr>
          <w:rFonts w:ascii="Times New Roman" w:hAnsi="Times New Roman" w:cs="Times New Roman"/>
          <w:shd w:val="clear" w:color="auto" w:fill="FFFFFF"/>
        </w:rPr>
        <w:t>a</w:t>
      </w:r>
      <w:r w:rsidRPr="0078005A" w:rsidR="00A75658">
        <w:rPr>
          <w:rFonts w:ascii="Times New Roman" w:hAnsi="Times New Roman" w:cs="Times New Roman"/>
          <w:shd w:val="clear" w:color="auto" w:fill="FFFFFF"/>
        </w:rPr>
        <w:t xml:space="preserve">ctivities, and </w:t>
      </w:r>
      <w:r w:rsidRPr="0078005A" w:rsidR="0078005A">
        <w:rPr>
          <w:rFonts w:ascii="Times New Roman" w:hAnsi="Times New Roman" w:cs="Times New Roman"/>
          <w:shd w:val="clear" w:color="auto" w:fill="FFFFFF"/>
        </w:rPr>
        <w:t xml:space="preserve">3,500 are in </w:t>
      </w:r>
      <w:r w:rsidRPr="0078005A" w:rsidR="33EBAB12">
        <w:rPr>
          <w:rFonts w:ascii="Times New Roman" w:hAnsi="Times New Roman" w:cs="Times New Roman"/>
          <w:shd w:val="clear" w:color="auto" w:fill="FFFFFF"/>
        </w:rPr>
        <w:t>h</w:t>
      </w:r>
      <w:r w:rsidRPr="0078005A" w:rsidR="0078005A">
        <w:rPr>
          <w:rFonts w:ascii="Times New Roman" w:hAnsi="Times New Roman" w:cs="Times New Roman"/>
          <w:shd w:val="clear" w:color="auto" w:fill="FFFFFF"/>
        </w:rPr>
        <w:t xml:space="preserve">uman </w:t>
      </w:r>
      <w:r w:rsidRPr="0078005A" w:rsidR="46028C0C">
        <w:rPr>
          <w:rFonts w:ascii="Times New Roman" w:hAnsi="Times New Roman" w:cs="Times New Roman"/>
          <w:shd w:val="clear" w:color="auto" w:fill="FFFFFF"/>
        </w:rPr>
        <w:t>h</w:t>
      </w:r>
      <w:r w:rsidRPr="0078005A" w:rsidR="0078005A">
        <w:rPr>
          <w:rFonts w:ascii="Times New Roman" w:hAnsi="Times New Roman" w:cs="Times New Roman"/>
          <w:shd w:val="clear" w:color="auto" w:fill="FFFFFF"/>
        </w:rPr>
        <w:t xml:space="preserve">ealth </w:t>
      </w:r>
      <w:r w:rsidRPr="0078005A" w:rsidR="03E950BC">
        <w:rPr>
          <w:rFonts w:ascii="Times New Roman" w:hAnsi="Times New Roman" w:cs="Times New Roman"/>
          <w:shd w:val="clear" w:color="auto" w:fill="FFFFFF"/>
        </w:rPr>
        <w:t>and</w:t>
      </w:r>
      <w:r w:rsidRPr="0078005A" w:rsidR="0078005A">
        <w:rPr>
          <w:rFonts w:ascii="Times New Roman" w:hAnsi="Times New Roman" w:cs="Times New Roman"/>
          <w:shd w:val="clear" w:color="auto" w:fill="FFFFFF"/>
        </w:rPr>
        <w:t xml:space="preserve"> </w:t>
      </w:r>
      <w:r w:rsidRPr="0078005A" w:rsidR="1FEC18C1">
        <w:rPr>
          <w:rFonts w:ascii="Times New Roman" w:hAnsi="Times New Roman" w:cs="Times New Roman"/>
          <w:shd w:val="clear" w:color="auto" w:fill="FFFFFF"/>
        </w:rPr>
        <w:t>s</w:t>
      </w:r>
      <w:r w:rsidRPr="0078005A" w:rsidR="0078005A">
        <w:rPr>
          <w:rFonts w:ascii="Times New Roman" w:hAnsi="Times New Roman" w:cs="Times New Roman"/>
          <w:shd w:val="clear" w:color="auto" w:fill="FFFFFF"/>
        </w:rPr>
        <w:t xml:space="preserve">ocial </w:t>
      </w:r>
      <w:r w:rsidRPr="0078005A" w:rsidR="604A12C7">
        <w:rPr>
          <w:rFonts w:ascii="Times New Roman" w:hAnsi="Times New Roman" w:cs="Times New Roman"/>
          <w:shd w:val="clear" w:color="auto" w:fill="FFFFFF"/>
        </w:rPr>
        <w:t>w</w:t>
      </w:r>
      <w:r w:rsidRPr="0078005A" w:rsidR="0078005A">
        <w:rPr>
          <w:rFonts w:ascii="Times New Roman" w:hAnsi="Times New Roman" w:cs="Times New Roman"/>
          <w:shd w:val="clear" w:color="auto" w:fill="FFFFFF"/>
        </w:rPr>
        <w:t xml:space="preserve">ork </w:t>
      </w:r>
      <w:r w:rsidRPr="0078005A" w:rsidR="744A1BD4">
        <w:rPr>
          <w:rFonts w:ascii="Times New Roman" w:hAnsi="Times New Roman" w:cs="Times New Roman"/>
          <w:shd w:val="clear" w:color="auto" w:fill="FFFFFF"/>
        </w:rPr>
        <w:t>a</w:t>
      </w:r>
      <w:r w:rsidRPr="0078005A" w:rsidR="0078005A">
        <w:rPr>
          <w:rFonts w:ascii="Times New Roman" w:hAnsi="Times New Roman" w:cs="Times New Roman"/>
          <w:shd w:val="clear" w:color="auto" w:fill="FFFFFF"/>
        </w:rPr>
        <w:t xml:space="preserve">ctivities. </w:t>
      </w:r>
    </w:p>
    <w:p w:rsidR="10EC8404" w:rsidP="10EC8404" w:rsidRDefault="10EC8404" w14:paraId="0C26AD7E" w14:textId="65F8870D">
      <w:pPr>
        <w:spacing w:line="360" w:lineRule="auto"/>
        <w:ind w:left="720"/>
        <w:rPr>
          <w:rFonts w:ascii="Times New Roman" w:hAnsi="Times New Roman" w:cs="Times New Roman"/>
        </w:rPr>
      </w:pPr>
    </w:p>
    <w:p w:rsidR="001115CD" w:rsidP="10EC8404" w:rsidRDefault="001115CD" w14:paraId="58AE8DAC" w14:textId="13DA9C0A">
      <w:pPr>
        <w:spacing w:line="360" w:lineRule="auto"/>
        <w:ind w:left="720"/>
        <w:rPr>
          <w:rFonts w:ascii="Times New Roman" w:hAnsi="Times New Roman" w:cs="Times New Roman"/>
          <w:shd w:val="clear" w:color="auto" w:fill="FFFFFF"/>
        </w:rPr>
      </w:pPr>
      <w:r>
        <w:rPr>
          <w:rFonts w:ascii="Times New Roman" w:hAnsi="Times New Roman" w:cs="Times New Roman"/>
          <w:shd w:val="clear" w:color="auto" w:fill="FFFFFF"/>
        </w:rPr>
        <w:t xml:space="preserve">According to the </w:t>
      </w:r>
      <w:r w:rsidRPr="64BB34D0">
        <w:rPr>
          <w:rFonts w:ascii="Times New Roman" w:hAnsi="Times New Roman" w:cs="Times New Roman"/>
          <w:shd w:val="clear" w:color="auto" w:fill="FFFFFF"/>
        </w:rPr>
        <w:t xml:space="preserve">Welsh Government (2014) </w:t>
      </w:r>
      <w:r w:rsidRPr="64BB34D0" w:rsidR="3915FABD">
        <w:rPr>
          <w:rFonts w:ascii="Times New Roman" w:hAnsi="Times New Roman" w:cs="Times New Roman"/>
          <w:shd w:val="clear" w:color="auto" w:fill="FFFFFF"/>
        </w:rPr>
        <w:t>m</w:t>
      </w:r>
      <w:r w:rsidRPr="64BB34D0">
        <w:rPr>
          <w:rFonts w:ascii="Times New Roman" w:hAnsi="Times New Roman" w:cs="Times New Roman"/>
          <w:shd w:val="clear" w:color="auto" w:fill="FFFFFF"/>
        </w:rPr>
        <w:t xml:space="preserve">ale and </w:t>
      </w:r>
      <w:r w:rsidRPr="64BB34D0" w:rsidR="7C191A3E">
        <w:rPr>
          <w:rFonts w:ascii="Times New Roman" w:hAnsi="Times New Roman" w:cs="Times New Roman"/>
          <w:shd w:val="clear" w:color="auto" w:fill="FFFFFF"/>
        </w:rPr>
        <w:t>f</w:t>
      </w:r>
      <w:r w:rsidRPr="64BB34D0">
        <w:rPr>
          <w:rFonts w:ascii="Times New Roman" w:hAnsi="Times New Roman" w:cs="Times New Roman"/>
          <w:shd w:val="clear" w:color="auto" w:fill="FFFFFF"/>
        </w:rPr>
        <w:t xml:space="preserve">emale life expectancy is higher in Ceredigion than in most other areas of Wales. Adult </w:t>
      </w:r>
      <w:r w:rsidRPr="64BB34D0" w:rsidR="7C318E66">
        <w:rPr>
          <w:rFonts w:ascii="Times New Roman" w:hAnsi="Times New Roman" w:cs="Times New Roman"/>
          <w:shd w:val="clear" w:color="auto" w:fill="FFFFFF"/>
        </w:rPr>
        <w:t>o</w:t>
      </w:r>
      <w:r w:rsidRPr="64BB34D0">
        <w:rPr>
          <w:rFonts w:ascii="Times New Roman" w:hAnsi="Times New Roman" w:cs="Times New Roman"/>
          <w:shd w:val="clear" w:color="auto" w:fill="FFFFFF"/>
        </w:rPr>
        <w:t xml:space="preserve">besity rates are one of the lowest in Wales, </w:t>
      </w:r>
      <w:r w:rsidRPr="64BB34D0" w:rsidR="6C5AC95B">
        <w:rPr>
          <w:rFonts w:ascii="Times New Roman" w:hAnsi="Times New Roman" w:cs="Times New Roman"/>
          <w:shd w:val="clear" w:color="auto" w:fill="FFFFFF"/>
        </w:rPr>
        <w:t>m</w:t>
      </w:r>
      <w:r w:rsidRPr="64BB34D0">
        <w:rPr>
          <w:rFonts w:ascii="Times New Roman" w:hAnsi="Times New Roman" w:cs="Times New Roman"/>
          <w:shd w:val="clear" w:color="auto" w:fill="FFFFFF"/>
        </w:rPr>
        <w:t xml:space="preserve">ental </w:t>
      </w:r>
      <w:r w:rsidRPr="64BB34D0" w:rsidR="0D6455ED">
        <w:rPr>
          <w:rFonts w:ascii="Times New Roman" w:hAnsi="Times New Roman" w:cs="Times New Roman"/>
          <w:shd w:val="clear" w:color="auto" w:fill="FFFFFF"/>
        </w:rPr>
        <w:t>h</w:t>
      </w:r>
      <w:r w:rsidRPr="64BB34D0">
        <w:rPr>
          <w:rFonts w:ascii="Times New Roman" w:hAnsi="Times New Roman" w:cs="Times New Roman"/>
          <w:shd w:val="clear" w:color="auto" w:fill="FFFFFF"/>
        </w:rPr>
        <w:t xml:space="preserve">ealth measurements indicate </w:t>
      </w:r>
      <w:r w:rsidRPr="64BB34D0" w:rsidR="359D2F8D">
        <w:rPr>
          <w:rFonts w:ascii="Times New Roman" w:hAnsi="Times New Roman" w:cs="Times New Roman"/>
          <w:shd w:val="clear" w:color="auto" w:fill="FFFFFF"/>
        </w:rPr>
        <w:t>a proficient level</w:t>
      </w:r>
      <w:r w:rsidRPr="64BB34D0">
        <w:rPr>
          <w:rFonts w:ascii="Times New Roman" w:hAnsi="Times New Roman" w:cs="Times New Roman"/>
          <w:shd w:val="clear" w:color="auto" w:fill="FFFFFF"/>
        </w:rPr>
        <w:t xml:space="preserve"> of well-being for most people in Ceredigion. </w:t>
      </w:r>
      <w:r w:rsidRPr="64BB34D0" w:rsidR="00791A41">
        <w:rPr>
          <w:rFonts w:ascii="Times New Roman" w:hAnsi="Times New Roman" w:cs="Times New Roman"/>
          <w:shd w:val="clear" w:color="auto" w:fill="FFFFFF"/>
        </w:rPr>
        <w:t xml:space="preserve">The Welsh Government (2014) shows that Ceredigion has a </w:t>
      </w:r>
      <w:r w:rsidRPr="64BB34D0" w:rsidR="028A8E41">
        <w:rPr>
          <w:rFonts w:ascii="Times New Roman" w:hAnsi="Times New Roman" w:cs="Times New Roman"/>
          <w:shd w:val="clear" w:color="auto" w:fill="FFFFFF"/>
        </w:rPr>
        <w:t>higher-than-average</w:t>
      </w:r>
      <w:r w:rsidRPr="64BB34D0" w:rsidR="00791A41">
        <w:rPr>
          <w:rFonts w:ascii="Times New Roman" w:hAnsi="Times New Roman" w:cs="Times New Roman"/>
          <w:shd w:val="clear" w:color="auto" w:fill="FFFFFF"/>
        </w:rPr>
        <w:t xml:space="preserve"> number of people who regularly participate in sport and active recreation. </w:t>
      </w:r>
      <w:r w:rsidRPr="64BB34D0">
        <w:rPr>
          <w:rFonts w:ascii="Times New Roman" w:hAnsi="Times New Roman" w:cs="Times New Roman"/>
          <w:shd w:val="clear" w:color="auto" w:fill="FFFFFF"/>
        </w:rPr>
        <w:t xml:space="preserve">There are worrying statistics showing a </w:t>
      </w:r>
      <w:r w:rsidRPr="64BB34D0" w:rsidR="0D1CD199">
        <w:rPr>
          <w:rFonts w:ascii="Times New Roman" w:hAnsi="Times New Roman" w:cs="Times New Roman"/>
          <w:shd w:val="clear" w:color="auto" w:fill="FFFFFF"/>
        </w:rPr>
        <w:t>higher-than-average</w:t>
      </w:r>
      <w:r w:rsidRPr="64BB34D0">
        <w:rPr>
          <w:rFonts w:ascii="Times New Roman" w:hAnsi="Times New Roman" w:cs="Times New Roman"/>
          <w:shd w:val="clear" w:color="auto" w:fill="FFFFFF"/>
        </w:rPr>
        <w:t xml:space="preserve"> percentage of looked after children with three or more placements a year in Ceredigion.</w:t>
      </w:r>
      <w:r w:rsidRPr="64BB34D0" w:rsidR="00533321">
        <w:rPr>
          <w:rFonts w:ascii="Times New Roman" w:hAnsi="Times New Roman" w:cs="Times New Roman"/>
          <w:shd w:val="clear" w:color="auto" w:fill="FFFFFF"/>
        </w:rPr>
        <w:t xml:space="preserve"> Ceredigion has the best school pupil attendance rate within Wales, one of the best levels of attainment at key stage two and a </w:t>
      </w:r>
      <w:r w:rsidRPr="64BB34D0" w:rsidR="7B8E466A">
        <w:rPr>
          <w:rFonts w:ascii="Times New Roman" w:hAnsi="Times New Roman" w:cs="Times New Roman"/>
          <w:shd w:val="clear" w:color="auto" w:fill="FFFFFF"/>
        </w:rPr>
        <w:t>higher-than-average</w:t>
      </w:r>
      <w:r w:rsidRPr="64BB34D0" w:rsidR="00533321">
        <w:rPr>
          <w:rFonts w:ascii="Times New Roman" w:hAnsi="Times New Roman" w:cs="Times New Roman"/>
          <w:shd w:val="clear" w:color="auto" w:fill="FFFFFF"/>
        </w:rPr>
        <w:t xml:space="preserve"> achievement in secondary school examinations. </w:t>
      </w:r>
      <w:r w:rsidRPr="64BB34D0" w:rsidR="73094A49">
        <w:rPr>
          <w:rFonts w:ascii="Times New Roman" w:hAnsi="Times New Roman" w:cs="Times New Roman"/>
          <w:shd w:val="clear" w:color="auto" w:fill="FFFFFF"/>
        </w:rPr>
        <w:t xml:space="preserve">The </w:t>
      </w:r>
      <w:r w:rsidRPr="64BB34D0" w:rsidR="350202C9">
        <w:rPr>
          <w:rFonts w:ascii="Times New Roman" w:hAnsi="Times New Roman" w:cs="Times New Roman"/>
        </w:rPr>
        <w:t>National Survey for Wales (2015)</w:t>
      </w:r>
      <w:r w:rsidRPr="64BB34D0" w:rsidR="4F465D39">
        <w:rPr>
          <w:rFonts w:ascii="Times New Roman" w:hAnsi="Times New Roman" w:cs="Times New Roman"/>
        </w:rPr>
        <w:t xml:space="preserve"> shows that only 3% of people in Wales are dissatisfied with their</w:t>
      </w:r>
      <w:r w:rsidRPr="64BB34D0" w:rsidR="6B071DBD">
        <w:rPr>
          <w:rFonts w:ascii="Times New Roman" w:hAnsi="Times New Roman" w:cs="Times New Roman"/>
        </w:rPr>
        <w:t xml:space="preserve"> </w:t>
      </w:r>
      <w:r w:rsidRPr="64BB34D0" w:rsidR="4F465D39">
        <w:rPr>
          <w:rFonts w:ascii="Times New Roman" w:hAnsi="Times New Roman" w:cs="Times New Roman"/>
        </w:rPr>
        <w:t>housing.</w:t>
      </w:r>
      <w:r w:rsidRPr="64BB34D0" w:rsidR="4F465D39">
        <w:rPr>
          <w:rFonts w:ascii="Times New Roman" w:hAnsi="Times New Roman" w:cs="Times New Roman"/>
          <w:shd w:val="clear" w:color="auto" w:fill="FFFFFF"/>
        </w:rPr>
        <w:t xml:space="preserve"> However, </w:t>
      </w:r>
      <w:r w:rsidRPr="64BB34D0" w:rsidR="00533321">
        <w:rPr>
          <w:rFonts w:ascii="Times New Roman" w:hAnsi="Times New Roman" w:cs="Times New Roman"/>
          <w:shd w:val="clear" w:color="auto" w:fill="FFFFFF"/>
        </w:rPr>
        <w:t xml:space="preserve">Ceredigion has </w:t>
      </w:r>
      <w:r w:rsidRPr="64BB34D0" w:rsidR="7D21C8EB">
        <w:rPr>
          <w:rFonts w:ascii="Times New Roman" w:hAnsi="Times New Roman" w:cs="Times New Roman"/>
          <w:shd w:val="clear" w:color="auto" w:fill="FFFFFF"/>
        </w:rPr>
        <w:t>prominent levels</w:t>
      </w:r>
      <w:r w:rsidRPr="64BB34D0" w:rsidR="00533321">
        <w:rPr>
          <w:rFonts w:ascii="Times New Roman" w:hAnsi="Times New Roman" w:cs="Times New Roman"/>
          <w:shd w:val="clear" w:color="auto" w:fill="FFFFFF"/>
        </w:rPr>
        <w:t xml:space="preserve"> of homelessness per 10,000 households and does have a shortage of affordable housing</w:t>
      </w:r>
      <w:r w:rsidRPr="64BB34D0" w:rsidR="6A804F08">
        <w:rPr>
          <w:rFonts w:ascii="Times New Roman" w:hAnsi="Times New Roman" w:cs="Times New Roman"/>
          <w:shd w:val="clear" w:color="auto" w:fill="FFFFFF"/>
        </w:rPr>
        <w:t xml:space="preserve"> (Welsh Government 2014)</w:t>
      </w:r>
      <w:r w:rsidRPr="64BB34D0" w:rsidR="00791A41">
        <w:rPr>
          <w:rFonts w:ascii="Times New Roman" w:hAnsi="Times New Roman" w:cs="Times New Roman"/>
          <w:shd w:val="clear" w:color="auto" w:fill="FFFFFF"/>
        </w:rPr>
        <w:t>.</w:t>
      </w:r>
      <w:r w:rsidRPr="64BB34D0" w:rsidR="44FFC7F1">
        <w:rPr>
          <w:rFonts w:ascii="Times New Roman" w:hAnsi="Times New Roman" w:cs="Times New Roman"/>
          <w:shd w:val="clear" w:color="auto" w:fill="FFFFFF"/>
        </w:rPr>
        <w:t xml:space="preserve"> The Welsh Government (2020</w:t>
      </w:r>
      <w:r w:rsidRPr="64BB34D0" w:rsidR="064BDE45">
        <w:rPr>
          <w:rFonts w:ascii="Times New Roman" w:hAnsi="Times New Roman" w:cs="Times New Roman"/>
          <w:shd w:val="clear" w:color="auto" w:fill="FFFFFF"/>
        </w:rPr>
        <w:t>b</w:t>
      </w:r>
      <w:r w:rsidRPr="64BB34D0" w:rsidR="44FFC7F1">
        <w:rPr>
          <w:rFonts w:ascii="Times New Roman" w:hAnsi="Times New Roman" w:cs="Times New Roman"/>
          <w:shd w:val="clear" w:color="auto" w:fill="FFFFFF"/>
        </w:rPr>
        <w:t>)</w:t>
      </w:r>
      <w:r w:rsidRPr="64BB34D0" w:rsidR="2FC6ACBD">
        <w:rPr>
          <w:rFonts w:ascii="Times New Roman" w:hAnsi="Times New Roman" w:cs="Times New Roman"/>
          <w:shd w:val="clear" w:color="auto" w:fill="FFFFFF"/>
        </w:rPr>
        <w:t xml:space="preserve"> shows that 144 households were at risk of homelessness </w:t>
      </w:r>
      <w:r w:rsidRPr="64BB34D0" w:rsidR="0096F0D7">
        <w:rPr>
          <w:rFonts w:ascii="Times New Roman" w:hAnsi="Times New Roman" w:cs="Times New Roman"/>
          <w:shd w:val="clear" w:color="auto" w:fill="FFFFFF"/>
        </w:rPr>
        <w:t>within 56 days between 2019 and 2020</w:t>
      </w:r>
      <w:r w:rsidRPr="64BB34D0" w:rsidR="4DBE0487">
        <w:rPr>
          <w:rFonts w:ascii="Times New Roman" w:hAnsi="Times New Roman" w:cs="Times New Roman"/>
          <w:shd w:val="clear" w:color="auto" w:fill="FFFFFF"/>
        </w:rPr>
        <w:t xml:space="preserve">, with 69% of these being averted through </w:t>
      </w:r>
      <w:r w:rsidRPr="64BB34D0" w:rsidR="0CF8479F">
        <w:rPr>
          <w:rFonts w:ascii="Times New Roman" w:hAnsi="Times New Roman" w:cs="Times New Roman"/>
          <w:shd w:val="clear" w:color="auto" w:fill="FFFFFF"/>
        </w:rPr>
        <w:t>prevention measures by local authority</w:t>
      </w:r>
      <w:r w:rsidRPr="64BB34D0" w:rsidR="0096F0D7">
        <w:rPr>
          <w:rFonts w:ascii="Times New Roman" w:hAnsi="Times New Roman" w:cs="Times New Roman"/>
        </w:rPr>
        <w:t xml:space="preserve">. </w:t>
      </w:r>
    </w:p>
    <w:p w:rsidR="10EC8404" w:rsidP="10EC8404" w:rsidRDefault="10EC8404" w14:paraId="220E0209" w14:textId="0075A054">
      <w:pPr>
        <w:spacing w:line="360" w:lineRule="auto"/>
        <w:ind w:left="720"/>
        <w:rPr>
          <w:rFonts w:ascii="Times New Roman" w:hAnsi="Times New Roman" w:cs="Times New Roman"/>
        </w:rPr>
      </w:pPr>
    </w:p>
    <w:p w:rsidR="59550DC6" w:rsidP="10EC8404" w:rsidRDefault="59550DC6" w14:paraId="0EE639BA" w14:textId="0910AF5B">
      <w:pPr>
        <w:spacing w:line="360" w:lineRule="auto"/>
        <w:ind w:left="720"/>
        <w:rPr>
          <w:rFonts w:ascii="Times New Roman" w:hAnsi="Times New Roman" w:cs="Times New Roman"/>
        </w:rPr>
      </w:pPr>
      <w:r w:rsidRPr="64BB34D0">
        <w:rPr>
          <w:rFonts w:ascii="Times New Roman" w:hAnsi="Times New Roman" w:cs="Times New Roman"/>
        </w:rPr>
        <w:t>The Welsh Government (2021</w:t>
      </w:r>
      <w:r w:rsidRPr="64BB34D0" w:rsidR="3F8B60F8">
        <w:rPr>
          <w:rFonts w:ascii="Times New Roman" w:hAnsi="Times New Roman" w:cs="Times New Roman"/>
        </w:rPr>
        <w:t>a</w:t>
      </w:r>
      <w:r w:rsidRPr="64BB34D0">
        <w:rPr>
          <w:rFonts w:ascii="Times New Roman" w:hAnsi="Times New Roman" w:cs="Times New Roman"/>
        </w:rPr>
        <w:t xml:space="preserve">) indicates that 13.8% of people in </w:t>
      </w:r>
      <w:r w:rsidRPr="64BB34D0" w:rsidR="1202253E">
        <w:rPr>
          <w:rFonts w:ascii="Times New Roman" w:hAnsi="Times New Roman" w:cs="Times New Roman"/>
        </w:rPr>
        <w:t>Ceredigion</w:t>
      </w:r>
      <w:r w:rsidRPr="64BB34D0">
        <w:rPr>
          <w:rFonts w:ascii="Times New Roman" w:hAnsi="Times New Roman" w:cs="Times New Roman"/>
        </w:rPr>
        <w:t xml:space="preserve"> are between the ages of 0-</w:t>
      </w:r>
      <w:r w:rsidRPr="64BB34D0" w:rsidR="32AFB2A5">
        <w:rPr>
          <w:rFonts w:ascii="Times New Roman" w:hAnsi="Times New Roman" w:cs="Times New Roman"/>
        </w:rPr>
        <w:t>14</w:t>
      </w:r>
      <w:r w:rsidRPr="64BB34D0" w:rsidR="5F48D1BA">
        <w:rPr>
          <w:rFonts w:ascii="Times New Roman" w:hAnsi="Times New Roman" w:cs="Times New Roman"/>
        </w:rPr>
        <w:t xml:space="preserve">, </w:t>
      </w:r>
      <w:r w:rsidRPr="64BB34D0" w:rsidR="3EC4984B">
        <w:rPr>
          <w:rFonts w:ascii="Times New Roman" w:hAnsi="Times New Roman" w:cs="Times New Roman"/>
        </w:rPr>
        <w:t xml:space="preserve">approximately 10,477 young people. </w:t>
      </w:r>
      <w:r w:rsidRPr="64BB34D0" w:rsidR="6CA337F3">
        <w:rPr>
          <w:rFonts w:ascii="Times New Roman" w:hAnsi="Times New Roman" w:cs="Times New Roman"/>
        </w:rPr>
        <w:t>A more appropriate figure is available from the Welsh Government (2019</w:t>
      </w:r>
      <w:r w:rsidRPr="64BB34D0" w:rsidR="5996DCD7">
        <w:rPr>
          <w:rFonts w:ascii="Times New Roman" w:hAnsi="Times New Roman" w:cs="Times New Roman"/>
        </w:rPr>
        <w:t>a</w:t>
      </w:r>
      <w:r w:rsidRPr="64BB34D0" w:rsidR="6CA337F3">
        <w:rPr>
          <w:rFonts w:ascii="Times New Roman" w:hAnsi="Times New Roman" w:cs="Times New Roman"/>
        </w:rPr>
        <w:t>)</w:t>
      </w:r>
      <w:r w:rsidRPr="64BB34D0" w:rsidR="1A8CBACD">
        <w:rPr>
          <w:rFonts w:ascii="Times New Roman" w:hAnsi="Times New Roman" w:cs="Times New Roman"/>
        </w:rPr>
        <w:t xml:space="preserve"> showing there are 7,535 </w:t>
      </w:r>
      <w:r w:rsidRPr="64BB34D0" w:rsidR="6D9632BF">
        <w:rPr>
          <w:rFonts w:ascii="Times New Roman" w:hAnsi="Times New Roman" w:cs="Times New Roman"/>
        </w:rPr>
        <w:t xml:space="preserve">teenagers (between 11-19 years old) are in Ceredigion. </w:t>
      </w:r>
      <w:r w:rsidRPr="64BB34D0" w:rsidR="1E37A6D1">
        <w:rPr>
          <w:rFonts w:ascii="Times New Roman" w:hAnsi="Times New Roman" w:cs="Times New Roman"/>
        </w:rPr>
        <w:t>According to the Welsh Government (2019</w:t>
      </w:r>
      <w:r w:rsidRPr="64BB34D0" w:rsidR="5372C3E6">
        <w:rPr>
          <w:rFonts w:ascii="Times New Roman" w:hAnsi="Times New Roman" w:cs="Times New Roman"/>
        </w:rPr>
        <w:t>a</w:t>
      </w:r>
      <w:r w:rsidRPr="64BB34D0" w:rsidR="1E37A6D1">
        <w:rPr>
          <w:rFonts w:ascii="Times New Roman" w:hAnsi="Times New Roman" w:cs="Times New Roman"/>
        </w:rPr>
        <w:t xml:space="preserve">) </w:t>
      </w:r>
      <w:r w:rsidRPr="64BB34D0" w:rsidR="03DB4656">
        <w:rPr>
          <w:rFonts w:ascii="Times New Roman" w:hAnsi="Times New Roman" w:cs="Times New Roman"/>
        </w:rPr>
        <w:t>Ceredigion has one of the highest percentages of young people between 11-19 years registered in youth work provision with just under 50 % of young people using youth work services.</w:t>
      </w:r>
      <w:r w:rsidRPr="64BB34D0" w:rsidR="78167DD1">
        <w:rPr>
          <w:rFonts w:ascii="Times New Roman" w:hAnsi="Times New Roman" w:cs="Times New Roman"/>
        </w:rPr>
        <w:t xml:space="preserve"> </w:t>
      </w:r>
      <w:r w:rsidRPr="64BB34D0" w:rsidR="79B13956">
        <w:rPr>
          <w:rFonts w:ascii="Times New Roman" w:hAnsi="Times New Roman" w:cs="Times New Roman"/>
        </w:rPr>
        <w:t xml:space="preserve">In terms of youth service workforce </w:t>
      </w:r>
      <w:r w:rsidRPr="64BB34D0" w:rsidR="5BDB8CE6">
        <w:rPr>
          <w:rFonts w:ascii="Times New Roman" w:hAnsi="Times New Roman" w:cs="Times New Roman"/>
        </w:rPr>
        <w:t>90% of full time employed youth work delivery staff in Ceredigion are trained to JNC level 2</w:t>
      </w:r>
      <w:r w:rsidRPr="64BB34D0" w:rsidR="19B4342A">
        <w:rPr>
          <w:rFonts w:ascii="Times New Roman" w:hAnsi="Times New Roman" w:cs="Times New Roman"/>
        </w:rPr>
        <w:t>,</w:t>
      </w:r>
      <w:r w:rsidRPr="64BB34D0" w:rsidR="5BDB8CE6">
        <w:rPr>
          <w:rFonts w:ascii="Times New Roman" w:hAnsi="Times New Roman" w:cs="Times New Roman"/>
        </w:rPr>
        <w:t xml:space="preserve"> and the other 10% are working towards JNC level 2</w:t>
      </w:r>
      <w:r w:rsidRPr="64BB34D0" w:rsidR="10611B95">
        <w:rPr>
          <w:rFonts w:ascii="Times New Roman" w:hAnsi="Times New Roman" w:cs="Times New Roman"/>
        </w:rPr>
        <w:t xml:space="preserve">, showing a </w:t>
      </w:r>
      <w:r w:rsidRPr="64BB34D0" w:rsidR="7D5EE0BF">
        <w:rPr>
          <w:rFonts w:ascii="Times New Roman" w:hAnsi="Times New Roman" w:cs="Times New Roman"/>
        </w:rPr>
        <w:t>well-trained</w:t>
      </w:r>
      <w:r w:rsidRPr="64BB34D0" w:rsidR="10611B95">
        <w:rPr>
          <w:rFonts w:ascii="Times New Roman" w:hAnsi="Times New Roman" w:cs="Times New Roman"/>
        </w:rPr>
        <w:t xml:space="preserve"> skilled workforce with appropriate knowledge</w:t>
      </w:r>
      <w:r w:rsidRPr="64BB34D0" w:rsidR="5BDB8CE6">
        <w:rPr>
          <w:rFonts w:ascii="Times New Roman" w:hAnsi="Times New Roman" w:cs="Times New Roman"/>
        </w:rPr>
        <w:t xml:space="preserve">. </w:t>
      </w:r>
      <w:r w:rsidRPr="64BB34D0" w:rsidR="42D74A92">
        <w:rPr>
          <w:rFonts w:ascii="Times New Roman" w:hAnsi="Times New Roman" w:cs="Times New Roman"/>
        </w:rPr>
        <w:t xml:space="preserve">However, further investigation using </w:t>
      </w:r>
      <w:r w:rsidRPr="64BB34D0" w:rsidR="2880A948">
        <w:rPr>
          <w:rFonts w:ascii="Times New Roman" w:hAnsi="Times New Roman" w:cs="Times New Roman"/>
        </w:rPr>
        <w:t>Stats Wales</w:t>
      </w:r>
      <w:r w:rsidRPr="64BB34D0" w:rsidR="42D74A92">
        <w:rPr>
          <w:rFonts w:ascii="Times New Roman" w:hAnsi="Times New Roman" w:cs="Times New Roman"/>
        </w:rPr>
        <w:t xml:space="preserve"> (Welsh Governmen</w:t>
      </w:r>
      <w:r w:rsidRPr="64BB34D0" w:rsidR="6C936AE0">
        <w:rPr>
          <w:rFonts w:ascii="Times New Roman" w:hAnsi="Times New Roman" w:cs="Times New Roman"/>
        </w:rPr>
        <w:t>t, 2021</w:t>
      </w:r>
      <w:r w:rsidRPr="64BB34D0" w:rsidR="0D039057">
        <w:rPr>
          <w:rFonts w:ascii="Times New Roman" w:hAnsi="Times New Roman" w:cs="Times New Roman"/>
        </w:rPr>
        <w:t>b</w:t>
      </w:r>
      <w:r w:rsidRPr="64BB34D0" w:rsidR="6C936AE0">
        <w:rPr>
          <w:rFonts w:ascii="Times New Roman" w:hAnsi="Times New Roman" w:cs="Times New Roman"/>
        </w:rPr>
        <w:t>)</w:t>
      </w:r>
      <w:r w:rsidRPr="64BB34D0" w:rsidR="6C04E741">
        <w:rPr>
          <w:rFonts w:ascii="Times New Roman" w:hAnsi="Times New Roman" w:cs="Times New Roman"/>
        </w:rPr>
        <w:t xml:space="preserve"> shows that the total workforce in </w:t>
      </w:r>
      <w:r w:rsidRPr="64BB34D0" w:rsidR="6C04E741">
        <w:rPr>
          <w:rFonts w:ascii="Times New Roman" w:hAnsi="Times New Roman" w:cs="Times New Roman"/>
        </w:rPr>
        <w:lastRenderedPageBreak/>
        <w:t xml:space="preserve">Ceredigion for Youth </w:t>
      </w:r>
      <w:r w:rsidRPr="64BB34D0" w:rsidR="1D5DDD59">
        <w:rPr>
          <w:rFonts w:ascii="Times New Roman" w:hAnsi="Times New Roman" w:cs="Times New Roman"/>
        </w:rPr>
        <w:t xml:space="preserve">Services is only 16 staff members working in </w:t>
      </w:r>
      <w:r w:rsidRPr="64BB34D0" w:rsidR="49D6EADC">
        <w:rPr>
          <w:rFonts w:ascii="Times New Roman" w:hAnsi="Times New Roman" w:cs="Times New Roman"/>
        </w:rPr>
        <w:t xml:space="preserve">youth service delivery. </w:t>
      </w:r>
      <w:r w:rsidRPr="64BB34D0" w:rsidR="057A7DC8">
        <w:rPr>
          <w:rFonts w:ascii="Times New Roman" w:hAnsi="Times New Roman" w:cs="Times New Roman"/>
        </w:rPr>
        <w:t xml:space="preserve">An area for concern </w:t>
      </w:r>
      <w:r w:rsidRPr="64BB34D0" w:rsidR="58D423E7">
        <w:rPr>
          <w:rFonts w:ascii="Times New Roman" w:hAnsi="Times New Roman" w:cs="Times New Roman"/>
        </w:rPr>
        <w:t>is budget and income for youth services in Ceredigion. According to Welsh Government (2021c) the Wales budget for youth services</w:t>
      </w:r>
      <w:r w:rsidRPr="64BB34D0" w:rsidR="44DE59D0">
        <w:rPr>
          <w:rFonts w:ascii="Times New Roman" w:hAnsi="Times New Roman" w:cs="Times New Roman"/>
        </w:rPr>
        <w:t xml:space="preserve"> in 2019-2020</w:t>
      </w:r>
      <w:r w:rsidRPr="64BB34D0" w:rsidR="58D423E7">
        <w:rPr>
          <w:rFonts w:ascii="Times New Roman" w:hAnsi="Times New Roman" w:cs="Times New Roman"/>
        </w:rPr>
        <w:t xml:space="preserve"> </w:t>
      </w:r>
      <w:r w:rsidRPr="64BB34D0" w:rsidR="41352967">
        <w:rPr>
          <w:rFonts w:ascii="Times New Roman" w:hAnsi="Times New Roman" w:cs="Times New Roman"/>
        </w:rPr>
        <w:t>was</w:t>
      </w:r>
      <w:r w:rsidRPr="64BB34D0" w:rsidR="58D423E7">
        <w:rPr>
          <w:rFonts w:ascii="Times New Roman" w:hAnsi="Times New Roman" w:cs="Times New Roman"/>
        </w:rPr>
        <w:t xml:space="preserve"> £37,695,8</w:t>
      </w:r>
      <w:r w:rsidRPr="64BB34D0" w:rsidR="5C403B8C">
        <w:rPr>
          <w:rFonts w:ascii="Times New Roman" w:hAnsi="Times New Roman" w:cs="Times New Roman"/>
        </w:rPr>
        <w:t xml:space="preserve">32, however </w:t>
      </w:r>
      <w:r w:rsidRPr="64BB34D0" w:rsidR="195EB5B3">
        <w:rPr>
          <w:rFonts w:ascii="Times New Roman" w:hAnsi="Times New Roman" w:cs="Times New Roman"/>
        </w:rPr>
        <w:t>the</w:t>
      </w:r>
      <w:r w:rsidRPr="64BB34D0" w:rsidR="5C403B8C">
        <w:rPr>
          <w:rFonts w:ascii="Times New Roman" w:hAnsi="Times New Roman" w:cs="Times New Roman"/>
        </w:rPr>
        <w:t xml:space="preserve"> total income for </w:t>
      </w:r>
      <w:r w:rsidRPr="64BB34D0" w:rsidR="4496BA0B">
        <w:rPr>
          <w:rFonts w:ascii="Times New Roman" w:hAnsi="Times New Roman" w:cs="Times New Roman"/>
        </w:rPr>
        <w:t xml:space="preserve">Ceredigion in this period was only £465,221. </w:t>
      </w:r>
    </w:p>
    <w:p w:rsidR="10EC8404" w:rsidP="10EC8404" w:rsidRDefault="10EC8404" w14:paraId="25B20D80" w14:textId="0DD0988F">
      <w:pPr>
        <w:spacing w:line="360" w:lineRule="auto"/>
        <w:ind w:left="720"/>
        <w:rPr>
          <w:rFonts w:ascii="Times New Roman" w:hAnsi="Times New Roman" w:cs="Times New Roman"/>
        </w:rPr>
      </w:pPr>
    </w:p>
    <w:p w:rsidR="3F3C1DFB" w:rsidP="64BB34D0" w:rsidRDefault="3F3C1DFB" w14:paraId="32FFB702" w14:textId="6010479D">
      <w:pPr>
        <w:spacing w:line="360" w:lineRule="auto"/>
        <w:ind w:left="720"/>
        <w:rPr>
          <w:rFonts w:ascii="Times New Roman" w:hAnsi="Times New Roman" w:cs="Times New Roman"/>
        </w:rPr>
      </w:pPr>
      <w:r w:rsidRPr="64BB34D0">
        <w:rPr>
          <w:rFonts w:ascii="Times New Roman" w:hAnsi="Times New Roman" w:cs="Times New Roman"/>
        </w:rPr>
        <w:t>According to Welsh Government (</w:t>
      </w:r>
      <w:r w:rsidRPr="64BB34D0" w:rsidR="41E41A7E">
        <w:rPr>
          <w:rFonts w:ascii="Times New Roman" w:hAnsi="Times New Roman" w:cs="Times New Roman"/>
        </w:rPr>
        <w:t xml:space="preserve">2021d) there are a total of </w:t>
      </w:r>
      <w:r w:rsidRPr="64BB34D0" w:rsidR="42684CA0">
        <w:rPr>
          <w:rFonts w:ascii="Times New Roman" w:hAnsi="Times New Roman" w:cs="Times New Roman"/>
        </w:rPr>
        <w:t xml:space="preserve">43 schools within Ceredigion, comprising of 36 </w:t>
      </w:r>
      <w:r w:rsidRPr="64BB34D0" w:rsidR="133890BA">
        <w:rPr>
          <w:rFonts w:ascii="Times New Roman" w:hAnsi="Times New Roman" w:cs="Times New Roman"/>
        </w:rPr>
        <w:t>Primary schools, 3 Middle schools and 4 secondary schools w</w:t>
      </w:r>
      <w:r w:rsidRPr="64BB34D0" w:rsidR="605FA46A">
        <w:rPr>
          <w:rFonts w:ascii="Times New Roman" w:hAnsi="Times New Roman" w:cs="Times New Roman"/>
        </w:rPr>
        <w:t xml:space="preserve">ith post-16 provision. </w:t>
      </w:r>
      <w:r w:rsidRPr="64BB34D0" w:rsidR="2E85F4C9">
        <w:rPr>
          <w:rFonts w:ascii="Times New Roman" w:hAnsi="Times New Roman" w:cs="Times New Roman"/>
        </w:rPr>
        <w:t xml:space="preserve">The Welsh Government (2014) shows that school attendance rates in Ceredigion </w:t>
      </w:r>
      <w:r w:rsidRPr="64BB34D0" w:rsidR="062B97F1">
        <w:rPr>
          <w:rFonts w:ascii="Times New Roman" w:hAnsi="Times New Roman" w:cs="Times New Roman"/>
        </w:rPr>
        <w:t xml:space="preserve">(above 94.5%) </w:t>
      </w:r>
      <w:r w:rsidRPr="64BB34D0" w:rsidR="2E85F4C9">
        <w:rPr>
          <w:rFonts w:ascii="Times New Roman" w:hAnsi="Times New Roman" w:cs="Times New Roman"/>
        </w:rPr>
        <w:t>are reported as the best in Wales</w:t>
      </w:r>
      <w:r w:rsidRPr="64BB34D0" w:rsidR="70D40A63">
        <w:rPr>
          <w:rFonts w:ascii="Times New Roman" w:hAnsi="Times New Roman" w:cs="Times New Roman"/>
        </w:rPr>
        <w:t xml:space="preserve"> after a steady increase since 2006 and are now above the Wales average</w:t>
      </w:r>
      <w:r w:rsidRPr="64BB34D0" w:rsidR="4CEC153D">
        <w:rPr>
          <w:rFonts w:ascii="Times New Roman" w:hAnsi="Times New Roman" w:cs="Times New Roman"/>
        </w:rPr>
        <w:t xml:space="preserve"> of 93.5</w:t>
      </w:r>
      <w:r w:rsidRPr="64BB34D0" w:rsidR="7C2D464B">
        <w:rPr>
          <w:rFonts w:ascii="Times New Roman" w:hAnsi="Times New Roman" w:cs="Times New Roman"/>
        </w:rPr>
        <w:t>% Stats Wales</w:t>
      </w:r>
      <w:r w:rsidRPr="64BB34D0" w:rsidR="7B26BDD2">
        <w:rPr>
          <w:rFonts w:ascii="Times New Roman" w:hAnsi="Times New Roman" w:cs="Times New Roman"/>
        </w:rPr>
        <w:t xml:space="preserve"> (Welsh Government, 20</w:t>
      </w:r>
      <w:r w:rsidRPr="64BB34D0" w:rsidR="2D2FC034">
        <w:rPr>
          <w:rFonts w:ascii="Times New Roman" w:hAnsi="Times New Roman" w:cs="Times New Roman"/>
        </w:rPr>
        <w:t>17)</w:t>
      </w:r>
      <w:r w:rsidRPr="64BB34D0" w:rsidR="4606096C">
        <w:rPr>
          <w:rFonts w:ascii="Times New Roman" w:hAnsi="Times New Roman" w:cs="Times New Roman"/>
        </w:rPr>
        <w:t>.</w:t>
      </w:r>
      <w:r w:rsidRPr="64BB34D0" w:rsidR="2D2FC034">
        <w:rPr>
          <w:rFonts w:ascii="Times New Roman" w:hAnsi="Times New Roman" w:cs="Times New Roman"/>
        </w:rPr>
        <w:t xml:space="preserve"> Ceredigion has the highest percentage </w:t>
      </w:r>
      <w:r w:rsidRPr="64BB34D0" w:rsidR="228B54D7">
        <w:rPr>
          <w:rFonts w:ascii="Times New Roman" w:hAnsi="Times New Roman" w:cs="Times New Roman"/>
        </w:rPr>
        <w:t>o</w:t>
      </w:r>
      <w:r w:rsidRPr="64BB34D0" w:rsidR="2D2FC034">
        <w:rPr>
          <w:rFonts w:ascii="Times New Roman" w:hAnsi="Times New Roman" w:cs="Times New Roman"/>
        </w:rPr>
        <w:t>f attainment</w:t>
      </w:r>
      <w:r w:rsidRPr="64BB34D0" w:rsidR="0C6318AD">
        <w:rPr>
          <w:rFonts w:ascii="Times New Roman" w:hAnsi="Times New Roman" w:cs="Times New Roman"/>
        </w:rPr>
        <w:t>, with 90.2% of pupils achieving level 5 or above in all foundation phases,</w:t>
      </w:r>
      <w:r w:rsidRPr="64BB34D0" w:rsidR="67129E4A">
        <w:rPr>
          <w:rFonts w:ascii="Times New Roman" w:hAnsi="Times New Roman" w:cs="Times New Roman"/>
        </w:rPr>
        <w:t xml:space="preserve"> higher than the national average of 87.3%. </w:t>
      </w:r>
      <w:r w:rsidRPr="64BB34D0" w:rsidR="64AC01C1">
        <w:rPr>
          <w:rFonts w:ascii="Times New Roman" w:hAnsi="Times New Roman" w:cs="Times New Roman"/>
        </w:rPr>
        <w:t xml:space="preserve">The </w:t>
      </w:r>
      <w:r w:rsidRPr="64BB34D0" w:rsidR="54E73F62">
        <w:rPr>
          <w:rFonts w:ascii="Times New Roman" w:hAnsi="Times New Roman" w:cs="Times New Roman"/>
        </w:rPr>
        <w:t>Welsh Government (2014)</w:t>
      </w:r>
      <w:r w:rsidRPr="64BB34D0" w:rsidR="64AC01C1">
        <w:rPr>
          <w:rFonts w:ascii="Times New Roman" w:hAnsi="Times New Roman" w:cs="Times New Roman"/>
        </w:rPr>
        <w:t xml:space="preserve"> shows that average wider points </w:t>
      </w:r>
      <w:proofErr w:type="gramStart"/>
      <w:r w:rsidRPr="64BB34D0" w:rsidR="64AC01C1">
        <w:rPr>
          <w:rFonts w:ascii="Times New Roman" w:hAnsi="Times New Roman" w:cs="Times New Roman"/>
        </w:rPr>
        <w:t>scores</w:t>
      </w:r>
      <w:proofErr w:type="gramEnd"/>
      <w:r w:rsidRPr="64BB34D0" w:rsidR="64AC01C1">
        <w:rPr>
          <w:rFonts w:ascii="Times New Roman" w:hAnsi="Times New Roman" w:cs="Times New Roman"/>
        </w:rPr>
        <w:t xml:space="preserve"> for Ceredigion are better than the Wales average, </w:t>
      </w:r>
      <w:r w:rsidRPr="64BB34D0" w:rsidR="56AE0564">
        <w:rPr>
          <w:rFonts w:ascii="Times New Roman" w:hAnsi="Times New Roman" w:cs="Times New Roman"/>
        </w:rPr>
        <w:t>and at Key Stage 2</w:t>
      </w:r>
      <w:r w:rsidRPr="64BB34D0" w:rsidR="107D98DD">
        <w:rPr>
          <w:rFonts w:ascii="Times New Roman" w:hAnsi="Times New Roman" w:cs="Times New Roman"/>
        </w:rPr>
        <w:t>,</w:t>
      </w:r>
      <w:r w:rsidRPr="64BB34D0" w:rsidR="56AE0564">
        <w:rPr>
          <w:rFonts w:ascii="Times New Roman" w:hAnsi="Times New Roman" w:cs="Times New Roman"/>
        </w:rPr>
        <w:t xml:space="preserve"> </w:t>
      </w:r>
      <w:r w:rsidRPr="64BB34D0" w:rsidR="344F7BC2">
        <w:rPr>
          <w:rFonts w:ascii="Times New Roman" w:hAnsi="Times New Roman" w:cs="Times New Roman"/>
        </w:rPr>
        <w:t>89% of pupils perform better than the Wales average</w:t>
      </w:r>
      <w:r w:rsidRPr="64BB34D0" w:rsidR="5504E250">
        <w:rPr>
          <w:rFonts w:ascii="Times New Roman" w:hAnsi="Times New Roman" w:cs="Times New Roman"/>
        </w:rPr>
        <w:t xml:space="preserve"> (86%)</w:t>
      </w:r>
      <w:r w:rsidRPr="64BB34D0" w:rsidR="344F7BC2">
        <w:rPr>
          <w:rFonts w:ascii="Times New Roman" w:hAnsi="Times New Roman" w:cs="Times New Roman"/>
        </w:rPr>
        <w:t xml:space="preserve"> in core subjects.</w:t>
      </w:r>
      <w:r w:rsidRPr="64BB34D0" w:rsidR="2B6E6F73">
        <w:rPr>
          <w:rFonts w:ascii="Times New Roman" w:hAnsi="Times New Roman" w:cs="Times New Roman"/>
        </w:rPr>
        <w:t xml:space="preserve"> </w:t>
      </w:r>
      <w:r w:rsidRPr="64BB34D0" w:rsidR="6C7800C8">
        <w:rPr>
          <w:rFonts w:ascii="Times New Roman" w:hAnsi="Times New Roman" w:cs="Times New Roman"/>
        </w:rPr>
        <w:t xml:space="preserve">Key stage 4 achievement </w:t>
      </w:r>
      <w:r w:rsidRPr="64BB34D0" w:rsidR="672AFA6C">
        <w:rPr>
          <w:rFonts w:ascii="Times New Roman" w:hAnsi="Times New Roman" w:cs="Times New Roman"/>
        </w:rPr>
        <w:t>data (Welsh Government, 20</w:t>
      </w:r>
      <w:r w:rsidRPr="64BB34D0" w:rsidR="4F1D3742">
        <w:rPr>
          <w:rFonts w:ascii="Times New Roman" w:hAnsi="Times New Roman" w:cs="Times New Roman"/>
        </w:rPr>
        <w:t>18</w:t>
      </w:r>
      <w:r w:rsidRPr="64BB34D0" w:rsidR="4A7E971C">
        <w:rPr>
          <w:rFonts w:ascii="Times New Roman" w:hAnsi="Times New Roman" w:cs="Times New Roman"/>
        </w:rPr>
        <w:t>)</w:t>
      </w:r>
      <w:r w:rsidRPr="64BB34D0" w:rsidR="4F1D3742">
        <w:rPr>
          <w:rFonts w:ascii="Times New Roman" w:hAnsi="Times New Roman" w:cs="Times New Roman"/>
        </w:rPr>
        <w:t xml:space="preserve"> shows that Ceredigion pupils </w:t>
      </w:r>
      <w:r w:rsidRPr="64BB34D0" w:rsidR="09B15CA6">
        <w:rPr>
          <w:rFonts w:ascii="Times New Roman" w:hAnsi="Times New Roman" w:cs="Times New Roman"/>
        </w:rPr>
        <w:t xml:space="preserve">attain higher examination scores than the Wales average, however they perform less well in </w:t>
      </w:r>
      <w:r w:rsidRPr="64BB34D0" w:rsidR="3E708BBD">
        <w:rPr>
          <w:rFonts w:ascii="Times New Roman" w:hAnsi="Times New Roman" w:cs="Times New Roman"/>
        </w:rPr>
        <w:t>noncurricular skills awards than other pupils in Wales.</w:t>
      </w:r>
      <w:r w:rsidRPr="64BB34D0" w:rsidR="4F1D3742">
        <w:rPr>
          <w:rFonts w:ascii="Times New Roman" w:hAnsi="Times New Roman" w:cs="Times New Roman"/>
        </w:rPr>
        <w:t xml:space="preserve"> </w:t>
      </w:r>
      <w:r w:rsidRPr="64BB34D0" w:rsidR="2A2EAD6E">
        <w:rPr>
          <w:rFonts w:ascii="Times New Roman" w:hAnsi="Times New Roman" w:cs="Times New Roman"/>
        </w:rPr>
        <w:t>According to Welsh Government (2019</w:t>
      </w:r>
      <w:r w:rsidRPr="64BB34D0" w:rsidR="1F984D02">
        <w:rPr>
          <w:rFonts w:ascii="Times New Roman" w:hAnsi="Times New Roman" w:cs="Times New Roman"/>
        </w:rPr>
        <w:t>b</w:t>
      </w:r>
      <w:r w:rsidRPr="64BB34D0" w:rsidR="2A2EAD6E">
        <w:rPr>
          <w:rFonts w:ascii="Times New Roman" w:hAnsi="Times New Roman" w:cs="Times New Roman"/>
        </w:rPr>
        <w:t xml:space="preserve">) </w:t>
      </w:r>
      <w:r w:rsidRPr="64BB34D0" w:rsidR="769B96BF">
        <w:rPr>
          <w:rFonts w:ascii="Times New Roman" w:hAnsi="Times New Roman" w:cs="Times New Roman"/>
        </w:rPr>
        <w:t xml:space="preserve">Ceredigion have the lowest rates of both Primary and Secondary school absenteeism in Wales, with only </w:t>
      </w:r>
      <w:r w:rsidRPr="64BB34D0" w:rsidR="2057B70E">
        <w:rPr>
          <w:rFonts w:ascii="Times New Roman" w:hAnsi="Times New Roman" w:cs="Times New Roman"/>
        </w:rPr>
        <w:t>4.8% of primary pupils and 5.7% of sec</w:t>
      </w:r>
      <w:r w:rsidRPr="64BB34D0" w:rsidR="6D7ECABE">
        <w:rPr>
          <w:rFonts w:ascii="Times New Roman" w:hAnsi="Times New Roman" w:cs="Times New Roman"/>
        </w:rPr>
        <w:t xml:space="preserve">ondary </w:t>
      </w:r>
      <w:r w:rsidRPr="64BB34D0" w:rsidR="2057B70E">
        <w:rPr>
          <w:rFonts w:ascii="Times New Roman" w:hAnsi="Times New Roman" w:cs="Times New Roman"/>
        </w:rPr>
        <w:t>pupils</w:t>
      </w:r>
      <w:r w:rsidRPr="64BB34D0" w:rsidR="4B92FD9D">
        <w:rPr>
          <w:rFonts w:ascii="Times New Roman" w:hAnsi="Times New Roman" w:cs="Times New Roman"/>
        </w:rPr>
        <w:t xml:space="preserve"> missing half day sessions due to absence. </w:t>
      </w:r>
    </w:p>
    <w:p w:rsidR="10EC8404" w:rsidP="10EC8404" w:rsidRDefault="10EC8404" w14:paraId="02AF3BC6" w14:textId="2F2E0BC4">
      <w:pPr>
        <w:spacing w:line="360" w:lineRule="auto"/>
        <w:ind w:left="720"/>
        <w:rPr>
          <w:rFonts w:ascii="Times New Roman" w:hAnsi="Times New Roman" w:cs="Times New Roman"/>
        </w:rPr>
      </w:pPr>
    </w:p>
    <w:p w:rsidR="0D142061" w:rsidP="34EAEC47" w:rsidRDefault="0D142061" w14:paraId="699AB5E0" w14:textId="37AA4813">
      <w:pPr>
        <w:spacing w:line="360" w:lineRule="auto"/>
        <w:ind w:left="720"/>
        <w:rPr>
          <w:rFonts w:ascii="Times New Roman" w:hAnsi="Times New Roman" w:cs="Times New Roman"/>
        </w:rPr>
      </w:pPr>
      <w:r w:rsidRPr="64BB34D0">
        <w:rPr>
          <w:rFonts w:ascii="Times New Roman" w:hAnsi="Times New Roman" w:cs="Times New Roman"/>
        </w:rPr>
        <w:t xml:space="preserve">In terms of youth services within Ceredigion, it could be argued that this area is lacking in quantity of youth work staff, </w:t>
      </w:r>
      <w:r w:rsidRPr="64BB34D0" w:rsidR="284E1230">
        <w:rPr>
          <w:rFonts w:ascii="Times New Roman" w:hAnsi="Times New Roman" w:cs="Times New Roman"/>
        </w:rPr>
        <w:t xml:space="preserve">however, with a thorough search for youth </w:t>
      </w:r>
      <w:r w:rsidRPr="64BB34D0" w:rsidR="44E4DDEC">
        <w:rPr>
          <w:rFonts w:ascii="Times New Roman" w:hAnsi="Times New Roman" w:cs="Times New Roman"/>
        </w:rPr>
        <w:t>organizations</w:t>
      </w:r>
      <w:r w:rsidRPr="64BB34D0" w:rsidR="284E1230">
        <w:rPr>
          <w:rFonts w:ascii="Times New Roman" w:hAnsi="Times New Roman" w:cs="Times New Roman"/>
        </w:rPr>
        <w:t xml:space="preserve"> in Ceredigion</w:t>
      </w:r>
      <w:r w:rsidRPr="64BB34D0" w:rsidR="0A48814C">
        <w:rPr>
          <w:rFonts w:ascii="Times New Roman" w:hAnsi="Times New Roman" w:cs="Times New Roman"/>
        </w:rPr>
        <w:t xml:space="preserve"> </w:t>
      </w:r>
      <w:r w:rsidRPr="64BB34D0" w:rsidR="284E1230">
        <w:rPr>
          <w:rFonts w:ascii="Times New Roman" w:hAnsi="Times New Roman" w:cs="Times New Roman"/>
        </w:rPr>
        <w:t xml:space="preserve">on the internet there are a variety of options available for young people. </w:t>
      </w:r>
      <w:r w:rsidRPr="64BB34D0" w:rsidR="238886B7">
        <w:rPr>
          <w:rFonts w:ascii="Times New Roman" w:hAnsi="Times New Roman" w:cs="Times New Roman"/>
        </w:rPr>
        <w:t>Ceredigion County Council (2021</w:t>
      </w:r>
      <w:r w:rsidRPr="64BB34D0" w:rsidR="2E1E0CCC">
        <w:rPr>
          <w:rFonts w:ascii="Times New Roman" w:hAnsi="Times New Roman" w:cs="Times New Roman"/>
        </w:rPr>
        <w:t>b</w:t>
      </w:r>
      <w:r w:rsidRPr="64BB34D0" w:rsidR="238886B7">
        <w:rPr>
          <w:rFonts w:ascii="Times New Roman" w:hAnsi="Times New Roman" w:cs="Times New Roman"/>
        </w:rPr>
        <w:t>) lists services in the area</w:t>
      </w:r>
      <w:r w:rsidRPr="64BB34D0" w:rsidR="240CB8D9">
        <w:rPr>
          <w:rFonts w:ascii="Times New Roman" w:hAnsi="Times New Roman" w:cs="Times New Roman"/>
        </w:rPr>
        <w:t xml:space="preserve"> which include Family Information Services, Ceredigion Young Farmers</w:t>
      </w:r>
      <w:r w:rsidRPr="64BB34D0" w:rsidR="5C4B07A6">
        <w:rPr>
          <w:rFonts w:ascii="Times New Roman" w:hAnsi="Times New Roman" w:cs="Times New Roman"/>
        </w:rPr>
        <w:t xml:space="preserve">, Ceredigion Youth Service based in </w:t>
      </w:r>
      <w:proofErr w:type="spellStart"/>
      <w:r w:rsidRPr="64BB34D0" w:rsidR="5C4B07A6">
        <w:rPr>
          <w:rFonts w:ascii="Times New Roman" w:hAnsi="Times New Roman" w:cs="Times New Roman"/>
        </w:rPr>
        <w:t>LLanybydder</w:t>
      </w:r>
      <w:proofErr w:type="spellEnd"/>
      <w:r w:rsidRPr="64BB34D0" w:rsidR="35BB15FD">
        <w:rPr>
          <w:rFonts w:ascii="Times New Roman" w:hAnsi="Times New Roman" w:cs="Times New Roman"/>
        </w:rPr>
        <w:t xml:space="preserve">, Area 43 in Cardigan, and </w:t>
      </w:r>
      <w:proofErr w:type="spellStart"/>
      <w:r w:rsidRPr="64BB34D0" w:rsidR="35BB15FD">
        <w:rPr>
          <w:rFonts w:ascii="Times New Roman" w:hAnsi="Times New Roman" w:cs="Times New Roman"/>
        </w:rPr>
        <w:t>Urdd</w:t>
      </w:r>
      <w:proofErr w:type="spellEnd"/>
      <w:r w:rsidRPr="64BB34D0" w:rsidR="35BB15FD">
        <w:rPr>
          <w:rFonts w:ascii="Times New Roman" w:hAnsi="Times New Roman" w:cs="Times New Roman"/>
        </w:rPr>
        <w:t xml:space="preserve"> Cymru based in </w:t>
      </w:r>
      <w:proofErr w:type="spellStart"/>
      <w:r w:rsidRPr="64BB34D0" w:rsidR="35BB15FD">
        <w:rPr>
          <w:rFonts w:ascii="Times New Roman" w:hAnsi="Times New Roman" w:cs="Times New Roman"/>
        </w:rPr>
        <w:t>LLangranog</w:t>
      </w:r>
      <w:proofErr w:type="spellEnd"/>
      <w:r w:rsidRPr="64BB34D0" w:rsidR="35BB15FD">
        <w:rPr>
          <w:rFonts w:ascii="Times New Roman" w:hAnsi="Times New Roman" w:cs="Times New Roman"/>
        </w:rPr>
        <w:t>.</w:t>
      </w:r>
      <w:r w:rsidRPr="64BB34D0" w:rsidR="0CF1F07B">
        <w:rPr>
          <w:rFonts w:ascii="Times New Roman" w:hAnsi="Times New Roman" w:cs="Times New Roman"/>
        </w:rPr>
        <w:t xml:space="preserve"> Further searches do turn up local youth clubs and </w:t>
      </w:r>
      <w:r w:rsidRPr="64BB34D0" w:rsidR="67B0E6AA">
        <w:rPr>
          <w:rFonts w:ascii="Times New Roman" w:hAnsi="Times New Roman" w:cs="Times New Roman"/>
        </w:rPr>
        <w:t>centers</w:t>
      </w:r>
      <w:r w:rsidRPr="64BB34D0" w:rsidR="0CF1F07B">
        <w:rPr>
          <w:rFonts w:ascii="Times New Roman" w:hAnsi="Times New Roman" w:cs="Times New Roman"/>
        </w:rPr>
        <w:t>, many of which are in towns within Ceredigion. Wit</w:t>
      </w:r>
      <w:r w:rsidRPr="64BB34D0" w:rsidR="00BB3106">
        <w:rPr>
          <w:rFonts w:ascii="Times New Roman" w:hAnsi="Times New Roman" w:cs="Times New Roman"/>
        </w:rPr>
        <w:t xml:space="preserve">h many young people growing up in rural areas and with limited transport </w:t>
      </w:r>
      <w:r w:rsidRPr="64BB34D0" w:rsidR="2FDD0771">
        <w:rPr>
          <w:rFonts w:ascii="Times New Roman" w:hAnsi="Times New Roman" w:cs="Times New Roman"/>
        </w:rPr>
        <w:t>options for</w:t>
      </w:r>
      <w:r w:rsidRPr="64BB34D0" w:rsidR="00BB3106">
        <w:rPr>
          <w:rFonts w:ascii="Times New Roman" w:hAnsi="Times New Roman" w:cs="Times New Roman"/>
        </w:rPr>
        <w:t xml:space="preserve"> these club</w:t>
      </w:r>
      <w:r w:rsidRPr="64BB34D0" w:rsidR="4C9410A2">
        <w:rPr>
          <w:rFonts w:ascii="Times New Roman" w:hAnsi="Times New Roman" w:cs="Times New Roman"/>
        </w:rPr>
        <w:t>s</w:t>
      </w:r>
      <w:r w:rsidRPr="64BB34D0" w:rsidR="00BB3106">
        <w:rPr>
          <w:rFonts w:ascii="Times New Roman" w:hAnsi="Times New Roman" w:cs="Times New Roman"/>
        </w:rPr>
        <w:t xml:space="preserve"> are often underused. This has led to many outreach initiatives into rural communities.</w:t>
      </w:r>
    </w:p>
    <w:p w:rsidR="34EAEC47" w:rsidP="34EAEC47" w:rsidRDefault="34EAEC47" w14:paraId="43F0C098" w14:textId="202C9B6D">
      <w:pPr>
        <w:spacing w:line="360" w:lineRule="auto"/>
        <w:ind w:left="720"/>
        <w:rPr>
          <w:rFonts w:ascii="Times New Roman" w:hAnsi="Times New Roman" w:cs="Times New Roman"/>
        </w:rPr>
      </w:pPr>
    </w:p>
    <w:p w:rsidR="10EC8404" w:rsidP="10EC8404" w:rsidRDefault="6CC2F1FD" w14:paraId="1798AD4C" w14:textId="43558123">
      <w:pPr>
        <w:spacing w:line="360" w:lineRule="auto"/>
        <w:ind w:left="720"/>
        <w:rPr>
          <w:rFonts w:ascii="Times New Roman" w:hAnsi="Times New Roman" w:cs="Times New Roman"/>
        </w:rPr>
      </w:pPr>
      <w:r w:rsidRPr="64BB34D0">
        <w:rPr>
          <w:rFonts w:ascii="Times New Roman" w:hAnsi="Times New Roman" w:cs="Times New Roman"/>
        </w:rPr>
        <w:t>Crime statistics in the area show that</w:t>
      </w:r>
      <w:r w:rsidRPr="64BB34D0" w:rsidR="0BCF6DA7">
        <w:rPr>
          <w:rFonts w:ascii="Times New Roman" w:hAnsi="Times New Roman" w:cs="Times New Roman"/>
        </w:rPr>
        <w:t xml:space="preserve"> crime has increased </w:t>
      </w:r>
      <w:r w:rsidRPr="64BB34D0" w:rsidR="78779757">
        <w:rPr>
          <w:rFonts w:ascii="Times New Roman" w:hAnsi="Times New Roman" w:cs="Times New Roman"/>
        </w:rPr>
        <w:t xml:space="preserve">between 2020 and 2021, this may be </w:t>
      </w:r>
      <w:r w:rsidRPr="64BB34D0" w:rsidR="38D7974C">
        <w:rPr>
          <w:rFonts w:ascii="Times New Roman" w:hAnsi="Times New Roman" w:cs="Times New Roman"/>
        </w:rPr>
        <w:t>because of</w:t>
      </w:r>
      <w:r w:rsidRPr="64BB34D0" w:rsidR="78779757">
        <w:rPr>
          <w:rFonts w:ascii="Times New Roman" w:hAnsi="Times New Roman" w:cs="Times New Roman"/>
        </w:rPr>
        <w:t xml:space="preserve"> financial pressures due to </w:t>
      </w:r>
      <w:proofErr w:type="spellStart"/>
      <w:r w:rsidRPr="64BB34D0" w:rsidR="78779757">
        <w:rPr>
          <w:rFonts w:ascii="Times New Roman" w:hAnsi="Times New Roman" w:cs="Times New Roman"/>
        </w:rPr>
        <w:t>Covid</w:t>
      </w:r>
      <w:proofErr w:type="spellEnd"/>
      <w:r w:rsidRPr="64BB34D0" w:rsidR="78779757">
        <w:rPr>
          <w:rFonts w:ascii="Times New Roman" w:hAnsi="Times New Roman" w:cs="Times New Roman"/>
        </w:rPr>
        <w:t xml:space="preserve"> restrictions as discussed </w:t>
      </w:r>
      <w:r w:rsidRPr="64BB34D0" w:rsidR="621D7060">
        <w:rPr>
          <w:rFonts w:ascii="Times New Roman" w:hAnsi="Times New Roman" w:cs="Times New Roman"/>
        </w:rPr>
        <w:t>in a Centre for Economic Performance (</w:t>
      </w:r>
      <w:proofErr w:type="spellStart"/>
      <w:r w:rsidRPr="64BB34D0" w:rsidR="38E6B943">
        <w:rPr>
          <w:rFonts w:ascii="Times New Roman" w:hAnsi="Times New Roman" w:cs="Times New Roman"/>
        </w:rPr>
        <w:t>Kirchmaier</w:t>
      </w:r>
      <w:proofErr w:type="spellEnd"/>
      <w:r w:rsidRPr="64BB34D0" w:rsidR="38E6B943">
        <w:rPr>
          <w:rFonts w:ascii="Times New Roman" w:hAnsi="Times New Roman" w:cs="Times New Roman"/>
        </w:rPr>
        <w:t xml:space="preserve"> </w:t>
      </w:r>
      <w:r w:rsidRPr="64BB34D0" w:rsidR="1A6D4174">
        <w:rPr>
          <w:rFonts w:ascii="Times New Roman" w:hAnsi="Times New Roman" w:cs="Times New Roman"/>
        </w:rPr>
        <w:t>and</w:t>
      </w:r>
      <w:r w:rsidRPr="64BB34D0" w:rsidR="38E6B943">
        <w:rPr>
          <w:rFonts w:ascii="Times New Roman" w:hAnsi="Times New Roman" w:cs="Times New Roman"/>
        </w:rPr>
        <w:t xml:space="preserve"> Villa-</w:t>
      </w:r>
      <w:proofErr w:type="spellStart"/>
      <w:r w:rsidRPr="64BB34D0" w:rsidR="38E6B943">
        <w:rPr>
          <w:rFonts w:ascii="Times New Roman" w:hAnsi="Times New Roman" w:cs="Times New Roman"/>
        </w:rPr>
        <w:t>Llera</w:t>
      </w:r>
      <w:proofErr w:type="spellEnd"/>
      <w:r w:rsidRPr="64BB34D0" w:rsidR="38E6B943">
        <w:rPr>
          <w:rFonts w:ascii="Times New Roman" w:hAnsi="Times New Roman" w:cs="Times New Roman"/>
        </w:rPr>
        <w:t xml:space="preserve">, </w:t>
      </w:r>
      <w:r w:rsidRPr="64BB34D0" w:rsidR="621D7060">
        <w:rPr>
          <w:rFonts w:ascii="Times New Roman" w:hAnsi="Times New Roman" w:cs="Times New Roman"/>
        </w:rPr>
        <w:t xml:space="preserve">2020) publication. The authors explain how crime trends have been affected by the </w:t>
      </w:r>
      <w:proofErr w:type="spellStart"/>
      <w:r w:rsidRPr="64BB34D0" w:rsidR="621D7060">
        <w:rPr>
          <w:rFonts w:ascii="Times New Roman" w:hAnsi="Times New Roman" w:cs="Times New Roman"/>
        </w:rPr>
        <w:t>Covid</w:t>
      </w:r>
      <w:proofErr w:type="spellEnd"/>
      <w:r w:rsidRPr="64BB34D0" w:rsidR="621D7060">
        <w:rPr>
          <w:rFonts w:ascii="Times New Roman" w:hAnsi="Times New Roman" w:cs="Times New Roman"/>
        </w:rPr>
        <w:t xml:space="preserve"> restrictions in the UK</w:t>
      </w:r>
      <w:r w:rsidRPr="64BB34D0" w:rsidR="0BEEFA27">
        <w:rPr>
          <w:rFonts w:ascii="Times New Roman" w:hAnsi="Times New Roman" w:cs="Times New Roman"/>
        </w:rPr>
        <w:t xml:space="preserve">, explaining that many opportunities for certain crimes were </w:t>
      </w:r>
      <w:r w:rsidRPr="64BB34D0" w:rsidR="0BEEFA27">
        <w:rPr>
          <w:rFonts w:ascii="Times New Roman" w:hAnsi="Times New Roman" w:cs="Times New Roman"/>
        </w:rPr>
        <w:lastRenderedPageBreak/>
        <w:t xml:space="preserve">unavailable to criminals </w:t>
      </w:r>
      <w:r w:rsidRPr="64BB34D0" w:rsidR="53540638">
        <w:rPr>
          <w:rFonts w:ascii="Times New Roman" w:hAnsi="Times New Roman" w:cs="Times New Roman"/>
        </w:rPr>
        <w:t>for example</w:t>
      </w:r>
      <w:r w:rsidRPr="64BB34D0" w:rsidR="0BEEFA27">
        <w:rPr>
          <w:rFonts w:ascii="Times New Roman" w:hAnsi="Times New Roman" w:cs="Times New Roman"/>
        </w:rPr>
        <w:t xml:space="preserve"> burglary whilst h</w:t>
      </w:r>
      <w:r w:rsidRPr="64BB34D0" w:rsidR="4E3D0FC1">
        <w:rPr>
          <w:rFonts w:ascii="Times New Roman" w:hAnsi="Times New Roman" w:cs="Times New Roman"/>
        </w:rPr>
        <w:t>omes were occupied</w:t>
      </w:r>
      <w:r w:rsidRPr="64BB34D0" w:rsidR="7542FA72">
        <w:rPr>
          <w:rFonts w:ascii="Times New Roman" w:hAnsi="Times New Roman" w:cs="Times New Roman"/>
        </w:rPr>
        <w:t xml:space="preserve">, resulting in fewer crimes but an increase in anti-social </w:t>
      </w:r>
      <w:r w:rsidRPr="64BB34D0" w:rsidR="075EE8BC">
        <w:rPr>
          <w:rFonts w:ascii="Times New Roman" w:hAnsi="Times New Roman" w:cs="Times New Roman"/>
        </w:rPr>
        <w:t>behavior</w:t>
      </w:r>
      <w:r w:rsidRPr="64BB34D0" w:rsidR="4E3D0FC1">
        <w:rPr>
          <w:rFonts w:ascii="Times New Roman" w:hAnsi="Times New Roman" w:cs="Times New Roman"/>
        </w:rPr>
        <w:t xml:space="preserve">. The authors also argue that increases in drug offences </w:t>
      </w:r>
      <w:r w:rsidRPr="64BB34D0" w:rsidR="38D7491A">
        <w:rPr>
          <w:rFonts w:ascii="Times New Roman" w:hAnsi="Times New Roman" w:cs="Times New Roman"/>
        </w:rPr>
        <w:t>were a direct result of policing being easier for forces during lockdown</w:t>
      </w:r>
      <w:r w:rsidRPr="64BB34D0" w:rsidR="56CEA0E4">
        <w:rPr>
          <w:rFonts w:ascii="Times New Roman" w:hAnsi="Times New Roman" w:cs="Times New Roman"/>
        </w:rPr>
        <w:t>, resulting in more arrests</w:t>
      </w:r>
      <w:r w:rsidRPr="64BB34D0" w:rsidR="3EB9FB8E">
        <w:rPr>
          <w:rFonts w:ascii="Times New Roman" w:hAnsi="Times New Roman" w:cs="Times New Roman"/>
        </w:rPr>
        <w:t xml:space="preserve">. </w:t>
      </w:r>
      <w:r w:rsidRPr="64BB34D0" w:rsidR="3B10D95F">
        <w:rPr>
          <w:rFonts w:ascii="Times New Roman" w:hAnsi="Times New Roman" w:cs="Times New Roman"/>
        </w:rPr>
        <w:t>Youth c</w:t>
      </w:r>
      <w:r w:rsidRPr="64BB34D0" w:rsidR="708C5775">
        <w:rPr>
          <w:rFonts w:ascii="Times New Roman" w:hAnsi="Times New Roman" w:cs="Times New Roman"/>
        </w:rPr>
        <w:t>rime</w:t>
      </w:r>
      <w:r w:rsidRPr="64BB34D0" w:rsidR="46A4935E">
        <w:rPr>
          <w:rFonts w:ascii="Times New Roman" w:hAnsi="Times New Roman" w:cs="Times New Roman"/>
        </w:rPr>
        <w:t xml:space="preserve"> statistics for this area are particularly hard to fin</w:t>
      </w:r>
      <w:r w:rsidRPr="64BB34D0" w:rsidR="5A19749D">
        <w:rPr>
          <w:rFonts w:ascii="Times New Roman" w:hAnsi="Times New Roman" w:cs="Times New Roman"/>
        </w:rPr>
        <w:t xml:space="preserve">d, possibly </w:t>
      </w:r>
      <w:r w:rsidRPr="64BB34D0" w:rsidR="78E12CA4">
        <w:rPr>
          <w:rFonts w:ascii="Times New Roman" w:hAnsi="Times New Roman" w:cs="Times New Roman"/>
        </w:rPr>
        <w:t>because of</w:t>
      </w:r>
      <w:r w:rsidRPr="64BB34D0" w:rsidR="5A19749D">
        <w:rPr>
          <w:rFonts w:ascii="Times New Roman" w:hAnsi="Times New Roman" w:cs="Times New Roman"/>
        </w:rPr>
        <w:t xml:space="preserve"> </w:t>
      </w:r>
      <w:r w:rsidRPr="64BB34D0" w:rsidR="4720750A">
        <w:rPr>
          <w:rFonts w:ascii="Times New Roman" w:hAnsi="Times New Roman" w:cs="Times New Roman"/>
        </w:rPr>
        <w:t>y</w:t>
      </w:r>
      <w:r w:rsidRPr="64BB34D0" w:rsidR="5A19749D">
        <w:rPr>
          <w:rFonts w:ascii="Times New Roman" w:hAnsi="Times New Roman" w:cs="Times New Roman"/>
        </w:rPr>
        <w:t xml:space="preserve">outh offending teams redirecting young people away from the Justice system, resulting in less criminal records for young people but also less data for </w:t>
      </w:r>
      <w:r w:rsidRPr="64BB34D0" w:rsidR="2B8D76FA">
        <w:rPr>
          <w:rFonts w:ascii="Times New Roman" w:hAnsi="Times New Roman" w:cs="Times New Roman"/>
        </w:rPr>
        <w:t>inspection</w:t>
      </w:r>
      <w:r w:rsidRPr="64BB34D0" w:rsidR="237AE759">
        <w:rPr>
          <w:rFonts w:ascii="Times New Roman" w:hAnsi="Times New Roman" w:cs="Times New Roman"/>
        </w:rPr>
        <w:t xml:space="preserve">. </w:t>
      </w:r>
      <w:r w:rsidRPr="64BB34D0" w:rsidR="7A9084DC">
        <w:rPr>
          <w:rFonts w:ascii="Times New Roman" w:hAnsi="Times New Roman" w:cs="Times New Roman"/>
        </w:rPr>
        <w:t xml:space="preserve">The Youth Justice Board (2020) shows the number </w:t>
      </w:r>
      <w:r w:rsidRPr="64BB34D0" w:rsidR="6B0D2277">
        <w:rPr>
          <w:rFonts w:ascii="Times New Roman" w:hAnsi="Times New Roman" w:cs="Times New Roman"/>
        </w:rPr>
        <w:t>of young people cautioned and sentenced in Wales is 32.6 per 1,000</w:t>
      </w:r>
      <w:r w:rsidRPr="64BB34D0" w:rsidR="0064B005">
        <w:rPr>
          <w:rFonts w:ascii="Times New Roman" w:hAnsi="Times New Roman" w:cs="Times New Roman"/>
        </w:rPr>
        <w:t>, using this rate</w:t>
      </w:r>
      <w:r w:rsidRPr="64BB34D0" w:rsidR="510E08CB">
        <w:rPr>
          <w:rFonts w:ascii="Times New Roman" w:hAnsi="Times New Roman" w:cs="Times New Roman"/>
        </w:rPr>
        <w:t xml:space="preserve"> </w:t>
      </w:r>
      <w:r w:rsidRPr="64BB34D0" w:rsidR="2DA31569">
        <w:rPr>
          <w:rFonts w:ascii="Times New Roman" w:hAnsi="Times New Roman" w:cs="Times New Roman"/>
        </w:rPr>
        <w:t>for the 10,477 young people in Ceredigion</w:t>
      </w:r>
      <w:r w:rsidRPr="64BB34D0" w:rsidR="24514465">
        <w:rPr>
          <w:rFonts w:ascii="Times New Roman" w:hAnsi="Times New Roman" w:cs="Times New Roman"/>
        </w:rPr>
        <w:t>,</w:t>
      </w:r>
      <w:r w:rsidRPr="64BB34D0" w:rsidR="0064B005">
        <w:rPr>
          <w:rFonts w:ascii="Times New Roman" w:hAnsi="Times New Roman" w:cs="Times New Roman"/>
        </w:rPr>
        <w:t xml:space="preserve"> there is </w:t>
      </w:r>
      <w:r w:rsidRPr="64BB34D0" w:rsidR="7EB9CE39">
        <w:rPr>
          <w:rFonts w:ascii="Times New Roman" w:hAnsi="Times New Roman" w:cs="Times New Roman"/>
        </w:rPr>
        <w:t>potential</w:t>
      </w:r>
      <w:r w:rsidRPr="64BB34D0" w:rsidR="3A704231">
        <w:rPr>
          <w:rFonts w:ascii="Times New Roman" w:hAnsi="Times New Roman" w:cs="Times New Roman"/>
        </w:rPr>
        <w:t>ly</w:t>
      </w:r>
      <w:r w:rsidRPr="64BB34D0" w:rsidR="7EB9CE39">
        <w:rPr>
          <w:rFonts w:ascii="Times New Roman" w:hAnsi="Times New Roman" w:cs="Times New Roman"/>
        </w:rPr>
        <w:t xml:space="preserve"> 342 young people at risk of youth offending in this area.</w:t>
      </w:r>
      <w:r w:rsidRPr="64BB34D0" w:rsidR="54B18832">
        <w:rPr>
          <w:rFonts w:ascii="Times New Roman" w:hAnsi="Times New Roman" w:cs="Times New Roman"/>
        </w:rPr>
        <w:t xml:space="preserve"> </w:t>
      </w:r>
      <w:r w:rsidRPr="64BB34D0" w:rsidR="4AC1ED63">
        <w:rPr>
          <w:rFonts w:ascii="Times New Roman" w:hAnsi="Times New Roman" w:cs="Times New Roman"/>
        </w:rPr>
        <w:t>As the age of criminality in the UK is 10 years old</w:t>
      </w:r>
      <w:r w:rsidRPr="64BB34D0" w:rsidR="63286391">
        <w:rPr>
          <w:rFonts w:ascii="Times New Roman" w:hAnsi="Times New Roman" w:cs="Times New Roman"/>
        </w:rPr>
        <w:t xml:space="preserve">, according to </w:t>
      </w:r>
      <w:r w:rsidRPr="64BB34D0" w:rsidR="7CBE7F6D">
        <w:rPr>
          <w:rFonts w:ascii="Times New Roman" w:hAnsi="Times New Roman" w:cs="Times New Roman"/>
        </w:rPr>
        <w:t xml:space="preserve">The Ministry of Justice (2021) </w:t>
      </w:r>
      <w:r w:rsidRPr="64BB34D0" w:rsidR="4AC1ED63">
        <w:rPr>
          <w:rFonts w:ascii="Times New Roman" w:hAnsi="Times New Roman" w:cs="Times New Roman"/>
        </w:rPr>
        <w:t xml:space="preserve">there are </w:t>
      </w:r>
      <w:r w:rsidRPr="64BB34D0" w:rsidR="44915218">
        <w:rPr>
          <w:rFonts w:ascii="Times New Roman" w:hAnsi="Times New Roman" w:cs="Times New Roman"/>
        </w:rPr>
        <w:t>only</w:t>
      </w:r>
      <w:r w:rsidRPr="64BB34D0" w:rsidR="4AC1ED63">
        <w:rPr>
          <w:rFonts w:ascii="Times New Roman" w:hAnsi="Times New Roman" w:cs="Times New Roman"/>
        </w:rPr>
        <w:t xml:space="preserve"> </w:t>
      </w:r>
      <w:r w:rsidRPr="64BB34D0" w:rsidR="384C3C33">
        <w:rPr>
          <w:rFonts w:ascii="Times New Roman" w:hAnsi="Times New Roman" w:cs="Times New Roman"/>
        </w:rPr>
        <w:t>5,626 young people who could enter the youth justice system in Ceredigion and local level maps calculate the r</w:t>
      </w:r>
      <w:r w:rsidRPr="64BB34D0" w:rsidR="597DFBBC">
        <w:rPr>
          <w:rFonts w:ascii="Times New Roman" w:hAnsi="Times New Roman" w:cs="Times New Roman"/>
        </w:rPr>
        <w:t>ate of proven offences for this age group to be 9.6 per 1,000</w:t>
      </w:r>
      <w:r w:rsidRPr="64BB34D0" w:rsidR="710EBD22">
        <w:rPr>
          <w:rFonts w:ascii="Times New Roman" w:hAnsi="Times New Roman" w:cs="Times New Roman"/>
        </w:rPr>
        <w:t>,</w:t>
      </w:r>
      <w:r w:rsidRPr="64BB34D0" w:rsidR="5670A041">
        <w:rPr>
          <w:rFonts w:ascii="Times New Roman" w:hAnsi="Times New Roman" w:cs="Times New Roman"/>
        </w:rPr>
        <w:t xml:space="preserve"> or 54 young people at risk for criminal offending, </w:t>
      </w:r>
      <w:r w:rsidRPr="64BB34D0" w:rsidR="710EBD22">
        <w:rPr>
          <w:rFonts w:ascii="Times New Roman" w:hAnsi="Times New Roman" w:cs="Times New Roman"/>
        </w:rPr>
        <w:t>a more realistic figure given the area and population density.</w:t>
      </w:r>
    </w:p>
    <w:p w:rsidR="10EC8404" w:rsidP="10EC8404" w:rsidRDefault="10EC8404" w14:paraId="42857FF9" w14:textId="45061EC3">
      <w:pPr>
        <w:spacing w:line="360" w:lineRule="auto"/>
        <w:ind w:left="720"/>
        <w:rPr>
          <w:rFonts w:ascii="Times New Roman" w:hAnsi="Times New Roman" w:cs="Times New Roman"/>
        </w:rPr>
      </w:pPr>
    </w:p>
    <w:p w:rsidRPr="0078005A" w:rsidR="002D1AE6" w:rsidP="00587687" w:rsidRDefault="002D1AE6" w14:paraId="389482BD" w14:textId="77777777">
      <w:pPr>
        <w:spacing w:line="360" w:lineRule="auto"/>
        <w:ind w:left="720"/>
        <w:rPr>
          <w:rFonts w:ascii="Times New Roman" w:hAnsi="Times New Roman" w:cs="Times New Roman"/>
        </w:rPr>
      </w:pPr>
    </w:p>
    <w:p w:rsidR="00786BA1" w:rsidP="00587687" w:rsidRDefault="00786BA1" w14:paraId="0571491B" w14:textId="660E45C8">
      <w:pPr>
        <w:spacing w:line="360" w:lineRule="auto"/>
        <w:ind w:left="720"/>
      </w:pPr>
    </w:p>
    <w:p w:rsidR="00786BA1" w:rsidP="00587687" w:rsidRDefault="00786BA1" w14:paraId="4C97F39B" w14:textId="77777777">
      <w:pPr>
        <w:spacing w:line="360" w:lineRule="auto"/>
        <w:ind w:left="720"/>
      </w:pPr>
    </w:p>
    <w:p w:rsidR="000A28BE" w:rsidP="00587687" w:rsidRDefault="000A28BE" w14:paraId="6F658C0F" w14:textId="357665FB">
      <w:pPr>
        <w:spacing w:line="360" w:lineRule="auto"/>
        <w:ind w:left="720"/>
      </w:pPr>
    </w:p>
    <w:p w:rsidR="000A28BE" w:rsidP="00587687" w:rsidRDefault="000A28BE" w14:paraId="1A330ED9" w14:textId="77777777">
      <w:pPr>
        <w:spacing w:line="360" w:lineRule="auto"/>
        <w:ind w:left="720"/>
      </w:pPr>
    </w:p>
    <w:p w:rsidR="00ED3A16" w:rsidP="00B039EC" w:rsidRDefault="00ED3A16" w14:paraId="5F48F3FB" w14:textId="0CC4CA8A">
      <w:pPr>
        <w:spacing w:line="360" w:lineRule="auto"/>
        <w:ind w:left="720"/>
      </w:pPr>
    </w:p>
    <w:p w:rsidR="00ED3A16" w:rsidP="00B039EC" w:rsidRDefault="00ED3A16" w14:paraId="749AC840" w14:textId="77777777">
      <w:pPr>
        <w:spacing w:line="360" w:lineRule="auto"/>
        <w:ind w:left="720"/>
      </w:pPr>
    </w:p>
    <w:p w:rsidR="00406FB6" w:rsidP="00B039EC" w:rsidRDefault="00406FB6" w14:paraId="7AEC2887" w14:textId="77777777">
      <w:pPr>
        <w:spacing w:line="360" w:lineRule="auto"/>
        <w:ind w:left="720"/>
      </w:pPr>
    </w:p>
    <w:p w:rsidR="004721A2" w:rsidP="00B039EC" w:rsidRDefault="004721A2" w14:paraId="4496C268" w14:textId="77777777">
      <w:pPr>
        <w:spacing w:line="360" w:lineRule="auto"/>
        <w:ind w:left="720"/>
      </w:pPr>
    </w:p>
    <w:p w:rsidR="00833B89" w:rsidP="00B039EC" w:rsidRDefault="00833B89" w14:paraId="5F98E114" w14:textId="48D12991">
      <w:pPr>
        <w:spacing w:line="360" w:lineRule="auto"/>
        <w:ind w:left="720"/>
        <w:rPr>
          <w:rFonts w:ascii="Times New Roman" w:hAnsi="Times New Roman" w:cs="Times New Roman"/>
        </w:rPr>
      </w:pPr>
    </w:p>
    <w:p w:rsidR="00833B89" w:rsidP="00B039EC" w:rsidRDefault="00833B89" w14:paraId="77CD2610" w14:textId="143A1958">
      <w:pPr>
        <w:spacing w:line="360" w:lineRule="auto"/>
        <w:ind w:left="720"/>
        <w:rPr>
          <w:rFonts w:ascii="Times New Roman" w:hAnsi="Times New Roman" w:cs="Times New Roman"/>
        </w:rPr>
      </w:pPr>
    </w:p>
    <w:p w:rsidRPr="009A5FA4" w:rsidR="008B7A3D" w:rsidRDefault="00163670" w14:paraId="220E02DA" w14:textId="22C89420">
      <w:pPr>
        <w:rPr>
          <w:lang w:val="en-GB"/>
        </w:rPr>
      </w:pPr>
      <w:r>
        <w:br w:type="page"/>
      </w:r>
    </w:p>
    <w:p w:rsidR="67F72316" w:rsidP="3AE6F3E2" w:rsidRDefault="6A82BB4F" w14:paraId="4B89D052" w14:textId="2157F084">
      <w:pPr>
        <w:pStyle w:val="Heading3"/>
        <w:jc w:val="center"/>
      </w:pPr>
      <w:bookmarkStart w:name="_Toc486846192" w:id="19"/>
      <w:r>
        <w:lastRenderedPageBreak/>
        <w:t xml:space="preserve">4.4 </w:t>
      </w:r>
      <w:r w:rsidR="67F72316">
        <w:t xml:space="preserve">SWOT analysis of the </w:t>
      </w:r>
      <w:r w:rsidR="68A394B5">
        <w:t xml:space="preserve">organization </w:t>
      </w:r>
      <w:bookmarkEnd w:id="19"/>
    </w:p>
    <w:p w:rsidR="7A8F808F" w:rsidP="7A8F808F" w:rsidRDefault="7A8F808F" w14:paraId="632B10EF" w14:textId="0C8CD3BD"/>
    <w:tbl>
      <w:tblPr>
        <w:tblStyle w:val="TableGrid"/>
        <w:tblW w:w="0" w:type="auto"/>
        <w:tblLayout w:type="fixed"/>
        <w:tblLook w:val="06A0" w:firstRow="1" w:lastRow="0" w:firstColumn="1" w:lastColumn="0" w:noHBand="1" w:noVBand="1"/>
      </w:tblPr>
      <w:tblGrid>
        <w:gridCol w:w="5400"/>
        <w:gridCol w:w="5400"/>
      </w:tblGrid>
      <w:tr w:rsidR="7A8F808F" w:rsidTr="45E87AF0" w14:paraId="3852FF56" w14:textId="77777777">
        <w:tc>
          <w:tcPr>
            <w:tcW w:w="5400" w:type="dxa"/>
          </w:tcPr>
          <w:p w:rsidR="18038359" w:rsidP="7A8F808F" w:rsidRDefault="18038359" w14:paraId="772E63DE" w14:textId="347D59BD">
            <w:pPr>
              <w:spacing w:line="257" w:lineRule="auto"/>
              <w:jc w:val="center"/>
              <w:rPr>
                <w:rFonts w:ascii="Times New Roman" w:hAnsi="Times New Roman" w:eastAsia="Times New Roman" w:cs="Times New Roman"/>
                <w:b/>
                <w:bCs/>
                <w:sz w:val="22"/>
                <w:szCs w:val="22"/>
              </w:rPr>
            </w:pPr>
            <w:r w:rsidRPr="7A8F808F">
              <w:rPr>
                <w:rFonts w:ascii="Times New Roman" w:hAnsi="Times New Roman" w:eastAsia="Times New Roman" w:cs="Times New Roman"/>
                <w:b/>
                <w:bCs/>
                <w:sz w:val="22"/>
                <w:szCs w:val="22"/>
              </w:rPr>
              <w:t xml:space="preserve">Strengths </w:t>
            </w:r>
          </w:p>
          <w:p w:rsidR="18038359" w:rsidP="7A8F808F" w:rsidRDefault="2C0A6A84" w14:paraId="7F44F6E5" w14:textId="0014CE49">
            <w:pPr>
              <w:spacing w:line="257" w:lineRule="auto"/>
              <w:rPr>
                <w:rFonts w:ascii="Times New Roman" w:hAnsi="Times New Roman" w:eastAsia="Times New Roman" w:cs="Times New Roman"/>
                <w:sz w:val="22"/>
                <w:szCs w:val="22"/>
              </w:rPr>
            </w:pPr>
            <w:r w:rsidRPr="45E87AF0">
              <w:rPr>
                <w:rFonts w:ascii="Times New Roman" w:hAnsi="Times New Roman" w:eastAsia="Times New Roman" w:cs="Times New Roman"/>
                <w:b/>
                <w:bCs/>
                <w:sz w:val="22"/>
                <w:szCs w:val="22"/>
              </w:rPr>
              <w:t>Independent Public Body</w:t>
            </w:r>
            <w:r w:rsidRPr="45E87AF0">
              <w:rPr>
                <w:rFonts w:ascii="Times New Roman" w:hAnsi="Times New Roman" w:eastAsia="Times New Roman" w:cs="Times New Roman"/>
                <w:sz w:val="22"/>
                <w:szCs w:val="22"/>
              </w:rPr>
              <w:t xml:space="preserve"> overseeing youth justice system - </w:t>
            </w:r>
            <w:r w:rsidRPr="624A862F" w:rsidR="7F87B396">
              <w:rPr>
                <w:rFonts w:ascii="Times New Roman" w:hAnsi="Times New Roman" w:eastAsia="Times New Roman" w:cs="Times New Roman"/>
                <w:sz w:val="22"/>
                <w:szCs w:val="22"/>
              </w:rPr>
              <w:t>can</w:t>
            </w:r>
            <w:r w:rsidRPr="45E87AF0">
              <w:rPr>
                <w:rFonts w:ascii="Times New Roman" w:hAnsi="Times New Roman" w:eastAsia="Times New Roman" w:cs="Times New Roman"/>
                <w:sz w:val="22"/>
                <w:szCs w:val="22"/>
              </w:rPr>
              <w:t xml:space="preserve"> influence all youth justice services. </w:t>
            </w:r>
          </w:p>
          <w:p w:rsidR="18038359" w:rsidP="7A8F808F" w:rsidRDefault="1FF92C63" w14:paraId="6E7C2E00" w14:textId="77A9C309">
            <w:pPr>
              <w:spacing w:line="257" w:lineRule="auto"/>
              <w:rPr>
                <w:rFonts w:ascii="Times New Roman" w:hAnsi="Times New Roman" w:eastAsia="Times New Roman" w:cs="Times New Roman"/>
                <w:sz w:val="22"/>
                <w:szCs w:val="22"/>
              </w:rPr>
            </w:pPr>
            <w:r w:rsidRPr="2180B18B">
              <w:rPr>
                <w:rFonts w:ascii="Times New Roman" w:hAnsi="Times New Roman" w:eastAsia="Times New Roman" w:cs="Times New Roman"/>
                <w:b/>
                <w:bCs/>
                <w:sz w:val="22"/>
                <w:szCs w:val="22"/>
              </w:rPr>
              <w:t>Monitor the youth justice system to understand how it is operating</w:t>
            </w:r>
            <w:r w:rsidRPr="2180B18B">
              <w:rPr>
                <w:rFonts w:ascii="Times New Roman" w:hAnsi="Times New Roman" w:eastAsia="Times New Roman" w:cs="Times New Roman"/>
                <w:sz w:val="22"/>
                <w:szCs w:val="22"/>
              </w:rPr>
              <w:t xml:space="preserve"> – can identify where it may be failing and improve services and can also identify good practice and share that knowledge to improve services.</w:t>
            </w:r>
          </w:p>
          <w:p w:rsidR="18038359" w:rsidP="7A8F808F" w:rsidRDefault="18038359" w14:paraId="4F4A7EF1" w14:textId="7E7C7967">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The YJB distribute grants to local services</w:t>
            </w:r>
            <w:r w:rsidRPr="7A8F808F">
              <w:rPr>
                <w:rFonts w:ascii="Times New Roman" w:hAnsi="Times New Roman" w:eastAsia="Times New Roman" w:cs="Times New Roman"/>
                <w:sz w:val="22"/>
                <w:szCs w:val="22"/>
              </w:rPr>
              <w:t xml:space="preserve"> – can place funding directly into problem areas to tackle youth crime.</w:t>
            </w:r>
          </w:p>
          <w:p w:rsidR="18038359" w:rsidP="7A8F808F" w:rsidRDefault="18038359" w14:paraId="533DCC9F" w14:textId="095105F4">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Collate and publish</w:t>
            </w:r>
            <w:r w:rsidRPr="7A8F808F">
              <w:rPr>
                <w:rFonts w:ascii="Times New Roman" w:hAnsi="Times New Roman" w:eastAsia="Times New Roman" w:cs="Times New Roman"/>
                <w:sz w:val="22"/>
                <w:szCs w:val="22"/>
              </w:rPr>
              <w:t xml:space="preserve"> information on youth justice and </w:t>
            </w:r>
            <w:r w:rsidRPr="7A8F808F">
              <w:rPr>
                <w:rFonts w:ascii="Times New Roman" w:hAnsi="Times New Roman" w:eastAsia="Times New Roman" w:cs="Times New Roman"/>
                <w:b/>
                <w:bCs/>
                <w:sz w:val="22"/>
                <w:szCs w:val="22"/>
              </w:rPr>
              <w:t>commission research</w:t>
            </w:r>
            <w:r w:rsidRPr="7A8F808F">
              <w:rPr>
                <w:rFonts w:ascii="Times New Roman" w:hAnsi="Times New Roman" w:eastAsia="Times New Roman" w:cs="Times New Roman"/>
                <w:sz w:val="22"/>
                <w:szCs w:val="22"/>
              </w:rPr>
              <w:t xml:space="preserve"> to support practice development – this improves </w:t>
            </w:r>
            <w:r w:rsidRPr="7A8F808F">
              <w:rPr>
                <w:rFonts w:ascii="Times New Roman" w:hAnsi="Times New Roman" w:eastAsia="Times New Roman" w:cs="Times New Roman"/>
                <w:b/>
                <w:bCs/>
                <w:sz w:val="22"/>
                <w:szCs w:val="22"/>
              </w:rPr>
              <w:t>knowledge and practice</w:t>
            </w:r>
            <w:r w:rsidRPr="7A8F808F">
              <w:rPr>
                <w:rFonts w:ascii="Times New Roman" w:hAnsi="Times New Roman" w:eastAsia="Times New Roman" w:cs="Times New Roman"/>
                <w:sz w:val="22"/>
                <w:szCs w:val="22"/>
              </w:rPr>
              <w:t xml:space="preserve"> by identifying strategies and best practice to improve practice across the sector and the outcomes for young offenders (Youth Justice Board for England and Wales, 2021).</w:t>
            </w:r>
          </w:p>
          <w:p w:rsidR="18038359" w:rsidP="7A8F808F" w:rsidRDefault="18038359" w14:paraId="71A6A73D" w14:textId="6D1FE8B4">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Reduction in Youth offending in Ceredigion</w:t>
            </w:r>
            <w:r w:rsidRPr="7A8F808F">
              <w:rPr>
                <w:rFonts w:ascii="Times New Roman" w:hAnsi="Times New Roman" w:eastAsia="Times New Roman" w:cs="Times New Roman"/>
                <w:sz w:val="22"/>
                <w:szCs w:val="22"/>
              </w:rPr>
              <w:t xml:space="preserve"> – 70% decrease between 2005 and 2017 (Ceredigion County Council)</w:t>
            </w:r>
          </w:p>
          <w:p w:rsidR="18038359" w:rsidP="7A8F808F" w:rsidRDefault="18038359" w14:paraId="0DD801FE" w14:textId="3DF446B4">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sz w:val="22"/>
                <w:szCs w:val="22"/>
              </w:rPr>
              <w:t>Dedicated staff with knowledge and expertise in Youth Justice. Volunteers are trained and knowledge shared.</w:t>
            </w:r>
          </w:p>
          <w:p w:rsidR="7A8F808F" w:rsidP="7A8F808F" w:rsidRDefault="7A8F808F" w14:paraId="30850C92" w14:textId="1740AD83">
            <w:pPr>
              <w:rPr>
                <w:rFonts w:ascii="Times New Roman" w:hAnsi="Times New Roman" w:eastAsia="Times New Roman" w:cs="Times New Roman"/>
                <w:sz w:val="22"/>
                <w:szCs w:val="22"/>
              </w:rPr>
            </w:pPr>
          </w:p>
        </w:tc>
        <w:tc>
          <w:tcPr>
            <w:tcW w:w="5400" w:type="dxa"/>
          </w:tcPr>
          <w:p w:rsidR="18038359" w:rsidP="7A8F808F" w:rsidRDefault="18038359" w14:paraId="066DFC20" w14:textId="6A5D9BB9">
            <w:pPr>
              <w:spacing w:line="257" w:lineRule="auto"/>
              <w:jc w:val="center"/>
              <w:rPr>
                <w:rFonts w:ascii="Times New Roman" w:hAnsi="Times New Roman" w:eastAsia="Times New Roman" w:cs="Times New Roman"/>
                <w:b/>
                <w:bCs/>
                <w:sz w:val="22"/>
                <w:szCs w:val="22"/>
              </w:rPr>
            </w:pPr>
            <w:r w:rsidRPr="7A8F808F">
              <w:rPr>
                <w:rFonts w:ascii="Times New Roman" w:hAnsi="Times New Roman" w:eastAsia="Times New Roman" w:cs="Times New Roman"/>
                <w:b/>
                <w:bCs/>
                <w:sz w:val="22"/>
                <w:szCs w:val="22"/>
              </w:rPr>
              <w:t>Weaknesses</w:t>
            </w:r>
          </w:p>
          <w:p w:rsidR="18038359" w:rsidP="7A8F808F" w:rsidRDefault="18038359" w14:paraId="1EC1AFFF" w14:textId="580B1114">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30%</w:t>
            </w:r>
            <w:r w:rsidRPr="7A8F808F">
              <w:rPr>
                <w:rFonts w:ascii="Times New Roman" w:hAnsi="Times New Roman" w:eastAsia="Times New Roman" w:cs="Times New Roman"/>
                <w:sz w:val="22"/>
                <w:szCs w:val="22"/>
              </w:rPr>
              <w:t xml:space="preserve"> of young offenders in Ceredigion </w:t>
            </w:r>
            <w:r w:rsidRPr="7A8F808F">
              <w:rPr>
                <w:rFonts w:ascii="Times New Roman" w:hAnsi="Times New Roman" w:eastAsia="Times New Roman" w:cs="Times New Roman"/>
                <w:b/>
                <w:bCs/>
                <w:sz w:val="22"/>
                <w:szCs w:val="22"/>
              </w:rPr>
              <w:t xml:space="preserve">reoffend </w:t>
            </w:r>
            <w:r w:rsidRPr="7A8F808F">
              <w:rPr>
                <w:rFonts w:ascii="Times New Roman" w:hAnsi="Times New Roman" w:eastAsia="Times New Roman" w:cs="Times New Roman"/>
                <w:sz w:val="22"/>
                <w:szCs w:val="22"/>
              </w:rPr>
              <w:t>within 12 months (Ceredigion County Council, 2018)</w:t>
            </w:r>
          </w:p>
          <w:p w:rsidR="18038359" w:rsidP="7A8F808F" w:rsidRDefault="18038359" w14:paraId="5797984D" w14:textId="6CAF687E">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Limited youth services</w:t>
            </w:r>
            <w:r w:rsidRPr="7A8F808F">
              <w:rPr>
                <w:rFonts w:ascii="Times New Roman" w:hAnsi="Times New Roman" w:eastAsia="Times New Roman" w:cs="Times New Roman"/>
                <w:sz w:val="22"/>
                <w:szCs w:val="22"/>
              </w:rPr>
              <w:t xml:space="preserve"> in Ceredigion mainly based in larger towns, meaning they are often inaccessible to target demographic without parental transport. </w:t>
            </w:r>
          </w:p>
          <w:p w:rsidR="18038359" w:rsidP="7A8F808F" w:rsidRDefault="18038359" w14:paraId="73A1214E" w14:textId="61C897D7">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Geographical</w:t>
            </w:r>
            <w:r w:rsidRPr="7A8F808F">
              <w:rPr>
                <w:rFonts w:ascii="Times New Roman" w:hAnsi="Times New Roman" w:eastAsia="Times New Roman" w:cs="Times New Roman"/>
                <w:sz w:val="22"/>
                <w:szCs w:val="22"/>
              </w:rPr>
              <w:t xml:space="preserve"> – Ceredigion is a large area with relatively low population density (Community Profile) meaning that youth offending teams may cover large areas – with this demographic limited with independent transport means youth offending services may be required to travel, limiting time spent with young offenders and diverting working hours away from constructive support services for young offenders.</w:t>
            </w:r>
          </w:p>
          <w:p w:rsidR="18038359" w:rsidP="7A8F808F" w:rsidRDefault="18038359" w14:paraId="6B78B839" w14:textId="3FDA31D6">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Funding</w:t>
            </w:r>
            <w:r w:rsidRPr="7A8F808F">
              <w:rPr>
                <w:rFonts w:ascii="Times New Roman" w:hAnsi="Times New Roman" w:eastAsia="Times New Roman" w:cs="Times New Roman"/>
                <w:sz w:val="22"/>
                <w:szCs w:val="22"/>
              </w:rPr>
              <w:t xml:space="preserve"> - Ceredigion funding for Youth Offending Teams year ending March 2021 was £139,591.</w:t>
            </w:r>
          </w:p>
          <w:p w:rsidR="18038359" w:rsidP="7A8F808F" w:rsidRDefault="2C0A6A84" w14:paraId="76ABD173" w14:textId="02A33412">
            <w:pPr>
              <w:spacing w:line="257" w:lineRule="auto"/>
              <w:rPr>
                <w:rFonts w:ascii="Times New Roman" w:hAnsi="Times New Roman" w:eastAsia="Times New Roman" w:cs="Times New Roman"/>
                <w:sz w:val="22"/>
                <w:szCs w:val="22"/>
              </w:rPr>
            </w:pPr>
            <w:r w:rsidRPr="45E87AF0">
              <w:rPr>
                <w:rFonts w:ascii="Times New Roman" w:hAnsi="Times New Roman" w:eastAsia="Times New Roman" w:cs="Times New Roman"/>
                <w:b/>
                <w:bCs/>
                <w:sz w:val="22"/>
                <w:szCs w:val="22"/>
              </w:rPr>
              <w:t xml:space="preserve">Poverty </w:t>
            </w:r>
            <w:r w:rsidRPr="45E87AF0">
              <w:rPr>
                <w:rFonts w:ascii="Times New Roman" w:hAnsi="Times New Roman" w:eastAsia="Times New Roman" w:cs="Times New Roman"/>
                <w:sz w:val="22"/>
                <w:szCs w:val="22"/>
              </w:rPr>
              <w:t xml:space="preserve">– Community Profile shows majority of jobs in the area are entry level, low socioeconomic status resulting in childhood poverty and increasing risk of criminal </w:t>
            </w:r>
            <w:r w:rsidRPr="45E87AF0" w:rsidR="4EF3DFDE">
              <w:rPr>
                <w:rFonts w:ascii="Times New Roman" w:hAnsi="Times New Roman" w:eastAsia="Times New Roman" w:cs="Times New Roman"/>
                <w:sz w:val="22"/>
                <w:szCs w:val="22"/>
              </w:rPr>
              <w:t>behavior</w:t>
            </w:r>
            <w:r w:rsidRPr="45E87AF0">
              <w:rPr>
                <w:rFonts w:ascii="Times New Roman" w:hAnsi="Times New Roman" w:eastAsia="Times New Roman" w:cs="Times New Roman"/>
                <w:sz w:val="22"/>
                <w:szCs w:val="22"/>
              </w:rPr>
              <w:t xml:space="preserve"> (</w:t>
            </w:r>
            <w:proofErr w:type="spellStart"/>
            <w:r w:rsidRPr="45E87AF0">
              <w:rPr>
                <w:rFonts w:ascii="Times New Roman" w:hAnsi="Times New Roman" w:eastAsia="Times New Roman" w:cs="Times New Roman"/>
                <w:sz w:val="22"/>
                <w:szCs w:val="22"/>
              </w:rPr>
              <w:t>Sariaslan</w:t>
            </w:r>
            <w:proofErr w:type="spellEnd"/>
            <w:r w:rsidRPr="45E87AF0">
              <w:rPr>
                <w:rFonts w:ascii="Times New Roman" w:hAnsi="Times New Roman" w:eastAsia="Times New Roman" w:cs="Times New Roman"/>
                <w:sz w:val="22"/>
                <w:szCs w:val="22"/>
              </w:rPr>
              <w:t xml:space="preserve"> et al., 2014).</w:t>
            </w:r>
          </w:p>
          <w:p w:rsidR="18038359" w:rsidP="7A8F808F" w:rsidRDefault="5900F291" w14:paraId="6B62E6D2" w14:textId="57FB1BBE">
            <w:pPr>
              <w:spacing w:line="257" w:lineRule="auto"/>
              <w:rPr>
                <w:rFonts w:ascii="Times New Roman" w:hAnsi="Times New Roman" w:eastAsia="Times New Roman" w:cs="Times New Roman"/>
                <w:sz w:val="22"/>
                <w:szCs w:val="22"/>
              </w:rPr>
            </w:pPr>
            <w:proofErr w:type="spellStart"/>
            <w:r w:rsidRPr="45E87AF0">
              <w:rPr>
                <w:rFonts w:ascii="Times New Roman" w:hAnsi="Times New Roman" w:eastAsia="Times New Roman" w:cs="Times New Roman"/>
                <w:b/>
                <w:bCs/>
                <w:sz w:val="22"/>
                <w:szCs w:val="22"/>
              </w:rPr>
              <w:t>Covid</w:t>
            </w:r>
            <w:proofErr w:type="spellEnd"/>
            <w:r w:rsidRPr="45E87AF0">
              <w:rPr>
                <w:rFonts w:ascii="Times New Roman" w:hAnsi="Times New Roman" w:eastAsia="Times New Roman" w:cs="Times New Roman"/>
                <w:b/>
                <w:bCs/>
                <w:sz w:val="22"/>
                <w:szCs w:val="22"/>
              </w:rPr>
              <w:t xml:space="preserve"> 19– </w:t>
            </w:r>
            <w:r w:rsidRPr="45E87AF0">
              <w:rPr>
                <w:rFonts w:ascii="Times New Roman" w:hAnsi="Times New Roman" w:eastAsia="Times New Roman" w:cs="Times New Roman"/>
                <w:sz w:val="22"/>
                <w:szCs w:val="22"/>
              </w:rPr>
              <w:t xml:space="preserve">‘amplified challenges faced by children’ (YJB, 2021a:4) - this may change offending rates and </w:t>
            </w:r>
            <w:r w:rsidRPr="45E87AF0" w:rsidR="35FC296B">
              <w:rPr>
                <w:rFonts w:ascii="Times New Roman" w:hAnsi="Times New Roman" w:eastAsia="Times New Roman" w:cs="Times New Roman"/>
                <w:sz w:val="22"/>
                <w:szCs w:val="22"/>
              </w:rPr>
              <w:t>behavior</w:t>
            </w:r>
            <w:r w:rsidRPr="45E87AF0">
              <w:rPr>
                <w:rFonts w:ascii="Times New Roman" w:hAnsi="Times New Roman" w:eastAsia="Times New Roman" w:cs="Times New Roman"/>
                <w:sz w:val="22"/>
                <w:szCs w:val="22"/>
              </w:rPr>
              <w:t xml:space="preserve"> in Ceredigion which has limited funding and premises to provide services and may require additional funding as a result.</w:t>
            </w:r>
          </w:p>
        </w:tc>
      </w:tr>
      <w:tr w:rsidR="7A8F808F" w:rsidTr="45E87AF0" w14:paraId="41C9F391" w14:textId="77777777">
        <w:tc>
          <w:tcPr>
            <w:tcW w:w="5400" w:type="dxa"/>
          </w:tcPr>
          <w:p w:rsidR="18038359" w:rsidP="7A8F808F" w:rsidRDefault="18038359" w14:paraId="60FBC5F7" w14:textId="7A7CF8C9">
            <w:pPr>
              <w:spacing w:line="257" w:lineRule="auto"/>
              <w:jc w:val="center"/>
              <w:rPr>
                <w:rFonts w:ascii="Times New Roman" w:hAnsi="Times New Roman" w:eastAsia="Times New Roman" w:cs="Times New Roman"/>
                <w:b/>
                <w:bCs/>
                <w:sz w:val="22"/>
                <w:szCs w:val="22"/>
              </w:rPr>
            </w:pPr>
            <w:r w:rsidRPr="7A8F808F">
              <w:rPr>
                <w:rFonts w:ascii="Times New Roman" w:hAnsi="Times New Roman" w:eastAsia="Times New Roman" w:cs="Times New Roman"/>
                <w:b/>
                <w:bCs/>
                <w:sz w:val="22"/>
                <w:szCs w:val="22"/>
              </w:rPr>
              <w:t>Opportunities</w:t>
            </w:r>
          </w:p>
          <w:p w:rsidR="18038359" w:rsidP="7A8F808F" w:rsidRDefault="18038359" w14:paraId="32D60084" w14:textId="1FD39633">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Drive forward</w:t>
            </w:r>
            <w:r w:rsidRPr="7A8F808F">
              <w:rPr>
                <w:rFonts w:ascii="Times New Roman" w:hAnsi="Times New Roman" w:eastAsia="Times New Roman" w:cs="Times New Roman"/>
                <w:sz w:val="22"/>
                <w:szCs w:val="22"/>
              </w:rPr>
              <w:t xml:space="preserve"> vision of </w:t>
            </w:r>
            <w:r w:rsidRPr="7A8F808F">
              <w:rPr>
                <w:rFonts w:ascii="Times New Roman" w:hAnsi="Times New Roman" w:eastAsia="Times New Roman" w:cs="Times New Roman"/>
                <w:b/>
                <w:bCs/>
                <w:sz w:val="22"/>
                <w:szCs w:val="22"/>
              </w:rPr>
              <w:t>‘Child first’</w:t>
            </w:r>
            <w:r w:rsidRPr="7A8F808F">
              <w:rPr>
                <w:rFonts w:ascii="Times New Roman" w:hAnsi="Times New Roman" w:eastAsia="Times New Roman" w:cs="Times New Roman"/>
                <w:sz w:val="22"/>
                <w:szCs w:val="22"/>
              </w:rPr>
              <w:t xml:space="preserve"> Youth Offending Ethos</w:t>
            </w:r>
          </w:p>
          <w:p w:rsidR="18038359" w:rsidP="7A8F808F" w:rsidRDefault="18038359" w14:paraId="7DBB531D" w14:textId="2B88C883">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sz w:val="22"/>
                <w:szCs w:val="22"/>
              </w:rPr>
              <w:t xml:space="preserve">The YJB </w:t>
            </w:r>
            <w:r w:rsidRPr="7A8F808F">
              <w:rPr>
                <w:rFonts w:ascii="Times New Roman" w:hAnsi="Times New Roman" w:eastAsia="Times New Roman" w:cs="Times New Roman"/>
                <w:b/>
                <w:bCs/>
                <w:sz w:val="22"/>
                <w:szCs w:val="22"/>
              </w:rPr>
              <w:t xml:space="preserve">distribute grants to local services </w:t>
            </w:r>
            <w:r w:rsidRPr="7A8F808F">
              <w:rPr>
                <w:rFonts w:ascii="Times New Roman" w:hAnsi="Times New Roman" w:eastAsia="Times New Roman" w:cs="Times New Roman"/>
                <w:sz w:val="22"/>
                <w:szCs w:val="22"/>
              </w:rPr>
              <w:t>– opportunity to target problem areas or demographic, putting support in the right place and streamlining services.</w:t>
            </w:r>
          </w:p>
          <w:p w:rsidR="18038359" w:rsidP="7A8F808F" w:rsidRDefault="18038359" w14:paraId="6DA7C936" w14:textId="3CE79E36">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Could work closer</w:t>
            </w:r>
            <w:r w:rsidRPr="7A8F808F">
              <w:rPr>
                <w:rFonts w:ascii="Times New Roman" w:hAnsi="Times New Roman" w:eastAsia="Times New Roman" w:cs="Times New Roman"/>
                <w:sz w:val="22"/>
                <w:szCs w:val="22"/>
              </w:rPr>
              <w:t xml:space="preserve"> with other youth and family services in Ceredigion to redirect young people at risk from Youth Justice Services.</w:t>
            </w:r>
          </w:p>
          <w:p w:rsidR="7A8F808F" w:rsidP="7A8F808F" w:rsidRDefault="7A8F808F" w14:paraId="4BA63422" w14:textId="66E40D0A">
            <w:pPr>
              <w:rPr>
                <w:rFonts w:ascii="Times New Roman" w:hAnsi="Times New Roman" w:eastAsia="Times New Roman" w:cs="Times New Roman"/>
                <w:sz w:val="22"/>
                <w:szCs w:val="22"/>
              </w:rPr>
            </w:pPr>
          </w:p>
        </w:tc>
        <w:tc>
          <w:tcPr>
            <w:tcW w:w="5400" w:type="dxa"/>
          </w:tcPr>
          <w:p w:rsidR="18038359" w:rsidP="7A8F808F" w:rsidRDefault="18038359" w14:paraId="05DF6CBB" w14:textId="2E68977C">
            <w:pPr>
              <w:spacing w:line="257" w:lineRule="auto"/>
              <w:jc w:val="center"/>
              <w:rPr>
                <w:rFonts w:ascii="Times New Roman" w:hAnsi="Times New Roman" w:eastAsia="Times New Roman" w:cs="Times New Roman"/>
                <w:b/>
                <w:bCs/>
                <w:sz w:val="22"/>
                <w:szCs w:val="22"/>
              </w:rPr>
            </w:pPr>
            <w:r w:rsidRPr="7A8F808F">
              <w:rPr>
                <w:rFonts w:ascii="Times New Roman" w:hAnsi="Times New Roman" w:eastAsia="Times New Roman" w:cs="Times New Roman"/>
                <w:b/>
                <w:bCs/>
                <w:sz w:val="22"/>
                <w:szCs w:val="22"/>
              </w:rPr>
              <w:t>Threats</w:t>
            </w:r>
          </w:p>
          <w:p w:rsidR="18038359" w:rsidP="7A8F808F" w:rsidRDefault="18038359" w14:paraId="6AF506CA" w14:textId="26D06AB6">
            <w:pPr>
              <w:spacing w:line="257" w:lineRule="auto"/>
              <w:rPr>
                <w:rFonts w:ascii="Times New Roman" w:hAnsi="Times New Roman" w:eastAsia="Times New Roman" w:cs="Times New Roman"/>
                <w:sz w:val="22"/>
                <w:szCs w:val="22"/>
              </w:rPr>
            </w:pPr>
            <w:r w:rsidRPr="7A8F808F">
              <w:rPr>
                <w:rFonts w:ascii="Times New Roman" w:hAnsi="Times New Roman" w:eastAsia="Times New Roman" w:cs="Times New Roman"/>
                <w:b/>
                <w:bCs/>
                <w:sz w:val="22"/>
                <w:szCs w:val="22"/>
              </w:rPr>
              <w:t xml:space="preserve">Funding </w:t>
            </w:r>
            <w:r w:rsidRPr="7A8F808F">
              <w:rPr>
                <w:rFonts w:ascii="Times New Roman" w:hAnsi="Times New Roman" w:eastAsia="Times New Roman" w:cs="Times New Roman"/>
                <w:sz w:val="22"/>
                <w:szCs w:val="22"/>
              </w:rPr>
              <w:t xml:space="preserve">– relatively low levels of funding for low offending rates and this area has a limited population of people aged 11-16. </w:t>
            </w:r>
          </w:p>
          <w:p w:rsidR="18038359" w:rsidP="7A8F808F" w:rsidRDefault="18038359" w14:paraId="20A05511" w14:textId="00148C95">
            <w:pPr>
              <w:rPr>
                <w:rFonts w:ascii="Times New Roman" w:hAnsi="Times New Roman" w:eastAsia="Times New Roman" w:cs="Times New Roman"/>
                <w:sz w:val="22"/>
                <w:szCs w:val="22"/>
              </w:rPr>
            </w:pPr>
            <w:proofErr w:type="spellStart"/>
            <w:r w:rsidRPr="7A8F808F">
              <w:rPr>
                <w:rFonts w:ascii="Times New Roman" w:hAnsi="Times New Roman" w:eastAsia="Times New Roman" w:cs="Times New Roman"/>
                <w:b/>
                <w:bCs/>
                <w:sz w:val="22"/>
                <w:szCs w:val="22"/>
              </w:rPr>
              <w:t>Covid</w:t>
            </w:r>
            <w:proofErr w:type="spellEnd"/>
            <w:r w:rsidRPr="7A8F808F">
              <w:rPr>
                <w:rFonts w:ascii="Times New Roman" w:hAnsi="Times New Roman" w:eastAsia="Times New Roman" w:cs="Times New Roman"/>
                <w:b/>
                <w:bCs/>
                <w:sz w:val="22"/>
                <w:szCs w:val="22"/>
              </w:rPr>
              <w:t xml:space="preserve"> 19</w:t>
            </w:r>
            <w:r w:rsidRPr="7A8F808F">
              <w:rPr>
                <w:rFonts w:ascii="Times New Roman" w:hAnsi="Times New Roman" w:eastAsia="Times New Roman" w:cs="Times New Roman"/>
                <w:sz w:val="22"/>
                <w:szCs w:val="22"/>
              </w:rPr>
              <w:t xml:space="preserve"> has added pressure to many systems throughout society and it is expected will have lasting effects on many young people in society (Youth Justice Board for England and Wales, 2021). ‘COVID-19 has amplified the challenges faced by children today. All children will have felt the impact; vulnerable children more than others’ (YJB, 2021a: 4) </w:t>
            </w:r>
          </w:p>
          <w:p w:rsidR="18038359" w:rsidP="7A8F808F" w:rsidRDefault="2C0A6A84" w14:paraId="5D699717" w14:textId="47DB20CD">
            <w:pPr>
              <w:rPr>
                <w:rFonts w:ascii="Times New Roman" w:hAnsi="Times New Roman" w:eastAsia="Times New Roman" w:cs="Times New Roman"/>
                <w:sz w:val="22"/>
                <w:szCs w:val="22"/>
              </w:rPr>
            </w:pPr>
            <w:r w:rsidRPr="45E87AF0">
              <w:rPr>
                <w:rFonts w:ascii="Times New Roman" w:hAnsi="Times New Roman" w:eastAsia="Times New Roman" w:cs="Times New Roman"/>
                <w:sz w:val="22"/>
                <w:szCs w:val="22"/>
              </w:rPr>
              <w:t>‘</w:t>
            </w:r>
            <w:r w:rsidRPr="45E87AF0" w:rsidR="79AE7FF8">
              <w:rPr>
                <w:rFonts w:ascii="Times New Roman" w:hAnsi="Times New Roman" w:eastAsia="Times New Roman" w:cs="Times New Roman"/>
                <w:b/>
                <w:bCs/>
                <w:sz w:val="22"/>
                <w:szCs w:val="22"/>
              </w:rPr>
              <w:t>Challenges</w:t>
            </w:r>
            <w:r w:rsidRPr="45E87AF0">
              <w:rPr>
                <w:rFonts w:ascii="Times New Roman" w:hAnsi="Times New Roman" w:eastAsia="Times New Roman" w:cs="Times New Roman"/>
                <w:b/>
                <w:bCs/>
                <w:sz w:val="22"/>
                <w:szCs w:val="22"/>
              </w:rPr>
              <w:t xml:space="preserve"> include poverty, discrimination, childhood trauma and special educational needs</w:t>
            </w:r>
            <w:r w:rsidRPr="45E87AF0">
              <w:rPr>
                <w:rFonts w:ascii="Times New Roman" w:hAnsi="Times New Roman" w:eastAsia="Times New Roman" w:cs="Times New Roman"/>
                <w:sz w:val="22"/>
                <w:szCs w:val="22"/>
              </w:rPr>
              <w:t xml:space="preserve">. All play a role in creating offending </w:t>
            </w:r>
            <w:r w:rsidRPr="45E87AF0" w:rsidR="73794873">
              <w:rPr>
                <w:rFonts w:ascii="Times New Roman" w:hAnsi="Times New Roman" w:eastAsia="Times New Roman" w:cs="Times New Roman"/>
                <w:sz w:val="22"/>
                <w:szCs w:val="22"/>
              </w:rPr>
              <w:t>behavior</w:t>
            </w:r>
            <w:r w:rsidRPr="45E87AF0">
              <w:rPr>
                <w:rFonts w:ascii="Times New Roman" w:hAnsi="Times New Roman" w:eastAsia="Times New Roman" w:cs="Times New Roman"/>
                <w:sz w:val="22"/>
                <w:szCs w:val="22"/>
              </w:rPr>
              <w:t xml:space="preserve">’ (YJB, 2021a: 4) </w:t>
            </w:r>
          </w:p>
          <w:p w:rsidR="18038359" w:rsidP="7A8F808F" w:rsidRDefault="18038359" w14:paraId="42399DD5" w14:textId="35CB2909">
            <w:pPr>
              <w:rPr>
                <w:rFonts w:ascii="Times New Roman" w:hAnsi="Times New Roman" w:eastAsia="Times New Roman" w:cs="Times New Roman"/>
                <w:sz w:val="22"/>
                <w:szCs w:val="22"/>
              </w:rPr>
            </w:pPr>
            <w:r w:rsidRPr="7A8F808F">
              <w:rPr>
                <w:rFonts w:ascii="Times New Roman" w:hAnsi="Times New Roman" w:eastAsia="Times New Roman" w:cs="Times New Roman"/>
                <w:sz w:val="22"/>
                <w:szCs w:val="22"/>
                <w:lang w:val="en-GB"/>
              </w:rPr>
              <w:t>‘</w:t>
            </w:r>
            <w:r w:rsidRPr="7A8F808F">
              <w:rPr>
                <w:rFonts w:ascii="Times New Roman" w:hAnsi="Times New Roman" w:eastAsia="Times New Roman" w:cs="Times New Roman"/>
                <w:b/>
                <w:bCs/>
                <w:sz w:val="22"/>
                <w:szCs w:val="22"/>
                <w:lang w:val="en-GB"/>
              </w:rPr>
              <w:t>We live in challenging times</w:t>
            </w:r>
            <w:r w:rsidRPr="7A8F808F">
              <w:rPr>
                <w:rFonts w:ascii="Times New Roman" w:hAnsi="Times New Roman" w:eastAsia="Times New Roman" w:cs="Times New Roman"/>
                <w:sz w:val="22"/>
                <w:szCs w:val="22"/>
                <w:lang w:val="en-GB"/>
              </w:rPr>
              <w:t>.’ (YJB, 2021a: 3)</w:t>
            </w:r>
            <w:r w:rsidRPr="7A8F808F">
              <w:rPr>
                <w:rFonts w:ascii="Times New Roman" w:hAnsi="Times New Roman" w:eastAsia="Times New Roman" w:cs="Times New Roman"/>
                <w:sz w:val="22"/>
                <w:szCs w:val="22"/>
              </w:rPr>
              <w:t xml:space="preserve"> </w:t>
            </w:r>
          </w:p>
          <w:p w:rsidR="18038359" w:rsidP="7A8F808F" w:rsidRDefault="2C0A6A84" w14:paraId="716F03F3" w14:textId="04E4C984">
            <w:pPr>
              <w:rPr>
                <w:rFonts w:ascii="Times New Roman" w:hAnsi="Times New Roman" w:eastAsia="Times New Roman" w:cs="Times New Roman"/>
                <w:sz w:val="22"/>
                <w:szCs w:val="22"/>
              </w:rPr>
            </w:pPr>
            <w:r w:rsidRPr="45E87AF0">
              <w:rPr>
                <w:rFonts w:ascii="Times New Roman" w:hAnsi="Times New Roman" w:eastAsia="Times New Roman" w:cs="Times New Roman"/>
                <w:b/>
                <w:bCs/>
                <w:sz w:val="22"/>
                <w:szCs w:val="22"/>
                <w:lang w:val="en-GB"/>
              </w:rPr>
              <w:t>'We do not want to see a rise in children</w:t>
            </w:r>
            <w:r w:rsidRPr="45E87AF0">
              <w:rPr>
                <w:rFonts w:ascii="Times New Roman" w:hAnsi="Times New Roman" w:eastAsia="Times New Roman" w:cs="Times New Roman"/>
                <w:sz w:val="22"/>
                <w:szCs w:val="22"/>
                <w:lang w:val="en-GB"/>
              </w:rPr>
              <w:t xml:space="preserve"> entering the justice system and the </w:t>
            </w:r>
            <w:r w:rsidRPr="45E87AF0" w:rsidR="6648F4FE">
              <w:rPr>
                <w:rFonts w:ascii="Times New Roman" w:hAnsi="Times New Roman" w:eastAsia="Times New Roman" w:cs="Times New Roman"/>
                <w:sz w:val="22"/>
                <w:szCs w:val="22"/>
                <w:lang w:val="en-GB"/>
              </w:rPr>
              <w:t>excellent work</w:t>
            </w:r>
            <w:r w:rsidRPr="45E87AF0">
              <w:rPr>
                <w:rFonts w:ascii="Times New Roman" w:hAnsi="Times New Roman" w:eastAsia="Times New Roman" w:cs="Times New Roman"/>
                <w:sz w:val="22"/>
                <w:szCs w:val="22"/>
                <w:lang w:val="en-GB"/>
              </w:rPr>
              <w:t xml:space="preserve"> of the past undone. Yet, unless we are proactive there is a real risk of this happening’ (YJB, 2021a: 4)</w:t>
            </w:r>
          </w:p>
        </w:tc>
      </w:tr>
    </w:tbl>
    <w:p w:rsidR="00163670" w:rsidRDefault="00163670" w14:paraId="5EC445DB" w14:textId="77777777"/>
    <w:p w:rsidR="008B7A3D" w:rsidP="7A8F808F" w:rsidRDefault="008B7A3D" w14:paraId="2EAF935A" w14:textId="048E9F86">
      <w:pPr>
        <w:rPr>
          <w:rFonts w:ascii="Times New Roman" w:hAnsi="Times New Roman" w:eastAsia="Times New Roman" w:cs="Times New Roman"/>
          <w:color w:val="000000" w:themeColor="text1"/>
          <w:lang w:val="en-GB"/>
        </w:rPr>
      </w:pPr>
    </w:p>
    <w:p w:rsidR="3AE6F3E2" w:rsidRDefault="3AE6F3E2" w14:paraId="2A5E6E3D" w14:textId="03E74BF2"/>
    <w:p w:rsidR="7A8F808F" w:rsidP="7A8F808F" w:rsidRDefault="7A8F808F" w14:paraId="44A11A3D" w14:textId="36F272E8"/>
    <w:p w:rsidR="00163670" w:rsidP="00163670" w:rsidRDefault="58575C67" w14:paraId="76767504" w14:textId="7728F43D">
      <w:pPr>
        <w:pStyle w:val="Heading3"/>
        <w:jc w:val="center"/>
        <w:rPr>
          <w:lang w:val="en-GB"/>
        </w:rPr>
      </w:pPr>
      <w:bookmarkStart w:name="_Toc1288543006" w:id="20"/>
      <w:r w:rsidRPr="3C3C4FE5">
        <w:rPr>
          <w:lang w:val="en-GB"/>
        </w:rPr>
        <w:t xml:space="preserve">4.5 </w:t>
      </w:r>
      <w:r w:rsidRPr="3C3C4FE5" w:rsidR="00163670">
        <w:rPr>
          <w:lang w:val="en-GB"/>
        </w:rPr>
        <w:t>A summary of your own learning and development</w:t>
      </w:r>
      <w:bookmarkEnd w:id="20"/>
    </w:p>
    <w:p w:rsidR="3C3C4FE5" w:rsidP="3C3C4FE5" w:rsidRDefault="3C3C4FE5" w14:paraId="69697AF6" w14:textId="717182D4">
      <w:pPr>
        <w:ind w:left="720"/>
        <w:rPr>
          <w:lang w:val="en-GB"/>
        </w:rPr>
      </w:pPr>
    </w:p>
    <w:p w:rsidR="3C3C4FE5" w:rsidP="00D1397A" w:rsidRDefault="3C3C4FE5" w14:paraId="3083CA4A" w14:textId="6101FF7D">
      <w:pPr>
        <w:spacing w:after="160" w:line="360" w:lineRule="auto"/>
        <w:rPr>
          <w:rFonts w:ascii="Calibri" w:hAnsi="Calibri" w:eastAsia="Calibri" w:cs="Calibri"/>
          <w:color w:val="000000" w:themeColor="text1"/>
          <w:sz w:val="22"/>
          <w:szCs w:val="22"/>
          <w:lang w:val="en-GB"/>
        </w:rPr>
      </w:pPr>
    </w:p>
    <w:p w:rsidR="3C3C4FE5" w:rsidP="00D1397A" w:rsidRDefault="3C3C4FE5" w14:paraId="3D3397DA" w14:textId="62DE2A51">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color w:val="000000" w:themeColor="text1"/>
          <w:lang w:val="en-GB"/>
        </w:rPr>
        <w:t xml:space="preserve">The Personal Development Plan (PDP) uses the Youth Work National Occupational Standards (CLD Standards Council Scotland, 2019) to identify six functions and principal areas of activity. These areas are used as a framework summarising my learning and development on placement. This development plan, designed alongside NOS, defines competencies in youth work. According to The Open University (2022), the purpose of PDP is to identify key competencies and highlight where improvements are required. PDP can allow practitioners to become aware of possessed skills, </w:t>
      </w:r>
      <w:proofErr w:type="gramStart"/>
      <w:r w:rsidRPr="3C3C4FE5">
        <w:rPr>
          <w:rFonts w:ascii="Times New Roman" w:hAnsi="Times New Roman" w:eastAsia="Times New Roman" w:cs="Times New Roman"/>
          <w:color w:val="000000" w:themeColor="text1"/>
          <w:lang w:val="en-GB"/>
        </w:rPr>
        <w:t>identify</w:t>
      </w:r>
      <w:proofErr w:type="gramEnd"/>
      <w:r w:rsidRPr="3C3C4FE5">
        <w:rPr>
          <w:rFonts w:ascii="Times New Roman" w:hAnsi="Times New Roman" w:eastAsia="Times New Roman" w:cs="Times New Roman"/>
          <w:color w:val="000000" w:themeColor="text1"/>
          <w:lang w:val="en-GB"/>
        </w:rPr>
        <w:t xml:space="preserve"> and develop skills required, and analyse and plan personal and professional development. PDP’s help workers evaluate skills and interests, formulating goals to improve and develop. This plan allowed me to identify areas of knowledge that would improve my work as a youth justice professional, in this role I aim to be reflective and fully apply myself to the principles set out in NAAN (2018). </w:t>
      </w:r>
    </w:p>
    <w:p w:rsidR="3C3C4FE5" w:rsidP="00D1397A" w:rsidRDefault="3C3C4FE5" w14:paraId="0909C7CB" w14:textId="3897D7EE">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color w:val="000000" w:themeColor="text1"/>
          <w:lang w:val="en-GB"/>
        </w:rPr>
        <w:t>According to Youth Work in Wales Review Group (2013), all youth work should be: e</w:t>
      </w:r>
      <w:r w:rsidRPr="3C3C4FE5">
        <w:rPr>
          <w:rFonts w:ascii="Times New Roman" w:hAnsi="Times New Roman" w:eastAsia="Times New Roman" w:cs="Times New Roman"/>
          <w:i/>
          <w:iCs/>
          <w:color w:val="000000" w:themeColor="text1"/>
          <w:lang w:val="en-GB"/>
        </w:rPr>
        <w:t>ducative -</w:t>
      </w:r>
      <w:r w:rsidRPr="3C3C4FE5">
        <w:rPr>
          <w:rFonts w:ascii="Times New Roman" w:hAnsi="Times New Roman" w:eastAsia="Times New Roman" w:cs="Times New Roman"/>
          <w:color w:val="000000" w:themeColor="text1"/>
          <w:lang w:val="en-GB"/>
        </w:rPr>
        <w:t xml:space="preserve"> providing opportunities for development, personal growth and active participation in society; </w:t>
      </w:r>
      <w:r w:rsidRPr="3C3C4FE5">
        <w:rPr>
          <w:rFonts w:ascii="Times New Roman" w:hAnsi="Times New Roman" w:eastAsia="Times New Roman" w:cs="Times New Roman"/>
          <w:i/>
          <w:iCs/>
          <w:color w:val="000000" w:themeColor="text1"/>
          <w:lang w:val="en-GB"/>
        </w:rPr>
        <w:t xml:space="preserve">expressive – </w:t>
      </w:r>
      <w:r w:rsidRPr="3C3C4FE5">
        <w:rPr>
          <w:rFonts w:ascii="Times New Roman" w:hAnsi="Times New Roman" w:eastAsia="Times New Roman" w:cs="Times New Roman"/>
          <w:color w:val="000000" w:themeColor="text1"/>
          <w:lang w:val="en-GB"/>
        </w:rPr>
        <w:t xml:space="preserve">providing diverse, challenging opportunities for young people to share insight, ideas, views, emotions, and goals; </w:t>
      </w:r>
      <w:r w:rsidRPr="3C3C4FE5">
        <w:rPr>
          <w:rFonts w:ascii="Times New Roman" w:hAnsi="Times New Roman" w:eastAsia="Times New Roman" w:cs="Times New Roman"/>
          <w:i/>
          <w:iCs/>
          <w:color w:val="000000" w:themeColor="text1"/>
          <w:lang w:val="en-GB"/>
        </w:rPr>
        <w:t>participative</w:t>
      </w:r>
      <w:r w:rsidRPr="3C3C4FE5">
        <w:rPr>
          <w:rFonts w:ascii="Times New Roman" w:hAnsi="Times New Roman" w:eastAsia="Times New Roman" w:cs="Times New Roman"/>
          <w:color w:val="000000" w:themeColor="text1"/>
          <w:lang w:val="en-GB"/>
        </w:rPr>
        <w:t xml:space="preserve"> – empowering young people to participate fully in all aspects of their lives; </w:t>
      </w:r>
      <w:r w:rsidRPr="3C3C4FE5">
        <w:rPr>
          <w:rFonts w:ascii="Times New Roman" w:hAnsi="Times New Roman" w:eastAsia="Times New Roman" w:cs="Times New Roman"/>
          <w:i/>
          <w:iCs/>
          <w:color w:val="000000" w:themeColor="text1"/>
          <w:lang w:val="en-GB"/>
        </w:rPr>
        <w:t>inclusive</w:t>
      </w:r>
      <w:r w:rsidRPr="3C3C4FE5">
        <w:rPr>
          <w:rFonts w:ascii="Times New Roman" w:hAnsi="Times New Roman" w:eastAsia="Times New Roman" w:cs="Times New Roman"/>
          <w:color w:val="000000" w:themeColor="text1"/>
          <w:lang w:val="en-GB"/>
        </w:rPr>
        <w:t xml:space="preserve"> – providing opportunities to work on identity, diversity, and heritage; </w:t>
      </w:r>
      <w:r w:rsidRPr="3C3C4FE5">
        <w:rPr>
          <w:rFonts w:ascii="Times New Roman" w:hAnsi="Times New Roman" w:eastAsia="Times New Roman" w:cs="Times New Roman"/>
          <w:i/>
          <w:iCs/>
          <w:color w:val="000000" w:themeColor="text1"/>
          <w:lang w:val="en-GB"/>
        </w:rPr>
        <w:t>empowering</w:t>
      </w:r>
      <w:r w:rsidRPr="3C3C4FE5">
        <w:rPr>
          <w:rFonts w:ascii="Times New Roman" w:hAnsi="Times New Roman" w:eastAsia="Times New Roman" w:cs="Times New Roman"/>
          <w:color w:val="000000" w:themeColor="text1"/>
          <w:lang w:val="en-GB"/>
        </w:rPr>
        <w:t xml:space="preserve"> – recognizing the rights of young people and encouraging engagement in personal, social and political issues that affect them and their peers, in line with youth work National Occupational Standards (Lifelong Learning UK, 2008; Social Care Wales, 2011; CLD Standards Council Scotland, 2019). All journal entries involve the support of a young person through the justice system utilizing these principles.</w:t>
      </w:r>
    </w:p>
    <w:p w:rsidR="3C3C4FE5" w:rsidP="00D1397A" w:rsidRDefault="3C3C4FE5" w14:paraId="730A3DA8" w14:textId="0784BB30">
      <w:pPr>
        <w:spacing w:after="160" w:line="360" w:lineRule="auto"/>
        <w:rPr>
          <w:rFonts w:ascii="Times New Roman" w:hAnsi="Times New Roman" w:eastAsia="Times New Roman" w:cs="Times New Roman"/>
          <w:color w:val="000000" w:themeColor="text1"/>
          <w:lang w:val="en-GB"/>
        </w:rPr>
      </w:pPr>
      <w:r w:rsidRPr="3C3C4FE5">
        <w:rPr>
          <w:rStyle w:val="normaltextrun"/>
          <w:rFonts w:ascii="Times New Roman" w:hAnsi="Times New Roman" w:eastAsia="Times New Roman" w:cs="Times New Roman"/>
          <w:color w:val="000000" w:themeColor="text1"/>
          <w:lang w:val="en-GB"/>
        </w:rPr>
        <w:t>Working with young people requires the formation of professional relationships, facilitating engagement of young people, especially important in the youth justice system as engagement is paramount to intervention effectiveness (Youth Justice Board for England and Wales, 2010).</w:t>
      </w:r>
    </w:p>
    <w:p w:rsidR="3C3C4FE5" w:rsidP="00D1397A" w:rsidRDefault="3C3C4FE5" w14:paraId="5EF357E7" w14:textId="7D0ED17E">
      <w:pPr>
        <w:spacing w:after="160" w:line="360" w:lineRule="auto"/>
        <w:rPr>
          <w:rFonts w:ascii="Times New Roman" w:hAnsi="Times New Roman" w:eastAsia="Times New Roman" w:cs="Times New Roman"/>
          <w:color w:val="000000" w:themeColor="text1"/>
          <w:lang w:val="en-GB"/>
        </w:rPr>
      </w:pPr>
      <w:r w:rsidRPr="3C3C4FE5">
        <w:rPr>
          <w:rStyle w:val="normaltextrun"/>
          <w:rFonts w:ascii="Times New Roman" w:hAnsi="Times New Roman" w:eastAsia="Times New Roman" w:cs="Times New Roman"/>
          <w:color w:val="000000" w:themeColor="text1"/>
          <w:lang w:val="en-GB"/>
        </w:rPr>
        <w:t>The placement provided the opportunity to develop these characteristics by working directly with young people. These interactions allowed me to develop my commitment to understanding young people's situations, build interpersonal, listening skills, patience, and flexibility into my practice, understand organizational requirements, and work in a sensitive professional way with young people, in line with skill requirements published by The University of Law (2021).</w:t>
      </w:r>
    </w:p>
    <w:p w:rsidR="3C3C4FE5" w:rsidP="00D1397A" w:rsidRDefault="3C3C4FE5" w14:paraId="7568058C" w14:textId="0B11367F">
      <w:pPr>
        <w:spacing w:after="160" w:line="360" w:lineRule="auto"/>
        <w:rPr>
          <w:rFonts w:ascii="Times New Roman" w:hAnsi="Times New Roman" w:eastAsia="Times New Roman" w:cs="Times New Roman"/>
          <w:color w:val="000000" w:themeColor="text1"/>
          <w:lang w:val="en-GB"/>
        </w:rPr>
      </w:pPr>
      <w:r w:rsidRPr="3C3C4FE5">
        <w:rPr>
          <w:rStyle w:val="normaltextrun"/>
          <w:rFonts w:ascii="Times New Roman" w:hAnsi="Times New Roman" w:eastAsia="Times New Roman" w:cs="Times New Roman"/>
          <w:color w:val="000000" w:themeColor="text1"/>
          <w:lang w:val="en-GB"/>
        </w:rPr>
        <w:lastRenderedPageBreak/>
        <w:t>Alongside working with young people, the placement involved various multi-agency practices, such as the bureau meetings and police custody suites. Again, these meetings helped develop my interpersonal skills to achieve a good professional working relationship and improved my understanding of the logistical requirements and administration of these meetings.</w:t>
      </w:r>
    </w:p>
    <w:p w:rsidR="3C3C4FE5" w:rsidP="00D1397A" w:rsidRDefault="3C3C4FE5" w14:paraId="6E598B64" w14:textId="3327C1DC">
      <w:pPr>
        <w:spacing w:after="160" w:line="360" w:lineRule="auto"/>
        <w:rPr>
          <w:rFonts w:ascii="Times New Roman" w:hAnsi="Times New Roman" w:eastAsia="Times New Roman" w:cs="Times New Roman"/>
          <w:color w:val="000000" w:themeColor="text1"/>
          <w:lang w:val="en-GB"/>
        </w:rPr>
      </w:pPr>
      <w:r w:rsidRPr="3C3C4FE5">
        <w:rPr>
          <w:rStyle w:val="normaltextrun"/>
          <w:rFonts w:ascii="Times New Roman" w:hAnsi="Times New Roman" w:eastAsia="Times New Roman" w:cs="Times New Roman"/>
          <w:color w:val="000000" w:themeColor="text1"/>
          <w:lang w:val="en-GB"/>
        </w:rPr>
        <w:t xml:space="preserve">According to the National Appropriate Adult Network (NAAN, 2018), young people go through many negative emotions during custodial procedures. NAAN (2018) discusses the age of accountability and whether 10 is too early when research informs us that brain development takes 25 years on average. NAAN (2018) discusses the disadvantages of impeded cognition and poor psychological health for young people, noting that this is often well hidden by familiarity in repeat offenders. Knowing this allows practitioners to work in a way that can identify target areas for intervention. </w:t>
      </w:r>
    </w:p>
    <w:p w:rsidR="3C3C4FE5" w:rsidP="00D1397A" w:rsidRDefault="3C3C4FE5" w14:paraId="1E74C8F8" w14:textId="367A43EC">
      <w:pPr>
        <w:spacing w:beforeAutospacing="1" w:after="160" w:afterAutospacing="1" w:line="360" w:lineRule="auto"/>
        <w:rPr>
          <w:rFonts w:ascii="Times New Roman" w:hAnsi="Times New Roman" w:eastAsia="Times New Roman" w:cs="Times New Roman"/>
          <w:color w:val="000000" w:themeColor="text1"/>
          <w:lang w:val="en-GB"/>
        </w:rPr>
      </w:pPr>
      <w:r w:rsidRPr="3C3C4FE5">
        <w:rPr>
          <w:rStyle w:val="normaltextrun"/>
          <w:rFonts w:ascii="Times New Roman" w:hAnsi="Times New Roman" w:eastAsia="Times New Roman" w:cs="Times New Roman"/>
          <w:color w:val="000000" w:themeColor="text1"/>
          <w:lang w:val="en-GB"/>
        </w:rPr>
        <w:t>Various journal entries undertaken in this role were multi-agency, helping me to form a professional persona for this role. I feel more confident to represent young people in various settings ensuring their rights are upheld. The training provided by YJB, observation, and reflection has improved my understanding of young people in the justice system.</w:t>
      </w:r>
    </w:p>
    <w:p w:rsidR="3C3C4FE5" w:rsidP="00D1397A" w:rsidRDefault="3C3C4FE5" w14:paraId="2807EF2D" w14:textId="765DF37C">
      <w:pPr>
        <w:pStyle w:val="paragraph"/>
        <w:spacing w:line="360" w:lineRule="auto"/>
        <w:rPr>
          <w:color w:val="000000" w:themeColor="text1"/>
        </w:rPr>
      </w:pPr>
      <w:r w:rsidRPr="3C3C4FE5">
        <w:rPr>
          <w:color w:val="000000" w:themeColor="text1"/>
        </w:rPr>
        <w:t>The placement implemented learning activities such as restorative duties, tidying up school premises as part of their bureau panel contract. This activity is underpinned by the restorative benefits it has for the young person in understanding the consequences, being responsible for their actions, and making amends for what they have done (Crown Prosecution Service, 2019). Planning and facilitating this activity allowed me to understand the importance of young people learning through experience, allowing them to examine their thought processes, their actions, and their emotional responses, tell their stories and reflect on the impact of their actions (</w:t>
      </w:r>
      <w:proofErr w:type="spellStart"/>
      <w:r w:rsidRPr="3C3C4FE5">
        <w:rPr>
          <w:color w:val="000000" w:themeColor="text1"/>
        </w:rPr>
        <w:t>Zehr</w:t>
      </w:r>
      <w:proofErr w:type="spellEnd"/>
      <w:r w:rsidRPr="3C3C4FE5">
        <w:rPr>
          <w:color w:val="000000" w:themeColor="text1"/>
        </w:rPr>
        <w:t>, 2015, p2-7). This experience helped to develop knowledge and professional practice as I directly guided and supported the young person through this activity, seeing first-hand how they responded to the opportunity. This allowed me to understand how communities could play a role in restorative justice. However, Sherman and Strang (2007) discuss how moving away from judicial sentencing and punishment, towards restorative practices, may be undermining the deterrence effect that prison sentencing provides.</w:t>
      </w:r>
    </w:p>
    <w:p w:rsidR="3C3C4FE5" w:rsidP="00D1397A" w:rsidRDefault="3C3C4FE5" w14:paraId="011AA086" w14:textId="1D09C95A">
      <w:pPr>
        <w:spacing w:after="160" w:line="360" w:lineRule="auto"/>
        <w:ind w:firstLine="720"/>
        <w:rPr>
          <w:rFonts w:ascii="Times New Roman" w:hAnsi="Times New Roman" w:eastAsia="Times New Roman" w:cs="Times New Roman"/>
          <w:color w:val="000000" w:themeColor="text1"/>
          <w:lang w:val="en-GB"/>
        </w:rPr>
      </w:pPr>
      <w:r>
        <w:br/>
      </w:r>
      <w:r w:rsidRPr="3C3C4FE5">
        <w:rPr>
          <w:rStyle w:val="normaltextrun"/>
          <w:rFonts w:ascii="Times New Roman" w:hAnsi="Times New Roman" w:eastAsia="Times New Roman" w:cs="Times New Roman"/>
          <w:color w:val="000000" w:themeColor="text1"/>
          <w:lang w:val="en-GB"/>
        </w:rPr>
        <w:t xml:space="preserve">Arresting any child or "vulnerable person" (Code C 1.13(d), the Police and Criminal Evidence Act (PACE) compel officers to involve an Appropriate Adult promptly (NAAN, 2018). Appropriate Adults protect the rights of children, provide support, and ensure lawyers are present for legal advice. The AA job is complex because it encompasses the full custody process (NAAN, 2018) in addition to a private conversation with the young </w:t>
      </w:r>
      <w:r w:rsidRPr="3C3C4FE5">
        <w:rPr>
          <w:rStyle w:val="normaltextrun"/>
          <w:rFonts w:ascii="Times New Roman" w:hAnsi="Times New Roman" w:eastAsia="Times New Roman" w:cs="Times New Roman"/>
          <w:color w:val="000000" w:themeColor="text1"/>
          <w:lang w:val="en-GB"/>
        </w:rPr>
        <w:lastRenderedPageBreak/>
        <w:t>person. This role is dependent on practitioner commitment to upholding the rights and fair treatment of young people. The 24hr nature of this role highlights a commitment to children's rights. Journal entries highlight the commitment to upholding young people's rights, and reflection allowed me to identify where I may be biased and how to identify and overcome my own bias.</w:t>
      </w:r>
    </w:p>
    <w:p w:rsidR="3C3C4FE5" w:rsidP="00D1397A" w:rsidRDefault="3C3C4FE5" w14:paraId="4F6FC7F0" w14:textId="36D119F6">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color w:val="000000" w:themeColor="text1"/>
          <w:lang w:val="en-GB"/>
        </w:rPr>
        <w:t>Equity for young people is central to Youth Justice Board values (Youth Justice Board, 2018). During the placement, a young person was brought into the police station due to a family dispute. They were taken into a halfway house and seemed to be left to fend for themselves, however, in my role as an appropriate adult I was able to focus on the interests and wellbeing of a young person by improving the channels of communication to ensure the young person was aware of what was happening and felt like they were valued, and their voice was being heard (Youth Justice Board, 2021). Promoted values of inclusivity and addressed the needs of the young person. I learned the procedures that had to be followed when a young person is in custody and how to gain support with the multi-agency team involved with the young person after being discharged from custody. One of the difficulties faced was not knowing how this young person’s support continued after the initial meeting. This experience has taught me that I will not always be involved with the continued support and will not always be aware of the final outcomes.</w:t>
      </w:r>
    </w:p>
    <w:p w:rsidR="3C3C4FE5" w:rsidP="00D1397A" w:rsidRDefault="3C3C4FE5" w14:paraId="43886C65" w14:textId="090BC810">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color w:val="000000" w:themeColor="text1"/>
          <w:lang w:val="en-GB"/>
        </w:rPr>
        <w:t>The YJB Strategic Plan (2021) places a priority on a child-first approach, the training I received cemented this perspective. As part of the Bureau panel meeting</w:t>
      </w:r>
      <w:r w:rsidRPr="3C3C4FE5">
        <w:rPr>
          <w:rFonts w:ascii="Times New Roman" w:hAnsi="Times New Roman" w:eastAsia="Times New Roman" w:cs="Times New Roman"/>
          <w:b/>
          <w:bCs/>
          <w:color w:val="000000" w:themeColor="text1"/>
          <w:lang w:val="en-GB"/>
        </w:rPr>
        <w:t xml:space="preserve"> </w:t>
      </w:r>
      <w:r w:rsidRPr="3C3C4FE5">
        <w:rPr>
          <w:rFonts w:ascii="Times New Roman" w:hAnsi="Times New Roman" w:eastAsia="Times New Roman" w:cs="Times New Roman"/>
          <w:color w:val="000000" w:themeColor="text1"/>
          <w:lang w:val="en-GB"/>
        </w:rPr>
        <w:t xml:space="preserve">co-production of intervention was achieved and implemented, with the young person attending. An agreement to undertake community restorative justice work because of this meeting helped to further show how community engagement in youth justice works. Experiencing this has cemented the need for co-production for effective interventions, allowing young people to voice opinions and design services for themselves and improving the likelihood of active participation. Unfortunately, I did not get to evaluate how these interventions were working as my placement is only short, and additional </w:t>
      </w:r>
      <w:proofErr w:type="spellStart"/>
      <w:r w:rsidRPr="3C3C4FE5">
        <w:rPr>
          <w:rFonts w:ascii="Times New Roman" w:hAnsi="Times New Roman" w:eastAsia="Times New Roman" w:cs="Times New Roman"/>
          <w:color w:val="000000" w:themeColor="text1"/>
          <w:lang w:val="en-GB"/>
        </w:rPr>
        <w:t>covid</w:t>
      </w:r>
      <w:proofErr w:type="spellEnd"/>
      <w:r w:rsidRPr="3C3C4FE5">
        <w:rPr>
          <w:rFonts w:ascii="Times New Roman" w:hAnsi="Times New Roman" w:eastAsia="Times New Roman" w:cs="Times New Roman"/>
          <w:color w:val="000000" w:themeColor="text1"/>
          <w:lang w:val="en-GB"/>
        </w:rPr>
        <w:t xml:space="preserve"> restrictions have limited face-to-face contact time. </w:t>
      </w:r>
    </w:p>
    <w:p w:rsidR="3C3C4FE5" w:rsidP="00D1397A" w:rsidRDefault="3C3C4FE5" w14:paraId="361C50C6" w14:textId="57BACF81">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color w:val="000000" w:themeColor="text1"/>
          <w:lang w:val="en-GB"/>
        </w:rPr>
        <w:t>I have developed my understanding of how young people in Wales may experience their world through conversation and reflection. All reflective journals show post-event analysis and research related to experience. Undertaking a reflective Journal has allowed me to manage my time more effectively, and highlighted areas for improvement, research has then allowed me to further understand the youth justice system and its effect on young people.  Taking a lead role in a bureau panel meeting was an invaluable experience, improving my understanding of multi-agency working and giving me skills to work effectively with various people and settings.</w:t>
      </w:r>
      <w:r w:rsidRPr="3C3C4FE5">
        <w:rPr>
          <w:rFonts w:ascii="Times New Roman" w:hAnsi="Times New Roman" w:eastAsia="Times New Roman" w:cs="Times New Roman"/>
          <w:b/>
          <w:bCs/>
          <w:color w:val="000000" w:themeColor="text1"/>
          <w:lang w:val="en-GB"/>
        </w:rPr>
        <w:t xml:space="preserve"> </w:t>
      </w:r>
      <w:r w:rsidRPr="3C3C4FE5">
        <w:rPr>
          <w:rFonts w:ascii="Times New Roman" w:hAnsi="Times New Roman" w:eastAsia="Times New Roman" w:cs="Times New Roman"/>
          <w:color w:val="000000" w:themeColor="text1"/>
          <w:lang w:val="en-GB"/>
        </w:rPr>
        <w:t xml:space="preserve">Reflection allowed identification of knowledge I could improve upon and allowed for critical </w:t>
      </w:r>
      <w:r w:rsidRPr="3C3C4FE5">
        <w:rPr>
          <w:rFonts w:ascii="Times New Roman" w:hAnsi="Times New Roman" w:eastAsia="Times New Roman" w:cs="Times New Roman"/>
          <w:color w:val="000000" w:themeColor="text1"/>
          <w:lang w:val="en-GB"/>
        </w:rPr>
        <w:lastRenderedPageBreak/>
        <w:t xml:space="preserve">evaluation of multi-agency work in youth justice settings. Much of this work was done alone and required a certain level of personal health and safety to limit the impact on myself and others. </w:t>
      </w:r>
    </w:p>
    <w:p w:rsidR="3C3C4FE5" w:rsidP="00D1397A" w:rsidRDefault="3C3C4FE5" w14:paraId="5DD06423" w14:textId="05DD9614">
      <w:pPr>
        <w:spacing w:after="160" w:line="360" w:lineRule="auto"/>
        <w:rPr>
          <w:rFonts w:ascii="Times New Roman" w:hAnsi="Times New Roman" w:eastAsia="Times New Roman" w:cs="Times New Roman"/>
          <w:color w:val="000000" w:themeColor="text1"/>
          <w:sz w:val="22"/>
          <w:szCs w:val="22"/>
          <w:lang w:val="en-GB"/>
        </w:rPr>
      </w:pPr>
    </w:p>
    <w:p w:rsidR="3C3C4FE5" w:rsidP="00D1397A" w:rsidRDefault="3C3C4FE5" w14:paraId="6BBEB744" w14:textId="13841DC4">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i/>
          <w:iCs/>
          <w:color w:val="000000" w:themeColor="text1"/>
          <w:lang w:val="en-GB"/>
        </w:rPr>
        <w:t>Conclusion</w:t>
      </w:r>
    </w:p>
    <w:p w:rsidR="3C3C4FE5" w:rsidP="00D1397A" w:rsidRDefault="3C3C4FE5" w14:paraId="4E46C531" w14:textId="10480DB3">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color w:val="000000" w:themeColor="text1"/>
          <w:lang w:val="en-GB"/>
        </w:rPr>
        <w:t>According to Morgan et al. (2014) having a ‘voice’ and ‘engaging’ in society is an important part of development, assisting with full participation at all levels, increased knowledge, and personal development. This is a personal process, that youth services can facilitate. The enforced nature of this role and what could be deemed a negative view of youth, especially from individuals who would want to represent their community in youth justice, could be subject to inequalities i.e., if the community representative has a negative image of young people in their community (Sherman and Strang, 2007). Media plays a role in perpetuating misrepresentations of young people in British society, especially ‘young offenders’ whilst constantly overlooking the root causes of youth crime (</w:t>
      </w:r>
      <w:proofErr w:type="spellStart"/>
      <w:r w:rsidRPr="3C3C4FE5">
        <w:rPr>
          <w:rFonts w:ascii="Times New Roman" w:hAnsi="Times New Roman" w:eastAsia="Times New Roman" w:cs="Times New Roman"/>
          <w:color w:val="000000" w:themeColor="text1"/>
          <w:lang w:val="en-GB"/>
        </w:rPr>
        <w:t>Jupp</w:t>
      </w:r>
      <w:proofErr w:type="spellEnd"/>
      <w:r w:rsidRPr="3C3C4FE5">
        <w:rPr>
          <w:rFonts w:ascii="Times New Roman" w:hAnsi="Times New Roman" w:eastAsia="Times New Roman" w:cs="Times New Roman"/>
          <w:color w:val="000000" w:themeColor="text1"/>
          <w:lang w:val="en-GB"/>
        </w:rPr>
        <w:t xml:space="preserve"> et al., 2011). This is a key area that needs to be addressed, until young people feel valued, and their voices are heard in society, their levels of engagement will remain low. For young offenders, restorative justice may be the first provision of a unique opportunity to be an active part of their community, and care should be taken to make this intervention engaging and positive for the young person. Youth Justice Board for England and Wales (2010) shows promising results from community interventions that offered both a clear focus on repaying a wrong whilst also providing young people with transferable skills. </w:t>
      </w:r>
    </w:p>
    <w:p w:rsidR="3C3C4FE5" w:rsidP="00D1397A" w:rsidRDefault="3C3C4FE5" w14:paraId="00DBFB17" w14:textId="39762CCD">
      <w:pPr>
        <w:spacing w:after="160" w:line="360" w:lineRule="auto"/>
        <w:rPr>
          <w:rFonts w:ascii="Times New Roman" w:hAnsi="Times New Roman" w:eastAsia="Times New Roman" w:cs="Times New Roman"/>
          <w:color w:val="000000" w:themeColor="text1"/>
          <w:lang w:val="en-GB"/>
        </w:rPr>
      </w:pPr>
      <w:r w:rsidRPr="3C3C4FE5">
        <w:rPr>
          <w:rFonts w:ascii="Times New Roman" w:hAnsi="Times New Roman" w:eastAsia="Times New Roman" w:cs="Times New Roman"/>
          <w:color w:val="000000" w:themeColor="text1"/>
          <w:lang w:val="en-GB"/>
        </w:rPr>
        <w:t>As a practitioner this experience has led to a vast amount of development, allowing me to put theory into practice and reiterating the need for reflection and continual development. I look forward to a career and applying these developments to a social work role. In the future, I will always seek out learning opportunities and work as a reflective practitioner.</w:t>
      </w:r>
    </w:p>
    <w:p w:rsidR="3C3C4FE5" w:rsidP="3C3C4FE5" w:rsidRDefault="3C3C4FE5" w14:paraId="21277BBA" w14:textId="66CFBD5D">
      <w:pPr>
        <w:ind w:left="720"/>
        <w:rPr>
          <w:lang w:val="en-GB"/>
        </w:rPr>
      </w:pPr>
    </w:p>
    <w:p w:rsidR="3AE6F3E2" w:rsidP="64BB34D0" w:rsidRDefault="3AE6F3E2" w14:paraId="63187101" w14:textId="3586ACE0">
      <w:pPr>
        <w:rPr>
          <w:lang w:val="en-GB"/>
        </w:rPr>
      </w:pPr>
    </w:p>
    <w:p w:rsidR="3AE6F3E2" w:rsidP="64BB34D0" w:rsidRDefault="3AE6F3E2" w14:paraId="1D2A40F1" w14:textId="728AFEE6">
      <w:pPr>
        <w:rPr>
          <w:lang w:val="en-GB"/>
        </w:rPr>
      </w:pPr>
    </w:p>
    <w:p w:rsidR="008B7A3D" w:rsidRDefault="00163670" w14:paraId="48D6516A" w14:textId="7BDF8BC3">
      <w:pPr>
        <w:rPr>
          <w:lang w:val="en-GB"/>
        </w:rPr>
      </w:pPr>
      <w:r>
        <w:rPr>
          <w:lang w:val="en-GB"/>
        </w:rPr>
        <w:br w:type="page"/>
      </w:r>
    </w:p>
    <w:p w:rsidR="008B7A3D" w:rsidP="09061A0C" w:rsidRDefault="4AC8A1B5" w14:paraId="13C6E06D" w14:textId="7111E86E">
      <w:pPr>
        <w:pStyle w:val="Heading3"/>
        <w:rPr>
          <w:lang w:val="en-GB"/>
        </w:rPr>
      </w:pPr>
      <w:bookmarkStart w:name="_Toc1333297079" w:id="21"/>
      <w:r w:rsidRPr="09061A0C">
        <w:rPr>
          <w:lang w:val="en-GB"/>
        </w:rPr>
        <w:lastRenderedPageBreak/>
        <w:t>Section 5.</w:t>
      </w:r>
      <w:bookmarkEnd w:id="21"/>
    </w:p>
    <w:p w:rsidR="008B7A3D" w:rsidP="09061A0C" w:rsidRDefault="4AC8A1B5" w14:paraId="5EC442EA" w14:textId="3DCA6C4B">
      <w:pPr>
        <w:pStyle w:val="Heading3"/>
        <w:jc w:val="center"/>
        <w:rPr>
          <w:lang w:val="en-GB"/>
        </w:rPr>
      </w:pPr>
      <w:bookmarkStart w:name="_Toc1943975432" w:id="22"/>
      <w:r w:rsidRPr="3C3C4FE5">
        <w:rPr>
          <w:lang w:val="en-GB"/>
        </w:rPr>
        <w:t>References</w:t>
      </w:r>
      <w:bookmarkEnd w:id="22"/>
    </w:p>
    <w:p w:rsidR="3C3C4FE5" w:rsidP="3C3C4FE5" w:rsidRDefault="3C3C4FE5" w14:paraId="0DA7E796" w14:textId="39EA8137">
      <w:pPr>
        <w:rPr>
          <w:lang w:val="en-GB"/>
        </w:rPr>
      </w:pPr>
    </w:p>
    <w:p w:rsidR="3C3C4FE5" w:rsidP="3C3C4FE5" w:rsidRDefault="3C3C4FE5" w14:paraId="6FCCAA6A" w14:textId="4D10F639">
      <w:pPr>
        <w:spacing w:line="360" w:lineRule="auto"/>
      </w:pPr>
      <w:r w:rsidRPr="3C3C4FE5">
        <w:rPr>
          <w:rFonts w:ascii="Times New Roman" w:hAnsi="Times New Roman" w:eastAsia="Times New Roman" w:cs="Times New Roman"/>
          <w:lang w:val="en-GB"/>
        </w:rPr>
        <w:t xml:space="preserve">Adler, J.R., Edwards, S., Scally, M., Gill, D., </w:t>
      </w:r>
      <w:proofErr w:type="spellStart"/>
      <w:r w:rsidRPr="3C3C4FE5">
        <w:rPr>
          <w:rFonts w:ascii="Times New Roman" w:hAnsi="Times New Roman" w:eastAsia="Times New Roman" w:cs="Times New Roman"/>
          <w:lang w:val="en-GB"/>
        </w:rPr>
        <w:t>Puniskis</w:t>
      </w:r>
      <w:proofErr w:type="spellEnd"/>
      <w:r w:rsidRPr="3C3C4FE5">
        <w:rPr>
          <w:rFonts w:ascii="Times New Roman" w:hAnsi="Times New Roman" w:eastAsia="Times New Roman" w:cs="Times New Roman"/>
          <w:lang w:val="en-GB"/>
        </w:rPr>
        <w:t xml:space="preserve">, M.J., </w:t>
      </w:r>
      <w:proofErr w:type="spellStart"/>
      <w:r w:rsidRPr="3C3C4FE5">
        <w:rPr>
          <w:rFonts w:ascii="Times New Roman" w:hAnsi="Times New Roman" w:eastAsia="Times New Roman" w:cs="Times New Roman"/>
          <w:lang w:val="en-GB"/>
        </w:rPr>
        <w:t>Gekoski</w:t>
      </w:r>
      <w:proofErr w:type="spellEnd"/>
      <w:r w:rsidRPr="3C3C4FE5">
        <w:rPr>
          <w:rFonts w:ascii="Times New Roman" w:hAnsi="Times New Roman" w:eastAsia="Times New Roman" w:cs="Times New Roman"/>
          <w:lang w:val="en-GB"/>
        </w:rPr>
        <w:t xml:space="preserve">, A. and Horvath, M.A., (2016) What works in managing young people who offend? A summary of the international evidence. Available at: </w:t>
      </w:r>
      <w:hyperlink r:id="rId21">
        <w:r w:rsidRPr="3C3C4FE5">
          <w:rPr>
            <w:rStyle w:val="Hyperlink"/>
            <w:rFonts w:ascii="Times New Roman" w:hAnsi="Times New Roman" w:eastAsia="Times New Roman" w:cs="Times New Roman"/>
            <w:lang w:val="en-GB"/>
          </w:rPr>
          <w:t>https://www.law.ac.uk/employability/career-finder/youth-worker/</w:t>
        </w:r>
      </w:hyperlink>
      <w:r w:rsidRPr="3C3C4FE5">
        <w:rPr>
          <w:rFonts w:ascii="Times New Roman" w:hAnsi="Times New Roman" w:eastAsia="Times New Roman" w:cs="Times New Roman"/>
          <w:lang w:val="en-GB"/>
        </w:rPr>
        <w:t xml:space="preserve"> (Accessed:24 March 2022). </w:t>
      </w:r>
    </w:p>
    <w:p w:rsidR="3C3C4FE5" w:rsidP="3C3C4FE5" w:rsidRDefault="3C3C4FE5" w14:paraId="168BF89D" w14:textId="17CE2D4F">
      <w:pPr>
        <w:spacing w:line="360" w:lineRule="auto"/>
      </w:pPr>
      <w:r w:rsidRPr="3C3C4FE5">
        <w:rPr>
          <w:rFonts w:ascii="Times New Roman" w:hAnsi="Times New Roman" w:eastAsia="Times New Roman" w:cs="Times New Roman"/>
          <w:lang w:val="en-GB"/>
        </w:rPr>
        <w:t xml:space="preserve"> </w:t>
      </w:r>
    </w:p>
    <w:p w:rsidR="3C3C4FE5" w:rsidP="3C3C4FE5" w:rsidRDefault="3C3C4FE5" w14:paraId="318F60DB" w14:textId="0F119AFE">
      <w:pPr>
        <w:spacing w:line="360" w:lineRule="auto"/>
      </w:pPr>
      <w:proofErr w:type="spellStart"/>
      <w:r w:rsidRPr="3C3C4FE5">
        <w:rPr>
          <w:rFonts w:ascii="Times New Roman" w:hAnsi="Times New Roman" w:eastAsia="Times New Roman" w:cs="Times New Roman"/>
          <w:color w:val="000000" w:themeColor="text1"/>
          <w:lang w:val="en-GB"/>
        </w:rPr>
        <w:t>Baim</w:t>
      </w:r>
      <w:proofErr w:type="spellEnd"/>
      <w:r w:rsidRPr="3C3C4FE5">
        <w:rPr>
          <w:rFonts w:ascii="Times New Roman" w:hAnsi="Times New Roman" w:eastAsia="Times New Roman" w:cs="Times New Roman"/>
          <w:color w:val="000000" w:themeColor="text1"/>
          <w:lang w:val="en-GB"/>
        </w:rPr>
        <w:t xml:space="preserve">, C.M. (2020) ‘Applying the Dynamic-Maturational Model of Attachment and Adaptation in criminal justice interventions’, </w:t>
      </w:r>
      <w:r w:rsidRPr="3C3C4FE5">
        <w:rPr>
          <w:rFonts w:ascii="Times New Roman" w:hAnsi="Times New Roman" w:eastAsia="Times New Roman" w:cs="Times New Roman"/>
          <w:i/>
          <w:iCs/>
          <w:color w:val="000000" w:themeColor="text1"/>
          <w:lang w:val="en-GB"/>
        </w:rPr>
        <w:t>Probation Journal</w:t>
      </w:r>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i/>
          <w:iCs/>
          <w:color w:val="000000" w:themeColor="text1"/>
          <w:lang w:val="en-GB"/>
        </w:rPr>
        <w:t>67</w:t>
      </w:r>
      <w:r w:rsidRPr="3C3C4FE5">
        <w:rPr>
          <w:rFonts w:ascii="Times New Roman" w:hAnsi="Times New Roman" w:eastAsia="Times New Roman" w:cs="Times New Roman"/>
          <w:color w:val="000000" w:themeColor="text1"/>
          <w:lang w:val="en-GB"/>
        </w:rPr>
        <w:t xml:space="preserve">(1), pp.26-46. </w:t>
      </w:r>
    </w:p>
    <w:p w:rsidR="3C3C4FE5" w:rsidP="3C3C4FE5" w:rsidRDefault="3C3C4FE5" w14:paraId="35F644F4" w14:textId="65B283A1">
      <w:pPr>
        <w:spacing w:line="360" w:lineRule="auto"/>
      </w:pPr>
      <w:r w:rsidRPr="3C3C4FE5">
        <w:rPr>
          <w:rFonts w:ascii="Times New Roman" w:hAnsi="Times New Roman" w:eastAsia="Times New Roman" w:cs="Times New Roman"/>
          <w:color w:val="000000" w:themeColor="text1"/>
          <w:lang w:val="en-GB"/>
        </w:rPr>
        <w:t>Bang the Table. (2014) </w:t>
      </w:r>
      <w:r w:rsidRPr="3C3C4FE5">
        <w:rPr>
          <w:rFonts w:ascii="Times New Roman" w:hAnsi="Times New Roman" w:eastAsia="Times New Roman" w:cs="Times New Roman"/>
          <w:i/>
          <w:iCs/>
          <w:color w:val="000000" w:themeColor="text1"/>
          <w:lang w:val="en-GB"/>
        </w:rPr>
        <w:t>What are the disadvantages of online communication for community engagement?</w:t>
      </w:r>
      <w:r w:rsidRPr="3C3C4FE5">
        <w:rPr>
          <w:rFonts w:ascii="Times New Roman" w:hAnsi="Times New Roman" w:eastAsia="Times New Roman" w:cs="Times New Roman"/>
          <w:color w:val="000000" w:themeColor="text1"/>
          <w:lang w:val="en-GB"/>
        </w:rPr>
        <w:t xml:space="preserve"> Available at: </w:t>
      </w:r>
      <w:hyperlink r:id="rId22">
        <w:r w:rsidRPr="3C3C4FE5">
          <w:rPr>
            <w:rStyle w:val="Hyperlink"/>
            <w:rFonts w:ascii="Times New Roman" w:hAnsi="Times New Roman" w:eastAsia="Times New Roman" w:cs="Times New Roman"/>
            <w:lang w:val="en-GB"/>
          </w:rPr>
          <w:t>https://www.bangthetable.com/blog/disadvantages-of-online-communication/</w:t>
        </w:r>
      </w:hyperlink>
      <w:r w:rsidRPr="3C3C4FE5">
        <w:rPr>
          <w:rFonts w:ascii="Times New Roman" w:hAnsi="Times New Roman" w:eastAsia="Times New Roman" w:cs="Times New Roman"/>
          <w:color w:val="000000" w:themeColor="text1"/>
          <w:lang w:val="en-GB"/>
        </w:rPr>
        <w:t xml:space="preserve"> (Accessed 23 November 2021). </w:t>
      </w:r>
    </w:p>
    <w:p w:rsidR="3C3C4FE5" w:rsidP="3C3C4FE5" w:rsidRDefault="3C3C4FE5" w14:paraId="7228C8C5" w14:textId="6BC09349">
      <w:pPr>
        <w:spacing w:line="360" w:lineRule="auto"/>
      </w:pPr>
      <w:r w:rsidRPr="3C3C4FE5">
        <w:rPr>
          <w:rFonts w:ascii="Times New Roman" w:hAnsi="Times New Roman" w:eastAsia="Times New Roman" w:cs="Times New Roman"/>
          <w:lang w:val="en-GB"/>
        </w:rPr>
        <w:t xml:space="preserve"> </w:t>
      </w:r>
    </w:p>
    <w:p w:rsidR="3C3C4FE5" w:rsidP="3C3C4FE5" w:rsidRDefault="3C3C4FE5" w14:paraId="3B90652A" w14:textId="7B981DB4">
      <w:pPr>
        <w:spacing w:line="360" w:lineRule="auto"/>
      </w:pPr>
      <w:r w:rsidRPr="3C3C4FE5">
        <w:rPr>
          <w:rFonts w:ascii="Times New Roman" w:hAnsi="Times New Roman" w:eastAsia="Times New Roman" w:cs="Times New Roman"/>
          <w:color w:val="000000" w:themeColor="text1"/>
        </w:rPr>
        <w:t>Bateman, T. and Hazel, N. (2014)</w:t>
      </w:r>
      <w:r w:rsidRPr="3C3C4FE5">
        <w:rPr>
          <w:rFonts w:ascii="Times New Roman" w:hAnsi="Times New Roman" w:eastAsia="Times New Roman" w:cs="Times New Roman"/>
          <w:i/>
          <w:iCs/>
          <w:color w:val="000000" w:themeColor="text1"/>
        </w:rPr>
        <w:t xml:space="preserve"> Beyond youth custody – Youth justice timeline</w:t>
      </w:r>
      <w:r w:rsidRPr="3C3C4FE5">
        <w:rPr>
          <w:rFonts w:ascii="Times New Roman" w:hAnsi="Times New Roman" w:eastAsia="Times New Roman" w:cs="Times New Roman"/>
          <w:color w:val="000000" w:themeColor="text1"/>
        </w:rPr>
        <w:t xml:space="preserve">. Available at: </w:t>
      </w:r>
      <w:hyperlink r:id="rId23">
        <w:r w:rsidRPr="3C3C4FE5">
          <w:rPr>
            <w:rStyle w:val="Hyperlink"/>
            <w:rFonts w:ascii="Times New Roman" w:hAnsi="Times New Roman" w:eastAsia="Times New Roman" w:cs="Times New Roman"/>
          </w:rPr>
          <w:t>http://www.beyondyouthcustody.net/wp-content/uploads/youth-justice-timeline.pdf</w:t>
        </w:r>
      </w:hyperlink>
      <w:r w:rsidRPr="3C3C4FE5">
        <w:rPr>
          <w:rFonts w:ascii="Times New Roman" w:hAnsi="Times New Roman" w:eastAsia="Times New Roman" w:cs="Times New Roman"/>
          <w:color w:val="000000" w:themeColor="text1"/>
        </w:rPr>
        <w:t xml:space="preserve"> (Accessed 14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603FDDFA" w14:textId="3613E7B9">
      <w:pPr>
        <w:spacing w:line="360" w:lineRule="auto"/>
      </w:pPr>
      <w:r w:rsidRPr="3C3C4FE5">
        <w:rPr>
          <w:rFonts w:ascii="Times New Roman" w:hAnsi="Times New Roman" w:eastAsia="Times New Roman" w:cs="Times New Roman"/>
          <w:lang w:val="en-GB"/>
        </w:rPr>
        <w:t xml:space="preserve"> </w:t>
      </w:r>
    </w:p>
    <w:p w:rsidR="3C3C4FE5" w:rsidP="3C3C4FE5" w:rsidRDefault="3C3C4FE5" w14:paraId="4B264DC9" w14:textId="3A99B4F2">
      <w:pPr>
        <w:spacing w:line="360" w:lineRule="auto"/>
      </w:pPr>
      <w:r w:rsidRPr="3C3C4FE5">
        <w:rPr>
          <w:rFonts w:ascii="Times New Roman" w:hAnsi="Times New Roman" w:eastAsia="Times New Roman" w:cs="Times New Roman"/>
          <w:color w:val="222222"/>
          <w:lang w:val="en-GB"/>
        </w:rPr>
        <w:t xml:space="preserve">Berliner, D.C., (1988) </w:t>
      </w:r>
      <w:r w:rsidRPr="3C3C4FE5">
        <w:rPr>
          <w:rFonts w:ascii="Times New Roman" w:hAnsi="Times New Roman" w:eastAsia="Times New Roman" w:cs="Times New Roman"/>
          <w:i/>
          <w:iCs/>
          <w:color w:val="222222"/>
          <w:lang w:val="en-GB"/>
        </w:rPr>
        <w:t>The development of expertise in pedagogy</w:t>
      </w:r>
      <w:r w:rsidRPr="3C3C4FE5">
        <w:rPr>
          <w:rFonts w:ascii="Times New Roman" w:hAnsi="Times New Roman" w:eastAsia="Times New Roman" w:cs="Times New Roman"/>
          <w:color w:val="222222"/>
          <w:lang w:val="en-GB"/>
        </w:rPr>
        <w:t xml:space="preserve">. AACTE Publications, One Dupont Circle, Suite 610, Washington, DC 20036-2412. </w:t>
      </w:r>
    </w:p>
    <w:p w:rsidR="3C3C4FE5" w:rsidP="3C3C4FE5" w:rsidRDefault="3C3C4FE5" w14:paraId="5B159628" w14:textId="6246739E">
      <w:pPr>
        <w:spacing w:line="360" w:lineRule="auto"/>
      </w:pPr>
      <w:r w:rsidRPr="3C3C4FE5">
        <w:rPr>
          <w:rFonts w:ascii="Times New Roman" w:hAnsi="Times New Roman" w:eastAsia="Times New Roman" w:cs="Times New Roman"/>
          <w:lang w:val="en-GB"/>
        </w:rPr>
        <w:t xml:space="preserve"> </w:t>
      </w:r>
    </w:p>
    <w:p w:rsidR="3C3C4FE5" w:rsidP="3C3C4FE5" w:rsidRDefault="3C3C4FE5" w14:paraId="2B19F7F3" w14:textId="316B0E40">
      <w:pPr>
        <w:spacing w:line="360" w:lineRule="auto"/>
      </w:pPr>
      <w:r w:rsidRPr="3C3C4FE5">
        <w:rPr>
          <w:rFonts w:ascii="Times New Roman" w:hAnsi="Times New Roman" w:eastAsia="Times New Roman" w:cs="Times New Roman"/>
          <w:color w:val="222222"/>
          <w:lang w:val="en-GB"/>
        </w:rPr>
        <w:t>Bevan, M., (2016) Investigating young people’s awareness and understanding of the criminal justice system: An exploratory study. Available at:</w:t>
      </w:r>
      <w:hyperlink r:id="rId24">
        <w:r w:rsidRPr="3C3C4FE5">
          <w:rPr>
            <w:rStyle w:val="Hyperlink"/>
            <w:rFonts w:ascii="Times New Roman" w:hAnsi="Times New Roman" w:eastAsia="Times New Roman" w:cs="Times New Roman"/>
            <w:lang w:val="en-GB"/>
          </w:rPr>
          <w:t>https://howardleague.org/wp-content/uploads/2016/06/Investigating-young-people%E2%80%99s-awareness-and-understanding-of-the-criminal-justice-system.pdf</w:t>
        </w:r>
      </w:hyperlink>
      <w:r w:rsidRPr="3C3C4FE5">
        <w:rPr>
          <w:rFonts w:ascii="Times New Roman" w:hAnsi="Times New Roman" w:eastAsia="Times New Roman" w:cs="Times New Roman"/>
          <w:color w:val="000000" w:themeColor="text1"/>
          <w:lang w:val="en-GB"/>
        </w:rPr>
        <w:t xml:space="preserve"> (Accessed 18 February 2022).</w:t>
      </w:r>
    </w:p>
    <w:p w:rsidR="3C3C4FE5" w:rsidP="3C3C4FE5" w:rsidRDefault="3C3C4FE5" w14:paraId="095B3A81" w14:textId="5EC64892">
      <w:pPr>
        <w:spacing w:line="360" w:lineRule="auto"/>
      </w:pPr>
      <w:r w:rsidRPr="3C3C4FE5">
        <w:rPr>
          <w:rFonts w:ascii="Times New Roman" w:hAnsi="Times New Roman" w:eastAsia="Times New Roman" w:cs="Times New Roman"/>
          <w:color w:val="000000" w:themeColor="text1"/>
          <w:lang w:val="en-GB"/>
        </w:rPr>
        <w:t xml:space="preserve"> </w:t>
      </w:r>
    </w:p>
    <w:p w:rsidR="3C3C4FE5" w:rsidP="3C3C4FE5" w:rsidRDefault="3C3C4FE5" w14:paraId="42C6FC3D" w14:textId="3144E409">
      <w:pPr>
        <w:spacing w:line="360" w:lineRule="auto"/>
      </w:pPr>
      <w:r w:rsidRPr="3C3C4FE5">
        <w:rPr>
          <w:rFonts w:ascii="Times New Roman" w:hAnsi="Times New Roman" w:eastAsia="Times New Roman" w:cs="Times New Roman"/>
          <w:lang w:val="en-GB"/>
        </w:rPr>
        <w:t xml:space="preserve">Blanchet-Cohen, N., </w:t>
      </w:r>
      <w:proofErr w:type="spellStart"/>
      <w:r w:rsidRPr="3C3C4FE5">
        <w:rPr>
          <w:rFonts w:ascii="Times New Roman" w:hAnsi="Times New Roman" w:eastAsia="Times New Roman" w:cs="Times New Roman"/>
          <w:lang w:val="en-GB"/>
        </w:rPr>
        <w:t>Linds</w:t>
      </w:r>
      <w:proofErr w:type="spellEnd"/>
      <w:r w:rsidRPr="3C3C4FE5">
        <w:rPr>
          <w:rFonts w:ascii="Times New Roman" w:hAnsi="Times New Roman" w:eastAsia="Times New Roman" w:cs="Times New Roman"/>
          <w:lang w:val="en-GB"/>
        </w:rPr>
        <w:t xml:space="preserve">, W., Mann-Feder, V. and Yuen, F., (2013) Introduction to the special issue on transforming practices: Emancipatory approaches to youth engagement. International journal of child, </w:t>
      </w:r>
      <w:proofErr w:type="gramStart"/>
      <w:r w:rsidRPr="3C3C4FE5">
        <w:rPr>
          <w:rFonts w:ascii="Times New Roman" w:hAnsi="Times New Roman" w:eastAsia="Times New Roman" w:cs="Times New Roman"/>
          <w:lang w:val="en-GB"/>
        </w:rPr>
        <w:t>youth</w:t>
      </w:r>
      <w:proofErr w:type="gramEnd"/>
      <w:r w:rsidRPr="3C3C4FE5">
        <w:rPr>
          <w:rFonts w:ascii="Times New Roman" w:hAnsi="Times New Roman" w:eastAsia="Times New Roman" w:cs="Times New Roman"/>
          <w:lang w:val="en-GB"/>
        </w:rPr>
        <w:t xml:space="preserve"> and family studies, 4(3), pp.320-327. </w:t>
      </w:r>
    </w:p>
    <w:p w:rsidR="3C3C4FE5" w:rsidP="3C3C4FE5" w:rsidRDefault="3C3C4FE5" w14:paraId="6A9A6296" w14:textId="4C520560">
      <w:pPr>
        <w:spacing w:line="360" w:lineRule="auto"/>
      </w:pPr>
      <w:r w:rsidRPr="3C3C4FE5">
        <w:rPr>
          <w:rFonts w:ascii="Times New Roman" w:hAnsi="Times New Roman" w:eastAsia="Times New Roman" w:cs="Times New Roman"/>
          <w:lang w:val="en-GB"/>
        </w:rPr>
        <w:t xml:space="preserve">  </w:t>
      </w:r>
    </w:p>
    <w:p w:rsidR="3C3C4FE5" w:rsidP="3C3C4FE5" w:rsidRDefault="3C3C4FE5" w14:paraId="59F6C8CB" w14:textId="58DE7E1A">
      <w:pPr>
        <w:spacing w:line="360" w:lineRule="auto"/>
      </w:pPr>
      <w:r w:rsidRPr="3C3C4FE5">
        <w:rPr>
          <w:rFonts w:ascii="Times New Roman" w:hAnsi="Times New Roman" w:eastAsia="Times New Roman" w:cs="Times New Roman"/>
          <w:color w:val="000000" w:themeColor="text1"/>
        </w:rPr>
        <w:t>Brinkhoff, T. (2020) CEREDIGION</w:t>
      </w:r>
      <w:r w:rsidRPr="3C3C4FE5">
        <w:rPr>
          <w:rFonts w:ascii="Times New Roman" w:hAnsi="Times New Roman" w:eastAsia="Times New Roman" w:cs="Times New Roman"/>
          <w:i/>
          <w:iCs/>
          <w:color w:val="000000" w:themeColor="text1"/>
        </w:rPr>
        <w:t xml:space="preserve"> District in Wales (United Kingdom).</w:t>
      </w:r>
      <w:r w:rsidRPr="3C3C4FE5">
        <w:rPr>
          <w:rFonts w:ascii="Times New Roman" w:hAnsi="Times New Roman" w:eastAsia="Times New Roman" w:cs="Times New Roman"/>
          <w:color w:val="000000" w:themeColor="text1"/>
        </w:rPr>
        <w:t xml:space="preserve"> Available at: </w:t>
      </w:r>
      <w:hyperlink r:id="rId25">
        <w:r w:rsidRPr="3C3C4FE5">
          <w:rPr>
            <w:rStyle w:val="Hyperlink"/>
            <w:rFonts w:ascii="Times New Roman" w:hAnsi="Times New Roman" w:eastAsia="Times New Roman" w:cs="Times New Roman"/>
          </w:rPr>
          <w:t>https://www.citypopulation.de/en/uk/admin/wales/W06000008__ceredigion/</w:t>
        </w:r>
      </w:hyperlink>
      <w:r w:rsidRPr="3C3C4FE5">
        <w:rPr>
          <w:rFonts w:ascii="Times New Roman" w:hAnsi="Times New Roman" w:eastAsia="Times New Roman" w:cs="Times New Roman"/>
          <w:color w:val="000000" w:themeColor="text1"/>
        </w:rPr>
        <w:t xml:space="preserve"> (Accessed 15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4B65BC69" w14:textId="540B0D7A">
      <w:pPr>
        <w:spacing w:line="360" w:lineRule="auto"/>
      </w:pPr>
      <w:r w:rsidRPr="3C3C4FE5">
        <w:rPr>
          <w:rFonts w:ascii="Times New Roman" w:hAnsi="Times New Roman" w:eastAsia="Times New Roman" w:cs="Times New Roman"/>
          <w:lang w:val="en-GB"/>
        </w:rPr>
        <w:t xml:space="preserve"> </w:t>
      </w:r>
    </w:p>
    <w:p w:rsidR="3C3C4FE5" w:rsidP="3C3C4FE5" w:rsidRDefault="3C3C4FE5" w14:paraId="1E886553" w14:textId="73E91C5A">
      <w:pPr>
        <w:spacing w:line="360" w:lineRule="auto"/>
      </w:pPr>
      <w:r w:rsidRPr="3C3C4FE5">
        <w:rPr>
          <w:rFonts w:ascii="Times New Roman" w:hAnsi="Times New Roman" w:eastAsia="Times New Roman" w:cs="Times New Roman"/>
          <w:lang w:val="en-GB"/>
        </w:rPr>
        <w:lastRenderedPageBreak/>
        <w:t xml:space="preserve">Case, S. and Haines, K., (2015) Children first, offenders second: The centrality of engagement in positive youth justice. The Howard Journal of Criminal Justice, 54(2), pp.157-175.  </w:t>
      </w:r>
    </w:p>
    <w:p w:rsidR="3C3C4FE5" w:rsidP="3C3C4FE5" w:rsidRDefault="3C3C4FE5" w14:paraId="4A4B4233" w14:textId="6D16D1A9">
      <w:pPr>
        <w:spacing w:line="360" w:lineRule="auto"/>
      </w:pPr>
      <w:r w:rsidRPr="3C3C4FE5">
        <w:rPr>
          <w:rFonts w:ascii="Times New Roman" w:hAnsi="Times New Roman" w:eastAsia="Times New Roman" w:cs="Times New Roman"/>
          <w:color w:val="000000" w:themeColor="text1"/>
        </w:rPr>
        <w:t>Ceredigion County Council (2021a) </w:t>
      </w:r>
      <w:r w:rsidRPr="3C3C4FE5">
        <w:rPr>
          <w:rFonts w:ascii="Times New Roman" w:hAnsi="Times New Roman" w:eastAsia="Times New Roman" w:cs="Times New Roman"/>
          <w:i/>
          <w:iCs/>
          <w:color w:val="000000" w:themeColor="text1"/>
        </w:rPr>
        <w:t>Census.</w:t>
      </w:r>
      <w:r w:rsidRPr="3C3C4FE5">
        <w:rPr>
          <w:rFonts w:ascii="Times New Roman" w:hAnsi="Times New Roman" w:eastAsia="Times New Roman" w:cs="Times New Roman"/>
          <w:color w:val="000000" w:themeColor="text1"/>
        </w:rPr>
        <w:t xml:space="preserve"> Available at: </w:t>
      </w:r>
      <w:hyperlink r:id="rId26">
        <w:r w:rsidRPr="3C3C4FE5">
          <w:rPr>
            <w:rStyle w:val="Hyperlink"/>
            <w:rFonts w:ascii="Times New Roman" w:hAnsi="Times New Roman" w:eastAsia="Times New Roman" w:cs="Times New Roman"/>
          </w:rPr>
          <w:t>https://www.ceredigion.gov.uk/resident/census-2021/</w:t>
        </w:r>
      </w:hyperlink>
      <w:r w:rsidRPr="3C3C4FE5">
        <w:rPr>
          <w:rFonts w:ascii="Times New Roman" w:hAnsi="Times New Roman" w:eastAsia="Times New Roman" w:cs="Times New Roman"/>
          <w:color w:val="000000" w:themeColor="text1"/>
        </w:rPr>
        <w:t xml:space="preserve"> (Accessed 15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3815AECE" w14:textId="30C5201A">
      <w:pPr>
        <w:spacing w:line="360" w:lineRule="auto"/>
      </w:pPr>
      <w:r w:rsidRPr="3C3C4FE5">
        <w:rPr>
          <w:rFonts w:ascii="Times New Roman" w:hAnsi="Times New Roman" w:eastAsia="Times New Roman" w:cs="Times New Roman"/>
          <w:lang w:val="en-GB"/>
        </w:rPr>
        <w:t xml:space="preserve"> </w:t>
      </w:r>
    </w:p>
    <w:p w:rsidR="3C3C4FE5" w:rsidP="3C3C4FE5" w:rsidRDefault="3C3C4FE5" w14:paraId="6C2FA7B8" w14:textId="1FB1D481">
      <w:pPr>
        <w:spacing w:line="360" w:lineRule="auto"/>
      </w:pPr>
      <w:r w:rsidRPr="3C3C4FE5">
        <w:rPr>
          <w:rFonts w:ascii="Times New Roman" w:hAnsi="Times New Roman" w:eastAsia="Times New Roman" w:cs="Times New Roman"/>
          <w:color w:val="000000" w:themeColor="text1"/>
        </w:rPr>
        <w:t xml:space="preserve">Ceredigion County Council (2021b) </w:t>
      </w:r>
      <w:r w:rsidRPr="3C3C4FE5">
        <w:rPr>
          <w:rFonts w:ascii="Times New Roman" w:hAnsi="Times New Roman" w:eastAsia="Times New Roman" w:cs="Times New Roman"/>
          <w:i/>
          <w:iCs/>
          <w:color w:val="000000" w:themeColor="text1"/>
        </w:rPr>
        <w:t>Children &amp; Young People Services.</w:t>
      </w:r>
      <w:r w:rsidRPr="3C3C4FE5">
        <w:rPr>
          <w:rFonts w:ascii="Times New Roman" w:hAnsi="Times New Roman" w:eastAsia="Times New Roman" w:cs="Times New Roman"/>
          <w:color w:val="000000" w:themeColor="text1"/>
        </w:rPr>
        <w:t xml:space="preserve"> Available at: </w:t>
      </w:r>
      <w:hyperlink r:id="rId27">
        <w:r w:rsidRPr="3C3C4FE5">
          <w:rPr>
            <w:rStyle w:val="Hyperlink"/>
            <w:rFonts w:ascii="Times New Roman" w:hAnsi="Times New Roman" w:eastAsia="Times New Roman" w:cs="Times New Roman"/>
          </w:rPr>
          <w:t>http://www.ceredigion.gov.uk/resident/children-young-people-services/</w:t>
        </w:r>
      </w:hyperlink>
      <w:r w:rsidRPr="3C3C4FE5">
        <w:rPr>
          <w:rFonts w:ascii="Times New Roman" w:hAnsi="Times New Roman" w:eastAsia="Times New Roman" w:cs="Times New Roman"/>
          <w:color w:val="000000" w:themeColor="text1"/>
        </w:rPr>
        <w:t xml:space="preserve"> (Accessed 27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625C7005" w14:textId="62875292">
      <w:pPr>
        <w:spacing w:line="360" w:lineRule="auto"/>
      </w:pPr>
      <w:r w:rsidRPr="3C3C4FE5">
        <w:rPr>
          <w:rFonts w:ascii="Times New Roman" w:hAnsi="Times New Roman" w:eastAsia="Times New Roman" w:cs="Times New Roman"/>
          <w:lang w:val="en-GB"/>
        </w:rPr>
        <w:t xml:space="preserve"> </w:t>
      </w:r>
    </w:p>
    <w:p w:rsidR="3C3C4FE5" w:rsidP="3C3C4FE5" w:rsidRDefault="3C3C4FE5" w14:paraId="52927110" w14:textId="5B50C304">
      <w:pPr>
        <w:spacing w:line="360" w:lineRule="auto"/>
      </w:pPr>
      <w:r w:rsidRPr="3C3C4FE5">
        <w:rPr>
          <w:rFonts w:ascii="Times New Roman" w:hAnsi="Times New Roman" w:eastAsia="Times New Roman" w:cs="Times New Roman"/>
          <w:color w:val="000000" w:themeColor="text1"/>
          <w:lang w:val="en-GB"/>
        </w:rPr>
        <w:t xml:space="preserve">Ceredigion County Council (2018) </w:t>
      </w:r>
      <w:r w:rsidRPr="3C3C4FE5">
        <w:rPr>
          <w:rFonts w:ascii="Times New Roman" w:hAnsi="Times New Roman" w:eastAsia="Times New Roman" w:cs="Times New Roman"/>
          <w:i/>
          <w:iCs/>
          <w:color w:val="000000" w:themeColor="text1"/>
          <w:lang w:val="en-GB"/>
        </w:rPr>
        <w:t>70% decrease of Ceredigion youngsters found guilty of offences in 12 years.</w:t>
      </w:r>
      <w:r w:rsidRPr="3C3C4FE5">
        <w:rPr>
          <w:rFonts w:ascii="Times New Roman" w:hAnsi="Times New Roman" w:eastAsia="Times New Roman" w:cs="Times New Roman"/>
          <w:color w:val="000000" w:themeColor="text1"/>
          <w:lang w:val="en-GB"/>
        </w:rPr>
        <w:t xml:space="preserve"> Available at: </w:t>
      </w:r>
      <w:hyperlink w:anchor=":~:text=Reoffending%20rates%20in%20Ceredigion%20have%20remained%20fairly%20consta" r:id="rId28">
        <w:r w:rsidRPr="3C3C4FE5">
          <w:rPr>
            <w:rStyle w:val="Hyperlink"/>
            <w:rFonts w:ascii="Times New Roman" w:hAnsi="Times New Roman" w:eastAsia="Times New Roman" w:cs="Times New Roman"/>
            <w:lang w:val="en-GB"/>
          </w:rPr>
          <w:t>https://www.ceredigion.gov.uk/resident/news/70-decrease-of-ceredigion-youngsters-found-guilty-of-offences-in-12-years/#:~:text=Reoffending%20rates%20in%20Ceredigion%20have%20remained%20fairly%20consta</w:t>
        </w:r>
      </w:hyperlink>
      <w:r w:rsidRPr="3C3C4FE5">
        <w:rPr>
          <w:rFonts w:ascii="Times New Roman" w:hAnsi="Times New Roman" w:eastAsia="Times New Roman" w:cs="Times New Roman"/>
          <w:color w:val="000000" w:themeColor="text1"/>
          <w:lang w:val="en-GB"/>
        </w:rPr>
        <w:t xml:space="preserve"> (Accessed 5 November 2021). </w:t>
      </w:r>
    </w:p>
    <w:p w:rsidR="3C3C4FE5" w:rsidP="3C3C4FE5" w:rsidRDefault="3C3C4FE5" w14:paraId="0B4CF23A" w14:textId="40D4D78C">
      <w:pPr>
        <w:spacing w:line="360" w:lineRule="auto"/>
      </w:pPr>
      <w:r w:rsidRPr="3C3C4FE5">
        <w:rPr>
          <w:rFonts w:ascii="Times New Roman" w:hAnsi="Times New Roman" w:eastAsia="Times New Roman" w:cs="Times New Roman"/>
          <w:lang w:val="en-GB"/>
        </w:rPr>
        <w:t xml:space="preserve"> </w:t>
      </w:r>
    </w:p>
    <w:p w:rsidR="3C3C4FE5" w:rsidP="3C3C4FE5" w:rsidRDefault="3C3C4FE5" w14:paraId="6D2E3DE3" w14:textId="1E13CC48">
      <w:pPr>
        <w:spacing w:line="360" w:lineRule="auto"/>
      </w:pPr>
      <w:proofErr w:type="spellStart"/>
      <w:r w:rsidRPr="3C3C4FE5">
        <w:rPr>
          <w:rFonts w:ascii="Times New Roman" w:hAnsi="Times New Roman" w:eastAsia="Times New Roman" w:cs="Times New Roman"/>
          <w:color w:val="000000" w:themeColor="text1"/>
        </w:rPr>
        <w:t>Chafota</w:t>
      </w:r>
      <w:proofErr w:type="spellEnd"/>
      <w:r w:rsidRPr="3C3C4FE5">
        <w:rPr>
          <w:rFonts w:ascii="Times New Roman" w:hAnsi="Times New Roman" w:eastAsia="Times New Roman" w:cs="Times New Roman"/>
          <w:color w:val="000000" w:themeColor="text1"/>
        </w:rPr>
        <w:t xml:space="preserve">, E. (2020) </w:t>
      </w:r>
      <w:r w:rsidRPr="3C3C4FE5">
        <w:rPr>
          <w:rFonts w:ascii="Times New Roman" w:hAnsi="Times New Roman" w:eastAsia="Times New Roman" w:cs="Times New Roman"/>
          <w:i/>
          <w:iCs/>
          <w:color w:val="000000" w:themeColor="text1"/>
        </w:rPr>
        <w:t>Unconscious Bias: How Might It Affect Social Work.</w:t>
      </w:r>
      <w:r w:rsidRPr="3C3C4FE5">
        <w:rPr>
          <w:rFonts w:ascii="Times New Roman" w:hAnsi="Times New Roman" w:eastAsia="Times New Roman" w:cs="Times New Roman"/>
          <w:color w:val="000000" w:themeColor="text1"/>
        </w:rPr>
        <w:t xml:space="preserve"> Available at: </w:t>
      </w:r>
      <w:hyperlink r:id="rId29">
        <w:r w:rsidRPr="3C3C4FE5">
          <w:rPr>
            <w:rStyle w:val="Hyperlink"/>
            <w:rFonts w:ascii="Times New Roman" w:hAnsi="Times New Roman" w:eastAsia="Times New Roman" w:cs="Times New Roman"/>
          </w:rPr>
          <w:t>https://www.gloucestershire.gov.uk/media/2104016/unconcious-bias.pdf</w:t>
        </w:r>
      </w:hyperlink>
      <w:r w:rsidRPr="3C3C4FE5">
        <w:rPr>
          <w:rFonts w:ascii="Times New Roman" w:hAnsi="Times New Roman" w:eastAsia="Times New Roman" w:cs="Times New Roman"/>
          <w:color w:val="000000" w:themeColor="text1"/>
        </w:rPr>
        <w:t xml:space="preserve"> (Accessed 25 February 2022).</w:t>
      </w:r>
      <w:r w:rsidRPr="3C3C4FE5">
        <w:rPr>
          <w:rFonts w:ascii="Times New Roman" w:hAnsi="Times New Roman" w:eastAsia="Times New Roman" w:cs="Times New Roman"/>
          <w:color w:val="000000" w:themeColor="text1"/>
          <w:lang w:val="en-GB"/>
        </w:rPr>
        <w:t xml:space="preserve"> </w:t>
      </w:r>
    </w:p>
    <w:p w:rsidR="3C3C4FE5" w:rsidP="3C3C4FE5" w:rsidRDefault="3C3C4FE5" w14:paraId="158CF6E2" w14:textId="45969922">
      <w:pPr>
        <w:spacing w:line="360" w:lineRule="auto"/>
      </w:pPr>
      <w:r w:rsidRPr="3C3C4FE5">
        <w:rPr>
          <w:rFonts w:ascii="Times New Roman" w:hAnsi="Times New Roman" w:eastAsia="Times New Roman" w:cs="Times New Roman"/>
          <w:lang w:val="en-GB"/>
        </w:rPr>
        <w:t xml:space="preserve"> </w:t>
      </w:r>
    </w:p>
    <w:p w:rsidR="3C3C4FE5" w:rsidP="3C3C4FE5" w:rsidRDefault="3C3C4FE5" w14:paraId="43FEB4F0" w14:textId="063E9BDF">
      <w:pPr>
        <w:spacing w:line="360" w:lineRule="auto"/>
      </w:pPr>
      <w:r w:rsidRPr="3C3C4FE5">
        <w:rPr>
          <w:rFonts w:ascii="Times New Roman" w:hAnsi="Times New Roman" w:eastAsia="Times New Roman" w:cs="Times New Roman"/>
          <w:color w:val="222222"/>
          <w:lang w:val="en-GB"/>
        </w:rPr>
        <w:t xml:space="preserve">Chan, </w:t>
      </w:r>
      <w:proofErr w:type="gramStart"/>
      <w:r w:rsidRPr="3C3C4FE5">
        <w:rPr>
          <w:rFonts w:ascii="Times New Roman" w:hAnsi="Times New Roman" w:eastAsia="Times New Roman" w:cs="Times New Roman"/>
          <w:color w:val="222222"/>
          <w:lang w:val="en-GB"/>
        </w:rPr>
        <w:t>C.</w:t>
      </w:r>
      <w:proofErr w:type="gramEnd"/>
      <w:r w:rsidRPr="3C3C4FE5">
        <w:rPr>
          <w:rFonts w:ascii="Times New Roman" w:hAnsi="Times New Roman" w:eastAsia="Times New Roman" w:cs="Times New Roman"/>
          <w:color w:val="222222"/>
          <w:lang w:val="en-GB"/>
        </w:rPr>
        <w:t xml:space="preserve"> and Ngai, S.S.Y., (2019) Utilizing social media for social work: Insights from clients in online youth services. </w:t>
      </w:r>
      <w:r w:rsidRPr="3C3C4FE5">
        <w:rPr>
          <w:rFonts w:ascii="Times New Roman" w:hAnsi="Times New Roman" w:eastAsia="Times New Roman" w:cs="Times New Roman"/>
          <w:i/>
          <w:iCs/>
          <w:color w:val="222222"/>
          <w:lang w:val="en-GB"/>
        </w:rPr>
        <w:t>Journal of social work practice</w:t>
      </w:r>
      <w:r w:rsidRPr="3C3C4FE5">
        <w:rPr>
          <w:rFonts w:ascii="Times New Roman" w:hAnsi="Times New Roman" w:eastAsia="Times New Roman" w:cs="Times New Roman"/>
          <w:color w:val="222222"/>
          <w:lang w:val="en-GB"/>
        </w:rPr>
        <w:t>, </w:t>
      </w:r>
      <w:r w:rsidRPr="3C3C4FE5">
        <w:rPr>
          <w:rFonts w:ascii="Times New Roman" w:hAnsi="Times New Roman" w:eastAsia="Times New Roman" w:cs="Times New Roman"/>
          <w:i/>
          <w:iCs/>
          <w:color w:val="222222"/>
          <w:lang w:val="en-GB"/>
        </w:rPr>
        <w:t>33</w:t>
      </w:r>
      <w:r w:rsidRPr="3C3C4FE5">
        <w:rPr>
          <w:rFonts w:ascii="Times New Roman" w:hAnsi="Times New Roman" w:eastAsia="Times New Roman" w:cs="Times New Roman"/>
          <w:color w:val="222222"/>
          <w:lang w:val="en-GB"/>
        </w:rPr>
        <w:t xml:space="preserve">(2), pp.157-172. </w:t>
      </w:r>
    </w:p>
    <w:p w:rsidR="3C3C4FE5" w:rsidP="3C3C4FE5" w:rsidRDefault="3C3C4FE5" w14:paraId="1FB0B5A2" w14:textId="241540AA">
      <w:pPr>
        <w:spacing w:line="360" w:lineRule="auto"/>
      </w:pPr>
      <w:r w:rsidRPr="3C3C4FE5">
        <w:rPr>
          <w:rFonts w:ascii="Times New Roman" w:hAnsi="Times New Roman" w:eastAsia="Times New Roman" w:cs="Times New Roman"/>
          <w:lang w:val="en-GB"/>
        </w:rPr>
        <w:t xml:space="preserve"> </w:t>
      </w:r>
    </w:p>
    <w:p w:rsidR="3C3C4FE5" w:rsidP="3C3C4FE5" w:rsidRDefault="3C3C4FE5" w14:paraId="40479BAF" w14:textId="7044233F">
      <w:pPr>
        <w:spacing w:line="360" w:lineRule="auto"/>
      </w:pPr>
      <w:r w:rsidRPr="3C3C4FE5">
        <w:rPr>
          <w:rFonts w:ascii="Times New Roman" w:hAnsi="Times New Roman" w:eastAsia="Times New Roman" w:cs="Times New Roman"/>
          <w:color w:val="222222"/>
          <w:lang w:val="en-GB"/>
        </w:rPr>
        <w:t xml:space="preserve">Chen, C.A. and Howitt, D., (2007) Different crime types and moral reasoning development in young offenders compared with non-offender controls. </w:t>
      </w:r>
      <w:r w:rsidRPr="3C3C4FE5">
        <w:rPr>
          <w:rFonts w:ascii="Times New Roman" w:hAnsi="Times New Roman" w:eastAsia="Times New Roman" w:cs="Times New Roman"/>
          <w:i/>
          <w:iCs/>
          <w:color w:val="222222"/>
          <w:lang w:val="en-GB"/>
        </w:rPr>
        <w:t>Psychology, crime &amp; law</w:t>
      </w:r>
      <w:r w:rsidRPr="3C3C4FE5">
        <w:rPr>
          <w:rFonts w:ascii="Times New Roman" w:hAnsi="Times New Roman" w:eastAsia="Times New Roman" w:cs="Times New Roman"/>
          <w:color w:val="222222"/>
          <w:lang w:val="en-GB"/>
        </w:rPr>
        <w:t xml:space="preserve">, </w:t>
      </w:r>
      <w:r w:rsidRPr="3C3C4FE5">
        <w:rPr>
          <w:rFonts w:ascii="Times New Roman" w:hAnsi="Times New Roman" w:eastAsia="Times New Roman" w:cs="Times New Roman"/>
          <w:i/>
          <w:iCs/>
          <w:color w:val="222222"/>
          <w:lang w:val="en-GB"/>
        </w:rPr>
        <w:t>13</w:t>
      </w:r>
      <w:r w:rsidRPr="3C3C4FE5">
        <w:rPr>
          <w:rFonts w:ascii="Times New Roman" w:hAnsi="Times New Roman" w:eastAsia="Times New Roman" w:cs="Times New Roman"/>
          <w:color w:val="222222"/>
          <w:lang w:val="en-GB"/>
        </w:rPr>
        <w:t>(4), pp.405-416.</w:t>
      </w:r>
      <w:r w:rsidRPr="3C3C4FE5">
        <w:rPr>
          <w:rFonts w:ascii="Times New Roman" w:hAnsi="Times New Roman" w:eastAsia="Times New Roman" w:cs="Times New Roman"/>
          <w:color w:val="000000" w:themeColor="text1"/>
          <w:lang w:val="en-GB"/>
        </w:rPr>
        <w:t xml:space="preserve">  </w:t>
      </w:r>
    </w:p>
    <w:p w:rsidR="3C3C4FE5" w:rsidP="3C3C4FE5" w:rsidRDefault="3C3C4FE5" w14:paraId="7534C546" w14:textId="07E209FE">
      <w:pPr>
        <w:spacing w:line="360" w:lineRule="auto"/>
      </w:pPr>
      <w:r w:rsidRPr="3C3C4FE5">
        <w:rPr>
          <w:rFonts w:ascii="Times New Roman" w:hAnsi="Times New Roman" w:eastAsia="Times New Roman" w:cs="Times New Roman"/>
          <w:color w:val="000000" w:themeColor="text1"/>
          <w:lang w:val="en-GB"/>
        </w:rPr>
        <w:t xml:space="preserve"> </w:t>
      </w:r>
    </w:p>
    <w:p w:rsidR="3C3C4FE5" w:rsidP="3C3C4FE5" w:rsidRDefault="3C3C4FE5" w14:paraId="73098C36" w14:textId="179B9E68">
      <w:pPr>
        <w:spacing w:line="360" w:lineRule="auto"/>
      </w:pPr>
      <w:r w:rsidRPr="3C3C4FE5">
        <w:rPr>
          <w:rFonts w:ascii="Times New Roman" w:hAnsi="Times New Roman" w:eastAsia="Times New Roman" w:cs="Times New Roman"/>
          <w:lang w:val="en-GB"/>
        </w:rPr>
        <w:t xml:space="preserve">CLD Standards Council Scotland (2019) </w:t>
      </w:r>
      <w:r w:rsidRPr="3C3C4FE5">
        <w:rPr>
          <w:rFonts w:ascii="Times New Roman" w:hAnsi="Times New Roman" w:eastAsia="Times New Roman" w:cs="Times New Roman"/>
          <w:i/>
          <w:iCs/>
          <w:lang w:val="en-GB"/>
        </w:rPr>
        <w:t>Youth Work National Occupational Standards.</w:t>
      </w:r>
      <w:r w:rsidRPr="3C3C4FE5">
        <w:rPr>
          <w:rFonts w:ascii="Times New Roman" w:hAnsi="Times New Roman" w:eastAsia="Times New Roman" w:cs="Times New Roman"/>
          <w:lang w:val="en-GB"/>
        </w:rPr>
        <w:t xml:space="preserve"> Available at: </w:t>
      </w:r>
      <w:hyperlink r:id="rId30">
        <w:r w:rsidRPr="3C3C4FE5">
          <w:rPr>
            <w:rStyle w:val="Hyperlink"/>
            <w:rFonts w:ascii="Times New Roman" w:hAnsi="Times New Roman" w:eastAsia="Times New Roman" w:cs="Times New Roman"/>
            <w:lang w:val="en-GB"/>
          </w:rPr>
          <w:t>https://cldstandardscouncil.org.uk/wp-content/uploads/YouthWorkNOS2019Intro.pdf</w:t>
        </w:r>
      </w:hyperlink>
      <w:r w:rsidRPr="3C3C4FE5">
        <w:rPr>
          <w:rFonts w:ascii="Times New Roman" w:hAnsi="Times New Roman" w:eastAsia="Times New Roman" w:cs="Times New Roman"/>
          <w:lang w:val="en-GB"/>
        </w:rPr>
        <w:t xml:space="preserve"> (Accessed 25 March 2022). </w:t>
      </w:r>
    </w:p>
    <w:p w:rsidR="3C3C4FE5" w:rsidP="3C3C4FE5" w:rsidRDefault="3C3C4FE5" w14:paraId="78DE2216" w14:textId="304C5E34">
      <w:pPr>
        <w:spacing w:line="360" w:lineRule="auto"/>
      </w:pPr>
      <w:r w:rsidRPr="3C3C4FE5">
        <w:rPr>
          <w:rFonts w:ascii="Times New Roman" w:hAnsi="Times New Roman" w:eastAsia="Times New Roman" w:cs="Times New Roman"/>
          <w:lang w:val="en-GB"/>
        </w:rPr>
        <w:t xml:space="preserve"> </w:t>
      </w:r>
    </w:p>
    <w:p w:rsidR="3C3C4FE5" w:rsidP="3C3C4FE5" w:rsidRDefault="3C3C4FE5" w14:paraId="21EC91FC" w14:textId="505404B1">
      <w:pPr>
        <w:spacing w:line="360" w:lineRule="auto"/>
      </w:pPr>
      <w:proofErr w:type="spellStart"/>
      <w:r w:rsidRPr="3C3C4FE5">
        <w:rPr>
          <w:rFonts w:ascii="Times New Roman" w:hAnsi="Times New Roman" w:eastAsia="Times New Roman" w:cs="Times New Roman"/>
          <w:color w:val="000000" w:themeColor="text1"/>
        </w:rPr>
        <w:t>Creaney</w:t>
      </w:r>
      <w:proofErr w:type="spellEnd"/>
      <w:r w:rsidRPr="3C3C4FE5">
        <w:rPr>
          <w:rFonts w:ascii="Times New Roman" w:hAnsi="Times New Roman" w:eastAsia="Times New Roman" w:cs="Times New Roman"/>
          <w:color w:val="000000" w:themeColor="text1"/>
        </w:rPr>
        <w:t xml:space="preserve">, S., (2015) still working with “involuntary clients” in youth justice. </w:t>
      </w:r>
      <w:r w:rsidRPr="3C3C4FE5">
        <w:rPr>
          <w:rFonts w:ascii="Times New Roman" w:hAnsi="Times New Roman" w:eastAsia="Times New Roman" w:cs="Times New Roman"/>
          <w:i/>
          <w:iCs/>
          <w:color w:val="000000" w:themeColor="text1"/>
        </w:rPr>
        <w:t>British Journal of Community Justice</w:t>
      </w:r>
      <w:r w:rsidRPr="3C3C4FE5">
        <w:rPr>
          <w:rFonts w:ascii="Times New Roman" w:hAnsi="Times New Roman" w:eastAsia="Times New Roman" w:cs="Times New Roman"/>
          <w:color w:val="000000" w:themeColor="text1"/>
        </w:rPr>
        <w:t xml:space="preserve">, </w:t>
      </w:r>
      <w:r w:rsidRPr="3C3C4FE5">
        <w:rPr>
          <w:rFonts w:ascii="Times New Roman" w:hAnsi="Times New Roman" w:eastAsia="Times New Roman" w:cs="Times New Roman"/>
          <w:i/>
          <w:iCs/>
          <w:color w:val="000000" w:themeColor="text1"/>
        </w:rPr>
        <w:t>13</w:t>
      </w:r>
      <w:r w:rsidRPr="3C3C4FE5">
        <w:rPr>
          <w:rFonts w:ascii="Times New Roman" w:hAnsi="Times New Roman" w:eastAsia="Times New Roman" w:cs="Times New Roman"/>
          <w:color w:val="000000" w:themeColor="text1"/>
        </w:rPr>
        <w:t>(1), pp.41-54.</w:t>
      </w:r>
      <w:r w:rsidRPr="3C3C4FE5">
        <w:rPr>
          <w:rFonts w:ascii="Times New Roman" w:hAnsi="Times New Roman" w:eastAsia="Times New Roman" w:cs="Times New Roman"/>
          <w:color w:val="000000" w:themeColor="text1"/>
          <w:lang w:val="en-GB"/>
        </w:rPr>
        <w:t xml:space="preserve"> </w:t>
      </w:r>
    </w:p>
    <w:p w:rsidR="3C3C4FE5" w:rsidP="3C3C4FE5" w:rsidRDefault="3C3C4FE5" w14:paraId="13D1C231" w14:textId="20B7F700">
      <w:pPr>
        <w:spacing w:line="360" w:lineRule="auto"/>
      </w:pPr>
      <w:r w:rsidRPr="3C3C4FE5">
        <w:rPr>
          <w:rFonts w:ascii="Times New Roman" w:hAnsi="Times New Roman" w:eastAsia="Times New Roman" w:cs="Times New Roman"/>
          <w:lang w:val="en-GB"/>
        </w:rPr>
        <w:t xml:space="preserve"> </w:t>
      </w:r>
    </w:p>
    <w:p w:rsidR="3C3C4FE5" w:rsidP="3C3C4FE5" w:rsidRDefault="3C3C4FE5" w14:paraId="2164CB73" w14:textId="32DD7365">
      <w:pPr>
        <w:spacing w:line="360" w:lineRule="auto"/>
      </w:pPr>
      <w:r w:rsidRPr="3C3C4FE5">
        <w:rPr>
          <w:rFonts w:ascii="Times New Roman" w:hAnsi="Times New Roman" w:eastAsia="Times New Roman" w:cs="Times New Roman"/>
          <w:lang w:val="en-GB"/>
        </w:rPr>
        <w:t xml:space="preserve">Crooks, C.V., Chiodo, D., Thomas, D. and Hughes, R., (2010) Strengths-based programming for First Nations youth in schools: Building engagement through healthy relationships and leadership skills. International Journal of Mental Health and Addiction, 8(2), pp.160-173.   </w:t>
      </w:r>
    </w:p>
    <w:p w:rsidR="3C3C4FE5" w:rsidP="3C3C4FE5" w:rsidRDefault="3C3C4FE5" w14:paraId="5D1D507B" w14:textId="76DB24ED">
      <w:pPr>
        <w:spacing w:line="360" w:lineRule="auto"/>
      </w:pPr>
      <w:r w:rsidRPr="3C3C4FE5">
        <w:rPr>
          <w:rFonts w:ascii="Times New Roman" w:hAnsi="Times New Roman" w:eastAsia="Times New Roman" w:cs="Times New Roman"/>
          <w:color w:val="000000" w:themeColor="text1"/>
          <w:lang w:val="en-GB"/>
        </w:rPr>
        <w:lastRenderedPageBreak/>
        <w:t xml:space="preserve">Elsevier (2022) </w:t>
      </w:r>
      <w:r w:rsidRPr="3C3C4FE5">
        <w:rPr>
          <w:rFonts w:ascii="Times New Roman" w:hAnsi="Times New Roman" w:eastAsia="Times New Roman" w:cs="Times New Roman"/>
          <w:i/>
          <w:iCs/>
          <w:color w:val="000000" w:themeColor="text1"/>
          <w:lang w:val="en-GB"/>
        </w:rPr>
        <w:t>Self-Efficacy.</w:t>
      </w:r>
      <w:r w:rsidRPr="3C3C4FE5">
        <w:rPr>
          <w:rFonts w:ascii="Times New Roman" w:hAnsi="Times New Roman" w:eastAsia="Times New Roman" w:cs="Times New Roman"/>
          <w:color w:val="000000" w:themeColor="text1"/>
          <w:lang w:val="en-GB"/>
        </w:rPr>
        <w:t xml:space="preserve"> Available at: </w:t>
      </w:r>
      <w:hyperlink r:id="rId31">
        <w:r w:rsidRPr="3C3C4FE5">
          <w:rPr>
            <w:rStyle w:val="Hyperlink"/>
            <w:rFonts w:ascii="Times New Roman" w:hAnsi="Times New Roman" w:eastAsia="Times New Roman" w:cs="Times New Roman"/>
            <w:lang w:val="en-GB"/>
          </w:rPr>
          <w:t>https://www.sciencedirect.com/topics/social-sciences/self-efficacy</w:t>
        </w:r>
      </w:hyperlink>
      <w:r w:rsidRPr="3C3C4FE5">
        <w:rPr>
          <w:rFonts w:ascii="Times New Roman" w:hAnsi="Times New Roman" w:eastAsia="Times New Roman" w:cs="Times New Roman"/>
          <w:color w:val="000000" w:themeColor="text1"/>
          <w:lang w:val="en-GB"/>
        </w:rPr>
        <w:t xml:space="preserve"> (Accessed 4 February 2022). </w:t>
      </w:r>
    </w:p>
    <w:p w:rsidR="3C3C4FE5" w:rsidP="3C3C4FE5" w:rsidRDefault="3C3C4FE5" w14:paraId="2DC23362" w14:textId="644327F9">
      <w:pPr>
        <w:spacing w:line="360" w:lineRule="auto"/>
      </w:pPr>
      <w:r w:rsidRPr="3C3C4FE5">
        <w:rPr>
          <w:rFonts w:ascii="Times New Roman" w:hAnsi="Times New Roman" w:eastAsia="Times New Roman" w:cs="Times New Roman"/>
          <w:lang w:val="en-GB"/>
        </w:rPr>
        <w:t xml:space="preserve"> </w:t>
      </w:r>
    </w:p>
    <w:p w:rsidR="3C3C4FE5" w:rsidP="3C3C4FE5" w:rsidRDefault="3C3C4FE5" w14:paraId="7FFF0463" w14:textId="17A69408">
      <w:pPr>
        <w:spacing w:line="360" w:lineRule="auto"/>
      </w:pPr>
      <w:r w:rsidRPr="3C3C4FE5">
        <w:rPr>
          <w:rFonts w:ascii="Times New Roman" w:hAnsi="Times New Roman" w:eastAsia="Times New Roman" w:cs="Times New Roman"/>
          <w:color w:val="000000" w:themeColor="text1"/>
        </w:rPr>
        <w:t xml:space="preserve">Fader, J.J. and Dum, C.P., (2013) Doing time, filling time: Bureaucratic ritualism as a systemic barrier to youth reentry. </w:t>
      </w:r>
      <w:r w:rsidRPr="3C3C4FE5">
        <w:rPr>
          <w:rFonts w:ascii="Times New Roman" w:hAnsi="Times New Roman" w:eastAsia="Times New Roman" w:cs="Times New Roman"/>
          <w:i/>
          <w:iCs/>
          <w:color w:val="000000" w:themeColor="text1"/>
        </w:rPr>
        <w:t>Children and Youth Services Review</w:t>
      </w:r>
      <w:r w:rsidRPr="3C3C4FE5">
        <w:rPr>
          <w:rFonts w:ascii="Times New Roman" w:hAnsi="Times New Roman" w:eastAsia="Times New Roman" w:cs="Times New Roman"/>
          <w:color w:val="000000" w:themeColor="text1"/>
        </w:rPr>
        <w:t xml:space="preserve">, </w:t>
      </w:r>
      <w:r w:rsidRPr="3C3C4FE5">
        <w:rPr>
          <w:rFonts w:ascii="Times New Roman" w:hAnsi="Times New Roman" w:eastAsia="Times New Roman" w:cs="Times New Roman"/>
          <w:i/>
          <w:iCs/>
          <w:color w:val="000000" w:themeColor="text1"/>
        </w:rPr>
        <w:t>35</w:t>
      </w:r>
      <w:r w:rsidRPr="3C3C4FE5">
        <w:rPr>
          <w:rFonts w:ascii="Times New Roman" w:hAnsi="Times New Roman" w:eastAsia="Times New Roman" w:cs="Times New Roman"/>
          <w:color w:val="000000" w:themeColor="text1"/>
        </w:rPr>
        <w:t>(5), pp.899-907.</w:t>
      </w:r>
      <w:r w:rsidRPr="3C3C4FE5">
        <w:rPr>
          <w:rFonts w:ascii="Times New Roman" w:hAnsi="Times New Roman" w:eastAsia="Times New Roman" w:cs="Times New Roman"/>
          <w:color w:val="000000" w:themeColor="text1"/>
          <w:lang w:val="en-GB"/>
        </w:rPr>
        <w:t xml:space="preserve"> </w:t>
      </w:r>
    </w:p>
    <w:p w:rsidR="3C3C4FE5" w:rsidP="3C3C4FE5" w:rsidRDefault="3C3C4FE5" w14:paraId="46649901" w14:textId="285F5BF9">
      <w:pPr>
        <w:spacing w:line="360" w:lineRule="auto"/>
      </w:pPr>
      <w:r w:rsidRPr="3C3C4FE5">
        <w:rPr>
          <w:rFonts w:ascii="Times New Roman" w:hAnsi="Times New Roman" w:eastAsia="Times New Roman" w:cs="Times New Roman"/>
          <w:lang w:val="en-GB"/>
        </w:rPr>
        <w:t xml:space="preserve"> </w:t>
      </w:r>
    </w:p>
    <w:p w:rsidR="3C3C4FE5" w:rsidP="3C3C4FE5" w:rsidRDefault="3C3C4FE5" w14:paraId="10286024" w14:textId="39D63C80">
      <w:pPr>
        <w:spacing w:line="360" w:lineRule="auto"/>
      </w:pPr>
      <w:r w:rsidRPr="3C3C4FE5">
        <w:rPr>
          <w:rFonts w:ascii="Times New Roman" w:hAnsi="Times New Roman" w:eastAsia="Times New Roman" w:cs="Times New Roman"/>
          <w:color w:val="000000" w:themeColor="text1"/>
        </w:rPr>
        <w:t xml:space="preserve">Gibson, K. (2018) ‘Responsibility’ in Kolb, R. (Ed.), </w:t>
      </w:r>
      <w:r w:rsidRPr="3C3C4FE5">
        <w:rPr>
          <w:rFonts w:ascii="Times New Roman" w:hAnsi="Times New Roman" w:eastAsia="Times New Roman" w:cs="Times New Roman"/>
          <w:i/>
          <w:iCs/>
          <w:color w:val="000000" w:themeColor="text1"/>
        </w:rPr>
        <w:t>The SAGE encyclopedia of business ethics and society</w:t>
      </w:r>
      <w:r w:rsidRPr="3C3C4FE5">
        <w:rPr>
          <w:rFonts w:ascii="Times New Roman" w:hAnsi="Times New Roman" w:eastAsia="Times New Roman" w:cs="Times New Roman"/>
          <w:color w:val="000000" w:themeColor="text1"/>
        </w:rPr>
        <w:t xml:space="preserve"> (Vol. 1, pp. 2938-2941). SAGE Publications, Inc., </w:t>
      </w:r>
      <w:hyperlink r:id="rId32">
        <w:r w:rsidRPr="3C3C4FE5">
          <w:rPr>
            <w:rStyle w:val="Hyperlink"/>
            <w:rFonts w:ascii="Times New Roman" w:hAnsi="Times New Roman" w:eastAsia="Times New Roman" w:cs="Times New Roman"/>
          </w:rPr>
          <w:t>https://dx.doi.org/1my 0.4135/9781483381503.n1013</w:t>
        </w:r>
      </w:hyperlink>
      <w:r w:rsidRPr="3C3C4FE5">
        <w:rPr>
          <w:rFonts w:ascii="Times New Roman" w:hAnsi="Times New Roman" w:eastAsia="Times New Roman" w:cs="Times New Roman"/>
          <w:color w:val="000000" w:themeColor="text1"/>
        </w:rPr>
        <w:t xml:space="preserve">  (Accessed 17 February 2022).</w:t>
      </w:r>
    </w:p>
    <w:p w:rsidR="3C3C4FE5" w:rsidP="3C3C4FE5" w:rsidRDefault="3C3C4FE5" w14:paraId="5A06F2B5" w14:textId="7A2B1B01">
      <w:pPr>
        <w:spacing w:line="360" w:lineRule="auto"/>
      </w:pPr>
      <w:r w:rsidRPr="3C3C4FE5">
        <w:rPr>
          <w:rFonts w:ascii="Times New Roman" w:hAnsi="Times New Roman" w:eastAsia="Times New Roman" w:cs="Times New Roman"/>
          <w:color w:val="000000" w:themeColor="text1"/>
          <w:lang w:val="en-GB"/>
        </w:rPr>
        <w:t xml:space="preserve"> </w:t>
      </w:r>
    </w:p>
    <w:p w:rsidR="3C3C4FE5" w:rsidP="3C3C4FE5" w:rsidRDefault="3C3C4FE5" w14:paraId="07E8A2CA" w14:textId="443F3E37">
      <w:pPr>
        <w:spacing w:line="360" w:lineRule="auto"/>
      </w:pPr>
      <w:r w:rsidRPr="3C3C4FE5">
        <w:rPr>
          <w:rFonts w:ascii="Times New Roman" w:hAnsi="Times New Roman" w:eastAsia="Times New Roman" w:cs="Times New Roman"/>
          <w:color w:val="000000" w:themeColor="text1"/>
        </w:rPr>
        <w:t xml:space="preserve">Harris, J. and White, V. (2018) ‘Role’ in </w:t>
      </w:r>
      <w:r w:rsidRPr="3C3C4FE5">
        <w:rPr>
          <w:rFonts w:ascii="Times New Roman" w:hAnsi="Times New Roman" w:eastAsia="Times New Roman" w:cs="Times New Roman"/>
          <w:i/>
          <w:iCs/>
          <w:color w:val="000000" w:themeColor="text1"/>
        </w:rPr>
        <w:t>A Dictionary of Social Work and Social Care</w:t>
      </w:r>
      <w:r w:rsidRPr="3C3C4FE5">
        <w:rPr>
          <w:rFonts w:ascii="Times New Roman" w:hAnsi="Times New Roman" w:eastAsia="Times New Roman" w:cs="Times New Roman"/>
          <w:color w:val="000000" w:themeColor="text1"/>
        </w:rPr>
        <w:t xml:space="preserve">. Oxford: Oxford University Press. Available at: </w:t>
      </w:r>
      <w:hyperlink r:id="rId33">
        <w:r w:rsidRPr="3C3C4FE5">
          <w:rPr>
            <w:rStyle w:val="Hyperlink"/>
            <w:rFonts w:ascii="Times New Roman" w:hAnsi="Times New Roman" w:eastAsia="Times New Roman" w:cs="Times New Roman"/>
          </w:rPr>
          <w:t>https://www.oxfordreference.com/view/10.1093/acref/9780198796688.001.0001/acref-9780198796688-e-1355</w:t>
        </w:r>
      </w:hyperlink>
      <w:r w:rsidRPr="3C3C4FE5">
        <w:rPr>
          <w:rFonts w:ascii="Times New Roman" w:hAnsi="Times New Roman" w:eastAsia="Times New Roman" w:cs="Times New Roman"/>
          <w:color w:val="000000" w:themeColor="text1"/>
        </w:rPr>
        <w:t xml:space="preserve"> (Accessed 17 February 2022).</w:t>
      </w:r>
      <w:r w:rsidRPr="3C3C4FE5">
        <w:rPr>
          <w:rFonts w:ascii="Times New Roman" w:hAnsi="Times New Roman" w:eastAsia="Times New Roman" w:cs="Times New Roman"/>
          <w:color w:val="000000" w:themeColor="text1"/>
          <w:lang w:val="en-GB"/>
        </w:rPr>
        <w:t xml:space="preserve"> </w:t>
      </w:r>
    </w:p>
    <w:p w:rsidR="3C3C4FE5" w:rsidP="3C3C4FE5" w:rsidRDefault="3C3C4FE5" w14:paraId="1AA1BFC0" w14:textId="38B811EA">
      <w:pPr>
        <w:spacing w:line="360" w:lineRule="auto"/>
      </w:pPr>
      <w:r w:rsidRPr="3C3C4FE5">
        <w:rPr>
          <w:rFonts w:ascii="Times New Roman" w:hAnsi="Times New Roman" w:eastAsia="Times New Roman" w:cs="Times New Roman"/>
          <w:lang w:val="en-GB"/>
        </w:rPr>
        <w:t xml:space="preserve"> </w:t>
      </w:r>
    </w:p>
    <w:p w:rsidR="3C3C4FE5" w:rsidP="3C3C4FE5" w:rsidRDefault="3C3C4FE5" w14:paraId="1A0013AF" w14:textId="058DDEB9">
      <w:pPr>
        <w:spacing w:line="360" w:lineRule="auto"/>
      </w:pPr>
      <w:r w:rsidRPr="3C3C4FE5">
        <w:rPr>
          <w:rFonts w:ascii="Times New Roman" w:hAnsi="Times New Roman" w:eastAsia="Times New Roman" w:cs="Times New Roman"/>
          <w:color w:val="000000" w:themeColor="text1"/>
          <w:lang w:val="en-GB"/>
        </w:rPr>
        <w:t>HM Inspectorate of Probation (2016) Referral</w:t>
      </w:r>
      <w:r w:rsidRPr="3C3C4FE5">
        <w:rPr>
          <w:rFonts w:ascii="Times New Roman" w:hAnsi="Times New Roman" w:eastAsia="Times New Roman" w:cs="Times New Roman"/>
          <w:i/>
          <w:iCs/>
          <w:color w:val="000000" w:themeColor="text1"/>
          <w:lang w:val="en-GB"/>
        </w:rPr>
        <w:t xml:space="preserve"> orders - do they achieve their potential? An inspection by HM Inspectorate of Probation.</w:t>
      </w:r>
      <w:r w:rsidRPr="3C3C4FE5">
        <w:rPr>
          <w:rFonts w:ascii="Times New Roman" w:hAnsi="Times New Roman" w:eastAsia="Times New Roman" w:cs="Times New Roman"/>
          <w:color w:val="000000" w:themeColor="text1"/>
          <w:lang w:val="en-GB"/>
        </w:rPr>
        <w:t xml:space="preserve"> Available at: </w:t>
      </w:r>
      <w:hyperlink r:id="rId34">
        <w:r w:rsidRPr="3C3C4FE5">
          <w:rPr>
            <w:rStyle w:val="Hyperlink"/>
            <w:rFonts w:ascii="Times New Roman" w:hAnsi="Times New Roman" w:eastAsia="Times New Roman" w:cs="Times New Roman"/>
            <w:lang w:val="en-GB"/>
          </w:rPr>
          <w:t>https://www.justiceinspectorates.gov.uk/hmiprobation/wp-content/uploads/sites/5/2016/07/Referral-orders-do-they-achieve-their-potential.pdf</w:t>
        </w:r>
      </w:hyperlink>
      <w:r w:rsidRPr="3C3C4FE5">
        <w:rPr>
          <w:rFonts w:ascii="Times New Roman" w:hAnsi="Times New Roman" w:eastAsia="Times New Roman" w:cs="Times New Roman"/>
          <w:color w:val="000000" w:themeColor="text1"/>
          <w:lang w:val="en-GB"/>
        </w:rPr>
        <w:t xml:space="preserve"> (Accessed 4 February 2022). </w:t>
      </w:r>
    </w:p>
    <w:p w:rsidR="3C3C4FE5" w:rsidP="3C3C4FE5" w:rsidRDefault="3C3C4FE5" w14:paraId="2A0753A0" w14:textId="61824B37">
      <w:pPr>
        <w:spacing w:line="360" w:lineRule="auto"/>
      </w:pPr>
      <w:r w:rsidRPr="3C3C4FE5">
        <w:rPr>
          <w:rFonts w:ascii="Times New Roman" w:hAnsi="Times New Roman" w:eastAsia="Times New Roman" w:cs="Times New Roman"/>
          <w:lang w:val="en-GB"/>
        </w:rPr>
        <w:t xml:space="preserve"> </w:t>
      </w:r>
    </w:p>
    <w:p w:rsidR="3C3C4FE5" w:rsidP="3C3C4FE5" w:rsidRDefault="3C3C4FE5" w14:paraId="575570FF" w14:textId="1ADEAB23">
      <w:pPr>
        <w:spacing w:line="360" w:lineRule="auto"/>
      </w:pPr>
      <w:r w:rsidRPr="3C3C4FE5">
        <w:rPr>
          <w:rFonts w:ascii="Times New Roman" w:hAnsi="Times New Roman" w:eastAsia="Times New Roman" w:cs="Times New Roman"/>
          <w:color w:val="000000" w:themeColor="text1"/>
          <w:lang w:val="en-GB"/>
        </w:rPr>
        <w:t xml:space="preserve">Home Office &amp; The National Appropriate Adult Network (2011) GUIDE FOR APPROPRIATE ADULTS. Available at: </w:t>
      </w:r>
      <w:hyperlink r:id="rId35">
        <w:r w:rsidRPr="3C3C4FE5">
          <w:rPr>
            <w:rStyle w:val="Hyperlink"/>
            <w:rFonts w:ascii="Times New Roman" w:hAnsi="Times New Roman" w:eastAsia="Times New Roman" w:cs="Times New Roman"/>
            <w:lang w:val="en-GB"/>
          </w:rPr>
          <w:t>https://assets.publishing.service.gov.uk/government/uploads/system/uploads/attachment_data/file/117682/appropriate-adults-guide.pdf</w:t>
        </w:r>
      </w:hyperlink>
      <w:r w:rsidRPr="3C3C4FE5">
        <w:rPr>
          <w:rFonts w:ascii="Times New Roman" w:hAnsi="Times New Roman" w:eastAsia="Times New Roman" w:cs="Times New Roman"/>
          <w:color w:val="000000" w:themeColor="text1"/>
          <w:lang w:val="en-GB"/>
        </w:rPr>
        <w:t xml:space="preserve"> (Accessed 11 February 2022).   </w:t>
      </w:r>
    </w:p>
    <w:p w:rsidR="3C3C4FE5" w:rsidP="3C3C4FE5" w:rsidRDefault="3C3C4FE5" w14:paraId="18EC6F6D" w14:textId="2D2A8A02">
      <w:pPr>
        <w:spacing w:line="360" w:lineRule="auto"/>
      </w:pPr>
      <w:r w:rsidRPr="3C3C4FE5">
        <w:rPr>
          <w:rFonts w:ascii="Times New Roman" w:hAnsi="Times New Roman" w:eastAsia="Times New Roman" w:cs="Times New Roman"/>
          <w:lang w:val="en-GB"/>
        </w:rPr>
        <w:t xml:space="preserve"> </w:t>
      </w:r>
    </w:p>
    <w:p w:rsidR="3C3C4FE5" w:rsidP="3C3C4FE5" w:rsidRDefault="3C3C4FE5" w14:paraId="38E133BD" w14:textId="566D8AC6">
      <w:pPr>
        <w:spacing w:line="360" w:lineRule="auto"/>
      </w:pPr>
      <w:proofErr w:type="spellStart"/>
      <w:r w:rsidRPr="3C3C4FE5">
        <w:rPr>
          <w:rFonts w:ascii="Times New Roman" w:hAnsi="Times New Roman" w:eastAsia="Times New Roman" w:cs="Times New Roman"/>
          <w:lang w:val="en-GB"/>
        </w:rPr>
        <w:t>Jupp</w:t>
      </w:r>
      <w:proofErr w:type="spellEnd"/>
      <w:r w:rsidRPr="3C3C4FE5">
        <w:rPr>
          <w:rFonts w:ascii="Times New Roman" w:hAnsi="Times New Roman" w:eastAsia="Times New Roman" w:cs="Times New Roman"/>
          <w:lang w:val="en-GB"/>
        </w:rPr>
        <w:t xml:space="preserve">, E., Gaitskell, J., </w:t>
      </w:r>
      <w:proofErr w:type="spellStart"/>
      <w:r w:rsidRPr="3C3C4FE5">
        <w:rPr>
          <w:rFonts w:ascii="Times New Roman" w:hAnsi="Times New Roman" w:eastAsia="Times New Roman" w:cs="Times New Roman"/>
          <w:lang w:val="en-GB"/>
        </w:rPr>
        <w:t>Escrig</w:t>
      </w:r>
      <w:proofErr w:type="spellEnd"/>
      <w:r w:rsidRPr="3C3C4FE5">
        <w:rPr>
          <w:rFonts w:ascii="Times New Roman" w:hAnsi="Times New Roman" w:eastAsia="Times New Roman" w:cs="Times New Roman"/>
          <w:lang w:val="en-GB"/>
        </w:rPr>
        <w:t xml:space="preserve">, J., Newman, L., Gallagher, M., Coelho, S. and Evans, S., (2011) Unbalanced negative media portrayal of youth. </w:t>
      </w:r>
      <w:r w:rsidRPr="3C3C4FE5">
        <w:rPr>
          <w:rFonts w:ascii="Times New Roman" w:hAnsi="Times New Roman" w:eastAsia="Times New Roman" w:cs="Times New Roman"/>
          <w:i/>
          <w:iCs/>
          <w:lang w:val="en-GB"/>
        </w:rPr>
        <w:t>Hertsmere Young Researchers</w:t>
      </w:r>
      <w:r w:rsidRPr="3C3C4FE5">
        <w:rPr>
          <w:rFonts w:ascii="Times New Roman" w:hAnsi="Times New Roman" w:eastAsia="Times New Roman" w:cs="Times New Roman"/>
          <w:lang w:val="en-GB"/>
        </w:rPr>
        <w:t xml:space="preserve">. </w:t>
      </w:r>
    </w:p>
    <w:p w:rsidR="3C3C4FE5" w:rsidP="3C3C4FE5" w:rsidRDefault="3C3C4FE5" w14:paraId="08533582" w14:textId="7CD0C40E">
      <w:pPr>
        <w:spacing w:line="360" w:lineRule="auto"/>
      </w:pPr>
      <w:r w:rsidRPr="3C3C4FE5">
        <w:rPr>
          <w:rFonts w:ascii="Times New Roman" w:hAnsi="Times New Roman" w:eastAsia="Times New Roman" w:cs="Times New Roman"/>
          <w:lang w:val="en-GB"/>
        </w:rPr>
        <w:t xml:space="preserve"> </w:t>
      </w:r>
    </w:p>
    <w:p w:rsidR="3C3C4FE5" w:rsidP="3C3C4FE5" w:rsidRDefault="3C3C4FE5" w14:paraId="5E1EF354" w14:textId="475F17BB">
      <w:pPr>
        <w:spacing w:line="360" w:lineRule="auto"/>
      </w:pPr>
      <w:r w:rsidRPr="3C3C4FE5">
        <w:rPr>
          <w:rFonts w:ascii="Times New Roman" w:hAnsi="Times New Roman" w:eastAsia="Times New Roman" w:cs="Times New Roman"/>
          <w:lang w:val="en-GB"/>
        </w:rPr>
        <w:t xml:space="preserve">Kennedy, K., (2019) Centring equity and caring in leadership for social-emotional learning: Toward a conceptual framework for diverse learners. Journal of School Leadership, 29(6), pp.473-492.  </w:t>
      </w:r>
    </w:p>
    <w:p w:rsidR="3C3C4FE5" w:rsidP="3C3C4FE5" w:rsidRDefault="3C3C4FE5" w14:paraId="43137368" w14:textId="61C66B6E">
      <w:pPr>
        <w:spacing w:line="360" w:lineRule="auto"/>
      </w:pPr>
      <w:proofErr w:type="spellStart"/>
      <w:r w:rsidRPr="3C3C4FE5">
        <w:rPr>
          <w:rFonts w:ascii="Times New Roman" w:hAnsi="Times New Roman" w:eastAsia="Times New Roman" w:cs="Times New Roman"/>
          <w:color w:val="000000" w:themeColor="text1"/>
        </w:rPr>
        <w:t>Kirchmaier</w:t>
      </w:r>
      <w:proofErr w:type="spellEnd"/>
      <w:r w:rsidRPr="3C3C4FE5">
        <w:rPr>
          <w:rFonts w:ascii="Times New Roman" w:hAnsi="Times New Roman" w:eastAsia="Times New Roman" w:cs="Times New Roman"/>
          <w:color w:val="000000" w:themeColor="text1"/>
        </w:rPr>
        <w:t>, T. and Villa-</w:t>
      </w:r>
      <w:proofErr w:type="spellStart"/>
      <w:r w:rsidRPr="3C3C4FE5">
        <w:rPr>
          <w:rFonts w:ascii="Times New Roman" w:hAnsi="Times New Roman" w:eastAsia="Times New Roman" w:cs="Times New Roman"/>
          <w:color w:val="000000" w:themeColor="text1"/>
        </w:rPr>
        <w:t>Llera</w:t>
      </w:r>
      <w:proofErr w:type="spellEnd"/>
      <w:r w:rsidRPr="3C3C4FE5">
        <w:rPr>
          <w:rFonts w:ascii="Times New Roman" w:hAnsi="Times New Roman" w:eastAsia="Times New Roman" w:cs="Times New Roman"/>
          <w:color w:val="000000" w:themeColor="text1"/>
        </w:rPr>
        <w:t xml:space="preserve">, C. (2020) </w:t>
      </w:r>
      <w:r w:rsidRPr="3C3C4FE5">
        <w:rPr>
          <w:rFonts w:ascii="Times New Roman" w:hAnsi="Times New Roman" w:eastAsia="Times New Roman" w:cs="Times New Roman"/>
          <w:i/>
          <w:iCs/>
          <w:color w:val="000000" w:themeColor="text1"/>
        </w:rPr>
        <w:t>Centre for Economic Performance 13: Covid-19 and changing crime trends in England and Wales.</w:t>
      </w:r>
      <w:r w:rsidRPr="3C3C4FE5">
        <w:rPr>
          <w:rFonts w:ascii="Times New Roman" w:hAnsi="Times New Roman" w:eastAsia="Times New Roman" w:cs="Times New Roman"/>
          <w:color w:val="000000" w:themeColor="text1"/>
        </w:rPr>
        <w:t xml:space="preserve"> Available at: </w:t>
      </w:r>
      <w:hyperlink r:id="rId36">
        <w:r w:rsidRPr="3C3C4FE5">
          <w:rPr>
            <w:rStyle w:val="Hyperlink"/>
            <w:rFonts w:ascii="Times New Roman" w:hAnsi="Times New Roman" w:eastAsia="Times New Roman" w:cs="Times New Roman"/>
          </w:rPr>
          <w:t>https://cep.lse.ac.uk/pubs/download/cepcovid-19-013.pdf</w:t>
        </w:r>
      </w:hyperlink>
      <w:r w:rsidRPr="3C3C4FE5">
        <w:rPr>
          <w:rFonts w:ascii="Times New Roman" w:hAnsi="Times New Roman" w:eastAsia="Times New Roman" w:cs="Times New Roman"/>
          <w:color w:val="000000" w:themeColor="text1"/>
        </w:rPr>
        <w:t xml:space="preserve"> (Accessed 27 October 2021). </w:t>
      </w:r>
      <w:r w:rsidRPr="3C3C4FE5">
        <w:rPr>
          <w:rFonts w:ascii="Times New Roman" w:hAnsi="Times New Roman" w:eastAsia="Times New Roman" w:cs="Times New Roman"/>
          <w:color w:val="000000" w:themeColor="text1"/>
          <w:lang w:val="en-GB"/>
        </w:rPr>
        <w:t xml:space="preserve"> </w:t>
      </w:r>
    </w:p>
    <w:p w:rsidR="3C3C4FE5" w:rsidP="3C3C4FE5" w:rsidRDefault="3C3C4FE5" w14:paraId="6D1CC7E2" w14:textId="0B862647">
      <w:pPr>
        <w:spacing w:line="360" w:lineRule="auto"/>
      </w:pPr>
      <w:r w:rsidRPr="3C3C4FE5">
        <w:rPr>
          <w:rFonts w:ascii="Times New Roman" w:hAnsi="Times New Roman" w:eastAsia="Times New Roman" w:cs="Times New Roman"/>
          <w:lang w:val="en-GB"/>
        </w:rPr>
        <w:lastRenderedPageBreak/>
        <w:t xml:space="preserve"> </w:t>
      </w:r>
    </w:p>
    <w:p w:rsidR="3C3C4FE5" w:rsidP="3C3C4FE5" w:rsidRDefault="3C3C4FE5" w14:paraId="2741C93E" w14:textId="105125EF">
      <w:pPr>
        <w:spacing w:line="360" w:lineRule="auto"/>
      </w:pPr>
      <w:r w:rsidRPr="3C3C4FE5">
        <w:rPr>
          <w:rFonts w:ascii="Times New Roman" w:hAnsi="Times New Roman" w:eastAsia="Times New Roman" w:cs="Times New Roman"/>
          <w:color w:val="222222"/>
          <w:lang w:val="en-GB"/>
        </w:rPr>
        <w:t xml:space="preserve">Kohlberg, L. and Hersh, R.H., (1977) Moral development: A review of the theory. </w:t>
      </w:r>
      <w:r w:rsidRPr="3C3C4FE5">
        <w:rPr>
          <w:rFonts w:ascii="Times New Roman" w:hAnsi="Times New Roman" w:eastAsia="Times New Roman" w:cs="Times New Roman"/>
          <w:i/>
          <w:iCs/>
          <w:color w:val="222222"/>
          <w:lang w:val="en-GB"/>
        </w:rPr>
        <w:t>Theory into practice</w:t>
      </w:r>
      <w:r w:rsidRPr="3C3C4FE5">
        <w:rPr>
          <w:rFonts w:ascii="Times New Roman" w:hAnsi="Times New Roman" w:eastAsia="Times New Roman" w:cs="Times New Roman"/>
          <w:color w:val="222222"/>
          <w:lang w:val="en-GB"/>
        </w:rPr>
        <w:t xml:space="preserve">, </w:t>
      </w:r>
      <w:r w:rsidRPr="3C3C4FE5">
        <w:rPr>
          <w:rFonts w:ascii="Times New Roman" w:hAnsi="Times New Roman" w:eastAsia="Times New Roman" w:cs="Times New Roman"/>
          <w:i/>
          <w:iCs/>
          <w:color w:val="222222"/>
          <w:lang w:val="en-GB"/>
        </w:rPr>
        <w:t>16</w:t>
      </w:r>
      <w:r w:rsidRPr="3C3C4FE5">
        <w:rPr>
          <w:rFonts w:ascii="Times New Roman" w:hAnsi="Times New Roman" w:eastAsia="Times New Roman" w:cs="Times New Roman"/>
          <w:color w:val="222222"/>
          <w:lang w:val="en-GB"/>
        </w:rPr>
        <w:t xml:space="preserve">(2), pp.53-59. </w:t>
      </w:r>
    </w:p>
    <w:p w:rsidR="3C3C4FE5" w:rsidP="3C3C4FE5" w:rsidRDefault="3C3C4FE5" w14:paraId="259E43E9" w14:textId="233EC473">
      <w:pPr>
        <w:spacing w:line="360" w:lineRule="auto"/>
      </w:pPr>
      <w:r w:rsidRPr="3C3C4FE5">
        <w:rPr>
          <w:rFonts w:ascii="Times New Roman" w:hAnsi="Times New Roman" w:eastAsia="Times New Roman" w:cs="Times New Roman"/>
          <w:lang w:val="en-GB"/>
        </w:rPr>
        <w:t xml:space="preserve"> </w:t>
      </w:r>
    </w:p>
    <w:p w:rsidR="3C3C4FE5" w:rsidP="3C3C4FE5" w:rsidRDefault="3C3C4FE5" w14:paraId="7F5B181A" w14:textId="6A617AF0">
      <w:pPr>
        <w:spacing w:line="360" w:lineRule="auto"/>
      </w:pPr>
      <w:r w:rsidRPr="3C3C4FE5">
        <w:rPr>
          <w:rFonts w:ascii="Times New Roman" w:hAnsi="Times New Roman" w:eastAsia="Times New Roman" w:cs="Times New Roman"/>
          <w:lang w:val="en-GB"/>
        </w:rPr>
        <w:t xml:space="preserve">Lifelong Learning UK (2008) </w:t>
      </w:r>
      <w:r w:rsidRPr="3C3C4FE5">
        <w:rPr>
          <w:rFonts w:ascii="Times New Roman" w:hAnsi="Times New Roman" w:eastAsia="Times New Roman" w:cs="Times New Roman"/>
          <w:i/>
          <w:iCs/>
          <w:lang w:val="en-GB"/>
        </w:rPr>
        <w:t>National Occupational Standards for Youth Work.</w:t>
      </w:r>
      <w:r w:rsidRPr="3C3C4FE5">
        <w:rPr>
          <w:rFonts w:ascii="Times New Roman" w:hAnsi="Times New Roman" w:eastAsia="Times New Roman" w:cs="Times New Roman"/>
          <w:lang w:val="en-GB"/>
        </w:rPr>
        <w:t xml:space="preserve"> Available at: </w:t>
      </w:r>
      <w:hyperlink r:id="rId37">
        <w:r w:rsidRPr="3C3C4FE5">
          <w:rPr>
            <w:rStyle w:val="Hyperlink"/>
            <w:rFonts w:ascii="Times New Roman" w:hAnsi="Times New Roman" w:eastAsia="Times New Roman" w:cs="Times New Roman"/>
            <w:lang w:val="en-GB"/>
          </w:rPr>
          <w:t>http://www.youthworkessentials.org/media/2859/national_occupational_standards_for_youth_work.pdf</w:t>
        </w:r>
      </w:hyperlink>
      <w:r w:rsidRPr="3C3C4FE5">
        <w:rPr>
          <w:rFonts w:ascii="Times New Roman" w:hAnsi="Times New Roman" w:eastAsia="Times New Roman" w:cs="Times New Roman"/>
          <w:lang w:val="en-GB"/>
        </w:rPr>
        <w:t xml:space="preserve"> (Accessed 25 March 2022). </w:t>
      </w:r>
    </w:p>
    <w:p w:rsidR="3C3C4FE5" w:rsidP="3C3C4FE5" w:rsidRDefault="3C3C4FE5" w14:paraId="0192D4D9" w14:textId="01637B8C">
      <w:pPr>
        <w:spacing w:line="360" w:lineRule="auto"/>
      </w:pPr>
      <w:r w:rsidRPr="3C3C4FE5">
        <w:rPr>
          <w:rFonts w:ascii="Times New Roman" w:hAnsi="Times New Roman" w:eastAsia="Times New Roman" w:cs="Times New Roman"/>
          <w:lang w:val="en-GB"/>
        </w:rPr>
        <w:t xml:space="preserve"> </w:t>
      </w:r>
    </w:p>
    <w:p w:rsidR="3C3C4FE5" w:rsidP="3C3C4FE5" w:rsidRDefault="3C3C4FE5" w14:paraId="6E4BD9D2" w14:textId="5437DA47">
      <w:pPr>
        <w:spacing w:line="360" w:lineRule="auto"/>
      </w:pPr>
      <w:r w:rsidRPr="3C3C4FE5">
        <w:rPr>
          <w:rFonts w:ascii="Times New Roman" w:hAnsi="Times New Roman" w:eastAsia="Times New Roman" w:cs="Times New Roman"/>
          <w:color w:val="000000" w:themeColor="text1"/>
        </w:rPr>
        <w:t xml:space="preserve">Lifelong Learning, U.K., (2008) National occupational standards for youth work. </w:t>
      </w:r>
      <w:r w:rsidRPr="3C3C4FE5">
        <w:rPr>
          <w:rFonts w:ascii="Times New Roman" w:hAnsi="Times New Roman" w:eastAsia="Times New Roman" w:cs="Times New Roman"/>
          <w:i/>
          <w:iCs/>
          <w:color w:val="000000" w:themeColor="text1"/>
        </w:rPr>
        <w:t>London: Lifelong Learning UK</w:t>
      </w:r>
      <w:r w:rsidRPr="3C3C4FE5">
        <w:rPr>
          <w:rFonts w:ascii="Times New Roman" w:hAnsi="Times New Roman" w:eastAsia="Times New Roman" w:cs="Times New Roman"/>
          <w:color w:val="000000" w:themeColor="text1"/>
        </w:rPr>
        <w:t>.</w:t>
      </w:r>
      <w:r w:rsidRPr="3C3C4FE5">
        <w:rPr>
          <w:rFonts w:ascii="Times New Roman" w:hAnsi="Times New Roman" w:eastAsia="Times New Roman" w:cs="Times New Roman"/>
          <w:color w:val="000000" w:themeColor="text1"/>
          <w:lang w:val="en-GB"/>
        </w:rPr>
        <w:t xml:space="preserve"> </w:t>
      </w:r>
    </w:p>
    <w:p w:rsidR="3C3C4FE5" w:rsidP="3C3C4FE5" w:rsidRDefault="3C3C4FE5" w14:paraId="61762159" w14:textId="1962F32B">
      <w:pPr>
        <w:spacing w:line="360" w:lineRule="auto"/>
      </w:pPr>
      <w:r w:rsidRPr="3C3C4FE5">
        <w:rPr>
          <w:rFonts w:ascii="Times New Roman" w:hAnsi="Times New Roman" w:eastAsia="Times New Roman" w:cs="Times New Roman"/>
          <w:lang w:val="en-GB"/>
        </w:rPr>
        <w:t xml:space="preserve"> </w:t>
      </w:r>
    </w:p>
    <w:p w:rsidR="3C3C4FE5" w:rsidP="3C3C4FE5" w:rsidRDefault="3C3C4FE5" w14:paraId="51E8E981" w14:textId="4D89FFFE">
      <w:pPr>
        <w:spacing w:line="360" w:lineRule="auto"/>
      </w:pPr>
      <w:r w:rsidRPr="3C3C4FE5">
        <w:rPr>
          <w:rFonts w:ascii="Times New Roman" w:hAnsi="Times New Roman" w:eastAsia="Times New Roman" w:cs="Times New Roman"/>
          <w:color w:val="000000" w:themeColor="text1"/>
          <w:lang w:val="en-GB"/>
        </w:rPr>
        <w:t xml:space="preserve">Ministry of Justice &amp; Youth Justice Board (2018) </w:t>
      </w:r>
      <w:r w:rsidRPr="3C3C4FE5">
        <w:rPr>
          <w:rFonts w:ascii="Times New Roman" w:hAnsi="Times New Roman" w:eastAsia="Times New Roman" w:cs="Times New Roman"/>
          <w:i/>
          <w:iCs/>
          <w:color w:val="000000" w:themeColor="text1"/>
          <w:lang w:val="en-GB"/>
        </w:rPr>
        <w:t>Referral Order Guidance October 2018.</w:t>
      </w:r>
      <w:r w:rsidRPr="3C3C4FE5">
        <w:rPr>
          <w:rFonts w:ascii="Times New Roman" w:hAnsi="Times New Roman" w:eastAsia="Times New Roman" w:cs="Times New Roman"/>
          <w:color w:val="000000" w:themeColor="text1"/>
          <w:lang w:val="en-GB"/>
        </w:rPr>
        <w:t xml:space="preserve"> Available at: </w:t>
      </w:r>
      <w:hyperlink r:id="rId38">
        <w:r w:rsidRPr="3C3C4FE5">
          <w:rPr>
            <w:rStyle w:val="Hyperlink"/>
            <w:rFonts w:ascii="Times New Roman" w:hAnsi="Times New Roman" w:eastAsia="Times New Roman" w:cs="Times New Roman"/>
            <w:lang w:val="en-GB"/>
          </w:rPr>
          <w:t>https://assets.publishing.service.gov.uk/government/uploads/system/uploads/attachment_data/file/746365/referral-order-guidance-9-october-2018.pdf</w:t>
        </w:r>
      </w:hyperlink>
      <w:r w:rsidRPr="3C3C4FE5">
        <w:rPr>
          <w:rFonts w:ascii="Times New Roman" w:hAnsi="Times New Roman" w:eastAsia="Times New Roman" w:cs="Times New Roman"/>
          <w:color w:val="000000" w:themeColor="text1"/>
          <w:lang w:val="en-GB"/>
        </w:rPr>
        <w:t xml:space="preserve"> (Accessed 4 February 2022). </w:t>
      </w:r>
    </w:p>
    <w:p w:rsidR="3C3C4FE5" w:rsidP="3C3C4FE5" w:rsidRDefault="3C3C4FE5" w14:paraId="64298E7B" w14:textId="6574EF25">
      <w:pPr>
        <w:spacing w:line="360" w:lineRule="auto"/>
      </w:pPr>
      <w:r w:rsidRPr="3C3C4FE5">
        <w:rPr>
          <w:rFonts w:ascii="Times New Roman" w:hAnsi="Times New Roman" w:eastAsia="Times New Roman" w:cs="Times New Roman"/>
          <w:lang w:val="en-GB"/>
        </w:rPr>
        <w:t xml:space="preserve"> </w:t>
      </w:r>
    </w:p>
    <w:p w:rsidR="3C3C4FE5" w:rsidP="3C3C4FE5" w:rsidRDefault="3C3C4FE5" w14:paraId="025FE738" w14:textId="579B59F2">
      <w:pPr>
        <w:spacing w:line="360" w:lineRule="auto"/>
      </w:pPr>
      <w:r w:rsidRPr="3C3C4FE5">
        <w:rPr>
          <w:rFonts w:ascii="Times New Roman" w:hAnsi="Times New Roman" w:eastAsia="Times New Roman" w:cs="Times New Roman"/>
          <w:color w:val="000000" w:themeColor="text1"/>
        </w:rPr>
        <w:t xml:space="preserve">Ministry of Justice (2021) </w:t>
      </w:r>
      <w:r w:rsidRPr="3C3C4FE5">
        <w:rPr>
          <w:rFonts w:ascii="Times New Roman" w:hAnsi="Times New Roman" w:eastAsia="Times New Roman" w:cs="Times New Roman"/>
          <w:i/>
          <w:iCs/>
          <w:color w:val="000000" w:themeColor="text1"/>
        </w:rPr>
        <w:t>Youth justice annual statistics for 2019 to 2020 for England and Wales: Local Level Maps.</w:t>
      </w:r>
      <w:r w:rsidRPr="3C3C4FE5">
        <w:rPr>
          <w:rFonts w:ascii="Times New Roman" w:hAnsi="Times New Roman" w:eastAsia="Times New Roman" w:cs="Times New Roman"/>
          <w:color w:val="000000" w:themeColor="text1"/>
        </w:rPr>
        <w:t xml:space="preserve"> Available at: </w:t>
      </w:r>
      <w:hyperlink r:id="rId39">
        <w:r w:rsidRPr="3C3C4FE5">
          <w:rPr>
            <w:rStyle w:val="Hyperlink"/>
            <w:rFonts w:ascii="Times New Roman" w:hAnsi="Times New Roman" w:eastAsia="Times New Roman" w:cs="Times New Roman"/>
          </w:rPr>
          <w:t>https://www.gov.uk/government/statistics/youth-justice-statistics-2019-to-2020</w:t>
        </w:r>
      </w:hyperlink>
      <w:r w:rsidRPr="3C3C4FE5">
        <w:rPr>
          <w:rFonts w:ascii="Times New Roman" w:hAnsi="Times New Roman" w:eastAsia="Times New Roman" w:cs="Times New Roman"/>
          <w:color w:val="000000" w:themeColor="text1"/>
        </w:rPr>
        <w:t xml:space="preserve"> (Accessed 27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4F9E4248" w14:textId="7E8EAB74">
      <w:pPr>
        <w:spacing w:line="360" w:lineRule="auto"/>
      </w:pPr>
      <w:r w:rsidRPr="3C3C4FE5">
        <w:rPr>
          <w:rFonts w:ascii="Times New Roman" w:hAnsi="Times New Roman" w:eastAsia="Times New Roman" w:cs="Times New Roman"/>
          <w:lang w:val="en-GB"/>
        </w:rPr>
        <w:t xml:space="preserve"> </w:t>
      </w:r>
    </w:p>
    <w:p w:rsidR="3C3C4FE5" w:rsidP="3C3C4FE5" w:rsidRDefault="3C3C4FE5" w14:paraId="0531D85F" w14:textId="35BC4BE7">
      <w:pPr>
        <w:spacing w:line="360" w:lineRule="auto"/>
      </w:pPr>
      <w:r w:rsidRPr="3C3C4FE5">
        <w:rPr>
          <w:rFonts w:ascii="Times New Roman" w:hAnsi="Times New Roman" w:eastAsia="Times New Roman" w:cs="Times New Roman"/>
          <w:lang w:val="en-GB"/>
        </w:rPr>
        <w:t xml:space="preserve">Ministry of Justice (2018) Guidance: Offending behaviour programmes and interventions. Available at: </w:t>
      </w:r>
      <w:hyperlink r:id="rId40">
        <w:r w:rsidRPr="3C3C4FE5">
          <w:rPr>
            <w:rStyle w:val="Hyperlink"/>
            <w:rFonts w:ascii="Times New Roman" w:hAnsi="Times New Roman" w:eastAsia="Times New Roman" w:cs="Times New Roman"/>
            <w:lang w:val="en-GB"/>
          </w:rPr>
          <w:t>https://www.gov.uk/guidance/offending-behaviour-programmes-and-interventions</w:t>
        </w:r>
      </w:hyperlink>
      <w:r w:rsidRPr="3C3C4FE5">
        <w:rPr>
          <w:rFonts w:ascii="Times New Roman" w:hAnsi="Times New Roman" w:eastAsia="Times New Roman" w:cs="Times New Roman"/>
          <w:lang w:val="en-GB"/>
        </w:rPr>
        <w:t xml:space="preserve"> (Accessed 28 January 2022).  </w:t>
      </w:r>
    </w:p>
    <w:p w:rsidR="3C3C4FE5" w:rsidP="3C3C4FE5" w:rsidRDefault="3C3C4FE5" w14:paraId="00C141FB" w14:textId="4E460D77">
      <w:pPr>
        <w:spacing w:line="360" w:lineRule="auto"/>
      </w:pPr>
      <w:r w:rsidRPr="3C3C4FE5">
        <w:rPr>
          <w:rFonts w:ascii="Times New Roman" w:hAnsi="Times New Roman" w:eastAsia="Times New Roman" w:cs="Times New Roman"/>
          <w:lang w:val="en-GB"/>
        </w:rPr>
        <w:t xml:space="preserve"> </w:t>
      </w:r>
    </w:p>
    <w:p w:rsidR="3C3C4FE5" w:rsidP="3C3C4FE5" w:rsidRDefault="3C3C4FE5" w14:paraId="1514D9E3" w14:textId="4E6E9E47">
      <w:pPr>
        <w:spacing w:line="360" w:lineRule="auto"/>
      </w:pPr>
      <w:r w:rsidRPr="3C3C4FE5">
        <w:rPr>
          <w:rFonts w:ascii="Times New Roman" w:hAnsi="Times New Roman" w:eastAsia="Times New Roman" w:cs="Times New Roman"/>
          <w:color w:val="000000" w:themeColor="text1"/>
          <w:lang w:val="en-GB"/>
        </w:rPr>
        <w:t xml:space="preserve">Ministry of Justice (2018) </w:t>
      </w:r>
      <w:r w:rsidRPr="3C3C4FE5">
        <w:rPr>
          <w:rFonts w:ascii="Times New Roman" w:hAnsi="Times New Roman" w:eastAsia="Times New Roman" w:cs="Times New Roman"/>
          <w:i/>
          <w:iCs/>
          <w:color w:val="000000" w:themeColor="text1"/>
          <w:lang w:val="en-GB"/>
        </w:rPr>
        <w:t>Referral Order Guidance October 2018.</w:t>
      </w:r>
      <w:r w:rsidRPr="3C3C4FE5">
        <w:rPr>
          <w:rFonts w:ascii="Times New Roman" w:hAnsi="Times New Roman" w:eastAsia="Times New Roman" w:cs="Times New Roman"/>
          <w:color w:val="000000" w:themeColor="text1"/>
          <w:lang w:val="en-GB"/>
        </w:rPr>
        <w:t xml:space="preserve"> Available at: </w:t>
      </w:r>
      <w:hyperlink r:id="rId41">
        <w:r w:rsidRPr="3C3C4FE5">
          <w:rPr>
            <w:rStyle w:val="Hyperlink"/>
            <w:rFonts w:ascii="Times New Roman" w:hAnsi="Times New Roman" w:eastAsia="Times New Roman" w:cs="Times New Roman"/>
            <w:lang w:val="en-GB"/>
          </w:rPr>
          <w:t>https://assets.publishing.service.gov.uk/government/uploads/system/uploads/attachment_data/file/746365/referral-order-guidance-9-october-2018.pdf</w:t>
        </w:r>
      </w:hyperlink>
      <w:r w:rsidRPr="3C3C4FE5">
        <w:rPr>
          <w:rFonts w:ascii="Times New Roman" w:hAnsi="Times New Roman" w:eastAsia="Times New Roman" w:cs="Times New Roman"/>
          <w:color w:val="000000" w:themeColor="text1"/>
          <w:lang w:val="en-GB"/>
        </w:rPr>
        <w:t xml:space="preserve"> (Accessed 18 February 2022).</w:t>
      </w:r>
    </w:p>
    <w:p w:rsidR="3C3C4FE5" w:rsidP="3C3C4FE5" w:rsidRDefault="3C3C4FE5" w14:paraId="4C1DDF6F" w14:textId="72781180">
      <w:pPr>
        <w:spacing w:line="360" w:lineRule="auto"/>
      </w:pPr>
      <w:r w:rsidRPr="3C3C4FE5">
        <w:rPr>
          <w:rFonts w:ascii="Times New Roman" w:hAnsi="Times New Roman" w:eastAsia="Times New Roman" w:cs="Times New Roman"/>
          <w:color w:val="000000" w:themeColor="text1"/>
          <w:lang w:val="en-GB"/>
        </w:rPr>
        <w:t xml:space="preserve">  </w:t>
      </w:r>
    </w:p>
    <w:p w:rsidR="3C3C4FE5" w:rsidP="3C3C4FE5" w:rsidRDefault="3C3C4FE5" w14:paraId="2044A09A" w14:textId="58E69F9B">
      <w:pPr>
        <w:spacing w:line="360" w:lineRule="auto"/>
      </w:pPr>
      <w:r w:rsidRPr="3C3C4FE5">
        <w:rPr>
          <w:rFonts w:ascii="Times New Roman" w:hAnsi="Times New Roman" w:eastAsia="Times New Roman" w:cs="Times New Roman"/>
          <w:lang w:val="en-GB"/>
        </w:rPr>
        <w:t xml:space="preserve">Morgan, S., Davies, J. &amp; Wood, H. (2014) ENABLING PARTICIPATION BY YOUNG PEOPLE METHOD and RESOURCE HANDBOOK FOR YOUTH WORK PRACTITIONERS IN WALES. Available at: </w:t>
      </w:r>
      <w:hyperlink r:id="rId42">
        <w:r w:rsidRPr="3C3C4FE5">
          <w:rPr>
            <w:rStyle w:val="Hyperlink"/>
            <w:rFonts w:ascii="Times New Roman" w:hAnsi="Times New Roman" w:eastAsia="Times New Roman" w:cs="Times New Roman"/>
            <w:lang w:val="en-GB"/>
          </w:rPr>
          <w:t>https://www.cwvys.org.uk/wp-content/uploads/2014/06/HB-Enabling-Participation.pdf</w:t>
        </w:r>
      </w:hyperlink>
      <w:r w:rsidRPr="3C3C4FE5">
        <w:rPr>
          <w:rFonts w:ascii="Times New Roman" w:hAnsi="Times New Roman" w:eastAsia="Times New Roman" w:cs="Times New Roman"/>
          <w:lang w:val="en-GB"/>
        </w:rPr>
        <w:t xml:space="preserve"> (Accessed 11 March 2022). </w:t>
      </w:r>
    </w:p>
    <w:p w:rsidR="3C3C4FE5" w:rsidP="3C3C4FE5" w:rsidRDefault="3C3C4FE5" w14:paraId="5CACE638" w14:textId="1C45C4EF">
      <w:pPr>
        <w:spacing w:line="360" w:lineRule="auto"/>
      </w:pPr>
      <w:r w:rsidRPr="3C3C4FE5">
        <w:rPr>
          <w:rFonts w:ascii="Times New Roman" w:hAnsi="Times New Roman" w:eastAsia="Times New Roman" w:cs="Times New Roman"/>
          <w:lang w:val="en-GB"/>
        </w:rPr>
        <w:t xml:space="preserve"> </w:t>
      </w:r>
    </w:p>
    <w:p w:rsidR="3C3C4FE5" w:rsidP="3C3C4FE5" w:rsidRDefault="3C3C4FE5" w14:paraId="705F4E07" w14:textId="08A8B7A2">
      <w:pPr>
        <w:spacing w:line="360" w:lineRule="auto"/>
      </w:pPr>
      <w:r w:rsidRPr="3C3C4FE5">
        <w:rPr>
          <w:rFonts w:ascii="Times New Roman" w:hAnsi="Times New Roman" w:eastAsia="Times New Roman" w:cs="Times New Roman"/>
          <w:color w:val="000000" w:themeColor="text1"/>
        </w:rPr>
        <w:lastRenderedPageBreak/>
        <w:t xml:space="preserve">Myles-Wright, A. and Nee, C., (2020) Holding the Child (and Practitioner) in Mind? Youth Justice Practitioners’ Experiences Supervising Young People Displaying Sexually Harmful Behavior. </w:t>
      </w:r>
      <w:r w:rsidRPr="3C3C4FE5">
        <w:rPr>
          <w:rFonts w:ascii="Times New Roman" w:hAnsi="Times New Roman" w:eastAsia="Times New Roman" w:cs="Times New Roman"/>
          <w:i/>
          <w:iCs/>
          <w:color w:val="000000" w:themeColor="text1"/>
        </w:rPr>
        <w:t>Journal of interpersonal violence</w:t>
      </w:r>
      <w:r w:rsidRPr="3C3C4FE5">
        <w:rPr>
          <w:rFonts w:ascii="Times New Roman" w:hAnsi="Times New Roman" w:eastAsia="Times New Roman" w:cs="Times New Roman"/>
          <w:color w:val="000000" w:themeColor="text1"/>
        </w:rPr>
        <w:t xml:space="preserve">, </w:t>
      </w:r>
      <w:r w:rsidRPr="3C3C4FE5">
        <w:rPr>
          <w:rFonts w:ascii="Times New Roman" w:hAnsi="Times New Roman" w:eastAsia="Times New Roman" w:cs="Times New Roman"/>
          <w:i/>
          <w:iCs/>
          <w:color w:val="000000" w:themeColor="text1"/>
        </w:rPr>
        <w:t>35</w:t>
      </w:r>
      <w:r w:rsidRPr="3C3C4FE5">
        <w:rPr>
          <w:rFonts w:ascii="Times New Roman" w:hAnsi="Times New Roman" w:eastAsia="Times New Roman" w:cs="Times New Roman"/>
          <w:color w:val="000000" w:themeColor="text1"/>
        </w:rPr>
        <w:t>(9-10), pp.2055-2081.</w:t>
      </w:r>
      <w:r w:rsidRPr="3C3C4FE5">
        <w:rPr>
          <w:rFonts w:ascii="Times New Roman" w:hAnsi="Times New Roman" w:eastAsia="Times New Roman" w:cs="Times New Roman"/>
          <w:color w:val="000000" w:themeColor="text1"/>
          <w:lang w:val="en-GB"/>
        </w:rPr>
        <w:t xml:space="preserve"> </w:t>
      </w:r>
    </w:p>
    <w:p w:rsidR="3C3C4FE5" w:rsidP="3C3C4FE5" w:rsidRDefault="3C3C4FE5" w14:paraId="7EA09B03" w14:textId="6927E9AF">
      <w:pPr>
        <w:spacing w:line="360" w:lineRule="auto"/>
      </w:pPr>
      <w:r w:rsidRPr="3C3C4FE5">
        <w:rPr>
          <w:rFonts w:ascii="Times New Roman" w:hAnsi="Times New Roman" w:eastAsia="Times New Roman" w:cs="Times New Roman"/>
          <w:lang w:val="en-GB"/>
        </w:rPr>
        <w:t xml:space="preserve"> </w:t>
      </w:r>
    </w:p>
    <w:p w:rsidR="3C3C4FE5" w:rsidP="3C3C4FE5" w:rsidRDefault="3C3C4FE5" w14:paraId="680A8202" w14:textId="040E1A71">
      <w:pPr>
        <w:spacing w:line="360" w:lineRule="auto"/>
      </w:pPr>
      <w:r w:rsidRPr="3C3C4FE5">
        <w:rPr>
          <w:rFonts w:ascii="Times New Roman" w:hAnsi="Times New Roman" w:eastAsia="Times New Roman" w:cs="Times New Roman"/>
          <w:color w:val="000000" w:themeColor="text1"/>
        </w:rPr>
        <w:t xml:space="preserve">NAAN (National Appropriate Adult Network) (2018) </w:t>
      </w:r>
      <w:r w:rsidRPr="3C3C4FE5">
        <w:rPr>
          <w:rFonts w:ascii="Times New Roman" w:hAnsi="Times New Roman" w:eastAsia="Times New Roman" w:cs="Times New Roman"/>
          <w:i/>
          <w:iCs/>
          <w:color w:val="000000" w:themeColor="text1"/>
        </w:rPr>
        <w:t>National standards for the development and provision of appropriate adult schemes in England and Wales.</w:t>
      </w:r>
      <w:r w:rsidRPr="3C3C4FE5">
        <w:rPr>
          <w:rFonts w:ascii="Times New Roman" w:hAnsi="Times New Roman" w:eastAsia="Times New Roman" w:cs="Times New Roman"/>
          <w:color w:val="000000" w:themeColor="text1"/>
        </w:rPr>
        <w:t xml:space="preserve"> Available at: </w:t>
      </w:r>
      <w:hyperlink r:id="rId43">
        <w:r w:rsidRPr="3C3C4FE5">
          <w:rPr>
            <w:rStyle w:val="Hyperlink"/>
            <w:rFonts w:ascii="Times New Roman" w:hAnsi="Times New Roman" w:eastAsia="Times New Roman" w:cs="Times New Roman"/>
          </w:rPr>
          <w:t>https://www.appropriateadult.org.uk/index.php/national-standards.</w:t>
        </w:r>
      </w:hyperlink>
      <w:r w:rsidRPr="3C3C4FE5">
        <w:rPr>
          <w:rFonts w:ascii="Times New Roman" w:hAnsi="Times New Roman" w:eastAsia="Times New Roman" w:cs="Times New Roman"/>
          <w:lang w:val="en-GB"/>
        </w:rPr>
        <w:t xml:space="preserve"> </w:t>
      </w:r>
      <w:r w:rsidRPr="3C3C4FE5">
        <w:rPr>
          <w:rFonts w:ascii="Times New Roman" w:hAnsi="Times New Roman" w:eastAsia="Times New Roman" w:cs="Times New Roman"/>
          <w:color w:val="000000" w:themeColor="text1"/>
        </w:rPr>
        <w:t>(Accessed 25 February 2022).</w:t>
      </w:r>
      <w:r w:rsidRPr="3C3C4FE5">
        <w:rPr>
          <w:rFonts w:ascii="Times New Roman" w:hAnsi="Times New Roman" w:eastAsia="Times New Roman" w:cs="Times New Roman"/>
          <w:color w:val="000000" w:themeColor="text1"/>
          <w:lang w:val="en-GB"/>
        </w:rPr>
        <w:t xml:space="preserve"> </w:t>
      </w:r>
    </w:p>
    <w:p w:rsidR="3C3C4FE5" w:rsidP="3C3C4FE5" w:rsidRDefault="3C3C4FE5" w14:paraId="372855FE" w14:textId="5B8A5764">
      <w:pPr>
        <w:spacing w:line="360" w:lineRule="auto"/>
      </w:pPr>
      <w:r w:rsidRPr="3C3C4FE5">
        <w:rPr>
          <w:rFonts w:ascii="Times New Roman" w:hAnsi="Times New Roman" w:eastAsia="Times New Roman" w:cs="Times New Roman"/>
          <w:lang w:val="en-GB"/>
        </w:rPr>
        <w:t xml:space="preserve"> </w:t>
      </w:r>
    </w:p>
    <w:p w:rsidR="3C3C4FE5" w:rsidP="3C3C4FE5" w:rsidRDefault="3C3C4FE5" w14:paraId="26CA2384" w14:textId="15215AF8">
      <w:pPr>
        <w:spacing w:line="360" w:lineRule="auto"/>
      </w:pPr>
      <w:r w:rsidRPr="3C3C4FE5">
        <w:rPr>
          <w:rFonts w:ascii="Times New Roman" w:hAnsi="Times New Roman" w:eastAsia="Times New Roman" w:cs="Times New Roman"/>
          <w:lang w:val="en-GB"/>
        </w:rPr>
        <w:t xml:space="preserve">National Appropriate Adult Network. (2018) Policy: Children and Young People. Available at: </w:t>
      </w:r>
      <w:hyperlink r:id="rId44">
        <w:r w:rsidRPr="3C3C4FE5">
          <w:rPr>
            <w:rStyle w:val="Hyperlink"/>
            <w:rFonts w:ascii="Times New Roman" w:hAnsi="Times New Roman" w:eastAsia="Times New Roman" w:cs="Times New Roman"/>
            <w:lang w:val="en-GB"/>
          </w:rPr>
          <w:t>https://appropriateadult.org.uk/policy/children-young-people</w:t>
        </w:r>
      </w:hyperlink>
      <w:r w:rsidRPr="3C3C4FE5">
        <w:rPr>
          <w:rFonts w:ascii="Times New Roman" w:hAnsi="Times New Roman" w:eastAsia="Times New Roman" w:cs="Times New Roman"/>
          <w:lang w:val="en-GB"/>
        </w:rPr>
        <w:t xml:space="preserve"> (Accessed 11 February 2022).  </w:t>
      </w:r>
    </w:p>
    <w:p w:rsidR="3C3C4FE5" w:rsidP="3C3C4FE5" w:rsidRDefault="3C3C4FE5" w14:paraId="297ACC39" w14:textId="3E8DC9C3">
      <w:pPr>
        <w:spacing w:line="360" w:lineRule="auto"/>
      </w:pPr>
      <w:r w:rsidRPr="3C3C4FE5">
        <w:rPr>
          <w:rFonts w:ascii="Times New Roman" w:hAnsi="Times New Roman" w:eastAsia="Times New Roman" w:cs="Times New Roman"/>
          <w:lang w:val="en-GB"/>
        </w:rPr>
        <w:t xml:space="preserve"> </w:t>
      </w:r>
    </w:p>
    <w:p w:rsidR="3C3C4FE5" w:rsidP="3C3C4FE5" w:rsidRDefault="3C3C4FE5" w14:paraId="66917D66" w14:textId="1A5935CC">
      <w:pPr>
        <w:spacing w:line="360" w:lineRule="auto"/>
      </w:pPr>
      <w:r w:rsidRPr="3C3C4FE5">
        <w:rPr>
          <w:rFonts w:ascii="Times New Roman" w:hAnsi="Times New Roman" w:eastAsia="Times New Roman" w:cs="Times New Roman"/>
          <w:color w:val="000000" w:themeColor="text1"/>
          <w:lang w:val="en-GB"/>
        </w:rPr>
        <w:t xml:space="preserve">NOS (2021) National Occupational Standards. Available at: </w:t>
      </w:r>
      <w:hyperlink r:id="rId45">
        <w:r w:rsidRPr="3C3C4FE5">
          <w:rPr>
            <w:rStyle w:val="Hyperlink"/>
            <w:rFonts w:ascii="Times New Roman" w:hAnsi="Times New Roman" w:eastAsia="Times New Roman" w:cs="Times New Roman"/>
            <w:lang w:val="en-GB"/>
          </w:rPr>
          <w:t>https://socialcare.wales/learning-and-development/national-occupational-standards-nos</w:t>
        </w:r>
      </w:hyperlink>
      <w:r w:rsidRPr="3C3C4FE5">
        <w:rPr>
          <w:rFonts w:ascii="Times New Roman" w:hAnsi="Times New Roman" w:eastAsia="Times New Roman" w:cs="Times New Roman"/>
          <w:color w:val="000000" w:themeColor="text1"/>
          <w:lang w:val="en-GB"/>
        </w:rPr>
        <w:t xml:space="preserve"> (Accessed 23 November 2021). </w:t>
      </w:r>
    </w:p>
    <w:p w:rsidR="3C3C4FE5" w:rsidP="3C3C4FE5" w:rsidRDefault="3C3C4FE5" w14:paraId="7731853B" w14:textId="304EF471">
      <w:pPr>
        <w:spacing w:line="360" w:lineRule="auto"/>
      </w:pPr>
      <w:r w:rsidRPr="3C3C4FE5">
        <w:rPr>
          <w:rFonts w:ascii="Times New Roman" w:hAnsi="Times New Roman" w:eastAsia="Times New Roman" w:cs="Times New Roman"/>
          <w:lang w:val="en-GB"/>
        </w:rPr>
        <w:t xml:space="preserve"> </w:t>
      </w:r>
    </w:p>
    <w:p w:rsidR="3C3C4FE5" w:rsidP="3C3C4FE5" w:rsidRDefault="3C3C4FE5" w14:paraId="49AF3CFB" w14:textId="57107923">
      <w:pPr>
        <w:spacing w:line="360" w:lineRule="auto"/>
      </w:pPr>
      <w:r w:rsidRPr="3C3C4FE5">
        <w:rPr>
          <w:rFonts w:ascii="Times New Roman" w:hAnsi="Times New Roman" w:eastAsia="Times New Roman" w:cs="Times New Roman"/>
          <w:color w:val="000000" w:themeColor="text1"/>
        </w:rPr>
        <w:t>Office for National Statistics (2016) </w:t>
      </w:r>
      <w:r w:rsidRPr="3C3C4FE5">
        <w:rPr>
          <w:rFonts w:ascii="Times New Roman" w:hAnsi="Times New Roman" w:eastAsia="Times New Roman" w:cs="Times New Roman"/>
          <w:i/>
          <w:iCs/>
          <w:color w:val="000000" w:themeColor="text1"/>
        </w:rPr>
        <w:t>SOC 2010 Previous version of the Standard Occupational Classification.</w:t>
      </w:r>
      <w:r w:rsidRPr="3C3C4FE5">
        <w:rPr>
          <w:rFonts w:ascii="Times New Roman" w:hAnsi="Times New Roman" w:eastAsia="Times New Roman" w:cs="Times New Roman"/>
          <w:color w:val="000000" w:themeColor="text1"/>
        </w:rPr>
        <w:t xml:space="preserve"> Available at: </w:t>
      </w:r>
      <w:hyperlink r:id="rId46">
        <w:r w:rsidRPr="3C3C4FE5">
          <w:rPr>
            <w:rStyle w:val="Hyperlink"/>
            <w:rFonts w:ascii="Times New Roman" w:hAnsi="Times New Roman" w:eastAsia="Times New Roman" w:cs="Times New Roman"/>
          </w:rPr>
          <w:t>https://www.ons.gov.uk/methodology/classificationsandstandards/standardoccupationalclassificationsoc/soc2010</w:t>
        </w:r>
      </w:hyperlink>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color w:val="000000" w:themeColor="text1"/>
        </w:rPr>
        <w:t>(Accessed 15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2CA5F170" w14:textId="618BBDD8">
      <w:pPr>
        <w:spacing w:line="360" w:lineRule="auto"/>
      </w:pPr>
      <w:r w:rsidRPr="3C3C4FE5">
        <w:rPr>
          <w:rFonts w:ascii="Times New Roman" w:hAnsi="Times New Roman" w:eastAsia="Times New Roman" w:cs="Times New Roman"/>
          <w:lang w:val="en-GB"/>
        </w:rPr>
        <w:t xml:space="preserve"> </w:t>
      </w:r>
    </w:p>
    <w:p w:rsidR="3C3C4FE5" w:rsidP="3C3C4FE5" w:rsidRDefault="3C3C4FE5" w14:paraId="5A94F86E" w14:textId="36BC8852">
      <w:pPr>
        <w:spacing w:line="360" w:lineRule="auto"/>
      </w:pPr>
      <w:r w:rsidRPr="3C3C4FE5">
        <w:rPr>
          <w:rFonts w:ascii="Times New Roman" w:hAnsi="Times New Roman" w:eastAsia="Times New Roman" w:cs="Times New Roman"/>
          <w:color w:val="000000" w:themeColor="text1"/>
        </w:rPr>
        <w:t>Office for National Statistics (2020) </w:t>
      </w:r>
      <w:proofErr w:type="spellStart"/>
      <w:r w:rsidRPr="3C3C4FE5">
        <w:rPr>
          <w:rFonts w:ascii="Times New Roman" w:hAnsi="Times New Roman" w:eastAsia="Times New Roman" w:cs="Times New Roman"/>
          <w:i/>
          <w:iCs/>
          <w:color w:val="000000" w:themeColor="text1"/>
        </w:rPr>
        <w:t>Labour</w:t>
      </w:r>
      <w:proofErr w:type="spellEnd"/>
      <w:r w:rsidRPr="3C3C4FE5">
        <w:rPr>
          <w:rFonts w:ascii="Times New Roman" w:hAnsi="Times New Roman" w:eastAsia="Times New Roman" w:cs="Times New Roman"/>
          <w:i/>
          <w:iCs/>
          <w:color w:val="000000" w:themeColor="text1"/>
        </w:rPr>
        <w:t xml:space="preserve"> Market Profile - Ceredigion.</w:t>
      </w:r>
      <w:r w:rsidRPr="3C3C4FE5">
        <w:rPr>
          <w:rFonts w:ascii="Times New Roman" w:hAnsi="Times New Roman" w:eastAsia="Times New Roman" w:cs="Times New Roman"/>
          <w:color w:val="000000" w:themeColor="text1"/>
        </w:rPr>
        <w:t xml:space="preserve"> Available at: </w:t>
      </w:r>
      <w:hyperlink w:anchor="tabrespop" r:id="rId47">
        <w:r w:rsidRPr="3C3C4FE5">
          <w:rPr>
            <w:rStyle w:val="Hyperlink"/>
            <w:rFonts w:ascii="Times New Roman" w:hAnsi="Times New Roman" w:eastAsia="Times New Roman" w:cs="Times New Roman"/>
          </w:rPr>
          <w:t>https://www.nomisweb.co.uk/reports/lmp/la/1946157390/report.aspx?town=ceredigion#tabrespop</w:t>
        </w:r>
      </w:hyperlink>
      <w:r w:rsidRPr="3C3C4FE5">
        <w:rPr>
          <w:rFonts w:ascii="Times New Roman" w:hAnsi="Times New Roman" w:eastAsia="Times New Roman" w:cs="Times New Roman"/>
          <w:color w:val="000000" w:themeColor="text1"/>
        </w:rPr>
        <w:t>. (Accessed 15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1A467552" w14:textId="24C3775B">
      <w:pPr>
        <w:spacing w:line="360" w:lineRule="auto"/>
      </w:pPr>
      <w:r w:rsidRPr="3C3C4FE5">
        <w:rPr>
          <w:rFonts w:ascii="Times New Roman" w:hAnsi="Times New Roman" w:eastAsia="Times New Roman" w:cs="Times New Roman"/>
          <w:lang w:val="en-GB"/>
        </w:rPr>
        <w:t xml:space="preserve"> </w:t>
      </w:r>
    </w:p>
    <w:p w:rsidR="3C3C4FE5" w:rsidP="3C3C4FE5" w:rsidRDefault="3C3C4FE5" w14:paraId="58E6C868" w14:textId="7C0CE437">
      <w:pPr>
        <w:spacing w:line="360" w:lineRule="auto"/>
      </w:pPr>
      <w:r w:rsidRPr="3C3C4FE5">
        <w:rPr>
          <w:rFonts w:ascii="Times New Roman" w:hAnsi="Times New Roman" w:eastAsia="Times New Roman" w:cs="Times New Roman"/>
          <w:lang w:val="en-GB"/>
        </w:rPr>
        <w:t xml:space="preserve">Open University (2022) </w:t>
      </w:r>
      <w:r w:rsidRPr="3C3C4FE5">
        <w:rPr>
          <w:rFonts w:ascii="Times New Roman" w:hAnsi="Times New Roman" w:eastAsia="Times New Roman" w:cs="Times New Roman"/>
          <w:i/>
          <w:iCs/>
          <w:lang w:val="en-GB"/>
        </w:rPr>
        <w:t>Develop your career.</w:t>
      </w:r>
      <w:r w:rsidRPr="3C3C4FE5">
        <w:rPr>
          <w:rFonts w:ascii="Times New Roman" w:hAnsi="Times New Roman" w:eastAsia="Times New Roman" w:cs="Times New Roman"/>
          <w:lang w:val="en-GB"/>
        </w:rPr>
        <w:t xml:space="preserve"> Available at: </w:t>
      </w:r>
      <w:hyperlink w:anchor=":~:text=Personal%20development%20planning%20or%20PDP%20is%20a%20structured,interviews%20and%20appraisals%20at%20work%20More%20items...%20" r:id="rId48">
        <w:r w:rsidRPr="3C3C4FE5">
          <w:rPr>
            <w:rStyle w:val="Hyperlink"/>
            <w:rFonts w:ascii="Times New Roman" w:hAnsi="Times New Roman" w:eastAsia="Times New Roman" w:cs="Times New Roman"/>
            <w:lang w:val="en-GB"/>
          </w:rPr>
          <w:t>https://help.open.ac.uk/pdp#:~:text=Personal%20development%20planning%20or%20PDP%20is%20a%20structured,interviews%20and%20appraisals%20at%20work%20More%20items...%20</w:t>
        </w:r>
      </w:hyperlink>
      <w:r w:rsidRPr="3C3C4FE5">
        <w:rPr>
          <w:rFonts w:ascii="Times New Roman" w:hAnsi="Times New Roman" w:eastAsia="Times New Roman" w:cs="Times New Roman"/>
          <w:lang w:val="en-GB"/>
        </w:rPr>
        <w:t xml:space="preserve"> (Accessed 18 March 2022).</w:t>
      </w:r>
    </w:p>
    <w:p w:rsidR="3C3C4FE5" w:rsidP="3C3C4FE5" w:rsidRDefault="3C3C4FE5" w14:paraId="14407133" w14:textId="750D3BC5">
      <w:pPr>
        <w:spacing w:line="360" w:lineRule="auto"/>
      </w:pPr>
      <w:r w:rsidRPr="3C3C4FE5">
        <w:rPr>
          <w:rFonts w:ascii="Times New Roman" w:hAnsi="Times New Roman" w:eastAsia="Times New Roman" w:cs="Times New Roman"/>
          <w:lang w:val="en-GB"/>
        </w:rPr>
        <w:t xml:space="preserve"> </w:t>
      </w:r>
    </w:p>
    <w:p w:rsidR="3C3C4FE5" w:rsidP="3C3C4FE5" w:rsidRDefault="3C3C4FE5" w14:paraId="6C374EB6" w14:textId="4FBA7D8A">
      <w:pPr>
        <w:spacing w:line="360" w:lineRule="auto"/>
      </w:pPr>
      <w:r w:rsidRPr="3C3C4FE5">
        <w:rPr>
          <w:rFonts w:ascii="Times New Roman" w:hAnsi="Times New Roman" w:eastAsia="Times New Roman" w:cs="Times New Roman"/>
          <w:color w:val="222222"/>
          <w:lang w:val="en-GB"/>
        </w:rPr>
        <w:t xml:space="preserve">Ord, J., (2012) John Dewey and Experiential Learning: Developing the theory of youth work. </w:t>
      </w:r>
      <w:r w:rsidRPr="3C3C4FE5">
        <w:rPr>
          <w:rFonts w:ascii="Times New Roman" w:hAnsi="Times New Roman" w:eastAsia="Times New Roman" w:cs="Times New Roman"/>
          <w:i/>
          <w:iCs/>
          <w:color w:val="222222"/>
          <w:lang w:val="en-GB"/>
        </w:rPr>
        <w:t>Youth &amp; Policy</w:t>
      </w:r>
      <w:r w:rsidRPr="3C3C4FE5">
        <w:rPr>
          <w:rFonts w:ascii="Times New Roman" w:hAnsi="Times New Roman" w:eastAsia="Times New Roman" w:cs="Times New Roman"/>
          <w:color w:val="222222"/>
          <w:lang w:val="en-GB"/>
        </w:rPr>
        <w:t xml:space="preserve">, </w:t>
      </w:r>
      <w:r w:rsidRPr="3C3C4FE5">
        <w:rPr>
          <w:rFonts w:ascii="Times New Roman" w:hAnsi="Times New Roman" w:eastAsia="Times New Roman" w:cs="Times New Roman"/>
          <w:i/>
          <w:iCs/>
          <w:color w:val="222222"/>
          <w:lang w:val="en-GB"/>
        </w:rPr>
        <w:t>108</w:t>
      </w:r>
      <w:r w:rsidRPr="3C3C4FE5">
        <w:rPr>
          <w:rFonts w:ascii="Times New Roman" w:hAnsi="Times New Roman" w:eastAsia="Times New Roman" w:cs="Times New Roman"/>
          <w:color w:val="222222"/>
          <w:lang w:val="en-GB"/>
        </w:rPr>
        <w:t xml:space="preserve">(1), pp.55-72 </w:t>
      </w:r>
    </w:p>
    <w:p w:rsidR="3C3C4FE5" w:rsidP="3C3C4FE5" w:rsidRDefault="3C3C4FE5" w14:paraId="20F1D1B0" w14:textId="68AB116A">
      <w:pPr>
        <w:spacing w:line="360" w:lineRule="auto"/>
      </w:pPr>
      <w:r w:rsidRPr="3C3C4FE5">
        <w:rPr>
          <w:rFonts w:ascii="Times New Roman" w:hAnsi="Times New Roman" w:eastAsia="Times New Roman" w:cs="Times New Roman"/>
          <w:lang w:val="en-GB"/>
        </w:rPr>
        <w:t xml:space="preserve"> </w:t>
      </w:r>
    </w:p>
    <w:p w:rsidR="3C3C4FE5" w:rsidP="3C3C4FE5" w:rsidRDefault="3C3C4FE5" w14:paraId="0B47ABD0" w14:textId="18E5BCF8">
      <w:pPr>
        <w:spacing w:line="360" w:lineRule="auto"/>
      </w:pPr>
      <w:r w:rsidRPr="3C3C4FE5">
        <w:rPr>
          <w:rFonts w:ascii="Times New Roman" w:hAnsi="Times New Roman" w:eastAsia="Times New Roman" w:cs="Times New Roman"/>
          <w:color w:val="000000" w:themeColor="text1"/>
        </w:rPr>
        <w:t xml:space="preserve">Painter-Morland, M. (2018) ‘Roles and role morality’ in Kolb, R. (Ed.), </w:t>
      </w:r>
      <w:r w:rsidRPr="3C3C4FE5">
        <w:rPr>
          <w:rFonts w:ascii="Times New Roman" w:hAnsi="Times New Roman" w:eastAsia="Times New Roman" w:cs="Times New Roman"/>
          <w:i/>
          <w:iCs/>
          <w:color w:val="000000" w:themeColor="text1"/>
        </w:rPr>
        <w:t>The SAGE encyclopedia of business ethics and society</w:t>
      </w:r>
      <w:r w:rsidRPr="3C3C4FE5">
        <w:rPr>
          <w:rFonts w:ascii="Times New Roman" w:hAnsi="Times New Roman" w:eastAsia="Times New Roman" w:cs="Times New Roman"/>
          <w:color w:val="000000" w:themeColor="text1"/>
        </w:rPr>
        <w:t xml:space="preserve"> (Vol. 1, pp. 2982-2983). SAGE Publications, Inc., </w:t>
      </w:r>
      <w:hyperlink r:id="rId49">
        <w:r w:rsidRPr="3C3C4FE5">
          <w:rPr>
            <w:rStyle w:val="Hyperlink"/>
            <w:rFonts w:ascii="Times New Roman" w:hAnsi="Times New Roman" w:eastAsia="Times New Roman" w:cs="Times New Roman"/>
          </w:rPr>
          <w:t>https://dx.doi.org/10.4135/9781483381503.n1027</w:t>
        </w:r>
      </w:hyperlink>
      <w:r w:rsidRPr="3C3C4FE5">
        <w:rPr>
          <w:rFonts w:ascii="Times New Roman" w:hAnsi="Times New Roman" w:eastAsia="Times New Roman" w:cs="Times New Roman"/>
          <w:color w:val="000000" w:themeColor="text1"/>
        </w:rPr>
        <w:t xml:space="preserve"> (Accessed 17 February 2022).</w:t>
      </w:r>
      <w:r w:rsidRPr="3C3C4FE5">
        <w:rPr>
          <w:rFonts w:ascii="Times New Roman" w:hAnsi="Times New Roman" w:eastAsia="Times New Roman" w:cs="Times New Roman"/>
          <w:color w:val="000000" w:themeColor="text1"/>
          <w:lang w:val="en-GB"/>
        </w:rPr>
        <w:t xml:space="preserve"> </w:t>
      </w:r>
    </w:p>
    <w:p w:rsidR="3C3C4FE5" w:rsidP="3C3C4FE5" w:rsidRDefault="3C3C4FE5" w14:paraId="5D0551A9" w14:textId="2CE0BF37">
      <w:pPr>
        <w:spacing w:line="360" w:lineRule="auto"/>
      </w:pPr>
      <w:r w:rsidRPr="3C3C4FE5">
        <w:rPr>
          <w:rFonts w:ascii="Times New Roman" w:hAnsi="Times New Roman" w:eastAsia="Times New Roman" w:cs="Times New Roman"/>
          <w:lang w:val="en-GB"/>
        </w:rPr>
        <w:lastRenderedPageBreak/>
        <w:t xml:space="preserve"> </w:t>
      </w:r>
    </w:p>
    <w:p w:rsidR="3C3C4FE5" w:rsidP="3C3C4FE5" w:rsidRDefault="3C3C4FE5" w14:paraId="77FFA694" w14:textId="1D4F31FF">
      <w:pPr>
        <w:spacing w:line="360" w:lineRule="auto"/>
      </w:pPr>
      <w:proofErr w:type="spellStart"/>
      <w:r w:rsidRPr="3C3C4FE5">
        <w:rPr>
          <w:rFonts w:ascii="Times New Roman" w:hAnsi="Times New Roman" w:eastAsia="Times New Roman" w:cs="Times New Roman"/>
          <w:color w:val="222222"/>
          <w:lang w:val="en-GB"/>
        </w:rPr>
        <w:t>Pawluczuk</w:t>
      </w:r>
      <w:proofErr w:type="spellEnd"/>
      <w:r w:rsidRPr="3C3C4FE5">
        <w:rPr>
          <w:rFonts w:ascii="Times New Roman" w:hAnsi="Times New Roman" w:eastAsia="Times New Roman" w:cs="Times New Roman"/>
          <w:color w:val="222222"/>
          <w:lang w:val="en-GB"/>
        </w:rPr>
        <w:t>, A., Webster, G., Smith, C. and Hall, H., (2019) The social impact of digital youth work: what are We looking for? </w:t>
      </w:r>
      <w:r w:rsidRPr="3C3C4FE5">
        <w:rPr>
          <w:rFonts w:ascii="Times New Roman" w:hAnsi="Times New Roman" w:eastAsia="Times New Roman" w:cs="Times New Roman"/>
          <w:i/>
          <w:iCs/>
          <w:color w:val="222222"/>
          <w:lang w:val="en-GB"/>
        </w:rPr>
        <w:t>Media and Communication</w:t>
      </w:r>
      <w:r w:rsidRPr="3C3C4FE5">
        <w:rPr>
          <w:rFonts w:ascii="Times New Roman" w:hAnsi="Times New Roman" w:eastAsia="Times New Roman" w:cs="Times New Roman"/>
          <w:color w:val="222222"/>
          <w:lang w:val="en-GB"/>
        </w:rPr>
        <w:t>, </w:t>
      </w:r>
      <w:r w:rsidRPr="3C3C4FE5">
        <w:rPr>
          <w:rFonts w:ascii="Times New Roman" w:hAnsi="Times New Roman" w:eastAsia="Times New Roman" w:cs="Times New Roman"/>
          <w:i/>
          <w:iCs/>
          <w:color w:val="222222"/>
          <w:lang w:val="en-GB"/>
        </w:rPr>
        <w:t>7</w:t>
      </w:r>
      <w:r w:rsidRPr="3C3C4FE5">
        <w:rPr>
          <w:rFonts w:ascii="Times New Roman" w:hAnsi="Times New Roman" w:eastAsia="Times New Roman" w:cs="Times New Roman"/>
          <w:color w:val="222222"/>
          <w:lang w:val="en-GB"/>
        </w:rPr>
        <w:t xml:space="preserve">(2), pp.59-68. </w:t>
      </w:r>
    </w:p>
    <w:p w:rsidR="3C3C4FE5" w:rsidP="3C3C4FE5" w:rsidRDefault="3C3C4FE5" w14:paraId="6E780ED3" w14:textId="30851E70">
      <w:pPr>
        <w:spacing w:line="360" w:lineRule="auto"/>
      </w:pPr>
      <w:r w:rsidRPr="3C3C4FE5">
        <w:rPr>
          <w:rFonts w:ascii="Times New Roman" w:hAnsi="Times New Roman" w:eastAsia="Times New Roman" w:cs="Times New Roman"/>
          <w:lang w:val="en-GB"/>
        </w:rPr>
        <w:t xml:space="preserve"> </w:t>
      </w:r>
    </w:p>
    <w:p w:rsidR="3C3C4FE5" w:rsidP="3C3C4FE5" w:rsidRDefault="3C3C4FE5" w14:paraId="6C6512DE" w14:textId="4E01EA8C">
      <w:pPr>
        <w:spacing w:line="360" w:lineRule="auto"/>
      </w:pPr>
      <w:r w:rsidRPr="3C3C4FE5">
        <w:rPr>
          <w:rFonts w:ascii="Times New Roman" w:hAnsi="Times New Roman" w:eastAsia="Times New Roman" w:cs="Times New Roman"/>
          <w:lang w:val="en-GB"/>
        </w:rPr>
        <w:t xml:space="preserve">Richards, K., (2011) What makes juvenile offenders different from adult offenders? Trends and issues in crime and criminal justice, (409), pp.1-8.  </w:t>
      </w:r>
    </w:p>
    <w:p w:rsidR="3C3C4FE5" w:rsidP="3C3C4FE5" w:rsidRDefault="3C3C4FE5" w14:paraId="1CB96C6F" w14:textId="497C8295">
      <w:pPr>
        <w:spacing w:line="360" w:lineRule="auto"/>
      </w:pPr>
      <w:r w:rsidRPr="3C3C4FE5">
        <w:rPr>
          <w:rFonts w:ascii="Times New Roman" w:hAnsi="Times New Roman" w:eastAsia="Times New Roman" w:cs="Times New Roman"/>
          <w:lang w:val="en-GB"/>
        </w:rPr>
        <w:t xml:space="preserve"> </w:t>
      </w:r>
    </w:p>
    <w:p w:rsidR="3C3C4FE5" w:rsidP="3C3C4FE5" w:rsidRDefault="3C3C4FE5" w14:paraId="5F1E2840" w14:textId="180158F3">
      <w:pPr>
        <w:spacing w:line="360" w:lineRule="auto"/>
      </w:pPr>
      <w:r w:rsidRPr="3C3C4FE5">
        <w:rPr>
          <w:rFonts w:ascii="Times New Roman" w:hAnsi="Times New Roman" w:eastAsia="Times New Roman" w:cs="Times New Roman"/>
          <w:lang w:val="en-GB"/>
        </w:rPr>
        <w:t xml:space="preserve">Ross, T. and </w:t>
      </w:r>
      <w:proofErr w:type="spellStart"/>
      <w:r w:rsidRPr="3C3C4FE5">
        <w:rPr>
          <w:rFonts w:ascii="Times New Roman" w:hAnsi="Times New Roman" w:eastAsia="Times New Roman" w:cs="Times New Roman"/>
          <w:lang w:val="en-GB"/>
        </w:rPr>
        <w:t>Fontao</w:t>
      </w:r>
      <w:proofErr w:type="spellEnd"/>
      <w:r w:rsidRPr="3C3C4FE5">
        <w:rPr>
          <w:rFonts w:ascii="Times New Roman" w:hAnsi="Times New Roman" w:eastAsia="Times New Roman" w:cs="Times New Roman"/>
          <w:lang w:val="en-GB"/>
        </w:rPr>
        <w:t xml:space="preserve">, M.I., (2014) Young Offenders: Principles of Effective Treatment.  </w:t>
      </w:r>
    </w:p>
    <w:p w:rsidR="3C3C4FE5" w:rsidP="3C3C4FE5" w:rsidRDefault="3C3C4FE5" w14:paraId="0A1DA74B" w14:textId="10F11E9A">
      <w:pPr>
        <w:spacing w:line="360" w:lineRule="auto"/>
      </w:pPr>
      <w:r w:rsidRPr="3C3C4FE5">
        <w:rPr>
          <w:rFonts w:ascii="Times New Roman" w:hAnsi="Times New Roman" w:eastAsia="Times New Roman" w:cs="Times New Roman"/>
          <w:lang w:val="en-GB"/>
        </w:rPr>
        <w:t xml:space="preserve"> </w:t>
      </w:r>
    </w:p>
    <w:p w:rsidR="3C3C4FE5" w:rsidP="3C3C4FE5" w:rsidRDefault="3C3C4FE5" w14:paraId="6A80BBC5" w14:textId="548219C7">
      <w:pPr>
        <w:spacing w:line="360" w:lineRule="auto"/>
      </w:pPr>
      <w:proofErr w:type="spellStart"/>
      <w:r w:rsidRPr="3C3C4FE5">
        <w:rPr>
          <w:rFonts w:ascii="Times New Roman" w:hAnsi="Times New Roman" w:eastAsia="Times New Roman" w:cs="Times New Roman"/>
          <w:color w:val="303030"/>
          <w:lang w:val="en-GB"/>
        </w:rPr>
        <w:t>Sariaslan</w:t>
      </w:r>
      <w:proofErr w:type="spellEnd"/>
      <w:r w:rsidRPr="3C3C4FE5">
        <w:rPr>
          <w:rFonts w:ascii="Times New Roman" w:hAnsi="Times New Roman" w:eastAsia="Times New Roman" w:cs="Times New Roman"/>
          <w:color w:val="303030"/>
          <w:lang w:val="en-GB"/>
        </w:rPr>
        <w:t xml:space="preserve">, A., Larsson, H., D'Onofrio, B., </w:t>
      </w:r>
      <w:proofErr w:type="spellStart"/>
      <w:r w:rsidRPr="3C3C4FE5">
        <w:rPr>
          <w:rFonts w:ascii="Times New Roman" w:hAnsi="Times New Roman" w:eastAsia="Times New Roman" w:cs="Times New Roman"/>
          <w:color w:val="303030"/>
          <w:lang w:val="en-GB"/>
        </w:rPr>
        <w:t>Långström</w:t>
      </w:r>
      <w:proofErr w:type="spellEnd"/>
      <w:r w:rsidRPr="3C3C4FE5">
        <w:rPr>
          <w:rFonts w:ascii="Times New Roman" w:hAnsi="Times New Roman" w:eastAsia="Times New Roman" w:cs="Times New Roman"/>
          <w:color w:val="303030"/>
          <w:lang w:val="en-GB"/>
        </w:rPr>
        <w:t xml:space="preserve">, N., &amp; Lichtenstein, P. (2014) Childhood family income, adolescent violent criminality, and substance misuse: quasi-experimental total population study. </w:t>
      </w:r>
      <w:r w:rsidRPr="3C3C4FE5">
        <w:rPr>
          <w:rFonts w:ascii="Times New Roman" w:hAnsi="Times New Roman" w:eastAsia="Times New Roman" w:cs="Times New Roman"/>
          <w:i/>
          <w:iCs/>
          <w:color w:val="000000" w:themeColor="text1"/>
          <w:lang w:val="en-GB"/>
        </w:rPr>
        <w:t>The British journal of psychiatry: the journal of mental science</w:t>
      </w:r>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i/>
          <w:iCs/>
          <w:color w:val="000000" w:themeColor="text1"/>
          <w:lang w:val="en-GB"/>
        </w:rPr>
        <w:t>205</w:t>
      </w:r>
      <w:r w:rsidRPr="3C3C4FE5">
        <w:rPr>
          <w:rFonts w:ascii="Times New Roman" w:hAnsi="Times New Roman" w:eastAsia="Times New Roman" w:cs="Times New Roman"/>
          <w:color w:val="000000" w:themeColor="text1"/>
          <w:lang w:val="en-GB"/>
        </w:rPr>
        <w:t xml:space="preserve">(4), 286–290. </w:t>
      </w:r>
      <w:hyperlink r:id="rId50">
        <w:r w:rsidRPr="3C3C4FE5">
          <w:rPr>
            <w:rStyle w:val="Hyperlink"/>
            <w:rFonts w:ascii="Times New Roman" w:hAnsi="Times New Roman" w:eastAsia="Times New Roman" w:cs="Times New Roman"/>
            <w:lang w:val="en-GB"/>
          </w:rPr>
          <w:t>https://doi.org/10.1192/bjp.bp.113.136200</w:t>
        </w:r>
      </w:hyperlink>
      <w:r w:rsidRPr="3C3C4FE5">
        <w:rPr>
          <w:rFonts w:ascii="Times New Roman" w:hAnsi="Times New Roman" w:eastAsia="Times New Roman" w:cs="Times New Roman"/>
          <w:color w:val="000000" w:themeColor="text1"/>
          <w:lang w:val="en-GB"/>
        </w:rPr>
        <w:t xml:space="preserve">. </w:t>
      </w:r>
    </w:p>
    <w:p w:rsidR="3C3C4FE5" w:rsidP="3C3C4FE5" w:rsidRDefault="3C3C4FE5" w14:paraId="35929704" w14:textId="508DCFDB">
      <w:pPr>
        <w:spacing w:line="360" w:lineRule="auto"/>
      </w:pPr>
      <w:r w:rsidRPr="3C3C4FE5">
        <w:rPr>
          <w:rFonts w:ascii="Times New Roman" w:hAnsi="Times New Roman" w:eastAsia="Times New Roman" w:cs="Times New Roman"/>
          <w:lang w:val="en-GB"/>
        </w:rPr>
        <w:t xml:space="preserve"> </w:t>
      </w:r>
    </w:p>
    <w:p w:rsidR="3C3C4FE5" w:rsidP="3C3C4FE5" w:rsidRDefault="3C3C4FE5" w14:paraId="0EE16C04" w14:textId="280B3EC7">
      <w:pPr>
        <w:spacing w:line="360" w:lineRule="auto"/>
      </w:pPr>
      <w:r w:rsidRPr="3C3C4FE5">
        <w:rPr>
          <w:rFonts w:ascii="Times New Roman" w:hAnsi="Times New Roman" w:eastAsia="Times New Roman" w:cs="Times New Roman"/>
          <w:color w:val="000000" w:themeColor="text1"/>
          <w:lang w:val="en-GB"/>
        </w:rPr>
        <w:t xml:space="preserve">SCIE (Social Care Institute for Excellence) (2019) Social work recording. Available at: </w:t>
      </w:r>
      <w:hyperlink r:id="rId51">
        <w:r w:rsidRPr="3C3C4FE5">
          <w:rPr>
            <w:rStyle w:val="Hyperlink"/>
            <w:rFonts w:ascii="Times New Roman" w:hAnsi="Times New Roman" w:eastAsia="Times New Roman" w:cs="Times New Roman"/>
            <w:lang w:val="en-GB"/>
          </w:rPr>
          <w:t>https://www.scie.org.uk/social-work/recording.</w:t>
        </w:r>
      </w:hyperlink>
      <w:r w:rsidRPr="3C3C4FE5">
        <w:rPr>
          <w:rFonts w:ascii="Times New Roman" w:hAnsi="Times New Roman" w:eastAsia="Times New Roman" w:cs="Times New Roman"/>
          <w:color w:val="000000" w:themeColor="text1"/>
          <w:lang w:val="en-GB"/>
        </w:rPr>
        <w:t xml:space="preserve"> (Accessed 23rd November 2021).  </w:t>
      </w:r>
    </w:p>
    <w:p w:rsidR="3C3C4FE5" w:rsidP="3C3C4FE5" w:rsidRDefault="3C3C4FE5" w14:paraId="204BDD27" w14:textId="682F2D50">
      <w:pPr>
        <w:spacing w:line="360" w:lineRule="auto"/>
      </w:pPr>
      <w:r w:rsidRPr="3C3C4FE5">
        <w:rPr>
          <w:rFonts w:ascii="Times New Roman" w:hAnsi="Times New Roman" w:eastAsia="Times New Roman" w:cs="Times New Roman"/>
          <w:lang w:val="en-GB"/>
        </w:rPr>
        <w:t xml:space="preserve"> </w:t>
      </w:r>
    </w:p>
    <w:p w:rsidR="3C3C4FE5" w:rsidP="3C3C4FE5" w:rsidRDefault="3C3C4FE5" w14:paraId="41054F9C" w14:textId="5538C865">
      <w:pPr>
        <w:spacing w:line="360" w:lineRule="auto"/>
      </w:pPr>
      <w:r w:rsidRPr="3C3C4FE5">
        <w:rPr>
          <w:rFonts w:ascii="Times New Roman" w:hAnsi="Times New Roman" w:eastAsia="Times New Roman" w:cs="Times New Roman"/>
          <w:lang w:val="en-GB"/>
        </w:rPr>
        <w:t xml:space="preserve">Social Care Wales (2011) </w:t>
      </w:r>
      <w:r w:rsidRPr="3C3C4FE5">
        <w:rPr>
          <w:rFonts w:ascii="Times New Roman" w:hAnsi="Times New Roman" w:eastAsia="Times New Roman" w:cs="Times New Roman"/>
          <w:i/>
          <w:iCs/>
          <w:lang w:val="en-GB"/>
        </w:rPr>
        <w:t>National Occupational Standards.</w:t>
      </w:r>
      <w:r w:rsidRPr="3C3C4FE5">
        <w:rPr>
          <w:rFonts w:ascii="Times New Roman" w:hAnsi="Times New Roman" w:eastAsia="Times New Roman" w:cs="Times New Roman"/>
          <w:lang w:val="en-GB"/>
        </w:rPr>
        <w:t xml:space="preserve"> Available at: </w:t>
      </w:r>
      <w:hyperlink r:id="rId52">
        <w:r w:rsidRPr="3C3C4FE5">
          <w:rPr>
            <w:rStyle w:val="Hyperlink"/>
            <w:rFonts w:ascii="Times New Roman" w:hAnsi="Times New Roman" w:eastAsia="Times New Roman" w:cs="Times New Roman"/>
            <w:lang w:val="en-GB"/>
          </w:rPr>
          <w:t>https://socialcare.wales/nos-areas/social-work</w:t>
        </w:r>
      </w:hyperlink>
      <w:r w:rsidRPr="3C3C4FE5">
        <w:rPr>
          <w:rFonts w:ascii="Times New Roman" w:hAnsi="Times New Roman" w:eastAsia="Times New Roman" w:cs="Times New Roman"/>
          <w:lang w:val="en-GB"/>
        </w:rPr>
        <w:t xml:space="preserve"> (Accessed 25 March 2022).</w:t>
      </w:r>
    </w:p>
    <w:p w:rsidR="3C3C4FE5" w:rsidP="3C3C4FE5" w:rsidRDefault="3C3C4FE5" w14:paraId="77CB73F9" w14:textId="158AD5A9">
      <w:pPr>
        <w:spacing w:line="360" w:lineRule="auto"/>
      </w:pPr>
      <w:r w:rsidRPr="3C3C4FE5">
        <w:rPr>
          <w:rFonts w:ascii="Times New Roman" w:hAnsi="Times New Roman" w:eastAsia="Times New Roman" w:cs="Times New Roman"/>
          <w:lang w:val="en-GB"/>
        </w:rPr>
        <w:t xml:space="preserve"> </w:t>
      </w:r>
    </w:p>
    <w:p w:rsidR="3C3C4FE5" w:rsidP="3C3C4FE5" w:rsidRDefault="3C3C4FE5" w14:paraId="14DFD360" w14:textId="435F1436">
      <w:pPr>
        <w:spacing w:line="360" w:lineRule="auto"/>
      </w:pPr>
      <w:r w:rsidRPr="3C3C4FE5">
        <w:rPr>
          <w:rFonts w:ascii="Times New Roman" w:hAnsi="Times New Roman" w:eastAsia="Times New Roman" w:cs="Times New Roman"/>
          <w:color w:val="000000" w:themeColor="text1"/>
        </w:rPr>
        <w:t xml:space="preserve">The National Survey for Wales (2015) </w:t>
      </w:r>
      <w:r w:rsidRPr="3C3C4FE5">
        <w:rPr>
          <w:rFonts w:ascii="Times New Roman" w:hAnsi="Times New Roman" w:eastAsia="Times New Roman" w:cs="Times New Roman"/>
          <w:i/>
          <w:iCs/>
          <w:color w:val="000000" w:themeColor="text1"/>
        </w:rPr>
        <w:t xml:space="preserve">National Survey for Wales results, 2014-15: Accommodation. Available at: </w:t>
      </w:r>
      <w:hyperlink r:id="rId53">
        <w:r w:rsidRPr="3C3C4FE5">
          <w:rPr>
            <w:rStyle w:val="Hyperlink"/>
            <w:rFonts w:ascii="Times New Roman" w:hAnsi="Times New Roman" w:eastAsia="Times New Roman" w:cs="Times New Roman"/>
          </w:rPr>
          <w:t>https://gov.wales/sites/default/files/statistics-and-research/2019-03/national-survey-wales-accommodation-energy-saving-measures-2014-15.pdf</w:t>
        </w:r>
      </w:hyperlink>
      <w:r w:rsidRPr="3C3C4FE5">
        <w:rPr>
          <w:rFonts w:ascii="Times New Roman" w:hAnsi="Times New Roman" w:eastAsia="Times New Roman" w:cs="Times New Roman"/>
          <w:color w:val="000000" w:themeColor="text1"/>
        </w:rPr>
        <w:t xml:space="preserve"> (Accessed 11</w:t>
      </w:r>
      <w:r w:rsidRPr="3C3C4FE5">
        <w:rPr>
          <w:rFonts w:ascii="Times New Roman" w:hAnsi="Times New Roman" w:eastAsia="Times New Roman" w:cs="Times New Roman"/>
          <w:color w:val="000000" w:themeColor="text1"/>
          <w:vertAlign w:val="superscript"/>
        </w:rPr>
        <w:t>th</w:t>
      </w:r>
      <w:r w:rsidRPr="3C3C4FE5">
        <w:rPr>
          <w:rFonts w:ascii="Times New Roman" w:hAnsi="Times New Roman" w:eastAsia="Times New Roman" w:cs="Times New Roman"/>
          <w:color w:val="000000" w:themeColor="text1"/>
        </w:rPr>
        <w:t xml:space="preserve"> Feb. 2022).</w:t>
      </w:r>
      <w:r w:rsidRPr="3C3C4FE5">
        <w:rPr>
          <w:rFonts w:ascii="Times New Roman" w:hAnsi="Times New Roman" w:eastAsia="Times New Roman" w:cs="Times New Roman"/>
          <w:color w:val="000000" w:themeColor="text1"/>
          <w:lang w:val="en-GB"/>
        </w:rPr>
        <w:t xml:space="preserve"> </w:t>
      </w:r>
    </w:p>
    <w:p w:rsidR="3C3C4FE5" w:rsidP="3C3C4FE5" w:rsidRDefault="3C3C4FE5" w14:paraId="381CAD18" w14:textId="0ED6F923">
      <w:pPr>
        <w:spacing w:line="360" w:lineRule="auto"/>
      </w:pPr>
      <w:r w:rsidRPr="3C3C4FE5">
        <w:rPr>
          <w:rFonts w:ascii="Times New Roman" w:hAnsi="Times New Roman" w:eastAsia="Times New Roman" w:cs="Times New Roman"/>
          <w:lang w:val="en-GB"/>
        </w:rPr>
        <w:t xml:space="preserve"> </w:t>
      </w:r>
    </w:p>
    <w:p w:rsidR="3C3C4FE5" w:rsidP="3C3C4FE5" w:rsidRDefault="3C3C4FE5" w14:paraId="0BB7BD96" w14:textId="4110023C">
      <w:pPr>
        <w:spacing w:line="360" w:lineRule="auto"/>
      </w:pPr>
      <w:r w:rsidRPr="3C3C4FE5">
        <w:rPr>
          <w:rFonts w:ascii="Times New Roman" w:hAnsi="Times New Roman" w:eastAsia="Times New Roman" w:cs="Times New Roman"/>
          <w:lang w:val="en-GB"/>
        </w:rPr>
        <w:t xml:space="preserve">The University of Law (2021) </w:t>
      </w:r>
      <w:r w:rsidRPr="3C3C4FE5">
        <w:rPr>
          <w:rFonts w:ascii="Times New Roman" w:hAnsi="Times New Roman" w:eastAsia="Times New Roman" w:cs="Times New Roman"/>
          <w:i/>
          <w:iCs/>
          <w:lang w:val="en-GB"/>
        </w:rPr>
        <w:t xml:space="preserve">What skills does a Youth Worker need? </w:t>
      </w:r>
      <w:r w:rsidRPr="3C3C4FE5">
        <w:rPr>
          <w:rFonts w:ascii="Times New Roman" w:hAnsi="Times New Roman" w:eastAsia="Times New Roman" w:cs="Times New Roman"/>
          <w:lang w:val="en-GB"/>
        </w:rPr>
        <w:t xml:space="preserve"> </w:t>
      </w:r>
    </w:p>
    <w:p w:rsidR="3C3C4FE5" w:rsidP="3C3C4FE5" w:rsidRDefault="3C3C4FE5" w14:paraId="27E826E2" w14:textId="6475949F">
      <w:pPr>
        <w:spacing w:line="360" w:lineRule="auto"/>
      </w:pPr>
      <w:r w:rsidRPr="3C3C4FE5">
        <w:rPr>
          <w:rFonts w:ascii="Times New Roman" w:hAnsi="Times New Roman" w:eastAsia="Times New Roman" w:cs="Times New Roman"/>
          <w:color w:val="000000" w:themeColor="text1"/>
        </w:rPr>
        <w:t>UK Government (2021) About</w:t>
      </w:r>
      <w:r w:rsidRPr="3C3C4FE5">
        <w:rPr>
          <w:rFonts w:ascii="Times New Roman" w:hAnsi="Times New Roman" w:eastAsia="Times New Roman" w:cs="Times New Roman"/>
          <w:i/>
          <w:iCs/>
          <w:color w:val="000000" w:themeColor="text1"/>
        </w:rPr>
        <w:t xml:space="preserve"> us: Youth Justice Board for England and Wales.</w:t>
      </w:r>
      <w:r w:rsidRPr="3C3C4FE5">
        <w:rPr>
          <w:rFonts w:ascii="Times New Roman" w:hAnsi="Times New Roman" w:eastAsia="Times New Roman" w:cs="Times New Roman"/>
          <w:color w:val="000000" w:themeColor="text1"/>
        </w:rPr>
        <w:t xml:space="preserve"> Available at: </w:t>
      </w:r>
      <w:hyperlink r:id="rId54">
        <w:r w:rsidRPr="3C3C4FE5">
          <w:rPr>
            <w:rStyle w:val="Hyperlink"/>
            <w:rFonts w:ascii="Times New Roman" w:hAnsi="Times New Roman" w:eastAsia="Times New Roman" w:cs="Times New Roman"/>
          </w:rPr>
          <w:t>https://www.gov.uk/government/organisations/youth-justice-board-for-england-and-wales/about</w:t>
        </w:r>
      </w:hyperlink>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color w:val="000000" w:themeColor="text1"/>
        </w:rPr>
        <w:t>(Accessed 15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63428612" w14:textId="607D2234">
      <w:pPr>
        <w:spacing w:line="360" w:lineRule="auto"/>
      </w:pPr>
      <w:r w:rsidRPr="3C3C4FE5">
        <w:rPr>
          <w:rFonts w:ascii="Times New Roman" w:hAnsi="Times New Roman" w:eastAsia="Times New Roman" w:cs="Times New Roman"/>
          <w:lang w:val="en-GB"/>
        </w:rPr>
        <w:t xml:space="preserve"> </w:t>
      </w:r>
    </w:p>
    <w:p w:rsidR="3C3C4FE5" w:rsidP="3C3C4FE5" w:rsidRDefault="3C3C4FE5" w14:paraId="02D26C78" w14:textId="42372C3F">
      <w:pPr>
        <w:spacing w:line="360" w:lineRule="auto"/>
      </w:pPr>
      <w:r w:rsidRPr="3C3C4FE5">
        <w:rPr>
          <w:rFonts w:ascii="Times New Roman" w:hAnsi="Times New Roman" w:eastAsia="Times New Roman" w:cs="Times New Roman"/>
          <w:color w:val="000000" w:themeColor="text1"/>
          <w:lang w:val="en-GB"/>
        </w:rPr>
        <w:t xml:space="preserve">UK Government (1999) </w:t>
      </w:r>
      <w:r w:rsidRPr="3C3C4FE5">
        <w:rPr>
          <w:rFonts w:ascii="Times New Roman" w:hAnsi="Times New Roman" w:eastAsia="Times New Roman" w:cs="Times New Roman"/>
          <w:i/>
          <w:iCs/>
          <w:color w:val="000000" w:themeColor="text1"/>
          <w:lang w:val="en-GB"/>
        </w:rPr>
        <w:t>Youth Justice and Criminal Evidence Act.</w:t>
      </w:r>
      <w:r w:rsidRPr="3C3C4FE5">
        <w:rPr>
          <w:rFonts w:ascii="Times New Roman" w:hAnsi="Times New Roman" w:eastAsia="Times New Roman" w:cs="Times New Roman"/>
          <w:color w:val="000000" w:themeColor="text1"/>
          <w:lang w:val="en-GB"/>
        </w:rPr>
        <w:t xml:space="preserve"> Available at: </w:t>
      </w:r>
      <w:hyperlink r:id="rId55">
        <w:r w:rsidRPr="3C3C4FE5">
          <w:rPr>
            <w:rStyle w:val="Hyperlink"/>
            <w:rFonts w:ascii="Times New Roman" w:hAnsi="Times New Roman" w:eastAsia="Times New Roman" w:cs="Times New Roman"/>
            <w:lang w:val="en-GB"/>
          </w:rPr>
          <w:t>https://www.legislation.gov.uk/ukpga/1999/23/contents</w:t>
        </w:r>
      </w:hyperlink>
      <w:r w:rsidRPr="3C3C4FE5">
        <w:rPr>
          <w:rFonts w:ascii="Times New Roman" w:hAnsi="Times New Roman" w:eastAsia="Times New Roman" w:cs="Times New Roman"/>
          <w:color w:val="000000" w:themeColor="text1"/>
          <w:lang w:val="en-GB"/>
        </w:rPr>
        <w:t xml:space="preserve"> (Accessed 11 February 2022). </w:t>
      </w:r>
    </w:p>
    <w:p w:rsidR="3C3C4FE5" w:rsidP="3C3C4FE5" w:rsidRDefault="3C3C4FE5" w14:paraId="0D046A98" w14:textId="044E3DE8">
      <w:pPr>
        <w:spacing w:line="360" w:lineRule="auto"/>
      </w:pPr>
      <w:r w:rsidRPr="3C3C4FE5">
        <w:rPr>
          <w:rFonts w:ascii="Times New Roman" w:hAnsi="Times New Roman" w:eastAsia="Times New Roman" w:cs="Times New Roman"/>
          <w:lang w:val="en-GB"/>
        </w:rPr>
        <w:t xml:space="preserve"> </w:t>
      </w:r>
    </w:p>
    <w:p w:rsidR="3C3C4FE5" w:rsidP="3C3C4FE5" w:rsidRDefault="3C3C4FE5" w14:paraId="42D0AAD2" w14:textId="76D75C93">
      <w:pPr>
        <w:spacing w:line="360" w:lineRule="auto"/>
      </w:pPr>
      <w:r w:rsidRPr="3C3C4FE5">
        <w:rPr>
          <w:rFonts w:ascii="Times New Roman" w:hAnsi="Times New Roman" w:eastAsia="Times New Roman" w:cs="Times New Roman"/>
          <w:color w:val="000000" w:themeColor="text1"/>
          <w:lang w:val="en-GB"/>
        </w:rPr>
        <w:lastRenderedPageBreak/>
        <w:t xml:space="preserve">UK Government (2000) </w:t>
      </w:r>
      <w:r w:rsidRPr="3C3C4FE5">
        <w:rPr>
          <w:rFonts w:ascii="Times New Roman" w:hAnsi="Times New Roman" w:eastAsia="Times New Roman" w:cs="Times New Roman"/>
          <w:i/>
          <w:iCs/>
          <w:color w:val="000000" w:themeColor="text1"/>
          <w:lang w:val="en-GB"/>
        </w:rPr>
        <w:t>Powers of Criminal Courts (Sentencing): Part III MANDATORY AND DISCRETIONARY REFERRAL OF YOUNG OFFENDERS Act.</w:t>
      </w:r>
      <w:r w:rsidRPr="3C3C4FE5">
        <w:rPr>
          <w:rFonts w:ascii="Times New Roman" w:hAnsi="Times New Roman" w:eastAsia="Times New Roman" w:cs="Times New Roman"/>
          <w:color w:val="000000" w:themeColor="text1"/>
          <w:lang w:val="en-GB"/>
        </w:rPr>
        <w:t xml:space="preserve"> Available at: </w:t>
      </w:r>
      <w:hyperlink r:id="rId56">
        <w:r w:rsidRPr="3C3C4FE5">
          <w:rPr>
            <w:rStyle w:val="Hyperlink"/>
            <w:rFonts w:ascii="Times New Roman" w:hAnsi="Times New Roman" w:eastAsia="Times New Roman" w:cs="Times New Roman"/>
            <w:lang w:val="en-GB"/>
          </w:rPr>
          <w:t>https://www.legislation.gov.uk/ukpga/2000/6/part/III</w:t>
        </w:r>
      </w:hyperlink>
      <w:r w:rsidRPr="3C3C4FE5">
        <w:rPr>
          <w:rFonts w:ascii="Times New Roman" w:hAnsi="Times New Roman" w:eastAsia="Times New Roman" w:cs="Times New Roman"/>
          <w:color w:val="000000" w:themeColor="text1"/>
          <w:lang w:val="en-GB"/>
        </w:rPr>
        <w:t xml:space="preserve"> (Accessed 11 February 2022). </w:t>
      </w:r>
    </w:p>
    <w:p w:rsidR="3C3C4FE5" w:rsidP="3C3C4FE5" w:rsidRDefault="3C3C4FE5" w14:paraId="4F18C7E1" w14:textId="721236D9">
      <w:pPr>
        <w:spacing w:line="360" w:lineRule="auto"/>
      </w:pPr>
      <w:r w:rsidRPr="3C3C4FE5">
        <w:rPr>
          <w:rFonts w:ascii="Times New Roman" w:hAnsi="Times New Roman" w:eastAsia="Times New Roman" w:cs="Times New Roman"/>
          <w:lang w:val="en-GB"/>
        </w:rPr>
        <w:t xml:space="preserve"> </w:t>
      </w:r>
    </w:p>
    <w:p w:rsidR="3C3C4FE5" w:rsidP="3C3C4FE5" w:rsidRDefault="3C3C4FE5" w14:paraId="115002B4" w14:textId="25E64B96">
      <w:pPr>
        <w:spacing w:line="360" w:lineRule="auto"/>
      </w:pPr>
      <w:r w:rsidRPr="3C3C4FE5">
        <w:rPr>
          <w:rFonts w:ascii="Times New Roman" w:hAnsi="Times New Roman" w:eastAsia="Times New Roman" w:cs="Times New Roman"/>
          <w:color w:val="000000" w:themeColor="text1"/>
          <w:lang w:val="en-GB"/>
        </w:rPr>
        <w:t xml:space="preserve">UK Government (2021) </w:t>
      </w:r>
      <w:r w:rsidRPr="3C3C4FE5">
        <w:rPr>
          <w:rFonts w:ascii="Times New Roman" w:hAnsi="Times New Roman" w:eastAsia="Times New Roman" w:cs="Times New Roman"/>
          <w:i/>
          <w:iCs/>
          <w:color w:val="000000" w:themeColor="text1"/>
          <w:lang w:val="en-GB"/>
        </w:rPr>
        <w:t>Transparency data Youth Justice Board funding to YOTs, year ending March 2021.</w:t>
      </w:r>
      <w:r w:rsidRPr="3C3C4FE5">
        <w:rPr>
          <w:rFonts w:ascii="Times New Roman" w:hAnsi="Times New Roman" w:eastAsia="Times New Roman" w:cs="Times New Roman"/>
          <w:color w:val="000000" w:themeColor="text1"/>
          <w:lang w:val="en-GB"/>
        </w:rPr>
        <w:t xml:space="preserve"> Available at: </w:t>
      </w:r>
      <w:hyperlink r:id="rId57">
        <w:r w:rsidRPr="3C3C4FE5">
          <w:rPr>
            <w:rStyle w:val="Hyperlink"/>
            <w:rFonts w:ascii="Times New Roman" w:hAnsi="Times New Roman" w:eastAsia="Times New Roman" w:cs="Times New Roman"/>
            <w:lang w:val="en-GB"/>
          </w:rPr>
          <w:t>https://www.gov.uk/government/publications/youth-justice-board-funding-to-yots-year-ending-march-2021/youth-justice-board-funding-to-yots-year-ending-march-202</w:t>
        </w:r>
      </w:hyperlink>
      <w:r w:rsidRPr="3C3C4FE5">
        <w:rPr>
          <w:rFonts w:ascii="Times New Roman" w:hAnsi="Times New Roman" w:eastAsia="Times New Roman" w:cs="Times New Roman"/>
          <w:color w:val="000000" w:themeColor="text1"/>
          <w:lang w:val="en-GB"/>
        </w:rPr>
        <w:t xml:space="preserve">  (Accessed 5 November 2021). </w:t>
      </w:r>
    </w:p>
    <w:p w:rsidR="3C3C4FE5" w:rsidP="3C3C4FE5" w:rsidRDefault="3C3C4FE5" w14:paraId="2FDA535E" w14:textId="7AB1AD5B">
      <w:pPr>
        <w:spacing w:line="360" w:lineRule="auto"/>
      </w:pPr>
      <w:r w:rsidRPr="3C3C4FE5">
        <w:rPr>
          <w:rFonts w:ascii="Times New Roman" w:hAnsi="Times New Roman" w:eastAsia="Times New Roman" w:cs="Times New Roman"/>
          <w:lang w:val="en-GB"/>
        </w:rPr>
        <w:t xml:space="preserve"> </w:t>
      </w:r>
    </w:p>
    <w:p w:rsidR="3C3C4FE5" w:rsidP="3C3C4FE5" w:rsidRDefault="3C3C4FE5" w14:paraId="04D88D3D" w14:textId="12EFB7DA">
      <w:pPr>
        <w:spacing w:line="360" w:lineRule="auto"/>
      </w:pPr>
      <w:r w:rsidRPr="3C3C4FE5">
        <w:rPr>
          <w:rFonts w:ascii="Times New Roman" w:hAnsi="Times New Roman" w:eastAsia="Times New Roman" w:cs="Times New Roman"/>
          <w:lang w:val="en-GB"/>
        </w:rPr>
        <w:t xml:space="preserve">United Nations (1985) Standard Minimum Rules for the Administration of Juvenile Justice ("The Beijing Rules"). Available: </w:t>
      </w:r>
      <w:hyperlink r:id="rId58">
        <w:r w:rsidRPr="3C3C4FE5">
          <w:rPr>
            <w:rStyle w:val="Hyperlink"/>
            <w:rFonts w:ascii="Times New Roman" w:hAnsi="Times New Roman" w:eastAsia="Times New Roman" w:cs="Times New Roman"/>
            <w:lang w:val="en-GB"/>
          </w:rPr>
          <w:t>https://www.ohchr.org/Documents/ProfessionalInterest/beijingrules.pdf</w:t>
        </w:r>
      </w:hyperlink>
      <w:r w:rsidRPr="3C3C4FE5">
        <w:rPr>
          <w:rFonts w:ascii="Times New Roman" w:hAnsi="Times New Roman" w:eastAsia="Times New Roman" w:cs="Times New Roman"/>
          <w:lang w:val="en-GB"/>
        </w:rPr>
        <w:t xml:space="preserve">  (Accessed 11 February 2022).  </w:t>
      </w:r>
    </w:p>
    <w:p w:rsidR="3C3C4FE5" w:rsidP="3C3C4FE5" w:rsidRDefault="3C3C4FE5" w14:paraId="536C6F1F" w14:textId="6A57CA91">
      <w:pPr>
        <w:spacing w:line="360" w:lineRule="auto"/>
      </w:pPr>
      <w:r w:rsidRPr="3C3C4FE5">
        <w:rPr>
          <w:rFonts w:ascii="Times New Roman" w:hAnsi="Times New Roman" w:eastAsia="Times New Roman" w:cs="Times New Roman"/>
          <w:lang w:val="en-GB"/>
        </w:rPr>
        <w:t xml:space="preserve"> </w:t>
      </w:r>
    </w:p>
    <w:p w:rsidR="3C3C4FE5" w:rsidP="3C3C4FE5" w:rsidRDefault="3C3C4FE5" w14:paraId="278C41C1" w14:textId="1EC06A56">
      <w:pPr>
        <w:spacing w:line="360" w:lineRule="auto"/>
      </w:pPr>
      <w:proofErr w:type="spellStart"/>
      <w:r w:rsidRPr="3C3C4FE5">
        <w:rPr>
          <w:rFonts w:ascii="Times New Roman" w:hAnsi="Times New Roman" w:eastAsia="Times New Roman" w:cs="Times New Roman"/>
          <w:color w:val="222222"/>
          <w:lang w:val="en-GB"/>
        </w:rPr>
        <w:t>Veigel</w:t>
      </w:r>
      <w:proofErr w:type="spellEnd"/>
      <w:r w:rsidRPr="3C3C4FE5">
        <w:rPr>
          <w:rFonts w:ascii="Times New Roman" w:hAnsi="Times New Roman" w:eastAsia="Times New Roman" w:cs="Times New Roman"/>
          <w:color w:val="222222"/>
          <w:lang w:val="en-GB"/>
        </w:rPr>
        <w:t xml:space="preserve">, M., (2015) Formation of youth worker professionalism: problems in Estonia. </w:t>
      </w:r>
      <w:r w:rsidRPr="3C3C4FE5">
        <w:rPr>
          <w:rFonts w:ascii="Times New Roman" w:hAnsi="Times New Roman" w:eastAsia="Times New Roman" w:cs="Times New Roman"/>
          <w:i/>
          <w:iCs/>
          <w:color w:val="222222"/>
          <w:lang w:val="en-GB"/>
        </w:rPr>
        <w:t>Problems of education in the 21st Century</w:t>
      </w:r>
      <w:r w:rsidRPr="3C3C4FE5">
        <w:rPr>
          <w:rFonts w:ascii="Times New Roman" w:hAnsi="Times New Roman" w:eastAsia="Times New Roman" w:cs="Times New Roman"/>
          <w:color w:val="222222"/>
          <w:lang w:val="en-GB"/>
        </w:rPr>
        <w:t xml:space="preserve">, </w:t>
      </w:r>
      <w:r w:rsidRPr="3C3C4FE5">
        <w:rPr>
          <w:rFonts w:ascii="Times New Roman" w:hAnsi="Times New Roman" w:eastAsia="Times New Roman" w:cs="Times New Roman"/>
          <w:i/>
          <w:iCs/>
          <w:color w:val="222222"/>
          <w:lang w:val="en-GB"/>
        </w:rPr>
        <w:t>68</w:t>
      </w:r>
      <w:r w:rsidRPr="3C3C4FE5">
        <w:rPr>
          <w:rFonts w:ascii="Times New Roman" w:hAnsi="Times New Roman" w:eastAsia="Times New Roman" w:cs="Times New Roman"/>
          <w:color w:val="222222"/>
          <w:lang w:val="en-GB"/>
        </w:rPr>
        <w:t xml:space="preserve">(1), pp.84-96. </w:t>
      </w:r>
    </w:p>
    <w:p w:rsidR="3C3C4FE5" w:rsidP="3C3C4FE5" w:rsidRDefault="3C3C4FE5" w14:paraId="385AA6EB" w14:textId="370B6353">
      <w:pPr>
        <w:spacing w:line="360" w:lineRule="auto"/>
      </w:pPr>
      <w:r w:rsidRPr="3C3C4FE5">
        <w:rPr>
          <w:rFonts w:ascii="Times New Roman" w:hAnsi="Times New Roman" w:eastAsia="Times New Roman" w:cs="Times New Roman"/>
          <w:lang w:val="en-GB"/>
        </w:rPr>
        <w:t xml:space="preserve"> </w:t>
      </w:r>
    </w:p>
    <w:p w:rsidR="3C3C4FE5" w:rsidP="3C3C4FE5" w:rsidRDefault="3C3C4FE5" w14:paraId="0D0BDBA1" w14:textId="2223472A">
      <w:pPr>
        <w:spacing w:line="360" w:lineRule="auto"/>
      </w:pPr>
      <w:r w:rsidRPr="3C3C4FE5">
        <w:rPr>
          <w:rFonts w:ascii="Times New Roman" w:hAnsi="Times New Roman" w:eastAsia="Times New Roman" w:cs="Times New Roman"/>
          <w:color w:val="000000" w:themeColor="text1"/>
        </w:rPr>
        <w:t>Welsh Government (2014) </w:t>
      </w:r>
      <w:r w:rsidRPr="3C3C4FE5">
        <w:rPr>
          <w:rFonts w:ascii="Times New Roman" w:hAnsi="Times New Roman" w:eastAsia="Times New Roman" w:cs="Times New Roman"/>
          <w:i/>
          <w:iCs/>
          <w:color w:val="000000" w:themeColor="text1"/>
        </w:rPr>
        <w:t>Local Area Summary Statistics Ceredigion.</w:t>
      </w:r>
      <w:r w:rsidRPr="3C3C4FE5">
        <w:rPr>
          <w:rFonts w:ascii="Times New Roman" w:hAnsi="Times New Roman" w:eastAsia="Times New Roman" w:cs="Times New Roman"/>
          <w:color w:val="000000" w:themeColor="text1"/>
        </w:rPr>
        <w:t xml:space="preserve"> Available at: </w:t>
      </w:r>
      <w:hyperlink r:id="rId59">
        <w:r w:rsidRPr="3C3C4FE5">
          <w:rPr>
            <w:rStyle w:val="Hyperlink"/>
            <w:rFonts w:ascii="Times New Roman" w:hAnsi="Times New Roman" w:eastAsia="Times New Roman" w:cs="Times New Roman"/>
          </w:rPr>
          <w:t>https://gov.wales/sites/default/files/statistics-and-research/2018-12/141218-local-area-summary-ceredigion-en.pdf</w:t>
        </w:r>
      </w:hyperlink>
      <w:r w:rsidRPr="3C3C4FE5">
        <w:rPr>
          <w:rFonts w:ascii="Times New Roman" w:hAnsi="Times New Roman" w:eastAsia="Times New Roman" w:cs="Times New Roman"/>
          <w:color w:val="000000" w:themeColor="text1"/>
        </w:rPr>
        <w:t xml:space="preserve"> (Accessed 15 October 2021).</w:t>
      </w:r>
    </w:p>
    <w:p w:rsidR="3C3C4FE5" w:rsidP="3C3C4FE5" w:rsidRDefault="3C3C4FE5" w14:paraId="0AF9D48D" w14:textId="783843CB">
      <w:pPr>
        <w:spacing w:line="360" w:lineRule="auto"/>
      </w:pPr>
      <w:r w:rsidRPr="3C3C4FE5">
        <w:rPr>
          <w:rFonts w:ascii="Times New Roman" w:hAnsi="Times New Roman" w:eastAsia="Times New Roman" w:cs="Times New Roman"/>
          <w:color w:val="000000" w:themeColor="text1"/>
          <w:lang w:val="en-GB"/>
        </w:rPr>
        <w:t xml:space="preserve"> </w:t>
      </w:r>
    </w:p>
    <w:p w:rsidR="3C3C4FE5" w:rsidP="3C3C4FE5" w:rsidRDefault="3C3C4FE5" w14:paraId="602BE071" w14:textId="1EEFF0EF">
      <w:pPr>
        <w:spacing w:line="360" w:lineRule="auto"/>
      </w:pPr>
      <w:r w:rsidRPr="3C3C4FE5">
        <w:rPr>
          <w:rFonts w:ascii="Times New Roman" w:hAnsi="Times New Roman" w:eastAsia="Times New Roman" w:cs="Times New Roman"/>
          <w:color w:val="000000" w:themeColor="text1"/>
        </w:rPr>
        <w:t xml:space="preserve">Welsh Government (2019a) </w:t>
      </w:r>
      <w:r w:rsidRPr="3C3C4FE5">
        <w:rPr>
          <w:rFonts w:ascii="Times New Roman" w:hAnsi="Times New Roman" w:eastAsia="Times New Roman" w:cs="Times New Roman"/>
          <w:i/>
          <w:iCs/>
          <w:color w:val="000000" w:themeColor="text1"/>
        </w:rPr>
        <w:t>Youth work in Wales, 2018-19 SFR 101/2019.</w:t>
      </w:r>
      <w:r w:rsidRPr="3C3C4FE5">
        <w:rPr>
          <w:rFonts w:ascii="Times New Roman" w:hAnsi="Times New Roman" w:eastAsia="Times New Roman" w:cs="Times New Roman"/>
          <w:color w:val="000000" w:themeColor="text1"/>
        </w:rPr>
        <w:t xml:space="preserve"> Available at: </w:t>
      </w:r>
      <w:hyperlink r:id="rId60">
        <w:r w:rsidRPr="3C3C4FE5">
          <w:rPr>
            <w:rStyle w:val="Hyperlink"/>
            <w:rFonts w:ascii="Times New Roman" w:hAnsi="Times New Roman" w:eastAsia="Times New Roman" w:cs="Times New Roman"/>
          </w:rPr>
          <w:t>https://gov.wales/sites/default/files/statistics-and-research/2019-11/youth-work-april-2018-march-2019-299.pdf</w:t>
        </w:r>
      </w:hyperlink>
      <w:r w:rsidRPr="3C3C4FE5">
        <w:rPr>
          <w:rFonts w:ascii="Times New Roman" w:hAnsi="Times New Roman" w:eastAsia="Times New Roman" w:cs="Times New Roman"/>
          <w:color w:val="000000" w:themeColor="text1"/>
        </w:rPr>
        <w:t xml:space="preserve"> (Accessed 22 October 2021).</w:t>
      </w:r>
      <w:r w:rsidRPr="3C3C4FE5">
        <w:rPr>
          <w:rFonts w:ascii="Times New Roman" w:hAnsi="Times New Roman" w:eastAsia="Times New Roman" w:cs="Times New Roman"/>
          <w:color w:val="000000" w:themeColor="text1"/>
          <w:lang w:val="en-GB"/>
        </w:rPr>
        <w:t xml:space="preserve"> </w:t>
      </w:r>
      <w:r>
        <w:br/>
      </w:r>
      <w:r w:rsidRPr="3C3C4FE5">
        <w:rPr>
          <w:rFonts w:ascii="Times New Roman" w:hAnsi="Times New Roman" w:eastAsia="Times New Roman" w:cs="Times New Roman"/>
          <w:color w:val="000000" w:themeColor="text1"/>
          <w:lang w:val="en-GB"/>
        </w:rPr>
        <w:t xml:space="preserve">  </w:t>
      </w:r>
    </w:p>
    <w:p w:rsidR="3C3C4FE5" w:rsidP="3C3C4FE5" w:rsidRDefault="3C3C4FE5" w14:paraId="296C5445" w14:textId="58FDF6B1">
      <w:pPr>
        <w:spacing w:line="360" w:lineRule="auto"/>
      </w:pPr>
      <w:r w:rsidRPr="3C3C4FE5">
        <w:rPr>
          <w:rFonts w:ascii="Times New Roman" w:hAnsi="Times New Roman" w:eastAsia="Times New Roman" w:cs="Times New Roman"/>
          <w:color w:val="000000" w:themeColor="text1"/>
        </w:rPr>
        <w:t>Welsh Government (2020a) </w:t>
      </w:r>
      <w:r w:rsidRPr="3C3C4FE5">
        <w:rPr>
          <w:rFonts w:ascii="Times New Roman" w:hAnsi="Times New Roman" w:eastAsia="Times New Roman" w:cs="Times New Roman"/>
          <w:i/>
          <w:iCs/>
          <w:color w:val="000000" w:themeColor="text1"/>
        </w:rPr>
        <w:t>Summary statistics for Mid Wales region: 2020.</w:t>
      </w:r>
      <w:r w:rsidRPr="3C3C4FE5">
        <w:rPr>
          <w:rFonts w:ascii="Times New Roman" w:hAnsi="Times New Roman" w:eastAsia="Times New Roman" w:cs="Times New Roman"/>
          <w:color w:val="000000" w:themeColor="text1"/>
        </w:rPr>
        <w:t xml:space="preserve"> Available at: </w:t>
      </w:r>
      <w:hyperlink r:id="rId61">
        <w:r w:rsidRPr="3C3C4FE5">
          <w:rPr>
            <w:rStyle w:val="Hyperlink"/>
            <w:rFonts w:ascii="Times New Roman" w:hAnsi="Times New Roman" w:eastAsia="Times New Roman" w:cs="Times New Roman"/>
          </w:rPr>
          <w:t>https://gov.wales/sites/default/files/statistics-and-research/2020-05/summary-statistics-mid-wales-region-2020-108.pdf</w:t>
        </w:r>
      </w:hyperlink>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color w:val="000000" w:themeColor="text1"/>
        </w:rPr>
        <w:t xml:space="preserve">(Accessed 15 October 2021). </w:t>
      </w:r>
      <w:r w:rsidRPr="3C3C4FE5">
        <w:rPr>
          <w:rFonts w:ascii="Times New Roman" w:hAnsi="Times New Roman" w:eastAsia="Times New Roman" w:cs="Times New Roman"/>
          <w:color w:val="000000" w:themeColor="text1"/>
          <w:lang w:val="en-GB"/>
        </w:rPr>
        <w:t xml:space="preserve"> </w:t>
      </w:r>
    </w:p>
    <w:p w:rsidR="3C3C4FE5" w:rsidP="3C3C4FE5" w:rsidRDefault="3C3C4FE5" w14:paraId="7BD3C6AC" w14:textId="55392D42">
      <w:pPr>
        <w:spacing w:line="360" w:lineRule="auto"/>
      </w:pPr>
      <w:r w:rsidRPr="3C3C4FE5">
        <w:rPr>
          <w:rFonts w:ascii="Times New Roman" w:hAnsi="Times New Roman" w:eastAsia="Times New Roman" w:cs="Times New Roman"/>
          <w:lang w:val="en-GB"/>
        </w:rPr>
        <w:t xml:space="preserve"> </w:t>
      </w:r>
    </w:p>
    <w:p w:rsidR="3C3C4FE5" w:rsidP="3C3C4FE5" w:rsidRDefault="3C3C4FE5" w14:paraId="70A66C31" w14:textId="55B77B52">
      <w:pPr>
        <w:spacing w:line="360" w:lineRule="auto"/>
      </w:pPr>
      <w:r w:rsidRPr="3C3C4FE5">
        <w:rPr>
          <w:rFonts w:ascii="Times New Roman" w:hAnsi="Times New Roman" w:eastAsia="Times New Roman" w:cs="Times New Roman"/>
          <w:color w:val="000000" w:themeColor="text1"/>
        </w:rPr>
        <w:t xml:space="preserve">Welsh Government (2020b) </w:t>
      </w:r>
      <w:r w:rsidRPr="3C3C4FE5">
        <w:rPr>
          <w:rFonts w:ascii="Times New Roman" w:hAnsi="Times New Roman" w:eastAsia="Times New Roman" w:cs="Times New Roman"/>
          <w:i/>
          <w:iCs/>
          <w:color w:val="000000" w:themeColor="text1"/>
        </w:rPr>
        <w:t>Households for which assistance has been provided by outcome and household type.</w:t>
      </w:r>
      <w:r w:rsidRPr="3C3C4FE5">
        <w:rPr>
          <w:rFonts w:ascii="Times New Roman" w:hAnsi="Times New Roman" w:eastAsia="Times New Roman" w:cs="Times New Roman"/>
          <w:color w:val="000000" w:themeColor="text1"/>
        </w:rPr>
        <w:t xml:space="preserve"> Available at: </w:t>
      </w:r>
      <w:hyperlink r:id="rId62">
        <w:r w:rsidRPr="3C3C4FE5">
          <w:rPr>
            <w:rStyle w:val="Hyperlink"/>
            <w:rFonts w:ascii="Times New Roman" w:hAnsi="Times New Roman" w:eastAsia="Times New Roman" w:cs="Times New Roman"/>
          </w:rPr>
          <w:t>https://statswales.gov.wales/Catalogue/Housing/Homelessness/householdsforwhichassistancehasbeenprovided-by-outcome-householdtype</w:t>
        </w:r>
      </w:hyperlink>
      <w:r w:rsidRPr="3C3C4FE5">
        <w:rPr>
          <w:rFonts w:ascii="Times New Roman" w:hAnsi="Times New Roman" w:eastAsia="Times New Roman" w:cs="Times New Roman"/>
          <w:color w:val="000000" w:themeColor="text1"/>
        </w:rPr>
        <w:t xml:space="preserve"> (Accessed 22 October 2020).</w:t>
      </w:r>
      <w:r w:rsidRPr="3C3C4FE5">
        <w:rPr>
          <w:rFonts w:ascii="Times New Roman" w:hAnsi="Times New Roman" w:eastAsia="Times New Roman" w:cs="Times New Roman"/>
          <w:color w:val="000000" w:themeColor="text1"/>
          <w:lang w:val="en-GB"/>
        </w:rPr>
        <w:t xml:space="preserve"> </w:t>
      </w:r>
    </w:p>
    <w:p w:rsidR="3C3C4FE5" w:rsidP="3C3C4FE5" w:rsidRDefault="3C3C4FE5" w14:paraId="5C572668" w14:textId="3C79BB7A">
      <w:pPr>
        <w:spacing w:line="360" w:lineRule="auto"/>
      </w:pPr>
      <w:r w:rsidRPr="3C3C4FE5">
        <w:rPr>
          <w:rFonts w:ascii="Times New Roman" w:hAnsi="Times New Roman" w:eastAsia="Times New Roman" w:cs="Times New Roman"/>
          <w:lang w:val="en-GB"/>
        </w:rPr>
        <w:t xml:space="preserve"> </w:t>
      </w:r>
    </w:p>
    <w:p w:rsidR="3C3C4FE5" w:rsidP="3C3C4FE5" w:rsidRDefault="3C3C4FE5" w14:paraId="76638A5F" w14:textId="06BF954E">
      <w:pPr>
        <w:spacing w:line="360" w:lineRule="auto"/>
      </w:pPr>
      <w:r w:rsidRPr="3C3C4FE5">
        <w:rPr>
          <w:rFonts w:ascii="Times New Roman" w:hAnsi="Times New Roman" w:eastAsia="Times New Roman" w:cs="Times New Roman"/>
          <w:color w:val="000000" w:themeColor="text1"/>
        </w:rPr>
        <w:lastRenderedPageBreak/>
        <w:t xml:space="preserve">Welsh Government (2021a) </w:t>
      </w:r>
      <w:r w:rsidRPr="3C3C4FE5">
        <w:rPr>
          <w:rFonts w:ascii="Times New Roman" w:hAnsi="Times New Roman" w:eastAsia="Times New Roman" w:cs="Times New Roman"/>
          <w:i/>
          <w:iCs/>
          <w:color w:val="000000" w:themeColor="text1"/>
        </w:rPr>
        <w:t>Age distribution of population by gender and local authority.</w:t>
      </w:r>
      <w:r w:rsidRPr="3C3C4FE5">
        <w:rPr>
          <w:rFonts w:ascii="Times New Roman" w:hAnsi="Times New Roman" w:eastAsia="Times New Roman" w:cs="Times New Roman"/>
          <w:color w:val="000000" w:themeColor="text1"/>
        </w:rPr>
        <w:t xml:space="preserve"> Available at: </w:t>
      </w:r>
      <w:hyperlink r:id="rId63">
        <w:r w:rsidRPr="3C3C4FE5">
          <w:rPr>
            <w:rStyle w:val="Hyperlink"/>
            <w:rFonts w:ascii="Times New Roman" w:hAnsi="Times New Roman" w:eastAsia="Times New Roman" w:cs="Times New Roman"/>
          </w:rPr>
          <w:t>https://statswales.gov.wales/Catalogue/Population-and-Migration/Population/Distributions/agedistributionofpopulation-by-gender-localauthority</w:t>
        </w:r>
      </w:hyperlink>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color w:val="000000" w:themeColor="text1"/>
        </w:rPr>
        <w:t>(Accessed 22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07CD73FC" w14:textId="01F40400">
      <w:pPr>
        <w:spacing w:line="360" w:lineRule="auto"/>
      </w:pPr>
      <w:r w:rsidRPr="3C3C4FE5">
        <w:rPr>
          <w:rFonts w:ascii="Times New Roman" w:hAnsi="Times New Roman" w:eastAsia="Times New Roman" w:cs="Times New Roman"/>
          <w:lang w:val="en-GB"/>
        </w:rPr>
        <w:t xml:space="preserve"> </w:t>
      </w:r>
    </w:p>
    <w:p w:rsidR="3C3C4FE5" w:rsidP="3C3C4FE5" w:rsidRDefault="3C3C4FE5" w14:paraId="56C367EC" w14:textId="51D03EC2">
      <w:pPr>
        <w:spacing w:line="360" w:lineRule="auto"/>
      </w:pPr>
      <w:r w:rsidRPr="3C3C4FE5">
        <w:rPr>
          <w:rFonts w:ascii="Times New Roman" w:hAnsi="Times New Roman" w:eastAsia="Times New Roman" w:cs="Times New Roman"/>
          <w:color w:val="000000" w:themeColor="text1"/>
        </w:rPr>
        <w:t xml:space="preserve">Welsh Government (2021b) </w:t>
      </w:r>
      <w:r w:rsidRPr="3C3C4FE5">
        <w:rPr>
          <w:rFonts w:ascii="Times New Roman" w:hAnsi="Times New Roman" w:eastAsia="Times New Roman" w:cs="Times New Roman"/>
          <w:i/>
          <w:iCs/>
          <w:color w:val="000000" w:themeColor="text1"/>
        </w:rPr>
        <w:t>Total staff by local authority and workforce type.</w:t>
      </w:r>
      <w:r w:rsidRPr="3C3C4FE5">
        <w:rPr>
          <w:rFonts w:ascii="Times New Roman" w:hAnsi="Times New Roman" w:eastAsia="Times New Roman" w:cs="Times New Roman"/>
          <w:color w:val="000000" w:themeColor="text1"/>
        </w:rPr>
        <w:t xml:space="preserve"> Available at: </w:t>
      </w:r>
      <w:hyperlink r:id="rId64">
        <w:r w:rsidRPr="3C3C4FE5">
          <w:rPr>
            <w:rStyle w:val="Hyperlink"/>
            <w:rFonts w:ascii="Times New Roman" w:hAnsi="Times New Roman" w:eastAsia="Times New Roman" w:cs="Times New Roman"/>
          </w:rPr>
          <w:t>https://statswales.gov.wales/Catalogue/Education-and-Skills/Youth-Service/Workforce/totalstaff-by-localauthority-workforcetype</w:t>
        </w:r>
      </w:hyperlink>
      <w:r w:rsidRPr="3C3C4FE5">
        <w:rPr>
          <w:rFonts w:ascii="Times New Roman" w:hAnsi="Times New Roman" w:eastAsia="Times New Roman" w:cs="Times New Roman"/>
          <w:color w:val="000000" w:themeColor="text1"/>
        </w:rPr>
        <w:t xml:space="preserve"> (Accessed 22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02EC215F" w14:textId="3516FF5E">
      <w:pPr>
        <w:spacing w:line="360" w:lineRule="auto"/>
      </w:pPr>
      <w:r w:rsidRPr="3C3C4FE5">
        <w:rPr>
          <w:rFonts w:ascii="Times New Roman" w:hAnsi="Times New Roman" w:eastAsia="Times New Roman" w:cs="Times New Roman"/>
          <w:lang w:val="en-GB"/>
        </w:rPr>
        <w:t xml:space="preserve"> </w:t>
      </w:r>
    </w:p>
    <w:p w:rsidR="3C3C4FE5" w:rsidP="3C3C4FE5" w:rsidRDefault="3C3C4FE5" w14:paraId="77AA33A6" w14:textId="06877357">
      <w:pPr>
        <w:spacing w:line="360" w:lineRule="auto"/>
      </w:pPr>
      <w:r w:rsidRPr="3C3C4FE5">
        <w:rPr>
          <w:rFonts w:ascii="Times New Roman" w:hAnsi="Times New Roman" w:eastAsia="Times New Roman" w:cs="Times New Roman"/>
          <w:color w:val="000000" w:themeColor="text1"/>
        </w:rPr>
        <w:t xml:space="preserve">Welsh Government (2017) </w:t>
      </w:r>
      <w:r w:rsidRPr="3C3C4FE5">
        <w:rPr>
          <w:rFonts w:ascii="Times New Roman" w:hAnsi="Times New Roman" w:eastAsia="Times New Roman" w:cs="Times New Roman"/>
          <w:i/>
          <w:iCs/>
          <w:color w:val="000000" w:themeColor="text1"/>
        </w:rPr>
        <w:t xml:space="preserve">Foundation Phase: Results by local authority, </w:t>
      </w:r>
      <w:proofErr w:type="gramStart"/>
      <w:r w:rsidRPr="3C3C4FE5">
        <w:rPr>
          <w:rFonts w:ascii="Times New Roman" w:hAnsi="Times New Roman" w:eastAsia="Times New Roman" w:cs="Times New Roman"/>
          <w:i/>
          <w:iCs/>
          <w:color w:val="000000" w:themeColor="text1"/>
        </w:rPr>
        <w:t>region</w:t>
      </w:r>
      <w:proofErr w:type="gramEnd"/>
      <w:r w:rsidRPr="3C3C4FE5">
        <w:rPr>
          <w:rFonts w:ascii="Times New Roman" w:hAnsi="Times New Roman" w:eastAsia="Times New Roman" w:cs="Times New Roman"/>
          <w:i/>
          <w:iCs/>
          <w:color w:val="000000" w:themeColor="text1"/>
        </w:rPr>
        <w:t xml:space="preserve"> and outcome (up to 2017).</w:t>
      </w:r>
      <w:r w:rsidRPr="3C3C4FE5">
        <w:rPr>
          <w:rFonts w:ascii="Times New Roman" w:hAnsi="Times New Roman" w:eastAsia="Times New Roman" w:cs="Times New Roman"/>
          <w:color w:val="000000" w:themeColor="text1"/>
        </w:rPr>
        <w:t xml:space="preserve"> Available at: </w:t>
      </w:r>
      <w:hyperlink r:id="rId65">
        <w:r w:rsidRPr="3C3C4FE5">
          <w:rPr>
            <w:rStyle w:val="Hyperlink"/>
            <w:rFonts w:ascii="Times New Roman" w:hAnsi="Times New Roman" w:eastAsia="Times New Roman" w:cs="Times New Roman"/>
          </w:rPr>
          <w:t>https://statswales.gov.wales/Catalogue/Education-and-Skills/Schools-and-Teachers/Examinations-and-Assessments/Foundation-Phase/results-by-localauthority-outcome</w:t>
        </w:r>
      </w:hyperlink>
      <w:r w:rsidRPr="3C3C4FE5">
        <w:rPr>
          <w:rFonts w:ascii="Times New Roman" w:hAnsi="Times New Roman" w:eastAsia="Times New Roman" w:cs="Times New Roman"/>
          <w:color w:val="000000" w:themeColor="text1"/>
        </w:rPr>
        <w:t xml:space="preserve"> (Accessed 22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195C86A0" w14:textId="239F5328">
      <w:pPr>
        <w:spacing w:line="360" w:lineRule="auto"/>
      </w:pPr>
      <w:r w:rsidRPr="3C3C4FE5">
        <w:rPr>
          <w:rFonts w:ascii="Times New Roman" w:hAnsi="Times New Roman" w:eastAsia="Times New Roman" w:cs="Times New Roman"/>
          <w:lang w:val="en-GB"/>
        </w:rPr>
        <w:t xml:space="preserve"> </w:t>
      </w:r>
    </w:p>
    <w:p w:rsidR="3C3C4FE5" w:rsidP="3C3C4FE5" w:rsidRDefault="3C3C4FE5" w14:paraId="06C1BFB8" w14:textId="717C89C3">
      <w:pPr>
        <w:spacing w:line="360" w:lineRule="auto"/>
      </w:pPr>
      <w:r w:rsidRPr="3C3C4FE5">
        <w:rPr>
          <w:rFonts w:ascii="Times New Roman" w:hAnsi="Times New Roman" w:eastAsia="Times New Roman" w:cs="Times New Roman"/>
          <w:color w:val="000000" w:themeColor="text1"/>
        </w:rPr>
        <w:t xml:space="preserve">Welsh Government (2018) </w:t>
      </w:r>
      <w:r w:rsidRPr="3C3C4FE5">
        <w:rPr>
          <w:rFonts w:ascii="Times New Roman" w:hAnsi="Times New Roman" w:eastAsia="Times New Roman" w:cs="Times New Roman"/>
          <w:i/>
          <w:iCs/>
          <w:color w:val="000000" w:themeColor="text1"/>
        </w:rPr>
        <w:t>Examination achievements of pupils in Year 11/aged 15 by local authority (legacy data).</w:t>
      </w:r>
      <w:r w:rsidRPr="3C3C4FE5">
        <w:rPr>
          <w:rFonts w:ascii="Times New Roman" w:hAnsi="Times New Roman" w:eastAsia="Times New Roman" w:cs="Times New Roman"/>
          <w:color w:val="000000" w:themeColor="text1"/>
        </w:rPr>
        <w:t xml:space="preserve"> Available at: </w:t>
      </w:r>
      <w:hyperlink r:id="rId66">
        <w:r w:rsidRPr="3C3C4FE5">
          <w:rPr>
            <w:rStyle w:val="Hyperlink"/>
            <w:rFonts w:ascii="Times New Roman" w:hAnsi="Times New Roman" w:eastAsia="Times New Roman" w:cs="Times New Roman"/>
          </w:rPr>
          <w:t>https://statswales.gov.wales/Catalogue/Education-and-Skills/Schools-and-Teachers/Examinations-and-Assessments/Key-Stage-4/examinationachievementsofpupilsaged15-by-localauthority</w:t>
        </w:r>
      </w:hyperlink>
      <w:r w:rsidRPr="3C3C4FE5">
        <w:rPr>
          <w:rFonts w:ascii="Times New Roman" w:hAnsi="Times New Roman" w:eastAsia="Times New Roman" w:cs="Times New Roman"/>
          <w:color w:val="000000" w:themeColor="text1"/>
        </w:rPr>
        <w:t xml:space="preserve"> (Accessed 22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0567703D" w14:textId="2051E9D8">
      <w:pPr>
        <w:spacing w:line="360" w:lineRule="auto"/>
      </w:pPr>
      <w:r w:rsidRPr="3C3C4FE5">
        <w:rPr>
          <w:rFonts w:ascii="Times New Roman" w:hAnsi="Times New Roman" w:eastAsia="Times New Roman" w:cs="Times New Roman"/>
          <w:lang w:val="en-GB"/>
        </w:rPr>
        <w:t xml:space="preserve"> </w:t>
      </w:r>
    </w:p>
    <w:p w:rsidR="3C3C4FE5" w:rsidP="3C3C4FE5" w:rsidRDefault="3C3C4FE5" w14:paraId="6B1B5F2B" w14:textId="26E06665">
      <w:pPr>
        <w:spacing w:line="360" w:lineRule="auto"/>
      </w:pPr>
      <w:r w:rsidRPr="3C3C4FE5">
        <w:rPr>
          <w:rFonts w:ascii="Times New Roman" w:hAnsi="Times New Roman" w:eastAsia="Times New Roman" w:cs="Times New Roman"/>
          <w:color w:val="000000" w:themeColor="text1"/>
        </w:rPr>
        <w:t xml:space="preserve">Welsh Government (2019b) </w:t>
      </w:r>
      <w:r w:rsidRPr="3C3C4FE5">
        <w:rPr>
          <w:rFonts w:ascii="Times New Roman" w:hAnsi="Times New Roman" w:eastAsia="Times New Roman" w:cs="Times New Roman"/>
          <w:i/>
          <w:iCs/>
          <w:color w:val="000000" w:themeColor="text1"/>
        </w:rPr>
        <w:t>Absenteeism by pupils of compulsory school age in maintained secondary and special schools by local education authority.</w:t>
      </w:r>
      <w:r w:rsidRPr="3C3C4FE5">
        <w:rPr>
          <w:rFonts w:ascii="Times New Roman" w:hAnsi="Times New Roman" w:eastAsia="Times New Roman" w:cs="Times New Roman"/>
          <w:color w:val="000000" w:themeColor="text1"/>
        </w:rPr>
        <w:t xml:space="preserve"> Available at: </w:t>
      </w:r>
      <w:hyperlink r:id="rId67">
        <w:r w:rsidRPr="3C3C4FE5">
          <w:rPr>
            <w:rStyle w:val="Hyperlink"/>
            <w:rFonts w:ascii="Times New Roman" w:hAnsi="Times New Roman" w:eastAsia="Times New Roman" w:cs="Times New Roman"/>
          </w:rPr>
          <w:t>https://statswales.gov.wales/Catalogue/Education-and-Skills/Schools-and-Teachers/Absenteeism/absenteeismbypupilsofcompulsoryschoolageinmaintainedsecondaryandspecialschools-by-localeducationauthority</w:t>
        </w:r>
      </w:hyperlink>
      <w:r w:rsidRPr="3C3C4FE5">
        <w:rPr>
          <w:rFonts w:ascii="Times New Roman" w:hAnsi="Times New Roman" w:eastAsia="Times New Roman" w:cs="Times New Roman"/>
          <w:color w:val="000000" w:themeColor="text1"/>
        </w:rPr>
        <w:t xml:space="preserve"> (Accessed 22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5093E22E" w14:textId="40C8A957">
      <w:pPr>
        <w:spacing w:line="360" w:lineRule="auto"/>
      </w:pPr>
      <w:r w:rsidRPr="3C3C4FE5">
        <w:rPr>
          <w:rFonts w:ascii="Times New Roman" w:hAnsi="Times New Roman" w:eastAsia="Times New Roman" w:cs="Times New Roman"/>
          <w:color w:val="000000" w:themeColor="text1"/>
        </w:rPr>
        <w:t xml:space="preserve">Welsh Government (2021c) </w:t>
      </w:r>
      <w:r w:rsidRPr="3C3C4FE5">
        <w:rPr>
          <w:rFonts w:ascii="Times New Roman" w:hAnsi="Times New Roman" w:eastAsia="Times New Roman" w:cs="Times New Roman"/>
          <w:i/>
          <w:iCs/>
          <w:color w:val="000000" w:themeColor="text1"/>
        </w:rPr>
        <w:t>Income summary by local authority.</w:t>
      </w:r>
      <w:r w:rsidRPr="3C3C4FE5">
        <w:rPr>
          <w:rFonts w:ascii="Times New Roman" w:hAnsi="Times New Roman" w:eastAsia="Times New Roman" w:cs="Times New Roman"/>
          <w:color w:val="000000" w:themeColor="text1"/>
        </w:rPr>
        <w:t xml:space="preserve"> Available at: </w:t>
      </w:r>
      <w:hyperlink r:id="rId68">
        <w:r w:rsidRPr="3C3C4FE5">
          <w:rPr>
            <w:rStyle w:val="Hyperlink"/>
            <w:rFonts w:ascii="Times New Roman" w:hAnsi="Times New Roman" w:eastAsia="Times New Roman" w:cs="Times New Roman"/>
          </w:rPr>
          <w:t>https://statswales.gov.wales/Catalogue/Education-and-Skills/Youth-Service/Finance/incomesummary-by-localauthority</w:t>
        </w:r>
      </w:hyperlink>
      <w:r w:rsidRPr="3C3C4FE5">
        <w:rPr>
          <w:rFonts w:ascii="Times New Roman" w:hAnsi="Times New Roman" w:eastAsia="Times New Roman" w:cs="Times New Roman"/>
          <w:color w:val="000000" w:themeColor="text1"/>
        </w:rPr>
        <w:t xml:space="preserve"> (Accessed 22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7083AF6A" w14:textId="7BC0B383">
      <w:pPr>
        <w:spacing w:line="360" w:lineRule="auto"/>
      </w:pPr>
      <w:r w:rsidRPr="3C3C4FE5">
        <w:rPr>
          <w:rFonts w:ascii="Times New Roman" w:hAnsi="Times New Roman" w:eastAsia="Times New Roman" w:cs="Times New Roman"/>
          <w:lang w:val="en-GB"/>
        </w:rPr>
        <w:t xml:space="preserve"> </w:t>
      </w:r>
    </w:p>
    <w:p w:rsidR="3C3C4FE5" w:rsidP="3C3C4FE5" w:rsidRDefault="3C3C4FE5" w14:paraId="5C1F33A7" w14:textId="48437A0A">
      <w:pPr>
        <w:spacing w:line="360" w:lineRule="auto"/>
      </w:pPr>
      <w:r w:rsidRPr="3C3C4FE5">
        <w:rPr>
          <w:rFonts w:ascii="Times New Roman" w:hAnsi="Times New Roman" w:eastAsia="Times New Roman" w:cs="Times New Roman"/>
          <w:color w:val="000000" w:themeColor="text1"/>
        </w:rPr>
        <w:t xml:space="preserve">Welsh Government (2021d) </w:t>
      </w:r>
      <w:r w:rsidRPr="3C3C4FE5">
        <w:rPr>
          <w:rFonts w:ascii="Times New Roman" w:hAnsi="Times New Roman" w:eastAsia="Times New Roman" w:cs="Times New Roman"/>
          <w:i/>
          <w:iCs/>
          <w:color w:val="000000" w:themeColor="text1"/>
        </w:rPr>
        <w:t xml:space="preserve">Schools by local authority, </w:t>
      </w:r>
      <w:proofErr w:type="gramStart"/>
      <w:r w:rsidRPr="3C3C4FE5">
        <w:rPr>
          <w:rFonts w:ascii="Times New Roman" w:hAnsi="Times New Roman" w:eastAsia="Times New Roman" w:cs="Times New Roman"/>
          <w:i/>
          <w:iCs/>
          <w:color w:val="000000" w:themeColor="text1"/>
        </w:rPr>
        <w:t>region</w:t>
      </w:r>
      <w:proofErr w:type="gramEnd"/>
      <w:r w:rsidRPr="3C3C4FE5">
        <w:rPr>
          <w:rFonts w:ascii="Times New Roman" w:hAnsi="Times New Roman" w:eastAsia="Times New Roman" w:cs="Times New Roman"/>
          <w:i/>
          <w:iCs/>
          <w:color w:val="000000" w:themeColor="text1"/>
        </w:rPr>
        <w:t xml:space="preserve"> and type of school.</w:t>
      </w:r>
      <w:r w:rsidRPr="3C3C4FE5">
        <w:rPr>
          <w:rFonts w:ascii="Times New Roman" w:hAnsi="Times New Roman" w:eastAsia="Times New Roman" w:cs="Times New Roman"/>
          <w:color w:val="000000" w:themeColor="text1"/>
        </w:rPr>
        <w:t xml:space="preserve"> Available at: </w:t>
      </w:r>
      <w:hyperlink r:id="rId69">
        <w:r w:rsidRPr="3C3C4FE5">
          <w:rPr>
            <w:rStyle w:val="Hyperlink"/>
            <w:rFonts w:ascii="Times New Roman" w:hAnsi="Times New Roman" w:eastAsia="Times New Roman" w:cs="Times New Roman"/>
          </w:rPr>
          <w:t>https://statswales.gov.wales/Catalogue/Education-and-Skills/Schools-and-Teachers/Schools-Census/Pupil-Level-Annual-School-Census/Schools/schools-by-localauthorityregion-type</w:t>
        </w:r>
      </w:hyperlink>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color w:val="000000" w:themeColor="text1"/>
        </w:rPr>
        <w:t>(Accessed 22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587443A2" w14:textId="5CED34DC">
      <w:pPr>
        <w:spacing w:line="360" w:lineRule="auto"/>
      </w:pPr>
      <w:r w:rsidRPr="3C3C4FE5">
        <w:rPr>
          <w:rFonts w:ascii="Times New Roman" w:hAnsi="Times New Roman" w:eastAsia="Times New Roman" w:cs="Times New Roman"/>
          <w:lang w:val="en-GB"/>
        </w:rPr>
        <w:t xml:space="preserve"> </w:t>
      </w:r>
    </w:p>
    <w:p w:rsidR="3C3C4FE5" w:rsidP="3C3C4FE5" w:rsidRDefault="3C3C4FE5" w14:paraId="6641425E" w14:textId="14CA22EF">
      <w:pPr>
        <w:spacing w:line="360" w:lineRule="auto"/>
      </w:pPr>
      <w:r w:rsidRPr="3C3C4FE5">
        <w:rPr>
          <w:rFonts w:ascii="Times New Roman" w:hAnsi="Times New Roman" w:eastAsia="Times New Roman" w:cs="Times New Roman"/>
          <w:lang w:val="en-GB"/>
        </w:rPr>
        <w:t xml:space="preserve">Wise, R. (2019) Relationships: From the bottom up to the top down. Available at: </w:t>
      </w:r>
      <w:hyperlink r:id="rId70">
        <w:r w:rsidRPr="3C3C4FE5">
          <w:rPr>
            <w:rStyle w:val="Hyperlink"/>
            <w:rFonts w:ascii="Times New Roman" w:hAnsi="Times New Roman" w:eastAsia="Times New Roman" w:cs="Times New Roman"/>
            <w:lang w:val="en-GB"/>
          </w:rPr>
          <w:t>https://www.scie.org.uk/news/opinions/relationships-matter-in-childrens-care</w:t>
        </w:r>
      </w:hyperlink>
      <w:r w:rsidRPr="3C3C4FE5">
        <w:rPr>
          <w:rFonts w:ascii="Times New Roman" w:hAnsi="Times New Roman" w:eastAsia="Times New Roman" w:cs="Times New Roman"/>
          <w:lang w:val="en-GB"/>
        </w:rPr>
        <w:t xml:space="preserve">  (Accessed 23 November 2021).   </w:t>
      </w:r>
    </w:p>
    <w:p w:rsidR="3C3C4FE5" w:rsidP="3C3C4FE5" w:rsidRDefault="3C3C4FE5" w14:paraId="789DA8B9" w14:textId="65F5C01D">
      <w:pPr>
        <w:spacing w:line="360" w:lineRule="auto"/>
      </w:pPr>
      <w:r w:rsidRPr="3C3C4FE5">
        <w:rPr>
          <w:rFonts w:ascii="Times New Roman" w:hAnsi="Times New Roman" w:eastAsia="Times New Roman" w:cs="Times New Roman"/>
          <w:lang w:val="en-GB"/>
        </w:rPr>
        <w:lastRenderedPageBreak/>
        <w:t xml:space="preserve"> </w:t>
      </w:r>
    </w:p>
    <w:p w:rsidR="3C3C4FE5" w:rsidP="3C3C4FE5" w:rsidRDefault="3C3C4FE5" w14:paraId="612CBC3A" w14:textId="337455DA">
      <w:pPr>
        <w:spacing w:line="360" w:lineRule="auto"/>
      </w:pPr>
      <w:r w:rsidRPr="3C3C4FE5">
        <w:rPr>
          <w:rFonts w:ascii="Times New Roman" w:hAnsi="Times New Roman" w:eastAsia="Times New Roman" w:cs="Times New Roman"/>
          <w:color w:val="000000" w:themeColor="text1"/>
        </w:rPr>
        <w:t xml:space="preserve">Youth Justice Board (2020) </w:t>
      </w:r>
      <w:r w:rsidRPr="3C3C4FE5">
        <w:rPr>
          <w:rFonts w:ascii="Times New Roman" w:hAnsi="Times New Roman" w:eastAsia="Times New Roman" w:cs="Times New Roman"/>
          <w:i/>
          <w:iCs/>
          <w:color w:val="000000" w:themeColor="text1"/>
        </w:rPr>
        <w:t>Rates of children cautioned and sentenced per 1,000 children by region.</w:t>
      </w:r>
      <w:r w:rsidRPr="3C3C4FE5">
        <w:rPr>
          <w:rFonts w:ascii="Times New Roman" w:hAnsi="Times New Roman" w:eastAsia="Times New Roman" w:cs="Times New Roman"/>
          <w:color w:val="000000" w:themeColor="text1"/>
        </w:rPr>
        <w:t xml:space="preserve"> Available at: </w:t>
      </w:r>
      <w:hyperlink r:id="rId71">
        <w:r w:rsidRPr="3C3C4FE5">
          <w:rPr>
            <w:rStyle w:val="Hyperlink"/>
            <w:rFonts w:ascii="Times New Roman" w:hAnsi="Times New Roman" w:eastAsia="Times New Roman" w:cs="Times New Roman"/>
          </w:rPr>
          <w:t>https://assets.publishing.service.gov.uk/government/uploads/system/uploads/attachment_data/file/956043/youth-justice-statistics-2019-20-infographic.pdf</w:t>
        </w:r>
      </w:hyperlink>
      <w:r w:rsidRPr="3C3C4FE5">
        <w:rPr>
          <w:rFonts w:ascii="Times New Roman" w:hAnsi="Times New Roman" w:eastAsia="Times New Roman" w:cs="Times New Roman"/>
          <w:color w:val="000000" w:themeColor="text1"/>
        </w:rPr>
        <w:t xml:space="preserve"> (Accessed 27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7DD86DF2" w14:textId="4C9FC96A">
      <w:pPr>
        <w:spacing w:line="360" w:lineRule="auto"/>
      </w:pPr>
      <w:r w:rsidRPr="3C3C4FE5">
        <w:rPr>
          <w:rFonts w:ascii="Times New Roman" w:hAnsi="Times New Roman" w:eastAsia="Times New Roman" w:cs="Times New Roman"/>
          <w:lang w:val="en-GB"/>
        </w:rPr>
        <w:t xml:space="preserve"> </w:t>
      </w:r>
    </w:p>
    <w:p w:rsidR="3C3C4FE5" w:rsidP="3C3C4FE5" w:rsidRDefault="3C3C4FE5" w14:paraId="6B28F9F8" w14:textId="20102160">
      <w:pPr>
        <w:spacing w:line="360" w:lineRule="auto"/>
      </w:pPr>
      <w:r w:rsidRPr="3C3C4FE5">
        <w:rPr>
          <w:rFonts w:ascii="Times New Roman" w:hAnsi="Times New Roman" w:eastAsia="Times New Roman" w:cs="Times New Roman"/>
          <w:color w:val="000000" w:themeColor="text1"/>
        </w:rPr>
        <w:t xml:space="preserve">Youth Justice Board for England and Wales (2015) </w:t>
      </w:r>
      <w:r w:rsidRPr="3C3C4FE5">
        <w:rPr>
          <w:rFonts w:ascii="Times New Roman" w:hAnsi="Times New Roman" w:eastAsia="Times New Roman" w:cs="Times New Roman"/>
          <w:i/>
          <w:iCs/>
          <w:color w:val="000000" w:themeColor="text1"/>
        </w:rPr>
        <w:t xml:space="preserve">Youth offending teams: making the difference for children and young people, </w:t>
      </w:r>
      <w:proofErr w:type="gramStart"/>
      <w:r w:rsidRPr="3C3C4FE5">
        <w:rPr>
          <w:rFonts w:ascii="Times New Roman" w:hAnsi="Times New Roman" w:eastAsia="Times New Roman" w:cs="Times New Roman"/>
          <w:i/>
          <w:iCs/>
          <w:color w:val="000000" w:themeColor="text1"/>
        </w:rPr>
        <w:t>victims</w:t>
      </w:r>
      <w:proofErr w:type="gramEnd"/>
      <w:r w:rsidRPr="3C3C4FE5">
        <w:rPr>
          <w:rFonts w:ascii="Times New Roman" w:hAnsi="Times New Roman" w:eastAsia="Times New Roman" w:cs="Times New Roman"/>
          <w:i/>
          <w:iCs/>
          <w:color w:val="000000" w:themeColor="text1"/>
        </w:rPr>
        <w:t xml:space="preserve"> and communities - Final Report.</w:t>
      </w:r>
      <w:r w:rsidRPr="3C3C4FE5">
        <w:rPr>
          <w:rFonts w:ascii="Times New Roman" w:hAnsi="Times New Roman" w:eastAsia="Times New Roman" w:cs="Times New Roman"/>
          <w:color w:val="000000" w:themeColor="text1"/>
        </w:rPr>
        <w:t xml:space="preserve"> Available at: </w:t>
      </w:r>
      <w:hyperlink r:id="rId72">
        <w:r w:rsidRPr="3C3C4FE5">
          <w:rPr>
            <w:rStyle w:val="Hyperlink"/>
            <w:rFonts w:ascii="Times New Roman" w:hAnsi="Times New Roman" w:eastAsia="Times New Roman" w:cs="Times New Roman"/>
          </w:rPr>
          <w:t>https://assets.publishing.service.gov.uk/government/uploads/system/uploads/attachment_data/file/445271/Board_Visits_Final_Report.pdf</w:t>
        </w:r>
      </w:hyperlink>
      <w:r w:rsidRPr="3C3C4FE5">
        <w:rPr>
          <w:rFonts w:ascii="Times New Roman" w:hAnsi="Times New Roman" w:eastAsia="Times New Roman" w:cs="Times New Roman"/>
          <w:color w:val="000000" w:themeColor="text1"/>
        </w:rPr>
        <w:t xml:space="preserve"> (Accessed 14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52D9B903" w14:textId="460701A8">
      <w:pPr>
        <w:spacing w:line="360" w:lineRule="auto"/>
      </w:pPr>
      <w:r w:rsidRPr="3C3C4FE5">
        <w:rPr>
          <w:rFonts w:ascii="Times New Roman" w:hAnsi="Times New Roman" w:eastAsia="Times New Roman" w:cs="Times New Roman"/>
          <w:lang w:val="en-GB"/>
        </w:rPr>
        <w:t xml:space="preserve"> </w:t>
      </w:r>
    </w:p>
    <w:p w:rsidR="3C3C4FE5" w:rsidP="3C3C4FE5" w:rsidRDefault="3C3C4FE5" w14:paraId="186D9107" w14:textId="3F9130BE">
      <w:pPr>
        <w:spacing w:line="360" w:lineRule="auto"/>
      </w:pPr>
      <w:r w:rsidRPr="3C3C4FE5">
        <w:rPr>
          <w:rFonts w:ascii="Times New Roman" w:hAnsi="Times New Roman" w:eastAsia="Times New Roman" w:cs="Times New Roman"/>
          <w:color w:val="000000" w:themeColor="text1"/>
        </w:rPr>
        <w:t xml:space="preserve">Youth Justice Board for England and Wales (2021a) </w:t>
      </w:r>
      <w:r w:rsidRPr="3C3C4FE5">
        <w:rPr>
          <w:rFonts w:ascii="Times New Roman" w:hAnsi="Times New Roman" w:eastAsia="Times New Roman" w:cs="Times New Roman"/>
          <w:i/>
          <w:iCs/>
          <w:color w:val="000000" w:themeColor="text1"/>
        </w:rPr>
        <w:t>Strategic Plan 2021-2024</w:t>
      </w:r>
      <w:r w:rsidRPr="3C3C4FE5">
        <w:rPr>
          <w:rFonts w:ascii="Times New Roman" w:hAnsi="Times New Roman" w:eastAsia="Times New Roman" w:cs="Times New Roman"/>
          <w:color w:val="000000" w:themeColor="text1"/>
        </w:rPr>
        <w:t xml:space="preserve">. Available at: </w:t>
      </w:r>
      <w:hyperlink r:id="rId73">
        <w:r w:rsidRPr="3C3C4FE5">
          <w:rPr>
            <w:rStyle w:val="Hyperlink"/>
            <w:rFonts w:ascii="Times New Roman" w:hAnsi="Times New Roman" w:eastAsia="Times New Roman" w:cs="Times New Roman"/>
          </w:rPr>
          <w:t>https://assets.publishing.service.gov.uk/government/uploads/system/uploads/attachment_data/file/966200/YJB_Strategic_Plan_2021_-_2024.pdf</w:t>
        </w:r>
      </w:hyperlink>
      <w:r w:rsidRPr="3C3C4FE5">
        <w:rPr>
          <w:rFonts w:ascii="Times New Roman" w:hAnsi="Times New Roman" w:eastAsia="Times New Roman" w:cs="Times New Roman"/>
          <w:color w:val="000000" w:themeColor="text1"/>
        </w:rPr>
        <w:t xml:space="preserve">  (Accessed 14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160D0023" w14:textId="0E0E773F">
      <w:pPr>
        <w:spacing w:line="360" w:lineRule="auto"/>
      </w:pPr>
      <w:r w:rsidRPr="3C3C4FE5">
        <w:rPr>
          <w:rFonts w:ascii="Times New Roman" w:hAnsi="Times New Roman" w:eastAsia="Times New Roman" w:cs="Times New Roman"/>
          <w:lang w:val="en-GB"/>
        </w:rPr>
        <w:t xml:space="preserve"> </w:t>
      </w:r>
    </w:p>
    <w:p w:rsidR="3C3C4FE5" w:rsidP="3C3C4FE5" w:rsidRDefault="3C3C4FE5" w14:paraId="3A481068" w14:textId="3766C467">
      <w:pPr>
        <w:spacing w:line="360" w:lineRule="auto"/>
      </w:pPr>
      <w:r w:rsidRPr="3C3C4FE5">
        <w:rPr>
          <w:rFonts w:ascii="Times New Roman" w:hAnsi="Times New Roman" w:eastAsia="Times New Roman" w:cs="Times New Roman"/>
          <w:color w:val="000000" w:themeColor="text1"/>
        </w:rPr>
        <w:t>Youth Justice Board for England and Wales (2021b) </w:t>
      </w:r>
      <w:r w:rsidRPr="3C3C4FE5">
        <w:rPr>
          <w:rFonts w:ascii="Times New Roman" w:hAnsi="Times New Roman" w:eastAsia="Times New Roman" w:cs="Times New Roman"/>
          <w:i/>
          <w:iCs/>
          <w:color w:val="000000" w:themeColor="text1"/>
        </w:rPr>
        <w:t>The Youth Justice Board for England and Wales Annual report and accounts 2020/21.</w:t>
      </w:r>
      <w:r w:rsidRPr="3C3C4FE5">
        <w:rPr>
          <w:rFonts w:ascii="Times New Roman" w:hAnsi="Times New Roman" w:eastAsia="Times New Roman" w:cs="Times New Roman"/>
          <w:color w:val="000000" w:themeColor="text1"/>
        </w:rPr>
        <w:t xml:space="preserve"> Available at: </w:t>
      </w:r>
      <w:hyperlink r:id="rId74">
        <w:r w:rsidRPr="3C3C4FE5">
          <w:rPr>
            <w:rStyle w:val="Hyperlink"/>
            <w:rFonts w:ascii="Times New Roman" w:hAnsi="Times New Roman" w:eastAsia="Times New Roman" w:cs="Times New Roman"/>
          </w:rPr>
          <w:t>https://assets.publishing.service.gov.uk/government/uploads/system/uploads/attachment_data/file/1018459/YJB_Annual_Report_and_Accounts_2020-21.pdf</w:t>
        </w:r>
      </w:hyperlink>
      <w:r w:rsidRPr="3C3C4FE5">
        <w:rPr>
          <w:rFonts w:ascii="Times New Roman" w:hAnsi="Times New Roman" w:eastAsia="Times New Roman" w:cs="Times New Roman"/>
          <w:color w:val="000000" w:themeColor="text1"/>
          <w:lang w:val="en-GB"/>
        </w:rPr>
        <w:t xml:space="preserve"> </w:t>
      </w:r>
      <w:r w:rsidRPr="3C3C4FE5">
        <w:rPr>
          <w:rFonts w:ascii="Times New Roman" w:hAnsi="Times New Roman" w:eastAsia="Times New Roman" w:cs="Times New Roman"/>
          <w:color w:val="000000" w:themeColor="text1"/>
        </w:rPr>
        <w:t xml:space="preserve"> (Accessed 15th October 2021).</w:t>
      </w:r>
      <w:r w:rsidRPr="3C3C4FE5">
        <w:rPr>
          <w:rFonts w:ascii="Times New Roman" w:hAnsi="Times New Roman" w:eastAsia="Times New Roman" w:cs="Times New Roman"/>
          <w:color w:val="000000" w:themeColor="text1"/>
          <w:lang w:val="en-GB"/>
        </w:rPr>
        <w:t xml:space="preserve"> </w:t>
      </w:r>
    </w:p>
    <w:p w:rsidR="3C3C4FE5" w:rsidP="3C3C4FE5" w:rsidRDefault="3C3C4FE5" w14:paraId="16A06396" w14:textId="160EDBCB">
      <w:pPr>
        <w:spacing w:line="360" w:lineRule="auto"/>
      </w:pPr>
      <w:r w:rsidRPr="3C3C4FE5">
        <w:rPr>
          <w:rFonts w:ascii="Times New Roman" w:hAnsi="Times New Roman" w:eastAsia="Times New Roman" w:cs="Times New Roman"/>
          <w:lang w:val="en-GB"/>
        </w:rPr>
        <w:t xml:space="preserve">Youth Justice Board for England and Wales (2010) </w:t>
      </w:r>
      <w:r w:rsidRPr="3C3C4FE5">
        <w:rPr>
          <w:rFonts w:ascii="Times New Roman" w:hAnsi="Times New Roman" w:eastAsia="Times New Roman" w:cs="Times New Roman"/>
          <w:i/>
          <w:iCs/>
          <w:lang w:val="en-GB"/>
        </w:rPr>
        <w:t>A Review of Techniques for Effective Engagement and Participation Research study conducted for the Youth Justice Board for England and Wales.</w:t>
      </w:r>
      <w:r w:rsidRPr="3C3C4FE5">
        <w:rPr>
          <w:rFonts w:ascii="Times New Roman" w:hAnsi="Times New Roman" w:eastAsia="Times New Roman" w:cs="Times New Roman"/>
          <w:lang w:val="en-GB"/>
        </w:rPr>
        <w:t xml:space="preserve"> Available at: </w:t>
      </w:r>
      <w:hyperlink r:id="rId75">
        <w:r w:rsidRPr="3C3C4FE5">
          <w:rPr>
            <w:rStyle w:val="Hyperlink"/>
            <w:rFonts w:ascii="Times New Roman" w:hAnsi="Times New Roman" w:eastAsia="Times New Roman" w:cs="Times New Roman"/>
            <w:lang w:val="en-GB"/>
          </w:rPr>
          <w:t>https://assets.publishing.service.gov.uk/government/uploads/system/uploads/attachment_data/file/352911/A_Review_of_Techniques_for_Effective_Engagement_and_Participation__1_.pdf</w:t>
        </w:r>
      </w:hyperlink>
      <w:r w:rsidRPr="3C3C4FE5">
        <w:rPr>
          <w:rFonts w:ascii="Times New Roman" w:hAnsi="Times New Roman" w:eastAsia="Times New Roman" w:cs="Times New Roman"/>
          <w:lang w:val="en-GB"/>
        </w:rPr>
        <w:t xml:space="preserve"> (Accessed 25 March 2022). </w:t>
      </w:r>
    </w:p>
    <w:p w:rsidR="3C3C4FE5" w:rsidP="3C3C4FE5" w:rsidRDefault="3C3C4FE5" w14:paraId="3430909F" w14:textId="2722D208">
      <w:pPr>
        <w:spacing w:line="360" w:lineRule="auto"/>
      </w:pPr>
      <w:r w:rsidRPr="3C3C4FE5">
        <w:rPr>
          <w:rFonts w:ascii="Times New Roman" w:hAnsi="Times New Roman" w:eastAsia="Times New Roman" w:cs="Times New Roman"/>
          <w:lang w:val="en-GB"/>
        </w:rPr>
        <w:t xml:space="preserve"> </w:t>
      </w:r>
    </w:p>
    <w:p w:rsidR="3C3C4FE5" w:rsidP="3C3C4FE5" w:rsidRDefault="3C3C4FE5" w14:paraId="1D5DFE6B" w14:textId="32372952">
      <w:pPr>
        <w:spacing w:line="360" w:lineRule="auto"/>
      </w:pPr>
      <w:r w:rsidRPr="3C3C4FE5">
        <w:rPr>
          <w:rFonts w:ascii="Times New Roman" w:hAnsi="Times New Roman" w:eastAsia="Times New Roman" w:cs="Times New Roman"/>
          <w:color w:val="000000" w:themeColor="text1"/>
          <w:lang w:val="en-GB"/>
        </w:rPr>
        <w:t xml:space="preserve">Youth Justice Board for England and Wales (2010a) </w:t>
      </w:r>
      <w:r w:rsidRPr="3C3C4FE5">
        <w:rPr>
          <w:rFonts w:ascii="Times New Roman" w:hAnsi="Times New Roman" w:eastAsia="Times New Roman" w:cs="Times New Roman"/>
          <w:i/>
          <w:iCs/>
          <w:color w:val="000000" w:themeColor="text1"/>
          <w:lang w:val="en-GB"/>
        </w:rPr>
        <w:t>Youth Justice: The Scaled Approach A framework for assessment and interventions.</w:t>
      </w:r>
      <w:r w:rsidRPr="3C3C4FE5">
        <w:rPr>
          <w:rFonts w:ascii="Times New Roman" w:hAnsi="Times New Roman" w:eastAsia="Times New Roman" w:cs="Times New Roman"/>
          <w:color w:val="000000" w:themeColor="text1"/>
          <w:lang w:val="en-GB"/>
        </w:rPr>
        <w:t xml:space="preserve"> Available at: </w:t>
      </w:r>
      <w:hyperlink r:id="rId76">
        <w:r w:rsidRPr="3C3C4FE5">
          <w:rPr>
            <w:rStyle w:val="Hyperlink"/>
            <w:rFonts w:ascii="Times New Roman" w:hAnsi="Times New Roman" w:eastAsia="Times New Roman" w:cs="Times New Roman"/>
            <w:lang w:val="en-GB"/>
          </w:rPr>
          <w:t>https://assets.publishing.service.gov.uk/government/uploads/system/uploads/attachment_data/file/682536/Youth_Justice_the_Scaled_Approach_-_A_framework_for_assessment_and_interventions.pdf</w:t>
        </w:r>
      </w:hyperlink>
      <w:r w:rsidRPr="3C3C4FE5">
        <w:rPr>
          <w:rFonts w:ascii="Times New Roman" w:hAnsi="Times New Roman" w:eastAsia="Times New Roman" w:cs="Times New Roman"/>
          <w:color w:val="000000" w:themeColor="text1"/>
          <w:lang w:val="en-GB"/>
        </w:rPr>
        <w:t xml:space="preserve"> (Accessed 18 February 2022). </w:t>
      </w:r>
    </w:p>
    <w:p w:rsidR="3C3C4FE5" w:rsidP="3C3C4FE5" w:rsidRDefault="3C3C4FE5" w14:paraId="41C48530" w14:textId="150EEE3B">
      <w:pPr>
        <w:spacing w:line="360" w:lineRule="auto"/>
      </w:pPr>
      <w:r w:rsidRPr="3C3C4FE5">
        <w:rPr>
          <w:rFonts w:ascii="Times New Roman" w:hAnsi="Times New Roman" w:eastAsia="Times New Roman" w:cs="Times New Roman"/>
          <w:lang w:val="en-GB"/>
        </w:rPr>
        <w:t xml:space="preserve"> </w:t>
      </w:r>
    </w:p>
    <w:p w:rsidR="3C3C4FE5" w:rsidP="3C3C4FE5" w:rsidRDefault="3C3C4FE5" w14:paraId="05CB1B30" w14:textId="489B084B">
      <w:pPr>
        <w:spacing w:line="360" w:lineRule="auto"/>
      </w:pPr>
      <w:r w:rsidRPr="3C3C4FE5">
        <w:rPr>
          <w:rFonts w:ascii="Times New Roman" w:hAnsi="Times New Roman" w:eastAsia="Times New Roman" w:cs="Times New Roman"/>
          <w:color w:val="000000" w:themeColor="text1"/>
          <w:lang w:val="en-GB"/>
        </w:rPr>
        <w:t xml:space="preserve">Youth Justice Board for England and Wales (2010b) </w:t>
      </w:r>
      <w:r w:rsidRPr="3C3C4FE5">
        <w:rPr>
          <w:rFonts w:ascii="Times New Roman" w:hAnsi="Times New Roman" w:eastAsia="Times New Roman" w:cs="Times New Roman"/>
          <w:i/>
          <w:iCs/>
          <w:color w:val="000000" w:themeColor="text1"/>
          <w:lang w:val="en-GB"/>
        </w:rPr>
        <w:t>A Review of Techniques for Effective Engagement and Participation Research study conducted for the Youth Justice Board for England and Wales.</w:t>
      </w:r>
      <w:r w:rsidRPr="3C3C4FE5">
        <w:rPr>
          <w:rFonts w:ascii="Times New Roman" w:hAnsi="Times New Roman" w:eastAsia="Times New Roman" w:cs="Times New Roman"/>
          <w:color w:val="000000" w:themeColor="text1"/>
          <w:lang w:val="en-GB"/>
        </w:rPr>
        <w:t xml:space="preserve"> Available at: </w:t>
      </w:r>
      <w:hyperlink r:id="rId77">
        <w:r w:rsidRPr="3C3C4FE5">
          <w:rPr>
            <w:rStyle w:val="Hyperlink"/>
            <w:rFonts w:ascii="Times New Roman" w:hAnsi="Times New Roman" w:eastAsia="Times New Roman" w:cs="Times New Roman"/>
            <w:lang w:val="en-GB"/>
          </w:rPr>
          <w:t>https://assets.publishing.service.gov.uk/government/uploads/system/uploads/attachment_data/file/352911/A_Review_of_Techniques_for_Effective_Engagement_and_Participation__1_.pdf</w:t>
        </w:r>
      </w:hyperlink>
      <w:r w:rsidRPr="3C3C4FE5">
        <w:rPr>
          <w:rFonts w:ascii="Times New Roman" w:hAnsi="Times New Roman" w:eastAsia="Times New Roman" w:cs="Times New Roman"/>
          <w:color w:val="000000" w:themeColor="text1"/>
          <w:lang w:val="en-GB"/>
        </w:rPr>
        <w:t xml:space="preserve">  (Accessed 18 February 2022). </w:t>
      </w:r>
    </w:p>
    <w:p w:rsidR="3C3C4FE5" w:rsidP="3C3C4FE5" w:rsidRDefault="3C3C4FE5" w14:paraId="127A6631" w14:textId="44C89460">
      <w:pPr>
        <w:spacing w:line="360" w:lineRule="auto"/>
      </w:pPr>
      <w:r w:rsidRPr="3C3C4FE5">
        <w:rPr>
          <w:rFonts w:ascii="Times New Roman" w:hAnsi="Times New Roman" w:eastAsia="Times New Roman" w:cs="Times New Roman"/>
          <w:lang w:val="en-GB"/>
        </w:rPr>
        <w:t xml:space="preserve"> </w:t>
      </w:r>
    </w:p>
    <w:p w:rsidR="3C3C4FE5" w:rsidP="3C3C4FE5" w:rsidRDefault="3C3C4FE5" w14:paraId="36204ACF" w14:textId="234B5EC0">
      <w:pPr>
        <w:spacing w:line="360" w:lineRule="auto"/>
      </w:pPr>
      <w:r w:rsidRPr="3C3C4FE5">
        <w:rPr>
          <w:rFonts w:ascii="Times New Roman" w:hAnsi="Times New Roman" w:eastAsia="Times New Roman" w:cs="Times New Roman"/>
          <w:color w:val="000000" w:themeColor="text1"/>
          <w:lang w:val="en-GB"/>
        </w:rPr>
        <w:t xml:space="preserve">Youth Justice Board for England and Wales (2021) </w:t>
      </w:r>
      <w:r w:rsidRPr="3C3C4FE5">
        <w:rPr>
          <w:rFonts w:ascii="Times New Roman" w:hAnsi="Times New Roman" w:eastAsia="Times New Roman" w:cs="Times New Roman"/>
          <w:i/>
          <w:iCs/>
          <w:color w:val="000000" w:themeColor="text1"/>
          <w:lang w:val="en-GB"/>
        </w:rPr>
        <w:t>Strategic Plan 2021 - 2024.</w:t>
      </w:r>
      <w:r w:rsidRPr="3C3C4FE5">
        <w:rPr>
          <w:rFonts w:ascii="Times New Roman" w:hAnsi="Times New Roman" w:eastAsia="Times New Roman" w:cs="Times New Roman"/>
          <w:color w:val="000000" w:themeColor="text1"/>
          <w:lang w:val="en-GB"/>
        </w:rPr>
        <w:t xml:space="preserve"> Available at: </w:t>
      </w:r>
      <w:hyperlink r:id="rId78">
        <w:r w:rsidRPr="3C3C4FE5">
          <w:rPr>
            <w:rStyle w:val="Hyperlink"/>
            <w:rFonts w:ascii="Times New Roman" w:hAnsi="Times New Roman" w:eastAsia="Times New Roman" w:cs="Times New Roman"/>
            <w:lang w:val="en-GB"/>
          </w:rPr>
          <w:t>https://assets.publishing.service.gov.uk/government/uploads/system/uploads/attachment_data/file/966200/YJB_Strategic_Plan_2021_-_2024.pdf</w:t>
        </w:r>
      </w:hyperlink>
      <w:r w:rsidRPr="3C3C4FE5">
        <w:rPr>
          <w:rFonts w:ascii="Times New Roman" w:hAnsi="Times New Roman" w:eastAsia="Times New Roman" w:cs="Times New Roman"/>
          <w:color w:val="000000" w:themeColor="text1"/>
          <w:lang w:val="en-GB"/>
        </w:rPr>
        <w:t xml:space="preserve"> (Accessed 5 November 2021).</w:t>
      </w:r>
    </w:p>
    <w:p w:rsidR="3C3C4FE5" w:rsidP="3C3C4FE5" w:rsidRDefault="3C3C4FE5" w14:paraId="7131551B" w14:textId="471D327A">
      <w:pPr>
        <w:spacing w:line="360" w:lineRule="auto"/>
      </w:pPr>
      <w:r w:rsidRPr="3C3C4FE5">
        <w:rPr>
          <w:rFonts w:ascii="Times New Roman" w:hAnsi="Times New Roman" w:eastAsia="Times New Roman" w:cs="Times New Roman"/>
          <w:color w:val="000000" w:themeColor="text1"/>
          <w:lang w:val="en-GB"/>
        </w:rPr>
        <w:t xml:space="preserve"> </w:t>
      </w:r>
    </w:p>
    <w:p w:rsidR="3C3C4FE5" w:rsidP="3C3C4FE5" w:rsidRDefault="3C3C4FE5" w14:paraId="1796959D" w14:textId="5C7DF389">
      <w:pPr>
        <w:spacing w:line="360" w:lineRule="auto"/>
      </w:pPr>
      <w:r w:rsidRPr="3C3C4FE5">
        <w:rPr>
          <w:rFonts w:ascii="Times New Roman" w:hAnsi="Times New Roman" w:eastAsia="Times New Roman" w:cs="Times New Roman"/>
          <w:lang w:val="en-GB"/>
        </w:rPr>
        <w:t xml:space="preserve">Youth Justice Board for England and Wales (2021) </w:t>
      </w:r>
      <w:r w:rsidRPr="3C3C4FE5">
        <w:rPr>
          <w:rFonts w:ascii="Times New Roman" w:hAnsi="Times New Roman" w:eastAsia="Times New Roman" w:cs="Times New Roman"/>
          <w:i/>
          <w:iCs/>
          <w:lang w:val="en-GB"/>
        </w:rPr>
        <w:t>Strategic Plan 2021 - 2024.</w:t>
      </w:r>
      <w:r w:rsidRPr="3C3C4FE5">
        <w:rPr>
          <w:rFonts w:ascii="Times New Roman" w:hAnsi="Times New Roman" w:eastAsia="Times New Roman" w:cs="Times New Roman"/>
          <w:lang w:val="en-GB"/>
        </w:rPr>
        <w:t xml:space="preserve"> Available at: </w:t>
      </w:r>
      <w:hyperlink r:id="rId79">
        <w:r w:rsidRPr="3C3C4FE5">
          <w:rPr>
            <w:rStyle w:val="Hyperlink"/>
            <w:rFonts w:ascii="Times New Roman" w:hAnsi="Times New Roman" w:eastAsia="Times New Roman" w:cs="Times New Roman"/>
            <w:lang w:val="en-GB"/>
          </w:rPr>
          <w:t>https://assets.publishing.service.gov.uk/government/uploads/system/uploads/attachment_data/file/966200/YJB_Strategic_Plan_2021_-_2024.pdf</w:t>
        </w:r>
      </w:hyperlink>
      <w:r w:rsidRPr="3C3C4FE5">
        <w:rPr>
          <w:rFonts w:ascii="Times New Roman" w:hAnsi="Times New Roman" w:eastAsia="Times New Roman" w:cs="Times New Roman"/>
          <w:lang w:val="en-GB"/>
        </w:rPr>
        <w:t xml:space="preserve">  (Accessed 18 March 2022). </w:t>
      </w:r>
    </w:p>
    <w:p w:rsidR="3C3C4FE5" w:rsidP="3C3C4FE5" w:rsidRDefault="3C3C4FE5" w14:paraId="0C2C03A4" w14:textId="44CBF9B4">
      <w:pPr>
        <w:spacing w:line="360" w:lineRule="auto"/>
      </w:pPr>
      <w:r w:rsidRPr="3C3C4FE5">
        <w:rPr>
          <w:rFonts w:ascii="Times New Roman" w:hAnsi="Times New Roman" w:eastAsia="Times New Roman" w:cs="Times New Roman"/>
          <w:lang w:val="en-GB"/>
        </w:rPr>
        <w:t xml:space="preserve"> </w:t>
      </w:r>
    </w:p>
    <w:p w:rsidR="3C3C4FE5" w:rsidP="3C3C4FE5" w:rsidRDefault="3C3C4FE5" w14:paraId="38AB4722" w14:textId="3287C7B3">
      <w:pPr>
        <w:spacing w:line="360" w:lineRule="auto"/>
      </w:pPr>
      <w:r w:rsidRPr="3C3C4FE5">
        <w:rPr>
          <w:rFonts w:ascii="Times New Roman" w:hAnsi="Times New Roman" w:eastAsia="Times New Roman" w:cs="Times New Roman"/>
          <w:color w:val="000000" w:themeColor="text1"/>
          <w:lang w:val="en-GB"/>
        </w:rPr>
        <w:t xml:space="preserve">Youth Justice Board (2010) </w:t>
      </w:r>
      <w:r w:rsidRPr="3C3C4FE5">
        <w:rPr>
          <w:rFonts w:ascii="Times New Roman" w:hAnsi="Times New Roman" w:eastAsia="Times New Roman" w:cs="Times New Roman"/>
          <w:i/>
          <w:iCs/>
          <w:color w:val="000000" w:themeColor="text1"/>
          <w:lang w:val="en-GB"/>
        </w:rPr>
        <w:t>A Review of Techniques for Effective Engagement and Participation Research study conducted for the Youth Justice Board for England and Wales.</w:t>
      </w:r>
      <w:r w:rsidRPr="3C3C4FE5">
        <w:rPr>
          <w:rFonts w:ascii="Times New Roman" w:hAnsi="Times New Roman" w:eastAsia="Times New Roman" w:cs="Times New Roman"/>
          <w:color w:val="000000" w:themeColor="text1"/>
          <w:lang w:val="en-GB"/>
        </w:rPr>
        <w:t xml:space="preserve"> Available at: </w:t>
      </w:r>
      <w:hyperlink r:id="rId80">
        <w:r w:rsidRPr="3C3C4FE5">
          <w:rPr>
            <w:rStyle w:val="Hyperlink"/>
            <w:rFonts w:ascii="Times New Roman" w:hAnsi="Times New Roman" w:eastAsia="Times New Roman" w:cs="Times New Roman"/>
            <w:lang w:val="en-GB"/>
          </w:rPr>
          <w:t>https://assets.publishing.service.gov.uk/government/uploads/system/uploads/attachment_data/file/352911/A_Review_of_Techniques_for_Effective_Engagement_and_Participation__1_.pdf</w:t>
        </w:r>
      </w:hyperlink>
      <w:r w:rsidRPr="3C3C4FE5">
        <w:rPr>
          <w:rFonts w:ascii="Times New Roman" w:hAnsi="Times New Roman" w:eastAsia="Times New Roman" w:cs="Times New Roman"/>
          <w:color w:val="000000" w:themeColor="text1"/>
          <w:lang w:val="en-GB"/>
        </w:rPr>
        <w:t xml:space="preserve"> (Accessed 4 February 2022). </w:t>
      </w:r>
    </w:p>
    <w:p w:rsidR="3C3C4FE5" w:rsidP="3C3C4FE5" w:rsidRDefault="3C3C4FE5" w14:paraId="63FAA9A8" w14:textId="0BF5CBFD">
      <w:pPr>
        <w:spacing w:line="360" w:lineRule="auto"/>
      </w:pPr>
      <w:r w:rsidRPr="3C3C4FE5">
        <w:rPr>
          <w:rFonts w:ascii="Times New Roman" w:hAnsi="Times New Roman" w:eastAsia="Times New Roman" w:cs="Times New Roman"/>
          <w:lang w:val="en-GB"/>
        </w:rPr>
        <w:t xml:space="preserve">Youth Justice Board (2018) </w:t>
      </w:r>
      <w:r w:rsidRPr="3C3C4FE5">
        <w:rPr>
          <w:rFonts w:ascii="Times New Roman" w:hAnsi="Times New Roman" w:eastAsia="Times New Roman" w:cs="Times New Roman"/>
          <w:i/>
          <w:iCs/>
          <w:lang w:val="en-GB"/>
        </w:rPr>
        <w:t>Equality and diversity.</w:t>
      </w:r>
      <w:r w:rsidRPr="3C3C4FE5">
        <w:rPr>
          <w:rFonts w:ascii="Times New Roman" w:hAnsi="Times New Roman" w:eastAsia="Times New Roman" w:cs="Times New Roman"/>
          <w:lang w:val="en-GB"/>
        </w:rPr>
        <w:t xml:space="preserve"> Available at: </w:t>
      </w:r>
      <w:hyperlink r:id="rId81">
        <w:r w:rsidRPr="3C3C4FE5">
          <w:rPr>
            <w:rStyle w:val="Hyperlink"/>
            <w:rFonts w:ascii="Times New Roman" w:hAnsi="Times New Roman" w:eastAsia="Times New Roman" w:cs="Times New Roman"/>
            <w:lang w:val="en-GB"/>
          </w:rPr>
          <w:t>https://www.gov.uk/government/organisations/youth-justice-board-for-england-and-wales/about/equality-and-diversity</w:t>
        </w:r>
      </w:hyperlink>
      <w:r w:rsidRPr="3C3C4FE5">
        <w:rPr>
          <w:rFonts w:ascii="Times New Roman" w:hAnsi="Times New Roman" w:eastAsia="Times New Roman" w:cs="Times New Roman"/>
          <w:lang w:val="en-GB"/>
        </w:rPr>
        <w:t xml:space="preserve"> (Accessed 25 March 2022). </w:t>
      </w:r>
    </w:p>
    <w:p w:rsidR="3C3C4FE5" w:rsidP="3C3C4FE5" w:rsidRDefault="3C3C4FE5" w14:paraId="6CC53F86" w14:textId="5D09F5D0">
      <w:pPr>
        <w:spacing w:line="360" w:lineRule="auto"/>
      </w:pPr>
      <w:r w:rsidRPr="3C3C4FE5">
        <w:rPr>
          <w:rFonts w:ascii="Times New Roman" w:hAnsi="Times New Roman" w:eastAsia="Times New Roman" w:cs="Times New Roman"/>
          <w:lang w:val="en-GB"/>
        </w:rPr>
        <w:t xml:space="preserve"> </w:t>
      </w:r>
    </w:p>
    <w:p w:rsidR="3C3C4FE5" w:rsidP="3C3C4FE5" w:rsidRDefault="3C3C4FE5" w14:paraId="4BFF9C57" w14:textId="191C1300">
      <w:pPr>
        <w:spacing w:line="360" w:lineRule="auto"/>
      </w:pPr>
      <w:r w:rsidRPr="3C3C4FE5">
        <w:rPr>
          <w:rFonts w:ascii="Times New Roman" w:hAnsi="Times New Roman" w:eastAsia="Times New Roman" w:cs="Times New Roman"/>
          <w:lang w:val="en-GB"/>
        </w:rPr>
        <w:t xml:space="preserve">Youth Justice Board (2021) </w:t>
      </w:r>
      <w:r w:rsidRPr="3C3C4FE5">
        <w:rPr>
          <w:rFonts w:ascii="Times New Roman" w:hAnsi="Times New Roman" w:eastAsia="Times New Roman" w:cs="Times New Roman"/>
          <w:i/>
          <w:iCs/>
          <w:lang w:val="en-GB"/>
        </w:rPr>
        <w:t>About us: Youth Justice Board for England and Wales.</w:t>
      </w:r>
      <w:r w:rsidRPr="3C3C4FE5">
        <w:rPr>
          <w:rFonts w:ascii="Times New Roman" w:hAnsi="Times New Roman" w:eastAsia="Times New Roman" w:cs="Times New Roman"/>
          <w:lang w:val="en-GB"/>
        </w:rPr>
        <w:t xml:space="preserve"> Available at: </w:t>
      </w:r>
      <w:hyperlink r:id="rId82">
        <w:r w:rsidRPr="3C3C4FE5">
          <w:rPr>
            <w:rStyle w:val="Hyperlink"/>
            <w:rFonts w:ascii="Times New Roman" w:hAnsi="Times New Roman" w:eastAsia="Times New Roman" w:cs="Times New Roman"/>
            <w:lang w:val="en-GB"/>
          </w:rPr>
          <w:t>https://www.gov.uk/government/organisations/youth-justice-board-for-england-and-wales/about</w:t>
        </w:r>
      </w:hyperlink>
      <w:r w:rsidRPr="3C3C4FE5">
        <w:rPr>
          <w:rFonts w:ascii="Times New Roman" w:hAnsi="Times New Roman" w:eastAsia="Times New Roman" w:cs="Times New Roman"/>
          <w:lang w:val="en-GB"/>
        </w:rPr>
        <w:t xml:space="preserve"> (Accessed 25 March 2022).</w:t>
      </w:r>
    </w:p>
    <w:p w:rsidR="3C3C4FE5" w:rsidP="3C3C4FE5" w:rsidRDefault="3C3C4FE5" w14:paraId="5D57B617" w14:textId="09CA19CC">
      <w:pPr>
        <w:spacing w:line="360" w:lineRule="auto"/>
      </w:pPr>
      <w:r w:rsidRPr="3C3C4FE5">
        <w:rPr>
          <w:rFonts w:ascii="Times New Roman" w:hAnsi="Times New Roman" w:eastAsia="Times New Roman" w:cs="Times New Roman"/>
          <w:lang w:val="en-GB"/>
        </w:rPr>
        <w:t xml:space="preserve"> </w:t>
      </w:r>
    </w:p>
    <w:p w:rsidR="3C3C4FE5" w:rsidP="3C3C4FE5" w:rsidRDefault="3C3C4FE5" w14:paraId="5ACC6FAE" w14:textId="7CF1CFDD">
      <w:pPr>
        <w:spacing w:line="360" w:lineRule="auto"/>
      </w:pPr>
      <w:r w:rsidRPr="3C3C4FE5">
        <w:rPr>
          <w:rFonts w:ascii="Times New Roman" w:hAnsi="Times New Roman" w:eastAsia="Times New Roman" w:cs="Times New Roman"/>
          <w:lang w:val="en-GB"/>
        </w:rPr>
        <w:t xml:space="preserve">Youth Work in Wales Review Group (2013) Youth Work in Wales: Principles and Purposes. Available at: </w:t>
      </w:r>
      <w:hyperlink r:id="rId83">
        <w:r w:rsidRPr="3C3C4FE5">
          <w:rPr>
            <w:rStyle w:val="Hyperlink"/>
            <w:rFonts w:ascii="Times New Roman" w:hAnsi="Times New Roman" w:eastAsia="Times New Roman" w:cs="Times New Roman"/>
            <w:lang w:val="en-GB"/>
          </w:rPr>
          <w:t>https://www.cwvys.org.uk/wp-content/uploads/2018/11/YOUTH-WORK-IN-WALES-PRINCIPLES-AND-PURPOSES.pdf</w:t>
        </w:r>
      </w:hyperlink>
      <w:r w:rsidRPr="3C3C4FE5">
        <w:rPr>
          <w:rFonts w:ascii="Times New Roman" w:hAnsi="Times New Roman" w:eastAsia="Times New Roman" w:cs="Times New Roman"/>
          <w:lang w:val="en-GB"/>
        </w:rPr>
        <w:t xml:space="preserve">  (Accessed 11 March 2022). </w:t>
      </w:r>
    </w:p>
    <w:p w:rsidR="3C3C4FE5" w:rsidP="3C3C4FE5" w:rsidRDefault="3C3C4FE5" w14:paraId="1C3596CE" w14:textId="27D6C8EC">
      <w:pPr>
        <w:spacing w:line="360" w:lineRule="auto"/>
      </w:pPr>
      <w:r w:rsidRPr="3C3C4FE5">
        <w:rPr>
          <w:rFonts w:ascii="Times New Roman" w:hAnsi="Times New Roman" w:eastAsia="Times New Roman" w:cs="Times New Roman"/>
          <w:lang w:val="en-GB"/>
        </w:rPr>
        <w:t xml:space="preserve"> </w:t>
      </w:r>
    </w:p>
    <w:p w:rsidR="3C3C4FE5" w:rsidP="3C3C4FE5" w:rsidRDefault="3C3C4FE5" w14:paraId="1BD6749D" w14:textId="03CE42FE">
      <w:pPr>
        <w:spacing w:line="360" w:lineRule="auto"/>
      </w:pPr>
      <w:r w:rsidRPr="3C3C4FE5">
        <w:rPr>
          <w:rFonts w:ascii="Times New Roman" w:hAnsi="Times New Roman" w:eastAsia="Times New Roman" w:cs="Times New Roman"/>
          <w:lang w:val="en-GB"/>
        </w:rPr>
        <w:t xml:space="preserve">YWWRG (Youth Work in Wales Review Group (2018) </w:t>
      </w:r>
      <w:r w:rsidRPr="3C3C4FE5">
        <w:rPr>
          <w:rFonts w:ascii="Times New Roman" w:hAnsi="Times New Roman" w:eastAsia="Times New Roman" w:cs="Times New Roman"/>
          <w:i/>
          <w:iCs/>
          <w:lang w:val="en-GB"/>
        </w:rPr>
        <w:t>YOUTH WORKIN WALES: PRINCIPLES AND PURPOSES.</w:t>
      </w:r>
      <w:r w:rsidRPr="3C3C4FE5">
        <w:rPr>
          <w:rFonts w:ascii="Times New Roman" w:hAnsi="Times New Roman" w:eastAsia="Times New Roman" w:cs="Times New Roman"/>
          <w:lang w:val="en-GB"/>
        </w:rPr>
        <w:t xml:space="preserve"> Available at: </w:t>
      </w:r>
      <w:hyperlink r:id="rId84">
        <w:r w:rsidRPr="3C3C4FE5">
          <w:rPr>
            <w:rStyle w:val="Hyperlink"/>
            <w:rFonts w:ascii="Times New Roman" w:hAnsi="Times New Roman" w:eastAsia="Times New Roman" w:cs="Times New Roman"/>
            <w:lang w:val="en-GB"/>
          </w:rPr>
          <w:t>https://www.cwvys.org.uk/wp-content/uploads/2018/11/YOUTH-WORK-IN-WALES-PRINCIPLES-AND-PURPOSES.pdf</w:t>
        </w:r>
      </w:hyperlink>
      <w:r w:rsidRPr="3C3C4FE5">
        <w:rPr>
          <w:rFonts w:ascii="Times New Roman" w:hAnsi="Times New Roman" w:eastAsia="Times New Roman" w:cs="Times New Roman"/>
          <w:lang w:val="en-GB"/>
        </w:rPr>
        <w:t xml:space="preserve">  (Accessed 18 March 2022).</w:t>
      </w:r>
    </w:p>
    <w:p w:rsidR="3C3C4FE5" w:rsidP="3C3C4FE5" w:rsidRDefault="3C3C4FE5" w14:paraId="248BEEA5" w14:textId="66A6BC2B">
      <w:pPr>
        <w:spacing w:line="360" w:lineRule="auto"/>
      </w:pPr>
      <w:r w:rsidRPr="3C3C4FE5">
        <w:rPr>
          <w:rFonts w:ascii="Times New Roman" w:hAnsi="Times New Roman" w:eastAsia="Times New Roman" w:cs="Times New Roman"/>
          <w:lang w:val="en-GB"/>
        </w:rPr>
        <w:t xml:space="preserve"> </w:t>
      </w:r>
    </w:p>
    <w:p w:rsidR="3C3C4FE5" w:rsidP="3C3C4FE5" w:rsidRDefault="3C3C4FE5" w14:paraId="5C6D93FC" w14:textId="3EB61E58">
      <w:pPr>
        <w:spacing w:line="360" w:lineRule="auto"/>
      </w:pPr>
      <w:proofErr w:type="spellStart"/>
      <w:r w:rsidRPr="3C3C4FE5">
        <w:rPr>
          <w:rFonts w:ascii="Times New Roman" w:hAnsi="Times New Roman" w:eastAsia="Times New Roman" w:cs="Times New Roman"/>
          <w:lang w:val="en-GB"/>
        </w:rPr>
        <w:t>Zehr</w:t>
      </w:r>
      <w:proofErr w:type="spellEnd"/>
      <w:r w:rsidRPr="3C3C4FE5">
        <w:rPr>
          <w:rFonts w:ascii="Times New Roman" w:hAnsi="Times New Roman" w:eastAsia="Times New Roman" w:cs="Times New Roman"/>
          <w:lang w:val="en-GB"/>
        </w:rPr>
        <w:t xml:space="preserve">, H., (2015) </w:t>
      </w:r>
      <w:r w:rsidRPr="3C3C4FE5">
        <w:rPr>
          <w:rFonts w:ascii="Times New Roman" w:hAnsi="Times New Roman" w:eastAsia="Times New Roman" w:cs="Times New Roman"/>
          <w:i/>
          <w:iCs/>
          <w:lang w:val="en-GB"/>
        </w:rPr>
        <w:t>The little book of restorative justice: Revised and updated</w:t>
      </w:r>
      <w:r w:rsidRPr="3C3C4FE5">
        <w:rPr>
          <w:rFonts w:ascii="Times New Roman" w:hAnsi="Times New Roman" w:eastAsia="Times New Roman" w:cs="Times New Roman"/>
          <w:lang w:val="en-GB"/>
        </w:rPr>
        <w:t>. Simon and Schuster.</w:t>
      </w:r>
    </w:p>
    <w:p w:rsidR="008B7A3D" w:rsidP="008B7A3D" w:rsidRDefault="008B7A3D" w14:paraId="4A01BF4F" w14:textId="14DB178B">
      <w:pPr>
        <w:pStyle w:val="Heading3"/>
        <w:rPr>
          <w:lang w:val="en-GB"/>
        </w:rPr>
      </w:pPr>
    </w:p>
    <w:p w:rsidR="00163670" w:rsidP="3AE6F3E2" w:rsidRDefault="36399928" w14:paraId="0E2B276F" w14:textId="33998DB6">
      <w:pPr>
        <w:pStyle w:val="Heading3"/>
        <w:rPr>
          <w:rFonts w:ascii="Arial Black" w:hAnsi="Arial Black"/>
        </w:rPr>
      </w:pPr>
      <w:bookmarkStart w:name="_Toc317224096" w:id="23"/>
      <w:r w:rsidRPr="09061A0C">
        <w:rPr>
          <w:lang w:val="en-GB"/>
        </w:rPr>
        <w:t>Section 6.</w:t>
      </w:r>
      <w:bookmarkEnd w:id="23"/>
    </w:p>
    <w:p w:rsidR="00163670" w:rsidP="3AE6F3E2" w:rsidRDefault="00163670" w14:paraId="114AC11F" w14:textId="4E42C185">
      <w:pPr>
        <w:rPr>
          <w:lang w:val="en-GB"/>
        </w:rPr>
      </w:pPr>
    </w:p>
    <w:p w:rsidR="00163670" w:rsidP="00163670" w:rsidRDefault="7D48C221" w14:paraId="2D38CF3C" w14:textId="526252D6">
      <w:pPr>
        <w:pStyle w:val="Heading3"/>
        <w:jc w:val="center"/>
        <w:rPr>
          <w:lang w:val="en-GB"/>
        </w:rPr>
      </w:pPr>
      <w:bookmarkStart w:name="_Toc1758173460" w:id="24"/>
      <w:r w:rsidRPr="09061A0C">
        <w:rPr>
          <w:lang w:val="en-GB"/>
        </w:rPr>
        <w:t>Appendices</w:t>
      </w:r>
      <w:r w:rsidRPr="09061A0C" w:rsidR="6D22E667">
        <w:rPr>
          <w:lang w:val="en-GB"/>
        </w:rPr>
        <w:t xml:space="preserve"> </w:t>
      </w:r>
      <w:bookmarkEnd w:id="24"/>
    </w:p>
    <w:p w:rsidR="00163670" w:rsidP="00163670" w:rsidRDefault="00163670" w14:paraId="148F77A4" w14:textId="77777777">
      <w:pPr>
        <w:ind w:left="720"/>
        <w:rPr>
          <w:lang w:val="en-GB"/>
        </w:rPr>
      </w:pPr>
    </w:p>
    <w:p w:rsidR="2180B18B" w:rsidP="2180B18B" w:rsidRDefault="2180B18B" w14:paraId="0D5CA875" w14:textId="5279D2B3">
      <w:pPr>
        <w:ind w:left="720"/>
        <w:rPr>
          <w:rFonts w:ascii="Georgia" w:hAnsi="Georgia" w:eastAsia="Georgia" w:cs="Georgia"/>
          <w:lang w:val="en-GB"/>
        </w:rPr>
      </w:pPr>
    </w:p>
    <w:p w:rsidR="056A0C6B" w:rsidP="056A0C6B" w:rsidRDefault="056A0C6B" w14:paraId="28907258" w14:textId="7E7AD0EE">
      <w:pPr>
        <w:rPr>
          <w:rFonts w:ascii="Georgia" w:hAnsi="Georgia" w:eastAsia="Georgia" w:cs="Georgia"/>
          <w:b/>
          <w:bCs/>
          <w:lang w:val="en-GB"/>
        </w:rPr>
      </w:pPr>
    </w:p>
    <w:p w:rsidR="66AAFB87" w:rsidP="3AE6F3E2" w:rsidRDefault="1EAF77AB" w14:paraId="50FD08DA" w14:textId="38E869CC">
      <w:pPr>
        <w:pStyle w:val="Heading3"/>
        <w:jc w:val="center"/>
        <w:rPr>
          <w:rFonts w:ascii="Arial Black" w:hAnsi="Arial Black"/>
          <w:lang w:val="en-GB"/>
        </w:rPr>
      </w:pPr>
      <w:bookmarkStart w:name="_Toc1116413213" w:id="25"/>
      <w:r w:rsidRPr="09061A0C">
        <w:rPr>
          <w:lang w:val="en-GB"/>
        </w:rPr>
        <w:t xml:space="preserve">6.1 </w:t>
      </w:r>
      <w:r w:rsidRPr="09061A0C" w:rsidR="5A3DC303">
        <w:rPr>
          <w:lang w:val="en-GB"/>
        </w:rPr>
        <w:t>Reflective journals</w:t>
      </w:r>
      <w:bookmarkEnd w:id="25"/>
    </w:p>
    <w:p w:rsidR="056A0C6B" w:rsidP="056A0C6B" w:rsidRDefault="056A0C6B" w14:paraId="14ACA02E" w14:textId="38414C60">
      <w:pPr>
        <w:rPr>
          <w:rFonts w:ascii="Georgia" w:hAnsi="Georgia" w:eastAsia="Georgia" w:cs="Georgia"/>
          <w:b/>
          <w:bCs/>
          <w:lang w:val="en-GB"/>
        </w:rPr>
      </w:pPr>
    </w:p>
    <w:p w:rsidR="2180B18B" w:rsidP="2180B18B" w:rsidRDefault="2180B18B" w14:paraId="6C6A20C9" w14:textId="5A587E92">
      <w:pPr>
        <w:ind w:left="720"/>
        <w:rPr>
          <w:rFonts w:ascii="Georgia" w:hAnsi="Georgia" w:eastAsia="Georgia" w:cs="Georgia"/>
          <w:b/>
          <w:bCs/>
          <w:lang w:val="en-GB"/>
        </w:rPr>
      </w:pPr>
    </w:p>
    <w:p w:rsidR="66AAFB87" w:rsidP="3AE6F3E2" w:rsidRDefault="5A3DC303" w14:paraId="283E7D7F" w14:textId="6645951F">
      <w:pPr>
        <w:pStyle w:val="Heading3"/>
        <w:rPr>
          <w:rFonts w:ascii="Arial Black" w:hAnsi="Arial Black"/>
          <w:lang w:val="en-GB"/>
        </w:rPr>
      </w:pPr>
      <w:bookmarkStart w:name="_Toc1562982609" w:id="26"/>
      <w:r w:rsidRPr="09061A0C">
        <w:rPr>
          <w:lang w:val="en-GB"/>
        </w:rPr>
        <w:t>Journal 1.</w:t>
      </w:r>
      <w:r w:rsidRPr="09061A0C" w:rsidR="0C3852C4">
        <w:rPr>
          <w:lang w:val="en-GB"/>
        </w:rPr>
        <w:t xml:space="preserve"> </w:t>
      </w:r>
      <w:bookmarkEnd w:id="26"/>
    </w:p>
    <w:p w:rsidR="056A0C6B" w:rsidP="056A0C6B" w:rsidRDefault="056A0C6B" w14:paraId="07D8834C" w14:textId="349A2B3C">
      <w:pPr>
        <w:spacing w:after="160" w:line="259" w:lineRule="auto"/>
        <w:rPr>
          <w:rFonts w:ascii="Georgia" w:hAnsi="Georgia" w:eastAsia="Georgia" w:cs="Georgia"/>
          <w:b/>
          <w:lang w:val="en-GB"/>
        </w:rPr>
      </w:pPr>
    </w:p>
    <w:p w:rsidR="6E63123D" w:rsidP="23180E72" w:rsidRDefault="25D2975E" w14:paraId="78FD4B66" w14:textId="27B30708">
      <w:pPr>
        <w:spacing w:after="160" w:line="259" w:lineRule="auto"/>
        <w:rPr>
          <w:rFonts w:ascii="Calibri" w:hAnsi="Calibri" w:eastAsia="Calibri" w:cs="Calibri"/>
          <w:i/>
          <w:iCs/>
          <w:color w:val="000000" w:themeColor="text1"/>
          <w:sz w:val="22"/>
          <w:szCs w:val="22"/>
          <w:lang w:val="en-GB"/>
        </w:rPr>
      </w:pPr>
      <w:r w:rsidRPr="23180E72">
        <w:rPr>
          <w:rFonts w:ascii="Times New Roman" w:hAnsi="Times New Roman" w:eastAsia="Times New Roman" w:cs="Times New Roman"/>
          <w:i/>
          <w:iCs/>
          <w:color w:val="000000" w:themeColor="text1"/>
          <w:lang w:val="en-GB"/>
        </w:rPr>
        <w:t>Description</w:t>
      </w:r>
      <w:r w:rsidRPr="23180E72">
        <w:rPr>
          <w:rFonts w:ascii="Calibri" w:hAnsi="Calibri" w:eastAsia="Calibri" w:cs="Calibri"/>
          <w:b/>
          <w:bCs/>
          <w:i/>
          <w:iCs/>
          <w:color w:val="000000" w:themeColor="text1"/>
          <w:sz w:val="22"/>
          <w:szCs w:val="22"/>
          <w:lang w:val="en-GB"/>
        </w:rPr>
        <w:t xml:space="preserve"> </w:t>
      </w:r>
    </w:p>
    <w:p w:rsidR="6E63123D" w:rsidP="1DE1E30E" w:rsidRDefault="6E63123D" w14:paraId="419600F5" w14:textId="5B94B954">
      <w:pPr>
        <w:spacing w:after="160" w:line="360" w:lineRule="auto"/>
        <w:rPr>
          <w:rFonts w:ascii="Times New Roman" w:hAnsi="Times New Roman" w:eastAsia="Times New Roman" w:cs="Times New Roman"/>
          <w:color w:val="000000" w:themeColor="text1"/>
          <w:lang w:val="en-GB"/>
        </w:rPr>
      </w:pPr>
      <w:r w:rsidRPr="1DE1E30E">
        <w:rPr>
          <w:rFonts w:ascii="Times New Roman" w:hAnsi="Times New Roman" w:eastAsia="Times New Roman" w:cs="Times New Roman"/>
          <w:color w:val="000000" w:themeColor="text1"/>
          <w:lang w:val="en-GB"/>
        </w:rPr>
        <w:t>Meeting on Teams for first day of training 14</w:t>
      </w:r>
      <w:r w:rsidRPr="1DE1E30E">
        <w:rPr>
          <w:rFonts w:ascii="Times New Roman" w:hAnsi="Times New Roman" w:eastAsia="Times New Roman" w:cs="Times New Roman"/>
          <w:color w:val="000000" w:themeColor="text1"/>
          <w:vertAlign w:val="superscript"/>
          <w:lang w:val="en-GB"/>
        </w:rPr>
        <w:t>th</w:t>
      </w:r>
      <w:r w:rsidRPr="1DE1E30E">
        <w:rPr>
          <w:rFonts w:ascii="Times New Roman" w:hAnsi="Times New Roman" w:eastAsia="Times New Roman" w:cs="Times New Roman"/>
          <w:color w:val="000000" w:themeColor="text1"/>
          <w:lang w:val="en-GB"/>
        </w:rPr>
        <w:t xml:space="preserve"> September 10:00am. I was at home on Laptop to attend. Myself, </w:t>
      </w:r>
      <w:r w:rsidRPr="1DE1E30E" w:rsidR="30C30D33">
        <w:rPr>
          <w:rFonts w:ascii="Times New Roman" w:hAnsi="Times New Roman" w:eastAsia="Times New Roman" w:cs="Times New Roman"/>
          <w:color w:val="000000" w:themeColor="text1"/>
          <w:lang w:val="en-GB"/>
        </w:rPr>
        <w:t>the</w:t>
      </w:r>
      <w:r w:rsidRPr="1DE1E30E" w:rsidR="3A50C71C">
        <w:rPr>
          <w:rFonts w:ascii="Times New Roman" w:hAnsi="Times New Roman" w:eastAsia="Times New Roman" w:cs="Times New Roman"/>
          <w:color w:val="000000" w:themeColor="text1"/>
          <w:lang w:val="en-GB"/>
        </w:rPr>
        <w:t xml:space="preserve"> </w:t>
      </w:r>
      <w:r w:rsidRPr="1DE1E30E">
        <w:rPr>
          <w:rFonts w:ascii="Times New Roman" w:hAnsi="Times New Roman" w:eastAsia="Times New Roman" w:cs="Times New Roman"/>
          <w:color w:val="000000" w:themeColor="text1"/>
          <w:lang w:val="en-GB"/>
        </w:rPr>
        <w:t>line</w:t>
      </w:r>
      <w:r w:rsidRPr="1DE1E30E" w:rsidR="74749481">
        <w:rPr>
          <w:rFonts w:ascii="Times New Roman" w:hAnsi="Times New Roman" w:eastAsia="Times New Roman" w:cs="Times New Roman"/>
          <w:color w:val="000000" w:themeColor="text1"/>
          <w:lang w:val="en-GB"/>
        </w:rPr>
        <w:t>-</w:t>
      </w:r>
      <w:r w:rsidRPr="1DE1E30E">
        <w:rPr>
          <w:rFonts w:ascii="Times New Roman" w:hAnsi="Times New Roman" w:eastAsia="Times New Roman" w:cs="Times New Roman"/>
          <w:color w:val="000000" w:themeColor="text1"/>
          <w:lang w:val="en-GB"/>
        </w:rPr>
        <w:t xml:space="preserve">manager and 4 other trainees. Appropriate Adult training for the Youth Justice Board. I was primarily a trainee, however </w:t>
      </w:r>
      <w:r w:rsidRPr="1DE1E30E" w:rsidR="57016ED9">
        <w:rPr>
          <w:rFonts w:ascii="Times New Roman" w:hAnsi="Times New Roman" w:eastAsia="Times New Roman" w:cs="Times New Roman"/>
          <w:color w:val="000000" w:themeColor="text1"/>
          <w:lang w:val="en-GB"/>
        </w:rPr>
        <w:t>the line-</w:t>
      </w:r>
      <w:r w:rsidRPr="1DE1E30E">
        <w:rPr>
          <w:rFonts w:ascii="Times New Roman" w:hAnsi="Times New Roman" w:eastAsia="Times New Roman" w:cs="Times New Roman"/>
          <w:color w:val="000000" w:themeColor="text1"/>
          <w:lang w:val="en-GB"/>
        </w:rPr>
        <w:t>manager teaching style meant that we all interacted well. The session was productive and helped me understand my role as a Youth Justice Board volunteer.</w:t>
      </w:r>
    </w:p>
    <w:p w:rsidR="056A0C6B" w:rsidP="1DE1E30E" w:rsidRDefault="056A0C6B" w14:paraId="5975E6E1" w14:textId="3859E0AA">
      <w:pPr>
        <w:spacing w:after="160" w:line="360" w:lineRule="auto"/>
        <w:rPr>
          <w:rFonts w:ascii="Times New Roman" w:hAnsi="Times New Roman" w:eastAsia="Times New Roman" w:cs="Times New Roman"/>
          <w:color w:val="000000" w:themeColor="text1"/>
          <w:lang w:val="en-GB"/>
        </w:rPr>
      </w:pPr>
    </w:p>
    <w:p w:rsidR="6E63123D" w:rsidP="23180E72" w:rsidRDefault="25D2975E" w14:paraId="2EBCD33C" w14:textId="42E12D02">
      <w:pPr>
        <w:spacing w:after="160" w:line="360" w:lineRule="auto"/>
        <w:rPr>
          <w:rFonts w:ascii="Times New Roman" w:hAnsi="Times New Roman" w:eastAsia="Times New Roman" w:cs="Times New Roman"/>
          <w:i/>
          <w:iCs/>
          <w:color w:val="000000" w:themeColor="text1"/>
          <w:lang w:val="en-GB"/>
        </w:rPr>
      </w:pPr>
      <w:r w:rsidRPr="23180E72">
        <w:rPr>
          <w:rFonts w:ascii="Times New Roman" w:hAnsi="Times New Roman" w:eastAsia="Times New Roman" w:cs="Times New Roman"/>
          <w:i/>
          <w:iCs/>
          <w:color w:val="000000" w:themeColor="text1"/>
          <w:lang w:val="en-GB"/>
        </w:rPr>
        <w:t xml:space="preserve">Feelings </w:t>
      </w:r>
    </w:p>
    <w:p w:rsidR="6E63123D" w:rsidP="1DE1E30E" w:rsidRDefault="6E63123D" w14:paraId="2AD9D038" w14:textId="451D4A35">
      <w:pPr>
        <w:spacing w:after="160" w:line="360" w:lineRule="auto"/>
        <w:rPr>
          <w:rFonts w:ascii="Times New Roman" w:hAnsi="Times New Roman" w:eastAsia="Times New Roman" w:cs="Times New Roman"/>
          <w:color w:val="000000" w:themeColor="text1"/>
          <w:lang w:val="en-GB"/>
        </w:rPr>
      </w:pPr>
      <w:r w:rsidRPr="1DE1E30E">
        <w:rPr>
          <w:rFonts w:ascii="Times New Roman" w:hAnsi="Times New Roman" w:eastAsia="Times New Roman" w:cs="Times New Roman"/>
          <w:color w:val="000000" w:themeColor="text1"/>
          <w:lang w:val="en-GB"/>
        </w:rPr>
        <w:t xml:space="preserve">Initially I was nervous and unsure of what to expect, </w:t>
      </w:r>
      <w:r w:rsidRPr="1DE1E30E" w:rsidR="60311103">
        <w:rPr>
          <w:rFonts w:ascii="Times New Roman" w:hAnsi="Times New Roman" w:eastAsia="Times New Roman" w:cs="Times New Roman"/>
          <w:color w:val="000000" w:themeColor="text1"/>
          <w:lang w:val="en-GB"/>
        </w:rPr>
        <w:t>t</w:t>
      </w:r>
      <w:r w:rsidRPr="1DE1E30E" w:rsidR="4B2EEB2F">
        <w:rPr>
          <w:rFonts w:ascii="Times New Roman" w:hAnsi="Times New Roman" w:eastAsia="Times New Roman" w:cs="Times New Roman"/>
          <w:color w:val="000000" w:themeColor="text1"/>
          <w:lang w:val="en-GB"/>
        </w:rPr>
        <w:t>he line manager</w:t>
      </w:r>
      <w:r w:rsidRPr="1DE1E30E">
        <w:rPr>
          <w:rFonts w:ascii="Times New Roman" w:hAnsi="Times New Roman" w:eastAsia="Times New Roman" w:cs="Times New Roman"/>
          <w:color w:val="000000" w:themeColor="text1"/>
          <w:lang w:val="en-GB"/>
        </w:rPr>
        <w:t xml:space="preserve"> quickly put everyone at ease with her open friendly approach. During the training I became less nervous and enjoyed being shown what the role would consist of. I soon became far more excited about this role throughout the training and having the opportunity to help people who find themselves in the Youth Justice System. An exercise in reflection on our own youth helped all the trainees to understand how your perception alters with age. This helped me to put myself in the situation of young people in the youth justice system. I felt more comfortable about taking up the responsibility of this role and applying myself to this position. Excitement was my primary emotion, closely followed by eagerness to learn more. I felt less out of my depth after the training and more confident about starting the placement.</w:t>
      </w:r>
    </w:p>
    <w:p w:rsidR="056A0C6B" w:rsidP="1DE1E30E" w:rsidRDefault="056A0C6B" w14:paraId="242D1EE2" w14:textId="02500788">
      <w:pPr>
        <w:spacing w:after="160" w:line="360" w:lineRule="auto"/>
        <w:rPr>
          <w:rFonts w:ascii="Times New Roman" w:hAnsi="Times New Roman" w:eastAsia="Times New Roman" w:cs="Times New Roman"/>
          <w:b/>
          <w:color w:val="000000" w:themeColor="text1"/>
          <w:lang w:val="en-GB"/>
        </w:rPr>
      </w:pPr>
    </w:p>
    <w:p w:rsidR="6E63123D" w:rsidP="23180E72" w:rsidRDefault="25D2975E" w14:paraId="4AA7C0DA" w14:textId="5638F979">
      <w:pPr>
        <w:spacing w:after="160" w:line="360" w:lineRule="auto"/>
        <w:rPr>
          <w:rFonts w:ascii="Times New Roman" w:hAnsi="Times New Roman" w:eastAsia="Times New Roman" w:cs="Times New Roman"/>
          <w:i/>
          <w:iCs/>
          <w:color w:val="000000" w:themeColor="text1"/>
          <w:lang w:val="en-GB"/>
        </w:rPr>
      </w:pPr>
      <w:r w:rsidRPr="23180E72">
        <w:rPr>
          <w:rFonts w:ascii="Times New Roman" w:hAnsi="Times New Roman" w:eastAsia="Times New Roman" w:cs="Times New Roman"/>
          <w:i/>
          <w:iCs/>
          <w:color w:val="000000" w:themeColor="text1"/>
          <w:lang w:val="en-GB"/>
        </w:rPr>
        <w:t xml:space="preserve">Evaluation </w:t>
      </w:r>
    </w:p>
    <w:p w:rsidR="6E63123D" w:rsidP="1DE1E30E" w:rsidRDefault="6E63123D" w14:paraId="365F43DF" w14:textId="67C14579">
      <w:pPr>
        <w:spacing w:after="160" w:line="360" w:lineRule="auto"/>
        <w:rPr>
          <w:rFonts w:ascii="Times New Roman" w:hAnsi="Times New Roman" w:eastAsia="Times New Roman" w:cs="Times New Roman"/>
          <w:color w:val="000000" w:themeColor="text1"/>
          <w:lang w:val="en-GB"/>
        </w:rPr>
      </w:pPr>
      <w:r w:rsidRPr="1DE1E30E">
        <w:rPr>
          <w:rFonts w:ascii="Times New Roman" w:hAnsi="Times New Roman" w:eastAsia="Times New Roman" w:cs="Times New Roman"/>
          <w:color w:val="000000" w:themeColor="text1"/>
          <w:lang w:val="en-GB"/>
        </w:rPr>
        <w:lastRenderedPageBreak/>
        <w:t xml:space="preserve">The training went well with all attending contributing and involved in the meeting. The Microsoft Teams meeting may have limited how we communicated as a group, especially when close teamwork is often a necessary part of this type of social work. Conversation and interaction went well between all attendees but was limited due to its formal online setting. However, I believe it was a productive training session that benefitted me well, helping me to feel prepared for my placement. I think that I communicated well and was involved fully in the session and found it interesting, other people seemed to also involve themselves and enjoy the session. The productive nature of the session helped to identify what was expected of me in this role and eased my initial anxieties, helping me to fully involve myself in the session, leading to discussion. </w:t>
      </w:r>
    </w:p>
    <w:p w:rsidR="056A0C6B" w:rsidP="1DE1E30E" w:rsidRDefault="056A0C6B" w14:paraId="00B90CF3" w14:textId="53DE91A3">
      <w:pPr>
        <w:spacing w:after="160" w:line="360" w:lineRule="auto"/>
        <w:rPr>
          <w:rFonts w:ascii="Times New Roman" w:hAnsi="Times New Roman" w:eastAsia="Times New Roman" w:cs="Times New Roman"/>
          <w:color w:val="000000" w:themeColor="text1"/>
          <w:lang w:val="en-GB"/>
        </w:rPr>
      </w:pPr>
    </w:p>
    <w:p w:rsidR="6E63123D" w:rsidP="23180E72" w:rsidRDefault="25D2975E" w14:paraId="42A28FA1" w14:textId="5BDEBD8D">
      <w:pPr>
        <w:spacing w:after="160" w:line="360" w:lineRule="auto"/>
        <w:rPr>
          <w:rFonts w:ascii="Times New Roman" w:hAnsi="Times New Roman" w:eastAsia="Times New Roman" w:cs="Times New Roman"/>
          <w:i/>
          <w:iCs/>
          <w:color w:val="000000" w:themeColor="text1"/>
          <w:lang w:val="en-GB"/>
        </w:rPr>
      </w:pPr>
      <w:r w:rsidRPr="23180E72">
        <w:rPr>
          <w:rFonts w:ascii="Times New Roman" w:hAnsi="Times New Roman" w:eastAsia="Times New Roman" w:cs="Times New Roman"/>
          <w:i/>
          <w:iCs/>
          <w:color w:val="000000" w:themeColor="text1"/>
          <w:lang w:val="en-GB"/>
        </w:rPr>
        <w:t xml:space="preserve">Conclusion </w:t>
      </w:r>
    </w:p>
    <w:p w:rsidR="6E63123D" w:rsidP="1DE1E30E" w:rsidRDefault="6E63123D" w14:paraId="735195C3" w14:textId="546F5AFB">
      <w:pPr>
        <w:spacing w:after="160" w:line="360" w:lineRule="auto"/>
        <w:rPr>
          <w:rFonts w:ascii="Times New Roman" w:hAnsi="Times New Roman" w:eastAsia="Times New Roman" w:cs="Times New Roman"/>
          <w:color w:val="000000" w:themeColor="text1"/>
          <w:lang w:val="en-GB"/>
        </w:rPr>
      </w:pPr>
      <w:r w:rsidRPr="1DE1E30E">
        <w:rPr>
          <w:rFonts w:ascii="Times New Roman" w:hAnsi="Times New Roman" w:eastAsia="Times New Roman" w:cs="Times New Roman"/>
          <w:color w:val="000000" w:themeColor="text1"/>
          <w:lang w:val="en-GB"/>
        </w:rPr>
        <w:t xml:space="preserve">Meeting face to face may have improved how the team worked and future communication between team members. Initial anxieties led me to being more introverted and less involved at the beginning of the session. The leadership that </w:t>
      </w:r>
      <w:r w:rsidRPr="1DE1E30E" w:rsidR="075B1DC3">
        <w:rPr>
          <w:rFonts w:ascii="Times New Roman" w:hAnsi="Times New Roman" w:eastAsia="Times New Roman" w:cs="Times New Roman"/>
          <w:color w:val="000000" w:themeColor="text1"/>
          <w:lang w:val="en-GB"/>
        </w:rPr>
        <w:t>the line-manager</w:t>
      </w:r>
      <w:r w:rsidRPr="1DE1E30E">
        <w:rPr>
          <w:rFonts w:ascii="Times New Roman" w:hAnsi="Times New Roman" w:eastAsia="Times New Roman" w:cs="Times New Roman"/>
          <w:color w:val="000000" w:themeColor="text1"/>
          <w:lang w:val="en-GB"/>
        </w:rPr>
        <w:t xml:space="preserve"> brought to her role helped to alleviate this anxiety and assist with me being fully involved and excited about this opportunity. Research before the meeting may have assisted in alleviating initial anxieties, allowing me to participate fully right from the start and be more productive as a result. </w:t>
      </w:r>
      <w:r w:rsidRPr="1DE1E30E" w:rsidR="15A6540B">
        <w:rPr>
          <w:rFonts w:ascii="Times New Roman" w:hAnsi="Times New Roman" w:eastAsia="Times New Roman" w:cs="Times New Roman"/>
          <w:color w:val="000000" w:themeColor="text1"/>
          <w:lang w:val="en-GB"/>
        </w:rPr>
        <w:t>The line-manager</w:t>
      </w:r>
      <w:r w:rsidRPr="1DE1E30E">
        <w:rPr>
          <w:rFonts w:ascii="Times New Roman" w:hAnsi="Times New Roman" w:eastAsia="Times New Roman" w:cs="Times New Roman"/>
          <w:color w:val="000000" w:themeColor="text1"/>
          <w:lang w:val="en-GB"/>
        </w:rPr>
        <w:t xml:space="preserve"> was so good that she really helped to involve all members and provide a productive training session. </w:t>
      </w:r>
    </w:p>
    <w:p w:rsidR="6E63123D" w:rsidP="1DE1E30E" w:rsidRDefault="0C3852C4" w14:paraId="5C636B50" w14:textId="6BB5A205">
      <w:pPr>
        <w:spacing w:after="160" w:line="360" w:lineRule="auto"/>
        <w:rPr>
          <w:rFonts w:ascii="Times New Roman" w:hAnsi="Times New Roman" w:eastAsia="Times New Roman" w:cs="Times New Roman"/>
          <w:color w:val="000000" w:themeColor="text1"/>
          <w:lang w:val="en-GB"/>
        </w:rPr>
      </w:pPr>
      <w:r w:rsidRPr="1DE1E30E">
        <w:rPr>
          <w:rFonts w:ascii="Times New Roman" w:hAnsi="Times New Roman" w:eastAsia="Times New Roman" w:cs="Times New Roman"/>
          <w:color w:val="000000" w:themeColor="text1"/>
          <w:lang w:val="en-GB"/>
        </w:rPr>
        <w:t xml:space="preserve">Preparation is key to information gathering and familiarising yourself with expectations. I should have looked </w:t>
      </w:r>
      <w:r w:rsidRPr="1DE1E30E" w:rsidR="164EFA23">
        <w:rPr>
          <w:rFonts w:ascii="Times New Roman" w:hAnsi="Times New Roman" w:eastAsia="Times New Roman" w:cs="Times New Roman"/>
          <w:color w:val="000000" w:themeColor="text1"/>
          <w:lang w:val="en-GB"/>
        </w:rPr>
        <w:t>beforehand</w:t>
      </w:r>
      <w:r w:rsidRPr="1DE1E30E">
        <w:rPr>
          <w:rFonts w:ascii="Times New Roman" w:hAnsi="Times New Roman" w:eastAsia="Times New Roman" w:cs="Times New Roman"/>
          <w:color w:val="000000" w:themeColor="text1"/>
          <w:lang w:val="en-GB"/>
        </w:rPr>
        <w:t xml:space="preserve"> at the roles and responsibilities of an appropriate adult working with young people. </w:t>
      </w:r>
    </w:p>
    <w:p w:rsidR="6E63123D" w:rsidP="1DE1E30E" w:rsidRDefault="6E63123D" w14:paraId="477F6417" w14:textId="4A209686">
      <w:pPr>
        <w:spacing w:after="160" w:line="360" w:lineRule="auto"/>
        <w:rPr>
          <w:rFonts w:ascii="Times New Roman" w:hAnsi="Times New Roman" w:eastAsia="Times New Roman" w:cs="Times New Roman"/>
          <w:color w:val="000000" w:themeColor="text1"/>
          <w:lang w:val="en-GB"/>
        </w:rPr>
      </w:pPr>
      <w:r w:rsidRPr="1DE1E30E">
        <w:rPr>
          <w:rFonts w:ascii="Times New Roman" w:hAnsi="Times New Roman" w:eastAsia="Times New Roman" w:cs="Times New Roman"/>
          <w:color w:val="000000" w:themeColor="text1"/>
          <w:lang w:val="en-GB"/>
        </w:rPr>
        <w:t xml:space="preserve">Management and Leadership are important skills to get the best out of staff and team members. Communication with Line manager before the event may also have assisted in alleviating anxieties and helping to prepare for this event. </w:t>
      </w:r>
    </w:p>
    <w:p w:rsidR="056A0C6B" w:rsidP="1DE1E30E" w:rsidRDefault="056A0C6B" w14:paraId="168280DE" w14:textId="4B2F229B">
      <w:pPr>
        <w:spacing w:after="160" w:line="360" w:lineRule="auto"/>
        <w:rPr>
          <w:rFonts w:ascii="Times New Roman" w:hAnsi="Times New Roman" w:eastAsia="Times New Roman" w:cs="Times New Roman"/>
          <w:color w:val="000000" w:themeColor="text1"/>
          <w:lang w:val="en-GB"/>
        </w:rPr>
      </w:pPr>
    </w:p>
    <w:p w:rsidR="6E63123D" w:rsidP="23180E72" w:rsidRDefault="25D2975E" w14:paraId="0EA8BBA0" w14:textId="2C570412">
      <w:pPr>
        <w:spacing w:after="160" w:line="360" w:lineRule="auto"/>
        <w:rPr>
          <w:rFonts w:ascii="Times New Roman" w:hAnsi="Times New Roman" w:eastAsia="Times New Roman" w:cs="Times New Roman"/>
          <w:i/>
          <w:iCs/>
          <w:color w:val="000000" w:themeColor="text1"/>
          <w:lang w:val="en-GB"/>
        </w:rPr>
      </w:pPr>
      <w:r w:rsidRPr="23180E72">
        <w:rPr>
          <w:rFonts w:ascii="Times New Roman" w:hAnsi="Times New Roman" w:eastAsia="Times New Roman" w:cs="Times New Roman"/>
          <w:i/>
          <w:iCs/>
          <w:color w:val="000000" w:themeColor="text1"/>
          <w:lang w:val="en-GB"/>
        </w:rPr>
        <w:t xml:space="preserve">Analysis </w:t>
      </w:r>
    </w:p>
    <w:p w:rsidR="6E63123D" w:rsidP="64BB34D0" w:rsidRDefault="7DB3CFBE" w14:paraId="7E8CF5BB" w14:textId="1269CB6F">
      <w:pPr>
        <w:spacing w:after="160" w:line="360" w:lineRule="auto"/>
        <w:rPr>
          <w:rFonts w:ascii="Times New Roman" w:hAnsi="Times New Roman" w:eastAsia="Times New Roman" w:cs="Times New Roman"/>
          <w:color w:val="000000" w:themeColor="text1"/>
          <w:lang w:val="en-GB"/>
        </w:rPr>
      </w:pPr>
      <w:r w:rsidRPr="64BB34D0">
        <w:rPr>
          <w:rFonts w:ascii="Times New Roman" w:hAnsi="Times New Roman" w:eastAsia="Times New Roman" w:cs="Times New Roman"/>
          <w:color w:val="000000" w:themeColor="text1"/>
          <w:lang w:val="en-GB"/>
        </w:rPr>
        <w:t xml:space="preserve">University modules have identified the importance of teamwork in social work settings, whether this will be affected by the move to online services. </w:t>
      </w:r>
      <w:r w:rsidRPr="64BB34D0">
        <w:rPr>
          <w:rFonts w:ascii="Times New Roman" w:hAnsi="Times New Roman" w:eastAsia="Times New Roman" w:cs="Times New Roman"/>
          <w:lang w:val="en-GB"/>
        </w:rPr>
        <w:t xml:space="preserve"> Bang the table, (2014) show that there can be disadvantages to online communications and the lack of physical cues could lead to miscommunication. The effectiveness of these sessions may have been affected by this. There is some research into digital youth work with authors showing that digital youth work is becoming more embedded in youth work practice (</w:t>
      </w:r>
      <w:proofErr w:type="spellStart"/>
      <w:r w:rsidRPr="64BB34D0">
        <w:rPr>
          <w:rFonts w:ascii="Times New Roman" w:hAnsi="Times New Roman" w:eastAsia="Times New Roman" w:cs="Times New Roman"/>
          <w:lang w:val="en-GB"/>
        </w:rPr>
        <w:t>Pawluczuk</w:t>
      </w:r>
      <w:proofErr w:type="spellEnd"/>
      <w:r w:rsidRPr="64BB34D0">
        <w:rPr>
          <w:rFonts w:ascii="Times New Roman" w:hAnsi="Times New Roman" w:eastAsia="Times New Roman" w:cs="Times New Roman"/>
          <w:lang w:val="en-GB"/>
        </w:rPr>
        <w:t xml:space="preserve"> et al., 2019). </w:t>
      </w:r>
    </w:p>
    <w:p w:rsidR="6E63123D" w:rsidP="64BB34D0" w:rsidRDefault="6E63123D" w14:paraId="5D6A9FE3" w14:textId="221795E0">
      <w:pPr>
        <w:spacing w:after="160" w:line="360" w:lineRule="auto"/>
        <w:rPr>
          <w:rFonts w:ascii="Times New Roman" w:hAnsi="Times New Roman" w:eastAsia="Times New Roman" w:cs="Times New Roman"/>
          <w:color w:val="000000" w:themeColor="text1"/>
          <w:lang w:val="en-GB"/>
        </w:rPr>
      </w:pPr>
      <w:r w:rsidRPr="64BB34D0">
        <w:rPr>
          <w:rFonts w:ascii="Times New Roman" w:hAnsi="Times New Roman" w:eastAsia="Times New Roman" w:cs="Times New Roman"/>
          <w:lang w:val="en-GB"/>
        </w:rPr>
        <w:lastRenderedPageBreak/>
        <w:t xml:space="preserve">Chan and </w:t>
      </w:r>
      <w:proofErr w:type="spellStart"/>
      <w:r w:rsidRPr="64BB34D0">
        <w:rPr>
          <w:rFonts w:ascii="Times New Roman" w:hAnsi="Times New Roman" w:eastAsia="Times New Roman" w:cs="Times New Roman"/>
          <w:lang w:val="en-GB"/>
        </w:rPr>
        <w:t>Sek</w:t>
      </w:r>
      <w:proofErr w:type="spellEnd"/>
      <w:r w:rsidRPr="64BB34D0">
        <w:rPr>
          <w:rFonts w:ascii="Times New Roman" w:hAnsi="Times New Roman" w:eastAsia="Times New Roman" w:cs="Times New Roman"/>
          <w:lang w:val="en-GB"/>
        </w:rPr>
        <w:t xml:space="preserve">-yum Ngai (2019) note various disadvantages to online communications but also point out that social work through this medium has a disinhibition effect allowing users to discuss sensitive subjects far easier. However, </w:t>
      </w:r>
      <w:proofErr w:type="spellStart"/>
      <w:r w:rsidRPr="64BB34D0">
        <w:rPr>
          <w:rFonts w:ascii="Times New Roman" w:hAnsi="Times New Roman" w:eastAsia="Times New Roman" w:cs="Times New Roman"/>
          <w:lang w:val="en-GB"/>
        </w:rPr>
        <w:t>Pawluczuk</w:t>
      </w:r>
      <w:proofErr w:type="spellEnd"/>
      <w:r w:rsidRPr="64BB34D0">
        <w:rPr>
          <w:rFonts w:ascii="Times New Roman" w:hAnsi="Times New Roman" w:eastAsia="Times New Roman" w:cs="Times New Roman"/>
          <w:lang w:val="en-GB"/>
        </w:rPr>
        <w:t xml:space="preserve"> et al., (2019) term young people growing up with technology as the ‘digital youth’ so in many ways it makes sense for youth work practice to join this digital age, however digital literacy is noted by both </w:t>
      </w:r>
      <w:proofErr w:type="spellStart"/>
      <w:r w:rsidRPr="64BB34D0">
        <w:rPr>
          <w:rFonts w:ascii="Times New Roman" w:hAnsi="Times New Roman" w:eastAsia="Times New Roman" w:cs="Times New Roman"/>
          <w:lang w:val="en-GB"/>
        </w:rPr>
        <w:t>Pawluczuk</w:t>
      </w:r>
      <w:proofErr w:type="spellEnd"/>
      <w:r w:rsidRPr="64BB34D0">
        <w:rPr>
          <w:rFonts w:ascii="Times New Roman" w:hAnsi="Times New Roman" w:eastAsia="Times New Roman" w:cs="Times New Roman"/>
          <w:lang w:val="en-GB"/>
        </w:rPr>
        <w:t xml:space="preserve"> (2019) and Chan and </w:t>
      </w:r>
      <w:proofErr w:type="spellStart"/>
      <w:r w:rsidRPr="64BB34D0">
        <w:rPr>
          <w:rFonts w:ascii="Times New Roman" w:hAnsi="Times New Roman" w:eastAsia="Times New Roman" w:cs="Times New Roman"/>
          <w:lang w:val="en-GB"/>
        </w:rPr>
        <w:t>Sek</w:t>
      </w:r>
      <w:proofErr w:type="spellEnd"/>
      <w:r w:rsidRPr="64BB34D0">
        <w:rPr>
          <w:rFonts w:ascii="Times New Roman" w:hAnsi="Times New Roman" w:eastAsia="Times New Roman" w:cs="Times New Roman"/>
          <w:lang w:val="en-GB"/>
        </w:rPr>
        <w:t>-yum Ngai, (2019) as problematic for both youth workers and disadvantaged youth.</w:t>
      </w:r>
    </w:p>
    <w:p w:rsidR="6E63123D" w:rsidP="64BB34D0" w:rsidRDefault="6E63123D" w14:paraId="6219F48B" w14:textId="55092F25">
      <w:pPr>
        <w:spacing w:after="160" w:line="360" w:lineRule="auto"/>
        <w:rPr>
          <w:rFonts w:ascii="Times New Roman" w:hAnsi="Times New Roman" w:eastAsia="Times New Roman" w:cs="Times New Roman"/>
          <w:color w:val="000000" w:themeColor="text1"/>
          <w:lang w:val="en-GB"/>
        </w:rPr>
      </w:pPr>
      <w:r w:rsidRPr="64BB34D0">
        <w:rPr>
          <w:rFonts w:ascii="Times New Roman" w:hAnsi="Times New Roman" w:eastAsia="Times New Roman" w:cs="Times New Roman"/>
          <w:lang w:val="en-GB"/>
        </w:rPr>
        <w:t>Digital environments can be effective when everyone involved is digitally literate and involved enough to actively participate. I have digital literacy that enables me to join and participate in online meeting but aim for the future to use active listening and other tools to ensure I am gaining the most from these sessions.</w:t>
      </w:r>
    </w:p>
    <w:p w:rsidR="6E63123D" w:rsidP="64BB34D0" w:rsidRDefault="6E63123D" w14:paraId="66799193" w14:textId="743F498C">
      <w:pPr>
        <w:spacing w:after="160" w:line="360" w:lineRule="auto"/>
        <w:rPr>
          <w:rFonts w:ascii="Times New Roman" w:hAnsi="Times New Roman" w:eastAsia="Times New Roman" w:cs="Times New Roman"/>
          <w:color w:val="000000" w:themeColor="text1"/>
          <w:lang w:val="en-GB"/>
        </w:rPr>
      </w:pPr>
      <w:r w:rsidRPr="64BB34D0">
        <w:rPr>
          <w:rFonts w:ascii="Times New Roman" w:hAnsi="Times New Roman" w:eastAsia="Times New Roman" w:cs="Times New Roman"/>
          <w:lang w:val="en-GB"/>
        </w:rPr>
        <w:t xml:space="preserve">Some attendees had already worked in this sector, so brought knowledge with them of how practice works, this helped me to relate learning materials to experiences and situations. </w:t>
      </w:r>
    </w:p>
    <w:p w:rsidR="6E63123D" w:rsidP="64BB34D0" w:rsidRDefault="6E63123D" w14:paraId="5F8FE3D2" w14:textId="3BE3F5D9">
      <w:pPr>
        <w:spacing w:after="160" w:line="360" w:lineRule="auto"/>
        <w:rPr>
          <w:rFonts w:ascii="Calibri" w:hAnsi="Calibri" w:eastAsia="Calibri" w:cs="Calibri"/>
          <w:color w:val="000000" w:themeColor="text1"/>
          <w:sz w:val="22"/>
          <w:szCs w:val="22"/>
          <w:lang w:val="en-GB"/>
        </w:rPr>
      </w:pPr>
      <w:r w:rsidRPr="64BB34D0">
        <w:rPr>
          <w:rFonts w:ascii="Times New Roman" w:hAnsi="Times New Roman" w:eastAsia="Times New Roman" w:cs="Times New Roman"/>
          <w:lang w:val="en-GB"/>
        </w:rPr>
        <w:t xml:space="preserve">I value the importance of good management more </w:t>
      </w:r>
      <w:r w:rsidRPr="64BB34D0" w:rsidR="585F488F">
        <w:rPr>
          <w:rFonts w:ascii="Times New Roman" w:hAnsi="Times New Roman" w:eastAsia="Times New Roman" w:cs="Times New Roman"/>
          <w:lang w:val="en-GB"/>
        </w:rPr>
        <w:t>because</w:t>
      </w:r>
      <w:r w:rsidRPr="64BB34D0">
        <w:rPr>
          <w:rFonts w:ascii="Times New Roman" w:hAnsi="Times New Roman" w:eastAsia="Times New Roman" w:cs="Times New Roman"/>
          <w:lang w:val="en-GB"/>
        </w:rPr>
        <w:t xml:space="preserve"> of </w:t>
      </w:r>
      <w:r w:rsidRPr="64BB34D0" w:rsidR="3C04B5E4">
        <w:rPr>
          <w:rFonts w:ascii="Times New Roman" w:hAnsi="Times New Roman" w:eastAsia="Times New Roman" w:cs="Times New Roman"/>
          <w:lang w:val="en-GB"/>
        </w:rPr>
        <w:t>t</w:t>
      </w:r>
      <w:r w:rsidRPr="64BB34D0">
        <w:rPr>
          <w:rFonts w:ascii="Times New Roman" w:hAnsi="Times New Roman" w:eastAsia="Times New Roman" w:cs="Times New Roman"/>
          <w:lang w:val="en-GB"/>
        </w:rPr>
        <w:t>h</w:t>
      </w:r>
      <w:r w:rsidRPr="64BB34D0" w:rsidR="3C04B5E4">
        <w:rPr>
          <w:rFonts w:ascii="Times New Roman" w:hAnsi="Times New Roman" w:eastAsia="Times New Roman" w:cs="Times New Roman"/>
          <w:lang w:val="en-GB"/>
        </w:rPr>
        <w:t>e line-manager</w:t>
      </w:r>
      <w:r w:rsidRPr="64BB34D0">
        <w:rPr>
          <w:rFonts w:ascii="Times New Roman" w:hAnsi="Times New Roman" w:eastAsia="Times New Roman" w:cs="Times New Roman"/>
          <w:lang w:val="en-GB"/>
        </w:rPr>
        <w:t xml:space="preserve"> and how she conducted her training, I am a visual learner and </w:t>
      </w:r>
      <w:r w:rsidRPr="64BB34D0" w:rsidR="26D07F0D">
        <w:rPr>
          <w:rFonts w:ascii="Times New Roman" w:hAnsi="Times New Roman" w:eastAsia="Times New Roman" w:cs="Times New Roman"/>
          <w:lang w:val="en-GB"/>
        </w:rPr>
        <w:t>the</w:t>
      </w:r>
      <w:r w:rsidRPr="64BB34D0">
        <w:rPr>
          <w:rFonts w:ascii="Times New Roman" w:hAnsi="Times New Roman" w:eastAsia="Times New Roman" w:cs="Times New Roman"/>
          <w:lang w:val="en-GB"/>
        </w:rPr>
        <w:t xml:space="preserve"> mix of open discussion with visual aids really helped me to understand the subjects.</w:t>
      </w:r>
      <w:r w:rsidRPr="64BB34D0">
        <w:rPr>
          <w:rFonts w:ascii="Calibri" w:hAnsi="Calibri" w:eastAsia="Calibri" w:cs="Calibri"/>
          <w:sz w:val="22"/>
          <w:szCs w:val="22"/>
          <w:lang w:val="en-GB"/>
        </w:rPr>
        <w:t xml:space="preserve"> </w:t>
      </w:r>
    </w:p>
    <w:p w:rsidR="5A859DFF" w:rsidP="3C3C4FE5" w:rsidRDefault="5A859DFF" w14:paraId="4F96043F" w14:textId="40F88078">
      <w:pPr>
        <w:spacing w:after="160" w:line="259" w:lineRule="auto"/>
        <w:rPr>
          <w:rFonts w:ascii="Calibri" w:hAnsi="Calibri" w:eastAsia="Calibri" w:cs="Calibri"/>
          <w:color w:val="000000" w:themeColor="text1"/>
          <w:sz w:val="22"/>
          <w:szCs w:val="22"/>
          <w:lang w:val="en-GB"/>
        </w:rPr>
      </w:pPr>
    </w:p>
    <w:p w:rsidR="6E63123D" w:rsidP="624A862F" w:rsidRDefault="6E63123D" w14:paraId="4DDBE478" w14:textId="445BBA1A">
      <w:pPr>
        <w:rPr>
          <w:rFonts w:ascii="Times New Roman" w:hAnsi="Times New Roman" w:eastAsia="Times New Roman" w:cs="Times New Roman"/>
          <w:lang w:val="en-GB"/>
        </w:rPr>
      </w:pPr>
    </w:p>
    <w:p w:rsidR="056A0C6B" w:rsidP="056A0C6B" w:rsidRDefault="056A0C6B" w14:paraId="3B139B88" w14:textId="487E46BD">
      <w:pPr>
        <w:ind w:left="720"/>
        <w:rPr>
          <w:rFonts w:ascii="Georgia" w:hAnsi="Georgia" w:eastAsia="Georgia" w:cs="Georgia"/>
          <w:lang w:val="en-GB"/>
        </w:rPr>
      </w:pPr>
    </w:p>
    <w:p w:rsidR="00B51D72" w:rsidP="056A0C6B" w:rsidRDefault="00B51D72" w14:paraId="3FE17586" w14:textId="77777777">
      <w:pPr>
        <w:ind w:left="720"/>
        <w:rPr>
          <w:rFonts w:ascii="Georgia" w:hAnsi="Georgia" w:eastAsia="Georgia" w:cs="Georgia"/>
          <w:lang w:val="en-GB"/>
        </w:rPr>
      </w:pPr>
    </w:p>
    <w:p w:rsidR="00B51D72" w:rsidP="056A0C6B" w:rsidRDefault="00B51D72" w14:paraId="3E4184F7" w14:textId="77777777">
      <w:pPr>
        <w:ind w:left="720"/>
        <w:rPr>
          <w:rFonts w:ascii="Georgia" w:hAnsi="Georgia" w:eastAsia="Georgia" w:cs="Georgia"/>
          <w:lang w:val="en-GB"/>
        </w:rPr>
      </w:pPr>
    </w:p>
    <w:p w:rsidR="00B51D72" w:rsidP="056A0C6B" w:rsidRDefault="00B51D72" w14:paraId="1E7CC504" w14:textId="77777777">
      <w:pPr>
        <w:ind w:left="720"/>
        <w:rPr>
          <w:rFonts w:ascii="Georgia" w:hAnsi="Georgia" w:eastAsia="Georgia" w:cs="Georgia"/>
          <w:lang w:val="en-GB"/>
        </w:rPr>
      </w:pPr>
    </w:p>
    <w:p w:rsidR="00B51D72" w:rsidP="056A0C6B" w:rsidRDefault="00B51D72" w14:paraId="72F96B02" w14:textId="77777777">
      <w:pPr>
        <w:ind w:left="720"/>
        <w:rPr>
          <w:rFonts w:ascii="Georgia" w:hAnsi="Georgia" w:eastAsia="Georgia" w:cs="Georgia"/>
          <w:lang w:val="en-GB"/>
        </w:rPr>
      </w:pPr>
    </w:p>
    <w:p w:rsidR="00B51D72" w:rsidP="056A0C6B" w:rsidRDefault="00B51D72" w14:paraId="230ACA49" w14:textId="77777777">
      <w:pPr>
        <w:ind w:left="720"/>
        <w:rPr>
          <w:rFonts w:ascii="Georgia" w:hAnsi="Georgia" w:eastAsia="Georgia" w:cs="Georgia"/>
          <w:lang w:val="en-GB"/>
        </w:rPr>
      </w:pPr>
    </w:p>
    <w:p w:rsidR="00B51D72" w:rsidP="056A0C6B" w:rsidRDefault="00B51D72" w14:paraId="27256756" w14:textId="77777777">
      <w:pPr>
        <w:ind w:left="720"/>
        <w:rPr>
          <w:rFonts w:ascii="Georgia" w:hAnsi="Georgia" w:eastAsia="Georgia" w:cs="Georgia"/>
          <w:lang w:val="en-GB"/>
        </w:rPr>
      </w:pPr>
    </w:p>
    <w:p w:rsidR="00B51D72" w:rsidP="056A0C6B" w:rsidRDefault="00B51D72" w14:paraId="7276FDA2" w14:textId="77777777">
      <w:pPr>
        <w:ind w:left="720"/>
        <w:rPr>
          <w:rFonts w:ascii="Georgia" w:hAnsi="Georgia" w:eastAsia="Georgia" w:cs="Georgia"/>
          <w:lang w:val="en-GB"/>
        </w:rPr>
      </w:pPr>
    </w:p>
    <w:p w:rsidR="00B51D72" w:rsidP="056A0C6B" w:rsidRDefault="00B51D72" w14:paraId="7A006A59" w14:textId="77777777">
      <w:pPr>
        <w:ind w:left="720"/>
        <w:rPr>
          <w:rFonts w:ascii="Georgia" w:hAnsi="Georgia" w:eastAsia="Georgia" w:cs="Georgia"/>
          <w:lang w:val="en-GB"/>
        </w:rPr>
      </w:pPr>
    </w:p>
    <w:p w:rsidR="00B51D72" w:rsidP="056A0C6B" w:rsidRDefault="00B51D72" w14:paraId="0B64ED96" w14:textId="77777777">
      <w:pPr>
        <w:ind w:left="720"/>
        <w:rPr>
          <w:rFonts w:ascii="Georgia" w:hAnsi="Georgia" w:eastAsia="Georgia" w:cs="Georgia"/>
          <w:lang w:val="en-GB"/>
        </w:rPr>
      </w:pPr>
    </w:p>
    <w:p w:rsidR="00B51D72" w:rsidP="056A0C6B" w:rsidRDefault="00B51D72" w14:paraId="7800E836" w14:textId="77777777">
      <w:pPr>
        <w:ind w:left="720"/>
        <w:rPr>
          <w:rFonts w:ascii="Georgia" w:hAnsi="Georgia" w:eastAsia="Georgia" w:cs="Georgia"/>
          <w:lang w:val="en-GB"/>
        </w:rPr>
      </w:pPr>
    </w:p>
    <w:p w:rsidR="00B51D72" w:rsidP="056A0C6B" w:rsidRDefault="00B51D72" w14:paraId="0D8320F5" w14:textId="77777777">
      <w:pPr>
        <w:ind w:left="720"/>
        <w:rPr>
          <w:rFonts w:ascii="Georgia" w:hAnsi="Georgia" w:eastAsia="Georgia" w:cs="Georgia"/>
          <w:lang w:val="en-GB"/>
        </w:rPr>
      </w:pPr>
    </w:p>
    <w:p w:rsidR="00B51D72" w:rsidP="056A0C6B" w:rsidRDefault="00B51D72" w14:paraId="1ABC555E" w14:textId="77777777">
      <w:pPr>
        <w:ind w:left="720"/>
        <w:rPr>
          <w:rFonts w:ascii="Georgia" w:hAnsi="Georgia" w:eastAsia="Georgia" w:cs="Georgia"/>
          <w:lang w:val="en-GB"/>
        </w:rPr>
      </w:pPr>
    </w:p>
    <w:p w:rsidR="00B51D72" w:rsidP="056A0C6B" w:rsidRDefault="00B51D72" w14:paraId="65D35A11" w14:textId="77777777">
      <w:pPr>
        <w:ind w:left="720"/>
        <w:rPr>
          <w:rFonts w:ascii="Georgia" w:hAnsi="Georgia" w:eastAsia="Georgia" w:cs="Georgia"/>
          <w:lang w:val="en-GB"/>
        </w:rPr>
      </w:pPr>
    </w:p>
    <w:p w:rsidR="00B51D72" w:rsidP="056A0C6B" w:rsidRDefault="00B51D72" w14:paraId="5B49E1D5" w14:textId="77777777">
      <w:pPr>
        <w:ind w:left="720"/>
        <w:rPr>
          <w:rFonts w:ascii="Georgia" w:hAnsi="Georgia" w:eastAsia="Georgia" w:cs="Georgia"/>
          <w:lang w:val="en-GB"/>
        </w:rPr>
      </w:pPr>
    </w:p>
    <w:p w:rsidR="00B51D72" w:rsidP="056A0C6B" w:rsidRDefault="00B51D72" w14:paraId="3636F5B5" w14:textId="77777777">
      <w:pPr>
        <w:ind w:left="720"/>
        <w:rPr>
          <w:rFonts w:ascii="Georgia" w:hAnsi="Georgia" w:eastAsia="Georgia" w:cs="Georgia"/>
          <w:lang w:val="en-GB"/>
        </w:rPr>
      </w:pPr>
    </w:p>
    <w:p w:rsidR="00B51D72" w:rsidP="056A0C6B" w:rsidRDefault="00B51D72" w14:paraId="5502BDC5" w14:textId="77777777">
      <w:pPr>
        <w:ind w:left="720"/>
        <w:rPr>
          <w:rFonts w:ascii="Georgia" w:hAnsi="Georgia" w:eastAsia="Georgia" w:cs="Georgia"/>
          <w:lang w:val="en-GB"/>
        </w:rPr>
      </w:pPr>
    </w:p>
    <w:p w:rsidR="00B51D72" w:rsidP="056A0C6B" w:rsidRDefault="00B51D72" w14:paraId="0F2722F8" w14:textId="77777777">
      <w:pPr>
        <w:ind w:left="720"/>
        <w:rPr>
          <w:rFonts w:ascii="Georgia" w:hAnsi="Georgia" w:eastAsia="Georgia" w:cs="Georgia"/>
          <w:lang w:val="en-GB"/>
        </w:rPr>
      </w:pPr>
    </w:p>
    <w:p w:rsidR="00AF7E12" w:rsidP="056A0C6B" w:rsidRDefault="00AF7E12" w14:paraId="6145B34B" w14:textId="77777777">
      <w:pPr>
        <w:ind w:left="720"/>
        <w:rPr>
          <w:rFonts w:ascii="Georgia" w:hAnsi="Georgia" w:eastAsia="Georgia" w:cs="Georgia"/>
          <w:lang w:val="en-GB"/>
        </w:rPr>
      </w:pPr>
    </w:p>
    <w:p w:rsidR="00AF7E12" w:rsidP="056A0C6B" w:rsidRDefault="00AF7E12" w14:paraId="6D034226" w14:textId="77777777">
      <w:pPr>
        <w:ind w:left="720"/>
        <w:rPr>
          <w:rFonts w:ascii="Georgia" w:hAnsi="Georgia" w:eastAsia="Georgia" w:cs="Georgia"/>
          <w:lang w:val="en-GB"/>
        </w:rPr>
      </w:pPr>
    </w:p>
    <w:p w:rsidR="00AF7E12" w:rsidP="056A0C6B" w:rsidRDefault="00AF7E12" w14:paraId="7372E725" w14:textId="77777777">
      <w:pPr>
        <w:ind w:left="720"/>
        <w:rPr>
          <w:rFonts w:ascii="Georgia" w:hAnsi="Georgia" w:eastAsia="Georgia" w:cs="Georgia"/>
          <w:lang w:val="en-GB"/>
        </w:rPr>
      </w:pPr>
    </w:p>
    <w:p w:rsidR="056A0C6B" w:rsidP="056A0C6B" w:rsidRDefault="056A0C6B" w14:paraId="74922087" w14:textId="06ECEA0E">
      <w:pPr>
        <w:ind w:left="720"/>
        <w:rPr>
          <w:rFonts w:ascii="Georgia" w:hAnsi="Georgia" w:eastAsia="Georgia" w:cs="Georgia"/>
          <w:lang w:val="en-GB"/>
        </w:rPr>
      </w:pPr>
    </w:p>
    <w:p w:rsidR="056A0C6B" w:rsidP="056A0C6B" w:rsidRDefault="056A0C6B" w14:paraId="5F2A7868" w14:textId="5D54F4CD">
      <w:pPr>
        <w:ind w:left="720"/>
        <w:rPr>
          <w:rFonts w:ascii="Georgia" w:hAnsi="Georgia" w:eastAsia="Georgia" w:cs="Georgia"/>
          <w:lang w:val="en-GB"/>
        </w:rPr>
      </w:pPr>
    </w:p>
    <w:p w:rsidR="056A0C6B" w:rsidP="056A0C6B" w:rsidRDefault="056A0C6B" w14:paraId="78B1034E" w14:textId="20BCB2A0">
      <w:pPr>
        <w:ind w:left="720"/>
        <w:rPr>
          <w:rFonts w:ascii="Georgia" w:hAnsi="Georgia" w:eastAsia="Georgia" w:cs="Georgia"/>
          <w:lang w:val="en-GB"/>
        </w:rPr>
      </w:pPr>
    </w:p>
    <w:p w:rsidR="2FAFF3F2" w:rsidP="3AE6F3E2" w:rsidRDefault="6DD96107" w14:paraId="6487FC2C" w14:textId="51D4FBC7">
      <w:pPr>
        <w:pStyle w:val="Heading3"/>
        <w:rPr>
          <w:rFonts w:ascii="Arial Black" w:hAnsi="Arial Black"/>
          <w:lang w:val="en-GB"/>
        </w:rPr>
      </w:pPr>
      <w:bookmarkStart w:name="_Toc1245261350" w:id="27"/>
      <w:r w:rsidRPr="09061A0C">
        <w:rPr>
          <w:lang w:val="en-GB"/>
        </w:rPr>
        <w:t>Journal 2.</w:t>
      </w:r>
      <w:bookmarkEnd w:id="27"/>
    </w:p>
    <w:p w:rsidR="056A0C6B" w:rsidP="1DE1E30E" w:rsidRDefault="056A0C6B" w14:paraId="29ED700F" w14:textId="7D04FBD7">
      <w:pPr>
        <w:rPr>
          <w:rFonts w:ascii="Times New Roman" w:hAnsi="Times New Roman" w:eastAsia="Times New Roman" w:cs="Times New Roman"/>
          <w:lang w:val="en-GB"/>
        </w:rPr>
      </w:pPr>
    </w:p>
    <w:p w:rsidR="3AE6F3E2" w:rsidP="23180E72" w:rsidRDefault="470053B1" w14:paraId="3CD74875" w14:textId="5646A9B7">
      <w:pPr>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Description</w:t>
      </w:r>
    </w:p>
    <w:p w:rsidR="1DE1E30E" w:rsidP="1DE1E30E" w:rsidRDefault="1DE1E30E" w14:paraId="0B8F3806" w14:textId="48B52FA8">
      <w:pPr>
        <w:rPr>
          <w:rFonts w:ascii="Times New Roman" w:hAnsi="Times New Roman" w:eastAsia="Times New Roman" w:cs="Times New Roman"/>
          <w:lang w:val="en-GB"/>
        </w:rPr>
      </w:pPr>
    </w:p>
    <w:p w:rsidR="4D7DA916" w:rsidP="1DE1E30E" w:rsidRDefault="4D7DA916" w14:paraId="623DF9BF" w14:textId="5968DBF4">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On the 4th of December, I travelled to primary school </w:t>
      </w:r>
      <w:r w:rsidRPr="1DE1E30E" w:rsidR="2D371571">
        <w:rPr>
          <w:rFonts w:ascii="Times New Roman" w:hAnsi="Times New Roman" w:eastAsia="Times New Roman" w:cs="Times New Roman"/>
          <w:lang w:val="en-GB"/>
        </w:rPr>
        <w:t xml:space="preserve">A </w:t>
      </w:r>
      <w:r w:rsidRPr="3AE6F3E2">
        <w:rPr>
          <w:rFonts w:ascii="Times New Roman" w:hAnsi="Times New Roman" w:eastAsia="Times New Roman" w:cs="Times New Roman"/>
          <w:lang w:val="en-GB"/>
        </w:rPr>
        <w:t xml:space="preserve">to meet with </w:t>
      </w:r>
      <w:r w:rsidRPr="1DE1E30E" w:rsidR="01338830">
        <w:rPr>
          <w:rFonts w:ascii="Times New Roman" w:hAnsi="Times New Roman" w:eastAsia="Times New Roman" w:cs="Times New Roman"/>
          <w:lang w:val="en-GB"/>
        </w:rPr>
        <w:t>a</w:t>
      </w:r>
      <w:r w:rsidRPr="1DE1E30E" w:rsidR="0C89880A">
        <w:rPr>
          <w:rFonts w:ascii="Times New Roman" w:hAnsi="Times New Roman" w:eastAsia="Times New Roman" w:cs="Times New Roman"/>
          <w:lang w:val="en-GB"/>
        </w:rPr>
        <w:t xml:space="preserve"> well experienced </w:t>
      </w:r>
      <w:r w:rsidRPr="1DE1E30E" w:rsidR="6317E878">
        <w:rPr>
          <w:rFonts w:ascii="Times New Roman" w:hAnsi="Times New Roman" w:eastAsia="Times New Roman" w:cs="Times New Roman"/>
          <w:lang w:val="en-GB"/>
        </w:rPr>
        <w:t>co-worker</w:t>
      </w:r>
      <w:r w:rsidRPr="3AE6F3E2">
        <w:rPr>
          <w:rFonts w:ascii="Times New Roman" w:hAnsi="Times New Roman" w:eastAsia="Times New Roman" w:cs="Times New Roman"/>
          <w:lang w:val="en-GB"/>
        </w:rPr>
        <w:t xml:space="preserve"> that works with the youth justice board and the young person. I arrived fifteen minutes early to meet with </w:t>
      </w:r>
      <w:r w:rsidRPr="1DE1E30E" w:rsidR="1B145CC6">
        <w:rPr>
          <w:rFonts w:ascii="Times New Roman" w:hAnsi="Times New Roman" w:eastAsia="Times New Roman" w:cs="Times New Roman"/>
          <w:lang w:val="en-GB"/>
        </w:rPr>
        <w:t>co-worker</w:t>
      </w:r>
      <w:r w:rsidRPr="3AE6F3E2">
        <w:rPr>
          <w:rFonts w:ascii="Times New Roman" w:hAnsi="Times New Roman" w:eastAsia="Times New Roman" w:cs="Times New Roman"/>
          <w:lang w:val="en-GB"/>
        </w:rPr>
        <w:t xml:space="preserve"> before meeting with the young person</w:t>
      </w:r>
      <w:r w:rsidRPr="1DE1E30E" w:rsidR="6BDBFAA2">
        <w:rPr>
          <w:rFonts w:ascii="Times New Roman" w:hAnsi="Times New Roman" w:eastAsia="Times New Roman" w:cs="Times New Roman"/>
          <w:lang w:val="en-GB"/>
        </w:rPr>
        <w:t xml:space="preserve"> at </w:t>
      </w:r>
      <w:r w:rsidRPr="1DE1E30E" w:rsidR="5D973DBD">
        <w:rPr>
          <w:rFonts w:ascii="Times New Roman" w:hAnsi="Times New Roman" w:eastAsia="Times New Roman" w:cs="Times New Roman"/>
          <w:lang w:val="en-GB"/>
        </w:rPr>
        <w:t>1</w:t>
      </w:r>
      <w:r w:rsidRPr="1DE1E30E" w:rsidR="6BDBFAA2">
        <w:rPr>
          <w:rFonts w:ascii="Times New Roman" w:hAnsi="Times New Roman" w:eastAsia="Times New Roman" w:cs="Times New Roman"/>
          <w:lang w:val="en-GB"/>
        </w:rPr>
        <w:t>1</w:t>
      </w:r>
      <w:r w:rsidRPr="1DE1E30E" w:rsidR="272458FD">
        <w:rPr>
          <w:rFonts w:ascii="Times New Roman" w:hAnsi="Times New Roman" w:eastAsia="Times New Roman" w:cs="Times New Roman"/>
          <w:lang w:val="en-GB"/>
        </w:rPr>
        <w:t>a</w:t>
      </w:r>
      <w:r w:rsidRPr="1DE1E30E" w:rsidR="6BDBFAA2">
        <w:rPr>
          <w:rFonts w:ascii="Times New Roman" w:hAnsi="Times New Roman" w:eastAsia="Times New Roman" w:cs="Times New Roman"/>
          <w:lang w:val="en-GB"/>
        </w:rPr>
        <w:t>m</w:t>
      </w:r>
      <w:r w:rsidRPr="1DE1E30E">
        <w:rPr>
          <w:rFonts w:ascii="Times New Roman" w:hAnsi="Times New Roman" w:eastAsia="Times New Roman" w:cs="Times New Roman"/>
          <w:lang w:val="en-GB"/>
        </w:rPr>
        <w:t xml:space="preserve">. </w:t>
      </w:r>
      <w:r w:rsidRPr="1DE1E30E" w:rsidR="7E27DC79">
        <w:rPr>
          <w:rFonts w:ascii="Times New Roman" w:hAnsi="Times New Roman" w:eastAsia="Times New Roman" w:cs="Times New Roman"/>
          <w:lang w:val="en-GB"/>
        </w:rPr>
        <w:t>The co-worker</w:t>
      </w:r>
      <w:r w:rsidRPr="3AE6F3E2">
        <w:rPr>
          <w:rFonts w:ascii="Times New Roman" w:hAnsi="Times New Roman" w:eastAsia="Times New Roman" w:cs="Times New Roman"/>
          <w:lang w:val="en-GB"/>
        </w:rPr>
        <w:t xml:space="preserve"> introduced me to the young person and the explained what we were going to be doing with the young person's time</w:t>
      </w:r>
      <w:r w:rsidRPr="1DE1E30E" w:rsidR="43C8907A">
        <w:rPr>
          <w:rFonts w:ascii="Times New Roman" w:hAnsi="Times New Roman" w:eastAsia="Times New Roman" w:cs="Times New Roman"/>
          <w:lang w:val="en-GB"/>
        </w:rPr>
        <w:t>. The task for today</w:t>
      </w:r>
      <w:r w:rsidRPr="3AE6F3E2">
        <w:rPr>
          <w:rFonts w:ascii="Times New Roman" w:hAnsi="Times New Roman" w:eastAsia="Times New Roman" w:cs="Times New Roman"/>
          <w:lang w:val="en-GB"/>
        </w:rPr>
        <w:t xml:space="preserve"> which was to tidy up the sheds and the playground of the school</w:t>
      </w:r>
      <w:r w:rsidRPr="1DE1E30E" w:rsidR="30634416">
        <w:rPr>
          <w:rFonts w:ascii="Times New Roman" w:hAnsi="Times New Roman" w:eastAsia="Times New Roman" w:cs="Times New Roman"/>
          <w:lang w:val="en-GB"/>
        </w:rPr>
        <w:t xml:space="preserve"> was discussed to formulate a plan involving the young person</w:t>
      </w:r>
      <w:r w:rsidRPr="3AE6F3E2">
        <w:rPr>
          <w:rFonts w:ascii="Times New Roman" w:hAnsi="Times New Roman" w:eastAsia="Times New Roman" w:cs="Times New Roman"/>
          <w:lang w:val="en-GB"/>
        </w:rPr>
        <w:t xml:space="preserve">. </w:t>
      </w:r>
    </w:p>
    <w:p w:rsidR="4D7DA916" w:rsidP="1DE1E30E" w:rsidRDefault="4D7DA916" w14:paraId="227722E6" w14:textId="76927461">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23180E72" w:rsidRDefault="39B2F7FD" w14:paraId="003E0A44" w14:textId="0117EFFC">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Feelings </w:t>
      </w:r>
    </w:p>
    <w:p w:rsidR="4D7DA916" w:rsidP="1DE1E30E" w:rsidRDefault="4D7DA916" w14:paraId="10B09EEE" w14:textId="502A5C0D">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1DE1E30E" w:rsidRDefault="4D7DA916" w14:paraId="489CB1BB" w14:textId="7A1D6748">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On the way to meet </w:t>
      </w:r>
      <w:r w:rsidRPr="1DE1E30E" w:rsidR="126BCEC7">
        <w:rPr>
          <w:rFonts w:ascii="Times New Roman" w:hAnsi="Times New Roman" w:eastAsia="Times New Roman" w:cs="Times New Roman"/>
          <w:lang w:val="en-GB"/>
        </w:rPr>
        <w:t>my co-worker</w:t>
      </w:r>
      <w:r w:rsidRPr="3AE6F3E2">
        <w:rPr>
          <w:rFonts w:ascii="Times New Roman" w:hAnsi="Times New Roman" w:eastAsia="Times New Roman" w:cs="Times New Roman"/>
          <w:lang w:val="en-GB"/>
        </w:rPr>
        <w:t xml:space="preserve"> and the young person, I felt nervous and unsure of how the young person would feel and react with myself attending</w:t>
      </w:r>
      <w:r w:rsidRPr="1DE1E30E" w:rsidR="35D68B92">
        <w:rPr>
          <w:rFonts w:ascii="Times New Roman" w:hAnsi="Times New Roman" w:eastAsia="Times New Roman" w:cs="Times New Roman"/>
          <w:lang w:val="en-GB"/>
        </w:rPr>
        <w:t>, and whether the day would be affected b</w:t>
      </w:r>
      <w:r w:rsidRPr="1DE1E30E" w:rsidR="6925C505">
        <w:rPr>
          <w:rFonts w:ascii="Times New Roman" w:hAnsi="Times New Roman" w:eastAsia="Times New Roman" w:cs="Times New Roman"/>
          <w:lang w:val="en-GB"/>
        </w:rPr>
        <w:t>y my attendance</w:t>
      </w:r>
      <w:r w:rsidRPr="1DE1E30E">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Once arrived and </w:t>
      </w:r>
      <w:r w:rsidRPr="1DE1E30E">
        <w:rPr>
          <w:rFonts w:ascii="Times New Roman" w:hAnsi="Times New Roman" w:eastAsia="Times New Roman" w:cs="Times New Roman"/>
          <w:lang w:val="en-GB"/>
        </w:rPr>
        <w:t>me</w:t>
      </w:r>
      <w:r w:rsidRPr="1DE1E30E" w:rsidR="67A2C19B">
        <w:rPr>
          <w:rFonts w:ascii="Times New Roman" w:hAnsi="Times New Roman" w:eastAsia="Times New Roman" w:cs="Times New Roman"/>
          <w:lang w:val="en-GB"/>
        </w:rPr>
        <w:t>t</w:t>
      </w:r>
      <w:r w:rsidRPr="3AE6F3E2">
        <w:rPr>
          <w:rFonts w:ascii="Times New Roman" w:hAnsi="Times New Roman" w:eastAsia="Times New Roman" w:cs="Times New Roman"/>
          <w:lang w:val="en-GB"/>
        </w:rPr>
        <w:t xml:space="preserve"> with </w:t>
      </w:r>
      <w:r w:rsidRPr="1DE1E30E" w:rsidR="165C4164">
        <w:rPr>
          <w:rFonts w:ascii="Times New Roman" w:hAnsi="Times New Roman" w:eastAsia="Times New Roman" w:cs="Times New Roman"/>
          <w:lang w:val="en-GB"/>
        </w:rPr>
        <w:t>co-worker</w:t>
      </w:r>
      <w:r w:rsidRPr="3AE6F3E2">
        <w:rPr>
          <w:rFonts w:ascii="Times New Roman" w:hAnsi="Times New Roman" w:eastAsia="Times New Roman" w:cs="Times New Roman"/>
          <w:lang w:val="en-GB"/>
        </w:rPr>
        <w:t xml:space="preserve"> I felt more comfortable as I had someone with me and able to take the lead</w:t>
      </w:r>
      <w:r w:rsidRPr="1DE1E30E" w:rsidR="6F8C5B69">
        <w:rPr>
          <w:rFonts w:ascii="Times New Roman" w:hAnsi="Times New Roman" w:eastAsia="Times New Roman" w:cs="Times New Roman"/>
          <w:lang w:val="en-GB"/>
        </w:rPr>
        <w:t>, giving me the possibility to fully involve myself with the young person</w:t>
      </w:r>
      <w:r w:rsidRPr="1DE1E30E">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While meeting the young person I felt at ease as he was polite</w:t>
      </w:r>
      <w:r w:rsidRPr="1DE1E30E" w:rsidR="723457EC">
        <w:rPr>
          <w:rFonts w:ascii="Times New Roman" w:hAnsi="Times New Roman" w:eastAsia="Times New Roman" w:cs="Times New Roman"/>
          <w:lang w:val="en-GB"/>
        </w:rPr>
        <w:t>,</w:t>
      </w:r>
      <w:r w:rsidRPr="1DE1E30E">
        <w:rPr>
          <w:rFonts w:ascii="Times New Roman" w:hAnsi="Times New Roman" w:eastAsia="Times New Roman" w:cs="Times New Roman"/>
          <w:lang w:val="en-GB"/>
        </w:rPr>
        <w:t xml:space="preserve"> </w:t>
      </w:r>
      <w:r w:rsidRPr="3AE6F3E2">
        <w:rPr>
          <w:rFonts w:ascii="Times New Roman" w:hAnsi="Times New Roman" w:eastAsia="Times New Roman" w:cs="Times New Roman"/>
          <w:lang w:val="en-GB"/>
        </w:rPr>
        <w:t xml:space="preserve">engaged with conversation </w:t>
      </w:r>
      <w:r w:rsidRPr="1DE1E30E" w:rsidR="46E1BAF4">
        <w:rPr>
          <w:rFonts w:ascii="Times New Roman" w:hAnsi="Times New Roman" w:eastAsia="Times New Roman" w:cs="Times New Roman"/>
          <w:lang w:val="en-GB"/>
        </w:rPr>
        <w:t xml:space="preserve">well </w:t>
      </w:r>
      <w:r w:rsidRPr="1DE1E30E">
        <w:rPr>
          <w:rFonts w:ascii="Times New Roman" w:hAnsi="Times New Roman" w:eastAsia="Times New Roman" w:cs="Times New Roman"/>
          <w:lang w:val="en-GB"/>
        </w:rPr>
        <w:t xml:space="preserve">and </w:t>
      </w:r>
      <w:r w:rsidRPr="1DE1E30E" w:rsidR="561D6AA5">
        <w:rPr>
          <w:rFonts w:ascii="Times New Roman" w:hAnsi="Times New Roman" w:eastAsia="Times New Roman" w:cs="Times New Roman"/>
          <w:lang w:val="en-GB"/>
        </w:rPr>
        <w:t>responded</w:t>
      </w:r>
      <w:r w:rsidRPr="1DE1E30E" w:rsidR="3C2943A9">
        <w:rPr>
          <w:rFonts w:ascii="Times New Roman" w:hAnsi="Times New Roman" w:eastAsia="Times New Roman" w:cs="Times New Roman"/>
          <w:lang w:val="en-GB"/>
        </w:rPr>
        <w:t xml:space="preserve"> well</w:t>
      </w:r>
      <w:r w:rsidRPr="1DE1E30E" w:rsidR="561D6AA5">
        <w:rPr>
          <w:rFonts w:ascii="Times New Roman" w:hAnsi="Times New Roman" w:eastAsia="Times New Roman" w:cs="Times New Roman"/>
          <w:lang w:val="en-GB"/>
        </w:rPr>
        <w:t xml:space="preserve"> to working together</w:t>
      </w:r>
      <w:r w:rsidRPr="3AE6F3E2">
        <w:rPr>
          <w:rFonts w:ascii="Times New Roman" w:hAnsi="Times New Roman" w:eastAsia="Times New Roman" w:cs="Times New Roman"/>
          <w:lang w:val="en-GB"/>
        </w:rPr>
        <w:t xml:space="preserve"> as </w:t>
      </w:r>
      <w:r w:rsidRPr="1DE1E30E" w:rsidR="561D6AA5">
        <w:rPr>
          <w:rFonts w:ascii="Times New Roman" w:hAnsi="Times New Roman" w:eastAsia="Times New Roman" w:cs="Times New Roman"/>
          <w:lang w:val="en-GB"/>
        </w:rPr>
        <w:t xml:space="preserve">part of </w:t>
      </w:r>
      <w:r w:rsidRPr="3AE6F3E2">
        <w:rPr>
          <w:rFonts w:ascii="Times New Roman" w:hAnsi="Times New Roman" w:eastAsia="Times New Roman" w:cs="Times New Roman"/>
          <w:lang w:val="en-GB"/>
        </w:rPr>
        <w:t>a team</w:t>
      </w:r>
      <w:r w:rsidRPr="1DE1E30E" w:rsidR="666F8F68">
        <w:rPr>
          <w:rFonts w:ascii="Times New Roman" w:hAnsi="Times New Roman" w:eastAsia="Times New Roman" w:cs="Times New Roman"/>
          <w:lang w:val="en-GB"/>
        </w:rPr>
        <w:t>.</w:t>
      </w:r>
      <w:r w:rsidRPr="1DE1E30E" w:rsidR="2C54D5DB">
        <w:rPr>
          <w:rFonts w:ascii="Times New Roman" w:hAnsi="Times New Roman" w:eastAsia="Times New Roman" w:cs="Times New Roman"/>
          <w:lang w:val="en-GB"/>
        </w:rPr>
        <w:t xml:space="preserve"> On the drive home I felt as though I had had a productive day and formed initial relat</w:t>
      </w:r>
      <w:r w:rsidRPr="1DE1E30E" w:rsidR="722E5E9D">
        <w:rPr>
          <w:rFonts w:ascii="Times New Roman" w:hAnsi="Times New Roman" w:eastAsia="Times New Roman" w:cs="Times New Roman"/>
          <w:lang w:val="en-GB"/>
        </w:rPr>
        <w:t>ionship bonds.</w:t>
      </w:r>
    </w:p>
    <w:p w:rsidR="4D7DA916" w:rsidP="1DE1E30E" w:rsidRDefault="4D7DA916" w14:paraId="4C3FDB31" w14:textId="688F9230">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23180E72" w:rsidRDefault="39B2F7FD" w14:paraId="4CCEAFD9" w14:textId="2A384757">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Evaluation </w:t>
      </w:r>
    </w:p>
    <w:p w:rsidR="4D7DA916" w:rsidP="1DE1E30E" w:rsidRDefault="4D7DA916" w14:paraId="06629164" w14:textId="43D1A921">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1DE1E30E" w:rsidRDefault="4D7DA916" w14:paraId="09AF5352" w14:textId="63A54219">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The day went very well, we all communicated very well and worked as a team. I believe it was a productive day</w:t>
      </w:r>
      <w:r w:rsidRPr="1DE1E30E" w:rsidR="3CAD75CB">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that benefited me very well</w:t>
      </w:r>
      <w:r w:rsidRPr="1DE1E30E" w:rsidR="34C17EFB">
        <w:rPr>
          <w:rFonts w:ascii="Times New Roman" w:hAnsi="Times New Roman" w:eastAsia="Times New Roman" w:cs="Times New Roman"/>
          <w:lang w:val="en-GB"/>
        </w:rPr>
        <w:t>,</w:t>
      </w:r>
      <w:r w:rsidRPr="1DE1E30E">
        <w:rPr>
          <w:rFonts w:ascii="Times New Roman" w:hAnsi="Times New Roman" w:eastAsia="Times New Roman" w:cs="Times New Roman"/>
          <w:lang w:val="en-GB"/>
        </w:rPr>
        <w:t xml:space="preserve"> </w:t>
      </w:r>
      <w:r w:rsidRPr="1DE1E30E" w:rsidR="2E36D12D">
        <w:rPr>
          <w:rFonts w:ascii="Times New Roman" w:hAnsi="Times New Roman" w:eastAsia="Times New Roman" w:cs="Times New Roman"/>
          <w:lang w:val="en-GB"/>
        </w:rPr>
        <w:t>assisting</w:t>
      </w:r>
      <w:r w:rsidRPr="3AE6F3E2">
        <w:rPr>
          <w:rFonts w:ascii="Times New Roman" w:hAnsi="Times New Roman" w:eastAsia="Times New Roman" w:cs="Times New Roman"/>
          <w:lang w:val="en-GB"/>
        </w:rPr>
        <w:t xml:space="preserve"> with confidence and a better understanding on how to do my job</w:t>
      </w:r>
      <w:r w:rsidRPr="1DE1E30E" w:rsidR="66EDC83B">
        <w:rPr>
          <w:rFonts w:ascii="Times New Roman" w:hAnsi="Times New Roman" w:eastAsia="Times New Roman" w:cs="Times New Roman"/>
          <w:lang w:val="en-GB"/>
        </w:rPr>
        <w:t>. I</w:t>
      </w:r>
      <w:r w:rsidRPr="1DE1E30E" w:rsidR="49FF8D6A">
        <w:rPr>
          <w:rFonts w:ascii="Times New Roman" w:hAnsi="Times New Roman" w:eastAsia="Times New Roman" w:cs="Times New Roman"/>
          <w:lang w:val="en-GB"/>
        </w:rPr>
        <w:t xml:space="preserve"> believe the day helped me</w:t>
      </w:r>
      <w:r w:rsidRPr="3AE6F3E2">
        <w:rPr>
          <w:rFonts w:ascii="Times New Roman" w:hAnsi="Times New Roman" w:eastAsia="Times New Roman" w:cs="Times New Roman"/>
          <w:lang w:val="en-GB"/>
        </w:rPr>
        <w:t xml:space="preserve"> to </w:t>
      </w:r>
      <w:r w:rsidRPr="1DE1E30E" w:rsidR="49FF8D6A">
        <w:rPr>
          <w:rFonts w:ascii="Times New Roman" w:hAnsi="Times New Roman" w:eastAsia="Times New Roman" w:cs="Times New Roman"/>
          <w:lang w:val="en-GB"/>
        </w:rPr>
        <w:t>develop my professional relationships</w:t>
      </w:r>
      <w:r w:rsidRPr="3AE6F3E2">
        <w:rPr>
          <w:rFonts w:ascii="Times New Roman" w:hAnsi="Times New Roman" w:eastAsia="Times New Roman" w:cs="Times New Roman"/>
          <w:lang w:val="en-GB"/>
        </w:rPr>
        <w:t xml:space="preserve"> with </w:t>
      </w:r>
      <w:r w:rsidRPr="1DE1E30E" w:rsidR="49FF8D6A">
        <w:rPr>
          <w:rFonts w:ascii="Times New Roman" w:hAnsi="Times New Roman" w:eastAsia="Times New Roman" w:cs="Times New Roman"/>
          <w:lang w:val="en-GB"/>
        </w:rPr>
        <w:t xml:space="preserve">co-workers </w:t>
      </w:r>
      <w:r w:rsidRPr="1DE1E30E" w:rsidR="49D532BA">
        <w:rPr>
          <w:rFonts w:ascii="Times New Roman" w:hAnsi="Times New Roman" w:eastAsia="Times New Roman" w:cs="Times New Roman"/>
          <w:lang w:val="en-GB"/>
        </w:rPr>
        <w:t>and</w:t>
      </w:r>
      <w:r w:rsidRPr="1DE1E30E" w:rsidR="49FF8D6A">
        <w:rPr>
          <w:rFonts w:ascii="Times New Roman" w:hAnsi="Times New Roman" w:eastAsia="Times New Roman" w:cs="Times New Roman"/>
          <w:lang w:val="en-GB"/>
        </w:rPr>
        <w:t xml:space="preserve"> with clients</w:t>
      </w:r>
      <w:r w:rsidRPr="3AE6F3E2">
        <w:rPr>
          <w:rFonts w:ascii="Times New Roman" w:hAnsi="Times New Roman" w:eastAsia="Times New Roman" w:cs="Times New Roman"/>
          <w:lang w:val="en-GB"/>
        </w:rPr>
        <w:t xml:space="preserve"> of the youth justice board</w:t>
      </w:r>
      <w:r w:rsidRPr="1DE1E30E" w:rsidR="49FF8D6A">
        <w:rPr>
          <w:rFonts w:ascii="Times New Roman" w:hAnsi="Times New Roman" w:eastAsia="Times New Roman" w:cs="Times New Roman"/>
          <w:lang w:val="en-GB"/>
        </w:rPr>
        <w:t>.</w:t>
      </w:r>
      <w:r w:rsidRPr="1DE1E30E">
        <w:rPr>
          <w:rFonts w:ascii="Times New Roman" w:hAnsi="Times New Roman" w:eastAsia="Times New Roman" w:cs="Times New Roman"/>
          <w:lang w:val="en-GB"/>
        </w:rPr>
        <w:t xml:space="preserve"> </w:t>
      </w:r>
      <w:r w:rsidRPr="1DE1E30E" w:rsidR="6ED76A30">
        <w:rPr>
          <w:rFonts w:ascii="Times New Roman" w:hAnsi="Times New Roman" w:eastAsia="Times New Roman" w:cs="Times New Roman"/>
          <w:lang w:val="en-GB"/>
        </w:rPr>
        <w:t xml:space="preserve">The relationship that my co-worker had forged with the client was clear to see and allowed me to become involved </w:t>
      </w:r>
      <w:r w:rsidRPr="1DE1E30E" w:rsidR="213354BC">
        <w:rPr>
          <w:rFonts w:ascii="Times New Roman" w:hAnsi="Times New Roman" w:eastAsia="Times New Roman" w:cs="Times New Roman"/>
          <w:lang w:val="en-GB"/>
        </w:rPr>
        <w:t>in the support of this client.</w:t>
      </w:r>
      <w:r w:rsidRPr="3AE6F3E2">
        <w:rPr>
          <w:rFonts w:ascii="Times New Roman" w:hAnsi="Times New Roman" w:eastAsia="Times New Roman" w:cs="Times New Roman"/>
          <w:lang w:val="en-GB"/>
        </w:rPr>
        <w:t xml:space="preserve"> </w:t>
      </w:r>
    </w:p>
    <w:p w:rsidR="4D7DA916" w:rsidP="1DE1E30E" w:rsidRDefault="4D7DA916" w14:paraId="4DFA942D" w14:textId="39FC7259">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23180E72" w:rsidRDefault="39B2F7FD" w14:paraId="5C87B73D" w14:textId="72139F92">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Conclusion </w:t>
      </w:r>
    </w:p>
    <w:p w:rsidR="4D7DA916" w:rsidP="1DE1E30E" w:rsidRDefault="4D7DA916" w14:paraId="15258E22" w14:textId="3AC249F7">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1DE1E30E" w:rsidRDefault="4D7DA916" w14:paraId="6F40A872" w14:textId="30A7FF5C">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Meeting face to face and working as a team most </w:t>
      </w:r>
      <w:r w:rsidRPr="1DE1E30E" w:rsidR="103FD47A">
        <w:rPr>
          <w:rFonts w:ascii="Times New Roman" w:hAnsi="Times New Roman" w:eastAsia="Times New Roman" w:cs="Times New Roman"/>
          <w:lang w:val="en-GB"/>
        </w:rPr>
        <w:t>definitely</w:t>
      </w:r>
      <w:r w:rsidRPr="3AE6F3E2">
        <w:rPr>
          <w:rFonts w:ascii="Times New Roman" w:hAnsi="Times New Roman" w:eastAsia="Times New Roman" w:cs="Times New Roman"/>
          <w:lang w:val="en-GB"/>
        </w:rPr>
        <w:t xml:space="preserve"> helped ease </w:t>
      </w:r>
      <w:r w:rsidRPr="1DE1E30E" w:rsidR="171C769C">
        <w:rPr>
          <w:rFonts w:ascii="Times New Roman" w:hAnsi="Times New Roman" w:eastAsia="Times New Roman" w:cs="Times New Roman"/>
          <w:lang w:val="en-GB"/>
        </w:rPr>
        <w:t>my initial</w:t>
      </w:r>
      <w:r w:rsidRPr="3AE6F3E2">
        <w:rPr>
          <w:rFonts w:ascii="Times New Roman" w:hAnsi="Times New Roman" w:eastAsia="Times New Roman" w:cs="Times New Roman"/>
          <w:lang w:val="en-GB"/>
        </w:rPr>
        <w:t xml:space="preserve"> anxieties</w:t>
      </w:r>
      <w:r w:rsidRPr="1DE1E30E" w:rsidR="52AC1E9A">
        <w:rPr>
          <w:rFonts w:ascii="Times New Roman" w:hAnsi="Times New Roman" w:eastAsia="Times New Roman" w:cs="Times New Roman"/>
          <w:lang w:val="en-GB"/>
        </w:rPr>
        <w:t>.</w:t>
      </w:r>
      <w:r w:rsidRPr="1DE1E30E">
        <w:rPr>
          <w:rFonts w:ascii="Times New Roman" w:hAnsi="Times New Roman" w:eastAsia="Times New Roman" w:cs="Times New Roman"/>
          <w:lang w:val="en-GB"/>
        </w:rPr>
        <w:t xml:space="preserve"> </w:t>
      </w:r>
      <w:r w:rsidRPr="1DE1E30E" w:rsidR="33EF75E8">
        <w:rPr>
          <w:rFonts w:ascii="Times New Roman" w:hAnsi="Times New Roman" w:eastAsia="Times New Roman" w:cs="Times New Roman"/>
          <w:lang w:val="en-GB"/>
        </w:rPr>
        <w:t xml:space="preserve">The day helped me to </w:t>
      </w:r>
      <w:r w:rsidRPr="1DE1E30E">
        <w:rPr>
          <w:rFonts w:ascii="Times New Roman" w:hAnsi="Times New Roman" w:eastAsia="Times New Roman" w:cs="Times New Roman"/>
          <w:lang w:val="en-GB"/>
        </w:rPr>
        <w:t xml:space="preserve">gain </w:t>
      </w:r>
      <w:r w:rsidRPr="3AE6F3E2">
        <w:rPr>
          <w:rFonts w:ascii="Times New Roman" w:hAnsi="Times New Roman" w:eastAsia="Times New Roman" w:cs="Times New Roman"/>
          <w:lang w:val="en-GB"/>
        </w:rPr>
        <w:t xml:space="preserve">confidence on how to </w:t>
      </w:r>
      <w:r w:rsidRPr="1DE1E30E" w:rsidR="0C5813B2">
        <w:rPr>
          <w:rFonts w:ascii="Times New Roman" w:hAnsi="Times New Roman" w:eastAsia="Times New Roman" w:cs="Times New Roman"/>
          <w:lang w:val="en-GB"/>
        </w:rPr>
        <w:t>approach the</w:t>
      </w:r>
      <w:r w:rsidRPr="1DE1E30E">
        <w:rPr>
          <w:rFonts w:ascii="Times New Roman" w:hAnsi="Times New Roman" w:eastAsia="Times New Roman" w:cs="Times New Roman"/>
          <w:lang w:val="en-GB"/>
        </w:rPr>
        <w:t xml:space="preserve"> </w:t>
      </w:r>
      <w:r w:rsidRPr="3AE6F3E2">
        <w:rPr>
          <w:rFonts w:ascii="Times New Roman" w:hAnsi="Times New Roman" w:eastAsia="Times New Roman" w:cs="Times New Roman"/>
          <w:lang w:val="en-GB"/>
        </w:rPr>
        <w:t xml:space="preserve">job role </w:t>
      </w:r>
      <w:r w:rsidRPr="1DE1E30E" w:rsidR="72EA70B5">
        <w:rPr>
          <w:rFonts w:ascii="Times New Roman" w:hAnsi="Times New Roman" w:eastAsia="Times New Roman" w:cs="Times New Roman"/>
          <w:lang w:val="en-GB"/>
        </w:rPr>
        <w:t>in a more relaxed way.</w:t>
      </w:r>
      <w:r w:rsidRPr="1DE1E30E">
        <w:rPr>
          <w:rFonts w:ascii="Times New Roman" w:hAnsi="Times New Roman" w:eastAsia="Times New Roman" w:cs="Times New Roman"/>
          <w:lang w:val="en-GB"/>
        </w:rPr>
        <w:t xml:space="preserve"> </w:t>
      </w:r>
      <w:r w:rsidRPr="1DE1E30E" w:rsidR="72358EFB">
        <w:rPr>
          <w:rFonts w:ascii="Times New Roman" w:hAnsi="Times New Roman" w:eastAsia="Times New Roman" w:cs="Times New Roman"/>
          <w:lang w:val="en-GB"/>
        </w:rPr>
        <w:t>B</w:t>
      </w:r>
      <w:r w:rsidRPr="1DE1E30E">
        <w:rPr>
          <w:rFonts w:ascii="Times New Roman" w:hAnsi="Times New Roman" w:eastAsia="Times New Roman" w:cs="Times New Roman"/>
          <w:lang w:val="en-GB"/>
        </w:rPr>
        <w:t>eing</w:t>
      </w:r>
      <w:r w:rsidRPr="3AE6F3E2">
        <w:rPr>
          <w:rFonts w:ascii="Times New Roman" w:hAnsi="Times New Roman" w:eastAsia="Times New Roman" w:cs="Times New Roman"/>
          <w:lang w:val="en-GB"/>
        </w:rPr>
        <w:t xml:space="preserve"> able to work with the young person face to face and getting a better understanding of </w:t>
      </w:r>
      <w:r w:rsidRPr="1DE1E30E">
        <w:rPr>
          <w:rFonts w:ascii="Times New Roman" w:hAnsi="Times New Roman" w:eastAsia="Times New Roman" w:cs="Times New Roman"/>
          <w:lang w:val="en-GB"/>
        </w:rPr>
        <w:t>the</w:t>
      </w:r>
      <w:r w:rsidRPr="1DE1E30E" w:rsidR="10CC60EE">
        <w:rPr>
          <w:rFonts w:ascii="Times New Roman" w:hAnsi="Times New Roman" w:eastAsia="Times New Roman" w:cs="Times New Roman"/>
          <w:lang w:val="en-GB"/>
        </w:rPr>
        <w:t>m</w:t>
      </w:r>
      <w:r w:rsidRPr="1DE1E30E">
        <w:rPr>
          <w:rFonts w:ascii="Times New Roman" w:hAnsi="Times New Roman" w:eastAsia="Times New Roman" w:cs="Times New Roman"/>
          <w:lang w:val="en-GB"/>
        </w:rPr>
        <w:t xml:space="preserve"> a</w:t>
      </w:r>
      <w:r w:rsidRPr="1DE1E30E" w:rsidR="5DD0FC3A">
        <w:rPr>
          <w:rFonts w:ascii="Times New Roman" w:hAnsi="Times New Roman" w:eastAsia="Times New Roman" w:cs="Times New Roman"/>
          <w:lang w:val="en-GB"/>
        </w:rPr>
        <w:t>llowed us to</w:t>
      </w:r>
      <w:r w:rsidRPr="1DE1E30E">
        <w:rPr>
          <w:rFonts w:ascii="Times New Roman" w:hAnsi="Times New Roman" w:eastAsia="Times New Roman" w:cs="Times New Roman"/>
          <w:lang w:val="en-GB"/>
        </w:rPr>
        <w:t xml:space="preserve"> improve</w:t>
      </w:r>
      <w:r w:rsidRPr="3AE6F3E2">
        <w:rPr>
          <w:rFonts w:ascii="Times New Roman" w:hAnsi="Times New Roman" w:eastAsia="Times New Roman" w:cs="Times New Roman"/>
          <w:lang w:val="en-GB"/>
        </w:rPr>
        <w:t xml:space="preserve"> how we worked as a team </w:t>
      </w:r>
      <w:r w:rsidRPr="3AE6F3E2">
        <w:rPr>
          <w:rFonts w:ascii="Times New Roman" w:hAnsi="Times New Roman" w:eastAsia="Times New Roman" w:cs="Times New Roman"/>
          <w:lang w:val="en-GB"/>
        </w:rPr>
        <w:lastRenderedPageBreak/>
        <w:t xml:space="preserve">and </w:t>
      </w:r>
      <w:r w:rsidRPr="1DE1E30E" w:rsidR="28E4D9A2">
        <w:rPr>
          <w:rFonts w:ascii="Times New Roman" w:hAnsi="Times New Roman" w:eastAsia="Times New Roman" w:cs="Times New Roman"/>
          <w:lang w:val="en-GB"/>
        </w:rPr>
        <w:t>facilitated</w:t>
      </w:r>
      <w:r w:rsidRPr="1DE1E30E">
        <w:rPr>
          <w:rFonts w:ascii="Times New Roman" w:hAnsi="Times New Roman" w:eastAsia="Times New Roman" w:cs="Times New Roman"/>
          <w:lang w:val="en-GB"/>
        </w:rPr>
        <w:t xml:space="preserve"> </w:t>
      </w:r>
      <w:r w:rsidRPr="3AE6F3E2">
        <w:rPr>
          <w:rFonts w:ascii="Times New Roman" w:hAnsi="Times New Roman" w:eastAsia="Times New Roman" w:cs="Times New Roman"/>
          <w:lang w:val="en-GB"/>
        </w:rPr>
        <w:t xml:space="preserve">good communication between all involved. The leadership style that </w:t>
      </w:r>
      <w:r w:rsidRPr="1DE1E30E" w:rsidR="5FA7F61C">
        <w:rPr>
          <w:rFonts w:ascii="Times New Roman" w:hAnsi="Times New Roman" w:eastAsia="Times New Roman" w:cs="Times New Roman"/>
          <w:lang w:val="en-GB"/>
        </w:rPr>
        <w:t>my co-worker</w:t>
      </w:r>
      <w:r w:rsidRPr="3AE6F3E2">
        <w:rPr>
          <w:rFonts w:ascii="Times New Roman" w:hAnsi="Times New Roman" w:eastAsia="Times New Roman" w:cs="Times New Roman"/>
          <w:lang w:val="en-GB"/>
        </w:rPr>
        <w:t xml:space="preserve"> brought to the role helped me feel safe</w:t>
      </w:r>
      <w:r w:rsidRPr="1DE1E30E" w:rsidR="51560B6E">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at ease</w:t>
      </w:r>
      <w:r w:rsidRPr="1DE1E30E" w:rsidR="57EE97F8">
        <w:rPr>
          <w:rFonts w:ascii="Times New Roman" w:hAnsi="Times New Roman" w:eastAsia="Times New Roman" w:cs="Times New Roman"/>
          <w:lang w:val="en-GB"/>
        </w:rPr>
        <w:t xml:space="preserve"> and included in the session both as a participant and as a learner.</w:t>
      </w:r>
    </w:p>
    <w:p w:rsidR="4D7DA916" w:rsidP="1DE1E30E" w:rsidRDefault="4D7DA916" w14:paraId="720A59E6" w14:textId="62465E5A">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1DE1E30E" w:rsidRDefault="39B2F7FD" w14:paraId="442FB6DB" w14:textId="6AC1BF9D">
      <w:pPr>
        <w:spacing w:line="360" w:lineRule="auto"/>
        <w:rPr>
          <w:rFonts w:ascii="Times New Roman" w:hAnsi="Times New Roman" w:eastAsia="Times New Roman" w:cs="Times New Roman"/>
          <w:lang w:val="en-GB"/>
        </w:rPr>
      </w:pPr>
      <w:r w:rsidRPr="23180E72">
        <w:rPr>
          <w:rFonts w:ascii="Times New Roman" w:hAnsi="Times New Roman" w:eastAsia="Times New Roman" w:cs="Times New Roman"/>
          <w:i/>
          <w:iCs/>
          <w:lang w:val="en-GB"/>
        </w:rPr>
        <w:t>Analysis</w:t>
      </w:r>
      <w:r w:rsidRPr="23180E72">
        <w:rPr>
          <w:rFonts w:ascii="Times New Roman" w:hAnsi="Times New Roman" w:eastAsia="Times New Roman" w:cs="Times New Roman"/>
          <w:lang w:val="en-GB"/>
        </w:rPr>
        <w:t xml:space="preserve"> </w:t>
      </w:r>
    </w:p>
    <w:p w:rsidR="4D7DA916" w:rsidP="1DE1E30E" w:rsidRDefault="4D7DA916" w14:paraId="3116FBC2" w14:textId="4016733C">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1DE1E30E" w:rsidRDefault="39B2F7FD" w14:paraId="4EDF2D65" w14:textId="5EF87E54">
      <w:pPr>
        <w:spacing w:line="360" w:lineRule="auto"/>
        <w:rPr>
          <w:rFonts w:ascii="Times New Roman" w:hAnsi="Times New Roman" w:eastAsia="Times New Roman" w:cs="Times New Roman"/>
          <w:lang w:val="en-GB"/>
        </w:rPr>
      </w:pPr>
      <w:r w:rsidRPr="64BB34D0">
        <w:rPr>
          <w:rFonts w:ascii="Times New Roman" w:hAnsi="Times New Roman" w:eastAsia="Times New Roman" w:cs="Times New Roman"/>
          <w:lang w:val="en-GB"/>
        </w:rPr>
        <w:t>Young offenders have different treatment and programming needs than adult offenders</w:t>
      </w:r>
      <w:r w:rsidRPr="64BB34D0" w:rsidR="3C635B20">
        <w:rPr>
          <w:rFonts w:ascii="Times New Roman" w:hAnsi="Times New Roman" w:eastAsia="Times New Roman" w:cs="Times New Roman"/>
          <w:lang w:val="en-GB"/>
        </w:rPr>
        <w:t xml:space="preserve"> (</w:t>
      </w:r>
      <w:r w:rsidRPr="64BB34D0" w:rsidR="43FD9A60">
        <w:rPr>
          <w:rFonts w:ascii="Times New Roman" w:hAnsi="Times New Roman" w:eastAsia="Times New Roman" w:cs="Times New Roman"/>
          <w:lang w:val="en-GB"/>
        </w:rPr>
        <w:t>Richards, 2011</w:t>
      </w:r>
      <w:r w:rsidRPr="64BB34D0" w:rsidR="3C635B20">
        <w:rPr>
          <w:rFonts w:ascii="Times New Roman" w:hAnsi="Times New Roman" w:eastAsia="Times New Roman" w:cs="Times New Roman"/>
          <w:lang w:val="en-GB"/>
        </w:rPr>
        <w:t>)</w:t>
      </w:r>
      <w:r w:rsidRPr="64BB34D0">
        <w:rPr>
          <w:rFonts w:ascii="Times New Roman" w:hAnsi="Times New Roman" w:eastAsia="Times New Roman" w:cs="Times New Roman"/>
          <w:lang w:val="en-GB"/>
        </w:rPr>
        <w:t xml:space="preserve">. </w:t>
      </w:r>
      <w:r w:rsidRPr="64BB34D0" w:rsidR="13481245">
        <w:rPr>
          <w:rFonts w:ascii="Times New Roman" w:hAnsi="Times New Roman" w:eastAsia="Times New Roman" w:cs="Times New Roman"/>
          <w:lang w:val="en-GB"/>
        </w:rPr>
        <w:t>According to the Richards</w:t>
      </w:r>
      <w:r w:rsidRPr="64BB34D0" w:rsidR="054A49E6">
        <w:rPr>
          <w:rFonts w:ascii="Times New Roman" w:hAnsi="Times New Roman" w:eastAsia="Times New Roman" w:cs="Times New Roman"/>
          <w:lang w:val="en-GB"/>
        </w:rPr>
        <w:t xml:space="preserve"> (2011) it is internationally acknowledged that young </w:t>
      </w:r>
      <w:r w:rsidRPr="64BB34D0" w:rsidR="4E992850">
        <w:rPr>
          <w:rFonts w:ascii="Times New Roman" w:hAnsi="Times New Roman" w:eastAsia="Times New Roman" w:cs="Times New Roman"/>
          <w:lang w:val="en-GB"/>
        </w:rPr>
        <w:t>people</w:t>
      </w:r>
      <w:r w:rsidRPr="64BB34D0" w:rsidR="2A167254">
        <w:rPr>
          <w:rFonts w:ascii="Times New Roman" w:hAnsi="Times New Roman" w:eastAsia="Times New Roman" w:cs="Times New Roman"/>
          <w:lang w:val="en-GB"/>
        </w:rPr>
        <w:t xml:space="preserve"> need</w:t>
      </w:r>
      <w:r w:rsidRPr="64BB34D0" w:rsidR="054A49E6">
        <w:rPr>
          <w:rFonts w:ascii="Times New Roman" w:hAnsi="Times New Roman" w:eastAsia="Times New Roman" w:cs="Times New Roman"/>
          <w:lang w:val="en-GB"/>
        </w:rPr>
        <w:t xml:space="preserve"> </w:t>
      </w:r>
      <w:r w:rsidRPr="64BB34D0" w:rsidR="2D7E1337">
        <w:rPr>
          <w:rFonts w:ascii="Times New Roman" w:hAnsi="Times New Roman" w:eastAsia="Times New Roman" w:cs="Times New Roman"/>
          <w:lang w:val="en-GB"/>
        </w:rPr>
        <w:t>a variety of specific treatment and violence prevention programmes</w:t>
      </w:r>
      <w:r w:rsidRPr="64BB34D0" w:rsidR="71E3394E">
        <w:rPr>
          <w:rFonts w:ascii="Times New Roman" w:hAnsi="Times New Roman" w:eastAsia="Times New Roman" w:cs="Times New Roman"/>
          <w:lang w:val="en-GB"/>
        </w:rPr>
        <w:t xml:space="preserve"> in the justice system, the im</w:t>
      </w:r>
      <w:r w:rsidRPr="64BB34D0" w:rsidR="48C25270">
        <w:rPr>
          <w:rFonts w:ascii="Times New Roman" w:hAnsi="Times New Roman" w:eastAsia="Times New Roman" w:cs="Times New Roman"/>
          <w:lang w:val="en-GB"/>
        </w:rPr>
        <w:t>portance of this is backed up by the ‘</w:t>
      </w:r>
      <w:r w:rsidRPr="64BB34D0" w:rsidR="48C25270">
        <w:rPr>
          <w:rFonts w:ascii="Times New Roman" w:hAnsi="Times New Roman" w:eastAsia="Times New Roman" w:cs="Times New Roman"/>
          <w:i/>
          <w:iCs/>
          <w:lang w:val="en-GB"/>
        </w:rPr>
        <w:t>Beijing Rules</w:t>
      </w:r>
      <w:r w:rsidRPr="64BB34D0" w:rsidR="6E5664C4">
        <w:rPr>
          <w:rFonts w:ascii="Times New Roman" w:hAnsi="Times New Roman" w:eastAsia="Times New Roman" w:cs="Times New Roman"/>
          <w:lang w:val="en-GB"/>
        </w:rPr>
        <w:t>’ (United Nations, 1985) for</w:t>
      </w:r>
      <w:r w:rsidRPr="64BB34D0" w:rsidR="41CEA147">
        <w:rPr>
          <w:rFonts w:ascii="Times New Roman" w:hAnsi="Times New Roman" w:eastAsia="Times New Roman" w:cs="Times New Roman"/>
          <w:lang w:val="en-GB"/>
        </w:rPr>
        <w:t xml:space="preserve"> nations to set up and implement laws, </w:t>
      </w:r>
      <w:proofErr w:type="gramStart"/>
      <w:r w:rsidRPr="64BB34D0" w:rsidR="41CEA147">
        <w:rPr>
          <w:rFonts w:ascii="Times New Roman" w:hAnsi="Times New Roman" w:eastAsia="Times New Roman" w:cs="Times New Roman"/>
          <w:lang w:val="en-GB"/>
        </w:rPr>
        <w:t>rules</w:t>
      </w:r>
      <w:proofErr w:type="gramEnd"/>
      <w:r w:rsidRPr="64BB34D0" w:rsidR="41CEA147">
        <w:rPr>
          <w:rFonts w:ascii="Times New Roman" w:hAnsi="Times New Roman" w:eastAsia="Times New Roman" w:cs="Times New Roman"/>
          <w:lang w:val="en-GB"/>
        </w:rPr>
        <w:t xml:space="preserve"> and provisions specific to youth justice</w:t>
      </w:r>
      <w:r w:rsidRPr="64BB34D0" w:rsidR="22857E09">
        <w:rPr>
          <w:rFonts w:ascii="Times New Roman" w:hAnsi="Times New Roman" w:eastAsia="Times New Roman" w:cs="Times New Roman"/>
          <w:lang w:val="en-GB"/>
        </w:rPr>
        <w:t>, meeting children's needs and protecting their rights.</w:t>
      </w:r>
      <w:r w:rsidRPr="64BB34D0">
        <w:rPr>
          <w:rFonts w:ascii="Times New Roman" w:hAnsi="Times New Roman" w:eastAsia="Times New Roman" w:cs="Times New Roman"/>
          <w:lang w:val="en-GB"/>
        </w:rPr>
        <w:t xml:space="preserve"> </w:t>
      </w:r>
      <w:r w:rsidRPr="64BB34D0" w:rsidR="0F3CB461">
        <w:rPr>
          <w:rFonts w:ascii="Times New Roman" w:hAnsi="Times New Roman" w:eastAsia="Times New Roman" w:cs="Times New Roman"/>
          <w:lang w:val="en-GB"/>
        </w:rPr>
        <w:t xml:space="preserve">According to Ross and </w:t>
      </w:r>
      <w:proofErr w:type="spellStart"/>
      <w:r w:rsidRPr="64BB34D0" w:rsidR="0F3CB461">
        <w:rPr>
          <w:rFonts w:ascii="Times New Roman" w:hAnsi="Times New Roman" w:eastAsia="Times New Roman" w:cs="Times New Roman"/>
          <w:lang w:val="en-GB"/>
        </w:rPr>
        <w:t>Fontao</w:t>
      </w:r>
      <w:proofErr w:type="spellEnd"/>
      <w:r w:rsidRPr="64BB34D0" w:rsidR="0F3CB461">
        <w:rPr>
          <w:rFonts w:ascii="Times New Roman" w:hAnsi="Times New Roman" w:eastAsia="Times New Roman" w:cs="Times New Roman"/>
          <w:lang w:val="en-GB"/>
        </w:rPr>
        <w:t xml:space="preserve"> (2014) </w:t>
      </w:r>
      <w:r w:rsidRPr="64BB34D0" w:rsidR="4765FE3F">
        <w:rPr>
          <w:rFonts w:ascii="Times New Roman" w:hAnsi="Times New Roman" w:eastAsia="Times New Roman" w:cs="Times New Roman"/>
          <w:lang w:val="en-GB"/>
        </w:rPr>
        <w:t>many</w:t>
      </w:r>
      <w:r w:rsidRPr="64BB34D0">
        <w:rPr>
          <w:rFonts w:ascii="Times New Roman" w:hAnsi="Times New Roman" w:eastAsia="Times New Roman" w:cs="Times New Roman"/>
          <w:lang w:val="en-GB"/>
        </w:rPr>
        <w:t xml:space="preserve"> of these programmes are of the "cognitive skills type"</w:t>
      </w:r>
      <w:r w:rsidRPr="64BB34D0" w:rsidR="3EFFD5D1">
        <w:rPr>
          <w:rFonts w:ascii="Times New Roman" w:hAnsi="Times New Roman" w:eastAsia="Times New Roman" w:cs="Times New Roman"/>
          <w:lang w:val="en-GB"/>
        </w:rPr>
        <w:t>, attempting</w:t>
      </w:r>
      <w:r w:rsidRPr="64BB34D0">
        <w:rPr>
          <w:rFonts w:ascii="Times New Roman" w:hAnsi="Times New Roman" w:eastAsia="Times New Roman" w:cs="Times New Roman"/>
          <w:lang w:val="en-GB"/>
        </w:rPr>
        <w:t xml:space="preserve"> </w:t>
      </w:r>
      <w:r w:rsidRPr="64BB34D0" w:rsidR="63E53AA3">
        <w:rPr>
          <w:rFonts w:ascii="Times New Roman" w:hAnsi="Times New Roman" w:eastAsia="Times New Roman" w:cs="Times New Roman"/>
          <w:lang w:val="en-GB"/>
        </w:rPr>
        <w:t xml:space="preserve">to change behaviour </w:t>
      </w:r>
      <w:r w:rsidRPr="64BB34D0" w:rsidR="471D3085">
        <w:rPr>
          <w:rFonts w:ascii="Times New Roman" w:hAnsi="Times New Roman" w:eastAsia="Times New Roman" w:cs="Times New Roman"/>
          <w:lang w:val="en-GB"/>
        </w:rPr>
        <w:t xml:space="preserve">(Adler et al., 2016; Ministry of Justice, 2018) </w:t>
      </w:r>
      <w:r w:rsidRPr="64BB34D0" w:rsidR="63E53AA3">
        <w:rPr>
          <w:rFonts w:ascii="Times New Roman" w:hAnsi="Times New Roman" w:eastAsia="Times New Roman" w:cs="Times New Roman"/>
          <w:lang w:val="en-GB"/>
        </w:rPr>
        <w:t>through the</w:t>
      </w:r>
      <w:r w:rsidRPr="64BB34D0">
        <w:rPr>
          <w:rFonts w:ascii="Times New Roman" w:hAnsi="Times New Roman" w:eastAsia="Times New Roman" w:cs="Times New Roman"/>
          <w:lang w:val="en-GB"/>
        </w:rPr>
        <w:t xml:space="preserve"> improve</w:t>
      </w:r>
      <w:r w:rsidRPr="64BB34D0" w:rsidR="07B15B43">
        <w:rPr>
          <w:rFonts w:ascii="Times New Roman" w:hAnsi="Times New Roman" w:eastAsia="Times New Roman" w:cs="Times New Roman"/>
          <w:lang w:val="en-GB"/>
        </w:rPr>
        <w:t>ment of</w:t>
      </w:r>
      <w:r w:rsidRPr="64BB34D0">
        <w:rPr>
          <w:rFonts w:ascii="Times New Roman" w:hAnsi="Times New Roman" w:eastAsia="Times New Roman" w:cs="Times New Roman"/>
          <w:lang w:val="en-GB"/>
        </w:rPr>
        <w:t xml:space="preserve"> cognitive and social skills, </w:t>
      </w:r>
      <w:r w:rsidRPr="64BB34D0" w:rsidR="0B5BE5D2">
        <w:rPr>
          <w:rFonts w:ascii="Times New Roman" w:hAnsi="Times New Roman" w:eastAsia="Times New Roman" w:cs="Times New Roman"/>
          <w:lang w:val="en-GB"/>
        </w:rPr>
        <w:t>these skills</w:t>
      </w:r>
      <w:r w:rsidRPr="64BB34D0">
        <w:rPr>
          <w:rFonts w:ascii="Times New Roman" w:hAnsi="Times New Roman" w:eastAsia="Times New Roman" w:cs="Times New Roman"/>
          <w:lang w:val="en-GB"/>
        </w:rPr>
        <w:t xml:space="preserve"> are frequently lacking in juvenile offenders. </w:t>
      </w:r>
      <w:r w:rsidRPr="64BB34D0" w:rsidR="402A1EEA">
        <w:rPr>
          <w:rFonts w:ascii="Times New Roman" w:hAnsi="Times New Roman" w:eastAsia="Times New Roman" w:cs="Times New Roman"/>
          <w:lang w:val="en-GB"/>
        </w:rPr>
        <w:t xml:space="preserve">Ross and </w:t>
      </w:r>
      <w:proofErr w:type="spellStart"/>
      <w:r w:rsidRPr="64BB34D0" w:rsidR="402A1EEA">
        <w:rPr>
          <w:rFonts w:ascii="Times New Roman" w:hAnsi="Times New Roman" w:eastAsia="Times New Roman" w:cs="Times New Roman"/>
          <w:lang w:val="en-GB"/>
        </w:rPr>
        <w:t>Fontao</w:t>
      </w:r>
      <w:proofErr w:type="spellEnd"/>
      <w:r w:rsidRPr="64BB34D0" w:rsidR="402A1EEA">
        <w:rPr>
          <w:rFonts w:ascii="Times New Roman" w:hAnsi="Times New Roman" w:eastAsia="Times New Roman" w:cs="Times New Roman"/>
          <w:lang w:val="en-GB"/>
        </w:rPr>
        <w:t xml:space="preserve"> (2014) tells us that m</w:t>
      </w:r>
      <w:r w:rsidRPr="64BB34D0">
        <w:rPr>
          <w:rFonts w:ascii="Times New Roman" w:hAnsi="Times New Roman" w:eastAsia="Times New Roman" w:cs="Times New Roman"/>
          <w:lang w:val="en-GB"/>
        </w:rPr>
        <w:t>odern treatment programmes address offenders' criminogenic needs, such as impulsivity or poor affect control, empathy deficits, low levels of socio-moral reasoning, substance abuse, and poor problem-solving skills</w:t>
      </w:r>
      <w:r w:rsidRPr="64BB34D0" w:rsidR="1C767264">
        <w:rPr>
          <w:rFonts w:ascii="Times New Roman" w:hAnsi="Times New Roman" w:eastAsia="Times New Roman" w:cs="Times New Roman"/>
          <w:lang w:val="en-GB"/>
        </w:rPr>
        <w:t>.</w:t>
      </w:r>
      <w:r w:rsidRPr="64BB34D0">
        <w:rPr>
          <w:rFonts w:ascii="Times New Roman" w:hAnsi="Times New Roman" w:eastAsia="Times New Roman" w:cs="Times New Roman"/>
          <w:lang w:val="en-GB"/>
        </w:rPr>
        <w:t xml:space="preserve">  </w:t>
      </w:r>
      <w:r w:rsidRPr="64BB34D0" w:rsidR="08DF1535">
        <w:rPr>
          <w:rFonts w:ascii="Times New Roman" w:hAnsi="Times New Roman" w:eastAsia="Times New Roman" w:cs="Times New Roman"/>
          <w:lang w:val="en-GB"/>
        </w:rPr>
        <w:t xml:space="preserve">According to Ross and </w:t>
      </w:r>
      <w:proofErr w:type="spellStart"/>
      <w:r w:rsidRPr="64BB34D0" w:rsidR="08DF1535">
        <w:rPr>
          <w:rFonts w:ascii="Times New Roman" w:hAnsi="Times New Roman" w:eastAsia="Times New Roman" w:cs="Times New Roman"/>
          <w:lang w:val="en-GB"/>
        </w:rPr>
        <w:t>Fontao</w:t>
      </w:r>
      <w:proofErr w:type="spellEnd"/>
      <w:r w:rsidRPr="64BB34D0" w:rsidR="08DF1535">
        <w:rPr>
          <w:rFonts w:ascii="Times New Roman" w:hAnsi="Times New Roman" w:eastAsia="Times New Roman" w:cs="Times New Roman"/>
          <w:lang w:val="en-GB"/>
        </w:rPr>
        <w:t xml:space="preserve"> (2014) these sorts of programmes</w:t>
      </w:r>
      <w:r w:rsidRPr="64BB34D0">
        <w:rPr>
          <w:rFonts w:ascii="Times New Roman" w:hAnsi="Times New Roman" w:eastAsia="Times New Roman" w:cs="Times New Roman"/>
          <w:lang w:val="en-GB"/>
        </w:rPr>
        <w:t xml:space="preserve"> teach </w:t>
      </w:r>
      <w:r w:rsidRPr="64BB34D0" w:rsidR="3D396AAD">
        <w:rPr>
          <w:rFonts w:ascii="Times New Roman" w:hAnsi="Times New Roman" w:eastAsia="Times New Roman" w:cs="Times New Roman"/>
          <w:lang w:val="en-GB"/>
        </w:rPr>
        <w:t>young people in the justice system</w:t>
      </w:r>
      <w:r w:rsidRPr="64BB34D0">
        <w:rPr>
          <w:rFonts w:ascii="Times New Roman" w:hAnsi="Times New Roman" w:eastAsia="Times New Roman" w:cs="Times New Roman"/>
          <w:lang w:val="en-GB"/>
        </w:rPr>
        <w:t xml:space="preserve"> cognitive-behavioural skills that allow them to take their time, that is, to stop and think before </w:t>
      </w:r>
      <w:r w:rsidRPr="64BB34D0" w:rsidR="42F21016">
        <w:rPr>
          <w:rFonts w:ascii="Times New Roman" w:hAnsi="Times New Roman" w:eastAsia="Times New Roman" w:cs="Times New Roman"/>
          <w:lang w:val="en-GB"/>
        </w:rPr>
        <w:t>they act</w:t>
      </w:r>
      <w:r w:rsidRPr="64BB34D0" w:rsidR="2A648C34">
        <w:rPr>
          <w:rFonts w:ascii="Times New Roman" w:hAnsi="Times New Roman" w:eastAsia="Times New Roman" w:cs="Times New Roman"/>
          <w:lang w:val="en-GB"/>
        </w:rPr>
        <w:t>.</w:t>
      </w:r>
    </w:p>
    <w:p w:rsidR="4D7DA916" w:rsidP="1DE1E30E" w:rsidRDefault="4D7DA916" w14:paraId="2ACB0DC1" w14:textId="6BF673A4">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1DE1E30E" w:rsidRDefault="39B2F7FD" w14:paraId="7559A26F" w14:textId="18C86646">
      <w:pPr>
        <w:spacing w:line="360" w:lineRule="auto"/>
        <w:rPr>
          <w:rFonts w:ascii="Times New Roman" w:hAnsi="Times New Roman" w:eastAsia="Times New Roman" w:cs="Times New Roman"/>
          <w:lang w:val="en-GB"/>
        </w:rPr>
      </w:pPr>
      <w:r w:rsidRPr="23180E72">
        <w:rPr>
          <w:rFonts w:ascii="Times New Roman" w:hAnsi="Times New Roman" w:eastAsia="Times New Roman" w:cs="Times New Roman"/>
          <w:lang w:val="en-GB"/>
        </w:rPr>
        <w:t xml:space="preserve">Relationships can be considered essential for effective social work practice, and this is being recognised more with various skills frameworks and standards for social care acknowledging that social work is based on the principal of forging effective relationships with clients, </w:t>
      </w:r>
      <w:proofErr w:type="gramStart"/>
      <w:r w:rsidRPr="23180E72">
        <w:rPr>
          <w:rFonts w:ascii="Times New Roman" w:hAnsi="Times New Roman" w:eastAsia="Times New Roman" w:cs="Times New Roman"/>
          <w:lang w:val="en-GB"/>
        </w:rPr>
        <w:t>families</w:t>
      </w:r>
      <w:proofErr w:type="gramEnd"/>
      <w:r w:rsidRPr="23180E72">
        <w:rPr>
          <w:rFonts w:ascii="Times New Roman" w:hAnsi="Times New Roman" w:eastAsia="Times New Roman" w:cs="Times New Roman"/>
          <w:lang w:val="en-GB"/>
        </w:rPr>
        <w:t xml:space="preserve"> and communities (Kennedy, 2019). Wise (2019) also highlights relationships as becoming the cornerstone of modern youth work through relationship-based social work. Using the London Borough of Camden as an example, Wise (2019) shows how citizen experience and voice is being placed at the forefront of service delivery and changing the landscape of social work practice, sharing power and co-producing social care services. </w:t>
      </w:r>
    </w:p>
    <w:p w:rsidR="4D7DA916" w:rsidP="3AE6F3E2" w:rsidRDefault="4D7DA916" w14:paraId="5E0D6312" w14:textId="226BF02E">
      <w:pPr>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4D7DA916" w:rsidP="3C3C4FE5" w:rsidRDefault="4D7DA916" w14:paraId="7C43A808" w14:textId="07DC090C">
      <w:pPr>
        <w:rPr>
          <w:rFonts w:ascii="Times New Roman" w:hAnsi="Times New Roman" w:eastAsia="Times New Roman" w:cs="Times New Roman"/>
          <w:i/>
          <w:iCs/>
          <w:lang w:val="en-GB"/>
        </w:rPr>
      </w:pPr>
    </w:p>
    <w:p w:rsidR="4D7DA916" w:rsidP="624A862F" w:rsidRDefault="4D7DA916" w14:paraId="38D71B5F" w14:textId="6DCC454B">
      <w:pPr>
        <w:rPr>
          <w:rFonts w:ascii="Times New Roman" w:hAnsi="Times New Roman" w:eastAsia="Times New Roman" w:cs="Times New Roman"/>
          <w:lang w:val="en-GB"/>
        </w:rPr>
      </w:pPr>
    </w:p>
    <w:p w:rsidR="00B51D72" w:rsidP="624A862F" w:rsidRDefault="00B51D72" w14:paraId="0B156B63" w14:textId="77777777">
      <w:pPr>
        <w:rPr>
          <w:rFonts w:ascii="Times New Roman" w:hAnsi="Times New Roman" w:eastAsia="Times New Roman" w:cs="Times New Roman"/>
          <w:lang w:val="en-GB"/>
        </w:rPr>
      </w:pPr>
    </w:p>
    <w:p w:rsidR="00B51D72" w:rsidP="624A862F" w:rsidRDefault="00B51D72" w14:paraId="48CDF2FF" w14:textId="77777777">
      <w:pPr>
        <w:rPr>
          <w:rFonts w:ascii="Times New Roman" w:hAnsi="Times New Roman" w:eastAsia="Times New Roman" w:cs="Times New Roman"/>
          <w:lang w:val="en-GB"/>
        </w:rPr>
      </w:pPr>
    </w:p>
    <w:p w:rsidR="00B51D72" w:rsidP="624A862F" w:rsidRDefault="00B51D72" w14:paraId="240A2391" w14:textId="77777777">
      <w:pPr>
        <w:rPr>
          <w:rFonts w:ascii="Times New Roman" w:hAnsi="Times New Roman" w:eastAsia="Times New Roman" w:cs="Times New Roman"/>
          <w:lang w:val="en-GB"/>
        </w:rPr>
      </w:pPr>
    </w:p>
    <w:p w:rsidR="3AE6F3E2" w:rsidP="3AE6F3E2" w:rsidRDefault="3AE6F3E2" w14:paraId="3FFC2F3B" w14:textId="3AED9D93">
      <w:pPr>
        <w:ind w:left="720"/>
        <w:rPr>
          <w:rFonts w:ascii="Times New Roman" w:hAnsi="Times New Roman" w:eastAsia="Times New Roman" w:cs="Times New Roman"/>
          <w:lang w:val="en-GB"/>
        </w:rPr>
      </w:pPr>
    </w:p>
    <w:p w:rsidR="3AE6F3E2" w:rsidP="3AE6F3E2" w:rsidRDefault="3AE6F3E2" w14:paraId="098DD60E" w14:textId="7976E68B">
      <w:pPr>
        <w:ind w:left="720"/>
        <w:rPr>
          <w:rFonts w:ascii="Times New Roman" w:hAnsi="Times New Roman" w:eastAsia="Times New Roman" w:cs="Times New Roman"/>
          <w:lang w:val="en-GB"/>
        </w:rPr>
      </w:pPr>
    </w:p>
    <w:p w:rsidR="2180B18B" w:rsidP="2180B18B" w:rsidRDefault="2180B18B" w14:paraId="77CD6049" w14:textId="52112C28">
      <w:pPr>
        <w:ind w:left="720"/>
        <w:rPr>
          <w:rFonts w:ascii="Georgia" w:hAnsi="Georgia" w:eastAsia="Georgia" w:cs="Georgia"/>
          <w:lang w:val="en-GB"/>
        </w:rPr>
      </w:pPr>
    </w:p>
    <w:p w:rsidR="66AAFB87" w:rsidP="3AE6F3E2" w:rsidRDefault="5A3DC303" w14:paraId="155B0DB4" w14:textId="61732A94">
      <w:pPr>
        <w:pStyle w:val="Heading3"/>
        <w:rPr>
          <w:rFonts w:ascii="Arial Black" w:hAnsi="Arial Black"/>
          <w:lang w:val="en-GB"/>
        </w:rPr>
      </w:pPr>
      <w:bookmarkStart w:name="_Toc137344591" w:id="28"/>
      <w:r w:rsidRPr="09061A0C">
        <w:rPr>
          <w:lang w:val="en-GB"/>
        </w:rPr>
        <w:lastRenderedPageBreak/>
        <w:t>Journal</w:t>
      </w:r>
      <w:r w:rsidRPr="09061A0C" w:rsidR="6076107D">
        <w:rPr>
          <w:lang w:val="en-GB"/>
        </w:rPr>
        <w:t xml:space="preserve"> </w:t>
      </w:r>
      <w:r w:rsidRPr="09061A0C" w:rsidR="16381076">
        <w:rPr>
          <w:lang w:val="en-GB"/>
        </w:rPr>
        <w:t>3</w:t>
      </w:r>
      <w:r w:rsidRPr="09061A0C" w:rsidR="6076107D">
        <w:rPr>
          <w:lang w:val="en-GB"/>
        </w:rPr>
        <w:t>.</w:t>
      </w:r>
      <w:bookmarkEnd w:id="28"/>
    </w:p>
    <w:p w:rsidR="056A0C6B" w:rsidP="056A0C6B" w:rsidRDefault="056A0C6B" w14:paraId="038942E0" w14:textId="05ACE2F2">
      <w:pPr>
        <w:rPr>
          <w:rFonts w:ascii="Georgia" w:hAnsi="Georgia" w:eastAsia="Georgia" w:cs="Georgia"/>
          <w:b/>
          <w:bCs/>
          <w:lang w:val="en-GB"/>
        </w:rPr>
      </w:pPr>
    </w:p>
    <w:p w:rsidR="2180B18B" w:rsidP="23180E72" w:rsidRDefault="09127812" w14:paraId="0477482B" w14:textId="3F59B4C8">
      <w:pPr>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Description  </w:t>
      </w:r>
    </w:p>
    <w:p w:rsidR="2180B18B" w:rsidP="3AE6F3E2" w:rsidRDefault="3D22EC54" w14:paraId="02FFC9AA" w14:textId="3529CFA7">
      <w:pPr>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1DE1E30E" w:rsidRDefault="3D22EC54" w14:paraId="21AC3BD4" w14:textId="4EEF2FCD">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On the 11th of December, I travelled to primary school </w:t>
      </w:r>
      <w:r w:rsidRPr="1DE1E30E" w:rsidR="395C9537">
        <w:rPr>
          <w:rFonts w:ascii="Times New Roman" w:hAnsi="Times New Roman" w:eastAsia="Times New Roman" w:cs="Times New Roman"/>
          <w:lang w:val="en-GB"/>
        </w:rPr>
        <w:t xml:space="preserve">A </w:t>
      </w:r>
      <w:r w:rsidRPr="3AE6F3E2">
        <w:rPr>
          <w:rFonts w:ascii="Times New Roman" w:hAnsi="Times New Roman" w:eastAsia="Times New Roman" w:cs="Times New Roman"/>
          <w:lang w:val="en-GB"/>
        </w:rPr>
        <w:t xml:space="preserve">for midday to meet with </w:t>
      </w:r>
      <w:r w:rsidRPr="1DE1E30E" w:rsidR="763EF829">
        <w:rPr>
          <w:rFonts w:ascii="Times New Roman" w:hAnsi="Times New Roman" w:eastAsia="Times New Roman" w:cs="Times New Roman"/>
          <w:lang w:val="en-GB"/>
        </w:rPr>
        <w:t>a co-worker</w:t>
      </w:r>
      <w:r w:rsidRPr="3AE6F3E2">
        <w:rPr>
          <w:rFonts w:ascii="Times New Roman" w:hAnsi="Times New Roman" w:eastAsia="Times New Roman" w:cs="Times New Roman"/>
          <w:lang w:val="en-GB"/>
        </w:rPr>
        <w:t xml:space="preserve"> and the young person</w:t>
      </w:r>
      <w:r w:rsidRPr="1DE1E30E" w:rsidR="427B856A">
        <w:rPr>
          <w:rFonts w:ascii="Times New Roman" w:hAnsi="Times New Roman" w:eastAsia="Times New Roman" w:cs="Times New Roman"/>
          <w:lang w:val="en-GB"/>
        </w:rPr>
        <w:t>. The co-worker</w:t>
      </w:r>
      <w:r w:rsidRPr="3AE6F3E2">
        <w:rPr>
          <w:rFonts w:ascii="Times New Roman" w:hAnsi="Times New Roman" w:eastAsia="Times New Roman" w:cs="Times New Roman"/>
          <w:lang w:val="en-GB"/>
        </w:rPr>
        <w:t xml:space="preserve"> explained to the young person that I was taking the lead today and that he was leaving us both to </w:t>
      </w:r>
      <w:r w:rsidRPr="1DE1E30E" w:rsidR="7990AF82">
        <w:rPr>
          <w:rFonts w:ascii="Times New Roman" w:hAnsi="Times New Roman" w:eastAsia="Times New Roman" w:cs="Times New Roman"/>
          <w:lang w:val="en-GB"/>
        </w:rPr>
        <w:t xml:space="preserve">work together for </w:t>
      </w:r>
      <w:r w:rsidRPr="1DE1E30E" w:rsidR="594F16B9">
        <w:rPr>
          <w:rFonts w:ascii="Times New Roman" w:hAnsi="Times New Roman" w:eastAsia="Times New Roman" w:cs="Times New Roman"/>
          <w:lang w:val="en-GB"/>
        </w:rPr>
        <w:t>today's</w:t>
      </w:r>
      <w:r w:rsidRPr="1DE1E30E" w:rsidR="7990AF82">
        <w:rPr>
          <w:rFonts w:ascii="Times New Roman" w:hAnsi="Times New Roman" w:eastAsia="Times New Roman" w:cs="Times New Roman"/>
          <w:lang w:val="en-GB"/>
        </w:rPr>
        <w:t xml:space="preserve"> session</w:t>
      </w:r>
      <w:r w:rsidRPr="3AE6F3E2">
        <w:rPr>
          <w:rFonts w:ascii="Times New Roman" w:hAnsi="Times New Roman" w:eastAsia="Times New Roman" w:cs="Times New Roman"/>
          <w:lang w:val="en-GB"/>
        </w:rPr>
        <w:t>, reassuring me I could call him at any time and if I felt uncomfortable leading and being by myself with the young person</w:t>
      </w:r>
      <w:r w:rsidRPr="1DE1E30E" w:rsidR="74981CD5">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he would </w:t>
      </w:r>
      <w:r w:rsidRPr="1DE1E30E" w:rsidR="32448E4F">
        <w:rPr>
          <w:rFonts w:ascii="Times New Roman" w:hAnsi="Times New Roman" w:eastAsia="Times New Roman" w:cs="Times New Roman"/>
          <w:lang w:val="en-GB"/>
        </w:rPr>
        <w:t>return to take over the lead</w:t>
      </w:r>
      <w:r w:rsidRPr="1DE1E30E">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The young person and I picked up the twigs and branches from the school grounds and swept the leaves to make the playground look tidy</w:t>
      </w:r>
      <w:r w:rsidRPr="1DE1E30E" w:rsidR="79FCA420">
        <w:rPr>
          <w:rFonts w:ascii="Times New Roman" w:hAnsi="Times New Roman" w:eastAsia="Times New Roman" w:cs="Times New Roman"/>
          <w:lang w:val="en-GB"/>
        </w:rPr>
        <w:t>, I tried to focus on the development of my relationship with the young person</w:t>
      </w:r>
      <w:r w:rsidRPr="1DE1E30E">
        <w:rPr>
          <w:rFonts w:ascii="Times New Roman" w:hAnsi="Times New Roman" w:eastAsia="Times New Roman" w:cs="Times New Roman"/>
          <w:lang w:val="en-GB"/>
        </w:rPr>
        <w:t xml:space="preserve">. </w:t>
      </w:r>
    </w:p>
    <w:p w:rsidR="2180B18B" w:rsidP="1DE1E30E" w:rsidRDefault="3D22EC54" w14:paraId="02EC9409" w14:textId="480FE3AC">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1DE1E30E" w:rsidRDefault="09127812" w14:paraId="264BD4C1" w14:textId="2BE7A9F6">
      <w:pPr>
        <w:spacing w:line="360" w:lineRule="auto"/>
        <w:rPr>
          <w:rFonts w:ascii="Times New Roman" w:hAnsi="Times New Roman" w:eastAsia="Times New Roman" w:cs="Times New Roman"/>
          <w:lang w:val="en-GB"/>
        </w:rPr>
      </w:pPr>
      <w:r w:rsidRPr="23180E72">
        <w:rPr>
          <w:rFonts w:ascii="Times New Roman" w:hAnsi="Times New Roman" w:eastAsia="Times New Roman" w:cs="Times New Roman"/>
          <w:i/>
          <w:iCs/>
          <w:lang w:val="en-GB"/>
        </w:rPr>
        <w:t>Feelings</w:t>
      </w:r>
      <w:r w:rsidRPr="23180E72">
        <w:rPr>
          <w:rFonts w:ascii="Times New Roman" w:hAnsi="Times New Roman" w:eastAsia="Times New Roman" w:cs="Times New Roman"/>
          <w:lang w:val="en-GB"/>
        </w:rPr>
        <w:t xml:space="preserve">  </w:t>
      </w:r>
    </w:p>
    <w:p w:rsidR="2180B18B" w:rsidP="1DE1E30E" w:rsidRDefault="3D22EC54" w14:paraId="04706D7E" w14:textId="408EC76C">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1DE1E30E" w:rsidRDefault="3D22EC54" w14:paraId="4BD50611" w14:textId="773B3E9B">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I felt more confident and at ease going to meet with the young person as I had already been introduced</w:t>
      </w:r>
      <w:r w:rsidRPr="1DE1E30E" w:rsidR="32153BDE">
        <w:rPr>
          <w:rFonts w:ascii="Times New Roman" w:hAnsi="Times New Roman" w:eastAsia="Times New Roman" w:cs="Times New Roman"/>
          <w:lang w:val="en-GB"/>
        </w:rPr>
        <w:t xml:space="preserve"> by the co-worker on a previous session</w:t>
      </w:r>
      <w:r w:rsidRPr="1DE1E30E">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My anxieties were low as I felt comfortable with being with the young person and what we had to do for the day</w:t>
      </w:r>
      <w:r w:rsidRPr="1DE1E30E" w:rsidR="1A89ED95">
        <w:rPr>
          <w:rFonts w:ascii="Times New Roman" w:hAnsi="Times New Roman" w:eastAsia="Times New Roman" w:cs="Times New Roman"/>
          <w:lang w:val="en-GB"/>
        </w:rPr>
        <w:t>.</w:t>
      </w:r>
      <w:r w:rsidRPr="3AE6F3E2">
        <w:rPr>
          <w:rFonts w:ascii="Times New Roman" w:hAnsi="Times New Roman" w:eastAsia="Times New Roman" w:cs="Times New Roman"/>
          <w:lang w:val="en-GB"/>
        </w:rPr>
        <w:t xml:space="preserve"> I felt confident with being alone with the young person and how to communicate with him</w:t>
      </w:r>
      <w:r w:rsidRPr="1DE1E30E" w:rsidR="3BACE411">
        <w:rPr>
          <w:rFonts w:ascii="Times New Roman" w:hAnsi="Times New Roman" w:eastAsia="Times New Roman" w:cs="Times New Roman"/>
          <w:lang w:val="en-GB"/>
        </w:rPr>
        <w:t xml:space="preserve">. I was happy with how we got on and worked together </w:t>
      </w:r>
      <w:r w:rsidRPr="3AE6F3E2">
        <w:rPr>
          <w:rFonts w:ascii="Times New Roman" w:hAnsi="Times New Roman" w:eastAsia="Times New Roman" w:cs="Times New Roman"/>
          <w:lang w:val="en-GB"/>
        </w:rPr>
        <w:t>as a team</w:t>
      </w:r>
      <w:r w:rsidRPr="1DE1E30E" w:rsidR="3BACE411">
        <w:rPr>
          <w:rFonts w:ascii="Times New Roman" w:hAnsi="Times New Roman" w:eastAsia="Times New Roman" w:cs="Times New Roman"/>
          <w:lang w:val="en-GB"/>
        </w:rPr>
        <w:t xml:space="preserve"> for the day.</w:t>
      </w:r>
      <w:r w:rsidRPr="1DE1E30E" w:rsidR="126C6987">
        <w:rPr>
          <w:rFonts w:ascii="Times New Roman" w:hAnsi="Times New Roman" w:eastAsia="Times New Roman" w:cs="Times New Roman"/>
          <w:lang w:val="en-GB"/>
        </w:rPr>
        <w:t xml:space="preserve"> I was initially concerned about the added responsibility of lone-working with the young-person.</w:t>
      </w:r>
    </w:p>
    <w:p w:rsidR="2180B18B" w:rsidP="1DE1E30E" w:rsidRDefault="3D22EC54" w14:paraId="44BA99BB" w14:textId="646A8D96">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23180E72" w:rsidRDefault="09127812" w14:paraId="25E36C9A" w14:textId="147DE6A2">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Evaluation </w:t>
      </w:r>
    </w:p>
    <w:p w:rsidR="2180B18B" w:rsidP="1DE1E30E" w:rsidRDefault="3D22EC54" w14:paraId="3FAFAD0F" w14:textId="27838D17">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1DE1E30E" w:rsidRDefault="3D22EC54" w14:paraId="71EFCA40" w14:textId="3B3668E0">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The day went very well, we worked as a team and communication was good between myself and the young person, I believe it was a productive day and most definitely benefited myself being able to go out and work face to face with the young person. Being left alone to lead helped me gain more confidence with how to </w:t>
      </w:r>
      <w:r w:rsidRPr="1DE1E30E" w:rsidR="4B511A5C">
        <w:rPr>
          <w:rFonts w:ascii="Times New Roman" w:hAnsi="Times New Roman" w:eastAsia="Times New Roman" w:cs="Times New Roman"/>
          <w:lang w:val="en-GB"/>
        </w:rPr>
        <w:t>approach working</w:t>
      </w:r>
      <w:r w:rsidRPr="1DE1E30E">
        <w:rPr>
          <w:rFonts w:ascii="Times New Roman" w:hAnsi="Times New Roman" w:eastAsia="Times New Roman" w:cs="Times New Roman"/>
          <w:lang w:val="en-GB"/>
        </w:rPr>
        <w:t xml:space="preserve"> with young people</w:t>
      </w:r>
      <w:r w:rsidRPr="1DE1E30E" w:rsidR="37AC7280">
        <w:rPr>
          <w:rFonts w:ascii="Times New Roman" w:hAnsi="Times New Roman" w:eastAsia="Times New Roman" w:cs="Times New Roman"/>
          <w:lang w:val="en-GB"/>
        </w:rPr>
        <w:t xml:space="preserve">. I enjoyed the day and forming a stronger relationship with the young </w:t>
      </w:r>
      <w:r w:rsidRPr="1DE1E30E" w:rsidR="3A18B640">
        <w:rPr>
          <w:rFonts w:ascii="Times New Roman" w:hAnsi="Times New Roman" w:eastAsia="Times New Roman" w:cs="Times New Roman"/>
          <w:lang w:val="en-GB"/>
        </w:rPr>
        <w:t>person,</w:t>
      </w:r>
      <w:r w:rsidRPr="1DE1E30E" w:rsidR="37AC7280">
        <w:rPr>
          <w:rFonts w:ascii="Times New Roman" w:hAnsi="Times New Roman" w:eastAsia="Times New Roman" w:cs="Times New Roman"/>
          <w:lang w:val="en-GB"/>
        </w:rPr>
        <w:t xml:space="preserve"> and I believe</w:t>
      </w:r>
      <w:r w:rsidRPr="1DE1E30E">
        <w:rPr>
          <w:rFonts w:ascii="Times New Roman" w:hAnsi="Times New Roman" w:eastAsia="Times New Roman" w:cs="Times New Roman"/>
          <w:lang w:val="en-GB"/>
        </w:rPr>
        <w:t xml:space="preserve"> gained </w:t>
      </w:r>
      <w:r w:rsidRPr="1DE1E30E" w:rsidR="2AA38CF5">
        <w:rPr>
          <w:rFonts w:ascii="Times New Roman" w:hAnsi="Times New Roman" w:eastAsia="Times New Roman" w:cs="Times New Roman"/>
          <w:lang w:val="en-GB"/>
        </w:rPr>
        <w:t>some</w:t>
      </w:r>
      <w:r w:rsidRPr="1DE1E30E">
        <w:rPr>
          <w:rFonts w:ascii="Times New Roman" w:hAnsi="Times New Roman" w:eastAsia="Times New Roman" w:cs="Times New Roman"/>
          <w:lang w:val="en-GB"/>
        </w:rPr>
        <w:t xml:space="preserve"> inspiration </w:t>
      </w:r>
      <w:r w:rsidRPr="1DE1E30E" w:rsidR="62E1DBC2">
        <w:rPr>
          <w:rFonts w:ascii="Times New Roman" w:hAnsi="Times New Roman" w:eastAsia="Times New Roman" w:cs="Times New Roman"/>
          <w:lang w:val="en-GB"/>
        </w:rPr>
        <w:t>for</w:t>
      </w:r>
      <w:r w:rsidRPr="1DE1E30E">
        <w:rPr>
          <w:rFonts w:ascii="Times New Roman" w:hAnsi="Times New Roman" w:eastAsia="Times New Roman" w:cs="Times New Roman"/>
          <w:lang w:val="en-GB"/>
        </w:rPr>
        <w:t xml:space="preserve"> </w:t>
      </w:r>
      <w:r w:rsidRPr="1DE1E30E" w:rsidR="5439386A">
        <w:rPr>
          <w:rFonts w:ascii="Times New Roman" w:hAnsi="Times New Roman" w:eastAsia="Times New Roman" w:cs="Times New Roman"/>
          <w:lang w:val="en-GB"/>
        </w:rPr>
        <w:t xml:space="preserve">the future of </w:t>
      </w:r>
      <w:r w:rsidRPr="1DE1E30E">
        <w:rPr>
          <w:rFonts w:ascii="Times New Roman" w:hAnsi="Times New Roman" w:eastAsia="Times New Roman" w:cs="Times New Roman"/>
          <w:lang w:val="en-GB"/>
        </w:rPr>
        <w:t xml:space="preserve">how to </w:t>
      </w:r>
      <w:r w:rsidRPr="3AE6F3E2">
        <w:rPr>
          <w:rFonts w:ascii="Times New Roman" w:hAnsi="Times New Roman" w:eastAsia="Times New Roman" w:cs="Times New Roman"/>
          <w:lang w:val="en-GB"/>
        </w:rPr>
        <w:t>work with young people</w:t>
      </w:r>
      <w:r w:rsidRPr="1DE1E30E" w:rsidR="58B2DF4F">
        <w:rPr>
          <w:rFonts w:ascii="Times New Roman" w:hAnsi="Times New Roman" w:eastAsia="Times New Roman" w:cs="Times New Roman"/>
          <w:lang w:val="en-GB"/>
        </w:rPr>
        <w:t>. This day highlighted the importance of</w:t>
      </w:r>
      <w:r w:rsidRPr="3AE6F3E2">
        <w:rPr>
          <w:rFonts w:ascii="Times New Roman" w:hAnsi="Times New Roman" w:eastAsia="Times New Roman" w:cs="Times New Roman"/>
          <w:lang w:val="en-GB"/>
        </w:rPr>
        <w:t xml:space="preserve"> my job role to </w:t>
      </w:r>
      <w:r w:rsidRPr="1DE1E30E" w:rsidR="58B2DF4F">
        <w:rPr>
          <w:rFonts w:ascii="Times New Roman" w:hAnsi="Times New Roman" w:eastAsia="Times New Roman" w:cs="Times New Roman"/>
          <w:lang w:val="en-GB"/>
        </w:rPr>
        <w:t>assist young people in the youth justice system.</w:t>
      </w:r>
    </w:p>
    <w:p w:rsidR="2180B18B" w:rsidP="1DE1E30E" w:rsidRDefault="3D22EC54" w14:paraId="45678507" w14:textId="38891FC8">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23180E72" w:rsidRDefault="09127812" w14:paraId="3F4E7496" w14:textId="416C720D">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Conclusion </w:t>
      </w:r>
    </w:p>
    <w:p w:rsidR="2180B18B" w:rsidP="1DE1E30E" w:rsidRDefault="3D22EC54" w14:paraId="6AECA053" w14:textId="43268853">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1DE1E30E" w:rsidRDefault="3D22EC54" w14:paraId="5AB61F8E" w14:textId="0C7BC82D">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While working face to face and taking the lead </w:t>
      </w:r>
      <w:r w:rsidRPr="1DE1E30E" w:rsidR="046A29C7">
        <w:rPr>
          <w:rFonts w:ascii="Times New Roman" w:hAnsi="Times New Roman" w:eastAsia="Times New Roman" w:cs="Times New Roman"/>
          <w:lang w:val="en-GB"/>
        </w:rPr>
        <w:t>I further understood the complexity of this job role,</w:t>
      </w:r>
      <w:r w:rsidRPr="1DE1E30E">
        <w:rPr>
          <w:rFonts w:ascii="Times New Roman" w:hAnsi="Times New Roman" w:eastAsia="Times New Roman" w:cs="Times New Roman"/>
          <w:lang w:val="en-GB"/>
        </w:rPr>
        <w:t xml:space="preserve"> gain</w:t>
      </w:r>
      <w:r w:rsidRPr="1DE1E30E" w:rsidR="2E30E62A">
        <w:rPr>
          <w:rFonts w:ascii="Times New Roman" w:hAnsi="Times New Roman" w:eastAsia="Times New Roman" w:cs="Times New Roman"/>
          <w:lang w:val="en-GB"/>
        </w:rPr>
        <w:t>ing</w:t>
      </w:r>
      <w:r w:rsidRPr="1DE1E30E">
        <w:rPr>
          <w:rFonts w:ascii="Times New Roman" w:hAnsi="Times New Roman" w:eastAsia="Times New Roman" w:cs="Times New Roman"/>
          <w:lang w:val="en-GB"/>
        </w:rPr>
        <w:t xml:space="preserve"> </w:t>
      </w:r>
      <w:r w:rsidRPr="3AE6F3E2">
        <w:rPr>
          <w:rFonts w:ascii="Times New Roman" w:hAnsi="Times New Roman" w:eastAsia="Times New Roman" w:cs="Times New Roman"/>
          <w:lang w:val="en-GB"/>
        </w:rPr>
        <w:t xml:space="preserve">more confidence and </w:t>
      </w:r>
      <w:r w:rsidRPr="1DE1E30E" w:rsidR="196B28D9">
        <w:rPr>
          <w:rFonts w:ascii="Times New Roman" w:hAnsi="Times New Roman" w:eastAsia="Times New Roman" w:cs="Times New Roman"/>
          <w:lang w:val="en-GB"/>
        </w:rPr>
        <w:t>experience</w:t>
      </w:r>
      <w:r w:rsidRPr="1DE1E30E">
        <w:rPr>
          <w:rFonts w:ascii="Times New Roman" w:hAnsi="Times New Roman" w:eastAsia="Times New Roman" w:cs="Times New Roman"/>
          <w:lang w:val="en-GB"/>
        </w:rPr>
        <w:t xml:space="preserve"> o</w:t>
      </w:r>
      <w:r w:rsidRPr="1DE1E30E" w:rsidR="46ED0ABE">
        <w:rPr>
          <w:rFonts w:ascii="Times New Roman" w:hAnsi="Times New Roman" w:eastAsia="Times New Roman" w:cs="Times New Roman"/>
          <w:lang w:val="en-GB"/>
        </w:rPr>
        <w:t>f</w:t>
      </w:r>
      <w:r w:rsidRPr="3AE6F3E2">
        <w:rPr>
          <w:rFonts w:ascii="Times New Roman" w:hAnsi="Times New Roman" w:eastAsia="Times New Roman" w:cs="Times New Roman"/>
          <w:lang w:val="en-GB"/>
        </w:rPr>
        <w:t xml:space="preserve"> how to work professionally with young people</w:t>
      </w:r>
      <w:r w:rsidRPr="1DE1E30E" w:rsidR="09FEE044">
        <w:rPr>
          <w:rFonts w:ascii="Times New Roman" w:hAnsi="Times New Roman" w:eastAsia="Times New Roman" w:cs="Times New Roman"/>
          <w:lang w:val="en-GB"/>
        </w:rPr>
        <w:t>.</w:t>
      </w:r>
      <w:r w:rsidRPr="1DE1E30E">
        <w:rPr>
          <w:rFonts w:ascii="Times New Roman" w:hAnsi="Times New Roman" w:eastAsia="Times New Roman" w:cs="Times New Roman"/>
          <w:lang w:val="en-GB"/>
        </w:rPr>
        <w:t xml:space="preserve"> </w:t>
      </w:r>
      <w:r w:rsidRPr="1DE1E30E" w:rsidR="073FC9F1">
        <w:rPr>
          <w:rFonts w:ascii="Times New Roman" w:hAnsi="Times New Roman" w:eastAsia="Times New Roman" w:cs="Times New Roman"/>
          <w:lang w:val="en-GB"/>
        </w:rPr>
        <w:t xml:space="preserve">Again, the importance of </w:t>
      </w:r>
      <w:r w:rsidRPr="3AE6F3E2">
        <w:rPr>
          <w:rFonts w:ascii="Times New Roman" w:hAnsi="Times New Roman" w:eastAsia="Times New Roman" w:cs="Times New Roman"/>
          <w:lang w:val="en-GB"/>
        </w:rPr>
        <w:lastRenderedPageBreak/>
        <w:t xml:space="preserve">building </w:t>
      </w:r>
      <w:r w:rsidRPr="1DE1E30E" w:rsidR="073FC9F1">
        <w:rPr>
          <w:rFonts w:ascii="Times New Roman" w:hAnsi="Times New Roman" w:eastAsia="Times New Roman" w:cs="Times New Roman"/>
          <w:lang w:val="en-GB"/>
        </w:rPr>
        <w:t>effective trusting</w:t>
      </w:r>
      <w:r w:rsidRPr="3AE6F3E2">
        <w:rPr>
          <w:rFonts w:ascii="Times New Roman" w:hAnsi="Times New Roman" w:eastAsia="Times New Roman" w:cs="Times New Roman"/>
          <w:lang w:val="en-GB"/>
        </w:rPr>
        <w:t xml:space="preserve"> relationships </w:t>
      </w:r>
      <w:r w:rsidRPr="1DE1E30E" w:rsidR="073FC9F1">
        <w:rPr>
          <w:rFonts w:ascii="Times New Roman" w:hAnsi="Times New Roman" w:eastAsia="Times New Roman" w:cs="Times New Roman"/>
          <w:lang w:val="en-GB"/>
        </w:rPr>
        <w:t xml:space="preserve">in this area was apparent and luckily </w:t>
      </w:r>
      <w:r w:rsidRPr="1DE1E30E" w:rsidR="33351E18">
        <w:rPr>
          <w:rFonts w:ascii="Times New Roman" w:hAnsi="Times New Roman" w:eastAsia="Times New Roman" w:cs="Times New Roman"/>
          <w:lang w:val="en-GB"/>
        </w:rPr>
        <w:t>this client was engaging well with the intervention, leading to the formation of better relationships throughout the sessions.</w:t>
      </w:r>
      <w:r w:rsidRPr="1DE1E30E">
        <w:rPr>
          <w:rFonts w:ascii="Times New Roman" w:hAnsi="Times New Roman" w:eastAsia="Times New Roman" w:cs="Times New Roman"/>
          <w:lang w:val="en-GB"/>
        </w:rPr>
        <w:t xml:space="preserve"> </w:t>
      </w:r>
      <w:r w:rsidRPr="3AE6F3E2">
        <w:rPr>
          <w:rFonts w:ascii="Times New Roman" w:hAnsi="Times New Roman" w:eastAsia="Times New Roman" w:cs="Times New Roman"/>
          <w:lang w:val="en-GB"/>
        </w:rPr>
        <w:t xml:space="preserve"> </w:t>
      </w:r>
    </w:p>
    <w:p w:rsidR="2180B18B" w:rsidP="1DE1E30E" w:rsidRDefault="3D22EC54" w14:paraId="10840D2D" w14:textId="257944ED">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23180E72" w:rsidRDefault="09127812" w14:paraId="3C32C101" w14:textId="2F7DEDFF">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Analysis </w:t>
      </w:r>
    </w:p>
    <w:p w:rsidR="2180B18B" w:rsidP="1DE1E30E" w:rsidRDefault="3D22EC54" w14:paraId="5651F37E" w14:textId="308E1476">
      <w:pPr>
        <w:spacing w:line="360" w:lineRule="auto"/>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2180B18B" w:rsidP="1DE1E30E" w:rsidRDefault="3D22EC54" w14:paraId="1F1D0374" w14:textId="6A3D8F4F">
      <w:pPr>
        <w:spacing w:line="360" w:lineRule="auto"/>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Once formed strong relationships can promote engagement in youth services (Crooks et al., 2010), and can have the most positive impact on marginalised youth where social workers become resilience promoting resources for the young people (Blanchet-Cohen et al., 2013).  </w:t>
      </w:r>
      <w:r w:rsidRPr="1DE1E30E" w:rsidR="45B82097">
        <w:rPr>
          <w:rFonts w:ascii="Times New Roman" w:hAnsi="Times New Roman" w:eastAsia="Times New Roman" w:cs="Times New Roman"/>
          <w:lang w:val="en-GB"/>
        </w:rPr>
        <w:t>Engagement and relationships</w:t>
      </w:r>
      <w:r w:rsidRPr="1DE1E30E" w:rsidR="0343ABEA">
        <w:rPr>
          <w:rFonts w:ascii="Times New Roman" w:hAnsi="Times New Roman" w:eastAsia="Times New Roman" w:cs="Times New Roman"/>
          <w:lang w:val="en-GB"/>
        </w:rPr>
        <w:t xml:space="preserve"> are still considered central to the effectiveness of intervention programs for youth </w:t>
      </w:r>
      <w:r w:rsidRPr="1DE1E30E" w:rsidR="711B6C43">
        <w:rPr>
          <w:rFonts w:ascii="Times New Roman" w:hAnsi="Times New Roman" w:eastAsia="Times New Roman" w:cs="Times New Roman"/>
          <w:lang w:val="en-GB"/>
        </w:rPr>
        <w:t>justice;</w:t>
      </w:r>
      <w:r w:rsidRPr="1DE1E30E" w:rsidR="0343ABEA">
        <w:rPr>
          <w:rFonts w:ascii="Times New Roman" w:hAnsi="Times New Roman" w:eastAsia="Times New Roman" w:cs="Times New Roman"/>
          <w:lang w:val="en-GB"/>
        </w:rPr>
        <w:t xml:space="preserve"> however, Case and Haines (2015) point </w:t>
      </w:r>
      <w:r w:rsidRPr="1DE1E30E" w:rsidR="04103E90">
        <w:rPr>
          <w:rFonts w:ascii="Times New Roman" w:hAnsi="Times New Roman" w:eastAsia="Times New Roman" w:cs="Times New Roman"/>
          <w:lang w:val="en-GB"/>
        </w:rPr>
        <w:t xml:space="preserve">out that </w:t>
      </w:r>
      <w:r w:rsidRPr="1DE1E30E" w:rsidR="17B40D26">
        <w:rPr>
          <w:rFonts w:ascii="Times New Roman" w:hAnsi="Times New Roman" w:eastAsia="Times New Roman" w:cs="Times New Roman"/>
          <w:lang w:val="en-GB"/>
        </w:rPr>
        <w:t>most of the</w:t>
      </w:r>
      <w:r w:rsidRPr="1DE1E30E" w:rsidR="04103E90">
        <w:rPr>
          <w:rFonts w:ascii="Times New Roman" w:hAnsi="Times New Roman" w:eastAsia="Times New Roman" w:cs="Times New Roman"/>
          <w:lang w:val="en-GB"/>
        </w:rPr>
        <w:t xml:space="preserve"> research in youth justice engagement is considered through the ability</w:t>
      </w:r>
      <w:r w:rsidRPr="1DE1E30E" w:rsidR="726911C9">
        <w:rPr>
          <w:rFonts w:ascii="Times New Roman" w:hAnsi="Times New Roman" w:eastAsia="Times New Roman" w:cs="Times New Roman"/>
          <w:lang w:val="en-GB"/>
        </w:rPr>
        <w:t xml:space="preserve"> </w:t>
      </w:r>
      <w:r w:rsidRPr="1DE1E30E" w:rsidR="2541FE19">
        <w:rPr>
          <w:rFonts w:ascii="Times New Roman" w:hAnsi="Times New Roman" w:eastAsia="Times New Roman" w:cs="Times New Roman"/>
          <w:lang w:val="en-GB"/>
        </w:rPr>
        <w:t>and skill</w:t>
      </w:r>
      <w:r w:rsidRPr="1DE1E30E" w:rsidR="04103E90">
        <w:rPr>
          <w:rFonts w:ascii="Times New Roman" w:hAnsi="Times New Roman" w:eastAsia="Times New Roman" w:cs="Times New Roman"/>
          <w:lang w:val="en-GB"/>
        </w:rPr>
        <w:t xml:space="preserve"> of the practitio</w:t>
      </w:r>
      <w:r w:rsidRPr="1DE1E30E" w:rsidR="4ACC4ED0">
        <w:rPr>
          <w:rFonts w:ascii="Times New Roman" w:hAnsi="Times New Roman" w:eastAsia="Times New Roman" w:cs="Times New Roman"/>
          <w:lang w:val="en-GB"/>
        </w:rPr>
        <w:t xml:space="preserve">ner to </w:t>
      </w:r>
      <w:r w:rsidRPr="1DE1E30E" w:rsidR="3068BCB5">
        <w:rPr>
          <w:rFonts w:ascii="Times New Roman" w:hAnsi="Times New Roman" w:eastAsia="Times New Roman" w:cs="Times New Roman"/>
          <w:lang w:val="en-GB"/>
        </w:rPr>
        <w:t>engage and</w:t>
      </w:r>
      <w:r w:rsidRPr="1DE1E30E" w:rsidR="2785026D">
        <w:rPr>
          <w:rFonts w:ascii="Times New Roman" w:hAnsi="Times New Roman" w:eastAsia="Times New Roman" w:cs="Times New Roman"/>
          <w:lang w:val="en-GB"/>
        </w:rPr>
        <w:t xml:space="preserve"> is still not fully understood </w:t>
      </w:r>
      <w:r w:rsidRPr="1DE1E30E" w:rsidR="0D1FDD57">
        <w:rPr>
          <w:rFonts w:ascii="Times New Roman" w:hAnsi="Times New Roman" w:eastAsia="Times New Roman" w:cs="Times New Roman"/>
          <w:lang w:val="en-GB"/>
        </w:rPr>
        <w:t xml:space="preserve">from a youth perspective. Case and Haines </w:t>
      </w:r>
      <w:r w:rsidRPr="1DE1E30E" w:rsidR="5B194BFA">
        <w:rPr>
          <w:rFonts w:ascii="Times New Roman" w:hAnsi="Times New Roman" w:eastAsia="Times New Roman" w:cs="Times New Roman"/>
          <w:lang w:val="en-GB"/>
        </w:rPr>
        <w:t xml:space="preserve">(2015) </w:t>
      </w:r>
      <w:r w:rsidRPr="1DE1E30E" w:rsidR="0D1FDD57">
        <w:rPr>
          <w:rFonts w:ascii="Times New Roman" w:hAnsi="Times New Roman" w:eastAsia="Times New Roman" w:cs="Times New Roman"/>
          <w:lang w:val="en-GB"/>
        </w:rPr>
        <w:t xml:space="preserve">argue that </w:t>
      </w:r>
      <w:r w:rsidRPr="1DE1E30E" w:rsidR="7547905A">
        <w:rPr>
          <w:rFonts w:ascii="Times New Roman" w:hAnsi="Times New Roman" w:eastAsia="Times New Roman" w:cs="Times New Roman"/>
          <w:lang w:val="en-GB"/>
        </w:rPr>
        <w:t>research in other fields has identified the values young people plac</w:t>
      </w:r>
      <w:r w:rsidRPr="1DE1E30E" w:rsidR="644A387B">
        <w:rPr>
          <w:rFonts w:ascii="Times New Roman" w:hAnsi="Times New Roman" w:eastAsia="Times New Roman" w:cs="Times New Roman"/>
          <w:lang w:val="en-GB"/>
        </w:rPr>
        <w:t xml:space="preserve">e on relationships based on trust, respect, </w:t>
      </w:r>
      <w:proofErr w:type="gramStart"/>
      <w:r w:rsidRPr="1DE1E30E" w:rsidR="644A387B">
        <w:rPr>
          <w:rFonts w:ascii="Times New Roman" w:hAnsi="Times New Roman" w:eastAsia="Times New Roman" w:cs="Times New Roman"/>
          <w:lang w:val="en-GB"/>
        </w:rPr>
        <w:t>fairness</w:t>
      </w:r>
      <w:proofErr w:type="gramEnd"/>
      <w:r w:rsidRPr="1DE1E30E" w:rsidR="644A387B">
        <w:rPr>
          <w:rFonts w:ascii="Times New Roman" w:hAnsi="Times New Roman" w:eastAsia="Times New Roman" w:cs="Times New Roman"/>
          <w:lang w:val="en-GB"/>
        </w:rPr>
        <w:t xml:space="preserve"> and choice</w:t>
      </w:r>
      <w:r w:rsidRPr="1DE1E30E" w:rsidR="1ADFE838">
        <w:rPr>
          <w:rFonts w:ascii="Times New Roman" w:hAnsi="Times New Roman" w:eastAsia="Times New Roman" w:cs="Times New Roman"/>
          <w:lang w:val="en-GB"/>
        </w:rPr>
        <w:t>.</w:t>
      </w:r>
      <w:r w:rsidRPr="1DE1E30E" w:rsidR="4120060A">
        <w:rPr>
          <w:rFonts w:ascii="Times New Roman" w:hAnsi="Times New Roman" w:eastAsia="Times New Roman" w:cs="Times New Roman"/>
          <w:lang w:val="en-GB"/>
        </w:rPr>
        <w:t xml:space="preserve"> Whilst practitioners can aspire to work in fair, and respectful ways to generate trusting relationships, choice in a youth justice set</w:t>
      </w:r>
      <w:r w:rsidRPr="1DE1E30E" w:rsidR="35A83E14">
        <w:rPr>
          <w:rFonts w:ascii="Times New Roman" w:hAnsi="Times New Roman" w:eastAsia="Times New Roman" w:cs="Times New Roman"/>
          <w:lang w:val="en-GB"/>
        </w:rPr>
        <w:t>ting is more complex as</w:t>
      </w:r>
      <w:r w:rsidRPr="1DE1E30E" w:rsidR="073EAC50">
        <w:rPr>
          <w:rFonts w:ascii="Times New Roman" w:hAnsi="Times New Roman" w:eastAsia="Times New Roman" w:cs="Times New Roman"/>
          <w:lang w:val="en-GB"/>
        </w:rPr>
        <w:t xml:space="preserve"> attendance</w:t>
      </w:r>
      <w:r w:rsidRPr="1DE1E30E" w:rsidR="35A83E14">
        <w:rPr>
          <w:rFonts w:ascii="Times New Roman" w:hAnsi="Times New Roman" w:eastAsia="Times New Roman" w:cs="Times New Roman"/>
          <w:lang w:val="en-GB"/>
        </w:rPr>
        <w:t xml:space="preserve"> </w:t>
      </w:r>
      <w:r w:rsidRPr="1DE1E30E" w:rsidR="3449238A">
        <w:rPr>
          <w:rFonts w:ascii="Times New Roman" w:hAnsi="Times New Roman" w:eastAsia="Times New Roman" w:cs="Times New Roman"/>
          <w:lang w:val="en-GB"/>
        </w:rPr>
        <w:t>is</w:t>
      </w:r>
      <w:r w:rsidRPr="1DE1E30E" w:rsidR="35A83E14">
        <w:rPr>
          <w:rFonts w:ascii="Times New Roman" w:hAnsi="Times New Roman" w:eastAsia="Times New Roman" w:cs="Times New Roman"/>
          <w:lang w:val="en-GB"/>
        </w:rPr>
        <w:t xml:space="preserve"> often </w:t>
      </w:r>
      <w:r w:rsidRPr="1DE1E30E" w:rsidR="18C989F2">
        <w:rPr>
          <w:rFonts w:ascii="Times New Roman" w:hAnsi="Times New Roman" w:eastAsia="Times New Roman" w:cs="Times New Roman"/>
          <w:lang w:val="en-GB"/>
        </w:rPr>
        <w:t xml:space="preserve">compulsory, the practitioner however could </w:t>
      </w:r>
      <w:r w:rsidRPr="1DE1E30E" w:rsidR="1BD685A0">
        <w:rPr>
          <w:rFonts w:ascii="Times New Roman" w:hAnsi="Times New Roman" w:eastAsia="Times New Roman" w:cs="Times New Roman"/>
          <w:lang w:val="en-GB"/>
        </w:rPr>
        <w:t>utilise their position</w:t>
      </w:r>
      <w:r w:rsidRPr="1DE1E30E" w:rsidR="18C989F2">
        <w:rPr>
          <w:rFonts w:ascii="Times New Roman" w:hAnsi="Times New Roman" w:eastAsia="Times New Roman" w:cs="Times New Roman"/>
          <w:lang w:val="en-GB"/>
        </w:rPr>
        <w:t xml:space="preserve"> to allow clients to feel as though choices made during interventions are </w:t>
      </w:r>
      <w:r w:rsidRPr="1DE1E30E" w:rsidR="3DBD0FF0">
        <w:rPr>
          <w:rFonts w:ascii="Times New Roman" w:hAnsi="Times New Roman" w:eastAsia="Times New Roman" w:cs="Times New Roman"/>
          <w:lang w:val="en-GB"/>
        </w:rPr>
        <w:t>followe</w:t>
      </w:r>
      <w:r w:rsidRPr="1DE1E30E" w:rsidR="02434111">
        <w:rPr>
          <w:rFonts w:ascii="Times New Roman" w:hAnsi="Times New Roman" w:eastAsia="Times New Roman" w:cs="Times New Roman"/>
          <w:lang w:val="en-GB"/>
        </w:rPr>
        <w:t>d</w:t>
      </w:r>
      <w:r w:rsidRPr="1DE1E30E" w:rsidR="3DBD0FF0">
        <w:rPr>
          <w:rFonts w:ascii="Times New Roman" w:hAnsi="Times New Roman" w:eastAsia="Times New Roman" w:cs="Times New Roman"/>
          <w:lang w:val="en-GB"/>
        </w:rPr>
        <w:t xml:space="preserve"> through</w:t>
      </w:r>
      <w:r w:rsidRPr="1DE1E30E" w:rsidR="4CC49155">
        <w:rPr>
          <w:rFonts w:ascii="Times New Roman" w:hAnsi="Times New Roman" w:eastAsia="Times New Roman" w:cs="Times New Roman"/>
          <w:lang w:val="en-GB"/>
        </w:rPr>
        <w:t>, allowing them to design the services to be most effective for them.</w:t>
      </w:r>
    </w:p>
    <w:p w:rsidR="2180B18B" w:rsidP="23180E72" w:rsidRDefault="2180B18B" w14:paraId="459D09EC" w14:textId="5F8191BA">
      <w:pPr>
        <w:rPr>
          <w:rFonts w:ascii="Times New Roman" w:hAnsi="Times New Roman" w:eastAsia="Times New Roman" w:cs="Times New Roman"/>
          <w:lang w:val="en-GB"/>
        </w:rPr>
      </w:pPr>
    </w:p>
    <w:p w:rsidR="3DC8FE0E" w:rsidP="3C3C4FE5" w:rsidRDefault="3DC8FE0E" w14:paraId="567A6298" w14:textId="5C19E676">
      <w:pPr>
        <w:rPr>
          <w:rFonts w:ascii="Times New Roman" w:hAnsi="Times New Roman" w:eastAsia="Times New Roman" w:cs="Times New Roman"/>
          <w:i/>
          <w:iCs/>
          <w:lang w:val="en-GB"/>
        </w:rPr>
      </w:pPr>
    </w:p>
    <w:p w:rsidR="624A862F" w:rsidP="1DE1E30E" w:rsidRDefault="624A862F" w14:paraId="795A29C4" w14:textId="214DA262">
      <w:pPr>
        <w:rPr>
          <w:rFonts w:ascii="Times New Roman" w:hAnsi="Times New Roman" w:eastAsia="Times New Roman" w:cs="Times New Roman"/>
          <w:lang w:val="en-GB"/>
        </w:rPr>
      </w:pPr>
    </w:p>
    <w:p w:rsidR="2180B18B" w:rsidP="3AE6F3E2" w:rsidRDefault="3D22EC54" w14:paraId="7F79B754" w14:textId="66E72D5D">
      <w:pPr>
        <w:ind w:left="720"/>
        <w:rPr>
          <w:rFonts w:ascii="Times New Roman" w:hAnsi="Times New Roman" w:eastAsia="Times New Roman" w:cs="Times New Roman"/>
          <w:lang w:val="en-GB"/>
        </w:rPr>
      </w:pPr>
      <w:r w:rsidRPr="3AE6F3E2">
        <w:rPr>
          <w:rFonts w:ascii="Times New Roman" w:hAnsi="Times New Roman" w:eastAsia="Times New Roman" w:cs="Times New Roman"/>
          <w:lang w:val="en-GB"/>
        </w:rPr>
        <w:t xml:space="preserve"> </w:t>
      </w:r>
    </w:p>
    <w:p w:rsidR="00B51D72" w:rsidP="3AE6F3E2" w:rsidRDefault="00B51D72" w14:paraId="7D2FDBBA" w14:textId="77777777">
      <w:pPr>
        <w:ind w:left="720"/>
        <w:rPr>
          <w:rFonts w:ascii="Times New Roman" w:hAnsi="Times New Roman" w:eastAsia="Times New Roman" w:cs="Times New Roman"/>
          <w:lang w:val="en-GB"/>
        </w:rPr>
      </w:pPr>
    </w:p>
    <w:p w:rsidR="00B51D72" w:rsidP="3AE6F3E2" w:rsidRDefault="00B51D72" w14:paraId="0BE15064" w14:textId="77777777">
      <w:pPr>
        <w:ind w:left="720"/>
        <w:rPr>
          <w:rFonts w:ascii="Times New Roman" w:hAnsi="Times New Roman" w:eastAsia="Times New Roman" w:cs="Times New Roman"/>
          <w:lang w:val="en-GB"/>
        </w:rPr>
      </w:pPr>
    </w:p>
    <w:p w:rsidR="00B51D72" w:rsidP="3AE6F3E2" w:rsidRDefault="00B51D72" w14:paraId="6C45F257" w14:textId="77777777">
      <w:pPr>
        <w:ind w:left="720"/>
        <w:rPr>
          <w:rFonts w:ascii="Times New Roman" w:hAnsi="Times New Roman" w:eastAsia="Times New Roman" w:cs="Times New Roman"/>
          <w:lang w:val="en-GB"/>
        </w:rPr>
      </w:pPr>
    </w:p>
    <w:p w:rsidR="00B51D72" w:rsidP="3AE6F3E2" w:rsidRDefault="00B51D72" w14:paraId="05ABBC9A" w14:textId="77777777">
      <w:pPr>
        <w:ind w:left="720"/>
        <w:rPr>
          <w:rFonts w:ascii="Times New Roman" w:hAnsi="Times New Roman" w:eastAsia="Times New Roman" w:cs="Times New Roman"/>
          <w:lang w:val="en-GB"/>
        </w:rPr>
      </w:pPr>
    </w:p>
    <w:p w:rsidR="00B51D72" w:rsidP="3AE6F3E2" w:rsidRDefault="00B51D72" w14:paraId="4942FCA8" w14:textId="77777777">
      <w:pPr>
        <w:ind w:left="720"/>
        <w:rPr>
          <w:rFonts w:ascii="Times New Roman" w:hAnsi="Times New Roman" w:eastAsia="Times New Roman" w:cs="Times New Roman"/>
          <w:lang w:val="en-GB"/>
        </w:rPr>
      </w:pPr>
    </w:p>
    <w:p w:rsidR="00B51D72" w:rsidP="3AE6F3E2" w:rsidRDefault="00B51D72" w14:paraId="18783E5A" w14:textId="77777777">
      <w:pPr>
        <w:ind w:left="720"/>
        <w:rPr>
          <w:rFonts w:ascii="Times New Roman" w:hAnsi="Times New Roman" w:eastAsia="Times New Roman" w:cs="Times New Roman"/>
          <w:lang w:val="en-GB"/>
        </w:rPr>
      </w:pPr>
    </w:p>
    <w:p w:rsidR="00B51D72" w:rsidP="3AE6F3E2" w:rsidRDefault="00B51D72" w14:paraId="189CFCDA" w14:textId="77777777">
      <w:pPr>
        <w:ind w:left="720"/>
        <w:rPr>
          <w:rFonts w:ascii="Times New Roman" w:hAnsi="Times New Roman" w:eastAsia="Times New Roman" w:cs="Times New Roman"/>
          <w:lang w:val="en-GB"/>
        </w:rPr>
      </w:pPr>
    </w:p>
    <w:p w:rsidR="00B51D72" w:rsidP="3AE6F3E2" w:rsidRDefault="00B51D72" w14:paraId="765EDD92" w14:textId="77777777">
      <w:pPr>
        <w:ind w:left="720"/>
        <w:rPr>
          <w:rFonts w:ascii="Times New Roman" w:hAnsi="Times New Roman" w:eastAsia="Times New Roman" w:cs="Times New Roman"/>
          <w:lang w:val="en-GB"/>
        </w:rPr>
      </w:pPr>
    </w:p>
    <w:p w:rsidR="00B51D72" w:rsidP="3AE6F3E2" w:rsidRDefault="00B51D72" w14:paraId="02396DED" w14:textId="77777777">
      <w:pPr>
        <w:ind w:left="720"/>
        <w:rPr>
          <w:rFonts w:ascii="Times New Roman" w:hAnsi="Times New Roman" w:eastAsia="Times New Roman" w:cs="Times New Roman"/>
          <w:lang w:val="en-GB"/>
        </w:rPr>
      </w:pPr>
    </w:p>
    <w:p w:rsidR="00B51D72" w:rsidP="3AE6F3E2" w:rsidRDefault="00B51D72" w14:paraId="19B41C59" w14:textId="77777777">
      <w:pPr>
        <w:ind w:left="720"/>
        <w:rPr>
          <w:rFonts w:ascii="Times New Roman" w:hAnsi="Times New Roman" w:eastAsia="Times New Roman" w:cs="Times New Roman"/>
          <w:lang w:val="en-GB"/>
        </w:rPr>
      </w:pPr>
    </w:p>
    <w:p w:rsidR="00B51D72" w:rsidP="3AE6F3E2" w:rsidRDefault="00B51D72" w14:paraId="5F76F08E" w14:textId="77777777">
      <w:pPr>
        <w:ind w:left="720"/>
        <w:rPr>
          <w:rFonts w:ascii="Times New Roman" w:hAnsi="Times New Roman" w:eastAsia="Times New Roman" w:cs="Times New Roman"/>
          <w:lang w:val="en-GB"/>
        </w:rPr>
      </w:pPr>
    </w:p>
    <w:p w:rsidR="00B51D72" w:rsidP="3AE6F3E2" w:rsidRDefault="00B51D72" w14:paraId="5CE43E48" w14:textId="77777777">
      <w:pPr>
        <w:ind w:left="720"/>
        <w:rPr>
          <w:rFonts w:ascii="Times New Roman" w:hAnsi="Times New Roman" w:eastAsia="Times New Roman" w:cs="Times New Roman"/>
          <w:lang w:val="en-GB"/>
        </w:rPr>
      </w:pPr>
    </w:p>
    <w:p w:rsidR="00B51D72" w:rsidP="3AE6F3E2" w:rsidRDefault="00B51D72" w14:paraId="2C233D33" w14:textId="77777777">
      <w:pPr>
        <w:ind w:left="720"/>
        <w:rPr>
          <w:rFonts w:ascii="Times New Roman" w:hAnsi="Times New Roman" w:eastAsia="Times New Roman" w:cs="Times New Roman"/>
          <w:lang w:val="en-GB"/>
        </w:rPr>
      </w:pPr>
    </w:p>
    <w:p w:rsidR="00B51D72" w:rsidP="3AE6F3E2" w:rsidRDefault="00B51D72" w14:paraId="2B1CD103" w14:textId="77777777">
      <w:pPr>
        <w:ind w:left="720"/>
        <w:rPr>
          <w:rFonts w:ascii="Times New Roman" w:hAnsi="Times New Roman" w:eastAsia="Times New Roman" w:cs="Times New Roman"/>
          <w:lang w:val="en-GB"/>
        </w:rPr>
      </w:pPr>
    </w:p>
    <w:p w:rsidR="00B51D72" w:rsidP="3AE6F3E2" w:rsidRDefault="00B51D72" w14:paraId="74435346" w14:textId="77777777">
      <w:pPr>
        <w:ind w:left="720"/>
        <w:rPr>
          <w:rFonts w:ascii="Times New Roman" w:hAnsi="Times New Roman" w:eastAsia="Times New Roman" w:cs="Times New Roman"/>
          <w:lang w:val="en-GB"/>
        </w:rPr>
      </w:pPr>
    </w:p>
    <w:p w:rsidR="00B51D72" w:rsidP="3AE6F3E2" w:rsidRDefault="00B51D72" w14:paraId="559E97CB" w14:textId="77777777">
      <w:pPr>
        <w:ind w:left="720"/>
        <w:rPr>
          <w:rFonts w:ascii="Times New Roman" w:hAnsi="Times New Roman" w:eastAsia="Times New Roman" w:cs="Times New Roman"/>
          <w:lang w:val="en-GB"/>
        </w:rPr>
      </w:pPr>
    </w:p>
    <w:p w:rsidR="00B51D72" w:rsidP="3AE6F3E2" w:rsidRDefault="00B51D72" w14:paraId="5E60C8EE" w14:textId="77777777">
      <w:pPr>
        <w:ind w:left="720"/>
        <w:rPr>
          <w:rFonts w:ascii="Times New Roman" w:hAnsi="Times New Roman" w:eastAsia="Times New Roman" w:cs="Times New Roman"/>
          <w:lang w:val="en-GB"/>
        </w:rPr>
      </w:pPr>
    </w:p>
    <w:p w:rsidR="3AE6F3E2" w:rsidP="3AE6F3E2" w:rsidRDefault="3AE6F3E2" w14:paraId="7AA1EE66" w14:textId="38E8FABD">
      <w:pPr>
        <w:ind w:left="720"/>
        <w:rPr>
          <w:rFonts w:ascii="Times New Roman" w:hAnsi="Times New Roman" w:eastAsia="Times New Roman" w:cs="Times New Roman"/>
          <w:lang w:val="en-GB"/>
        </w:rPr>
      </w:pPr>
    </w:p>
    <w:p w:rsidR="23180E72" w:rsidP="23180E72" w:rsidRDefault="23180E72" w14:paraId="6A330F34" w14:textId="0BE0C835">
      <w:pPr>
        <w:ind w:left="720"/>
        <w:rPr>
          <w:rFonts w:ascii="Times New Roman" w:hAnsi="Times New Roman" w:eastAsia="Times New Roman" w:cs="Times New Roman"/>
          <w:lang w:val="en-GB"/>
        </w:rPr>
      </w:pPr>
    </w:p>
    <w:p w:rsidR="771BDD22" w:rsidP="3AE6F3E2" w:rsidRDefault="7D27EE79" w14:paraId="59F1F05E" w14:textId="48D794CD">
      <w:pPr>
        <w:pStyle w:val="Heading3"/>
        <w:rPr>
          <w:rFonts w:ascii="Arial Black" w:hAnsi="Arial Black"/>
          <w:lang w:val="en-GB"/>
        </w:rPr>
      </w:pPr>
      <w:bookmarkStart w:name="_Toc2092603840" w:id="29"/>
      <w:r w:rsidRPr="09061A0C">
        <w:rPr>
          <w:lang w:val="en-GB"/>
        </w:rPr>
        <w:lastRenderedPageBreak/>
        <w:t xml:space="preserve">Journal </w:t>
      </w:r>
      <w:r w:rsidRPr="09061A0C" w:rsidR="75ABCE3D">
        <w:rPr>
          <w:lang w:val="en-GB"/>
        </w:rPr>
        <w:t>4</w:t>
      </w:r>
      <w:r w:rsidRPr="09061A0C">
        <w:rPr>
          <w:lang w:val="en-GB"/>
        </w:rPr>
        <w:t>.</w:t>
      </w:r>
      <w:bookmarkEnd w:id="29"/>
    </w:p>
    <w:p w:rsidR="056A0C6B" w:rsidP="056A0C6B" w:rsidRDefault="056A0C6B" w14:paraId="413DE1EA" w14:textId="6AEBEF2F">
      <w:pPr>
        <w:ind w:left="720"/>
        <w:rPr>
          <w:rFonts w:ascii="Georgia" w:hAnsi="Georgia" w:eastAsia="Georgia" w:cs="Georgia"/>
          <w:lang w:val="en-GB"/>
        </w:rPr>
      </w:pPr>
    </w:p>
    <w:p w:rsidR="1DE1E30E" w:rsidP="1DE1E30E" w:rsidRDefault="1DE1E30E" w14:paraId="0FC8657C" w14:textId="57734038">
      <w:pPr>
        <w:rPr>
          <w:rFonts w:ascii="Georgia" w:hAnsi="Georgia" w:eastAsia="Georgia" w:cs="Georgia"/>
          <w:lang w:val="en-GB"/>
        </w:rPr>
      </w:pPr>
    </w:p>
    <w:p w:rsidR="52AECA33" w:rsidP="23180E72" w:rsidRDefault="147970A4" w14:paraId="5A1929F4" w14:textId="4AB2596F">
      <w:pPr>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Description</w:t>
      </w:r>
    </w:p>
    <w:p w:rsidR="52AECA33" w:rsidP="1DE1E30E" w:rsidRDefault="52AECA33" w14:paraId="676E605C" w14:textId="3D090E08">
      <w:pPr>
        <w:rPr>
          <w:rFonts w:ascii="Georgia" w:hAnsi="Georgia" w:eastAsia="Georgia" w:cs="Georgia"/>
          <w:lang w:val="en-GB"/>
        </w:rPr>
      </w:pPr>
      <w:r w:rsidRPr="1DE1E30E">
        <w:rPr>
          <w:rFonts w:ascii="Georgia" w:hAnsi="Georgia" w:eastAsia="Georgia" w:cs="Georgia"/>
          <w:lang w:val="en-GB"/>
        </w:rPr>
        <w:t xml:space="preserve">  </w:t>
      </w:r>
    </w:p>
    <w:p w:rsidR="4830BC2C" w:rsidP="1DE1E30E" w:rsidRDefault="4830BC2C" w14:paraId="5698C531" w14:textId="67E93A47">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 xml:space="preserve">On Tuesday the 11th of January at 10.40am I </w:t>
      </w:r>
      <w:r w:rsidRPr="1DE1E30E" w:rsidR="3192F592">
        <w:rPr>
          <w:rFonts w:ascii="Times New Roman" w:hAnsi="Times New Roman" w:eastAsia="Times New Roman" w:cs="Times New Roman"/>
          <w:lang w:val="en-GB"/>
        </w:rPr>
        <w:t>received</w:t>
      </w:r>
      <w:r w:rsidRPr="1DE1E30E">
        <w:rPr>
          <w:rFonts w:ascii="Times New Roman" w:hAnsi="Times New Roman" w:eastAsia="Times New Roman" w:cs="Times New Roman"/>
          <w:lang w:val="en-GB"/>
        </w:rPr>
        <w:t xml:space="preserve"> a </w:t>
      </w:r>
      <w:r w:rsidRPr="1DE1E30E" w:rsidR="42BD2094">
        <w:rPr>
          <w:rFonts w:ascii="Times New Roman" w:hAnsi="Times New Roman" w:eastAsia="Times New Roman" w:cs="Times New Roman"/>
          <w:lang w:val="en-GB"/>
        </w:rPr>
        <w:t xml:space="preserve">telephone call from </w:t>
      </w:r>
      <w:r w:rsidRPr="1DE1E30E" w:rsidR="41ED05E5">
        <w:rPr>
          <w:rFonts w:ascii="Times New Roman" w:hAnsi="Times New Roman" w:eastAsia="Times New Roman" w:cs="Times New Roman"/>
          <w:lang w:val="en-GB"/>
        </w:rPr>
        <w:t xml:space="preserve">my line manager </w:t>
      </w:r>
      <w:r w:rsidRPr="1DE1E30E" w:rsidR="220F932D">
        <w:rPr>
          <w:rFonts w:ascii="Times New Roman" w:hAnsi="Times New Roman" w:eastAsia="Times New Roman" w:cs="Times New Roman"/>
          <w:lang w:val="en-GB"/>
        </w:rPr>
        <w:t>regarding a young person attending the police station on bail conditions</w:t>
      </w:r>
      <w:r w:rsidRPr="1DE1E30E" w:rsidR="062F5201">
        <w:rPr>
          <w:rFonts w:ascii="Times New Roman" w:hAnsi="Times New Roman" w:eastAsia="Times New Roman" w:cs="Times New Roman"/>
          <w:lang w:val="en-GB"/>
        </w:rPr>
        <w:t>. I was asked to attend at</w:t>
      </w:r>
      <w:r w:rsidRPr="1DE1E30E" w:rsidR="220F932D">
        <w:rPr>
          <w:rFonts w:ascii="Times New Roman" w:hAnsi="Times New Roman" w:eastAsia="Times New Roman" w:cs="Times New Roman"/>
          <w:lang w:val="en-GB"/>
        </w:rPr>
        <w:t xml:space="preserve"> 1pm and assist to support </w:t>
      </w:r>
      <w:r w:rsidRPr="1DE1E30E" w:rsidR="71CABF3F">
        <w:rPr>
          <w:rFonts w:ascii="Times New Roman" w:hAnsi="Times New Roman" w:eastAsia="Times New Roman" w:cs="Times New Roman"/>
          <w:lang w:val="en-GB"/>
        </w:rPr>
        <w:t xml:space="preserve">the individual </w:t>
      </w:r>
      <w:r w:rsidRPr="1DE1E30E" w:rsidR="220F932D">
        <w:rPr>
          <w:rFonts w:ascii="Times New Roman" w:hAnsi="Times New Roman" w:eastAsia="Times New Roman" w:cs="Times New Roman"/>
          <w:lang w:val="en-GB"/>
        </w:rPr>
        <w:t xml:space="preserve">as </w:t>
      </w:r>
      <w:r w:rsidRPr="1DE1E30E" w:rsidR="47EE8DE5">
        <w:rPr>
          <w:rFonts w:ascii="Times New Roman" w:hAnsi="Times New Roman" w:eastAsia="Times New Roman" w:cs="Times New Roman"/>
          <w:lang w:val="en-GB"/>
        </w:rPr>
        <w:t>their</w:t>
      </w:r>
      <w:r w:rsidRPr="1DE1E30E" w:rsidR="220F932D">
        <w:rPr>
          <w:rFonts w:ascii="Times New Roman" w:hAnsi="Times New Roman" w:eastAsia="Times New Roman" w:cs="Times New Roman"/>
          <w:lang w:val="en-GB"/>
        </w:rPr>
        <w:t xml:space="preserve"> appropriate</w:t>
      </w:r>
      <w:r w:rsidRPr="1DE1E30E" w:rsidR="60B4785E">
        <w:rPr>
          <w:rFonts w:ascii="Times New Roman" w:hAnsi="Times New Roman" w:eastAsia="Times New Roman" w:cs="Times New Roman"/>
          <w:lang w:val="en-GB"/>
        </w:rPr>
        <w:t xml:space="preserve"> adult.</w:t>
      </w:r>
    </w:p>
    <w:p w:rsidR="1DE1E30E" w:rsidP="1DE1E30E" w:rsidRDefault="1DE1E30E" w14:paraId="6E9945D8" w14:textId="34C5A497">
      <w:pPr>
        <w:spacing w:line="360" w:lineRule="auto"/>
        <w:rPr>
          <w:rFonts w:ascii="Times New Roman" w:hAnsi="Times New Roman" w:eastAsia="Times New Roman" w:cs="Times New Roman"/>
          <w:lang w:val="en-GB"/>
        </w:rPr>
      </w:pPr>
    </w:p>
    <w:p w:rsidR="60B4785E" w:rsidP="23180E72" w:rsidRDefault="6BE72351" w14:paraId="6CAED80B" w14:textId="2614C1B3">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Feelings</w:t>
      </w:r>
    </w:p>
    <w:p w:rsidR="1DE1E30E" w:rsidP="1DE1E30E" w:rsidRDefault="1DE1E30E" w14:paraId="3D4E8DC1" w14:textId="0CD48532">
      <w:pPr>
        <w:spacing w:line="360" w:lineRule="auto"/>
        <w:rPr>
          <w:rFonts w:ascii="Times New Roman" w:hAnsi="Times New Roman" w:eastAsia="Times New Roman" w:cs="Times New Roman"/>
          <w:lang w:val="en-GB"/>
        </w:rPr>
      </w:pPr>
    </w:p>
    <w:p w:rsidR="60B4785E" w:rsidP="1DE1E30E" w:rsidRDefault="60B4785E" w14:paraId="10AC9764" w14:textId="0D0B646C">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I felt overwhelmed with excitement</w:t>
      </w:r>
      <w:r w:rsidRPr="1DE1E30E" w:rsidR="157A803E">
        <w:rPr>
          <w:rFonts w:ascii="Times New Roman" w:hAnsi="Times New Roman" w:eastAsia="Times New Roman" w:cs="Times New Roman"/>
          <w:lang w:val="en-GB"/>
        </w:rPr>
        <w:t xml:space="preserve"> initially,</w:t>
      </w:r>
      <w:r w:rsidRPr="1DE1E30E">
        <w:rPr>
          <w:rFonts w:ascii="Times New Roman" w:hAnsi="Times New Roman" w:eastAsia="Times New Roman" w:cs="Times New Roman"/>
          <w:lang w:val="en-GB"/>
        </w:rPr>
        <w:t xml:space="preserve"> and then once </w:t>
      </w:r>
      <w:r w:rsidRPr="1DE1E30E" w:rsidR="724EF161">
        <w:rPr>
          <w:rFonts w:ascii="Times New Roman" w:hAnsi="Times New Roman" w:eastAsia="Times New Roman" w:cs="Times New Roman"/>
          <w:lang w:val="en-GB"/>
        </w:rPr>
        <w:t>t</w:t>
      </w:r>
      <w:r w:rsidRPr="1DE1E30E">
        <w:rPr>
          <w:rFonts w:ascii="Times New Roman" w:hAnsi="Times New Roman" w:eastAsia="Times New Roman" w:cs="Times New Roman"/>
          <w:lang w:val="en-GB"/>
        </w:rPr>
        <w:t xml:space="preserve">he telephone call </w:t>
      </w:r>
      <w:r w:rsidRPr="1DE1E30E" w:rsidR="1C0408F4">
        <w:rPr>
          <w:rFonts w:ascii="Times New Roman" w:hAnsi="Times New Roman" w:eastAsia="Times New Roman" w:cs="Times New Roman"/>
          <w:lang w:val="en-GB"/>
        </w:rPr>
        <w:t>ended,</w:t>
      </w:r>
      <w:r w:rsidRPr="1DE1E30E">
        <w:rPr>
          <w:rFonts w:ascii="Times New Roman" w:hAnsi="Times New Roman" w:eastAsia="Times New Roman" w:cs="Times New Roman"/>
          <w:lang w:val="en-GB"/>
        </w:rPr>
        <w:t xml:space="preserve"> I </w:t>
      </w:r>
      <w:r w:rsidRPr="1DE1E30E" w:rsidR="7A6A897C">
        <w:rPr>
          <w:rFonts w:ascii="Times New Roman" w:hAnsi="Times New Roman" w:eastAsia="Times New Roman" w:cs="Times New Roman"/>
          <w:lang w:val="en-GB"/>
        </w:rPr>
        <w:t>began</w:t>
      </w:r>
      <w:r w:rsidRPr="1DE1E30E">
        <w:rPr>
          <w:rFonts w:ascii="Times New Roman" w:hAnsi="Times New Roman" w:eastAsia="Times New Roman" w:cs="Times New Roman"/>
          <w:lang w:val="en-GB"/>
        </w:rPr>
        <w:t xml:space="preserve"> to </w:t>
      </w:r>
      <w:r w:rsidRPr="1DE1E30E" w:rsidR="5AA29FC2">
        <w:rPr>
          <w:rFonts w:ascii="Times New Roman" w:hAnsi="Times New Roman" w:eastAsia="Times New Roman" w:cs="Times New Roman"/>
          <w:lang w:val="en-GB"/>
        </w:rPr>
        <w:t>feel</w:t>
      </w:r>
      <w:r w:rsidRPr="1DE1E30E">
        <w:rPr>
          <w:rFonts w:ascii="Times New Roman" w:hAnsi="Times New Roman" w:eastAsia="Times New Roman" w:cs="Times New Roman"/>
          <w:lang w:val="en-GB"/>
        </w:rPr>
        <w:t xml:space="preserve"> nervous</w:t>
      </w:r>
      <w:r w:rsidRPr="1DE1E30E" w:rsidR="1A323BF6">
        <w:rPr>
          <w:rFonts w:ascii="Times New Roman" w:hAnsi="Times New Roman" w:eastAsia="Times New Roman" w:cs="Times New Roman"/>
          <w:lang w:val="en-GB"/>
        </w:rPr>
        <w:t xml:space="preserve">. I organised my paperwork </w:t>
      </w:r>
      <w:r w:rsidRPr="1DE1E30E" w:rsidR="3CB1965B">
        <w:rPr>
          <w:rFonts w:ascii="Times New Roman" w:hAnsi="Times New Roman" w:eastAsia="Times New Roman" w:cs="Times New Roman"/>
          <w:lang w:val="en-GB"/>
        </w:rPr>
        <w:t>to</w:t>
      </w:r>
      <w:r w:rsidRPr="1DE1E30E" w:rsidR="1A323BF6">
        <w:rPr>
          <w:rFonts w:ascii="Times New Roman" w:hAnsi="Times New Roman" w:eastAsia="Times New Roman" w:cs="Times New Roman"/>
          <w:lang w:val="en-GB"/>
        </w:rPr>
        <w:t xml:space="preserve"> attend </w:t>
      </w:r>
      <w:r w:rsidRPr="1DE1E30E" w:rsidR="2DDB8C0F">
        <w:rPr>
          <w:rFonts w:ascii="Times New Roman" w:hAnsi="Times New Roman" w:eastAsia="Times New Roman" w:cs="Times New Roman"/>
          <w:lang w:val="en-GB"/>
        </w:rPr>
        <w:t xml:space="preserve">the police </w:t>
      </w:r>
      <w:r w:rsidRPr="1DE1E30E" w:rsidR="26B2EEC0">
        <w:rPr>
          <w:rFonts w:ascii="Times New Roman" w:hAnsi="Times New Roman" w:eastAsia="Times New Roman" w:cs="Times New Roman"/>
          <w:lang w:val="en-GB"/>
        </w:rPr>
        <w:t>station and</w:t>
      </w:r>
      <w:r w:rsidRPr="1DE1E30E" w:rsidR="1FDD8FB2">
        <w:rPr>
          <w:rFonts w:ascii="Times New Roman" w:hAnsi="Times New Roman" w:eastAsia="Times New Roman" w:cs="Times New Roman"/>
          <w:lang w:val="en-GB"/>
        </w:rPr>
        <w:t xml:space="preserve"> </w:t>
      </w:r>
      <w:r w:rsidRPr="1DE1E30E" w:rsidR="4850B027">
        <w:rPr>
          <w:rFonts w:ascii="Times New Roman" w:hAnsi="Times New Roman" w:eastAsia="Times New Roman" w:cs="Times New Roman"/>
          <w:lang w:val="en-GB"/>
        </w:rPr>
        <w:t>make appropriate notes of</w:t>
      </w:r>
      <w:r w:rsidRPr="1DE1E30E" w:rsidR="1FDD8FB2">
        <w:rPr>
          <w:rFonts w:ascii="Times New Roman" w:hAnsi="Times New Roman" w:eastAsia="Times New Roman" w:cs="Times New Roman"/>
          <w:lang w:val="en-GB"/>
        </w:rPr>
        <w:t xml:space="preserve"> the information </w:t>
      </w:r>
      <w:r w:rsidRPr="1DE1E30E" w:rsidR="4BA99640">
        <w:rPr>
          <w:rFonts w:ascii="Times New Roman" w:hAnsi="Times New Roman" w:eastAsia="Times New Roman" w:cs="Times New Roman"/>
          <w:lang w:val="en-GB"/>
        </w:rPr>
        <w:t>from the meeting</w:t>
      </w:r>
      <w:r w:rsidRPr="1DE1E30E" w:rsidR="1FDD8FB2">
        <w:rPr>
          <w:rFonts w:ascii="Times New Roman" w:hAnsi="Times New Roman" w:eastAsia="Times New Roman" w:cs="Times New Roman"/>
          <w:lang w:val="en-GB"/>
        </w:rPr>
        <w:t>. On arrival at the station the officer introduced himself and the young person</w:t>
      </w:r>
      <w:r w:rsidRPr="1DE1E30E" w:rsidR="2C629B98">
        <w:rPr>
          <w:rFonts w:ascii="Times New Roman" w:hAnsi="Times New Roman" w:eastAsia="Times New Roman" w:cs="Times New Roman"/>
          <w:lang w:val="en-GB"/>
        </w:rPr>
        <w:t xml:space="preserve">, this was </w:t>
      </w:r>
      <w:r w:rsidRPr="1DE1E30E" w:rsidR="3D35C87D">
        <w:rPr>
          <w:rFonts w:ascii="Times New Roman" w:hAnsi="Times New Roman" w:eastAsia="Times New Roman" w:cs="Times New Roman"/>
          <w:lang w:val="en-GB"/>
        </w:rPr>
        <w:t>a straightforward process</w:t>
      </w:r>
      <w:r w:rsidRPr="1DE1E30E" w:rsidR="2C629B98">
        <w:rPr>
          <w:rFonts w:ascii="Times New Roman" w:hAnsi="Times New Roman" w:eastAsia="Times New Roman" w:cs="Times New Roman"/>
          <w:lang w:val="en-GB"/>
        </w:rPr>
        <w:t xml:space="preserve"> and felt natural,</w:t>
      </w:r>
      <w:r w:rsidRPr="1DE1E30E" w:rsidR="1FDD8FB2">
        <w:rPr>
          <w:rFonts w:ascii="Times New Roman" w:hAnsi="Times New Roman" w:eastAsia="Times New Roman" w:cs="Times New Roman"/>
          <w:lang w:val="en-GB"/>
        </w:rPr>
        <w:t xml:space="preserve"> </w:t>
      </w:r>
      <w:r w:rsidRPr="1DE1E30E" w:rsidR="30F3D693">
        <w:rPr>
          <w:rFonts w:ascii="Times New Roman" w:hAnsi="Times New Roman" w:eastAsia="Times New Roman" w:cs="Times New Roman"/>
          <w:lang w:val="en-GB"/>
        </w:rPr>
        <w:t>I then realised I had let the situation make me overly anxious</w:t>
      </w:r>
      <w:r w:rsidRPr="1DE1E30E" w:rsidR="2DB96ED4">
        <w:rPr>
          <w:rFonts w:ascii="Times New Roman" w:hAnsi="Times New Roman" w:eastAsia="Times New Roman" w:cs="Times New Roman"/>
          <w:lang w:val="en-GB"/>
        </w:rPr>
        <w:t xml:space="preserve">, mainly because I wanted to ensure that my role was approached </w:t>
      </w:r>
      <w:r w:rsidRPr="1DE1E30E" w:rsidR="158143B8">
        <w:rPr>
          <w:rFonts w:ascii="Times New Roman" w:hAnsi="Times New Roman" w:eastAsia="Times New Roman" w:cs="Times New Roman"/>
          <w:lang w:val="en-GB"/>
        </w:rPr>
        <w:t>professionally,</w:t>
      </w:r>
      <w:r w:rsidRPr="1DE1E30E" w:rsidR="2DB96ED4">
        <w:rPr>
          <w:rFonts w:ascii="Times New Roman" w:hAnsi="Times New Roman" w:eastAsia="Times New Roman" w:cs="Times New Roman"/>
          <w:lang w:val="en-GB"/>
        </w:rPr>
        <w:t xml:space="preserve"> and everything required from me was completed well</w:t>
      </w:r>
      <w:r w:rsidRPr="1DE1E30E" w:rsidR="581BDE7F">
        <w:rPr>
          <w:rFonts w:ascii="Times New Roman" w:hAnsi="Times New Roman" w:eastAsia="Times New Roman" w:cs="Times New Roman"/>
          <w:lang w:val="en-GB"/>
        </w:rPr>
        <w:t>.</w:t>
      </w:r>
      <w:r w:rsidRPr="1DE1E30E" w:rsidR="450B069D">
        <w:rPr>
          <w:rFonts w:ascii="Times New Roman" w:hAnsi="Times New Roman" w:eastAsia="Times New Roman" w:cs="Times New Roman"/>
          <w:lang w:val="en-GB"/>
        </w:rPr>
        <w:t xml:space="preserve"> The staff and young person communicated together very well and made me feel at ease and comfortable to be involved </w:t>
      </w:r>
      <w:r w:rsidRPr="1DE1E30E" w:rsidR="20D08A7E">
        <w:rPr>
          <w:rFonts w:ascii="Times New Roman" w:hAnsi="Times New Roman" w:eastAsia="Times New Roman" w:cs="Times New Roman"/>
          <w:lang w:val="en-GB"/>
        </w:rPr>
        <w:t>in the process</w:t>
      </w:r>
      <w:r w:rsidRPr="1DE1E30E" w:rsidR="5DDC2586">
        <w:rPr>
          <w:rFonts w:ascii="Times New Roman" w:hAnsi="Times New Roman" w:eastAsia="Times New Roman" w:cs="Times New Roman"/>
          <w:lang w:val="en-GB"/>
        </w:rPr>
        <w:t>, and as a result</w:t>
      </w:r>
      <w:r w:rsidRPr="1DE1E30E" w:rsidR="285B3CB4">
        <w:rPr>
          <w:rFonts w:ascii="Times New Roman" w:hAnsi="Times New Roman" w:eastAsia="Times New Roman" w:cs="Times New Roman"/>
          <w:lang w:val="en-GB"/>
        </w:rPr>
        <w:t>,</w:t>
      </w:r>
      <w:r w:rsidRPr="1DE1E30E" w:rsidR="5DDC2586">
        <w:rPr>
          <w:rFonts w:ascii="Times New Roman" w:hAnsi="Times New Roman" w:eastAsia="Times New Roman" w:cs="Times New Roman"/>
          <w:lang w:val="en-GB"/>
        </w:rPr>
        <w:t xml:space="preserve"> I very much enjoyed</w:t>
      </w:r>
      <w:r w:rsidRPr="1DE1E30E" w:rsidR="20D08A7E">
        <w:rPr>
          <w:rFonts w:ascii="Times New Roman" w:hAnsi="Times New Roman" w:eastAsia="Times New Roman" w:cs="Times New Roman"/>
          <w:lang w:val="en-GB"/>
        </w:rPr>
        <w:t xml:space="preserve"> working </w:t>
      </w:r>
      <w:r w:rsidRPr="1DE1E30E" w:rsidR="2CC83B3A">
        <w:rPr>
          <w:rFonts w:ascii="Times New Roman" w:hAnsi="Times New Roman" w:eastAsia="Times New Roman" w:cs="Times New Roman"/>
          <w:lang w:val="en-GB"/>
        </w:rPr>
        <w:t xml:space="preserve">in </w:t>
      </w:r>
      <w:r w:rsidRPr="1DE1E30E" w:rsidR="127184E4">
        <w:rPr>
          <w:rFonts w:ascii="Times New Roman" w:hAnsi="Times New Roman" w:eastAsia="Times New Roman" w:cs="Times New Roman"/>
          <w:lang w:val="en-GB"/>
        </w:rPr>
        <w:t>this</w:t>
      </w:r>
      <w:r w:rsidRPr="1DE1E30E" w:rsidR="20D08A7E">
        <w:rPr>
          <w:rFonts w:ascii="Times New Roman" w:hAnsi="Times New Roman" w:eastAsia="Times New Roman" w:cs="Times New Roman"/>
          <w:lang w:val="en-GB"/>
        </w:rPr>
        <w:t xml:space="preserve"> team. </w:t>
      </w:r>
      <w:r w:rsidRPr="1DE1E30E" w:rsidR="398567B6">
        <w:rPr>
          <w:rFonts w:ascii="Times New Roman" w:hAnsi="Times New Roman" w:eastAsia="Times New Roman" w:cs="Times New Roman"/>
          <w:lang w:val="en-GB"/>
        </w:rPr>
        <w:t>A good initial meeting meant the forging of a good relationship with the young person, and upon</w:t>
      </w:r>
      <w:r w:rsidRPr="1DE1E30E" w:rsidR="20D08A7E">
        <w:rPr>
          <w:rFonts w:ascii="Times New Roman" w:hAnsi="Times New Roman" w:eastAsia="Times New Roman" w:cs="Times New Roman"/>
          <w:lang w:val="en-GB"/>
        </w:rPr>
        <w:t xml:space="preserve"> leaving the station I felt happy and </w:t>
      </w:r>
      <w:r w:rsidRPr="1DE1E30E" w:rsidR="08C2C754">
        <w:rPr>
          <w:rFonts w:ascii="Times New Roman" w:hAnsi="Times New Roman" w:eastAsia="Times New Roman" w:cs="Times New Roman"/>
          <w:lang w:val="en-GB"/>
        </w:rPr>
        <w:t>excited</w:t>
      </w:r>
      <w:r w:rsidRPr="1DE1E30E" w:rsidR="20D08A7E">
        <w:rPr>
          <w:rFonts w:ascii="Times New Roman" w:hAnsi="Times New Roman" w:eastAsia="Times New Roman" w:cs="Times New Roman"/>
          <w:lang w:val="en-GB"/>
        </w:rPr>
        <w:t xml:space="preserve"> with what I had accomplished in my job role</w:t>
      </w:r>
      <w:r w:rsidRPr="1DE1E30E" w:rsidR="7E0CB129">
        <w:rPr>
          <w:rFonts w:ascii="Times New Roman" w:hAnsi="Times New Roman" w:eastAsia="Times New Roman" w:cs="Times New Roman"/>
          <w:lang w:val="en-GB"/>
        </w:rPr>
        <w:t xml:space="preserve">. This achievement sank in slowly and really helped to confirm why I want to put myself into these </w:t>
      </w:r>
      <w:r w:rsidRPr="1DE1E30E" w:rsidR="3A0999D8">
        <w:rPr>
          <w:rFonts w:ascii="Times New Roman" w:hAnsi="Times New Roman" w:eastAsia="Times New Roman" w:cs="Times New Roman"/>
          <w:lang w:val="en-GB"/>
        </w:rPr>
        <w:t>social work roles, leaving me</w:t>
      </w:r>
      <w:r w:rsidRPr="1DE1E30E" w:rsidR="317E5B2E">
        <w:rPr>
          <w:rFonts w:ascii="Times New Roman" w:hAnsi="Times New Roman" w:eastAsia="Times New Roman" w:cs="Times New Roman"/>
          <w:lang w:val="en-GB"/>
        </w:rPr>
        <w:t xml:space="preserve"> e</w:t>
      </w:r>
      <w:r w:rsidRPr="1DE1E30E" w:rsidR="2F96361D">
        <w:rPr>
          <w:rFonts w:ascii="Times New Roman" w:hAnsi="Times New Roman" w:eastAsia="Times New Roman" w:cs="Times New Roman"/>
          <w:lang w:val="en-GB"/>
        </w:rPr>
        <w:t>ager to attend more of these sessions</w:t>
      </w:r>
      <w:r w:rsidRPr="1DE1E30E" w:rsidR="317E5B2E">
        <w:rPr>
          <w:rFonts w:ascii="Times New Roman" w:hAnsi="Times New Roman" w:eastAsia="Times New Roman" w:cs="Times New Roman"/>
          <w:lang w:val="en-GB"/>
        </w:rPr>
        <w:t>.</w:t>
      </w:r>
    </w:p>
    <w:p w:rsidR="1DE1E30E" w:rsidP="1DE1E30E" w:rsidRDefault="1DE1E30E" w14:paraId="4D35E212" w14:textId="36E68DC2">
      <w:pPr>
        <w:spacing w:line="360" w:lineRule="auto"/>
        <w:ind w:left="720"/>
        <w:rPr>
          <w:rFonts w:ascii="Times New Roman" w:hAnsi="Times New Roman" w:eastAsia="Times New Roman" w:cs="Times New Roman"/>
          <w:lang w:val="en-GB"/>
        </w:rPr>
      </w:pPr>
    </w:p>
    <w:p w:rsidR="205388BA" w:rsidP="23180E72" w:rsidRDefault="613D14D0" w14:paraId="6AF042E0" w14:textId="40CBC6F9">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Evaluation </w:t>
      </w:r>
    </w:p>
    <w:p w:rsidR="1DE1E30E" w:rsidP="1DE1E30E" w:rsidRDefault="1DE1E30E" w14:paraId="7DB1AADD" w14:textId="4CD97FD1">
      <w:pPr>
        <w:spacing w:line="360" w:lineRule="auto"/>
        <w:rPr>
          <w:rFonts w:ascii="Times New Roman" w:hAnsi="Times New Roman" w:eastAsia="Times New Roman" w:cs="Times New Roman"/>
          <w:lang w:val="en-GB"/>
        </w:rPr>
      </w:pPr>
    </w:p>
    <w:p w:rsidR="205388BA" w:rsidP="1DE1E30E" w:rsidRDefault="205388BA" w14:paraId="775115C8" w14:textId="7DF32C38">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 xml:space="preserve">From having the call to leaving the police </w:t>
      </w:r>
      <w:r w:rsidRPr="1DE1E30E" w:rsidR="735D00AC">
        <w:rPr>
          <w:rFonts w:ascii="Times New Roman" w:hAnsi="Times New Roman" w:eastAsia="Times New Roman" w:cs="Times New Roman"/>
          <w:lang w:val="en-GB"/>
        </w:rPr>
        <w:t>station</w:t>
      </w:r>
      <w:r w:rsidRPr="1DE1E30E" w:rsidR="53608508">
        <w:rPr>
          <w:rFonts w:ascii="Times New Roman" w:hAnsi="Times New Roman" w:eastAsia="Times New Roman" w:cs="Times New Roman"/>
          <w:lang w:val="en-GB"/>
        </w:rPr>
        <w:t>,</w:t>
      </w:r>
      <w:r w:rsidRPr="1DE1E30E" w:rsidR="735D00AC">
        <w:rPr>
          <w:rFonts w:ascii="Times New Roman" w:hAnsi="Times New Roman" w:eastAsia="Times New Roman" w:cs="Times New Roman"/>
          <w:lang w:val="en-GB"/>
        </w:rPr>
        <w:t xml:space="preserve"> the day went very well</w:t>
      </w:r>
      <w:r w:rsidRPr="1DE1E30E" w:rsidR="6E66F2B1">
        <w:rPr>
          <w:rFonts w:ascii="Times New Roman" w:hAnsi="Times New Roman" w:eastAsia="Times New Roman" w:cs="Times New Roman"/>
          <w:lang w:val="en-GB"/>
        </w:rPr>
        <w:t>,</w:t>
      </w:r>
      <w:r w:rsidRPr="1DE1E30E" w:rsidR="735D00AC">
        <w:rPr>
          <w:rFonts w:ascii="Times New Roman" w:hAnsi="Times New Roman" w:eastAsia="Times New Roman" w:cs="Times New Roman"/>
          <w:lang w:val="en-GB"/>
        </w:rPr>
        <w:t xml:space="preserve"> everybody involved </w:t>
      </w:r>
      <w:r w:rsidRPr="1DE1E30E" w:rsidR="64148D8E">
        <w:rPr>
          <w:rFonts w:ascii="Times New Roman" w:hAnsi="Times New Roman" w:eastAsia="Times New Roman" w:cs="Times New Roman"/>
          <w:lang w:val="en-GB"/>
        </w:rPr>
        <w:t>worked together as a team</w:t>
      </w:r>
      <w:r w:rsidRPr="1DE1E30E" w:rsidR="4BCD2452">
        <w:rPr>
          <w:rFonts w:ascii="Times New Roman" w:hAnsi="Times New Roman" w:eastAsia="Times New Roman" w:cs="Times New Roman"/>
          <w:lang w:val="en-GB"/>
        </w:rPr>
        <w:t xml:space="preserve">, with effective </w:t>
      </w:r>
      <w:r w:rsidRPr="1DE1E30E" w:rsidR="64148D8E">
        <w:rPr>
          <w:rFonts w:ascii="Times New Roman" w:hAnsi="Times New Roman" w:eastAsia="Times New Roman" w:cs="Times New Roman"/>
          <w:lang w:val="en-GB"/>
        </w:rPr>
        <w:t xml:space="preserve">communication </w:t>
      </w:r>
      <w:r w:rsidRPr="1DE1E30E" w:rsidR="17F2D4C7">
        <w:rPr>
          <w:rFonts w:ascii="Times New Roman" w:hAnsi="Times New Roman" w:eastAsia="Times New Roman" w:cs="Times New Roman"/>
          <w:lang w:val="en-GB"/>
        </w:rPr>
        <w:t>and the beginning of what I hope will become an effective working relationship.</w:t>
      </w:r>
      <w:r w:rsidRPr="1DE1E30E" w:rsidR="5422627F">
        <w:rPr>
          <w:rFonts w:ascii="Times New Roman" w:hAnsi="Times New Roman" w:eastAsia="Times New Roman" w:cs="Times New Roman"/>
          <w:lang w:val="en-GB"/>
        </w:rPr>
        <w:t xml:space="preserve"> </w:t>
      </w:r>
      <w:r w:rsidRPr="1DE1E30E" w:rsidR="01BD11F1">
        <w:rPr>
          <w:rFonts w:ascii="Times New Roman" w:hAnsi="Times New Roman" w:eastAsia="Times New Roman" w:cs="Times New Roman"/>
          <w:lang w:val="en-GB"/>
        </w:rPr>
        <w:t>E</w:t>
      </w:r>
      <w:r w:rsidRPr="1DE1E30E" w:rsidR="5422627F">
        <w:rPr>
          <w:rFonts w:ascii="Times New Roman" w:hAnsi="Times New Roman" w:eastAsia="Times New Roman" w:cs="Times New Roman"/>
          <w:lang w:val="en-GB"/>
        </w:rPr>
        <w:t xml:space="preserve">very individual </w:t>
      </w:r>
      <w:r w:rsidRPr="1DE1E30E" w:rsidR="030001B2">
        <w:rPr>
          <w:rFonts w:ascii="Times New Roman" w:hAnsi="Times New Roman" w:eastAsia="Times New Roman" w:cs="Times New Roman"/>
          <w:lang w:val="en-GB"/>
        </w:rPr>
        <w:t xml:space="preserve">involved </w:t>
      </w:r>
      <w:r w:rsidRPr="1DE1E30E" w:rsidR="5422627F">
        <w:rPr>
          <w:rFonts w:ascii="Times New Roman" w:hAnsi="Times New Roman" w:eastAsia="Times New Roman" w:cs="Times New Roman"/>
          <w:lang w:val="en-GB"/>
        </w:rPr>
        <w:t xml:space="preserve">understood the process and </w:t>
      </w:r>
      <w:r w:rsidRPr="1DE1E30E" w:rsidR="4E478752">
        <w:rPr>
          <w:rFonts w:ascii="Times New Roman" w:hAnsi="Times New Roman" w:eastAsia="Times New Roman" w:cs="Times New Roman"/>
          <w:lang w:val="en-GB"/>
        </w:rPr>
        <w:t xml:space="preserve">as a result, it was easy for all involved to </w:t>
      </w:r>
      <w:r w:rsidRPr="1DE1E30E" w:rsidR="75F8496C">
        <w:rPr>
          <w:rFonts w:ascii="Times New Roman" w:hAnsi="Times New Roman" w:eastAsia="Times New Roman" w:cs="Times New Roman"/>
          <w:lang w:val="en-GB"/>
        </w:rPr>
        <w:t>have the confidence to speak up honestly and openly</w:t>
      </w:r>
      <w:r w:rsidRPr="1DE1E30E" w:rsidR="0B4FD6FA">
        <w:rPr>
          <w:rFonts w:ascii="Times New Roman" w:hAnsi="Times New Roman" w:eastAsia="Times New Roman" w:cs="Times New Roman"/>
          <w:lang w:val="en-GB"/>
        </w:rPr>
        <w:t xml:space="preserve"> leading to a constructive session, with</w:t>
      </w:r>
      <w:r w:rsidRPr="1DE1E30E" w:rsidR="49F4BC2B">
        <w:rPr>
          <w:rFonts w:ascii="Times New Roman" w:hAnsi="Times New Roman" w:eastAsia="Times New Roman" w:cs="Times New Roman"/>
          <w:lang w:val="en-GB"/>
        </w:rPr>
        <w:t xml:space="preserve"> follow-on interventions planned.</w:t>
      </w:r>
      <w:r w:rsidRPr="1DE1E30E" w:rsidR="108E13D8">
        <w:rPr>
          <w:rFonts w:ascii="Times New Roman" w:hAnsi="Times New Roman" w:eastAsia="Times New Roman" w:cs="Times New Roman"/>
          <w:lang w:val="en-GB"/>
        </w:rPr>
        <w:t xml:space="preserve"> The whole experience of the day was very productive and </w:t>
      </w:r>
      <w:r w:rsidRPr="1DE1E30E" w:rsidR="2F099DC4">
        <w:rPr>
          <w:rFonts w:ascii="Times New Roman" w:hAnsi="Times New Roman" w:eastAsia="Times New Roman" w:cs="Times New Roman"/>
          <w:lang w:val="en-GB"/>
        </w:rPr>
        <w:t>made</w:t>
      </w:r>
      <w:r w:rsidRPr="1DE1E30E" w:rsidR="108E13D8">
        <w:rPr>
          <w:rFonts w:ascii="Times New Roman" w:hAnsi="Times New Roman" w:eastAsia="Times New Roman" w:cs="Times New Roman"/>
          <w:lang w:val="en-GB"/>
        </w:rPr>
        <w:t xml:space="preserve"> me more </w:t>
      </w:r>
      <w:r w:rsidRPr="1DE1E30E" w:rsidR="450D97FB">
        <w:rPr>
          <w:rFonts w:ascii="Times New Roman" w:hAnsi="Times New Roman" w:eastAsia="Times New Roman" w:cs="Times New Roman"/>
          <w:lang w:val="en-GB"/>
        </w:rPr>
        <w:t>confident</w:t>
      </w:r>
      <w:r w:rsidRPr="1DE1E30E" w:rsidR="09D44B0B">
        <w:rPr>
          <w:rFonts w:ascii="Times New Roman" w:hAnsi="Times New Roman" w:eastAsia="Times New Roman" w:cs="Times New Roman"/>
          <w:lang w:val="en-GB"/>
        </w:rPr>
        <w:t xml:space="preserve"> in my role</w:t>
      </w:r>
      <w:r w:rsidRPr="1DE1E30E" w:rsidR="75EA1052">
        <w:rPr>
          <w:rFonts w:ascii="Times New Roman" w:hAnsi="Times New Roman" w:eastAsia="Times New Roman" w:cs="Times New Roman"/>
          <w:lang w:val="en-GB"/>
        </w:rPr>
        <w:t>.</w:t>
      </w:r>
      <w:r w:rsidRPr="1DE1E30E" w:rsidR="108E13D8">
        <w:rPr>
          <w:rFonts w:ascii="Times New Roman" w:hAnsi="Times New Roman" w:eastAsia="Times New Roman" w:cs="Times New Roman"/>
          <w:lang w:val="en-GB"/>
        </w:rPr>
        <w:t xml:space="preserve"> </w:t>
      </w:r>
      <w:r w:rsidRPr="1DE1E30E" w:rsidR="6C1B2C6B">
        <w:rPr>
          <w:rFonts w:ascii="Times New Roman" w:hAnsi="Times New Roman" w:eastAsia="Times New Roman" w:cs="Times New Roman"/>
          <w:lang w:val="en-GB"/>
        </w:rPr>
        <w:t>I believe the session</w:t>
      </w:r>
      <w:r w:rsidRPr="1DE1E30E" w:rsidR="2576D8BB">
        <w:rPr>
          <w:rFonts w:ascii="Times New Roman" w:hAnsi="Times New Roman" w:eastAsia="Times New Roman" w:cs="Times New Roman"/>
          <w:lang w:val="en-GB"/>
        </w:rPr>
        <w:t xml:space="preserve"> has prepared m</w:t>
      </w:r>
      <w:r w:rsidRPr="1DE1E30E" w:rsidR="7AA80BFB">
        <w:rPr>
          <w:rFonts w:ascii="Times New Roman" w:hAnsi="Times New Roman" w:eastAsia="Times New Roman" w:cs="Times New Roman"/>
          <w:lang w:val="en-GB"/>
        </w:rPr>
        <w:t>e</w:t>
      </w:r>
      <w:r w:rsidRPr="1DE1E30E" w:rsidR="2576D8BB">
        <w:rPr>
          <w:rFonts w:ascii="Times New Roman" w:hAnsi="Times New Roman" w:eastAsia="Times New Roman" w:cs="Times New Roman"/>
          <w:lang w:val="en-GB"/>
        </w:rPr>
        <w:t xml:space="preserve"> for future call out</w:t>
      </w:r>
      <w:r w:rsidRPr="1DE1E30E" w:rsidR="060AEF3A">
        <w:rPr>
          <w:rFonts w:ascii="Times New Roman" w:hAnsi="Times New Roman" w:eastAsia="Times New Roman" w:cs="Times New Roman"/>
          <w:lang w:val="en-GB"/>
        </w:rPr>
        <w:t>s</w:t>
      </w:r>
      <w:r w:rsidRPr="1DE1E30E" w:rsidR="2576D8BB">
        <w:rPr>
          <w:rFonts w:ascii="Times New Roman" w:hAnsi="Times New Roman" w:eastAsia="Times New Roman" w:cs="Times New Roman"/>
          <w:lang w:val="en-GB"/>
        </w:rPr>
        <w:t xml:space="preserve"> and </w:t>
      </w:r>
      <w:r w:rsidRPr="1DE1E30E" w:rsidR="06D6426E">
        <w:rPr>
          <w:rFonts w:ascii="Times New Roman" w:hAnsi="Times New Roman" w:eastAsia="Times New Roman" w:cs="Times New Roman"/>
          <w:lang w:val="en-GB"/>
        </w:rPr>
        <w:t>led to a deeper understanding of how the youth justice system works in a co-ordinated way to effectively support young people.</w:t>
      </w:r>
      <w:r w:rsidRPr="1DE1E30E" w:rsidR="2576D8BB">
        <w:rPr>
          <w:rFonts w:ascii="Times New Roman" w:hAnsi="Times New Roman" w:eastAsia="Times New Roman" w:cs="Times New Roman"/>
          <w:lang w:val="en-GB"/>
        </w:rPr>
        <w:t xml:space="preserve"> </w:t>
      </w:r>
      <w:r w:rsidRPr="1DE1E30E" w:rsidR="12C18A62">
        <w:rPr>
          <w:rFonts w:ascii="Times New Roman" w:hAnsi="Times New Roman" w:eastAsia="Times New Roman" w:cs="Times New Roman"/>
          <w:lang w:val="en-GB"/>
        </w:rPr>
        <w:t xml:space="preserve"> Working </w:t>
      </w:r>
      <w:r w:rsidRPr="1DE1E30E" w:rsidR="5DDC4D28">
        <w:rPr>
          <w:rFonts w:ascii="Times New Roman" w:hAnsi="Times New Roman" w:eastAsia="Times New Roman" w:cs="Times New Roman"/>
          <w:lang w:val="en-GB"/>
        </w:rPr>
        <w:t>using</w:t>
      </w:r>
      <w:r w:rsidRPr="1DE1E30E" w:rsidR="12C18A62">
        <w:rPr>
          <w:rFonts w:ascii="Times New Roman" w:hAnsi="Times New Roman" w:eastAsia="Times New Roman" w:cs="Times New Roman"/>
          <w:lang w:val="en-GB"/>
        </w:rPr>
        <w:t xml:space="preserve"> a person-centred approach bene</w:t>
      </w:r>
      <w:r w:rsidRPr="1DE1E30E" w:rsidR="41521F40">
        <w:rPr>
          <w:rFonts w:ascii="Times New Roman" w:hAnsi="Times New Roman" w:eastAsia="Times New Roman" w:cs="Times New Roman"/>
          <w:lang w:val="en-GB"/>
        </w:rPr>
        <w:t>f</w:t>
      </w:r>
      <w:r w:rsidRPr="1DE1E30E" w:rsidR="12C18A62">
        <w:rPr>
          <w:rFonts w:ascii="Times New Roman" w:hAnsi="Times New Roman" w:eastAsia="Times New Roman" w:cs="Times New Roman"/>
          <w:lang w:val="en-GB"/>
        </w:rPr>
        <w:t xml:space="preserve">ited </w:t>
      </w:r>
      <w:r w:rsidRPr="1DE1E30E" w:rsidR="6690A50B">
        <w:rPr>
          <w:rFonts w:ascii="Times New Roman" w:hAnsi="Times New Roman" w:eastAsia="Times New Roman" w:cs="Times New Roman"/>
          <w:lang w:val="en-GB"/>
        </w:rPr>
        <w:t xml:space="preserve">everyone, I felt like it generated a sense of interest from myself directed towards the </w:t>
      </w:r>
      <w:r w:rsidRPr="1DE1E30E" w:rsidR="6690A50B">
        <w:rPr>
          <w:rFonts w:ascii="Times New Roman" w:hAnsi="Times New Roman" w:eastAsia="Times New Roman" w:cs="Times New Roman"/>
          <w:lang w:val="en-GB"/>
        </w:rPr>
        <w:lastRenderedPageBreak/>
        <w:t xml:space="preserve">young </w:t>
      </w:r>
      <w:r w:rsidRPr="1DE1E30E" w:rsidR="1558950B">
        <w:rPr>
          <w:rFonts w:ascii="Times New Roman" w:hAnsi="Times New Roman" w:eastAsia="Times New Roman" w:cs="Times New Roman"/>
          <w:lang w:val="en-GB"/>
        </w:rPr>
        <w:t>person and</w:t>
      </w:r>
      <w:r w:rsidRPr="1DE1E30E" w:rsidR="6690A50B">
        <w:rPr>
          <w:rFonts w:ascii="Times New Roman" w:hAnsi="Times New Roman" w:eastAsia="Times New Roman" w:cs="Times New Roman"/>
          <w:lang w:val="en-GB"/>
        </w:rPr>
        <w:t xml:space="preserve"> may </w:t>
      </w:r>
      <w:r w:rsidRPr="1DE1E30E" w:rsidR="32D9F3CD">
        <w:rPr>
          <w:rFonts w:ascii="Times New Roman" w:hAnsi="Times New Roman" w:eastAsia="Times New Roman" w:cs="Times New Roman"/>
          <w:lang w:val="en-GB"/>
        </w:rPr>
        <w:t>have</w:t>
      </w:r>
      <w:r w:rsidRPr="1DE1E30E" w:rsidR="6690A50B">
        <w:rPr>
          <w:rFonts w:ascii="Times New Roman" w:hAnsi="Times New Roman" w:eastAsia="Times New Roman" w:cs="Times New Roman"/>
          <w:lang w:val="en-GB"/>
        </w:rPr>
        <w:t xml:space="preserve"> </w:t>
      </w:r>
      <w:r w:rsidRPr="1DE1E30E" w:rsidR="09CADBC2">
        <w:rPr>
          <w:rFonts w:ascii="Times New Roman" w:hAnsi="Times New Roman" w:eastAsia="Times New Roman" w:cs="Times New Roman"/>
          <w:lang w:val="en-GB"/>
        </w:rPr>
        <w:t xml:space="preserve">played its role in </w:t>
      </w:r>
      <w:r w:rsidRPr="1DE1E30E" w:rsidR="6535DE58">
        <w:rPr>
          <w:rFonts w:ascii="Times New Roman" w:hAnsi="Times New Roman" w:eastAsia="Times New Roman" w:cs="Times New Roman"/>
          <w:lang w:val="en-GB"/>
        </w:rPr>
        <w:t xml:space="preserve">generating the foundations of </w:t>
      </w:r>
      <w:r w:rsidRPr="1DE1E30E" w:rsidR="09CADBC2">
        <w:rPr>
          <w:rFonts w:ascii="Times New Roman" w:hAnsi="Times New Roman" w:eastAsia="Times New Roman" w:cs="Times New Roman"/>
          <w:lang w:val="en-GB"/>
        </w:rPr>
        <w:t>relationship</w:t>
      </w:r>
      <w:r w:rsidRPr="1DE1E30E" w:rsidR="393B05F4">
        <w:rPr>
          <w:rFonts w:ascii="Times New Roman" w:hAnsi="Times New Roman" w:eastAsia="Times New Roman" w:cs="Times New Roman"/>
          <w:lang w:val="en-GB"/>
        </w:rPr>
        <w:t>-based</w:t>
      </w:r>
      <w:r w:rsidRPr="1DE1E30E" w:rsidR="09CADBC2">
        <w:rPr>
          <w:rFonts w:ascii="Times New Roman" w:hAnsi="Times New Roman" w:eastAsia="Times New Roman" w:cs="Times New Roman"/>
          <w:lang w:val="en-GB"/>
        </w:rPr>
        <w:t xml:space="preserve"> </w:t>
      </w:r>
      <w:r w:rsidRPr="1DE1E30E" w:rsidR="300E54B8">
        <w:rPr>
          <w:rFonts w:ascii="Times New Roman" w:hAnsi="Times New Roman" w:eastAsia="Times New Roman" w:cs="Times New Roman"/>
          <w:lang w:val="en-GB"/>
        </w:rPr>
        <w:t xml:space="preserve">support that </w:t>
      </w:r>
      <w:r w:rsidRPr="1DE1E30E" w:rsidR="09CADBC2">
        <w:rPr>
          <w:rFonts w:ascii="Times New Roman" w:hAnsi="Times New Roman" w:eastAsia="Times New Roman" w:cs="Times New Roman"/>
          <w:lang w:val="en-GB"/>
        </w:rPr>
        <w:t>resulted in the effective</w:t>
      </w:r>
      <w:r w:rsidRPr="1DE1E30E" w:rsidR="5E035914">
        <w:rPr>
          <w:rFonts w:ascii="Times New Roman" w:hAnsi="Times New Roman" w:eastAsia="Times New Roman" w:cs="Times New Roman"/>
          <w:lang w:val="en-GB"/>
        </w:rPr>
        <w:t xml:space="preserve"> open discussion</w:t>
      </w:r>
      <w:r w:rsidRPr="1DE1E30E" w:rsidR="5FFF24D3">
        <w:rPr>
          <w:rFonts w:ascii="Times New Roman" w:hAnsi="Times New Roman" w:eastAsia="Times New Roman" w:cs="Times New Roman"/>
          <w:lang w:val="en-GB"/>
        </w:rPr>
        <w:t>.</w:t>
      </w:r>
    </w:p>
    <w:p w:rsidR="1DE1E30E" w:rsidP="1DE1E30E" w:rsidRDefault="1DE1E30E" w14:paraId="4FE77BAA" w14:textId="4F5A29AD">
      <w:pPr>
        <w:spacing w:line="360" w:lineRule="auto"/>
        <w:rPr>
          <w:rFonts w:ascii="Times New Roman" w:hAnsi="Times New Roman" w:eastAsia="Times New Roman" w:cs="Times New Roman"/>
          <w:lang w:val="en-GB"/>
        </w:rPr>
      </w:pPr>
    </w:p>
    <w:p w:rsidR="12C18A62" w:rsidP="23180E72" w:rsidRDefault="638D19A1" w14:paraId="4D9AB01D" w14:textId="522EF686">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Conclusion</w:t>
      </w:r>
    </w:p>
    <w:p w:rsidR="1DE1E30E" w:rsidP="1DE1E30E" w:rsidRDefault="1DE1E30E" w14:paraId="5F393BA4" w14:textId="7BD43273">
      <w:pPr>
        <w:spacing w:line="360" w:lineRule="auto"/>
        <w:rPr>
          <w:rFonts w:ascii="Times New Roman" w:hAnsi="Times New Roman" w:eastAsia="Times New Roman" w:cs="Times New Roman"/>
          <w:lang w:val="en-GB"/>
        </w:rPr>
      </w:pPr>
    </w:p>
    <w:p w:rsidR="00F2FB52" w:rsidP="1DE1E30E" w:rsidRDefault="00F2FB52" w14:paraId="11A155A6" w14:textId="4F06EDE1">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 xml:space="preserve">Working face to face in a hands-on way felt more </w:t>
      </w:r>
      <w:r w:rsidRPr="1DE1E30E" w:rsidR="032D3623">
        <w:rPr>
          <w:rFonts w:ascii="Times New Roman" w:hAnsi="Times New Roman" w:eastAsia="Times New Roman" w:cs="Times New Roman"/>
          <w:lang w:val="en-GB"/>
        </w:rPr>
        <w:t xml:space="preserve">rewarding than previous online communications in other sessions. </w:t>
      </w:r>
      <w:r w:rsidRPr="1DE1E30E" w:rsidR="6B1F72F8">
        <w:rPr>
          <w:rFonts w:ascii="Times New Roman" w:hAnsi="Times New Roman" w:eastAsia="Times New Roman" w:cs="Times New Roman"/>
          <w:lang w:val="en-GB"/>
        </w:rPr>
        <w:t>The sense of reward from physically being present I believe was greater and more beneficial to myself, helping</w:t>
      </w:r>
      <w:r w:rsidRPr="1DE1E30E" w:rsidR="56BAE037">
        <w:rPr>
          <w:rFonts w:ascii="Times New Roman" w:hAnsi="Times New Roman" w:eastAsia="Times New Roman" w:cs="Times New Roman"/>
          <w:lang w:val="en-GB"/>
        </w:rPr>
        <w:t xml:space="preserve"> me t</w:t>
      </w:r>
      <w:r w:rsidRPr="1DE1E30E" w:rsidR="555F3DB2">
        <w:rPr>
          <w:rFonts w:ascii="Times New Roman" w:hAnsi="Times New Roman" w:eastAsia="Times New Roman" w:cs="Times New Roman"/>
          <w:lang w:val="en-GB"/>
        </w:rPr>
        <w:t xml:space="preserve">o understand the importance of this role better. </w:t>
      </w:r>
      <w:r w:rsidRPr="1DE1E30E" w:rsidR="05DC6304">
        <w:rPr>
          <w:rFonts w:ascii="Times New Roman" w:hAnsi="Times New Roman" w:eastAsia="Times New Roman" w:cs="Times New Roman"/>
          <w:lang w:val="en-GB"/>
        </w:rPr>
        <w:t>This session helped me to understand how important face to face contact is, especially for me and how I learn</w:t>
      </w:r>
      <w:r w:rsidRPr="1DE1E30E" w:rsidR="5F4C715A">
        <w:rPr>
          <w:rFonts w:ascii="Times New Roman" w:hAnsi="Times New Roman" w:eastAsia="Times New Roman" w:cs="Times New Roman"/>
          <w:lang w:val="en-GB"/>
        </w:rPr>
        <w:t xml:space="preserve">, going through </w:t>
      </w:r>
      <w:r w:rsidRPr="1DE1E30E" w:rsidR="23D3BACE">
        <w:rPr>
          <w:rFonts w:ascii="Times New Roman" w:hAnsi="Times New Roman" w:eastAsia="Times New Roman" w:cs="Times New Roman"/>
          <w:lang w:val="en-GB"/>
        </w:rPr>
        <w:t xml:space="preserve">the police procedures with the individual on location </w:t>
      </w:r>
      <w:r w:rsidRPr="1DE1E30E" w:rsidR="015BC238">
        <w:rPr>
          <w:rFonts w:ascii="Times New Roman" w:hAnsi="Times New Roman" w:eastAsia="Times New Roman" w:cs="Times New Roman"/>
          <w:lang w:val="en-GB"/>
        </w:rPr>
        <w:t xml:space="preserve">led me to a better sense of involvement as a worker, </w:t>
      </w:r>
      <w:r w:rsidRPr="1DE1E30E" w:rsidR="4831A8FC">
        <w:rPr>
          <w:rFonts w:ascii="Times New Roman" w:hAnsi="Times New Roman" w:eastAsia="Times New Roman" w:cs="Times New Roman"/>
          <w:lang w:val="en-GB"/>
        </w:rPr>
        <w:t>giving me valuable experience to apply to other situations.</w:t>
      </w:r>
    </w:p>
    <w:p w:rsidR="1DE1E30E" w:rsidP="1DE1E30E" w:rsidRDefault="1DE1E30E" w14:paraId="2010EA14" w14:textId="1D83C94D">
      <w:pPr>
        <w:ind w:left="720"/>
        <w:rPr>
          <w:rFonts w:ascii="Georgia" w:hAnsi="Georgia" w:eastAsia="Georgia" w:cs="Georgia"/>
          <w:lang w:val="en-GB"/>
        </w:rPr>
      </w:pPr>
    </w:p>
    <w:p w:rsidR="591B0EC7" w:rsidP="23180E72" w:rsidRDefault="15907A68" w14:paraId="251B20BA" w14:textId="22C7153E">
      <w:pPr>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Analysis</w:t>
      </w:r>
    </w:p>
    <w:p w:rsidR="52AECA33" w:rsidP="1DE1E30E" w:rsidRDefault="52AECA33" w14:paraId="6ECE7C43" w14:textId="033E51FE">
      <w:pPr>
        <w:rPr>
          <w:rFonts w:ascii="Georgia" w:hAnsi="Georgia" w:eastAsia="Georgia" w:cs="Georgia"/>
          <w:lang w:val="en-GB"/>
        </w:rPr>
      </w:pPr>
      <w:r w:rsidRPr="1DE1E30E">
        <w:rPr>
          <w:rFonts w:ascii="Georgia" w:hAnsi="Georgia" w:eastAsia="Georgia" w:cs="Georgia"/>
          <w:lang w:val="en-GB"/>
        </w:rPr>
        <w:t xml:space="preserve"> </w:t>
      </w:r>
    </w:p>
    <w:p w:rsidR="52AECA33" w:rsidP="1DE1E30E" w:rsidRDefault="52AECA33" w14:paraId="174DFE8B" w14:textId="308C1DC7">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Recording of information is an essential skill that is required by all social workers (NOS</w:t>
      </w:r>
      <w:r w:rsidRPr="1DE1E30E" w:rsidR="01381F28">
        <w:rPr>
          <w:rFonts w:ascii="Times New Roman" w:hAnsi="Times New Roman" w:eastAsia="Times New Roman" w:cs="Times New Roman"/>
          <w:lang w:val="en-GB"/>
        </w:rPr>
        <w:t xml:space="preserve">, 2021. </w:t>
      </w:r>
      <w:r w:rsidRPr="1DE1E30E">
        <w:rPr>
          <w:rFonts w:ascii="Times New Roman" w:hAnsi="Times New Roman" w:eastAsia="Times New Roman" w:cs="Times New Roman"/>
          <w:lang w:val="en-GB"/>
        </w:rPr>
        <w:t xml:space="preserve">Key Role 2). According to the SCIE (2019) recordkeeping is an integral part of social work and central to the provision of good person-centred support.  </w:t>
      </w:r>
      <w:r w:rsidRPr="1DE1E30E" w:rsidR="27A5EE91">
        <w:rPr>
          <w:rFonts w:ascii="Times New Roman" w:hAnsi="Times New Roman" w:eastAsia="Times New Roman" w:cs="Times New Roman"/>
          <w:lang w:val="en-GB"/>
        </w:rPr>
        <w:t>T</w:t>
      </w:r>
      <w:r w:rsidRPr="1DE1E30E">
        <w:rPr>
          <w:rFonts w:ascii="Times New Roman" w:hAnsi="Times New Roman" w:eastAsia="Times New Roman" w:cs="Times New Roman"/>
          <w:lang w:val="en-GB"/>
        </w:rPr>
        <w:t xml:space="preserve">aking on daily reporting shows eagerness to learn the role and </w:t>
      </w:r>
      <w:r w:rsidRPr="1DE1E30E" w:rsidR="539B42B8">
        <w:rPr>
          <w:rFonts w:ascii="Times New Roman" w:hAnsi="Times New Roman" w:eastAsia="Times New Roman" w:cs="Times New Roman"/>
          <w:lang w:val="en-GB"/>
        </w:rPr>
        <w:t>an understanding of the need for good reporting (SCIE, 2019)</w:t>
      </w:r>
      <w:r w:rsidRPr="1DE1E30E">
        <w:rPr>
          <w:rFonts w:ascii="Times New Roman" w:hAnsi="Times New Roman" w:eastAsia="Times New Roman" w:cs="Times New Roman"/>
          <w:lang w:val="en-GB"/>
        </w:rPr>
        <w:t xml:space="preserve">.  </w:t>
      </w:r>
    </w:p>
    <w:p w:rsidR="1DE1E30E" w:rsidP="1DE1E30E" w:rsidRDefault="1DE1E30E" w14:paraId="70F12F12" w14:textId="4D86AAAF">
      <w:pPr>
        <w:rPr>
          <w:rFonts w:ascii="Georgia" w:hAnsi="Georgia" w:eastAsia="Georgia" w:cs="Georgia"/>
          <w:lang w:val="en-GB"/>
        </w:rPr>
      </w:pPr>
    </w:p>
    <w:p w:rsidR="52AECA33" w:rsidP="23180E72" w:rsidRDefault="13B0ACE0" w14:paraId="42AE10BA" w14:textId="4065E72F">
      <w:pPr>
        <w:spacing w:line="360" w:lineRule="auto"/>
        <w:rPr>
          <w:rFonts w:ascii="Times New Roman" w:hAnsi="Times New Roman" w:eastAsia="Times New Roman" w:cs="Times New Roman"/>
          <w:lang w:val="en-GB"/>
        </w:rPr>
      </w:pPr>
      <w:r w:rsidRPr="23180E72">
        <w:rPr>
          <w:rFonts w:ascii="Times New Roman" w:hAnsi="Times New Roman" w:eastAsia="Times New Roman" w:cs="Times New Roman"/>
          <w:lang w:val="en-GB"/>
        </w:rPr>
        <w:t xml:space="preserve">According to </w:t>
      </w:r>
      <w:proofErr w:type="spellStart"/>
      <w:r w:rsidRPr="23180E72">
        <w:rPr>
          <w:rFonts w:ascii="Times New Roman" w:hAnsi="Times New Roman" w:eastAsia="Times New Roman" w:cs="Times New Roman"/>
          <w:lang w:val="en-GB"/>
        </w:rPr>
        <w:t>Viegel</w:t>
      </w:r>
      <w:proofErr w:type="spellEnd"/>
      <w:r w:rsidRPr="23180E72">
        <w:rPr>
          <w:rFonts w:ascii="Times New Roman" w:hAnsi="Times New Roman" w:eastAsia="Times New Roman" w:cs="Times New Roman"/>
          <w:lang w:val="en-GB"/>
        </w:rPr>
        <w:t xml:space="preserve"> (2015) the </w:t>
      </w:r>
      <w:r w:rsidRPr="23180E72" w:rsidR="443FE830">
        <w:rPr>
          <w:rFonts w:ascii="Times New Roman" w:hAnsi="Times New Roman" w:eastAsia="Times New Roman" w:cs="Times New Roman"/>
          <w:lang w:val="en-GB"/>
        </w:rPr>
        <w:t>combination</w:t>
      </w:r>
      <w:r w:rsidRPr="23180E72">
        <w:rPr>
          <w:rFonts w:ascii="Times New Roman" w:hAnsi="Times New Roman" w:eastAsia="Times New Roman" w:cs="Times New Roman"/>
          <w:lang w:val="en-GB"/>
        </w:rPr>
        <w:t xml:space="preserve"> of </w:t>
      </w:r>
      <w:r w:rsidRPr="23180E72" w:rsidR="5B175B73">
        <w:rPr>
          <w:rFonts w:ascii="Times New Roman" w:hAnsi="Times New Roman" w:eastAsia="Times New Roman" w:cs="Times New Roman"/>
          <w:lang w:val="en-GB"/>
        </w:rPr>
        <w:t xml:space="preserve">professional knowledge and </w:t>
      </w:r>
      <w:r w:rsidRPr="23180E72" w:rsidR="0742C5CF">
        <w:rPr>
          <w:rFonts w:ascii="Times New Roman" w:hAnsi="Times New Roman" w:eastAsia="Times New Roman" w:cs="Times New Roman"/>
          <w:lang w:val="en-GB"/>
        </w:rPr>
        <w:t xml:space="preserve">a complex mastery of </w:t>
      </w:r>
      <w:r w:rsidRPr="23180E72" w:rsidR="5B175B73">
        <w:rPr>
          <w:rFonts w:ascii="Times New Roman" w:hAnsi="Times New Roman" w:eastAsia="Times New Roman" w:cs="Times New Roman"/>
          <w:lang w:val="en-GB"/>
        </w:rPr>
        <w:t xml:space="preserve">relevant experience is a necessity for </w:t>
      </w:r>
      <w:r w:rsidRPr="23180E72" w:rsidR="40F9126D">
        <w:rPr>
          <w:rFonts w:ascii="Times New Roman" w:hAnsi="Times New Roman" w:eastAsia="Times New Roman" w:cs="Times New Roman"/>
          <w:lang w:val="en-GB"/>
        </w:rPr>
        <w:t>successful</w:t>
      </w:r>
      <w:r w:rsidRPr="23180E72" w:rsidR="5B175B73">
        <w:rPr>
          <w:rFonts w:ascii="Times New Roman" w:hAnsi="Times New Roman" w:eastAsia="Times New Roman" w:cs="Times New Roman"/>
          <w:lang w:val="en-GB"/>
        </w:rPr>
        <w:t xml:space="preserve"> youth work practice. </w:t>
      </w:r>
      <w:proofErr w:type="spellStart"/>
      <w:r w:rsidRPr="23180E72" w:rsidR="012FD03D">
        <w:rPr>
          <w:rFonts w:ascii="Times New Roman" w:hAnsi="Times New Roman" w:eastAsia="Times New Roman" w:cs="Times New Roman"/>
          <w:lang w:val="en-GB"/>
        </w:rPr>
        <w:t>Viegel</w:t>
      </w:r>
      <w:proofErr w:type="spellEnd"/>
      <w:r w:rsidRPr="23180E72" w:rsidR="012FD03D">
        <w:rPr>
          <w:rFonts w:ascii="Times New Roman" w:hAnsi="Times New Roman" w:eastAsia="Times New Roman" w:cs="Times New Roman"/>
          <w:lang w:val="en-GB"/>
        </w:rPr>
        <w:t xml:space="preserve"> (2015) discuss experience using the Berliner </w:t>
      </w:r>
      <w:r w:rsidRPr="23180E72" w:rsidR="68A89B25">
        <w:rPr>
          <w:rFonts w:ascii="Times New Roman" w:hAnsi="Times New Roman" w:eastAsia="Times New Roman" w:cs="Times New Roman"/>
          <w:lang w:val="en-GB"/>
        </w:rPr>
        <w:t xml:space="preserve">development </w:t>
      </w:r>
      <w:r w:rsidRPr="23180E72" w:rsidR="012FD03D">
        <w:rPr>
          <w:rFonts w:ascii="Times New Roman" w:hAnsi="Times New Roman" w:eastAsia="Times New Roman" w:cs="Times New Roman"/>
          <w:lang w:val="en-GB"/>
        </w:rPr>
        <w:t>model of</w:t>
      </w:r>
      <w:r w:rsidRPr="23180E72" w:rsidR="5F2C500C">
        <w:rPr>
          <w:rFonts w:ascii="Times New Roman" w:hAnsi="Times New Roman" w:eastAsia="Times New Roman" w:cs="Times New Roman"/>
          <w:lang w:val="en-GB"/>
        </w:rPr>
        <w:t xml:space="preserve"> competency. The authors show how </w:t>
      </w:r>
      <w:r w:rsidRPr="23180E72" w:rsidR="729BACCE">
        <w:rPr>
          <w:rFonts w:ascii="Times New Roman" w:hAnsi="Times New Roman" w:eastAsia="Times New Roman" w:cs="Times New Roman"/>
          <w:lang w:val="en-GB"/>
        </w:rPr>
        <w:t xml:space="preserve">theoretical </w:t>
      </w:r>
      <w:r w:rsidRPr="23180E72" w:rsidR="5F2C500C">
        <w:rPr>
          <w:rFonts w:ascii="Times New Roman" w:hAnsi="Times New Roman" w:eastAsia="Times New Roman" w:cs="Times New Roman"/>
          <w:lang w:val="en-GB"/>
        </w:rPr>
        <w:t>knowledge learnt from training, is</w:t>
      </w:r>
      <w:r w:rsidRPr="23180E72" w:rsidR="7EF2E270">
        <w:rPr>
          <w:rFonts w:ascii="Times New Roman" w:hAnsi="Times New Roman" w:eastAsia="Times New Roman" w:cs="Times New Roman"/>
          <w:lang w:val="en-GB"/>
        </w:rPr>
        <w:t xml:space="preserve"> only fully associated with practice once practical experience </w:t>
      </w:r>
      <w:r w:rsidRPr="23180E72" w:rsidR="3F38B22E">
        <w:rPr>
          <w:rFonts w:ascii="Times New Roman" w:hAnsi="Times New Roman" w:eastAsia="Times New Roman" w:cs="Times New Roman"/>
          <w:lang w:val="en-GB"/>
        </w:rPr>
        <w:t>begins, improving understanding</w:t>
      </w:r>
      <w:r w:rsidRPr="23180E72" w:rsidR="0AC7C634">
        <w:rPr>
          <w:rFonts w:ascii="Times New Roman" w:hAnsi="Times New Roman" w:eastAsia="Times New Roman" w:cs="Times New Roman"/>
          <w:lang w:val="en-GB"/>
        </w:rPr>
        <w:t xml:space="preserve"> in novice youth workers</w:t>
      </w:r>
      <w:r w:rsidRPr="23180E72" w:rsidR="3030C12F">
        <w:rPr>
          <w:rFonts w:ascii="Times New Roman" w:hAnsi="Times New Roman" w:eastAsia="Times New Roman" w:cs="Times New Roman"/>
          <w:lang w:val="en-GB"/>
        </w:rPr>
        <w:t>, in line with experi</w:t>
      </w:r>
      <w:r w:rsidRPr="23180E72" w:rsidR="68222B42">
        <w:rPr>
          <w:rFonts w:ascii="Times New Roman" w:hAnsi="Times New Roman" w:eastAsia="Times New Roman" w:cs="Times New Roman"/>
          <w:lang w:val="en-GB"/>
        </w:rPr>
        <w:t>ential learning model’s</w:t>
      </w:r>
      <w:r w:rsidRPr="23180E72" w:rsidR="7E90CCD5">
        <w:rPr>
          <w:rFonts w:ascii="Times New Roman" w:hAnsi="Times New Roman" w:eastAsia="Times New Roman" w:cs="Times New Roman"/>
          <w:lang w:val="en-GB"/>
        </w:rPr>
        <w:t xml:space="preserve"> and facilitated by reflective processes</w:t>
      </w:r>
      <w:r w:rsidRPr="23180E72" w:rsidR="68222B42">
        <w:rPr>
          <w:rFonts w:ascii="Times New Roman" w:hAnsi="Times New Roman" w:eastAsia="Times New Roman" w:cs="Times New Roman"/>
          <w:lang w:val="en-GB"/>
        </w:rPr>
        <w:t xml:space="preserve"> (Ord, 2012)</w:t>
      </w:r>
      <w:r w:rsidRPr="23180E72" w:rsidR="6555F89B">
        <w:rPr>
          <w:rFonts w:ascii="Times New Roman" w:hAnsi="Times New Roman" w:eastAsia="Times New Roman" w:cs="Times New Roman"/>
          <w:lang w:val="en-GB"/>
        </w:rPr>
        <w:t>.</w:t>
      </w:r>
      <w:r w:rsidRPr="23180E72" w:rsidR="3F38B22E">
        <w:rPr>
          <w:rFonts w:ascii="Times New Roman" w:hAnsi="Times New Roman" w:eastAsia="Times New Roman" w:cs="Times New Roman"/>
          <w:lang w:val="en-GB"/>
        </w:rPr>
        <w:t xml:space="preserve"> </w:t>
      </w:r>
      <w:r w:rsidRPr="23180E72" w:rsidR="41CC27C5">
        <w:rPr>
          <w:rFonts w:ascii="Times New Roman" w:hAnsi="Times New Roman" w:eastAsia="Times New Roman" w:cs="Times New Roman"/>
          <w:lang w:val="en-GB"/>
        </w:rPr>
        <w:t>A</w:t>
      </w:r>
      <w:r w:rsidRPr="23180E72" w:rsidR="3F38B22E">
        <w:rPr>
          <w:rFonts w:ascii="Times New Roman" w:hAnsi="Times New Roman" w:eastAsia="Times New Roman" w:cs="Times New Roman"/>
          <w:lang w:val="en-GB"/>
        </w:rPr>
        <w:t xml:space="preserve">s youth workers progress and gain more experience they continue through the Berliner </w:t>
      </w:r>
      <w:r w:rsidRPr="23180E72" w:rsidR="5D80BBBC">
        <w:rPr>
          <w:rFonts w:ascii="Times New Roman" w:hAnsi="Times New Roman" w:eastAsia="Times New Roman" w:cs="Times New Roman"/>
          <w:lang w:val="en-GB"/>
        </w:rPr>
        <w:t>‘</w:t>
      </w:r>
      <w:r w:rsidRPr="23180E72" w:rsidR="3F38B22E">
        <w:rPr>
          <w:rFonts w:ascii="Times New Roman" w:hAnsi="Times New Roman" w:eastAsia="Times New Roman" w:cs="Times New Roman"/>
          <w:lang w:val="en-GB"/>
        </w:rPr>
        <w:t>5 s</w:t>
      </w:r>
      <w:r w:rsidRPr="23180E72" w:rsidR="48012566">
        <w:rPr>
          <w:rFonts w:ascii="Times New Roman" w:hAnsi="Times New Roman" w:eastAsia="Times New Roman" w:cs="Times New Roman"/>
          <w:lang w:val="en-GB"/>
        </w:rPr>
        <w:t>tages of competence</w:t>
      </w:r>
      <w:r w:rsidRPr="23180E72" w:rsidR="34195498">
        <w:rPr>
          <w:rFonts w:ascii="Times New Roman" w:hAnsi="Times New Roman" w:eastAsia="Times New Roman" w:cs="Times New Roman"/>
          <w:lang w:val="en-GB"/>
        </w:rPr>
        <w:t>’</w:t>
      </w:r>
      <w:r w:rsidRPr="23180E72" w:rsidR="617E959C">
        <w:rPr>
          <w:rFonts w:ascii="Times New Roman" w:hAnsi="Times New Roman" w:eastAsia="Times New Roman" w:cs="Times New Roman"/>
          <w:lang w:val="en-GB"/>
        </w:rPr>
        <w:t xml:space="preserve"> (</w:t>
      </w:r>
      <w:r w:rsidRPr="23180E72" w:rsidR="21CCCC83">
        <w:rPr>
          <w:rFonts w:ascii="Times New Roman" w:hAnsi="Times New Roman" w:eastAsia="Times New Roman" w:cs="Times New Roman"/>
          <w:lang w:val="en-GB"/>
        </w:rPr>
        <w:t>Berliner, 1988</w:t>
      </w:r>
      <w:r w:rsidRPr="23180E72" w:rsidR="617E959C">
        <w:rPr>
          <w:rFonts w:ascii="Times New Roman" w:hAnsi="Times New Roman" w:eastAsia="Times New Roman" w:cs="Times New Roman"/>
          <w:lang w:val="en-GB"/>
        </w:rPr>
        <w:t>)</w:t>
      </w:r>
      <w:r w:rsidRPr="23180E72" w:rsidR="48012566">
        <w:rPr>
          <w:rFonts w:ascii="Times New Roman" w:hAnsi="Times New Roman" w:eastAsia="Times New Roman" w:cs="Times New Roman"/>
          <w:lang w:val="en-GB"/>
        </w:rPr>
        <w:t xml:space="preserve"> with </w:t>
      </w:r>
      <w:r w:rsidRPr="23180E72" w:rsidR="2E710B69">
        <w:rPr>
          <w:rFonts w:ascii="Times New Roman" w:hAnsi="Times New Roman" w:eastAsia="Times New Roman" w:cs="Times New Roman"/>
          <w:lang w:val="en-GB"/>
        </w:rPr>
        <w:t>experience and knowledge of how to apply this experience to practice</w:t>
      </w:r>
      <w:r w:rsidRPr="23180E72" w:rsidR="1557ED1D">
        <w:rPr>
          <w:rFonts w:ascii="Times New Roman" w:hAnsi="Times New Roman" w:eastAsia="Times New Roman" w:cs="Times New Roman"/>
          <w:lang w:val="en-GB"/>
        </w:rPr>
        <w:t xml:space="preserve"> increasing, improving understanding and knowledge in this field.</w:t>
      </w:r>
      <w:r w:rsidRPr="23180E72" w:rsidR="1451215C">
        <w:rPr>
          <w:rFonts w:ascii="Times New Roman" w:hAnsi="Times New Roman" w:eastAsia="Times New Roman" w:cs="Times New Roman"/>
          <w:lang w:val="en-GB"/>
        </w:rPr>
        <w:t xml:space="preserve"> </w:t>
      </w:r>
      <w:r w:rsidRPr="23180E72" w:rsidR="0CECDB75">
        <w:rPr>
          <w:rFonts w:ascii="Times New Roman" w:hAnsi="Times New Roman" w:eastAsia="Times New Roman" w:cs="Times New Roman"/>
          <w:lang w:val="en-GB"/>
        </w:rPr>
        <w:t xml:space="preserve">According to Elsevier (2022) experience plays an essential </w:t>
      </w:r>
      <w:r w:rsidRPr="23180E72" w:rsidR="13F679D4">
        <w:rPr>
          <w:rFonts w:ascii="Times New Roman" w:hAnsi="Times New Roman" w:eastAsia="Times New Roman" w:cs="Times New Roman"/>
          <w:lang w:val="en-GB"/>
        </w:rPr>
        <w:t xml:space="preserve">role </w:t>
      </w:r>
      <w:r w:rsidRPr="23180E72" w:rsidR="7A63E83A">
        <w:rPr>
          <w:rFonts w:ascii="Times New Roman" w:hAnsi="Times New Roman" w:eastAsia="Times New Roman" w:cs="Times New Roman"/>
          <w:lang w:val="en-GB"/>
        </w:rPr>
        <w:t>in assisting</w:t>
      </w:r>
      <w:r w:rsidRPr="23180E72" w:rsidR="0CECDB75">
        <w:rPr>
          <w:rFonts w:ascii="Times New Roman" w:hAnsi="Times New Roman" w:eastAsia="Times New Roman" w:cs="Times New Roman"/>
          <w:lang w:val="en-GB"/>
        </w:rPr>
        <w:t xml:space="preserve"> learners to </w:t>
      </w:r>
      <w:r w:rsidRPr="23180E72" w:rsidR="1DBC4A7B">
        <w:rPr>
          <w:rFonts w:ascii="Times New Roman" w:hAnsi="Times New Roman" w:eastAsia="Times New Roman" w:cs="Times New Roman"/>
          <w:lang w:val="en-GB"/>
        </w:rPr>
        <w:t>build self-efficacy</w:t>
      </w:r>
      <w:r w:rsidRPr="23180E72" w:rsidR="6BDB46C5">
        <w:rPr>
          <w:rFonts w:ascii="Times New Roman" w:hAnsi="Times New Roman" w:eastAsia="Times New Roman" w:cs="Times New Roman"/>
          <w:lang w:val="en-GB"/>
        </w:rPr>
        <w:t xml:space="preserve"> and </w:t>
      </w:r>
      <w:r w:rsidRPr="23180E72" w:rsidR="197ED3DC">
        <w:rPr>
          <w:rFonts w:ascii="Times New Roman" w:hAnsi="Times New Roman" w:eastAsia="Times New Roman" w:cs="Times New Roman"/>
          <w:lang w:val="en-GB"/>
        </w:rPr>
        <w:t>confidence in their ability</w:t>
      </w:r>
      <w:r w:rsidRPr="23180E72" w:rsidR="1DBC4A7B">
        <w:rPr>
          <w:rFonts w:ascii="Times New Roman" w:hAnsi="Times New Roman" w:eastAsia="Times New Roman" w:cs="Times New Roman"/>
          <w:lang w:val="en-GB"/>
        </w:rPr>
        <w:t xml:space="preserve">. </w:t>
      </w:r>
      <w:proofErr w:type="spellStart"/>
      <w:r w:rsidRPr="23180E72" w:rsidR="1557ED1D">
        <w:rPr>
          <w:rFonts w:ascii="Times New Roman" w:hAnsi="Times New Roman" w:eastAsia="Times New Roman" w:cs="Times New Roman"/>
          <w:lang w:val="en-GB"/>
        </w:rPr>
        <w:t>Viegel</w:t>
      </w:r>
      <w:proofErr w:type="spellEnd"/>
      <w:r w:rsidRPr="23180E72" w:rsidR="1557ED1D">
        <w:rPr>
          <w:rFonts w:ascii="Times New Roman" w:hAnsi="Times New Roman" w:eastAsia="Times New Roman" w:cs="Times New Roman"/>
          <w:lang w:val="en-GB"/>
        </w:rPr>
        <w:t xml:space="preserve"> (2015) points out the importance of this initial involvement in pr</w:t>
      </w:r>
      <w:r w:rsidRPr="23180E72" w:rsidR="77633178">
        <w:rPr>
          <w:rFonts w:ascii="Times New Roman" w:hAnsi="Times New Roman" w:eastAsia="Times New Roman" w:cs="Times New Roman"/>
          <w:lang w:val="en-GB"/>
        </w:rPr>
        <w:t>actice experience for novice youth workers</w:t>
      </w:r>
      <w:r w:rsidRPr="23180E72" w:rsidR="3F7EC0F1">
        <w:rPr>
          <w:rFonts w:ascii="Times New Roman" w:hAnsi="Times New Roman" w:eastAsia="Times New Roman" w:cs="Times New Roman"/>
          <w:lang w:val="en-GB"/>
        </w:rPr>
        <w:t xml:space="preserve">, to allow them to understand theory and practice they have been taught. </w:t>
      </w:r>
      <w:r w:rsidRPr="23180E72" w:rsidR="3BE93F5D">
        <w:rPr>
          <w:rFonts w:ascii="Times New Roman" w:hAnsi="Times New Roman" w:eastAsia="Times New Roman" w:cs="Times New Roman"/>
          <w:lang w:val="en-GB"/>
        </w:rPr>
        <w:t>I value this experience</w:t>
      </w:r>
      <w:r w:rsidRPr="23180E72" w:rsidR="3C60B9B6">
        <w:rPr>
          <w:rFonts w:ascii="Times New Roman" w:hAnsi="Times New Roman" w:eastAsia="Times New Roman" w:cs="Times New Roman"/>
          <w:lang w:val="en-GB"/>
        </w:rPr>
        <w:t xml:space="preserve">, can associate learnt theory better with practice </w:t>
      </w:r>
      <w:r w:rsidRPr="23180E72" w:rsidR="3BE93F5D">
        <w:rPr>
          <w:rFonts w:ascii="Times New Roman" w:hAnsi="Times New Roman" w:eastAsia="Times New Roman" w:cs="Times New Roman"/>
          <w:lang w:val="en-GB"/>
        </w:rPr>
        <w:t>and do feel more confident as a result</w:t>
      </w:r>
      <w:r w:rsidRPr="23180E72" w:rsidR="7E60641A">
        <w:rPr>
          <w:rFonts w:ascii="Times New Roman" w:hAnsi="Times New Roman" w:eastAsia="Times New Roman" w:cs="Times New Roman"/>
          <w:lang w:val="en-GB"/>
        </w:rPr>
        <w:t>.</w:t>
      </w:r>
    </w:p>
    <w:p w:rsidR="52AECA33" w:rsidP="1DE1E30E" w:rsidRDefault="52AECA33" w14:paraId="75E3F16F" w14:textId="74C69F95">
      <w:pPr>
        <w:rPr>
          <w:rFonts w:ascii="Times New Roman" w:hAnsi="Times New Roman" w:eastAsia="Times New Roman" w:cs="Times New Roman"/>
          <w:lang w:val="en-GB"/>
        </w:rPr>
      </w:pPr>
    </w:p>
    <w:p w:rsidR="52AECA33" w:rsidP="1DE1E30E" w:rsidRDefault="52AECA33" w14:paraId="4BD3D0FB" w14:textId="74871395">
      <w:pPr>
        <w:rPr>
          <w:rFonts w:ascii="Arial" w:hAnsi="Arial" w:eastAsia="Arial" w:cs="Arial"/>
          <w:color w:val="222222"/>
          <w:sz w:val="19"/>
          <w:szCs w:val="19"/>
          <w:lang w:val="en-GB"/>
        </w:rPr>
      </w:pPr>
    </w:p>
    <w:p w:rsidR="52AECA33" w:rsidP="1DE1E30E" w:rsidRDefault="52AECA33" w14:paraId="5BF80738" w14:textId="4654DCB2">
      <w:pPr>
        <w:rPr>
          <w:rFonts w:ascii="Times New Roman" w:hAnsi="Times New Roman" w:eastAsia="Times New Roman" w:cs="Times New Roman"/>
          <w:lang w:val="en-GB"/>
        </w:rPr>
      </w:pPr>
    </w:p>
    <w:p w:rsidR="0E2491F2" w:rsidP="3AE6F3E2" w:rsidRDefault="3FC71314" w14:paraId="243B57ED" w14:textId="064F8E00">
      <w:pPr>
        <w:pStyle w:val="Heading3"/>
        <w:rPr>
          <w:rFonts w:ascii="Arial Black" w:hAnsi="Arial Black"/>
          <w:lang w:val="en-GB"/>
        </w:rPr>
      </w:pPr>
      <w:bookmarkStart w:name="_Toc529532763" w:id="30"/>
      <w:r w:rsidRPr="09061A0C">
        <w:rPr>
          <w:lang w:val="en-GB"/>
        </w:rPr>
        <w:lastRenderedPageBreak/>
        <w:t>Journal 5.</w:t>
      </w:r>
      <w:bookmarkEnd w:id="30"/>
    </w:p>
    <w:p w:rsidR="056A0C6B" w:rsidP="056A0C6B" w:rsidRDefault="056A0C6B" w14:paraId="4F890CA8" w14:textId="28399CD7">
      <w:pPr>
        <w:ind w:left="720"/>
        <w:rPr>
          <w:rFonts w:ascii="Georgia" w:hAnsi="Georgia" w:eastAsia="Georgia" w:cs="Georgia"/>
          <w:lang w:val="en-GB"/>
        </w:rPr>
      </w:pPr>
    </w:p>
    <w:p w:rsidR="1DE1E30E" w:rsidP="1DE1E30E" w:rsidRDefault="1DE1E30E" w14:paraId="4A311676" w14:textId="55E9424E">
      <w:pPr>
        <w:rPr>
          <w:rFonts w:ascii="Georgia" w:hAnsi="Georgia" w:eastAsia="Georgia" w:cs="Georgia"/>
          <w:b/>
          <w:bCs/>
          <w:lang w:val="en-GB"/>
        </w:rPr>
      </w:pPr>
    </w:p>
    <w:p w:rsidR="7C17795F" w:rsidP="23180E72" w:rsidRDefault="4C5E23B1" w14:paraId="75CE83DC" w14:textId="3E2B068C">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Description </w:t>
      </w:r>
    </w:p>
    <w:p w:rsidR="23180E72" w:rsidP="23180E72" w:rsidRDefault="23180E72" w14:paraId="0C8CF9ED" w14:textId="48596157">
      <w:pPr>
        <w:spacing w:line="360" w:lineRule="auto"/>
        <w:rPr>
          <w:rFonts w:ascii="Times New Roman" w:hAnsi="Times New Roman" w:eastAsia="Times New Roman" w:cs="Times New Roman"/>
          <w:i/>
          <w:iCs/>
          <w:lang w:val="en-GB"/>
        </w:rPr>
      </w:pPr>
    </w:p>
    <w:p w:rsidR="086B7301" w:rsidP="23180E72" w:rsidRDefault="7D193A7D" w14:paraId="483956B2" w14:textId="7192A4FE">
      <w:pPr>
        <w:spacing w:line="360" w:lineRule="auto"/>
        <w:rPr>
          <w:rFonts w:ascii="Times New Roman" w:hAnsi="Times New Roman" w:eastAsia="Times New Roman" w:cs="Times New Roman"/>
          <w:lang w:val="en-GB"/>
        </w:rPr>
      </w:pPr>
      <w:r w:rsidRPr="23180E72">
        <w:rPr>
          <w:rFonts w:ascii="Times New Roman" w:hAnsi="Times New Roman" w:eastAsia="Times New Roman" w:cs="Times New Roman"/>
          <w:lang w:val="en-GB"/>
        </w:rPr>
        <w:t xml:space="preserve">On </w:t>
      </w:r>
      <w:r w:rsidRPr="23180E72" w:rsidR="1D54FCE3">
        <w:rPr>
          <w:rFonts w:ascii="Times New Roman" w:hAnsi="Times New Roman" w:eastAsia="Times New Roman" w:cs="Times New Roman"/>
          <w:lang w:val="en-GB"/>
        </w:rPr>
        <w:t xml:space="preserve">the </w:t>
      </w:r>
      <w:r w:rsidRPr="23180E72" w:rsidR="3309B2C9">
        <w:rPr>
          <w:rFonts w:ascii="Times New Roman" w:hAnsi="Times New Roman" w:eastAsia="Times New Roman" w:cs="Times New Roman"/>
          <w:lang w:val="en-GB"/>
        </w:rPr>
        <w:t>24th of</w:t>
      </w:r>
      <w:r w:rsidRPr="23180E72" w:rsidR="1D54FCE3">
        <w:rPr>
          <w:rFonts w:ascii="Times New Roman" w:hAnsi="Times New Roman" w:eastAsia="Times New Roman" w:cs="Times New Roman"/>
          <w:lang w:val="en-GB"/>
        </w:rPr>
        <w:t xml:space="preserve"> </w:t>
      </w:r>
      <w:r w:rsidRPr="23180E72" w:rsidR="1C77E322">
        <w:rPr>
          <w:rFonts w:ascii="Times New Roman" w:hAnsi="Times New Roman" w:eastAsia="Times New Roman" w:cs="Times New Roman"/>
          <w:lang w:val="en-GB"/>
        </w:rPr>
        <w:t>January</w:t>
      </w:r>
      <w:r w:rsidRPr="23180E72" w:rsidR="1D54FCE3">
        <w:rPr>
          <w:rFonts w:ascii="Times New Roman" w:hAnsi="Times New Roman" w:eastAsia="Times New Roman" w:cs="Times New Roman"/>
          <w:lang w:val="en-GB"/>
        </w:rPr>
        <w:t xml:space="preserve"> at 10.45am </w:t>
      </w:r>
      <w:r w:rsidRPr="23180E72" w:rsidR="4B7F2E33">
        <w:rPr>
          <w:rFonts w:ascii="Times New Roman" w:hAnsi="Times New Roman" w:eastAsia="Times New Roman" w:cs="Times New Roman"/>
          <w:lang w:val="en-GB"/>
        </w:rPr>
        <w:t>myself</w:t>
      </w:r>
      <w:r w:rsidRPr="23180E72" w:rsidR="1D54FCE3">
        <w:rPr>
          <w:rFonts w:ascii="Times New Roman" w:hAnsi="Times New Roman" w:eastAsia="Times New Roman" w:cs="Times New Roman"/>
          <w:lang w:val="en-GB"/>
        </w:rPr>
        <w:t xml:space="preserve"> and four other </w:t>
      </w:r>
      <w:r w:rsidRPr="23180E72" w:rsidR="4CF9BDA9">
        <w:rPr>
          <w:rFonts w:ascii="Times New Roman" w:hAnsi="Times New Roman" w:eastAsia="Times New Roman" w:cs="Times New Roman"/>
          <w:lang w:val="en-GB"/>
        </w:rPr>
        <w:t>members</w:t>
      </w:r>
      <w:r w:rsidRPr="23180E72" w:rsidR="1D54FCE3">
        <w:rPr>
          <w:rFonts w:ascii="Times New Roman" w:hAnsi="Times New Roman" w:eastAsia="Times New Roman" w:cs="Times New Roman"/>
          <w:lang w:val="en-GB"/>
        </w:rPr>
        <w:t xml:space="preserve"> of staff </w:t>
      </w:r>
      <w:r w:rsidRPr="23180E72" w:rsidR="6DAE637F">
        <w:rPr>
          <w:rFonts w:ascii="Times New Roman" w:hAnsi="Times New Roman" w:eastAsia="Times New Roman" w:cs="Times New Roman"/>
          <w:lang w:val="en-GB"/>
        </w:rPr>
        <w:t>involved</w:t>
      </w:r>
      <w:r w:rsidRPr="23180E72" w:rsidR="1D54FCE3">
        <w:rPr>
          <w:rFonts w:ascii="Times New Roman" w:hAnsi="Times New Roman" w:eastAsia="Times New Roman" w:cs="Times New Roman"/>
          <w:lang w:val="en-GB"/>
        </w:rPr>
        <w:t xml:space="preserve"> in the </w:t>
      </w:r>
      <w:r w:rsidRPr="23180E72" w:rsidR="549E58FD">
        <w:rPr>
          <w:rFonts w:ascii="Times New Roman" w:hAnsi="Times New Roman" w:eastAsia="Times New Roman" w:cs="Times New Roman"/>
          <w:lang w:val="en-GB"/>
        </w:rPr>
        <w:t>bureau</w:t>
      </w:r>
      <w:r w:rsidRPr="23180E72" w:rsidR="1D54FCE3">
        <w:rPr>
          <w:rFonts w:ascii="Times New Roman" w:hAnsi="Times New Roman" w:eastAsia="Times New Roman" w:cs="Times New Roman"/>
          <w:lang w:val="en-GB"/>
        </w:rPr>
        <w:t xml:space="preserve"> </w:t>
      </w:r>
      <w:r w:rsidRPr="23180E72" w:rsidR="3461F515">
        <w:rPr>
          <w:rFonts w:ascii="Times New Roman" w:hAnsi="Times New Roman" w:eastAsia="Times New Roman" w:cs="Times New Roman"/>
          <w:lang w:val="en-GB"/>
        </w:rPr>
        <w:t xml:space="preserve">meet on teams to discuss the </w:t>
      </w:r>
      <w:r w:rsidRPr="23180E72" w:rsidR="35F09D86">
        <w:rPr>
          <w:rFonts w:ascii="Times New Roman" w:hAnsi="Times New Roman" w:eastAsia="Times New Roman" w:cs="Times New Roman"/>
          <w:lang w:val="en-GB"/>
        </w:rPr>
        <w:t>paperwork involved</w:t>
      </w:r>
      <w:r w:rsidRPr="23180E72" w:rsidR="3461F515">
        <w:rPr>
          <w:rFonts w:ascii="Times New Roman" w:hAnsi="Times New Roman" w:eastAsia="Times New Roman" w:cs="Times New Roman"/>
          <w:lang w:val="en-GB"/>
        </w:rPr>
        <w:t xml:space="preserve"> prior to meeting with the young person and his mother</w:t>
      </w:r>
      <w:r w:rsidRPr="23180E72" w:rsidR="2617BDB3">
        <w:rPr>
          <w:rFonts w:ascii="Times New Roman" w:hAnsi="Times New Roman" w:eastAsia="Times New Roman" w:cs="Times New Roman"/>
          <w:lang w:val="en-GB"/>
        </w:rPr>
        <w:t>.</w:t>
      </w:r>
      <w:r w:rsidRPr="23180E72" w:rsidR="3461F515">
        <w:rPr>
          <w:rFonts w:ascii="Times New Roman" w:hAnsi="Times New Roman" w:eastAsia="Times New Roman" w:cs="Times New Roman"/>
          <w:lang w:val="en-GB"/>
        </w:rPr>
        <w:t xml:space="preserve"> </w:t>
      </w:r>
      <w:r w:rsidRPr="23180E72" w:rsidR="09FBAE7F">
        <w:rPr>
          <w:rFonts w:ascii="Times New Roman" w:hAnsi="Times New Roman" w:eastAsia="Times New Roman" w:cs="Times New Roman"/>
          <w:lang w:val="en-GB"/>
        </w:rPr>
        <w:t>After this pre-meeting, a</w:t>
      </w:r>
      <w:r w:rsidRPr="23180E72" w:rsidR="3461F515">
        <w:rPr>
          <w:rFonts w:ascii="Times New Roman" w:hAnsi="Times New Roman" w:eastAsia="Times New Roman" w:cs="Times New Roman"/>
          <w:lang w:val="en-GB"/>
        </w:rPr>
        <w:t>t 11am</w:t>
      </w:r>
      <w:r w:rsidRPr="23180E72" w:rsidR="3F57741F">
        <w:rPr>
          <w:rFonts w:ascii="Times New Roman" w:hAnsi="Times New Roman" w:eastAsia="Times New Roman" w:cs="Times New Roman"/>
          <w:lang w:val="en-GB"/>
        </w:rPr>
        <w:t>,</w:t>
      </w:r>
      <w:r w:rsidRPr="23180E72" w:rsidR="3461F515">
        <w:rPr>
          <w:rFonts w:ascii="Times New Roman" w:hAnsi="Times New Roman" w:eastAsia="Times New Roman" w:cs="Times New Roman"/>
          <w:lang w:val="en-GB"/>
        </w:rPr>
        <w:t xml:space="preserve"> we switched to another meeting in teams with the young person </w:t>
      </w:r>
      <w:r w:rsidRPr="23180E72" w:rsidR="4BF1D4F6">
        <w:rPr>
          <w:rFonts w:ascii="Times New Roman" w:hAnsi="Times New Roman" w:eastAsia="Times New Roman" w:cs="Times New Roman"/>
          <w:lang w:val="en-GB"/>
        </w:rPr>
        <w:t>and his mother</w:t>
      </w:r>
      <w:r w:rsidRPr="23180E72" w:rsidR="6C8AF340">
        <w:rPr>
          <w:rFonts w:ascii="Times New Roman" w:hAnsi="Times New Roman" w:eastAsia="Times New Roman" w:cs="Times New Roman"/>
          <w:lang w:val="en-GB"/>
        </w:rPr>
        <w:t xml:space="preserve"> present. The main aim of this meeting was</w:t>
      </w:r>
      <w:r w:rsidRPr="23180E72" w:rsidR="4BF1D4F6">
        <w:rPr>
          <w:rFonts w:ascii="Times New Roman" w:hAnsi="Times New Roman" w:eastAsia="Times New Roman" w:cs="Times New Roman"/>
          <w:lang w:val="en-GB"/>
        </w:rPr>
        <w:t xml:space="preserve"> to discuss the </w:t>
      </w:r>
      <w:r w:rsidRPr="23180E72" w:rsidR="5A9FF027">
        <w:rPr>
          <w:rFonts w:ascii="Times New Roman" w:hAnsi="Times New Roman" w:eastAsia="Times New Roman" w:cs="Times New Roman"/>
          <w:lang w:val="en-GB"/>
        </w:rPr>
        <w:t xml:space="preserve">incident that he was referred for. Once the </w:t>
      </w:r>
      <w:r w:rsidRPr="23180E72" w:rsidR="5ABBADF1">
        <w:rPr>
          <w:rFonts w:ascii="Times New Roman" w:hAnsi="Times New Roman" w:eastAsia="Times New Roman" w:cs="Times New Roman"/>
          <w:lang w:val="en-GB"/>
        </w:rPr>
        <w:t>incident itself had been established</w:t>
      </w:r>
      <w:r w:rsidRPr="23180E72" w:rsidR="610445BD">
        <w:rPr>
          <w:rFonts w:ascii="Times New Roman" w:hAnsi="Times New Roman" w:eastAsia="Times New Roman" w:cs="Times New Roman"/>
          <w:lang w:val="en-GB"/>
        </w:rPr>
        <w:t>, the implications of</w:t>
      </w:r>
      <w:r w:rsidRPr="23180E72" w:rsidR="3C39F8A7">
        <w:rPr>
          <w:rFonts w:ascii="Times New Roman" w:hAnsi="Times New Roman" w:eastAsia="Times New Roman" w:cs="Times New Roman"/>
          <w:lang w:val="en-GB"/>
        </w:rPr>
        <w:t xml:space="preserve"> his actions</w:t>
      </w:r>
      <w:r w:rsidRPr="23180E72" w:rsidR="5939E183">
        <w:rPr>
          <w:rFonts w:ascii="Times New Roman" w:hAnsi="Times New Roman" w:eastAsia="Times New Roman" w:cs="Times New Roman"/>
          <w:lang w:val="en-GB"/>
        </w:rPr>
        <w:t>, and how it</w:t>
      </w:r>
      <w:r w:rsidRPr="23180E72" w:rsidR="3C39F8A7">
        <w:rPr>
          <w:rFonts w:ascii="Times New Roman" w:hAnsi="Times New Roman" w:eastAsia="Times New Roman" w:cs="Times New Roman"/>
          <w:lang w:val="en-GB"/>
        </w:rPr>
        <w:t xml:space="preserve"> </w:t>
      </w:r>
      <w:r w:rsidRPr="23180E72" w:rsidR="54FB0036">
        <w:rPr>
          <w:rFonts w:ascii="Times New Roman" w:hAnsi="Times New Roman" w:eastAsia="Times New Roman" w:cs="Times New Roman"/>
          <w:lang w:val="en-GB"/>
        </w:rPr>
        <w:t>a</w:t>
      </w:r>
      <w:r w:rsidRPr="23180E72" w:rsidR="3C39F8A7">
        <w:rPr>
          <w:rFonts w:ascii="Times New Roman" w:hAnsi="Times New Roman" w:eastAsia="Times New Roman" w:cs="Times New Roman"/>
          <w:lang w:val="en-GB"/>
        </w:rPr>
        <w:t xml:space="preserve">ffected the </w:t>
      </w:r>
      <w:r w:rsidRPr="23180E72" w:rsidR="373293F4">
        <w:rPr>
          <w:rFonts w:ascii="Times New Roman" w:hAnsi="Times New Roman" w:eastAsia="Times New Roman" w:cs="Times New Roman"/>
          <w:lang w:val="en-GB"/>
        </w:rPr>
        <w:t>individuals</w:t>
      </w:r>
      <w:r w:rsidRPr="23180E72" w:rsidR="3C39F8A7">
        <w:rPr>
          <w:rFonts w:ascii="Times New Roman" w:hAnsi="Times New Roman" w:eastAsia="Times New Roman" w:cs="Times New Roman"/>
          <w:lang w:val="en-GB"/>
        </w:rPr>
        <w:t xml:space="preserve"> involved </w:t>
      </w:r>
      <w:r w:rsidRPr="23180E72" w:rsidR="2B310A4F">
        <w:rPr>
          <w:rFonts w:ascii="Times New Roman" w:hAnsi="Times New Roman" w:eastAsia="Times New Roman" w:cs="Times New Roman"/>
          <w:lang w:val="en-GB"/>
        </w:rPr>
        <w:t xml:space="preserve">was </w:t>
      </w:r>
      <w:r w:rsidRPr="23180E72" w:rsidR="70F65AA7">
        <w:rPr>
          <w:rFonts w:ascii="Times New Roman" w:hAnsi="Times New Roman" w:eastAsia="Times New Roman" w:cs="Times New Roman"/>
          <w:lang w:val="en-GB"/>
        </w:rPr>
        <w:t>then discussed. After this a plan of action and next steps were agreed upon.</w:t>
      </w:r>
    </w:p>
    <w:p w:rsidR="1DE1E30E" w:rsidP="1DE1E30E" w:rsidRDefault="1DE1E30E" w14:paraId="63B978E6" w14:textId="23992B5B">
      <w:pPr>
        <w:spacing w:line="360" w:lineRule="auto"/>
        <w:rPr>
          <w:rFonts w:ascii="Times New Roman" w:hAnsi="Times New Roman" w:eastAsia="Times New Roman" w:cs="Times New Roman"/>
          <w:lang w:val="en-GB"/>
        </w:rPr>
      </w:pPr>
    </w:p>
    <w:p w:rsidR="07298461" w:rsidP="23180E72" w:rsidRDefault="34468CC3" w14:paraId="48A28D03" w14:textId="58A62610">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 xml:space="preserve">Feelings </w:t>
      </w:r>
    </w:p>
    <w:p w:rsidR="23180E72" w:rsidP="23180E72" w:rsidRDefault="23180E72" w14:paraId="3839D342" w14:textId="7ECF527B">
      <w:pPr>
        <w:spacing w:line="360" w:lineRule="auto"/>
        <w:rPr>
          <w:rFonts w:ascii="Times New Roman" w:hAnsi="Times New Roman" w:eastAsia="Times New Roman" w:cs="Times New Roman"/>
          <w:lang w:val="en-GB"/>
        </w:rPr>
      </w:pPr>
    </w:p>
    <w:p w:rsidR="07298461" w:rsidP="1DE1E30E" w:rsidRDefault="07298461" w14:paraId="3055EC39" w14:textId="0C05D8AE">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 xml:space="preserve">When I </w:t>
      </w:r>
      <w:r w:rsidRPr="1DE1E30E" w:rsidR="4E448B35">
        <w:rPr>
          <w:rFonts w:ascii="Times New Roman" w:hAnsi="Times New Roman" w:eastAsia="Times New Roman" w:cs="Times New Roman"/>
          <w:lang w:val="en-GB"/>
        </w:rPr>
        <w:t>received</w:t>
      </w:r>
      <w:r w:rsidRPr="1DE1E30E">
        <w:rPr>
          <w:rFonts w:ascii="Times New Roman" w:hAnsi="Times New Roman" w:eastAsia="Times New Roman" w:cs="Times New Roman"/>
          <w:lang w:val="en-GB"/>
        </w:rPr>
        <w:t xml:space="preserve"> the email to attend the </w:t>
      </w:r>
      <w:r w:rsidRPr="1DE1E30E" w:rsidR="656568FC">
        <w:rPr>
          <w:rFonts w:ascii="Times New Roman" w:hAnsi="Times New Roman" w:eastAsia="Times New Roman" w:cs="Times New Roman"/>
          <w:lang w:val="en-GB"/>
        </w:rPr>
        <w:t>B</w:t>
      </w:r>
      <w:r w:rsidRPr="1DE1E30E" w:rsidR="19ECF00A">
        <w:rPr>
          <w:rFonts w:ascii="Times New Roman" w:hAnsi="Times New Roman" w:eastAsia="Times New Roman" w:cs="Times New Roman"/>
          <w:lang w:val="en-GB"/>
        </w:rPr>
        <w:t>u</w:t>
      </w:r>
      <w:r w:rsidRPr="1DE1E30E" w:rsidR="656568FC">
        <w:rPr>
          <w:rFonts w:ascii="Times New Roman" w:hAnsi="Times New Roman" w:eastAsia="Times New Roman" w:cs="Times New Roman"/>
          <w:lang w:val="en-GB"/>
        </w:rPr>
        <w:t>reau</w:t>
      </w:r>
      <w:r w:rsidRPr="1DE1E30E">
        <w:rPr>
          <w:rFonts w:ascii="Times New Roman" w:hAnsi="Times New Roman" w:eastAsia="Times New Roman" w:cs="Times New Roman"/>
          <w:lang w:val="en-GB"/>
        </w:rPr>
        <w:t xml:space="preserve"> and panel meeting with the young </w:t>
      </w:r>
      <w:r w:rsidRPr="1DE1E30E" w:rsidR="092A84F6">
        <w:rPr>
          <w:rFonts w:ascii="Times New Roman" w:hAnsi="Times New Roman" w:eastAsia="Times New Roman" w:cs="Times New Roman"/>
          <w:lang w:val="en-GB"/>
        </w:rPr>
        <w:t>person,</w:t>
      </w:r>
      <w:r w:rsidRPr="1DE1E30E">
        <w:rPr>
          <w:rFonts w:ascii="Times New Roman" w:hAnsi="Times New Roman" w:eastAsia="Times New Roman" w:cs="Times New Roman"/>
          <w:lang w:val="en-GB"/>
        </w:rPr>
        <w:t xml:space="preserve"> I was </w:t>
      </w:r>
      <w:r w:rsidRPr="1DE1E30E" w:rsidR="62ECD17C">
        <w:rPr>
          <w:rFonts w:ascii="Times New Roman" w:hAnsi="Times New Roman" w:eastAsia="Times New Roman" w:cs="Times New Roman"/>
          <w:lang w:val="en-GB"/>
        </w:rPr>
        <w:t>excited</w:t>
      </w:r>
      <w:r w:rsidRPr="1DE1E30E">
        <w:rPr>
          <w:rFonts w:ascii="Times New Roman" w:hAnsi="Times New Roman" w:eastAsia="Times New Roman" w:cs="Times New Roman"/>
          <w:lang w:val="en-GB"/>
        </w:rPr>
        <w:t xml:space="preserve"> to be part of </w:t>
      </w:r>
      <w:r w:rsidRPr="1DE1E30E" w:rsidR="0B014A33">
        <w:rPr>
          <w:rFonts w:ascii="Times New Roman" w:hAnsi="Times New Roman" w:eastAsia="Times New Roman" w:cs="Times New Roman"/>
          <w:lang w:val="en-GB"/>
        </w:rPr>
        <w:t>a</w:t>
      </w:r>
      <w:r w:rsidRPr="1DE1E30E">
        <w:rPr>
          <w:rFonts w:ascii="Times New Roman" w:hAnsi="Times New Roman" w:eastAsia="Times New Roman" w:cs="Times New Roman"/>
          <w:lang w:val="en-GB"/>
        </w:rPr>
        <w:t xml:space="preserve"> team</w:t>
      </w:r>
      <w:r w:rsidRPr="1DE1E30E" w:rsidR="2B0BC592">
        <w:rPr>
          <w:rFonts w:ascii="Times New Roman" w:hAnsi="Times New Roman" w:eastAsia="Times New Roman" w:cs="Times New Roman"/>
          <w:lang w:val="en-GB"/>
        </w:rPr>
        <w:t>. This meeting was undertaken</w:t>
      </w:r>
      <w:r w:rsidRPr="1DE1E30E">
        <w:rPr>
          <w:rFonts w:ascii="Times New Roman" w:hAnsi="Times New Roman" w:eastAsia="Times New Roman" w:cs="Times New Roman"/>
          <w:lang w:val="en-GB"/>
        </w:rPr>
        <w:t xml:space="preserve"> after the young person ha</w:t>
      </w:r>
      <w:r w:rsidRPr="1DE1E30E" w:rsidR="6CF667FC">
        <w:rPr>
          <w:rFonts w:ascii="Times New Roman" w:hAnsi="Times New Roman" w:eastAsia="Times New Roman" w:cs="Times New Roman"/>
          <w:lang w:val="en-GB"/>
        </w:rPr>
        <w:t>d</w:t>
      </w:r>
      <w:r w:rsidRPr="1DE1E30E" w:rsidR="6E7C1F94">
        <w:rPr>
          <w:rFonts w:ascii="Times New Roman" w:hAnsi="Times New Roman" w:eastAsia="Times New Roman" w:cs="Times New Roman"/>
          <w:lang w:val="en-GB"/>
        </w:rPr>
        <w:t xml:space="preserve"> finished </w:t>
      </w:r>
      <w:r w:rsidRPr="1DE1E30E" w:rsidR="17F90ECD">
        <w:rPr>
          <w:rFonts w:ascii="Times New Roman" w:hAnsi="Times New Roman" w:eastAsia="Times New Roman" w:cs="Times New Roman"/>
          <w:lang w:val="en-GB"/>
        </w:rPr>
        <w:t>the procedural process with the police</w:t>
      </w:r>
      <w:r w:rsidRPr="1DE1E30E" w:rsidR="42F4EBC9">
        <w:rPr>
          <w:rFonts w:ascii="Times New Roman" w:hAnsi="Times New Roman" w:eastAsia="Times New Roman" w:cs="Times New Roman"/>
          <w:lang w:val="en-GB"/>
        </w:rPr>
        <w:t>, t</w:t>
      </w:r>
      <w:r w:rsidRPr="1DE1E30E" w:rsidR="2FB34641">
        <w:rPr>
          <w:rFonts w:ascii="Times New Roman" w:hAnsi="Times New Roman" w:eastAsia="Times New Roman" w:cs="Times New Roman"/>
          <w:lang w:val="en-GB"/>
        </w:rPr>
        <w:t xml:space="preserve">o provide a plan for intervention </w:t>
      </w:r>
      <w:r w:rsidRPr="1DE1E30E" w:rsidR="42F4EBC9">
        <w:rPr>
          <w:rFonts w:ascii="Times New Roman" w:hAnsi="Times New Roman" w:eastAsia="Times New Roman" w:cs="Times New Roman"/>
          <w:lang w:val="en-GB"/>
        </w:rPr>
        <w:t>which I was interested and eager to learn more about</w:t>
      </w:r>
      <w:r w:rsidRPr="1DE1E30E" w:rsidR="63D99BFB">
        <w:rPr>
          <w:rFonts w:ascii="Times New Roman" w:hAnsi="Times New Roman" w:eastAsia="Times New Roman" w:cs="Times New Roman"/>
          <w:lang w:val="en-GB"/>
        </w:rPr>
        <w:t>.</w:t>
      </w:r>
      <w:r w:rsidRPr="1DE1E30E" w:rsidR="42F4EBC9">
        <w:rPr>
          <w:rFonts w:ascii="Times New Roman" w:hAnsi="Times New Roman" w:eastAsia="Times New Roman" w:cs="Times New Roman"/>
          <w:lang w:val="en-GB"/>
        </w:rPr>
        <w:t xml:space="preserve"> </w:t>
      </w:r>
      <w:r w:rsidRPr="1DE1E30E" w:rsidR="6E7C1F94">
        <w:rPr>
          <w:rFonts w:ascii="Times New Roman" w:hAnsi="Times New Roman" w:eastAsia="Times New Roman" w:cs="Times New Roman"/>
          <w:lang w:val="en-GB"/>
        </w:rPr>
        <w:t xml:space="preserve"> </w:t>
      </w:r>
      <w:r w:rsidRPr="1DE1E30E" w:rsidR="7AB6E120">
        <w:rPr>
          <w:rFonts w:ascii="Times New Roman" w:hAnsi="Times New Roman" w:eastAsia="Times New Roman" w:cs="Times New Roman"/>
          <w:lang w:val="en-GB"/>
        </w:rPr>
        <w:t xml:space="preserve">I was anxious to whether I was </w:t>
      </w:r>
      <w:r w:rsidRPr="1DE1E30E" w:rsidR="7708B5B4">
        <w:rPr>
          <w:rFonts w:ascii="Times New Roman" w:hAnsi="Times New Roman" w:eastAsia="Times New Roman" w:cs="Times New Roman"/>
          <w:lang w:val="en-GB"/>
        </w:rPr>
        <w:t>asking</w:t>
      </w:r>
      <w:r w:rsidRPr="1DE1E30E" w:rsidR="7AB6E120">
        <w:rPr>
          <w:rFonts w:ascii="Times New Roman" w:hAnsi="Times New Roman" w:eastAsia="Times New Roman" w:cs="Times New Roman"/>
          <w:lang w:val="en-GB"/>
        </w:rPr>
        <w:t xml:space="preserve"> the correct questions</w:t>
      </w:r>
      <w:r w:rsidRPr="1DE1E30E" w:rsidR="683430F0">
        <w:rPr>
          <w:rFonts w:ascii="Times New Roman" w:hAnsi="Times New Roman" w:eastAsia="Times New Roman" w:cs="Times New Roman"/>
          <w:lang w:val="en-GB"/>
        </w:rPr>
        <w:t xml:space="preserve"> when prompted,</w:t>
      </w:r>
      <w:r w:rsidRPr="1DE1E30E" w:rsidR="7AB6E120">
        <w:rPr>
          <w:rFonts w:ascii="Times New Roman" w:hAnsi="Times New Roman" w:eastAsia="Times New Roman" w:cs="Times New Roman"/>
          <w:lang w:val="en-GB"/>
        </w:rPr>
        <w:t xml:space="preserve"> and </w:t>
      </w:r>
      <w:r w:rsidRPr="1DE1E30E" w:rsidR="4D3BD561">
        <w:rPr>
          <w:rFonts w:ascii="Times New Roman" w:hAnsi="Times New Roman" w:eastAsia="Times New Roman" w:cs="Times New Roman"/>
          <w:lang w:val="en-GB"/>
        </w:rPr>
        <w:t xml:space="preserve">whether </w:t>
      </w:r>
      <w:r w:rsidRPr="1DE1E30E" w:rsidR="7AB6E120">
        <w:rPr>
          <w:rFonts w:ascii="Times New Roman" w:hAnsi="Times New Roman" w:eastAsia="Times New Roman" w:cs="Times New Roman"/>
          <w:lang w:val="en-GB"/>
        </w:rPr>
        <w:t xml:space="preserve">information </w:t>
      </w:r>
      <w:r w:rsidRPr="1DE1E30E" w:rsidR="2768F982">
        <w:rPr>
          <w:rFonts w:ascii="Times New Roman" w:hAnsi="Times New Roman" w:eastAsia="Times New Roman" w:cs="Times New Roman"/>
          <w:lang w:val="en-GB"/>
        </w:rPr>
        <w:t xml:space="preserve">I was providing </w:t>
      </w:r>
      <w:r w:rsidRPr="1DE1E30E" w:rsidR="7AB6E120">
        <w:rPr>
          <w:rFonts w:ascii="Times New Roman" w:hAnsi="Times New Roman" w:eastAsia="Times New Roman" w:cs="Times New Roman"/>
          <w:lang w:val="en-GB"/>
        </w:rPr>
        <w:t>to the young person</w:t>
      </w:r>
      <w:r w:rsidRPr="1DE1E30E" w:rsidR="34E7E18C">
        <w:rPr>
          <w:rFonts w:ascii="Times New Roman" w:hAnsi="Times New Roman" w:eastAsia="Times New Roman" w:cs="Times New Roman"/>
          <w:lang w:val="en-GB"/>
        </w:rPr>
        <w:t xml:space="preserve"> was appropriate</w:t>
      </w:r>
      <w:r w:rsidRPr="1DE1E30E" w:rsidR="7AB6E120">
        <w:rPr>
          <w:rFonts w:ascii="Times New Roman" w:hAnsi="Times New Roman" w:eastAsia="Times New Roman" w:cs="Times New Roman"/>
          <w:lang w:val="en-GB"/>
        </w:rPr>
        <w:t>.</w:t>
      </w:r>
      <w:r w:rsidRPr="1DE1E30E" w:rsidR="2EC77BD3">
        <w:rPr>
          <w:rFonts w:ascii="Times New Roman" w:hAnsi="Times New Roman" w:eastAsia="Times New Roman" w:cs="Times New Roman"/>
          <w:lang w:val="en-GB"/>
        </w:rPr>
        <w:t xml:space="preserve"> </w:t>
      </w:r>
    </w:p>
    <w:p w:rsidR="7AB6E120" w:rsidP="1DE1E30E" w:rsidRDefault="7AB6E120" w14:paraId="53D90AB5" w14:textId="1E0CD1CF">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I felt reassured</w:t>
      </w:r>
      <w:r w:rsidRPr="1DE1E30E" w:rsidR="0E19EE6C">
        <w:rPr>
          <w:rFonts w:ascii="Times New Roman" w:hAnsi="Times New Roman" w:eastAsia="Times New Roman" w:cs="Times New Roman"/>
          <w:lang w:val="en-GB"/>
        </w:rPr>
        <w:t xml:space="preserve"> in the meeting</w:t>
      </w:r>
      <w:r w:rsidRPr="1DE1E30E">
        <w:rPr>
          <w:rFonts w:ascii="Times New Roman" w:hAnsi="Times New Roman" w:eastAsia="Times New Roman" w:cs="Times New Roman"/>
          <w:lang w:val="en-GB"/>
        </w:rPr>
        <w:t xml:space="preserve"> </w:t>
      </w:r>
      <w:r w:rsidRPr="1DE1E30E" w:rsidR="1426F04C">
        <w:rPr>
          <w:rFonts w:ascii="Times New Roman" w:hAnsi="Times New Roman" w:eastAsia="Times New Roman" w:cs="Times New Roman"/>
          <w:lang w:val="en-GB"/>
        </w:rPr>
        <w:t xml:space="preserve">by the presence of other staff members with </w:t>
      </w:r>
      <w:r w:rsidRPr="1DE1E30E" w:rsidR="10E6467E">
        <w:rPr>
          <w:rFonts w:ascii="Times New Roman" w:hAnsi="Times New Roman" w:eastAsia="Times New Roman" w:cs="Times New Roman"/>
          <w:lang w:val="en-GB"/>
        </w:rPr>
        <w:t>experience and</w:t>
      </w:r>
      <w:r w:rsidRPr="1DE1E30E">
        <w:rPr>
          <w:rFonts w:ascii="Times New Roman" w:hAnsi="Times New Roman" w:eastAsia="Times New Roman" w:cs="Times New Roman"/>
          <w:lang w:val="en-GB"/>
        </w:rPr>
        <w:t xml:space="preserve"> </w:t>
      </w:r>
      <w:r w:rsidRPr="1DE1E30E" w:rsidR="6B332D2B">
        <w:rPr>
          <w:rFonts w:ascii="Times New Roman" w:hAnsi="Times New Roman" w:eastAsia="Times New Roman" w:cs="Times New Roman"/>
          <w:lang w:val="en-GB"/>
        </w:rPr>
        <w:t xml:space="preserve">worked hard to overcome lacking experience in this </w:t>
      </w:r>
      <w:r w:rsidRPr="1DE1E30E" w:rsidR="6B1311EC">
        <w:rPr>
          <w:rFonts w:ascii="Times New Roman" w:hAnsi="Times New Roman" w:eastAsia="Times New Roman" w:cs="Times New Roman"/>
          <w:lang w:val="en-GB"/>
        </w:rPr>
        <w:t>area and</w:t>
      </w:r>
      <w:r w:rsidRPr="1DE1E30E" w:rsidR="6B332D2B">
        <w:rPr>
          <w:rFonts w:ascii="Times New Roman" w:hAnsi="Times New Roman" w:eastAsia="Times New Roman" w:cs="Times New Roman"/>
          <w:lang w:val="en-GB"/>
        </w:rPr>
        <w:t xml:space="preserve"> felt as though I</w:t>
      </w:r>
      <w:r w:rsidRPr="1DE1E30E">
        <w:rPr>
          <w:rFonts w:ascii="Times New Roman" w:hAnsi="Times New Roman" w:eastAsia="Times New Roman" w:cs="Times New Roman"/>
          <w:lang w:val="en-GB"/>
        </w:rPr>
        <w:t xml:space="preserve"> communicate</w:t>
      </w:r>
      <w:r w:rsidRPr="1DE1E30E" w:rsidR="44A33B82">
        <w:rPr>
          <w:rFonts w:ascii="Times New Roman" w:hAnsi="Times New Roman" w:eastAsia="Times New Roman" w:cs="Times New Roman"/>
          <w:lang w:val="en-GB"/>
        </w:rPr>
        <w:t>d</w:t>
      </w:r>
      <w:r w:rsidRPr="1DE1E30E">
        <w:rPr>
          <w:rFonts w:ascii="Times New Roman" w:hAnsi="Times New Roman" w:eastAsia="Times New Roman" w:cs="Times New Roman"/>
          <w:lang w:val="en-GB"/>
        </w:rPr>
        <w:t xml:space="preserve"> e</w:t>
      </w:r>
      <w:r w:rsidRPr="1DE1E30E" w:rsidR="06DAC2A0">
        <w:rPr>
          <w:rFonts w:ascii="Times New Roman" w:hAnsi="Times New Roman" w:eastAsia="Times New Roman" w:cs="Times New Roman"/>
          <w:lang w:val="en-GB"/>
        </w:rPr>
        <w:t xml:space="preserve">ffectively with all attendees. I was happy when </w:t>
      </w:r>
      <w:r w:rsidRPr="1DE1E30E" w:rsidR="5E6D30C1">
        <w:rPr>
          <w:rFonts w:ascii="Times New Roman" w:hAnsi="Times New Roman" w:eastAsia="Times New Roman" w:cs="Times New Roman"/>
          <w:lang w:val="en-GB"/>
        </w:rPr>
        <w:t>my Line Manager phoned with feedback and told me I did well. Again, I believe my confidence in this type of situation has improved as a result.</w:t>
      </w:r>
      <w:r w:rsidRPr="1DE1E30E">
        <w:rPr>
          <w:rFonts w:ascii="Times New Roman" w:hAnsi="Times New Roman" w:eastAsia="Times New Roman" w:cs="Times New Roman"/>
          <w:lang w:val="en-GB"/>
        </w:rPr>
        <w:t xml:space="preserve"> </w:t>
      </w:r>
    </w:p>
    <w:p w:rsidR="1DE1E30E" w:rsidP="1DE1E30E" w:rsidRDefault="1DE1E30E" w14:paraId="70136B73" w14:textId="29D910A6">
      <w:pPr>
        <w:spacing w:line="360" w:lineRule="auto"/>
        <w:rPr>
          <w:rFonts w:ascii="Times New Roman" w:hAnsi="Times New Roman" w:eastAsia="Times New Roman" w:cs="Times New Roman"/>
          <w:lang w:val="en-GB"/>
        </w:rPr>
      </w:pPr>
    </w:p>
    <w:p w:rsidR="5EA453B7" w:rsidP="23180E72" w:rsidRDefault="507A62DC" w14:paraId="5DB776D7" w14:textId="6D50F52C">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Evaluation</w:t>
      </w:r>
    </w:p>
    <w:p w:rsidR="23180E72" w:rsidP="23180E72" w:rsidRDefault="23180E72" w14:paraId="637E7D80" w14:textId="102BFF0A">
      <w:pPr>
        <w:spacing w:line="360" w:lineRule="auto"/>
        <w:rPr>
          <w:rFonts w:ascii="Times New Roman" w:hAnsi="Times New Roman" w:eastAsia="Times New Roman" w:cs="Times New Roman"/>
          <w:i/>
          <w:iCs/>
          <w:lang w:val="en-GB"/>
        </w:rPr>
      </w:pPr>
    </w:p>
    <w:p w:rsidR="459615FD" w:rsidP="1DE1E30E" w:rsidRDefault="459615FD" w14:paraId="582A5FEC" w14:textId="715C0160">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 xml:space="preserve">The </w:t>
      </w:r>
      <w:r w:rsidRPr="1DE1E30E" w:rsidR="0FD94B65">
        <w:rPr>
          <w:rFonts w:ascii="Times New Roman" w:hAnsi="Times New Roman" w:eastAsia="Times New Roman" w:cs="Times New Roman"/>
          <w:lang w:val="en-GB"/>
        </w:rPr>
        <w:t>bureau</w:t>
      </w:r>
      <w:r w:rsidRPr="1DE1E30E">
        <w:rPr>
          <w:rFonts w:ascii="Times New Roman" w:hAnsi="Times New Roman" w:eastAsia="Times New Roman" w:cs="Times New Roman"/>
          <w:lang w:val="en-GB"/>
        </w:rPr>
        <w:t xml:space="preserve"> and panel meeting </w:t>
      </w:r>
      <w:r w:rsidRPr="1DE1E30E" w:rsidR="51FA0A1A">
        <w:rPr>
          <w:rFonts w:ascii="Times New Roman" w:hAnsi="Times New Roman" w:eastAsia="Times New Roman" w:cs="Times New Roman"/>
          <w:lang w:val="en-GB"/>
        </w:rPr>
        <w:t xml:space="preserve">went well, all </w:t>
      </w:r>
      <w:r w:rsidRPr="1DE1E30E" w:rsidR="642B9897">
        <w:rPr>
          <w:rFonts w:ascii="Times New Roman" w:hAnsi="Times New Roman" w:eastAsia="Times New Roman" w:cs="Times New Roman"/>
          <w:lang w:val="en-GB"/>
        </w:rPr>
        <w:t>members</w:t>
      </w:r>
      <w:r w:rsidRPr="1DE1E30E" w:rsidR="54A9C7ED">
        <w:rPr>
          <w:rFonts w:ascii="Times New Roman" w:hAnsi="Times New Roman" w:eastAsia="Times New Roman" w:cs="Times New Roman"/>
          <w:lang w:val="en-GB"/>
        </w:rPr>
        <w:t xml:space="preserve"> </w:t>
      </w:r>
      <w:r w:rsidRPr="1DE1E30E" w:rsidR="144D98A1">
        <w:rPr>
          <w:rFonts w:ascii="Times New Roman" w:hAnsi="Times New Roman" w:eastAsia="Times New Roman" w:cs="Times New Roman"/>
          <w:lang w:val="en-GB"/>
        </w:rPr>
        <w:t xml:space="preserve">attended and contributed </w:t>
      </w:r>
      <w:r w:rsidRPr="1DE1E30E" w:rsidR="79ABD418">
        <w:rPr>
          <w:rFonts w:ascii="Times New Roman" w:hAnsi="Times New Roman" w:eastAsia="Times New Roman" w:cs="Times New Roman"/>
          <w:lang w:val="en-GB"/>
        </w:rPr>
        <w:t>during</w:t>
      </w:r>
      <w:r w:rsidRPr="1DE1E30E" w:rsidR="5FE7685C">
        <w:rPr>
          <w:rFonts w:ascii="Times New Roman" w:hAnsi="Times New Roman" w:eastAsia="Times New Roman" w:cs="Times New Roman"/>
          <w:lang w:val="en-GB"/>
        </w:rPr>
        <w:t xml:space="preserve"> the meeting</w:t>
      </w:r>
      <w:r w:rsidRPr="1DE1E30E" w:rsidR="21D0DB9E">
        <w:rPr>
          <w:rFonts w:ascii="Times New Roman" w:hAnsi="Times New Roman" w:eastAsia="Times New Roman" w:cs="Times New Roman"/>
          <w:lang w:val="en-GB"/>
        </w:rPr>
        <w:t>. I</w:t>
      </w:r>
      <w:r w:rsidRPr="1DE1E30E" w:rsidR="6DE25A0C">
        <w:rPr>
          <w:rFonts w:ascii="Times New Roman" w:hAnsi="Times New Roman" w:eastAsia="Times New Roman" w:cs="Times New Roman"/>
          <w:lang w:val="en-GB"/>
        </w:rPr>
        <w:t>t</w:t>
      </w:r>
      <w:r w:rsidRPr="1DE1E30E" w:rsidR="21D0DB9E">
        <w:rPr>
          <w:rFonts w:ascii="Times New Roman" w:hAnsi="Times New Roman" w:eastAsia="Times New Roman" w:cs="Times New Roman"/>
          <w:lang w:val="en-GB"/>
        </w:rPr>
        <w:t xml:space="preserve"> was a productive meeting </w:t>
      </w:r>
      <w:r w:rsidRPr="1DE1E30E" w:rsidR="155A93BA">
        <w:rPr>
          <w:rFonts w:ascii="Times New Roman" w:hAnsi="Times New Roman" w:eastAsia="Times New Roman" w:cs="Times New Roman"/>
          <w:lang w:val="en-GB"/>
        </w:rPr>
        <w:t xml:space="preserve">with open discussion that led to an agreed upon plan for support of both the client and his family. I benefitted massively from the </w:t>
      </w:r>
      <w:r w:rsidRPr="1DE1E30E" w:rsidR="7448F070">
        <w:rPr>
          <w:rFonts w:ascii="Times New Roman" w:hAnsi="Times New Roman" w:eastAsia="Times New Roman" w:cs="Times New Roman"/>
          <w:lang w:val="en-GB"/>
        </w:rPr>
        <w:t xml:space="preserve">experience and am less daunted by the possibility of leading a meeting </w:t>
      </w:r>
      <w:proofErr w:type="gramStart"/>
      <w:r w:rsidRPr="1DE1E30E" w:rsidR="7448F070">
        <w:rPr>
          <w:rFonts w:ascii="Times New Roman" w:hAnsi="Times New Roman" w:eastAsia="Times New Roman" w:cs="Times New Roman"/>
          <w:lang w:val="en-GB"/>
        </w:rPr>
        <w:t>in the near future</w:t>
      </w:r>
      <w:proofErr w:type="gramEnd"/>
      <w:r w:rsidRPr="1DE1E30E" w:rsidR="393F028E">
        <w:rPr>
          <w:rFonts w:ascii="Times New Roman" w:hAnsi="Times New Roman" w:eastAsia="Times New Roman" w:cs="Times New Roman"/>
          <w:lang w:val="en-GB"/>
        </w:rPr>
        <w:t xml:space="preserve">. </w:t>
      </w:r>
      <w:r w:rsidRPr="1DE1E30E" w:rsidR="631DBD52">
        <w:rPr>
          <w:rFonts w:ascii="Times New Roman" w:hAnsi="Times New Roman" w:eastAsia="Times New Roman" w:cs="Times New Roman"/>
          <w:lang w:val="en-GB"/>
        </w:rPr>
        <w:t xml:space="preserve"> I communicated well and was involved fully </w:t>
      </w:r>
      <w:r w:rsidRPr="1DE1E30E" w:rsidR="12D1AB5B">
        <w:rPr>
          <w:rFonts w:ascii="Times New Roman" w:hAnsi="Times New Roman" w:eastAsia="Times New Roman" w:cs="Times New Roman"/>
          <w:lang w:val="en-GB"/>
        </w:rPr>
        <w:t xml:space="preserve">in the meeting and found it very </w:t>
      </w:r>
      <w:r w:rsidRPr="1DE1E30E" w:rsidR="471FD3D8">
        <w:rPr>
          <w:rFonts w:ascii="Times New Roman" w:hAnsi="Times New Roman" w:eastAsia="Times New Roman" w:cs="Times New Roman"/>
          <w:lang w:val="en-GB"/>
        </w:rPr>
        <w:t>interesting</w:t>
      </w:r>
      <w:r w:rsidRPr="1DE1E30E" w:rsidR="20C276BA">
        <w:rPr>
          <w:rFonts w:ascii="Times New Roman" w:hAnsi="Times New Roman" w:eastAsia="Times New Roman" w:cs="Times New Roman"/>
          <w:lang w:val="en-GB"/>
        </w:rPr>
        <w:t>, understanding better</w:t>
      </w:r>
      <w:r w:rsidRPr="1DE1E30E" w:rsidR="0666163F">
        <w:rPr>
          <w:rFonts w:ascii="Times New Roman" w:hAnsi="Times New Roman" w:eastAsia="Times New Roman" w:cs="Times New Roman"/>
          <w:lang w:val="en-GB"/>
        </w:rPr>
        <w:t xml:space="preserve"> the process of formulating support plans based on recorded evidence.</w:t>
      </w:r>
      <w:r w:rsidRPr="1DE1E30E" w:rsidR="20C276BA">
        <w:rPr>
          <w:rFonts w:ascii="Times New Roman" w:hAnsi="Times New Roman" w:eastAsia="Times New Roman" w:cs="Times New Roman"/>
          <w:lang w:val="en-GB"/>
        </w:rPr>
        <w:t xml:space="preserve"> </w:t>
      </w:r>
      <w:r w:rsidRPr="1DE1E30E" w:rsidR="15FDDA00">
        <w:rPr>
          <w:rFonts w:ascii="Times New Roman" w:hAnsi="Times New Roman" w:eastAsia="Times New Roman" w:cs="Times New Roman"/>
          <w:lang w:val="en-GB"/>
        </w:rPr>
        <w:t xml:space="preserve"> The panel meeting online via teams helped me to identify what was expected of me in this role and eased my initial </w:t>
      </w:r>
      <w:r w:rsidRPr="1DE1E30E" w:rsidR="0199473F">
        <w:rPr>
          <w:rFonts w:ascii="Times New Roman" w:hAnsi="Times New Roman" w:eastAsia="Times New Roman" w:cs="Times New Roman"/>
          <w:lang w:val="en-GB"/>
        </w:rPr>
        <w:t>anxieties helping me to fully involve myself</w:t>
      </w:r>
      <w:r w:rsidRPr="1DE1E30E" w:rsidR="42D1C797">
        <w:rPr>
          <w:rFonts w:ascii="Times New Roman" w:hAnsi="Times New Roman" w:eastAsia="Times New Roman" w:cs="Times New Roman"/>
          <w:lang w:val="en-GB"/>
        </w:rPr>
        <w:t xml:space="preserve"> and gain vital experience</w:t>
      </w:r>
      <w:r w:rsidRPr="1DE1E30E" w:rsidR="0199473F">
        <w:rPr>
          <w:rFonts w:ascii="Times New Roman" w:hAnsi="Times New Roman" w:eastAsia="Times New Roman" w:cs="Times New Roman"/>
          <w:lang w:val="en-GB"/>
        </w:rPr>
        <w:t xml:space="preserve">. </w:t>
      </w:r>
    </w:p>
    <w:p w:rsidR="1DE1E30E" w:rsidP="1DE1E30E" w:rsidRDefault="1DE1E30E" w14:paraId="680F80C8" w14:textId="433449C4">
      <w:pPr>
        <w:spacing w:line="360" w:lineRule="auto"/>
        <w:ind w:left="720"/>
        <w:rPr>
          <w:rFonts w:ascii="Times New Roman" w:hAnsi="Times New Roman" w:eastAsia="Times New Roman" w:cs="Times New Roman"/>
          <w:lang w:val="en-GB"/>
        </w:rPr>
      </w:pPr>
    </w:p>
    <w:p w:rsidR="0682DA03" w:rsidP="23180E72" w:rsidRDefault="226D6B2E" w14:paraId="5070A816" w14:textId="2F0E390D">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Conclusion</w:t>
      </w:r>
    </w:p>
    <w:p w:rsidR="23180E72" w:rsidP="23180E72" w:rsidRDefault="23180E72" w14:paraId="28559BF6" w14:textId="579B7337">
      <w:pPr>
        <w:spacing w:line="360" w:lineRule="auto"/>
        <w:rPr>
          <w:rFonts w:ascii="Times New Roman" w:hAnsi="Times New Roman" w:eastAsia="Times New Roman" w:cs="Times New Roman"/>
          <w:lang w:val="en-GB"/>
        </w:rPr>
      </w:pPr>
    </w:p>
    <w:p w:rsidR="0682DA03" w:rsidP="1DE1E30E" w:rsidRDefault="0682DA03" w14:paraId="173BC9A0" w14:textId="6C8A6BB8">
      <w:pPr>
        <w:spacing w:line="360" w:lineRule="auto"/>
        <w:rPr>
          <w:rFonts w:ascii="Times New Roman" w:hAnsi="Times New Roman" w:eastAsia="Times New Roman" w:cs="Times New Roman"/>
          <w:lang w:val="en-GB"/>
        </w:rPr>
      </w:pPr>
      <w:r w:rsidRPr="1DE1E30E">
        <w:rPr>
          <w:rFonts w:ascii="Times New Roman" w:hAnsi="Times New Roman" w:eastAsia="Times New Roman" w:cs="Times New Roman"/>
          <w:lang w:val="en-GB"/>
        </w:rPr>
        <w:t xml:space="preserve">Working on teams with a group of staff from different departments </w:t>
      </w:r>
      <w:r w:rsidRPr="1DE1E30E" w:rsidR="36A590B5">
        <w:rPr>
          <w:rFonts w:ascii="Times New Roman" w:hAnsi="Times New Roman" w:eastAsia="Times New Roman" w:cs="Times New Roman"/>
          <w:lang w:val="en-GB"/>
        </w:rPr>
        <w:t xml:space="preserve">and with the young person went well. </w:t>
      </w:r>
      <w:r w:rsidRPr="1DE1E30E" w:rsidR="452064E8">
        <w:rPr>
          <w:rFonts w:ascii="Times New Roman" w:hAnsi="Times New Roman" w:eastAsia="Times New Roman" w:cs="Times New Roman"/>
          <w:lang w:val="en-GB"/>
        </w:rPr>
        <w:t>Being involved in a panel meeting</w:t>
      </w:r>
      <w:r w:rsidRPr="1DE1E30E" w:rsidR="36A590B5">
        <w:rPr>
          <w:rFonts w:ascii="Times New Roman" w:hAnsi="Times New Roman" w:eastAsia="Times New Roman" w:cs="Times New Roman"/>
          <w:lang w:val="en-GB"/>
        </w:rPr>
        <w:t xml:space="preserve"> helped me</w:t>
      </w:r>
      <w:r w:rsidRPr="1DE1E30E" w:rsidR="3B7F66C5">
        <w:rPr>
          <w:rFonts w:ascii="Times New Roman" w:hAnsi="Times New Roman" w:eastAsia="Times New Roman" w:cs="Times New Roman"/>
          <w:lang w:val="en-GB"/>
        </w:rPr>
        <w:t xml:space="preserve"> to</w:t>
      </w:r>
      <w:r w:rsidRPr="1DE1E30E" w:rsidR="36A590B5">
        <w:rPr>
          <w:rFonts w:ascii="Times New Roman" w:hAnsi="Times New Roman" w:eastAsia="Times New Roman" w:cs="Times New Roman"/>
          <w:lang w:val="en-GB"/>
        </w:rPr>
        <w:t xml:space="preserve"> </w:t>
      </w:r>
      <w:r w:rsidRPr="1DE1E30E" w:rsidR="165EE4B7">
        <w:rPr>
          <w:rFonts w:ascii="Times New Roman" w:hAnsi="Times New Roman" w:eastAsia="Times New Roman" w:cs="Times New Roman"/>
          <w:lang w:val="en-GB"/>
        </w:rPr>
        <w:t>understand my role in these meetings in more depth, even though this was done on Microsoft Teams</w:t>
      </w:r>
      <w:r w:rsidRPr="1DE1E30E" w:rsidR="21386FC2">
        <w:rPr>
          <w:rFonts w:ascii="Times New Roman" w:hAnsi="Times New Roman" w:eastAsia="Times New Roman" w:cs="Times New Roman"/>
          <w:lang w:val="en-GB"/>
        </w:rPr>
        <w:t xml:space="preserve">® it helped me to understand </w:t>
      </w:r>
      <w:r w:rsidRPr="1DE1E30E" w:rsidR="1B560B80">
        <w:rPr>
          <w:rFonts w:ascii="Times New Roman" w:hAnsi="Times New Roman" w:eastAsia="Times New Roman" w:cs="Times New Roman"/>
          <w:lang w:val="en-GB"/>
        </w:rPr>
        <w:t>the structure of this type of meeting and how it should be approached.</w:t>
      </w:r>
      <w:r w:rsidRPr="1DE1E30E" w:rsidR="36A590B5">
        <w:rPr>
          <w:rFonts w:ascii="Times New Roman" w:hAnsi="Times New Roman" w:eastAsia="Times New Roman" w:cs="Times New Roman"/>
          <w:lang w:val="en-GB"/>
        </w:rPr>
        <w:t xml:space="preserve"> </w:t>
      </w:r>
      <w:r w:rsidRPr="1DE1E30E" w:rsidR="57D7503E">
        <w:rPr>
          <w:rFonts w:ascii="Times New Roman" w:hAnsi="Times New Roman" w:eastAsia="Times New Roman" w:cs="Times New Roman"/>
          <w:lang w:val="en-GB"/>
        </w:rPr>
        <w:t xml:space="preserve"> </w:t>
      </w:r>
      <w:r w:rsidRPr="1DE1E30E" w:rsidR="6643EB57">
        <w:rPr>
          <w:rFonts w:ascii="Times New Roman" w:hAnsi="Times New Roman" w:eastAsia="Times New Roman" w:cs="Times New Roman"/>
          <w:lang w:val="en-GB"/>
        </w:rPr>
        <w:t>Being involved in this panel meeting has alleviated my</w:t>
      </w:r>
      <w:r w:rsidRPr="1DE1E30E" w:rsidR="57D7503E">
        <w:rPr>
          <w:rFonts w:ascii="Times New Roman" w:hAnsi="Times New Roman" w:eastAsia="Times New Roman" w:cs="Times New Roman"/>
          <w:lang w:val="en-GB"/>
        </w:rPr>
        <w:t xml:space="preserve"> original </w:t>
      </w:r>
      <w:r w:rsidRPr="1DE1E30E" w:rsidR="36F98FC1">
        <w:rPr>
          <w:rFonts w:ascii="Times New Roman" w:hAnsi="Times New Roman" w:eastAsia="Times New Roman" w:cs="Times New Roman"/>
          <w:lang w:val="en-GB"/>
        </w:rPr>
        <w:t>anxieties</w:t>
      </w:r>
      <w:r w:rsidRPr="1DE1E30E" w:rsidR="12393F7F">
        <w:rPr>
          <w:rFonts w:ascii="Times New Roman" w:hAnsi="Times New Roman" w:eastAsia="Times New Roman" w:cs="Times New Roman"/>
          <w:lang w:val="en-GB"/>
        </w:rPr>
        <w:t xml:space="preserve"> of being thrust into one of these meetings without prior experience. I have learnt </w:t>
      </w:r>
      <w:r w:rsidRPr="1DE1E30E" w:rsidR="0A1DA764">
        <w:rPr>
          <w:rFonts w:ascii="Times New Roman" w:hAnsi="Times New Roman" w:eastAsia="Times New Roman" w:cs="Times New Roman"/>
          <w:lang w:val="en-GB"/>
        </w:rPr>
        <w:t>the importance of interventions for young people in the youth justice system</w:t>
      </w:r>
      <w:r w:rsidRPr="1DE1E30E" w:rsidR="30309749">
        <w:rPr>
          <w:rFonts w:ascii="Times New Roman" w:hAnsi="Times New Roman" w:eastAsia="Times New Roman" w:cs="Times New Roman"/>
          <w:lang w:val="en-GB"/>
        </w:rPr>
        <w:t>,</w:t>
      </w:r>
      <w:r w:rsidRPr="1DE1E30E" w:rsidR="0A1DA764">
        <w:rPr>
          <w:rFonts w:ascii="Times New Roman" w:hAnsi="Times New Roman" w:eastAsia="Times New Roman" w:cs="Times New Roman"/>
          <w:lang w:val="en-GB"/>
        </w:rPr>
        <w:t xml:space="preserve"> and how a team with experience can work togeth</w:t>
      </w:r>
      <w:r w:rsidRPr="1DE1E30E" w:rsidR="7FDC31BE">
        <w:rPr>
          <w:rFonts w:ascii="Times New Roman" w:hAnsi="Times New Roman" w:eastAsia="Times New Roman" w:cs="Times New Roman"/>
          <w:lang w:val="en-GB"/>
        </w:rPr>
        <w:t xml:space="preserve">er to formulate </w:t>
      </w:r>
      <w:r w:rsidRPr="1DE1E30E" w:rsidR="4E8985DA">
        <w:rPr>
          <w:rFonts w:ascii="Times New Roman" w:hAnsi="Times New Roman" w:eastAsia="Times New Roman" w:cs="Times New Roman"/>
          <w:lang w:val="en-GB"/>
        </w:rPr>
        <w:t xml:space="preserve">a </w:t>
      </w:r>
      <w:r w:rsidRPr="1DE1E30E" w:rsidR="7FDC31BE">
        <w:rPr>
          <w:rFonts w:ascii="Times New Roman" w:hAnsi="Times New Roman" w:eastAsia="Times New Roman" w:cs="Times New Roman"/>
          <w:lang w:val="en-GB"/>
        </w:rPr>
        <w:t xml:space="preserve">person-centred </w:t>
      </w:r>
      <w:r w:rsidRPr="1DE1E30E" w:rsidR="0FF30811">
        <w:rPr>
          <w:rFonts w:ascii="Times New Roman" w:hAnsi="Times New Roman" w:eastAsia="Times New Roman" w:cs="Times New Roman"/>
          <w:lang w:val="en-GB"/>
        </w:rPr>
        <w:t xml:space="preserve">plan for these interventions. I feel more confident to lead in these situations in future. </w:t>
      </w:r>
      <w:r w:rsidRPr="1DE1E30E" w:rsidR="57D7503E">
        <w:rPr>
          <w:rFonts w:ascii="Times New Roman" w:hAnsi="Times New Roman" w:eastAsia="Times New Roman" w:cs="Times New Roman"/>
          <w:lang w:val="en-GB"/>
        </w:rPr>
        <w:t xml:space="preserve"> </w:t>
      </w:r>
    </w:p>
    <w:p w:rsidR="1DE1E30E" w:rsidP="1DE1E30E" w:rsidRDefault="1DE1E30E" w14:paraId="2B0BD0CB" w14:textId="72E53B34">
      <w:pPr>
        <w:spacing w:line="360" w:lineRule="auto"/>
        <w:rPr>
          <w:rFonts w:ascii="Times New Roman" w:hAnsi="Times New Roman" w:eastAsia="Times New Roman" w:cs="Times New Roman"/>
          <w:lang w:val="en-GB"/>
        </w:rPr>
      </w:pPr>
    </w:p>
    <w:p w:rsidR="6184B617" w:rsidP="23180E72" w:rsidRDefault="4B2EACA0" w14:paraId="2E4C6485" w14:textId="0E95BEAD">
      <w:pPr>
        <w:spacing w:line="360" w:lineRule="auto"/>
        <w:rPr>
          <w:rFonts w:ascii="Times New Roman" w:hAnsi="Times New Roman" w:eastAsia="Times New Roman" w:cs="Times New Roman"/>
          <w:i/>
          <w:iCs/>
          <w:lang w:val="en-GB"/>
        </w:rPr>
      </w:pPr>
      <w:r w:rsidRPr="23180E72">
        <w:rPr>
          <w:rFonts w:ascii="Times New Roman" w:hAnsi="Times New Roman" w:eastAsia="Times New Roman" w:cs="Times New Roman"/>
          <w:i/>
          <w:iCs/>
          <w:lang w:val="en-GB"/>
        </w:rPr>
        <w:t>Analysis</w:t>
      </w:r>
    </w:p>
    <w:p w:rsidR="23180E72" w:rsidP="23180E72" w:rsidRDefault="23180E72" w14:paraId="46430FBD" w14:textId="1AE50776">
      <w:pPr>
        <w:spacing w:line="360" w:lineRule="auto"/>
        <w:rPr>
          <w:rFonts w:ascii="Times New Roman" w:hAnsi="Times New Roman" w:eastAsia="Times New Roman" w:cs="Times New Roman"/>
          <w:lang w:val="en-GB"/>
        </w:rPr>
      </w:pPr>
    </w:p>
    <w:p w:rsidR="2367A162" w:rsidP="23180E72" w:rsidRDefault="21F5B5B2" w14:paraId="7495DC2A" w14:textId="3FB2DF21">
      <w:pPr>
        <w:spacing w:line="360" w:lineRule="auto"/>
        <w:rPr>
          <w:rFonts w:ascii="Times New Roman" w:hAnsi="Times New Roman" w:eastAsia="Times New Roman" w:cs="Times New Roman"/>
          <w:lang w:val="en-GB"/>
        </w:rPr>
      </w:pPr>
      <w:r w:rsidRPr="23180E72">
        <w:rPr>
          <w:rFonts w:ascii="Times New Roman" w:hAnsi="Times New Roman" w:eastAsia="Times New Roman" w:cs="Times New Roman"/>
          <w:lang w:val="en-GB"/>
        </w:rPr>
        <w:t xml:space="preserve">According to the Ministry of Justice &amp; Youth Justice Board </w:t>
      </w:r>
      <w:r w:rsidRPr="23180E72" w:rsidR="066E7701">
        <w:rPr>
          <w:rFonts w:ascii="Times New Roman" w:hAnsi="Times New Roman" w:eastAsia="Times New Roman" w:cs="Times New Roman"/>
          <w:lang w:val="en-GB"/>
        </w:rPr>
        <w:t>(2018) ‘</w:t>
      </w:r>
      <w:r w:rsidRPr="23180E72" w:rsidR="12CFC6A1">
        <w:rPr>
          <w:rFonts w:ascii="Times New Roman" w:hAnsi="Times New Roman" w:eastAsia="Times New Roman" w:cs="Times New Roman"/>
          <w:lang w:val="en-GB"/>
        </w:rPr>
        <w:t>Referral Order</w:t>
      </w:r>
      <w:r w:rsidRPr="23180E72" w:rsidR="133EA790">
        <w:rPr>
          <w:rFonts w:ascii="Times New Roman" w:hAnsi="Times New Roman" w:eastAsia="Times New Roman" w:cs="Times New Roman"/>
          <w:lang w:val="en-GB"/>
        </w:rPr>
        <w:t>s</w:t>
      </w:r>
      <w:r w:rsidRPr="23180E72" w:rsidR="2220E9AB">
        <w:rPr>
          <w:rFonts w:ascii="Times New Roman" w:hAnsi="Times New Roman" w:eastAsia="Times New Roman" w:cs="Times New Roman"/>
          <w:lang w:val="en-GB"/>
        </w:rPr>
        <w:t>’</w:t>
      </w:r>
      <w:r w:rsidRPr="23180E72" w:rsidR="133EA790">
        <w:rPr>
          <w:rFonts w:ascii="Times New Roman" w:hAnsi="Times New Roman" w:eastAsia="Times New Roman" w:cs="Times New Roman"/>
          <w:lang w:val="en-GB"/>
        </w:rPr>
        <w:t xml:space="preserve"> were introduced by the Youth Justice and Criminal Evidence Act (UK Government, 1999)</w:t>
      </w:r>
      <w:r w:rsidRPr="23180E72" w:rsidR="3523FC1E">
        <w:rPr>
          <w:rFonts w:ascii="Times New Roman" w:hAnsi="Times New Roman" w:eastAsia="Times New Roman" w:cs="Times New Roman"/>
          <w:lang w:val="en-GB"/>
        </w:rPr>
        <w:t>, now covered by Powers of Criminal Courts Sentencing Act (UK Government, 2000</w:t>
      </w:r>
      <w:proofErr w:type="gramStart"/>
      <w:r w:rsidRPr="23180E72" w:rsidR="3523FC1E">
        <w:rPr>
          <w:rFonts w:ascii="Times New Roman" w:hAnsi="Times New Roman" w:eastAsia="Times New Roman" w:cs="Times New Roman"/>
          <w:lang w:val="en-GB"/>
        </w:rPr>
        <w:t>)</w:t>
      </w:r>
      <w:proofErr w:type="gramEnd"/>
      <w:r w:rsidRPr="23180E72" w:rsidR="3523FC1E">
        <w:rPr>
          <w:rFonts w:ascii="Times New Roman" w:hAnsi="Times New Roman" w:eastAsia="Times New Roman" w:cs="Times New Roman"/>
          <w:lang w:val="en-GB"/>
        </w:rPr>
        <w:t xml:space="preserve"> and underpinned by the principles of restoration, reparation and reintegration.</w:t>
      </w:r>
      <w:r w:rsidRPr="23180E72" w:rsidR="4BA8F3B4">
        <w:rPr>
          <w:rFonts w:ascii="Times New Roman" w:hAnsi="Times New Roman" w:eastAsia="Times New Roman" w:cs="Times New Roman"/>
          <w:lang w:val="en-GB"/>
        </w:rPr>
        <w:t xml:space="preserve"> Refer</w:t>
      </w:r>
      <w:r w:rsidRPr="23180E72" w:rsidR="199560E4">
        <w:rPr>
          <w:rFonts w:ascii="Times New Roman" w:hAnsi="Times New Roman" w:eastAsia="Times New Roman" w:cs="Times New Roman"/>
          <w:lang w:val="en-GB"/>
        </w:rPr>
        <w:t>r</w:t>
      </w:r>
      <w:r w:rsidRPr="23180E72" w:rsidR="4BA8F3B4">
        <w:rPr>
          <w:rFonts w:ascii="Times New Roman" w:hAnsi="Times New Roman" w:eastAsia="Times New Roman" w:cs="Times New Roman"/>
          <w:lang w:val="en-GB"/>
        </w:rPr>
        <w:t xml:space="preserve">al Order Panel meetings are undertaken to enable young people to </w:t>
      </w:r>
      <w:r w:rsidRPr="23180E72" w:rsidR="2F3707E0">
        <w:rPr>
          <w:rFonts w:ascii="Times New Roman" w:hAnsi="Times New Roman" w:eastAsia="Times New Roman" w:cs="Times New Roman"/>
          <w:lang w:val="en-GB"/>
        </w:rPr>
        <w:t>recognise the consequences of their offence and to have accountability for it</w:t>
      </w:r>
      <w:r w:rsidRPr="23180E72" w:rsidR="7839AA65">
        <w:rPr>
          <w:rFonts w:ascii="Times New Roman" w:hAnsi="Times New Roman" w:eastAsia="Times New Roman" w:cs="Times New Roman"/>
          <w:lang w:val="en-GB"/>
        </w:rPr>
        <w:t>, by formulating a contract of act</w:t>
      </w:r>
      <w:r w:rsidRPr="23180E72" w:rsidR="788ABB77">
        <w:rPr>
          <w:rFonts w:ascii="Times New Roman" w:hAnsi="Times New Roman" w:eastAsia="Times New Roman" w:cs="Times New Roman"/>
          <w:lang w:val="en-GB"/>
        </w:rPr>
        <w:t xml:space="preserve">ivities and goals with the aim of </w:t>
      </w:r>
      <w:r w:rsidRPr="23180E72" w:rsidR="5B525C74">
        <w:rPr>
          <w:rFonts w:ascii="Times New Roman" w:hAnsi="Times New Roman" w:eastAsia="Times New Roman" w:cs="Times New Roman"/>
          <w:lang w:val="en-GB"/>
        </w:rPr>
        <w:t xml:space="preserve">supporting the </w:t>
      </w:r>
      <w:r w:rsidRPr="23180E72" w:rsidR="27F9F99D">
        <w:rPr>
          <w:rFonts w:ascii="Times New Roman" w:hAnsi="Times New Roman" w:eastAsia="Times New Roman" w:cs="Times New Roman"/>
          <w:lang w:val="en-GB"/>
        </w:rPr>
        <w:t xml:space="preserve">young </w:t>
      </w:r>
      <w:r w:rsidRPr="23180E72" w:rsidR="562C555C">
        <w:rPr>
          <w:rFonts w:ascii="Times New Roman" w:hAnsi="Times New Roman" w:eastAsia="Times New Roman" w:cs="Times New Roman"/>
          <w:lang w:val="en-GB"/>
        </w:rPr>
        <w:t>person's</w:t>
      </w:r>
      <w:r w:rsidRPr="23180E72" w:rsidR="5B525C74">
        <w:rPr>
          <w:rFonts w:ascii="Times New Roman" w:hAnsi="Times New Roman" w:eastAsia="Times New Roman" w:cs="Times New Roman"/>
          <w:lang w:val="en-GB"/>
        </w:rPr>
        <w:t xml:space="preserve"> rehabilitation and towards making positive societal contributions (Ministry of Jus</w:t>
      </w:r>
      <w:r w:rsidRPr="23180E72" w:rsidR="32179C65">
        <w:rPr>
          <w:rFonts w:ascii="Times New Roman" w:hAnsi="Times New Roman" w:eastAsia="Times New Roman" w:cs="Times New Roman"/>
          <w:lang w:val="en-GB"/>
        </w:rPr>
        <w:t>tice &amp; Youth Justice Board, 2018)</w:t>
      </w:r>
      <w:r w:rsidRPr="23180E72" w:rsidR="5B525C74">
        <w:rPr>
          <w:rFonts w:ascii="Times New Roman" w:hAnsi="Times New Roman" w:eastAsia="Times New Roman" w:cs="Times New Roman"/>
          <w:lang w:val="en-GB"/>
        </w:rPr>
        <w:t>. Whilst a report (HM Inspectorate of Probation, 2016) indicates referral orders are reported to be more effective than other sentences at reducing reoffending in young people, the report did raise concerns about agreed contracts between the panel and the young person, and whether case managers have too much power to predetermine these agreements. This report (HM Inspectorate of Probation, 2016)</w:t>
      </w:r>
      <w:r w:rsidRPr="23180E72" w:rsidR="23180E72">
        <w:rPr>
          <w:rFonts w:ascii="Times New Roman" w:hAnsi="Times New Roman" w:eastAsia="Times New Roman" w:cs="Times New Roman"/>
          <w:lang w:val="en-GB"/>
        </w:rPr>
        <w:t xml:space="preserve"> </w:t>
      </w:r>
      <w:r w:rsidRPr="23180E72" w:rsidR="5B525C74">
        <w:rPr>
          <w:rFonts w:ascii="Times New Roman" w:hAnsi="Times New Roman" w:eastAsia="Times New Roman" w:cs="Times New Roman"/>
          <w:lang w:val="en-GB"/>
        </w:rPr>
        <w:t xml:space="preserve">highlights that often the guidelines were too detailed and limited understanding of workers, engagement of young people was often overlooked, and as a result meaningful, personalised plans were not developed with input from the young person. </w:t>
      </w:r>
    </w:p>
    <w:p w:rsidR="1DE1E30E" w:rsidP="23180E72" w:rsidRDefault="1DE1E30E" w14:paraId="4BF5F119" w14:textId="6E9853E4">
      <w:pPr>
        <w:spacing w:line="360" w:lineRule="auto"/>
        <w:rPr>
          <w:rFonts w:ascii="Times New Roman" w:hAnsi="Times New Roman" w:eastAsia="Times New Roman" w:cs="Times New Roman"/>
          <w:lang w:val="en-GB"/>
        </w:rPr>
      </w:pPr>
    </w:p>
    <w:p w:rsidR="1DE1E30E" w:rsidP="23180E72" w:rsidRDefault="23180E72" w14:paraId="2E541305" w14:textId="09F4DB02">
      <w:pPr>
        <w:spacing w:line="360" w:lineRule="auto"/>
        <w:rPr>
          <w:rFonts w:ascii="Times New Roman" w:hAnsi="Times New Roman" w:eastAsia="Times New Roman" w:cs="Times New Roman"/>
          <w:lang w:val="en-GB"/>
        </w:rPr>
      </w:pPr>
      <w:r w:rsidRPr="23180E72">
        <w:rPr>
          <w:rFonts w:ascii="Times New Roman" w:hAnsi="Times New Roman" w:eastAsia="Times New Roman" w:cs="Times New Roman"/>
          <w:lang w:val="en-GB"/>
        </w:rPr>
        <w:t xml:space="preserve">In a review of engagement with youth justice the Youth Justice Board (2010) indicated that staff have stereotypical views of other staff based on their background, with backgrounds in probation services often linked to ‘compliance and staff with social work backgrounds being labelled as ‘welfare’ oriented. This inconsistency in approach poses problems for the direction of approach in referral order meetings. Also noted in this review was that 94% of staff in the Youth Justice Board (2010) felt consistency throughout the full period </w:t>
      </w:r>
      <w:r w:rsidRPr="23180E72">
        <w:rPr>
          <w:rFonts w:ascii="Times New Roman" w:hAnsi="Times New Roman" w:eastAsia="Times New Roman" w:cs="Times New Roman"/>
          <w:lang w:val="en-GB"/>
        </w:rPr>
        <w:lastRenderedPageBreak/>
        <w:t xml:space="preserve">of intervention was very important, however, this was limited by staff turnover and caseload management in many instances and is suggested could benefit from adequate handovers when a change of staff is necessary. In terms of engagement, this report (Youth Justice Board, 2010) shows that youth justice practitioners believe that parental involvement, targeted interventions, smaller </w:t>
      </w:r>
      <w:proofErr w:type="gramStart"/>
      <w:r w:rsidRPr="23180E72">
        <w:rPr>
          <w:rFonts w:ascii="Times New Roman" w:hAnsi="Times New Roman" w:eastAsia="Times New Roman" w:cs="Times New Roman"/>
          <w:lang w:val="en-GB"/>
        </w:rPr>
        <w:t>caseloads</w:t>
      </w:r>
      <w:proofErr w:type="gramEnd"/>
      <w:r w:rsidRPr="23180E72">
        <w:rPr>
          <w:rFonts w:ascii="Times New Roman" w:hAnsi="Times New Roman" w:eastAsia="Times New Roman" w:cs="Times New Roman"/>
          <w:lang w:val="en-GB"/>
        </w:rPr>
        <w:t xml:space="preserve"> and better involvement of outside agencies would improve how young people engage with the youth justice system.</w:t>
      </w:r>
    </w:p>
    <w:p w:rsidR="23180E72" w:rsidP="23180E72" w:rsidRDefault="23180E72" w14:paraId="6450E0EF" w14:textId="6C631516">
      <w:pPr>
        <w:spacing w:line="360" w:lineRule="auto"/>
        <w:rPr>
          <w:rFonts w:ascii="Verdana" w:hAnsi="Verdana" w:eastAsia="Verdana" w:cs="Verdana"/>
          <w:color w:val="000000" w:themeColor="text1"/>
          <w:sz w:val="19"/>
          <w:szCs w:val="19"/>
          <w:lang w:val="en-GB"/>
        </w:rPr>
      </w:pPr>
    </w:p>
    <w:p w:rsidR="4ECF2B40" w:rsidP="3C3C4FE5" w:rsidRDefault="4ECF2B40" w14:paraId="5CE5C731" w14:textId="48CF9199">
      <w:pPr>
        <w:spacing w:line="360" w:lineRule="auto"/>
        <w:rPr>
          <w:rFonts w:ascii="Times New Roman" w:hAnsi="Times New Roman" w:eastAsia="Times New Roman" w:cs="Times New Roman"/>
          <w:i/>
          <w:iCs/>
          <w:color w:val="000000" w:themeColor="text1"/>
          <w:lang w:val="en-GB"/>
        </w:rPr>
      </w:pPr>
    </w:p>
    <w:p w:rsidR="00D1397A" w:rsidP="3C3C4FE5" w:rsidRDefault="00D1397A" w14:paraId="1253D03D"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22BBDCA4"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1E4E2C63"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5FFDB579"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471B08ED"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6C63E654"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33A247DA"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0D472529"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4DEDF3A1"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1C9D13AD"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4F590B88"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2374DA40"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070ACDEA"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0482A573"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0008ACF6"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19AA0886"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7C0229F5"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6776CF54"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23FBA7B5"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08894F09"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0B2D7D0B"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2EC7F66D"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2B4501EB" w14:textId="77777777">
      <w:pPr>
        <w:spacing w:line="360" w:lineRule="auto"/>
        <w:rPr>
          <w:rFonts w:ascii="Times New Roman" w:hAnsi="Times New Roman" w:eastAsia="Times New Roman" w:cs="Times New Roman"/>
          <w:i/>
          <w:iCs/>
          <w:color w:val="000000" w:themeColor="text1"/>
          <w:lang w:val="en-GB"/>
        </w:rPr>
      </w:pPr>
    </w:p>
    <w:p w:rsidR="00D1397A" w:rsidP="3C3C4FE5" w:rsidRDefault="00D1397A" w14:paraId="4607B5CB" w14:textId="77777777">
      <w:pPr>
        <w:spacing w:line="360" w:lineRule="auto"/>
        <w:rPr>
          <w:rFonts w:ascii="Times New Roman" w:hAnsi="Times New Roman" w:eastAsia="Times New Roman" w:cs="Times New Roman"/>
          <w:i/>
          <w:iCs/>
          <w:color w:val="000000" w:themeColor="text1"/>
          <w:lang w:val="en-GB"/>
        </w:rPr>
      </w:pPr>
    </w:p>
    <w:p w:rsidR="0E2491F2" w:rsidP="3AE6F3E2" w:rsidRDefault="3FC71314" w14:paraId="681F5C5A" w14:textId="17928FD3">
      <w:pPr>
        <w:pStyle w:val="Heading3"/>
        <w:rPr>
          <w:rFonts w:ascii="Arial Black" w:hAnsi="Arial Black"/>
          <w:lang w:val="en-GB"/>
        </w:rPr>
      </w:pPr>
      <w:bookmarkStart w:name="_Toc1467313214" w:id="31"/>
      <w:r w:rsidRPr="09061A0C">
        <w:rPr>
          <w:lang w:val="en-GB"/>
        </w:rPr>
        <w:lastRenderedPageBreak/>
        <w:t>Journal 6.</w:t>
      </w:r>
      <w:bookmarkEnd w:id="31"/>
    </w:p>
    <w:p w:rsidR="056A0C6B" w:rsidP="36998386" w:rsidRDefault="056A0C6B" w14:paraId="3A03F34A" w14:textId="0B1CF273">
      <w:pPr>
        <w:rPr>
          <w:rFonts w:ascii="Georgia" w:hAnsi="Georgia" w:eastAsia="Georgia" w:cs="Georgia"/>
          <w:lang w:val="en-GB"/>
        </w:rPr>
      </w:pPr>
    </w:p>
    <w:p w:rsidR="36998386" w:rsidP="36998386" w:rsidRDefault="36998386" w14:paraId="774218A0" w14:textId="07A258EF">
      <w:pPr>
        <w:rPr>
          <w:rFonts w:ascii="Times New Roman" w:hAnsi="Times New Roman" w:eastAsia="Times New Roman" w:cs="Times New Roman"/>
          <w:i/>
          <w:iCs/>
          <w:lang w:val="en-GB"/>
        </w:rPr>
      </w:pPr>
      <w:r w:rsidRPr="36998386">
        <w:rPr>
          <w:rFonts w:ascii="Times New Roman" w:hAnsi="Times New Roman" w:eastAsia="Times New Roman" w:cs="Times New Roman"/>
          <w:i/>
          <w:iCs/>
          <w:lang w:val="en-GB"/>
        </w:rPr>
        <w:t>Description</w:t>
      </w:r>
    </w:p>
    <w:p w:rsidR="36998386" w:rsidP="36998386" w:rsidRDefault="36998386" w14:paraId="4480F8FB" w14:textId="16981013">
      <w:pPr>
        <w:rPr>
          <w:rFonts w:ascii="Times New Roman" w:hAnsi="Times New Roman" w:eastAsia="Times New Roman" w:cs="Times New Roman"/>
          <w:lang w:val="en-GB"/>
        </w:rPr>
      </w:pPr>
    </w:p>
    <w:p w:rsidR="36998386" w:rsidP="00D1397A" w:rsidRDefault="36998386" w14:paraId="5CE306A7" w14:textId="33619975">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 xml:space="preserve">Received communication asking me to attend a bureau panel meeting with a young boy whose primary carers were stepparents. There was limited information initially in the communication and so a meeting between managers was arranged to brief all involved members of the youth justice board. In this briefing they informed me that the boy had two different charges being brought against him and it was not a single event of criminality. These incidents were both driving offence related and at 17 he did not have any form of driving licence. The first incident was a failure to stop, driving without due care and attention and driving without a licence. The second incident had far more serious consequences after a road traffic collision with passengers in another vehicle requiring airlift for medical treatment in hospital in Cardiff, which the young person fled from. He was arrested a few days afterwards, attending court soon afterwards leading to this bureau panel meeting. </w:t>
      </w:r>
    </w:p>
    <w:p w:rsidR="36998386" w:rsidP="00D1397A" w:rsidRDefault="36998386" w14:paraId="36ECAE07" w14:textId="362B4B24">
      <w:pPr>
        <w:spacing w:line="360" w:lineRule="auto"/>
        <w:rPr>
          <w:rFonts w:ascii="Times New Roman" w:hAnsi="Times New Roman" w:eastAsia="Times New Roman" w:cs="Times New Roman"/>
          <w:lang w:val="en-GB"/>
        </w:rPr>
      </w:pPr>
    </w:p>
    <w:p w:rsidR="36998386" w:rsidP="00D1397A" w:rsidRDefault="36998386" w14:paraId="024D97B6" w14:textId="6876B1A7">
      <w:pPr>
        <w:spacing w:line="360" w:lineRule="auto"/>
        <w:rPr>
          <w:rFonts w:ascii="Times New Roman" w:hAnsi="Times New Roman" w:eastAsia="Times New Roman" w:cs="Times New Roman"/>
          <w:i/>
          <w:iCs/>
          <w:lang w:val="en-GB"/>
        </w:rPr>
      </w:pPr>
      <w:r w:rsidRPr="36998386">
        <w:rPr>
          <w:rFonts w:ascii="Times New Roman" w:hAnsi="Times New Roman" w:eastAsia="Times New Roman" w:cs="Times New Roman"/>
          <w:i/>
          <w:iCs/>
          <w:lang w:val="en-GB"/>
        </w:rPr>
        <w:t>Feelings</w:t>
      </w:r>
    </w:p>
    <w:p w:rsidR="36998386" w:rsidP="00D1397A" w:rsidRDefault="36998386" w14:paraId="0DB82159" w14:textId="3EB4BC6F">
      <w:pPr>
        <w:spacing w:line="360" w:lineRule="auto"/>
        <w:rPr>
          <w:rFonts w:ascii="Times New Roman" w:hAnsi="Times New Roman" w:eastAsia="Times New Roman" w:cs="Times New Roman"/>
          <w:lang w:val="en-GB"/>
        </w:rPr>
      </w:pPr>
    </w:p>
    <w:p w:rsidR="36998386" w:rsidP="00D1397A" w:rsidRDefault="36998386" w14:paraId="3FC33AD9" w14:textId="4168D217">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I was excited to meet up with people in person and get to know them better after successful online communications. I was also relieved to be an observer in this meeting and get a better insight into the process in person. I was interested to see how experienced members approached new individuals and how they balanced the need to form relationships with professionalism. I was interested also in the psychology of this type of case and how somebody can walk away from a major consequence resulting from their actions, and how members can work to educate young people in this area.</w:t>
      </w:r>
    </w:p>
    <w:p w:rsidR="36998386" w:rsidP="00D1397A" w:rsidRDefault="36998386" w14:paraId="24137EDC" w14:textId="554C497C">
      <w:pPr>
        <w:spacing w:line="360" w:lineRule="auto"/>
        <w:rPr>
          <w:rFonts w:ascii="Times New Roman" w:hAnsi="Times New Roman" w:eastAsia="Times New Roman" w:cs="Times New Roman"/>
          <w:lang w:val="en-GB"/>
        </w:rPr>
      </w:pPr>
    </w:p>
    <w:p w:rsidR="36998386" w:rsidP="00D1397A" w:rsidRDefault="36998386" w14:paraId="75DA3E76" w14:textId="413BB686">
      <w:pPr>
        <w:spacing w:line="360" w:lineRule="auto"/>
        <w:rPr>
          <w:rFonts w:ascii="Times New Roman" w:hAnsi="Times New Roman" w:eastAsia="Times New Roman" w:cs="Times New Roman"/>
          <w:i/>
          <w:iCs/>
          <w:lang w:val="en-GB"/>
        </w:rPr>
      </w:pPr>
      <w:r w:rsidRPr="36998386">
        <w:rPr>
          <w:rFonts w:ascii="Times New Roman" w:hAnsi="Times New Roman" w:eastAsia="Times New Roman" w:cs="Times New Roman"/>
          <w:i/>
          <w:iCs/>
          <w:lang w:val="en-GB"/>
        </w:rPr>
        <w:t>Evaluation</w:t>
      </w:r>
    </w:p>
    <w:p w:rsidR="36998386" w:rsidP="00D1397A" w:rsidRDefault="36998386" w14:paraId="3D07FBCB" w14:textId="514F7B7E">
      <w:pPr>
        <w:spacing w:line="360" w:lineRule="auto"/>
        <w:rPr>
          <w:rFonts w:ascii="Times New Roman" w:hAnsi="Times New Roman" w:eastAsia="Times New Roman" w:cs="Times New Roman"/>
          <w:lang w:val="en-GB"/>
        </w:rPr>
      </w:pPr>
    </w:p>
    <w:p w:rsidR="36998386" w:rsidP="00D1397A" w:rsidRDefault="36998386" w14:paraId="57668FFA" w14:textId="103D3DAE">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 xml:space="preserve">From the outset communication was good, the layout of the room was effective in assisting with communication, it was laid out with chairs in a circle which made it feel friendly and engaging. Contracts were distributed throughout the group then discussed at length with the young person's input. Discussion followed about the incident and its consequences trying to ascertain whether the young person really understood the consequences of his actions. At first his comprehension of these consequences I believe was based mainly on other people's views of what he had done and how they had vocalised this to him, this discussion allowed him to think more deeply without confrontation into these consequences and resulted in him suggesting that he would write a letter of apology to the involved parties of the accident. He also agreed to work with one of the panel </w:t>
      </w:r>
      <w:r w:rsidRPr="36998386">
        <w:rPr>
          <w:rFonts w:ascii="Times New Roman" w:hAnsi="Times New Roman" w:eastAsia="Times New Roman" w:cs="Times New Roman"/>
          <w:lang w:val="en-GB"/>
        </w:rPr>
        <w:lastRenderedPageBreak/>
        <w:t xml:space="preserve">members looking into skills that can help with choices that end up in criminal behaviour, and how to resist these urges to drive without legal permission. It became apparent that his rural location and distance from peers is a major influencer in this criminal activity and that he may be under some peer pressure to undertake these illegal activities. This was another area that can be targeted for support and was agreed on for weekly sessions. Consequences of actions is another area where weekly sessions will work on his understanding of consequence. </w:t>
      </w:r>
    </w:p>
    <w:p w:rsidR="36998386" w:rsidP="00D1397A" w:rsidRDefault="36998386" w14:paraId="53B30748" w14:textId="395EFB60">
      <w:pPr>
        <w:spacing w:line="360" w:lineRule="auto"/>
        <w:rPr>
          <w:rFonts w:ascii="Times New Roman" w:hAnsi="Times New Roman" w:eastAsia="Times New Roman" w:cs="Times New Roman"/>
          <w:lang w:val="en-GB"/>
        </w:rPr>
      </w:pPr>
    </w:p>
    <w:p w:rsidR="36998386" w:rsidP="00D1397A" w:rsidRDefault="36998386" w14:paraId="6E2737D1" w14:textId="40FEC628">
      <w:pPr>
        <w:spacing w:line="360" w:lineRule="auto"/>
        <w:rPr>
          <w:rFonts w:ascii="Times New Roman" w:hAnsi="Times New Roman" w:eastAsia="Times New Roman" w:cs="Times New Roman"/>
          <w:i/>
          <w:iCs/>
          <w:lang w:val="en-GB"/>
        </w:rPr>
      </w:pPr>
      <w:r w:rsidRPr="36998386">
        <w:rPr>
          <w:rFonts w:ascii="Times New Roman" w:hAnsi="Times New Roman" w:eastAsia="Times New Roman" w:cs="Times New Roman"/>
          <w:i/>
          <w:iCs/>
          <w:lang w:val="en-GB"/>
        </w:rPr>
        <w:t>Conclusion</w:t>
      </w:r>
    </w:p>
    <w:p w:rsidR="36998386" w:rsidP="00D1397A" w:rsidRDefault="36998386" w14:paraId="283328A0" w14:textId="7CF70641">
      <w:pPr>
        <w:spacing w:line="360" w:lineRule="auto"/>
        <w:rPr>
          <w:rFonts w:ascii="Times New Roman" w:hAnsi="Times New Roman" w:eastAsia="Times New Roman" w:cs="Times New Roman"/>
          <w:lang w:val="en-GB"/>
        </w:rPr>
      </w:pPr>
    </w:p>
    <w:p w:rsidR="36998386" w:rsidP="00D1397A" w:rsidRDefault="36998386" w14:paraId="2F72196C" w14:textId="40C098A1">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The bureau meetings are an effective way to begin the process of engagement in youth justice services, if successful they produce a personalised plan of action to enhance the young person's understanding of their behaviour and the consequences of it. If initial positive engagement with this process continues throughout the rest of the intervention there is a possibility of effective support for the individual on his terms, with the chance to reduce the likelihood of reoffending, and improve outcomes for the individual. A youth conditional caution was put in place with attendance at the weekly intervention sessions mandatory, or reassessment of his case would take place and legal proceedings begun.</w:t>
      </w:r>
    </w:p>
    <w:p w:rsidR="36998386" w:rsidP="00D1397A" w:rsidRDefault="36998386" w14:paraId="6181C15E" w14:textId="6D9DDD26">
      <w:pPr>
        <w:spacing w:line="360" w:lineRule="auto"/>
        <w:rPr>
          <w:rFonts w:ascii="Times New Roman" w:hAnsi="Times New Roman" w:eastAsia="Times New Roman" w:cs="Times New Roman"/>
          <w:lang w:val="en-GB"/>
        </w:rPr>
      </w:pPr>
    </w:p>
    <w:p w:rsidR="36998386" w:rsidP="00D1397A" w:rsidRDefault="36998386" w14:paraId="2C60C77C" w14:textId="79617FC0">
      <w:pPr>
        <w:spacing w:line="360" w:lineRule="auto"/>
        <w:rPr>
          <w:rFonts w:ascii="Times New Roman" w:hAnsi="Times New Roman" w:eastAsia="Times New Roman" w:cs="Times New Roman"/>
          <w:i/>
          <w:iCs/>
          <w:lang w:val="en-GB"/>
        </w:rPr>
      </w:pPr>
      <w:r w:rsidRPr="36998386">
        <w:rPr>
          <w:rFonts w:ascii="Times New Roman" w:hAnsi="Times New Roman" w:eastAsia="Times New Roman" w:cs="Times New Roman"/>
          <w:i/>
          <w:iCs/>
          <w:lang w:val="en-GB"/>
        </w:rPr>
        <w:t>Analysis</w:t>
      </w:r>
    </w:p>
    <w:p w:rsidR="36998386" w:rsidP="00D1397A" w:rsidRDefault="36998386" w14:paraId="7D18C4A7" w14:textId="77A2072C">
      <w:pPr>
        <w:spacing w:line="360" w:lineRule="auto"/>
        <w:rPr>
          <w:rFonts w:ascii="Times New Roman" w:hAnsi="Times New Roman" w:eastAsia="Times New Roman" w:cs="Times New Roman"/>
          <w:lang w:val="en-GB"/>
        </w:rPr>
      </w:pPr>
    </w:p>
    <w:p w:rsidR="36998386" w:rsidP="00D1397A" w:rsidRDefault="36998386" w14:paraId="32F593D3" w14:textId="2FFBFEF3">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 xml:space="preserve">According to the Youth Justice Board (2010a) effective assessment of, risk of reoffending and harm caused by offending, should be undertaken to give a scaled approach to the involvement of the youth justice intervention. In this case serious harm was caused to others </w:t>
      </w:r>
      <w:proofErr w:type="gramStart"/>
      <w:r w:rsidRPr="36998386">
        <w:rPr>
          <w:rFonts w:ascii="Times New Roman" w:hAnsi="Times New Roman" w:eastAsia="Times New Roman" w:cs="Times New Roman"/>
          <w:lang w:val="en-GB"/>
        </w:rPr>
        <w:t>as a result of</w:t>
      </w:r>
      <w:proofErr w:type="gramEnd"/>
      <w:r w:rsidRPr="36998386">
        <w:rPr>
          <w:rFonts w:ascii="Times New Roman" w:hAnsi="Times New Roman" w:eastAsia="Times New Roman" w:cs="Times New Roman"/>
          <w:lang w:val="en-GB"/>
        </w:rPr>
        <w:t xml:space="preserve"> the actions of the young person and understanding of the consequences was seen to improve throughout the panel meeting, showing a limited depth of knowledge about consequences relating to the young person's behaviour. In addition, this individual had multiple charges of criminal behaviour from separate occasions so the risk of reoffending would be high. Through this assessment process it was determined that the young person be given the conditional caution to ensure that support was given, and work done with the young person on changing criminal behaviour.</w:t>
      </w:r>
    </w:p>
    <w:p w:rsidR="36998386" w:rsidP="00D1397A" w:rsidRDefault="36998386" w14:paraId="6D86EE20" w14:textId="7785A60C">
      <w:pPr>
        <w:spacing w:line="360" w:lineRule="auto"/>
        <w:rPr>
          <w:rFonts w:ascii="Times New Roman" w:hAnsi="Times New Roman" w:eastAsia="Times New Roman" w:cs="Times New Roman"/>
          <w:lang w:val="en-GB"/>
        </w:rPr>
      </w:pPr>
    </w:p>
    <w:p w:rsidR="36998386" w:rsidP="00D1397A" w:rsidRDefault="36998386" w14:paraId="073DCF77" w14:textId="5ED4DF48">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 xml:space="preserve">As an assessment tool there are clear benefits to assessing the factors that play a role in criminal behaviour, allowing youth justice services to put in place appropriately measured interventions (Youth Justice Board for England and Wales, 2010a). According to The Ministry of Justice (2018) these panels having a focus on restorative Justice enables young people to take responsibility for their actions and make reparation, this was an agreed upon action with the young person writing to the people harmed by his actions in this case. The </w:t>
      </w:r>
      <w:r w:rsidRPr="36998386">
        <w:rPr>
          <w:rFonts w:ascii="Times New Roman" w:hAnsi="Times New Roman" w:eastAsia="Times New Roman" w:cs="Times New Roman"/>
          <w:lang w:val="en-GB"/>
        </w:rPr>
        <w:lastRenderedPageBreak/>
        <w:t xml:space="preserve">engagement of young people in this process is essential for the effectiveness of these types of restorative justice, according to the Youth Justice Board (2010b) there is a difference between participation to tick boxes and remain out of custody and full engagement with these interventions and this can affect the outcomes. However, in this same article practitioners mention that they believe these breach rules are an effective way to improve engagement for many individuals as it sets out a consequence, whilst also protecting society from the criminal activity of the individual. </w:t>
      </w:r>
    </w:p>
    <w:p w:rsidR="36998386" w:rsidP="00D1397A" w:rsidRDefault="36998386" w14:paraId="5E47F596" w14:textId="0A22E9C3">
      <w:pPr>
        <w:spacing w:line="360" w:lineRule="auto"/>
        <w:rPr>
          <w:rFonts w:ascii="Times New Roman" w:hAnsi="Times New Roman" w:eastAsia="Times New Roman" w:cs="Times New Roman"/>
          <w:lang w:val="en-GB"/>
        </w:rPr>
      </w:pPr>
    </w:p>
    <w:p w:rsidR="36998386" w:rsidP="00D1397A" w:rsidRDefault="36998386" w14:paraId="0B94442B" w14:textId="438C1C2C">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 xml:space="preserve">It is interesting that a report written by Bevan (2016), who has represented many young people in court, points out three distinct areas of awareness lacking in many of the people she represented. Bevan lists these areas as: scope of knowledge of common offences, lack of knowledge of sentencing ranges and processing, and a limited understanding of their rights. This clearly shows that young people in the youth justice system are at a disadvantage and do not fully understand the legal consequences of their actions. Similarly, harm to others is a consequence that is hard to understand, but youth justice aims, using restorative approaches to instil a deeper understanding of responsibility in young people for behaviour that causes harm to others (Ministry of Justice, 2018). Chen and Howitt (2007) show how young offenders often lack moral reasoning skills that are typically better developed in their peers. Using </w:t>
      </w:r>
      <w:proofErr w:type="spellStart"/>
      <w:r w:rsidRPr="36998386">
        <w:rPr>
          <w:rFonts w:ascii="Times New Roman" w:hAnsi="Times New Roman" w:eastAsia="Times New Roman" w:cs="Times New Roman"/>
          <w:lang w:val="en-GB"/>
        </w:rPr>
        <w:t>Kohlbergs</w:t>
      </w:r>
      <w:proofErr w:type="spellEnd"/>
      <w:r w:rsidRPr="36998386">
        <w:rPr>
          <w:rFonts w:ascii="Times New Roman" w:hAnsi="Times New Roman" w:eastAsia="Times New Roman" w:cs="Times New Roman"/>
          <w:lang w:val="en-GB"/>
        </w:rPr>
        <w:t xml:space="preserve"> model of moral development (Kohlberg and Hersh, 1977), Chen and Howitt (2007) discuss this deficit in terms of how it affects behaviour and how the level of moral reasoning may play an important role in how offenders engage with interventions and desist from criminal behaviour, limited by their progression through the stages as described in </w:t>
      </w:r>
      <w:proofErr w:type="spellStart"/>
      <w:r w:rsidRPr="36998386">
        <w:rPr>
          <w:rFonts w:ascii="Times New Roman" w:hAnsi="Times New Roman" w:eastAsia="Times New Roman" w:cs="Times New Roman"/>
          <w:lang w:val="en-GB"/>
        </w:rPr>
        <w:t>Kohlbergs</w:t>
      </w:r>
      <w:proofErr w:type="spellEnd"/>
      <w:r w:rsidRPr="36998386">
        <w:rPr>
          <w:rFonts w:ascii="Times New Roman" w:hAnsi="Times New Roman" w:eastAsia="Times New Roman" w:cs="Times New Roman"/>
          <w:lang w:val="en-GB"/>
        </w:rPr>
        <w:t xml:space="preserve"> work (Kohlberg and Hersh, 1977). This proposal may give insights into why young people make bad choices, succumb to peer </w:t>
      </w:r>
      <w:proofErr w:type="gramStart"/>
      <w:r w:rsidRPr="36998386">
        <w:rPr>
          <w:rFonts w:ascii="Times New Roman" w:hAnsi="Times New Roman" w:eastAsia="Times New Roman" w:cs="Times New Roman"/>
          <w:lang w:val="en-GB"/>
        </w:rPr>
        <w:t>pressure</w:t>
      </w:r>
      <w:proofErr w:type="gramEnd"/>
      <w:r w:rsidRPr="36998386">
        <w:rPr>
          <w:rFonts w:ascii="Times New Roman" w:hAnsi="Times New Roman" w:eastAsia="Times New Roman" w:cs="Times New Roman"/>
          <w:lang w:val="en-GB"/>
        </w:rPr>
        <w:t xml:space="preserve"> and do not fully understand the consequences of their actions, fortunately though, these restorative interventions allow dedicated staff to work on the development of these skills with young people, improving their moral reasoning to change behaviour.</w:t>
      </w:r>
    </w:p>
    <w:p w:rsidR="36998386" w:rsidP="00D1397A" w:rsidRDefault="36998386" w14:paraId="6FD0D759" w14:textId="74278218">
      <w:pPr>
        <w:spacing w:line="360" w:lineRule="auto"/>
        <w:rPr>
          <w:rFonts w:ascii="Times New Roman" w:hAnsi="Times New Roman" w:eastAsia="Times New Roman" w:cs="Times New Roman"/>
          <w:lang w:val="en-GB"/>
        </w:rPr>
      </w:pPr>
    </w:p>
    <w:p w:rsidR="36998386" w:rsidP="00D1397A" w:rsidRDefault="36998386" w14:paraId="1DA98797" w14:textId="4836FEB2">
      <w:pPr>
        <w:spacing w:line="360" w:lineRule="auto"/>
        <w:rPr>
          <w:rFonts w:ascii="Times New Roman" w:hAnsi="Times New Roman" w:eastAsia="Times New Roman" w:cs="Times New Roman"/>
          <w:lang w:val="en-GB"/>
        </w:rPr>
      </w:pPr>
      <w:r w:rsidRPr="36998386">
        <w:rPr>
          <w:rFonts w:ascii="Times New Roman" w:hAnsi="Times New Roman" w:eastAsia="Times New Roman" w:cs="Times New Roman"/>
          <w:lang w:val="en-GB"/>
        </w:rPr>
        <w:t xml:space="preserve">Whilst searching for driving related courses for driving offences it became clear that these interventions are used to instil some idea of consequence to drivers, e.g., using crash imagery on speed awareness courses. However, no such intervention, to generate this awareness of consequence, is in place for young people who may be driving without a licence and could be a beneficial addition to improve the effectiveness of restorative youth justice interventions. </w:t>
      </w:r>
    </w:p>
    <w:p w:rsidR="36998386" w:rsidP="3C3C4FE5" w:rsidRDefault="36998386" w14:paraId="7EECECC7" w14:textId="3588874A">
      <w:pPr>
        <w:rPr>
          <w:rFonts w:ascii="Times New Roman" w:hAnsi="Times New Roman" w:eastAsia="Times New Roman" w:cs="Times New Roman"/>
          <w:lang w:val="en-GB"/>
        </w:rPr>
      </w:pPr>
    </w:p>
    <w:p w:rsidR="36998386" w:rsidP="36998386" w:rsidRDefault="36998386" w14:paraId="515A035A" w14:textId="721A5AFD">
      <w:pPr>
        <w:rPr>
          <w:rFonts w:ascii="Georgia" w:hAnsi="Georgia" w:eastAsia="Georgia" w:cs="Georgia"/>
          <w:lang w:val="en-GB"/>
        </w:rPr>
      </w:pPr>
    </w:p>
    <w:p w:rsidR="27D64F97" w:rsidP="27D64F97" w:rsidRDefault="27D64F97" w14:paraId="0C8AD7B3" w14:textId="69F3203A">
      <w:pPr>
        <w:rPr>
          <w:rFonts w:ascii="Times New Roman" w:hAnsi="Times New Roman" w:eastAsia="Times New Roman" w:cs="Times New Roman"/>
          <w:color w:val="000000" w:themeColor="text1"/>
          <w:lang w:val="en-GB"/>
        </w:rPr>
      </w:pPr>
      <w:r w:rsidRPr="27D64F97">
        <w:rPr>
          <w:rFonts w:ascii="Times New Roman" w:hAnsi="Times New Roman" w:eastAsia="Times New Roman" w:cs="Times New Roman"/>
          <w:color w:val="000000" w:themeColor="text1"/>
          <w:lang w:val="en-GB"/>
        </w:rPr>
        <w:t xml:space="preserve">  </w:t>
      </w:r>
    </w:p>
    <w:p w:rsidR="27D64F97" w:rsidP="27D64F97" w:rsidRDefault="27D64F97" w14:paraId="252D9093" w14:textId="2200A833">
      <w:pPr>
        <w:rPr>
          <w:rFonts w:ascii="Times New Roman" w:hAnsi="Times New Roman" w:eastAsia="Times New Roman" w:cs="Times New Roman"/>
          <w:color w:val="000000" w:themeColor="text1"/>
          <w:lang w:val="en-GB"/>
        </w:rPr>
      </w:pPr>
      <w:r w:rsidRPr="27D64F97">
        <w:rPr>
          <w:rFonts w:ascii="Times New Roman" w:hAnsi="Times New Roman" w:eastAsia="Times New Roman" w:cs="Times New Roman"/>
          <w:color w:val="000000" w:themeColor="text1"/>
          <w:lang w:val="en-GB"/>
        </w:rPr>
        <w:t xml:space="preserve"> </w:t>
      </w:r>
    </w:p>
    <w:p w:rsidR="27D64F97" w:rsidP="27D64F97" w:rsidRDefault="27D64F97" w14:paraId="651E636A" w14:textId="11E0A9D6">
      <w:pPr>
        <w:rPr>
          <w:rFonts w:ascii="Times New Roman" w:hAnsi="Times New Roman" w:eastAsia="Times New Roman" w:cs="Times New Roman"/>
          <w:color w:val="000000" w:themeColor="text1"/>
          <w:lang w:val="en-GB"/>
        </w:rPr>
      </w:pPr>
      <w:r w:rsidRPr="27D64F97">
        <w:rPr>
          <w:rFonts w:ascii="Times New Roman" w:hAnsi="Times New Roman" w:eastAsia="Times New Roman" w:cs="Times New Roman"/>
          <w:color w:val="000000" w:themeColor="text1"/>
          <w:lang w:val="en-GB"/>
        </w:rPr>
        <w:t xml:space="preserve"> </w:t>
      </w:r>
    </w:p>
    <w:p w:rsidR="27D64F97" w:rsidP="09061A0C" w:rsidRDefault="27D64F97" w14:paraId="5BE0A5ED" w14:textId="4DA69AEE">
      <w:pPr>
        <w:pStyle w:val="Heading3"/>
        <w:jc w:val="center"/>
        <w:rPr>
          <w:rFonts w:ascii="Arial Black" w:hAnsi="Arial Black"/>
          <w:bCs/>
          <w:szCs w:val="36"/>
          <w:lang w:val="en-GB"/>
        </w:rPr>
      </w:pPr>
      <w:bookmarkStart w:name="_Toc1414961824" w:id="32"/>
      <w:r w:rsidRPr="09061A0C">
        <w:rPr>
          <w:lang w:val="en-GB"/>
        </w:rPr>
        <w:lastRenderedPageBreak/>
        <w:t>6.2 -   Demonstration of leading and managing</w:t>
      </w:r>
      <w:bookmarkEnd w:id="32"/>
    </w:p>
    <w:p w:rsidR="27D64F97" w:rsidP="09061A0C" w:rsidRDefault="27D64F97" w14:paraId="6D1AD56F" w14:textId="3731412A">
      <w:pPr>
        <w:pStyle w:val="Heading3"/>
        <w:jc w:val="center"/>
        <w:rPr>
          <w:rFonts w:ascii="Arial Black" w:hAnsi="Arial Black"/>
          <w:bCs/>
          <w:szCs w:val="36"/>
          <w:lang w:val="en-GB"/>
        </w:rPr>
      </w:pPr>
      <w:bookmarkStart w:name="_Toc357897417" w:id="33"/>
      <w:r w:rsidRPr="09061A0C">
        <w:rPr>
          <w:lang w:val="en-GB"/>
        </w:rPr>
        <w:t>an area of youth work practice</w:t>
      </w:r>
      <w:bookmarkEnd w:id="33"/>
    </w:p>
    <w:p w:rsidR="27D64F97" w:rsidP="27D64F97" w:rsidRDefault="27D64F97" w14:paraId="74B59330" w14:textId="0FF2D543">
      <w:pPr>
        <w:rPr>
          <w:rFonts w:ascii="Times New Roman" w:hAnsi="Times New Roman" w:eastAsia="Times New Roman" w:cs="Times New Roman"/>
          <w:color w:val="000000" w:themeColor="text1"/>
          <w:lang w:val="en-GB"/>
        </w:rPr>
      </w:pPr>
    </w:p>
    <w:p w:rsidR="27D64F97" w:rsidP="09061A0C" w:rsidRDefault="27D64F97" w14:paraId="0BE9B0A8" w14:textId="75A673F7">
      <w:pPr>
        <w:pStyle w:val="Heading3"/>
        <w:rPr>
          <w:rFonts w:ascii="Arial Black" w:hAnsi="Arial Black"/>
          <w:bCs/>
          <w:szCs w:val="36"/>
          <w:lang w:val="en-GB"/>
        </w:rPr>
      </w:pPr>
      <w:bookmarkStart w:name="_Toc1489690455" w:id="34"/>
      <w:r w:rsidRPr="09061A0C">
        <w:rPr>
          <w:lang w:val="en-GB"/>
        </w:rPr>
        <w:t xml:space="preserve">Case study 1 - Devil's bridge </w:t>
      </w:r>
      <w:bookmarkEnd w:id="34"/>
    </w:p>
    <w:p w:rsidR="27D64F97" w:rsidP="27D64F97" w:rsidRDefault="27D64F97" w14:paraId="732DF8FD" w14:textId="1F18A898">
      <w:pPr>
        <w:rPr>
          <w:rFonts w:ascii="Times New Roman" w:hAnsi="Times New Roman" w:eastAsia="Times New Roman" w:cs="Times New Roman"/>
          <w:color w:val="000000" w:themeColor="text1"/>
          <w:lang w:val="en-GB"/>
        </w:rPr>
      </w:pPr>
      <w:r w:rsidRPr="27D64F97">
        <w:rPr>
          <w:rFonts w:ascii="Times New Roman" w:hAnsi="Times New Roman" w:eastAsia="Times New Roman" w:cs="Times New Roman"/>
          <w:color w:val="000000" w:themeColor="text1"/>
          <w:lang w:val="en-GB"/>
        </w:rPr>
        <w:t xml:space="preserve"> </w:t>
      </w:r>
    </w:p>
    <w:p w:rsidR="27D64F97" w:rsidP="00D1397A" w:rsidRDefault="27D64F97" w14:paraId="5E2900E5" w14:textId="660FF1FA">
      <w:pPr>
        <w:spacing w:line="360" w:lineRule="auto"/>
        <w:rPr>
          <w:rFonts w:ascii="Times New Roman" w:hAnsi="Times New Roman" w:eastAsia="Times New Roman" w:cs="Times New Roman"/>
          <w:color w:val="000000" w:themeColor="text1"/>
          <w:lang w:val="en-GB"/>
        </w:rPr>
      </w:pPr>
      <w:r w:rsidRPr="09061A0C">
        <w:rPr>
          <w:rFonts w:ascii="Times New Roman" w:hAnsi="Times New Roman" w:eastAsia="Times New Roman" w:cs="Times New Roman"/>
          <w:color w:val="000000" w:themeColor="text1"/>
          <w:lang w:val="en-GB"/>
        </w:rPr>
        <w:t>My role required me to work one on one with the young person at a school following the panel and Burau meeting where the individual is involved with a restorative approach where the young person participates by having to do nine hours of unpaid work in the community. I was initially supposed to meet this young person for the first time by myself in a rurally isolated area, this brought up safety concerns regarding my role and responsibility while working alone. This plan of action was reconsidered by my supervisor and a collaborative decision was made to limit the dangers of lone working. The policy for lone working procedures for this placement gave limited information considering how intrinsic lone working is to the role. Working in an isolated location with no phone network may be a high risk to the appropriate adult as well as the young person. My responsibility was to ensure that the young person was carrying out their allocated duties and safeguarding their welfare during the scheduled supervision time. My responsibilities do not extend to enforcing the young person to stay there through authority, however, the duties of my role would be to voice the implications that leaving may have. Other concerns included possible conflict from external sources such as friends of the young person approaching which could lead to patterns of behaviour changing and a change of attitude with the young person.</w:t>
      </w:r>
    </w:p>
    <w:p w:rsidR="519964B1" w:rsidP="00D1397A" w:rsidRDefault="519964B1" w14:paraId="69A22973" w14:textId="0DF04EA0">
      <w:pPr>
        <w:spacing w:line="360" w:lineRule="auto"/>
        <w:rPr>
          <w:rFonts w:ascii="Times New Roman" w:hAnsi="Times New Roman" w:eastAsia="Times New Roman" w:cs="Times New Roman"/>
          <w:color w:val="000000" w:themeColor="text1"/>
          <w:lang w:val="en-GB"/>
        </w:rPr>
      </w:pPr>
      <w:r w:rsidRPr="27D64F97">
        <w:rPr>
          <w:rFonts w:ascii="Times New Roman" w:hAnsi="Times New Roman" w:eastAsia="Times New Roman" w:cs="Times New Roman"/>
          <w:color w:val="000000" w:themeColor="text1"/>
          <w:lang w:val="en-GB"/>
        </w:rPr>
        <w:t xml:space="preserve"> </w:t>
      </w:r>
    </w:p>
    <w:p w:rsidR="519964B1" w:rsidP="519964B1" w:rsidRDefault="519964B1" w14:paraId="65FCDA92" w14:textId="0DA9D503">
      <w:pPr>
        <w:rPr>
          <w:rFonts w:ascii="Times New Roman" w:hAnsi="Times New Roman" w:eastAsia="Times New Roman" w:cs="Times New Roman"/>
          <w:color w:val="000000" w:themeColor="text1"/>
          <w:lang w:val="en-GB"/>
        </w:rPr>
      </w:pPr>
    </w:p>
    <w:p w:rsidR="519964B1" w:rsidP="519964B1" w:rsidRDefault="519964B1" w14:paraId="34C24F3D" w14:textId="5F971F14">
      <w:pPr>
        <w:rPr>
          <w:rFonts w:ascii="Times New Roman" w:hAnsi="Times New Roman" w:eastAsia="Times New Roman" w:cs="Times New Roman"/>
          <w:color w:val="000000" w:themeColor="text1"/>
          <w:lang w:val="en-GB"/>
        </w:rPr>
      </w:pPr>
    </w:p>
    <w:p w:rsidR="36998386" w:rsidP="64BB34D0" w:rsidRDefault="36998386" w14:paraId="463E67DB" w14:textId="131BC12C">
      <w:pPr>
        <w:rPr>
          <w:rFonts w:ascii="Times New Roman" w:hAnsi="Times New Roman" w:eastAsia="Times New Roman" w:cs="Times New Roman"/>
          <w:color w:val="000000" w:themeColor="text1"/>
          <w:lang w:val="en-GB"/>
        </w:rPr>
      </w:pPr>
    </w:p>
    <w:p w:rsidR="36998386" w:rsidP="36998386" w:rsidRDefault="36998386" w14:paraId="45ED36CA" w14:textId="07A651C3">
      <w:pPr>
        <w:rPr>
          <w:rFonts w:ascii="Times New Roman" w:hAnsi="Times New Roman" w:eastAsia="Times New Roman" w:cs="Times New Roman"/>
          <w:color w:val="000000" w:themeColor="text1"/>
          <w:sz w:val="19"/>
          <w:szCs w:val="19"/>
          <w:lang w:val="en-GB"/>
        </w:rPr>
      </w:pPr>
    </w:p>
    <w:p w:rsidR="36998386" w:rsidP="36998386" w:rsidRDefault="36998386" w14:paraId="007FA193" w14:textId="52981ACA">
      <w:pPr>
        <w:rPr>
          <w:rFonts w:ascii="Times New Roman" w:hAnsi="Times New Roman" w:eastAsia="Times New Roman" w:cs="Times New Roman"/>
          <w:color w:val="222222"/>
          <w:sz w:val="19"/>
          <w:szCs w:val="19"/>
          <w:lang w:val="en-GB"/>
        </w:rPr>
      </w:pPr>
    </w:p>
    <w:p w:rsidR="36998386" w:rsidP="36998386" w:rsidRDefault="36998386" w14:paraId="4D9EEA45" w14:textId="45747B98">
      <w:pPr>
        <w:rPr>
          <w:rFonts w:ascii="Times New Roman" w:hAnsi="Times New Roman" w:eastAsia="Times New Roman" w:cs="Times New Roman"/>
          <w:color w:val="222222"/>
          <w:sz w:val="19"/>
          <w:szCs w:val="19"/>
          <w:lang w:val="en-GB"/>
        </w:rPr>
      </w:pPr>
    </w:p>
    <w:p w:rsidR="00F0384F" w:rsidP="4AFB3B32" w:rsidRDefault="00F0384F" w14:paraId="3ED96694" w14:textId="2E6F5C84">
      <w:pPr>
        <w:rPr>
          <w:rFonts w:ascii="Georgia" w:hAnsi="Georgia" w:eastAsia="Georgia" w:cs="Georgia"/>
          <w:lang w:val="en-GB"/>
        </w:rPr>
        <w:sectPr w:rsidR="00F0384F" w:rsidSect="00A24793">
          <w:pgSz w:w="12240" w:h="15840" w:orient="portrait" w:code="1"/>
          <w:pgMar w:top="720" w:right="720" w:bottom="1080" w:left="720" w:header="709" w:footer="432" w:gutter="0"/>
          <w:cols w:space="708"/>
          <w:titlePg/>
          <w:docGrid w:linePitch="360"/>
        </w:sectPr>
      </w:pPr>
    </w:p>
    <w:p w:rsidR="2180B18B" w:rsidP="3AE6F3E2" w:rsidRDefault="3D51FD51" w14:paraId="147DF826" w14:textId="6B111F78">
      <w:pPr>
        <w:pStyle w:val="Heading3"/>
        <w:jc w:val="center"/>
      </w:pPr>
      <w:bookmarkStart w:name="_Toc917060356" w:id="35"/>
      <w:r>
        <w:lastRenderedPageBreak/>
        <w:t xml:space="preserve">5.2 </w:t>
      </w:r>
      <w:r w:rsidR="30F172DD">
        <w:t>Risk assessment of the work setting</w:t>
      </w:r>
      <w:bookmarkEnd w:id="35"/>
    </w:p>
    <w:p w:rsidRPr="0041051C" w:rsidR="0041051C" w:rsidP="0041051C" w:rsidRDefault="0041051C" w14:paraId="65DE8A6D" w14:textId="77777777"/>
    <w:p w:rsidR="3AE6F3E2" w:rsidP="3AE6F3E2" w:rsidRDefault="3AE6F3E2" w14:paraId="7CAC952B" w14:textId="41486D98"/>
    <w:tbl>
      <w:tblPr>
        <w:tblW w:w="0" w:type="auto"/>
        <w:tblLayout w:type="fixed"/>
        <w:tblLook w:val="01E0" w:firstRow="1" w:lastRow="1" w:firstColumn="1" w:lastColumn="1" w:noHBand="0" w:noVBand="0"/>
      </w:tblPr>
      <w:tblGrid>
        <w:gridCol w:w="701"/>
        <w:gridCol w:w="3046"/>
        <w:gridCol w:w="2096"/>
        <w:gridCol w:w="3077"/>
        <w:gridCol w:w="2661"/>
        <w:gridCol w:w="1115"/>
        <w:gridCol w:w="1115"/>
      </w:tblGrid>
      <w:tr w:rsidR="3AE6F3E2" w:rsidTr="00AF7E12" w14:paraId="123F1705" w14:textId="77777777">
        <w:trPr>
          <w:trHeight w:val="302"/>
        </w:trPr>
        <w:tc>
          <w:tcPr>
            <w:tcW w:w="701" w:type="dxa"/>
            <w:tcBorders>
              <w:top w:val="single" w:color="auto" w:sz="6" w:space="0"/>
              <w:left w:val="single" w:color="auto" w:sz="6" w:space="0"/>
              <w:bottom w:val="single" w:color="auto" w:sz="6" w:space="0"/>
              <w:right w:val="single" w:color="auto" w:sz="6" w:space="0"/>
            </w:tcBorders>
            <w:shd w:val="clear" w:color="auto" w:fill="C0C0C0"/>
          </w:tcPr>
          <w:p w:rsidRPr="00AF7E12" w:rsidR="3AE6F3E2" w:rsidP="3AE6F3E2" w:rsidRDefault="3AE6F3E2" w14:paraId="19CCD265" w14:textId="2A33A351">
            <w:pPr>
              <w:spacing w:after="200" w:line="276" w:lineRule="auto"/>
              <w:jc w:val="center"/>
              <w:rPr>
                <w:rFonts w:ascii="Times New Roman" w:hAnsi="Times New Roman" w:eastAsia="Calibri" w:cs="Times New Roman"/>
              </w:rPr>
            </w:pPr>
            <w:r w:rsidRPr="00AF7E12">
              <w:rPr>
                <w:rFonts w:ascii="Times New Roman" w:hAnsi="Times New Roman" w:eastAsia="Calibri" w:cs="Times New Roman"/>
                <w:lang w:val="en-GB"/>
              </w:rPr>
              <w:t>Ref</w:t>
            </w:r>
          </w:p>
        </w:tc>
        <w:tc>
          <w:tcPr>
            <w:tcW w:w="3046" w:type="dxa"/>
            <w:tcBorders>
              <w:top w:val="single" w:color="auto" w:sz="6" w:space="0"/>
              <w:left w:val="single" w:color="auto" w:sz="6" w:space="0"/>
              <w:bottom w:val="single" w:color="auto" w:sz="6" w:space="0"/>
              <w:right w:val="single" w:color="auto" w:sz="6" w:space="0"/>
            </w:tcBorders>
            <w:shd w:val="clear" w:color="auto" w:fill="C0C0C0"/>
          </w:tcPr>
          <w:p w:rsidRPr="00AF7E12" w:rsidR="3AE6F3E2" w:rsidP="3AE6F3E2" w:rsidRDefault="3AE6F3E2" w14:paraId="0945743D" w14:textId="39415F4B">
            <w:pPr>
              <w:spacing w:after="200" w:line="276" w:lineRule="auto"/>
              <w:jc w:val="center"/>
              <w:rPr>
                <w:rFonts w:ascii="Times New Roman" w:hAnsi="Times New Roman" w:eastAsia="Calibri" w:cs="Times New Roman"/>
              </w:rPr>
            </w:pPr>
            <w:r w:rsidRPr="00AF7E12">
              <w:rPr>
                <w:rFonts w:ascii="Times New Roman" w:hAnsi="Times New Roman" w:eastAsia="Calibri" w:cs="Times New Roman"/>
                <w:lang w:val="en-GB"/>
              </w:rPr>
              <w:t>Hazard / Task / Activity</w:t>
            </w:r>
          </w:p>
          <w:p w:rsidRPr="00AF7E12" w:rsidR="3AE6F3E2" w:rsidP="3AE6F3E2" w:rsidRDefault="3AE6F3E2" w14:paraId="35DEF4CA" w14:textId="28D05CC9">
            <w:pPr>
              <w:spacing w:after="200" w:line="276" w:lineRule="auto"/>
              <w:jc w:val="center"/>
              <w:rPr>
                <w:rFonts w:ascii="Times New Roman" w:hAnsi="Times New Roman" w:eastAsia="Calibri" w:cs="Times New Roman"/>
              </w:rPr>
            </w:pPr>
            <w:r w:rsidRPr="00AF7E12">
              <w:rPr>
                <w:rFonts w:ascii="Times New Roman" w:hAnsi="Times New Roman" w:eastAsia="Calibri" w:cs="Times New Roman"/>
                <w:lang w:val="en-GB"/>
              </w:rPr>
              <w:t xml:space="preserve"> Area of Concern</w:t>
            </w:r>
          </w:p>
        </w:tc>
        <w:tc>
          <w:tcPr>
            <w:tcW w:w="2096" w:type="dxa"/>
            <w:tcBorders>
              <w:top w:val="single" w:color="auto" w:sz="6" w:space="0"/>
              <w:left w:val="single" w:color="auto" w:sz="6" w:space="0"/>
              <w:bottom w:val="single" w:color="auto" w:sz="6" w:space="0"/>
              <w:right w:val="single" w:color="auto" w:sz="6" w:space="0"/>
            </w:tcBorders>
            <w:shd w:val="clear" w:color="auto" w:fill="C0C0C0"/>
          </w:tcPr>
          <w:p w:rsidRPr="00AF7E12" w:rsidR="3AE6F3E2" w:rsidP="3AE6F3E2" w:rsidRDefault="3AE6F3E2" w14:paraId="33CC8F95" w14:textId="71866CD7">
            <w:pPr>
              <w:spacing w:after="200" w:line="276" w:lineRule="auto"/>
              <w:jc w:val="center"/>
              <w:rPr>
                <w:rFonts w:ascii="Times New Roman" w:hAnsi="Times New Roman" w:eastAsia="Calibri" w:cs="Times New Roman"/>
              </w:rPr>
            </w:pPr>
            <w:r w:rsidRPr="00AF7E12">
              <w:rPr>
                <w:rFonts w:ascii="Times New Roman" w:hAnsi="Times New Roman" w:eastAsia="Calibri" w:cs="Times New Roman"/>
                <w:lang w:val="en-GB"/>
              </w:rPr>
              <w:t>Persons at Risk</w:t>
            </w:r>
          </w:p>
        </w:tc>
        <w:tc>
          <w:tcPr>
            <w:tcW w:w="3077" w:type="dxa"/>
            <w:tcBorders>
              <w:top w:val="single" w:color="auto" w:sz="6" w:space="0"/>
              <w:left w:val="single" w:color="auto" w:sz="6" w:space="0"/>
              <w:bottom w:val="single" w:color="auto" w:sz="6" w:space="0"/>
              <w:right w:val="single" w:color="auto" w:sz="6" w:space="0"/>
            </w:tcBorders>
            <w:shd w:val="clear" w:color="auto" w:fill="C0C0C0"/>
          </w:tcPr>
          <w:p w:rsidRPr="00AF7E12" w:rsidR="3AE6F3E2" w:rsidP="3AE6F3E2" w:rsidRDefault="3AE6F3E2" w14:paraId="308CA199" w14:textId="5C28E28E">
            <w:pPr>
              <w:spacing w:after="200" w:line="276" w:lineRule="auto"/>
              <w:jc w:val="center"/>
              <w:rPr>
                <w:rFonts w:ascii="Times New Roman" w:hAnsi="Times New Roman" w:eastAsia="Calibri" w:cs="Times New Roman"/>
              </w:rPr>
            </w:pPr>
            <w:r w:rsidRPr="00AF7E12">
              <w:rPr>
                <w:rFonts w:ascii="Times New Roman" w:hAnsi="Times New Roman" w:eastAsia="Calibri" w:cs="Times New Roman"/>
                <w:lang w:val="en-GB"/>
              </w:rPr>
              <w:t>Existing Controls</w:t>
            </w:r>
          </w:p>
        </w:tc>
        <w:tc>
          <w:tcPr>
            <w:tcW w:w="2661" w:type="dxa"/>
            <w:tcBorders>
              <w:top w:val="single" w:color="auto" w:sz="6" w:space="0"/>
              <w:left w:val="single" w:color="auto" w:sz="6" w:space="0"/>
              <w:bottom w:val="single" w:color="auto" w:sz="6" w:space="0"/>
              <w:right w:val="single" w:color="auto" w:sz="6" w:space="0"/>
            </w:tcBorders>
            <w:shd w:val="clear" w:color="auto" w:fill="C0C0C0"/>
          </w:tcPr>
          <w:p w:rsidRPr="00AF7E12" w:rsidR="3AE6F3E2" w:rsidP="3AE6F3E2" w:rsidRDefault="3AE6F3E2" w14:paraId="635F5326" w14:textId="486B6D54">
            <w:pPr>
              <w:spacing w:after="200" w:line="276" w:lineRule="auto"/>
              <w:jc w:val="center"/>
              <w:rPr>
                <w:rFonts w:ascii="Times New Roman" w:hAnsi="Times New Roman" w:eastAsia="Calibri" w:cs="Times New Roman"/>
              </w:rPr>
            </w:pPr>
            <w:r w:rsidRPr="00AF7E12">
              <w:rPr>
                <w:rFonts w:ascii="Times New Roman" w:hAnsi="Times New Roman" w:eastAsia="Calibri" w:cs="Times New Roman"/>
                <w:lang w:val="en-GB"/>
              </w:rPr>
              <w:t>Describe Any Further Controls / Actions Needed</w:t>
            </w:r>
          </w:p>
        </w:tc>
        <w:tc>
          <w:tcPr>
            <w:tcW w:w="1115" w:type="dxa"/>
            <w:tcBorders>
              <w:top w:val="single" w:color="auto" w:sz="6" w:space="0"/>
              <w:left w:val="single" w:color="auto" w:sz="6" w:space="0"/>
              <w:bottom w:val="single" w:color="auto" w:sz="6" w:space="0"/>
              <w:right w:val="single" w:color="auto" w:sz="6" w:space="0"/>
            </w:tcBorders>
            <w:shd w:val="clear" w:color="auto" w:fill="C0C0C0"/>
          </w:tcPr>
          <w:p w:rsidRPr="00AF7E12" w:rsidR="3AE6F3E2" w:rsidP="3AE6F3E2" w:rsidRDefault="3AE6F3E2" w14:paraId="194274AF" w14:textId="0B31B3DC">
            <w:pPr>
              <w:spacing w:after="200" w:line="276" w:lineRule="auto"/>
              <w:jc w:val="center"/>
              <w:rPr>
                <w:rFonts w:ascii="Times New Roman" w:hAnsi="Times New Roman" w:eastAsia="Calibri" w:cs="Times New Roman"/>
              </w:rPr>
            </w:pPr>
            <w:r w:rsidRPr="00AF7E12">
              <w:rPr>
                <w:rFonts w:ascii="Times New Roman" w:hAnsi="Times New Roman" w:eastAsia="Calibri" w:cs="Times New Roman"/>
                <w:lang w:val="en-GB"/>
              </w:rPr>
              <w:t xml:space="preserve">Actions </w:t>
            </w:r>
            <w:proofErr w:type="gramStart"/>
            <w:r w:rsidRPr="00AF7E12">
              <w:rPr>
                <w:rFonts w:ascii="Times New Roman" w:hAnsi="Times New Roman" w:eastAsia="Calibri" w:cs="Times New Roman"/>
                <w:lang w:val="en-GB"/>
              </w:rPr>
              <w:t>By</w:t>
            </w:r>
            <w:proofErr w:type="gramEnd"/>
            <w:r w:rsidRPr="00AF7E12">
              <w:rPr>
                <w:rFonts w:ascii="Times New Roman" w:hAnsi="Times New Roman" w:eastAsia="Calibri" w:cs="Times New Roman"/>
                <w:lang w:val="en-GB"/>
              </w:rPr>
              <w:t xml:space="preserve"> Whom</w:t>
            </w:r>
          </w:p>
        </w:tc>
        <w:tc>
          <w:tcPr>
            <w:tcW w:w="1115" w:type="dxa"/>
            <w:tcBorders>
              <w:top w:val="single" w:color="auto" w:sz="6" w:space="0"/>
              <w:left w:val="single" w:color="auto" w:sz="6" w:space="0"/>
              <w:bottom w:val="single" w:color="auto" w:sz="6" w:space="0"/>
              <w:right w:val="single" w:color="auto" w:sz="6" w:space="0"/>
            </w:tcBorders>
            <w:shd w:val="clear" w:color="auto" w:fill="C0C0C0"/>
          </w:tcPr>
          <w:p w:rsidRPr="00AF7E12" w:rsidR="3AE6F3E2" w:rsidP="3AE6F3E2" w:rsidRDefault="3AE6F3E2" w14:paraId="3EBD0424" w14:textId="2AEC06D3">
            <w:pPr>
              <w:spacing w:after="200" w:line="276" w:lineRule="auto"/>
              <w:rPr>
                <w:rFonts w:ascii="Times New Roman" w:hAnsi="Times New Roman" w:eastAsia="Calibri" w:cs="Times New Roman"/>
              </w:rPr>
            </w:pPr>
            <w:r w:rsidRPr="00AF7E12">
              <w:rPr>
                <w:rFonts w:ascii="Times New Roman" w:hAnsi="Times New Roman" w:eastAsia="Calibri" w:cs="Times New Roman"/>
                <w:lang w:val="en-GB"/>
              </w:rPr>
              <w:t xml:space="preserve">Action </w:t>
            </w:r>
            <w:proofErr w:type="gramStart"/>
            <w:r w:rsidRPr="00AF7E12">
              <w:rPr>
                <w:rFonts w:ascii="Times New Roman" w:hAnsi="Times New Roman" w:eastAsia="Calibri" w:cs="Times New Roman"/>
                <w:lang w:val="en-GB"/>
              </w:rPr>
              <w:t>By</w:t>
            </w:r>
            <w:proofErr w:type="gramEnd"/>
            <w:r w:rsidRPr="00AF7E12">
              <w:rPr>
                <w:rFonts w:ascii="Times New Roman" w:hAnsi="Times New Roman" w:eastAsia="Calibri" w:cs="Times New Roman"/>
                <w:lang w:val="en-GB"/>
              </w:rPr>
              <w:t xml:space="preserve"> When</w:t>
            </w:r>
          </w:p>
        </w:tc>
      </w:tr>
      <w:tr w:rsidR="3AE6F3E2" w:rsidTr="00AF7E12" w14:paraId="3772B015" w14:textId="77777777">
        <w:trPr>
          <w:trHeight w:val="561"/>
        </w:trPr>
        <w:tc>
          <w:tcPr>
            <w:tcW w:w="701" w:type="dxa"/>
            <w:tcBorders>
              <w:top w:val="single" w:color="auto" w:sz="6" w:space="0"/>
              <w:left w:val="single" w:color="auto" w:sz="6" w:space="0"/>
              <w:bottom w:val="single" w:color="auto" w:sz="6" w:space="0"/>
              <w:right w:val="single" w:color="auto" w:sz="6" w:space="0"/>
            </w:tcBorders>
          </w:tcPr>
          <w:p w:rsidRPr="00AF7E12" w:rsidR="3AE6F3E2" w:rsidP="3AE6F3E2" w:rsidRDefault="3AE6F3E2" w14:paraId="208CD69A" w14:textId="00A38931">
            <w:pPr>
              <w:spacing w:after="200" w:line="276" w:lineRule="auto"/>
              <w:rPr>
                <w:rFonts w:ascii="Times New Roman" w:hAnsi="Times New Roman" w:eastAsia="Calibri" w:cs="Times New Roman"/>
              </w:rPr>
            </w:pPr>
          </w:p>
          <w:p w:rsidRPr="00AF7E12" w:rsidR="3AE6F3E2" w:rsidP="3AE6F3E2" w:rsidRDefault="3AE6F3E2" w14:paraId="1A6595A0" w14:textId="5586B8BB">
            <w:pPr>
              <w:spacing w:after="200" w:line="276" w:lineRule="auto"/>
              <w:rPr>
                <w:rFonts w:ascii="Times New Roman" w:hAnsi="Times New Roman" w:eastAsia="Calibri" w:cs="Times New Roman"/>
              </w:rPr>
            </w:pPr>
            <w:r w:rsidRPr="00AF7E12">
              <w:rPr>
                <w:rFonts w:ascii="Times New Roman" w:hAnsi="Times New Roman" w:eastAsia="Calibri" w:cs="Times New Roman"/>
                <w:lang w:val="en-GB"/>
              </w:rPr>
              <w:t>1</w:t>
            </w:r>
          </w:p>
        </w:tc>
        <w:tc>
          <w:tcPr>
            <w:tcW w:w="304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5B13AC32" w14:textId="0BF5AE89">
            <w:pPr>
              <w:spacing w:after="200" w:line="276" w:lineRule="auto"/>
              <w:rPr>
                <w:rFonts w:ascii="Times New Roman" w:hAnsi="Times New Roman" w:eastAsia="Calibri" w:cs="Times New Roman"/>
              </w:rPr>
            </w:pPr>
            <w:proofErr w:type="spellStart"/>
            <w:r w:rsidRPr="00AF7E12">
              <w:rPr>
                <w:rFonts w:ascii="Times New Roman" w:hAnsi="Times New Roman" w:eastAsia="Calibri" w:cs="Times New Roman"/>
              </w:rPr>
              <w:t>Berau</w:t>
            </w:r>
            <w:proofErr w:type="spellEnd"/>
            <w:r w:rsidRPr="00AF7E12">
              <w:rPr>
                <w:rFonts w:ascii="Times New Roman" w:hAnsi="Times New Roman" w:eastAsia="Calibri" w:cs="Times New Roman"/>
              </w:rPr>
              <w:t xml:space="preserve"> and panel Online and face to face as an advocate at the police station and out working face to face.</w:t>
            </w:r>
          </w:p>
        </w:tc>
        <w:tc>
          <w:tcPr>
            <w:tcW w:w="209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6AF9E4EC" w14:textId="339C59F9">
            <w:pPr>
              <w:spacing w:after="200" w:line="276" w:lineRule="auto"/>
              <w:rPr>
                <w:rFonts w:ascii="Times New Roman" w:hAnsi="Times New Roman" w:eastAsia="Calibri" w:cs="Times New Roman"/>
              </w:rPr>
            </w:pPr>
            <w:r w:rsidRPr="00AF7E12">
              <w:rPr>
                <w:rFonts w:ascii="Times New Roman" w:hAnsi="Times New Roman" w:eastAsia="Calibri" w:cs="Times New Roman"/>
              </w:rPr>
              <w:t>Young person and I as well as professionals involved.</w:t>
            </w:r>
          </w:p>
        </w:tc>
        <w:tc>
          <w:tcPr>
            <w:tcW w:w="3077"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17974741" w14:textId="640043FF">
            <w:pPr>
              <w:spacing w:after="200" w:line="276" w:lineRule="auto"/>
              <w:rPr>
                <w:rFonts w:ascii="Times New Roman" w:hAnsi="Times New Roman" w:eastAsia="Calibri" w:cs="Times New Roman"/>
              </w:rPr>
            </w:pPr>
            <w:r w:rsidRPr="00AF7E12">
              <w:rPr>
                <w:rFonts w:ascii="Times New Roman" w:hAnsi="Times New Roman" w:eastAsia="Calibri" w:cs="Times New Roman"/>
              </w:rPr>
              <w:t>Ergonomic assessment for online</w:t>
            </w:r>
          </w:p>
          <w:p w:rsidRPr="00AF7E12" w:rsidR="3AE6F3E2" w:rsidP="3C3C4FE5" w:rsidRDefault="09061A0C" w14:paraId="49F1CAA2" w14:textId="53258BFA">
            <w:pPr>
              <w:spacing w:after="200" w:line="276" w:lineRule="auto"/>
              <w:rPr>
                <w:rFonts w:ascii="Times New Roman" w:hAnsi="Times New Roman" w:eastAsia="Calibri" w:cs="Times New Roman"/>
              </w:rPr>
            </w:pPr>
            <w:r w:rsidRPr="00AF7E12">
              <w:rPr>
                <w:rFonts w:ascii="Times New Roman" w:hAnsi="Times New Roman" w:eastAsia="Calibri" w:cs="Times New Roman"/>
              </w:rPr>
              <w:t>Lone working face to face working.</w:t>
            </w:r>
          </w:p>
          <w:p w:rsidRPr="00AF7E12" w:rsidR="3AE6F3E2" w:rsidP="3AE6F3E2" w:rsidRDefault="09061A0C" w14:paraId="4E7477D3" w14:textId="1842D37E">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 </w:t>
            </w:r>
            <w:proofErr w:type="spellStart"/>
            <w:r w:rsidRPr="00AF7E12">
              <w:rPr>
                <w:rFonts w:ascii="Times New Roman" w:hAnsi="Times New Roman" w:eastAsia="Calibri" w:cs="Times New Roman"/>
              </w:rPr>
              <w:t>Covid</w:t>
            </w:r>
            <w:proofErr w:type="spellEnd"/>
            <w:r w:rsidRPr="00AF7E12">
              <w:rPr>
                <w:rFonts w:ascii="Times New Roman" w:hAnsi="Times New Roman" w:eastAsia="Calibri" w:cs="Times New Roman"/>
              </w:rPr>
              <w:t xml:space="preserve"> 19 risk assessment</w:t>
            </w:r>
          </w:p>
        </w:tc>
        <w:tc>
          <w:tcPr>
            <w:tcW w:w="2661"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4CCE5607" w14:textId="1EC26F62">
            <w:pPr>
              <w:spacing w:after="200" w:line="276" w:lineRule="auto"/>
              <w:rPr>
                <w:rFonts w:ascii="Times New Roman" w:hAnsi="Times New Roman" w:eastAsia="Calibri" w:cs="Times New Roman"/>
              </w:rPr>
            </w:pPr>
            <w:proofErr w:type="spellStart"/>
            <w:r w:rsidRPr="00AF7E12">
              <w:rPr>
                <w:rFonts w:ascii="Times New Roman" w:hAnsi="Times New Roman" w:eastAsia="Calibri" w:cs="Times New Roman"/>
              </w:rPr>
              <w:t>Debiruth</w:t>
            </w:r>
            <w:proofErr w:type="spellEnd"/>
            <w:r w:rsidRPr="00AF7E12">
              <w:rPr>
                <w:rFonts w:ascii="Times New Roman" w:hAnsi="Times New Roman" w:eastAsia="Calibri" w:cs="Times New Roman"/>
              </w:rPr>
              <w:t xml:space="preserve"> volunteer with the volunteer Co Ordinator </w:t>
            </w:r>
          </w:p>
          <w:p w:rsidRPr="00AF7E12" w:rsidR="3AE6F3E2" w:rsidP="3AE6F3E2" w:rsidRDefault="09061A0C" w14:paraId="2A8BDC7B" w14:textId="7B205823">
            <w:pPr>
              <w:spacing w:after="200" w:line="276" w:lineRule="auto"/>
              <w:rPr>
                <w:rFonts w:ascii="Times New Roman" w:hAnsi="Times New Roman" w:eastAsia="Calibri" w:cs="Times New Roman"/>
              </w:rPr>
            </w:pPr>
            <w:r w:rsidRPr="00AF7E12">
              <w:rPr>
                <w:rFonts w:ascii="Times New Roman" w:hAnsi="Times New Roman" w:eastAsia="Calibri" w:cs="Times New Roman"/>
              </w:rPr>
              <w:t>One to one and group supervision</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2DFCEF81" w14:textId="40325C3A">
            <w:pPr>
              <w:spacing w:after="200" w:line="276" w:lineRule="auto"/>
              <w:rPr>
                <w:rFonts w:ascii="Times New Roman" w:hAnsi="Times New Roman" w:eastAsia="Calibri" w:cs="Times New Roman"/>
              </w:rPr>
            </w:pPr>
            <w:r w:rsidRPr="00AF7E12">
              <w:rPr>
                <w:rFonts w:ascii="Times New Roman" w:hAnsi="Times New Roman" w:eastAsia="Calibri" w:cs="Times New Roman"/>
              </w:rPr>
              <w:t>Tallulah and myself. Group supervision</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3C3C4FE5" w14:paraId="5D10D431" w14:textId="78A5E7AB">
            <w:pPr>
              <w:spacing w:after="200" w:line="276" w:lineRule="auto"/>
              <w:rPr>
                <w:rFonts w:ascii="Times New Roman" w:hAnsi="Times New Roman" w:eastAsia="Calibri" w:cs="Times New Roman"/>
              </w:rPr>
            </w:pPr>
            <w:r w:rsidRPr="00AF7E12">
              <w:rPr>
                <w:rFonts w:ascii="Times New Roman" w:hAnsi="Times New Roman" w:eastAsia="Calibri" w:cs="Times New Roman"/>
              </w:rPr>
              <w:t>17</w:t>
            </w:r>
            <w:r w:rsidRPr="00AF7E12">
              <w:rPr>
                <w:rFonts w:ascii="Times New Roman" w:hAnsi="Times New Roman" w:eastAsia="Calibri" w:cs="Times New Roman"/>
                <w:vertAlign w:val="superscript"/>
              </w:rPr>
              <w:t>th</w:t>
            </w:r>
            <w:r w:rsidRPr="00AF7E12">
              <w:rPr>
                <w:rFonts w:ascii="Times New Roman" w:hAnsi="Times New Roman" w:eastAsia="Calibri" w:cs="Times New Roman"/>
              </w:rPr>
              <w:t xml:space="preserve"> November 2021</w:t>
            </w:r>
          </w:p>
        </w:tc>
      </w:tr>
      <w:tr w:rsidR="3AE6F3E2" w:rsidTr="00AF7E12" w14:paraId="71BE1BAA" w14:textId="77777777">
        <w:trPr>
          <w:trHeight w:val="518"/>
        </w:trPr>
        <w:tc>
          <w:tcPr>
            <w:tcW w:w="701" w:type="dxa"/>
            <w:tcBorders>
              <w:top w:val="single" w:color="auto" w:sz="6" w:space="0"/>
              <w:left w:val="single" w:color="auto" w:sz="6" w:space="0"/>
              <w:bottom w:val="single" w:color="auto" w:sz="6" w:space="0"/>
              <w:right w:val="single" w:color="auto" w:sz="6" w:space="0"/>
            </w:tcBorders>
          </w:tcPr>
          <w:p w:rsidRPr="00AF7E12" w:rsidR="3AE6F3E2" w:rsidP="3AE6F3E2" w:rsidRDefault="3AE6F3E2" w14:paraId="69990F36" w14:textId="2AB3BF0A">
            <w:pPr>
              <w:spacing w:after="200" w:line="276" w:lineRule="auto"/>
              <w:rPr>
                <w:rFonts w:ascii="Times New Roman" w:hAnsi="Times New Roman" w:eastAsia="Calibri" w:cs="Times New Roman"/>
              </w:rPr>
            </w:pPr>
          </w:p>
          <w:p w:rsidRPr="00AF7E12" w:rsidR="3AE6F3E2" w:rsidP="3AE6F3E2" w:rsidRDefault="3AE6F3E2" w14:paraId="1BCF97F4" w14:textId="43EB3940">
            <w:pPr>
              <w:spacing w:after="200" w:line="276" w:lineRule="auto"/>
              <w:rPr>
                <w:rFonts w:ascii="Times New Roman" w:hAnsi="Times New Roman" w:eastAsia="Calibri" w:cs="Times New Roman"/>
              </w:rPr>
            </w:pPr>
            <w:r w:rsidRPr="00AF7E12">
              <w:rPr>
                <w:rFonts w:ascii="Times New Roman" w:hAnsi="Times New Roman" w:eastAsia="Calibri" w:cs="Times New Roman"/>
                <w:lang w:val="en-GB"/>
              </w:rPr>
              <w:t>2</w:t>
            </w:r>
          </w:p>
        </w:tc>
        <w:tc>
          <w:tcPr>
            <w:tcW w:w="304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77305E5B" w14:textId="00D52691">
            <w:pPr>
              <w:spacing w:after="200" w:line="276" w:lineRule="auto"/>
              <w:rPr>
                <w:rFonts w:ascii="Times New Roman" w:hAnsi="Times New Roman" w:eastAsia="Calibri" w:cs="Times New Roman"/>
              </w:rPr>
            </w:pPr>
            <w:r w:rsidRPr="00AF7E12">
              <w:rPr>
                <w:rFonts w:ascii="Times New Roman" w:hAnsi="Times New Roman" w:eastAsia="Calibri" w:cs="Times New Roman"/>
              </w:rPr>
              <w:t>One on one support hazard of his offending behavior with knife crime</w:t>
            </w:r>
          </w:p>
        </w:tc>
        <w:tc>
          <w:tcPr>
            <w:tcW w:w="209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07282D1A" w14:textId="043ED0FF">
            <w:pPr>
              <w:spacing w:after="200" w:line="276" w:lineRule="auto"/>
              <w:rPr>
                <w:rFonts w:ascii="Times New Roman" w:hAnsi="Times New Roman" w:eastAsia="Calibri" w:cs="Times New Roman"/>
              </w:rPr>
            </w:pPr>
            <w:r w:rsidRPr="00AF7E12">
              <w:rPr>
                <w:rFonts w:ascii="Times New Roman" w:hAnsi="Times New Roman" w:eastAsia="Calibri" w:cs="Times New Roman"/>
              </w:rPr>
              <w:t>Myself, Young Person, and Danny</w:t>
            </w:r>
          </w:p>
        </w:tc>
        <w:tc>
          <w:tcPr>
            <w:tcW w:w="3077"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5219FB7F" w14:textId="3B17FF07">
            <w:pPr>
              <w:spacing w:after="200" w:line="276" w:lineRule="auto"/>
              <w:rPr>
                <w:rFonts w:ascii="Times New Roman" w:hAnsi="Times New Roman" w:eastAsia="Calibri" w:cs="Times New Roman"/>
              </w:rPr>
            </w:pPr>
            <w:proofErr w:type="spellStart"/>
            <w:r w:rsidRPr="00AF7E12">
              <w:rPr>
                <w:rFonts w:ascii="Times New Roman" w:hAnsi="Times New Roman" w:eastAsia="Calibri" w:cs="Times New Roman"/>
              </w:rPr>
              <w:t>Covid</w:t>
            </w:r>
            <w:proofErr w:type="spellEnd"/>
            <w:r w:rsidRPr="00AF7E12">
              <w:rPr>
                <w:rFonts w:ascii="Times New Roman" w:hAnsi="Times New Roman" w:eastAsia="Calibri" w:cs="Times New Roman"/>
              </w:rPr>
              <w:t xml:space="preserve"> 19 assessment</w:t>
            </w:r>
          </w:p>
          <w:p w:rsidRPr="00AF7E12" w:rsidR="3AE6F3E2" w:rsidP="3C3C4FE5" w:rsidRDefault="09061A0C" w14:paraId="1AE65934" w14:textId="1A62E7B1">
            <w:pPr>
              <w:spacing w:after="200" w:line="276" w:lineRule="auto"/>
              <w:rPr>
                <w:rFonts w:ascii="Times New Roman" w:hAnsi="Times New Roman" w:eastAsia="Calibri" w:cs="Times New Roman"/>
              </w:rPr>
            </w:pPr>
            <w:r w:rsidRPr="00AF7E12">
              <w:rPr>
                <w:rFonts w:ascii="Times New Roman" w:hAnsi="Times New Roman" w:eastAsia="Calibri" w:cs="Times New Roman"/>
              </w:rPr>
              <w:t>Ceredigion health and safety policy</w:t>
            </w:r>
          </w:p>
          <w:p w:rsidRPr="00AF7E12" w:rsidR="3AE6F3E2" w:rsidP="3C3C4FE5" w:rsidRDefault="09061A0C" w14:paraId="45DB2763" w14:textId="4A59E10C">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 Lone working policy</w:t>
            </w:r>
          </w:p>
          <w:p w:rsidRPr="00AF7E12" w:rsidR="3AE6F3E2" w:rsidP="3AE6F3E2" w:rsidRDefault="09061A0C" w14:paraId="3D9F7CD7" w14:textId="09920446">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 Knife crime protocols</w:t>
            </w:r>
          </w:p>
        </w:tc>
        <w:tc>
          <w:tcPr>
            <w:tcW w:w="2661"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0AE559C4" w14:textId="5118978D">
            <w:pPr>
              <w:spacing w:after="200" w:line="276" w:lineRule="auto"/>
              <w:rPr>
                <w:rFonts w:ascii="Times New Roman" w:hAnsi="Times New Roman" w:eastAsia="Calibri" w:cs="Times New Roman"/>
              </w:rPr>
            </w:pPr>
            <w:r w:rsidRPr="00AF7E12">
              <w:rPr>
                <w:rFonts w:ascii="Times New Roman" w:hAnsi="Times New Roman" w:eastAsia="Calibri" w:cs="Times New Roman"/>
              </w:rPr>
              <w:t>Ergonomic test or assessment.</w:t>
            </w:r>
          </w:p>
          <w:p w:rsidRPr="00AF7E12" w:rsidR="3AE6F3E2" w:rsidP="3AE6F3E2" w:rsidRDefault="09061A0C" w14:paraId="100C59C2" w14:textId="1DA3C837">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 Risk in travelling</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5AD8E1E3" w14:textId="370174A8">
            <w:pPr>
              <w:spacing w:after="200" w:line="276" w:lineRule="auto"/>
              <w:rPr>
                <w:rFonts w:ascii="Times New Roman" w:hAnsi="Times New Roman" w:eastAsia="Calibri" w:cs="Times New Roman"/>
              </w:rPr>
            </w:pPr>
            <w:r w:rsidRPr="00AF7E12">
              <w:rPr>
                <w:rFonts w:ascii="Times New Roman" w:hAnsi="Times New Roman" w:eastAsia="Calibri" w:cs="Times New Roman"/>
              </w:rPr>
              <w:t>Tallulah, Myself, Danny, Operations manager, and Simon Thomas</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3C3C4FE5" w14:paraId="7C5DAFE1" w14:textId="2EC3D2A5">
            <w:pPr>
              <w:spacing w:after="200" w:line="276" w:lineRule="auto"/>
              <w:rPr>
                <w:rFonts w:ascii="Times New Roman" w:hAnsi="Times New Roman" w:eastAsia="Calibri" w:cs="Times New Roman"/>
              </w:rPr>
            </w:pPr>
            <w:r w:rsidRPr="00AF7E12">
              <w:rPr>
                <w:rFonts w:ascii="Times New Roman" w:hAnsi="Times New Roman" w:eastAsia="Calibri" w:cs="Times New Roman"/>
              </w:rPr>
              <w:t>4</w:t>
            </w:r>
            <w:r w:rsidRPr="00AF7E12">
              <w:rPr>
                <w:rFonts w:ascii="Times New Roman" w:hAnsi="Times New Roman" w:eastAsia="Calibri" w:cs="Times New Roman"/>
                <w:vertAlign w:val="superscript"/>
              </w:rPr>
              <w:t>th</w:t>
            </w:r>
            <w:r w:rsidRPr="00AF7E12">
              <w:rPr>
                <w:rFonts w:ascii="Times New Roman" w:hAnsi="Times New Roman" w:eastAsia="Calibri" w:cs="Times New Roman"/>
              </w:rPr>
              <w:t xml:space="preserve"> December 2021</w:t>
            </w:r>
          </w:p>
        </w:tc>
      </w:tr>
      <w:tr w:rsidR="3AE6F3E2" w:rsidTr="00AF7E12" w14:paraId="48200C1E" w14:textId="77777777">
        <w:trPr>
          <w:trHeight w:val="215"/>
        </w:trPr>
        <w:tc>
          <w:tcPr>
            <w:tcW w:w="701" w:type="dxa"/>
            <w:tcBorders>
              <w:top w:val="single" w:color="auto" w:sz="6" w:space="0"/>
              <w:left w:val="single" w:color="auto" w:sz="6" w:space="0"/>
              <w:bottom w:val="single" w:color="auto" w:sz="6" w:space="0"/>
              <w:right w:val="single" w:color="auto" w:sz="6" w:space="0"/>
            </w:tcBorders>
          </w:tcPr>
          <w:p w:rsidRPr="00AF7E12" w:rsidR="3AE6F3E2" w:rsidP="3AE6F3E2" w:rsidRDefault="3AE6F3E2" w14:paraId="226EEC99" w14:textId="6B6D4CC9">
            <w:pPr>
              <w:spacing w:after="200" w:line="276" w:lineRule="auto"/>
              <w:rPr>
                <w:rFonts w:ascii="Times New Roman" w:hAnsi="Times New Roman" w:eastAsia="Calibri" w:cs="Times New Roman"/>
              </w:rPr>
            </w:pPr>
          </w:p>
          <w:p w:rsidRPr="00AF7E12" w:rsidR="3AE6F3E2" w:rsidP="3AE6F3E2" w:rsidRDefault="3AE6F3E2" w14:paraId="228CA6C6" w14:textId="3C94FD75">
            <w:pPr>
              <w:spacing w:after="200" w:line="276" w:lineRule="auto"/>
              <w:rPr>
                <w:rFonts w:ascii="Times New Roman" w:hAnsi="Times New Roman" w:eastAsia="Calibri" w:cs="Times New Roman"/>
              </w:rPr>
            </w:pPr>
            <w:r w:rsidRPr="00AF7E12">
              <w:rPr>
                <w:rFonts w:ascii="Times New Roman" w:hAnsi="Times New Roman" w:eastAsia="Calibri" w:cs="Times New Roman"/>
                <w:lang w:val="en-GB"/>
              </w:rPr>
              <w:t>3</w:t>
            </w:r>
          </w:p>
        </w:tc>
        <w:tc>
          <w:tcPr>
            <w:tcW w:w="304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260F033D" w14:textId="6F0EB8E5">
            <w:pPr>
              <w:spacing w:after="200" w:line="276" w:lineRule="auto"/>
              <w:rPr>
                <w:rFonts w:ascii="Times New Roman" w:hAnsi="Times New Roman" w:eastAsia="Calibri" w:cs="Times New Roman"/>
              </w:rPr>
            </w:pPr>
            <w:r w:rsidRPr="00AF7E12">
              <w:rPr>
                <w:rFonts w:ascii="Times New Roman" w:hAnsi="Times New Roman" w:eastAsia="Calibri" w:cs="Times New Roman"/>
              </w:rPr>
              <w:t>AA to police station domestic violence at home</w:t>
            </w:r>
          </w:p>
        </w:tc>
        <w:tc>
          <w:tcPr>
            <w:tcW w:w="209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6D72D875" w14:textId="6A15EB97">
            <w:pPr>
              <w:spacing w:after="200" w:line="276" w:lineRule="auto"/>
              <w:rPr>
                <w:rFonts w:ascii="Times New Roman" w:hAnsi="Times New Roman" w:eastAsia="Calibri" w:cs="Times New Roman"/>
              </w:rPr>
            </w:pPr>
            <w:r w:rsidRPr="00AF7E12">
              <w:rPr>
                <w:rFonts w:ascii="Times New Roman" w:hAnsi="Times New Roman" w:eastAsia="Calibri" w:cs="Times New Roman"/>
              </w:rPr>
              <w:t>Myself, Young Person, Solicitor, and Police Officers</w:t>
            </w:r>
          </w:p>
        </w:tc>
        <w:tc>
          <w:tcPr>
            <w:tcW w:w="3077"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76E0714E" w14:textId="4B4BFED9">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Observation on </w:t>
            </w:r>
            <w:proofErr w:type="spellStart"/>
            <w:r w:rsidRPr="00AF7E12">
              <w:rPr>
                <w:rFonts w:ascii="Times New Roman" w:hAnsi="Times New Roman" w:eastAsia="Calibri" w:cs="Times New Roman"/>
              </w:rPr>
              <w:t>behaviour</w:t>
            </w:r>
            <w:proofErr w:type="spellEnd"/>
            <w:r w:rsidRPr="00AF7E12">
              <w:rPr>
                <w:rFonts w:ascii="Times New Roman" w:hAnsi="Times New Roman" w:eastAsia="Calibri" w:cs="Times New Roman"/>
              </w:rPr>
              <w:t>.</w:t>
            </w:r>
          </w:p>
          <w:p w:rsidRPr="00AF7E12" w:rsidR="3AE6F3E2" w:rsidP="3C3C4FE5" w:rsidRDefault="09061A0C" w14:paraId="1CA359D3" w14:textId="0E474524">
            <w:pPr>
              <w:spacing w:after="200" w:line="276" w:lineRule="auto"/>
              <w:rPr>
                <w:rFonts w:ascii="Times New Roman" w:hAnsi="Times New Roman" w:eastAsia="Calibri" w:cs="Times New Roman"/>
              </w:rPr>
            </w:pPr>
            <w:r w:rsidRPr="00AF7E12">
              <w:rPr>
                <w:rFonts w:ascii="Times New Roman" w:hAnsi="Times New Roman" w:eastAsia="Calibri" w:cs="Times New Roman"/>
              </w:rPr>
              <w:t>Kept in interview room for safety</w:t>
            </w:r>
          </w:p>
          <w:p w:rsidRPr="00AF7E12" w:rsidR="3AE6F3E2" w:rsidP="3AE6F3E2" w:rsidRDefault="09061A0C" w14:paraId="282BD8BB" w14:textId="069007C1">
            <w:pPr>
              <w:spacing w:after="200" w:line="276" w:lineRule="auto"/>
              <w:rPr>
                <w:rFonts w:ascii="Times New Roman" w:hAnsi="Times New Roman" w:eastAsia="Calibri" w:cs="Times New Roman"/>
              </w:rPr>
            </w:pPr>
            <w:r w:rsidRPr="00AF7E12">
              <w:rPr>
                <w:rFonts w:ascii="Times New Roman" w:hAnsi="Times New Roman" w:eastAsia="Calibri" w:cs="Times New Roman"/>
              </w:rPr>
              <w:t>CCTV and audio recorded</w:t>
            </w:r>
          </w:p>
        </w:tc>
        <w:tc>
          <w:tcPr>
            <w:tcW w:w="2661"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28A5B40F" w14:textId="45FEA556">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Emergency button </w:t>
            </w:r>
          </w:p>
          <w:p w:rsidRPr="00AF7E12" w:rsidR="3AE6F3E2" w:rsidP="3C3C4FE5" w:rsidRDefault="09061A0C" w14:paraId="721E2AE6" w14:textId="09873BFA">
            <w:pPr>
              <w:spacing w:after="200" w:line="276" w:lineRule="auto"/>
              <w:rPr>
                <w:rFonts w:ascii="Times New Roman" w:hAnsi="Times New Roman" w:eastAsia="Calibri" w:cs="Times New Roman"/>
              </w:rPr>
            </w:pPr>
            <w:r w:rsidRPr="00AF7E12">
              <w:rPr>
                <w:rFonts w:ascii="Times New Roman" w:hAnsi="Times New Roman" w:eastAsia="Calibri" w:cs="Times New Roman"/>
              </w:rPr>
              <w:t>Furniture is heavy and bolted to the floor</w:t>
            </w:r>
          </w:p>
          <w:p w:rsidRPr="00AF7E12" w:rsidR="3AE6F3E2" w:rsidP="3AE6F3E2" w:rsidRDefault="09061A0C" w14:paraId="2D368D9F" w14:textId="5A322388">
            <w:pPr>
              <w:spacing w:after="200" w:line="276" w:lineRule="auto"/>
              <w:rPr>
                <w:rFonts w:ascii="Times New Roman" w:hAnsi="Times New Roman" w:eastAsia="Calibri" w:cs="Times New Roman"/>
              </w:rPr>
            </w:pPr>
            <w:r w:rsidRPr="00AF7E12">
              <w:rPr>
                <w:rFonts w:ascii="Times New Roman" w:hAnsi="Times New Roman" w:eastAsia="Calibri" w:cs="Times New Roman"/>
              </w:rPr>
              <w:t>Access to see in and out of interview room</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23B7EC95" w14:textId="65F34FC7">
            <w:pPr>
              <w:spacing w:after="200" w:line="276" w:lineRule="auto"/>
              <w:rPr>
                <w:rFonts w:ascii="Times New Roman" w:hAnsi="Times New Roman" w:eastAsia="Calibri" w:cs="Times New Roman"/>
              </w:rPr>
            </w:pPr>
            <w:r w:rsidRPr="00AF7E12">
              <w:rPr>
                <w:rFonts w:ascii="Times New Roman" w:hAnsi="Times New Roman" w:eastAsia="Calibri" w:cs="Times New Roman"/>
              </w:rPr>
              <w:t>Tallulah, myself, and police officers</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3C3C4FE5" w14:paraId="7B4D9FD3" w14:textId="012AB16F">
            <w:pPr>
              <w:spacing w:after="200" w:line="276" w:lineRule="auto"/>
              <w:rPr>
                <w:rFonts w:ascii="Times New Roman" w:hAnsi="Times New Roman" w:eastAsia="Calibri" w:cs="Times New Roman"/>
              </w:rPr>
            </w:pPr>
            <w:r w:rsidRPr="00AF7E12">
              <w:rPr>
                <w:rFonts w:ascii="Times New Roman" w:hAnsi="Times New Roman" w:eastAsia="Calibri" w:cs="Times New Roman"/>
              </w:rPr>
              <w:t>11</w:t>
            </w:r>
            <w:r w:rsidRPr="00AF7E12">
              <w:rPr>
                <w:rFonts w:ascii="Times New Roman" w:hAnsi="Times New Roman" w:eastAsia="Calibri" w:cs="Times New Roman"/>
                <w:vertAlign w:val="superscript"/>
              </w:rPr>
              <w:t>th</w:t>
            </w:r>
            <w:r w:rsidRPr="00AF7E12">
              <w:rPr>
                <w:rFonts w:ascii="Times New Roman" w:hAnsi="Times New Roman" w:eastAsia="Calibri" w:cs="Times New Roman"/>
              </w:rPr>
              <w:t xml:space="preserve"> January 2022</w:t>
            </w:r>
          </w:p>
        </w:tc>
      </w:tr>
      <w:tr w:rsidR="3AE6F3E2" w:rsidTr="00AF7E12" w14:paraId="0E871A6F" w14:textId="77777777">
        <w:trPr>
          <w:trHeight w:val="43"/>
        </w:trPr>
        <w:tc>
          <w:tcPr>
            <w:tcW w:w="701" w:type="dxa"/>
            <w:tcBorders>
              <w:top w:val="single" w:color="auto" w:sz="6" w:space="0"/>
              <w:left w:val="single" w:color="auto" w:sz="6" w:space="0"/>
              <w:bottom w:val="single" w:color="auto" w:sz="6" w:space="0"/>
              <w:right w:val="single" w:color="auto" w:sz="6" w:space="0"/>
            </w:tcBorders>
          </w:tcPr>
          <w:p w:rsidRPr="00AF7E12" w:rsidR="3AE6F3E2" w:rsidP="3AE6F3E2" w:rsidRDefault="3AE6F3E2" w14:paraId="7DCE35E5" w14:textId="066226F9">
            <w:pPr>
              <w:spacing w:after="200" w:line="276" w:lineRule="auto"/>
              <w:rPr>
                <w:rFonts w:ascii="Times New Roman" w:hAnsi="Times New Roman" w:eastAsia="Calibri" w:cs="Times New Roman"/>
              </w:rPr>
            </w:pPr>
          </w:p>
          <w:p w:rsidRPr="00AF7E12" w:rsidR="3AE6F3E2" w:rsidP="3AE6F3E2" w:rsidRDefault="3AE6F3E2" w14:paraId="64FD8BC3" w14:textId="0A8A7763">
            <w:pPr>
              <w:spacing w:after="200" w:line="276" w:lineRule="auto"/>
              <w:rPr>
                <w:rFonts w:ascii="Times New Roman" w:hAnsi="Times New Roman" w:eastAsia="Calibri" w:cs="Times New Roman"/>
              </w:rPr>
            </w:pPr>
            <w:r w:rsidRPr="00AF7E12">
              <w:rPr>
                <w:rFonts w:ascii="Times New Roman" w:hAnsi="Times New Roman" w:eastAsia="Calibri" w:cs="Times New Roman"/>
                <w:lang w:val="en-GB"/>
              </w:rPr>
              <w:t>4</w:t>
            </w:r>
          </w:p>
        </w:tc>
        <w:tc>
          <w:tcPr>
            <w:tcW w:w="304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0A73EB82" w14:textId="650C2644">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Online Bureau and panel </w:t>
            </w:r>
          </w:p>
        </w:tc>
        <w:tc>
          <w:tcPr>
            <w:tcW w:w="209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2C714B86" w14:textId="1F2B1CDB">
            <w:pPr>
              <w:spacing w:after="200" w:line="276" w:lineRule="auto"/>
              <w:rPr>
                <w:rFonts w:ascii="Times New Roman" w:hAnsi="Times New Roman" w:eastAsia="Calibri" w:cs="Times New Roman"/>
              </w:rPr>
            </w:pPr>
            <w:r w:rsidRPr="00AF7E12">
              <w:rPr>
                <w:rFonts w:ascii="Times New Roman" w:hAnsi="Times New Roman" w:eastAsia="Calibri" w:cs="Times New Roman"/>
              </w:rPr>
              <w:t>No one at risk maybe individual with young person</w:t>
            </w:r>
          </w:p>
        </w:tc>
        <w:tc>
          <w:tcPr>
            <w:tcW w:w="3077"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38CCDCED" w14:textId="235EB993">
            <w:pPr>
              <w:spacing w:after="200" w:line="276" w:lineRule="auto"/>
              <w:rPr>
                <w:rFonts w:ascii="Times New Roman" w:hAnsi="Times New Roman" w:eastAsia="Calibri" w:cs="Times New Roman"/>
              </w:rPr>
            </w:pPr>
            <w:r w:rsidRPr="00AF7E12">
              <w:rPr>
                <w:rFonts w:ascii="Times New Roman" w:hAnsi="Times New Roman" w:eastAsia="Calibri" w:cs="Times New Roman"/>
              </w:rPr>
              <w:t>Confidentiality</w:t>
            </w:r>
          </w:p>
          <w:p w:rsidRPr="00AF7E12" w:rsidR="3AE6F3E2" w:rsidP="3AE6F3E2" w:rsidRDefault="09061A0C" w14:paraId="67892329" w14:textId="5FD45E44">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Ongoing safeguarding and welfare </w:t>
            </w:r>
            <w:proofErr w:type="gramStart"/>
            <w:r w:rsidRPr="00AF7E12">
              <w:rPr>
                <w:rFonts w:ascii="Times New Roman" w:hAnsi="Times New Roman" w:eastAsia="Calibri" w:cs="Times New Roman"/>
              </w:rPr>
              <w:t>needs</w:t>
            </w:r>
            <w:proofErr w:type="gramEnd"/>
          </w:p>
        </w:tc>
        <w:tc>
          <w:tcPr>
            <w:tcW w:w="2661"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41159CB6" w14:textId="507D4750">
            <w:pPr>
              <w:spacing w:after="200" w:line="276" w:lineRule="auto"/>
              <w:rPr>
                <w:rFonts w:ascii="Times New Roman" w:hAnsi="Times New Roman" w:eastAsia="Calibri" w:cs="Times New Roman"/>
              </w:rPr>
            </w:pPr>
            <w:r w:rsidRPr="00AF7E12">
              <w:rPr>
                <w:rFonts w:ascii="Times New Roman" w:hAnsi="Times New Roman" w:eastAsia="Calibri" w:cs="Times New Roman"/>
              </w:rPr>
              <w:t>Repetitive strain injury</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363E9DF7" w14:textId="16F00BEB">
            <w:pPr>
              <w:spacing w:after="200" w:line="276" w:lineRule="auto"/>
              <w:rPr>
                <w:rFonts w:ascii="Times New Roman" w:hAnsi="Times New Roman" w:eastAsia="Calibri" w:cs="Times New Roman"/>
              </w:rPr>
            </w:pPr>
            <w:r w:rsidRPr="00AF7E12">
              <w:rPr>
                <w:rFonts w:ascii="Times New Roman" w:hAnsi="Times New Roman" w:eastAsia="Calibri" w:cs="Times New Roman"/>
              </w:rPr>
              <w:t>Myself</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3C3C4FE5" w14:paraId="2D337981" w14:textId="2A25D8B7">
            <w:pPr>
              <w:spacing w:after="200" w:line="276" w:lineRule="auto"/>
              <w:rPr>
                <w:rFonts w:ascii="Times New Roman" w:hAnsi="Times New Roman" w:eastAsia="Calibri" w:cs="Times New Roman"/>
              </w:rPr>
            </w:pPr>
            <w:r w:rsidRPr="00AF7E12">
              <w:rPr>
                <w:rFonts w:ascii="Times New Roman" w:hAnsi="Times New Roman" w:eastAsia="Calibri" w:cs="Times New Roman"/>
              </w:rPr>
              <w:t>24th January 2022</w:t>
            </w:r>
          </w:p>
        </w:tc>
      </w:tr>
      <w:tr w:rsidR="3AE6F3E2" w:rsidTr="00AF7E12" w14:paraId="6572CB47" w14:textId="77777777">
        <w:trPr>
          <w:trHeight w:val="604"/>
        </w:trPr>
        <w:tc>
          <w:tcPr>
            <w:tcW w:w="701" w:type="dxa"/>
            <w:tcBorders>
              <w:top w:val="single" w:color="auto" w:sz="6" w:space="0"/>
              <w:left w:val="single" w:color="auto" w:sz="6" w:space="0"/>
              <w:bottom w:val="single" w:color="auto" w:sz="6" w:space="0"/>
              <w:right w:val="single" w:color="auto" w:sz="6" w:space="0"/>
            </w:tcBorders>
          </w:tcPr>
          <w:p w:rsidRPr="00AF7E12" w:rsidR="3AE6F3E2" w:rsidP="3AE6F3E2" w:rsidRDefault="3AE6F3E2" w14:paraId="716AFD0D" w14:textId="2BB163CC">
            <w:pPr>
              <w:spacing w:after="200" w:line="276" w:lineRule="auto"/>
              <w:rPr>
                <w:rFonts w:ascii="Times New Roman" w:hAnsi="Times New Roman" w:eastAsia="Calibri" w:cs="Times New Roman"/>
              </w:rPr>
            </w:pPr>
          </w:p>
          <w:p w:rsidRPr="00AF7E12" w:rsidR="3AE6F3E2" w:rsidP="3AE6F3E2" w:rsidRDefault="3AE6F3E2" w14:paraId="498AC2D6" w14:textId="2C0FD28A">
            <w:pPr>
              <w:spacing w:after="200" w:line="276" w:lineRule="auto"/>
              <w:rPr>
                <w:rFonts w:ascii="Times New Roman" w:hAnsi="Times New Roman" w:eastAsia="Calibri" w:cs="Times New Roman"/>
              </w:rPr>
            </w:pPr>
            <w:r w:rsidRPr="00AF7E12">
              <w:rPr>
                <w:rFonts w:ascii="Times New Roman" w:hAnsi="Times New Roman" w:eastAsia="Calibri" w:cs="Times New Roman"/>
                <w:lang w:val="en-GB"/>
              </w:rPr>
              <w:t>5</w:t>
            </w:r>
          </w:p>
        </w:tc>
        <w:tc>
          <w:tcPr>
            <w:tcW w:w="3046"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11AEE565" w14:textId="4A650459">
            <w:pPr>
              <w:spacing w:after="200" w:line="276" w:lineRule="auto"/>
              <w:rPr>
                <w:rFonts w:ascii="Times New Roman" w:hAnsi="Times New Roman" w:eastAsia="Calibri" w:cs="Times New Roman"/>
              </w:rPr>
            </w:pPr>
            <w:r w:rsidRPr="00AF7E12">
              <w:rPr>
                <w:rFonts w:ascii="Times New Roman" w:hAnsi="Times New Roman" w:eastAsia="Calibri" w:cs="Times New Roman"/>
              </w:rPr>
              <w:t>Face to face bureau and panel meeting</w:t>
            </w:r>
          </w:p>
        </w:tc>
        <w:tc>
          <w:tcPr>
            <w:tcW w:w="2096"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2D8A6823" w14:textId="1D39F6F6">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Myself, Young </w:t>
            </w:r>
            <w:proofErr w:type="gramStart"/>
            <w:r w:rsidRPr="00AF7E12">
              <w:rPr>
                <w:rFonts w:ascii="Times New Roman" w:hAnsi="Times New Roman" w:eastAsia="Calibri" w:cs="Times New Roman"/>
              </w:rPr>
              <w:t>Person</w:t>
            </w:r>
            <w:proofErr w:type="gramEnd"/>
            <w:r w:rsidRPr="00AF7E12">
              <w:rPr>
                <w:rFonts w:ascii="Times New Roman" w:hAnsi="Times New Roman" w:eastAsia="Calibri" w:cs="Times New Roman"/>
              </w:rPr>
              <w:t xml:space="preserve"> and family.</w:t>
            </w:r>
          </w:p>
          <w:p w:rsidRPr="00AF7E12" w:rsidR="3AE6F3E2" w:rsidP="3AE6F3E2" w:rsidRDefault="09061A0C" w14:paraId="58820698" w14:textId="0FE25DC8">
            <w:pPr>
              <w:spacing w:after="200" w:line="276" w:lineRule="auto"/>
              <w:rPr>
                <w:rFonts w:ascii="Times New Roman" w:hAnsi="Times New Roman" w:eastAsia="Calibri" w:cs="Times New Roman"/>
              </w:rPr>
            </w:pPr>
            <w:r w:rsidRPr="00AF7E12">
              <w:rPr>
                <w:rFonts w:ascii="Times New Roman" w:hAnsi="Times New Roman" w:eastAsia="Calibri" w:cs="Times New Roman"/>
              </w:rPr>
              <w:t>Youth Justice Team, Police, Volunteers e</w:t>
            </w:r>
          </w:p>
        </w:tc>
        <w:tc>
          <w:tcPr>
            <w:tcW w:w="3077"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62B69583" w14:textId="3B833544">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Environment, </w:t>
            </w:r>
          </w:p>
          <w:p w:rsidRPr="00AF7E12" w:rsidR="3AE6F3E2" w:rsidP="3C3C4FE5" w:rsidRDefault="09061A0C" w14:paraId="11088EEF" w14:textId="28E82C32">
            <w:pPr>
              <w:spacing w:after="200" w:line="276" w:lineRule="auto"/>
              <w:rPr>
                <w:rFonts w:ascii="Times New Roman" w:hAnsi="Times New Roman" w:eastAsia="Calibri" w:cs="Times New Roman"/>
              </w:rPr>
            </w:pPr>
            <w:r w:rsidRPr="00AF7E12">
              <w:rPr>
                <w:rFonts w:ascii="Times New Roman" w:hAnsi="Times New Roman" w:eastAsia="Calibri" w:cs="Times New Roman"/>
              </w:rPr>
              <w:t>Furniture,</w:t>
            </w:r>
          </w:p>
          <w:p w:rsidRPr="00AF7E12" w:rsidR="3AE6F3E2" w:rsidP="3C3C4FE5" w:rsidRDefault="09061A0C" w14:paraId="2D5855EA" w14:textId="008B79ED">
            <w:pPr>
              <w:spacing w:after="200" w:line="276" w:lineRule="auto"/>
              <w:rPr>
                <w:rFonts w:ascii="Times New Roman" w:hAnsi="Times New Roman" w:eastAsia="Calibri" w:cs="Times New Roman"/>
              </w:rPr>
            </w:pPr>
            <w:r w:rsidRPr="00AF7E12">
              <w:rPr>
                <w:rFonts w:ascii="Times New Roman" w:hAnsi="Times New Roman" w:eastAsia="Calibri" w:cs="Times New Roman"/>
              </w:rPr>
              <w:t>Hot drinks,</w:t>
            </w:r>
          </w:p>
          <w:p w:rsidRPr="00AF7E12" w:rsidR="3AE6F3E2" w:rsidP="3C3C4FE5" w:rsidRDefault="09061A0C" w14:paraId="298CF755" w14:textId="76DF9E3C">
            <w:pPr>
              <w:spacing w:after="200" w:line="276" w:lineRule="auto"/>
              <w:rPr>
                <w:rFonts w:ascii="Times New Roman" w:hAnsi="Times New Roman" w:eastAsia="Calibri" w:cs="Times New Roman"/>
              </w:rPr>
            </w:pPr>
            <w:r w:rsidRPr="00AF7E12">
              <w:rPr>
                <w:rFonts w:ascii="Times New Roman" w:hAnsi="Times New Roman" w:eastAsia="Calibri" w:cs="Times New Roman"/>
              </w:rPr>
              <w:t>Piercings, Inappropriate dress code</w:t>
            </w:r>
          </w:p>
          <w:p w:rsidRPr="00AF7E12" w:rsidR="3AE6F3E2" w:rsidP="3C3C4FE5" w:rsidRDefault="09061A0C" w14:paraId="51F15EFA" w14:textId="4E07AA0C">
            <w:pPr>
              <w:spacing w:after="200" w:line="276" w:lineRule="auto"/>
              <w:rPr>
                <w:rFonts w:ascii="Times New Roman" w:hAnsi="Times New Roman" w:eastAsia="Calibri" w:cs="Times New Roman"/>
              </w:rPr>
            </w:pPr>
            <w:r w:rsidRPr="00AF7E12">
              <w:rPr>
                <w:rFonts w:ascii="Times New Roman" w:hAnsi="Times New Roman" w:eastAsia="Calibri" w:cs="Times New Roman"/>
              </w:rPr>
              <w:t>Young person having weapon in meeting</w:t>
            </w:r>
          </w:p>
          <w:p w:rsidRPr="00AF7E12" w:rsidR="3AE6F3E2" w:rsidP="3AE6F3E2" w:rsidRDefault="09061A0C" w14:paraId="36D2457A" w14:textId="6AEE0E77">
            <w:pPr>
              <w:spacing w:after="200" w:line="276" w:lineRule="auto"/>
              <w:rPr>
                <w:rFonts w:ascii="Times New Roman" w:hAnsi="Times New Roman" w:eastAsia="Calibri" w:cs="Times New Roman"/>
              </w:rPr>
            </w:pPr>
            <w:proofErr w:type="spellStart"/>
            <w:r w:rsidRPr="00AF7E12">
              <w:rPr>
                <w:rFonts w:ascii="Times New Roman" w:hAnsi="Times New Roman" w:eastAsia="Calibri" w:cs="Times New Roman"/>
              </w:rPr>
              <w:t>Covid</w:t>
            </w:r>
            <w:proofErr w:type="spellEnd"/>
            <w:r w:rsidRPr="00AF7E12">
              <w:rPr>
                <w:rFonts w:ascii="Times New Roman" w:hAnsi="Times New Roman" w:eastAsia="Calibri" w:cs="Times New Roman"/>
              </w:rPr>
              <w:t xml:space="preserve"> 19</w:t>
            </w:r>
          </w:p>
        </w:tc>
        <w:tc>
          <w:tcPr>
            <w:tcW w:w="2661" w:type="dxa"/>
            <w:tcBorders>
              <w:top w:val="single" w:color="auto" w:sz="6" w:space="0"/>
              <w:left w:val="single" w:color="auto" w:sz="6" w:space="0"/>
              <w:bottom w:val="single" w:color="auto" w:sz="6" w:space="0"/>
              <w:right w:val="single" w:color="auto" w:sz="6" w:space="0"/>
            </w:tcBorders>
          </w:tcPr>
          <w:p w:rsidRPr="00AF7E12" w:rsidR="3AE6F3E2" w:rsidP="3C3C4FE5" w:rsidRDefault="09061A0C" w14:paraId="1EA0C5A5" w14:textId="3DA5F837">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Offending </w:t>
            </w:r>
            <w:proofErr w:type="spellStart"/>
            <w:r w:rsidRPr="00AF7E12">
              <w:rPr>
                <w:rFonts w:ascii="Times New Roman" w:hAnsi="Times New Roman" w:eastAsia="Calibri" w:cs="Times New Roman"/>
              </w:rPr>
              <w:t>behaviour</w:t>
            </w:r>
            <w:proofErr w:type="spellEnd"/>
          </w:p>
          <w:p w:rsidRPr="00AF7E12" w:rsidR="3AE6F3E2" w:rsidP="3C3C4FE5" w:rsidRDefault="09061A0C" w14:paraId="52095B8C" w14:textId="742538B3">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Reinforced contoured by farther, research shows prevalence, a </w:t>
            </w:r>
            <w:proofErr w:type="spellStart"/>
            <w:r w:rsidRPr="00AF7E12">
              <w:rPr>
                <w:rFonts w:ascii="Times New Roman" w:hAnsi="Times New Roman" w:eastAsia="Calibri" w:cs="Times New Roman"/>
              </w:rPr>
              <w:t>saliant</w:t>
            </w:r>
            <w:proofErr w:type="spellEnd"/>
            <w:r w:rsidRPr="00AF7E12">
              <w:rPr>
                <w:rFonts w:ascii="Times New Roman" w:hAnsi="Times New Roman" w:eastAsia="Calibri" w:cs="Times New Roman"/>
              </w:rPr>
              <w:t xml:space="preserve"> inferential risk factor in relation to his behavior</w:t>
            </w:r>
          </w:p>
          <w:p w:rsidRPr="00AF7E12" w:rsidR="3AE6F3E2" w:rsidP="3AE6F3E2" w:rsidRDefault="09061A0C" w14:paraId="475C8DD3" w14:textId="4A8AF675">
            <w:pPr>
              <w:spacing w:after="200" w:line="276" w:lineRule="auto"/>
              <w:rPr>
                <w:rFonts w:ascii="Times New Roman" w:hAnsi="Times New Roman" w:eastAsia="Calibri" w:cs="Times New Roman"/>
              </w:rPr>
            </w:pPr>
            <w:r w:rsidRPr="00AF7E12">
              <w:rPr>
                <w:rFonts w:ascii="Times New Roman" w:hAnsi="Times New Roman" w:eastAsia="Calibri" w:cs="Times New Roman"/>
              </w:rPr>
              <w:t>Gender risk factor</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09061A0C" w14:paraId="2DA157C1" w14:textId="27BD30D5">
            <w:pPr>
              <w:spacing w:after="200" w:line="276" w:lineRule="auto"/>
              <w:rPr>
                <w:rFonts w:ascii="Times New Roman" w:hAnsi="Times New Roman" w:eastAsia="Calibri" w:cs="Times New Roman"/>
              </w:rPr>
            </w:pPr>
            <w:r w:rsidRPr="00AF7E12">
              <w:rPr>
                <w:rFonts w:ascii="Times New Roman" w:hAnsi="Times New Roman" w:eastAsia="Calibri" w:cs="Times New Roman"/>
              </w:rPr>
              <w:t xml:space="preserve">Myself, Tallulah, Young </w:t>
            </w:r>
            <w:proofErr w:type="gramStart"/>
            <w:r w:rsidRPr="00AF7E12">
              <w:rPr>
                <w:rFonts w:ascii="Times New Roman" w:hAnsi="Times New Roman" w:eastAsia="Calibri" w:cs="Times New Roman"/>
              </w:rPr>
              <w:t>Person</w:t>
            </w:r>
            <w:proofErr w:type="gramEnd"/>
            <w:r w:rsidRPr="00AF7E12">
              <w:rPr>
                <w:rFonts w:ascii="Times New Roman" w:hAnsi="Times New Roman" w:eastAsia="Calibri" w:cs="Times New Roman"/>
              </w:rPr>
              <w:t xml:space="preserve"> and their family, </w:t>
            </w:r>
            <w:proofErr w:type="spellStart"/>
            <w:r w:rsidRPr="00AF7E12">
              <w:rPr>
                <w:rFonts w:ascii="Times New Roman" w:hAnsi="Times New Roman" w:eastAsia="Calibri" w:cs="Times New Roman"/>
              </w:rPr>
              <w:t>Berau</w:t>
            </w:r>
            <w:proofErr w:type="spellEnd"/>
            <w:r w:rsidRPr="00AF7E12">
              <w:rPr>
                <w:rFonts w:ascii="Times New Roman" w:hAnsi="Times New Roman" w:eastAsia="Calibri" w:cs="Times New Roman"/>
              </w:rPr>
              <w:t xml:space="preserve"> and panel case manager, volunteers Case manager</w:t>
            </w:r>
          </w:p>
        </w:tc>
        <w:tc>
          <w:tcPr>
            <w:tcW w:w="1115" w:type="dxa"/>
            <w:tcBorders>
              <w:top w:val="single" w:color="auto" w:sz="6" w:space="0"/>
              <w:left w:val="single" w:color="auto" w:sz="6" w:space="0"/>
              <w:bottom w:val="single" w:color="auto" w:sz="6" w:space="0"/>
              <w:right w:val="single" w:color="auto" w:sz="6" w:space="0"/>
            </w:tcBorders>
          </w:tcPr>
          <w:p w:rsidRPr="00AF7E12" w:rsidR="3AE6F3E2" w:rsidP="3AE6F3E2" w:rsidRDefault="3C3C4FE5" w14:paraId="6FC4DE75" w14:textId="3064CFAB">
            <w:pPr>
              <w:spacing w:after="200" w:line="276" w:lineRule="auto"/>
              <w:rPr>
                <w:rFonts w:ascii="Times New Roman" w:hAnsi="Times New Roman" w:eastAsia="Calibri" w:cs="Times New Roman"/>
              </w:rPr>
            </w:pPr>
            <w:r w:rsidRPr="00AF7E12">
              <w:rPr>
                <w:rFonts w:ascii="Times New Roman" w:hAnsi="Times New Roman" w:eastAsia="Calibri" w:cs="Times New Roman"/>
              </w:rPr>
              <w:t>17th February 2022</w:t>
            </w:r>
          </w:p>
        </w:tc>
      </w:tr>
    </w:tbl>
    <w:p w:rsidR="00F0384F" w:rsidP="3AE6F3E2" w:rsidRDefault="00F0384F" w14:paraId="35411CA6" w14:textId="77777777">
      <w:pPr>
        <w:spacing w:after="200" w:line="276" w:lineRule="auto"/>
        <w:rPr>
          <w:rFonts w:ascii="Calibri" w:hAnsi="Calibri" w:eastAsia="Calibri" w:cs="Calibri"/>
          <w:color w:val="000000" w:themeColor="text1"/>
          <w:sz w:val="22"/>
          <w:szCs w:val="22"/>
        </w:rPr>
        <w:sectPr w:rsidR="00F0384F" w:rsidSect="00F0384F">
          <w:pgSz w:w="15840" w:h="12240" w:orient="landscape" w:code="1"/>
          <w:pgMar w:top="720" w:right="720" w:bottom="720" w:left="1077" w:header="709" w:footer="431" w:gutter="0"/>
          <w:cols w:space="708"/>
          <w:titlePg/>
          <w:docGrid w:linePitch="360"/>
        </w:sectPr>
      </w:pPr>
    </w:p>
    <w:p w:rsidRPr="00B836CB" w:rsidR="00A24793" w:rsidRDefault="00A24793" w14:paraId="7E1AC607" w14:textId="5DBF4242">
      <w:pPr>
        <w:rPr>
          <w:lang w:val="en-GB"/>
        </w:rPr>
      </w:pPr>
    </w:p>
    <w:p w:rsidR="37F0BC79" w:rsidP="00FC3AC5" w:rsidRDefault="27D02022" w14:paraId="1BD83BB5" w14:textId="3BBF8B89">
      <w:pPr>
        <w:pStyle w:val="Heading3"/>
        <w:jc w:val="center"/>
        <w:rPr>
          <w:lang w:val="en-GB"/>
        </w:rPr>
      </w:pPr>
      <w:bookmarkStart w:name="_Toc1311354722" w:id="36"/>
      <w:r w:rsidRPr="09061A0C">
        <w:rPr>
          <w:lang w:val="en-GB"/>
        </w:rPr>
        <w:t xml:space="preserve">5.3 </w:t>
      </w:r>
      <w:r w:rsidRPr="09061A0C" w:rsidR="37F0BC79">
        <w:rPr>
          <w:lang w:val="en-GB"/>
        </w:rPr>
        <w:t>Supporting evidence</w:t>
      </w:r>
      <w:bookmarkEnd w:id="36"/>
    </w:p>
    <w:p w:rsidR="00FA3633" w:rsidP="004205DF" w:rsidRDefault="00FA3633" w14:paraId="41E9631E" w14:textId="3BBF8B89">
      <w:pPr>
        <w:pStyle w:val="Heading3"/>
        <w:rPr>
          <w:lang w:val="en-GB"/>
        </w:rPr>
      </w:pPr>
    </w:p>
    <w:p w:rsidR="008D7DAA" w:rsidP="006C737D" w:rsidRDefault="00FE2A9B" w14:paraId="24DE1EB6" w14:textId="65F32DCB">
      <w:pPr>
        <w:pStyle w:val="Heading3"/>
        <w:rPr>
          <w:lang w:val="en-GB"/>
        </w:rPr>
      </w:pPr>
      <w:r>
        <w:rPr>
          <w:lang w:val="en-GB"/>
        </w:rPr>
        <w:t>Links to supporting Evi</w:t>
      </w:r>
      <w:r w:rsidR="008D7DAA">
        <w:rPr>
          <w:lang w:val="en-GB"/>
        </w:rPr>
        <w:t>dence</w:t>
      </w:r>
    </w:p>
    <w:p w:rsidR="00FA3633" w:rsidP="008D7DAA" w:rsidRDefault="00FA3633" w14:paraId="7103BE80" w14:textId="3BBF8B89">
      <w:pPr>
        <w:rPr>
          <w:lang w:val="en-GB"/>
        </w:rPr>
      </w:pPr>
    </w:p>
    <w:p w:rsidRPr="006C737D" w:rsidR="00FA3633" w:rsidP="008D7DAA" w:rsidRDefault="006C737D" w14:paraId="7A39994B" w14:textId="6A7A764F">
      <w:pPr>
        <w:rPr>
          <w:b/>
          <w:bCs/>
        </w:rPr>
      </w:pPr>
      <w:r w:rsidRPr="006C737D">
        <w:rPr>
          <w:b/>
          <w:bCs/>
        </w:rPr>
        <w:t>Code of Practice for Victims of Crime in England and Wales</w:t>
      </w:r>
      <w:r>
        <w:rPr>
          <w:b/>
          <w:bCs/>
        </w:rPr>
        <w:t>, 2020</w:t>
      </w:r>
    </w:p>
    <w:p w:rsidR="006C737D" w:rsidP="008D7DAA" w:rsidRDefault="00E94782" w14:paraId="56B8E74E" w14:textId="2812312F">
      <w:hyperlink w:history="1" w:anchor=":~:text=The%20Code%20of%20Practice%20for%20Victims%20of%20Crimel,Wales.%20Who%20is%20a%20%27victim%27%20under%20this%20Code%3F" r:id="rId85">
        <w:r w:rsidR="006C737D">
          <w:rPr>
            <w:rStyle w:val="Hyperlink"/>
          </w:rPr>
          <w:t>https://assets.college.police.uk/s3fs-public/moj-victims-code-2020.pdf#:~:text=The%20Code%20of%20Practice%20for%20Victims%20of%20Crimel,Wales.%20Who%20is%20a%20%27victim%27%20under%20this%20Code%3F</w:t>
        </w:r>
      </w:hyperlink>
    </w:p>
    <w:p w:rsidR="006C737D" w:rsidP="008D7DAA" w:rsidRDefault="006C737D" w14:paraId="2F3DFF1A" w14:textId="77777777"/>
    <w:p w:rsidR="005B67DB" w:rsidP="008D7DAA" w:rsidRDefault="0038707E" w14:paraId="32E9C622" w14:textId="761F92FB">
      <w:pPr>
        <w:rPr>
          <w:b/>
          <w:bCs/>
        </w:rPr>
      </w:pPr>
      <w:r w:rsidRPr="00877361">
        <w:rPr>
          <w:b/>
          <w:bCs/>
        </w:rPr>
        <w:t>Code of Practice for</w:t>
      </w:r>
      <w:r w:rsidRPr="00877361" w:rsidR="00877361">
        <w:rPr>
          <w:b/>
          <w:bCs/>
        </w:rPr>
        <w:t xml:space="preserve"> the detention, treatment and questioning of persons by Police Officers</w:t>
      </w:r>
      <w:r w:rsidR="005C29DE">
        <w:rPr>
          <w:b/>
          <w:bCs/>
        </w:rPr>
        <w:t>, 2018</w:t>
      </w:r>
    </w:p>
    <w:p w:rsidR="005C29DE" w:rsidP="008D7DAA" w:rsidRDefault="00E94782" w14:paraId="0425BF9D" w14:textId="42ECDAAF">
      <w:hyperlink r:id="rId86">
        <w:r w:rsidRPr="7B872E76" w:rsidR="00BF0A18">
          <w:rPr>
            <w:rStyle w:val="Hyperlink"/>
          </w:rPr>
          <w:t>https://assets.publishing.service.gov.uk/government/uploads/system/uploads/attachment_data/file/729842/pace-code-c-2018.pdf</w:t>
        </w:r>
      </w:hyperlink>
    </w:p>
    <w:p w:rsidR="00BF0A18" w:rsidP="008D7DAA" w:rsidRDefault="00BF0A18" w14:paraId="05D5F151" w14:textId="42ECDAAF"/>
    <w:p w:rsidRPr="00B5322C" w:rsidR="00BF0A18" w:rsidP="008D7DAA" w:rsidRDefault="001748E7" w14:paraId="78005C2F" w14:textId="24BA8CE9">
      <w:pPr>
        <w:rPr>
          <w:rFonts w:ascii="Times New Roman" w:hAnsi="Times New Roman" w:cs="Times New Roman"/>
          <w:b/>
          <w:bCs/>
          <w:shd w:val="clear" w:color="auto" w:fill="FFFFFF"/>
        </w:rPr>
      </w:pPr>
      <w:proofErr w:type="spellStart"/>
      <w:r w:rsidRPr="00B5322C">
        <w:rPr>
          <w:rFonts w:ascii="Times New Roman" w:hAnsi="Times New Roman" w:cs="Times New Roman"/>
          <w:b/>
          <w:bCs/>
          <w:shd w:val="clear" w:color="auto" w:fill="FFFFFF"/>
        </w:rPr>
        <w:t>Laub</w:t>
      </w:r>
      <w:proofErr w:type="spellEnd"/>
      <w:r w:rsidRPr="00B5322C">
        <w:rPr>
          <w:rFonts w:ascii="Times New Roman" w:hAnsi="Times New Roman" w:cs="Times New Roman"/>
          <w:b/>
          <w:bCs/>
          <w:shd w:val="clear" w:color="auto" w:fill="FFFFFF"/>
        </w:rPr>
        <w:t>, J.H. and Sampson, R.J., 2001. Understanding desistance from crime. </w:t>
      </w:r>
      <w:r w:rsidRPr="00B5322C">
        <w:rPr>
          <w:rFonts w:ascii="Times New Roman" w:hAnsi="Times New Roman" w:cs="Times New Roman"/>
          <w:b/>
          <w:bCs/>
          <w:i/>
          <w:iCs/>
          <w:shd w:val="clear" w:color="auto" w:fill="FFFFFF"/>
        </w:rPr>
        <w:t>Crime and justice</w:t>
      </w:r>
      <w:r w:rsidRPr="00B5322C">
        <w:rPr>
          <w:rFonts w:ascii="Times New Roman" w:hAnsi="Times New Roman" w:cs="Times New Roman"/>
          <w:b/>
          <w:bCs/>
          <w:shd w:val="clear" w:color="auto" w:fill="FFFFFF"/>
        </w:rPr>
        <w:t>, </w:t>
      </w:r>
      <w:r w:rsidRPr="00B5322C">
        <w:rPr>
          <w:rFonts w:ascii="Times New Roman" w:hAnsi="Times New Roman" w:cs="Times New Roman"/>
          <w:b/>
          <w:bCs/>
          <w:i/>
          <w:iCs/>
          <w:shd w:val="clear" w:color="auto" w:fill="FFFFFF"/>
        </w:rPr>
        <w:t>28</w:t>
      </w:r>
      <w:r w:rsidRPr="00B5322C">
        <w:rPr>
          <w:rFonts w:ascii="Times New Roman" w:hAnsi="Times New Roman" w:cs="Times New Roman"/>
          <w:b/>
          <w:bCs/>
          <w:shd w:val="clear" w:color="auto" w:fill="FFFFFF"/>
        </w:rPr>
        <w:t>, pp.1-69.</w:t>
      </w:r>
    </w:p>
    <w:p w:rsidR="00B5322C" w:rsidP="008D7DAA" w:rsidRDefault="00B5322C" w14:paraId="5DB0912B" w14:textId="77777777">
      <w:pPr>
        <w:rPr>
          <w:b/>
          <w:bCs/>
        </w:rPr>
      </w:pPr>
    </w:p>
    <w:p w:rsidR="00CC20E9" w:rsidP="008D7DAA" w:rsidRDefault="00CC20E9" w14:paraId="7E1A6247" w14:textId="67A504D6">
      <w:pPr>
        <w:rPr>
          <w:rFonts w:ascii="Times New Roman" w:hAnsi="Times New Roman" w:cs="Times New Roman"/>
          <w:b/>
          <w:bCs/>
          <w:color w:val="000000"/>
        </w:rPr>
      </w:pPr>
      <w:r w:rsidRPr="00CC20E9">
        <w:rPr>
          <w:rFonts w:ascii="Times New Roman" w:hAnsi="Times New Roman" w:cs="Times New Roman"/>
          <w:b/>
          <w:bCs/>
          <w:color w:val="000000"/>
        </w:rPr>
        <w:t>Fraser, A. &amp; Mellon, M. (2014). </w:t>
      </w:r>
      <w:r w:rsidRPr="00CC20E9">
        <w:rPr>
          <w:rFonts w:ascii="Times New Roman" w:hAnsi="Times New Roman" w:cs="Times New Roman"/>
          <w:b/>
          <w:bCs/>
          <w:i/>
          <w:iCs/>
          <w:color w:val="000000"/>
        </w:rPr>
        <w:t>Scottish Justice Matters: Health and (In)justice.</w:t>
      </w:r>
      <w:r w:rsidRPr="00CC20E9">
        <w:rPr>
          <w:rFonts w:ascii="Times New Roman" w:hAnsi="Times New Roman" w:cs="Times New Roman"/>
          <w:b/>
          <w:bCs/>
          <w:color w:val="000000"/>
        </w:rPr>
        <w:t> Available: http://scottishjusticematters.com/wp-content/uploads/Pages-from-SJM_2_2_Health-Services-in-CJ-System.pdf. Last accessed 1st April 2022.</w:t>
      </w:r>
    </w:p>
    <w:p w:rsidR="00CC20E9" w:rsidP="008D7DAA" w:rsidRDefault="00CC20E9" w14:paraId="4E926D9C" w14:textId="77777777">
      <w:pPr>
        <w:rPr>
          <w:rFonts w:ascii="Times New Roman" w:hAnsi="Times New Roman" w:cs="Times New Roman"/>
          <w:b/>
          <w:bCs/>
          <w:color w:val="000000"/>
        </w:rPr>
      </w:pPr>
    </w:p>
    <w:p w:rsidRPr="00CC20E9" w:rsidR="00CC20E9" w:rsidP="008D7DAA" w:rsidRDefault="00CC20E9" w14:paraId="75B8015F" w14:textId="77777777">
      <w:pPr>
        <w:rPr>
          <w:rFonts w:ascii="Times New Roman" w:hAnsi="Times New Roman" w:cs="Times New Roman"/>
          <w:b/>
          <w:bCs/>
        </w:rPr>
      </w:pPr>
    </w:p>
    <w:p w:rsidR="00B5322C" w:rsidP="008D7DAA" w:rsidRDefault="00B5322C" w14:paraId="67AA1DAA" w14:textId="77777777">
      <w:pPr>
        <w:rPr>
          <w:b/>
          <w:bCs/>
        </w:rPr>
      </w:pPr>
    </w:p>
    <w:p w:rsidRPr="00877361" w:rsidR="005C29DE" w:rsidP="008D7DAA" w:rsidRDefault="005C29DE" w14:paraId="7A3D88BB" w14:textId="761F92FB">
      <w:pPr>
        <w:rPr>
          <w:b/>
          <w:bCs/>
        </w:rPr>
      </w:pPr>
    </w:p>
    <w:p w:rsidRPr="005B67DB" w:rsidR="009E2B73" w:rsidP="008D7DAA" w:rsidRDefault="005B67DB" w14:paraId="7780BAAF" w14:textId="0BAEEC58">
      <w:pPr>
        <w:rPr>
          <w:i/>
          <w:iCs/>
        </w:rPr>
      </w:pPr>
      <w:r w:rsidRPr="005B67DB">
        <w:rPr>
          <w:i/>
          <w:iCs/>
        </w:rPr>
        <w:t xml:space="preserve">In </w:t>
      </w:r>
      <w:proofErr w:type="gramStart"/>
      <w:r w:rsidRPr="005B67DB">
        <w:rPr>
          <w:i/>
          <w:iCs/>
        </w:rPr>
        <w:t>addition</w:t>
      </w:r>
      <w:proofErr w:type="gramEnd"/>
      <w:r w:rsidRPr="005B67DB">
        <w:rPr>
          <w:i/>
          <w:iCs/>
        </w:rPr>
        <w:t xml:space="preserve"> a v</w:t>
      </w:r>
      <w:r w:rsidRPr="005B67DB" w:rsidR="009E2B73">
        <w:rPr>
          <w:i/>
          <w:iCs/>
        </w:rPr>
        <w:t xml:space="preserve">ariety of practical resources </w:t>
      </w:r>
      <w:r w:rsidRPr="005B67DB">
        <w:rPr>
          <w:i/>
          <w:iCs/>
        </w:rPr>
        <w:t xml:space="preserve">were </w:t>
      </w:r>
      <w:r w:rsidRPr="005B67DB" w:rsidR="009E2B73">
        <w:rPr>
          <w:i/>
          <w:iCs/>
        </w:rPr>
        <w:t>provided by the youth justice board.</w:t>
      </w:r>
    </w:p>
    <w:p w:rsidR="006C737D" w:rsidP="008D7DAA" w:rsidRDefault="006C737D" w14:paraId="102370EE" w14:textId="77777777"/>
    <w:p w:rsidR="006C737D" w:rsidP="008D7DAA" w:rsidRDefault="006C737D" w14:paraId="07E239F1" w14:textId="77777777">
      <w:pPr>
        <w:rPr>
          <w:lang w:val="en-GB"/>
        </w:rPr>
      </w:pPr>
    </w:p>
    <w:p w:rsidR="00FA3633" w:rsidP="008D7DAA" w:rsidRDefault="00FA3633" w14:paraId="313F2AE8" w14:textId="3BBF8B89">
      <w:pPr>
        <w:rPr>
          <w:lang w:val="en-GB"/>
        </w:rPr>
      </w:pPr>
    </w:p>
    <w:p w:rsidR="00846095" w:rsidP="008D7DAA" w:rsidRDefault="00846095" w14:paraId="3FA2F7BB" w14:textId="77777777">
      <w:pPr>
        <w:rPr>
          <w:lang w:val="en-GB"/>
        </w:rPr>
      </w:pPr>
    </w:p>
    <w:p w:rsidR="00846095" w:rsidP="008D7DAA" w:rsidRDefault="00846095" w14:paraId="1C0A5CFB" w14:textId="77777777">
      <w:pPr>
        <w:rPr>
          <w:lang w:val="en-GB"/>
        </w:rPr>
      </w:pPr>
    </w:p>
    <w:p w:rsidR="00846095" w:rsidP="008D7DAA" w:rsidRDefault="00846095" w14:paraId="45580EAA" w14:textId="77777777">
      <w:pPr>
        <w:rPr>
          <w:lang w:val="en-GB"/>
        </w:rPr>
      </w:pPr>
    </w:p>
    <w:p w:rsidR="00846095" w:rsidP="008D7DAA" w:rsidRDefault="00846095" w14:paraId="113C48D7" w14:textId="77777777">
      <w:pPr>
        <w:rPr>
          <w:lang w:val="en-GB"/>
        </w:rPr>
      </w:pPr>
    </w:p>
    <w:p w:rsidR="00846095" w:rsidP="008D7DAA" w:rsidRDefault="00846095" w14:paraId="680F3E93" w14:textId="77777777">
      <w:pPr>
        <w:rPr>
          <w:lang w:val="en-GB"/>
        </w:rPr>
      </w:pPr>
    </w:p>
    <w:p w:rsidR="00846095" w:rsidP="008D7DAA" w:rsidRDefault="00846095" w14:paraId="5BE27BD0" w14:textId="77777777">
      <w:pPr>
        <w:rPr>
          <w:lang w:val="en-GB"/>
        </w:rPr>
      </w:pPr>
    </w:p>
    <w:p w:rsidR="00846095" w:rsidP="008D7DAA" w:rsidRDefault="00846095" w14:paraId="248D41A8" w14:textId="77777777">
      <w:pPr>
        <w:rPr>
          <w:lang w:val="en-GB"/>
        </w:rPr>
      </w:pPr>
    </w:p>
    <w:p w:rsidR="00846095" w:rsidP="008D7DAA" w:rsidRDefault="00846095" w14:paraId="1538112C" w14:textId="77777777">
      <w:pPr>
        <w:rPr>
          <w:lang w:val="en-GB"/>
        </w:rPr>
      </w:pPr>
    </w:p>
    <w:p w:rsidR="00846095" w:rsidP="008D7DAA" w:rsidRDefault="00846095" w14:paraId="0D9838BA" w14:textId="77777777">
      <w:pPr>
        <w:rPr>
          <w:lang w:val="en-GB"/>
        </w:rPr>
      </w:pPr>
    </w:p>
    <w:p w:rsidR="00846095" w:rsidP="008D7DAA" w:rsidRDefault="00846095" w14:paraId="57B5D7C9" w14:textId="77777777">
      <w:pPr>
        <w:rPr>
          <w:lang w:val="en-GB"/>
        </w:rPr>
      </w:pPr>
    </w:p>
    <w:p w:rsidR="00846095" w:rsidP="008D7DAA" w:rsidRDefault="00846095" w14:paraId="61656D3B" w14:textId="77777777">
      <w:pPr>
        <w:rPr>
          <w:lang w:val="en-GB"/>
        </w:rPr>
      </w:pPr>
    </w:p>
    <w:p w:rsidR="00846095" w:rsidP="008D7DAA" w:rsidRDefault="00846095" w14:paraId="5879A42B" w14:textId="77777777">
      <w:pPr>
        <w:rPr>
          <w:lang w:val="en-GB"/>
        </w:rPr>
      </w:pPr>
    </w:p>
    <w:p w:rsidR="00846095" w:rsidP="008D7DAA" w:rsidRDefault="00846095" w14:paraId="7142B33E" w14:textId="77777777">
      <w:pPr>
        <w:rPr>
          <w:lang w:val="en-GB"/>
        </w:rPr>
      </w:pPr>
    </w:p>
    <w:p w:rsidR="00846095" w:rsidP="008D7DAA" w:rsidRDefault="00846095" w14:paraId="769E4286" w14:textId="77777777">
      <w:pPr>
        <w:rPr>
          <w:lang w:val="en-GB"/>
        </w:rPr>
      </w:pPr>
    </w:p>
    <w:p w:rsidR="00846095" w:rsidP="008D7DAA" w:rsidRDefault="00846095" w14:paraId="1793D580" w14:textId="77777777">
      <w:pPr>
        <w:rPr>
          <w:lang w:val="en-GB"/>
        </w:rPr>
      </w:pPr>
    </w:p>
    <w:p w:rsidR="00846095" w:rsidP="008D7DAA" w:rsidRDefault="00846095" w14:paraId="4793B38C" w14:textId="77777777">
      <w:pPr>
        <w:rPr>
          <w:lang w:val="en-GB"/>
        </w:rPr>
      </w:pPr>
    </w:p>
    <w:p w:rsidR="00846095" w:rsidP="008D7DAA" w:rsidRDefault="00846095" w14:paraId="46FF9416" w14:textId="77777777">
      <w:pPr>
        <w:rPr>
          <w:lang w:val="en-GB"/>
        </w:rPr>
      </w:pPr>
    </w:p>
    <w:p w:rsidR="00846095" w:rsidP="008D7DAA" w:rsidRDefault="00846095" w14:paraId="32406D7D" w14:textId="77777777">
      <w:pPr>
        <w:rPr>
          <w:lang w:val="en-GB"/>
        </w:rPr>
      </w:pPr>
    </w:p>
    <w:p w:rsidR="00846095" w:rsidP="008D7DAA" w:rsidRDefault="00846095" w14:paraId="0ED9CB65" w14:textId="77777777">
      <w:pPr>
        <w:rPr>
          <w:lang w:val="en-GB"/>
        </w:rPr>
      </w:pPr>
    </w:p>
    <w:p w:rsidR="00846095" w:rsidP="008D7DAA" w:rsidRDefault="00846095" w14:paraId="7E29CBEB" w14:textId="77777777">
      <w:pPr>
        <w:rPr>
          <w:lang w:val="en-GB"/>
        </w:rPr>
      </w:pPr>
    </w:p>
    <w:p w:rsidRPr="008D7DAA" w:rsidR="00846095" w:rsidP="008D7DAA" w:rsidRDefault="00846095" w14:paraId="6FD30A1D" w14:textId="77777777">
      <w:pPr>
        <w:rPr>
          <w:lang w:val="en-GB"/>
        </w:rPr>
      </w:pPr>
    </w:p>
    <w:p w:rsidRPr="00C21278" w:rsidR="007E0A6F" w:rsidP="00FE2A9B" w:rsidRDefault="007E0A6F" w14:paraId="0B9AE36B" w14:textId="6B43F2E2">
      <w:pPr>
        <w:pStyle w:val="Heading3"/>
        <w:rPr>
          <w:lang w:val="en-GB"/>
        </w:rPr>
      </w:pPr>
      <w:r w:rsidRPr="00C21278">
        <w:rPr>
          <w:lang w:val="en-GB"/>
        </w:rPr>
        <w:t>Youth Justice Volunteer Panel Member</w:t>
      </w:r>
      <w:r w:rsidRPr="00C21278" w:rsidR="00D41B6E">
        <w:rPr>
          <w:lang w:val="en-GB"/>
        </w:rPr>
        <w:t>: Task Description</w:t>
      </w:r>
    </w:p>
    <w:p w:rsidR="00D41B6E" w:rsidP="00D41B6E" w:rsidRDefault="00D41B6E" w14:paraId="7F6AAAC9" w14:textId="6B43F2E2">
      <w:pPr>
        <w:pStyle w:val="NormalWeb"/>
        <w:rPr>
          <w:color w:val="000000"/>
          <w:sz w:val="27"/>
          <w:szCs w:val="27"/>
        </w:rPr>
      </w:pPr>
      <w:r w:rsidRPr="79A4A1B9">
        <w:rPr>
          <w:color w:val="000000" w:themeColor="text1"/>
          <w:sz w:val="27"/>
          <w:szCs w:val="27"/>
        </w:rPr>
        <w:t>To work with children/young people, their families and the person harmed by the crime, to help repair the harm caused and prevent further offending. Volunteer panel members will talk and listen to these key people and agree with the child/young person a positive and constructive plan of action, designed to meet the outcomes detailed above. Main Tasks</w:t>
      </w:r>
    </w:p>
    <w:p w:rsidR="00D41B6E" w:rsidP="00D41B6E" w:rsidRDefault="00D41B6E" w14:paraId="3A26E4E5" w14:textId="6B43F2E2">
      <w:pPr>
        <w:pStyle w:val="NormalWeb"/>
        <w:rPr>
          <w:color w:val="000000"/>
          <w:sz w:val="27"/>
          <w:szCs w:val="27"/>
        </w:rPr>
      </w:pPr>
      <w:r w:rsidRPr="79A4A1B9">
        <w:rPr>
          <w:color w:val="000000" w:themeColor="text1"/>
          <w:sz w:val="27"/>
          <w:szCs w:val="27"/>
        </w:rPr>
        <w:t>· To ensure children/young people become aware of and take responsibility for their behaviour(s) and the consequences of their offending</w:t>
      </w:r>
    </w:p>
    <w:p w:rsidR="00D41B6E" w:rsidP="00D41B6E" w:rsidRDefault="00D41B6E" w14:paraId="0127F30C" w14:textId="6B43F2E2">
      <w:pPr>
        <w:pStyle w:val="NormalWeb"/>
        <w:rPr>
          <w:color w:val="000000"/>
          <w:sz w:val="27"/>
          <w:szCs w:val="27"/>
        </w:rPr>
      </w:pPr>
      <w:r w:rsidRPr="79A4A1B9">
        <w:rPr>
          <w:color w:val="000000" w:themeColor="text1"/>
          <w:sz w:val="27"/>
          <w:szCs w:val="27"/>
        </w:rPr>
        <w:t>· To help repair the harm caused for the victim and/or the wider community</w:t>
      </w:r>
    </w:p>
    <w:p w:rsidR="00D41B6E" w:rsidP="00D41B6E" w:rsidRDefault="00D41B6E" w14:paraId="74A3BC44" w14:textId="6B43F2E2">
      <w:pPr>
        <w:pStyle w:val="NormalWeb"/>
        <w:rPr>
          <w:color w:val="000000"/>
          <w:sz w:val="27"/>
          <w:szCs w:val="27"/>
        </w:rPr>
      </w:pPr>
      <w:r w:rsidRPr="79A4A1B9">
        <w:rPr>
          <w:color w:val="000000" w:themeColor="text1"/>
          <w:sz w:val="27"/>
          <w:szCs w:val="27"/>
        </w:rPr>
        <w:t>· To reintroduce children/young people back into the law-abiding community</w:t>
      </w:r>
    </w:p>
    <w:p w:rsidR="00D41B6E" w:rsidP="00D41B6E" w:rsidRDefault="00D41B6E" w14:paraId="487A83A6" w14:textId="6B43F2E2">
      <w:pPr>
        <w:pStyle w:val="NormalWeb"/>
        <w:rPr>
          <w:color w:val="000000"/>
          <w:sz w:val="27"/>
          <w:szCs w:val="27"/>
        </w:rPr>
      </w:pPr>
      <w:r w:rsidRPr="79A4A1B9">
        <w:rPr>
          <w:color w:val="000000" w:themeColor="text1"/>
          <w:sz w:val="27"/>
          <w:szCs w:val="27"/>
        </w:rPr>
        <w:t>Specific Tasks of a Volunteer Referral Order Panel Member</w:t>
      </w:r>
    </w:p>
    <w:p w:rsidR="00D41B6E" w:rsidP="00D41B6E" w:rsidRDefault="00D41B6E" w14:paraId="1F1961EE" w14:textId="6B43F2E2">
      <w:pPr>
        <w:pStyle w:val="NormalWeb"/>
        <w:rPr>
          <w:color w:val="000000"/>
          <w:sz w:val="27"/>
          <w:szCs w:val="27"/>
        </w:rPr>
      </w:pPr>
      <w:r w:rsidRPr="79A4A1B9">
        <w:rPr>
          <w:color w:val="000000" w:themeColor="text1"/>
          <w:sz w:val="27"/>
          <w:szCs w:val="27"/>
        </w:rPr>
        <w:t xml:space="preserve">· To attend panel meetings held in the community and/or online (due to </w:t>
      </w:r>
      <w:proofErr w:type="spellStart"/>
      <w:r w:rsidRPr="79A4A1B9">
        <w:rPr>
          <w:color w:val="000000" w:themeColor="text1"/>
          <w:sz w:val="27"/>
          <w:szCs w:val="27"/>
        </w:rPr>
        <w:t>Covid</w:t>
      </w:r>
      <w:proofErr w:type="spellEnd"/>
      <w:r w:rsidRPr="79A4A1B9">
        <w:rPr>
          <w:color w:val="000000" w:themeColor="text1"/>
          <w:sz w:val="27"/>
          <w:szCs w:val="27"/>
        </w:rPr>
        <w:t xml:space="preserve"> 19)</w:t>
      </w:r>
    </w:p>
    <w:p w:rsidR="00D41B6E" w:rsidP="00D41B6E" w:rsidRDefault="00D41B6E" w14:paraId="2BCEAD25" w14:textId="6B43F2E2">
      <w:pPr>
        <w:pStyle w:val="NormalWeb"/>
        <w:rPr>
          <w:color w:val="000000"/>
          <w:sz w:val="27"/>
          <w:szCs w:val="27"/>
        </w:rPr>
      </w:pPr>
      <w:r w:rsidRPr="79A4A1B9">
        <w:rPr>
          <w:color w:val="000000" w:themeColor="text1"/>
          <w:sz w:val="27"/>
          <w:szCs w:val="27"/>
        </w:rPr>
        <w:t>· Volunteering alongside others to agree an appropriate Referral Order contract for the child/ young person</w:t>
      </w:r>
    </w:p>
    <w:p w:rsidR="00D41B6E" w:rsidP="00D41B6E" w:rsidRDefault="00D41B6E" w14:paraId="32D53B6F" w14:textId="6B43F2E2">
      <w:pPr>
        <w:pStyle w:val="NormalWeb"/>
        <w:rPr>
          <w:color w:val="000000"/>
          <w:sz w:val="27"/>
          <w:szCs w:val="27"/>
        </w:rPr>
      </w:pPr>
      <w:r w:rsidRPr="79A4A1B9">
        <w:rPr>
          <w:color w:val="000000" w:themeColor="text1"/>
          <w:sz w:val="27"/>
          <w:szCs w:val="27"/>
        </w:rPr>
        <w:t>· To either support or chair the Panel Meetings, after extensive training and shadowing opportunities</w:t>
      </w:r>
    </w:p>
    <w:p w:rsidR="00D41B6E" w:rsidP="00D41B6E" w:rsidRDefault="00D41B6E" w14:paraId="3955E6BE" w14:textId="6B43F2E2">
      <w:pPr>
        <w:pStyle w:val="NormalWeb"/>
        <w:rPr>
          <w:color w:val="000000"/>
          <w:sz w:val="27"/>
          <w:szCs w:val="27"/>
        </w:rPr>
      </w:pPr>
      <w:r w:rsidRPr="79A4A1B9">
        <w:rPr>
          <w:color w:val="000000" w:themeColor="text1"/>
          <w:sz w:val="27"/>
          <w:szCs w:val="27"/>
        </w:rPr>
        <w:t>· To read all relevant reports prepared by the Youth Justice team about the child/young person prior to a scheduled meeting</w:t>
      </w:r>
    </w:p>
    <w:p w:rsidR="00D41B6E" w:rsidP="00D41B6E" w:rsidRDefault="00D41B6E" w14:paraId="2F81E390" w14:textId="6B43F2E2">
      <w:pPr>
        <w:pStyle w:val="NormalWeb"/>
        <w:rPr>
          <w:color w:val="000000"/>
          <w:sz w:val="27"/>
          <w:szCs w:val="27"/>
        </w:rPr>
      </w:pPr>
      <w:r w:rsidRPr="79A4A1B9">
        <w:rPr>
          <w:color w:val="000000" w:themeColor="text1"/>
          <w:sz w:val="27"/>
          <w:szCs w:val="27"/>
        </w:rPr>
        <w:t>· To attend initial training, continued professional development training and regular group supervision</w:t>
      </w:r>
    </w:p>
    <w:p w:rsidR="00D41B6E" w:rsidP="00D41B6E" w:rsidRDefault="00D41B6E" w14:paraId="2503CB4E" w14:textId="6B43F2E2">
      <w:pPr>
        <w:pStyle w:val="NormalWeb"/>
        <w:rPr>
          <w:color w:val="000000"/>
          <w:sz w:val="27"/>
          <w:szCs w:val="27"/>
        </w:rPr>
      </w:pPr>
      <w:r w:rsidRPr="79A4A1B9">
        <w:rPr>
          <w:color w:val="000000" w:themeColor="text1"/>
          <w:sz w:val="27"/>
          <w:szCs w:val="27"/>
        </w:rPr>
        <w:t>· To assist in the monitoring and evaluation of the scheme by completing the relevant forms provided</w:t>
      </w:r>
    </w:p>
    <w:p w:rsidR="00D41B6E" w:rsidP="00D41B6E" w:rsidRDefault="00D41B6E" w14:paraId="1D9B2776" w14:textId="6B43F2E2">
      <w:pPr>
        <w:pStyle w:val="NormalWeb"/>
        <w:rPr>
          <w:color w:val="000000"/>
          <w:sz w:val="27"/>
          <w:szCs w:val="27"/>
        </w:rPr>
      </w:pPr>
      <w:r w:rsidRPr="79A4A1B9">
        <w:rPr>
          <w:color w:val="000000" w:themeColor="text1"/>
          <w:sz w:val="27"/>
          <w:szCs w:val="27"/>
        </w:rPr>
        <w:t>Knowledge, Skills and Attitude</w:t>
      </w:r>
    </w:p>
    <w:p w:rsidR="00D41B6E" w:rsidP="00D41B6E" w:rsidRDefault="00D41B6E" w14:paraId="64458F37" w14:textId="0AE37B06">
      <w:pPr>
        <w:pStyle w:val="NormalWeb"/>
        <w:rPr>
          <w:color w:val="000000"/>
          <w:sz w:val="27"/>
          <w:szCs w:val="27"/>
        </w:rPr>
      </w:pPr>
      <w:r w:rsidRPr="79A4A1B9">
        <w:rPr>
          <w:color w:val="000000" w:themeColor="text1"/>
          <w:sz w:val="27"/>
          <w:szCs w:val="27"/>
        </w:rPr>
        <w:t>Volunteers will need to possess and be able to demonstrate the following qualities to become a volunteer Referral Order Panel Member</w:t>
      </w:r>
    </w:p>
    <w:p w:rsidR="00D41B6E" w:rsidP="00D41B6E" w:rsidRDefault="00D41B6E" w14:paraId="5B941768" w14:textId="6B43F2E2">
      <w:pPr>
        <w:pStyle w:val="NormalWeb"/>
        <w:rPr>
          <w:color w:val="000000"/>
          <w:sz w:val="27"/>
          <w:szCs w:val="27"/>
        </w:rPr>
      </w:pPr>
      <w:r w:rsidRPr="79A4A1B9">
        <w:rPr>
          <w:color w:val="000000" w:themeColor="text1"/>
          <w:sz w:val="27"/>
          <w:szCs w:val="27"/>
        </w:rPr>
        <w:t>· Awareness of issues affecting children and young people in the Youth Justice system</w:t>
      </w:r>
    </w:p>
    <w:p w:rsidR="00D41B6E" w:rsidP="00D41B6E" w:rsidRDefault="00D41B6E" w14:paraId="5B52D63C" w14:textId="6B43F2E2">
      <w:pPr>
        <w:pStyle w:val="NormalWeb"/>
        <w:rPr>
          <w:color w:val="000000"/>
          <w:sz w:val="27"/>
          <w:szCs w:val="27"/>
        </w:rPr>
      </w:pPr>
      <w:r w:rsidRPr="79A4A1B9">
        <w:rPr>
          <w:color w:val="000000" w:themeColor="text1"/>
          <w:sz w:val="27"/>
          <w:szCs w:val="27"/>
        </w:rPr>
        <w:lastRenderedPageBreak/>
        <w:t>· Plus, their families</w:t>
      </w:r>
    </w:p>
    <w:p w:rsidR="00D41B6E" w:rsidP="00D41B6E" w:rsidRDefault="00D41B6E" w14:paraId="13F19364" w14:textId="6B43F2E2">
      <w:pPr>
        <w:pStyle w:val="NormalWeb"/>
        <w:rPr>
          <w:color w:val="000000"/>
          <w:sz w:val="27"/>
          <w:szCs w:val="27"/>
        </w:rPr>
      </w:pPr>
      <w:r w:rsidRPr="79A4A1B9">
        <w:rPr>
          <w:color w:val="000000" w:themeColor="text1"/>
          <w:sz w:val="27"/>
          <w:szCs w:val="27"/>
        </w:rPr>
        <w:t>· Awareness of issues for people who have been harmed</w:t>
      </w:r>
    </w:p>
    <w:p w:rsidR="00D41B6E" w:rsidP="00D41B6E" w:rsidRDefault="00D41B6E" w14:paraId="35B023C4" w14:textId="6B43F2E2">
      <w:pPr>
        <w:pStyle w:val="NormalWeb"/>
        <w:rPr>
          <w:color w:val="000000"/>
          <w:sz w:val="27"/>
          <w:szCs w:val="27"/>
        </w:rPr>
      </w:pPr>
      <w:r w:rsidRPr="79A4A1B9">
        <w:rPr>
          <w:color w:val="000000" w:themeColor="text1"/>
          <w:sz w:val="27"/>
          <w:szCs w:val="27"/>
        </w:rPr>
        <w:t>· Ability to engage with children and young people aged from 10 to 17 years</w:t>
      </w:r>
    </w:p>
    <w:p w:rsidR="00D41B6E" w:rsidP="00D41B6E" w:rsidRDefault="00D41B6E" w14:paraId="4158F822" w14:textId="6B43F2E2">
      <w:pPr>
        <w:pStyle w:val="NormalWeb"/>
        <w:rPr>
          <w:color w:val="000000"/>
          <w:sz w:val="27"/>
          <w:szCs w:val="27"/>
        </w:rPr>
      </w:pPr>
      <w:r w:rsidRPr="79A4A1B9">
        <w:rPr>
          <w:color w:val="000000" w:themeColor="text1"/>
          <w:sz w:val="27"/>
          <w:szCs w:val="27"/>
        </w:rPr>
        <w:t>· Demonstrate time-management, planning and organisational skills</w:t>
      </w:r>
    </w:p>
    <w:p w:rsidR="00D41B6E" w:rsidP="00D41B6E" w:rsidRDefault="00D41B6E" w14:paraId="0D3419B4" w14:textId="6B43F2E2">
      <w:pPr>
        <w:pStyle w:val="NormalWeb"/>
        <w:rPr>
          <w:color w:val="000000"/>
          <w:sz w:val="27"/>
          <w:szCs w:val="27"/>
        </w:rPr>
      </w:pPr>
      <w:r w:rsidRPr="79A4A1B9">
        <w:rPr>
          <w:color w:val="000000" w:themeColor="text1"/>
          <w:sz w:val="27"/>
          <w:szCs w:val="27"/>
        </w:rPr>
        <w:t xml:space="preserve">· Effective verbal and non-verbal communication skills including active listening, </w:t>
      </w:r>
      <w:proofErr w:type="gramStart"/>
      <w:r w:rsidRPr="79A4A1B9">
        <w:rPr>
          <w:color w:val="000000" w:themeColor="text1"/>
          <w:sz w:val="27"/>
          <w:szCs w:val="27"/>
        </w:rPr>
        <w:t>empathy</w:t>
      </w:r>
      <w:proofErr w:type="gramEnd"/>
      <w:r w:rsidRPr="79A4A1B9">
        <w:rPr>
          <w:color w:val="000000" w:themeColor="text1"/>
          <w:sz w:val="27"/>
          <w:szCs w:val="27"/>
        </w:rPr>
        <w:t xml:space="preserve"> and questioning skills</w:t>
      </w:r>
    </w:p>
    <w:p w:rsidR="00D41B6E" w:rsidP="00D41B6E" w:rsidRDefault="00D41B6E" w14:paraId="22CAD0B4" w14:textId="6B43F2E2">
      <w:pPr>
        <w:pStyle w:val="NormalWeb"/>
        <w:rPr>
          <w:color w:val="000000"/>
          <w:sz w:val="27"/>
          <w:szCs w:val="27"/>
        </w:rPr>
      </w:pPr>
      <w:r w:rsidRPr="79A4A1B9">
        <w:rPr>
          <w:color w:val="000000" w:themeColor="text1"/>
          <w:sz w:val="27"/>
          <w:szCs w:val="27"/>
        </w:rPr>
        <w:t xml:space="preserve">· Volunteering in a consultative, </w:t>
      </w:r>
      <w:proofErr w:type="gramStart"/>
      <w:r w:rsidRPr="79A4A1B9">
        <w:rPr>
          <w:color w:val="000000" w:themeColor="text1"/>
          <w:sz w:val="27"/>
          <w:szCs w:val="27"/>
        </w:rPr>
        <w:t>collaborative</w:t>
      </w:r>
      <w:proofErr w:type="gramEnd"/>
      <w:r w:rsidRPr="79A4A1B9">
        <w:rPr>
          <w:color w:val="000000" w:themeColor="text1"/>
          <w:sz w:val="27"/>
          <w:szCs w:val="27"/>
        </w:rPr>
        <w:t xml:space="preserve"> and restorative approach</w:t>
      </w:r>
    </w:p>
    <w:p w:rsidR="00D41B6E" w:rsidP="00D41B6E" w:rsidRDefault="00D41B6E" w14:paraId="59B559B6" w14:textId="6B43F2E2">
      <w:pPr>
        <w:pStyle w:val="NormalWeb"/>
        <w:rPr>
          <w:color w:val="000000"/>
          <w:sz w:val="27"/>
          <w:szCs w:val="27"/>
        </w:rPr>
      </w:pPr>
      <w:r w:rsidRPr="79A4A1B9">
        <w:rPr>
          <w:color w:val="000000" w:themeColor="text1"/>
          <w:sz w:val="27"/>
          <w:szCs w:val="27"/>
        </w:rPr>
        <w:t>· Showing respect, non-</w:t>
      </w:r>
      <w:proofErr w:type="gramStart"/>
      <w:r w:rsidRPr="79A4A1B9">
        <w:rPr>
          <w:color w:val="000000" w:themeColor="text1"/>
          <w:sz w:val="27"/>
          <w:szCs w:val="27"/>
        </w:rPr>
        <w:t>judgement</w:t>
      </w:r>
      <w:proofErr w:type="gramEnd"/>
      <w:r w:rsidRPr="79A4A1B9">
        <w:rPr>
          <w:color w:val="000000" w:themeColor="text1"/>
          <w:sz w:val="27"/>
          <w:szCs w:val="27"/>
        </w:rPr>
        <w:t xml:space="preserve"> and unconditional positive regard for all concerned</w:t>
      </w:r>
    </w:p>
    <w:p w:rsidR="00D41B6E" w:rsidP="00D41B6E" w:rsidRDefault="00D41B6E" w14:paraId="1D3F9088" w14:textId="6B43F2E2">
      <w:pPr>
        <w:pStyle w:val="NormalWeb"/>
        <w:rPr>
          <w:color w:val="000000"/>
          <w:sz w:val="27"/>
          <w:szCs w:val="27"/>
        </w:rPr>
      </w:pPr>
      <w:r w:rsidRPr="79A4A1B9">
        <w:rPr>
          <w:color w:val="000000" w:themeColor="text1"/>
          <w:sz w:val="27"/>
          <w:szCs w:val="27"/>
        </w:rPr>
        <w:t>· Effective written communication skills plus, the ability to understand technical, detailed reports</w:t>
      </w:r>
    </w:p>
    <w:p w:rsidR="00D41B6E" w:rsidP="00D41B6E" w:rsidRDefault="00D41B6E" w14:paraId="2A987D16" w14:textId="6B43F2E2">
      <w:pPr>
        <w:pStyle w:val="NormalWeb"/>
        <w:rPr>
          <w:color w:val="000000"/>
          <w:sz w:val="27"/>
          <w:szCs w:val="27"/>
        </w:rPr>
      </w:pPr>
      <w:r w:rsidRPr="79A4A1B9">
        <w:rPr>
          <w:color w:val="000000" w:themeColor="text1"/>
          <w:sz w:val="27"/>
          <w:szCs w:val="27"/>
        </w:rPr>
        <w:t>· Strength focused and committed to providing opportunities for young people to develop protective factors in their lives and take positive action(s)</w:t>
      </w:r>
    </w:p>
    <w:p w:rsidR="00D41B6E" w:rsidP="00D41B6E" w:rsidRDefault="00D41B6E" w14:paraId="37037A01" w14:textId="6B43F2E2">
      <w:pPr>
        <w:pStyle w:val="NormalWeb"/>
        <w:rPr>
          <w:color w:val="000000"/>
          <w:sz w:val="27"/>
          <w:szCs w:val="27"/>
        </w:rPr>
      </w:pPr>
      <w:r w:rsidRPr="79A4A1B9">
        <w:rPr>
          <w:color w:val="000000" w:themeColor="text1"/>
          <w:sz w:val="27"/>
          <w:szCs w:val="27"/>
        </w:rPr>
        <w:t>· Maintain confidentiality, data protection and information security</w:t>
      </w:r>
    </w:p>
    <w:p w:rsidR="00D41B6E" w:rsidP="00D41B6E" w:rsidRDefault="00D41B6E" w14:paraId="1B6C3702" w14:textId="6B43F2E2">
      <w:pPr>
        <w:pStyle w:val="NormalWeb"/>
        <w:rPr>
          <w:color w:val="000000"/>
          <w:sz w:val="27"/>
          <w:szCs w:val="27"/>
        </w:rPr>
      </w:pPr>
      <w:r w:rsidRPr="79A4A1B9">
        <w:rPr>
          <w:color w:val="000000" w:themeColor="text1"/>
          <w:sz w:val="27"/>
          <w:szCs w:val="27"/>
        </w:rPr>
        <w:t>· Committed to equality, diversity and inclusion policies and procedures</w:t>
      </w:r>
    </w:p>
    <w:p w:rsidR="00D41B6E" w:rsidP="00D41B6E" w:rsidRDefault="00D41B6E" w14:paraId="2186F583" w14:textId="6B43F2E2">
      <w:pPr>
        <w:pStyle w:val="NormalWeb"/>
        <w:rPr>
          <w:color w:val="000000"/>
          <w:sz w:val="27"/>
          <w:szCs w:val="27"/>
        </w:rPr>
      </w:pPr>
      <w:r w:rsidRPr="79A4A1B9">
        <w:rPr>
          <w:color w:val="000000" w:themeColor="text1"/>
          <w:sz w:val="27"/>
          <w:szCs w:val="27"/>
        </w:rPr>
        <w:t>· Willingness to commit to volunteering for a minimum of once a week/month, for one year.</w:t>
      </w:r>
    </w:p>
    <w:p w:rsidR="00D41B6E" w:rsidP="00D41B6E" w:rsidRDefault="00D41B6E" w14:paraId="51855564" w14:textId="6B43F2E2">
      <w:pPr>
        <w:pStyle w:val="NormalWeb"/>
        <w:rPr>
          <w:color w:val="000000"/>
          <w:sz w:val="27"/>
          <w:szCs w:val="27"/>
        </w:rPr>
      </w:pPr>
      <w:r w:rsidRPr="79A4A1B9">
        <w:rPr>
          <w:color w:val="000000" w:themeColor="text1"/>
          <w:sz w:val="27"/>
          <w:szCs w:val="27"/>
        </w:rPr>
        <w:t>Referral Order Panel Members are supervised and supported by the Volunteer coordinator.</w:t>
      </w:r>
    </w:p>
    <w:p w:rsidR="00D41B6E" w:rsidP="00D41B6E" w:rsidRDefault="00D41B6E" w14:paraId="0329BD04" w14:textId="6B43F2E2">
      <w:pPr>
        <w:pStyle w:val="NormalWeb"/>
        <w:rPr>
          <w:color w:val="000000"/>
          <w:sz w:val="27"/>
          <w:szCs w:val="27"/>
        </w:rPr>
      </w:pPr>
      <w:r w:rsidRPr="79A4A1B9">
        <w:rPr>
          <w:color w:val="000000" w:themeColor="text1"/>
          <w:sz w:val="27"/>
          <w:szCs w:val="27"/>
        </w:rPr>
        <w:t xml:space="preserve">Volunteers will be expected to undergo an enhanced DBS check prior to recruitment and provide two personal references. Additionally, volunteers will also be expected to undertake the comprehensive training required to fulfil this role. Application Form | Email: </w:t>
      </w:r>
      <w:proofErr w:type="gramStart"/>
      <w:r w:rsidRPr="79A4A1B9">
        <w:rPr>
          <w:color w:val="000000" w:themeColor="text1"/>
          <w:sz w:val="27"/>
          <w:szCs w:val="27"/>
        </w:rPr>
        <w:t>Tallulah.Moonlight@ceredigion.gov.uk Or,</w:t>
      </w:r>
      <w:proofErr w:type="gramEnd"/>
      <w:r w:rsidRPr="79A4A1B9">
        <w:rPr>
          <w:color w:val="000000" w:themeColor="text1"/>
          <w:sz w:val="27"/>
          <w:szCs w:val="27"/>
        </w:rPr>
        <w:t xml:space="preserve"> nigel.thomas@powys.gov.uk</w:t>
      </w:r>
    </w:p>
    <w:p w:rsidR="00D41B6E" w:rsidP="00D41B6E" w:rsidRDefault="00D41B6E" w14:paraId="7344F434" w14:textId="6B43F2E2">
      <w:pPr>
        <w:pStyle w:val="NormalWeb"/>
        <w:rPr>
          <w:color w:val="000000"/>
          <w:sz w:val="27"/>
          <w:szCs w:val="27"/>
        </w:rPr>
      </w:pPr>
      <w:r w:rsidRPr="79A4A1B9">
        <w:rPr>
          <w:color w:val="000000" w:themeColor="text1"/>
          <w:sz w:val="27"/>
          <w:szCs w:val="27"/>
        </w:rPr>
        <w:t xml:space="preserve">If you would like an application form or an informal chat about the role, before volunteering as an AA, then contact Tallulah Moonlight, in Ceredigion, at the email address above. </w:t>
      </w:r>
      <w:proofErr w:type="gramStart"/>
      <w:r w:rsidRPr="79A4A1B9">
        <w:rPr>
          <w:color w:val="000000" w:themeColor="text1"/>
          <w:sz w:val="27"/>
          <w:szCs w:val="27"/>
        </w:rPr>
        <w:t>Or,</w:t>
      </w:r>
      <w:proofErr w:type="gramEnd"/>
      <w:r w:rsidRPr="79A4A1B9">
        <w:rPr>
          <w:color w:val="000000" w:themeColor="text1"/>
          <w:sz w:val="27"/>
          <w:szCs w:val="27"/>
        </w:rPr>
        <w:t xml:space="preserve"> Nigel Thomas in Powys.</w:t>
      </w:r>
    </w:p>
    <w:p w:rsidR="00D41B6E" w:rsidP="00D41B6E" w:rsidRDefault="00D41B6E" w14:paraId="3759601C" w14:textId="6B43F2E2">
      <w:pPr>
        <w:pStyle w:val="NormalWeb"/>
        <w:rPr>
          <w:color w:val="000000"/>
          <w:sz w:val="27"/>
          <w:szCs w:val="27"/>
        </w:rPr>
      </w:pPr>
      <w:r w:rsidRPr="79A4A1B9">
        <w:rPr>
          <w:color w:val="000000" w:themeColor="text1"/>
          <w:sz w:val="27"/>
          <w:szCs w:val="27"/>
        </w:rPr>
        <w:t>This volunteer position is subject to an Enhanced Disclosure and Barring Service (DBS) check</w:t>
      </w:r>
    </w:p>
    <w:p w:rsidR="00D41B6E" w:rsidP="007E0A6F" w:rsidRDefault="00D41B6E" w14:paraId="38688696" w14:textId="6B43F2E2">
      <w:pPr>
        <w:rPr>
          <w:lang w:val="en-GB"/>
        </w:rPr>
      </w:pPr>
    </w:p>
    <w:p w:rsidRPr="007E0A6F" w:rsidR="00827C9D" w:rsidP="007E0A6F" w:rsidRDefault="00827C9D" w14:paraId="6D2108C5" w14:textId="77777777">
      <w:pPr>
        <w:rPr>
          <w:lang w:val="en-GB"/>
        </w:rPr>
      </w:pPr>
    </w:p>
    <w:p w:rsidR="3AE6F3E2" w:rsidP="3AE6F3E2" w:rsidRDefault="3AE6F3E2" w14:paraId="48D6FDD9" w14:textId="04CE2C04">
      <w:pPr>
        <w:rPr>
          <w:rFonts w:ascii="Georgia" w:hAnsi="Georgia" w:eastAsia="Georgia" w:cs="Georgia"/>
          <w:color w:val="000000" w:themeColor="text1"/>
        </w:rPr>
      </w:pPr>
    </w:p>
    <w:p w:rsidR="00C21278" w:rsidP="3AE6F3E2" w:rsidRDefault="00C21278" w14:paraId="5054AFDF" w14:textId="04CE2C04">
      <w:pPr>
        <w:rPr>
          <w:rFonts w:ascii="Georgia" w:hAnsi="Georgia" w:eastAsia="Georgia" w:cs="Georgia"/>
          <w:color w:val="000000" w:themeColor="text1"/>
        </w:rPr>
      </w:pPr>
    </w:p>
    <w:p w:rsidR="00C21278" w:rsidP="3AE6F3E2" w:rsidRDefault="00C21278" w14:paraId="0E9D27D4" w14:textId="04CE2C04">
      <w:pPr>
        <w:rPr>
          <w:rFonts w:ascii="Georgia" w:hAnsi="Georgia" w:eastAsia="Georgia" w:cs="Georgia"/>
          <w:color w:val="000000" w:themeColor="text1"/>
        </w:rPr>
      </w:pPr>
    </w:p>
    <w:p w:rsidR="00C21278" w:rsidP="3AE6F3E2" w:rsidRDefault="00C21278" w14:paraId="2B8DF2B9" w14:textId="04CE2C04">
      <w:pPr>
        <w:rPr>
          <w:rFonts w:ascii="Georgia" w:hAnsi="Georgia" w:eastAsia="Georgia" w:cs="Georgia"/>
          <w:color w:val="000000" w:themeColor="text1"/>
        </w:rPr>
      </w:pPr>
    </w:p>
    <w:p w:rsidR="00C21278" w:rsidP="3AE6F3E2" w:rsidRDefault="00C21278" w14:paraId="09F1D016" w14:textId="04CE2C04">
      <w:pPr>
        <w:rPr>
          <w:rFonts w:ascii="Georgia" w:hAnsi="Georgia" w:eastAsia="Georgia" w:cs="Georgia"/>
          <w:color w:val="000000" w:themeColor="text1"/>
        </w:rPr>
      </w:pPr>
    </w:p>
    <w:p w:rsidR="00C21278" w:rsidP="3AE6F3E2" w:rsidRDefault="00C21278" w14:paraId="58201EA4" w14:textId="04CE2C04">
      <w:pPr>
        <w:rPr>
          <w:rFonts w:ascii="Georgia" w:hAnsi="Georgia" w:eastAsia="Georgia" w:cs="Georgia"/>
          <w:color w:val="000000" w:themeColor="text1"/>
        </w:rPr>
      </w:pPr>
    </w:p>
    <w:p w:rsidR="00C21278" w:rsidP="3AE6F3E2" w:rsidRDefault="00C21278" w14:paraId="4F973DAA" w14:textId="04CE2C04">
      <w:pPr>
        <w:rPr>
          <w:rFonts w:ascii="Georgia" w:hAnsi="Georgia" w:eastAsia="Georgia" w:cs="Georgia"/>
          <w:color w:val="000000" w:themeColor="text1"/>
        </w:rPr>
      </w:pPr>
    </w:p>
    <w:p w:rsidR="00C21278" w:rsidP="00F41B0F" w:rsidRDefault="00F41B0F" w14:paraId="4FD0DAC6" w14:textId="7ADD0B14">
      <w:pPr>
        <w:pStyle w:val="Heading3"/>
      </w:pPr>
      <w:r>
        <w:t>Youth Justice Volunteer Advert</w:t>
      </w:r>
    </w:p>
    <w:p w:rsidRPr="0057385A" w:rsidR="0057385A" w:rsidP="0057385A" w:rsidRDefault="0057385A" w14:paraId="1CC8E936" w14:textId="77777777"/>
    <w:p w:rsidRPr="0057385A" w:rsidR="0057385A" w:rsidP="0057385A" w:rsidRDefault="0057385A" w14:paraId="2EA86F13" w14:textId="24FE0E32">
      <w:r>
        <w:rPr>
          <w:noProof/>
        </w:rPr>
        <w:drawing>
          <wp:inline distT="0" distB="0" distL="0" distR="0" wp14:anchorId="417366CF" wp14:editId="033BFA74">
            <wp:extent cx="6819900" cy="971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6819900" cy="971550"/>
                    </a:xfrm>
                    <a:prstGeom prst="rect">
                      <a:avLst/>
                    </a:prstGeom>
                  </pic:spPr>
                </pic:pic>
              </a:graphicData>
            </a:graphic>
          </wp:inline>
        </w:drawing>
      </w:r>
    </w:p>
    <w:p w:rsidR="00F41B0F" w:rsidP="00F41B0F" w:rsidRDefault="00F41B0F" w14:paraId="2D19177B" w14:textId="77777777"/>
    <w:p w:rsidRPr="0057385A" w:rsidR="00F41B0F" w:rsidP="00F41B0F" w:rsidRDefault="00F41B0F" w14:paraId="2826773F" w14:textId="77777777">
      <w:pPr>
        <w:pStyle w:val="NormalWeb"/>
        <w:rPr>
          <w:b/>
          <w:bCs/>
          <w:color w:val="000000"/>
          <w:sz w:val="27"/>
          <w:szCs w:val="27"/>
        </w:rPr>
      </w:pPr>
      <w:r w:rsidRPr="0057385A">
        <w:rPr>
          <w:b/>
          <w:bCs/>
          <w:color w:val="000000"/>
          <w:sz w:val="27"/>
          <w:szCs w:val="27"/>
        </w:rPr>
        <w:t>GWASANAETH CYFIAWNDER IEUENCTID AC ATAL CEREDIGION COUNTY COUNCIL YOUTH JUSTICE AND PREVENTIONS SERVICE</w:t>
      </w:r>
    </w:p>
    <w:p w:rsidR="00F41B0F" w:rsidP="00F41B0F" w:rsidRDefault="00F41B0F" w14:paraId="66B97F34" w14:textId="77777777">
      <w:pPr>
        <w:pStyle w:val="NormalWeb"/>
        <w:rPr>
          <w:color w:val="000000"/>
          <w:sz w:val="27"/>
          <w:szCs w:val="27"/>
        </w:rPr>
      </w:pPr>
      <w:r>
        <w:rPr>
          <w:color w:val="000000"/>
          <w:sz w:val="27"/>
          <w:szCs w:val="27"/>
        </w:rPr>
        <w:t>_______________________________________________________________________________________</w:t>
      </w:r>
    </w:p>
    <w:p w:rsidR="00F41B0F" w:rsidP="00F41B0F" w:rsidRDefault="00F41B0F" w14:paraId="7551ED7E" w14:textId="77777777">
      <w:pPr>
        <w:pStyle w:val="NormalWeb"/>
        <w:rPr>
          <w:color w:val="000000"/>
          <w:sz w:val="27"/>
          <w:szCs w:val="27"/>
        </w:rPr>
      </w:pPr>
      <w:r>
        <w:rPr>
          <w:color w:val="000000"/>
          <w:sz w:val="27"/>
          <w:szCs w:val="27"/>
        </w:rPr>
        <w:t>YOUTH JUSTICE VOLUNTEER OPPORTUNITIES</w:t>
      </w:r>
    </w:p>
    <w:p w:rsidR="00F41B0F" w:rsidP="00F41B0F" w:rsidRDefault="00F41B0F" w14:paraId="6310E16C" w14:textId="77777777">
      <w:pPr>
        <w:pStyle w:val="NormalWeb"/>
        <w:rPr>
          <w:color w:val="000000"/>
          <w:sz w:val="27"/>
          <w:szCs w:val="27"/>
        </w:rPr>
      </w:pPr>
      <w:r>
        <w:rPr>
          <w:color w:val="000000"/>
          <w:sz w:val="27"/>
          <w:szCs w:val="27"/>
        </w:rPr>
        <w:t>THE VOLUNTEER ROLE</w:t>
      </w:r>
    </w:p>
    <w:p w:rsidR="00F41B0F" w:rsidP="00F41B0F" w:rsidRDefault="00F41B0F" w14:paraId="19A4E6BF" w14:textId="77777777">
      <w:pPr>
        <w:pStyle w:val="NormalWeb"/>
        <w:rPr>
          <w:color w:val="000000"/>
          <w:sz w:val="27"/>
          <w:szCs w:val="27"/>
        </w:rPr>
      </w:pPr>
      <w:r>
        <w:rPr>
          <w:color w:val="000000"/>
          <w:sz w:val="27"/>
          <w:szCs w:val="27"/>
        </w:rPr>
        <w:t>Volunteering with Ceredigion Youth Justice Team could enable you to make a valuable contribution to children and young peoples’ lives, as well as make a difference to the local community. If you over 18 and interested in volunteering in this field, you could be who we are looking for. We are looking for people who have good communication skills, are reliable and resilient and can spare time to help young people, in need of support. In return for your investment, you gain a rewarding experience that could enhance your career.</w:t>
      </w:r>
    </w:p>
    <w:p w:rsidR="00F41B0F" w:rsidP="00F41B0F" w:rsidRDefault="00F41B0F" w14:paraId="6634E030" w14:textId="77777777">
      <w:pPr>
        <w:pStyle w:val="NormalWeb"/>
        <w:rPr>
          <w:color w:val="000000"/>
          <w:sz w:val="27"/>
          <w:szCs w:val="27"/>
        </w:rPr>
      </w:pPr>
      <w:r>
        <w:rPr>
          <w:color w:val="000000"/>
          <w:sz w:val="27"/>
          <w:szCs w:val="27"/>
        </w:rPr>
        <w:t xml:space="preserve">CYFLEOEDD CYFIAWNDER IEUENCTID GWIRFODDOL RÔL GWIRFODDOLWYR </w:t>
      </w:r>
      <w:proofErr w:type="spellStart"/>
      <w:r>
        <w:rPr>
          <w:color w:val="000000"/>
          <w:sz w:val="27"/>
          <w:szCs w:val="27"/>
        </w:rPr>
        <w:t>Gallai</w:t>
      </w:r>
      <w:proofErr w:type="spellEnd"/>
      <w:r>
        <w:rPr>
          <w:color w:val="000000"/>
          <w:sz w:val="27"/>
          <w:szCs w:val="27"/>
        </w:rPr>
        <w:t xml:space="preserve"> </w:t>
      </w:r>
      <w:proofErr w:type="spellStart"/>
      <w:r>
        <w:rPr>
          <w:color w:val="000000"/>
          <w:sz w:val="27"/>
          <w:szCs w:val="27"/>
        </w:rPr>
        <w:t>Gwirfoddoli</w:t>
      </w:r>
      <w:proofErr w:type="spellEnd"/>
      <w:r>
        <w:rPr>
          <w:color w:val="000000"/>
          <w:sz w:val="27"/>
          <w:szCs w:val="27"/>
        </w:rPr>
        <w:t xml:space="preserve"> </w:t>
      </w:r>
      <w:proofErr w:type="spellStart"/>
      <w:r>
        <w:rPr>
          <w:color w:val="000000"/>
          <w:sz w:val="27"/>
          <w:szCs w:val="27"/>
        </w:rPr>
        <w:t>gyda</w:t>
      </w:r>
      <w:proofErr w:type="spellEnd"/>
      <w:r>
        <w:rPr>
          <w:color w:val="000000"/>
          <w:sz w:val="27"/>
          <w:szCs w:val="27"/>
        </w:rPr>
        <w:t xml:space="preserve"> </w:t>
      </w:r>
      <w:proofErr w:type="spellStart"/>
      <w:r>
        <w:rPr>
          <w:color w:val="000000"/>
          <w:sz w:val="27"/>
          <w:szCs w:val="27"/>
        </w:rPr>
        <w:t>Tîm</w:t>
      </w:r>
      <w:proofErr w:type="spellEnd"/>
      <w:r>
        <w:rPr>
          <w:color w:val="000000"/>
          <w:sz w:val="27"/>
          <w:szCs w:val="27"/>
        </w:rPr>
        <w:t xml:space="preserve"> </w:t>
      </w:r>
      <w:proofErr w:type="spellStart"/>
      <w:r>
        <w:rPr>
          <w:color w:val="000000"/>
          <w:sz w:val="27"/>
          <w:szCs w:val="27"/>
        </w:rPr>
        <w:t>Cyfiawnder</w:t>
      </w:r>
      <w:proofErr w:type="spellEnd"/>
      <w:r>
        <w:rPr>
          <w:color w:val="000000"/>
          <w:sz w:val="27"/>
          <w:szCs w:val="27"/>
        </w:rPr>
        <w:t xml:space="preserve"> </w:t>
      </w:r>
      <w:proofErr w:type="spellStart"/>
      <w:r>
        <w:rPr>
          <w:color w:val="000000"/>
          <w:sz w:val="27"/>
          <w:szCs w:val="27"/>
        </w:rPr>
        <w:t>Ieuenctid</w:t>
      </w:r>
      <w:proofErr w:type="spellEnd"/>
      <w:r>
        <w:rPr>
          <w:color w:val="000000"/>
          <w:sz w:val="27"/>
          <w:szCs w:val="27"/>
        </w:rPr>
        <w:t xml:space="preserve"> Ceredigion </w:t>
      </w:r>
      <w:proofErr w:type="spellStart"/>
      <w:r>
        <w:rPr>
          <w:color w:val="000000"/>
          <w:sz w:val="27"/>
          <w:szCs w:val="27"/>
        </w:rPr>
        <w:t>eich</w:t>
      </w:r>
      <w:proofErr w:type="spellEnd"/>
      <w:r>
        <w:rPr>
          <w:color w:val="000000"/>
          <w:sz w:val="27"/>
          <w:szCs w:val="27"/>
        </w:rPr>
        <w:t xml:space="preserve"> </w:t>
      </w:r>
      <w:proofErr w:type="spellStart"/>
      <w:r>
        <w:rPr>
          <w:color w:val="000000"/>
          <w:sz w:val="27"/>
          <w:szCs w:val="27"/>
        </w:rPr>
        <w:t>galluogi</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wneud</w:t>
      </w:r>
      <w:proofErr w:type="spellEnd"/>
      <w:r>
        <w:rPr>
          <w:color w:val="000000"/>
          <w:sz w:val="27"/>
          <w:szCs w:val="27"/>
        </w:rPr>
        <w:t xml:space="preserve"> </w:t>
      </w:r>
      <w:proofErr w:type="spellStart"/>
      <w:r>
        <w:rPr>
          <w:color w:val="000000"/>
          <w:sz w:val="27"/>
          <w:szCs w:val="27"/>
        </w:rPr>
        <w:t>cyfraniad</w:t>
      </w:r>
      <w:proofErr w:type="spellEnd"/>
      <w:r>
        <w:rPr>
          <w:color w:val="000000"/>
          <w:sz w:val="27"/>
          <w:szCs w:val="27"/>
        </w:rPr>
        <w:t xml:space="preserve"> </w:t>
      </w:r>
      <w:proofErr w:type="spellStart"/>
      <w:r>
        <w:rPr>
          <w:color w:val="000000"/>
          <w:sz w:val="27"/>
          <w:szCs w:val="27"/>
        </w:rPr>
        <w:t>gwerthfawr</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fywydau</w:t>
      </w:r>
      <w:proofErr w:type="spellEnd"/>
      <w:r>
        <w:rPr>
          <w:color w:val="000000"/>
          <w:sz w:val="27"/>
          <w:szCs w:val="27"/>
        </w:rPr>
        <w:t xml:space="preserve"> plant a </w:t>
      </w:r>
      <w:proofErr w:type="spellStart"/>
      <w:r>
        <w:rPr>
          <w:color w:val="000000"/>
          <w:sz w:val="27"/>
          <w:szCs w:val="27"/>
        </w:rPr>
        <w:t>phobl</w:t>
      </w:r>
      <w:proofErr w:type="spellEnd"/>
      <w:r>
        <w:rPr>
          <w:color w:val="000000"/>
          <w:sz w:val="27"/>
          <w:szCs w:val="27"/>
        </w:rPr>
        <w:t xml:space="preserve"> </w:t>
      </w:r>
      <w:proofErr w:type="spellStart"/>
      <w:r>
        <w:rPr>
          <w:color w:val="000000"/>
          <w:sz w:val="27"/>
          <w:szCs w:val="27"/>
        </w:rPr>
        <w:t>ifanc</w:t>
      </w:r>
      <w:proofErr w:type="spellEnd"/>
      <w:r>
        <w:rPr>
          <w:color w:val="000000"/>
          <w:sz w:val="27"/>
          <w:szCs w:val="27"/>
        </w:rPr>
        <w:t xml:space="preserve"> ac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ogystal</w:t>
      </w:r>
      <w:proofErr w:type="spellEnd"/>
      <w:r>
        <w:rPr>
          <w:color w:val="000000"/>
          <w:sz w:val="27"/>
          <w:szCs w:val="27"/>
        </w:rPr>
        <w:t xml:space="preserve"> </w:t>
      </w:r>
      <w:proofErr w:type="spellStart"/>
      <w:r>
        <w:rPr>
          <w:color w:val="000000"/>
          <w:sz w:val="27"/>
          <w:szCs w:val="27"/>
        </w:rPr>
        <w:t>gwneud</w:t>
      </w:r>
      <w:proofErr w:type="spellEnd"/>
      <w:r>
        <w:rPr>
          <w:color w:val="000000"/>
          <w:sz w:val="27"/>
          <w:szCs w:val="27"/>
        </w:rPr>
        <w:t xml:space="preserve"> </w:t>
      </w:r>
      <w:proofErr w:type="spellStart"/>
      <w:r>
        <w:rPr>
          <w:color w:val="000000"/>
          <w:sz w:val="27"/>
          <w:szCs w:val="27"/>
        </w:rPr>
        <w:t>gwahaniaeth</w:t>
      </w:r>
      <w:proofErr w:type="spellEnd"/>
      <w:r>
        <w:rPr>
          <w:color w:val="000000"/>
          <w:sz w:val="27"/>
          <w:szCs w:val="27"/>
        </w:rPr>
        <w:t xml:space="preserve"> </w:t>
      </w:r>
      <w:proofErr w:type="spellStart"/>
      <w:r>
        <w:rPr>
          <w:color w:val="000000"/>
          <w:sz w:val="27"/>
          <w:szCs w:val="27"/>
        </w:rPr>
        <w:t>i'r</w:t>
      </w:r>
      <w:proofErr w:type="spellEnd"/>
      <w:r>
        <w:rPr>
          <w:color w:val="000000"/>
          <w:sz w:val="27"/>
          <w:szCs w:val="27"/>
        </w:rPr>
        <w:t xml:space="preserve"> </w:t>
      </w:r>
      <w:proofErr w:type="spellStart"/>
      <w:r>
        <w:rPr>
          <w:color w:val="000000"/>
          <w:sz w:val="27"/>
          <w:szCs w:val="27"/>
        </w:rPr>
        <w:t>gymuned</w:t>
      </w:r>
      <w:proofErr w:type="spellEnd"/>
      <w:r>
        <w:rPr>
          <w:color w:val="000000"/>
          <w:sz w:val="27"/>
          <w:szCs w:val="27"/>
        </w:rPr>
        <w:t xml:space="preserve"> </w:t>
      </w:r>
      <w:proofErr w:type="spellStart"/>
      <w:r>
        <w:rPr>
          <w:color w:val="000000"/>
          <w:sz w:val="27"/>
          <w:szCs w:val="27"/>
        </w:rPr>
        <w:t>leol</w:t>
      </w:r>
      <w:proofErr w:type="spellEnd"/>
      <w:r>
        <w:rPr>
          <w:color w:val="000000"/>
          <w:sz w:val="27"/>
          <w:szCs w:val="27"/>
        </w:rPr>
        <w:t xml:space="preserve">. </w:t>
      </w:r>
      <w:proofErr w:type="spellStart"/>
      <w:r>
        <w:rPr>
          <w:color w:val="000000"/>
          <w:sz w:val="27"/>
          <w:szCs w:val="27"/>
        </w:rPr>
        <w:t>Os</w:t>
      </w:r>
      <w:proofErr w:type="spellEnd"/>
      <w:r>
        <w:rPr>
          <w:color w:val="000000"/>
          <w:sz w:val="27"/>
          <w:szCs w:val="27"/>
        </w:rPr>
        <w:t xml:space="preserve"> </w:t>
      </w:r>
      <w:proofErr w:type="spellStart"/>
      <w:r>
        <w:rPr>
          <w:color w:val="000000"/>
          <w:sz w:val="27"/>
          <w:szCs w:val="27"/>
        </w:rPr>
        <w:t>ydych</w:t>
      </w:r>
      <w:proofErr w:type="spellEnd"/>
      <w:r>
        <w:rPr>
          <w:color w:val="000000"/>
          <w:sz w:val="27"/>
          <w:szCs w:val="27"/>
        </w:rPr>
        <w:t xml:space="preserve"> chi </w:t>
      </w:r>
      <w:proofErr w:type="spellStart"/>
      <w:r>
        <w:rPr>
          <w:color w:val="000000"/>
          <w:sz w:val="27"/>
          <w:szCs w:val="27"/>
        </w:rPr>
        <w:t>dros</w:t>
      </w:r>
      <w:proofErr w:type="spellEnd"/>
      <w:r>
        <w:rPr>
          <w:color w:val="000000"/>
          <w:sz w:val="27"/>
          <w:szCs w:val="27"/>
        </w:rPr>
        <w:t xml:space="preserve"> 18 </w:t>
      </w:r>
      <w:proofErr w:type="spellStart"/>
      <w:r>
        <w:rPr>
          <w:color w:val="000000"/>
          <w:sz w:val="27"/>
          <w:szCs w:val="27"/>
        </w:rPr>
        <w:t>oed</w:t>
      </w:r>
      <w:proofErr w:type="spellEnd"/>
      <w:r>
        <w:rPr>
          <w:color w:val="000000"/>
          <w:sz w:val="27"/>
          <w:szCs w:val="27"/>
        </w:rPr>
        <w:t xml:space="preserve"> ac </w:t>
      </w:r>
      <w:proofErr w:type="spellStart"/>
      <w:r>
        <w:rPr>
          <w:color w:val="000000"/>
          <w:sz w:val="27"/>
          <w:szCs w:val="27"/>
        </w:rPr>
        <w:t>sydd</w:t>
      </w:r>
      <w:proofErr w:type="spellEnd"/>
      <w:r>
        <w:rPr>
          <w:color w:val="000000"/>
          <w:sz w:val="27"/>
          <w:szCs w:val="27"/>
        </w:rPr>
        <w:t xml:space="preserve"> â </w:t>
      </w:r>
      <w:proofErr w:type="spellStart"/>
      <w:r>
        <w:rPr>
          <w:color w:val="000000"/>
          <w:sz w:val="27"/>
          <w:szCs w:val="27"/>
        </w:rPr>
        <w:t>diddordeb</w:t>
      </w:r>
      <w:proofErr w:type="spellEnd"/>
      <w:r>
        <w:rPr>
          <w:color w:val="000000"/>
          <w:sz w:val="27"/>
          <w:szCs w:val="27"/>
        </w:rPr>
        <w:t xml:space="preserve"> </w:t>
      </w:r>
      <w:proofErr w:type="spellStart"/>
      <w:r>
        <w:rPr>
          <w:color w:val="000000"/>
          <w:sz w:val="27"/>
          <w:szCs w:val="27"/>
        </w:rPr>
        <w:t>mewn</w:t>
      </w:r>
      <w:proofErr w:type="spellEnd"/>
      <w:r>
        <w:rPr>
          <w:color w:val="000000"/>
          <w:sz w:val="27"/>
          <w:szCs w:val="27"/>
        </w:rPr>
        <w:t xml:space="preserve"> </w:t>
      </w:r>
      <w:proofErr w:type="spellStart"/>
      <w:r>
        <w:rPr>
          <w:color w:val="000000"/>
          <w:sz w:val="27"/>
          <w:szCs w:val="27"/>
        </w:rPr>
        <w:t>gwirfoddoli</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y </w:t>
      </w:r>
      <w:proofErr w:type="spellStart"/>
      <w:r>
        <w:rPr>
          <w:color w:val="000000"/>
          <w:sz w:val="27"/>
          <w:szCs w:val="27"/>
        </w:rPr>
        <w:t>maes</w:t>
      </w:r>
      <w:proofErr w:type="spellEnd"/>
      <w:r>
        <w:rPr>
          <w:color w:val="000000"/>
          <w:sz w:val="27"/>
          <w:szCs w:val="27"/>
        </w:rPr>
        <w:t xml:space="preserve"> </w:t>
      </w:r>
      <w:proofErr w:type="spellStart"/>
      <w:r>
        <w:rPr>
          <w:color w:val="000000"/>
          <w:sz w:val="27"/>
          <w:szCs w:val="27"/>
        </w:rPr>
        <w:t>hwn</w:t>
      </w:r>
      <w:proofErr w:type="spellEnd"/>
      <w:r>
        <w:rPr>
          <w:color w:val="000000"/>
          <w:sz w:val="27"/>
          <w:szCs w:val="27"/>
        </w:rPr>
        <w:t xml:space="preserve">, </w:t>
      </w:r>
      <w:proofErr w:type="spellStart"/>
      <w:r>
        <w:rPr>
          <w:color w:val="000000"/>
          <w:sz w:val="27"/>
          <w:szCs w:val="27"/>
        </w:rPr>
        <w:t>gallech</w:t>
      </w:r>
      <w:proofErr w:type="spellEnd"/>
      <w:r>
        <w:rPr>
          <w:color w:val="000000"/>
          <w:sz w:val="27"/>
          <w:szCs w:val="27"/>
        </w:rPr>
        <w:t xml:space="preserve"> </w:t>
      </w:r>
      <w:proofErr w:type="spellStart"/>
      <w:r>
        <w:rPr>
          <w:color w:val="000000"/>
          <w:sz w:val="27"/>
          <w:szCs w:val="27"/>
        </w:rPr>
        <w:t>fod</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pwy</w:t>
      </w:r>
      <w:proofErr w:type="spellEnd"/>
      <w:r>
        <w:rPr>
          <w:color w:val="000000"/>
          <w:sz w:val="27"/>
          <w:szCs w:val="27"/>
        </w:rPr>
        <w:t xml:space="preserve"> </w:t>
      </w:r>
      <w:proofErr w:type="spellStart"/>
      <w:r>
        <w:rPr>
          <w:color w:val="000000"/>
          <w:sz w:val="27"/>
          <w:szCs w:val="27"/>
        </w:rPr>
        <w:t>ydym</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chwilio</w:t>
      </w:r>
      <w:proofErr w:type="spellEnd"/>
      <w:r>
        <w:rPr>
          <w:color w:val="000000"/>
          <w:sz w:val="27"/>
          <w:szCs w:val="27"/>
        </w:rPr>
        <w:t xml:space="preserve"> </w:t>
      </w:r>
      <w:proofErr w:type="spellStart"/>
      <w:r>
        <w:rPr>
          <w:color w:val="000000"/>
          <w:sz w:val="27"/>
          <w:szCs w:val="27"/>
        </w:rPr>
        <w:t>amdanynt</w:t>
      </w:r>
      <w:proofErr w:type="spellEnd"/>
      <w:r>
        <w:rPr>
          <w:color w:val="000000"/>
          <w:sz w:val="27"/>
          <w:szCs w:val="27"/>
        </w:rPr>
        <w:t xml:space="preserve">. </w:t>
      </w:r>
      <w:proofErr w:type="spellStart"/>
      <w:r>
        <w:rPr>
          <w:color w:val="000000"/>
          <w:sz w:val="27"/>
          <w:szCs w:val="27"/>
        </w:rPr>
        <w:t>Rydym</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chwilio</w:t>
      </w:r>
      <w:proofErr w:type="spellEnd"/>
      <w:r>
        <w:rPr>
          <w:color w:val="000000"/>
          <w:sz w:val="27"/>
          <w:szCs w:val="27"/>
        </w:rPr>
        <w:t xml:space="preserve"> am </w:t>
      </w:r>
      <w:proofErr w:type="spellStart"/>
      <w:r>
        <w:rPr>
          <w:color w:val="000000"/>
          <w:sz w:val="27"/>
          <w:szCs w:val="27"/>
        </w:rPr>
        <w:t>bobl</w:t>
      </w:r>
      <w:proofErr w:type="spellEnd"/>
      <w:r>
        <w:rPr>
          <w:color w:val="000000"/>
          <w:sz w:val="27"/>
          <w:szCs w:val="27"/>
        </w:rPr>
        <w:t xml:space="preserve"> </w:t>
      </w:r>
      <w:proofErr w:type="spellStart"/>
      <w:r>
        <w:rPr>
          <w:color w:val="000000"/>
          <w:sz w:val="27"/>
          <w:szCs w:val="27"/>
        </w:rPr>
        <w:t>sydd</w:t>
      </w:r>
      <w:proofErr w:type="spellEnd"/>
      <w:r>
        <w:rPr>
          <w:color w:val="000000"/>
          <w:sz w:val="27"/>
          <w:szCs w:val="27"/>
        </w:rPr>
        <w:t xml:space="preserve"> â </w:t>
      </w:r>
      <w:proofErr w:type="spellStart"/>
      <w:r>
        <w:rPr>
          <w:color w:val="000000"/>
          <w:sz w:val="27"/>
          <w:szCs w:val="27"/>
        </w:rPr>
        <w:t>sgiliau</w:t>
      </w:r>
      <w:proofErr w:type="spellEnd"/>
      <w:r>
        <w:rPr>
          <w:color w:val="000000"/>
          <w:sz w:val="27"/>
          <w:szCs w:val="27"/>
        </w:rPr>
        <w:t xml:space="preserve"> </w:t>
      </w:r>
      <w:proofErr w:type="spellStart"/>
      <w:r>
        <w:rPr>
          <w:color w:val="000000"/>
          <w:sz w:val="27"/>
          <w:szCs w:val="27"/>
        </w:rPr>
        <w:t>cyfathrebu</w:t>
      </w:r>
      <w:proofErr w:type="spellEnd"/>
      <w:r>
        <w:rPr>
          <w:color w:val="000000"/>
          <w:sz w:val="27"/>
          <w:szCs w:val="27"/>
        </w:rPr>
        <w:t xml:space="preserve"> da,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ddibynadwy</w:t>
      </w:r>
      <w:proofErr w:type="spellEnd"/>
      <w:r>
        <w:rPr>
          <w:color w:val="000000"/>
          <w:sz w:val="27"/>
          <w:szCs w:val="27"/>
        </w:rPr>
        <w:t xml:space="preserve"> ac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wydn</w:t>
      </w:r>
      <w:proofErr w:type="spellEnd"/>
      <w:r>
        <w:rPr>
          <w:color w:val="000000"/>
          <w:sz w:val="27"/>
          <w:szCs w:val="27"/>
        </w:rPr>
        <w:t xml:space="preserve"> ac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gallu</w:t>
      </w:r>
      <w:proofErr w:type="spellEnd"/>
      <w:r>
        <w:rPr>
          <w:color w:val="000000"/>
          <w:sz w:val="27"/>
          <w:szCs w:val="27"/>
        </w:rPr>
        <w:t xml:space="preserve"> </w:t>
      </w:r>
      <w:proofErr w:type="spellStart"/>
      <w:r>
        <w:rPr>
          <w:color w:val="000000"/>
          <w:sz w:val="27"/>
          <w:szCs w:val="27"/>
        </w:rPr>
        <w:t>sbario</w:t>
      </w:r>
      <w:proofErr w:type="spellEnd"/>
      <w:r>
        <w:rPr>
          <w:color w:val="000000"/>
          <w:sz w:val="27"/>
          <w:szCs w:val="27"/>
        </w:rPr>
        <w:t xml:space="preserve"> </w:t>
      </w:r>
      <w:proofErr w:type="spellStart"/>
      <w:r>
        <w:rPr>
          <w:color w:val="000000"/>
          <w:sz w:val="27"/>
          <w:szCs w:val="27"/>
        </w:rPr>
        <w:t>amser</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helpu</w:t>
      </w:r>
      <w:proofErr w:type="spellEnd"/>
      <w:r>
        <w:rPr>
          <w:color w:val="000000"/>
          <w:sz w:val="27"/>
          <w:szCs w:val="27"/>
        </w:rPr>
        <w:t xml:space="preserve"> </w:t>
      </w:r>
      <w:proofErr w:type="spellStart"/>
      <w:r>
        <w:rPr>
          <w:color w:val="000000"/>
          <w:sz w:val="27"/>
          <w:szCs w:val="27"/>
        </w:rPr>
        <w:t>pobl</w:t>
      </w:r>
      <w:proofErr w:type="spellEnd"/>
      <w:r>
        <w:rPr>
          <w:color w:val="000000"/>
          <w:sz w:val="27"/>
          <w:szCs w:val="27"/>
        </w:rPr>
        <w:t xml:space="preserve"> </w:t>
      </w:r>
      <w:proofErr w:type="spellStart"/>
      <w:r>
        <w:rPr>
          <w:color w:val="000000"/>
          <w:sz w:val="27"/>
          <w:szCs w:val="27"/>
        </w:rPr>
        <w:t>ifanc</w:t>
      </w:r>
      <w:proofErr w:type="spellEnd"/>
      <w:r>
        <w:rPr>
          <w:color w:val="000000"/>
          <w:sz w:val="27"/>
          <w:szCs w:val="27"/>
        </w:rPr>
        <w:t xml:space="preserve">, y </w:t>
      </w:r>
      <w:proofErr w:type="spellStart"/>
      <w:r>
        <w:rPr>
          <w:color w:val="000000"/>
          <w:sz w:val="27"/>
          <w:szCs w:val="27"/>
        </w:rPr>
        <w:t>mae</w:t>
      </w:r>
      <w:proofErr w:type="spellEnd"/>
      <w:r>
        <w:rPr>
          <w:color w:val="000000"/>
          <w:sz w:val="27"/>
          <w:szCs w:val="27"/>
        </w:rPr>
        <w:t xml:space="preserve"> </w:t>
      </w:r>
      <w:proofErr w:type="spellStart"/>
      <w:r>
        <w:rPr>
          <w:color w:val="000000"/>
          <w:sz w:val="27"/>
          <w:szCs w:val="27"/>
        </w:rPr>
        <w:t>angen</w:t>
      </w:r>
      <w:proofErr w:type="spellEnd"/>
      <w:r>
        <w:rPr>
          <w:color w:val="000000"/>
          <w:sz w:val="27"/>
          <w:szCs w:val="27"/>
        </w:rPr>
        <w:t xml:space="preserve"> </w:t>
      </w:r>
      <w:proofErr w:type="spellStart"/>
      <w:r>
        <w:rPr>
          <w:color w:val="000000"/>
          <w:sz w:val="27"/>
          <w:szCs w:val="27"/>
        </w:rPr>
        <w:t>cymorth</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gyfnewid</w:t>
      </w:r>
      <w:proofErr w:type="spellEnd"/>
      <w:r>
        <w:rPr>
          <w:color w:val="000000"/>
          <w:sz w:val="27"/>
          <w:szCs w:val="27"/>
        </w:rPr>
        <w:t xml:space="preserve"> am </w:t>
      </w:r>
      <w:proofErr w:type="spellStart"/>
      <w:r>
        <w:rPr>
          <w:color w:val="000000"/>
          <w:sz w:val="27"/>
          <w:szCs w:val="27"/>
        </w:rPr>
        <w:t>eich</w:t>
      </w:r>
      <w:proofErr w:type="spellEnd"/>
      <w:r>
        <w:rPr>
          <w:color w:val="000000"/>
          <w:sz w:val="27"/>
          <w:szCs w:val="27"/>
        </w:rPr>
        <w:t xml:space="preserve"> </w:t>
      </w:r>
      <w:proofErr w:type="spellStart"/>
      <w:r>
        <w:rPr>
          <w:color w:val="000000"/>
          <w:sz w:val="27"/>
          <w:szCs w:val="27"/>
        </w:rPr>
        <w:t>buddsoddiad</w:t>
      </w:r>
      <w:proofErr w:type="spellEnd"/>
      <w:r>
        <w:rPr>
          <w:color w:val="000000"/>
          <w:sz w:val="27"/>
          <w:szCs w:val="27"/>
        </w:rPr>
        <w:t xml:space="preserve">, </w:t>
      </w:r>
      <w:proofErr w:type="spellStart"/>
      <w:r>
        <w:rPr>
          <w:color w:val="000000"/>
          <w:sz w:val="27"/>
          <w:szCs w:val="27"/>
        </w:rPr>
        <w:t>byddwch</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ennill</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brofiad</w:t>
      </w:r>
      <w:proofErr w:type="spellEnd"/>
      <w:r>
        <w:rPr>
          <w:color w:val="000000"/>
          <w:sz w:val="27"/>
          <w:szCs w:val="27"/>
        </w:rPr>
        <w:t xml:space="preserve"> </w:t>
      </w:r>
      <w:proofErr w:type="spellStart"/>
      <w:r>
        <w:rPr>
          <w:color w:val="000000"/>
          <w:sz w:val="27"/>
          <w:szCs w:val="27"/>
        </w:rPr>
        <w:t>gwerthfawr</w:t>
      </w:r>
      <w:proofErr w:type="spellEnd"/>
      <w:r>
        <w:rPr>
          <w:color w:val="000000"/>
          <w:sz w:val="27"/>
          <w:szCs w:val="27"/>
        </w:rPr>
        <w:t xml:space="preserve"> </w:t>
      </w:r>
      <w:proofErr w:type="gramStart"/>
      <w:r>
        <w:rPr>
          <w:color w:val="000000"/>
          <w:sz w:val="27"/>
          <w:szCs w:val="27"/>
        </w:rPr>
        <w:t>a</w:t>
      </w:r>
      <w:proofErr w:type="gramEnd"/>
      <w:r>
        <w:rPr>
          <w:color w:val="000000"/>
          <w:sz w:val="27"/>
          <w:szCs w:val="27"/>
        </w:rPr>
        <w:t xml:space="preserve"> </w:t>
      </w:r>
      <w:proofErr w:type="spellStart"/>
      <w:r>
        <w:rPr>
          <w:color w:val="000000"/>
          <w:sz w:val="27"/>
          <w:szCs w:val="27"/>
        </w:rPr>
        <w:t>allai</w:t>
      </w:r>
      <w:proofErr w:type="spellEnd"/>
      <w:r>
        <w:rPr>
          <w:color w:val="000000"/>
          <w:sz w:val="27"/>
          <w:szCs w:val="27"/>
        </w:rPr>
        <w:t xml:space="preserve"> </w:t>
      </w:r>
      <w:proofErr w:type="spellStart"/>
      <w:r>
        <w:rPr>
          <w:color w:val="000000"/>
          <w:sz w:val="27"/>
          <w:szCs w:val="27"/>
        </w:rPr>
        <w:t>wella</w:t>
      </w:r>
      <w:proofErr w:type="spellEnd"/>
      <w:r>
        <w:rPr>
          <w:color w:val="000000"/>
          <w:sz w:val="27"/>
          <w:szCs w:val="27"/>
        </w:rPr>
        <w:t xml:space="preserve"> </w:t>
      </w:r>
      <w:proofErr w:type="spellStart"/>
      <w:r>
        <w:rPr>
          <w:color w:val="000000"/>
          <w:sz w:val="27"/>
          <w:szCs w:val="27"/>
        </w:rPr>
        <w:t>eich</w:t>
      </w:r>
      <w:proofErr w:type="spellEnd"/>
      <w:r>
        <w:rPr>
          <w:color w:val="000000"/>
          <w:sz w:val="27"/>
          <w:szCs w:val="27"/>
        </w:rPr>
        <w:t xml:space="preserve"> </w:t>
      </w:r>
      <w:proofErr w:type="spellStart"/>
      <w:r>
        <w:rPr>
          <w:color w:val="000000"/>
          <w:sz w:val="27"/>
          <w:szCs w:val="27"/>
        </w:rPr>
        <w:t>gyrfa</w:t>
      </w:r>
      <w:proofErr w:type="spellEnd"/>
      <w:r>
        <w:rPr>
          <w:color w:val="000000"/>
          <w:sz w:val="27"/>
          <w:szCs w:val="27"/>
        </w:rPr>
        <w:t>.</w:t>
      </w:r>
    </w:p>
    <w:p w:rsidR="00F41B0F" w:rsidP="00F41B0F" w:rsidRDefault="00F41B0F" w14:paraId="15897120" w14:textId="77777777">
      <w:pPr>
        <w:pStyle w:val="NormalWeb"/>
        <w:rPr>
          <w:color w:val="000000"/>
          <w:sz w:val="27"/>
          <w:szCs w:val="27"/>
        </w:rPr>
      </w:pPr>
      <w:r>
        <w:rPr>
          <w:color w:val="000000"/>
          <w:sz w:val="27"/>
          <w:szCs w:val="27"/>
        </w:rPr>
        <w:t>FEEDBACK</w:t>
      </w:r>
    </w:p>
    <w:p w:rsidR="00F41B0F" w:rsidP="00F41B0F" w:rsidRDefault="00F41B0F" w14:paraId="54C58A60" w14:textId="77777777">
      <w:pPr>
        <w:pStyle w:val="NormalWeb"/>
        <w:rPr>
          <w:color w:val="000000"/>
          <w:sz w:val="27"/>
          <w:szCs w:val="27"/>
        </w:rPr>
      </w:pPr>
      <w:r>
        <w:rPr>
          <w:color w:val="000000"/>
          <w:sz w:val="27"/>
          <w:szCs w:val="27"/>
        </w:rPr>
        <w:t>“It’s really inspiring, challenging and rewarding.”</w:t>
      </w:r>
    </w:p>
    <w:p w:rsidR="00F41B0F" w:rsidP="00F41B0F" w:rsidRDefault="00F41B0F" w14:paraId="395A7618" w14:textId="77777777">
      <w:pPr>
        <w:pStyle w:val="NormalWeb"/>
        <w:rPr>
          <w:color w:val="000000"/>
          <w:sz w:val="27"/>
          <w:szCs w:val="27"/>
        </w:rPr>
      </w:pPr>
      <w:r>
        <w:rPr>
          <w:color w:val="000000"/>
          <w:sz w:val="27"/>
          <w:szCs w:val="27"/>
        </w:rPr>
        <w:t>“It feels good to make a positive difference to young people’s lives.”</w:t>
      </w:r>
    </w:p>
    <w:p w:rsidR="00F41B0F" w:rsidP="00F41B0F" w:rsidRDefault="00F41B0F" w14:paraId="5E713BCD" w14:textId="77777777">
      <w:pPr>
        <w:pStyle w:val="NormalWeb"/>
        <w:rPr>
          <w:color w:val="000000"/>
          <w:sz w:val="27"/>
          <w:szCs w:val="27"/>
        </w:rPr>
      </w:pPr>
      <w:r>
        <w:rPr>
          <w:color w:val="000000"/>
          <w:sz w:val="27"/>
          <w:szCs w:val="27"/>
        </w:rPr>
        <w:t>“It’s really valuable and worthwhile.”</w:t>
      </w:r>
    </w:p>
    <w:p w:rsidR="00F41B0F" w:rsidP="00F41B0F" w:rsidRDefault="00F41B0F" w14:paraId="39101372" w14:textId="77777777">
      <w:pPr>
        <w:pStyle w:val="NormalWeb"/>
        <w:rPr>
          <w:color w:val="000000"/>
          <w:sz w:val="27"/>
          <w:szCs w:val="27"/>
        </w:rPr>
      </w:pPr>
      <w:r>
        <w:rPr>
          <w:color w:val="000000"/>
          <w:sz w:val="27"/>
          <w:szCs w:val="27"/>
        </w:rPr>
        <w:lastRenderedPageBreak/>
        <w:t>ADBORTH "</w:t>
      </w:r>
      <w:proofErr w:type="spellStart"/>
      <w:r>
        <w:rPr>
          <w:color w:val="000000"/>
          <w:sz w:val="27"/>
          <w:szCs w:val="27"/>
        </w:rPr>
        <w:t>Mae'n</w:t>
      </w:r>
      <w:proofErr w:type="spellEnd"/>
      <w:r>
        <w:rPr>
          <w:color w:val="000000"/>
          <w:sz w:val="27"/>
          <w:szCs w:val="27"/>
        </w:rPr>
        <w:t xml:space="preserve"> </w:t>
      </w:r>
      <w:proofErr w:type="spellStart"/>
      <w:r>
        <w:rPr>
          <w:color w:val="000000"/>
          <w:sz w:val="27"/>
          <w:szCs w:val="27"/>
        </w:rPr>
        <w:t>wirioneddol</w:t>
      </w:r>
      <w:proofErr w:type="spellEnd"/>
      <w:r>
        <w:rPr>
          <w:color w:val="000000"/>
          <w:sz w:val="27"/>
          <w:szCs w:val="27"/>
        </w:rPr>
        <w:t xml:space="preserve"> </w:t>
      </w:r>
      <w:proofErr w:type="spellStart"/>
      <w:r>
        <w:rPr>
          <w:color w:val="000000"/>
          <w:sz w:val="27"/>
          <w:szCs w:val="27"/>
        </w:rPr>
        <w:t>ysbrydoledig</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heriol</w:t>
      </w:r>
      <w:proofErr w:type="spellEnd"/>
      <w:r>
        <w:rPr>
          <w:color w:val="000000"/>
          <w:sz w:val="27"/>
          <w:szCs w:val="27"/>
        </w:rPr>
        <w:t xml:space="preserve"> ac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werth</w:t>
      </w:r>
      <w:proofErr w:type="spellEnd"/>
      <w:r>
        <w:rPr>
          <w:color w:val="000000"/>
          <w:sz w:val="27"/>
          <w:szCs w:val="27"/>
        </w:rPr>
        <w:t xml:space="preserve"> </w:t>
      </w:r>
      <w:proofErr w:type="spellStart"/>
      <w:r>
        <w:rPr>
          <w:color w:val="000000"/>
          <w:sz w:val="27"/>
          <w:szCs w:val="27"/>
        </w:rPr>
        <w:t>chweil</w:t>
      </w:r>
      <w:proofErr w:type="spellEnd"/>
      <w:r>
        <w:rPr>
          <w:color w:val="000000"/>
          <w:sz w:val="27"/>
          <w:szCs w:val="27"/>
        </w:rPr>
        <w:t>." "</w:t>
      </w:r>
      <w:proofErr w:type="spellStart"/>
      <w:r>
        <w:rPr>
          <w:color w:val="000000"/>
          <w:sz w:val="27"/>
          <w:szCs w:val="27"/>
        </w:rPr>
        <w:t>Mae'n</w:t>
      </w:r>
      <w:proofErr w:type="spellEnd"/>
      <w:r>
        <w:rPr>
          <w:color w:val="000000"/>
          <w:sz w:val="27"/>
          <w:szCs w:val="27"/>
        </w:rPr>
        <w:t xml:space="preserve"> </w:t>
      </w:r>
      <w:proofErr w:type="spellStart"/>
      <w:r>
        <w:rPr>
          <w:color w:val="000000"/>
          <w:sz w:val="27"/>
          <w:szCs w:val="27"/>
        </w:rPr>
        <w:t>deimlad</w:t>
      </w:r>
      <w:proofErr w:type="spellEnd"/>
      <w:r>
        <w:rPr>
          <w:color w:val="000000"/>
          <w:sz w:val="27"/>
          <w:szCs w:val="27"/>
        </w:rPr>
        <w:t xml:space="preserve"> da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wneud</w:t>
      </w:r>
      <w:proofErr w:type="spellEnd"/>
      <w:r>
        <w:rPr>
          <w:color w:val="000000"/>
          <w:sz w:val="27"/>
          <w:szCs w:val="27"/>
        </w:rPr>
        <w:t xml:space="preserve"> </w:t>
      </w:r>
      <w:proofErr w:type="spellStart"/>
      <w:r>
        <w:rPr>
          <w:color w:val="000000"/>
          <w:sz w:val="27"/>
          <w:szCs w:val="27"/>
        </w:rPr>
        <w:t>gwahaniaeth</w:t>
      </w:r>
      <w:proofErr w:type="spellEnd"/>
      <w:r>
        <w:rPr>
          <w:color w:val="000000"/>
          <w:sz w:val="27"/>
          <w:szCs w:val="27"/>
        </w:rPr>
        <w:t xml:space="preserve"> </w:t>
      </w:r>
      <w:proofErr w:type="spellStart"/>
      <w:r>
        <w:rPr>
          <w:color w:val="000000"/>
          <w:sz w:val="27"/>
          <w:szCs w:val="27"/>
        </w:rPr>
        <w:t>cadarnhaol</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fywydau</w:t>
      </w:r>
      <w:proofErr w:type="spellEnd"/>
      <w:r>
        <w:rPr>
          <w:color w:val="000000"/>
          <w:sz w:val="27"/>
          <w:szCs w:val="27"/>
        </w:rPr>
        <w:t xml:space="preserve"> </w:t>
      </w:r>
      <w:proofErr w:type="spellStart"/>
      <w:r>
        <w:rPr>
          <w:color w:val="000000"/>
          <w:sz w:val="27"/>
          <w:szCs w:val="27"/>
        </w:rPr>
        <w:t>pobl</w:t>
      </w:r>
      <w:proofErr w:type="spellEnd"/>
      <w:r>
        <w:rPr>
          <w:color w:val="000000"/>
          <w:sz w:val="27"/>
          <w:szCs w:val="27"/>
        </w:rPr>
        <w:t xml:space="preserve"> </w:t>
      </w:r>
      <w:proofErr w:type="spellStart"/>
      <w:r>
        <w:rPr>
          <w:color w:val="000000"/>
          <w:sz w:val="27"/>
          <w:szCs w:val="27"/>
        </w:rPr>
        <w:t>ifanc</w:t>
      </w:r>
      <w:proofErr w:type="spellEnd"/>
      <w:r>
        <w:rPr>
          <w:color w:val="000000"/>
          <w:sz w:val="27"/>
          <w:szCs w:val="27"/>
        </w:rPr>
        <w:t>." "</w:t>
      </w:r>
      <w:proofErr w:type="spellStart"/>
      <w:r>
        <w:rPr>
          <w:color w:val="000000"/>
          <w:sz w:val="27"/>
          <w:szCs w:val="27"/>
        </w:rPr>
        <w:t>Mae'n</w:t>
      </w:r>
      <w:proofErr w:type="spellEnd"/>
      <w:r>
        <w:rPr>
          <w:color w:val="000000"/>
          <w:sz w:val="27"/>
          <w:szCs w:val="27"/>
        </w:rPr>
        <w:t xml:space="preserve"> </w:t>
      </w:r>
      <w:proofErr w:type="spellStart"/>
      <w:r>
        <w:rPr>
          <w:color w:val="000000"/>
          <w:sz w:val="27"/>
          <w:szCs w:val="27"/>
        </w:rPr>
        <w:t>wirioneddol</w:t>
      </w:r>
      <w:proofErr w:type="spellEnd"/>
      <w:r>
        <w:rPr>
          <w:color w:val="000000"/>
          <w:sz w:val="27"/>
          <w:szCs w:val="27"/>
        </w:rPr>
        <w:t xml:space="preserve"> </w:t>
      </w:r>
      <w:proofErr w:type="spellStart"/>
      <w:r>
        <w:rPr>
          <w:color w:val="000000"/>
          <w:sz w:val="27"/>
          <w:szCs w:val="27"/>
        </w:rPr>
        <w:t>werthfawr</w:t>
      </w:r>
      <w:proofErr w:type="spellEnd"/>
      <w:r>
        <w:rPr>
          <w:color w:val="000000"/>
          <w:sz w:val="27"/>
          <w:szCs w:val="27"/>
        </w:rPr>
        <w:t xml:space="preserve"> a </w:t>
      </w:r>
      <w:proofErr w:type="spellStart"/>
      <w:r>
        <w:rPr>
          <w:color w:val="000000"/>
          <w:sz w:val="27"/>
          <w:szCs w:val="27"/>
        </w:rPr>
        <w:t>gwerth</w:t>
      </w:r>
      <w:proofErr w:type="spellEnd"/>
      <w:r>
        <w:rPr>
          <w:color w:val="000000"/>
          <w:sz w:val="27"/>
          <w:szCs w:val="27"/>
        </w:rPr>
        <w:t xml:space="preserve"> </w:t>
      </w:r>
      <w:proofErr w:type="spellStart"/>
      <w:r>
        <w:rPr>
          <w:color w:val="000000"/>
          <w:sz w:val="27"/>
          <w:szCs w:val="27"/>
        </w:rPr>
        <w:t>chweil</w:t>
      </w:r>
      <w:proofErr w:type="spellEnd"/>
      <w:r>
        <w:rPr>
          <w:color w:val="000000"/>
          <w:sz w:val="27"/>
          <w:szCs w:val="27"/>
        </w:rPr>
        <w:t>."</w:t>
      </w:r>
    </w:p>
    <w:p w:rsidR="00F41B0F" w:rsidP="00F41B0F" w:rsidRDefault="00F41B0F" w14:paraId="38C6CC70" w14:textId="77777777">
      <w:pPr>
        <w:pStyle w:val="NormalWeb"/>
        <w:rPr>
          <w:color w:val="000000"/>
          <w:sz w:val="27"/>
          <w:szCs w:val="27"/>
        </w:rPr>
      </w:pPr>
      <w:r>
        <w:rPr>
          <w:color w:val="000000"/>
          <w:sz w:val="27"/>
          <w:szCs w:val="27"/>
        </w:rPr>
        <w:t>CAREER STORIES</w:t>
      </w:r>
    </w:p>
    <w:p w:rsidR="00F41B0F" w:rsidP="00F41B0F" w:rsidRDefault="00F41B0F" w14:paraId="3D9DBE3A" w14:textId="77777777">
      <w:pPr>
        <w:pStyle w:val="NormalWeb"/>
        <w:rPr>
          <w:color w:val="000000"/>
          <w:sz w:val="27"/>
          <w:szCs w:val="27"/>
        </w:rPr>
      </w:pPr>
      <w:r>
        <w:rPr>
          <w:color w:val="000000"/>
          <w:sz w:val="27"/>
          <w:szCs w:val="27"/>
        </w:rPr>
        <w:t>“Through volunteering I have met lifelong friends and it really gave me an opportunity to achieve my dreams of working with young people.”</w:t>
      </w:r>
    </w:p>
    <w:p w:rsidR="00F41B0F" w:rsidP="00F41B0F" w:rsidRDefault="00F41B0F" w14:paraId="6797933B" w14:textId="77777777">
      <w:pPr>
        <w:pStyle w:val="NormalWeb"/>
        <w:rPr>
          <w:color w:val="000000"/>
          <w:sz w:val="27"/>
          <w:szCs w:val="27"/>
        </w:rPr>
      </w:pPr>
      <w:r>
        <w:rPr>
          <w:color w:val="000000"/>
          <w:sz w:val="27"/>
          <w:szCs w:val="27"/>
        </w:rPr>
        <w:t>“I felt so proud. In fact, I feel proud to be part of an organisation which goes out of its way to help children and young people, by looking at the young person holistically with the aim of supporting the young person toward a positive future.”</w:t>
      </w:r>
    </w:p>
    <w:p w:rsidR="00F41B0F" w:rsidP="00F41B0F" w:rsidRDefault="00F41B0F" w14:paraId="3CF8284F" w14:textId="77777777">
      <w:pPr>
        <w:pStyle w:val="NormalWeb"/>
        <w:rPr>
          <w:color w:val="000000"/>
          <w:sz w:val="27"/>
          <w:szCs w:val="27"/>
        </w:rPr>
      </w:pPr>
      <w:r>
        <w:rPr>
          <w:color w:val="000000"/>
          <w:sz w:val="27"/>
          <w:szCs w:val="27"/>
        </w:rPr>
        <w:t xml:space="preserve">Volunteers need to demonstrate a commitment to working with children and young people, to prevent and reduce crime. An ability and strong commitment to work without prejudice regarding age ethnic, </w:t>
      </w:r>
      <w:proofErr w:type="gramStart"/>
      <w:r>
        <w:rPr>
          <w:color w:val="000000"/>
          <w:sz w:val="27"/>
          <w:szCs w:val="27"/>
        </w:rPr>
        <w:t>cultural</w:t>
      </w:r>
      <w:proofErr w:type="gramEnd"/>
      <w:r>
        <w:rPr>
          <w:color w:val="000000"/>
          <w:sz w:val="27"/>
          <w:szCs w:val="27"/>
        </w:rPr>
        <w:t xml:space="preserve"> and social backgrounds is essential, as is a firm commitment to discretion and confidentiality.</w:t>
      </w:r>
    </w:p>
    <w:p w:rsidR="00F41B0F" w:rsidP="00F41B0F" w:rsidRDefault="00F41B0F" w14:paraId="172F2B6E" w14:textId="77777777">
      <w:pPr>
        <w:pStyle w:val="NormalWeb"/>
        <w:rPr>
          <w:color w:val="000000"/>
          <w:sz w:val="27"/>
          <w:szCs w:val="27"/>
        </w:rPr>
      </w:pPr>
      <w:r>
        <w:rPr>
          <w:color w:val="000000"/>
          <w:sz w:val="27"/>
          <w:szCs w:val="27"/>
        </w:rPr>
        <w:t>Recruitment, selection and training processes are designed to assess the applicants’ suitability based on personal qualities rather than professional qualifications or experience. No previous experience or knowledge of the youth justice system is required. Volunteers will need to provide references and undertake an Enhanced DBS check. Previous criminal convictions will not automatically prevent anyone from becoming a volunteer.</w:t>
      </w:r>
    </w:p>
    <w:p w:rsidR="00F41B0F" w:rsidP="00F41B0F" w:rsidRDefault="00F41B0F" w14:paraId="07A1CE71" w14:textId="77777777">
      <w:pPr>
        <w:pStyle w:val="NormalWeb"/>
        <w:rPr>
          <w:color w:val="000000"/>
          <w:sz w:val="27"/>
          <w:szCs w:val="27"/>
        </w:rPr>
      </w:pPr>
      <w:r>
        <w:rPr>
          <w:color w:val="000000"/>
          <w:sz w:val="27"/>
          <w:szCs w:val="27"/>
        </w:rPr>
        <w:t>STRAEON GYRFA "</w:t>
      </w:r>
      <w:proofErr w:type="spellStart"/>
      <w:r>
        <w:rPr>
          <w:color w:val="000000"/>
          <w:sz w:val="27"/>
          <w:szCs w:val="27"/>
        </w:rPr>
        <w:t>Drwy</w:t>
      </w:r>
      <w:proofErr w:type="spellEnd"/>
      <w:r>
        <w:rPr>
          <w:color w:val="000000"/>
          <w:sz w:val="27"/>
          <w:szCs w:val="27"/>
        </w:rPr>
        <w:t xml:space="preserve"> </w:t>
      </w:r>
      <w:proofErr w:type="spellStart"/>
      <w:r>
        <w:rPr>
          <w:color w:val="000000"/>
          <w:sz w:val="27"/>
          <w:szCs w:val="27"/>
        </w:rPr>
        <w:t>wirfoddoli</w:t>
      </w:r>
      <w:proofErr w:type="spellEnd"/>
      <w:r>
        <w:rPr>
          <w:color w:val="000000"/>
          <w:sz w:val="27"/>
          <w:szCs w:val="27"/>
        </w:rPr>
        <w:t xml:space="preserve"> </w:t>
      </w:r>
      <w:proofErr w:type="spellStart"/>
      <w:r>
        <w:rPr>
          <w:color w:val="000000"/>
          <w:sz w:val="27"/>
          <w:szCs w:val="27"/>
        </w:rPr>
        <w:t>rwyf</w:t>
      </w:r>
      <w:proofErr w:type="spellEnd"/>
      <w:r>
        <w:rPr>
          <w:color w:val="000000"/>
          <w:sz w:val="27"/>
          <w:szCs w:val="27"/>
        </w:rPr>
        <w:t xml:space="preserve"> </w:t>
      </w:r>
      <w:proofErr w:type="spellStart"/>
      <w:r>
        <w:rPr>
          <w:color w:val="000000"/>
          <w:sz w:val="27"/>
          <w:szCs w:val="27"/>
        </w:rPr>
        <w:t>wedi</w:t>
      </w:r>
      <w:proofErr w:type="spellEnd"/>
      <w:r>
        <w:rPr>
          <w:color w:val="000000"/>
          <w:sz w:val="27"/>
          <w:szCs w:val="27"/>
        </w:rPr>
        <w:t xml:space="preserve"> </w:t>
      </w:r>
      <w:proofErr w:type="spellStart"/>
      <w:r>
        <w:rPr>
          <w:color w:val="000000"/>
          <w:sz w:val="27"/>
          <w:szCs w:val="27"/>
        </w:rPr>
        <w:t>cyfarfod</w:t>
      </w:r>
      <w:proofErr w:type="spellEnd"/>
      <w:r>
        <w:rPr>
          <w:color w:val="000000"/>
          <w:sz w:val="27"/>
          <w:szCs w:val="27"/>
        </w:rPr>
        <w:t xml:space="preserve"> </w:t>
      </w:r>
      <w:proofErr w:type="spellStart"/>
      <w:r>
        <w:rPr>
          <w:color w:val="000000"/>
          <w:sz w:val="27"/>
          <w:szCs w:val="27"/>
        </w:rPr>
        <w:t>ffrindiau</w:t>
      </w:r>
      <w:proofErr w:type="spellEnd"/>
      <w:r>
        <w:rPr>
          <w:color w:val="000000"/>
          <w:sz w:val="27"/>
          <w:szCs w:val="27"/>
        </w:rPr>
        <w:t xml:space="preserve"> </w:t>
      </w:r>
      <w:proofErr w:type="spellStart"/>
      <w:r>
        <w:rPr>
          <w:color w:val="000000"/>
          <w:sz w:val="27"/>
          <w:szCs w:val="27"/>
        </w:rPr>
        <w:t>oes</w:t>
      </w:r>
      <w:proofErr w:type="spellEnd"/>
      <w:r>
        <w:rPr>
          <w:color w:val="000000"/>
          <w:sz w:val="27"/>
          <w:szCs w:val="27"/>
        </w:rPr>
        <w:t xml:space="preserve"> ac </w:t>
      </w:r>
      <w:proofErr w:type="spellStart"/>
      <w:r>
        <w:rPr>
          <w:color w:val="000000"/>
          <w:sz w:val="27"/>
          <w:szCs w:val="27"/>
        </w:rPr>
        <w:t>mae</w:t>
      </w:r>
      <w:proofErr w:type="spellEnd"/>
      <w:r>
        <w:rPr>
          <w:color w:val="000000"/>
          <w:sz w:val="27"/>
          <w:szCs w:val="27"/>
        </w:rPr>
        <w:t xml:space="preserve"> </w:t>
      </w:r>
      <w:proofErr w:type="spellStart"/>
      <w:r>
        <w:rPr>
          <w:color w:val="000000"/>
          <w:sz w:val="27"/>
          <w:szCs w:val="27"/>
        </w:rPr>
        <w:t>wir</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rhoi</w:t>
      </w:r>
      <w:proofErr w:type="spellEnd"/>
      <w:r>
        <w:rPr>
          <w:color w:val="000000"/>
          <w:sz w:val="27"/>
          <w:szCs w:val="27"/>
        </w:rPr>
        <w:t xml:space="preserve"> </w:t>
      </w:r>
      <w:proofErr w:type="spellStart"/>
      <w:r>
        <w:rPr>
          <w:color w:val="000000"/>
          <w:sz w:val="27"/>
          <w:szCs w:val="27"/>
        </w:rPr>
        <w:t>cyfle</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gyflawni</w:t>
      </w:r>
      <w:proofErr w:type="spellEnd"/>
      <w:r>
        <w:rPr>
          <w:color w:val="000000"/>
          <w:sz w:val="27"/>
          <w:szCs w:val="27"/>
        </w:rPr>
        <w:t xml:space="preserve"> </w:t>
      </w:r>
      <w:proofErr w:type="spellStart"/>
      <w:r>
        <w:rPr>
          <w:color w:val="000000"/>
          <w:sz w:val="27"/>
          <w:szCs w:val="27"/>
        </w:rPr>
        <w:t>fy</w:t>
      </w:r>
      <w:proofErr w:type="spellEnd"/>
      <w:r>
        <w:rPr>
          <w:color w:val="000000"/>
          <w:sz w:val="27"/>
          <w:szCs w:val="27"/>
        </w:rPr>
        <w:t xml:space="preserve"> </w:t>
      </w:r>
      <w:proofErr w:type="spellStart"/>
      <w:r>
        <w:rPr>
          <w:color w:val="000000"/>
          <w:sz w:val="27"/>
          <w:szCs w:val="27"/>
        </w:rPr>
        <w:t>mreuddwydion</w:t>
      </w:r>
      <w:proofErr w:type="spellEnd"/>
      <w:r>
        <w:rPr>
          <w:color w:val="000000"/>
          <w:sz w:val="27"/>
          <w:szCs w:val="27"/>
        </w:rPr>
        <w:t xml:space="preserve"> o </w:t>
      </w:r>
      <w:proofErr w:type="spellStart"/>
      <w:r>
        <w:rPr>
          <w:color w:val="000000"/>
          <w:sz w:val="27"/>
          <w:szCs w:val="27"/>
        </w:rPr>
        <w:t>weithio</w:t>
      </w:r>
      <w:proofErr w:type="spellEnd"/>
      <w:r>
        <w:rPr>
          <w:color w:val="000000"/>
          <w:sz w:val="27"/>
          <w:szCs w:val="27"/>
        </w:rPr>
        <w:t xml:space="preserve"> </w:t>
      </w:r>
      <w:proofErr w:type="spellStart"/>
      <w:r>
        <w:rPr>
          <w:color w:val="000000"/>
          <w:sz w:val="27"/>
          <w:szCs w:val="27"/>
        </w:rPr>
        <w:t>gyda</w:t>
      </w:r>
      <w:proofErr w:type="spellEnd"/>
      <w:r>
        <w:rPr>
          <w:color w:val="000000"/>
          <w:sz w:val="27"/>
          <w:szCs w:val="27"/>
        </w:rPr>
        <w:t xml:space="preserve"> </w:t>
      </w:r>
      <w:proofErr w:type="spellStart"/>
      <w:r>
        <w:rPr>
          <w:color w:val="000000"/>
          <w:sz w:val="27"/>
          <w:szCs w:val="27"/>
        </w:rPr>
        <w:t>phobl</w:t>
      </w:r>
      <w:proofErr w:type="spellEnd"/>
      <w:r>
        <w:rPr>
          <w:color w:val="000000"/>
          <w:sz w:val="27"/>
          <w:szCs w:val="27"/>
        </w:rPr>
        <w:t xml:space="preserve"> </w:t>
      </w:r>
      <w:proofErr w:type="spellStart"/>
      <w:r>
        <w:rPr>
          <w:color w:val="000000"/>
          <w:sz w:val="27"/>
          <w:szCs w:val="27"/>
        </w:rPr>
        <w:t>ifanc</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mi." "</w:t>
      </w:r>
      <w:proofErr w:type="spellStart"/>
      <w:r>
        <w:rPr>
          <w:color w:val="000000"/>
          <w:sz w:val="27"/>
          <w:szCs w:val="27"/>
        </w:rPr>
        <w:t>Roeddwn</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teimlo</w:t>
      </w:r>
      <w:proofErr w:type="spellEnd"/>
      <w:r>
        <w:rPr>
          <w:color w:val="000000"/>
          <w:sz w:val="27"/>
          <w:szCs w:val="27"/>
        </w:rPr>
        <w:t xml:space="preserve"> mor </w:t>
      </w:r>
      <w:proofErr w:type="spellStart"/>
      <w:r>
        <w:rPr>
          <w:color w:val="000000"/>
          <w:sz w:val="27"/>
          <w:szCs w:val="27"/>
        </w:rPr>
        <w:t>falch</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wir</w:t>
      </w:r>
      <w:proofErr w:type="spellEnd"/>
      <w:r>
        <w:rPr>
          <w:color w:val="000000"/>
          <w:sz w:val="27"/>
          <w:szCs w:val="27"/>
        </w:rPr>
        <w:t xml:space="preserve">, </w:t>
      </w:r>
      <w:proofErr w:type="spellStart"/>
      <w:r>
        <w:rPr>
          <w:color w:val="000000"/>
          <w:sz w:val="27"/>
          <w:szCs w:val="27"/>
        </w:rPr>
        <w:t>yr</w:t>
      </w:r>
      <w:proofErr w:type="spellEnd"/>
      <w:r>
        <w:rPr>
          <w:color w:val="000000"/>
          <w:sz w:val="27"/>
          <w:szCs w:val="27"/>
        </w:rPr>
        <w:t xml:space="preserve"> </w:t>
      </w:r>
      <w:proofErr w:type="spellStart"/>
      <w:r>
        <w:rPr>
          <w:color w:val="000000"/>
          <w:sz w:val="27"/>
          <w:szCs w:val="27"/>
        </w:rPr>
        <w:t>wyf</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teimlo</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falch</w:t>
      </w:r>
      <w:proofErr w:type="spellEnd"/>
      <w:r>
        <w:rPr>
          <w:color w:val="000000"/>
          <w:sz w:val="27"/>
          <w:szCs w:val="27"/>
        </w:rPr>
        <w:t xml:space="preserve"> o </w:t>
      </w:r>
      <w:proofErr w:type="spellStart"/>
      <w:r>
        <w:rPr>
          <w:color w:val="000000"/>
          <w:sz w:val="27"/>
          <w:szCs w:val="27"/>
        </w:rPr>
        <w:t>fod</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rhan</w:t>
      </w:r>
      <w:proofErr w:type="spellEnd"/>
      <w:r>
        <w:rPr>
          <w:color w:val="000000"/>
          <w:sz w:val="27"/>
          <w:szCs w:val="27"/>
        </w:rPr>
        <w:t xml:space="preserve"> o </w:t>
      </w:r>
      <w:proofErr w:type="spellStart"/>
      <w:r>
        <w:rPr>
          <w:color w:val="000000"/>
          <w:sz w:val="27"/>
          <w:szCs w:val="27"/>
        </w:rPr>
        <w:t>sefydliad</w:t>
      </w:r>
      <w:proofErr w:type="spellEnd"/>
      <w:r>
        <w:rPr>
          <w:color w:val="000000"/>
          <w:sz w:val="27"/>
          <w:szCs w:val="27"/>
        </w:rPr>
        <w:t xml:space="preserve"> </w:t>
      </w:r>
      <w:proofErr w:type="spellStart"/>
      <w:r>
        <w:rPr>
          <w:color w:val="000000"/>
          <w:sz w:val="27"/>
          <w:szCs w:val="27"/>
        </w:rPr>
        <w:t>sy'n</w:t>
      </w:r>
      <w:proofErr w:type="spellEnd"/>
      <w:r>
        <w:rPr>
          <w:color w:val="000000"/>
          <w:sz w:val="27"/>
          <w:szCs w:val="27"/>
        </w:rPr>
        <w:t xml:space="preserve"> </w:t>
      </w:r>
      <w:proofErr w:type="spellStart"/>
      <w:r>
        <w:rPr>
          <w:color w:val="000000"/>
          <w:sz w:val="27"/>
          <w:szCs w:val="27"/>
        </w:rPr>
        <w:t>mynd</w:t>
      </w:r>
      <w:proofErr w:type="spellEnd"/>
      <w:r>
        <w:rPr>
          <w:color w:val="000000"/>
          <w:sz w:val="27"/>
          <w:szCs w:val="27"/>
        </w:rPr>
        <w:t xml:space="preserve"> </w:t>
      </w:r>
      <w:proofErr w:type="spellStart"/>
      <w:r>
        <w:rPr>
          <w:color w:val="000000"/>
          <w:sz w:val="27"/>
          <w:szCs w:val="27"/>
        </w:rPr>
        <w:t>allan</w:t>
      </w:r>
      <w:proofErr w:type="spellEnd"/>
      <w:r>
        <w:rPr>
          <w:color w:val="000000"/>
          <w:sz w:val="27"/>
          <w:szCs w:val="27"/>
        </w:rPr>
        <w:t xml:space="preserve"> </w:t>
      </w:r>
      <w:proofErr w:type="spellStart"/>
      <w:r>
        <w:rPr>
          <w:color w:val="000000"/>
          <w:sz w:val="27"/>
          <w:szCs w:val="27"/>
        </w:rPr>
        <w:t>o'i</w:t>
      </w:r>
      <w:proofErr w:type="spellEnd"/>
      <w:r>
        <w:rPr>
          <w:color w:val="000000"/>
          <w:sz w:val="27"/>
          <w:szCs w:val="27"/>
        </w:rPr>
        <w:t xml:space="preserve"> </w:t>
      </w:r>
      <w:proofErr w:type="spellStart"/>
      <w:r>
        <w:rPr>
          <w:color w:val="000000"/>
          <w:sz w:val="27"/>
          <w:szCs w:val="27"/>
        </w:rPr>
        <w:t>ffordd</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helpu</w:t>
      </w:r>
      <w:proofErr w:type="spellEnd"/>
      <w:r>
        <w:rPr>
          <w:color w:val="000000"/>
          <w:sz w:val="27"/>
          <w:szCs w:val="27"/>
        </w:rPr>
        <w:t xml:space="preserve"> plant a </w:t>
      </w:r>
      <w:proofErr w:type="spellStart"/>
      <w:r>
        <w:rPr>
          <w:color w:val="000000"/>
          <w:sz w:val="27"/>
          <w:szCs w:val="27"/>
        </w:rPr>
        <w:t>phobl</w:t>
      </w:r>
      <w:proofErr w:type="spellEnd"/>
      <w:r>
        <w:rPr>
          <w:color w:val="000000"/>
          <w:sz w:val="27"/>
          <w:szCs w:val="27"/>
        </w:rPr>
        <w:t xml:space="preserve"> </w:t>
      </w:r>
      <w:proofErr w:type="spellStart"/>
      <w:r>
        <w:rPr>
          <w:color w:val="000000"/>
          <w:sz w:val="27"/>
          <w:szCs w:val="27"/>
        </w:rPr>
        <w:t>ifanc</w:t>
      </w:r>
      <w:proofErr w:type="spellEnd"/>
      <w:r>
        <w:rPr>
          <w:color w:val="000000"/>
          <w:sz w:val="27"/>
          <w:szCs w:val="27"/>
        </w:rPr>
        <w:t xml:space="preserve">, </w:t>
      </w:r>
      <w:proofErr w:type="spellStart"/>
      <w:r>
        <w:rPr>
          <w:color w:val="000000"/>
          <w:sz w:val="27"/>
          <w:szCs w:val="27"/>
        </w:rPr>
        <w:t>drwy</w:t>
      </w:r>
      <w:proofErr w:type="spellEnd"/>
      <w:r>
        <w:rPr>
          <w:color w:val="000000"/>
          <w:sz w:val="27"/>
          <w:szCs w:val="27"/>
        </w:rPr>
        <w:t xml:space="preserve"> </w:t>
      </w:r>
      <w:proofErr w:type="spellStart"/>
      <w:r>
        <w:rPr>
          <w:color w:val="000000"/>
          <w:sz w:val="27"/>
          <w:szCs w:val="27"/>
        </w:rPr>
        <w:t>edrych</w:t>
      </w:r>
      <w:proofErr w:type="spellEnd"/>
      <w:r>
        <w:rPr>
          <w:color w:val="000000"/>
          <w:sz w:val="27"/>
          <w:szCs w:val="27"/>
        </w:rPr>
        <w:t xml:space="preserve"> </w:t>
      </w:r>
      <w:proofErr w:type="spellStart"/>
      <w:r>
        <w:rPr>
          <w:color w:val="000000"/>
          <w:sz w:val="27"/>
          <w:szCs w:val="27"/>
        </w:rPr>
        <w:t>ar</w:t>
      </w:r>
      <w:proofErr w:type="spellEnd"/>
      <w:r>
        <w:rPr>
          <w:color w:val="000000"/>
          <w:sz w:val="27"/>
          <w:szCs w:val="27"/>
        </w:rPr>
        <w:t xml:space="preserve"> y person </w:t>
      </w:r>
      <w:proofErr w:type="spellStart"/>
      <w:r>
        <w:rPr>
          <w:color w:val="000000"/>
          <w:sz w:val="27"/>
          <w:szCs w:val="27"/>
        </w:rPr>
        <w:t>ifanc</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gyfannol</w:t>
      </w:r>
      <w:proofErr w:type="spellEnd"/>
      <w:r>
        <w:rPr>
          <w:color w:val="000000"/>
          <w:sz w:val="27"/>
          <w:szCs w:val="27"/>
        </w:rPr>
        <w:t xml:space="preserve"> </w:t>
      </w:r>
      <w:proofErr w:type="spellStart"/>
      <w:r>
        <w:rPr>
          <w:color w:val="000000"/>
          <w:sz w:val="27"/>
          <w:szCs w:val="27"/>
        </w:rPr>
        <w:t>gyda'r</w:t>
      </w:r>
      <w:proofErr w:type="spellEnd"/>
      <w:r>
        <w:rPr>
          <w:color w:val="000000"/>
          <w:sz w:val="27"/>
          <w:szCs w:val="27"/>
        </w:rPr>
        <w:t xml:space="preserve"> nod o </w:t>
      </w:r>
      <w:proofErr w:type="spellStart"/>
      <w:r>
        <w:rPr>
          <w:color w:val="000000"/>
          <w:sz w:val="27"/>
          <w:szCs w:val="27"/>
        </w:rPr>
        <w:t>gefnogi'r</w:t>
      </w:r>
      <w:proofErr w:type="spellEnd"/>
      <w:r>
        <w:rPr>
          <w:color w:val="000000"/>
          <w:sz w:val="27"/>
          <w:szCs w:val="27"/>
        </w:rPr>
        <w:t xml:space="preserve"> person </w:t>
      </w:r>
      <w:proofErr w:type="spellStart"/>
      <w:r>
        <w:rPr>
          <w:color w:val="000000"/>
          <w:sz w:val="27"/>
          <w:szCs w:val="27"/>
        </w:rPr>
        <w:t>ifanc</w:t>
      </w:r>
      <w:proofErr w:type="spellEnd"/>
      <w:r>
        <w:rPr>
          <w:color w:val="000000"/>
          <w:sz w:val="27"/>
          <w:szCs w:val="27"/>
        </w:rPr>
        <w:t xml:space="preserve"> </w:t>
      </w:r>
      <w:proofErr w:type="spellStart"/>
      <w:r>
        <w:rPr>
          <w:color w:val="000000"/>
          <w:sz w:val="27"/>
          <w:szCs w:val="27"/>
        </w:rPr>
        <w:t>tuag</w:t>
      </w:r>
      <w:proofErr w:type="spellEnd"/>
      <w:r>
        <w:rPr>
          <w:color w:val="000000"/>
          <w:sz w:val="27"/>
          <w:szCs w:val="27"/>
        </w:rPr>
        <w:t xml:space="preserve"> at </w:t>
      </w:r>
      <w:proofErr w:type="spellStart"/>
      <w:r>
        <w:rPr>
          <w:color w:val="000000"/>
          <w:sz w:val="27"/>
          <w:szCs w:val="27"/>
        </w:rPr>
        <w:t>ddyfodol</w:t>
      </w:r>
      <w:proofErr w:type="spellEnd"/>
      <w:r>
        <w:rPr>
          <w:color w:val="000000"/>
          <w:sz w:val="27"/>
          <w:szCs w:val="27"/>
        </w:rPr>
        <w:t xml:space="preserve"> </w:t>
      </w:r>
      <w:proofErr w:type="spellStart"/>
      <w:r>
        <w:rPr>
          <w:color w:val="000000"/>
          <w:sz w:val="27"/>
          <w:szCs w:val="27"/>
        </w:rPr>
        <w:t>cadarnhaol</w:t>
      </w:r>
      <w:proofErr w:type="spellEnd"/>
      <w:r>
        <w:rPr>
          <w:color w:val="000000"/>
          <w:sz w:val="27"/>
          <w:szCs w:val="27"/>
        </w:rPr>
        <w:t xml:space="preserve">. " Mae </w:t>
      </w:r>
      <w:proofErr w:type="spellStart"/>
      <w:r>
        <w:rPr>
          <w:color w:val="000000"/>
          <w:sz w:val="27"/>
          <w:szCs w:val="27"/>
        </w:rPr>
        <w:t>angen</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wirfoddolwyr</w:t>
      </w:r>
      <w:proofErr w:type="spellEnd"/>
      <w:r>
        <w:rPr>
          <w:color w:val="000000"/>
          <w:sz w:val="27"/>
          <w:szCs w:val="27"/>
        </w:rPr>
        <w:t xml:space="preserve"> </w:t>
      </w:r>
      <w:proofErr w:type="spellStart"/>
      <w:r>
        <w:rPr>
          <w:color w:val="000000"/>
          <w:sz w:val="27"/>
          <w:szCs w:val="27"/>
        </w:rPr>
        <w:t>ddangos</w:t>
      </w:r>
      <w:proofErr w:type="spellEnd"/>
      <w:r>
        <w:rPr>
          <w:color w:val="000000"/>
          <w:sz w:val="27"/>
          <w:szCs w:val="27"/>
        </w:rPr>
        <w:t xml:space="preserve"> </w:t>
      </w:r>
      <w:proofErr w:type="spellStart"/>
      <w:r>
        <w:rPr>
          <w:color w:val="000000"/>
          <w:sz w:val="27"/>
          <w:szCs w:val="27"/>
        </w:rPr>
        <w:t>ymrwymiad</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weithio</w:t>
      </w:r>
      <w:proofErr w:type="spellEnd"/>
      <w:r>
        <w:rPr>
          <w:color w:val="000000"/>
          <w:sz w:val="27"/>
          <w:szCs w:val="27"/>
        </w:rPr>
        <w:t xml:space="preserve"> </w:t>
      </w:r>
      <w:proofErr w:type="spellStart"/>
      <w:r>
        <w:rPr>
          <w:color w:val="000000"/>
          <w:sz w:val="27"/>
          <w:szCs w:val="27"/>
        </w:rPr>
        <w:t>gyda</w:t>
      </w:r>
      <w:proofErr w:type="spellEnd"/>
      <w:r>
        <w:rPr>
          <w:color w:val="000000"/>
          <w:sz w:val="27"/>
          <w:szCs w:val="27"/>
        </w:rPr>
        <w:t xml:space="preserve"> </w:t>
      </w:r>
      <w:proofErr w:type="spellStart"/>
      <w:r>
        <w:rPr>
          <w:color w:val="000000"/>
          <w:sz w:val="27"/>
          <w:szCs w:val="27"/>
        </w:rPr>
        <w:t>phlant</w:t>
      </w:r>
      <w:proofErr w:type="spellEnd"/>
      <w:r>
        <w:rPr>
          <w:color w:val="000000"/>
          <w:sz w:val="27"/>
          <w:szCs w:val="27"/>
        </w:rPr>
        <w:t xml:space="preserve"> a </w:t>
      </w:r>
      <w:proofErr w:type="spellStart"/>
      <w:r>
        <w:rPr>
          <w:color w:val="000000"/>
          <w:sz w:val="27"/>
          <w:szCs w:val="27"/>
        </w:rPr>
        <w:t>phobl</w:t>
      </w:r>
      <w:proofErr w:type="spellEnd"/>
      <w:r>
        <w:rPr>
          <w:color w:val="000000"/>
          <w:sz w:val="27"/>
          <w:szCs w:val="27"/>
        </w:rPr>
        <w:t xml:space="preserve"> </w:t>
      </w:r>
      <w:proofErr w:type="spellStart"/>
      <w:r>
        <w:rPr>
          <w:color w:val="000000"/>
          <w:sz w:val="27"/>
          <w:szCs w:val="27"/>
        </w:rPr>
        <w:t>ifanc</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atal</w:t>
      </w:r>
      <w:proofErr w:type="spellEnd"/>
      <w:r>
        <w:rPr>
          <w:color w:val="000000"/>
          <w:sz w:val="27"/>
          <w:szCs w:val="27"/>
        </w:rPr>
        <w:t xml:space="preserve"> a </w:t>
      </w:r>
      <w:proofErr w:type="spellStart"/>
      <w:r>
        <w:rPr>
          <w:color w:val="000000"/>
          <w:sz w:val="27"/>
          <w:szCs w:val="27"/>
        </w:rPr>
        <w:t>lleihau</w:t>
      </w:r>
      <w:proofErr w:type="spellEnd"/>
      <w:r>
        <w:rPr>
          <w:color w:val="000000"/>
          <w:sz w:val="27"/>
          <w:szCs w:val="27"/>
        </w:rPr>
        <w:t xml:space="preserve"> </w:t>
      </w:r>
      <w:proofErr w:type="spellStart"/>
      <w:r>
        <w:rPr>
          <w:color w:val="000000"/>
          <w:sz w:val="27"/>
          <w:szCs w:val="27"/>
        </w:rPr>
        <w:t>troseddu</w:t>
      </w:r>
      <w:proofErr w:type="spellEnd"/>
      <w:r>
        <w:rPr>
          <w:color w:val="000000"/>
          <w:sz w:val="27"/>
          <w:szCs w:val="27"/>
        </w:rPr>
        <w:t xml:space="preserve">. Cael </w:t>
      </w:r>
      <w:proofErr w:type="spellStart"/>
      <w:r>
        <w:rPr>
          <w:color w:val="000000"/>
          <w:sz w:val="27"/>
          <w:szCs w:val="27"/>
        </w:rPr>
        <w:t>gallu</w:t>
      </w:r>
      <w:proofErr w:type="spellEnd"/>
      <w:r>
        <w:rPr>
          <w:color w:val="000000"/>
          <w:sz w:val="27"/>
          <w:szCs w:val="27"/>
        </w:rPr>
        <w:t xml:space="preserve"> ac </w:t>
      </w:r>
      <w:proofErr w:type="spellStart"/>
      <w:r>
        <w:rPr>
          <w:color w:val="000000"/>
          <w:sz w:val="27"/>
          <w:szCs w:val="27"/>
        </w:rPr>
        <w:t>ymrwymiad</w:t>
      </w:r>
      <w:proofErr w:type="spellEnd"/>
      <w:r>
        <w:rPr>
          <w:color w:val="000000"/>
          <w:sz w:val="27"/>
          <w:szCs w:val="27"/>
        </w:rPr>
        <w:t xml:space="preserve"> </w:t>
      </w:r>
      <w:proofErr w:type="spellStart"/>
      <w:r>
        <w:rPr>
          <w:color w:val="000000"/>
          <w:sz w:val="27"/>
          <w:szCs w:val="27"/>
        </w:rPr>
        <w:t>cryf</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weithio</w:t>
      </w:r>
      <w:proofErr w:type="spellEnd"/>
      <w:r>
        <w:rPr>
          <w:color w:val="000000"/>
          <w:sz w:val="27"/>
          <w:szCs w:val="27"/>
        </w:rPr>
        <w:t xml:space="preserve"> </w:t>
      </w:r>
      <w:proofErr w:type="spellStart"/>
      <w:r>
        <w:rPr>
          <w:color w:val="000000"/>
          <w:sz w:val="27"/>
          <w:szCs w:val="27"/>
        </w:rPr>
        <w:t>heb</w:t>
      </w:r>
      <w:proofErr w:type="spellEnd"/>
      <w:r>
        <w:rPr>
          <w:color w:val="000000"/>
          <w:sz w:val="27"/>
          <w:szCs w:val="27"/>
        </w:rPr>
        <w:t xml:space="preserve"> </w:t>
      </w:r>
      <w:proofErr w:type="spellStart"/>
      <w:r>
        <w:rPr>
          <w:color w:val="000000"/>
          <w:sz w:val="27"/>
          <w:szCs w:val="27"/>
        </w:rPr>
        <w:t>ragfarn</w:t>
      </w:r>
      <w:proofErr w:type="spellEnd"/>
      <w:r>
        <w:rPr>
          <w:color w:val="000000"/>
          <w:sz w:val="27"/>
          <w:szCs w:val="27"/>
        </w:rPr>
        <w:t xml:space="preserve"> </w:t>
      </w:r>
      <w:proofErr w:type="spellStart"/>
      <w:r>
        <w:rPr>
          <w:color w:val="000000"/>
          <w:sz w:val="27"/>
          <w:szCs w:val="27"/>
        </w:rPr>
        <w:t>ynglŷn</w:t>
      </w:r>
      <w:proofErr w:type="spellEnd"/>
      <w:r>
        <w:rPr>
          <w:color w:val="000000"/>
          <w:sz w:val="27"/>
          <w:szCs w:val="27"/>
        </w:rPr>
        <w:t xml:space="preserve"> a </w:t>
      </w:r>
      <w:proofErr w:type="spellStart"/>
      <w:r>
        <w:rPr>
          <w:color w:val="000000"/>
          <w:sz w:val="27"/>
          <w:szCs w:val="27"/>
        </w:rPr>
        <w:t>gefndiroedd</w:t>
      </w:r>
      <w:proofErr w:type="spellEnd"/>
      <w:r>
        <w:rPr>
          <w:color w:val="000000"/>
          <w:sz w:val="27"/>
          <w:szCs w:val="27"/>
        </w:rPr>
        <w:t xml:space="preserve"> </w:t>
      </w:r>
      <w:proofErr w:type="spellStart"/>
      <w:r>
        <w:rPr>
          <w:color w:val="000000"/>
          <w:sz w:val="27"/>
          <w:szCs w:val="27"/>
        </w:rPr>
        <w:t>ethnig</w:t>
      </w:r>
      <w:proofErr w:type="spellEnd"/>
      <w:r>
        <w:rPr>
          <w:color w:val="000000"/>
          <w:sz w:val="27"/>
          <w:szCs w:val="27"/>
        </w:rPr>
        <w:t xml:space="preserve">, </w:t>
      </w:r>
      <w:proofErr w:type="spellStart"/>
      <w:r>
        <w:rPr>
          <w:color w:val="000000"/>
          <w:sz w:val="27"/>
          <w:szCs w:val="27"/>
        </w:rPr>
        <w:t>diwylliannol</w:t>
      </w:r>
      <w:proofErr w:type="spellEnd"/>
      <w:r>
        <w:rPr>
          <w:color w:val="000000"/>
          <w:sz w:val="27"/>
          <w:szCs w:val="27"/>
        </w:rPr>
        <w:t xml:space="preserve"> a </w:t>
      </w:r>
      <w:proofErr w:type="spellStart"/>
      <w:r>
        <w:rPr>
          <w:color w:val="000000"/>
          <w:sz w:val="27"/>
          <w:szCs w:val="27"/>
        </w:rPr>
        <w:t>chymdeithasol</w:t>
      </w:r>
      <w:proofErr w:type="spellEnd"/>
      <w:r>
        <w:rPr>
          <w:color w:val="000000"/>
          <w:sz w:val="27"/>
          <w:szCs w:val="27"/>
        </w:rPr>
        <w:t xml:space="preserve"> </w:t>
      </w:r>
      <w:proofErr w:type="spellStart"/>
      <w:r>
        <w:rPr>
          <w:color w:val="000000"/>
          <w:sz w:val="27"/>
          <w:szCs w:val="27"/>
        </w:rPr>
        <w:t>ynghylch</w:t>
      </w:r>
      <w:proofErr w:type="spellEnd"/>
      <w:r>
        <w:rPr>
          <w:color w:val="000000"/>
          <w:sz w:val="27"/>
          <w:szCs w:val="27"/>
        </w:rPr>
        <w:t xml:space="preserve"> </w:t>
      </w:r>
      <w:proofErr w:type="spellStart"/>
      <w:r>
        <w:rPr>
          <w:color w:val="000000"/>
          <w:sz w:val="27"/>
          <w:szCs w:val="27"/>
        </w:rPr>
        <w:t>oedran</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hanfodol</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ogystal</w:t>
      </w:r>
      <w:proofErr w:type="spellEnd"/>
      <w:r>
        <w:rPr>
          <w:color w:val="000000"/>
          <w:sz w:val="27"/>
          <w:szCs w:val="27"/>
        </w:rPr>
        <w:t xml:space="preserve"> </w:t>
      </w:r>
      <w:proofErr w:type="spellStart"/>
      <w:r>
        <w:rPr>
          <w:color w:val="000000"/>
          <w:sz w:val="27"/>
          <w:szCs w:val="27"/>
        </w:rPr>
        <w:t>ymrwymiad</w:t>
      </w:r>
      <w:proofErr w:type="spellEnd"/>
      <w:r>
        <w:rPr>
          <w:color w:val="000000"/>
          <w:sz w:val="27"/>
          <w:szCs w:val="27"/>
        </w:rPr>
        <w:t xml:space="preserve"> </w:t>
      </w:r>
      <w:proofErr w:type="spellStart"/>
      <w:r>
        <w:rPr>
          <w:color w:val="000000"/>
          <w:sz w:val="27"/>
          <w:szCs w:val="27"/>
        </w:rPr>
        <w:t>cadarn</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disgresiwn</w:t>
      </w:r>
      <w:proofErr w:type="spellEnd"/>
      <w:r>
        <w:rPr>
          <w:color w:val="000000"/>
          <w:sz w:val="27"/>
          <w:szCs w:val="27"/>
        </w:rPr>
        <w:t xml:space="preserve"> a </w:t>
      </w:r>
      <w:proofErr w:type="spellStart"/>
      <w:r>
        <w:rPr>
          <w:color w:val="000000"/>
          <w:sz w:val="27"/>
          <w:szCs w:val="27"/>
        </w:rPr>
        <w:t>chyfrinachedd</w:t>
      </w:r>
      <w:proofErr w:type="spellEnd"/>
      <w:r>
        <w:rPr>
          <w:color w:val="000000"/>
          <w:sz w:val="27"/>
          <w:szCs w:val="27"/>
        </w:rPr>
        <w:t>.</w:t>
      </w:r>
    </w:p>
    <w:p w:rsidR="00F41B0F" w:rsidP="00F41B0F" w:rsidRDefault="00F41B0F" w14:paraId="6579705B" w14:textId="77777777">
      <w:pPr>
        <w:pStyle w:val="NormalWeb"/>
        <w:rPr>
          <w:color w:val="000000"/>
          <w:sz w:val="27"/>
          <w:szCs w:val="27"/>
        </w:rPr>
      </w:pPr>
      <w:proofErr w:type="spellStart"/>
      <w:r>
        <w:rPr>
          <w:color w:val="000000"/>
          <w:sz w:val="27"/>
          <w:szCs w:val="27"/>
        </w:rPr>
        <w:t>Fydd</w:t>
      </w:r>
      <w:proofErr w:type="spellEnd"/>
      <w:r>
        <w:rPr>
          <w:color w:val="000000"/>
          <w:sz w:val="27"/>
          <w:szCs w:val="27"/>
        </w:rPr>
        <w:t xml:space="preserve"> </w:t>
      </w:r>
      <w:proofErr w:type="spellStart"/>
      <w:r>
        <w:rPr>
          <w:color w:val="000000"/>
          <w:sz w:val="27"/>
          <w:szCs w:val="27"/>
        </w:rPr>
        <w:t>prosesau</w:t>
      </w:r>
      <w:proofErr w:type="spellEnd"/>
      <w:r>
        <w:rPr>
          <w:color w:val="000000"/>
          <w:sz w:val="27"/>
          <w:szCs w:val="27"/>
        </w:rPr>
        <w:t xml:space="preserve"> </w:t>
      </w:r>
      <w:proofErr w:type="spellStart"/>
      <w:r>
        <w:rPr>
          <w:color w:val="000000"/>
          <w:sz w:val="27"/>
          <w:szCs w:val="27"/>
        </w:rPr>
        <w:t>recriwtio</w:t>
      </w:r>
      <w:proofErr w:type="spellEnd"/>
      <w:r>
        <w:rPr>
          <w:color w:val="000000"/>
          <w:sz w:val="27"/>
          <w:szCs w:val="27"/>
        </w:rPr>
        <w:t xml:space="preserve">, </w:t>
      </w:r>
      <w:proofErr w:type="spellStart"/>
      <w:r>
        <w:rPr>
          <w:color w:val="000000"/>
          <w:sz w:val="27"/>
          <w:szCs w:val="27"/>
        </w:rPr>
        <w:t>dethol</w:t>
      </w:r>
      <w:proofErr w:type="spellEnd"/>
      <w:r>
        <w:rPr>
          <w:color w:val="000000"/>
          <w:sz w:val="27"/>
          <w:szCs w:val="27"/>
        </w:rPr>
        <w:t xml:space="preserve"> a </w:t>
      </w:r>
      <w:proofErr w:type="spellStart"/>
      <w:r>
        <w:rPr>
          <w:color w:val="000000"/>
          <w:sz w:val="27"/>
          <w:szCs w:val="27"/>
        </w:rPr>
        <w:t>hyfforddi</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cael</w:t>
      </w:r>
      <w:proofErr w:type="spellEnd"/>
      <w:r>
        <w:rPr>
          <w:color w:val="000000"/>
          <w:sz w:val="27"/>
          <w:szCs w:val="27"/>
        </w:rPr>
        <w:t xml:space="preserve"> </w:t>
      </w:r>
      <w:proofErr w:type="spellStart"/>
      <w:r>
        <w:rPr>
          <w:color w:val="000000"/>
          <w:sz w:val="27"/>
          <w:szCs w:val="27"/>
        </w:rPr>
        <w:t>eu</w:t>
      </w:r>
      <w:proofErr w:type="spellEnd"/>
      <w:r>
        <w:rPr>
          <w:color w:val="000000"/>
          <w:sz w:val="27"/>
          <w:szCs w:val="27"/>
        </w:rPr>
        <w:t xml:space="preserve"> </w:t>
      </w:r>
      <w:proofErr w:type="spellStart"/>
      <w:r>
        <w:rPr>
          <w:color w:val="000000"/>
          <w:sz w:val="27"/>
          <w:szCs w:val="27"/>
        </w:rPr>
        <w:t>cynllunio</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asesu</w:t>
      </w:r>
      <w:proofErr w:type="spellEnd"/>
      <w:r>
        <w:rPr>
          <w:color w:val="000000"/>
          <w:sz w:val="27"/>
          <w:szCs w:val="27"/>
        </w:rPr>
        <w:t xml:space="preserve"> </w:t>
      </w:r>
      <w:proofErr w:type="spellStart"/>
      <w:r>
        <w:rPr>
          <w:color w:val="000000"/>
          <w:sz w:val="27"/>
          <w:szCs w:val="27"/>
        </w:rPr>
        <w:t>addasrwydd</w:t>
      </w:r>
      <w:proofErr w:type="spellEnd"/>
      <w:r>
        <w:rPr>
          <w:color w:val="000000"/>
          <w:sz w:val="27"/>
          <w:szCs w:val="27"/>
        </w:rPr>
        <w:t xml:space="preserve"> </w:t>
      </w:r>
      <w:proofErr w:type="spellStart"/>
      <w:r>
        <w:rPr>
          <w:color w:val="000000"/>
          <w:sz w:val="27"/>
          <w:szCs w:val="27"/>
        </w:rPr>
        <w:t>yr</w:t>
      </w:r>
      <w:proofErr w:type="spellEnd"/>
      <w:r>
        <w:rPr>
          <w:color w:val="000000"/>
          <w:sz w:val="27"/>
          <w:szCs w:val="27"/>
        </w:rPr>
        <w:t xml:space="preserve"> </w:t>
      </w:r>
      <w:proofErr w:type="spellStart"/>
      <w:r>
        <w:rPr>
          <w:color w:val="000000"/>
          <w:sz w:val="27"/>
          <w:szCs w:val="27"/>
        </w:rPr>
        <w:t>ymgeisydd</w:t>
      </w:r>
      <w:proofErr w:type="spellEnd"/>
      <w:r>
        <w:rPr>
          <w:color w:val="000000"/>
          <w:sz w:val="27"/>
          <w:szCs w:val="27"/>
        </w:rPr>
        <w:t xml:space="preserve"> </w:t>
      </w:r>
      <w:proofErr w:type="spellStart"/>
      <w:r>
        <w:rPr>
          <w:color w:val="000000"/>
          <w:sz w:val="27"/>
          <w:szCs w:val="27"/>
        </w:rPr>
        <w:t>ar</w:t>
      </w:r>
      <w:proofErr w:type="spellEnd"/>
      <w:r>
        <w:rPr>
          <w:color w:val="000000"/>
          <w:sz w:val="27"/>
          <w:szCs w:val="27"/>
        </w:rPr>
        <w:t xml:space="preserve"> sail </w:t>
      </w:r>
      <w:proofErr w:type="spellStart"/>
      <w:r>
        <w:rPr>
          <w:color w:val="000000"/>
          <w:sz w:val="27"/>
          <w:szCs w:val="27"/>
        </w:rPr>
        <w:t>nodweddion</w:t>
      </w:r>
      <w:proofErr w:type="spellEnd"/>
      <w:r>
        <w:rPr>
          <w:color w:val="000000"/>
          <w:sz w:val="27"/>
          <w:szCs w:val="27"/>
        </w:rPr>
        <w:t xml:space="preserve"> </w:t>
      </w:r>
      <w:proofErr w:type="spellStart"/>
      <w:r>
        <w:rPr>
          <w:color w:val="000000"/>
          <w:sz w:val="27"/>
          <w:szCs w:val="27"/>
        </w:rPr>
        <w:t>personol</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hytrach</w:t>
      </w:r>
      <w:proofErr w:type="spellEnd"/>
      <w:r>
        <w:rPr>
          <w:color w:val="000000"/>
          <w:sz w:val="27"/>
          <w:szCs w:val="27"/>
        </w:rPr>
        <w:t xml:space="preserve"> </w:t>
      </w:r>
      <w:proofErr w:type="spellStart"/>
      <w:r>
        <w:rPr>
          <w:color w:val="000000"/>
          <w:sz w:val="27"/>
          <w:szCs w:val="27"/>
        </w:rPr>
        <w:t>na</w:t>
      </w:r>
      <w:proofErr w:type="spellEnd"/>
      <w:r>
        <w:rPr>
          <w:color w:val="000000"/>
          <w:sz w:val="27"/>
          <w:szCs w:val="27"/>
        </w:rPr>
        <w:t xml:space="preserve"> </w:t>
      </w:r>
      <w:proofErr w:type="spellStart"/>
      <w:r>
        <w:rPr>
          <w:color w:val="000000"/>
          <w:sz w:val="27"/>
          <w:szCs w:val="27"/>
        </w:rPr>
        <w:t>chymwysterau</w:t>
      </w:r>
      <w:proofErr w:type="spellEnd"/>
      <w:r>
        <w:rPr>
          <w:color w:val="000000"/>
          <w:sz w:val="27"/>
          <w:szCs w:val="27"/>
        </w:rPr>
        <w:t xml:space="preserve"> </w:t>
      </w:r>
      <w:proofErr w:type="spellStart"/>
      <w:r>
        <w:rPr>
          <w:color w:val="000000"/>
          <w:sz w:val="27"/>
          <w:szCs w:val="27"/>
        </w:rPr>
        <w:t>proffesiynol</w:t>
      </w:r>
      <w:proofErr w:type="spellEnd"/>
      <w:r>
        <w:rPr>
          <w:color w:val="000000"/>
          <w:sz w:val="27"/>
          <w:szCs w:val="27"/>
        </w:rPr>
        <w:t xml:space="preserve"> neu </w:t>
      </w:r>
      <w:proofErr w:type="spellStart"/>
      <w:r>
        <w:rPr>
          <w:color w:val="000000"/>
          <w:sz w:val="27"/>
          <w:szCs w:val="27"/>
        </w:rPr>
        <w:t>brofiad</w:t>
      </w:r>
      <w:proofErr w:type="spellEnd"/>
      <w:r>
        <w:rPr>
          <w:color w:val="000000"/>
          <w:sz w:val="27"/>
          <w:szCs w:val="27"/>
        </w:rPr>
        <w:t xml:space="preserve">. </w:t>
      </w:r>
      <w:proofErr w:type="spellStart"/>
      <w:r>
        <w:rPr>
          <w:color w:val="000000"/>
          <w:sz w:val="27"/>
          <w:szCs w:val="27"/>
        </w:rPr>
        <w:t>Nid</w:t>
      </w:r>
      <w:proofErr w:type="spellEnd"/>
      <w:r>
        <w:rPr>
          <w:color w:val="000000"/>
          <w:sz w:val="27"/>
          <w:szCs w:val="27"/>
        </w:rPr>
        <w:t xml:space="preserve"> </w:t>
      </w:r>
      <w:proofErr w:type="spellStart"/>
      <w:r>
        <w:rPr>
          <w:color w:val="000000"/>
          <w:sz w:val="27"/>
          <w:szCs w:val="27"/>
        </w:rPr>
        <w:t>oes</w:t>
      </w:r>
      <w:proofErr w:type="spellEnd"/>
      <w:r>
        <w:rPr>
          <w:color w:val="000000"/>
          <w:sz w:val="27"/>
          <w:szCs w:val="27"/>
        </w:rPr>
        <w:t xml:space="preserve"> </w:t>
      </w:r>
      <w:proofErr w:type="spellStart"/>
      <w:r>
        <w:rPr>
          <w:color w:val="000000"/>
          <w:sz w:val="27"/>
          <w:szCs w:val="27"/>
        </w:rPr>
        <w:t>angen</w:t>
      </w:r>
      <w:proofErr w:type="spellEnd"/>
      <w:r>
        <w:rPr>
          <w:color w:val="000000"/>
          <w:sz w:val="27"/>
          <w:szCs w:val="27"/>
        </w:rPr>
        <w:t xml:space="preserve"> </w:t>
      </w:r>
      <w:proofErr w:type="spellStart"/>
      <w:r>
        <w:rPr>
          <w:color w:val="000000"/>
          <w:sz w:val="27"/>
          <w:szCs w:val="27"/>
        </w:rPr>
        <w:t>unrhyw</w:t>
      </w:r>
      <w:proofErr w:type="spellEnd"/>
      <w:r>
        <w:rPr>
          <w:color w:val="000000"/>
          <w:sz w:val="27"/>
          <w:szCs w:val="27"/>
        </w:rPr>
        <w:t xml:space="preserve"> </w:t>
      </w:r>
      <w:proofErr w:type="spellStart"/>
      <w:r>
        <w:rPr>
          <w:color w:val="000000"/>
          <w:sz w:val="27"/>
          <w:szCs w:val="27"/>
        </w:rPr>
        <w:t>brofiad</w:t>
      </w:r>
      <w:proofErr w:type="spellEnd"/>
      <w:r>
        <w:rPr>
          <w:color w:val="000000"/>
          <w:sz w:val="27"/>
          <w:szCs w:val="27"/>
        </w:rPr>
        <w:t xml:space="preserve"> </w:t>
      </w:r>
      <w:proofErr w:type="spellStart"/>
      <w:r>
        <w:rPr>
          <w:color w:val="000000"/>
          <w:sz w:val="27"/>
          <w:szCs w:val="27"/>
        </w:rPr>
        <w:t>blaenorol</w:t>
      </w:r>
      <w:proofErr w:type="spellEnd"/>
      <w:r>
        <w:rPr>
          <w:color w:val="000000"/>
          <w:sz w:val="27"/>
          <w:szCs w:val="27"/>
        </w:rPr>
        <w:t xml:space="preserve"> neu </w:t>
      </w:r>
      <w:proofErr w:type="spellStart"/>
      <w:r>
        <w:rPr>
          <w:color w:val="000000"/>
          <w:sz w:val="27"/>
          <w:szCs w:val="27"/>
        </w:rPr>
        <w:t>wybodaeth</w:t>
      </w:r>
      <w:proofErr w:type="spellEnd"/>
      <w:r>
        <w:rPr>
          <w:color w:val="000000"/>
          <w:sz w:val="27"/>
          <w:szCs w:val="27"/>
        </w:rPr>
        <w:t xml:space="preserve"> am y system </w:t>
      </w:r>
      <w:proofErr w:type="spellStart"/>
      <w:r>
        <w:rPr>
          <w:color w:val="000000"/>
          <w:sz w:val="27"/>
          <w:szCs w:val="27"/>
        </w:rPr>
        <w:t>cyfiawnder</w:t>
      </w:r>
      <w:proofErr w:type="spellEnd"/>
      <w:r>
        <w:rPr>
          <w:color w:val="000000"/>
          <w:sz w:val="27"/>
          <w:szCs w:val="27"/>
        </w:rPr>
        <w:t xml:space="preserve"> </w:t>
      </w:r>
      <w:proofErr w:type="spellStart"/>
      <w:r>
        <w:rPr>
          <w:color w:val="000000"/>
          <w:sz w:val="27"/>
          <w:szCs w:val="27"/>
        </w:rPr>
        <w:t>ieuenctid</w:t>
      </w:r>
      <w:proofErr w:type="spellEnd"/>
      <w:r>
        <w:rPr>
          <w:color w:val="000000"/>
          <w:sz w:val="27"/>
          <w:szCs w:val="27"/>
        </w:rPr>
        <w:t xml:space="preserve">. </w:t>
      </w:r>
      <w:proofErr w:type="spellStart"/>
      <w:r>
        <w:rPr>
          <w:color w:val="000000"/>
          <w:sz w:val="27"/>
          <w:szCs w:val="27"/>
        </w:rPr>
        <w:t>Bydd</w:t>
      </w:r>
      <w:proofErr w:type="spellEnd"/>
      <w:r>
        <w:rPr>
          <w:color w:val="000000"/>
          <w:sz w:val="27"/>
          <w:szCs w:val="27"/>
        </w:rPr>
        <w:t xml:space="preserve"> </w:t>
      </w:r>
      <w:proofErr w:type="spellStart"/>
      <w:r>
        <w:rPr>
          <w:color w:val="000000"/>
          <w:sz w:val="27"/>
          <w:szCs w:val="27"/>
        </w:rPr>
        <w:t>angen</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wirfoddolwyr</w:t>
      </w:r>
      <w:proofErr w:type="spellEnd"/>
      <w:r>
        <w:rPr>
          <w:color w:val="000000"/>
          <w:sz w:val="27"/>
          <w:szCs w:val="27"/>
        </w:rPr>
        <w:t xml:space="preserve"> </w:t>
      </w:r>
      <w:proofErr w:type="spellStart"/>
      <w:r>
        <w:rPr>
          <w:color w:val="000000"/>
          <w:sz w:val="27"/>
          <w:szCs w:val="27"/>
        </w:rPr>
        <w:t>ddarparu</w:t>
      </w:r>
      <w:proofErr w:type="spellEnd"/>
      <w:r>
        <w:rPr>
          <w:color w:val="000000"/>
          <w:sz w:val="27"/>
          <w:szCs w:val="27"/>
        </w:rPr>
        <w:t xml:space="preserve"> </w:t>
      </w:r>
      <w:proofErr w:type="spellStart"/>
      <w:r>
        <w:rPr>
          <w:color w:val="000000"/>
          <w:sz w:val="27"/>
          <w:szCs w:val="27"/>
        </w:rPr>
        <w:t>geirdaon</w:t>
      </w:r>
      <w:proofErr w:type="spellEnd"/>
      <w:r>
        <w:rPr>
          <w:color w:val="000000"/>
          <w:sz w:val="27"/>
          <w:szCs w:val="27"/>
        </w:rPr>
        <w:t xml:space="preserve"> a </w:t>
      </w:r>
      <w:proofErr w:type="spellStart"/>
      <w:r>
        <w:rPr>
          <w:color w:val="000000"/>
          <w:sz w:val="27"/>
          <w:szCs w:val="27"/>
        </w:rPr>
        <w:t>chynnal</w:t>
      </w:r>
      <w:proofErr w:type="spellEnd"/>
      <w:r>
        <w:rPr>
          <w:color w:val="000000"/>
          <w:sz w:val="27"/>
          <w:szCs w:val="27"/>
        </w:rPr>
        <w:t xml:space="preserve"> </w:t>
      </w:r>
      <w:proofErr w:type="spellStart"/>
      <w:r>
        <w:rPr>
          <w:color w:val="000000"/>
          <w:sz w:val="27"/>
          <w:szCs w:val="27"/>
        </w:rPr>
        <w:t>gwiriad</w:t>
      </w:r>
      <w:proofErr w:type="spellEnd"/>
      <w:r>
        <w:rPr>
          <w:color w:val="000000"/>
          <w:sz w:val="27"/>
          <w:szCs w:val="27"/>
        </w:rPr>
        <w:t xml:space="preserve"> DBS </w:t>
      </w:r>
      <w:proofErr w:type="spellStart"/>
      <w:r>
        <w:rPr>
          <w:color w:val="000000"/>
          <w:sz w:val="27"/>
          <w:szCs w:val="27"/>
        </w:rPr>
        <w:t>Manwl</w:t>
      </w:r>
      <w:proofErr w:type="spellEnd"/>
      <w:r>
        <w:rPr>
          <w:color w:val="000000"/>
          <w:sz w:val="27"/>
          <w:szCs w:val="27"/>
        </w:rPr>
        <w:t xml:space="preserve">. Ni </w:t>
      </w:r>
      <w:proofErr w:type="spellStart"/>
      <w:r>
        <w:rPr>
          <w:color w:val="000000"/>
          <w:sz w:val="27"/>
          <w:szCs w:val="27"/>
        </w:rPr>
        <w:t>fydd</w:t>
      </w:r>
      <w:proofErr w:type="spellEnd"/>
      <w:r>
        <w:rPr>
          <w:color w:val="000000"/>
          <w:sz w:val="27"/>
          <w:szCs w:val="27"/>
        </w:rPr>
        <w:t xml:space="preserve"> </w:t>
      </w:r>
      <w:proofErr w:type="spellStart"/>
      <w:r>
        <w:rPr>
          <w:color w:val="000000"/>
          <w:sz w:val="27"/>
          <w:szCs w:val="27"/>
        </w:rPr>
        <w:t>collfarnau</w:t>
      </w:r>
      <w:proofErr w:type="spellEnd"/>
      <w:r>
        <w:rPr>
          <w:color w:val="000000"/>
          <w:sz w:val="27"/>
          <w:szCs w:val="27"/>
        </w:rPr>
        <w:t xml:space="preserve"> </w:t>
      </w:r>
      <w:proofErr w:type="spellStart"/>
      <w:r>
        <w:rPr>
          <w:color w:val="000000"/>
          <w:sz w:val="27"/>
          <w:szCs w:val="27"/>
        </w:rPr>
        <w:t>troseddol</w:t>
      </w:r>
      <w:proofErr w:type="spellEnd"/>
      <w:r>
        <w:rPr>
          <w:color w:val="000000"/>
          <w:sz w:val="27"/>
          <w:szCs w:val="27"/>
        </w:rPr>
        <w:t xml:space="preserve"> </w:t>
      </w:r>
      <w:proofErr w:type="spellStart"/>
      <w:r>
        <w:rPr>
          <w:color w:val="000000"/>
          <w:sz w:val="27"/>
          <w:szCs w:val="27"/>
        </w:rPr>
        <w:t>blaenorol</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atal</w:t>
      </w:r>
      <w:proofErr w:type="spellEnd"/>
      <w:r>
        <w:rPr>
          <w:color w:val="000000"/>
          <w:sz w:val="27"/>
          <w:szCs w:val="27"/>
        </w:rPr>
        <w:t xml:space="preserve"> </w:t>
      </w:r>
      <w:proofErr w:type="spellStart"/>
      <w:r>
        <w:rPr>
          <w:color w:val="000000"/>
          <w:sz w:val="27"/>
          <w:szCs w:val="27"/>
        </w:rPr>
        <w:t>unrhyw</w:t>
      </w:r>
      <w:proofErr w:type="spellEnd"/>
      <w:r>
        <w:rPr>
          <w:color w:val="000000"/>
          <w:sz w:val="27"/>
          <w:szCs w:val="27"/>
        </w:rPr>
        <w:t xml:space="preserve"> un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awtomatig</w:t>
      </w:r>
      <w:proofErr w:type="spellEnd"/>
      <w:r>
        <w:rPr>
          <w:color w:val="000000"/>
          <w:sz w:val="27"/>
          <w:szCs w:val="27"/>
        </w:rPr>
        <w:t xml:space="preserve"> o </w:t>
      </w:r>
      <w:proofErr w:type="spellStart"/>
      <w:r>
        <w:rPr>
          <w:color w:val="000000"/>
          <w:sz w:val="27"/>
          <w:szCs w:val="27"/>
        </w:rPr>
        <w:t>ddod</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wirfoddolwr</w:t>
      </w:r>
      <w:proofErr w:type="spellEnd"/>
      <w:r>
        <w:rPr>
          <w:color w:val="000000"/>
          <w:sz w:val="27"/>
          <w:szCs w:val="27"/>
        </w:rPr>
        <w:t>.</w:t>
      </w:r>
    </w:p>
    <w:p w:rsidR="00F41B0F" w:rsidP="00F41B0F" w:rsidRDefault="00F41B0F" w14:paraId="7ED852CF" w14:textId="77777777">
      <w:pPr>
        <w:pStyle w:val="NormalWeb"/>
        <w:rPr>
          <w:color w:val="000000"/>
          <w:sz w:val="27"/>
          <w:szCs w:val="27"/>
        </w:rPr>
      </w:pPr>
      <w:r>
        <w:rPr>
          <w:color w:val="000000"/>
          <w:sz w:val="27"/>
          <w:szCs w:val="27"/>
        </w:rPr>
        <w:t>THE APPLICATION PROCESS</w:t>
      </w:r>
    </w:p>
    <w:p w:rsidR="00F41B0F" w:rsidP="00F41B0F" w:rsidRDefault="00F41B0F" w14:paraId="4BEDC3CA" w14:textId="77777777">
      <w:pPr>
        <w:pStyle w:val="NormalWeb"/>
        <w:rPr>
          <w:color w:val="000000"/>
          <w:sz w:val="27"/>
          <w:szCs w:val="27"/>
        </w:rPr>
      </w:pPr>
      <w:r>
        <w:rPr>
          <w:color w:val="000000"/>
          <w:sz w:val="27"/>
          <w:szCs w:val="27"/>
        </w:rPr>
        <w:t xml:space="preserve">Recruitment usually takes place twice a year and we welcome expressions of interest at any time. All applicants will need to attend an initial interview, gain an enhanced </w:t>
      </w:r>
      <w:proofErr w:type="gramStart"/>
      <w:r>
        <w:rPr>
          <w:color w:val="000000"/>
          <w:sz w:val="27"/>
          <w:szCs w:val="27"/>
        </w:rPr>
        <w:t>DBS</w:t>
      </w:r>
      <w:proofErr w:type="gramEnd"/>
      <w:r>
        <w:rPr>
          <w:color w:val="000000"/>
          <w:sz w:val="27"/>
          <w:szCs w:val="27"/>
        </w:rPr>
        <w:t xml:space="preserve"> and complete 2 days training, before choosing which opportunities they would like to volunteer in.</w:t>
      </w:r>
    </w:p>
    <w:p w:rsidR="00F41B0F" w:rsidP="00F41B0F" w:rsidRDefault="00F41B0F" w14:paraId="7B7CE822" w14:textId="77777777">
      <w:pPr>
        <w:pStyle w:val="NormalWeb"/>
        <w:rPr>
          <w:color w:val="000000"/>
          <w:sz w:val="27"/>
          <w:szCs w:val="27"/>
        </w:rPr>
      </w:pPr>
      <w:r>
        <w:rPr>
          <w:color w:val="000000"/>
          <w:sz w:val="27"/>
          <w:szCs w:val="27"/>
        </w:rPr>
        <w:lastRenderedPageBreak/>
        <w:t>The volunteer opportunities can provide openings to other types of work within the Youth Justice system and other organisations. Volunteers develop an understanding of restorative justice and how arts/sports interventions can be beneficial in preventing anti-social behaviour or crime.</w:t>
      </w:r>
    </w:p>
    <w:p w:rsidR="00F41B0F" w:rsidP="00F41B0F" w:rsidRDefault="00F41B0F" w14:paraId="01E252B2" w14:textId="77777777">
      <w:pPr>
        <w:pStyle w:val="NormalWeb"/>
        <w:rPr>
          <w:color w:val="000000"/>
          <w:sz w:val="27"/>
          <w:szCs w:val="27"/>
        </w:rPr>
      </w:pPr>
      <w:r>
        <w:rPr>
          <w:color w:val="000000"/>
          <w:sz w:val="27"/>
          <w:szCs w:val="27"/>
        </w:rPr>
        <w:t xml:space="preserve">For more </w:t>
      </w:r>
      <w:proofErr w:type="gramStart"/>
      <w:r>
        <w:rPr>
          <w:color w:val="000000"/>
          <w:sz w:val="27"/>
          <w:szCs w:val="27"/>
        </w:rPr>
        <w:t>information</w:t>
      </w:r>
      <w:proofErr w:type="gramEnd"/>
      <w:r>
        <w:rPr>
          <w:color w:val="000000"/>
          <w:sz w:val="27"/>
          <w:szCs w:val="27"/>
        </w:rPr>
        <w:t xml:space="preserve"> please contact Tallulah Moonlight, Volunteer Co-ordinator, on 01970 671 911 or Tallulah.Moonlight@ceredigion.gov.uk</w:t>
      </w:r>
    </w:p>
    <w:p w:rsidR="00F41B0F" w:rsidP="00F41B0F" w:rsidRDefault="00F41B0F" w14:paraId="628B3155" w14:textId="77777777">
      <w:pPr>
        <w:pStyle w:val="NormalWeb"/>
        <w:rPr>
          <w:color w:val="000000"/>
          <w:sz w:val="27"/>
          <w:szCs w:val="27"/>
        </w:rPr>
      </w:pPr>
      <w:r>
        <w:rPr>
          <w:color w:val="000000"/>
          <w:sz w:val="27"/>
          <w:szCs w:val="27"/>
        </w:rPr>
        <w:t xml:space="preserve">Y BROSES CAIS Mae </w:t>
      </w:r>
      <w:proofErr w:type="spellStart"/>
      <w:r>
        <w:rPr>
          <w:color w:val="000000"/>
          <w:sz w:val="27"/>
          <w:szCs w:val="27"/>
        </w:rPr>
        <w:t>recriwtio</w:t>
      </w:r>
      <w:proofErr w:type="spellEnd"/>
      <w:r>
        <w:rPr>
          <w:color w:val="000000"/>
          <w:sz w:val="27"/>
          <w:szCs w:val="27"/>
        </w:rPr>
        <w:t xml:space="preserve"> </w:t>
      </w:r>
      <w:proofErr w:type="spellStart"/>
      <w:r>
        <w:rPr>
          <w:color w:val="000000"/>
          <w:sz w:val="27"/>
          <w:szCs w:val="27"/>
        </w:rPr>
        <w:t>fel</w:t>
      </w:r>
      <w:proofErr w:type="spellEnd"/>
      <w:r>
        <w:rPr>
          <w:color w:val="000000"/>
          <w:sz w:val="27"/>
          <w:szCs w:val="27"/>
        </w:rPr>
        <w:t xml:space="preserve"> </w:t>
      </w:r>
      <w:proofErr w:type="spellStart"/>
      <w:r>
        <w:rPr>
          <w:color w:val="000000"/>
          <w:sz w:val="27"/>
          <w:szCs w:val="27"/>
        </w:rPr>
        <w:t>arfer</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digwydd</w:t>
      </w:r>
      <w:proofErr w:type="spellEnd"/>
      <w:r>
        <w:rPr>
          <w:color w:val="000000"/>
          <w:sz w:val="27"/>
          <w:szCs w:val="27"/>
        </w:rPr>
        <w:t xml:space="preserve"> </w:t>
      </w:r>
      <w:proofErr w:type="spellStart"/>
      <w:r>
        <w:rPr>
          <w:color w:val="000000"/>
          <w:sz w:val="27"/>
          <w:szCs w:val="27"/>
        </w:rPr>
        <w:t>ddwywaith</w:t>
      </w:r>
      <w:proofErr w:type="spellEnd"/>
      <w:r>
        <w:rPr>
          <w:color w:val="000000"/>
          <w:sz w:val="27"/>
          <w:szCs w:val="27"/>
        </w:rPr>
        <w:t xml:space="preserve"> y </w:t>
      </w:r>
      <w:proofErr w:type="spellStart"/>
      <w:r>
        <w:rPr>
          <w:color w:val="000000"/>
          <w:sz w:val="27"/>
          <w:szCs w:val="27"/>
        </w:rPr>
        <w:t>flwyddyn</w:t>
      </w:r>
      <w:proofErr w:type="spellEnd"/>
      <w:r>
        <w:rPr>
          <w:color w:val="000000"/>
          <w:sz w:val="27"/>
          <w:szCs w:val="27"/>
        </w:rPr>
        <w:t xml:space="preserve"> ac </w:t>
      </w:r>
      <w:proofErr w:type="spellStart"/>
      <w:r>
        <w:rPr>
          <w:color w:val="000000"/>
          <w:sz w:val="27"/>
          <w:szCs w:val="27"/>
        </w:rPr>
        <w:t>rydym</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croesawu</w:t>
      </w:r>
      <w:proofErr w:type="spellEnd"/>
      <w:r>
        <w:rPr>
          <w:color w:val="000000"/>
          <w:sz w:val="27"/>
          <w:szCs w:val="27"/>
        </w:rPr>
        <w:t xml:space="preserve"> </w:t>
      </w:r>
      <w:proofErr w:type="spellStart"/>
      <w:r>
        <w:rPr>
          <w:color w:val="000000"/>
          <w:sz w:val="27"/>
          <w:szCs w:val="27"/>
        </w:rPr>
        <w:t>datganiadau</w:t>
      </w:r>
      <w:proofErr w:type="spellEnd"/>
      <w:r>
        <w:rPr>
          <w:color w:val="000000"/>
          <w:sz w:val="27"/>
          <w:szCs w:val="27"/>
        </w:rPr>
        <w:t xml:space="preserve"> o </w:t>
      </w:r>
      <w:proofErr w:type="spellStart"/>
      <w:r>
        <w:rPr>
          <w:color w:val="000000"/>
          <w:sz w:val="27"/>
          <w:szCs w:val="27"/>
        </w:rPr>
        <w:t>ddiddordeb</w:t>
      </w:r>
      <w:proofErr w:type="spellEnd"/>
      <w:r>
        <w:rPr>
          <w:color w:val="000000"/>
          <w:sz w:val="27"/>
          <w:szCs w:val="27"/>
        </w:rPr>
        <w:t xml:space="preserve"> </w:t>
      </w:r>
      <w:proofErr w:type="spellStart"/>
      <w:r>
        <w:rPr>
          <w:color w:val="000000"/>
          <w:sz w:val="27"/>
          <w:szCs w:val="27"/>
        </w:rPr>
        <w:t>ar</w:t>
      </w:r>
      <w:proofErr w:type="spellEnd"/>
      <w:r>
        <w:rPr>
          <w:color w:val="000000"/>
          <w:sz w:val="27"/>
          <w:szCs w:val="27"/>
        </w:rPr>
        <w:t xml:space="preserve"> </w:t>
      </w:r>
      <w:proofErr w:type="spellStart"/>
      <w:r>
        <w:rPr>
          <w:color w:val="000000"/>
          <w:sz w:val="27"/>
          <w:szCs w:val="27"/>
        </w:rPr>
        <w:t>unrhyw</w:t>
      </w:r>
      <w:proofErr w:type="spellEnd"/>
      <w:r>
        <w:rPr>
          <w:color w:val="000000"/>
          <w:sz w:val="27"/>
          <w:szCs w:val="27"/>
        </w:rPr>
        <w:t xml:space="preserve"> </w:t>
      </w:r>
      <w:proofErr w:type="spellStart"/>
      <w:r>
        <w:rPr>
          <w:color w:val="000000"/>
          <w:sz w:val="27"/>
          <w:szCs w:val="27"/>
        </w:rPr>
        <w:t>adeg</w:t>
      </w:r>
      <w:proofErr w:type="spellEnd"/>
      <w:r>
        <w:rPr>
          <w:color w:val="000000"/>
          <w:sz w:val="27"/>
          <w:szCs w:val="27"/>
        </w:rPr>
        <w:t xml:space="preserve">. </w:t>
      </w:r>
      <w:proofErr w:type="spellStart"/>
      <w:r>
        <w:rPr>
          <w:color w:val="000000"/>
          <w:sz w:val="27"/>
          <w:szCs w:val="27"/>
        </w:rPr>
        <w:t>Bydd</w:t>
      </w:r>
      <w:proofErr w:type="spellEnd"/>
      <w:r>
        <w:rPr>
          <w:color w:val="000000"/>
          <w:sz w:val="27"/>
          <w:szCs w:val="27"/>
        </w:rPr>
        <w:t xml:space="preserve"> </w:t>
      </w:r>
      <w:proofErr w:type="spellStart"/>
      <w:r>
        <w:rPr>
          <w:color w:val="000000"/>
          <w:sz w:val="27"/>
          <w:szCs w:val="27"/>
        </w:rPr>
        <w:t>angen</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bob </w:t>
      </w:r>
      <w:proofErr w:type="spellStart"/>
      <w:r>
        <w:rPr>
          <w:color w:val="000000"/>
          <w:sz w:val="27"/>
          <w:szCs w:val="27"/>
        </w:rPr>
        <w:t>ymgeisydd</w:t>
      </w:r>
      <w:proofErr w:type="spellEnd"/>
      <w:r>
        <w:rPr>
          <w:color w:val="000000"/>
          <w:sz w:val="27"/>
          <w:szCs w:val="27"/>
        </w:rPr>
        <w:t xml:space="preserve"> </w:t>
      </w:r>
      <w:proofErr w:type="spellStart"/>
      <w:r>
        <w:rPr>
          <w:color w:val="000000"/>
          <w:sz w:val="27"/>
          <w:szCs w:val="27"/>
        </w:rPr>
        <w:t>fynychu</w:t>
      </w:r>
      <w:proofErr w:type="spellEnd"/>
      <w:r>
        <w:rPr>
          <w:color w:val="000000"/>
          <w:sz w:val="27"/>
          <w:szCs w:val="27"/>
        </w:rPr>
        <w:t xml:space="preserve"> </w:t>
      </w:r>
      <w:proofErr w:type="spellStart"/>
      <w:r>
        <w:rPr>
          <w:color w:val="000000"/>
          <w:sz w:val="27"/>
          <w:szCs w:val="27"/>
        </w:rPr>
        <w:t>cyfweliad</w:t>
      </w:r>
      <w:proofErr w:type="spellEnd"/>
      <w:r>
        <w:rPr>
          <w:color w:val="000000"/>
          <w:sz w:val="27"/>
          <w:szCs w:val="27"/>
        </w:rPr>
        <w:t xml:space="preserve"> </w:t>
      </w:r>
      <w:proofErr w:type="spellStart"/>
      <w:r>
        <w:rPr>
          <w:color w:val="000000"/>
          <w:sz w:val="27"/>
          <w:szCs w:val="27"/>
        </w:rPr>
        <w:t>cychwynnol</w:t>
      </w:r>
      <w:proofErr w:type="spellEnd"/>
      <w:r>
        <w:rPr>
          <w:color w:val="000000"/>
          <w:sz w:val="27"/>
          <w:szCs w:val="27"/>
        </w:rPr>
        <w:t xml:space="preserve">, </w:t>
      </w:r>
      <w:proofErr w:type="spellStart"/>
      <w:r>
        <w:rPr>
          <w:color w:val="000000"/>
          <w:sz w:val="27"/>
          <w:szCs w:val="27"/>
        </w:rPr>
        <w:t>cael</w:t>
      </w:r>
      <w:proofErr w:type="spellEnd"/>
      <w:r>
        <w:rPr>
          <w:color w:val="000000"/>
          <w:sz w:val="27"/>
          <w:szCs w:val="27"/>
        </w:rPr>
        <w:t xml:space="preserve"> </w:t>
      </w:r>
      <w:proofErr w:type="spellStart"/>
      <w:r>
        <w:rPr>
          <w:color w:val="000000"/>
          <w:sz w:val="27"/>
          <w:szCs w:val="27"/>
        </w:rPr>
        <w:t>hyfforddiant</w:t>
      </w:r>
      <w:proofErr w:type="spellEnd"/>
      <w:r>
        <w:rPr>
          <w:color w:val="000000"/>
          <w:sz w:val="27"/>
          <w:szCs w:val="27"/>
        </w:rPr>
        <w:t xml:space="preserve"> DBS a </w:t>
      </w:r>
      <w:proofErr w:type="spellStart"/>
      <w:r>
        <w:rPr>
          <w:color w:val="000000"/>
          <w:sz w:val="27"/>
          <w:szCs w:val="27"/>
        </w:rPr>
        <w:t>chwblhau</w:t>
      </w:r>
      <w:proofErr w:type="spellEnd"/>
      <w:r>
        <w:rPr>
          <w:color w:val="000000"/>
          <w:sz w:val="27"/>
          <w:szCs w:val="27"/>
        </w:rPr>
        <w:t xml:space="preserve"> 2 </w:t>
      </w:r>
      <w:proofErr w:type="spellStart"/>
      <w:r>
        <w:rPr>
          <w:color w:val="000000"/>
          <w:sz w:val="27"/>
          <w:szCs w:val="27"/>
        </w:rPr>
        <w:t>ddiwrnod</w:t>
      </w:r>
      <w:proofErr w:type="spellEnd"/>
      <w:r>
        <w:rPr>
          <w:color w:val="000000"/>
          <w:sz w:val="27"/>
          <w:szCs w:val="27"/>
        </w:rPr>
        <w:t xml:space="preserve"> </w:t>
      </w:r>
      <w:proofErr w:type="spellStart"/>
      <w:r>
        <w:rPr>
          <w:color w:val="000000"/>
          <w:sz w:val="27"/>
          <w:szCs w:val="27"/>
        </w:rPr>
        <w:t>gwell</w:t>
      </w:r>
      <w:proofErr w:type="spellEnd"/>
      <w:r>
        <w:rPr>
          <w:color w:val="000000"/>
          <w:sz w:val="27"/>
          <w:szCs w:val="27"/>
        </w:rPr>
        <w:t xml:space="preserve">, </w:t>
      </w:r>
      <w:proofErr w:type="spellStart"/>
      <w:r>
        <w:rPr>
          <w:color w:val="000000"/>
          <w:sz w:val="27"/>
          <w:szCs w:val="27"/>
        </w:rPr>
        <w:t>cyn</w:t>
      </w:r>
      <w:proofErr w:type="spellEnd"/>
      <w:r>
        <w:rPr>
          <w:color w:val="000000"/>
          <w:sz w:val="27"/>
          <w:szCs w:val="27"/>
        </w:rPr>
        <w:t xml:space="preserve"> </w:t>
      </w:r>
      <w:proofErr w:type="spellStart"/>
      <w:r>
        <w:rPr>
          <w:color w:val="000000"/>
          <w:sz w:val="27"/>
          <w:szCs w:val="27"/>
        </w:rPr>
        <w:t>dewis</w:t>
      </w:r>
      <w:proofErr w:type="spellEnd"/>
      <w:r>
        <w:rPr>
          <w:color w:val="000000"/>
          <w:sz w:val="27"/>
          <w:szCs w:val="27"/>
        </w:rPr>
        <w:t xml:space="preserve"> </w:t>
      </w:r>
      <w:proofErr w:type="spellStart"/>
      <w:r>
        <w:rPr>
          <w:color w:val="000000"/>
          <w:sz w:val="27"/>
          <w:szCs w:val="27"/>
        </w:rPr>
        <w:t>pa</w:t>
      </w:r>
      <w:proofErr w:type="spellEnd"/>
      <w:r>
        <w:rPr>
          <w:color w:val="000000"/>
          <w:sz w:val="27"/>
          <w:szCs w:val="27"/>
        </w:rPr>
        <w:t xml:space="preserve"> </w:t>
      </w:r>
      <w:proofErr w:type="spellStart"/>
      <w:r>
        <w:rPr>
          <w:color w:val="000000"/>
          <w:sz w:val="27"/>
          <w:szCs w:val="27"/>
        </w:rPr>
        <w:t>gyfleoedd</w:t>
      </w:r>
      <w:proofErr w:type="spellEnd"/>
      <w:r>
        <w:rPr>
          <w:color w:val="000000"/>
          <w:sz w:val="27"/>
          <w:szCs w:val="27"/>
        </w:rPr>
        <w:t xml:space="preserve"> </w:t>
      </w:r>
      <w:proofErr w:type="spellStart"/>
      <w:r>
        <w:rPr>
          <w:color w:val="000000"/>
          <w:sz w:val="27"/>
          <w:szCs w:val="27"/>
        </w:rPr>
        <w:t>yr</w:t>
      </w:r>
      <w:proofErr w:type="spellEnd"/>
      <w:r>
        <w:rPr>
          <w:color w:val="000000"/>
          <w:sz w:val="27"/>
          <w:szCs w:val="27"/>
        </w:rPr>
        <w:t xml:space="preserve"> </w:t>
      </w:r>
      <w:proofErr w:type="spellStart"/>
      <w:r>
        <w:rPr>
          <w:color w:val="000000"/>
          <w:sz w:val="27"/>
          <w:szCs w:val="27"/>
        </w:rPr>
        <w:t>hoffent</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wirfoddoli</w:t>
      </w:r>
      <w:proofErr w:type="spellEnd"/>
      <w:r>
        <w:rPr>
          <w:color w:val="000000"/>
          <w:sz w:val="27"/>
          <w:szCs w:val="27"/>
        </w:rPr>
        <w:t xml:space="preserve"> </w:t>
      </w:r>
      <w:proofErr w:type="spellStart"/>
      <w:r>
        <w:rPr>
          <w:color w:val="000000"/>
          <w:sz w:val="27"/>
          <w:szCs w:val="27"/>
        </w:rPr>
        <w:t>mewn</w:t>
      </w:r>
      <w:proofErr w:type="spellEnd"/>
      <w:r>
        <w:rPr>
          <w:color w:val="000000"/>
          <w:sz w:val="27"/>
          <w:szCs w:val="27"/>
        </w:rPr>
        <w:t xml:space="preserve">. Gall y </w:t>
      </w:r>
      <w:proofErr w:type="spellStart"/>
      <w:r>
        <w:rPr>
          <w:color w:val="000000"/>
          <w:sz w:val="27"/>
          <w:szCs w:val="27"/>
        </w:rPr>
        <w:t>cyfleoedd</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wirfoddoli</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darparu</w:t>
      </w:r>
      <w:proofErr w:type="spellEnd"/>
      <w:r>
        <w:rPr>
          <w:color w:val="000000"/>
          <w:sz w:val="27"/>
          <w:szCs w:val="27"/>
        </w:rPr>
        <w:t xml:space="preserve"> </w:t>
      </w:r>
      <w:proofErr w:type="spellStart"/>
      <w:r>
        <w:rPr>
          <w:color w:val="000000"/>
          <w:sz w:val="27"/>
          <w:szCs w:val="27"/>
        </w:rPr>
        <w:t>agoriadau</w:t>
      </w:r>
      <w:proofErr w:type="spellEnd"/>
      <w:r>
        <w:rPr>
          <w:color w:val="000000"/>
          <w:sz w:val="27"/>
          <w:szCs w:val="27"/>
        </w:rPr>
        <w:t xml:space="preserve"> </w:t>
      </w:r>
      <w:proofErr w:type="spellStart"/>
      <w:r>
        <w:rPr>
          <w:color w:val="000000"/>
          <w:sz w:val="27"/>
          <w:szCs w:val="27"/>
        </w:rPr>
        <w:t>i</w:t>
      </w:r>
      <w:proofErr w:type="spellEnd"/>
      <w:r>
        <w:rPr>
          <w:color w:val="000000"/>
          <w:sz w:val="27"/>
          <w:szCs w:val="27"/>
        </w:rPr>
        <w:t xml:space="preserve"> </w:t>
      </w:r>
      <w:proofErr w:type="spellStart"/>
      <w:r>
        <w:rPr>
          <w:color w:val="000000"/>
          <w:sz w:val="27"/>
          <w:szCs w:val="27"/>
        </w:rPr>
        <w:t>fathau</w:t>
      </w:r>
      <w:proofErr w:type="spellEnd"/>
      <w:r>
        <w:rPr>
          <w:color w:val="000000"/>
          <w:sz w:val="27"/>
          <w:szCs w:val="27"/>
        </w:rPr>
        <w:t xml:space="preserve"> </w:t>
      </w:r>
      <w:proofErr w:type="spellStart"/>
      <w:r>
        <w:rPr>
          <w:color w:val="000000"/>
          <w:sz w:val="27"/>
          <w:szCs w:val="27"/>
        </w:rPr>
        <w:t>eraill</w:t>
      </w:r>
      <w:proofErr w:type="spellEnd"/>
      <w:r>
        <w:rPr>
          <w:color w:val="000000"/>
          <w:sz w:val="27"/>
          <w:szCs w:val="27"/>
        </w:rPr>
        <w:t xml:space="preserve"> o </w:t>
      </w:r>
      <w:proofErr w:type="spellStart"/>
      <w:r>
        <w:rPr>
          <w:color w:val="000000"/>
          <w:sz w:val="27"/>
          <w:szCs w:val="27"/>
        </w:rPr>
        <w:t>waith</w:t>
      </w:r>
      <w:proofErr w:type="spellEnd"/>
      <w:r>
        <w:rPr>
          <w:color w:val="000000"/>
          <w:sz w:val="27"/>
          <w:szCs w:val="27"/>
        </w:rPr>
        <w:t xml:space="preserve"> o </w:t>
      </w:r>
      <w:proofErr w:type="spellStart"/>
      <w:r>
        <w:rPr>
          <w:color w:val="000000"/>
          <w:sz w:val="27"/>
          <w:szCs w:val="27"/>
        </w:rPr>
        <w:t>fewn</w:t>
      </w:r>
      <w:proofErr w:type="spellEnd"/>
      <w:r>
        <w:rPr>
          <w:color w:val="000000"/>
          <w:sz w:val="27"/>
          <w:szCs w:val="27"/>
        </w:rPr>
        <w:t xml:space="preserve"> y system </w:t>
      </w:r>
      <w:proofErr w:type="spellStart"/>
      <w:r>
        <w:rPr>
          <w:color w:val="000000"/>
          <w:sz w:val="27"/>
          <w:szCs w:val="27"/>
        </w:rPr>
        <w:t>Cyfiawnder</w:t>
      </w:r>
      <w:proofErr w:type="spellEnd"/>
      <w:r>
        <w:rPr>
          <w:color w:val="000000"/>
          <w:sz w:val="27"/>
          <w:szCs w:val="27"/>
        </w:rPr>
        <w:t xml:space="preserve"> </w:t>
      </w:r>
      <w:proofErr w:type="spellStart"/>
      <w:r>
        <w:rPr>
          <w:color w:val="000000"/>
          <w:sz w:val="27"/>
          <w:szCs w:val="27"/>
        </w:rPr>
        <w:t>Ieuenctid</w:t>
      </w:r>
      <w:proofErr w:type="spellEnd"/>
      <w:r>
        <w:rPr>
          <w:color w:val="000000"/>
          <w:sz w:val="27"/>
          <w:szCs w:val="27"/>
        </w:rPr>
        <w:t xml:space="preserve"> a </w:t>
      </w:r>
      <w:proofErr w:type="spellStart"/>
      <w:r>
        <w:rPr>
          <w:color w:val="000000"/>
          <w:sz w:val="27"/>
          <w:szCs w:val="27"/>
        </w:rPr>
        <w:t>sefydliadau</w:t>
      </w:r>
      <w:proofErr w:type="spellEnd"/>
      <w:r>
        <w:rPr>
          <w:color w:val="000000"/>
          <w:sz w:val="27"/>
          <w:szCs w:val="27"/>
        </w:rPr>
        <w:t xml:space="preserve"> </w:t>
      </w:r>
      <w:proofErr w:type="spellStart"/>
      <w:r>
        <w:rPr>
          <w:color w:val="000000"/>
          <w:sz w:val="27"/>
          <w:szCs w:val="27"/>
        </w:rPr>
        <w:t>eraill</w:t>
      </w:r>
      <w:proofErr w:type="spellEnd"/>
      <w:r>
        <w:rPr>
          <w:color w:val="000000"/>
          <w:sz w:val="27"/>
          <w:szCs w:val="27"/>
        </w:rPr>
        <w:t xml:space="preserve">. Mae </w:t>
      </w:r>
      <w:proofErr w:type="spellStart"/>
      <w:r>
        <w:rPr>
          <w:color w:val="000000"/>
          <w:sz w:val="27"/>
          <w:szCs w:val="27"/>
        </w:rPr>
        <w:t>gwirfoddolwyr</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datblygu</w:t>
      </w:r>
      <w:proofErr w:type="spellEnd"/>
      <w:r>
        <w:rPr>
          <w:color w:val="000000"/>
          <w:sz w:val="27"/>
          <w:szCs w:val="27"/>
        </w:rPr>
        <w:t xml:space="preserve"> </w:t>
      </w:r>
      <w:proofErr w:type="spellStart"/>
      <w:r>
        <w:rPr>
          <w:color w:val="000000"/>
          <w:sz w:val="27"/>
          <w:szCs w:val="27"/>
        </w:rPr>
        <w:t>dealltwriaeth</w:t>
      </w:r>
      <w:proofErr w:type="spellEnd"/>
      <w:r>
        <w:rPr>
          <w:color w:val="000000"/>
          <w:sz w:val="27"/>
          <w:szCs w:val="27"/>
        </w:rPr>
        <w:t xml:space="preserve"> o </w:t>
      </w:r>
      <w:proofErr w:type="spellStart"/>
      <w:r>
        <w:rPr>
          <w:color w:val="000000"/>
          <w:sz w:val="27"/>
          <w:szCs w:val="27"/>
        </w:rPr>
        <w:t>gyfiawnder</w:t>
      </w:r>
      <w:proofErr w:type="spellEnd"/>
      <w:r>
        <w:rPr>
          <w:color w:val="000000"/>
          <w:sz w:val="27"/>
          <w:szCs w:val="27"/>
        </w:rPr>
        <w:t xml:space="preserve"> </w:t>
      </w:r>
      <w:proofErr w:type="spellStart"/>
      <w:r>
        <w:rPr>
          <w:color w:val="000000"/>
          <w:sz w:val="27"/>
          <w:szCs w:val="27"/>
        </w:rPr>
        <w:t>adferol</w:t>
      </w:r>
      <w:proofErr w:type="spellEnd"/>
      <w:r>
        <w:rPr>
          <w:color w:val="000000"/>
          <w:sz w:val="27"/>
          <w:szCs w:val="27"/>
        </w:rPr>
        <w:t xml:space="preserve"> a </w:t>
      </w:r>
      <w:proofErr w:type="spellStart"/>
      <w:r>
        <w:rPr>
          <w:color w:val="000000"/>
          <w:sz w:val="27"/>
          <w:szCs w:val="27"/>
        </w:rPr>
        <w:t>sut</w:t>
      </w:r>
      <w:proofErr w:type="spellEnd"/>
      <w:r>
        <w:rPr>
          <w:color w:val="000000"/>
          <w:sz w:val="27"/>
          <w:szCs w:val="27"/>
        </w:rPr>
        <w:t xml:space="preserve"> y </w:t>
      </w:r>
      <w:proofErr w:type="spellStart"/>
      <w:r>
        <w:rPr>
          <w:color w:val="000000"/>
          <w:sz w:val="27"/>
          <w:szCs w:val="27"/>
        </w:rPr>
        <w:t>celfyddydau</w:t>
      </w:r>
      <w:proofErr w:type="spellEnd"/>
      <w:r>
        <w:rPr>
          <w:color w:val="000000"/>
          <w:sz w:val="27"/>
          <w:szCs w:val="27"/>
        </w:rPr>
        <w:t xml:space="preserve"> / </w:t>
      </w:r>
      <w:proofErr w:type="spellStart"/>
      <w:r>
        <w:rPr>
          <w:color w:val="000000"/>
          <w:sz w:val="27"/>
          <w:szCs w:val="27"/>
        </w:rPr>
        <w:t>ymyriadau</w:t>
      </w:r>
      <w:proofErr w:type="spellEnd"/>
      <w:r>
        <w:rPr>
          <w:color w:val="000000"/>
          <w:sz w:val="27"/>
          <w:szCs w:val="27"/>
        </w:rPr>
        <w:t xml:space="preserve"> </w:t>
      </w:r>
      <w:proofErr w:type="spellStart"/>
      <w:r>
        <w:rPr>
          <w:color w:val="000000"/>
          <w:sz w:val="27"/>
          <w:szCs w:val="27"/>
        </w:rPr>
        <w:t>chwaraeon</w:t>
      </w:r>
      <w:proofErr w:type="spellEnd"/>
      <w:r>
        <w:rPr>
          <w:color w:val="000000"/>
          <w:sz w:val="27"/>
          <w:szCs w:val="27"/>
        </w:rPr>
        <w:t xml:space="preserve">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gallu</w:t>
      </w:r>
      <w:proofErr w:type="spellEnd"/>
      <w:r>
        <w:rPr>
          <w:color w:val="000000"/>
          <w:sz w:val="27"/>
          <w:szCs w:val="27"/>
        </w:rPr>
        <w:t xml:space="preserve"> bod </w:t>
      </w:r>
      <w:proofErr w:type="spellStart"/>
      <w:r>
        <w:rPr>
          <w:color w:val="000000"/>
          <w:sz w:val="27"/>
          <w:szCs w:val="27"/>
        </w:rPr>
        <w:t>yn</w:t>
      </w:r>
      <w:proofErr w:type="spellEnd"/>
      <w:r>
        <w:rPr>
          <w:color w:val="000000"/>
          <w:sz w:val="27"/>
          <w:szCs w:val="27"/>
        </w:rPr>
        <w:t xml:space="preserve"> </w:t>
      </w:r>
      <w:proofErr w:type="spellStart"/>
      <w:r>
        <w:rPr>
          <w:color w:val="000000"/>
          <w:sz w:val="27"/>
          <w:szCs w:val="27"/>
        </w:rPr>
        <w:t>fuddiol</w:t>
      </w:r>
      <w:proofErr w:type="spellEnd"/>
      <w:r>
        <w:rPr>
          <w:color w:val="000000"/>
          <w:sz w:val="27"/>
          <w:szCs w:val="27"/>
        </w:rPr>
        <w:t xml:space="preserve"> </w:t>
      </w:r>
      <w:proofErr w:type="spellStart"/>
      <w:r>
        <w:rPr>
          <w:color w:val="000000"/>
          <w:sz w:val="27"/>
          <w:szCs w:val="27"/>
        </w:rPr>
        <w:t>wrth</w:t>
      </w:r>
      <w:proofErr w:type="spellEnd"/>
      <w:r>
        <w:rPr>
          <w:color w:val="000000"/>
          <w:sz w:val="27"/>
          <w:szCs w:val="27"/>
        </w:rPr>
        <w:t xml:space="preserve"> </w:t>
      </w:r>
      <w:proofErr w:type="spellStart"/>
      <w:r>
        <w:rPr>
          <w:color w:val="000000"/>
          <w:sz w:val="27"/>
          <w:szCs w:val="27"/>
        </w:rPr>
        <w:t>atal</w:t>
      </w:r>
      <w:proofErr w:type="spellEnd"/>
      <w:r>
        <w:rPr>
          <w:color w:val="000000"/>
          <w:sz w:val="27"/>
          <w:szCs w:val="27"/>
        </w:rPr>
        <w:t xml:space="preserve"> </w:t>
      </w:r>
      <w:proofErr w:type="spellStart"/>
      <w:r>
        <w:rPr>
          <w:color w:val="000000"/>
          <w:sz w:val="27"/>
          <w:szCs w:val="27"/>
        </w:rPr>
        <w:t>ymddygiad</w:t>
      </w:r>
      <w:proofErr w:type="spellEnd"/>
      <w:r>
        <w:rPr>
          <w:color w:val="000000"/>
          <w:sz w:val="27"/>
          <w:szCs w:val="27"/>
        </w:rPr>
        <w:t xml:space="preserve"> </w:t>
      </w:r>
      <w:proofErr w:type="spellStart"/>
      <w:r>
        <w:rPr>
          <w:color w:val="000000"/>
          <w:sz w:val="27"/>
          <w:szCs w:val="27"/>
        </w:rPr>
        <w:t>gwrthgymdeithasol</w:t>
      </w:r>
      <w:proofErr w:type="spellEnd"/>
      <w:r>
        <w:rPr>
          <w:color w:val="000000"/>
          <w:sz w:val="27"/>
          <w:szCs w:val="27"/>
        </w:rPr>
        <w:t xml:space="preserve"> neu </w:t>
      </w:r>
      <w:proofErr w:type="spellStart"/>
      <w:r>
        <w:rPr>
          <w:color w:val="000000"/>
          <w:sz w:val="27"/>
          <w:szCs w:val="27"/>
        </w:rPr>
        <w:t>droseddu</w:t>
      </w:r>
      <w:proofErr w:type="spellEnd"/>
      <w:r>
        <w:rPr>
          <w:color w:val="000000"/>
          <w:sz w:val="27"/>
          <w:szCs w:val="27"/>
        </w:rPr>
        <w:t xml:space="preserve">. I </w:t>
      </w:r>
      <w:proofErr w:type="spellStart"/>
      <w:r>
        <w:rPr>
          <w:color w:val="000000"/>
          <w:sz w:val="27"/>
          <w:szCs w:val="27"/>
        </w:rPr>
        <w:t>gael</w:t>
      </w:r>
      <w:proofErr w:type="spellEnd"/>
      <w:r>
        <w:rPr>
          <w:color w:val="000000"/>
          <w:sz w:val="27"/>
          <w:szCs w:val="27"/>
        </w:rPr>
        <w:t xml:space="preserve"> </w:t>
      </w:r>
      <w:proofErr w:type="spellStart"/>
      <w:r>
        <w:rPr>
          <w:color w:val="000000"/>
          <w:sz w:val="27"/>
          <w:szCs w:val="27"/>
        </w:rPr>
        <w:t>rhagor</w:t>
      </w:r>
      <w:proofErr w:type="spellEnd"/>
      <w:r>
        <w:rPr>
          <w:color w:val="000000"/>
          <w:sz w:val="27"/>
          <w:szCs w:val="27"/>
        </w:rPr>
        <w:t xml:space="preserve"> o </w:t>
      </w:r>
      <w:proofErr w:type="spellStart"/>
      <w:r>
        <w:rPr>
          <w:color w:val="000000"/>
          <w:sz w:val="27"/>
          <w:szCs w:val="27"/>
        </w:rPr>
        <w:t>wybodaeth</w:t>
      </w:r>
      <w:proofErr w:type="spellEnd"/>
      <w:r>
        <w:rPr>
          <w:color w:val="000000"/>
          <w:sz w:val="27"/>
          <w:szCs w:val="27"/>
        </w:rPr>
        <w:t xml:space="preserve">, </w:t>
      </w:r>
      <w:proofErr w:type="spellStart"/>
      <w:r>
        <w:rPr>
          <w:color w:val="000000"/>
          <w:sz w:val="27"/>
          <w:szCs w:val="27"/>
        </w:rPr>
        <w:t>cysylltwch</w:t>
      </w:r>
      <w:proofErr w:type="spellEnd"/>
      <w:r>
        <w:rPr>
          <w:color w:val="000000"/>
          <w:sz w:val="27"/>
          <w:szCs w:val="27"/>
        </w:rPr>
        <w:t xml:space="preserve"> â Tallulah Moonlight, </w:t>
      </w:r>
      <w:proofErr w:type="spellStart"/>
      <w:r>
        <w:rPr>
          <w:color w:val="000000"/>
          <w:sz w:val="27"/>
          <w:szCs w:val="27"/>
        </w:rPr>
        <w:t>Cydlynydd</w:t>
      </w:r>
      <w:proofErr w:type="spellEnd"/>
      <w:r>
        <w:rPr>
          <w:color w:val="000000"/>
          <w:sz w:val="27"/>
          <w:szCs w:val="27"/>
        </w:rPr>
        <w:t xml:space="preserve"> </w:t>
      </w:r>
      <w:proofErr w:type="spellStart"/>
      <w:r>
        <w:rPr>
          <w:color w:val="000000"/>
          <w:sz w:val="27"/>
          <w:szCs w:val="27"/>
        </w:rPr>
        <w:t>Gwirfoddolwyr</w:t>
      </w:r>
      <w:proofErr w:type="spellEnd"/>
      <w:r>
        <w:rPr>
          <w:color w:val="000000"/>
          <w:sz w:val="27"/>
          <w:szCs w:val="27"/>
        </w:rPr>
        <w:t xml:space="preserve">, </w:t>
      </w:r>
      <w:proofErr w:type="spellStart"/>
      <w:r>
        <w:rPr>
          <w:color w:val="000000"/>
          <w:sz w:val="27"/>
          <w:szCs w:val="27"/>
        </w:rPr>
        <w:t>ar</w:t>
      </w:r>
      <w:proofErr w:type="spellEnd"/>
      <w:r>
        <w:rPr>
          <w:color w:val="000000"/>
          <w:sz w:val="27"/>
          <w:szCs w:val="27"/>
        </w:rPr>
        <w:t xml:space="preserve"> 01970 671 911 neu Tallulah.Moonlight@ceredigion.gov.uk</w:t>
      </w:r>
    </w:p>
    <w:p w:rsidRPr="00F41B0F" w:rsidR="00F41B0F" w:rsidP="00F41B0F" w:rsidRDefault="00F41B0F" w14:paraId="2F9A5759" w14:textId="77777777">
      <w:pPr>
        <w:rPr>
          <w:lang w:val="en-GB"/>
        </w:rPr>
      </w:pPr>
    </w:p>
    <w:p w:rsidR="00C21278" w:rsidP="3AE6F3E2" w:rsidRDefault="00C21278" w14:paraId="4A9B59FF" w14:textId="04CE2C04">
      <w:pPr>
        <w:rPr>
          <w:rFonts w:ascii="Georgia" w:hAnsi="Georgia" w:eastAsia="Georgia" w:cs="Georgia"/>
          <w:color w:val="000000" w:themeColor="text1"/>
        </w:rPr>
      </w:pPr>
    </w:p>
    <w:p w:rsidR="00C21278" w:rsidP="3AE6F3E2" w:rsidRDefault="00C21278" w14:paraId="3F37EE48" w14:textId="04CE2C04">
      <w:pPr>
        <w:rPr>
          <w:rFonts w:ascii="Georgia" w:hAnsi="Georgia" w:eastAsia="Georgia" w:cs="Georgia"/>
          <w:color w:val="000000" w:themeColor="text1"/>
        </w:rPr>
      </w:pPr>
    </w:p>
    <w:p w:rsidR="00C21278" w:rsidP="3AE6F3E2" w:rsidRDefault="00C21278" w14:paraId="756A13FF" w14:textId="04CE2C04">
      <w:pPr>
        <w:rPr>
          <w:rFonts w:ascii="Georgia" w:hAnsi="Georgia" w:eastAsia="Georgia" w:cs="Georgia"/>
          <w:color w:val="000000" w:themeColor="text1"/>
        </w:rPr>
      </w:pPr>
    </w:p>
    <w:p w:rsidR="00C21278" w:rsidP="3AE6F3E2" w:rsidRDefault="00C21278" w14:paraId="3FD18441" w14:textId="04CE2C04">
      <w:pPr>
        <w:rPr>
          <w:rFonts w:ascii="Georgia" w:hAnsi="Georgia" w:eastAsia="Georgia" w:cs="Georgia"/>
          <w:color w:val="000000" w:themeColor="text1"/>
        </w:rPr>
      </w:pPr>
    </w:p>
    <w:p w:rsidR="00C21278" w:rsidP="3AE6F3E2" w:rsidRDefault="00C21278" w14:paraId="13DF90B3" w14:textId="04CE2C04">
      <w:pPr>
        <w:rPr>
          <w:rFonts w:ascii="Georgia" w:hAnsi="Georgia" w:eastAsia="Georgia" w:cs="Georgia"/>
          <w:color w:val="000000" w:themeColor="text1"/>
        </w:rPr>
      </w:pPr>
    </w:p>
    <w:p w:rsidR="00C21278" w:rsidP="3AE6F3E2" w:rsidRDefault="00C21278" w14:paraId="7117C36D" w14:textId="04CE2C04">
      <w:pPr>
        <w:rPr>
          <w:rFonts w:ascii="Georgia" w:hAnsi="Georgia" w:eastAsia="Georgia" w:cs="Georgia"/>
          <w:color w:val="000000" w:themeColor="text1"/>
        </w:rPr>
      </w:pPr>
    </w:p>
    <w:p w:rsidR="00C21278" w:rsidP="3AE6F3E2" w:rsidRDefault="00C21278" w14:paraId="201F7F08" w14:textId="04CE2C04">
      <w:pPr>
        <w:rPr>
          <w:rFonts w:ascii="Georgia" w:hAnsi="Georgia" w:eastAsia="Georgia" w:cs="Georgia"/>
          <w:color w:val="000000" w:themeColor="text1"/>
        </w:rPr>
      </w:pPr>
    </w:p>
    <w:p w:rsidR="00C21278" w:rsidP="3AE6F3E2" w:rsidRDefault="00C21278" w14:paraId="3EF12AEA" w14:textId="04CE2C04">
      <w:pPr>
        <w:rPr>
          <w:rFonts w:ascii="Georgia" w:hAnsi="Georgia" w:eastAsia="Georgia" w:cs="Georgia"/>
          <w:color w:val="000000" w:themeColor="text1"/>
        </w:rPr>
      </w:pPr>
    </w:p>
    <w:p w:rsidR="00C21278" w:rsidP="3AE6F3E2" w:rsidRDefault="00C21278" w14:paraId="63DBA774" w14:textId="04CE2C04">
      <w:pPr>
        <w:rPr>
          <w:rFonts w:ascii="Georgia" w:hAnsi="Georgia" w:eastAsia="Georgia" w:cs="Georgia"/>
          <w:color w:val="000000" w:themeColor="text1"/>
        </w:rPr>
      </w:pPr>
    </w:p>
    <w:p w:rsidR="00C21278" w:rsidP="3AE6F3E2" w:rsidRDefault="00C21278" w14:paraId="1EEFE2FE" w14:textId="04CE2C04">
      <w:pPr>
        <w:rPr>
          <w:rFonts w:ascii="Georgia" w:hAnsi="Georgia" w:eastAsia="Georgia" w:cs="Georgia"/>
          <w:color w:val="000000" w:themeColor="text1"/>
        </w:rPr>
      </w:pPr>
    </w:p>
    <w:p w:rsidR="00C21278" w:rsidP="3AE6F3E2" w:rsidRDefault="00C21278" w14:paraId="0AAA3ECD" w14:textId="04CE2C04">
      <w:pPr>
        <w:rPr>
          <w:rFonts w:ascii="Georgia" w:hAnsi="Georgia" w:eastAsia="Georgia" w:cs="Georgia"/>
          <w:color w:val="000000" w:themeColor="text1"/>
        </w:rPr>
      </w:pPr>
    </w:p>
    <w:p w:rsidR="00C21278" w:rsidP="3AE6F3E2" w:rsidRDefault="00C21278" w14:paraId="3DA5C4D0" w14:textId="04CE2C04">
      <w:pPr>
        <w:rPr>
          <w:rFonts w:ascii="Georgia" w:hAnsi="Georgia" w:eastAsia="Georgia" w:cs="Georgia"/>
          <w:color w:val="000000" w:themeColor="text1"/>
        </w:rPr>
      </w:pPr>
    </w:p>
    <w:p w:rsidR="00C21278" w:rsidP="3AE6F3E2" w:rsidRDefault="00C21278" w14:paraId="051DD3D7" w14:textId="04CE2C04">
      <w:pPr>
        <w:rPr>
          <w:rFonts w:ascii="Georgia" w:hAnsi="Georgia" w:eastAsia="Georgia" w:cs="Georgia"/>
          <w:color w:val="000000" w:themeColor="text1"/>
        </w:rPr>
      </w:pPr>
    </w:p>
    <w:p w:rsidR="00C21278" w:rsidP="3AE6F3E2" w:rsidRDefault="00C21278" w14:paraId="19C7C3FA" w14:textId="04CE2C04">
      <w:pPr>
        <w:rPr>
          <w:rFonts w:ascii="Georgia" w:hAnsi="Georgia" w:eastAsia="Georgia" w:cs="Georgia"/>
          <w:color w:val="000000" w:themeColor="text1"/>
        </w:rPr>
      </w:pPr>
    </w:p>
    <w:p w:rsidR="00C21278" w:rsidP="3AE6F3E2" w:rsidRDefault="00C21278" w14:paraId="28A6A0E1" w14:textId="04CE2C04">
      <w:pPr>
        <w:rPr>
          <w:rFonts w:ascii="Georgia" w:hAnsi="Georgia" w:eastAsia="Georgia" w:cs="Georgia"/>
          <w:color w:val="000000" w:themeColor="text1"/>
        </w:rPr>
      </w:pPr>
    </w:p>
    <w:p w:rsidR="00C21278" w:rsidP="3AE6F3E2" w:rsidRDefault="00C21278" w14:paraId="33424F8B" w14:textId="04CE2C04">
      <w:pPr>
        <w:rPr>
          <w:rFonts w:ascii="Georgia" w:hAnsi="Georgia" w:eastAsia="Georgia" w:cs="Georgia"/>
          <w:color w:val="000000" w:themeColor="text1"/>
        </w:rPr>
      </w:pPr>
    </w:p>
    <w:p w:rsidR="00C21278" w:rsidP="3AE6F3E2" w:rsidRDefault="00C21278" w14:paraId="180ECEA1" w14:textId="04CE2C04">
      <w:pPr>
        <w:rPr>
          <w:rFonts w:ascii="Georgia" w:hAnsi="Georgia" w:eastAsia="Georgia" w:cs="Georgia"/>
          <w:color w:val="000000" w:themeColor="text1"/>
        </w:rPr>
      </w:pPr>
    </w:p>
    <w:p w:rsidR="00C21278" w:rsidP="3AE6F3E2" w:rsidRDefault="00C21278" w14:paraId="71A8C543" w14:textId="04CE2C04">
      <w:pPr>
        <w:rPr>
          <w:rFonts w:ascii="Georgia" w:hAnsi="Georgia" w:eastAsia="Georgia" w:cs="Georgia"/>
          <w:color w:val="000000" w:themeColor="text1"/>
        </w:rPr>
      </w:pPr>
    </w:p>
    <w:p w:rsidR="00C21278" w:rsidP="3AE6F3E2" w:rsidRDefault="00C21278" w14:paraId="30013478" w14:textId="04CE2C04">
      <w:pPr>
        <w:rPr>
          <w:rFonts w:ascii="Georgia" w:hAnsi="Georgia" w:eastAsia="Georgia" w:cs="Georgia"/>
          <w:color w:val="000000" w:themeColor="text1"/>
        </w:rPr>
      </w:pPr>
    </w:p>
    <w:p w:rsidR="00C21278" w:rsidP="3AE6F3E2" w:rsidRDefault="00C21278" w14:paraId="668D084A" w14:textId="04CE2C04">
      <w:pPr>
        <w:rPr>
          <w:rFonts w:ascii="Georgia" w:hAnsi="Georgia" w:eastAsia="Georgia" w:cs="Georgia"/>
          <w:color w:val="000000" w:themeColor="text1"/>
        </w:rPr>
      </w:pPr>
    </w:p>
    <w:p w:rsidR="00C21278" w:rsidP="3AE6F3E2" w:rsidRDefault="00C21278" w14:paraId="21C6C1B3" w14:textId="04CE2C04">
      <w:pPr>
        <w:rPr>
          <w:rFonts w:ascii="Georgia" w:hAnsi="Georgia" w:eastAsia="Georgia" w:cs="Georgia"/>
          <w:color w:val="000000" w:themeColor="text1"/>
        </w:rPr>
      </w:pPr>
    </w:p>
    <w:p w:rsidR="00C21278" w:rsidP="3AE6F3E2" w:rsidRDefault="00C21278" w14:paraId="1BC9E569" w14:textId="04CE2C04">
      <w:pPr>
        <w:rPr>
          <w:rFonts w:ascii="Georgia" w:hAnsi="Georgia" w:eastAsia="Georgia" w:cs="Georgia"/>
          <w:color w:val="000000" w:themeColor="text1"/>
        </w:rPr>
      </w:pPr>
    </w:p>
    <w:p w:rsidR="00C21278" w:rsidP="3AE6F3E2" w:rsidRDefault="00C21278" w14:paraId="69A52D1E" w14:textId="04CE2C04">
      <w:pPr>
        <w:rPr>
          <w:rFonts w:ascii="Georgia" w:hAnsi="Georgia" w:eastAsia="Georgia" w:cs="Georgia"/>
          <w:color w:val="000000" w:themeColor="text1"/>
        </w:rPr>
      </w:pPr>
    </w:p>
    <w:p w:rsidR="00C21278" w:rsidP="3AE6F3E2" w:rsidRDefault="00C21278" w14:paraId="7FFE7CD2" w14:textId="04CE2C04">
      <w:pPr>
        <w:rPr>
          <w:rFonts w:ascii="Georgia" w:hAnsi="Georgia" w:eastAsia="Georgia" w:cs="Georgia"/>
          <w:color w:val="000000" w:themeColor="text1"/>
        </w:rPr>
      </w:pPr>
    </w:p>
    <w:p w:rsidR="00C21278" w:rsidP="3AE6F3E2" w:rsidRDefault="00C21278" w14:paraId="7A9A9A3A" w14:textId="04CE2C04">
      <w:pPr>
        <w:rPr>
          <w:rFonts w:ascii="Georgia" w:hAnsi="Georgia" w:eastAsia="Georgia" w:cs="Georgia"/>
          <w:color w:val="000000" w:themeColor="text1"/>
        </w:rPr>
      </w:pPr>
    </w:p>
    <w:p w:rsidR="00C21278" w:rsidP="3AE6F3E2" w:rsidRDefault="00C21278" w14:paraId="748D860B" w14:textId="04CE2C04">
      <w:pPr>
        <w:rPr>
          <w:rFonts w:ascii="Georgia" w:hAnsi="Georgia" w:eastAsia="Georgia" w:cs="Georgia"/>
          <w:color w:val="000000" w:themeColor="text1"/>
        </w:rPr>
      </w:pPr>
    </w:p>
    <w:p w:rsidR="00C21278" w:rsidP="3AE6F3E2" w:rsidRDefault="00C21278" w14:paraId="1256BA09" w14:textId="04CE2C04">
      <w:pPr>
        <w:rPr>
          <w:rFonts w:ascii="Georgia" w:hAnsi="Georgia" w:eastAsia="Georgia" w:cs="Georgia"/>
          <w:color w:val="000000" w:themeColor="text1"/>
        </w:rPr>
      </w:pPr>
    </w:p>
    <w:p w:rsidR="00C21278" w:rsidP="3AE6F3E2" w:rsidRDefault="00C21278" w14:paraId="3C52AA92" w14:textId="04CE2C04">
      <w:pPr>
        <w:rPr>
          <w:rFonts w:ascii="Georgia" w:hAnsi="Georgia" w:eastAsia="Georgia" w:cs="Georgia"/>
          <w:color w:val="000000" w:themeColor="text1"/>
        </w:rPr>
      </w:pPr>
    </w:p>
    <w:p w:rsidR="00C21278" w:rsidP="3AE6F3E2" w:rsidRDefault="00C21278" w14:paraId="59055315" w14:textId="04CE2C04">
      <w:pPr>
        <w:rPr>
          <w:rFonts w:ascii="Georgia" w:hAnsi="Georgia" w:eastAsia="Georgia" w:cs="Georgia"/>
          <w:color w:val="000000" w:themeColor="text1"/>
        </w:rPr>
      </w:pPr>
    </w:p>
    <w:p w:rsidR="00C21278" w:rsidP="0057385A" w:rsidRDefault="008A23D8" w14:paraId="108E17A6" w14:textId="6EEF5733">
      <w:pPr>
        <w:pStyle w:val="Heading3"/>
      </w:pPr>
      <w:r>
        <w:lastRenderedPageBreak/>
        <w:t>Volunteer Appropriate Adult Task Description</w:t>
      </w:r>
    </w:p>
    <w:p w:rsidR="008A23D8" w:rsidP="008A23D8" w:rsidRDefault="008A23D8" w14:paraId="36499026" w14:textId="77777777"/>
    <w:p w:rsidR="008A23D8" w:rsidP="008A23D8" w:rsidRDefault="008A23D8" w14:paraId="4C6D1C00" w14:textId="77777777">
      <w:pPr>
        <w:pStyle w:val="NormalWeb"/>
        <w:rPr>
          <w:color w:val="000000"/>
          <w:sz w:val="27"/>
          <w:szCs w:val="27"/>
        </w:rPr>
      </w:pPr>
      <w:r>
        <w:rPr>
          <w:color w:val="000000"/>
          <w:sz w:val="27"/>
          <w:szCs w:val="27"/>
        </w:rPr>
        <w:t>Volunteer Appropriate Adult: Ceredigion, Mid-West Wales</w:t>
      </w:r>
    </w:p>
    <w:p w:rsidR="008A23D8" w:rsidP="008A23D8" w:rsidRDefault="008A23D8" w14:paraId="10D7FC54" w14:textId="77777777">
      <w:pPr>
        <w:pStyle w:val="NormalWeb"/>
        <w:rPr>
          <w:color w:val="000000"/>
          <w:sz w:val="27"/>
          <w:szCs w:val="27"/>
        </w:rPr>
      </w:pPr>
      <w:r>
        <w:rPr>
          <w:color w:val="000000"/>
          <w:sz w:val="27"/>
          <w:szCs w:val="27"/>
        </w:rPr>
        <w:t>Task Description</w:t>
      </w:r>
    </w:p>
    <w:p w:rsidR="008A23D8" w:rsidP="008A23D8" w:rsidRDefault="008A23D8" w14:paraId="48F7CB34" w14:textId="204803DE">
      <w:pPr>
        <w:pStyle w:val="NormalWeb"/>
        <w:rPr>
          <w:color w:val="000000"/>
          <w:sz w:val="27"/>
          <w:szCs w:val="27"/>
        </w:rPr>
      </w:pPr>
      <w:r>
        <w:rPr>
          <w:color w:val="000000"/>
          <w:sz w:val="27"/>
          <w:szCs w:val="27"/>
        </w:rPr>
        <w:t>- Do you have experience working with children and/or young people?</w:t>
      </w:r>
    </w:p>
    <w:p w:rsidR="008A23D8" w:rsidP="008A23D8" w:rsidRDefault="008A23D8" w14:paraId="653B5591" w14:textId="11977F49">
      <w:pPr>
        <w:pStyle w:val="NormalWeb"/>
        <w:rPr>
          <w:color w:val="000000"/>
          <w:sz w:val="27"/>
          <w:szCs w:val="27"/>
        </w:rPr>
      </w:pPr>
      <w:r>
        <w:rPr>
          <w:color w:val="000000"/>
          <w:sz w:val="27"/>
          <w:szCs w:val="27"/>
        </w:rPr>
        <w:t>- Do you want to make a difference by offering specialised support to those in need?</w:t>
      </w:r>
    </w:p>
    <w:p w:rsidR="008A23D8" w:rsidP="008A23D8" w:rsidRDefault="008A23D8" w14:paraId="304E870D" w14:textId="77777777">
      <w:pPr>
        <w:pStyle w:val="NormalWeb"/>
        <w:rPr>
          <w:color w:val="000000"/>
          <w:sz w:val="27"/>
          <w:szCs w:val="27"/>
        </w:rPr>
      </w:pPr>
      <w:r>
        <w:rPr>
          <w:color w:val="000000"/>
          <w:sz w:val="27"/>
          <w:szCs w:val="27"/>
        </w:rPr>
        <w:t>If you answered yes, then we would like to hear from you…</w:t>
      </w:r>
    </w:p>
    <w:p w:rsidR="008A23D8" w:rsidP="008A23D8" w:rsidRDefault="008A23D8" w14:paraId="4F9FBC5D" w14:textId="77777777">
      <w:pPr>
        <w:pStyle w:val="NormalWeb"/>
        <w:rPr>
          <w:color w:val="000000"/>
          <w:sz w:val="27"/>
          <w:szCs w:val="27"/>
        </w:rPr>
      </w:pPr>
      <w:r>
        <w:rPr>
          <w:color w:val="000000"/>
          <w:sz w:val="27"/>
          <w:szCs w:val="27"/>
        </w:rPr>
        <w:t>Under the Police and Criminal Evidence (PACE) Act 1984, children, young people should not be interviewed by police officers about their suspected involvement in a criminal offence in the absence of an Appropriate Adult (AA). Currently, we are looking for volunteers who can attend custody suites in Ceredigion.</w:t>
      </w:r>
    </w:p>
    <w:p w:rsidR="008A23D8" w:rsidP="008A23D8" w:rsidRDefault="008A23D8" w14:paraId="3E0A0FEE" w14:textId="77777777">
      <w:pPr>
        <w:pStyle w:val="NormalWeb"/>
        <w:rPr>
          <w:color w:val="000000"/>
          <w:sz w:val="27"/>
          <w:szCs w:val="27"/>
        </w:rPr>
      </w:pPr>
      <w:r>
        <w:rPr>
          <w:color w:val="000000"/>
          <w:sz w:val="27"/>
          <w:szCs w:val="27"/>
        </w:rPr>
        <w:t>A volunteer Appropriate Adult role is very important to safeguard the welfare of the child aged from 10 up to 18 years. The Appropriate Adult role is to facilitate communication, ensure the child’s rights are respected and upheld; to ensure the police interview is conducted in line with PACE and that interviewing officers take the child’s age into account.</w:t>
      </w:r>
    </w:p>
    <w:p w:rsidR="008A23D8" w:rsidP="008A23D8" w:rsidRDefault="008A23D8" w14:paraId="2311F6A1" w14:textId="77777777">
      <w:pPr>
        <w:pStyle w:val="NormalWeb"/>
        <w:rPr>
          <w:color w:val="000000"/>
          <w:sz w:val="27"/>
          <w:szCs w:val="27"/>
        </w:rPr>
      </w:pPr>
      <w:r>
        <w:rPr>
          <w:color w:val="000000"/>
          <w:sz w:val="27"/>
          <w:szCs w:val="27"/>
        </w:rPr>
        <w:t>Volunteer Appropriate Adults attend police stations in Ceredigion when requested to attend for the following:</w:t>
      </w:r>
    </w:p>
    <w:p w:rsidR="008A23D8" w:rsidP="008A23D8" w:rsidRDefault="008A23D8" w14:paraId="032F37D0" w14:textId="77777777">
      <w:pPr>
        <w:pStyle w:val="NormalWeb"/>
        <w:rPr>
          <w:color w:val="000000"/>
          <w:sz w:val="27"/>
          <w:szCs w:val="27"/>
        </w:rPr>
      </w:pPr>
      <w:r>
        <w:rPr>
          <w:color w:val="000000"/>
          <w:sz w:val="27"/>
          <w:szCs w:val="27"/>
        </w:rPr>
        <w:t>· Administration of rights and entitlements</w:t>
      </w:r>
    </w:p>
    <w:p w:rsidR="008A23D8" w:rsidP="008A23D8" w:rsidRDefault="008A23D8" w14:paraId="457CD851" w14:textId="77777777">
      <w:pPr>
        <w:pStyle w:val="NormalWeb"/>
        <w:rPr>
          <w:color w:val="000000"/>
          <w:sz w:val="27"/>
          <w:szCs w:val="27"/>
        </w:rPr>
      </w:pPr>
      <w:r>
        <w:rPr>
          <w:color w:val="000000"/>
          <w:sz w:val="27"/>
          <w:szCs w:val="27"/>
        </w:rPr>
        <w:t>· Voluntary or Arrest Interview</w:t>
      </w:r>
    </w:p>
    <w:p w:rsidR="008A23D8" w:rsidP="008A23D8" w:rsidRDefault="008A23D8" w14:paraId="61836648" w14:textId="77777777">
      <w:pPr>
        <w:pStyle w:val="NormalWeb"/>
        <w:rPr>
          <w:color w:val="000000"/>
          <w:sz w:val="27"/>
          <w:szCs w:val="27"/>
        </w:rPr>
      </w:pPr>
      <w:r>
        <w:rPr>
          <w:color w:val="000000"/>
          <w:sz w:val="27"/>
          <w:szCs w:val="27"/>
        </w:rPr>
        <w:t xml:space="preserve">· Witness processing </w:t>
      </w:r>
      <w:proofErr w:type="gramStart"/>
      <w:r>
        <w:rPr>
          <w:color w:val="000000"/>
          <w:sz w:val="27"/>
          <w:szCs w:val="27"/>
        </w:rPr>
        <w:t>E.g.</w:t>
      </w:r>
      <w:proofErr w:type="gramEnd"/>
      <w:r>
        <w:rPr>
          <w:color w:val="000000"/>
          <w:sz w:val="27"/>
          <w:szCs w:val="27"/>
        </w:rPr>
        <w:t xml:space="preserve"> profile photograph, fingerprints and DNA test</w:t>
      </w:r>
    </w:p>
    <w:p w:rsidR="008A23D8" w:rsidP="008A23D8" w:rsidRDefault="008A23D8" w14:paraId="08F7B43F" w14:textId="77777777">
      <w:pPr>
        <w:pStyle w:val="NormalWeb"/>
        <w:rPr>
          <w:color w:val="000000"/>
          <w:sz w:val="27"/>
          <w:szCs w:val="27"/>
        </w:rPr>
      </w:pPr>
      <w:r>
        <w:rPr>
          <w:color w:val="000000"/>
          <w:sz w:val="27"/>
          <w:szCs w:val="27"/>
        </w:rPr>
        <w:t>· Witnessing strip and/or intimate searches</w:t>
      </w:r>
    </w:p>
    <w:p w:rsidR="008A23D8" w:rsidP="008A23D8" w:rsidRDefault="008A23D8" w14:paraId="21CA916E" w14:textId="77777777">
      <w:pPr>
        <w:pStyle w:val="NormalWeb"/>
        <w:rPr>
          <w:color w:val="000000"/>
          <w:sz w:val="27"/>
          <w:szCs w:val="27"/>
        </w:rPr>
      </w:pPr>
      <w:r>
        <w:rPr>
          <w:color w:val="000000"/>
          <w:sz w:val="27"/>
          <w:szCs w:val="27"/>
        </w:rPr>
        <w:t>· Witnessing drugs tests</w:t>
      </w:r>
    </w:p>
    <w:p w:rsidR="008A23D8" w:rsidP="008A23D8" w:rsidRDefault="008A23D8" w14:paraId="7339F9CE" w14:textId="77777777">
      <w:pPr>
        <w:pStyle w:val="NormalWeb"/>
        <w:rPr>
          <w:color w:val="000000"/>
          <w:sz w:val="27"/>
          <w:szCs w:val="27"/>
        </w:rPr>
      </w:pPr>
      <w:r>
        <w:rPr>
          <w:color w:val="000000"/>
          <w:sz w:val="27"/>
          <w:szCs w:val="27"/>
        </w:rPr>
        <w:t xml:space="preserve">· Witnessing disposals </w:t>
      </w:r>
      <w:proofErr w:type="gramStart"/>
      <w:r>
        <w:rPr>
          <w:color w:val="000000"/>
          <w:sz w:val="27"/>
          <w:szCs w:val="27"/>
        </w:rPr>
        <w:t>E.g.</w:t>
      </w:r>
      <w:proofErr w:type="gramEnd"/>
      <w:r>
        <w:rPr>
          <w:color w:val="000000"/>
          <w:sz w:val="27"/>
          <w:szCs w:val="27"/>
        </w:rPr>
        <w:t xml:space="preserve"> charge, release under investigation, bail</w:t>
      </w:r>
    </w:p>
    <w:p w:rsidR="008A23D8" w:rsidP="008A23D8" w:rsidRDefault="008A23D8" w14:paraId="123153AB" w14:textId="77777777">
      <w:pPr>
        <w:pStyle w:val="NormalWeb"/>
        <w:rPr>
          <w:color w:val="000000"/>
          <w:sz w:val="27"/>
          <w:szCs w:val="27"/>
        </w:rPr>
      </w:pPr>
      <w:r>
        <w:rPr>
          <w:color w:val="000000"/>
          <w:sz w:val="27"/>
          <w:szCs w:val="27"/>
        </w:rPr>
        <w:t>· Witness a superintendent’s extension of detention beyond 24 hours</w:t>
      </w:r>
    </w:p>
    <w:p w:rsidR="008A23D8" w:rsidP="008A23D8" w:rsidRDefault="008A23D8" w14:paraId="0963761B" w14:textId="77777777">
      <w:pPr>
        <w:pStyle w:val="NormalWeb"/>
        <w:rPr>
          <w:color w:val="000000"/>
          <w:sz w:val="27"/>
          <w:szCs w:val="27"/>
        </w:rPr>
      </w:pPr>
      <w:r>
        <w:rPr>
          <w:color w:val="000000"/>
          <w:sz w:val="27"/>
          <w:szCs w:val="27"/>
        </w:rPr>
        <w:t>· Pre-charge court appearance when police apply for detention to be extended beyond 36 hours.</w:t>
      </w:r>
    </w:p>
    <w:p w:rsidR="008A23D8" w:rsidP="008A23D8" w:rsidRDefault="008A23D8" w14:paraId="47B69903" w14:textId="77777777">
      <w:pPr>
        <w:pStyle w:val="NormalWeb"/>
        <w:rPr>
          <w:color w:val="000000"/>
          <w:sz w:val="27"/>
          <w:szCs w:val="27"/>
        </w:rPr>
      </w:pPr>
      <w:r>
        <w:rPr>
          <w:color w:val="000000"/>
          <w:sz w:val="27"/>
          <w:szCs w:val="27"/>
        </w:rPr>
        <w:t>Requirements</w:t>
      </w:r>
    </w:p>
    <w:p w:rsidR="008A23D8" w:rsidP="008A23D8" w:rsidRDefault="008A23D8" w14:paraId="4318F290" w14:textId="77777777">
      <w:pPr>
        <w:pStyle w:val="NormalWeb"/>
        <w:rPr>
          <w:color w:val="000000"/>
          <w:sz w:val="27"/>
          <w:szCs w:val="27"/>
        </w:rPr>
      </w:pPr>
      <w:r>
        <w:rPr>
          <w:color w:val="000000"/>
          <w:sz w:val="27"/>
          <w:szCs w:val="27"/>
        </w:rPr>
        <w:lastRenderedPageBreak/>
        <w:t>After the successful completion of a volunteer application form, having had their details verified, volunteers will be invited to an interview, either online or face to face (Following a Covid-19 risk assessment and safety procedures).</w:t>
      </w:r>
    </w:p>
    <w:p w:rsidR="008A23D8" w:rsidP="008A23D8" w:rsidRDefault="008A23D8" w14:paraId="2F1E5C6C" w14:textId="77777777">
      <w:pPr>
        <w:pStyle w:val="NormalWeb"/>
        <w:rPr>
          <w:color w:val="000000"/>
          <w:sz w:val="27"/>
          <w:szCs w:val="27"/>
        </w:rPr>
      </w:pPr>
      <w:r>
        <w:rPr>
          <w:color w:val="000000"/>
          <w:sz w:val="27"/>
          <w:szCs w:val="27"/>
        </w:rPr>
        <w:t>Role:</w:t>
      </w:r>
    </w:p>
    <w:p w:rsidR="008A23D8" w:rsidP="008A23D8" w:rsidRDefault="008A23D8" w14:paraId="3ACC7A78" w14:textId="77777777">
      <w:pPr>
        <w:pStyle w:val="NormalWeb"/>
        <w:rPr>
          <w:color w:val="000000"/>
          <w:sz w:val="27"/>
          <w:szCs w:val="27"/>
        </w:rPr>
      </w:pPr>
      <w:r>
        <w:rPr>
          <w:color w:val="000000"/>
          <w:sz w:val="27"/>
          <w:szCs w:val="27"/>
        </w:rPr>
        <w:t>· Ensure the child understands the questions posed to them; clarifying what is being asked, as and when necessary</w:t>
      </w:r>
    </w:p>
    <w:p w:rsidR="008A23D8" w:rsidP="008A23D8" w:rsidRDefault="008A23D8" w14:paraId="51832243" w14:textId="77777777">
      <w:pPr>
        <w:pStyle w:val="NormalWeb"/>
        <w:rPr>
          <w:color w:val="000000"/>
          <w:sz w:val="27"/>
          <w:szCs w:val="27"/>
        </w:rPr>
      </w:pPr>
      <w:r>
        <w:rPr>
          <w:color w:val="000000"/>
          <w:sz w:val="27"/>
          <w:szCs w:val="27"/>
        </w:rPr>
        <w:t>· Ensure detailed, accurate recording of appropriate adult call outs including timelines</w:t>
      </w:r>
    </w:p>
    <w:p w:rsidR="008A23D8" w:rsidP="008A23D8" w:rsidRDefault="008A23D8" w14:paraId="2EC647EC" w14:textId="77777777">
      <w:pPr>
        <w:pStyle w:val="NormalWeb"/>
        <w:rPr>
          <w:color w:val="000000"/>
          <w:sz w:val="27"/>
          <w:szCs w:val="27"/>
        </w:rPr>
      </w:pPr>
      <w:r>
        <w:rPr>
          <w:color w:val="000000"/>
          <w:sz w:val="27"/>
          <w:szCs w:val="27"/>
        </w:rPr>
        <w:t>· Understanding of the Police and Criminal Evidence Act, 1984</w:t>
      </w:r>
    </w:p>
    <w:p w:rsidR="008A23D8" w:rsidP="008A23D8" w:rsidRDefault="008A23D8" w14:paraId="07C1EB93" w14:textId="77777777">
      <w:pPr>
        <w:pStyle w:val="NormalWeb"/>
        <w:rPr>
          <w:color w:val="000000"/>
          <w:sz w:val="27"/>
          <w:szCs w:val="27"/>
        </w:rPr>
      </w:pPr>
      <w:r>
        <w:rPr>
          <w:color w:val="000000"/>
          <w:sz w:val="27"/>
          <w:szCs w:val="27"/>
        </w:rPr>
        <w:t>· Observation and dissemination of the child/young person’s welfare, safeguarding or PACE concerns</w:t>
      </w:r>
    </w:p>
    <w:p w:rsidR="008A23D8" w:rsidP="008A23D8" w:rsidRDefault="008A23D8" w14:paraId="35771AC7" w14:textId="77777777">
      <w:pPr>
        <w:pStyle w:val="NormalWeb"/>
        <w:rPr>
          <w:color w:val="000000"/>
          <w:sz w:val="27"/>
          <w:szCs w:val="27"/>
        </w:rPr>
      </w:pPr>
      <w:r>
        <w:rPr>
          <w:color w:val="000000"/>
          <w:sz w:val="27"/>
          <w:szCs w:val="27"/>
        </w:rPr>
        <w:t>Essential Criteria</w:t>
      </w:r>
    </w:p>
    <w:p w:rsidR="008A23D8" w:rsidP="008A23D8" w:rsidRDefault="008A23D8" w14:paraId="354B1CDC" w14:textId="77777777">
      <w:pPr>
        <w:pStyle w:val="NormalWeb"/>
        <w:rPr>
          <w:color w:val="000000"/>
          <w:sz w:val="27"/>
          <w:szCs w:val="27"/>
        </w:rPr>
      </w:pPr>
      <w:r>
        <w:rPr>
          <w:color w:val="000000"/>
          <w:sz w:val="27"/>
          <w:szCs w:val="27"/>
        </w:rPr>
        <w:t xml:space="preserve">We need volunteers who </w:t>
      </w:r>
      <w:proofErr w:type="gramStart"/>
      <w:r>
        <w:rPr>
          <w:color w:val="000000"/>
          <w:sz w:val="27"/>
          <w:szCs w:val="27"/>
        </w:rPr>
        <w:t>are able to</w:t>
      </w:r>
      <w:proofErr w:type="gramEnd"/>
      <w:r>
        <w:rPr>
          <w:color w:val="000000"/>
          <w:sz w:val="27"/>
          <w:szCs w:val="27"/>
        </w:rPr>
        <w:t xml:space="preserve"> commit to being called out at the last minute during the week including evenings and weekends, following on from the preparatory training.</w:t>
      </w:r>
    </w:p>
    <w:p w:rsidR="008A23D8" w:rsidP="008A23D8" w:rsidRDefault="008A23D8" w14:paraId="1D9EF239" w14:textId="77777777">
      <w:pPr>
        <w:pStyle w:val="NormalWeb"/>
        <w:rPr>
          <w:color w:val="000000"/>
          <w:sz w:val="27"/>
          <w:szCs w:val="27"/>
        </w:rPr>
      </w:pPr>
      <w:r>
        <w:rPr>
          <w:color w:val="000000"/>
          <w:sz w:val="27"/>
          <w:szCs w:val="27"/>
        </w:rPr>
        <w:t>· Over 18 years of age</w:t>
      </w:r>
    </w:p>
    <w:p w:rsidR="008A23D8" w:rsidP="008A23D8" w:rsidRDefault="008A23D8" w14:paraId="75BF476D" w14:textId="77777777">
      <w:pPr>
        <w:pStyle w:val="NormalWeb"/>
        <w:rPr>
          <w:color w:val="000000"/>
          <w:sz w:val="27"/>
          <w:szCs w:val="27"/>
        </w:rPr>
      </w:pPr>
      <w:r>
        <w:rPr>
          <w:color w:val="000000"/>
          <w:sz w:val="27"/>
          <w:szCs w:val="27"/>
        </w:rPr>
        <w:t>· Own smart phone or tablet to use</w:t>
      </w:r>
    </w:p>
    <w:p w:rsidR="008A23D8" w:rsidP="008A23D8" w:rsidRDefault="008A23D8" w14:paraId="46240ED1" w14:textId="77777777">
      <w:pPr>
        <w:pStyle w:val="NormalWeb"/>
        <w:rPr>
          <w:color w:val="000000"/>
          <w:sz w:val="27"/>
          <w:szCs w:val="27"/>
        </w:rPr>
      </w:pPr>
      <w:r>
        <w:rPr>
          <w:color w:val="000000"/>
          <w:sz w:val="27"/>
          <w:szCs w:val="27"/>
        </w:rPr>
        <w:t>· Ability to use an internet browser</w:t>
      </w:r>
    </w:p>
    <w:p w:rsidR="008A23D8" w:rsidP="008A23D8" w:rsidRDefault="008A23D8" w14:paraId="70594941" w14:textId="77777777">
      <w:pPr>
        <w:pStyle w:val="NormalWeb"/>
        <w:rPr>
          <w:color w:val="000000"/>
          <w:sz w:val="27"/>
          <w:szCs w:val="27"/>
        </w:rPr>
      </w:pPr>
      <w:r>
        <w:rPr>
          <w:color w:val="000000"/>
          <w:sz w:val="27"/>
          <w:szCs w:val="27"/>
        </w:rPr>
        <w:t xml:space="preserve">· Ability to complete </w:t>
      </w:r>
      <w:proofErr w:type="gramStart"/>
      <w:r>
        <w:rPr>
          <w:color w:val="000000"/>
          <w:sz w:val="27"/>
          <w:szCs w:val="27"/>
        </w:rPr>
        <w:t>on line</w:t>
      </w:r>
      <w:proofErr w:type="gramEnd"/>
      <w:r>
        <w:rPr>
          <w:color w:val="000000"/>
          <w:sz w:val="27"/>
          <w:szCs w:val="27"/>
        </w:rPr>
        <w:t xml:space="preserve"> forms speedily and accurately</w:t>
      </w:r>
    </w:p>
    <w:p w:rsidR="008A23D8" w:rsidP="008A23D8" w:rsidRDefault="008A23D8" w14:paraId="2C5C40F2" w14:textId="77777777">
      <w:pPr>
        <w:pStyle w:val="NormalWeb"/>
        <w:rPr>
          <w:color w:val="000000"/>
          <w:sz w:val="27"/>
          <w:szCs w:val="27"/>
        </w:rPr>
      </w:pPr>
      <w:r>
        <w:rPr>
          <w:color w:val="000000"/>
          <w:sz w:val="27"/>
          <w:szCs w:val="27"/>
        </w:rPr>
        <w:t>· Ability to pay close attention to detail</w:t>
      </w:r>
    </w:p>
    <w:p w:rsidR="008A23D8" w:rsidP="008A23D8" w:rsidRDefault="008A23D8" w14:paraId="6A3440FA" w14:textId="77777777">
      <w:pPr>
        <w:pStyle w:val="NormalWeb"/>
        <w:rPr>
          <w:color w:val="000000"/>
          <w:sz w:val="27"/>
          <w:szCs w:val="27"/>
        </w:rPr>
      </w:pPr>
      <w:r>
        <w:rPr>
          <w:color w:val="000000"/>
          <w:sz w:val="27"/>
          <w:szCs w:val="27"/>
        </w:rPr>
        <w:t>· Excellent verbal and written communication skills</w:t>
      </w:r>
    </w:p>
    <w:p w:rsidR="008A23D8" w:rsidP="008A23D8" w:rsidRDefault="008A23D8" w14:paraId="71ADB872" w14:textId="77777777">
      <w:pPr>
        <w:pStyle w:val="NormalWeb"/>
        <w:rPr>
          <w:color w:val="000000"/>
          <w:sz w:val="27"/>
          <w:szCs w:val="27"/>
        </w:rPr>
      </w:pPr>
      <w:r>
        <w:rPr>
          <w:color w:val="000000"/>
          <w:sz w:val="27"/>
          <w:szCs w:val="27"/>
        </w:rPr>
        <w:t>· Understanding of PACE, 1984</w:t>
      </w:r>
    </w:p>
    <w:p w:rsidR="008A23D8" w:rsidP="008A23D8" w:rsidRDefault="008A23D8" w14:paraId="3089D065" w14:textId="77777777">
      <w:pPr>
        <w:pStyle w:val="NormalWeb"/>
        <w:rPr>
          <w:color w:val="000000"/>
          <w:sz w:val="27"/>
          <w:szCs w:val="27"/>
        </w:rPr>
      </w:pPr>
      <w:r>
        <w:rPr>
          <w:color w:val="000000"/>
          <w:sz w:val="27"/>
          <w:szCs w:val="27"/>
        </w:rPr>
        <w:t>· Understand the common law duty of confidentiality</w:t>
      </w:r>
    </w:p>
    <w:p w:rsidR="008A23D8" w:rsidP="008A23D8" w:rsidRDefault="008A23D8" w14:paraId="320C8A95" w14:textId="77777777">
      <w:pPr>
        <w:pStyle w:val="NormalWeb"/>
        <w:rPr>
          <w:color w:val="000000"/>
          <w:sz w:val="27"/>
          <w:szCs w:val="27"/>
        </w:rPr>
      </w:pPr>
      <w:r>
        <w:rPr>
          <w:color w:val="000000"/>
          <w:sz w:val="27"/>
          <w:szCs w:val="27"/>
        </w:rPr>
        <w:t>· Understand unconscious bias</w:t>
      </w:r>
    </w:p>
    <w:p w:rsidR="008A23D8" w:rsidP="008A23D8" w:rsidRDefault="008A23D8" w14:paraId="262D5271" w14:textId="77777777">
      <w:pPr>
        <w:pStyle w:val="NormalWeb"/>
        <w:rPr>
          <w:color w:val="000000"/>
          <w:sz w:val="27"/>
          <w:szCs w:val="27"/>
        </w:rPr>
      </w:pPr>
      <w:r>
        <w:rPr>
          <w:color w:val="000000"/>
          <w:sz w:val="27"/>
          <w:szCs w:val="27"/>
        </w:rPr>
        <w:t>· Ability to relate to a wide range of diverse people</w:t>
      </w:r>
    </w:p>
    <w:p w:rsidR="008A23D8" w:rsidP="008A23D8" w:rsidRDefault="008A23D8" w14:paraId="33C08A80" w14:textId="77777777">
      <w:pPr>
        <w:pStyle w:val="NormalWeb"/>
        <w:rPr>
          <w:color w:val="000000"/>
          <w:sz w:val="27"/>
          <w:szCs w:val="27"/>
        </w:rPr>
      </w:pPr>
      <w:r>
        <w:rPr>
          <w:color w:val="000000"/>
          <w:sz w:val="27"/>
          <w:szCs w:val="27"/>
        </w:rPr>
        <w:t>· Ability to be proactively and show initiative</w:t>
      </w:r>
    </w:p>
    <w:p w:rsidR="008A23D8" w:rsidP="008A23D8" w:rsidRDefault="008A23D8" w14:paraId="7C8E14FB" w14:textId="77777777">
      <w:pPr>
        <w:pStyle w:val="NormalWeb"/>
        <w:rPr>
          <w:color w:val="000000"/>
          <w:sz w:val="27"/>
          <w:szCs w:val="27"/>
        </w:rPr>
      </w:pPr>
      <w:r>
        <w:rPr>
          <w:color w:val="000000"/>
          <w:sz w:val="27"/>
          <w:szCs w:val="27"/>
        </w:rPr>
        <w:t>· Ability to know when to seek guidance and support</w:t>
      </w:r>
    </w:p>
    <w:p w:rsidR="008A23D8" w:rsidP="008A23D8" w:rsidRDefault="008A23D8" w14:paraId="71C7E222" w14:textId="77777777">
      <w:pPr>
        <w:pStyle w:val="NormalWeb"/>
        <w:rPr>
          <w:color w:val="000000"/>
          <w:sz w:val="27"/>
          <w:szCs w:val="27"/>
        </w:rPr>
      </w:pPr>
      <w:r>
        <w:rPr>
          <w:color w:val="000000"/>
          <w:sz w:val="27"/>
          <w:szCs w:val="27"/>
        </w:rPr>
        <w:lastRenderedPageBreak/>
        <w:t xml:space="preserve">· Ability to work to equality, </w:t>
      </w:r>
      <w:proofErr w:type="gramStart"/>
      <w:r>
        <w:rPr>
          <w:color w:val="000000"/>
          <w:sz w:val="27"/>
          <w:szCs w:val="27"/>
        </w:rPr>
        <w:t>diversity</w:t>
      </w:r>
      <w:proofErr w:type="gramEnd"/>
      <w:r>
        <w:rPr>
          <w:color w:val="000000"/>
          <w:sz w:val="27"/>
          <w:szCs w:val="27"/>
        </w:rPr>
        <w:t xml:space="preserve"> and inclusion policies</w:t>
      </w:r>
    </w:p>
    <w:p w:rsidR="008A23D8" w:rsidP="008A23D8" w:rsidRDefault="008A23D8" w14:paraId="1C3B236C" w14:textId="77777777">
      <w:pPr>
        <w:pStyle w:val="NormalWeb"/>
        <w:rPr>
          <w:color w:val="000000"/>
          <w:sz w:val="27"/>
          <w:szCs w:val="27"/>
        </w:rPr>
      </w:pPr>
      <w:r>
        <w:rPr>
          <w:color w:val="000000"/>
          <w:sz w:val="27"/>
          <w:szCs w:val="27"/>
        </w:rPr>
        <w:t>This role requires volunteers to have a full driving licence and access to their own car.</w:t>
      </w:r>
    </w:p>
    <w:p w:rsidR="008A23D8" w:rsidP="008A23D8" w:rsidRDefault="008A23D8" w14:paraId="23CA9D75" w14:textId="77777777">
      <w:pPr>
        <w:pStyle w:val="NormalWeb"/>
        <w:rPr>
          <w:color w:val="000000"/>
          <w:sz w:val="27"/>
          <w:szCs w:val="27"/>
        </w:rPr>
      </w:pPr>
      <w:r>
        <w:rPr>
          <w:color w:val="000000"/>
          <w:sz w:val="27"/>
          <w:szCs w:val="27"/>
        </w:rPr>
        <w:t>Approach:</w:t>
      </w:r>
    </w:p>
    <w:p w:rsidR="008A23D8" w:rsidP="008A23D8" w:rsidRDefault="008A23D8" w14:paraId="2F076653" w14:textId="77777777">
      <w:pPr>
        <w:pStyle w:val="NormalWeb"/>
        <w:rPr>
          <w:color w:val="000000"/>
          <w:sz w:val="27"/>
          <w:szCs w:val="27"/>
        </w:rPr>
      </w:pPr>
      <w:r>
        <w:rPr>
          <w:color w:val="000000"/>
          <w:sz w:val="27"/>
          <w:szCs w:val="27"/>
        </w:rPr>
        <w:t>· Respect, non-</w:t>
      </w:r>
      <w:proofErr w:type="gramStart"/>
      <w:r>
        <w:rPr>
          <w:color w:val="000000"/>
          <w:sz w:val="27"/>
          <w:szCs w:val="27"/>
        </w:rPr>
        <w:t>judgement</w:t>
      </w:r>
      <w:proofErr w:type="gramEnd"/>
      <w:r>
        <w:rPr>
          <w:color w:val="000000"/>
          <w:sz w:val="27"/>
          <w:szCs w:val="27"/>
        </w:rPr>
        <w:t xml:space="preserve"> and unconditional positive regard</w:t>
      </w:r>
    </w:p>
    <w:p w:rsidR="008A23D8" w:rsidP="008A23D8" w:rsidRDefault="008A23D8" w14:paraId="49ED494E" w14:textId="77777777">
      <w:pPr>
        <w:pStyle w:val="NormalWeb"/>
        <w:rPr>
          <w:color w:val="000000"/>
          <w:sz w:val="27"/>
          <w:szCs w:val="27"/>
        </w:rPr>
      </w:pPr>
      <w:r>
        <w:rPr>
          <w:color w:val="000000"/>
          <w:sz w:val="27"/>
          <w:szCs w:val="27"/>
        </w:rPr>
        <w:t>· Professional, active-</w:t>
      </w:r>
      <w:proofErr w:type="gramStart"/>
      <w:r>
        <w:rPr>
          <w:color w:val="000000"/>
          <w:sz w:val="27"/>
          <w:szCs w:val="27"/>
        </w:rPr>
        <w:t>listening</w:t>
      </w:r>
      <w:proofErr w:type="gramEnd"/>
      <w:r>
        <w:rPr>
          <w:color w:val="000000"/>
          <w:sz w:val="27"/>
          <w:szCs w:val="27"/>
        </w:rPr>
        <w:t xml:space="preserve"> and empathetic</w:t>
      </w:r>
    </w:p>
    <w:p w:rsidR="008A23D8" w:rsidP="008A23D8" w:rsidRDefault="008A23D8" w14:paraId="2F22164B" w14:textId="77777777">
      <w:pPr>
        <w:pStyle w:val="NormalWeb"/>
        <w:rPr>
          <w:color w:val="000000"/>
          <w:sz w:val="27"/>
          <w:szCs w:val="27"/>
        </w:rPr>
      </w:pPr>
      <w:r>
        <w:rPr>
          <w:color w:val="000000"/>
          <w:sz w:val="27"/>
          <w:szCs w:val="27"/>
        </w:rPr>
        <w:t>· Patient, relaxed and calm</w:t>
      </w:r>
    </w:p>
    <w:p w:rsidR="008A23D8" w:rsidP="008A23D8" w:rsidRDefault="008A23D8" w14:paraId="49BE16BC" w14:textId="77777777">
      <w:pPr>
        <w:pStyle w:val="NormalWeb"/>
        <w:rPr>
          <w:color w:val="000000"/>
          <w:sz w:val="27"/>
          <w:szCs w:val="27"/>
        </w:rPr>
      </w:pPr>
      <w:r>
        <w:rPr>
          <w:color w:val="000000"/>
          <w:sz w:val="27"/>
          <w:szCs w:val="27"/>
        </w:rPr>
        <w:t>· Ability to focus under pressure</w:t>
      </w:r>
    </w:p>
    <w:p w:rsidR="008A23D8" w:rsidP="008A23D8" w:rsidRDefault="008A23D8" w14:paraId="1C7AFBD2" w14:textId="77777777">
      <w:pPr>
        <w:pStyle w:val="NormalWeb"/>
        <w:rPr>
          <w:color w:val="000000"/>
          <w:sz w:val="27"/>
          <w:szCs w:val="27"/>
        </w:rPr>
      </w:pPr>
      <w:r>
        <w:rPr>
          <w:color w:val="000000"/>
          <w:sz w:val="27"/>
          <w:szCs w:val="27"/>
        </w:rPr>
        <w:t>· With attention to detail</w:t>
      </w:r>
    </w:p>
    <w:p w:rsidR="008A23D8" w:rsidP="008A23D8" w:rsidRDefault="008A23D8" w14:paraId="351B72BE" w14:textId="77777777">
      <w:pPr>
        <w:pStyle w:val="NormalWeb"/>
        <w:rPr>
          <w:color w:val="000000"/>
          <w:sz w:val="27"/>
          <w:szCs w:val="27"/>
        </w:rPr>
      </w:pPr>
      <w:r>
        <w:rPr>
          <w:color w:val="000000"/>
          <w:sz w:val="27"/>
          <w:szCs w:val="27"/>
        </w:rPr>
        <w:t xml:space="preserve">· Commitment to safeguarding, equality, </w:t>
      </w:r>
      <w:proofErr w:type="gramStart"/>
      <w:r>
        <w:rPr>
          <w:color w:val="000000"/>
          <w:sz w:val="27"/>
          <w:szCs w:val="27"/>
        </w:rPr>
        <w:t>diversity</w:t>
      </w:r>
      <w:proofErr w:type="gramEnd"/>
      <w:r>
        <w:rPr>
          <w:color w:val="000000"/>
          <w:sz w:val="27"/>
          <w:szCs w:val="27"/>
        </w:rPr>
        <w:t xml:space="preserve"> and inclusion</w:t>
      </w:r>
    </w:p>
    <w:p w:rsidR="008A23D8" w:rsidP="008A23D8" w:rsidRDefault="008A23D8" w14:paraId="790DB97D" w14:textId="77777777">
      <w:pPr>
        <w:pStyle w:val="NormalWeb"/>
        <w:rPr>
          <w:color w:val="000000"/>
          <w:sz w:val="27"/>
          <w:szCs w:val="27"/>
        </w:rPr>
      </w:pPr>
      <w:r>
        <w:rPr>
          <w:color w:val="000000"/>
          <w:sz w:val="27"/>
          <w:szCs w:val="27"/>
        </w:rPr>
        <w:t>Volunteer Recruitment: Application Form | Email: Tallulah.Moonlight@ceredigion.gov.uk</w:t>
      </w:r>
    </w:p>
    <w:p w:rsidR="008A23D8" w:rsidP="008A23D8" w:rsidRDefault="008A23D8" w14:paraId="1E91E1C7" w14:textId="77777777">
      <w:pPr>
        <w:pStyle w:val="NormalWeb"/>
        <w:rPr>
          <w:color w:val="000000"/>
          <w:sz w:val="27"/>
          <w:szCs w:val="27"/>
        </w:rPr>
      </w:pPr>
      <w:r>
        <w:rPr>
          <w:color w:val="000000"/>
          <w:sz w:val="27"/>
          <w:szCs w:val="27"/>
        </w:rPr>
        <w:t>If you would like an application form or an informal chat about the role, before volunteering as an AA, then contact Tallulah Moonlight at the email address above.</w:t>
      </w:r>
    </w:p>
    <w:p w:rsidR="008A23D8" w:rsidP="008A23D8" w:rsidRDefault="008A23D8" w14:paraId="5D8F6263" w14:textId="77777777">
      <w:pPr>
        <w:pStyle w:val="NormalWeb"/>
        <w:rPr>
          <w:color w:val="000000"/>
          <w:sz w:val="27"/>
          <w:szCs w:val="27"/>
        </w:rPr>
      </w:pPr>
      <w:r>
        <w:rPr>
          <w:color w:val="000000"/>
          <w:sz w:val="27"/>
          <w:szCs w:val="27"/>
        </w:rPr>
        <w:t>This volunteer position is subject to an Enhanced Disclosure and Barring Service (DBS) check</w:t>
      </w:r>
    </w:p>
    <w:p w:rsidR="008A23D8" w:rsidP="008A23D8" w:rsidRDefault="008A23D8" w14:paraId="60BE5AA9" w14:textId="77777777">
      <w:pPr>
        <w:pStyle w:val="NormalWeb"/>
        <w:rPr>
          <w:color w:val="000000"/>
          <w:sz w:val="27"/>
          <w:szCs w:val="27"/>
        </w:rPr>
      </w:pPr>
      <w:r>
        <w:rPr>
          <w:color w:val="000000"/>
          <w:sz w:val="27"/>
          <w:szCs w:val="27"/>
        </w:rPr>
        <w:t>Benefits:</w:t>
      </w:r>
    </w:p>
    <w:p w:rsidR="008A23D8" w:rsidP="008A23D8" w:rsidRDefault="008A23D8" w14:paraId="01A8F86A" w14:textId="77777777">
      <w:pPr>
        <w:pStyle w:val="NormalWeb"/>
        <w:rPr>
          <w:color w:val="000000"/>
          <w:sz w:val="27"/>
          <w:szCs w:val="27"/>
        </w:rPr>
      </w:pPr>
      <w:r>
        <w:rPr>
          <w:color w:val="000000"/>
          <w:sz w:val="27"/>
          <w:szCs w:val="27"/>
        </w:rPr>
        <w:t>No formal qualifications are required as full training is given and ‘out of pocket’ expenses are reimbursed.</w:t>
      </w:r>
    </w:p>
    <w:p w:rsidR="008A23D8" w:rsidP="008A23D8" w:rsidRDefault="008A23D8" w14:paraId="4A4EA704" w14:textId="77777777">
      <w:pPr>
        <w:pStyle w:val="NormalWeb"/>
        <w:rPr>
          <w:color w:val="000000"/>
          <w:sz w:val="27"/>
          <w:szCs w:val="27"/>
        </w:rPr>
      </w:pPr>
      <w:r>
        <w:rPr>
          <w:color w:val="000000"/>
          <w:sz w:val="27"/>
          <w:szCs w:val="27"/>
        </w:rPr>
        <w:t>· Flexible schedule</w:t>
      </w:r>
    </w:p>
    <w:p w:rsidR="008A23D8" w:rsidP="008A23D8" w:rsidRDefault="008A23D8" w14:paraId="466A1A3F" w14:textId="77777777">
      <w:pPr>
        <w:pStyle w:val="NormalWeb"/>
        <w:rPr>
          <w:color w:val="000000"/>
          <w:sz w:val="27"/>
          <w:szCs w:val="27"/>
        </w:rPr>
      </w:pPr>
      <w:r>
        <w:rPr>
          <w:color w:val="000000"/>
          <w:sz w:val="27"/>
          <w:szCs w:val="27"/>
        </w:rPr>
        <w:t>· Nationally recognised appropriate adult training</w:t>
      </w:r>
    </w:p>
    <w:p w:rsidR="008A23D8" w:rsidP="008A23D8" w:rsidRDefault="008A23D8" w14:paraId="6F7DC75D" w14:textId="77777777">
      <w:pPr>
        <w:pStyle w:val="NormalWeb"/>
        <w:rPr>
          <w:color w:val="000000"/>
          <w:sz w:val="27"/>
          <w:szCs w:val="27"/>
        </w:rPr>
      </w:pPr>
      <w:r>
        <w:rPr>
          <w:color w:val="000000"/>
          <w:sz w:val="27"/>
          <w:szCs w:val="27"/>
        </w:rPr>
        <w:t>· Safeguarding, level 2, data protection and information security training</w:t>
      </w:r>
    </w:p>
    <w:p w:rsidR="008A23D8" w:rsidP="008A23D8" w:rsidRDefault="008A23D8" w14:paraId="47562AE1" w14:textId="77777777">
      <w:pPr>
        <w:pStyle w:val="NormalWeb"/>
        <w:rPr>
          <w:color w:val="000000"/>
          <w:sz w:val="27"/>
          <w:szCs w:val="27"/>
        </w:rPr>
      </w:pPr>
      <w:r>
        <w:rPr>
          <w:color w:val="000000"/>
          <w:sz w:val="27"/>
          <w:szCs w:val="27"/>
        </w:rPr>
        <w:t>· Ongoing training including Modern Day Slavery Act, 2015</w:t>
      </w:r>
    </w:p>
    <w:p w:rsidR="008A23D8" w:rsidP="008A23D8" w:rsidRDefault="008A23D8" w14:paraId="4FB7C963" w14:textId="77777777">
      <w:pPr>
        <w:pStyle w:val="NormalWeb"/>
        <w:rPr>
          <w:color w:val="000000"/>
          <w:sz w:val="27"/>
          <w:szCs w:val="27"/>
        </w:rPr>
      </w:pPr>
      <w:r>
        <w:rPr>
          <w:color w:val="000000"/>
          <w:sz w:val="27"/>
          <w:szCs w:val="27"/>
        </w:rPr>
        <w:t>· Ongoing supervision and support.</w:t>
      </w:r>
    </w:p>
    <w:p w:rsidR="008A23D8" w:rsidP="008A23D8" w:rsidRDefault="008A23D8" w14:paraId="58B5B806" w14:textId="77777777">
      <w:pPr>
        <w:pStyle w:val="NormalWeb"/>
        <w:rPr>
          <w:color w:val="000000"/>
          <w:sz w:val="27"/>
          <w:szCs w:val="27"/>
        </w:rPr>
      </w:pPr>
      <w:r>
        <w:rPr>
          <w:color w:val="000000"/>
          <w:sz w:val="27"/>
          <w:szCs w:val="27"/>
        </w:rPr>
        <w:t>· Professional references for committed volunteer</w:t>
      </w:r>
    </w:p>
    <w:p w:rsidRPr="008A23D8" w:rsidR="008A23D8" w:rsidP="008A23D8" w:rsidRDefault="008A23D8" w14:paraId="109BDA5C" w14:textId="77777777">
      <w:pPr>
        <w:rPr>
          <w:lang w:val="en-GB"/>
        </w:rPr>
      </w:pPr>
    </w:p>
    <w:p w:rsidR="00C21278" w:rsidP="3AE6F3E2" w:rsidRDefault="00C21278" w14:paraId="1B1181A0" w14:textId="04CE2C04">
      <w:pPr>
        <w:rPr>
          <w:rFonts w:ascii="Georgia" w:hAnsi="Georgia" w:eastAsia="Georgia" w:cs="Georgia"/>
          <w:color w:val="000000" w:themeColor="text1"/>
        </w:rPr>
      </w:pPr>
    </w:p>
    <w:p w:rsidR="00C21278" w:rsidP="3AE6F3E2" w:rsidRDefault="00C21278" w14:paraId="557C037A" w14:textId="04CE2C04">
      <w:pPr>
        <w:rPr>
          <w:rFonts w:ascii="Georgia" w:hAnsi="Georgia" w:eastAsia="Georgia" w:cs="Georgia"/>
          <w:color w:val="000000" w:themeColor="text1"/>
        </w:rPr>
      </w:pPr>
    </w:p>
    <w:p w:rsidR="00C21278" w:rsidP="004E70DC" w:rsidRDefault="004E70DC" w14:paraId="012E471A" w14:textId="37D22C68">
      <w:pPr>
        <w:pStyle w:val="Heading3"/>
      </w:pPr>
      <w:r>
        <w:lastRenderedPageBreak/>
        <w:t>Certificate of completion of YJB Training</w:t>
      </w:r>
    </w:p>
    <w:p w:rsidR="004E70DC" w:rsidP="004E70DC" w:rsidRDefault="004E70DC" w14:paraId="7D4E7D22" w14:textId="77777777"/>
    <w:p w:rsidRPr="004E70DC" w:rsidR="004E70DC" w:rsidP="004E70DC" w:rsidRDefault="001C3C86" w14:paraId="3556B721" w14:textId="239FF730">
      <w:r>
        <w:rPr>
          <w:noProof/>
        </w:rPr>
        <w:drawing>
          <wp:inline distT="0" distB="0" distL="0" distR="0" wp14:anchorId="4ADAB50B" wp14:editId="4EA59EB3">
            <wp:extent cx="6822831" cy="463501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6834744" cy="4643107"/>
                    </a:xfrm>
                    <a:prstGeom prst="rect">
                      <a:avLst/>
                    </a:prstGeom>
                  </pic:spPr>
                </pic:pic>
              </a:graphicData>
            </a:graphic>
          </wp:inline>
        </w:drawing>
      </w:r>
    </w:p>
    <w:p w:rsidR="00C21278" w:rsidP="3AE6F3E2" w:rsidRDefault="00C21278" w14:paraId="75C7BA94" w14:textId="04CE2C04">
      <w:pPr>
        <w:rPr>
          <w:rFonts w:ascii="Georgia" w:hAnsi="Georgia" w:eastAsia="Georgia" w:cs="Georgia"/>
          <w:color w:val="000000" w:themeColor="text1"/>
        </w:rPr>
      </w:pPr>
    </w:p>
    <w:p w:rsidR="00C21278" w:rsidP="3AE6F3E2" w:rsidRDefault="00C21278" w14:paraId="640C7BF0" w14:textId="04CE2C04">
      <w:pPr>
        <w:rPr>
          <w:rFonts w:ascii="Georgia" w:hAnsi="Georgia" w:eastAsia="Georgia" w:cs="Georgia"/>
          <w:color w:val="000000" w:themeColor="text1"/>
        </w:rPr>
      </w:pPr>
    </w:p>
    <w:p w:rsidR="00C21278" w:rsidP="3AE6F3E2" w:rsidRDefault="00C21278" w14:paraId="497BC3E3" w14:textId="04CE2C04">
      <w:pPr>
        <w:rPr>
          <w:rFonts w:ascii="Georgia" w:hAnsi="Georgia" w:eastAsia="Georgia" w:cs="Georgia"/>
          <w:color w:val="000000" w:themeColor="text1"/>
        </w:rPr>
      </w:pPr>
    </w:p>
    <w:p w:rsidR="00C21278" w:rsidP="3AE6F3E2" w:rsidRDefault="00C21278" w14:paraId="01527F30" w14:textId="04CE2C04">
      <w:pPr>
        <w:rPr>
          <w:rFonts w:ascii="Georgia" w:hAnsi="Georgia" w:eastAsia="Georgia" w:cs="Georgia"/>
          <w:color w:val="000000" w:themeColor="text1"/>
        </w:rPr>
      </w:pPr>
    </w:p>
    <w:p w:rsidR="00C21278" w:rsidP="3AE6F3E2" w:rsidRDefault="00C21278" w14:paraId="19207E4B" w14:textId="04CE2C04">
      <w:pPr>
        <w:rPr>
          <w:rFonts w:ascii="Georgia" w:hAnsi="Georgia" w:eastAsia="Georgia" w:cs="Georgia"/>
          <w:color w:val="000000" w:themeColor="text1"/>
        </w:rPr>
      </w:pPr>
    </w:p>
    <w:p w:rsidR="000268A2" w:rsidP="3AE6F3E2" w:rsidRDefault="000268A2" w14:paraId="11A94F0B" w14:textId="274A1D72">
      <w:pPr>
        <w:rPr>
          <w:lang w:val="en-GB"/>
        </w:rPr>
      </w:pPr>
    </w:p>
    <w:p w:rsidR="000268A2" w:rsidP="3AE6F3E2" w:rsidRDefault="000268A2" w14:paraId="61586256" w14:textId="16C15D1E">
      <w:pPr>
        <w:rPr>
          <w:lang w:val="en-GB"/>
        </w:rPr>
      </w:pPr>
    </w:p>
    <w:p w:rsidR="000268A2" w:rsidP="3AE6F3E2" w:rsidRDefault="000268A2" w14:paraId="131DF7DB" w14:textId="7FBA499F">
      <w:pPr>
        <w:rPr>
          <w:lang w:val="en-GB"/>
        </w:rPr>
      </w:pPr>
    </w:p>
    <w:p w:rsidR="000268A2" w:rsidP="3AE6F3E2" w:rsidRDefault="000268A2" w14:paraId="28A75A64" w14:textId="37436B19">
      <w:pPr>
        <w:rPr>
          <w:lang w:val="en-GB"/>
        </w:rPr>
      </w:pPr>
    </w:p>
    <w:p w:rsidR="000268A2" w:rsidP="3AE6F3E2" w:rsidRDefault="000268A2" w14:paraId="30705D79" w14:textId="61BEB80E">
      <w:pPr>
        <w:rPr>
          <w:lang w:val="en-GB"/>
        </w:rPr>
      </w:pPr>
    </w:p>
    <w:p w:rsidR="000268A2" w:rsidP="3AE6F3E2" w:rsidRDefault="000268A2" w14:paraId="6CA7EDC4" w14:textId="01595BA3">
      <w:pPr>
        <w:rPr>
          <w:lang w:val="en-GB"/>
        </w:rPr>
      </w:pPr>
    </w:p>
    <w:p w:rsidR="000268A2" w:rsidP="3AE6F3E2" w:rsidRDefault="000268A2" w14:paraId="5C1D3130" w14:textId="66F4E863">
      <w:pPr>
        <w:rPr>
          <w:lang w:val="en-GB"/>
        </w:rPr>
      </w:pPr>
    </w:p>
    <w:p w:rsidR="000268A2" w:rsidP="3AE6F3E2" w:rsidRDefault="000268A2" w14:paraId="5C83FD1F" w14:textId="4E928253">
      <w:pPr>
        <w:rPr>
          <w:lang w:val="en-GB"/>
        </w:rPr>
      </w:pPr>
    </w:p>
    <w:p w:rsidR="000268A2" w:rsidP="3AE6F3E2" w:rsidRDefault="000268A2" w14:paraId="659E91DA" w14:textId="0F4E4106">
      <w:pPr>
        <w:rPr>
          <w:lang w:val="en-GB"/>
        </w:rPr>
      </w:pPr>
    </w:p>
    <w:p w:rsidR="000268A2" w:rsidP="3AE6F3E2" w:rsidRDefault="000268A2" w14:paraId="48213B13" w14:textId="3DE43513">
      <w:pPr>
        <w:rPr>
          <w:lang w:val="en-GB"/>
        </w:rPr>
      </w:pPr>
    </w:p>
    <w:p w:rsidR="000268A2" w:rsidP="3AE6F3E2" w:rsidRDefault="000268A2" w14:paraId="76D4E654" w14:textId="609508D8">
      <w:pPr>
        <w:rPr>
          <w:lang w:val="en-GB"/>
        </w:rPr>
      </w:pPr>
    </w:p>
    <w:p w:rsidR="000268A2" w:rsidP="3AE6F3E2" w:rsidRDefault="000268A2" w14:paraId="508128B3" w14:textId="060339E4">
      <w:pPr>
        <w:rPr>
          <w:lang w:val="en-GB"/>
        </w:rPr>
      </w:pPr>
    </w:p>
    <w:p w:rsidR="000268A2" w:rsidP="3AE6F3E2" w:rsidRDefault="000268A2" w14:paraId="4D7DB185" w14:textId="77777777">
      <w:pPr>
        <w:rPr>
          <w:lang w:val="en-GB"/>
        </w:rPr>
      </w:pPr>
    </w:p>
    <w:tbl>
      <w:tblPr>
        <w:tblW w:w="10773" w:type="dxa"/>
        <w:shd w:val="clear" w:color="auto" w:fill="00C1C7" w:themeFill="accent2"/>
        <w:tblLayout w:type="fixed"/>
        <w:tblLook w:val="0600" w:firstRow="0" w:lastRow="0" w:firstColumn="0" w:lastColumn="0" w:noHBand="1" w:noVBand="1"/>
      </w:tblPr>
      <w:tblGrid>
        <w:gridCol w:w="993"/>
        <w:gridCol w:w="8788"/>
        <w:gridCol w:w="992"/>
      </w:tblGrid>
      <w:tr w:rsidRPr="003A798E" w:rsidR="0031055C" w:rsidTr="00A24793" w14:paraId="640E95E0" w14:textId="77777777">
        <w:trPr>
          <w:trHeight w:val="3180"/>
        </w:trPr>
        <w:tc>
          <w:tcPr>
            <w:tcW w:w="993" w:type="dxa"/>
            <w:vMerge w:val="restart"/>
            <w:shd w:val="clear" w:color="auto" w:fill="00C1C7" w:themeFill="accent2"/>
          </w:tcPr>
          <w:p w:rsidRPr="003A798E" w:rsidR="0031055C" w:rsidP="0031055C" w:rsidRDefault="0031055C" w14:paraId="642C01A3" w14:textId="77777777">
            <w:pPr>
              <w:pStyle w:val="GraphicAnchor"/>
            </w:pPr>
          </w:p>
        </w:tc>
        <w:tc>
          <w:tcPr>
            <w:tcW w:w="8788" w:type="dxa"/>
            <w:tcBorders>
              <w:bottom w:val="single" w:color="123869" w:themeColor="accent1" w:sz="36" w:space="0"/>
            </w:tcBorders>
            <w:shd w:val="clear" w:color="auto" w:fill="00C1C7" w:themeFill="accent2"/>
          </w:tcPr>
          <w:p w:rsidRPr="003A798E" w:rsidR="0031055C" w:rsidP="0031055C" w:rsidRDefault="0031055C" w14:paraId="0747B73D" w14:textId="77777777"/>
        </w:tc>
        <w:tc>
          <w:tcPr>
            <w:tcW w:w="992" w:type="dxa"/>
            <w:vMerge w:val="restart"/>
            <w:shd w:val="clear" w:color="auto" w:fill="00C1C7" w:themeFill="accent2"/>
          </w:tcPr>
          <w:p w:rsidRPr="003A798E" w:rsidR="0031055C" w:rsidP="00DD4F59" w:rsidRDefault="0031055C" w14:paraId="654D5DA6" w14:textId="77777777"/>
        </w:tc>
      </w:tr>
      <w:tr w:rsidRPr="003A798E" w:rsidR="0031055C" w:rsidTr="00A24793" w14:paraId="0F239528" w14:textId="77777777">
        <w:trPr>
          <w:trHeight w:val="5966"/>
        </w:trPr>
        <w:tc>
          <w:tcPr>
            <w:tcW w:w="993" w:type="dxa"/>
            <w:vMerge/>
            <w:shd w:val="clear" w:color="auto" w:fill="00C1C7" w:themeFill="accent2"/>
          </w:tcPr>
          <w:p w:rsidRPr="003A798E" w:rsidR="0031055C" w:rsidP="00DD4F59" w:rsidRDefault="0031055C" w14:paraId="1E9893C9" w14:textId="77777777"/>
        </w:tc>
        <w:tc>
          <w:tcPr>
            <w:tcW w:w="8788" w:type="dxa"/>
            <w:tcBorders>
              <w:top w:val="single" w:color="123869" w:themeColor="accent1" w:sz="36" w:space="0"/>
              <w:bottom w:val="single" w:color="123869" w:themeColor="accent1" w:sz="36" w:space="0"/>
            </w:tcBorders>
            <w:shd w:val="clear" w:color="auto" w:fill="FFFFFF" w:themeFill="background1"/>
            <w:vAlign w:val="center"/>
          </w:tcPr>
          <w:p w:rsidRPr="003A798E" w:rsidR="0031055C" w:rsidP="00A24793" w:rsidRDefault="0031055C" w14:paraId="5E6A3E97" w14:textId="75977C21">
            <w:pPr>
              <w:pStyle w:val="Quote"/>
            </w:pPr>
          </w:p>
        </w:tc>
        <w:tc>
          <w:tcPr>
            <w:tcW w:w="992" w:type="dxa"/>
            <w:vMerge/>
            <w:shd w:val="clear" w:color="auto" w:fill="00C1C7" w:themeFill="accent2"/>
          </w:tcPr>
          <w:p w:rsidRPr="003A798E" w:rsidR="0031055C" w:rsidP="00DD4F59" w:rsidRDefault="0031055C" w14:paraId="2CF00604" w14:textId="77777777"/>
        </w:tc>
      </w:tr>
      <w:tr w:rsidRPr="003A798E" w:rsidR="0031055C" w:rsidTr="00A24793" w14:paraId="7767E026" w14:textId="77777777">
        <w:trPr>
          <w:trHeight w:val="4074"/>
        </w:trPr>
        <w:tc>
          <w:tcPr>
            <w:tcW w:w="993" w:type="dxa"/>
            <w:vMerge/>
            <w:shd w:val="clear" w:color="auto" w:fill="00C1C7" w:themeFill="accent2"/>
          </w:tcPr>
          <w:p w:rsidRPr="003A798E" w:rsidR="0031055C" w:rsidP="00DD4F59" w:rsidRDefault="0031055C" w14:paraId="631DE0DE" w14:textId="77777777"/>
        </w:tc>
        <w:tc>
          <w:tcPr>
            <w:tcW w:w="8788" w:type="dxa"/>
            <w:tcBorders>
              <w:top w:val="single" w:color="123869" w:themeColor="accent1" w:sz="36" w:space="0"/>
            </w:tcBorders>
            <w:shd w:val="clear" w:color="auto" w:fill="00C1C7" w:themeFill="accent2"/>
          </w:tcPr>
          <w:p w:rsidRPr="003A798E" w:rsidR="0031055C" w:rsidP="0031055C" w:rsidRDefault="0031055C" w14:paraId="0C488D7A" w14:textId="77777777"/>
        </w:tc>
        <w:tc>
          <w:tcPr>
            <w:tcW w:w="992" w:type="dxa"/>
            <w:vMerge/>
            <w:shd w:val="clear" w:color="auto" w:fill="00C1C7" w:themeFill="accent2"/>
          </w:tcPr>
          <w:p w:rsidRPr="003A798E" w:rsidR="0031055C" w:rsidP="00DD4F59" w:rsidRDefault="0031055C" w14:paraId="56683937" w14:textId="77777777"/>
        </w:tc>
      </w:tr>
    </w:tbl>
    <w:p w:rsidRPr="003A798E" w:rsidR="00A81248" w:rsidRDefault="00A81248" w14:paraId="670F0498" w14:textId="2FE3D36E"/>
    <w:sectPr w:rsidRPr="003A798E" w:rsidR="00A81248" w:rsidSect="00A24793">
      <w:pgSz w:w="12240" w:h="15840" w:orient="portrait"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5F16" w:rsidP="001205A1" w:rsidRDefault="00595F16" w14:paraId="0DCD6080" w14:textId="77777777">
      <w:r>
        <w:separator/>
      </w:r>
    </w:p>
  </w:endnote>
  <w:endnote w:type="continuationSeparator" w:id="0">
    <w:p w:rsidR="00595F16" w:rsidP="001205A1" w:rsidRDefault="00595F16" w14:paraId="47A9615B" w14:textId="77777777">
      <w:r>
        <w:continuationSeparator/>
      </w:r>
    </w:p>
  </w:endnote>
  <w:endnote w:type="continuationNotice" w:id="1">
    <w:p w:rsidR="00595F16" w:rsidRDefault="00595F16" w14:paraId="0F3B5BF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94782" w:rsidP="00DD4F59" w:rsidRDefault="00E94782" w14:paraId="10B109B9"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E94782" w:rsidP="001205A1" w:rsidRDefault="00E94782" w14:paraId="72CEC3F6"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Content>
      <w:p w:rsidR="00E94782" w:rsidP="00DD4F59" w:rsidRDefault="00E94782" w14:paraId="2AFA2FC0"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E94782" w:rsidTr="005F4F46" w14:paraId="2EEE99C8" w14:textId="77777777">
      <w:tc>
        <w:tcPr>
          <w:tcW w:w="5395" w:type="dxa"/>
        </w:tcPr>
        <w:p w:rsidRPr="001205A1" w:rsidR="00E94782" w:rsidP="00C66528" w:rsidRDefault="00E94782" w14:paraId="5B069D3C" w14:textId="003B3841">
          <w:pPr>
            <w:pStyle w:val="Footer"/>
          </w:pPr>
          <w:r>
            <w:t>200hr Placement Diary</w:t>
          </w:r>
        </w:p>
      </w:tc>
      <w:tc>
        <w:tcPr>
          <w:tcW w:w="5395" w:type="dxa"/>
        </w:tcPr>
        <w:p w:rsidRPr="001205A1" w:rsidR="00E94782" w:rsidP="001205A1" w:rsidRDefault="00E94782" w14:paraId="27CAECE3" w14:textId="77777777">
          <w:pPr>
            <w:pStyle w:val="Footer"/>
          </w:pPr>
          <w:r w:rsidRPr="001205A1">
            <w:t xml:space="preserve">   </w:t>
          </w:r>
        </w:p>
      </w:tc>
    </w:tr>
  </w:tbl>
  <w:p w:rsidR="00E94782" w:rsidRDefault="00E94782" w14:paraId="128E54E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600"/>
      <w:gridCol w:w="3600"/>
      <w:gridCol w:w="3600"/>
    </w:tblGrid>
    <w:tr w:rsidR="00E94782" w:rsidTr="1DEF149D" w14:paraId="27BEA927" w14:textId="77777777">
      <w:tc>
        <w:tcPr>
          <w:tcW w:w="3600" w:type="dxa"/>
        </w:tcPr>
        <w:p w:rsidR="00E94782" w:rsidP="1DEF149D" w:rsidRDefault="00E94782" w14:paraId="36CD4DCA" w14:textId="28013F73">
          <w:pPr>
            <w:pStyle w:val="Header"/>
            <w:ind w:left="-115"/>
          </w:pPr>
        </w:p>
      </w:tc>
      <w:tc>
        <w:tcPr>
          <w:tcW w:w="3600" w:type="dxa"/>
        </w:tcPr>
        <w:p w:rsidR="00E94782" w:rsidP="1DEF149D" w:rsidRDefault="00E94782" w14:paraId="3C4D5F86" w14:textId="4E66EA49">
          <w:pPr>
            <w:pStyle w:val="Header"/>
            <w:jc w:val="center"/>
          </w:pPr>
        </w:p>
      </w:tc>
      <w:tc>
        <w:tcPr>
          <w:tcW w:w="3600" w:type="dxa"/>
        </w:tcPr>
        <w:p w:rsidR="00E94782" w:rsidP="1DEF149D" w:rsidRDefault="00E94782" w14:paraId="3A75952D" w14:textId="1550369B">
          <w:pPr>
            <w:pStyle w:val="Header"/>
            <w:ind w:right="-115"/>
            <w:jc w:val="right"/>
          </w:pPr>
        </w:p>
      </w:tc>
    </w:tr>
  </w:tbl>
  <w:p w:rsidR="00E94782" w:rsidP="1DEF149D" w:rsidRDefault="00E94782" w14:paraId="5DDDF089" w14:textId="6C186E7C">
    <w:pPr>
      <w:pStyle w:val="Footer"/>
      <w:rPr>
        <w:rFonts w:ascii="Arial Black" w:hAnsi="Arial Black" w:eastAsia="Georgia"/>
        <w:bCs/>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5F16" w:rsidP="001205A1" w:rsidRDefault="00595F16" w14:paraId="09CBDC73" w14:textId="77777777">
      <w:r>
        <w:separator/>
      </w:r>
    </w:p>
  </w:footnote>
  <w:footnote w:type="continuationSeparator" w:id="0">
    <w:p w:rsidR="00595F16" w:rsidP="001205A1" w:rsidRDefault="00595F16" w14:paraId="3D1FDBF5" w14:textId="77777777">
      <w:r>
        <w:continuationSeparator/>
      </w:r>
    </w:p>
  </w:footnote>
  <w:footnote w:type="continuationNotice" w:id="1">
    <w:p w:rsidR="00595F16" w:rsidRDefault="00595F16" w14:paraId="3F90EF8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600"/>
      <w:gridCol w:w="3600"/>
      <w:gridCol w:w="3600"/>
    </w:tblGrid>
    <w:tr w:rsidR="00E94782" w:rsidTr="1DEF149D" w14:paraId="5C284D0E" w14:textId="77777777">
      <w:tc>
        <w:tcPr>
          <w:tcW w:w="3600" w:type="dxa"/>
        </w:tcPr>
        <w:p w:rsidR="00E94782" w:rsidP="1DEF149D" w:rsidRDefault="00E94782" w14:paraId="029A1F5E" w14:textId="3C017CC5">
          <w:pPr>
            <w:pStyle w:val="Header"/>
            <w:ind w:left="-115"/>
          </w:pPr>
        </w:p>
      </w:tc>
      <w:tc>
        <w:tcPr>
          <w:tcW w:w="3600" w:type="dxa"/>
        </w:tcPr>
        <w:p w:rsidR="00E94782" w:rsidP="1DEF149D" w:rsidRDefault="00E94782" w14:paraId="5257BA4F" w14:textId="12836A13">
          <w:pPr>
            <w:pStyle w:val="Header"/>
            <w:jc w:val="center"/>
          </w:pPr>
        </w:p>
      </w:tc>
      <w:tc>
        <w:tcPr>
          <w:tcW w:w="3600" w:type="dxa"/>
        </w:tcPr>
        <w:p w:rsidR="00E94782" w:rsidP="1DEF149D" w:rsidRDefault="00E94782" w14:paraId="5E8B4A65" w14:textId="571C6EEF">
          <w:pPr>
            <w:pStyle w:val="Header"/>
            <w:ind w:right="-115"/>
            <w:jc w:val="right"/>
          </w:pPr>
        </w:p>
      </w:tc>
    </w:tr>
  </w:tbl>
  <w:p w:rsidR="00E94782" w:rsidP="1DEF149D" w:rsidRDefault="00E94782" w14:paraId="7F871E60" w14:textId="739975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600"/>
      <w:gridCol w:w="3600"/>
      <w:gridCol w:w="3600"/>
    </w:tblGrid>
    <w:tr w:rsidR="00E94782" w:rsidTr="1DEF149D" w14:paraId="25754C6F" w14:textId="77777777">
      <w:tc>
        <w:tcPr>
          <w:tcW w:w="3600" w:type="dxa"/>
        </w:tcPr>
        <w:p w:rsidR="00E94782" w:rsidP="1DEF149D" w:rsidRDefault="00E94782" w14:paraId="2B9508DF" w14:textId="754266F7">
          <w:pPr>
            <w:pStyle w:val="Header"/>
            <w:ind w:left="-115"/>
          </w:pPr>
        </w:p>
      </w:tc>
      <w:tc>
        <w:tcPr>
          <w:tcW w:w="3600" w:type="dxa"/>
        </w:tcPr>
        <w:p w:rsidR="00E94782" w:rsidP="1DEF149D" w:rsidRDefault="00E94782" w14:paraId="18A26820" w14:textId="0DA3B7EF">
          <w:pPr>
            <w:pStyle w:val="Header"/>
            <w:jc w:val="center"/>
          </w:pPr>
        </w:p>
      </w:tc>
      <w:tc>
        <w:tcPr>
          <w:tcW w:w="3600" w:type="dxa"/>
        </w:tcPr>
        <w:p w:rsidR="00E94782" w:rsidP="1DEF149D" w:rsidRDefault="00E94782" w14:paraId="6FBE7006" w14:textId="16726A32">
          <w:pPr>
            <w:pStyle w:val="Header"/>
            <w:ind w:right="-115"/>
            <w:jc w:val="right"/>
          </w:pPr>
        </w:p>
      </w:tc>
    </w:tr>
  </w:tbl>
  <w:p w:rsidR="00E94782" w:rsidP="1DEF149D" w:rsidRDefault="00E94782" w14:paraId="6E1E8648" w14:textId="40C292E6">
    <w:pPr>
      <w:pStyle w:val="Header"/>
    </w:pPr>
  </w:p>
</w:hdr>
</file>

<file path=word/intelligence.xml><?xml version="1.0" encoding="utf-8"?>
<int:Intelligence xmlns:int="http://schemas.microsoft.com/office/intelligence/2019/intelligence">
  <int:IntelligenceSettings/>
  <int:Manifest>
    <int:WordHash hashCode="ETsorrx82i+tz2" id="3KCQQhzc"/>
    <int:ParagraphRange paragraphId="185738061" textId="855231483" start="0" length="419" invalidationStart="0" invalidationLength="419" id="H5N2rGnP"/>
    <int:ParagraphRange paragraphId="1494484157" textId="1115475493" start="0" length="279" invalidationStart="0" invalidationLength="279" id="zyr5DjqF"/>
    <int:ParagraphRange paragraphId="2101765439" textId="1217873765" start="0" length="190" invalidationStart="0" invalidationLength="190" id="pQBgUldz"/>
    <int:ParagraphRange paragraphId="746786046" textId="1025917408" start="0" length="211" invalidationStart="0" invalidationLength="211" id="RUUtaspi"/>
    <int:ParagraphRange paragraphId="1828472730" textId="663704184" start="0" length="326" invalidationStart="0" invalidationLength="326" id="8j3n08GA"/>
    <int:ParagraphRange paragraphId="321502948" textId="409104669" start="0" length="295" invalidationStart="0" invalidationLength="295" id="UFivL1JH"/>
    <int:ParagraphRange paragraphId="13692598" textId="736052668" start="0" length="13" invalidationStart="0" invalidationLength="13" id="7TjB7twM"/>
    <int:WordHash hashCode="v3jXqOAVqWKVSe" id="vRz1WtSW"/>
    <int:ParagraphRange paragraphId="1280281126" textId="307580611" start="0" length="126" invalidationStart="0" invalidationLength="126" id="AGozBbgd"/>
    <int:ParagraphRange paragraphId="796262167" textId="1176195081" start="0" length="180" invalidationStart="0" invalidationLength="180" id="ARabHaza"/>
    <int:ParagraphRange paragraphId="1997327034" textId="84284823" start="0" length="111" invalidationStart="0" invalidationLength="111" id="cM3q20Z0"/>
    <int:ParagraphRange paragraphId="2060606784" textId="575565365" start="432" length="10" invalidationStart="432" invalidationLength="10" id="T8ccFYWP"/>
    <int:WordHash hashCode="AkXL0VwfjF/uLN" id="mhwtdWQd"/>
    <int:WordHash hashCode="kByidkXaRxGvMx" id="2mSzGyCS"/>
    <int:WordHash hashCode="m/C6mGJeQTWOW1" id="FU3JIhp1"/>
    <int:ParagraphRange paragraphId="1792868342" textId="1720265158" start="0" length="80" invalidationStart="0" invalidationLength="80" id="BswFlhoa"/>
    <int:ParagraphRange paragraphId="722993653" textId="315606021" start="0" length="356" invalidationStart="0" invalidationLength="356" id="SvRuEEyH"/>
    <int:ParagraphRange paragraphId="1252846509" textId="1689306449" start="0" length="270" invalidationStart="0" invalidationLength="270" id="Hgzq51Gg"/>
    <int:ParagraphRange paragraphId="2081423731" textId="998207222" start="0" length="142" invalidationStart="0" invalidationLength="142" id="7Er5VDER"/>
    <int:ParagraphRange paragraphId="1606063505" textId="376877398" start="0" length="119" invalidationStart="0" invalidationLength="119" id="18ZGassU"/>
    <int:ParagraphRange paragraphId="1486857261" textId="1785862769" start="0" length="56" invalidationStart="0" invalidationLength="56" id="lQ0A4UuZ"/>
    <int:ParagraphRange paragraphId="105485920" textId="1374192253" start="0" length="79" invalidationStart="0" invalidationLength="79" id="MCrf6Ipe"/>
    <int:ParagraphRange paragraphId="698439148" textId="91193126" start="0" length="537" invalidationStart="0" invalidationLength="537" id="u8emGPCj"/>
    <int:ParagraphRange paragraphId="82993257" textId="750877437" start="0" length="235" invalidationStart="0" invalidationLength="235" id="dZSLY8Qo"/>
    <int:ParagraphRange paragraphId="1879946452" textId="954736042" start="0" length="153" invalidationStart="0" invalidationLength="153" id="bvuFrcz4"/>
    <int:ParagraphRange paragraphId="979334383" textId="1875106174" start="0" length="78" invalidationStart="0" invalidationLength="78" id="CHiCZTWU"/>
    <int:ParagraphRange paragraphId="1026791386" textId="1658726993" start="0" length="966" invalidationStart="0" invalidationLength="966" id="E3ti9VcZ"/>
    <int:ParagraphRange paragraphId="151635915" textId="949475310" start="0" length="903" invalidationStart="0" invalidationLength="903" id="Dwn3qMnJ"/>
    <int:ParagraphRange paragraphId="1930050984" textId="126139184" start="0" length="277" invalidationStart="0" invalidationLength="277" id="vIUGLnFs"/>
    <int:ParagraphRange paragraphId="1593006055" textId="2098123134" start="0" length="467" invalidationStart="0" invalidationLength="467" id="8yYGepZq"/>
    <int:ParagraphRange paragraphId="1969751436" textId="185677439" start="0" length="358" invalidationStart="0" invalidationLength="358" id="HspHCtNF"/>
    <int:ParagraphRange paragraphId="1851362148" textId="858243548" start="0" length="576" invalidationStart="0" invalidationLength="576" id="rbGwULHw"/>
    <int:ParagraphRange paragraphId="671608621" textId="1985868668" start="0" length="1172" invalidationStart="0" invalidationLength="1172" id="KKUqoYoQ"/>
    <int:ParagraphRange paragraphId="18522246" textId="487180634" start="0" length="804" invalidationStart="0" invalidationLength="804" id="HYaXwXCJ"/>
    <int:ParagraphRange paragraphId="1332725744" textId="919673334" start="0" length="1119" invalidationStart="0" invalidationLength="1119" id="775FEJdw"/>
    <int:ParagraphRange paragraphId="1133014117" textId="151767056" start="0" length="811" invalidationStart="0" invalidationLength="811" id="dhbEmhCK"/>
    <int:ParagraphRange paragraphId="907825350" textId="1471860609" start="0" length="931" invalidationStart="0" invalidationLength="931" id="qxGxwrW3"/>
    <int:ParagraphRange paragraphId="1313260849" textId="273157555" start="0" length="1409" invalidationStart="0" invalidationLength="1409" id="cpKENrMw"/>
    <int:ParagraphRange paragraphId="14416663" textId="2099270059" start="0" length="358" invalidationStart="0" invalidationLength="358" id="pXUMwsff"/>
  </int:Manifest>
  <int:Observations>
    <int:Content id="3KCQQhzc">
      <int:Rejection type="LegacyProofing"/>
    </int:Content>
    <int:Content id="H5N2rGnP">
      <int:Rejection type="WordDesignerDefaultAnnotation"/>
    </int:Content>
    <int:Content id="zyr5DjqF">
      <int:Rejection type="WordDesignerDefaultAnnotation"/>
    </int:Content>
    <int:Content id="pQBgUldz">
      <int:Rejection type="WordDesignerDefaultAnnotation"/>
    </int:Content>
    <int:Content id="RUUtaspi">
      <int:Rejection type="WordDesignerDefaultAnnotation"/>
    </int:Content>
    <int:Content id="8j3n08GA">
      <int:Rejection type="WordDesignerDefaultAnnotation"/>
    </int:Content>
    <int:Content id="UFivL1JH">
      <int:Rejection type="WordDesignerDefaultAnnotation"/>
    </int:Content>
    <int:Content id="7TjB7twM">
      <int:Rejection type="WordDesignerDefaultAnnotation"/>
    </int:Content>
    <int:Content id="vRz1WtSW">
      <int:Rejection type="LegacyProofing"/>
    </int:Content>
    <int:Content id="AGozBbgd">
      <int:Rejection type="WordDesignerDefaultAnnotation"/>
    </int:Content>
    <int:Content id="ARabHaza">
      <int:Rejection type="WordDesignerDefaultAnnotation"/>
    </int:Content>
    <int:Content id="cM3q20Z0">
      <int:Rejection type="WordDesignerDefaultAnnotation"/>
    </int:Content>
    <int:Content id="T8ccFYWP">
      <int:Rejection type="LegacyProofing"/>
    </int:Content>
    <int:Content id="mhwtdWQd">
      <int:Rejection type="LegacyProofing"/>
    </int:Content>
    <int:Content id="2mSzGyCS">
      <int:Rejection type="LegacyProofing"/>
    </int:Content>
    <int:Content id="FU3JIhp1">
      <int:Rejection type="LegacyProofing"/>
    </int:Content>
    <int:Content id="BswFlhoa">
      <int:Rejection type="WordDesignerDefaultAnnotation"/>
    </int:Content>
    <int:Content id="SvRuEEyH">
      <int:Rejection type="WordDesignerDefaultAnnotation"/>
    </int:Content>
    <int:Content id="Hgzq51Gg">
      <int:Rejection type="WordDesignerDefaultAnnotation"/>
    </int:Content>
    <int:Content id="7Er5VDER">
      <int:Rejection type="WordDesignerDefaultAnnotation"/>
    </int:Content>
    <int:Content id="18ZGassU">
      <int:Rejection type="WordDesignerDefaultAnnotation"/>
    </int:Content>
    <int:Content id="lQ0A4UuZ">
      <int:Rejection type="WordDesignerDefaultAnnotation"/>
    </int:Content>
    <int:Content id="MCrf6Ipe">
      <int:Rejection type="WordDesignerDefaultAnnotation"/>
    </int:Content>
    <int:Content id="u8emGPCj">
      <int:Rejection type="WordDesignerDefaultAnnotation"/>
    </int:Content>
    <int:Content id="dZSLY8Qo">
      <int:Rejection type="WordDesignerDefaultAnnotation"/>
    </int:Content>
    <int:Content id="bvuFrcz4">
      <int:Rejection type="WordDesignerDefaultAnnotation"/>
    </int:Content>
    <int:Content id="CHiCZTWU">
      <int:Rejection type="WordDesignerDefaultAnnotation"/>
    </int:Content>
    <int:Content id="E3ti9VcZ">
      <int:Rejection type="WordDesignerDefaultAnnotation"/>
    </int:Content>
    <int:Content id="Dwn3qMnJ">
      <int:Rejection type="WordDesignerDefaultAnnotation"/>
    </int:Content>
    <int:Content id="vIUGLnFs">
      <int:Rejection type="WordDesignerDefaultAnnotation"/>
    </int:Content>
    <int:Content id="8yYGepZq">
      <int:Rejection type="WordDesignerDefaultAnnotation"/>
    </int:Content>
    <int:Content id="HspHCtNF">
      <int:Rejection type="WordDesignerDefaultAnnotation"/>
    </int:Content>
    <int:Content id="rbGwULHw">
      <int:Rejection type="WordDesignerDefaultAnnotation"/>
    </int:Content>
    <int:Content id="KKUqoYoQ">
      <int:Rejection type="WordDesignerDefaultAnnotation"/>
    </int:Content>
    <int:Content id="HYaXwXCJ">
      <int:Rejection type="WordDesignerDefaultAnnotation"/>
    </int:Content>
    <int:Content id="775FEJdw">
      <int:Rejection type="WordDesignerDefaultAnnotation"/>
    </int:Content>
    <int:Content id="dhbEmhCK">
      <int:Rejection type="WordDesignerDefaultAnnotation"/>
    </int:Content>
    <int:Content id="qxGxwrW3">
      <int:Rejection type="WordDesignerDefaultAnnotation"/>
    </int:Content>
    <int:Content id="cpKENrMw">
      <int:Rejection type="WordDesignerDefaultAnnotation"/>
    </int:Content>
    <int:Content id="pXUMwsff">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D7386"/>
    <w:multiLevelType w:val="hybridMultilevel"/>
    <w:tmpl w:val="685C116A"/>
    <w:lvl w:ilvl="0" w:tplc="8468F860">
      <w:start w:val="1"/>
      <w:numFmt w:val="bullet"/>
      <w:lvlText w:val=""/>
      <w:lvlJc w:val="left"/>
      <w:pPr>
        <w:ind w:left="720" w:hanging="360"/>
      </w:pPr>
      <w:rPr>
        <w:rFonts w:hint="default" w:ascii="Symbol" w:hAnsi="Symbol"/>
      </w:rPr>
    </w:lvl>
    <w:lvl w:ilvl="1" w:tplc="1DA8FEFE">
      <w:start w:val="1"/>
      <w:numFmt w:val="bullet"/>
      <w:lvlText w:val=""/>
      <w:lvlJc w:val="left"/>
      <w:pPr>
        <w:ind w:left="1440" w:hanging="360"/>
      </w:pPr>
      <w:rPr>
        <w:rFonts w:hint="default" w:ascii="Symbol" w:hAnsi="Symbol"/>
      </w:rPr>
    </w:lvl>
    <w:lvl w:ilvl="2" w:tplc="EBB4FB16">
      <w:start w:val="1"/>
      <w:numFmt w:val="bullet"/>
      <w:lvlText w:val=""/>
      <w:lvlJc w:val="left"/>
      <w:pPr>
        <w:ind w:left="2160" w:hanging="360"/>
      </w:pPr>
      <w:rPr>
        <w:rFonts w:hint="default" w:ascii="Wingdings" w:hAnsi="Wingdings"/>
      </w:rPr>
    </w:lvl>
    <w:lvl w:ilvl="3" w:tplc="33906BBE">
      <w:start w:val="1"/>
      <w:numFmt w:val="bullet"/>
      <w:lvlText w:val=""/>
      <w:lvlJc w:val="left"/>
      <w:pPr>
        <w:ind w:left="2880" w:hanging="360"/>
      </w:pPr>
      <w:rPr>
        <w:rFonts w:hint="default" w:ascii="Symbol" w:hAnsi="Symbol"/>
      </w:rPr>
    </w:lvl>
    <w:lvl w:ilvl="4" w:tplc="F9723AD4">
      <w:start w:val="1"/>
      <w:numFmt w:val="bullet"/>
      <w:lvlText w:val="o"/>
      <w:lvlJc w:val="left"/>
      <w:pPr>
        <w:ind w:left="3600" w:hanging="360"/>
      </w:pPr>
      <w:rPr>
        <w:rFonts w:hint="default" w:ascii="Courier New" w:hAnsi="Courier New"/>
      </w:rPr>
    </w:lvl>
    <w:lvl w:ilvl="5" w:tplc="329CDAA0">
      <w:start w:val="1"/>
      <w:numFmt w:val="bullet"/>
      <w:lvlText w:val=""/>
      <w:lvlJc w:val="left"/>
      <w:pPr>
        <w:ind w:left="4320" w:hanging="360"/>
      </w:pPr>
      <w:rPr>
        <w:rFonts w:hint="default" w:ascii="Wingdings" w:hAnsi="Wingdings"/>
      </w:rPr>
    </w:lvl>
    <w:lvl w:ilvl="6" w:tplc="C090DABE">
      <w:start w:val="1"/>
      <w:numFmt w:val="bullet"/>
      <w:lvlText w:val=""/>
      <w:lvlJc w:val="left"/>
      <w:pPr>
        <w:ind w:left="5040" w:hanging="360"/>
      </w:pPr>
      <w:rPr>
        <w:rFonts w:hint="default" w:ascii="Symbol" w:hAnsi="Symbol"/>
      </w:rPr>
    </w:lvl>
    <w:lvl w:ilvl="7" w:tplc="4D7E5CEA">
      <w:start w:val="1"/>
      <w:numFmt w:val="bullet"/>
      <w:lvlText w:val="o"/>
      <w:lvlJc w:val="left"/>
      <w:pPr>
        <w:ind w:left="5760" w:hanging="360"/>
      </w:pPr>
      <w:rPr>
        <w:rFonts w:hint="default" w:ascii="Courier New" w:hAnsi="Courier New"/>
      </w:rPr>
    </w:lvl>
    <w:lvl w:ilvl="8" w:tplc="EC66981A">
      <w:start w:val="1"/>
      <w:numFmt w:val="bullet"/>
      <w:lvlText w:val=""/>
      <w:lvlJc w:val="left"/>
      <w:pPr>
        <w:ind w:left="6480" w:hanging="360"/>
      </w:pPr>
      <w:rPr>
        <w:rFonts w:hint="default" w:ascii="Wingdings" w:hAnsi="Wingdings"/>
      </w:rPr>
    </w:lvl>
  </w:abstractNum>
  <w:abstractNum w:abstractNumId="1" w15:restartNumberingAfterBreak="0">
    <w:nsid w:val="06D84771"/>
    <w:multiLevelType w:val="hybridMultilevel"/>
    <w:tmpl w:val="E4C0499A"/>
    <w:lvl w:ilvl="0" w:tplc="F68E5D2E">
      <w:start w:val="1"/>
      <w:numFmt w:val="bullet"/>
      <w:lvlText w:val="•"/>
      <w:lvlJc w:val="left"/>
      <w:pPr>
        <w:tabs>
          <w:tab w:val="num" w:pos="720"/>
        </w:tabs>
        <w:ind w:left="720" w:hanging="360"/>
      </w:pPr>
      <w:rPr>
        <w:rFonts w:hint="default" w:ascii="Arial" w:hAnsi="Arial"/>
      </w:rPr>
    </w:lvl>
    <w:lvl w:ilvl="1" w:tplc="4ABA21F0" w:tentative="1">
      <w:start w:val="1"/>
      <w:numFmt w:val="bullet"/>
      <w:lvlText w:val="•"/>
      <w:lvlJc w:val="left"/>
      <w:pPr>
        <w:tabs>
          <w:tab w:val="num" w:pos="1440"/>
        </w:tabs>
        <w:ind w:left="1440" w:hanging="360"/>
      </w:pPr>
      <w:rPr>
        <w:rFonts w:hint="default" w:ascii="Arial" w:hAnsi="Arial"/>
      </w:rPr>
    </w:lvl>
    <w:lvl w:ilvl="2" w:tplc="5A4A4D7E" w:tentative="1">
      <w:start w:val="1"/>
      <w:numFmt w:val="bullet"/>
      <w:lvlText w:val="•"/>
      <w:lvlJc w:val="left"/>
      <w:pPr>
        <w:tabs>
          <w:tab w:val="num" w:pos="2160"/>
        </w:tabs>
        <w:ind w:left="2160" w:hanging="360"/>
      </w:pPr>
      <w:rPr>
        <w:rFonts w:hint="default" w:ascii="Arial" w:hAnsi="Arial"/>
      </w:rPr>
    </w:lvl>
    <w:lvl w:ilvl="3" w:tplc="3D7C3D98" w:tentative="1">
      <w:start w:val="1"/>
      <w:numFmt w:val="bullet"/>
      <w:lvlText w:val="•"/>
      <w:lvlJc w:val="left"/>
      <w:pPr>
        <w:tabs>
          <w:tab w:val="num" w:pos="2880"/>
        </w:tabs>
        <w:ind w:left="2880" w:hanging="360"/>
      </w:pPr>
      <w:rPr>
        <w:rFonts w:hint="default" w:ascii="Arial" w:hAnsi="Arial"/>
      </w:rPr>
    </w:lvl>
    <w:lvl w:ilvl="4" w:tplc="4EC6979A" w:tentative="1">
      <w:start w:val="1"/>
      <w:numFmt w:val="bullet"/>
      <w:lvlText w:val="•"/>
      <w:lvlJc w:val="left"/>
      <w:pPr>
        <w:tabs>
          <w:tab w:val="num" w:pos="3600"/>
        </w:tabs>
        <w:ind w:left="3600" w:hanging="360"/>
      </w:pPr>
      <w:rPr>
        <w:rFonts w:hint="default" w:ascii="Arial" w:hAnsi="Arial"/>
      </w:rPr>
    </w:lvl>
    <w:lvl w:ilvl="5" w:tplc="7276A6DA" w:tentative="1">
      <w:start w:val="1"/>
      <w:numFmt w:val="bullet"/>
      <w:lvlText w:val="•"/>
      <w:lvlJc w:val="left"/>
      <w:pPr>
        <w:tabs>
          <w:tab w:val="num" w:pos="4320"/>
        </w:tabs>
        <w:ind w:left="4320" w:hanging="360"/>
      </w:pPr>
      <w:rPr>
        <w:rFonts w:hint="default" w:ascii="Arial" w:hAnsi="Arial"/>
      </w:rPr>
    </w:lvl>
    <w:lvl w:ilvl="6" w:tplc="8F0E8458" w:tentative="1">
      <w:start w:val="1"/>
      <w:numFmt w:val="bullet"/>
      <w:lvlText w:val="•"/>
      <w:lvlJc w:val="left"/>
      <w:pPr>
        <w:tabs>
          <w:tab w:val="num" w:pos="5040"/>
        </w:tabs>
        <w:ind w:left="5040" w:hanging="360"/>
      </w:pPr>
      <w:rPr>
        <w:rFonts w:hint="default" w:ascii="Arial" w:hAnsi="Arial"/>
      </w:rPr>
    </w:lvl>
    <w:lvl w:ilvl="7" w:tplc="9B4665B2" w:tentative="1">
      <w:start w:val="1"/>
      <w:numFmt w:val="bullet"/>
      <w:lvlText w:val="•"/>
      <w:lvlJc w:val="left"/>
      <w:pPr>
        <w:tabs>
          <w:tab w:val="num" w:pos="5760"/>
        </w:tabs>
        <w:ind w:left="5760" w:hanging="360"/>
      </w:pPr>
      <w:rPr>
        <w:rFonts w:hint="default" w:ascii="Arial" w:hAnsi="Arial"/>
      </w:rPr>
    </w:lvl>
    <w:lvl w:ilvl="8" w:tplc="F1C0DA8C"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163345AF"/>
    <w:multiLevelType w:val="hybridMultilevel"/>
    <w:tmpl w:val="F76EF76C"/>
    <w:lvl w:ilvl="0" w:tplc="A656E1CE">
      <w:start w:val="1"/>
      <w:numFmt w:val="bullet"/>
      <w:lvlText w:val=""/>
      <w:lvlJc w:val="left"/>
      <w:pPr>
        <w:ind w:left="720" w:hanging="360"/>
      </w:pPr>
      <w:rPr>
        <w:rFonts w:hint="default" w:ascii="Symbol" w:hAnsi="Symbol"/>
      </w:rPr>
    </w:lvl>
    <w:lvl w:ilvl="1" w:tplc="254C4518">
      <w:start w:val="1"/>
      <w:numFmt w:val="bullet"/>
      <w:lvlText w:val="o"/>
      <w:lvlJc w:val="left"/>
      <w:pPr>
        <w:ind w:left="1440" w:hanging="360"/>
      </w:pPr>
      <w:rPr>
        <w:rFonts w:hint="default" w:ascii="Courier New" w:hAnsi="Courier New"/>
      </w:rPr>
    </w:lvl>
    <w:lvl w:ilvl="2" w:tplc="0A665DEA">
      <w:start w:val="1"/>
      <w:numFmt w:val="bullet"/>
      <w:lvlText w:val=""/>
      <w:lvlJc w:val="left"/>
      <w:pPr>
        <w:ind w:left="2160" w:hanging="360"/>
      </w:pPr>
      <w:rPr>
        <w:rFonts w:hint="default" w:ascii="Wingdings" w:hAnsi="Wingdings"/>
      </w:rPr>
    </w:lvl>
    <w:lvl w:ilvl="3" w:tplc="458C6F9E">
      <w:start w:val="1"/>
      <w:numFmt w:val="bullet"/>
      <w:lvlText w:val=""/>
      <w:lvlJc w:val="left"/>
      <w:pPr>
        <w:ind w:left="2880" w:hanging="360"/>
      </w:pPr>
      <w:rPr>
        <w:rFonts w:hint="default" w:ascii="Symbol" w:hAnsi="Symbol"/>
      </w:rPr>
    </w:lvl>
    <w:lvl w:ilvl="4" w:tplc="689466E8">
      <w:start w:val="1"/>
      <w:numFmt w:val="bullet"/>
      <w:lvlText w:val="o"/>
      <w:lvlJc w:val="left"/>
      <w:pPr>
        <w:ind w:left="3600" w:hanging="360"/>
      </w:pPr>
      <w:rPr>
        <w:rFonts w:hint="default" w:ascii="Courier New" w:hAnsi="Courier New"/>
      </w:rPr>
    </w:lvl>
    <w:lvl w:ilvl="5" w:tplc="6A8E3DA8">
      <w:start w:val="1"/>
      <w:numFmt w:val="bullet"/>
      <w:lvlText w:val=""/>
      <w:lvlJc w:val="left"/>
      <w:pPr>
        <w:ind w:left="4320" w:hanging="360"/>
      </w:pPr>
      <w:rPr>
        <w:rFonts w:hint="default" w:ascii="Wingdings" w:hAnsi="Wingdings"/>
      </w:rPr>
    </w:lvl>
    <w:lvl w:ilvl="6" w:tplc="C4A45D54">
      <w:start w:val="1"/>
      <w:numFmt w:val="bullet"/>
      <w:lvlText w:val=""/>
      <w:lvlJc w:val="left"/>
      <w:pPr>
        <w:ind w:left="5040" w:hanging="360"/>
      </w:pPr>
      <w:rPr>
        <w:rFonts w:hint="default" w:ascii="Symbol" w:hAnsi="Symbol"/>
      </w:rPr>
    </w:lvl>
    <w:lvl w:ilvl="7" w:tplc="B90E06FC">
      <w:start w:val="1"/>
      <w:numFmt w:val="bullet"/>
      <w:lvlText w:val="o"/>
      <w:lvlJc w:val="left"/>
      <w:pPr>
        <w:ind w:left="5760" w:hanging="360"/>
      </w:pPr>
      <w:rPr>
        <w:rFonts w:hint="default" w:ascii="Courier New" w:hAnsi="Courier New"/>
      </w:rPr>
    </w:lvl>
    <w:lvl w:ilvl="8" w:tplc="48B01E64">
      <w:start w:val="1"/>
      <w:numFmt w:val="bullet"/>
      <w:lvlText w:val=""/>
      <w:lvlJc w:val="left"/>
      <w:pPr>
        <w:ind w:left="6480" w:hanging="360"/>
      </w:pPr>
      <w:rPr>
        <w:rFonts w:hint="default" w:ascii="Wingdings" w:hAnsi="Wingdings"/>
      </w:rPr>
    </w:lvl>
  </w:abstractNum>
  <w:abstractNum w:abstractNumId="3" w15:restartNumberingAfterBreak="0">
    <w:nsid w:val="27A92757"/>
    <w:multiLevelType w:val="hybridMultilevel"/>
    <w:tmpl w:val="F1862FDC"/>
    <w:lvl w:ilvl="0" w:tplc="5C78CD9A">
      <w:start w:val="1"/>
      <w:numFmt w:val="bullet"/>
      <w:lvlText w:val="•"/>
      <w:lvlJc w:val="left"/>
      <w:pPr>
        <w:tabs>
          <w:tab w:val="num" w:pos="720"/>
        </w:tabs>
        <w:ind w:left="720" w:hanging="360"/>
      </w:pPr>
      <w:rPr>
        <w:rFonts w:hint="default" w:ascii="Arial" w:hAnsi="Arial"/>
      </w:rPr>
    </w:lvl>
    <w:lvl w:ilvl="1" w:tplc="187A5DC2" w:tentative="1">
      <w:start w:val="1"/>
      <w:numFmt w:val="bullet"/>
      <w:lvlText w:val="•"/>
      <w:lvlJc w:val="left"/>
      <w:pPr>
        <w:tabs>
          <w:tab w:val="num" w:pos="1440"/>
        </w:tabs>
        <w:ind w:left="1440" w:hanging="360"/>
      </w:pPr>
      <w:rPr>
        <w:rFonts w:hint="default" w:ascii="Arial" w:hAnsi="Arial"/>
      </w:rPr>
    </w:lvl>
    <w:lvl w:ilvl="2" w:tplc="48C03F7E" w:tentative="1">
      <w:start w:val="1"/>
      <w:numFmt w:val="bullet"/>
      <w:lvlText w:val="•"/>
      <w:lvlJc w:val="left"/>
      <w:pPr>
        <w:tabs>
          <w:tab w:val="num" w:pos="2160"/>
        </w:tabs>
        <w:ind w:left="2160" w:hanging="360"/>
      </w:pPr>
      <w:rPr>
        <w:rFonts w:hint="default" w:ascii="Arial" w:hAnsi="Arial"/>
      </w:rPr>
    </w:lvl>
    <w:lvl w:ilvl="3" w:tplc="222AF108" w:tentative="1">
      <w:start w:val="1"/>
      <w:numFmt w:val="bullet"/>
      <w:lvlText w:val="•"/>
      <w:lvlJc w:val="left"/>
      <w:pPr>
        <w:tabs>
          <w:tab w:val="num" w:pos="2880"/>
        </w:tabs>
        <w:ind w:left="2880" w:hanging="360"/>
      </w:pPr>
      <w:rPr>
        <w:rFonts w:hint="default" w:ascii="Arial" w:hAnsi="Arial"/>
      </w:rPr>
    </w:lvl>
    <w:lvl w:ilvl="4" w:tplc="5D2CF770" w:tentative="1">
      <w:start w:val="1"/>
      <w:numFmt w:val="bullet"/>
      <w:lvlText w:val="•"/>
      <w:lvlJc w:val="left"/>
      <w:pPr>
        <w:tabs>
          <w:tab w:val="num" w:pos="3600"/>
        </w:tabs>
        <w:ind w:left="3600" w:hanging="360"/>
      </w:pPr>
      <w:rPr>
        <w:rFonts w:hint="default" w:ascii="Arial" w:hAnsi="Arial"/>
      </w:rPr>
    </w:lvl>
    <w:lvl w:ilvl="5" w:tplc="3A7AB822" w:tentative="1">
      <w:start w:val="1"/>
      <w:numFmt w:val="bullet"/>
      <w:lvlText w:val="•"/>
      <w:lvlJc w:val="left"/>
      <w:pPr>
        <w:tabs>
          <w:tab w:val="num" w:pos="4320"/>
        </w:tabs>
        <w:ind w:left="4320" w:hanging="360"/>
      </w:pPr>
      <w:rPr>
        <w:rFonts w:hint="default" w:ascii="Arial" w:hAnsi="Arial"/>
      </w:rPr>
    </w:lvl>
    <w:lvl w:ilvl="6" w:tplc="865C0B34" w:tentative="1">
      <w:start w:val="1"/>
      <w:numFmt w:val="bullet"/>
      <w:lvlText w:val="•"/>
      <w:lvlJc w:val="left"/>
      <w:pPr>
        <w:tabs>
          <w:tab w:val="num" w:pos="5040"/>
        </w:tabs>
        <w:ind w:left="5040" w:hanging="360"/>
      </w:pPr>
      <w:rPr>
        <w:rFonts w:hint="default" w:ascii="Arial" w:hAnsi="Arial"/>
      </w:rPr>
    </w:lvl>
    <w:lvl w:ilvl="7" w:tplc="3E48B094" w:tentative="1">
      <w:start w:val="1"/>
      <w:numFmt w:val="bullet"/>
      <w:lvlText w:val="•"/>
      <w:lvlJc w:val="left"/>
      <w:pPr>
        <w:tabs>
          <w:tab w:val="num" w:pos="5760"/>
        </w:tabs>
        <w:ind w:left="5760" w:hanging="360"/>
      </w:pPr>
      <w:rPr>
        <w:rFonts w:hint="default" w:ascii="Arial" w:hAnsi="Arial"/>
      </w:rPr>
    </w:lvl>
    <w:lvl w:ilvl="8" w:tplc="D45EC3BE"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2C49365B"/>
    <w:multiLevelType w:val="hybridMultilevel"/>
    <w:tmpl w:val="DB9C77EA"/>
    <w:lvl w:ilvl="0" w:tplc="D8E21602">
      <w:start w:val="1"/>
      <w:numFmt w:val="bullet"/>
      <w:lvlText w:val=""/>
      <w:lvlJc w:val="left"/>
      <w:pPr>
        <w:ind w:left="720" w:hanging="360"/>
      </w:pPr>
      <w:rPr>
        <w:rFonts w:hint="default" w:ascii="Symbol" w:hAnsi="Symbol"/>
      </w:rPr>
    </w:lvl>
    <w:lvl w:ilvl="1" w:tplc="B16037A0">
      <w:start w:val="1"/>
      <w:numFmt w:val="bullet"/>
      <w:lvlText w:val="o"/>
      <w:lvlJc w:val="left"/>
      <w:pPr>
        <w:ind w:left="1440" w:hanging="360"/>
      </w:pPr>
      <w:rPr>
        <w:rFonts w:hint="default" w:ascii="Courier New" w:hAnsi="Courier New"/>
      </w:rPr>
    </w:lvl>
    <w:lvl w:ilvl="2" w:tplc="736EB190">
      <w:start w:val="1"/>
      <w:numFmt w:val="bullet"/>
      <w:lvlText w:val=""/>
      <w:lvlJc w:val="left"/>
      <w:pPr>
        <w:ind w:left="2160" w:hanging="360"/>
      </w:pPr>
      <w:rPr>
        <w:rFonts w:hint="default" w:ascii="Wingdings" w:hAnsi="Wingdings"/>
      </w:rPr>
    </w:lvl>
    <w:lvl w:ilvl="3" w:tplc="5FC43BC2">
      <w:start w:val="1"/>
      <w:numFmt w:val="bullet"/>
      <w:lvlText w:val=""/>
      <w:lvlJc w:val="left"/>
      <w:pPr>
        <w:ind w:left="2880" w:hanging="360"/>
      </w:pPr>
      <w:rPr>
        <w:rFonts w:hint="default" w:ascii="Symbol" w:hAnsi="Symbol"/>
      </w:rPr>
    </w:lvl>
    <w:lvl w:ilvl="4" w:tplc="D42AD438">
      <w:start w:val="1"/>
      <w:numFmt w:val="bullet"/>
      <w:lvlText w:val="o"/>
      <w:lvlJc w:val="left"/>
      <w:pPr>
        <w:ind w:left="3600" w:hanging="360"/>
      </w:pPr>
      <w:rPr>
        <w:rFonts w:hint="default" w:ascii="Courier New" w:hAnsi="Courier New"/>
      </w:rPr>
    </w:lvl>
    <w:lvl w:ilvl="5" w:tplc="F85805C4">
      <w:start w:val="1"/>
      <w:numFmt w:val="bullet"/>
      <w:lvlText w:val=""/>
      <w:lvlJc w:val="left"/>
      <w:pPr>
        <w:ind w:left="4320" w:hanging="360"/>
      </w:pPr>
      <w:rPr>
        <w:rFonts w:hint="default" w:ascii="Wingdings" w:hAnsi="Wingdings"/>
      </w:rPr>
    </w:lvl>
    <w:lvl w:ilvl="6" w:tplc="68C6ECC8">
      <w:start w:val="1"/>
      <w:numFmt w:val="bullet"/>
      <w:lvlText w:val=""/>
      <w:lvlJc w:val="left"/>
      <w:pPr>
        <w:ind w:left="5040" w:hanging="360"/>
      </w:pPr>
      <w:rPr>
        <w:rFonts w:hint="default" w:ascii="Symbol" w:hAnsi="Symbol"/>
      </w:rPr>
    </w:lvl>
    <w:lvl w:ilvl="7" w:tplc="6CECF5DA">
      <w:start w:val="1"/>
      <w:numFmt w:val="bullet"/>
      <w:lvlText w:val="o"/>
      <w:lvlJc w:val="left"/>
      <w:pPr>
        <w:ind w:left="5760" w:hanging="360"/>
      </w:pPr>
      <w:rPr>
        <w:rFonts w:hint="default" w:ascii="Courier New" w:hAnsi="Courier New"/>
      </w:rPr>
    </w:lvl>
    <w:lvl w:ilvl="8" w:tplc="47EA6914">
      <w:start w:val="1"/>
      <w:numFmt w:val="bullet"/>
      <w:lvlText w:val=""/>
      <w:lvlJc w:val="left"/>
      <w:pPr>
        <w:ind w:left="6480" w:hanging="360"/>
      </w:pPr>
      <w:rPr>
        <w:rFonts w:hint="default" w:ascii="Wingdings" w:hAnsi="Wingdings"/>
      </w:rPr>
    </w:lvl>
  </w:abstractNum>
  <w:abstractNum w:abstractNumId="5" w15:restartNumberingAfterBreak="0">
    <w:nsid w:val="2E152181"/>
    <w:multiLevelType w:val="hybridMultilevel"/>
    <w:tmpl w:val="236435DC"/>
    <w:lvl w:ilvl="0" w:tplc="C8E6A680">
      <w:start w:val="1"/>
      <w:numFmt w:val="bullet"/>
      <w:lvlText w:val=""/>
      <w:lvlJc w:val="left"/>
      <w:pPr>
        <w:ind w:left="720" w:hanging="360"/>
      </w:pPr>
      <w:rPr>
        <w:rFonts w:hint="default" w:ascii="Symbol" w:hAnsi="Symbol"/>
      </w:rPr>
    </w:lvl>
    <w:lvl w:ilvl="1" w:tplc="FB0698B2">
      <w:start w:val="1"/>
      <w:numFmt w:val="bullet"/>
      <w:lvlText w:val="o"/>
      <w:lvlJc w:val="left"/>
      <w:pPr>
        <w:ind w:left="1440" w:hanging="360"/>
      </w:pPr>
      <w:rPr>
        <w:rFonts w:hint="default" w:ascii="Courier New" w:hAnsi="Courier New"/>
      </w:rPr>
    </w:lvl>
    <w:lvl w:ilvl="2" w:tplc="4C3ACEEE">
      <w:start w:val="1"/>
      <w:numFmt w:val="bullet"/>
      <w:lvlText w:val=""/>
      <w:lvlJc w:val="left"/>
      <w:pPr>
        <w:ind w:left="2160" w:hanging="360"/>
      </w:pPr>
      <w:rPr>
        <w:rFonts w:hint="default" w:ascii="Wingdings" w:hAnsi="Wingdings"/>
      </w:rPr>
    </w:lvl>
    <w:lvl w:ilvl="3" w:tplc="0D6C5C44">
      <w:start w:val="1"/>
      <w:numFmt w:val="bullet"/>
      <w:lvlText w:val=""/>
      <w:lvlJc w:val="left"/>
      <w:pPr>
        <w:ind w:left="2880" w:hanging="360"/>
      </w:pPr>
      <w:rPr>
        <w:rFonts w:hint="default" w:ascii="Symbol" w:hAnsi="Symbol"/>
      </w:rPr>
    </w:lvl>
    <w:lvl w:ilvl="4" w:tplc="144C2E3C">
      <w:start w:val="1"/>
      <w:numFmt w:val="bullet"/>
      <w:lvlText w:val="o"/>
      <w:lvlJc w:val="left"/>
      <w:pPr>
        <w:ind w:left="3600" w:hanging="360"/>
      </w:pPr>
      <w:rPr>
        <w:rFonts w:hint="default" w:ascii="Courier New" w:hAnsi="Courier New"/>
      </w:rPr>
    </w:lvl>
    <w:lvl w:ilvl="5" w:tplc="25F0EF1A">
      <w:start w:val="1"/>
      <w:numFmt w:val="bullet"/>
      <w:lvlText w:val=""/>
      <w:lvlJc w:val="left"/>
      <w:pPr>
        <w:ind w:left="4320" w:hanging="360"/>
      </w:pPr>
      <w:rPr>
        <w:rFonts w:hint="default" w:ascii="Wingdings" w:hAnsi="Wingdings"/>
      </w:rPr>
    </w:lvl>
    <w:lvl w:ilvl="6" w:tplc="500A1A0E">
      <w:start w:val="1"/>
      <w:numFmt w:val="bullet"/>
      <w:lvlText w:val=""/>
      <w:lvlJc w:val="left"/>
      <w:pPr>
        <w:ind w:left="5040" w:hanging="360"/>
      </w:pPr>
      <w:rPr>
        <w:rFonts w:hint="default" w:ascii="Symbol" w:hAnsi="Symbol"/>
      </w:rPr>
    </w:lvl>
    <w:lvl w:ilvl="7" w:tplc="E92243C2">
      <w:start w:val="1"/>
      <w:numFmt w:val="bullet"/>
      <w:lvlText w:val="o"/>
      <w:lvlJc w:val="left"/>
      <w:pPr>
        <w:ind w:left="5760" w:hanging="360"/>
      </w:pPr>
      <w:rPr>
        <w:rFonts w:hint="default" w:ascii="Courier New" w:hAnsi="Courier New"/>
      </w:rPr>
    </w:lvl>
    <w:lvl w:ilvl="8" w:tplc="BF966AD6">
      <w:start w:val="1"/>
      <w:numFmt w:val="bullet"/>
      <w:lvlText w:val=""/>
      <w:lvlJc w:val="left"/>
      <w:pPr>
        <w:ind w:left="6480" w:hanging="360"/>
      </w:pPr>
      <w:rPr>
        <w:rFonts w:hint="default" w:ascii="Wingdings" w:hAnsi="Wingdings"/>
      </w:rPr>
    </w:lvl>
  </w:abstractNum>
  <w:abstractNum w:abstractNumId="6" w15:restartNumberingAfterBreak="0">
    <w:nsid w:val="2E5F2B02"/>
    <w:multiLevelType w:val="hybridMultilevel"/>
    <w:tmpl w:val="FFFFFFFF"/>
    <w:lvl w:ilvl="0" w:tplc="32E04586">
      <w:start w:val="1"/>
      <w:numFmt w:val="bullet"/>
      <w:lvlText w:val=""/>
      <w:lvlJc w:val="left"/>
      <w:pPr>
        <w:ind w:left="720" w:hanging="360"/>
      </w:pPr>
      <w:rPr>
        <w:rFonts w:hint="default" w:ascii="Symbol" w:hAnsi="Symbol"/>
      </w:rPr>
    </w:lvl>
    <w:lvl w:ilvl="1" w:tplc="8D12647E">
      <w:start w:val="1"/>
      <w:numFmt w:val="bullet"/>
      <w:lvlText w:val="o"/>
      <w:lvlJc w:val="left"/>
      <w:pPr>
        <w:ind w:left="1440" w:hanging="360"/>
      </w:pPr>
      <w:rPr>
        <w:rFonts w:hint="default" w:ascii="Courier New" w:hAnsi="Courier New"/>
      </w:rPr>
    </w:lvl>
    <w:lvl w:ilvl="2" w:tplc="966ACB76">
      <w:start w:val="1"/>
      <w:numFmt w:val="bullet"/>
      <w:lvlText w:val=""/>
      <w:lvlJc w:val="left"/>
      <w:pPr>
        <w:ind w:left="2160" w:hanging="360"/>
      </w:pPr>
      <w:rPr>
        <w:rFonts w:hint="default" w:ascii="Wingdings" w:hAnsi="Wingdings"/>
      </w:rPr>
    </w:lvl>
    <w:lvl w:ilvl="3" w:tplc="E76CDF2E">
      <w:start w:val="1"/>
      <w:numFmt w:val="bullet"/>
      <w:lvlText w:val=""/>
      <w:lvlJc w:val="left"/>
      <w:pPr>
        <w:ind w:left="2880" w:hanging="360"/>
      </w:pPr>
      <w:rPr>
        <w:rFonts w:hint="default" w:ascii="Symbol" w:hAnsi="Symbol"/>
      </w:rPr>
    </w:lvl>
    <w:lvl w:ilvl="4" w:tplc="89AABEC0">
      <w:start w:val="1"/>
      <w:numFmt w:val="bullet"/>
      <w:lvlText w:val="o"/>
      <w:lvlJc w:val="left"/>
      <w:pPr>
        <w:ind w:left="3600" w:hanging="360"/>
      </w:pPr>
      <w:rPr>
        <w:rFonts w:hint="default" w:ascii="Courier New" w:hAnsi="Courier New"/>
      </w:rPr>
    </w:lvl>
    <w:lvl w:ilvl="5" w:tplc="7B7CC02E">
      <w:start w:val="1"/>
      <w:numFmt w:val="bullet"/>
      <w:lvlText w:val=""/>
      <w:lvlJc w:val="left"/>
      <w:pPr>
        <w:ind w:left="4320" w:hanging="360"/>
      </w:pPr>
      <w:rPr>
        <w:rFonts w:hint="default" w:ascii="Wingdings" w:hAnsi="Wingdings"/>
      </w:rPr>
    </w:lvl>
    <w:lvl w:ilvl="6" w:tplc="325EC86C">
      <w:start w:val="1"/>
      <w:numFmt w:val="bullet"/>
      <w:lvlText w:val=""/>
      <w:lvlJc w:val="left"/>
      <w:pPr>
        <w:ind w:left="5040" w:hanging="360"/>
      </w:pPr>
      <w:rPr>
        <w:rFonts w:hint="default" w:ascii="Symbol" w:hAnsi="Symbol"/>
      </w:rPr>
    </w:lvl>
    <w:lvl w:ilvl="7" w:tplc="797C193C">
      <w:start w:val="1"/>
      <w:numFmt w:val="bullet"/>
      <w:lvlText w:val="o"/>
      <w:lvlJc w:val="left"/>
      <w:pPr>
        <w:ind w:left="5760" w:hanging="360"/>
      </w:pPr>
      <w:rPr>
        <w:rFonts w:hint="default" w:ascii="Courier New" w:hAnsi="Courier New"/>
      </w:rPr>
    </w:lvl>
    <w:lvl w:ilvl="8" w:tplc="5E6CF334">
      <w:start w:val="1"/>
      <w:numFmt w:val="bullet"/>
      <w:lvlText w:val=""/>
      <w:lvlJc w:val="left"/>
      <w:pPr>
        <w:ind w:left="6480" w:hanging="360"/>
      </w:pPr>
      <w:rPr>
        <w:rFonts w:hint="default" w:ascii="Wingdings" w:hAnsi="Wingdings"/>
      </w:rPr>
    </w:lvl>
  </w:abstractNum>
  <w:abstractNum w:abstractNumId="7" w15:restartNumberingAfterBreak="0">
    <w:nsid w:val="348B726F"/>
    <w:multiLevelType w:val="hybridMultilevel"/>
    <w:tmpl w:val="FFFFFFFF"/>
    <w:lvl w:ilvl="0" w:tplc="B4B06380">
      <w:start w:val="1"/>
      <w:numFmt w:val="bullet"/>
      <w:lvlText w:val=""/>
      <w:lvlJc w:val="left"/>
      <w:pPr>
        <w:ind w:left="720" w:hanging="360"/>
      </w:pPr>
      <w:rPr>
        <w:rFonts w:hint="default" w:ascii="Symbol" w:hAnsi="Symbol"/>
      </w:rPr>
    </w:lvl>
    <w:lvl w:ilvl="1" w:tplc="8806EFE2">
      <w:start w:val="1"/>
      <w:numFmt w:val="bullet"/>
      <w:lvlText w:val="o"/>
      <w:lvlJc w:val="left"/>
      <w:pPr>
        <w:ind w:left="1440" w:hanging="360"/>
      </w:pPr>
      <w:rPr>
        <w:rFonts w:hint="default" w:ascii="Courier New" w:hAnsi="Courier New"/>
      </w:rPr>
    </w:lvl>
    <w:lvl w:ilvl="2" w:tplc="71E4C30A">
      <w:start w:val="1"/>
      <w:numFmt w:val="bullet"/>
      <w:lvlText w:val=""/>
      <w:lvlJc w:val="left"/>
      <w:pPr>
        <w:ind w:left="2160" w:hanging="360"/>
      </w:pPr>
      <w:rPr>
        <w:rFonts w:hint="default" w:ascii="Wingdings" w:hAnsi="Wingdings"/>
      </w:rPr>
    </w:lvl>
    <w:lvl w:ilvl="3" w:tplc="E920F69E">
      <w:start w:val="1"/>
      <w:numFmt w:val="bullet"/>
      <w:lvlText w:val=""/>
      <w:lvlJc w:val="left"/>
      <w:pPr>
        <w:ind w:left="2880" w:hanging="360"/>
      </w:pPr>
      <w:rPr>
        <w:rFonts w:hint="default" w:ascii="Symbol" w:hAnsi="Symbol"/>
      </w:rPr>
    </w:lvl>
    <w:lvl w:ilvl="4" w:tplc="A6C20E08">
      <w:start w:val="1"/>
      <w:numFmt w:val="bullet"/>
      <w:lvlText w:val="o"/>
      <w:lvlJc w:val="left"/>
      <w:pPr>
        <w:ind w:left="3600" w:hanging="360"/>
      </w:pPr>
      <w:rPr>
        <w:rFonts w:hint="default" w:ascii="Courier New" w:hAnsi="Courier New"/>
      </w:rPr>
    </w:lvl>
    <w:lvl w:ilvl="5" w:tplc="CF9AF65C">
      <w:start w:val="1"/>
      <w:numFmt w:val="bullet"/>
      <w:lvlText w:val=""/>
      <w:lvlJc w:val="left"/>
      <w:pPr>
        <w:ind w:left="4320" w:hanging="360"/>
      </w:pPr>
      <w:rPr>
        <w:rFonts w:hint="default" w:ascii="Wingdings" w:hAnsi="Wingdings"/>
      </w:rPr>
    </w:lvl>
    <w:lvl w:ilvl="6" w:tplc="C83E7208">
      <w:start w:val="1"/>
      <w:numFmt w:val="bullet"/>
      <w:lvlText w:val=""/>
      <w:lvlJc w:val="left"/>
      <w:pPr>
        <w:ind w:left="5040" w:hanging="360"/>
      </w:pPr>
      <w:rPr>
        <w:rFonts w:hint="default" w:ascii="Symbol" w:hAnsi="Symbol"/>
      </w:rPr>
    </w:lvl>
    <w:lvl w:ilvl="7" w:tplc="F8AC9FB4">
      <w:start w:val="1"/>
      <w:numFmt w:val="bullet"/>
      <w:lvlText w:val="o"/>
      <w:lvlJc w:val="left"/>
      <w:pPr>
        <w:ind w:left="5760" w:hanging="360"/>
      </w:pPr>
      <w:rPr>
        <w:rFonts w:hint="default" w:ascii="Courier New" w:hAnsi="Courier New"/>
      </w:rPr>
    </w:lvl>
    <w:lvl w:ilvl="8" w:tplc="6C128AA2">
      <w:start w:val="1"/>
      <w:numFmt w:val="bullet"/>
      <w:lvlText w:val=""/>
      <w:lvlJc w:val="left"/>
      <w:pPr>
        <w:ind w:left="6480" w:hanging="360"/>
      </w:pPr>
      <w:rPr>
        <w:rFonts w:hint="default" w:ascii="Wingdings" w:hAnsi="Wingdings"/>
      </w:rPr>
    </w:lvl>
  </w:abstractNum>
  <w:abstractNum w:abstractNumId="8" w15:restartNumberingAfterBreak="0">
    <w:nsid w:val="3DE81B85"/>
    <w:multiLevelType w:val="hybridMultilevel"/>
    <w:tmpl w:val="FFFFFFFF"/>
    <w:lvl w:ilvl="0" w:tplc="D2A6DDE6">
      <w:start w:val="1"/>
      <w:numFmt w:val="bullet"/>
      <w:lvlText w:val=""/>
      <w:lvlJc w:val="left"/>
      <w:pPr>
        <w:ind w:left="720" w:hanging="360"/>
      </w:pPr>
      <w:rPr>
        <w:rFonts w:hint="default" w:ascii="Symbol" w:hAnsi="Symbol"/>
      </w:rPr>
    </w:lvl>
    <w:lvl w:ilvl="1" w:tplc="561A7A60">
      <w:start w:val="1"/>
      <w:numFmt w:val="bullet"/>
      <w:lvlText w:val="o"/>
      <w:lvlJc w:val="left"/>
      <w:pPr>
        <w:ind w:left="1440" w:hanging="360"/>
      </w:pPr>
      <w:rPr>
        <w:rFonts w:hint="default" w:ascii="Courier New" w:hAnsi="Courier New"/>
      </w:rPr>
    </w:lvl>
    <w:lvl w:ilvl="2" w:tplc="426C738A">
      <w:start w:val="1"/>
      <w:numFmt w:val="bullet"/>
      <w:lvlText w:val=""/>
      <w:lvlJc w:val="left"/>
      <w:pPr>
        <w:ind w:left="2160" w:hanging="360"/>
      </w:pPr>
      <w:rPr>
        <w:rFonts w:hint="default" w:ascii="Wingdings" w:hAnsi="Wingdings"/>
      </w:rPr>
    </w:lvl>
    <w:lvl w:ilvl="3" w:tplc="F578A738">
      <w:start w:val="1"/>
      <w:numFmt w:val="bullet"/>
      <w:lvlText w:val=""/>
      <w:lvlJc w:val="left"/>
      <w:pPr>
        <w:ind w:left="2880" w:hanging="360"/>
      </w:pPr>
      <w:rPr>
        <w:rFonts w:hint="default" w:ascii="Symbol" w:hAnsi="Symbol"/>
      </w:rPr>
    </w:lvl>
    <w:lvl w:ilvl="4" w:tplc="A232DF50">
      <w:start w:val="1"/>
      <w:numFmt w:val="bullet"/>
      <w:lvlText w:val="o"/>
      <w:lvlJc w:val="left"/>
      <w:pPr>
        <w:ind w:left="3600" w:hanging="360"/>
      </w:pPr>
      <w:rPr>
        <w:rFonts w:hint="default" w:ascii="Courier New" w:hAnsi="Courier New"/>
      </w:rPr>
    </w:lvl>
    <w:lvl w:ilvl="5" w:tplc="84A8B6C4">
      <w:start w:val="1"/>
      <w:numFmt w:val="bullet"/>
      <w:lvlText w:val=""/>
      <w:lvlJc w:val="left"/>
      <w:pPr>
        <w:ind w:left="4320" w:hanging="360"/>
      </w:pPr>
      <w:rPr>
        <w:rFonts w:hint="default" w:ascii="Wingdings" w:hAnsi="Wingdings"/>
      </w:rPr>
    </w:lvl>
    <w:lvl w:ilvl="6" w:tplc="1DB2A9F8">
      <w:start w:val="1"/>
      <w:numFmt w:val="bullet"/>
      <w:lvlText w:val=""/>
      <w:lvlJc w:val="left"/>
      <w:pPr>
        <w:ind w:left="5040" w:hanging="360"/>
      </w:pPr>
      <w:rPr>
        <w:rFonts w:hint="default" w:ascii="Symbol" w:hAnsi="Symbol"/>
      </w:rPr>
    </w:lvl>
    <w:lvl w:ilvl="7" w:tplc="FD869172">
      <w:start w:val="1"/>
      <w:numFmt w:val="bullet"/>
      <w:lvlText w:val="o"/>
      <w:lvlJc w:val="left"/>
      <w:pPr>
        <w:ind w:left="5760" w:hanging="360"/>
      </w:pPr>
      <w:rPr>
        <w:rFonts w:hint="default" w:ascii="Courier New" w:hAnsi="Courier New"/>
      </w:rPr>
    </w:lvl>
    <w:lvl w:ilvl="8" w:tplc="41BE9974">
      <w:start w:val="1"/>
      <w:numFmt w:val="bullet"/>
      <w:lvlText w:val=""/>
      <w:lvlJc w:val="left"/>
      <w:pPr>
        <w:ind w:left="6480" w:hanging="360"/>
      </w:pPr>
      <w:rPr>
        <w:rFonts w:hint="default" w:ascii="Wingdings" w:hAnsi="Wingdings"/>
      </w:rPr>
    </w:lvl>
  </w:abstractNum>
  <w:abstractNum w:abstractNumId="9" w15:restartNumberingAfterBreak="0">
    <w:nsid w:val="3F986A35"/>
    <w:multiLevelType w:val="hybridMultilevel"/>
    <w:tmpl w:val="95D21278"/>
    <w:lvl w:ilvl="0" w:tplc="01A0AB72">
      <w:start w:val="1"/>
      <w:numFmt w:val="bullet"/>
      <w:lvlText w:val=""/>
      <w:lvlJc w:val="left"/>
      <w:pPr>
        <w:ind w:left="720" w:hanging="360"/>
      </w:pPr>
      <w:rPr>
        <w:rFonts w:hint="default" w:ascii="Symbol" w:hAnsi="Symbol"/>
      </w:rPr>
    </w:lvl>
    <w:lvl w:ilvl="1" w:tplc="B164E86A">
      <w:start w:val="1"/>
      <w:numFmt w:val="bullet"/>
      <w:lvlText w:val="o"/>
      <w:lvlJc w:val="left"/>
      <w:pPr>
        <w:ind w:left="1440" w:hanging="360"/>
      </w:pPr>
      <w:rPr>
        <w:rFonts w:hint="default" w:ascii="Courier New" w:hAnsi="Courier New"/>
      </w:rPr>
    </w:lvl>
    <w:lvl w:ilvl="2" w:tplc="BC0208E2">
      <w:start w:val="1"/>
      <w:numFmt w:val="bullet"/>
      <w:lvlText w:val=""/>
      <w:lvlJc w:val="left"/>
      <w:pPr>
        <w:ind w:left="2160" w:hanging="360"/>
      </w:pPr>
      <w:rPr>
        <w:rFonts w:hint="default" w:ascii="Wingdings" w:hAnsi="Wingdings"/>
      </w:rPr>
    </w:lvl>
    <w:lvl w:ilvl="3" w:tplc="06CABCEE">
      <w:start w:val="1"/>
      <w:numFmt w:val="bullet"/>
      <w:lvlText w:val=""/>
      <w:lvlJc w:val="left"/>
      <w:pPr>
        <w:ind w:left="2880" w:hanging="360"/>
      </w:pPr>
      <w:rPr>
        <w:rFonts w:hint="default" w:ascii="Symbol" w:hAnsi="Symbol"/>
      </w:rPr>
    </w:lvl>
    <w:lvl w:ilvl="4" w:tplc="6BFC0D1A">
      <w:start w:val="1"/>
      <w:numFmt w:val="bullet"/>
      <w:lvlText w:val="o"/>
      <w:lvlJc w:val="left"/>
      <w:pPr>
        <w:ind w:left="3600" w:hanging="360"/>
      </w:pPr>
      <w:rPr>
        <w:rFonts w:hint="default" w:ascii="Courier New" w:hAnsi="Courier New"/>
      </w:rPr>
    </w:lvl>
    <w:lvl w:ilvl="5" w:tplc="1BBA2BF2">
      <w:start w:val="1"/>
      <w:numFmt w:val="bullet"/>
      <w:lvlText w:val=""/>
      <w:lvlJc w:val="left"/>
      <w:pPr>
        <w:ind w:left="4320" w:hanging="360"/>
      </w:pPr>
      <w:rPr>
        <w:rFonts w:hint="default" w:ascii="Wingdings" w:hAnsi="Wingdings"/>
      </w:rPr>
    </w:lvl>
    <w:lvl w:ilvl="6" w:tplc="33302984">
      <w:start w:val="1"/>
      <w:numFmt w:val="bullet"/>
      <w:lvlText w:val=""/>
      <w:lvlJc w:val="left"/>
      <w:pPr>
        <w:ind w:left="5040" w:hanging="360"/>
      </w:pPr>
      <w:rPr>
        <w:rFonts w:hint="default" w:ascii="Symbol" w:hAnsi="Symbol"/>
      </w:rPr>
    </w:lvl>
    <w:lvl w:ilvl="7" w:tplc="227C43A0">
      <w:start w:val="1"/>
      <w:numFmt w:val="bullet"/>
      <w:lvlText w:val="o"/>
      <w:lvlJc w:val="left"/>
      <w:pPr>
        <w:ind w:left="5760" w:hanging="360"/>
      </w:pPr>
      <w:rPr>
        <w:rFonts w:hint="default" w:ascii="Courier New" w:hAnsi="Courier New"/>
      </w:rPr>
    </w:lvl>
    <w:lvl w:ilvl="8" w:tplc="CFD0FDEE">
      <w:start w:val="1"/>
      <w:numFmt w:val="bullet"/>
      <w:lvlText w:val=""/>
      <w:lvlJc w:val="left"/>
      <w:pPr>
        <w:ind w:left="6480" w:hanging="360"/>
      </w:pPr>
      <w:rPr>
        <w:rFonts w:hint="default" w:ascii="Wingdings" w:hAnsi="Wingdings"/>
      </w:rPr>
    </w:lvl>
  </w:abstractNum>
  <w:abstractNum w:abstractNumId="10" w15:restartNumberingAfterBreak="0">
    <w:nsid w:val="4A5E4D80"/>
    <w:multiLevelType w:val="hybridMultilevel"/>
    <w:tmpl w:val="BB16F112"/>
    <w:lvl w:ilvl="0" w:tplc="E746ED56">
      <w:start w:val="1"/>
      <w:numFmt w:val="bullet"/>
      <w:lvlText w:val=""/>
      <w:lvlJc w:val="left"/>
      <w:pPr>
        <w:ind w:left="720" w:hanging="360"/>
      </w:pPr>
      <w:rPr>
        <w:rFonts w:hint="default" w:ascii="Symbol" w:hAnsi="Symbol"/>
      </w:rPr>
    </w:lvl>
    <w:lvl w:ilvl="1" w:tplc="9AF65D4C">
      <w:start w:val="1"/>
      <w:numFmt w:val="bullet"/>
      <w:lvlText w:val="o"/>
      <w:lvlJc w:val="left"/>
      <w:pPr>
        <w:ind w:left="1440" w:hanging="360"/>
      </w:pPr>
      <w:rPr>
        <w:rFonts w:hint="default" w:ascii="Courier New" w:hAnsi="Courier New"/>
      </w:rPr>
    </w:lvl>
    <w:lvl w:ilvl="2" w:tplc="C90C87AE">
      <w:start w:val="1"/>
      <w:numFmt w:val="bullet"/>
      <w:lvlText w:val=""/>
      <w:lvlJc w:val="left"/>
      <w:pPr>
        <w:ind w:left="2160" w:hanging="360"/>
      </w:pPr>
      <w:rPr>
        <w:rFonts w:hint="default" w:ascii="Wingdings" w:hAnsi="Wingdings"/>
      </w:rPr>
    </w:lvl>
    <w:lvl w:ilvl="3" w:tplc="7DCC9C2E">
      <w:start w:val="1"/>
      <w:numFmt w:val="bullet"/>
      <w:lvlText w:val=""/>
      <w:lvlJc w:val="left"/>
      <w:pPr>
        <w:ind w:left="2880" w:hanging="360"/>
      </w:pPr>
      <w:rPr>
        <w:rFonts w:hint="default" w:ascii="Symbol" w:hAnsi="Symbol"/>
      </w:rPr>
    </w:lvl>
    <w:lvl w:ilvl="4" w:tplc="3D707D6E">
      <w:start w:val="1"/>
      <w:numFmt w:val="bullet"/>
      <w:lvlText w:val="o"/>
      <w:lvlJc w:val="left"/>
      <w:pPr>
        <w:ind w:left="3600" w:hanging="360"/>
      </w:pPr>
      <w:rPr>
        <w:rFonts w:hint="default" w:ascii="Courier New" w:hAnsi="Courier New"/>
      </w:rPr>
    </w:lvl>
    <w:lvl w:ilvl="5" w:tplc="7EAAD6A2">
      <w:start w:val="1"/>
      <w:numFmt w:val="bullet"/>
      <w:lvlText w:val=""/>
      <w:lvlJc w:val="left"/>
      <w:pPr>
        <w:ind w:left="4320" w:hanging="360"/>
      </w:pPr>
      <w:rPr>
        <w:rFonts w:hint="default" w:ascii="Wingdings" w:hAnsi="Wingdings"/>
      </w:rPr>
    </w:lvl>
    <w:lvl w:ilvl="6" w:tplc="B56EBC38">
      <w:start w:val="1"/>
      <w:numFmt w:val="bullet"/>
      <w:lvlText w:val=""/>
      <w:lvlJc w:val="left"/>
      <w:pPr>
        <w:ind w:left="5040" w:hanging="360"/>
      </w:pPr>
      <w:rPr>
        <w:rFonts w:hint="default" w:ascii="Symbol" w:hAnsi="Symbol"/>
      </w:rPr>
    </w:lvl>
    <w:lvl w:ilvl="7" w:tplc="3FC022A6">
      <w:start w:val="1"/>
      <w:numFmt w:val="bullet"/>
      <w:lvlText w:val="o"/>
      <w:lvlJc w:val="left"/>
      <w:pPr>
        <w:ind w:left="5760" w:hanging="360"/>
      </w:pPr>
      <w:rPr>
        <w:rFonts w:hint="default" w:ascii="Courier New" w:hAnsi="Courier New"/>
      </w:rPr>
    </w:lvl>
    <w:lvl w:ilvl="8" w:tplc="8C0AE292">
      <w:start w:val="1"/>
      <w:numFmt w:val="bullet"/>
      <w:lvlText w:val=""/>
      <w:lvlJc w:val="left"/>
      <w:pPr>
        <w:ind w:left="6480" w:hanging="360"/>
      </w:pPr>
      <w:rPr>
        <w:rFonts w:hint="default" w:ascii="Wingdings" w:hAnsi="Wingdings"/>
      </w:rPr>
    </w:lvl>
  </w:abstractNum>
  <w:abstractNum w:abstractNumId="11" w15:restartNumberingAfterBreak="0">
    <w:nsid w:val="4AD4626D"/>
    <w:multiLevelType w:val="hybridMultilevel"/>
    <w:tmpl w:val="61D4A14A"/>
    <w:lvl w:ilvl="0" w:tplc="21F64316">
      <w:start w:val="1"/>
      <w:numFmt w:val="bullet"/>
      <w:lvlText w:val="•"/>
      <w:lvlJc w:val="left"/>
      <w:pPr>
        <w:tabs>
          <w:tab w:val="num" w:pos="720"/>
        </w:tabs>
        <w:ind w:left="720" w:hanging="360"/>
      </w:pPr>
      <w:rPr>
        <w:rFonts w:hint="default" w:ascii="Arial" w:hAnsi="Arial"/>
      </w:rPr>
    </w:lvl>
    <w:lvl w:ilvl="1" w:tplc="0298BD80" w:tentative="1">
      <w:start w:val="1"/>
      <w:numFmt w:val="bullet"/>
      <w:lvlText w:val="•"/>
      <w:lvlJc w:val="left"/>
      <w:pPr>
        <w:tabs>
          <w:tab w:val="num" w:pos="1440"/>
        </w:tabs>
        <w:ind w:left="1440" w:hanging="360"/>
      </w:pPr>
      <w:rPr>
        <w:rFonts w:hint="default" w:ascii="Arial" w:hAnsi="Arial"/>
      </w:rPr>
    </w:lvl>
    <w:lvl w:ilvl="2" w:tplc="6C78C16C" w:tentative="1">
      <w:start w:val="1"/>
      <w:numFmt w:val="bullet"/>
      <w:lvlText w:val="•"/>
      <w:lvlJc w:val="left"/>
      <w:pPr>
        <w:tabs>
          <w:tab w:val="num" w:pos="2160"/>
        </w:tabs>
        <w:ind w:left="2160" w:hanging="360"/>
      </w:pPr>
      <w:rPr>
        <w:rFonts w:hint="default" w:ascii="Arial" w:hAnsi="Arial"/>
      </w:rPr>
    </w:lvl>
    <w:lvl w:ilvl="3" w:tplc="D00CD56A" w:tentative="1">
      <w:start w:val="1"/>
      <w:numFmt w:val="bullet"/>
      <w:lvlText w:val="•"/>
      <w:lvlJc w:val="left"/>
      <w:pPr>
        <w:tabs>
          <w:tab w:val="num" w:pos="2880"/>
        </w:tabs>
        <w:ind w:left="2880" w:hanging="360"/>
      </w:pPr>
      <w:rPr>
        <w:rFonts w:hint="default" w:ascii="Arial" w:hAnsi="Arial"/>
      </w:rPr>
    </w:lvl>
    <w:lvl w:ilvl="4" w:tplc="00586A10" w:tentative="1">
      <w:start w:val="1"/>
      <w:numFmt w:val="bullet"/>
      <w:lvlText w:val="•"/>
      <w:lvlJc w:val="left"/>
      <w:pPr>
        <w:tabs>
          <w:tab w:val="num" w:pos="3600"/>
        </w:tabs>
        <w:ind w:left="3600" w:hanging="360"/>
      </w:pPr>
      <w:rPr>
        <w:rFonts w:hint="default" w:ascii="Arial" w:hAnsi="Arial"/>
      </w:rPr>
    </w:lvl>
    <w:lvl w:ilvl="5" w:tplc="61A20ECA" w:tentative="1">
      <w:start w:val="1"/>
      <w:numFmt w:val="bullet"/>
      <w:lvlText w:val="•"/>
      <w:lvlJc w:val="left"/>
      <w:pPr>
        <w:tabs>
          <w:tab w:val="num" w:pos="4320"/>
        </w:tabs>
        <w:ind w:left="4320" w:hanging="360"/>
      </w:pPr>
      <w:rPr>
        <w:rFonts w:hint="default" w:ascii="Arial" w:hAnsi="Arial"/>
      </w:rPr>
    </w:lvl>
    <w:lvl w:ilvl="6" w:tplc="B4A22CD2" w:tentative="1">
      <w:start w:val="1"/>
      <w:numFmt w:val="bullet"/>
      <w:lvlText w:val="•"/>
      <w:lvlJc w:val="left"/>
      <w:pPr>
        <w:tabs>
          <w:tab w:val="num" w:pos="5040"/>
        </w:tabs>
        <w:ind w:left="5040" w:hanging="360"/>
      </w:pPr>
      <w:rPr>
        <w:rFonts w:hint="default" w:ascii="Arial" w:hAnsi="Arial"/>
      </w:rPr>
    </w:lvl>
    <w:lvl w:ilvl="7" w:tplc="F94437B4" w:tentative="1">
      <w:start w:val="1"/>
      <w:numFmt w:val="bullet"/>
      <w:lvlText w:val="•"/>
      <w:lvlJc w:val="left"/>
      <w:pPr>
        <w:tabs>
          <w:tab w:val="num" w:pos="5760"/>
        </w:tabs>
        <w:ind w:left="5760" w:hanging="360"/>
      </w:pPr>
      <w:rPr>
        <w:rFonts w:hint="default" w:ascii="Arial" w:hAnsi="Arial"/>
      </w:rPr>
    </w:lvl>
    <w:lvl w:ilvl="8" w:tplc="78E0BCD4"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4EB41D87"/>
    <w:multiLevelType w:val="hybridMultilevel"/>
    <w:tmpl w:val="FFFFFFFF"/>
    <w:lvl w:ilvl="0" w:tplc="FF4A42F4">
      <w:start w:val="1"/>
      <w:numFmt w:val="bullet"/>
      <w:lvlText w:val=""/>
      <w:lvlJc w:val="left"/>
      <w:pPr>
        <w:ind w:left="720" w:hanging="360"/>
      </w:pPr>
      <w:rPr>
        <w:rFonts w:hint="default" w:ascii="Symbol" w:hAnsi="Symbol"/>
      </w:rPr>
    </w:lvl>
    <w:lvl w:ilvl="1" w:tplc="19263A98">
      <w:start w:val="1"/>
      <w:numFmt w:val="bullet"/>
      <w:lvlText w:val="o"/>
      <w:lvlJc w:val="left"/>
      <w:pPr>
        <w:ind w:left="1440" w:hanging="360"/>
      </w:pPr>
      <w:rPr>
        <w:rFonts w:hint="default" w:ascii="Courier New" w:hAnsi="Courier New"/>
      </w:rPr>
    </w:lvl>
    <w:lvl w:ilvl="2" w:tplc="3E48AA7E">
      <w:start w:val="1"/>
      <w:numFmt w:val="bullet"/>
      <w:lvlText w:val=""/>
      <w:lvlJc w:val="left"/>
      <w:pPr>
        <w:ind w:left="2160" w:hanging="360"/>
      </w:pPr>
      <w:rPr>
        <w:rFonts w:hint="default" w:ascii="Wingdings" w:hAnsi="Wingdings"/>
      </w:rPr>
    </w:lvl>
    <w:lvl w:ilvl="3" w:tplc="40AA03C0">
      <w:start w:val="1"/>
      <w:numFmt w:val="bullet"/>
      <w:lvlText w:val=""/>
      <w:lvlJc w:val="left"/>
      <w:pPr>
        <w:ind w:left="2880" w:hanging="360"/>
      </w:pPr>
      <w:rPr>
        <w:rFonts w:hint="default" w:ascii="Symbol" w:hAnsi="Symbol"/>
      </w:rPr>
    </w:lvl>
    <w:lvl w:ilvl="4" w:tplc="38D46640">
      <w:start w:val="1"/>
      <w:numFmt w:val="bullet"/>
      <w:lvlText w:val="o"/>
      <w:lvlJc w:val="left"/>
      <w:pPr>
        <w:ind w:left="3600" w:hanging="360"/>
      </w:pPr>
      <w:rPr>
        <w:rFonts w:hint="default" w:ascii="Courier New" w:hAnsi="Courier New"/>
      </w:rPr>
    </w:lvl>
    <w:lvl w:ilvl="5" w:tplc="31363BFE">
      <w:start w:val="1"/>
      <w:numFmt w:val="bullet"/>
      <w:lvlText w:val=""/>
      <w:lvlJc w:val="left"/>
      <w:pPr>
        <w:ind w:left="4320" w:hanging="360"/>
      </w:pPr>
      <w:rPr>
        <w:rFonts w:hint="default" w:ascii="Wingdings" w:hAnsi="Wingdings"/>
      </w:rPr>
    </w:lvl>
    <w:lvl w:ilvl="6" w:tplc="DFA08B52">
      <w:start w:val="1"/>
      <w:numFmt w:val="bullet"/>
      <w:lvlText w:val=""/>
      <w:lvlJc w:val="left"/>
      <w:pPr>
        <w:ind w:left="5040" w:hanging="360"/>
      </w:pPr>
      <w:rPr>
        <w:rFonts w:hint="default" w:ascii="Symbol" w:hAnsi="Symbol"/>
      </w:rPr>
    </w:lvl>
    <w:lvl w:ilvl="7" w:tplc="2AE2806A">
      <w:start w:val="1"/>
      <w:numFmt w:val="bullet"/>
      <w:lvlText w:val="o"/>
      <w:lvlJc w:val="left"/>
      <w:pPr>
        <w:ind w:left="5760" w:hanging="360"/>
      </w:pPr>
      <w:rPr>
        <w:rFonts w:hint="default" w:ascii="Courier New" w:hAnsi="Courier New"/>
      </w:rPr>
    </w:lvl>
    <w:lvl w:ilvl="8" w:tplc="FEEAE414">
      <w:start w:val="1"/>
      <w:numFmt w:val="bullet"/>
      <w:lvlText w:val=""/>
      <w:lvlJc w:val="left"/>
      <w:pPr>
        <w:ind w:left="6480" w:hanging="360"/>
      </w:pPr>
      <w:rPr>
        <w:rFonts w:hint="default" w:ascii="Wingdings" w:hAnsi="Wingdings"/>
      </w:rPr>
    </w:lvl>
  </w:abstractNum>
  <w:abstractNum w:abstractNumId="13" w15:restartNumberingAfterBreak="0">
    <w:nsid w:val="57B754AB"/>
    <w:multiLevelType w:val="hybridMultilevel"/>
    <w:tmpl w:val="E6DAE15E"/>
    <w:lvl w:ilvl="0" w:tplc="4EDCCA34">
      <w:start w:val="1"/>
      <w:numFmt w:val="bullet"/>
      <w:lvlText w:val=""/>
      <w:lvlJc w:val="left"/>
      <w:pPr>
        <w:ind w:left="720" w:hanging="360"/>
      </w:pPr>
      <w:rPr>
        <w:rFonts w:hint="default" w:ascii="Symbol" w:hAnsi="Symbol"/>
      </w:rPr>
    </w:lvl>
    <w:lvl w:ilvl="1" w:tplc="CFA0B404">
      <w:start w:val="1"/>
      <w:numFmt w:val="bullet"/>
      <w:lvlText w:val=""/>
      <w:lvlJc w:val="left"/>
      <w:pPr>
        <w:ind w:left="1440" w:hanging="360"/>
      </w:pPr>
      <w:rPr>
        <w:rFonts w:hint="default" w:ascii="Symbol" w:hAnsi="Symbol"/>
      </w:rPr>
    </w:lvl>
    <w:lvl w:ilvl="2" w:tplc="7CDC6F6E">
      <w:start w:val="1"/>
      <w:numFmt w:val="bullet"/>
      <w:lvlText w:val=""/>
      <w:lvlJc w:val="left"/>
      <w:pPr>
        <w:ind w:left="2160" w:hanging="360"/>
      </w:pPr>
      <w:rPr>
        <w:rFonts w:hint="default" w:ascii="Wingdings" w:hAnsi="Wingdings"/>
      </w:rPr>
    </w:lvl>
    <w:lvl w:ilvl="3" w:tplc="66AC31F2">
      <w:start w:val="1"/>
      <w:numFmt w:val="bullet"/>
      <w:lvlText w:val=""/>
      <w:lvlJc w:val="left"/>
      <w:pPr>
        <w:ind w:left="2880" w:hanging="360"/>
      </w:pPr>
      <w:rPr>
        <w:rFonts w:hint="default" w:ascii="Symbol" w:hAnsi="Symbol"/>
      </w:rPr>
    </w:lvl>
    <w:lvl w:ilvl="4" w:tplc="81D8E2B8">
      <w:start w:val="1"/>
      <w:numFmt w:val="bullet"/>
      <w:lvlText w:val="o"/>
      <w:lvlJc w:val="left"/>
      <w:pPr>
        <w:ind w:left="3600" w:hanging="360"/>
      </w:pPr>
      <w:rPr>
        <w:rFonts w:hint="default" w:ascii="Courier New" w:hAnsi="Courier New"/>
      </w:rPr>
    </w:lvl>
    <w:lvl w:ilvl="5" w:tplc="65304604">
      <w:start w:val="1"/>
      <w:numFmt w:val="bullet"/>
      <w:lvlText w:val=""/>
      <w:lvlJc w:val="left"/>
      <w:pPr>
        <w:ind w:left="4320" w:hanging="360"/>
      </w:pPr>
      <w:rPr>
        <w:rFonts w:hint="default" w:ascii="Wingdings" w:hAnsi="Wingdings"/>
      </w:rPr>
    </w:lvl>
    <w:lvl w:ilvl="6" w:tplc="6F3A5EBE">
      <w:start w:val="1"/>
      <w:numFmt w:val="bullet"/>
      <w:lvlText w:val=""/>
      <w:lvlJc w:val="left"/>
      <w:pPr>
        <w:ind w:left="5040" w:hanging="360"/>
      </w:pPr>
      <w:rPr>
        <w:rFonts w:hint="default" w:ascii="Symbol" w:hAnsi="Symbol"/>
      </w:rPr>
    </w:lvl>
    <w:lvl w:ilvl="7" w:tplc="FE50C9E0">
      <w:start w:val="1"/>
      <w:numFmt w:val="bullet"/>
      <w:lvlText w:val="o"/>
      <w:lvlJc w:val="left"/>
      <w:pPr>
        <w:ind w:left="5760" w:hanging="360"/>
      </w:pPr>
      <w:rPr>
        <w:rFonts w:hint="default" w:ascii="Courier New" w:hAnsi="Courier New"/>
      </w:rPr>
    </w:lvl>
    <w:lvl w:ilvl="8" w:tplc="50CC1BA2">
      <w:start w:val="1"/>
      <w:numFmt w:val="bullet"/>
      <w:lvlText w:val=""/>
      <w:lvlJc w:val="left"/>
      <w:pPr>
        <w:ind w:left="6480" w:hanging="360"/>
      </w:pPr>
      <w:rPr>
        <w:rFonts w:hint="default" w:ascii="Wingdings" w:hAnsi="Wingdings"/>
      </w:rPr>
    </w:lvl>
  </w:abstractNum>
  <w:abstractNum w:abstractNumId="14" w15:restartNumberingAfterBreak="0">
    <w:nsid w:val="588E04A7"/>
    <w:multiLevelType w:val="hybridMultilevel"/>
    <w:tmpl w:val="3D5C6B2E"/>
    <w:lvl w:ilvl="0" w:tplc="37947472">
      <w:start w:val="1"/>
      <w:numFmt w:val="bullet"/>
      <w:lvlText w:val=""/>
      <w:lvlJc w:val="left"/>
      <w:pPr>
        <w:ind w:left="720" w:hanging="360"/>
      </w:pPr>
      <w:rPr>
        <w:rFonts w:hint="default" w:ascii="Symbol" w:hAnsi="Symbol"/>
      </w:rPr>
    </w:lvl>
    <w:lvl w:ilvl="1" w:tplc="D1F8A92C">
      <w:start w:val="1"/>
      <w:numFmt w:val="bullet"/>
      <w:lvlText w:val="o"/>
      <w:lvlJc w:val="left"/>
      <w:pPr>
        <w:ind w:left="1440" w:hanging="360"/>
      </w:pPr>
      <w:rPr>
        <w:rFonts w:hint="default" w:ascii="Courier New" w:hAnsi="Courier New"/>
      </w:rPr>
    </w:lvl>
    <w:lvl w:ilvl="2" w:tplc="8D48949E">
      <w:start w:val="1"/>
      <w:numFmt w:val="bullet"/>
      <w:lvlText w:val=""/>
      <w:lvlJc w:val="left"/>
      <w:pPr>
        <w:ind w:left="2160" w:hanging="360"/>
      </w:pPr>
      <w:rPr>
        <w:rFonts w:hint="default" w:ascii="Wingdings" w:hAnsi="Wingdings"/>
      </w:rPr>
    </w:lvl>
    <w:lvl w:ilvl="3" w:tplc="0C845DFC">
      <w:start w:val="1"/>
      <w:numFmt w:val="bullet"/>
      <w:lvlText w:val=""/>
      <w:lvlJc w:val="left"/>
      <w:pPr>
        <w:ind w:left="2880" w:hanging="360"/>
      </w:pPr>
      <w:rPr>
        <w:rFonts w:hint="default" w:ascii="Symbol" w:hAnsi="Symbol"/>
      </w:rPr>
    </w:lvl>
    <w:lvl w:ilvl="4" w:tplc="EB4C80B4">
      <w:start w:val="1"/>
      <w:numFmt w:val="bullet"/>
      <w:lvlText w:val="o"/>
      <w:lvlJc w:val="left"/>
      <w:pPr>
        <w:ind w:left="3600" w:hanging="360"/>
      </w:pPr>
      <w:rPr>
        <w:rFonts w:hint="default" w:ascii="Courier New" w:hAnsi="Courier New"/>
      </w:rPr>
    </w:lvl>
    <w:lvl w:ilvl="5" w:tplc="01F68BE4">
      <w:start w:val="1"/>
      <w:numFmt w:val="bullet"/>
      <w:lvlText w:val=""/>
      <w:lvlJc w:val="left"/>
      <w:pPr>
        <w:ind w:left="4320" w:hanging="360"/>
      </w:pPr>
      <w:rPr>
        <w:rFonts w:hint="default" w:ascii="Wingdings" w:hAnsi="Wingdings"/>
      </w:rPr>
    </w:lvl>
    <w:lvl w:ilvl="6" w:tplc="2428923C">
      <w:start w:val="1"/>
      <w:numFmt w:val="bullet"/>
      <w:lvlText w:val=""/>
      <w:lvlJc w:val="left"/>
      <w:pPr>
        <w:ind w:left="5040" w:hanging="360"/>
      </w:pPr>
      <w:rPr>
        <w:rFonts w:hint="default" w:ascii="Symbol" w:hAnsi="Symbol"/>
      </w:rPr>
    </w:lvl>
    <w:lvl w:ilvl="7" w:tplc="94F4C850">
      <w:start w:val="1"/>
      <w:numFmt w:val="bullet"/>
      <w:lvlText w:val="o"/>
      <w:lvlJc w:val="left"/>
      <w:pPr>
        <w:ind w:left="5760" w:hanging="360"/>
      </w:pPr>
      <w:rPr>
        <w:rFonts w:hint="default" w:ascii="Courier New" w:hAnsi="Courier New"/>
      </w:rPr>
    </w:lvl>
    <w:lvl w:ilvl="8" w:tplc="1B5E6F98">
      <w:start w:val="1"/>
      <w:numFmt w:val="bullet"/>
      <w:lvlText w:val=""/>
      <w:lvlJc w:val="left"/>
      <w:pPr>
        <w:ind w:left="6480" w:hanging="360"/>
      </w:pPr>
      <w:rPr>
        <w:rFonts w:hint="default" w:ascii="Wingdings" w:hAnsi="Wingdings"/>
      </w:rPr>
    </w:lvl>
  </w:abstractNum>
  <w:abstractNum w:abstractNumId="15" w15:restartNumberingAfterBreak="0">
    <w:nsid w:val="592A5B38"/>
    <w:multiLevelType w:val="hybridMultilevel"/>
    <w:tmpl w:val="7BA617BC"/>
    <w:lvl w:ilvl="0" w:tplc="EB7A2D06">
      <w:start w:val="1"/>
      <w:numFmt w:val="bullet"/>
      <w:lvlText w:val="•"/>
      <w:lvlJc w:val="left"/>
      <w:pPr>
        <w:tabs>
          <w:tab w:val="num" w:pos="720"/>
        </w:tabs>
        <w:ind w:left="720" w:hanging="360"/>
      </w:pPr>
      <w:rPr>
        <w:rFonts w:hint="default" w:ascii="Arial" w:hAnsi="Arial"/>
      </w:rPr>
    </w:lvl>
    <w:lvl w:ilvl="1" w:tplc="9DB001D6" w:tentative="1">
      <w:start w:val="1"/>
      <w:numFmt w:val="bullet"/>
      <w:lvlText w:val="•"/>
      <w:lvlJc w:val="left"/>
      <w:pPr>
        <w:tabs>
          <w:tab w:val="num" w:pos="1440"/>
        </w:tabs>
        <w:ind w:left="1440" w:hanging="360"/>
      </w:pPr>
      <w:rPr>
        <w:rFonts w:hint="default" w:ascii="Arial" w:hAnsi="Arial"/>
      </w:rPr>
    </w:lvl>
    <w:lvl w:ilvl="2" w:tplc="E1A4E174" w:tentative="1">
      <w:start w:val="1"/>
      <w:numFmt w:val="bullet"/>
      <w:lvlText w:val="•"/>
      <w:lvlJc w:val="left"/>
      <w:pPr>
        <w:tabs>
          <w:tab w:val="num" w:pos="2160"/>
        </w:tabs>
        <w:ind w:left="2160" w:hanging="360"/>
      </w:pPr>
      <w:rPr>
        <w:rFonts w:hint="default" w:ascii="Arial" w:hAnsi="Arial"/>
      </w:rPr>
    </w:lvl>
    <w:lvl w:ilvl="3" w:tplc="E51882CA" w:tentative="1">
      <w:start w:val="1"/>
      <w:numFmt w:val="bullet"/>
      <w:lvlText w:val="•"/>
      <w:lvlJc w:val="left"/>
      <w:pPr>
        <w:tabs>
          <w:tab w:val="num" w:pos="2880"/>
        </w:tabs>
        <w:ind w:left="2880" w:hanging="360"/>
      </w:pPr>
      <w:rPr>
        <w:rFonts w:hint="default" w:ascii="Arial" w:hAnsi="Arial"/>
      </w:rPr>
    </w:lvl>
    <w:lvl w:ilvl="4" w:tplc="220C8960" w:tentative="1">
      <w:start w:val="1"/>
      <w:numFmt w:val="bullet"/>
      <w:lvlText w:val="•"/>
      <w:lvlJc w:val="left"/>
      <w:pPr>
        <w:tabs>
          <w:tab w:val="num" w:pos="3600"/>
        </w:tabs>
        <w:ind w:left="3600" w:hanging="360"/>
      </w:pPr>
      <w:rPr>
        <w:rFonts w:hint="default" w:ascii="Arial" w:hAnsi="Arial"/>
      </w:rPr>
    </w:lvl>
    <w:lvl w:ilvl="5" w:tplc="917E04B2" w:tentative="1">
      <w:start w:val="1"/>
      <w:numFmt w:val="bullet"/>
      <w:lvlText w:val="•"/>
      <w:lvlJc w:val="left"/>
      <w:pPr>
        <w:tabs>
          <w:tab w:val="num" w:pos="4320"/>
        </w:tabs>
        <w:ind w:left="4320" w:hanging="360"/>
      </w:pPr>
      <w:rPr>
        <w:rFonts w:hint="default" w:ascii="Arial" w:hAnsi="Arial"/>
      </w:rPr>
    </w:lvl>
    <w:lvl w:ilvl="6" w:tplc="6730F606" w:tentative="1">
      <w:start w:val="1"/>
      <w:numFmt w:val="bullet"/>
      <w:lvlText w:val="•"/>
      <w:lvlJc w:val="left"/>
      <w:pPr>
        <w:tabs>
          <w:tab w:val="num" w:pos="5040"/>
        </w:tabs>
        <w:ind w:left="5040" w:hanging="360"/>
      </w:pPr>
      <w:rPr>
        <w:rFonts w:hint="default" w:ascii="Arial" w:hAnsi="Arial"/>
      </w:rPr>
    </w:lvl>
    <w:lvl w:ilvl="7" w:tplc="0240C496" w:tentative="1">
      <w:start w:val="1"/>
      <w:numFmt w:val="bullet"/>
      <w:lvlText w:val="•"/>
      <w:lvlJc w:val="left"/>
      <w:pPr>
        <w:tabs>
          <w:tab w:val="num" w:pos="5760"/>
        </w:tabs>
        <w:ind w:left="5760" w:hanging="360"/>
      </w:pPr>
      <w:rPr>
        <w:rFonts w:hint="default" w:ascii="Arial" w:hAnsi="Arial"/>
      </w:rPr>
    </w:lvl>
    <w:lvl w:ilvl="8" w:tplc="4F106B06" w:tentative="1">
      <w:start w:val="1"/>
      <w:numFmt w:val="bullet"/>
      <w:lvlText w:val="•"/>
      <w:lvlJc w:val="left"/>
      <w:pPr>
        <w:tabs>
          <w:tab w:val="num" w:pos="6480"/>
        </w:tabs>
        <w:ind w:left="6480" w:hanging="360"/>
      </w:pPr>
      <w:rPr>
        <w:rFonts w:hint="default" w:ascii="Arial" w:hAnsi="Arial"/>
      </w:rPr>
    </w:lvl>
  </w:abstractNum>
  <w:abstractNum w:abstractNumId="16" w15:restartNumberingAfterBreak="0">
    <w:nsid w:val="5DF129E2"/>
    <w:multiLevelType w:val="hybridMultilevel"/>
    <w:tmpl w:val="1B34E444"/>
    <w:lvl w:ilvl="0" w:tplc="A3A46426">
      <w:start w:val="1"/>
      <w:numFmt w:val="bullet"/>
      <w:lvlText w:val=""/>
      <w:lvlJc w:val="left"/>
      <w:pPr>
        <w:ind w:left="720" w:hanging="360"/>
      </w:pPr>
      <w:rPr>
        <w:rFonts w:hint="default" w:ascii="Symbol" w:hAnsi="Symbol"/>
      </w:rPr>
    </w:lvl>
    <w:lvl w:ilvl="1" w:tplc="7E9E089C">
      <w:start w:val="1"/>
      <w:numFmt w:val="bullet"/>
      <w:lvlText w:val="o"/>
      <w:lvlJc w:val="left"/>
      <w:pPr>
        <w:ind w:left="1440" w:hanging="360"/>
      </w:pPr>
      <w:rPr>
        <w:rFonts w:hint="default" w:ascii="Courier New" w:hAnsi="Courier New"/>
      </w:rPr>
    </w:lvl>
    <w:lvl w:ilvl="2" w:tplc="97A640E6">
      <w:start w:val="1"/>
      <w:numFmt w:val="bullet"/>
      <w:lvlText w:val=""/>
      <w:lvlJc w:val="left"/>
      <w:pPr>
        <w:ind w:left="2160" w:hanging="360"/>
      </w:pPr>
      <w:rPr>
        <w:rFonts w:hint="default" w:ascii="Wingdings" w:hAnsi="Wingdings"/>
      </w:rPr>
    </w:lvl>
    <w:lvl w:ilvl="3" w:tplc="4462CC4C">
      <w:start w:val="1"/>
      <w:numFmt w:val="bullet"/>
      <w:lvlText w:val=""/>
      <w:lvlJc w:val="left"/>
      <w:pPr>
        <w:ind w:left="2880" w:hanging="360"/>
      </w:pPr>
      <w:rPr>
        <w:rFonts w:hint="default" w:ascii="Symbol" w:hAnsi="Symbol"/>
      </w:rPr>
    </w:lvl>
    <w:lvl w:ilvl="4" w:tplc="F50C6E46">
      <w:start w:val="1"/>
      <w:numFmt w:val="bullet"/>
      <w:lvlText w:val="o"/>
      <w:lvlJc w:val="left"/>
      <w:pPr>
        <w:ind w:left="3600" w:hanging="360"/>
      </w:pPr>
      <w:rPr>
        <w:rFonts w:hint="default" w:ascii="Courier New" w:hAnsi="Courier New"/>
      </w:rPr>
    </w:lvl>
    <w:lvl w:ilvl="5" w:tplc="F1B68A34">
      <w:start w:val="1"/>
      <w:numFmt w:val="bullet"/>
      <w:lvlText w:val=""/>
      <w:lvlJc w:val="left"/>
      <w:pPr>
        <w:ind w:left="4320" w:hanging="360"/>
      </w:pPr>
      <w:rPr>
        <w:rFonts w:hint="default" w:ascii="Wingdings" w:hAnsi="Wingdings"/>
      </w:rPr>
    </w:lvl>
    <w:lvl w:ilvl="6" w:tplc="8228B4D2">
      <w:start w:val="1"/>
      <w:numFmt w:val="bullet"/>
      <w:lvlText w:val=""/>
      <w:lvlJc w:val="left"/>
      <w:pPr>
        <w:ind w:left="5040" w:hanging="360"/>
      </w:pPr>
      <w:rPr>
        <w:rFonts w:hint="default" w:ascii="Symbol" w:hAnsi="Symbol"/>
      </w:rPr>
    </w:lvl>
    <w:lvl w:ilvl="7" w:tplc="6D4A4DA2">
      <w:start w:val="1"/>
      <w:numFmt w:val="bullet"/>
      <w:lvlText w:val="o"/>
      <w:lvlJc w:val="left"/>
      <w:pPr>
        <w:ind w:left="5760" w:hanging="360"/>
      </w:pPr>
      <w:rPr>
        <w:rFonts w:hint="default" w:ascii="Courier New" w:hAnsi="Courier New"/>
      </w:rPr>
    </w:lvl>
    <w:lvl w:ilvl="8" w:tplc="A21EC5CE">
      <w:start w:val="1"/>
      <w:numFmt w:val="bullet"/>
      <w:lvlText w:val=""/>
      <w:lvlJc w:val="left"/>
      <w:pPr>
        <w:ind w:left="6480" w:hanging="360"/>
      </w:pPr>
      <w:rPr>
        <w:rFonts w:hint="default" w:ascii="Wingdings" w:hAnsi="Wingdings"/>
      </w:rPr>
    </w:lvl>
  </w:abstractNum>
  <w:abstractNum w:abstractNumId="17" w15:restartNumberingAfterBreak="0">
    <w:nsid w:val="5E873927"/>
    <w:multiLevelType w:val="hybridMultilevel"/>
    <w:tmpl w:val="81A057E8"/>
    <w:lvl w:ilvl="0" w:tplc="F0C6601A">
      <w:start w:val="1"/>
      <w:numFmt w:val="bullet"/>
      <w:lvlText w:val=""/>
      <w:lvlJc w:val="left"/>
      <w:pPr>
        <w:ind w:left="720" w:hanging="360"/>
      </w:pPr>
      <w:rPr>
        <w:rFonts w:hint="default" w:ascii="Symbol" w:hAnsi="Symbol"/>
      </w:rPr>
    </w:lvl>
    <w:lvl w:ilvl="1" w:tplc="4B3488DE">
      <w:start w:val="1"/>
      <w:numFmt w:val="bullet"/>
      <w:lvlText w:val="o"/>
      <w:lvlJc w:val="left"/>
      <w:pPr>
        <w:ind w:left="1440" w:hanging="360"/>
      </w:pPr>
      <w:rPr>
        <w:rFonts w:hint="default" w:ascii="Courier New" w:hAnsi="Courier New"/>
      </w:rPr>
    </w:lvl>
    <w:lvl w:ilvl="2" w:tplc="40BE187C">
      <w:start w:val="1"/>
      <w:numFmt w:val="bullet"/>
      <w:lvlText w:val=""/>
      <w:lvlJc w:val="left"/>
      <w:pPr>
        <w:ind w:left="2160" w:hanging="360"/>
      </w:pPr>
      <w:rPr>
        <w:rFonts w:hint="default" w:ascii="Wingdings" w:hAnsi="Wingdings"/>
      </w:rPr>
    </w:lvl>
    <w:lvl w:ilvl="3" w:tplc="A82E8198">
      <w:start w:val="1"/>
      <w:numFmt w:val="bullet"/>
      <w:lvlText w:val=""/>
      <w:lvlJc w:val="left"/>
      <w:pPr>
        <w:ind w:left="2880" w:hanging="360"/>
      </w:pPr>
      <w:rPr>
        <w:rFonts w:hint="default" w:ascii="Symbol" w:hAnsi="Symbol"/>
      </w:rPr>
    </w:lvl>
    <w:lvl w:ilvl="4" w:tplc="3B3485B8">
      <w:start w:val="1"/>
      <w:numFmt w:val="bullet"/>
      <w:lvlText w:val="o"/>
      <w:lvlJc w:val="left"/>
      <w:pPr>
        <w:ind w:left="3600" w:hanging="360"/>
      </w:pPr>
      <w:rPr>
        <w:rFonts w:hint="default" w:ascii="Courier New" w:hAnsi="Courier New"/>
      </w:rPr>
    </w:lvl>
    <w:lvl w:ilvl="5" w:tplc="57CA44CA">
      <w:start w:val="1"/>
      <w:numFmt w:val="bullet"/>
      <w:lvlText w:val=""/>
      <w:lvlJc w:val="left"/>
      <w:pPr>
        <w:ind w:left="4320" w:hanging="360"/>
      </w:pPr>
      <w:rPr>
        <w:rFonts w:hint="default" w:ascii="Wingdings" w:hAnsi="Wingdings"/>
      </w:rPr>
    </w:lvl>
    <w:lvl w:ilvl="6" w:tplc="83468DF0">
      <w:start w:val="1"/>
      <w:numFmt w:val="bullet"/>
      <w:lvlText w:val=""/>
      <w:lvlJc w:val="left"/>
      <w:pPr>
        <w:ind w:left="5040" w:hanging="360"/>
      </w:pPr>
      <w:rPr>
        <w:rFonts w:hint="default" w:ascii="Symbol" w:hAnsi="Symbol"/>
      </w:rPr>
    </w:lvl>
    <w:lvl w:ilvl="7" w:tplc="B6960B80">
      <w:start w:val="1"/>
      <w:numFmt w:val="bullet"/>
      <w:lvlText w:val="o"/>
      <w:lvlJc w:val="left"/>
      <w:pPr>
        <w:ind w:left="5760" w:hanging="360"/>
      </w:pPr>
      <w:rPr>
        <w:rFonts w:hint="default" w:ascii="Courier New" w:hAnsi="Courier New"/>
      </w:rPr>
    </w:lvl>
    <w:lvl w:ilvl="8" w:tplc="871C9FBC">
      <w:start w:val="1"/>
      <w:numFmt w:val="bullet"/>
      <w:lvlText w:val=""/>
      <w:lvlJc w:val="left"/>
      <w:pPr>
        <w:ind w:left="6480" w:hanging="360"/>
      </w:pPr>
      <w:rPr>
        <w:rFonts w:hint="default" w:ascii="Wingdings" w:hAnsi="Wingdings"/>
      </w:rPr>
    </w:lvl>
  </w:abstractNum>
  <w:abstractNum w:abstractNumId="18" w15:restartNumberingAfterBreak="0">
    <w:nsid w:val="605D2D9B"/>
    <w:multiLevelType w:val="hybridMultilevel"/>
    <w:tmpl w:val="AF20F07A"/>
    <w:lvl w:ilvl="0" w:tplc="34B0D09A">
      <w:start w:val="1"/>
      <w:numFmt w:val="bullet"/>
      <w:lvlText w:val=""/>
      <w:lvlJc w:val="left"/>
      <w:pPr>
        <w:ind w:left="720" w:hanging="360"/>
      </w:pPr>
      <w:rPr>
        <w:rFonts w:hint="default" w:ascii="Symbol" w:hAnsi="Symbol"/>
      </w:rPr>
    </w:lvl>
    <w:lvl w:ilvl="1" w:tplc="4A142F7E">
      <w:start w:val="1"/>
      <w:numFmt w:val="bullet"/>
      <w:lvlText w:val=""/>
      <w:lvlJc w:val="left"/>
      <w:pPr>
        <w:ind w:left="1440" w:hanging="360"/>
      </w:pPr>
      <w:rPr>
        <w:rFonts w:hint="default" w:ascii="Symbol" w:hAnsi="Symbol"/>
      </w:rPr>
    </w:lvl>
    <w:lvl w:ilvl="2" w:tplc="84CE3FE2">
      <w:start w:val="1"/>
      <w:numFmt w:val="bullet"/>
      <w:lvlText w:val=""/>
      <w:lvlJc w:val="left"/>
      <w:pPr>
        <w:ind w:left="2160" w:hanging="360"/>
      </w:pPr>
      <w:rPr>
        <w:rFonts w:hint="default" w:ascii="Wingdings" w:hAnsi="Wingdings"/>
      </w:rPr>
    </w:lvl>
    <w:lvl w:ilvl="3" w:tplc="49441934">
      <w:start w:val="1"/>
      <w:numFmt w:val="bullet"/>
      <w:lvlText w:val=""/>
      <w:lvlJc w:val="left"/>
      <w:pPr>
        <w:ind w:left="2880" w:hanging="360"/>
      </w:pPr>
      <w:rPr>
        <w:rFonts w:hint="default" w:ascii="Symbol" w:hAnsi="Symbol"/>
      </w:rPr>
    </w:lvl>
    <w:lvl w:ilvl="4" w:tplc="1E920980">
      <w:start w:val="1"/>
      <w:numFmt w:val="bullet"/>
      <w:lvlText w:val="o"/>
      <w:lvlJc w:val="left"/>
      <w:pPr>
        <w:ind w:left="3600" w:hanging="360"/>
      </w:pPr>
      <w:rPr>
        <w:rFonts w:hint="default" w:ascii="Courier New" w:hAnsi="Courier New"/>
      </w:rPr>
    </w:lvl>
    <w:lvl w:ilvl="5" w:tplc="C1EAA0D0">
      <w:start w:val="1"/>
      <w:numFmt w:val="bullet"/>
      <w:lvlText w:val=""/>
      <w:lvlJc w:val="left"/>
      <w:pPr>
        <w:ind w:left="4320" w:hanging="360"/>
      </w:pPr>
      <w:rPr>
        <w:rFonts w:hint="default" w:ascii="Wingdings" w:hAnsi="Wingdings"/>
      </w:rPr>
    </w:lvl>
    <w:lvl w:ilvl="6" w:tplc="C0F049CC">
      <w:start w:val="1"/>
      <w:numFmt w:val="bullet"/>
      <w:lvlText w:val=""/>
      <w:lvlJc w:val="left"/>
      <w:pPr>
        <w:ind w:left="5040" w:hanging="360"/>
      </w:pPr>
      <w:rPr>
        <w:rFonts w:hint="default" w:ascii="Symbol" w:hAnsi="Symbol"/>
      </w:rPr>
    </w:lvl>
    <w:lvl w:ilvl="7" w:tplc="65D0764E">
      <w:start w:val="1"/>
      <w:numFmt w:val="bullet"/>
      <w:lvlText w:val="o"/>
      <w:lvlJc w:val="left"/>
      <w:pPr>
        <w:ind w:left="5760" w:hanging="360"/>
      </w:pPr>
      <w:rPr>
        <w:rFonts w:hint="default" w:ascii="Courier New" w:hAnsi="Courier New"/>
      </w:rPr>
    </w:lvl>
    <w:lvl w:ilvl="8" w:tplc="F178455E">
      <w:start w:val="1"/>
      <w:numFmt w:val="bullet"/>
      <w:lvlText w:val=""/>
      <w:lvlJc w:val="left"/>
      <w:pPr>
        <w:ind w:left="6480" w:hanging="360"/>
      </w:pPr>
      <w:rPr>
        <w:rFonts w:hint="default" w:ascii="Wingdings" w:hAnsi="Wingdings"/>
      </w:rPr>
    </w:lvl>
  </w:abstractNum>
  <w:abstractNum w:abstractNumId="19" w15:restartNumberingAfterBreak="0">
    <w:nsid w:val="61471C8A"/>
    <w:multiLevelType w:val="hybridMultilevel"/>
    <w:tmpl w:val="FFFFFFFF"/>
    <w:lvl w:ilvl="0" w:tplc="337459C4">
      <w:start w:val="1"/>
      <w:numFmt w:val="bullet"/>
      <w:lvlText w:val=""/>
      <w:lvlJc w:val="left"/>
      <w:pPr>
        <w:ind w:left="720" w:hanging="360"/>
      </w:pPr>
      <w:rPr>
        <w:rFonts w:hint="default" w:ascii="Symbol" w:hAnsi="Symbol"/>
      </w:rPr>
    </w:lvl>
    <w:lvl w:ilvl="1" w:tplc="3F7832B2">
      <w:start w:val="1"/>
      <w:numFmt w:val="bullet"/>
      <w:lvlText w:val="o"/>
      <w:lvlJc w:val="left"/>
      <w:pPr>
        <w:ind w:left="1440" w:hanging="360"/>
      </w:pPr>
      <w:rPr>
        <w:rFonts w:hint="default" w:ascii="Courier New" w:hAnsi="Courier New"/>
      </w:rPr>
    </w:lvl>
    <w:lvl w:ilvl="2" w:tplc="6226BB10">
      <w:start w:val="1"/>
      <w:numFmt w:val="bullet"/>
      <w:lvlText w:val=""/>
      <w:lvlJc w:val="left"/>
      <w:pPr>
        <w:ind w:left="2160" w:hanging="360"/>
      </w:pPr>
      <w:rPr>
        <w:rFonts w:hint="default" w:ascii="Wingdings" w:hAnsi="Wingdings"/>
      </w:rPr>
    </w:lvl>
    <w:lvl w:ilvl="3" w:tplc="D1D0AF6A">
      <w:start w:val="1"/>
      <w:numFmt w:val="bullet"/>
      <w:lvlText w:val=""/>
      <w:lvlJc w:val="left"/>
      <w:pPr>
        <w:ind w:left="2880" w:hanging="360"/>
      </w:pPr>
      <w:rPr>
        <w:rFonts w:hint="default" w:ascii="Symbol" w:hAnsi="Symbol"/>
      </w:rPr>
    </w:lvl>
    <w:lvl w:ilvl="4" w:tplc="E75C30EC">
      <w:start w:val="1"/>
      <w:numFmt w:val="bullet"/>
      <w:lvlText w:val="o"/>
      <w:lvlJc w:val="left"/>
      <w:pPr>
        <w:ind w:left="3600" w:hanging="360"/>
      </w:pPr>
      <w:rPr>
        <w:rFonts w:hint="default" w:ascii="Courier New" w:hAnsi="Courier New"/>
      </w:rPr>
    </w:lvl>
    <w:lvl w:ilvl="5" w:tplc="5986E24A">
      <w:start w:val="1"/>
      <w:numFmt w:val="bullet"/>
      <w:lvlText w:val=""/>
      <w:lvlJc w:val="left"/>
      <w:pPr>
        <w:ind w:left="4320" w:hanging="360"/>
      </w:pPr>
      <w:rPr>
        <w:rFonts w:hint="default" w:ascii="Wingdings" w:hAnsi="Wingdings"/>
      </w:rPr>
    </w:lvl>
    <w:lvl w:ilvl="6" w:tplc="D2629CEC">
      <w:start w:val="1"/>
      <w:numFmt w:val="bullet"/>
      <w:lvlText w:val=""/>
      <w:lvlJc w:val="left"/>
      <w:pPr>
        <w:ind w:left="5040" w:hanging="360"/>
      </w:pPr>
      <w:rPr>
        <w:rFonts w:hint="default" w:ascii="Symbol" w:hAnsi="Symbol"/>
      </w:rPr>
    </w:lvl>
    <w:lvl w:ilvl="7" w:tplc="7196238E">
      <w:start w:val="1"/>
      <w:numFmt w:val="bullet"/>
      <w:lvlText w:val="o"/>
      <w:lvlJc w:val="left"/>
      <w:pPr>
        <w:ind w:left="5760" w:hanging="360"/>
      </w:pPr>
      <w:rPr>
        <w:rFonts w:hint="default" w:ascii="Courier New" w:hAnsi="Courier New"/>
      </w:rPr>
    </w:lvl>
    <w:lvl w:ilvl="8" w:tplc="85B2731A">
      <w:start w:val="1"/>
      <w:numFmt w:val="bullet"/>
      <w:lvlText w:val=""/>
      <w:lvlJc w:val="left"/>
      <w:pPr>
        <w:ind w:left="6480" w:hanging="360"/>
      </w:pPr>
      <w:rPr>
        <w:rFonts w:hint="default" w:ascii="Wingdings" w:hAnsi="Wingdings"/>
      </w:rPr>
    </w:lvl>
  </w:abstractNum>
  <w:abstractNum w:abstractNumId="20" w15:restartNumberingAfterBreak="0">
    <w:nsid w:val="6B403FE8"/>
    <w:multiLevelType w:val="hybridMultilevel"/>
    <w:tmpl w:val="FFFFFFFF"/>
    <w:lvl w:ilvl="0" w:tplc="DE365380">
      <w:start w:val="1"/>
      <w:numFmt w:val="bullet"/>
      <w:lvlText w:val=""/>
      <w:lvlJc w:val="left"/>
      <w:pPr>
        <w:ind w:left="720" w:hanging="360"/>
      </w:pPr>
      <w:rPr>
        <w:rFonts w:hint="default" w:ascii="Symbol" w:hAnsi="Symbol"/>
      </w:rPr>
    </w:lvl>
    <w:lvl w:ilvl="1" w:tplc="DFF8E0D8">
      <w:start w:val="1"/>
      <w:numFmt w:val="bullet"/>
      <w:lvlText w:val="o"/>
      <w:lvlJc w:val="left"/>
      <w:pPr>
        <w:ind w:left="1440" w:hanging="360"/>
      </w:pPr>
      <w:rPr>
        <w:rFonts w:hint="default" w:ascii="Courier New" w:hAnsi="Courier New"/>
      </w:rPr>
    </w:lvl>
    <w:lvl w:ilvl="2" w:tplc="5574961C">
      <w:start w:val="1"/>
      <w:numFmt w:val="bullet"/>
      <w:lvlText w:val=""/>
      <w:lvlJc w:val="left"/>
      <w:pPr>
        <w:ind w:left="2160" w:hanging="360"/>
      </w:pPr>
      <w:rPr>
        <w:rFonts w:hint="default" w:ascii="Wingdings" w:hAnsi="Wingdings"/>
      </w:rPr>
    </w:lvl>
    <w:lvl w:ilvl="3" w:tplc="2AFED62E">
      <w:start w:val="1"/>
      <w:numFmt w:val="bullet"/>
      <w:lvlText w:val=""/>
      <w:lvlJc w:val="left"/>
      <w:pPr>
        <w:ind w:left="2880" w:hanging="360"/>
      </w:pPr>
      <w:rPr>
        <w:rFonts w:hint="default" w:ascii="Symbol" w:hAnsi="Symbol"/>
      </w:rPr>
    </w:lvl>
    <w:lvl w:ilvl="4" w:tplc="2FB6C680">
      <w:start w:val="1"/>
      <w:numFmt w:val="bullet"/>
      <w:lvlText w:val="o"/>
      <w:lvlJc w:val="left"/>
      <w:pPr>
        <w:ind w:left="3600" w:hanging="360"/>
      </w:pPr>
      <w:rPr>
        <w:rFonts w:hint="default" w:ascii="Courier New" w:hAnsi="Courier New"/>
      </w:rPr>
    </w:lvl>
    <w:lvl w:ilvl="5" w:tplc="9F3063DA">
      <w:start w:val="1"/>
      <w:numFmt w:val="bullet"/>
      <w:lvlText w:val=""/>
      <w:lvlJc w:val="left"/>
      <w:pPr>
        <w:ind w:left="4320" w:hanging="360"/>
      </w:pPr>
      <w:rPr>
        <w:rFonts w:hint="default" w:ascii="Wingdings" w:hAnsi="Wingdings"/>
      </w:rPr>
    </w:lvl>
    <w:lvl w:ilvl="6" w:tplc="2646B7C4">
      <w:start w:val="1"/>
      <w:numFmt w:val="bullet"/>
      <w:lvlText w:val=""/>
      <w:lvlJc w:val="left"/>
      <w:pPr>
        <w:ind w:left="5040" w:hanging="360"/>
      </w:pPr>
      <w:rPr>
        <w:rFonts w:hint="default" w:ascii="Symbol" w:hAnsi="Symbol"/>
      </w:rPr>
    </w:lvl>
    <w:lvl w:ilvl="7" w:tplc="8BB2D31C">
      <w:start w:val="1"/>
      <w:numFmt w:val="bullet"/>
      <w:lvlText w:val="o"/>
      <w:lvlJc w:val="left"/>
      <w:pPr>
        <w:ind w:left="5760" w:hanging="360"/>
      </w:pPr>
      <w:rPr>
        <w:rFonts w:hint="default" w:ascii="Courier New" w:hAnsi="Courier New"/>
      </w:rPr>
    </w:lvl>
    <w:lvl w:ilvl="8" w:tplc="9ABEECB6">
      <w:start w:val="1"/>
      <w:numFmt w:val="bullet"/>
      <w:lvlText w:val=""/>
      <w:lvlJc w:val="left"/>
      <w:pPr>
        <w:ind w:left="6480" w:hanging="360"/>
      </w:pPr>
      <w:rPr>
        <w:rFonts w:hint="default" w:ascii="Wingdings" w:hAnsi="Wingdings"/>
      </w:rPr>
    </w:lvl>
  </w:abstractNum>
  <w:abstractNum w:abstractNumId="21" w15:restartNumberingAfterBreak="0">
    <w:nsid w:val="6C1B19C2"/>
    <w:multiLevelType w:val="hybridMultilevel"/>
    <w:tmpl w:val="D318C02E"/>
    <w:lvl w:ilvl="0" w:tplc="5EFA1EF8">
      <w:start w:val="1"/>
      <w:numFmt w:val="bullet"/>
      <w:lvlText w:val=""/>
      <w:lvlJc w:val="left"/>
      <w:pPr>
        <w:ind w:left="720" w:hanging="360"/>
      </w:pPr>
      <w:rPr>
        <w:rFonts w:hint="default" w:ascii="Symbol" w:hAnsi="Symbol"/>
      </w:rPr>
    </w:lvl>
    <w:lvl w:ilvl="1" w:tplc="7EEA3CF0">
      <w:start w:val="1"/>
      <w:numFmt w:val="bullet"/>
      <w:lvlText w:val="o"/>
      <w:lvlJc w:val="left"/>
      <w:pPr>
        <w:ind w:left="1440" w:hanging="360"/>
      </w:pPr>
      <w:rPr>
        <w:rFonts w:hint="default" w:ascii="Courier New" w:hAnsi="Courier New"/>
      </w:rPr>
    </w:lvl>
    <w:lvl w:ilvl="2" w:tplc="4AAC3406">
      <w:start w:val="1"/>
      <w:numFmt w:val="bullet"/>
      <w:lvlText w:val=""/>
      <w:lvlJc w:val="left"/>
      <w:pPr>
        <w:ind w:left="2160" w:hanging="360"/>
      </w:pPr>
      <w:rPr>
        <w:rFonts w:hint="default" w:ascii="Wingdings" w:hAnsi="Wingdings"/>
      </w:rPr>
    </w:lvl>
    <w:lvl w:ilvl="3" w:tplc="4CD04CCA">
      <w:start w:val="1"/>
      <w:numFmt w:val="bullet"/>
      <w:lvlText w:val=""/>
      <w:lvlJc w:val="left"/>
      <w:pPr>
        <w:ind w:left="2880" w:hanging="360"/>
      </w:pPr>
      <w:rPr>
        <w:rFonts w:hint="default" w:ascii="Symbol" w:hAnsi="Symbol"/>
      </w:rPr>
    </w:lvl>
    <w:lvl w:ilvl="4" w:tplc="4FB2D66A">
      <w:start w:val="1"/>
      <w:numFmt w:val="bullet"/>
      <w:lvlText w:val="o"/>
      <w:lvlJc w:val="left"/>
      <w:pPr>
        <w:ind w:left="3600" w:hanging="360"/>
      </w:pPr>
      <w:rPr>
        <w:rFonts w:hint="default" w:ascii="Courier New" w:hAnsi="Courier New"/>
      </w:rPr>
    </w:lvl>
    <w:lvl w:ilvl="5" w:tplc="2CB43A0E">
      <w:start w:val="1"/>
      <w:numFmt w:val="bullet"/>
      <w:lvlText w:val=""/>
      <w:lvlJc w:val="left"/>
      <w:pPr>
        <w:ind w:left="4320" w:hanging="360"/>
      </w:pPr>
      <w:rPr>
        <w:rFonts w:hint="default" w:ascii="Wingdings" w:hAnsi="Wingdings"/>
      </w:rPr>
    </w:lvl>
    <w:lvl w:ilvl="6" w:tplc="B30C6A96">
      <w:start w:val="1"/>
      <w:numFmt w:val="bullet"/>
      <w:lvlText w:val=""/>
      <w:lvlJc w:val="left"/>
      <w:pPr>
        <w:ind w:left="5040" w:hanging="360"/>
      </w:pPr>
      <w:rPr>
        <w:rFonts w:hint="default" w:ascii="Symbol" w:hAnsi="Symbol"/>
      </w:rPr>
    </w:lvl>
    <w:lvl w:ilvl="7" w:tplc="71CE77A2">
      <w:start w:val="1"/>
      <w:numFmt w:val="bullet"/>
      <w:lvlText w:val="o"/>
      <w:lvlJc w:val="left"/>
      <w:pPr>
        <w:ind w:left="5760" w:hanging="360"/>
      </w:pPr>
      <w:rPr>
        <w:rFonts w:hint="default" w:ascii="Courier New" w:hAnsi="Courier New"/>
      </w:rPr>
    </w:lvl>
    <w:lvl w:ilvl="8" w:tplc="F3F0C66E">
      <w:start w:val="1"/>
      <w:numFmt w:val="bullet"/>
      <w:lvlText w:val=""/>
      <w:lvlJc w:val="left"/>
      <w:pPr>
        <w:ind w:left="6480" w:hanging="360"/>
      </w:pPr>
      <w:rPr>
        <w:rFonts w:hint="default" w:ascii="Wingdings" w:hAnsi="Wingdings"/>
      </w:rPr>
    </w:lvl>
  </w:abstractNum>
  <w:abstractNum w:abstractNumId="22" w15:restartNumberingAfterBreak="0">
    <w:nsid w:val="6D7441F8"/>
    <w:multiLevelType w:val="hybridMultilevel"/>
    <w:tmpl w:val="1A5A5A50"/>
    <w:lvl w:ilvl="0" w:tplc="12C6B09A">
      <w:start w:val="1"/>
      <w:numFmt w:val="bullet"/>
      <w:lvlText w:val=""/>
      <w:lvlJc w:val="left"/>
      <w:pPr>
        <w:ind w:left="720" w:hanging="360"/>
      </w:pPr>
      <w:rPr>
        <w:rFonts w:hint="default" w:ascii="Symbol" w:hAnsi="Symbol"/>
      </w:rPr>
    </w:lvl>
    <w:lvl w:ilvl="1" w:tplc="96D83FCA">
      <w:start w:val="1"/>
      <w:numFmt w:val="bullet"/>
      <w:lvlText w:val="o"/>
      <w:lvlJc w:val="left"/>
      <w:pPr>
        <w:ind w:left="1440" w:hanging="360"/>
      </w:pPr>
      <w:rPr>
        <w:rFonts w:hint="default" w:ascii="Courier New" w:hAnsi="Courier New"/>
      </w:rPr>
    </w:lvl>
    <w:lvl w:ilvl="2" w:tplc="82CAE44A">
      <w:start w:val="1"/>
      <w:numFmt w:val="bullet"/>
      <w:lvlText w:val=""/>
      <w:lvlJc w:val="left"/>
      <w:pPr>
        <w:ind w:left="2160" w:hanging="360"/>
      </w:pPr>
      <w:rPr>
        <w:rFonts w:hint="default" w:ascii="Wingdings" w:hAnsi="Wingdings"/>
      </w:rPr>
    </w:lvl>
    <w:lvl w:ilvl="3" w:tplc="AFA4D6B6">
      <w:start w:val="1"/>
      <w:numFmt w:val="bullet"/>
      <w:lvlText w:val=""/>
      <w:lvlJc w:val="left"/>
      <w:pPr>
        <w:ind w:left="2880" w:hanging="360"/>
      </w:pPr>
      <w:rPr>
        <w:rFonts w:hint="default" w:ascii="Symbol" w:hAnsi="Symbol"/>
      </w:rPr>
    </w:lvl>
    <w:lvl w:ilvl="4" w:tplc="82989272">
      <w:start w:val="1"/>
      <w:numFmt w:val="bullet"/>
      <w:lvlText w:val="o"/>
      <w:lvlJc w:val="left"/>
      <w:pPr>
        <w:ind w:left="3600" w:hanging="360"/>
      </w:pPr>
      <w:rPr>
        <w:rFonts w:hint="default" w:ascii="Courier New" w:hAnsi="Courier New"/>
      </w:rPr>
    </w:lvl>
    <w:lvl w:ilvl="5" w:tplc="94366D3E">
      <w:start w:val="1"/>
      <w:numFmt w:val="bullet"/>
      <w:lvlText w:val=""/>
      <w:lvlJc w:val="left"/>
      <w:pPr>
        <w:ind w:left="4320" w:hanging="360"/>
      </w:pPr>
      <w:rPr>
        <w:rFonts w:hint="default" w:ascii="Wingdings" w:hAnsi="Wingdings"/>
      </w:rPr>
    </w:lvl>
    <w:lvl w:ilvl="6" w:tplc="6B724FE2">
      <w:start w:val="1"/>
      <w:numFmt w:val="bullet"/>
      <w:lvlText w:val=""/>
      <w:lvlJc w:val="left"/>
      <w:pPr>
        <w:ind w:left="5040" w:hanging="360"/>
      </w:pPr>
      <w:rPr>
        <w:rFonts w:hint="default" w:ascii="Symbol" w:hAnsi="Symbol"/>
      </w:rPr>
    </w:lvl>
    <w:lvl w:ilvl="7" w:tplc="0472D67E">
      <w:start w:val="1"/>
      <w:numFmt w:val="bullet"/>
      <w:lvlText w:val="o"/>
      <w:lvlJc w:val="left"/>
      <w:pPr>
        <w:ind w:left="5760" w:hanging="360"/>
      </w:pPr>
      <w:rPr>
        <w:rFonts w:hint="default" w:ascii="Courier New" w:hAnsi="Courier New"/>
      </w:rPr>
    </w:lvl>
    <w:lvl w:ilvl="8" w:tplc="2D9C2850">
      <w:start w:val="1"/>
      <w:numFmt w:val="bullet"/>
      <w:lvlText w:val=""/>
      <w:lvlJc w:val="left"/>
      <w:pPr>
        <w:ind w:left="6480" w:hanging="360"/>
      </w:pPr>
      <w:rPr>
        <w:rFonts w:hint="default" w:ascii="Wingdings" w:hAnsi="Wingdings"/>
      </w:rPr>
    </w:lvl>
  </w:abstractNum>
  <w:abstractNum w:abstractNumId="23" w15:restartNumberingAfterBreak="0">
    <w:nsid w:val="7349089F"/>
    <w:multiLevelType w:val="hybridMultilevel"/>
    <w:tmpl w:val="FBB61F02"/>
    <w:lvl w:ilvl="0" w:tplc="E730B342">
      <w:start w:val="1"/>
      <w:numFmt w:val="bullet"/>
      <w:lvlText w:val="•"/>
      <w:lvlJc w:val="left"/>
      <w:pPr>
        <w:tabs>
          <w:tab w:val="num" w:pos="720"/>
        </w:tabs>
        <w:ind w:left="720" w:hanging="360"/>
      </w:pPr>
      <w:rPr>
        <w:rFonts w:hint="default" w:ascii="Arial" w:hAnsi="Arial"/>
      </w:rPr>
    </w:lvl>
    <w:lvl w:ilvl="1" w:tplc="68F63F26" w:tentative="1">
      <w:start w:val="1"/>
      <w:numFmt w:val="bullet"/>
      <w:lvlText w:val="•"/>
      <w:lvlJc w:val="left"/>
      <w:pPr>
        <w:tabs>
          <w:tab w:val="num" w:pos="1440"/>
        </w:tabs>
        <w:ind w:left="1440" w:hanging="360"/>
      </w:pPr>
      <w:rPr>
        <w:rFonts w:hint="default" w:ascii="Arial" w:hAnsi="Arial"/>
      </w:rPr>
    </w:lvl>
    <w:lvl w:ilvl="2" w:tplc="F04E838C" w:tentative="1">
      <w:start w:val="1"/>
      <w:numFmt w:val="bullet"/>
      <w:lvlText w:val="•"/>
      <w:lvlJc w:val="left"/>
      <w:pPr>
        <w:tabs>
          <w:tab w:val="num" w:pos="2160"/>
        </w:tabs>
        <w:ind w:left="2160" w:hanging="360"/>
      </w:pPr>
      <w:rPr>
        <w:rFonts w:hint="default" w:ascii="Arial" w:hAnsi="Arial"/>
      </w:rPr>
    </w:lvl>
    <w:lvl w:ilvl="3" w:tplc="F3967E4A" w:tentative="1">
      <w:start w:val="1"/>
      <w:numFmt w:val="bullet"/>
      <w:lvlText w:val="•"/>
      <w:lvlJc w:val="left"/>
      <w:pPr>
        <w:tabs>
          <w:tab w:val="num" w:pos="2880"/>
        </w:tabs>
        <w:ind w:left="2880" w:hanging="360"/>
      </w:pPr>
      <w:rPr>
        <w:rFonts w:hint="default" w:ascii="Arial" w:hAnsi="Arial"/>
      </w:rPr>
    </w:lvl>
    <w:lvl w:ilvl="4" w:tplc="69486B36" w:tentative="1">
      <w:start w:val="1"/>
      <w:numFmt w:val="bullet"/>
      <w:lvlText w:val="•"/>
      <w:lvlJc w:val="left"/>
      <w:pPr>
        <w:tabs>
          <w:tab w:val="num" w:pos="3600"/>
        </w:tabs>
        <w:ind w:left="3600" w:hanging="360"/>
      </w:pPr>
      <w:rPr>
        <w:rFonts w:hint="default" w:ascii="Arial" w:hAnsi="Arial"/>
      </w:rPr>
    </w:lvl>
    <w:lvl w:ilvl="5" w:tplc="62082790" w:tentative="1">
      <w:start w:val="1"/>
      <w:numFmt w:val="bullet"/>
      <w:lvlText w:val="•"/>
      <w:lvlJc w:val="left"/>
      <w:pPr>
        <w:tabs>
          <w:tab w:val="num" w:pos="4320"/>
        </w:tabs>
        <w:ind w:left="4320" w:hanging="360"/>
      </w:pPr>
      <w:rPr>
        <w:rFonts w:hint="default" w:ascii="Arial" w:hAnsi="Arial"/>
      </w:rPr>
    </w:lvl>
    <w:lvl w:ilvl="6" w:tplc="1026DAC2" w:tentative="1">
      <w:start w:val="1"/>
      <w:numFmt w:val="bullet"/>
      <w:lvlText w:val="•"/>
      <w:lvlJc w:val="left"/>
      <w:pPr>
        <w:tabs>
          <w:tab w:val="num" w:pos="5040"/>
        </w:tabs>
        <w:ind w:left="5040" w:hanging="360"/>
      </w:pPr>
      <w:rPr>
        <w:rFonts w:hint="default" w:ascii="Arial" w:hAnsi="Arial"/>
      </w:rPr>
    </w:lvl>
    <w:lvl w:ilvl="7" w:tplc="C534FCEC" w:tentative="1">
      <w:start w:val="1"/>
      <w:numFmt w:val="bullet"/>
      <w:lvlText w:val="•"/>
      <w:lvlJc w:val="left"/>
      <w:pPr>
        <w:tabs>
          <w:tab w:val="num" w:pos="5760"/>
        </w:tabs>
        <w:ind w:left="5760" w:hanging="360"/>
      </w:pPr>
      <w:rPr>
        <w:rFonts w:hint="default" w:ascii="Arial" w:hAnsi="Arial"/>
      </w:rPr>
    </w:lvl>
    <w:lvl w:ilvl="8" w:tplc="A61C346C"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7ACB05AE"/>
    <w:multiLevelType w:val="hybridMultilevel"/>
    <w:tmpl w:val="FFFFFFFF"/>
    <w:lvl w:ilvl="0" w:tplc="274ACF10">
      <w:start w:val="1"/>
      <w:numFmt w:val="bullet"/>
      <w:lvlText w:val=""/>
      <w:lvlJc w:val="left"/>
      <w:pPr>
        <w:ind w:left="720" w:hanging="360"/>
      </w:pPr>
      <w:rPr>
        <w:rFonts w:hint="default" w:ascii="Symbol" w:hAnsi="Symbol"/>
      </w:rPr>
    </w:lvl>
    <w:lvl w:ilvl="1" w:tplc="3B1C1942">
      <w:start w:val="1"/>
      <w:numFmt w:val="bullet"/>
      <w:lvlText w:val="o"/>
      <w:lvlJc w:val="left"/>
      <w:pPr>
        <w:ind w:left="1440" w:hanging="360"/>
      </w:pPr>
      <w:rPr>
        <w:rFonts w:hint="default" w:ascii="Courier New" w:hAnsi="Courier New"/>
      </w:rPr>
    </w:lvl>
    <w:lvl w:ilvl="2" w:tplc="5AC00DAA">
      <w:start w:val="1"/>
      <w:numFmt w:val="bullet"/>
      <w:lvlText w:val=""/>
      <w:lvlJc w:val="left"/>
      <w:pPr>
        <w:ind w:left="2160" w:hanging="360"/>
      </w:pPr>
      <w:rPr>
        <w:rFonts w:hint="default" w:ascii="Wingdings" w:hAnsi="Wingdings"/>
      </w:rPr>
    </w:lvl>
    <w:lvl w:ilvl="3" w:tplc="9A3C7430">
      <w:start w:val="1"/>
      <w:numFmt w:val="bullet"/>
      <w:lvlText w:val=""/>
      <w:lvlJc w:val="left"/>
      <w:pPr>
        <w:ind w:left="2880" w:hanging="360"/>
      </w:pPr>
      <w:rPr>
        <w:rFonts w:hint="default" w:ascii="Symbol" w:hAnsi="Symbol"/>
      </w:rPr>
    </w:lvl>
    <w:lvl w:ilvl="4" w:tplc="C9C62B36">
      <w:start w:val="1"/>
      <w:numFmt w:val="bullet"/>
      <w:lvlText w:val="o"/>
      <w:lvlJc w:val="left"/>
      <w:pPr>
        <w:ind w:left="3600" w:hanging="360"/>
      </w:pPr>
      <w:rPr>
        <w:rFonts w:hint="default" w:ascii="Courier New" w:hAnsi="Courier New"/>
      </w:rPr>
    </w:lvl>
    <w:lvl w:ilvl="5" w:tplc="2A1E4B0A">
      <w:start w:val="1"/>
      <w:numFmt w:val="bullet"/>
      <w:lvlText w:val=""/>
      <w:lvlJc w:val="left"/>
      <w:pPr>
        <w:ind w:left="4320" w:hanging="360"/>
      </w:pPr>
      <w:rPr>
        <w:rFonts w:hint="default" w:ascii="Wingdings" w:hAnsi="Wingdings"/>
      </w:rPr>
    </w:lvl>
    <w:lvl w:ilvl="6" w:tplc="37DEBE52">
      <w:start w:val="1"/>
      <w:numFmt w:val="bullet"/>
      <w:lvlText w:val=""/>
      <w:lvlJc w:val="left"/>
      <w:pPr>
        <w:ind w:left="5040" w:hanging="360"/>
      </w:pPr>
      <w:rPr>
        <w:rFonts w:hint="default" w:ascii="Symbol" w:hAnsi="Symbol"/>
      </w:rPr>
    </w:lvl>
    <w:lvl w:ilvl="7" w:tplc="D2CC7120">
      <w:start w:val="1"/>
      <w:numFmt w:val="bullet"/>
      <w:lvlText w:val="o"/>
      <w:lvlJc w:val="left"/>
      <w:pPr>
        <w:ind w:left="5760" w:hanging="360"/>
      </w:pPr>
      <w:rPr>
        <w:rFonts w:hint="default" w:ascii="Courier New" w:hAnsi="Courier New"/>
      </w:rPr>
    </w:lvl>
    <w:lvl w:ilvl="8" w:tplc="5DBA0C36">
      <w:start w:val="1"/>
      <w:numFmt w:val="bullet"/>
      <w:lvlText w:val=""/>
      <w:lvlJc w:val="left"/>
      <w:pPr>
        <w:ind w:left="6480" w:hanging="360"/>
      </w:pPr>
      <w:rPr>
        <w:rFonts w:hint="default" w:ascii="Wingdings" w:hAnsi="Wingdings"/>
      </w:rPr>
    </w:lvl>
  </w:abstractNum>
  <w:num w:numId="1">
    <w:abstractNumId w:val="2"/>
  </w:num>
  <w:num w:numId="2">
    <w:abstractNumId w:val="4"/>
  </w:num>
  <w:num w:numId="3">
    <w:abstractNumId w:val="10"/>
  </w:num>
  <w:num w:numId="4">
    <w:abstractNumId w:val="17"/>
  </w:num>
  <w:num w:numId="5">
    <w:abstractNumId w:val="5"/>
  </w:num>
  <w:num w:numId="6">
    <w:abstractNumId w:val="16"/>
  </w:num>
  <w:num w:numId="7">
    <w:abstractNumId w:val="0"/>
  </w:num>
  <w:num w:numId="8">
    <w:abstractNumId w:val="18"/>
  </w:num>
  <w:num w:numId="9">
    <w:abstractNumId w:val="13"/>
  </w:num>
  <w:num w:numId="10">
    <w:abstractNumId w:val="15"/>
  </w:num>
  <w:num w:numId="11">
    <w:abstractNumId w:val="11"/>
  </w:num>
  <w:num w:numId="12">
    <w:abstractNumId w:val="23"/>
  </w:num>
  <w:num w:numId="13">
    <w:abstractNumId w:val="1"/>
  </w:num>
  <w:num w:numId="14">
    <w:abstractNumId w:val="3"/>
  </w:num>
  <w:num w:numId="15">
    <w:abstractNumId w:val="22"/>
  </w:num>
  <w:num w:numId="16">
    <w:abstractNumId w:val="21"/>
  </w:num>
  <w:num w:numId="17">
    <w:abstractNumId w:val="14"/>
  </w:num>
  <w:num w:numId="18">
    <w:abstractNumId w:val="9"/>
  </w:num>
  <w:num w:numId="19">
    <w:abstractNumId w:val="8"/>
  </w:num>
  <w:num w:numId="20">
    <w:abstractNumId w:val="6"/>
  </w:num>
  <w:num w:numId="21">
    <w:abstractNumId w:val="20"/>
  </w:num>
  <w:num w:numId="22">
    <w:abstractNumId w:val="12"/>
  </w:num>
  <w:num w:numId="23">
    <w:abstractNumId w:val="7"/>
  </w:num>
  <w:num w:numId="24">
    <w:abstractNumId w:val="24"/>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removePersonalInformation/>
  <w:removeDateAndTime/>
  <w:proofState w:spelling="clean" w:grammar="dirty"/>
  <w:attachedTemplate r:id="rId1"/>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670"/>
    <w:rsid w:val="00000AD6"/>
    <w:rsid w:val="00002820"/>
    <w:rsid w:val="0000385B"/>
    <w:rsid w:val="00012FBB"/>
    <w:rsid w:val="00015F61"/>
    <w:rsid w:val="000268A2"/>
    <w:rsid w:val="0004386B"/>
    <w:rsid w:val="0005218E"/>
    <w:rsid w:val="00064F5B"/>
    <w:rsid w:val="0007175A"/>
    <w:rsid w:val="00073787"/>
    <w:rsid w:val="00077307"/>
    <w:rsid w:val="0007D5AB"/>
    <w:rsid w:val="0008220F"/>
    <w:rsid w:val="00085F93"/>
    <w:rsid w:val="0009719B"/>
    <w:rsid w:val="000A28BE"/>
    <w:rsid w:val="000B3902"/>
    <w:rsid w:val="000B9BFE"/>
    <w:rsid w:val="000C1106"/>
    <w:rsid w:val="000C1FA1"/>
    <w:rsid w:val="000C4ED1"/>
    <w:rsid w:val="000C5FD1"/>
    <w:rsid w:val="000D5E85"/>
    <w:rsid w:val="000E6E69"/>
    <w:rsid w:val="000F01BB"/>
    <w:rsid w:val="000F3230"/>
    <w:rsid w:val="000F51D7"/>
    <w:rsid w:val="001115CD"/>
    <w:rsid w:val="00116FA6"/>
    <w:rsid w:val="001205A1"/>
    <w:rsid w:val="00126414"/>
    <w:rsid w:val="001333AD"/>
    <w:rsid w:val="00144501"/>
    <w:rsid w:val="001446FF"/>
    <w:rsid w:val="00163670"/>
    <w:rsid w:val="00170C1F"/>
    <w:rsid w:val="001746C0"/>
    <w:rsid w:val="001748E7"/>
    <w:rsid w:val="00179CBB"/>
    <w:rsid w:val="0018A8F4"/>
    <w:rsid w:val="00192FD3"/>
    <w:rsid w:val="00194D40"/>
    <w:rsid w:val="001A5AD3"/>
    <w:rsid w:val="001B44E8"/>
    <w:rsid w:val="001C06FB"/>
    <w:rsid w:val="001C3C86"/>
    <w:rsid w:val="001D0A23"/>
    <w:rsid w:val="001D4B54"/>
    <w:rsid w:val="001D73F4"/>
    <w:rsid w:val="001F6AA7"/>
    <w:rsid w:val="001FA03A"/>
    <w:rsid w:val="00207DD5"/>
    <w:rsid w:val="00226F7E"/>
    <w:rsid w:val="00231A08"/>
    <w:rsid w:val="00233B0F"/>
    <w:rsid w:val="0023581A"/>
    <w:rsid w:val="00252593"/>
    <w:rsid w:val="00273A34"/>
    <w:rsid w:val="002758BF"/>
    <w:rsid w:val="002877E8"/>
    <w:rsid w:val="00287B97"/>
    <w:rsid w:val="002C1747"/>
    <w:rsid w:val="002C3822"/>
    <w:rsid w:val="002D1AE6"/>
    <w:rsid w:val="002E7C4E"/>
    <w:rsid w:val="002F0FA2"/>
    <w:rsid w:val="00304B46"/>
    <w:rsid w:val="0031055C"/>
    <w:rsid w:val="003362FA"/>
    <w:rsid w:val="00346690"/>
    <w:rsid w:val="00353085"/>
    <w:rsid w:val="00360F9C"/>
    <w:rsid w:val="003673A2"/>
    <w:rsid w:val="00371EE1"/>
    <w:rsid w:val="0038707E"/>
    <w:rsid w:val="003A798E"/>
    <w:rsid w:val="003C3824"/>
    <w:rsid w:val="003C4535"/>
    <w:rsid w:val="003C6906"/>
    <w:rsid w:val="003D34F4"/>
    <w:rsid w:val="0040228D"/>
    <w:rsid w:val="00405A9A"/>
    <w:rsid w:val="00406FB6"/>
    <w:rsid w:val="004089EE"/>
    <w:rsid w:val="0041051C"/>
    <w:rsid w:val="004205DF"/>
    <w:rsid w:val="00425A99"/>
    <w:rsid w:val="004369CF"/>
    <w:rsid w:val="00436F14"/>
    <w:rsid w:val="00437AB4"/>
    <w:rsid w:val="004638E0"/>
    <w:rsid w:val="004721A2"/>
    <w:rsid w:val="00475F01"/>
    <w:rsid w:val="00476409"/>
    <w:rsid w:val="00492F28"/>
    <w:rsid w:val="00494EFC"/>
    <w:rsid w:val="004951C9"/>
    <w:rsid w:val="004B1767"/>
    <w:rsid w:val="004D1C3F"/>
    <w:rsid w:val="004D455B"/>
    <w:rsid w:val="004E059E"/>
    <w:rsid w:val="004E0DB0"/>
    <w:rsid w:val="004E1E0D"/>
    <w:rsid w:val="004E317D"/>
    <w:rsid w:val="004E70DC"/>
    <w:rsid w:val="004F128B"/>
    <w:rsid w:val="004F64AE"/>
    <w:rsid w:val="00504A7B"/>
    <w:rsid w:val="00516067"/>
    <w:rsid w:val="00521016"/>
    <w:rsid w:val="005242EB"/>
    <w:rsid w:val="00533321"/>
    <w:rsid w:val="00536EB4"/>
    <w:rsid w:val="00543202"/>
    <w:rsid w:val="0055305A"/>
    <w:rsid w:val="00563722"/>
    <w:rsid w:val="00567096"/>
    <w:rsid w:val="00572B1B"/>
    <w:rsid w:val="0057385A"/>
    <w:rsid w:val="00587687"/>
    <w:rsid w:val="00595F16"/>
    <w:rsid w:val="005A142E"/>
    <w:rsid w:val="005A5B11"/>
    <w:rsid w:val="005B2ECB"/>
    <w:rsid w:val="005B67DB"/>
    <w:rsid w:val="005C29DE"/>
    <w:rsid w:val="005D4208"/>
    <w:rsid w:val="005E6B25"/>
    <w:rsid w:val="005F4F46"/>
    <w:rsid w:val="00624C24"/>
    <w:rsid w:val="00630E27"/>
    <w:rsid w:val="0063A3BE"/>
    <w:rsid w:val="00643DE6"/>
    <w:rsid w:val="0064B005"/>
    <w:rsid w:val="0067330A"/>
    <w:rsid w:val="00674CFD"/>
    <w:rsid w:val="0067FE8B"/>
    <w:rsid w:val="006879AF"/>
    <w:rsid w:val="006A5BB2"/>
    <w:rsid w:val="006B0DB1"/>
    <w:rsid w:val="006C052C"/>
    <w:rsid w:val="006C546B"/>
    <w:rsid w:val="006C60E6"/>
    <w:rsid w:val="006C737D"/>
    <w:rsid w:val="006E15A8"/>
    <w:rsid w:val="006F1520"/>
    <w:rsid w:val="007002B5"/>
    <w:rsid w:val="007123FD"/>
    <w:rsid w:val="00720B2F"/>
    <w:rsid w:val="00721C6B"/>
    <w:rsid w:val="007225D5"/>
    <w:rsid w:val="00737983"/>
    <w:rsid w:val="00745A25"/>
    <w:rsid w:val="00763BAB"/>
    <w:rsid w:val="00764DA2"/>
    <w:rsid w:val="0078005A"/>
    <w:rsid w:val="00781D82"/>
    <w:rsid w:val="00783002"/>
    <w:rsid w:val="0078414E"/>
    <w:rsid w:val="00785136"/>
    <w:rsid w:val="00786BA1"/>
    <w:rsid w:val="00791A41"/>
    <w:rsid w:val="00791BE5"/>
    <w:rsid w:val="007AB6CB"/>
    <w:rsid w:val="007B0740"/>
    <w:rsid w:val="007C1BAB"/>
    <w:rsid w:val="007C5275"/>
    <w:rsid w:val="007CCC24"/>
    <w:rsid w:val="007D32CA"/>
    <w:rsid w:val="007D39C4"/>
    <w:rsid w:val="007E0A6F"/>
    <w:rsid w:val="007E329D"/>
    <w:rsid w:val="007E52BA"/>
    <w:rsid w:val="007E5A01"/>
    <w:rsid w:val="007E6273"/>
    <w:rsid w:val="007F1B1E"/>
    <w:rsid w:val="007F28C5"/>
    <w:rsid w:val="007F3881"/>
    <w:rsid w:val="007F5391"/>
    <w:rsid w:val="007F66D7"/>
    <w:rsid w:val="0080E022"/>
    <w:rsid w:val="008153DD"/>
    <w:rsid w:val="00821E0C"/>
    <w:rsid w:val="00827C9D"/>
    <w:rsid w:val="00833B89"/>
    <w:rsid w:val="00846095"/>
    <w:rsid w:val="00850C5F"/>
    <w:rsid w:val="00871388"/>
    <w:rsid w:val="00877361"/>
    <w:rsid w:val="008950E0"/>
    <w:rsid w:val="008A23D8"/>
    <w:rsid w:val="008A61F3"/>
    <w:rsid w:val="008A7ED3"/>
    <w:rsid w:val="008B1EB3"/>
    <w:rsid w:val="008B7A3D"/>
    <w:rsid w:val="008D5C7F"/>
    <w:rsid w:val="008D7DAA"/>
    <w:rsid w:val="008E61FE"/>
    <w:rsid w:val="008E7978"/>
    <w:rsid w:val="00900CEF"/>
    <w:rsid w:val="00905D44"/>
    <w:rsid w:val="0091350E"/>
    <w:rsid w:val="00914AFF"/>
    <w:rsid w:val="00924C6F"/>
    <w:rsid w:val="00935ADA"/>
    <w:rsid w:val="0093641F"/>
    <w:rsid w:val="00936D54"/>
    <w:rsid w:val="00952DB1"/>
    <w:rsid w:val="00966751"/>
    <w:rsid w:val="009674D1"/>
    <w:rsid w:val="0096F0D7"/>
    <w:rsid w:val="009765EE"/>
    <w:rsid w:val="00977F0F"/>
    <w:rsid w:val="00981C4D"/>
    <w:rsid w:val="00983939"/>
    <w:rsid w:val="009908E7"/>
    <w:rsid w:val="00991516"/>
    <w:rsid w:val="00996A56"/>
    <w:rsid w:val="0099BC44"/>
    <w:rsid w:val="009A2FBB"/>
    <w:rsid w:val="009A450A"/>
    <w:rsid w:val="009A48E7"/>
    <w:rsid w:val="009A5FA4"/>
    <w:rsid w:val="009B56BE"/>
    <w:rsid w:val="009E2B73"/>
    <w:rsid w:val="00A0396A"/>
    <w:rsid w:val="00A15CF7"/>
    <w:rsid w:val="00A24793"/>
    <w:rsid w:val="00A31F14"/>
    <w:rsid w:val="00A50530"/>
    <w:rsid w:val="00A63B59"/>
    <w:rsid w:val="00A66AC0"/>
    <w:rsid w:val="00A670FC"/>
    <w:rsid w:val="00A70853"/>
    <w:rsid w:val="00A75658"/>
    <w:rsid w:val="00A81248"/>
    <w:rsid w:val="00A95BFB"/>
    <w:rsid w:val="00A95CD5"/>
    <w:rsid w:val="00AA0BAA"/>
    <w:rsid w:val="00AA2829"/>
    <w:rsid w:val="00AD726A"/>
    <w:rsid w:val="00AE1078"/>
    <w:rsid w:val="00AE1702"/>
    <w:rsid w:val="00AE732E"/>
    <w:rsid w:val="00AF2EC3"/>
    <w:rsid w:val="00AF4FC3"/>
    <w:rsid w:val="00AF7E12"/>
    <w:rsid w:val="00B00CB5"/>
    <w:rsid w:val="00B039EC"/>
    <w:rsid w:val="00B14414"/>
    <w:rsid w:val="00B1562B"/>
    <w:rsid w:val="00B24F0D"/>
    <w:rsid w:val="00B2567E"/>
    <w:rsid w:val="00B307A9"/>
    <w:rsid w:val="00B5119F"/>
    <w:rsid w:val="00B51D72"/>
    <w:rsid w:val="00B5322C"/>
    <w:rsid w:val="00B607B2"/>
    <w:rsid w:val="00B6351E"/>
    <w:rsid w:val="00B7005E"/>
    <w:rsid w:val="00B711BA"/>
    <w:rsid w:val="00B836CB"/>
    <w:rsid w:val="00B85FF2"/>
    <w:rsid w:val="00B86F99"/>
    <w:rsid w:val="00B87BDB"/>
    <w:rsid w:val="00BB3106"/>
    <w:rsid w:val="00BB65C3"/>
    <w:rsid w:val="00BC6F7F"/>
    <w:rsid w:val="00BC72BE"/>
    <w:rsid w:val="00BD43EF"/>
    <w:rsid w:val="00BE0B7E"/>
    <w:rsid w:val="00BF0A18"/>
    <w:rsid w:val="00BF3000"/>
    <w:rsid w:val="00BF3A63"/>
    <w:rsid w:val="00BF58C6"/>
    <w:rsid w:val="00BF7726"/>
    <w:rsid w:val="00C015E9"/>
    <w:rsid w:val="00C01E56"/>
    <w:rsid w:val="00C01FBA"/>
    <w:rsid w:val="00C12104"/>
    <w:rsid w:val="00C17379"/>
    <w:rsid w:val="00C21278"/>
    <w:rsid w:val="00C23F20"/>
    <w:rsid w:val="00C2698E"/>
    <w:rsid w:val="00C34827"/>
    <w:rsid w:val="00C36F4D"/>
    <w:rsid w:val="00C4280C"/>
    <w:rsid w:val="00C4631F"/>
    <w:rsid w:val="00C65C7F"/>
    <w:rsid w:val="00C66528"/>
    <w:rsid w:val="00C728C8"/>
    <w:rsid w:val="00C73086"/>
    <w:rsid w:val="00C81D58"/>
    <w:rsid w:val="00C84F9B"/>
    <w:rsid w:val="00C86DEC"/>
    <w:rsid w:val="00C915F0"/>
    <w:rsid w:val="00C92F04"/>
    <w:rsid w:val="00CB35C7"/>
    <w:rsid w:val="00CC20E9"/>
    <w:rsid w:val="00CC4581"/>
    <w:rsid w:val="00CC5D72"/>
    <w:rsid w:val="00CD575D"/>
    <w:rsid w:val="00CD5926"/>
    <w:rsid w:val="00D037F2"/>
    <w:rsid w:val="00D1397A"/>
    <w:rsid w:val="00D17C82"/>
    <w:rsid w:val="00D35F96"/>
    <w:rsid w:val="00D41B6E"/>
    <w:rsid w:val="00D47491"/>
    <w:rsid w:val="00D7750A"/>
    <w:rsid w:val="00D93EB0"/>
    <w:rsid w:val="00D95526"/>
    <w:rsid w:val="00DA34B8"/>
    <w:rsid w:val="00DA6325"/>
    <w:rsid w:val="00DB2D3E"/>
    <w:rsid w:val="00DC5829"/>
    <w:rsid w:val="00DC79F4"/>
    <w:rsid w:val="00DD4F59"/>
    <w:rsid w:val="00DDE3FE"/>
    <w:rsid w:val="00DE4060"/>
    <w:rsid w:val="00DF143A"/>
    <w:rsid w:val="00E00260"/>
    <w:rsid w:val="00E06FAE"/>
    <w:rsid w:val="00E12A6C"/>
    <w:rsid w:val="00E17624"/>
    <w:rsid w:val="00E21530"/>
    <w:rsid w:val="00E21EC0"/>
    <w:rsid w:val="00E52D0C"/>
    <w:rsid w:val="00E769D8"/>
    <w:rsid w:val="00E82E38"/>
    <w:rsid w:val="00E94782"/>
    <w:rsid w:val="00E95251"/>
    <w:rsid w:val="00EA1493"/>
    <w:rsid w:val="00EA281F"/>
    <w:rsid w:val="00EB1888"/>
    <w:rsid w:val="00EB3247"/>
    <w:rsid w:val="00EC54EB"/>
    <w:rsid w:val="00EC664F"/>
    <w:rsid w:val="00EC6955"/>
    <w:rsid w:val="00ED3A16"/>
    <w:rsid w:val="00EE365F"/>
    <w:rsid w:val="00EF0C67"/>
    <w:rsid w:val="00EF1A11"/>
    <w:rsid w:val="00EF4253"/>
    <w:rsid w:val="00EF58EA"/>
    <w:rsid w:val="00F01178"/>
    <w:rsid w:val="00F0384F"/>
    <w:rsid w:val="00F0641E"/>
    <w:rsid w:val="00F12258"/>
    <w:rsid w:val="00F17D91"/>
    <w:rsid w:val="00F211E5"/>
    <w:rsid w:val="00F2FB52"/>
    <w:rsid w:val="00F400F7"/>
    <w:rsid w:val="00F41B0F"/>
    <w:rsid w:val="00F515A4"/>
    <w:rsid w:val="00F60983"/>
    <w:rsid w:val="00F631FC"/>
    <w:rsid w:val="00F64EF5"/>
    <w:rsid w:val="00F8094C"/>
    <w:rsid w:val="00F922E9"/>
    <w:rsid w:val="00F9F502"/>
    <w:rsid w:val="00FA3633"/>
    <w:rsid w:val="00FB36A0"/>
    <w:rsid w:val="00FB65B8"/>
    <w:rsid w:val="00FB7CCF"/>
    <w:rsid w:val="00FC3AC5"/>
    <w:rsid w:val="00FC40D8"/>
    <w:rsid w:val="00FC49AE"/>
    <w:rsid w:val="00FD2FC3"/>
    <w:rsid w:val="00FD60BC"/>
    <w:rsid w:val="00FD7646"/>
    <w:rsid w:val="00FE03B4"/>
    <w:rsid w:val="00FE241E"/>
    <w:rsid w:val="00FE2A9B"/>
    <w:rsid w:val="00FF425C"/>
    <w:rsid w:val="0108FEE7"/>
    <w:rsid w:val="010B3947"/>
    <w:rsid w:val="0116F00B"/>
    <w:rsid w:val="011A3343"/>
    <w:rsid w:val="011ADA0C"/>
    <w:rsid w:val="0122F558"/>
    <w:rsid w:val="0124F556"/>
    <w:rsid w:val="012911BE"/>
    <w:rsid w:val="012D1998"/>
    <w:rsid w:val="012FD03D"/>
    <w:rsid w:val="01338830"/>
    <w:rsid w:val="01381F28"/>
    <w:rsid w:val="013CC0FE"/>
    <w:rsid w:val="01519B86"/>
    <w:rsid w:val="01532B6D"/>
    <w:rsid w:val="0153D3F8"/>
    <w:rsid w:val="015BC238"/>
    <w:rsid w:val="0160F394"/>
    <w:rsid w:val="0168420D"/>
    <w:rsid w:val="016CC34C"/>
    <w:rsid w:val="017E8599"/>
    <w:rsid w:val="0182FB51"/>
    <w:rsid w:val="0184714E"/>
    <w:rsid w:val="01869E89"/>
    <w:rsid w:val="018A64FC"/>
    <w:rsid w:val="018D1508"/>
    <w:rsid w:val="018E47B9"/>
    <w:rsid w:val="018E50D5"/>
    <w:rsid w:val="018F590D"/>
    <w:rsid w:val="018F80B5"/>
    <w:rsid w:val="0192E5F2"/>
    <w:rsid w:val="01988A11"/>
    <w:rsid w:val="0199473F"/>
    <w:rsid w:val="019AF398"/>
    <w:rsid w:val="01A02BD0"/>
    <w:rsid w:val="01A445BA"/>
    <w:rsid w:val="01B607C6"/>
    <w:rsid w:val="01B77760"/>
    <w:rsid w:val="01BD11F1"/>
    <w:rsid w:val="01D7FC82"/>
    <w:rsid w:val="01E71AFD"/>
    <w:rsid w:val="01EDABBC"/>
    <w:rsid w:val="01FB4EC3"/>
    <w:rsid w:val="020834E7"/>
    <w:rsid w:val="0209F902"/>
    <w:rsid w:val="020A78EE"/>
    <w:rsid w:val="023BA317"/>
    <w:rsid w:val="0241C03A"/>
    <w:rsid w:val="02434111"/>
    <w:rsid w:val="025C00AD"/>
    <w:rsid w:val="0261B1C2"/>
    <w:rsid w:val="0262F049"/>
    <w:rsid w:val="027EB0DC"/>
    <w:rsid w:val="02849422"/>
    <w:rsid w:val="0285C8C9"/>
    <w:rsid w:val="028A8E41"/>
    <w:rsid w:val="028F736C"/>
    <w:rsid w:val="028F9214"/>
    <w:rsid w:val="02950838"/>
    <w:rsid w:val="029F1A64"/>
    <w:rsid w:val="02ACF496"/>
    <w:rsid w:val="02B23737"/>
    <w:rsid w:val="02C77043"/>
    <w:rsid w:val="02C96C98"/>
    <w:rsid w:val="02CF2C01"/>
    <w:rsid w:val="02E1D99F"/>
    <w:rsid w:val="02E378B1"/>
    <w:rsid w:val="02E4986A"/>
    <w:rsid w:val="02E7078A"/>
    <w:rsid w:val="02EB5B44"/>
    <w:rsid w:val="02EE3D18"/>
    <w:rsid w:val="02FCDBB3"/>
    <w:rsid w:val="030001B2"/>
    <w:rsid w:val="03121845"/>
    <w:rsid w:val="0317FF89"/>
    <w:rsid w:val="0325491D"/>
    <w:rsid w:val="03258922"/>
    <w:rsid w:val="032B296E"/>
    <w:rsid w:val="032D3623"/>
    <w:rsid w:val="032DD637"/>
    <w:rsid w:val="033034EB"/>
    <w:rsid w:val="0331E804"/>
    <w:rsid w:val="03345A72"/>
    <w:rsid w:val="033FF076"/>
    <w:rsid w:val="0342DF64"/>
    <w:rsid w:val="0343ABEA"/>
    <w:rsid w:val="034468EC"/>
    <w:rsid w:val="0348323D"/>
    <w:rsid w:val="034B6815"/>
    <w:rsid w:val="03640558"/>
    <w:rsid w:val="03672E62"/>
    <w:rsid w:val="03673403"/>
    <w:rsid w:val="036897DA"/>
    <w:rsid w:val="0384CC54"/>
    <w:rsid w:val="0386F1C2"/>
    <w:rsid w:val="039670D1"/>
    <w:rsid w:val="03A596C4"/>
    <w:rsid w:val="03AEE9B0"/>
    <w:rsid w:val="03B283D0"/>
    <w:rsid w:val="03B91719"/>
    <w:rsid w:val="03BBC73E"/>
    <w:rsid w:val="03BCE3CF"/>
    <w:rsid w:val="03BD3C1A"/>
    <w:rsid w:val="03C44FE7"/>
    <w:rsid w:val="03DB4656"/>
    <w:rsid w:val="03DD5800"/>
    <w:rsid w:val="03DDDC0D"/>
    <w:rsid w:val="03DE1CD9"/>
    <w:rsid w:val="03E950BC"/>
    <w:rsid w:val="03E9D1C5"/>
    <w:rsid w:val="03ECDDCC"/>
    <w:rsid w:val="03F90160"/>
    <w:rsid w:val="0408AACD"/>
    <w:rsid w:val="040FD8E9"/>
    <w:rsid w:val="04103E90"/>
    <w:rsid w:val="0412B758"/>
    <w:rsid w:val="041303F1"/>
    <w:rsid w:val="0419AB3C"/>
    <w:rsid w:val="042A14F5"/>
    <w:rsid w:val="04334A88"/>
    <w:rsid w:val="0435E9BF"/>
    <w:rsid w:val="0441F5D7"/>
    <w:rsid w:val="0447E432"/>
    <w:rsid w:val="0459DA0F"/>
    <w:rsid w:val="0462CE4A"/>
    <w:rsid w:val="046A29C7"/>
    <w:rsid w:val="0472555B"/>
    <w:rsid w:val="0478DA10"/>
    <w:rsid w:val="048FA7E4"/>
    <w:rsid w:val="04AB8AB8"/>
    <w:rsid w:val="04B250BF"/>
    <w:rsid w:val="04B3334E"/>
    <w:rsid w:val="04B5743D"/>
    <w:rsid w:val="04DBC0D7"/>
    <w:rsid w:val="04EEEA1D"/>
    <w:rsid w:val="051B45D2"/>
    <w:rsid w:val="0522465F"/>
    <w:rsid w:val="052C6E9B"/>
    <w:rsid w:val="0537E165"/>
    <w:rsid w:val="053F7007"/>
    <w:rsid w:val="054A49E6"/>
    <w:rsid w:val="054A8740"/>
    <w:rsid w:val="055C5992"/>
    <w:rsid w:val="056A0C6B"/>
    <w:rsid w:val="05709B30"/>
    <w:rsid w:val="057A7DC8"/>
    <w:rsid w:val="057CF33B"/>
    <w:rsid w:val="05870AD5"/>
    <w:rsid w:val="058E4562"/>
    <w:rsid w:val="0592C9E9"/>
    <w:rsid w:val="05A06575"/>
    <w:rsid w:val="05A6CE58"/>
    <w:rsid w:val="05AF43AA"/>
    <w:rsid w:val="05B09B2A"/>
    <w:rsid w:val="05B1CA1A"/>
    <w:rsid w:val="05BCFAE7"/>
    <w:rsid w:val="05C6068A"/>
    <w:rsid w:val="05C8DCF4"/>
    <w:rsid w:val="05CDF9A6"/>
    <w:rsid w:val="05CE794A"/>
    <w:rsid w:val="05D79928"/>
    <w:rsid w:val="05DC6304"/>
    <w:rsid w:val="05E31DBA"/>
    <w:rsid w:val="05E47BB3"/>
    <w:rsid w:val="05FF4791"/>
    <w:rsid w:val="060358D5"/>
    <w:rsid w:val="060AEF3A"/>
    <w:rsid w:val="062B97F1"/>
    <w:rsid w:val="062EAB06"/>
    <w:rsid w:val="062F5201"/>
    <w:rsid w:val="0632776B"/>
    <w:rsid w:val="063F6D93"/>
    <w:rsid w:val="063F9464"/>
    <w:rsid w:val="06400FFC"/>
    <w:rsid w:val="06475B19"/>
    <w:rsid w:val="06484ACD"/>
    <w:rsid w:val="064BDE45"/>
    <w:rsid w:val="0666163F"/>
    <w:rsid w:val="06698D79"/>
    <w:rsid w:val="066E7701"/>
    <w:rsid w:val="06742F08"/>
    <w:rsid w:val="06785E34"/>
    <w:rsid w:val="067B3D07"/>
    <w:rsid w:val="067CC3DC"/>
    <w:rsid w:val="0682DA03"/>
    <w:rsid w:val="06852391"/>
    <w:rsid w:val="06863608"/>
    <w:rsid w:val="06A65307"/>
    <w:rsid w:val="06A7342F"/>
    <w:rsid w:val="06D6426E"/>
    <w:rsid w:val="06D89DDB"/>
    <w:rsid w:val="06DAC2A0"/>
    <w:rsid w:val="06E12314"/>
    <w:rsid w:val="06F00AF0"/>
    <w:rsid w:val="07039C4A"/>
    <w:rsid w:val="0704ED7C"/>
    <w:rsid w:val="070BDBA0"/>
    <w:rsid w:val="0716AFAB"/>
    <w:rsid w:val="0718C39C"/>
    <w:rsid w:val="0728B49C"/>
    <w:rsid w:val="07298461"/>
    <w:rsid w:val="073EAC50"/>
    <w:rsid w:val="073FC9F1"/>
    <w:rsid w:val="0742C5CF"/>
    <w:rsid w:val="0744235C"/>
    <w:rsid w:val="07473194"/>
    <w:rsid w:val="074AA64F"/>
    <w:rsid w:val="074E57C6"/>
    <w:rsid w:val="075B1DC3"/>
    <w:rsid w:val="075EE8BC"/>
    <w:rsid w:val="075F6540"/>
    <w:rsid w:val="0762C3F6"/>
    <w:rsid w:val="07643C68"/>
    <w:rsid w:val="077744CB"/>
    <w:rsid w:val="077CA7F5"/>
    <w:rsid w:val="07870F96"/>
    <w:rsid w:val="0787DD59"/>
    <w:rsid w:val="07922874"/>
    <w:rsid w:val="079F2936"/>
    <w:rsid w:val="07A08E28"/>
    <w:rsid w:val="07A2910A"/>
    <w:rsid w:val="07B15B43"/>
    <w:rsid w:val="07B3D16A"/>
    <w:rsid w:val="07CE47CC"/>
    <w:rsid w:val="07D04579"/>
    <w:rsid w:val="07D728AB"/>
    <w:rsid w:val="07DF56EC"/>
    <w:rsid w:val="07E3D461"/>
    <w:rsid w:val="07F09B7B"/>
    <w:rsid w:val="080247AF"/>
    <w:rsid w:val="081222A2"/>
    <w:rsid w:val="08159321"/>
    <w:rsid w:val="08165087"/>
    <w:rsid w:val="08259B70"/>
    <w:rsid w:val="084D718C"/>
    <w:rsid w:val="08511594"/>
    <w:rsid w:val="08565C81"/>
    <w:rsid w:val="0859742E"/>
    <w:rsid w:val="0863D739"/>
    <w:rsid w:val="08640F5D"/>
    <w:rsid w:val="08643F42"/>
    <w:rsid w:val="086B7301"/>
    <w:rsid w:val="086F84DE"/>
    <w:rsid w:val="08771905"/>
    <w:rsid w:val="08785F95"/>
    <w:rsid w:val="088348C9"/>
    <w:rsid w:val="08889D32"/>
    <w:rsid w:val="088F12EB"/>
    <w:rsid w:val="088FB69D"/>
    <w:rsid w:val="089690E1"/>
    <w:rsid w:val="08B6D86F"/>
    <w:rsid w:val="08C2C754"/>
    <w:rsid w:val="08CA6242"/>
    <w:rsid w:val="08D744FB"/>
    <w:rsid w:val="08D7D61A"/>
    <w:rsid w:val="08D80637"/>
    <w:rsid w:val="08DF1535"/>
    <w:rsid w:val="08DFF3BD"/>
    <w:rsid w:val="08E6F15E"/>
    <w:rsid w:val="08EB7132"/>
    <w:rsid w:val="09061A0C"/>
    <w:rsid w:val="09127812"/>
    <w:rsid w:val="0912E070"/>
    <w:rsid w:val="0920AA5F"/>
    <w:rsid w:val="0925778C"/>
    <w:rsid w:val="092A84F6"/>
    <w:rsid w:val="093AD61D"/>
    <w:rsid w:val="095E245C"/>
    <w:rsid w:val="096254ED"/>
    <w:rsid w:val="09669A5A"/>
    <w:rsid w:val="096A92FC"/>
    <w:rsid w:val="096AC74C"/>
    <w:rsid w:val="0971C831"/>
    <w:rsid w:val="0974729F"/>
    <w:rsid w:val="0978156F"/>
    <w:rsid w:val="097890E4"/>
    <w:rsid w:val="0979FFFD"/>
    <w:rsid w:val="097B58E1"/>
    <w:rsid w:val="097CECEC"/>
    <w:rsid w:val="098981D4"/>
    <w:rsid w:val="0998EEE5"/>
    <w:rsid w:val="09B15CA6"/>
    <w:rsid w:val="09B4CBD4"/>
    <w:rsid w:val="09B61164"/>
    <w:rsid w:val="09C40905"/>
    <w:rsid w:val="09C561EE"/>
    <w:rsid w:val="09CADBC2"/>
    <w:rsid w:val="09CF73D4"/>
    <w:rsid w:val="09D40459"/>
    <w:rsid w:val="09D44B0B"/>
    <w:rsid w:val="09D66FE6"/>
    <w:rsid w:val="09E2C5D9"/>
    <w:rsid w:val="09FBAE7F"/>
    <w:rsid w:val="09FC3F22"/>
    <w:rsid w:val="09FD4BEB"/>
    <w:rsid w:val="09FEE044"/>
    <w:rsid w:val="0A05B255"/>
    <w:rsid w:val="0A05DB81"/>
    <w:rsid w:val="0A0DB5FE"/>
    <w:rsid w:val="0A1429B7"/>
    <w:rsid w:val="0A1DA764"/>
    <w:rsid w:val="0A2B86FE"/>
    <w:rsid w:val="0A30CEE4"/>
    <w:rsid w:val="0A358585"/>
    <w:rsid w:val="0A389758"/>
    <w:rsid w:val="0A48814C"/>
    <w:rsid w:val="0A4DC227"/>
    <w:rsid w:val="0A56D552"/>
    <w:rsid w:val="0A6EBD9F"/>
    <w:rsid w:val="0A6FB569"/>
    <w:rsid w:val="0A87839F"/>
    <w:rsid w:val="0AA6A0BC"/>
    <w:rsid w:val="0ABFF401"/>
    <w:rsid w:val="0AC7C634"/>
    <w:rsid w:val="0ACCC46A"/>
    <w:rsid w:val="0ACFF404"/>
    <w:rsid w:val="0AD34DA7"/>
    <w:rsid w:val="0AE971C5"/>
    <w:rsid w:val="0AEF230D"/>
    <w:rsid w:val="0AF76184"/>
    <w:rsid w:val="0B01228F"/>
    <w:rsid w:val="0B014A33"/>
    <w:rsid w:val="0B1AA14E"/>
    <w:rsid w:val="0B1D12F6"/>
    <w:rsid w:val="0B1F8C70"/>
    <w:rsid w:val="0B2F40BC"/>
    <w:rsid w:val="0B3D9257"/>
    <w:rsid w:val="0B430BAF"/>
    <w:rsid w:val="0B46A92C"/>
    <w:rsid w:val="0B4CC7F9"/>
    <w:rsid w:val="0B4DF149"/>
    <w:rsid w:val="0B4FD6FA"/>
    <w:rsid w:val="0B5BE5D2"/>
    <w:rsid w:val="0B7CEC67"/>
    <w:rsid w:val="0B7FEE9C"/>
    <w:rsid w:val="0B89FE23"/>
    <w:rsid w:val="0B8A8756"/>
    <w:rsid w:val="0B95DD1E"/>
    <w:rsid w:val="0B9F85A5"/>
    <w:rsid w:val="0BAA800C"/>
    <w:rsid w:val="0BAB369C"/>
    <w:rsid w:val="0BB35408"/>
    <w:rsid w:val="0BC05727"/>
    <w:rsid w:val="0BC1E826"/>
    <w:rsid w:val="0BC7199D"/>
    <w:rsid w:val="0BCF6DA7"/>
    <w:rsid w:val="0BEB1143"/>
    <w:rsid w:val="0BEEFA27"/>
    <w:rsid w:val="0BF03DF0"/>
    <w:rsid w:val="0BF2A5B3"/>
    <w:rsid w:val="0C01C02C"/>
    <w:rsid w:val="0C0AB387"/>
    <w:rsid w:val="0C235E98"/>
    <w:rsid w:val="0C280309"/>
    <w:rsid w:val="0C2CECAE"/>
    <w:rsid w:val="0C2F8715"/>
    <w:rsid w:val="0C366B86"/>
    <w:rsid w:val="0C3852C4"/>
    <w:rsid w:val="0C3BB8AB"/>
    <w:rsid w:val="0C448803"/>
    <w:rsid w:val="0C5813B2"/>
    <w:rsid w:val="0C600AA4"/>
    <w:rsid w:val="0C6318AD"/>
    <w:rsid w:val="0C6350EC"/>
    <w:rsid w:val="0C63AD19"/>
    <w:rsid w:val="0C678A64"/>
    <w:rsid w:val="0C6A5FC9"/>
    <w:rsid w:val="0C6AA371"/>
    <w:rsid w:val="0C89880A"/>
    <w:rsid w:val="0C8A959C"/>
    <w:rsid w:val="0C9FEFBC"/>
    <w:rsid w:val="0CA4DE9E"/>
    <w:rsid w:val="0CB2C28C"/>
    <w:rsid w:val="0CB69C9D"/>
    <w:rsid w:val="0CBEE1CF"/>
    <w:rsid w:val="0CCE10CA"/>
    <w:rsid w:val="0CDB3CB8"/>
    <w:rsid w:val="0CE4696E"/>
    <w:rsid w:val="0CE5D6A6"/>
    <w:rsid w:val="0CE8A968"/>
    <w:rsid w:val="0CECDB75"/>
    <w:rsid w:val="0CF1F07B"/>
    <w:rsid w:val="0CF4CE3F"/>
    <w:rsid w:val="0CF8479F"/>
    <w:rsid w:val="0CFD02B0"/>
    <w:rsid w:val="0D039057"/>
    <w:rsid w:val="0D142061"/>
    <w:rsid w:val="0D15B532"/>
    <w:rsid w:val="0D1CD199"/>
    <w:rsid w:val="0D1E1BB5"/>
    <w:rsid w:val="0D1FDD57"/>
    <w:rsid w:val="0D2169DE"/>
    <w:rsid w:val="0D2B4DF7"/>
    <w:rsid w:val="0D2C1439"/>
    <w:rsid w:val="0D2E4B46"/>
    <w:rsid w:val="0D378080"/>
    <w:rsid w:val="0D3CA114"/>
    <w:rsid w:val="0D4639A6"/>
    <w:rsid w:val="0D48BB57"/>
    <w:rsid w:val="0D4A7E98"/>
    <w:rsid w:val="0D4AD25F"/>
    <w:rsid w:val="0D4E8D1F"/>
    <w:rsid w:val="0D5BB96F"/>
    <w:rsid w:val="0D5E0FC3"/>
    <w:rsid w:val="0D60E7C2"/>
    <w:rsid w:val="0D6455ED"/>
    <w:rsid w:val="0D67F4EA"/>
    <w:rsid w:val="0D8B37AC"/>
    <w:rsid w:val="0DAE7588"/>
    <w:rsid w:val="0DAF86F6"/>
    <w:rsid w:val="0DB69B1A"/>
    <w:rsid w:val="0DC87B70"/>
    <w:rsid w:val="0DC8BC89"/>
    <w:rsid w:val="0DCB5776"/>
    <w:rsid w:val="0DDFE267"/>
    <w:rsid w:val="0DE27F36"/>
    <w:rsid w:val="0DF5425D"/>
    <w:rsid w:val="0DFE1D8E"/>
    <w:rsid w:val="0DFF214D"/>
    <w:rsid w:val="0E138A26"/>
    <w:rsid w:val="0E19EE6C"/>
    <w:rsid w:val="0E1CDD60"/>
    <w:rsid w:val="0E2491F2"/>
    <w:rsid w:val="0E25E6CB"/>
    <w:rsid w:val="0E29D842"/>
    <w:rsid w:val="0E49CBF9"/>
    <w:rsid w:val="0E526CFE"/>
    <w:rsid w:val="0E5412CD"/>
    <w:rsid w:val="0E683BC9"/>
    <w:rsid w:val="0E6F6628"/>
    <w:rsid w:val="0E75B78D"/>
    <w:rsid w:val="0E7ECF15"/>
    <w:rsid w:val="0E81A3D7"/>
    <w:rsid w:val="0E87FD27"/>
    <w:rsid w:val="0E88524A"/>
    <w:rsid w:val="0EAA44F8"/>
    <w:rsid w:val="0EBB67C0"/>
    <w:rsid w:val="0EC9D506"/>
    <w:rsid w:val="0ECA1BA7"/>
    <w:rsid w:val="0ED92378"/>
    <w:rsid w:val="0EDAD075"/>
    <w:rsid w:val="0EE090D1"/>
    <w:rsid w:val="0EE2D75E"/>
    <w:rsid w:val="0EF888EC"/>
    <w:rsid w:val="0F087846"/>
    <w:rsid w:val="0F210A6B"/>
    <w:rsid w:val="0F2A4675"/>
    <w:rsid w:val="0F3749D8"/>
    <w:rsid w:val="0F3CB461"/>
    <w:rsid w:val="0F3E7BDE"/>
    <w:rsid w:val="0F40306A"/>
    <w:rsid w:val="0F41374E"/>
    <w:rsid w:val="0F5AFF5A"/>
    <w:rsid w:val="0F648D70"/>
    <w:rsid w:val="0F6E4499"/>
    <w:rsid w:val="0F795FAF"/>
    <w:rsid w:val="0F7E24FE"/>
    <w:rsid w:val="0F8A3CCA"/>
    <w:rsid w:val="0F9519BF"/>
    <w:rsid w:val="0F989804"/>
    <w:rsid w:val="0FB4689C"/>
    <w:rsid w:val="0FB7C105"/>
    <w:rsid w:val="0FC23CF2"/>
    <w:rsid w:val="0FC5C9FC"/>
    <w:rsid w:val="0FD1EAAD"/>
    <w:rsid w:val="0FD94B65"/>
    <w:rsid w:val="0FDD2157"/>
    <w:rsid w:val="0FE59C5A"/>
    <w:rsid w:val="0FF30811"/>
    <w:rsid w:val="0FFADDD8"/>
    <w:rsid w:val="1005ADFC"/>
    <w:rsid w:val="10191F64"/>
    <w:rsid w:val="101B9F7C"/>
    <w:rsid w:val="1028A708"/>
    <w:rsid w:val="102E1D9F"/>
    <w:rsid w:val="1030AD55"/>
    <w:rsid w:val="1039202C"/>
    <w:rsid w:val="103D567D"/>
    <w:rsid w:val="103EC051"/>
    <w:rsid w:val="103FD47A"/>
    <w:rsid w:val="10611B95"/>
    <w:rsid w:val="1065EC08"/>
    <w:rsid w:val="10723152"/>
    <w:rsid w:val="1074F3D9"/>
    <w:rsid w:val="107D98DD"/>
    <w:rsid w:val="108E13D8"/>
    <w:rsid w:val="109F30C2"/>
    <w:rsid w:val="10B0AD38"/>
    <w:rsid w:val="10CC60EE"/>
    <w:rsid w:val="10CF0723"/>
    <w:rsid w:val="10D1AFCF"/>
    <w:rsid w:val="10D8BEB0"/>
    <w:rsid w:val="10DE1245"/>
    <w:rsid w:val="10E56AC5"/>
    <w:rsid w:val="10E6467E"/>
    <w:rsid w:val="10EA45D2"/>
    <w:rsid w:val="10EC8404"/>
    <w:rsid w:val="10F3749C"/>
    <w:rsid w:val="11005DD1"/>
    <w:rsid w:val="1112ACF9"/>
    <w:rsid w:val="1134B49C"/>
    <w:rsid w:val="113748A1"/>
    <w:rsid w:val="113D0FEE"/>
    <w:rsid w:val="1151C4A4"/>
    <w:rsid w:val="1168E1C1"/>
    <w:rsid w:val="118B67AF"/>
    <w:rsid w:val="118B812E"/>
    <w:rsid w:val="11A631A5"/>
    <w:rsid w:val="11AE4ADF"/>
    <w:rsid w:val="11B5C9CC"/>
    <w:rsid w:val="11B904E8"/>
    <w:rsid w:val="11BE1A96"/>
    <w:rsid w:val="11C6D799"/>
    <w:rsid w:val="11E026B7"/>
    <w:rsid w:val="11E0E9A6"/>
    <w:rsid w:val="11F18CD8"/>
    <w:rsid w:val="1202253E"/>
    <w:rsid w:val="1229FBA5"/>
    <w:rsid w:val="122BD850"/>
    <w:rsid w:val="123015AF"/>
    <w:rsid w:val="1232BD97"/>
    <w:rsid w:val="1235BD2B"/>
    <w:rsid w:val="12393F7F"/>
    <w:rsid w:val="1246115B"/>
    <w:rsid w:val="12477D18"/>
    <w:rsid w:val="12581C2B"/>
    <w:rsid w:val="125D63B7"/>
    <w:rsid w:val="126BCEC7"/>
    <w:rsid w:val="126C6987"/>
    <w:rsid w:val="127184E4"/>
    <w:rsid w:val="127354C9"/>
    <w:rsid w:val="127B9B1A"/>
    <w:rsid w:val="1285A03C"/>
    <w:rsid w:val="12888260"/>
    <w:rsid w:val="12969E03"/>
    <w:rsid w:val="129BF35C"/>
    <w:rsid w:val="12A4BD3F"/>
    <w:rsid w:val="12B0331A"/>
    <w:rsid w:val="12B34AF4"/>
    <w:rsid w:val="12BC51AC"/>
    <w:rsid w:val="12C18A62"/>
    <w:rsid w:val="12CFC6A1"/>
    <w:rsid w:val="12D1AB5B"/>
    <w:rsid w:val="12DD959F"/>
    <w:rsid w:val="12E30E20"/>
    <w:rsid w:val="12E560DE"/>
    <w:rsid w:val="12F66E40"/>
    <w:rsid w:val="13091DAC"/>
    <w:rsid w:val="13336EA2"/>
    <w:rsid w:val="133890BA"/>
    <w:rsid w:val="133BEC9D"/>
    <w:rsid w:val="133EA790"/>
    <w:rsid w:val="13479406"/>
    <w:rsid w:val="13481245"/>
    <w:rsid w:val="13499022"/>
    <w:rsid w:val="1358A959"/>
    <w:rsid w:val="13607583"/>
    <w:rsid w:val="138442A2"/>
    <w:rsid w:val="138636D2"/>
    <w:rsid w:val="13939A10"/>
    <w:rsid w:val="139E6ADB"/>
    <w:rsid w:val="13A58449"/>
    <w:rsid w:val="13B0ACE0"/>
    <w:rsid w:val="13B5FA8E"/>
    <w:rsid w:val="13C17FF1"/>
    <w:rsid w:val="13E59B53"/>
    <w:rsid w:val="13E65A30"/>
    <w:rsid w:val="13F679D4"/>
    <w:rsid w:val="14001097"/>
    <w:rsid w:val="140F17D8"/>
    <w:rsid w:val="1416A478"/>
    <w:rsid w:val="141D0B87"/>
    <w:rsid w:val="141DB70C"/>
    <w:rsid w:val="1426F04C"/>
    <w:rsid w:val="142F6FDF"/>
    <w:rsid w:val="1445FC94"/>
    <w:rsid w:val="14481204"/>
    <w:rsid w:val="144D98A1"/>
    <w:rsid w:val="1451215C"/>
    <w:rsid w:val="145DADED"/>
    <w:rsid w:val="145EB847"/>
    <w:rsid w:val="146483E1"/>
    <w:rsid w:val="1467743A"/>
    <w:rsid w:val="147970A4"/>
    <w:rsid w:val="14818880"/>
    <w:rsid w:val="148DCB73"/>
    <w:rsid w:val="148E6851"/>
    <w:rsid w:val="14921304"/>
    <w:rsid w:val="14A9CB3D"/>
    <w:rsid w:val="14C4098C"/>
    <w:rsid w:val="14D33C91"/>
    <w:rsid w:val="14E98D05"/>
    <w:rsid w:val="14F0A702"/>
    <w:rsid w:val="14FC45E4"/>
    <w:rsid w:val="1504C71C"/>
    <w:rsid w:val="150901E9"/>
    <w:rsid w:val="150F1FE5"/>
    <w:rsid w:val="150F6EED"/>
    <w:rsid w:val="15131B65"/>
    <w:rsid w:val="151ECED9"/>
    <w:rsid w:val="152BF6DF"/>
    <w:rsid w:val="152F989C"/>
    <w:rsid w:val="1542851B"/>
    <w:rsid w:val="1545E88B"/>
    <w:rsid w:val="1549106B"/>
    <w:rsid w:val="154C01CE"/>
    <w:rsid w:val="154EAB6E"/>
    <w:rsid w:val="1557ED1D"/>
    <w:rsid w:val="1558950B"/>
    <w:rsid w:val="155A93BA"/>
    <w:rsid w:val="1568C40D"/>
    <w:rsid w:val="15768E9D"/>
    <w:rsid w:val="157A803E"/>
    <w:rsid w:val="158143B8"/>
    <w:rsid w:val="15907A68"/>
    <w:rsid w:val="159BC7C8"/>
    <w:rsid w:val="159D229F"/>
    <w:rsid w:val="159DA402"/>
    <w:rsid w:val="15A6540B"/>
    <w:rsid w:val="15ADC240"/>
    <w:rsid w:val="15C2B4F6"/>
    <w:rsid w:val="15C78E90"/>
    <w:rsid w:val="15DE3675"/>
    <w:rsid w:val="15DFBF59"/>
    <w:rsid w:val="15ED877F"/>
    <w:rsid w:val="15EF6753"/>
    <w:rsid w:val="15F5444D"/>
    <w:rsid w:val="15FDDA00"/>
    <w:rsid w:val="160AF1E8"/>
    <w:rsid w:val="160F7711"/>
    <w:rsid w:val="16220816"/>
    <w:rsid w:val="162A9694"/>
    <w:rsid w:val="1637B746"/>
    <w:rsid w:val="16381076"/>
    <w:rsid w:val="163BAE4B"/>
    <w:rsid w:val="164EFA23"/>
    <w:rsid w:val="165C4164"/>
    <w:rsid w:val="165D8978"/>
    <w:rsid w:val="165EE4B7"/>
    <w:rsid w:val="1660EB8A"/>
    <w:rsid w:val="16630AD9"/>
    <w:rsid w:val="166747FE"/>
    <w:rsid w:val="166B0F64"/>
    <w:rsid w:val="16738D5F"/>
    <w:rsid w:val="1674AF10"/>
    <w:rsid w:val="16787352"/>
    <w:rsid w:val="168CE90A"/>
    <w:rsid w:val="16921D27"/>
    <w:rsid w:val="1695414C"/>
    <w:rsid w:val="1695AB02"/>
    <w:rsid w:val="1697EE84"/>
    <w:rsid w:val="16AAAA5B"/>
    <w:rsid w:val="16AAB416"/>
    <w:rsid w:val="16AEEE4B"/>
    <w:rsid w:val="16BDBD0C"/>
    <w:rsid w:val="16BF2C2D"/>
    <w:rsid w:val="16CB3AD2"/>
    <w:rsid w:val="16D1EF37"/>
    <w:rsid w:val="16DF9831"/>
    <w:rsid w:val="16E776A7"/>
    <w:rsid w:val="16F22E7B"/>
    <w:rsid w:val="1707060D"/>
    <w:rsid w:val="170E6D4D"/>
    <w:rsid w:val="17188240"/>
    <w:rsid w:val="171C769C"/>
    <w:rsid w:val="171F5ECE"/>
    <w:rsid w:val="171FE75F"/>
    <w:rsid w:val="171FEEBC"/>
    <w:rsid w:val="172FE851"/>
    <w:rsid w:val="173456DD"/>
    <w:rsid w:val="173E5BD5"/>
    <w:rsid w:val="1746E16A"/>
    <w:rsid w:val="17497B21"/>
    <w:rsid w:val="174B424F"/>
    <w:rsid w:val="174E947F"/>
    <w:rsid w:val="175BF7DD"/>
    <w:rsid w:val="17652562"/>
    <w:rsid w:val="1782790C"/>
    <w:rsid w:val="1798B1B1"/>
    <w:rsid w:val="179B58A0"/>
    <w:rsid w:val="179FB96D"/>
    <w:rsid w:val="17A1588F"/>
    <w:rsid w:val="17AB4772"/>
    <w:rsid w:val="17B296A9"/>
    <w:rsid w:val="17B40D26"/>
    <w:rsid w:val="17B8C0EE"/>
    <w:rsid w:val="17C073BD"/>
    <w:rsid w:val="17C43AF8"/>
    <w:rsid w:val="17C6972E"/>
    <w:rsid w:val="17C7FE6F"/>
    <w:rsid w:val="17D2219C"/>
    <w:rsid w:val="17D274ED"/>
    <w:rsid w:val="17D6F657"/>
    <w:rsid w:val="17DA8DB2"/>
    <w:rsid w:val="17DD65C8"/>
    <w:rsid w:val="17ED9B4B"/>
    <w:rsid w:val="17F2D4C7"/>
    <w:rsid w:val="17F60AE9"/>
    <w:rsid w:val="17F90ECD"/>
    <w:rsid w:val="17F959D9"/>
    <w:rsid w:val="17FB04A7"/>
    <w:rsid w:val="18038359"/>
    <w:rsid w:val="1805EFBD"/>
    <w:rsid w:val="180AD7ED"/>
    <w:rsid w:val="181327DE"/>
    <w:rsid w:val="181B6921"/>
    <w:rsid w:val="185AFC8E"/>
    <w:rsid w:val="185F0179"/>
    <w:rsid w:val="1864EBB7"/>
    <w:rsid w:val="18670B33"/>
    <w:rsid w:val="186C4E75"/>
    <w:rsid w:val="186D99A2"/>
    <w:rsid w:val="188CB20A"/>
    <w:rsid w:val="18947A7C"/>
    <w:rsid w:val="1897A5CC"/>
    <w:rsid w:val="18B04CAD"/>
    <w:rsid w:val="18B20BA4"/>
    <w:rsid w:val="18B8005E"/>
    <w:rsid w:val="18BF7663"/>
    <w:rsid w:val="18C989F2"/>
    <w:rsid w:val="18F1282F"/>
    <w:rsid w:val="18F2C4E0"/>
    <w:rsid w:val="18FF2904"/>
    <w:rsid w:val="1907CBC8"/>
    <w:rsid w:val="190F21B9"/>
    <w:rsid w:val="19190CC3"/>
    <w:rsid w:val="191F0004"/>
    <w:rsid w:val="19211F0D"/>
    <w:rsid w:val="1927EF3E"/>
    <w:rsid w:val="192A8331"/>
    <w:rsid w:val="193A7357"/>
    <w:rsid w:val="1947AB71"/>
    <w:rsid w:val="19497456"/>
    <w:rsid w:val="195EB5B3"/>
    <w:rsid w:val="1967FB52"/>
    <w:rsid w:val="196B28D9"/>
    <w:rsid w:val="196C6630"/>
    <w:rsid w:val="196F7D95"/>
    <w:rsid w:val="197AF246"/>
    <w:rsid w:val="197CF7A2"/>
    <w:rsid w:val="197ED3DC"/>
    <w:rsid w:val="198C7042"/>
    <w:rsid w:val="198E6C2D"/>
    <w:rsid w:val="19955918"/>
    <w:rsid w:val="199560E4"/>
    <w:rsid w:val="19AA4B51"/>
    <w:rsid w:val="19B4342A"/>
    <w:rsid w:val="19BEADFF"/>
    <w:rsid w:val="19C25D5B"/>
    <w:rsid w:val="19C2F02D"/>
    <w:rsid w:val="19DC2386"/>
    <w:rsid w:val="19DEB0C0"/>
    <w:rsid w:val="19DFF8AB"/>
    <w:rsid w:val="19E6E4B5"/>
    <w:rsid w:val="19EAFF47"/>
    <w:rsid w:val="19EBB708"/>
    <w:rsid w:val="19ECF00A"/>
    <w:rsid w:val="19F3B640"/>
    <w:rsid w:val="19F48136"/>
    <w:rsid w:val="1A05126E"/>
    <w:rsid w:val="1A1C818E"/>
    <w:rsid w:val="1A1DDD43"/>
    <w:rsid w:val="1A24A71F"/>
    <w:rsid w:val="1A28093F"/>
    <w:rsid w:val="1A28826B"/>
    <w:rsid w:val="1A323BF6"/>
    <w:rsid w:val="1A6BD27C"/>
    <w:rsid w:val="1A6D4174"/>
    <w:rsid w:val="1A7B0B5A"/>
    <w:rsid w:val="1A85A21F"/>
    <w:rsid w:val="1A89ED95"/>
    <w:rsid w:val="1A8CBACD"/>
    <w:rsid w:val="1A9EB163"/>
    <w:rsid w:val="1AA39C29"/>
    <w:rsid w:val="1AA7945C"/>
    <w:rsid w:val="1AB9C496"/>
    <w:rsid w:val="1AC3B2AA"/>
    <w:rsid w:val="1AD37BD5"/>
    <w:rsid w:val="1AD617CB"/>
    <w:rsid w:val="1ADB96E2"/>
    <w:rsid w:val="1ADFE838"/>
    <w:rsid w:val="1AECAC96"/>
    <w:rsid w:val="1AFEDDB0"/>
    <w:rsid w:val="1B004ECC"/>
    <w:rsid w:val="1B06DD52"/>
    <w:rsid w:val="1B09B698"/>
    <w:rsid w:val="1B0CD3BA"/>
    <w:rsid w:val="1B0D6BCC"/>
    <w:rsid w:val="1B145CC6"/>
    <w:rsid w:val="1B295D98"/>
    <w:rsid w:val="1B2D0D30"/>
    <w:rsid w:val="1B363212"/>
    <w:rsid w:val="1B3F0ECD"/>
    <w:rsid w:val="1B3F6D65"/>
    <w:rsid w:val="1B5003CD"/>
    <w:rsid w:val="1B507B7F"/>
    <w:rsid w:val="1B52DA3C"/>
    <w:rsid w:val="1B560B80"/>
    <w:rsid w:val="1B675407"/>
    <w:rsid w:val="1B67A6A3"/>
    <w:rsid w:val="1B79E83D"/>
    <w:rsid w:val="1B91A83C"/>
    <w:rsid w:val="1B9387B1"/>
    <w:rsid w:val="1B96EC9A"/>
    <w:rsid w:val="1BA3C88D"/>
    <w:rsid w:val="1BAB167B"/>
    <w:rsid w:val="1BB01F8F"/>
    <w:rsid w:val="1BB219A2"/>
    <w:rsid w:val="1BB795E4"/>
    <w:rsid w:val="1BB851EF"/>
    <w:rsid w:val="1BBD1CAC"/>
    <w:rsid w:val="1BC0B264"/>
    <w:rsid w:val="1BC979C2"/>
    <w:rsid w:val="1BD685A0"/>
    <w:rsid w:val="1BDF74D1"/>
    <w:rsid w:val="1BE1246D"/>
    <w:rsid w:val="1BEAB31D"/>
    <w:rsid w:val="1BF6A6EE"/>
    <w:rsid w:val="1C0408F4"/>
    <w:rsid w:val="1C0463F2"/>
    <w:rsid w:val="1C07BDAE"/>
    <w:rsid w:val="1C0E0618"/>
    <w:rsid w:val="1C235AF0"/>
    <w:rsid w:val="1C2AAB07"/>
    <w:rsid w:val="1C2C8282"/>
    <w:rsid w:val="1C32437A"/>
    <w:rsid w:val="1C34800F"/>
    <w:rsid w:val="1C4104DD"/>
    <w:rsid w:val="1C437CA9"/>
    <w:rsid w:val="1C462597"/>
    <w:rsid w:val="1C5A0CBA"/>
    <w:rsid w:val="1C5BB0BB"/>
    <w:rsid w:val="1C767264"/>
    <w:rsid w:val="1C77E322"/>
    <w:rsid w:val="1C7C582D"/>
    <w:rsid w:val="1C8531F5"/>
    <w:rsid w:val="1C855500"/>
    <w:rsid w:val="1C944E8E"/>
    <w:rsid w:val="1C9FD5AF"/>
    <w:rsid w:val="1CB3F56D"/>
    <w:rsid w:val="1CC21AE5"/>
    <w:rsid w:val="1CCCC067"/>
    <w:rsid w:val="1CCE995B"/>
    <w:rsid w:val="1CCED258"/>
    <w:rsid w:val="1CD8A4F6"/>
    <w:rsid w:val="1CDA50E8"/>
    <w:rsid w:val="1CDB778C"/>
    <w:rsid w:val="1CE2CEE3"/>
    <w:rsid w:val="1CF2B44E"/>
    <w:rsid w:val="1D04F175"/>
    <w:rsid w:val="1D07D1BC"/>
    <w:rsid w:val="1D0A88DF"/>
    <w:rsid w:val="1D1DE067"/>
    <w:rsid w:val="1D217B3C"/>
    <w:rsid w:val="1D327D4D"/>
    <w:rsid w:val="1D32CD21"/>
    <w:rsid w:val="1D4EA191"/>
    <w:rsid w:val="1D542250"/>
    <w:rsid w:val="1D54FCE3"/>
    <w:rsid w:val="1D5DDD59"/>
    <w:rsid w:val="1D64B0E9"/>
    <w:rsid w:val="1D67CCC5"/>
    <w:rsid w:val="1D68358D"/>
    <w:rsid w:val="1D6A19A9"/>
    <w:rsid w:val="1D999EA6"/>
    <w:rsid w:val="1D9D2860"/>
    <w:rsid w:val="1DB43047"/>
    <w:rsid w:val="1DB8CF47"/>
    <w:rsid w:val="1DBC4A7B"/>
    <w:rsid w:val="1DC0AA20"/>
    <w:rsid w:val="1DCE649F"/>
    <w:rsid w:val="1DDA800A"/>
    <w:rsid w:val="1DE1E30E"/>
    <w:rsid w:val="1DEC67AF"/>
    <w:rsid w:val="1DEF149D"/>
    <w:rsid w:val="1DF52E23"/>
    <w:rsid w:val="1DFB536C"/>
    <w:rsid w:val="1E017601"/>
    <w:rsid w:val="1E041D44"/>
    <w:rsid w:val="1E0DDB07"/>
    <w:rsid w:val="1E10B66F"/>
    <w:rsid w:val="1E1E52BA"/>
    <w:rsid w:val="1E375308"/>
    <w:rsid w:val="1E37A6D1"/>
    <w:rsid w:val="1E419A80"/>
    <w:rsid w:val="1E42B637"/>
    <w:rsid w:val="1E441399"/>
    <w:rsid w:val="1E45D287"/>
    <w:rsid w:val="1E4910C9"/>
    <w:rsid w:val="1E495045"/>
    <w:rsid w:val="1E4BE36D"/>
    <w:rsid w:val="1E502F47"/>
    <w:rsid w:val="1E693331"/>
    <w:rsid w:val="1E756150"/>
    <w:rsid w:val="1E762149"/>
    <w:rsid w:val="1E7DA1E6"/>
    <w:rsid w:val="1E840174"/>
    <w:rsid w:val="1E859B59"/>
    <w:rsid w:val="1E8C813E"/>
    <w:rsid w:val="1E951E69"/>
    <w:rsid w:val="1EA7798F"/>
    <w:rsid w:val="1EAF77AB"/>
    <w:rsid w:val="1EB7C910"/>
    <w:rsid w:val="1EC43C4C"/>
    <w:rsid w:val="1EC5F6EC"/>
    <w:rsid w:val="1ECA86F8"/>
    <w:rsid w:val="1EDBF11D"/>
    <w:rsid w:val="1F02EB84"/>
    <w:rsid w:val="1F091477"/>
    <w:rsid w:val="1F0CE773"/>
    <w:rsid w:val="1F16A56E"/>
    <w:rsid w:val="1F1BC04D"/>
    <w:rsid w:val="1F1D70E3"/>
    <w:rsid w:val="1F232404"/>
    <w:rsid w:val="1F2741E2"/>
    <w:rsid w:val="1F4AB2A9"/>
    <w:rsid w:val="1F549FA8"/>
    <w:rsid w:val="1F597375"/>
    <w:rsid w:val="1F642344"/>
    <w:rsid w:val="1F6E1B80"/>
    <w:rsid w:val="1F984D02"/>
    <w:rsid w:val="1F9E0E5A"/>
    <w:rsid w:val="1FA8B170"/>
    <w:rsid w:val="1FAD28BA"/>
    <w:rsid w:val="1FB0A70A"/>
    <w:rsid w:val="1FB5F0BD"/>
    <w:rsid w:val="1FC5B826"/>
    <w:rsid w:val="1FD2CADC"/>
    <w:rsid w:val="1FD6B154"/>
    <w:rsid w:val="1FD718E9"/>
    <w:rsid w:val="1FD98A80"/>
    <w:rsid w:val="1FDD0219"/>
    <w:rsid w:val="1FDD8FB2"/>
    <w:rsid w:val="1FE250D3"/>
    <w:rsid w:val="1FEC18C1"/>
    <w:rsid w:val="1FECD51E"/>
    <w:rsid w:val="1FF105D8"/>
    <w:rsid w:val="1FF92C63"/>
    <w:rsid w:val="20046129"/>
    <w:rsid w:val="20051CB4"/>
    <w:rsid w:val="20063A1D"/>
    <w:rsid w:val="2013A204"/>
    <w:rsid w:val="201DDD28"/>
    <w:rsid w:val="202931FA"/>
    <w:rsid w:val="202BAFD7"/>
    <w:rsid w:val="202D4695"/>
    <w:rsid w:val="203D30AD"/>
    <w:rsid w:val="2041CE59"/>
    <w:rsid w:val="204803C6"/>
    <w:rsid w:val="205388BA"/>
    <w:rsid w:val="2057B70E"/>
    <w:rsid w:val="205BF369"/>
    <w:rsid w:val="20637EBD"/>
    <w:rsid w:val="2075C56F"/>
    <w:rsid w:val="207D7F79"/>
    <w:rsid w:val="2082891B"/>
    <w:rsid w:val="209CEAE5"/>
    <w:rsid w:val="20A485CA"/>
    <w:rsid w:val="20A66F05"/>
    <w:rsid w:val="20C276BA"/>
    <w:rsid w:val="20C31243"/>
    <w:rsid w:val="20D08A7E"/>
    <w:rsid w:val="20D8FC38"/>
    <w:rsid w:val="20D9CE27"/>
    <w:rsid w:val="20DB2ED1"/>
    <w:rsid w:val="20DEFBBF"/>
    <w:rsid w:val="20EF7768"/>
    <w:rsid w:val="20F22495"/>
    <w:rsid w:val="20F3F990"/>
    <w:rsid w:val="20F576C5"/>
    <w:rsid w:val="20FCF6FE"/>
    <w:rsid w:val="2112910F"/>
    <w:rsid w:val="211918DB"/>
    <w:rsid w:val="21192CD2"/>
    <w:rsid w:val="2120F914"/>
    <w:rsid w:val="213354BC"/>
    <w:rsid w:val="21386FC2"/>
    <w:rsid w:val="2146E32B"/>
    <w:rsid w:val="2156AA68"/>
    <w:rsid w:val="2162ECE1"/>
    <w:rsid w:val="21685EC0"/>
    <w:rsid w:val="216F25E8"/>
    <w:rsid w:val="2180B18B"/>
    <w:rsid w:val="21846C72"/>
    <w:rsid w:val="21893BDC"/>
    <w:rsid w:val="218AE3DA"/>
    <w:rsid w:val="219154A1"/>
    <w:rsid w:val="21B2E0CA"/>
    <w:rsid w:val="21CCCC83"/>
    <w:rsid w:val="21D0DB9E"/>
    <w:rsid w:val="21D59A2F"/>
    <w:rsid w:val="21D5C698"/>
    <w:rsid w:val="21D67D58"/>
    <w:rsid w:val="21D68201"/>
    <w:rsid w:val="21F5B5B2"/>
    <w:rsid w:val="21F8F40F"/>
    <w:rsid w:val="21FB7474"/>
    <w:rsid w:val="2200B678"/>
    <w:rsid w:val="220F932D"/>
    <w:rsid w:val="22166BA6"/>
    <w:rsid w:val="221B4D60"/>
    <w:rsid w:val="221B5017"/>
    <w:rsid w:val="221E4524"/>
    <w:rsid w:val="2220E9AB"/>
    <w:rsid w:val="2221BC36"/>
    <w:rsid w:val="2223DD46"/>
    <w:rsid w:val="222D05C3"/>
    <w:rsid w:val="2233CBEE"/>
    <w:rsid w:val="22474F32"/>
    <w:rsid w:val="224D2DDC"/>
    <w:rsid w:val="2258EDEA"/>
    <w:rsid w:val="225E27C2"/>
    <w:rsid w:val="22638DBA"/>
    <w:rsid w:val="226D6B2E"/>
    <w:rsid w:val="226DEED8"/>
    <w:rsid w:val="22775C4F"/>
    <w:rsid w:val="227E05F6"/>
    <w:rsid w:val="22857E09"/>
    <w:rsid w:val="228B54D7"/>
    <w:rsid w:val="228CE2AF"/>
    <w:rsid w:val="22AFE227"/>
    <w:rsid w:val="22B4EE22"/>
    <w:rsid w:val="22B5DEB3"/>
    <w:rsid w:val="22BD9273"/>
    <w:rsid w:val="22C18010"/>
    <w:rsid w:val="22C53016"/>
    <w:rsid w:val="22CF71C0"/>
    <w:rsid w:val="22D677A4"/>
    <w:rsid w:val="22D9009B"/>
    <w:rsid w:val="22DF82F4"/>
    <w:rsid w:val="22E2B38C"/>
    <w:rsid w:val="22E351DE"/>
    <w:rsid w:val="22E972A6"/>
    <w:rsid w:val="22E9C5F8"/>
    <w:rsid w:val="22F0B02D"/>
    <w:rsid w:val="22FD1518"/>
    <w:rsid w:val="230499D5"/>
    <w:rsid w:val="230B586B"/>
    <w:rsid w:val="23180E72"/>
    <w:rsid w:val="2332D369"/>
    <w:rsid w:val="2337341F"/>
    <w:rsid w:val="233F4CA7"/>
    <w:rsid w:val="235472A7"/>
    <w:rsid w:val="2367A162"/>
    <w:rsid w:val="237951AA"/>
    <w:rsid w:val="2379839E"/>
    <w:rsid w:val="237AE759"/>
    <w:rsid w:val="237D21A9"/>
    <w:rsid w:val="237FE786"/>
    <w:rsid w:val="238886B7"/>
    <w:rsid w:val="23A1BED1"/>
    <w:rsid w:val="23A2DEB0"/>
    <w:rsid w:val="23AD07A0"/>
    <w:rsid w:val="23AD100C"/>
    <w:rsid w:val="23AD49AF"/>
    <w:rsid w:val="23B299E9"/>
    <w:rsid w:val="23B53544"/>
    <w:rsid w:val="23B572F0"/>
    <w:rsid w:val="23B59736"/>
    <w:rsid w:val="23D3297B"/>
    <w:rsid w:val="23D3BACE"/>
    <w:rsid w:val="23D4DB08"/>
    <w:rsid w:val="23D7D16C"/>
    <w:rsid w:val="23D88C6F"/>
    <w:rsid w:val="23E0F235"/>
    <w:rsid w:val="23E4A7C7"/>
    <w:rsid w:val="23F28035"/>
    <w:rsid w:val="23F4BE4B"/>
    <w:rsid w:val="23F69527"/>
    <w:rsid w:val="23FB28E2"/>
    <w:rsid w:val="23FE462D"/>
    <w:rsid w:val="2407CF62"/>
    <w:rsid w:val="240CB8D9"/>
    <w:rsid w:val="241B2C15"/>
    <w:rsid w:val="243A5D26"/>
    <w:rsid w:val="243D5DF8"/>
    <w:rsid w:val="24514465"/>
    <w:rsid w:val="2452FE13"/>
    <w:rsid w:val="245B41E1"/>
    <w:rsid w:val="2468B672"/>
    <w:rsid w:val="246A5C40"/>
    <w:rsid w:val="247A9CB7"/>
    <w:rsid w:val="247E5895"/>
    <w:rsid w:val="2484869B"/>
    <w:rsid w:val="248E4B2A"/>
    <w:rsid w:val="249161AF"/>
    <w:rsid w:val="24A4673B"/>
    <w:rsid w:val="24A51A36"/>
    <w:rsid w:val="24A5BFF6"/>
    <w:rsid w:val="24AE8D03"/>
    <w:rsid w:val="24BF70CB"/>
    <w:rsid w:val="24D3EA3D"/>
    <w:rsid w:val="24D57FFF"/>
    <w:rsid w:val="24D65C89"/>
    <w:rsid w:val="24E15F17"/>
    <w:rsid w:val="24EF5C75"/>
    <w:rsid w:val="25047488"/>
    <w:rsid w:val="25153A7C"/>
    <w:rsid w:val="2517B775"/>
    <w:rsid w:val="25194BBF"/>
    <w:rsid w:val="251BA4E0"/>
    <w:rsid w:val="251ED421"/>
    <w:rsid w:val="25262A2F"/>
    <w:rsid w:val="252BE1C0"/>
    <w:rsid w:val="25322360"/>
    <w:rsid w:val="25336872"/>
    <w:rsid w:val="2541FE19"/>
    <w:rsid w:val="25473F17"/>
    <w:rsid w:val="25571EC1"/>
    <w:rsid w:val="255CC787"/>
    <w:rsid w:val="25646510"/>
    <w:rsid w:val="25705C08"/>
    <w:rsid w:val="25722D08"/>
    <w:rsid w:val="2576D8BB"/>
    <w:rsid w:val="2579FE15"/>
    <w:rsid w:val="258F13CB"/>
    <w:rsid w:val="25908EAC"/>
    <w:rsid w:val="25A95BFC"/>
    <w:rsid w:val="25B3D686"/>
    <w:rsid w:val="25C841E5"/>
    <w:rsid w:val="25CD9422"/>
    <w:rsid w:val="25D2975E"/>
    <w:rsid w:val="25E1D1BA"/>
    <w:rsid w:val="25ECD1C3"/>
    <w:rsid w:val="25F4DCD8"/>
    <w:rsid w:val="25F90104"/>
    <w:rsid w:val="260F5631"/>
    <w:rsid w:val="261164D0"/>
    <w:rsid w:val="2617BDB3"/>
    <w:rsid w:val="262056FC"/>
    <w:rsid w:val="262BD368"/>
    <w:rsid w:val="2631349D"/>
    <w:rsid w:val="263734F3"/>
    <w:rsid w:val="263CF3EA"/>
    <w:rsid w:val="264677E0"/>
    <w:rsid w:val="265E9348"/>
    <w:rsid w:val="266AAD08"/>
    <w:rsid w:val="2681D6BB"/>
    <w:rsid w:val="269161E9"/>
    <w:rsid w:val="26A2542D"/>
    <w:rsid w:val="26B2EEC0"/>
    <w:rsid w:val="26B51C20"/>
    <w:rsid w:val="26C35654"/>
    <w:rsid w:val="26CBD7CF"/>
    <w:rsid w:val="26CE447D"/>
    <w:rsid w:val="26D07F0D"/>
    <w:rsid w:val="26D95F93"/>
    <w:rsid w:val="26D97F63"/>
    <w:rsid w:val="26D9ACB7"/>
    <w:rsid w:val="26DADA9E"/>
    <w:rsid w:val="26E658A1"/>
    <w:rsid w:val="26EEBE83"/>
    <w:rsid w:val="26F897E8"/>
    <w:rsid w:val="26FC7416"/>
    <w:rsid w:val="270784A8"/>
    <w:rsid w:val="270A3AFF"/>
    <w:rsid w:val="272458FD"/>
    <w:rsid w:val="27321AD6"/>
    <w:rsid w:val="2742575E"/>
    <w:rsid w:val="27483DBC"/>
    <w:rsid w:val="2768F982"/>
    <w:rsid w:val="277446A9"/>
    <w:rsid w:val="27747858"/>
    <w:rsid w:val="2784D198"/>
    <w:rsid w:val="2785026D"/>
    <w:rsid w:val="2799EB20"/>
    <w:rsid w:val="27A5EE91"/>
    <w:rsid w:val="27A672CA"/>
    <w:rsid w:val="27AC572F"/>
    <w:rsid w:val="27B891E3"/>
    <w:rsid w:val="27D02022"/>
    <w:rsid w:val="27D45E33"/>
    <w:rsid w:val="27D64F97"/>
    <w:rsid w:val="27DD3653"/>
    <w:rsid w:val="27F9F99D"/>
    <w:rsid w:val="2809B800"/>
    <w:rsid w:val="2817FEB1"/>
    <w:rsid w:val="281E6309"/>
    <w:rsid w:val="28207344"/>
    <w:rsid w:val="28444308"/>
    <w:rsid w:val="284E1230"/>
    <w:rsid w:val="2851F635"/>
    <w:rsid w:val="285B3CB4"/>
    <w:rsid w:val="285D3025"/>
    <w:rsid w:val="286024F9"/>
    <w:rsid w:val="2867376E"/>
    <w:rsid w:val="2880A948"/>
    <w:rsid w:val="288CE303"/>
    <w:rsid w:val="289559A6"/>
    <w:rsid w:val="28997441"/>
    <w:rsid w:val="289C05D2"/>
    <w:rsid w:val="28A35509"/>
    <w:rsid w:val="28AB2ACC"/>
    <w:rsid w:val="28AB368F"/>
    <w:rsid w:val="28AE96D7"/>
    <w:rsid w:val="28BC71D0"/>
    <w:rsid w:val="28BF2748"/>
    <w:rsid w:val="28C5F158"/>
    <w:rsid w:val="28CD1859"/>
    <w:rsid w:val="28D2F501"/>
    <w:rsid w:val="28E4D9A2"/>
    <w:rsid w:val="28ED6A90"/>
    <w:rsid w:val="290D6A41"/>
    <w:rsid w:val="29158E49"/>
    <w:rsid w:val="291F0B54"/>
    <w:rsid w:val="291F9DCD"/>
    <w:rsid w:val="29293C05"/>
    <w:rsid w:val="29293F67"/>
    <w:rsid w:val="29342526"/>
    <w:rsid w:val="29373F2C"/>
    <w:rsid w:val="293ECF61"/>
    <w:rsid w:val="29464E9B"/>
    <w:rsid w:val="29546244"/>
    <w:rsid w:val="29702E94"/>
    <w:rsid w:val="2975AC64"/>
    <w:rsid w:val="297906B4"/>
    <w:rsid w:val="297EAC3A"/>
    <w:rsid w:val="29BDF2AF"/>
    <w:rsid w:val="2A0058ED"/>
    <w:rsid w:val="2A07154F"/>
    <w:rsid w:val="2A0828FD"/>
    <w:rsid w:val="2A0AF733"/>
    <w:rsid w:val="2A0D8CAD"/>
    <w:rsid w:val="2A110055"/>
    <w:rsid w:val="2A144559"/>
    <w:rsid w:val="2A167254"/>
    <w:rsid w:val="2A29C296"/>
    <w:rsid w:val="2A2D1893"/>
    <w:rsid w:val="2A2EAD6E"/>
    <w:rsid w:val="2A37D633"/>
    <w:rsid w:val="2A44F175"/>
    <w:rsid w:val="2A45535F"/>
    <w:rsid w:val="2A45F0B3"/>
    <w:rsid w:val="2A4B2177"/>
    <w:rsid w:val="2A4BDF21"/>
    <w:rsid w:val="2A5CB81F"/>
    <w:rsid w:val="2A648C34"/>
    <w:rsid w:val="2A667E80"/>
    <w:rsid w:val="2A6792BE"/>
    <w:rsid w:val="2A681BC6"/>
    <w:rsid w:val="2A75C119"/>
    <w:rsid w:val="2A86CB7D"/>
    <w:rsid w:val="2A8DC162"/>
    <w:rsid w:val="2AA38CF5"/>
    <w:rsid w:val="2AADBC88"/>
    <w:rsid w:val="2ABBE2C8"/>
    <w:rsid w:val="2ABC8721"/>
    <w:rsid w:val="2ADAF9D1"/>
    <w:rsid w:val="2AE2EBFD"/>
    <w:rsid w:val="2AE8715C"/>
    <w:rsid w:val="2AF98DC8"/>
    <w:rsid w:val="2B0BC592"/>
    <w:rsid w:val="2B126BF8"/>
    <w:rsid w:val="2B18006F"/>
    <w:rsid w:val="2B1A2238"/>
    <w:rsid w:val="2B2B788D"/>
    <w:rsid w:val="2B30DD1B"/>
    <w:rsid w:val="2B310A4F"/>
    <w:rsid w:val="2B32A0C6"/>
    <w:rsid w:val="2B5A7914"/>
    <w:rsid w:val="2B6E6F73"/>
    <w:rsid w:val="2B74CBB5"/>
    <w:rsid w:val="2B7C0217"/>
    <w:rsid w:val="2B868201"/>
    <w:rsid w:val="2B8CE327"/>
    <w:rsid w:val="2B8D76FA"/>
    <w:rsid w:val="2BA02156"/>
    <w:rsid w:val="2BA6A89B"/>
    <w:rsid w:val="2BB0964A"/>
    <w:rsid w:val="2BB7336D"/>
    <w:rsid w:val="2BCFA2B8"/>
    <w:rsid w:val="2BDA143B"/>
    <w:rsid w:val="2BE6F1D8"/>
    <w:rsid w:val="2BF36B5C"/>
    <w:rsid w:val="2BF79BB2"/>
    <w:rsid w:val="2C0A6A84"/>
    <w:rsid w:val="2C2A26C9"/>
    <w:rsid w:val="2C2DD1E1"/>
    <w:rsid w:val="2C34D73C"/>
    <w:rsid w:val="2C42A64C"/>
    <w:rsid w:val="2C4DE320"/>
    <w:rsid w:val="2C50E53F"/>
    <w:rsid w:val="2C51321A"/>
    <w:rsid w:val="2C54D5DB"/>
    <w:rsid w:val="2C5C180F"/>
    <w:rsid w:val="2C5D7DDA"/>
    <w:rsid w:val="2C629B98"/>
    <w:rsid w:val="2C683662"/>
    <w:rsid w:val="2C6D0744"/>
    <w:rsid w:val="2C76D11F"/>
    <w:rsid w:val="2C8467DE"/>
    <w:rsid w:val="2C88C904"/>
    <w:rsid w:val="2C92B354"/>
    <w:rsid w:val="2C98C368"/>
    <w:rsid w:val="2C98F164"/>
    <w:rsid w:val="2CA2C09B"/>
    <w:rsid w:val="2CA48261"/>
    <w:rsid w:val="2CB6F823"/>
    <w:rsid w:val="2CC1E83F"/>
    <w:rsid w:val="2CC83B3A"/>
    <w:rsid w:val="2CD21867"/>
    <w:rsid w:val="2CD3A1BA"/>
    <w:rsid w:val="2CE05F80"/>
    <w:rsid w:val="2CE41E3F"/>
    <w:rsid w:val="2CF10CE9"/>
    <w:rsid w:val="2D0F71D2"/>
    <w:rsid w:val="2D18A25E"/>
    <w:rsid w:val="2D19D468"/>
    <w:rsid w:val="2D1E76A9"/>
    <w:rsid w:val="2D20C278"/>
    <w:rsid w:val="2D2A805F"/>
    <w:rsid w:val="2D2FC034"/>
    <w:rsid w:val="2D371571"/>
    <w:rsid w:val="2D3AD73A"/>
    <w:rsid w:val="2D3BA6B6"/>
    <w:rsid w:val="2D3BF1B7"/>
    <w:rsid w:val="2D4A195F"/>
    <w:rsid w:val="2D4B56A5"/>
    <w:rsid w:val="2D4BF1F7"/>
    <w:rsid w:val="2D52537A"/>
    <w:rsid w:val="2D54B069"/>
    <w:rsid w:val="2D66BD99"/>
    <w:rsid w:val="2D6A3316"/>
    <w:rsid w:val="2D78D90E"/>
    <w:rsid w:val="2D7E1337"/>
    <w:rsid w:val="2D84CF3D"/>
    <w:rsid w:val="2D896C66"/>
    <w:rsid w:val="2D959ED2"/>
    <w:rsid w:val="2DA1CABD"/>
    <w:rsid w:val="2DA31569"/>
    <w:rsid w:val="2DA5DBB9"/>
    <w:rsid w:val="2DB6636D"/>
    <w:rsid w:val="2DB96ED4"/>
    <w:rsid w:val="2DBD7EC7"/>
    <w:rsid w:val="2DCB0F48"/>
    <w:rsid w:val="2DCD50A9"/>
    <w:rsid w:val="2DD0BD6C"/>
    <w:rsid w:val="2DD6731B"/>
    <w:rsid w:val="2DD6E097"/>
    <w:rsid w:val="2DDA311E"/>
    <w:rsid w:val="2DDB8C0F"/>
    <w:rsid w:val="2DF294CE"/>
    <w:rsid w:val="2DF7E870"/>
    <w:rsid w:val="2E07B35D"/>
    <w:rsid w:val="2E0B79E2"/>
    <w:rsid w:val="2E12335C"/>
    <w:rsid w:val="2E12DCB5"/>
    <w:rsid w:val="2E1C6D57"/>
    <w:rsid w:val="2E1E0CCC"/>
    <w:rsid w:val="2E2B3AB6"/>
    <w:rsid w:val="2E2D03E9"/>
    <w:rsid w:val="2E303DEE"/>
    <w:rsid w:val="2E30E62A"/>
    <w:rsid w:val="2E333FE0"/>
    <w:rsid w:val="2E36D12D"/>
    <w:rsid w:val="2E372C44"/>
    <w:rsid w:val="2E3843F5"/>
    <w:rsid w:val="2E39EEC9"/>
    <w:rsid w:val="2E415E7D"/>
    <w:rsid w:val="2E4A416A"/>
    <w:rsid w:val="2E66C643"/>
    <w:rsid w:val="2E67DF96"/>
    <w:rsid w:val="2E6902DA"/>
    <w:rsid w:val="2E6A891F"/>
    <w:rsid w:val="2E710B69"/>
    <w:rsid w:val="2E7AEE1F"/>
    <w:rsid w:val="2E7B048D"/>
    <w:rsid w:val="2E7BC1CB"/>
    <w:rsid w:val="2E7BEAC7"/>
    <w:rsid w:val="2E82B08A"/>
    <w:rsid w:val="2E85F4C9"/>
    <w:rsid w:val="2E861FCD"/>
    <w:rsid w:val="2E92FE43"/>
    <w:rsid w:val="2E9428DE"/>
    <w:rsid w:val="2E9525EE"/>
    <w:rsid w:val="2EB8C5AB"/>
    <w:rsid w:val="2EC77BD3"/>
    <w:rsid w:val="2ECAA38A"/>
    <w:rsid w:val="2ED257AB"/>
    <w:rsid w:val="2ED7BE68"/>
    <w:rsid w:val="2EE32F87"/>
    <w:rsid w:val="2EE49250"/>
    <w:rsid w:val="2EF45E07"/>
    <w:rsid w:val="2EF68E5F"/>
    <w:rsid w:val="2EF6CD03"/>
    <w:rsid w:val="2EF7A7CD"/>
    <w:rsid w:val="2EF97064"/>
    <w:rsid w:val="2EFE76ED"/>
    <w:rsid w:val="2EFF9875"/>
    <w:rsid w:val="2F07DAE9"/>
    <w:rsid w:val="2F099DC4"/>
    <w:rsid w:val="2F1541F0"/>
    <w:rsid w:val="2F1A69F9"/>
    <w:rsid w:val="2F1C6247"/>
    <w:rsid w:val="2F269712"/>
    <w:rsid w:val="2F2A4E2E"/>
    <w:rsid w:val="2F322180"/>
    <w:rsid w:val="2F3707E0"/>
    <w:rsid w:val="2F4A6EF6"/>
    <w:rsid w:val="2F538057"/>
    <w:rsid w:val="2F59BFEB"/>
    <w:rsid w:val="2F5A2BF0"/>
    <w:rsid w:val="2F71A553"/>
    <w:rsid w:val="2F96361D"/>
    <w:rsid w:val="2F9F1EB9"/>
    <w:rsid w:val="2FAFF3F2"/>
    <w:rsid w:val="2FB34641"/>
    <w:rsid w:val="2FBE1EBA"/>
    <w:rsid w:val="2FC6ACBD"/>
    <w:rsid w:val="2FC73942"/>
    <w:rsid w:val="2FCAACA7"/>
    <w:rsid w:val="2FDD0771"/>
    <w:rsid w:val="2FE005A2"/>
    <w:rsid w:val="2FEA66E8"/>
    <w:rsid w:val="2FF92D30"/>
    <w:rsid w:val="300296A4"/>
    <w:rsid w:val="300E54B8"/>
    <w:rsid w:val="30128576"/>
    <w:rsid w:val="30244B6D"/>
    <w:rsid w:val="302BB8A6"/>
    <w:rsid w:val="302D0AC1"/>
    <w:rsid w:val="30309749"/>
    <w:rsid w:val="3030C12F"/>
    <w:rsid w:val="303880F5"/>
    <w:rsid w:val="30429631"/>
    <w:rsid w:val="304E6C0A"/>
    <w:rsid w:val="30617F3E"/>
    <w:rsid w:val="30634416"/>
    <w:rsid w:val="3064F5A0"/>
    <w:rsid w:val="3068BCB5"/>
    <w:rsid w:val="30692FBF"/>
    <w:rsid w:val="306F9DF1"/>
    <w:rsid w:val="30739279"/>
    <w:rsid w:val="30789F94"/>
    <w:rsid w:val="30922200"/>
    <w:rsid w:val="3099B47C"/>
    <w:rsid w:val="30A3FD25"/>
    <w:rsid w:val="30ADB422"/>
    <w:rsid w:val="30BA62FB"/>
    <w:rsid w:val="30C30D33"/>
    <w:rsid w:val="30CBB298"/>
    <w:rsid w:val="30DCF711"/>
    <w:rsid w:val="30E12393"/>
    <w:rsid w:val="30F172DD"/>
    <w:rsid w:val="30F3D693"/>
    <w:rsid w:val="30F8146C"/>
    <w:rsid w:val="30F86A45"/>
    <w:rsid w:val="30FA1C73"/>
    <w:rsid w:val="31037CF4"/>
    <w:rsid w:val="310C35CD"/>
    <w:rsid w:val="3112EA8F"/>
    <w:rsid w:val="31138815"/>
    <w:rsid w:val="31163821"/>
    <w:rsid w:val="311709BF"/>
    <w:rsid w:val="311CC8CC"/>
    <w:rsid w:val="313FC3BA"/>
    <w:rsid w:val="314F257E"/>
    <w:rsid w:val="3156F409"/>
    <w:rsid w:val="315C9EA1"/>
    <w:rsid w:val="3166DE74"/>
    <w:rsid w:val="31688586"/>
    <w:rsid w:val="3172CABB"/>
    <w:rsid w:val="317E5B2E"/>
    <w:rsid w:val="318D100B"/>
    <w:rsid w:val="3192F592"/>
    <w:rsid w:val="3197E774"/>
    <w:rsid w:val="31AC44A2"/>
    <w:rsid w:val="31BDFC20"/>
    <w:rsid w:val="31CFBA1F"/>
    <w:rsid w:val="31D5DF06"/>
    <w:rsid w:val="31DE869F"/>
    <w:rsid w:val="31E23350"/>
    <w:rsid w:val="31E6CA15"/>
    <w:rsid w:val="31EA3C6B"/>
    <w:rsid w:val="32025AFA"/>
    <w:rsid w:val="32053460"/>
    <w:rsid w:val="320E3B18"/>
    <w:rsid w:val="32153BDE"/>
    <w:rsid w:val="32179C65"/>
    <w:rsid w:val="321D8D45"/>
    <w:rsid w:val="32243F6E"/>
    <w:rsid w:val="32378EE1"/>
    <w:rsid w:val="323FCD86"/>
    <w:rsid w:val="32448E4F"/>
    <w:rsid w:val="32754043"/>
    <w:rsid w:val="3275DE93"/>
    <w:rsid w:val="327A1AF2"/>
    <w:rsid w:val="327CC477"/>
    <w:rsid w:val="327CF3F4"/>
    <w:rsid w:val="3288C369"/>
    <w:rsid w:val="328AF063"/>
    <w:rsid w:val="32956D9F"/>
    <w:rsid w:val="329DAFE6"/>
    <w:rsid w:val="32AB8B2E"/>
    <w:rsid w:val="32ADBA44"/>
    <w:rsid w:val="32AFB2A5"/>
    <w:rsid w:val="32B078CC"/>
    <w:rsid w:val="32B2DA20"/>
    <w:rsid w:val="32B7FDDB"/>
    <w:rsid w:val="32BD93B6"/>
    <w:rsid w:val="32C74025"/>
    <w:rsid w:val="32C8B240"/>
    <w:rsid w:val="32CCEA46"/>
    <w:rsid w:val="32D22985"/>
    <w:rsid w:val="32D9F3CD"/>
    <w:rsid w:val="32EB2F2E"/>
    <w:rsid w:val="32F86F02"/>
    <w:rsid w:val="3300D635"/>
    <w:rsid w:val="33045501"/>
    <w:rsid w:val="3309B2C9"/>
    <w:rsid w:val="330DA615"/>
    <w:rsid w:val="331D34CE"/>
    <w:rsid w:val="33289C78"/>
    <w:rsid w:val="332947D0"/>
    <w:rsid w:val="332F82E1"/>
    <w:rsid w:val="33351E18"/>
    <w:rsid w:val="33549515"/>
    <w:rsid w:val="3359AE1F"/>
    <w:rsid w:val="3366B3B4"/>
    <w:rsid w:val="336B8A80"/>
    <w:rsid w:val="336C515C"/>
    <w:rsid w:val="33727984"/>
    <w:rsid w:val="3372C038"/>
    <w:rsid w:val="338A69EA"/>
    <w:rsid w:val="339193E6"/>
    <w:rsid w:val="339DBC3C"/>
    <w:rsid w:val="33A104C1"/>
    <w:rsid w:val="33A8B1FF"/>
    <w:rsid w:val="33B2485D"/>
    <w:rsid w:val="33C84CC7"/>
    <w:rsid w:val="33DF4C17"/>
    <w:rsid w:val="33EBAB12"/>
    <w:rsid w:val="33EF75E8"/>
    <w:rsid w:val="33F1DE41"/>
    <w:rsid w:val="33FDA602"/>
    <w:rsid w:val="3402FC9F"/>
    <w:rsid w:val="3411D204"/>
    <w:rsid w:val="34179C0D"/>
    <w:rsid w:val="34195498"/>
    <w:rsid w:val="341C4C50"/>
    <w:rsid w:val="341C734B"/>
    <w:rsid w:val="341CECF8"/>
    <w:rsid w:val="3426657C"/>
    <w:rsid w:val="343A5965"/>
    <w:rsid w:val="343D3892"/>
    <w:rsid w:val="34468CC3"/>
    <w:rsid w:val="3449238A"/>
    <w:rsid w:val="344B28D7"/>
    <w:rsid w:val="344F7BC2"/>
    <w:rsid w:val="34503138"/>
    <w:rsid w:val="3461F515"/>
    <w:rsid w:val="346C0321"/>
    <w:rsid w:val="3479F57E"/>
    <w:rsid w:val="34821478"/>
    <w:rsid w:val="348582D0"/>
    <w:rsid w:val="34919E28"/>
    <w:rsid w:val="34932445"/>
    <w:rsid w:val="34A2924A"/>
    <w:rsid w:val="34A54A1D"/>
    <w:rsid w:val="34AC82A6"/>
    <w:rsid w:val="34B007D9"/>
    <w:rsid w:val="34C17EFB"/>
    <w:rsid w:val="34C5FCB0"/>
    <w:rsid w:val="34C90E03"/>
    <w:rsid w:val="34D25E01"/>
    <w:rsid w:val="34E2812B"/>
    <w:rsid w:val="34E7E18C"/>
    <w:rsid w:val="34E991B0"/>
    <w:rsid w:val="34EAEC47"/>
    <w:rsid w:val="34F2E76A"/>
    <w:rsid w:val="34FA67DB"/>
    <w:rsid w:val="350202C9"/>
    <w:rsid w:val="350BF218"/>
    <w:rsid w:val="3513B12D"/>
    <w:rsid w:val="351B8760"/>
    <w:rsid w:val="3522DE48"/>
    <w:rsid w:val="3523FC1E"/>
    <w:rsid w:val="3528CF22"/>
    <w:rsid w:val="353B030C"/>
    <w:rsid w:val="355D9F22"/>
    <w:rsid w:val="356CD7AC"/>
    <w:rsid w:val="356F424D"/>
    <w:rsid w:val="3593B445"/>
    <w:rsid w:val="359D2F8D"/>
    <w:rsid w:val="359DAA50"/>
    <w:rsid w:val="35A2948D"/>
    <w:rsid w:val="35A4137D"/>
    <w:rsid w:val="35A47460"/>
    <w:rsid w:val="35A83E14"/>
    <w:rsid w:val="35B71C29"/>
    <w:rsid w:val="35B777A1"/>
    <w:rsid w:val="35B9AD88"/>
    <w:rsid w:val="35BB15FD"/>
    <w:rsid w:val="35C4ADD6"/>
    <w:rsid w:val="35C5A010"/>
    <w:rsid w:val="35C95788"/>
    <w:rsid w:val="35CD575B"/>
    <w:rsid w:val="35D629C6"/>
    <w:rsid w:val="35D68B92"/>
    <w:rsid w:val="35E47F51"/>
    <w:rsid w:val="35E59B3D"/>
    <w:rsid w:val="35EB007E"/>
    <w:rsid w:val="35F09D86"/>
    <w:rsid w:val="35F17618"/>
    <w:rsid w:val="35F7DDD6"/>
    <w:rsid w:val="35F973A5"/>
    <w:rsid w:val="35FC296B"/>
    <w:rsid w:val="36046020"/>
    <w:rsid w:val="360CB60E"/>
    <w:rsid w:val="36123F39"/>
    <w:rsid w:val="3615C5DF"/>
    <w:rsid w:val="361FCD67"/>
    <w:rsid w:val="3623327C"/>
    <w:rsid w:val="3627F23D"/>
    <w:rsid w:val="362C4091"/>
    <w:rsid w:val="36309060"/>
    <w:rsid w:val="36354128"/>
    <w:rsid w:val="3635C87D"/>
    <w:rsid w:val="36399928"/>
    <w:rsid w:val="363FB019"/>
    <w:rsid w:val="36424A67"/>
    <w:rsid w:val="3647C035"/>
    <w:rsid w:val="3656525D"/>
    <w:rsid w:val="367B6CDA"/>
    <w:rsid w:val="368E4794"/>
    <w:rsid w:val="36998386"/>
    <w:rsid w:val="369F4383"/>
    <w:rsid w:val="36A01665"/>
    <w:rsid w:val="36A4B091"/>
    <w:rsid w:val="36A590B5"/>
    <w:rsid w:val="36D32D70"/>
    <w:rsid w:val="36D5C07A"/>
    <w:rsid w:val="36D77ADF"/>
    <w:rsid w:val="36F7B091"/>
    <w:rsid w:val="36F98FC1"/>
    <w:rsid w:val="36FE1851"/>
    <w:rsid w:val="36FEF3F5"/>
    <w:rsid w:val="3708A80D"/>
    <w:rsid w:val="370B12AE"/>
    <w:rsid w:val="37179673"/>
    <w:rsid w:val="3718809A"/>
    <w:rsid w:val="37201D9D"/>
    <w:rsid w:val="372650FB"/>
    <w:rsid w:val="373293F4"/>
    <w:rsid w:val="3733D5F8"/>
    <w:rsid w:val="374044C1"/>
    <w:rsid w:val="37412CA6"/>
    <w:rsid w:val="37441D56"/>
    <w:rsid w:val="374EDBA8"/>
    <w:rsid w:val="375105BC"/>
    <w:rsid w:val="37534802"/>
    <w:rsid w:val="376233AA"/>
    <w:rsid w:val="3764610D"/>
    <w:rsid w:val="376E954D"/>
    <w:rsid w:val="376F75CF"/>
    <w:rsid w:val="3772DAA2"/>
    <w:rsid w:val="378C8362"/>
    <w:rsid w:val="37900F38"/>
    <w:rsid w:val="37980596"/>
    <w:rsid w:val="379E098F"/>
    <w:rsid w:val="37AC7280"/>
    <w:rsid w:val="37B73160"/>
    <w:rsid w:val="37BD9BBE"/>
    <w:rsid w:val="37CE7E20"/>
    <w:rsid w:val="37D0CD75"/>
    <w:rsid w:val="37E1B46A"/>
    <w:rsid w:val="37E39096"/>
    <w:rsid w:val="37E3FD3C"/>
    <w:rsid w:val="37E9E8FF"/>
    <w:rsid w:val="37EA99DE"/>
    <w:rsid w:val="37EB2299"/>
    <w:rsid w:val="37EBC2F6"/>
    <w:rsid w:val="37EFE96A"/>
    <w:rsid w:val="37F0BC79"/>
    <w:rsid w:val="37F84308"/>
    <w:rsid w:val="38098544"/>
    <w:rsid w:val="381560DD"/>
    <w:rsid w:val="38234799"/>
    <w:rsid w:val="38269377"/>
    <w:rsid w:val="382E114C"/>
    <w:rsid w:val="382EC4FB"/>
    <w:rsid w:val="38321E5B"/>
    <w:rsid w:val="384C3C33"/>
    <w:rsid w:val="385DED1C"/>
    <w:rsid w:val="38611BA1"/>
    <w:rsid w:val="386293DB"/>
    <w:rsid w:val="388BB1B8"/>
    <w:rsid w:val="38934AFA"/>
    <w:rsid w:val="38A8CD08"/>
    <w:rsid w:val="38A950ED"/>
    <w:rsid w:val="38B26E72"/>
    <w:rsid w:val="38B366D4"/>
    <w:rsid w:val="38C00B6C"/>
    <w:rsid w:val="38CD7958"/>
    <w:rsid w:val="38D7491A"/>
    <w:rsid w:val="38D7974C"/>
    <w:rsid w:val="38E17E55"/>
    <w:rsid w:val="38E38413"/>
    <w:rsid w:val="38E6B943"/>
    <w:rsid w:val="38FB63A2"/>
    <w:rsid w:val="3915FABD"/>
    <w:rsid w:val="391AB34A"/>
    <w:rsid w:val="3924CA94"/>
    <w:rsid w:val="3928F2D9"/>
    <w:rsid w:val="393B05F4"/>
    <w:rsid w:val="393F028E"/>
    <w:rsid w:val="39425007"/>
    <w:rsid w:val="39435669"/>
    <w:rsid w:val="39597B47"/>
    <w:rsid w:val="3959D424"/>
    <w:rsid w:val="395C9537"/>
    <w:rsid w:val="396B8BD2"/>
    <w:rsid w:val="396BA2B0"/>
    <w:rsid w:val="396CE1EA"/>
    <w:rsid w:val="398567B6"/>
    <w:rsid w:val="39A71B7C"/>
    <w:rsid w:val="39B2F7FD"/>
    <w:rsid w:val="39BCCCDB"/>
    <w:rsid w:val="39C90E05"/>
    <w:rsid w:val="39F33E51"/>
    <w:rsid w:val="39FFF7DF"/>
    <w:rsid w:val="3A0999D8"/>
    <w:rsid w:val="3A11B582"/>
    <w:rsid w:val="3A154167"/>
    <w:rsid w:val="3A18B640"/>
    <w:rsid w:val="3A194CFD"/>
    <w:rsid w:val="3A2F5153"/>
    <w:rsid w:val="3A33CC21"/>
    <w:rsid w:val="3A4F9B02"/>
    <w:rsid w:val="3A50C71C"/>
    <w:rsid w:val="3A5D36BA"/>
    <w:rsid w:val="3A69C514"/>
    <w:rsid w:val="3A69EF79"/>
    <w:rsid w:val="3A6BE0EB"/>
    <w:rsid w:val="3A704231"/>
    <w:rsid w:val="3A7908F9"/>
    <w:rsid w:val="3A7BBE18"/>
    <w:rsid w:val="3A837BDB"/>
    <w:rsid w:val="3A9EF377"/>
    <w:rsid w:val="3AA3934D"/>
    <w:rsid w:val="3AABBEDE"/>
    <w:rsid w:val="3AD2A4EF"/>
    <w:rsid w:val="3ADE57A6"/>
    <w:rsid w:val="3AE471ED"/>
    <w:rsid w:val="3AE47975"/>
    <w:rsid w:val="3AE6F3E2"/>
    <w:rsid w:val="3AE7D58F"/>
    <w:rsid w:val="3AFF8F5F"/>
    <w:rsid w:val="3B00BF88"/>
    <w:rsid w:val="3B06D7BF"/>
    <w:rsid w:val="3B0B3C84"/>
    <w:rsid w:val="3B10D95F"/>
    <w:rsid w:val="3B2E4D62"/>
    <w:rsid w:val="3B2E5D85"/>
    <w:rsid w:val="3B4748E6"/>
    <w:rsid w:val="3B544DF5"/>
    <w:rsid w:val="3B588C51"/>
    <w:rsid w:val="3B67507C"/>
    <w:rsid w:val="3B68A40F"/>
    <w:rsid w:val="3B696DE7"/>
    <w:rsid w:val="3B6FED39"/>
    <w:rsid w:val="3B7F66C5"/>
    <w:rsid w:val="3B92FE6B"/>
    <w:rsid w:val="3B95EA13"/>
    <w:rsid w:val="3B982E0D"/>
    <w:rsid w:val="3BAC81B1"/>
    <w:rsid w:val="3BACE411"/>
    <w:rsid w:val="3BADB58A"/>
    <w:rsid w:val="3BB4919A"/>
    <w:rsid w:val="3BD267F6"/>
    <w:rsid w:val="3BDA9C9B"/>
    <w:rsid w:val="3BDD8B65"/>
    <w:rsid w:val="3BE93F5D"/>
    <w:rsid w:val="3BEEC004"/>
    <w:rsid w:val="3BF1B7E4"/>
    <w:rsid w:val="3C028727"/>
    <w:rsid w:val="3C0321DC"/>
    <w:rsid w:val="3C04B5E4"/>
    <w:rsid w:val="3C13B5E4"/>
    <w:rsid w:val="3C184F04"/>
    <w:rsid w:val="3C1C0E1D"/>
    <w:rsid w:val="3C239ABD"/>
    <w:rsid w:val="3C2943A9"/>
    <w:rsid w:val="3C3080DE"/>
    <w:rsid w:val="3C3112EA"/>
    <w:rsid w:val="3C31E0AE"/>
    <w:rsid w:val="3C37971E"/>
    <w:rsid w:val="3C39F8A7"/>
    <w:rsid w:val="3C3C4FE5"/>
    <w:rsid w:val="3C3F0E63"/>
    <w:rsid w:val="3C4BF9F0"/>
    <w:rsid w:val="3C60B9B6"/>
    <w:rsid w:val="3C635B20"/>
    <w:rsid w:val="3C645FD1"/>
    <w:rsid w:val="3C6E50F9"/>
    <w:rsid w:val="3C706EE3"/>
    <w:rsid w:val="3C73CC8C"/>
    <w:rsid w:val="3C74415A"/>
    <w:rsid w:val="3C80D4DB"/>
    <w:rsid w:val="3C922A2C"/>
    <w:rsid w:val="3C9DAEE6"/>
    <w:rsid w:val="3CA758B7"/>
    <w:rsid w:val="3CAA1E33"/>
    <w:rsid w:val="3CAA296D"/>
    <w:rsid w:val="3CAD0CD1"/>
    <w:rsid w:val="3CAD75CB"/>
    <w:rsid w:val="3CAEC640"/>
    <w:rsid w:val="3CAFE335"/>
    <w:rsid w:val="3CB1965B"/>
    <w:rsid w:val="3CB2F520"/>
    <w:rsid w:val="3CBA883D"/>
    <w:rsid w:val="3CD389EE"/>
    <w:rsid w:val="3CFAAE3A"/>
    <w:rsid w:val="3D0BAEEF"/>
    <w:rsid w:val="3D0F4DA8"/>
    <w:rsid w:val="3D145AC5"/>
    <w:rsid w:val="3D22EC54"/>
    <w:rsid w:val="3D2F3FE0"/>
    <w:rsid w:val="3D3507D6"/>
    <w:rsid w:val="3D35C87D"/>
    <w:rsid w:val="3D396AAD"/>
    <w:rsid w:val="3D3BE32F"/>
    <w:rsid w:val="3D4D7F59"/>
    <w:rsid w:val="3D519E89"/>
    <w:rsid w:val="3D51FD51"/>
    <w:rsid w:val="3D5B0ECF"/>
    <w:rsid w:val="3D60E45D"/>
    <w:rsid w:val="3D68F6C0"/>
    <w:rsid w:val="3D6FAE37"/>
    <w:rsid w:val="3D81D964"/>
    <w:rsid w:val="3D8867DE"/>
    <w:rsid w:val="3D8C372A"/>
    <w:rsid w:val="3D8DC557"/>
    <w:rsid w:val="3D9745CD"/>
    <w:rsid w:val="3D99DD63"/>
    <w:rsid w:val="3DB827AE"/>
    <w:rsid w:val="3DBD0FF0"/>
    <w:rsid w:val="3DBE1D2C"/>
    <w:rsid w:val="3DC6AC69"/>
    <w:rsid w:val="3DC8FE0E"/>
    <w:rsid w:val="3DD3C962"/>
    <w:rsid w:val="3DDDD6D1"/>
    <w:rsid w:val="3DDEF21B"/>
    <w:rsid w:val="3E108393"/>
    <w:rsid w:val="3E20E678"/>
    <w:rsid w:val="3E3A11B4"/>
    <w:rsid w:val="3E45F9CE"/>
    <w:rsid w:val="3E49EB45"/>
    <w:rsid w:val="3E4EC11E"/>
    <w:rsid w:val="3E5059A1"/>
    <w:rsid w:val="3E578582"/>
    <w:rsid w:val="3E708BBD"/>
    <w:rsid w:val="3E738099"/>
    <w:rsid w:val="3E738AC7"/>
    <w:rsid w:val="3E7AC688"/>
    <w:rsid w:val="3E928666"/>
    <w:rsid w:val="3E9B341B"/>
    <w:rsid w:val="3E9D52D0"/>
    <w:rsid w:val="3EAAA740"/>
    <w:rsid w:val="3EB0EBB4"/>
    <w:rsid w:val="3EB9FB8E"/>
    <w:rsid w:val="3EBBCDA8"/>
    <w:rsid w:val="3EC4984B"/>
    <w:rsid w:val="3ED1CD2F"/>
    <w:rsid w:val="3ED27426"/>
    <w:rsid w:val="3ED36902"/>
    <w:rsid w:val="3EDA71E1"/>
    <w:rsid w:val="3EDC3413"/>
    <w:rsid w:val="3EE8512B"/>
    <w:rsid w:val="3EECBAF9"/>
    <w:rsid w:val="3EF5360C"/>
    <w:rsid w:val="3EFFD5D1"/>
    <w:rsid w:val="3F0236A2"/>
    <w:rsid w:val="3F048168"/>
    <w:rsid w:val="3F080FAF"/>
    <w:rsid w:val="3F0B571B"/>
    <w:rsid w:val="3F173101"/>
    <w:rsid w:val="3F33162E"/>
    <w:rsid w:val="3F38B22E"/>
    <w:rsid w:val="3F3C1DFB"/>
    <w:rsid w:val="3F40CAE5"/>
    <w:rsid w:val="3F4B5977"/>
    <w:rsid w:val="3F4ECB1D"/>
    <w:rsid w:val="3F570BB8"/>
    <w:rsid w:val="3F57741F"/>
    <w:rsid w:val="3F5ECA26"/>
    <w:rsid w:val="3F63477D"/>
    <w:rsid w:val="3F6A8AFC"/>
    <w:rsid w:val="3F70AD00"/>
    <w:rsid w:val="3F729B4D"/>
    <w:rsid w:val="3F78A216"/>
    <w:rsid w:val="3F7E7F6C"/>
    <w:rsid w:val="3F7EC0F1"/>
    <w:rsid w:val="3F814191"/>
    <w:rsid w:val="3F8B60F8"/>
    <w:rsid w:val="3F8F893D"/>
    <w:rsid w:val="3F90068A"/>
    <w:rsid w:val="3F900B11"/>
    <w:rsid w:val="3F9C1B75"/>
    <w:rsid w:val="3F9EAE2B"/>
    <w:rsid w:val="3FB59398"/>
    <w:rsid w:val="3FB753E9"/>
    <w:rsid w:val="3FB87B20"/>
    <w:rsid w:val="3FBD2757"/>
    <w:rsid w:val="3FC42DC7"/>
    <w:rsid w:val="3FC71314"/>
    <w:rsid w:val="3FD16922"/>
    <w:rsid w:val="3FD480CF"/>
    <w:rsid w:val="3FF1079A"/>
    <w:rsid w:val="3FF6289D"/>
    <w:rsid w:val="3FFC8BC4"/>
    <w:rsid w:val="4007456E"/>
    <w:rsid w:val="40153121"/>
    <w:rsid w:val="401A22EE"/>
    <w:rsid w:val="401EF275"/>
    <w:rsid w:val="402230AE"/>
    <w:rsid w:val="4027E5E9"/>
    <w:rsid w:val="402A1EEA"/>
    <w:rsid w:val="402E56C7"/>
    <w:rsid w:val="40307DCF"/>
    <w:rsid w:val="4039B838"/>
    <w:rsid w:val="4040B52A"/>
    <w:rsid w:val="404E9D1C"/>
    <w:rsid w:val="4074D05D"/>
    <w:rsid w:val="4088BDFC"/>
    <w:rsid w:val="408B1D19"/>
    <w:rsid w:val="408DD97F"/>
    <w:rsid w:val="4090B5AA"/>
    <w:rsid w:val="4092E4E9"/>
    <w:rsid w:val="40937568"/>
    <w:rsid w:val="40977EEB"/>
    <w:rsid w:val="40A4A6C2"/>
    <w:rsid w:val="40A877A0"/>
    <w:rsid w:val="40AB2FD2"/>
    <w:rsid w:val="40AD2F97"/>
    <w:rsid w:val="40B2AA1B"/>
    <w:rsid w:val="40B6785D"/>
    <w:rsid w:val="40BA3C89"/>
    <w:rsid w:val="40C52907"/>
    <w:rsid w:val="40C8AE05"/>
    <w:rsid w:val="40D692FF"/>
    <w:rsid w:val="40EF433F"/>
    <w:rsid w:val="40F9126D"/>
    <w:rsid w:val="410CFC84"/>
    <w:rsid w:val="4115FA02"/>
    <w:rsid w:val="4118D3D4"/>
    <w:rsid w:val="4120060A"/>
    <w:rsid w:val="4124EA1B"/>
    <w:rsid w:val="412A2EF1"/>
    <w:rsid w:val="412B4FA9"/>
    <w:rsid w:val="412B9D82"/>
    <w:rsid w:val="41310178"/>
    <w:rsid w:val="41343030"/>
    <w:rsid w:val="41351B0F"/>
    <w:rsid w:val="41352967"/>
    <w:rsid w:val="4142152A"/>
    <w:rsid w:val="4150F951"/>
    <w:rsid w:val="41521F40"/>
    <w:rsid w:val="41523D48"/>
    <w:rsid w:val="4154EB78"/>
    <w:rsid w:val="41600510"/>
    <w:rsid w:val="4160E159"/>
    <w:rsid w:val="4161DCAB"/>
    <w:rsid w:val="416B65FB"/>
    <w:rsid w:val="41851ED3"/>
    <w:rsid w:val="41855370"/>
    <w:rsid w:val="41990504"/>
    <w:rsid w:val="41A20712"/>
    <w:rsid w:val="41A4BF7B"/>
    <w:rsid w:val="41ADE3E2"/>
    <w:rsid w:val="41BC7855"/>
    <w:rsid w:val="41C623BB"/>
    <w:rsid w:val="41C9F46D"/>
    <w:rsid w:val="41CC27C5"/>
    <w:rsid w:val="41CEA147"/>
    <w:rsid w:val="41E41A7E"/>
    <w:rsid w:val="41E66557"/>
    <w:rsid w:val="41ED05E5"/>
    <w:rsid w:val="41F36E6A"/>
    <w:rsid w:val="41FAEB09"/>
    <w:rsid w:val="4205CD24"/>
    <w:rsid w:val="420F8037"/>
    <w:rsid w:val="4210D4D0"/>
    <w:rsid w:val="4229E439"/>
    <w:rsid w:val="423E2FA0"/>
    <w:rsid w:val="42559DA9"/>
    <w:rsid w:val="4255BA4F"/>
    <w:rsid w:val="425B71D2"/>
    <w:rsid w:val="42684CA0"/>
    <w:rsid w:val="426BC935"/>
    <w:rsid w:val="42770127"/>
    <w:rsid w:val="427B856A"/>
    <w:rsid w:val="427C86BA"/>
    <w:rsid w:val="428FE2E5"/>
    <w:rsid w:val="4292E841"/>
    <w:rsid w:val="429681C4"/>
    <w:rsid w:val="42B2A59C"/>
    <w:rsid w:val="42BD2094"/>
    <w:rsid w:val="42D1C797"/>
    <w:rsid w:val="42D74A92"/>
    <w:rsid w:val="42D84826"/>
    <w:rsid w:val="42F21016"/>
    <w:rsid w:val="42F4D0CB"/>
    <w:rsid w:val="42F4EBC9"/>
    <w:rsid w:val="42F6DF31"/>
    <w:rsid w:val="42FC366D"/>
    <w:rsid w:val="42FED39F"/>
    <w:rsid w:val="43008D68"/>
    <w:rsid w:val="43093157"/>
    <w:rsid w:val="431D08C7"/>
    <w:rsid w:val="432A9EE1"/>
    <w:rsid w:val="432E6299"/>
    <w:rsid w:val="435D91FE"/>
    <w:rsid w:val="435F737D"/>
    <w:rsid w:val="4365C4CE"/>
    <w:rsid w:val="4367C804"/>
    <w:rsid w:val="4368D4DE"/>
    <w:rsid w:val="436985D2"/>
    <w:rsid w:val="4370C3F3"/>
    <w:rsid w:val="437328A5"/>
    <w:rsid w:val="437B56A8"/>
    <w:rsid w:val="4385B411"/>
    <w:rsid w:val="43899BD0"/>
    <w:rsid w:val="4394D720"/>
    <w:rsid w:val="439E24A4"/>
    <w:rsid w:val="43AFD12D"/>
    <w:rsid w:val="43C1E74D"/>
    <w:rsid w:val="43C8907A"/>
    <w:rsid w:val="43CDA8A9"/>
    <w:rsid w:val="43D7F28B"/>
    <w:rsid w:val="43DEC577"/>
    <w:rsid w:val="43E01862"/>
    <w:rsid w:val="43E1B16E"/>
    <w:rsid w:val="43E4298D"/>
    <w:rsid w:val="43EC4D7E"/>
    <w:rsid w:val="43ED18EA"/>
    <w:rsid w:val="43F16964"/>
    <w:rsid w:val="43F785EA"/>
    <w:rsid w:val="43FD9A60"/>
    <w:rsid w:val="4405230B"/>
    <w:rsid w:val="440A3BB9"/>
    <w:rsid w:val="441134A0"/>
    <w:rsid w:val="442E8CBD"/>
    <w:rsid w:val="44332A93"/>
    <w:rsid w:val="4439BB64"/>
    <w:rsid w:val="443FE830"/>
    <w:rsid w:val="444CD07E"/>
    <w:rsid w:val="445E6101"/>
    <w:rsid w:val="44701D58"/>
    <w:rsid w:val="44915218"/>
    <w:rsid w:val="44966923"/>
    <w:rsid w:val="4496BA0B"/>
    <w:rsid w:val="44A33B82"/>
    <w:rsid w:val="44B08E81"/>
    <w:rsid w:val="44B0CE2F"/>
    <w:rsid w:val="44BAF51A"/>
    <w:rsid w:val="44BE02A2"/>
    <w:rsid w:val="44C596C9"/>
    <w:rsid w:val="44C5ED6B"/>
    <w:rsid w:val="44C91DA3"/>
    <w:rsid w:val="44CE6395"/>
    <w:rsid w:val="44D7A53C"/>
    <w:rsid w:val="44DAB691"/>
    <w:rsid w:val="44DE59D0"/>
    <w:rsid w:val="44E27818"/>
    <w:rsid w:val="44E4DDEC"/>
    <w:rsid w:val="44EA9195"/>
    <w:rsid w:val="44EF1896"/>
    <w:rsid w:val="44F093D1"/>
    <w:rsid w:val="44F69312"/>
    <w:rsid w:val="44F9C4A3"/>
    <w:rsid w:val="44FFC7F1"/>
    <w:rsid w:val="45005697"/>
    <w:rsid w:val="45095EC8"/>
    <w:rsid w:val="450A7CD5"/>
    <w:rsid w:val="450B069D"/>
    <w:rsid w:val="450D97FB"/>
    <w:rsid w:val="450E6BAB"/>
    <w:rsid w:val="4510F8BA"/>
    <w:rsid w:val="4513AE32"/>
    <w:rsid w:val="451E2114"/>
    <w:rsid w:val="452064E8"/>
    <w:rsid w:val="453E7DA8"/>
    <w:rsid w:val="4543D9D0"/>
    <w:rsid w:val="45582BEC"/>
    <w:rsid w:val="45647790"/>
    <w:rsid w:val="4570825B"/>
    <w:rsid w:val="45733F57"/>
    <w:rsid w:val="459615FD"/>
    <w:rsid w:val="45A624B9"/>
    <w:rsid w:val="45A95D53"/>
    <w:rsid w:val="45AC6E6F"/>
    <w:rsid w:val="45B0CBA5"/>
    <w:rsid w:val="45B68461"/>
    <w:rsid w:val="45B82097"/>
    <w:rsid w:val="45C8DAFA"/>
    <w:rsid w:val="45CE2286"/>
    <w:rsid w:val="45CE978A"/>
    <w:rsid w:val="45D303A7"/>
    <w:rsid w:val="45E3B160"/>
    <w:rsid w:val="45E87AF0"/>
    <w:rsid w:val="45EF3506"/>
    <w:rsid w:val="45F4327D"/>
    <w:rsid w:val="45FC70C7"/>
    <w:rsid w:val="46028C0C"/>
    <w:rsid w:val="4604729B"/>
    <w:rsid w:val="46059394"/>
    <w:rsid w:val="4605A9C6"/>
    <w:rsid w:val="4606096C"/>
    <w:rsid w:val="46258AC3"/>
    <w:rsid w:val="463BD4CD"/>
    <w:rsid w:val="46403AD4"/>
    <w:rsid w:val="464FC297"/>
    <w:rsid w:val="465DF163"/>
    <w:rsid w:val="467A83F7"/>
    <w:rsid w:val="467F1B7F"/>
    <w:rsid w:val="467FF48E"/>
    <w:rsid w:val="468DD214"/>
    <w:rsid w:val="469EEE22"/>
    <w:rsid w:val="46A1C8EA"/>
    <w:rsid w:val="46A4935E"/>
    <w:rsid w:val="46A86A2A"/>
    <w:rsid w:val="46B189A7"/>
    <w:rsid w:val="46B3803B"/>
    <w:rsid w:val="46C24253"/>
    <w:rsid w:val="46C25A7D"/>
    <w:rsid w:val="46D281FE"/>
    <w:rsid w:val="46E1BAF4"/>
    <w:rsid w:val="46ED0ABE"/>
    <w:rsid w:val="470053B1"/>
    <w:rsid w:val="470F7AF6"/>
    <w:rsid w:val="471D3085"/>
    <w:rsid w:val="471FD067"/>
    <w:rsid w:val="471FD3D8"/>
    <w:rsid w:val="4720750A"/>
    <w:rsid w:val="4721D4CA"/>
    <w:rsid w:val="472B39EE"/>
    <w:rsid w:val="473873FD"/>
    <w:rsid w:val="473F5D19"/>
    <w:rsid w:val="474F2BCD"/>
    <w:rsid w:val="4756D7A7"/>
    <w:rsid w:val="475B2A31"/>
    <w:rsid w:val="475EEE23"/>
    <w:rsid w:val="4765FE3F"/>
    <w:rsid w:val="476A10DC"/>
    <w:rsid w:val="476ED408"/>
    <w:rsid w:val="477B0225"/>
    <w:rsid w:val="4780BE2D"/>
    <w:rsid w:val="47827CF2"/>
    <w:rsid w:val="47844B51"/>
    <w:rsid w:val="478A41E6"/>
    <w:rsid w:val="47922700"/>
    <w:rsid w:val="47A92A40"/>
    <w:rsid w:val="47B127F7"/>
    <w:rsid w:val="47B5B708"/>
    <w:rsid w:val="47B8631E"/>
    <w:rsid w:val="47C15B24"/>
    <w:rsid w:val="47C48CD4"/>
    <w:rsid w:val="47D4F32A"/>
    <w:rsid w:val="47DE3873"/>
    <w:rsid w:val="47E419AA"/>
    <w:rsid w:val="47EA05F2"/>
    <w:rsid w:val="47EE8DE5"/>
    <w:rsid w:val="47F18D7D"/>
    <w:rsid w:val="47F3B7FA"/>
    <w:rsid w:val="48012566"/>
    <w:rsid w:val="4807E9F4"/>
    <w:rsid w:val="4809B3D6"/>
    <w:rsid w:val="480C76D8"/>
    <w:rsid w:val="481400FF"/>
    <w:rsid w:val="48143B54"/>
    <w:rsid w:val="482046A3"/>
    <w:rsid w:val="4823CB01"/>
    <w:rsid w:val="482BC1AE"/>
    <w:rsid w:val="4830BC2C"/>
    <w:rsid w:val="4831A8FC"/>
    <w:rsid w:val="483935F1"/>
    <w:rsid w:val="4843616E"/>
    <w:rsid w:val="4844DAD9"/>
    <w:rsid w:val="4850B027"/>
    <w:rsid w:val="48596569"/>
    <w:rsid w:val="486E813D"/>
    <w:rsid w:val="4871D1C4"/>
    <w:rsid w:val="4872DBBE"/>
    <w:rsid w:val="48813DB9"/>
    <w:rsid w:val="488E6B28"/>
    <w:rsid w:val="48903200"/>
    <w:rsid w:val="489119C9"/>
    <w:rsid w:val="4891B7BC"/>
    <w:rsid w:val="48A290D0"/>
    <w:rsid w:val="48B22D65"/>
    <w:rsid w:val="48C25270"/>
    <w:rsid w:val="48C57C32"/>
    <w:rsid w:val="48C87C87"/>
    <w:rsid w:val="48C9F34E"/>
    <w:rsid w:val="48DDC57B"/>
    <w:rsid w:val="48DE52F6"/>
    <w:rsid w:val="48E827AA"/>
    <w:rsid w:val="48F549C9"/>
    <w:rsid w:val="48F66D95"/>
    <w:rsid w:val="491A08E8"/>
    <w:rsid w:val="491E4D53"/>
    <w:rsid w:val="4923E5B9"/>
    <w:rsid w:val="49261247"/>
    <w:rsid w:val="492864F0"/>
    <w:rsid w:val="492DF761"/>
    <w:rsid w:val="4933FEB2"/>
    <w:rsid w:val="4942E471"/>
    <w:rsid w:val="494F8067"/>
    <w:rsid w:val="495C0B36"/>
    <w:rsid w:val="49630991"/>
    <w:rsid w:val="496A8D15"/>
    <w:rsid w:val="4985FE44"/>
    <w:rsid w:val="499DA41D"/>
    <w:rsid w:val="499F26A1"/>
    <w:rsid w:val="49AC536A"/>
    <w:rsid w:val="49BC9946"/>
    <w:rsid w:val="49C289B9"/>
    <w:rsid w:val="49C3A78E"/>
    <w:rsid w:val="49C58708"/>
    <w:rsid w:val="49C80751"/>
    <w:rsid w:val="49D532BA"/>
    <w:rsid w:val="49D6EADC"/>
    <w:rsid w:val="49DADE2B"/>
    <w:rsid w:val="49DC9974"/>
    <w:rsid w:val="49E9DE00"/>
    <w:rsid w:val="49EAF047"/>
    <w:rsid w:val="49F4BC2B"/>
    <w:rsid w:val="49F4F595"/>
    <w:rsid w:val="49FF8D6A"/>
    <w:rsid w:val="4A0DBA28"/>
    <w:rsid w:val="4A1A1237"/>
    <w:rsid w:val="4A2D881D"/>
    <w:rsid w:val="4A322969"/>
    <w:rsid w:val="4A325FC9"/>
    <w:rsid w:val="4A32760E"/>
    <w:rsid w:val="4A395364"/>
    <w:rsid w:val="4A4951E4"/>
    <w:rsid w:val="4A55FCF9"/>
    <w:rsid w:val="4A58A240"/>
    <w:rsid w:val="4A5911D1"/>
    <w:rsid w:val="4A73E990"/>
    <w:rsid w:val="4A7680A6"/>
    <w:rsid w:val="4A7E971C"/>
    <w:rsid w:val="4A87FD46"/>
    <w:rsid w:val="4A8A7879"/>
    <w:rsid w:val="4A942A6E"/>
    <w:rsid w:val="4AA515AC"/>
    <w:rsid w:val="4AA9F633"/>
    <w:rsid w:val="4AB986C5"/>
    <w:rsid w:val="4ABA7EFF"/>
    <w:rsid w:val="4AC1E2A8"/>
    <w:rsid w:val="4AC1ED63"/>
    <w:rsid w:val="4AC8A1B5"/>
    <w:rsid w:val="4ACC4ED0"/>
    <w:rsid w:val="4ADB5A63"/>
    <w:rsid w:val="4ADEB4D2"/>
    <w:rsid w:val="4AE142F0"/>
    <w:rsid w:val="4AE2EFBC"/>
    <w:rsid w:val="4AF27EDC"/>
    <w:rsid w:val="4AFB3B32"/>
    <w:rsid w:val="4AFC9646"/>
    <w:rsid w:val="4B046314"/>
    <w:rsid w:val="4B06E756"/>
    <w:rsid w:val="4B0FE7AF"/>
    <w:rsid w:val="4B1876E9"/>
    <w:rsid w:val="4B2EACA0"/>
    <w:rsid w:val="4B2EEB2F"/>
    <w:rsid w:val="4B31E7F4"/>
    <w:rsid w:val="4B34D84D"/>
    <w:rsid w:val="4B3F2F12"/>
    <w:rsid w:val="4B4D387F"/>
    <w:rsid w:val="4B4DDD57"/>
    <w:rsid w:val="4B511A5C"/>
    <w:rsid w:val="4B5A358C"/>
    <w:rsid w:val="4B73EF2C"/>
    <w:rsid w:val="4B7497B7"/>
    <w:rsid w:val="4B7F2E33"/>
    <w:rsid w:val="4B81CF11"/>
    <w:rsid w:val="4B8540B7"/>
    <w:rsid w:val="4B8A2479"/>
    <w:rsid w:val="4B92FD9D"/>
    <w:rsid w:val="4B98C3AD"/>
    <w:rsid w:val="4B9D0E3B"/>
    <w:rsid w:val="4B9FFED4"/>
    <w:rsid w:val="4BA820D3"/>
    <w:rsid w:val="4BA8F3B4"/>
    <w:rsid w:val="4BA99640"/>
    <w:rsid w:val="4BB0311C"/>
    <w:rsid w:val="4BB30AAE"/>
    <w:rsid w:val="4BBAB71B"/>
    <w:rsid w:val="4BC170CF"/>
    <w:rsid w:val="4BC9587E"/>
    <w:rsid w:val="4BCD2452"/>
    <w:rsid w:val="4BD19604"/>
    <w:rsid w:val="4BD3FEF4"/>
    <w:rsid w:val="4BEDC983"/>
    <w:rsid w:val="4BF1D4F6"/>
    <w:rsid w:val="4BF95087"/>
    <w:rsid w:val="4BF9FF26"/>
    <w:rsid w:val="4BFFBF60"/>
    <w:rsid w:val="4C02BB47"/>
    <w:rsid w:val="4C15D585"/>
    <w:rsid w:val="4C2459A2"/>
    <w:rsid w:val="4C340E07"/>
    <w:rsid w:val="4C34B770"/>
    <w:rsid w:val="4C41B80D"/>
    <w:rsid w:val="4C44A93A"/>
    <w:rsid w:val="4C579AA5"/>
    <w:rsid w:val="4C5E23B1"/>
    <w:rsid w:val="4C640247"/>
    <w:rsid w:val="4C64CF18"/>
    <w:rsid w:val="4C6DE437"/>
    <w:rsid w:val="4C7F2B19"/>
    <w:rsid w:val="4C8997C6"/>
    <w:rsid w:val="4C90F4D5"/>
    <w:rsid w:val="4C9410A2"/>
    <w:rsid w:val="4C9E7031"/>
    <w:rsid w:val="4CA318B3"/>
    <w:rsid w:val="4CA68C88"/>
    <w:rsid w:val="4CAA726C"/>
    <w:rsid w:val="4CC293FC"/>
    <w:rsid w:val="4CC49155"/>
    <w:rsid w:val="4CC5DC59"/>
    <w:rsid w:val="4CC688D8"/>
    <w:rsid w:val="4CD77DB0"/>
    <w:rsid w:val="4CEC153D"/>
    <w:rsid w:val="4CEFCB35"/>
    <w:rsid w:val="4CF9BDA9"/>
    <w:rsid w:val="4CFB4850"/>
    <w:rsid w:val="4CFF239F"/>
    <w:rsid w:val="4D0C3149"/>
    <w:rsid w:val="4D0F7C32"/>
    <w:rsid w:val="4D11C50A"/>
    <w:rsid w:val="4D177785"/>
    <w:rsid w:val="4D1BF0B1"/>
    <w:rsid w:val="4D303CFD"/>
    <w:rsid w:val="4D32353B"/>
    <w:rsid w:val="4D3BD561"/>
    <w:rsid w:val="4D3FA5E4"/>
    <w:rsid w:val="4D5CC683"/>
    <w:rsid w:val="4D65F857"/>
    <w:rsid w:val="4D7DA916"/>
    <w:rsid w:val="4D85849C"/>
    <w:rsid w:val="4D87F221"/>
    <w:rsid w:val="4D9628B7"/>
    <w:rsid w:val="4D967AAA"/>
    <w:rsid w:val="4D97CCCD"/>
    <w:rsid w:val="4DB8A497"/>
    <w:rsid w:val="4DBDF2B9"/>
    <w:rsid w:val="4DBE0487"/>
    <w:rsid w:val="4DC9F30B"/>
    <w:rsid w:val="4DDA294C"/>
    <w:rsid w:val="4DE49D4D"/>
    <w:rsid w:val="4DEC35BB"/>
    <w:rsid w:val="4DF16D27"/>
    <w:rsid w:val="4DFAD6CD"/>
    <w:rsid w:val="4DFF4462"/>
    <w:rsid w:val="4E04A9D0"/>
    <w:rsid w:val="4E08A6A5"/>
    <w:rsid w:val="4E0BE9B4"/>
    <w:rsid w:val="4E148CCE"/>
    <w:rsid w:val="4E19C51F"/>
    <w:rsid w:val="4E28DC01"/>
    <w:rsid w:val="4E30C0A6"/>
    <w:rsid w:val="4E35997C"/>
    <w:rsid w:val="4E3D0FC1"/>
    <w:rsid w:val="4E448B35"/>
    <w:rsid w:val="4E478752"/>
    <w:rsid w:val="4E51F0E5"/>
    <w:rsid w:val="4E5A6C97"/>
    <w:rsid w:val="4E5B947E"/>
    <w:rsid w:val="4E5F32D8"/>
    <w:rsid w:val="4E8985DA"/>
    <w:rsid w:val="4E91A8DB"/>
    <w:rsid w:val="4E992850"/>
    <w:rsid w:val="4EA01CB3"/>
    <w:rsid w:val="4EAF6407"/>
    <w:rsid w:val="4EB2CF1C"/>
    <w:rsid w:val="4EB75F2C"/>
    <w:rsid w:val="4EBF16C4"/>
    <w:rsid w:val="4ECDABD0"/>
    <w:rsid w:val="4ECE9531"/>
    <w:rsid w:val="4ECF2B40"/>
    <w:rsid w:val="4ED45ACC"/>
    <w:rsid w:val="4ED62F90"/>
    <w:rsid w:val="4EE57989"/>
    <w:rsid w:val="4EF2EB66"/>
    <w:rsid w:val="4EF3DFDE"/>
    <w:rsid w:val="4EFB4BD7"/>
    <w:rsid w:val="4F173144"/>
    <w:rsid w:val="4F1D3742"/>
    <w:rsid w:val="4F1D58EE"/>
    <w:rsid w:val="4F1E2CB1"/>
    <w:rsid w:val="4F23A275"/>
    <w:rsid w:val="4F256A45"/>
    <w:rsid w:val="4F36B748"/>
    <w:rsid w:val="4F429299"/>
    <w:rsid w:val="4F454D3D"/>
    <w:rsid w:val="4F465D39"/>
    <w:rsid w:val="4F5564B7"/>
    <w:rsid w:val="4F59762B"/>
    <w:rsid w:val="4F5B8601"/>
    <w:rsid w:val="4F64D35A"/>
    <w:rsid w:val="4F65C36C"/>
    <w:rsid w:val="4F7C11F6"/>
    <w:rsid w:val="4F7D6756"/>
    <w:rsid w:val="4F88061C"/>
    <w:rsid w:val="4F8F5D36"/>
    <w:rsid w:val="4F9A46AA"/>
    <w:rsid w:val="4FA392BE"/>
    <w:rsid w:val="4FACCF12"/>
    <w:rsid w:val="4FBBBE5F"/>
    <w:rsid w:val="4FCC9107"/>
    <w:rsid w:val="4FD17C3C"/>
    <w:rsid w:val="4FD496FD"/>
    <w:rsid w:val="4FE180B6"/>
    <w:rsid w:val="4FE36E02"/>
    <w:rsid w:val="4FECA1D6"/>
    <w:rsid w:val="50059E0D"/>
    <w:rsid w:val="5005EA87"/>
    <w:rsid w:val="50187A91"/>
    <w:rsid w:val="5031BD09"/>
    <w:rsid w:val="5035AB99"/>
    <w:rsid w:val="503E65C4"/>
    <w:rsid w:val="50406CBC"/>
    <w:rsid w:val="504C355C"/>
    <w:rsid w:val="50509AAC"/>
    <w:rsid w:val="50707F5E"/>
    <w:rsid w:val="507A62DC"/>
    <w:rsid w:val="50821B88"/>
    <w:rsid w:val="5086EA30"/>
    <w:rsid w:val="508916BE"/>
    <w:rsid w:val="5094899B"/>
    <w:rsid w:val="50967D20"/>
    <w:rsid w:val="509B43E5"/>
    <w:rsid w:val="50A8E56F"/>
    <w:rsid w:val="50B9E0A5"/>
    <w:rsid w:val="50C5EE38"/>
    <w:rsid w:val="50C8490A"/>
    <w:rsid w:val="50CF5EA5"/>
    <w:rsid w:val="50D2F079"/>
    <w:rsid w:val="50D60CB0"/>
    <w:rsid w:val="50D907C4"/>
    <w:rsid w:val="50EC0FFA"/>
    <w:rsid w:val="50ECA739"/>
    <w:rsid w:val="50EEFF56"/>
    <w:rsid w:val="50F13518"/>
    <w:rsid w:val="50F356B2"/>
    <w:rsid w:val="510E08CB"/>
    <w:rsid w:val="5123FF66"/>
    <w:rsid w:val="51463F84"/>
    <w:rsid w:val="51529C3C"/>
    <w:rsid w:val="51560B6E"/>
    <w:rsid w:val="5163F0BC"/>
    <w:rsid w:val="51763F8E"/>
    <w:rsid w:val="517A3F4A"/>
    <w:rsid w:val="518028FF"/>
    <w:rsid w:val="51835D4D"/>
    <w:rsid w:val="5198FDAF"/>
    <w:rsid w:val="519964B1"/>
    <w:rsid w:val="51A47079"/>
    <w:rsid w:val="51C2851A"/>
    <w:rsid w:val="51CAEE28"/>
    <w:rsid w:val="51CCFDAB"/>
    <w:rsid w:val="51D7E838"/>
    <w:rsid w:val="51DB92AC"/>
    <w:rsid w:val="51E052AB"/>
    <w:rsid w:val="51E3A032"/>
    <w:rsid w:val="51E5F010"/>
    <w:rsid w:val="51EF0B8B"/>
    <w:rsid w:val="51F0E62D"/>
    <w:rsid w:val="51F6D99F"/>
    <w:rsid w:val="51F711F1"/>
    <w:rsid w:val="51FA0A1A"/>
    <w:rsid w:val="51FDEFB2"/>
    <w:rsid w:val="5203F1EE"/>
    <w:rsid w:val="52230B6E"/>
    <w:rsid w:val="5228AB6D"/>
    <w:rsid w:val="522BC69C"/>
    <w:rsid w:val="522DE329"/>
    <w:rsid w:val="522E8EDB"/>
    <w:rsid w:val="5255A6D3"/>
    <w:rsid w:val="526AB1F6"/>
    <w:rsid w:val="52772040"/>
    <w:rsid w:val="527A850D"/>
    <w:rsid w:val="527B3D12"/>
    <w:rsid w:val="528AA5B3"/>
    <w:rsid w:val="52958360"/>
    <w:rsid w:val="529C78F5"/>
    <w:rsid w:val="52A5AEBB"/>
    <w:rsid w:val="52ABB76E"/>
    <w:rsid w:val="52AC1E9A"/>
    <w:rsid w:val="52AC2378"/>
    <w:rsid w:val="52AECA33"/>
    <w:rsid w:val="52B0ED91"/>
    <w:rsid w:val="52D88A48"/>
    <w:rsid w:val="52DA82D7"/>
    <w:rsid w:val="52E51778"/>
    <w:rsid w:val="52F88E22"/>
    <w:rsid w:val="52FDE611"/>
    <w:rsid w:val="530431C9"/>
    <w:rsid w:val="5311F93B"/>
    <w:rsid w:val="5315CE0C"/>
    <w:rsid w:val="53334D82"/>
    <w:rsid w:val="533AFD67"/>
    <w:rsid w:val="534294F9"/>
    <w:rsid w:val="5346EBB4"/>
    <w:rsid w:val="534E2EBE"/>
    <w:rsid w:val="535043A2"/>
    <w:rsid w:val="53540638"/>
    <w:rsid w:val="535D4ED2"/>
    <w:rsid w:val="53608508"/>
    <w:rsid w:val="5360DCC2"/>
    <w:rsid w:val="536519FE"/>
    <w:rsid w:val="5372C3E6"/>
    <w:rsid w:val="5373A45C"/>
    <w:rsid w:val="5373B5C8"/>
    <w:rsid w:val="5373BB33"/>
    <w:rsid w:val="537480DF"/>
    <w:rsid w:val="537887C2"/>
    <w:rsid w:val="5392E252"/>
    <w:rsid w:val="539716BE"/>
    <w:rsid w:val="539B42B8"/>
    <w:rsid w:val="53A3B608"/>
    <w:rsid w:val="53B65353"/>
    <w:rsid w:val="53BA9890"/>
    <w:rsid w:val="53BFF1EA"/>
    <w:rsid w:val="53C30A29"/>
    <w:rsid w:val="53D06725"/>
    <w:rsid w:val="53D46A63"/>
    <w:rsid w:val="53D5509B"/>
    <w:rsid w:val="53E72F75"/>
    <w:rsid w:val="53EE4DF6"/>
    <w:rsid w:val="5408EA30"/>
    <w:rsid w:val="540BE2B6"/>
    <w:rsid w:val="540DC294"/>
    <w:rsid w:val="542252B8"/>
    <w:rsid w:val="5422627F"/>
    <w:rsid w:val="5434FE28"/>
    <w:rsid w:val="5437EBD4"/>
    <w:rsid w:val="5439386A"/>
    <w:rsid w:val="543E3731"/>
    <w:rsid w:val="544893E4"/>
    <w:rsid w:val="5463BBAD"/>
    <w:rsid w:val="5471A31E"/>
    <w:rsid w:val="54787F8E"/>
    <w:rsid w:val="5491153F"/>
    <w:rsid w:val="549AB9B3"/>
    <w:rsid w:val="549E58FD"/>
    <w:rsid w:val="54A0022A"/>
    <w:rsid w:val="54A4FD8D"/>
    <w:rsid w:val="54A9C7ED"/>
    <w:rsid w:val="54AC82B1"/>
    <w:rsid w:val="54AD89EE"/>
    <w:rsid w:val="54B18832"/>
    <w:rsid w:val="54B504D9"/>
    <w:rsid w:val="54B5F7DF"/>
    <w:rsid w:val="54C4F5F2"/>
    <w:rsid w:val="54E73F62"/>
    <w:rsid w:val="54EAF698"/>
    <w:rsid w:val="54EEB716"/>
    <w:rsid w:val="54FB0036"/>
    <w:rsid w:val="5503E3AE"/>
    <w:rsid w:val="5504E250"/>
    <w:rsid w:val="55064189"/>
    <w:rsid w:val="550A3584"/>
    <w:rsid w:val="550DD678"/>
    <w:rsid w:val="550F8F8E"/>
    <w:rsid w:val="551773AF"/>
    <w:rsid w:val="551AA0E9"/>
    <w:rsid w:val="551B79FD"/>
    <w:rsid w:val="551C6817"/>
    <w:rsid w:val="551DAAFE"/>
    <w:rsid w:val="5526AC4D"/>
    <w:rsid w:val="553C4942"/>
    <w:rsid w:val="553CADE6"/>
    <w:rsid w:val="5543D52D"/>
    <w:rsid w:val="55505E8A"/>
    <w:rsid w:val="555A5B53"/>
    <w:rsid w:val="555ABD19"/>
    <w:rsid w:val="555F3DB2"/>
    <w:rsid w:val="556F0AFA"/>
    <w:rsid w:val="557A3FA3"/>
    <w:rsid w:val="558672C8"/>
    <w:rsid w:val="558D3963"/>
    <w:rsid w:val="559051B8"/>
    <w:rsid w:val="5599F66C"/>
    <w:rsid w:val="55A30F13"/>
    <w:rsid w:val="55BDA2FB"/>
    <w:rsid w:val="55C459E9"/>
    <w:rsid w:val="55CB1775"/>
    <w:rsid w:val="55D90C34"/>
    <w:rsid w:val="55DD429A"/>
    <w:rsid w:val="55E89A53"/>
    <w:rsid w:val="55E9831F"/>
    <w:rsid w:val="55ECA8DA"/>
    <w:rsid w:val="55ECD298"/>
    <w:rsid w:val="55F143F6"/>
    <w:rsid w:val="55F3D021"/>
    <w:rsid w:val="55F4900C"/>
    <w:rsid w:val="55F6C4DA"/>
    <w:rsid w:val="5604408D"/>
    <w:rsid w:val="561D6AA5"/>
    <w:rsid w:val="5620539A"/>
    <w:rsid w:val="5620A0F6"/>
    <w:rsid w:val="56210A99"/>
    <w:rsid w:val="5624D704"/>
    <w:rsid w:val="562C555C"/>
    <w:rsid w:val="562D1FFC"/>
    <w:rsid w:val="562D2E84"/>
    <w:rsid w:val="56337731"/>
    <w:rsid w:val="563BD28B"/>
    <w:rsid w:val="563DF114"/>
    <w:rsid w:val="564E19A9"/>
    <w:rsid w:val="564F54ED"/>
    <w:rsid w:val="56511B6B"/>
    <w:rsid w:val="5670A041"/>
    <w:rsid w:val="567B686F"/>
    <w:rsid w:val="567BF54F"/>
    <w:rsid w:val="56858B59"/>
    <w:rsid w:val="5697FDFF"/>
    <w:rsid w:val="56AE0564"/>
    <w:rsid w:val="56BAE037"/>
    <w:rsid w:val="56C3AA9C"/>
    <w:rsid w:val="56CEA0E4"/>
    <w:rsid w:val="56D160D5"/>
    <w:rsid w:val="56DE3576"/>
    <w:rsid w:val="56E40726"/>
    <w:rsid w:val="56EF8B8C"/>
    <w:rsid w:val="56FD69C2"/>
    <w:rsid w:val="56FE183F"/>
    <w:rsid w:val="56FEFCB4"/>
    <w:rsid w:val="57016ED9"/>
    <w:rsid w:val="571F3E53"/>
    <w:rsid w:val="57204AA3"/>
    <w:rsid w:val="57303761"/>
    <w:rsid w:val="5731F996"/>
    <w:rsid w:val="5744EE79"/>
    <w:rsid w:val="574F0A49"/>
    <w:rsid w:val="5755F86D"/>
    <w:rsid w:val="5775FE83"/>
    <w:rsid w:val="578034A6"/>
    <w:rsid w:val="578146BE"/>
    <w:rsid w:val="5782DA71"/>
    <w:rsid w:val="578FD4C9"/>
    <w:rsid w:val="57A0B50E"/>
    <w:rsid w:val="57A28290"/>
    <w:rsid w:val="57B9C362"/>
    <w:rsid w:val="57CE395E"/>
    <w:rsid w:val="57D383D5"/>
    <w:rsid w:val="57D7503E"/>
    <w:rsid w:val="57E44BA7"/>
    <w:rsid w:val="57EE97F8"/>
    <w:rsid w:val="57FF053D"/>
    <w:rsid w:val="57FF3025"/>
    <w:rsid w:val="5806230B"/>
    <w:rsid w:val="58083F60"/>
    <w:rsid w:val="581B2588"/>
    <w:rsid w:val="581BDE7F"/>
    <w:rsid w:val="582657D8"/>
    <w:rsid w:val="582AAE50"/>
    <w:rsid w:val="582E304A"/>
    <w:rsid w:val="582FA231"/>
    <w:rsid w:val="5832E089"/>
    <w:rsid w:val="58382A2A"/>
    <w:rsid w:val="58484A61"/>
    <w:rsid w:val="585620A1"/>
    <w:rsid w:val="58563B72"/>
    <w:rsid w:val="58575C67"/>
    <w:rsid w:val="585F488F"/>
    <w:rsid w:val="5866C353"/>
    <w:rsid w:val="586C1A24"/>
    <w:rsid w:val="586D3136"/>
    <w:rsid w:val="588C63AF"/>
    <w:rsid w:val="58973EBB"/>
    <w:rsid w:val="589D4A93"/>
    <w:rsid w:val="589F8308"/>
    <w:rsid w:val="58AC1A0D"/>
    <w:rsid w:val="58B244DF"/>
    <w:rsid w:val="58B2DF4F"/>
    <w:rsid w:val="58C18778"/>
    <w:rsid w:val="58CBE2BB"/>
    <w:rsid w:val="58D3BF96"/>
    <w:rsid w:val="58D423E7"/>
    <w:rsid w:val="58F1C8CE"/>
    <w:rsid w:val="58F71073"/>
    <w:rsid w:val="58FFCB91"/>
    <w:rsid w:val="5900F291"/>
    <w:rsid w:val="59027331"/>
    <w:rsid w:val="590712B8"/>
    <w:rsid w:val="59102142"/>
    <w:rsid w:val="591B0EC7"/>
    <w:rsid w:val="591D61A9"/>
    <w:rsid w:val="59234428"/>
    <w:rsid w:val="5929A093"/>
    <w:rsid w:val="5929BE1B"/>
    <w:rsid w:val="5939E183"/>
    <w:rsid w:val="59456A6D"/>
    <w:rsid w:val="594F16B9"/>
    <w:rsid w:val="59550DC6"/>
    <w:rsid w:val="59570D9F"/>
    <w:rsid w:val="5959C532"/>
    <w:rsid w:val="595A24AD"/>
    <w:rsid w:val="595F44D7"/>
    <w:rsid w:val="595FFBD9"/>
    <w:rsid w:val="59631F22"/>
    <w:rsid w:val="5968396A"/>
    <w:rsid w:val="596A6EBA"/>
    <w:rsid w:val="5973734D"/>
    <w:rsid w:val="5975DFFB"/>
    <w:rsid w:val="597DFBBC"/>
    <w:rsid w:val="59919B62"/>
    <w:rsid w:val="599232DA"/>
    <w:rsid w:val="5996DCD7"/>
    <w:rsid w:val="59986316"/>
    <w:rsid w:val="599C220E"/>
    <w:rsid w:val="59A1F36C"/>
    <w:rsid w:val="59A6C688"/>
    <w:rsid w:val="59AA73D8"/>
    <w:rsid w:val="59AE638B"/>
    <w:rsid w:val="59C25DD8"/>
    <w:rsid w:val="59CF13CC"/>
    <w:rsid w:val="59D865D6"/>
    <w:rsid w:val="59DAFC40"/>
    <w:rsid w:val="59E30586"/>
    <w:rsid w:val="59EFCCCD"/>
    <w:rsid w:val="5A0C6568"/>
    <w:rsid w:val="5A1360F3"/>
    <w:rsid w:val="5A19749D"/>
    <w:rsid w:val="5A1BBA31"/>
    <w:rsid w:val="5A2E952F"/>
    <w:rsid w:val="5A3DC303"/>
    <w:rsid w:val="5A40A5E8"/>
    <w:rsid w:val="5A5FD61D"/>
    <w:rsid w:val="5A768036"/>
    <w:rsid w:val="5A825E38"/>
    <w:rsid w:val="5A859DFF"/>
    <w:rsid w:val="5A8DB8E4"/>
    <w:rsid w:val="5A9FF027"/>
    <w:rsid w:val="5AA11FD8"/>
    <w:rsid w:val="5AA12388"/>
    <w:rsid w:val="5AA29FC2"/>
    <w:rsid w:val="5AA5001A"/>
    <w:rsid w:val="5AA55265"/>
    <w:rsid w:val="5AB79B7A"/>
    <w:rsid w:val="5ABBADF1"/>
    <w:rsid w:val="5AC9B7FB"/>
    <w:rsid w:val="5ADFF3F8"/>
    <w:rsid w:val="5AE54F5B"/>
    <w:rsid w:val="5AE738B7"/>
    <w:rsid w:val="5AF41219"/>
    <w:rsid w:val="5AF57110"/>
    <w:rsid w:val="5AF991B3"/>
    <w:rsid w:val="5B0DE2E8"/>
    <w:rsid w:val="5B175B73"/>
    <w:rsid w:val="5B17B2F1"/>
    <w:rsid w:val="5B194BFA"/>
    <w:rsid w:val="5B1B9161"/>
    <w:rsid w:val="5B1BEF23"/>
    <w:rsid w:val="5B1CEE2A"/>
    <w:rsid w:val="5B21210A"/>
    <w:rsid w:val="5B268981"/>
    <w:rsid w:val="5B2DB451"/>
    <w:rsid w:val="5B376EDA"/>
    <w:rsid w:val="5B4296E9"/>
    <w:rsid w:val="5B48446A"/>
    <w:rsid w:val="5B4A33EC"/>
    <w:rsid w:val="5B4BDE8E"/>
    <w:rsid w:val="5B525C74"/>
    <w:rsid w:val="5B52C64A"/>
    <w:rsid w:val="5B5CC9AD"/>
    <w:rsid w:val="5B6BEEA7"/>
    <w:rsid w:val="5B8917F4"/>
    <w:rsid w:val="5B8EE803"/>
    <w:rsid w:val="5B9209E1"/>
    <w:rsid w:val="5BA92800"/>
    <w:rsid w:val="5BAAEF1B"/>
    <w:rsid w:val="5BBC263F"/>
    <w:rsid w:val="5BC0A04A"/>
    <w:rsid w:val="5BC3ECC7"/>
    <w:rsid w:val="5BC5C5EE"/>
    <w:rsid w:val="5BD3CE4F"/>
    <w:rsid w:val="5BD57121"/>
    <w:rsid w:val="5BDB67DA"/>
    <w:rsid w:val="5BDB8CE6"/>
    <w:rsid w:val="5BE0BCED"/>
    <w:rsid w:val="5BED526C"/>
    <w:rsid w:val="5BF96536"/>
    <w:rsid w:val="5BFA636B"/>
    <w:rsid w:val="5BFBA67E"/>
    <w:rsid w:val="5BFC5E6C"/>
    <w:rsid w:val="5C108E65"/>
    <w:rsid w:val="5C163176"/>
    <w:rsid w:val="5C33A2E8"/>
    <w:rsid w:val="5C35AD2E"/>
    <w:rsid w:val="5C3BE93F"/>
    <w:rsid w:val="5C403B8C"/>
    <w:rsid w:val="5C477083"/>
    <w:rsid w:val="5C496C2E"/>
    <w:rsid w:val="5C49904E"/>
    <w:rsid w:val="5C4AC679"/>
    <w:rsid w:val="5C4B07A6"/>
    <w:rsid w:val="5C5E5498"/>
    <w:rsid w:val="5C67733D"/>
    <w:rsid w:val="5C6C2133"/>
    <w:rsid w:val="5C6C5A82"/>
    <w:rsid w:val="5C884792"/>
    <w:rsid w:val="5C9FEE61"/>
    <w:rsid w:val="5CA6F4F8"/>
    <w:rsid w:val="5CA925F7"/>
    <w:rsid w:val="5CB008BC"/>
    <w:rsid w:val="5CB59BA0"/>
    <w:rsid w:val="5CBBE8BF"/>
    <w:rsid w:val="5CBCF16B"/>
    <w:rsid w:val="5CBF248A"/>
    <w:rsid w:val="5CD04EE2"/>
    <w:rsid w:val="5CD20E76"/>
    <w:rsid w:val="5CD22B62"/>
    <w:rsid w:val="5CD40EB3"/>
    <w:rsid w:val="5CE6044D"/>
    <w:rsid w:val="5CE98A3A"/>
    <w:rsid w:val="5CEB68A9"/>
    <w:rsid w:val="5CEC6798"/>
    <w:rsid w:val="5CF125BE"/>
    <w:rsid w:val="5CF2BCF8"/>
    <w:rsid w:val="5CFE2604"/>
    <w:rsid w:val="5D06249D"/>
    <w:rsid w:val="5D098568"/>
    <w:rsid w:val="5D09ED42"/>
    <w:rsid w:val="5D1340E0"/>
    <w:rsid w:val="5D151802"/>
    <w:rsid w:val="5D19DDA5"/>
    <w:rsid w:val="5D229EB7"/>
    <w:rsid w:val="5D240006"/>
    <w:rsid w:val="5D28437F"/>
    <w:rsid w:val="5D2E405F"/>
    <w:rsid w:val="5D418F69"/>
    <w:rsid w:val="5D46A1E0"/>
    <w:rsid w:val="5D50683D"/>
    <w:rsid w:val="5D566EF6"/>
    <w:rsid w:val="5D5A5E45"/>
    <w:rsid w:val="5D6BB5E5"/>
    <w:rsid w:val="5D6F852C"/>
    <w:rsid w:val="5D7BB7E7"/>
    <w:rsid w:val="5D80BBBC"/>
    <w:rsid w:val="5D8911D6"/>
    <w:rsid w:val="5D8E5905"/>
    <w:rsid w:val="5D973DBD"/>
    <w:rsid w:val="5DA35D90"/>
    <w:rsid w:val="5DAF38B1"/>
    <w:rsid w:val="5DBC7237"/>
    <w:rsid w:val="5DCFD81D"/>
    <w:rsid w:val="5DD0FC3A"/>
    <w:rsid w:val="5DDA83DB"/>
    <w:rsid w:val="5DDC2586"/>
    <w:rsid w:val="5DDC4D28"/>
    <w:rsid w:val="5DE2B3C1"/>
    <w:rsid w:val="5DE54822"/>
    <w:rsid w:val="5DE7D7D8"/>
    <w:rsid w:val="5DEE91C1"/>
    <w:rsid w:val="5DFFBF37"/>
    <w:rsid w:val="5E007DED"/>
    <w:rsid w:val="5E035914"/>
    <w:rsid w:val="5E275BC7"/>
    <w:rsid w:val="5E2A41C6"/>
    <w:rsid w:val="5E360147"/>
    <w:rsid w:val="5E3D17E9"/>
    <w:rsid w:val="5E424BC0"/>
    <w:rsid w:val="5E46E470"/>
    <w:rsid w:val="5E4CCD55"/>
    <w:rsid w:val="5E5B17C9"/>
    <w:rsid w:val="5E5FBD6F"/>
    <w:rsid w:val="5E635A46"/>
    <w:rsid w:val="5E6C7388"/>
    <w:rsid w:val="5E6D30C1"/>
    <w:rsid w:val="5E7495E6"/>
    <w:rsid w:val="5E7EE051"/>
    <w:rsid w:val="5E87886B"/>
    <w:rsid w:val="5E8B39D2"/>
    <w:rsid w:val="5EA22059"/>
    <w:rsid w:val="5EA453B7"/>
    <w:rsid w:val="5EB8F9BD"/>
    <w:rsid w:val="5ECA10C0"/>
    <w:rsid w:val="5ED5D262"/>
    <w:rsid w:val="5ED621E1"/>
    <w:rsid w:val="5EF880BD"/>
    <w:rsid w:val="5EFBE9B4"/>
    <w:rsid w:val="5F013FFA"/>
    <w:rsid w:val="5F1324C7"/>
    <w:rsid w:val="5F18767B"/>
    <w:rsid w:val="5F2C500C"/>
    <w:rsid w:val="5F2E16EE"/>
    <w:rsid w:val="5F2F9DB9"/>
    <w:rsid w:val="5F3105F8"/>
    <w:rsid w:val="5F3244A6"/>
    <w:rsid w:val="5F386A6E"/>
    <w:rsid w:val="5F38B682"/>
    <w:rsid w:val="5F3C090B"/>
    <w:rsid w:val="5F48D1BA"/>
    <w:rsid w:val="5F4C715A"/>
    <w:rsid w:val="5F4DC788"/>
    <w:rsid w:val="5F50005E"/>
    <w:rsid w:val="5F55CF5B"/>
    <w:rsid w:val="5F75BEF3"/>
    <w:rsid w:val="5F80D37A"/>
    <w:rsid w:val="5F8670B6"/>
    <w:rsid w:val="5F8E61E3"/>
    <w:rsid w:val="5F938B20"/>
    <w:rsid w:val="5F981030"/>
    <w:rsid w:val="5F98116D"/>
    <w:rsid w:val="5F9D759E"/>
    <w:rsid w:val="5FA28B54"/>
    <w:rsid w:val="5FA7F61C"/>
    <w:rsid w:val="5FBD758B"/>
    <w:rsid w:val="5FBFB2C5"/>
    <w:rsid w:val="5FCF79EA"/>
    <w:rsid w:val="5FDB6A56"/>
    <w:rsid w:val="5FE0BF67"/>
    <w:rsid w:val="5FE7685C"/>
    <w:rsid w:val="5FEC03FF"/>
    <w:rsid w:val="5FFF24D3"/>
    <w:rsid w:val="6006217E"/>
    <w:rsid w:val="600B6D21"/>
    <w:rsid w:val="600C578D"/>
    <w:rsid w:val="6016080C"/>
    <w:rsid w:val="6018BCEE"/>
    <w:rsid w:val="6024EF86"/>
    <w:rsid w:val="6025CE88"/>
    <w:rsid w:val="602AF6F1"/>
    <w:rsid w:val="60311103"/>
    <w:rsid w:val="60440F15"/>
    <w:rsid w:val="604A12C7"/>
    <w:rsid w:val="604BAA6E"/>
    <w:rsid w:val="6050CCF7"/>
    <w:rsid w:val="6057C5AB"/>
    <w:rsid w:val="605A2656"/>
    <w:rsid w:val="605FA46A"/>
    <w:rsid w:val="6076107D"/>
    <w:rsid w:val="608BD323"/>
    <w:rsid w:val="609A3147"/>
    <w:rsid w:val="609C336A"/>
    <w:rsid w:val="609D105B"/>
    <w:rsid w:val="60A5A465"/>
    <w:rsid w:val="60B24F78"/>
    <w:rsid w:val="60B4785E"/>
    <w:rsid w:val="60C0396C"/>
    <w:rsid w:val="60C0B298"/>
    <w:rsid w:val="60C15B3C"/>
    <w:rsid w:val="60CB6E1A"/>
    <w:rsid w:val="60CEEBAA"/>
    <w:rsid w:val="60E3FF88"/>
    <w:rsid w:val="60E724BF"/>
    <w:rsid w:val="60E8447F"/>
    <w:rsid w:val="60ED07B5"/>
    <w:rsid w:val="60F1051A"/>
    <w:rsid w:val="61023695"/>
    <w:rsid w:val="610445BD"/>
    <w:rsid w:val="610AD92C"/>
    <w:rsid w:val="61116802"/>
    <w:rsid w:val="6126DCFE"/>
    <w:rsid w:val="61278A1E"/>
    <w:rsid w:val="613D04B7"/>
    <w:rsid w:val="613D14D0"/>
    <w:rsid w:val="61496D62"/>
    <w:rsid w:val="615492AA"/>
    <w:rsid w:val="616789AB"/>
    <w:rsid w:val="616B7C36"/>
    <w:rsid w:val="6171B790"/>
    <w:rsid w:val="617E959C"/>
    <w:rsid w:val="6184B617"/>
    <w:rsid w:val="6185150F"/>
    <w:rsid w:val="6192294D"/>
    <w:rsid w:val="6194A2C4"/>
    <w:rsid w:val="61998665"/>
    <w:rsid w:val="61A50CA2"/>
    <w:rsid w:val="61A6503B"/>
    <w:rsid w:val="61A74FBA"/>
    <w:rsid w:val="61B274F2"/>
    <w:rsid w:val="61BCE862"/>
    <w:rsid w:val="61DC3E65"/>
    <w:rsid w:val="61EDD52D"/>
    <w:rsid w:val="61FD023A"/>
    <w:rsid w:val="6207B35A"/>
    <w:rsid w:val="620EC9C0"/>
    <w:rsid w:val="6213CDC0"/>
    <w:rsid w:val="6214137C"/>
    <w:rsid w:val="621A3AA7"/>
    <w:rsid w:val="621D7060"/>
    <w:rsid w:val="622A610F"/>
    <w:rsid w:val="622FE1CE"/>
    <w:rsid w:val="624123A9"/>
    <w:rsid w:val="6244560E"/>
    <w:rsid w:val="62494239"/>
    <w:rsid w:val="624A862F"/>
    <w:rsid w:val="62620CF0"/>
    <w:rsid w:val="626ED4C0"/>
    <w:rsid w:val="627EB62C"/>
    <w:rsid w:val="62A29D45"/>
    <w:rsid w:val="62B46DBF"/>
    <w:rsid w:val="62BAAABF"/>
    <w:rsid w:val="62BE7D09"/>
    <w:rsid w:val="62C110A1"/>
    <w:rsid w:val="62CB2BE2"/>
    <w:rsid w:val="62E1DBC2"/>
    <w:rsid w:val="62E466C9"/>
    <w:rsid w:val="62E6F142"/>
    <w:rsid w:val="62E9FA11"/>
    <w:rsid w:val="62ECC013"/>
    <w:rsid w:val="62ECD17C"/>
    <w:rsid w:val="62FDB2E9"/>
    <w:rsid w:val="62FFFEB8"/>
    <w:rsid w:val="6315BCE3"/>
    <w:rsid w:val="631639D0"/>
    <w:rsid w:val="6317B70F"/>
    <w:rsid w:val="6317E878"/>
    <w:rsid w:val="631DBD52"/>
    <w:rsid w:val="631F646F"/>
    <w:rsid w:val="63286391"/>
    <w:rsid w:val="632CFC18"/>
    <w:rsid w:val="6331C97D"/>
    <w:rsid w:val="6349B41F"/>
    <w:rsid w:val="635AAA2D"/>
    <w:rsid w:val="636468B3"/>
    <w:rsid w:val="63651D04"/>
    <w:rsid w:val="6375DB7C"/>
    <w:rsid w:val="63788DE3"/>
    <w:rsid w:val="6383841F"/>
    <w:rsid w:val="63864C07"/>
    <w:rsid w:val="638D19A1"/>
    <w:rsid w:val="638DD20E"/>
    <w:rsid w:val="638EB9D9"/>
    <w:rsid w:val="6391401C"/>
    <w:rsid w:val="6393AA21"/>
    <w:rsid w:val="63988D22"/>
    <w:rsid w:val="639AE56B"/>
    <w:rsid w:val="639BC9AE"/>
    <w:rsid w:val="639D81E3"/>
    <w:rsid w:val="63A1EF74"/>
    <w:rsid w:val="63A961D1"/>
    <w:rsid w:val="63B7C47F"/>
    <w:rsid w:val="63C00596"/>
    <w:rsid w:val="63C5A073"/>
    <w:rsid w:val="63D724B0"/>
    <w:rsid w:val="63D7CD9A"/>
    <w:rsid w:val="63D99BFB"/>
    <w:rsid w:val="63DDE94B"/>
    <w:rsid w:val="63E53AA3"/>
    <w:rsid w:val="63E64C22"/>
    <w:rsid w:val="63E9F03A"/>
    <w:rsid w:val="63EA27B1"/>
    <w:rsid w:val="63FEB676"/>
    <w:rsid w:val="64034A6D"/>
    <w:rsid w:val="64140AD8"/>
    <w:rsid w:val="64148D8E"/>
    <w:rsid w:val="642B9897"/>
    <w:rsid w:val="642BBEC2"/>
    <w:rsid w:val="642BDE7C"/>
    <w:rsid w:val="6436C747"/>
    <w:rsid w:val="643A9EF5"/>
    <w:rsid w:val="644A387B"/>
    <w:rsid w:val="646428DC"/>
    <w:rsid w:val="64706D41"/>
    <w:rsid w:val="647E9526"/>
    <w:rsid w:val="64889074"/>
    <w:rsid w:val="64A542CB"/>
    <w:rsid w:val="64A64CC5"/>
    <w:rsid w:val="64AC01C1"/>
    <w:rsid w:val="64AF4952"/>
    <w:rsid w:val="64B9F609"/>
    <w:rsid w:val="64BB34D0"/>
    <w:rsid w:val="64BE94AE"/>
    <w:rsid w:val="64DDB32D"/>
    <w:rsid w:val="64E4D078"/>
    <w:rsid w:val="64ED7597"/>
    <w:rsid w:val="65067D89"/>
    <w:rsid w:val="6519651C"/>
    <w:rsid w:val="652062F0"/>
    <w:rsid w:val="6527A111"/>
    <w:rsid w:val="652D2E2B"/>
    <w:rsid w:val="6535DE58"/>
    <w:rsid w:val="6555F89B"/>
    <w:rsid w:val="655BD5F7"/>
    <w:rsid w:val="655D9F6D"/>
    <w:rsid w:val="655F4CDF"/>
    <w:rsid w:val="656069EB"/>
    <w:rsid w:val="65638264"/>
    <w:rsid w:val="6563FC2A"/>
    <w:rsid w:val="656568FC"/>
    <w:rsid w:val="65821C83"/>
    <w:rsid w:val="6585FCCB"/>
    <w:rsid w:val="658EA830"/>
    <w:rsid w:val="65992681"/>
    <w:rsid w:val="65A08A31"/>
    <w:rsid w:val="65AC5595"/>
    <w:rsid w:val="65B4FB6A"/>
    <w:rsid w:val="65B7B059"/>
    <w:rsid w:val="65C0C502"/>
    <w:rsid w:val="65C4B381"/>
    <w:rsid w:val="65CF7F05"/>
    <w:rsid w:val="65E5168B"/>
    <w:rsid w:val="65F7CE37"/>
    <w:rsid w:val="6603749E"/>
    <w:rsid w:val="660751B4"/>
    <w:rsid w:val="6609FFEB"/>
    <w:rsid w:val="660C8B4F"/>
    <w:rsid w:val="660EDB70"/>
    <w:rsid w:val="6621F04D"/>
    <w:rsid w:val="6636C4C0"/>
    <w:rsid w:val="6643EB57"/>
    <w:rsid w:val="66458541"/>
    <w:rsid w:val="6648F4FE"/>
    <w:rsid w:val="6649BE72"/>
    <w:rsid w:val="6659E3DB"/>
    <w:rsid w:val="66667E4B"/>
    <w:rsid w:val="666F8F68"/>
    <w:rsid w:val="6670C740"/>
    <w:rsid w:val="6682F87F"/>
    <w:rsid w:val="6688D565"/>
    <w:rsid w:val="6690A50B"/>
    <w:rsid w:val="66A33B67"/>
    <w:rsid w:val="66A5F5B4"/>
    <w:rsid w:val="66A93757"/>
    <w:rsid w:val="66AAFB87"/>
    <w:rsid w:val="66ABDBE6"/>
    <w:rsid w:val="66B0F75F"/>
    <w:rsid w:val="66B304D5"/>
    <w:rsid w:val="66BC3351"/>
    <w:rsid w:val="66C29DCA"/>
    <w:rsid w:val="66C42166"/>
    <w:rsid w:val="66C8D678"/>
    <w:rsid w:val="66D08368"/>
    <w:rsid w:val="66D9C66D"/>
    <w:rsid w:val="66E59333"/>
    <w:rsid w:val="66EDC83B"/>
    <w:rsid w:val="66EE1114"/>
    <w:rsid w:val="66EEA7C6"/>
    <w:rsid w:val="66FAFBB4"/>
    <w:rsid w:val="66FE6429"/>
    <w:rsid w:val="67129E4A"/>
    <w:rsid w:val="6714203A"/>
    <w:rsid w:val="672A3A57"/>
    <w:rsid w:val="672AFA6C"/>
    <w:rsid w:val="672C6CED"/>
    <w:rsid w:val="6732BF93"/>
    <w:rsid w:val="674F81E0"/>
    <w:rsid w:val="6752F05C"/>
    <w:rsid w:val="6753410C"/>
    <w:rsid w:val="67576BE3"/>
    <w:rsid w:val="675B1243"/>
    <w:rsid w:val="675DF836"/>
    <w:rsid w:val="675FCF9D"/>
    <w:rsid w:val="676AAD10"/>
    <w:rsid w:val="676CB3AF"/>
    <w:rsid w:val="677313F7"/>
    <w:rsid w:val="677340F2"/>
    <w:rsid w:val="677880CB"/>
    <w:rsid w:val="67879066"/>
    <w:rsid w:val="6795594F"/>
    <w:rsid w:val="679A8E7E"/>
    <w:rsid w:val="679EB34B"/>
    <w:rsid w:val="67A2C19B"/>
    <w:rsid w:val="67A746AF"/>
    <w:rsid w:val="67AAE4B2"/>
    <w:rsid w:val="67AFBD3B"/>
    <w:rsid w:val="67B0E6AA"/>
    <w:rsid w:val="67BA737A"/>
    <w:rsid w:val="67BD9580"/>
    <w:rsid w:val="67BDA2D2"/>
    <w:rsid w:val="67C05807"/>
    <w:rsid w:val="67D248FE"/>
    <w:rsid w:val="67D29521"/>
    <w:rsid w:val="67E00241"/>
    <w:rsid w:val="67F04017"/>
    <w:rsid w:val="67F67D04"/>
    <w:rsid w:val="67F72316"/>
    <w:rsid w:val="67F77344"/>
    <w:rsid w:val="67FA9F71"/>
    <w:rsid w:val="67FAB3F4"/>
    <w:rsid w:val="6800EA73"/>
    <w:rsid w:val="68029F9D"/>
    <w:rsid w:val="681C1265"/>
    <w:rsid w:val="68210042"/>
    <w:rsid w:val="68222B42"/>
    <w:rsid w:val="683430F0"/>
    <w:rsid w:val="6839E35C"/>
    <w:rsid w:val="6846D15A"/>
    <w:rsid w:val="684E46FC"/>
    <w:rsid w:val="684ED536"/>
    <w:rsid w:val="68544A51"/>
    <w:rsid w:val="685A1A87"/>
    <w:rsid w:val="685ECECE"/>
    <w:rsid w:val="6863891F"/>
    <w:rsid w:val="686CAA8E"/>
    <w:rsid w:val="6881BA39"/>
    <w:rsid w:val="689376B9"/>
    <w:rsid w:val="68973A1B"/>
    <w:rsid w:val="689928FA"/>
    <w:rsid w:val="68A394B5"/>
    <w:rsid w:val="68A89B25"/>
    <w:rsid w:val="68A8B109"/>
    <w:rsid w:val="68B6E520"/>
    <w:rsid w:val="68BBB1A9"/>
    <w:rsid w:val="68C1F13A"/>
    <w:rsid w:val="68C40BA0"/>
    <w:rsid w:val="68C54EE3"/>
    <w:rsid w:val="68D689BA"/>
    <w:rsid w:val="68D937A1"/>
    <w:rsid w:val="68DDE373"/>
    <w:rsid w:val="68FA9C4B"/>
    <w:rsid w:val="68FED02A"/>
    <w:rsid w:val="690A386A"/>
    <w:rsid w:val="690D8B7F"/>
    <w:rsid w:val="691AEA74"/>
    <w:rsid w:val="691D3682"/>
    <w:rsid w:val="6920C53B"/>
    <w:rsid w:val="69214509"/>
    <w:rsid w:val="6923AF43"/>
    <w:rsid w:val="6925C505"/>
    <w:rsid w:val="6928C80A"/>
    <w:rsid w:val="692A5E02"/>
    <w:rsid w:val="6930787E"/>
    <w:rsid w:val="693D188D"/>
    <w:rsid w:val="6942AC6F"/>
    <w:rsid w:val="6946D641"/>
    <w:rsid w:val="694AC6C0"/>
    <w:rsid w:val="694F7B78"/>
    <w:rsid w:val="6955EDEF"/>
    <w:rsid w:val="69604B5B"/>
    <w:rsid w:val="69699E8D"/>
    <w:rsid w:val="6970D026"/>
    <w:rsid w:val="697BBF71"/>
    <w:rsid w:val="697F1F0C"/>
    <w:rsid w:val="6980C237"/>
    <w:rsid w:val="6985AD62"/>
    <w:rsid w:val="699660FC"/>
    <w:rsid w:val="69966FD2"/>
    <w:rsid w:val="69BE8857"/>
    <w:rsid w:val="69F4A153"/>
    <w:rsid w:val="6A068614"/>
    <w:rsid w:val="6A0C9EF4"/>
    <w:rsid w:val="6A42ECD4"/>
    <w:rsid w:val="6A61BD37"/>
    <w:rsid w:val="6A653003"/>
    <w:rsid w:val="6A6D5256"/>
    <w:rsid w:val="6A71B971"/>
    <w:rsid w:val="6A77EA47"/>
    <w:rsid w:val="6A804F08"/>
    <w:rsid w:val="6A82BB4F"/>
    <w:rsid w:val="6A833F89"/>
    <w:rsid w:val="6A9063E8"/>
    <w:rsid w:val="6A90DC6C"/>
    <w:rsid w:val="6A937017"/>
    <w:rsid w:val="6AB08634"/>
    <w:rsid w:val="6AB906E3"/>
    <w:rsid w:val="6ABE7E66"/>
    <w:rsid w:val="6AC897F8"/>
    <w:rsid w:val="6ACFA1B6"/>
    <w:rsid w:val="6AD6E823"/>
    <w:rsid w:val="6AE33EA3"/>
    <w:rsid w:val="6AEA7729"/>
    <w:rsid w:val="6AECA8B3"/>
    <w:rsid w:val="6AF54394"/>
    <w:rsid w:val="6AFFBF7E"/>
    <w:rsid w:val="6B006865"/>
    <w:rsid w:val="6B042844"/>
    <w:rsid w:val="6B071DBD"/>
    <w:rsid w:val="6B0D2277"/>
    <w:rsid w:val="6B0D3088"/>
    <w:rsid w:val="6B1311EC"/>
    <w:rsid w:val="6B1E0DAA"/>
    <w:rsid w:val="6B1F72F8"/>
    <w:rsid w:val="6B2EB6A6"/>
    <w:rsid w:val="6B332D2B"/>
    <w:rsid w:val="6B3F9995"/>
    <w:rsid w:val="6B40685F"/>
    <w:rsid w:val="6B417EA9"/>
    <w:rsid w:val="6B568C46"/>
    <w:rsid w:val="6B66AE7E"/>
    <w:rsid w:val="6B69BCDA"/>
    <w:rsid w:val="6B7DB36E"/>
    <w:rsid w:val="6B8DD10C"/>
    <w:rsid w:val="6B92CF79"/>
    <w:rsid w:val="6B9CD8FD"/>
    <w:rsid w:val="6BA86F55"/>
    <w:rsid w:val="6BAF04AC"/>
    <w:rsid w:val="6BB117CB"/>
    <w:rsid w:val="6BB7828A"/>
    <w:rsid w:val="6BB7FFA4"/>
    <w:rsid w:val="6BBF76A7"/>
    <w:rsid w:val="6BC2AC6E"/>
    <w:rsid w:val="6BC8E584"/>
    <w:rsid w:val="6BDB46C5"/>
    <w:rsid w:val="6BDBFAA2"/>
    <w:rsid w:val="6BE72351"/>
    <w:rsid w:val="6BE954AA"/>
    <w:rsid w:val="6BED6E7D"/>
    <w:rsid w:val="6BF12CA1"/>
    <w:rsid w:val="6BF5E05F"/>
    <w:rsid w:val="6BF8E0D3"/>
    <w:rsid w:val="6C02CDAE"/>
    <w:rsid w:val="6C037870"/>
    <w:rsid w:val="6C04E741"/>
    <w:rsid w:val="6C0B3742"/>
    <w:rsid w:val="6C10ACA0"/>
    <w:rsid w:val="6C1B2C6B"/>
    <w:rsid w:val="6C1B9719"/>
    <w:rsid w:val="6C22EB79"/>
    <w:rsid w:val="6C2CD13D"/>
    <w:rsid w:val="6C2D02BC"/>
    <w:rsid w:val="6C41D92C"/>
    <w:rsid w:val="6C4596DF"/>
    <w:rsid w:val="6C4675C8"/>
    <w:rsid w:val="6C47AAF4"/>
    <w:rsid w:val="6C507104"/>
    <w:rsid w:val="6C58E5CB"/>
    <w:rsid w:val="6C5AC95B"/>
    <w:rsid w:val="6C63D716"/>
    <w:rsid w:val="6C76F4FE"/>
    <w:rsid w:val="6C7800C8"/>
    <w:rsid w:val="6C7CCE4D"/>
    <w:rsid w:val="6C7D4D06"/>
    <w:rsid w:val="6C7F92AE"/>
    <w:rsid w:val="6C87E301"/>
    <w:rsid w:val="6C8AF340"/>
    <w:rsid w:val="6C936AE0"/>
    <w:rsid w:val="6CA11B92"/>
    <w:rsid w:val="6CA337F3"/>
    <w:rsid w:val="6CB46060"/>
    <w:rsid w:val="6CB741C0"/>
    <w:rsid w:val="6CC2103D"/>
    <w:rsid w:val="6CC2F1FD"/>
    <w:rsid w:val="6CC3FAFF"/>
    <w:rsid w:val="6CCDE46F"/>
    <w:rsid w:val="6CD1752B"/>
    <w:rsid w:val="6CF0519C"/>
    <w:rsid w:val="6CF19288"/>
    <w:rsid w:val="6CF667FC"/>
    <w:rsid w:val="6CF8FDD8"/>
    <w:rsid w:val="6CFC31E6"/>
    <w:rsid w:val="6D10E537"/>
    <w:rsid w:val="6D1AE3D8"/>
    <w:rsid w:val="6D22E667"/>
    <w:rsid w:val="6D23D35C"/>
    <w:rsid w:val="6D241D4E"/>
    <w:rsid w:val="6D3FE6B7"/>
    <w:rsid w:val="6D4777FA"/>
    <w:rsid w:val="6D50D612"/>
    <w:rsid w:val="6D512DCE"/>
    <w:rsid w:val="6D539728"/>
    <w:rsid w:val="6D5528C2"/>
    <w:rsid w:val="6D592242"/>
    <w:rsid w:val="6D66F9EA"/>
    <w:rsid w:val="6D729475"/>
    <w:rsid w:val="6D7AC1AC"/>
    <w:rsid w:val="6D7B46E9"/>
    <w:rsid w:val="6D7ECABE"/>
    <w:rsid w:val="6D8473BA"/>
    <w:rsid w:val="6D887D9F"/>
    <w:rsid w:val="6D8B6B13"/>
    <w:rsid w:val="6D8C985B"/>
    <w:rsid w:val="6D8DFAC9"/>
    <w:rsid w:val="6D9632BF"/>
    <w:rsid w:val="6D9A71A9"/>
    <w:rsid w:val="6DAE637F"/>
    <w:rsid w:val="6DC8B3BD"/>
    <w:rsid w:val="6DC9D7F5"/>
    <w:rsid w:val="6DD96107"/>
    <w:rsid w:val="6DE05DAC"/>
    <w:rsid w:val="6DE25A0C"/>
    <w:rsid w:val="6DFBE973"/>
    <w:rsid w:val="6DFC59AD"/>
    <w:rsid w:val="6DFD35FF"/>
    <w:rsid w:val="6E19ED55"/>
    <w:rsid w:val="6E289B44"/>
    <w:rsid w:val="6E2AFC35"/>
    <w:rsid w:val="6E3A0D29"/>
    <w:rsid w:val="6E3D295C"/>
    <w:rsid w:val="6E3EA93D"/>
    <w:rsid w:val="6E4D3543"/>
    <w:rsid w:val="6E5664C4"/>
    <w:rsid w:val="6E63123D"/>
    <w:rsid w:val="6E66F2B1"/>
    <w:rsid w:val="6E6DF9C1"/>
    <w:rsid w:val="6E746FAF"/>
    <w:rsid w:val="6E7C1F94"/>
    <w:rsid w:val="6E7D36A8"/>
    <w:rsid w:val="6E90AFA3"/>
    <w:rsid w:val="6E9D5CD4"/>
    <w:rsid w:val="6EAD5B58"/>
    <w:rsid w:val="6EB2256E"/>
    <w:rsid w:val="6EB31239"/>
    <w:rsid w:val="6EB4DD60"/>
    <w:rsid w:val="6ED0E8EB"/>
    <w:rsid w:val="6ED76A30"/>
    <w:rsid w:val="6EE90220"/>
    <w:rsid w:val="6EECAED1"/>
    <w:rsid w:val="6EFA0979"/>
    <w:rsid w:val="6F02DE9B"/>
    <w:rsid w:val="6F2F1AF3"/>
    <w:rsid w:val="6F2F392B"/>
    <w:rsid w:val="6F36420A"/>
    <w:rsid w:val="6F37AB55"/>
    <w:rsid w:val="6F3B3010"/>
    <w:rsid w:val="6F3BF1C9"/>
    <w:rsid w:val="6F412675"/>
    <w:rsid w:val="6F4D1480"/>
    <w:rsid w:val="6F5362F3"/>
    <w:rsid w:val="6F53FD34"/>
    <w:rsid w:val="6F559FA8"/>
    <w:rsid w:val="6F5A2B9B"/>
    <w:rsid w:val="6F6421CC"/>
    <w:rsid w:val="6F668025"/>
    <w:rsid w:val="6F816774"/>
    <w:rsid w:val="6F8C5B69"/>
    <w:rsid w:val="6F924712"/>
    <w:rsid w:val="6F930A9F"/>
    <w:rsid w:val="6F9C3F13"/>
    <w:rsid w:val="6FA0B5E1"/>
    <w:rsid w:val="6FA11916"/>
    <w:rsid w:val="6FAA4824"/>
    <w:rsid w:val="6FB408BD"/>
    <w:rsid w:val="6FC172A2"/>
    <w:rsid w:val="6FC4AAFC"/>
    <w:rsid w:val="6FC7F227"/>
    <w:rsid w:val="6FD638A1"/>
    <w:rsid w:val="6FD876C5"/>
    <w:rsid w:val="6FE9C45A"/>
    <w:rsid w:val="7004230D"/>
    <w:rsid w:val="700529BB"/>
    <w:rsid w:val="700E9C61"/>
    <w:rsid w:val="702065D4"/>
    <w:rsid w:val="7021875C"/>
    <w:rsid w:val="703A1FA1"/>
    <w:rsid w:val="703BCA39"/>
    <w:rsid w:val="70490154"/>
    <w:rsid w:val="70492BB9"/>
    <w:rsid w:val="708C5775"/>
    <w:rsid w:val="70A34F4D"/>
    <w:rsid w:val="70AF0885"/>
    <w:rsid w:val="70B32B74"/>
    <w:rsid w:val="70B53E0A"/>
    <w:rsid w:val="70BA2491"/>
    <w:rsid w:val="70BC77AA"/>
    <w:rsid w:val="70CC9F28"/>
    <w:rsid w:val="70D0FEBB"/>
    <w:rsid w:val="70D40A63"/>
    <w:rsid w:val="70E894A4"/>
    <w:rsid w:val="70F28248"/>
    <w:rsid w:val="70F65AA7"/>
    <w:rsid w:val="70FBEBE9"/>
    <w:rsid w:val="710B006D"/>
    <w:rsid w:val="710CCCB1"/>
    <w:rsid w:val="710EBD22"/>
    <w:rsid w:val="711395F5"/>
    <w:rsid w:val="71170D90"/>
    <w:rsid w:val="711B1C17"/>
    <w:rsid w:val="711B6C43"/>
    <w:rsid w:val="711CAE49"/>
    <w:rsid w:val="7135F563"/>
    <w:rsid w:val="713F665C"/>
    <w:rsid w:val="71518D3F"/>
    <w:rsid w:val="7156AF5D"/>
    <w:rsid w:val="7163E29F"/>
    <w:rsid w:val="7165AAE3"/>
    <w:rsid w:val="71693231"/>
    <w:rsid w:val="717FF3D8"/>
    <w:rsid w:val="718096F1"/>
    <w:rsid w:val="7184D605"/>
    <w:rsid w:val="71941507"/>
    <w:rsid w:val="719C9682"/>
    <w:rsid w:val="71B5F9E7"/>
    <w:rsid w:val="71BD4A62"/>
    <w:rsid w:val="71C73624"/>
    <w:rsid w:val="71CABF3F"/>
    <w:rsid w:val="71D37BF7"/>
    <w:rsid w:val="71D891D7"/>
    <w:rsid w:val="71E3394E"/>
    <w:rsid w:val="71E4FC1A"/>
    <w:rsid w:val="71EB7104"/>
    <w:rsid w:val="7207AF2E"/>
    <w:rsid w:val="7207E919"/>
    <w:rsid w:val="7228DD0F"/>
    <w:rsid w:val="722C8C77"/>
    <w:rsid w:val="722E5E9D"/>
    <w:rsid w:val="723457EC"/>
    <w:rsid w:val="72358EFB"/>
    <w:rsid w:val="724C70C7"/>
    <w:rsid w:val="724DB642"/>
    <w:rsid w:val="724DEF18"/>
    <w:rsid w:val="724EF161"/>
    <w:rsid w:val="72616BEC"/>
    <w:rsid w:val="726911C9"/>
    <w:rsid w:val="726BC945"/>
    <w:rsid w:val="7274B126"/>
    <w:rsid w:val="7284F88A"/>
    <w:rsid w:val="728D94EC"/>
    <w:rsid w:val="729BACCE"/>
    <w:rsid w:val="72A20305"/>
    <w:rsid w:val="72A6D0CE"/>
    <w:rsid w:val="72A80BA2"/>
    <w:rsid w:val="72B7CA7B"/>
    <w:rsid w:val="72B90836"/>
    <w:rsid w:val="72BF4AFF"/>
    <w:rsid w:val="72CF5A96"/>
    <w:rsid w:val="72D638D4"/>
    <w:rsid w:val="72DB9F9D"/>
    <w:rsid w:val="72DEB457"/>
    <w:rsid w:val="72E6B517"/>
    <w:rsid w:val="72EA4E3B"/>
    <w:rsid w:val="72EA70B5"/>
    <w:rsid w:val="72EEE7E7"/>
    <w:rsid w:val="73006F34"/>
    <w:rsid w:val="73050292"/>
    <w:rsid w:val="73094A49"/>
    <w:rsid w:val="730F3A29"/>
    <w:rsid w:val="731C0AFC"/>
    <w:rsid w:val="731C1EE2"/>
    <w:rsid w:val="731F2BF4"/>
    <w:rsid w:val="731FABB2"/>
    <w:rsid w:val="732BE741"/>
    <w:rsid w:val="7335086B"/>
    <w:rsid w:val="7339C88B"/>
    <w:rsid w:val="733AD6E5"/>
    <w:rsid w:val="73580696"/>
    <w:rsid w:val="7359281E"/>
    <w:rsid w:val="7359651A"/>
    <w:rsid w:val="735CFE60"/>
    <w:rsid w:val="735D00AC"/>
    <w:rsid w:val="736B736A"/>
    <w:rsid w:val="7372B8CF"/>
    <w:rsid w:val="7376820D"/>
    <w:rsid w:val="73794873"/>
    <w:rsid w:val="7382FB15"/>
    <w:rsid w:val="73877179"/>
    <w:rsid w:val="738CD5C4"/>
    <w:rsid w:val="738ECBEA"/>
    <w:rsid w:val="739187DD"/>
    <w:rsid w:val="73AE1105"/>
    <w:rsid w:val="73B305A2"/>
    <w:rsid w:val="73B76C76"/>
    <w:rsid w:val="73BDCB49"/>
    <w:rsid w:val="73CC5AD0"/>
    <w:rsid w:val="73DBC3AC"/>
    <w:rsid w:val="741677DB"/>
    <w:rsid w:val="74189BB7"/>
    <w:rsid w:val="74322B46"/>
    <w:rsid w:val="743BF748"/>
    <w:rsid w:val="7447345A"/>
    <w:rsid w:val="7448F070"/>
    <w:rsid w:val="744A1BD4"/>
    <w:rsid w:val="744B36B7"/>
    <w:rsid w:val="7454D897"/>
    <w:rsid w:val="745687D9"/>
    <w:rsid w:val="7456D3F1"/>
    <w:rsid w:val="74589416"/>
    <w:rsid w:val="7462948C"/>
    <w:rsid w:val="74749481"/>
    <w:rsid w:val="747550EF"/>
    <w:rsid w:val="74828578"/>
    <w:rsid w:val="748D7967"/>
    <w:rsid w:val="74981CD5"/>
    <w:rsid w:val="74993B25"/>
    <w:rsid w:val="749B1544"/>
    <w:rsid w:val="74A9EA90"/>
    <w:rsid w:val="74BAB5D0"/>
    <w:rsid w:val="74C253EC"/>
    <w:rsid w:val="74CADEE3"/>
    <w:rsid w:val="74CDBDA1"/>
    <w:rsid w:val="74D2EBB2"/>
    <w:rsid w:val="74D5621F"/>
    <w:rsid w:val="74D598EC"/>
    <w:rsid w:val="74DEAD8D"/>
    <w:rsid w:val="74EF88EF"/>
    <w:rsid w:val="75050BDC"/>
    <w:rsid w:val="750E20DC"/>
    <w:rsid w:val="7519A0F5"/>
    <w:rsid w:val="753E3B37"/>
    <w:rsid w:val="754154CD"/>
    <w:rsid w:val="7542FA72"/>
    <w:rsid w:val="7547905A"/>
    <w:rsid w:val="754E909C"/>
    <w:rsid w:val="7561A521"/>
    <w:rsid w:val="7575D8CE"/>
    <w:rsid w:val="757630B1"/>
    <w:rsid w:val="757A5D5D"/>
    <w:rsid w:val="758BB2BF"/>
    <w:rsid w:val="75990CAE"/>
    <w:rsid w:val="75A36A07"/>
    <w:rsid w:val="75A95102"/>
    <w:rsid w:val="75ABCE3D"/>
    <w:rsid w:val="75B03382"/>
    <w:rsid w:val="75C09A14"/>
    <w:rsid w:val="75C4F7E6"/>
    <w:rsid w:val="75EA1052"/>
    <w:rsid w:val="75F8496C"/>
    <w:rsid w:val="760A1FD1"/>
    <w:rsid w:val="760D8DDB"/>
    <w:rsid w:val="760ECFE8"/>
    <w:rsid w:val="7627B3F0"/>
    <w:rsid w:val="762AB260"/>
    <w:rsid w:val="762AC872"/>
    <w:rsid w:val="762B6654"/>
    <w:rsid w:val="763EF829"/>
    <w:rsid w:val="7641BE25"/>
    <w:rsid w:val="7641DB8D"/>
    <w:rsid w:val="764F532E"/>
    <w:rsid w:val="7668BCA4"/>
    <w:rsid w:val="76692B03"/>
    <w:rsid w:val="7673AB49"/>
    <w:rsid w:val="76876FD2"/>
    <w:rsid w:val="769B96BF"/>
    <w:rsid w:val="76A5896B"/>
    <w:rsid w:val="76B9B523"/>
    <w:rsid w:val="76BED854"/>
    <w:rsid w:val="76CB438E"/>
    <w:rsid w:val="76CE722A"/>
    <w:rsid w:val="76E95C33"/>
    <w:rsid w:val="76ED75F4"/>
    <w:rsid w:val="7702F04F"/>
    <w:rsid w:val="7708B5B4"/>
    <w:rsid w:val="77094A52"/>
    <w:rsid w:val="770D098E"/>
    <w:rsid w:val="770D26AA"/>
    <w:rsid w:val="77182735"/>
    <w:rsid w:val="77191EAE"/>
    <w:rsid w:val="771BDD22"/>
    <w:rsid w:val="77278320"/>
    <w:rsid w:val="772D3AF7"/>
    <w:rsid w:val="772F7C12"/>
    <w:rsid w:val="7732F739"/>
    <w:rsid w:val="774C03E3"/>
    <w:rsid w:val="775286FC"/>
    <w:rsid w:val="77564A31"/>
    <w:rsid w:val="775753A3"/>
    <w:rsid w:val="77633178"/>
    <w:rsid w:val="77848BD3"/>
    <w:rsid w:val="779616FF"/>
    <w:rsid w:val="77A8014D"/>
    <w:rsid w:val="77BC1AE7"/>
    <w:rsid w:val="77C292DF"/>
    <w:rsid w:val="77C9A9BD"/>
    <w:rsid w:val="77CDD80A"/>
    <w:rsid w:val="77FAF4DD"/>
    <w:rsid w:val="78048D05"/>
    <w:rsid w:val="7807AD59"/>
    <w:rsid w:val="780E9198"/>
    <w:rsid w:val="78167DD1"/>
    <w:rsid w:val="781ED945"/>
    <w:rsid w:val="782B77B9"/>
    <w:rsid w:val="782BDCE6"/>
    <w:rsid w:val="7839AA65"/>
    <w:rsid w:val="783B62DD"/>
    <w:rsid w:val="7840591E"/>
    <w:rsid w:val="78453778"/>
    <w:rsid w:val="78543D9E"/>
    <w:rsid w:val="78559CBB"/>
    <w:rsid w:val="78574BEC"/>
    <w:rsid w:val="785907B4"/>
    <w:rsid w:val="78623D0D"/>
    <w:rsid w:val="7865A46F"/>
    <w:rsid w:val="78779757"/>
    <w:rsid w:val="788ABB77"/>
    <w:rsid w:val="788EDB97"/>
    <w:rsid w:val="789BCDFB"/>
    <w:rsid w:val="78A20FCB"/>
    <w:rsid w:val="78A83A2A"/>
    <w:rsid w:val="78AC0E19"/>
    <w:rsid w:val="78AE6132"/>
    <w:rsid w:val="78B87482"/>
    <w:rsid w:val="78BA98FA"/>
    <w:rsid w:val="78C1649D"/>
    <w:rsid w:val="78C1E26C"/>
    <w:rsid w:val="78C62DBC"/>
    <w:rsid w:val="78D0AD70"/>
    <w:rsid w:val="78DED63A"/>
    <w:rsid w:val="78E12CA4"/>
    <w:rsid w:val="78E3CD3E"/>
    <w:rsid w:val="78F3B02E"/>
    <w:rsid w:val="78FE4C55"/>
    <w:rsid w:val="790C6099"/>
    <w:rsid w:val="7922F6FC"/>
    <w:rsid w:val="79270EED"/>
    <w:rsid w:val="79383244"/>
    <w:rsid w:val="793E1A5D"/>
    <w:rsid w:val="793F0C54"/>
    <w:rsid w:val="7941B931"/>
    <w:rsid w:val="7942C423"/>
    <w:rsid w:val="7942EB61"/>
    <w:rsid w:val="79458A66"/>
    <w:rsid w:val="79599A54"/>
    <w:rsid w:val="795A597C"/>
    <w:rsid w:val="7978DB37"/>
    <w:rsid w:val="7990AF82"/>
    <w:rsid w:val="79987B73"/>
    <w:rsid w:val="79A00CBB"/>
    <w:rsid w:val="79A05DEC"/>
    <w:rsid w:val="79A1238D"/>
    <w:rsid w:val="79A4A1B9"/>
    <w:rsid w:val="79ABD418"/>
    <w:rsid w:val="79AE7FF8"/>
    <w:rsid w:val="79B13956"/>
    <w:rsid w:val="79B1FF0D"/>
    <w:rsid w:val="79B2C840"/>
    <w:rsid w:val="79CB32E7"/>
    <w:rsid w:val="79CCBFC0"/>
    <w:rsid w:val="79D4B77C"/>
    <w:rsid w:val="79E719C2"/>
    <w:rsid w:val="79E7FD01"/>
    <w:rsid w:val="79EA835E"/>
    <w:rsid w:val="79F4D815"/>
    <w:rsid w:val="79FBF0BA"/>
    <w:rsid w:val="79FCA420"/>
    <w:rsid w:val="7A2A6B3E"/>
    <w:rsid w:val="7A36E44C"/>
    <w:rsid w:val="7A4040EF"/>
    <w:rsid w:val="7A430E81"/>
    <w:rsid w:val="7A4C5924"/>
    <w:rsid w:val="7A50BF70"/>
    <w:rsid w:val="7A5F23E2"/>
    <w:rsid w:val="7A63E83A"/>
    <w:rsid w:val="7A6A897C"/>
    <w:rsid w:val="7A6F2FC9"/>
    <w:rsid w:val="7A7D7986"/>
    <w:rsid w:val="7A8212A4"/>
    <w:rsid w:val="7A869CDC"/>
    <w:rsid w:val="7A87FD0B"/>
    <w:rsid w:val="7A8F808F"/>
    <w:rsid w:val="7A9084DC"/>
    <w:rsid w:val="7A932E76"/>
    <w:rsid w:val="7A982DA5"/>
    <w:rsid w:val="7AA80BFB"/>
    <w:rsid w:val="7AAECC42"/>
    <w:rsid w:val="7AB6E120"/>
    <w:rsid w:val="7ABDEFD6"/>
    <w:rsid w:val="7ACE54D6"/>
    <w:rsid w:val="7AD06071"/>
    <w:rsid w:val="7AD29298"/>
    <w:rsid w:val="7AE164A0"/>
    <w:rsid w:val="7AE3E9E8"/>
    <w:rsid w:val="7AED18AB"/>
    <w:rsid w:val="7AFCBAEB"/>
    <w:rsid w:val="7AFD81C7"/>
    <w:rsid w:val="7B00E5D5"/>
    <w:rsid w:val="7B04A871"/>
    <w:rsid w:val="7B059A72"/>
    <w:rsid w:val="7B1354E4"/>
    <w:rsid w:val="7B142F18"/>
    <w:rsid w:val="7B25A057"/>
    <w:rsid w:val="7B26BDD2"/>
    <w:rsid w:val="7B360CEF"/>
    <w:rsid w:val="7B4149C6"/>
    <w:rsid w:val="7B41B908"/>
    <w:rsid w:val="7B4320FE"/>
    <w:rsid w:val="7B46C641"/>
    <w:rsid w:val="7B51DDA4"/>
    <w:rsid w:val="7B54CC0F"/>
    <w:rsid w:val="7B628F04"/>
    <w:rsid w:val="7B643A03"/>
    <w:rsid w:val="7B71154C"/>
    <w:rsid w:val="7B735141"/>
    <w:rsid w:val="7B872E76"/>
    <w:rsid w:val="7B8E466A"/>
    <w:rsid w:val="7B90A876"/>
    <w:rsid w:val="7B9895FC"/>
    <w:rsid w:val="7B9B72BA"/>
    <w:rsid w:val="7BA6907B"/>
    <w:rsid w:val="7BBB3CBB"/>
    <w:rsid w:val="7BC008D7"/>
    <w:rsid w:val="7BC1902E"/>
    <w:rsid w:val="7BCFBF55"/>
    <w:rsid w:val="7BE44345"/>
    <w:rsid w:val="7BE6D622"/>
    <w:rsid w:val="7BEB39E9"/>
    <w:rsid w:val="7C02F70F"/>
    <w:rsid w:val="7C0B002A"/>
    <w:rsid w:val="7C13BF4F"/>
    <w:rsid w:val="7C168744"/>
    <w:rsid w:val="7C16FE3C"/>
    <w:rsid w:val="7C17795F"/>
    <w:rsid w:val="7C191A3E"/>
    <w:rsid w:val="7C1949CF"/>
    <w:rsid w:val="7C2D464B"/>
    <w:rsid w:val="7C318E66"/>
    <w:rsid w:val="7C410F7B"/>
    <w:rsid w:val="7C57FCF6"/>
    <w:rsid w:val="7C6B995D"/>
    <w:rsid w:val="7C8279A9"/>
    <w:rsid w:val="7C9190C6"/>
    <w:rsid w:val="7C988B4C"/>
    <w:rsid w:val="7C9D8B8A"/>
    <w:rsid w:val="7C9E1EAC"/>
    <w:rsid w:val="7CA9243B"/>
    <w:rsid w:val="7CA971DF"/>
    <w:rsid w:val="7CB1ED1C"/>
    <w:rsid w:val="7CB2D749"/>
    <w:rsid w:val="7CB2D9BD"/>
    <w:rsid w:val="7CBE7F6D"/>
    <w:rsid w:val="7CBE94B2"/>
    <w:rsid w:val="7CC4A998"/>
    <w:rsid w:val="7CD485A8"/>
    <w:rsid w:val="7CFEE2D4"/>
    <w:rsid w:val="7D193A7D"/>
    <w:rsid w:val="7D1F41C6"/>
    <w:rsid w:val="7D21C8EB"/>
    <w:rsid w:val="7D27EE79"/>
    <w:rsid w:val="7D34665D"/>
    <w:rsid w:val="7D3868EA"/>
    <w:rsid w:val="7D415F96"/>
    <w:rsid w:val="7D45753A"/>
    <w:rsid w:val="7D48C221"/>
    <w:rsid w:val="7D5AFB25"/>
    <w:rsid w:val="7D5BFECE"/>
    <w:rsid w:val="7D5EE0BF"/>
    <w:rsid w:val="7D65C07B"/>
    <w:rsid w:val="7D687AD9"/>
    <w:rsid w:val="7D6A7009"/>
    <w:rsid w:val="7D8C8773"/>
    <w:rsid w:val="7D943762"/>
    <w:rsid w:val="7DA431C4"/>
    <w:rsid w:val="7DA4C737"/>
    <w:rsid w:val="7DB3CFBE"/>
    <w:rsid w:val="7DBB4567"/>
    <w:rsid w:val="7DCBE883"/>
    <w:rsid w:val="7DD951FA"/>
    <w:rsid w:val="7DE3FB48"/>
    <w:rsid w:val="7DEB61CF"/>
    <w:rsid w:val="7DF40055"/>
    <w:rsid w:val="7DF578D5"/>
    <w:rsid w:val="7E0342EE"/>
    <w:rsid w:val="7E03E0B4"/>
    <w:rsid w:val="7E0CB129"/>
    <w:rsid w:val="7E0D06C7"/>
    <w:rsid w:val="7E18AC06"/>
    <w:rsid w:val="7E229DAE"/>
    <w:rsid w:val="7E25749F"/>
    <w:rsid w:val="7E27DC79"/>
    <w:rsid w:val="7E345BAD"/>
    <w:rsid w:val="7E51A0B4"/>
    <w:rsid w:val="7E5B29A0"/>
    <w:rsid w:val="7E5E76E0"/>
    <w:rsid w:val="7E60641A"/>
    <w:rsid w:val="7E705609"/>
    <w:rsid w:val="7E90CCD5"/>
    <w:rsid w:val="7E9169A5"/>
    <w:rsid w:val="7E9F6389"/>
    <w:rsid w:val="7EB9CE39"/>
    <w:rsid w:val="7EC20DF3"/>
    <w:rsid w:val="7EC37F22"/>
    <w:rsid w:val="7ECCBF08"/>
    <w:rsid w:val="7ED10398"/>
    <w:rsid w:val="7ED9FAC4"/>
    <w:rsid w:val="7EDD2FF7"/>
    <w:rsid w:val="7EDF1C97"/>
    <w:rsid w:val="7EEBA04F"/>
    <w:rsid w:val="7EF2E270"/>
    <w:rsid w:val="7EF3B6E9"/>
    <w:rsid w:val="7EFDDC61"/>
    <w:rsid w:val="7F103391"/>
    <w:rsid w:val="7F10512D"/>
    <w:rsid w:val="7F1F1F68"/>
    <w:rsid w:val="7F25EDF7"/>
    <w:rsid w:val="7F28E57C"/>
    <w:rsid w:val="7F409798"/>
    <w:rsid w:val="7F49BFB0"/>
    <w:rsid w:val="7F4E2806"/>
    <w:rsid w:val="7F592A82"/>
    <w:rsid w:val="7F5E2656"/>
    <w:rsid w:val="7F637B92"/>
    <w:rsid w:val="7F7696BA"/>
    <w:rsid w:val="7F87B396"/>
    <w:rsid w:val="7F892E0C"/>
    <w:rsid w:val="7F8E96BE"/>
    <w:rsid w:val="7F8F0DA0"/>
    <w:rsid w:val="7F90C54B"/>
    <w:rsid w:val="7F952C82"/>
    <w:rsid w:val="7F97D9BA"/>
    <w:rsid w:val="7F9D73F8"/>
    <w:rsid w:val="7FA6195A"/>
    <w:rsid w:val="7FAE264F"/>
    <w:rsid w:val="7FB0F384"/>
    <w:rsid w:val="7FB717B0"/>
    <w:rsid w:val="7FBE337C"/>
    <w:rsid w:val="7FBECEB2"/>
    <w:rsid w:val="7FC5381F"/>
    <w:rsid w:val="7FCD9058"/>
    <w:rsid w:val="7FDC31BE"/>
    <w:rsid w:val="7FE5180A"/>
    <w:rsid w:val="7FE55C0C"/>
    <w:rsid w:val="7FEC299A"/>
    <w:rsid w:val="7FF10B87"/>
    <w:rsid w:val="7FF376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D22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hAnsiTheme="majorHAnsi" w:eastAsiaTheme="majorEastAsia"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hAnsiTheme="majorHAnsi" w:eastAsiaTheme="majorEastAsia"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hAnsiTheme="majorHAnsi" w:eastAsiaTheme="majorEastAsia" w:cstheme="majorBidi"/>
      <w:b/>
      <w:color w:val="123869" w:themeColor="accent1"/>
      <w:sz w:val="7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812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C66528"/>
    <w:rPr>
      <w:rFonts w:ascii="Times New Roman" w:hAnsi="Times New Roman" w:cs="Times New Roman"/>
      <w:sz w:val="18"/>
      <w:szCs w:val="18"/>
    </w:rPr>
  </w:style>
  <w:style w:type="character" w:styleId="Heading1Char" w:customStyle="1">
    <w:name w:val="Heading 1 Char"/>
    <w:basedOn w:val="DefaultParagraphFont"/>
    <w:link w:val="Heading1"/>
    <w:rsid w:val="00C66528"/>
    <w:rPr>
      <w:rFonts w:asciiTheme="majorHAnsi" w:hAnsiTheme="majorHAnsi" w:eastAsiaTheme="majorEastAsia" w:cstheme="majorBidi"/>
      <w:b/>
      <w:color w:val="123869" w:themeColor="accent1"/>
      <w:sz w:val="80"/>
      <w:szCs w:val="32"/>
    </w:rPr>
  </w:style>
  <w:style w:type="character" w:styleId="Heading2Char" w:customStyle="1">
    <w:name w:val="Heading 2 Char"/>
    <w:basedOn w:val="DefaultParagraphFont"/>
    <w:link w:val="Heading2"/>
    <w:uiPriority w:val="1"/>
    <w:rsid w:val="00C66528"/>
    <w:rPr>
      <w:rFonts w:eastAsiaTheme="majorEastAsia" w:cstheme="majorBidi"/>
      <w:i/>
      <w:color w:val="00C1C7" w:themeColor="accent2"/>
      <w:sz w:val="42"/>
      <w:szCs w:val="26"/>
    </w:rPr>
  </w:style>
  <w:style w:type="paragraph" w:styleId="GraphicAnchor" w:customStyle="1">
    <w:name w:val="Graphic Anchor"/>
    <w:basedOn w:val="Normal"/>
    <w:uiPriority w:val="7"/>
    <w:qFormat/>
    <w:rsid w:val="00A81248"/>
    <w:rPr>
      <w:sz w:val="10"/>
    </w:rPr>
  </w:style>
  <w:style w:type="character" w:styleId="Heading3Char" w:customStyle="1">
    <w:name w:val="Heading 3 Char"/>
    <w:basedOn w:val="DefaultParagraphFont"/>
    <w:link w:val="Heading3"/>
    <w:uiPriority w:val="2"/>
    <w:rsid w:val="00C66528"/>
    <w:rPr>
      <w:rFonts w:asciiTheme="majorHAnsi" w:hAnsiTheme="majorHAnsi" w:eastAsiaTheme="majorEastAsia" w:cstheme="majorBidi"/>
      <w:b/>
      <w:color w:val="123869" w:themeColor="accent1"/>
      <w:sz w:val="36"/>
    </w:rPr>
  </w:style>
  <w:style w:type="character" w:styleId="Heading4Char" w:customStyle="1">
    <w:name w:val="Heading 4 Char"/>
    <w:basedOn w:val="DefaultParagraphFont"/>
    <w:link w:val="Heading4"/>
    <w:uiPriority w:val="3"/>
    <w:rsid w:val="00C66528"/>
    <w:rPr>
      <w:rFonts w:eastAsiaTheme="majorEastAsia" w:cstheme="majorBidi"/>
      <w:i/>
      <w:iCs/>
      <w:color w:val="000000" w:themeColor="text1"/>
      <w:sz w:val="32"/>
    </w:rPr>
  </w:style>
  <w:style w:type="paragraph" w:styleId="Text" w:customStyle="1">
    <w:name w:val="Text"/>
    <w:basedOn w:val="Normal"/>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styleId="HeaderChar" w:customStyle="1">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styleId="FooterChar" w:customStyle="1">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styleId="Heading5Char" w:customStyle="1">
    <w:name w:val="Heading 5 Char"/>
    <w:basedOn w:val="DefaultParagraphFont"/>
    <w:link w:val="Heading5"/>
    <w:uiPriority w:val="4"/>
    <w:rsid w:val="00C66528"/>
    <w:rPr>
      <w:rFonts w:asciiTheme="majorHAnsi" w:hAnsiTheme="majorHAnsi" w:eastAsiaTheme="majorEastAsia"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styleId="QuoteChar" w:customStyle="1">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qFormat/>
    <w:rsid w:val="00163670"/>
    <w:pPr>
      <w:ind w:left="720"/>
      <w:contextualSpacing/>
    </w:pPr>
    <w:rPr>
      <w:rFonts w:ascii="Times New Roman" w:hAnsi="Times New Roman" w:eastAsia="Times New Roman" w:cs="Times New Roman"/>
      <w:lang w:val="en-GB" w:eastAsia="zh-CN"/>
    </w:rPr>
  </w:style>
  <w:style w:type="character" w:styleId="Hyperlink">
    <w:name w:val="Hyperlink"/>
    <w:basedOn w:val="DefaultParagraphFont"/>
    <w:uiPriority w:val="99"/>
    <w:unhideWhenUsed/>
    <w:rsid w:val="008B7A3D"/>
    <w:rPr>
      <w:color w:val="0000FF"/>
      <w:u w:val="single"/>
    </w:rPr>
  </w:style>
  <w:style w:type="character" w:styleId="UnresolvedMention">
    <w:name w:val="Unresolved Mention"/>
    <w:basedOn w:val="DefaultParagraphFont"/>
    <w:uiPriority w:val="99"/>
    <w:semiHidden/>
    <w:unhideWhenUsed/>
    <w:rsid w:val="001A5AD3"/>
    <w:rPr>
      <w:color w:val="605E5C"/>
      <w:shd w:val="clear" w:color="auto" w:fill="E1DFDD"/>
    </w:rPr>
  </w:style>
  <w:style w:type="character" w:styleId="FollowedHyperlink">
    <w:name w:val="FollowedHyperlink"/>
    <w:basedOn w:val="DefaultParagraphFont"/>
    <w:uiPriority w:val="99"/>
    <w:semiHidden/>
    <w:rsid w:val="00EC6955"/>
    <w:rPr>
      <w:color w:val="FF00FF" w:themeColor="followedHyperlink"/>
      <w:u w:val="single"/>
    </w:rPr>
  </w:style>
  <w:style w:type="paragraph" w:styleId="infotext" w:customStyle="1">
    <w:name w:val="infotext"/>
    <w:basedOn w:val="Normal"/>
    <w:rsid w:val="00B039EC"/>
    <w:pPr>
      <w:spacing w:before="100" w:beforeAutospacing="1" w:after="100" w:afterAutospacing="1"/>
    </w:pPr>
    <w:rPr>
      <w:rFonts w:ascii="Times New Roman" w:hAnsi="Times New Roman" w:eastAsia="Times New Roman" w:cs="Times New Roman"/>
      <w:lang w:val="en-GB" w:eastAsia="zh-CN"/>
    </w:rPr>
  </w:style>
  <w:style w:type="character" w:styleId="val" w:customStyle="1">
    <w:name w:val="val"/>
    <w:basedOn w:val="DefaultParagraphFont"/>
    <w:rsid w:val="00B039EC"/>
  </w:style>
  <w:style w:type="paragraph" w:styleId="paragraph" w:customStyle="1">
    <w:name w:val="paragraph"/>
    <w:basedOn w:val="Normal"/>
    <w:rsid w:val="005B2ECB"/>
    <w:pPr>
      <w:spacing w:before="100" w:beforeAutospacing="1" w:after="100" w:afterAutospacing="1"/>
    </w:pPr>
    <w:rPr>
      <w:rFonts w:ascii="Times New Roman" w:hAnsi="Times New Roman" w:eastAsia="Times New Roman" w:cs="Times New Roman"/>
      <w:lang w:val="en-GB" w:eastAsia="zh-CN"/>
    </w:rPr>
  </w:style>
  <w:style w:type="character" w:styleId="normaltextrun" w:customStyle="1">
    <w:name w:val="normaltextrun"/>
    <w:basedOn w:val="DefaultParagraphFont"/>
    <w:rsid w:val="005B2ECB"/>
  </w:style>
  <w:style w:type="character" w:styleId="eop" w:customStyle="1">
    <w:name w:val="eop"/>
    <w:basedOn w:val="DefaultParagraphFont"/>
    <w:rsid w:val="005B2ECB"/>
  </w:style>
  <w:style w:type="character" w:styleId="tabchar" w:customStyle="1">
    <w:name w:val="tabchar"/>
    <w:basedOn w:val="DefaultParagraphFont"/>
    <w:rsid w:val="005B2ECB"/>
  </w:style>
  <w:style w:type="character" w:styleId="CommentReference">
    <w:name w:val="annotation reference"/>
    <w:basedOn w:val="DefaultParagraphFont"/>
    <w:uiPriority w:val="99"/>
    <w:semiHidden/>
    <w:rsid w:val="00F17D91"/>
    <w:rPr>
      <w:sz w:val="16"/>
      <w:szCs w:val="16"/>
    </w:rPr>
  </w:style>
  <w:style w:type="paragraph" w:styleId="CommentText">
    <w:name w:val="annotation text"/>
    <w:basedOn w:val="Normal"/>
    <w:link w:val="CommentTextChar"/>
    <w:uiPriority w:val="99"/>
    <w:semiHidden/>
    <w:rsid w:val="00F17D91"/>
    <w:rPr>
      <w:sz w:val="20"/>
      <w:szCs w:val="20"/>
    </w:rPr>
  </w:style>
  <w:style w:type="character" w:styleId="CommentTextChar" w:customStyle="1">
    <w:name w:val="Comment Text Char"/>
    <w:basedOn w:val="DefaultParagraphFont"/>
    <w:link w:val="CommentText"/>
    <w:uiPriority w:val="99"/>
    <w:semiHidden/>
    <w:rsid w:val="00F17D91"/>
    <w:rPr>
      <w:sz w:val="20"/>
      <w:szCs w:val="20"/>
    </w:rPr>
  </w:style>
  <w:style w:type="paragraph" w:styleId="CommentSubject">
    <w:name w:val="annotation subject"/>
    <w:basedOn w:val="CommentText"/>
    <w:next w:val="CommentText"/>
    <w:link w:val="CommentSubjectChar"/>
    <w:uiPriority w:val="99"/>
    <w:semiHidden/>
    <w:unhideWhenUsed/>
    <w:rsid w:val="00F17D91"/>
    <w:rPr>
      <w:b/>
      <w:bCs/>
    </w:rPr>
  </w:style>
  <w:style w:type="character" w:styleId="CommentSubjectChar" w:customStyle="1">
    <w:name w:val="Comment Subject Char"/>
    <w:basedOn w:val="CommentTextChar"/>
    <w:link w:val="CommentSubject"/>
    <w:uiPriority w:val="99"/>
    <w:semiHidden/>
    <w:rsid w:val="00F17D91"/>
    <w:rPr>
      <w:b/>
      <w:bCs/>
      <w:sz w:val="20"/>
      <w:szCs w:val="20"/>
    </w:rPr>
  </w:style>
  <w:style w:type="paragraph" w:styleId="TOC1">
    <w:name w:val="toc 1"/>
    <w:basedOn w:val="Normal"/>
    <w:next w:val="Normal"/>
    <w:autoRedefine/>
    <w:uiPriority w:val="39"/>
    <w:unhideWhenUsed/>
    <w:rsid w:val="001C06FB"/>
    <w:pPr>
      <w:spacing w:after="100"/>
    </w:pPr>
  </w:style>
  <w:style w:type="paragraph" w:styleId="TOC2">
    <w:name w:val="toc 2"/>
    <w:basedOn w:val="Normal"/>
    <w:next w:val="Normal"/>
    <w:autoRedefine/>
    <w:uiPriority w:val="39"/>
    <w:unhideWhenUsed/>
    <w:rsid w:val="001C06FB"/>
    <w:pPr>
      <w:spacing w:after="100"/>
      <w:ind w:left="220"/>
    </w:pPr>
  </w:style>
  <w:style w:type="paragraph" w:styleId="TOC3">
    <w:name w:val="toc 3"/>
    <w:basedOn w:val="Normal"/>
    <w:next w:val="Normal"/>
    <w:autoRedefine/>
    <w:uiPriority w:val="39"/>
    <w:unhideWhenUsed/>
    <w:rsid w:val="001C06FB"/>
    <w:pPr>
      <w:spacing w:after="100"/>
      <w:ind w:left="440"/>
    </w:pPr>
  </w:style>
  <w:style w:type="paragraph" w:styleId="TOCHeading">
    <w:name w:val="TOC Heading"/>
    <w:basedOn w:val="Heading1"/>
    <w:next w:val="Normal"/>
    <w:uiPriority w:val="39"/>
    <w:unhideWhenUsed/>
    <w:qFormat/>
    <w:rsid w:val="00E06FAE"/>
    <w:pPr>
      <w:spacing w:line="259" w:lineRule="auto"/>
      <w:outlineLvl w:val="9"/>
    </w:pPr>
    <w:rPr>
      <w:b w:val="0"/>
      <w:color w:val="0D294E" w:themeColor="accent1" w:themeShade="BF"/>
      <w:sz w:val="32"/>
    </w:rPr>
  </w:style>
  <w:style w:type="paragraph" w:styleId="NormalWeb">
    <w:name w:val="Normal (Web)"/>
    <w:basedOn w:val="Normal"/>
    <w:uiPriority w:val="99"/>
    <w:semiHidden/>
    <w:unhideWhenUsed/>
    <w:rsid w:val="00D41B6E"/>
    <w:pPr>
      <w:spacing w:before="100" w:beforeAutospacing="1" w:after="100" w:afterAutospacing="1"/>
    </w:pPr>
    <w:rPr>
      <w:rFonts w:ascii="Times New Roman" w:hAnsi="Times New Roman" w:eastAsia="Times New Roman" w:cs="Times New Roma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358098">
      <w:bodyDiv w:val="1"/>
      <w:marLeft w:val="0"/>
      <w:marRight w:val="0"/>
      <w:marTop w:val="0"/>
      <w:marBottom w:val="0"/>
      <w:divBdr>
        <w:top w:val="none" w:sz="0" w:space="0" w:color="auto"/>
        <w:left w:val="none" w:sz="0" w:space="0" w:color="auto"/>
        <w:bottom w:val="none" w:sz="0" w:space="0" w:color="auto"/>
        <w:right w:val="none" w:sz="0" w:space="0" w:color="auto"/>
      </w:divBdr>
      <w:divsChild>
        <w:div w:id="1918829275">
          <w:marLeft w:val="360"/>
          <w:marRight w:val="0"/>
          <w:marTop w:val="200"/>
          <w:marBottom w:val="0"/>
          <w:divBdr>
            <w:top w:val="none" w:sz="0" w:space="0" w:color="auto"/>
            <w:left w:val="none" w:sz="0" w:space="0" w:color="auto"/>
            <w:bottom w:val="none" w:sz="0" w:space="0" w:color="auto"/>
            <w:right w:val="none" w:sz="0" w:space="0" w:color="auto"/>
          </w:divBdr>
        </w:div>
      </w:divsChild>
    </w:div>
    <w:div w:id="427848625">
      <w:bodyDiv w:val="1"/>
      <w:marLeft w:val="0"/>
      <w:marRight w:val="0"/>
      <w:marTop w:val="0"/>
      <w:marBottom w:val="0"/>
      <w:divBdr>
        <w:top w:val="none" w:sz="0" w:space="0" w:color="auto"/>
        <w:left w:val="none" w:sz="0" w:space="0" w:color="auto"/>
        <w:bottom w:val="none" w:sz="0" w:space="0" w:color="auto"/>
        <w:right w:val="none" w:sz="0" w:space="0" w:color="auto"/>
      </w:divBdr>
      <w:divsChild>
        <w:div w:id="833450676">
          <w:marLeft w:val="360"/>
          <w:marRight w:val="0"/>
          <w:marTop w:val="200"/>
          <w:marBottom w:val="0"/>
          <w:divBdr>
            <w:top w:val="none" w:sz="0" w:space="0" w:color="auto"/>
            <w:left w:val="none" w:sz="0" w:space="0" w:color="auto"/>
            <w:bottom w:val="none" w:sz="0" w:space="0" w:color="auto"/>
            <w:right w:val="none" w:sz="0" w:space="0" w:color="auto"/>
          </w:divBdr>
        </w:div>
      </w:divsChild>
    </w:div>
    <w:div w:id="457604240">
      <w:bodyDiv w:val="1"/>
      <w:marLeft w:val="0"/>
      <w:marRight w:val="0"/>
      <w:marTop w:val="0"/>
      <w:marBottom w:val="0"/>
      <w:divBdr>
        <w:top w:val="none" w:sz="0" w:space="0" w:color="auto"/>
        <w:left w:val="none" w:sz="0" w:space="0" w:color="auto"/>
        <w:bottom w:val="none" w:sz="0" w:space="0" w:color="auto"/>
        <w:right w:val="none" w:sz="0" w:space="0" w:color="auto"/>
      </w:divBdr>
    </w:div>
    <w:div w:id="559097965">
      <w:bodyDiv w:val="1"/>
      <w:marLeft w:val="0"/>
      <w:marRight w:val="0"/>
      <w:marTop w:val="0"/>
      <w:marBottom w:val="0"/>
      <w:divBdr>
        <w:top w:val="none" w:sz="0" w:space="0" w:color="auto"/>
        <w:left w:val="none" w:sz="0" w:space="0" w:color="auto"/>
        <w:bottom w:val="none" w:sz="0" w:space="0" w:color="auto"/>
        <w:right w:val="none" w:sz="0" w:space="0" w:color="auto"/>
      </w:divBdr>
    </w:div>
    <w:div w:id="618876470">
      <w:bodyDiv w:val="1"/>
      <w:marLeft w:val="0"/>
      <w:marRight w:val="0"/>
      <w:marTop w:val="0"/>
      <w:marBottom w:val="0"/>
      <w:divBdr>
        <w:top w:val="none" w:sz="0" w:space="0" w:color="auto"/>
        <w:left w:val="none" w:sz="0" w:space="0" w:color="auto"/>
        <w:bottom w:val="none" w:sz="0" w:space="0" w:color="auto"/>
        <w:right w:val="none" w:sz="0" w:space="0" w:color="auto"/>
      </w:divBdr>
    </w:div>
    <w:div w:id="624116276">
      <w:bodyDiv w:val="1"/>
      <w:marLeft w:val="0"/>
      <w:marRight w:val="0"/>
      <w:marTop w:val="0"/>
      <w:marBottom w:val="0"/>
      <w:divBdr>
        <w:top w:val="none" w:sz="0" w:space="0" w:color="auto"/>
        <w:left w:val="none" w:sz="0" w:space="0" w:color="auto"/>
        <w:bottom w:val="none" w:sz="0" w:space="0" w:color="auto"/>
        <w:right w:val="none" w:sz="0" w:space="0" w:color="auto"/>
      </w:divBdr>
      <w:divsChild>
        <w:div w:id="1179007575">
          <w:marLeft w:val="360"/>
          <w:marRight w:val="0"/>
          <w:marTop w:val="200"/>
          <w:marBottom w:val="0"/>
          <w:divBdr>
            <w:top w:val="none" w:sz="0" w:space="0" w:color="auto"/>
            <w:left w:val="none" w:sz="0" w:space="0" w:color="auto"/>
            <w:bottom w:val="none" w:sz="0" w:space="0" w:color="auto"/>
            <w:right w:val="none" w:sz="0" w:space="0" w:color="auto"/>
          </w:divBdr>
        </w:div>
      </w:divsChild>
    </w:div>
    <w:div w:id="737703706">
      <w:bodyDiv w:val="1"/>
      <w:marLeft w:val="0"/>
      <w:marRight w:val="0"/>
      <w:marTop w:val="0"/>
      <w:marBottom w:val="0"/>
      <w:divBdr>
        <w:top w:val="none" w:sz="0" w:space="0" w:color="auto"/>
        <w:left w:val="none" w:sz="0" w:space="0" w:color="auto"/>
        <w:bottom w:val="none" w:sz="0" w:space="0" w:color="auto"/>
        <w:right w:val="none" w:sz="0" w:space="0" w:color="auto"/>
      </w:divBdr>
      <w:divsChild>
        <w:div w:id="2002153264">
          <w:marLeft w:val="360"/>
          <w:marRight w:val="0"/>
          <w:marTop w:val="200"/>
          <w:marBottom w:val="0"/>
          <w:divBdr>
            <w:top w:val="none" w:sz="0" w:space="0" w:color="auto"/>
            <w:left w:val="none" w:sz="0" w:space="0" w:color="auto"/>
            <w:bottom w:val="none" w:sz="0" w:space="0" w:color="auto"/>
            <w:right w:val="none" w:sz="0" w:space="0" w:color="auto"/>
          </w:divBdr>
        </w:div>
      </w:divsChild>
    </w:div>
    <w:div w:id="748691446">
      <w:bodyDiv w:val="1"/>
      <w:marLeft w:val="0"/>
      <w:marRight w:val="0"/>
      <w:marTop w:val="0"/>
      <w:marBottom w:val="0"/>
      <w:divBdr>
        <w:top w:val="none" w:sz="0" w:space="0" w:color="auto"/>
        <w:left w:val="none" w:sz="0" w:space="0" w:color="auto"/>
        <w:bottom w:val="none" w:sz="0" w:space="0" w:color="auto"/>
        <w:right w:val="none" w:sz="0" w:space="0" w:color="auto"/>
      </w:divBdr>
      <w:divsChild>
        <w:div w:id="158497386">
          <w:marLeft w:val="0"/>
          <w:marRight w:val="0"/>
          <w:marTop w:val="0"/>
          <w:marBottom w:val="0"/>
          <w:divBdr>
            <w:top w:val="none" w:sz="0" w:space="0" w:color="auto"/>
            <w:left w:val="none" w:sz="0" w:space="0" w:color="auto"/>
            <w:bottom w:val="none" w:sz="0" w:space="0" w:color="auto"/>
            <w:right w:val="none" w:sz="0" w:space="0" w:color="auto"/>
          </w:divBdr>
        </w:div>
        <w:div w:id="191921989">
          <w:marLeft w:val="0"/>
          <w:marRight w:val="0"/>
          <w:marTop w:val="0"/>
          <w:marBottom w:val="0"/>
          <w:divBdr>
            <w:top w:val="none" w:sz="0" w:space="0" w:color="auto"/>
            <w:left w:val="none" w:sz="0" w:space="0" w:color="auto"/>
            <w:bottom w:val="none" w:sz="0" w:space="0" w:color="auto"/>
            <w:right w:val="none" w:sz="0" w:space="0" w:color="auto"/>
          </w:divBdr>
          <w:divsChild>
            <w:div w:id="1146627345">
              <w:marLeft w:val="0"/>
              <w:marRight w:val="0"/>
              <w:marTop w:val="30"/>
              <w:marBottom w:val="30"/>
              <w:divBdr>
                <w:top w:val="none" w:sz="0" w:space="0" w:color="auto"/>
                <w:left w:val="none" w:sz="0" w:space="0" w:color="auto"/>
                <w:bottom w:val="none" w:sz="0" w:space="0" w:color="auto"/>
                <w:right w:val="none" w:sz="0" w:space="0" w:color="auto"/>
              </w:divBdr>
              <w:divsChild>
                <w:div w:id="520051678">
                  <w:marLeft w:val="0"/>
                  <w:marRight w:val="0"/>
                  <w:marTop w:val="0"/>
                  <w:marBottom w:val="0"/>
                  <w:divBdr>
                    <w:top w:val="none" w:sz="0" w:space="0" w:color="auto"/>
                    <w:left w:val="none" w:sz="0" w:space="0" w:color="auto"/>
                    <w:bottom w:val="none" w:sz="0" w:space="0" w:color="auto"/>
                    <w:right w:val="none" w:sz="0" w:space="0" w:color="auto"/>
                  </w:divBdr>
                  <w:divsChild>
                    <w:div w:id="721831049">
                      <w:marLeft w:val="0"/>
                      <w:marRight w:val="0"/>
                      <w:marTop w:val="0"/>
                      <w:marBottom w:val="0"/>
                      <w:divBdr>
                        <w:top w:val="none" w:sz="0" w:space="0" w:color="auto"/>
                        <w:left w:val="none" w:sz="0" w:space="0" w:color="auto"/>
                        <w:bottom w:val="none" w:sz="0" w:space="0" w:color="auto"/>
                        <w:right w:val="none" w:sz="0" w:space="0" w:color="auto"/>
                      </w:divBdr>
                    </w:div>
                    <w:div w:id="742409803">
                      <w:marLeft w:val="0"/>
                      <w:marRight w:val="0"/>
                      <w:marTop w:val="0"/>
                      <w:marBottom w:val="0"/>
                      <w:divBdr>
                        <w:top w:val="none" w:sz="0" w:space="0" w:color="auto"/>
                        <w:left w:val="none" w:sz="0" w:space="0" w:color="auto"/>
                        <w:bottom w:val="none" w:sz="0" w:space="0" w:color="auto"/>
                        <w:right w:val="none" w:sz="0" w:space="0" w:color="auto"/>
                      </w:divBdr>
                    </w:div>
                    <w:div w:id="945230507">
                      <w:marLeft w:val="0"/>
                      <w:marRight w:val="0"/>
                      <w:marTop w:val="0"/>
                      <w:marBottom w:val="0"/>
                      <w:divBdr>
                        <w:top w:val="none" w:sz="0" w:space="0" w:color="auto"/>
                        <w:left w:val="none" w:sz="0" w:space="0" w:color="auto"/>
                        <w:bottom w:val="none" w:sz="0" w:space="0" w:color="auto"/>
                        <w:right w:val="none" w:sz="0" w:space="0" w:color="auto"/>
                      </w:divBdr>
                    </w:div>
                    <w:div w:id="1124345316">
                      <w:marLeft w:val="0"/>
                      <w:marRight w:val="0"/>
                      <w:marTop w:val="0"/>
                      <w:marBottom w:val="0"/>
                      <w:divBdr>
                        <w:top w:val="none" w:sz="0" w:space="0" w:color="auto"/>
                        <w:left w:val="none" w:sz="0" w:space="0" w:color="auto"/>
                        <w:bottom w:val="none" w:sz="0" w:space="0" w:color="auto"/>
                        <w:right w:val="none" w:sz="0" w:space="0" w:color="auto"/>
                      </w:divBdr>
                    </w:div>
                    <w:div w:id="1249118428">
                      <w:marLeft w:val="0"/>
                      <w:marRight w:val="0"/>
                      <w:marTop w:val="0"/>
                      <w:marBottom w:val="0"/>
                      <w:divBdr>
                        <w:top w:val="none" w:sz="0" w:space="0" w:color="auto"/>
                        <w:left w:val="none" w:sz="0" w:space="0" w:color="auto"/>
                        <w:bottom w:val="none" w:sz="0" w:space="0" w:color="auto"/>
                        <w:right w:val="none" w:sz="0" w:space="0" w:color="auto"/>
                      </w:divBdr>
                    </w:div>
                    <w:div w:id="1260288534">
                      <w:marLeft w:val="0"/>
                      <w:marRight w:val="0"/>
                      <w:marTop w:val="0"/>
                      <w:marBottom w:val="0"/>
                      <w:divBdr>
                        <w:top w:val="none" w:sz="0" w:space="0" w:color="auto"/>
                        <w:left w:val="none" w:sz="0" w:space="0" w:color="auto"/>
                        <w:bottom w:val="none" w:sz="0" w:space="0" w:color="auto"/>
                        <w:right w:val="none" w:sz="0" w:space="0" w:color="auto"/>
                      </w:divBdr>
                    </w:div>
                    <w:div w:id="1426152562">
                      <w:marLeft w:val="0"/>
                      <w:marRight w:val="0"/>
                      <w:marTop w:val="0"/>
                      <w:marBottom w:val="0"/>
                      <w:divBdr>
                        <w:top w:val="none" w:sz="0" w:space="0" w:color="auto"/>
                        <w:left w:val="none" w:sz="0" w:space="0" w:color="auto"/>
                        <w:bottom w:val="none" w:sz="0" w:space="0" w:color="auto"/>
                        <w:right w:val="none" w:sz="0" w:space="0" w:color="auto"/>
                      </w:divBdr>
                    </w:div>
                    <w:div w:id="2048554834">
                      <w:marLeft w:val="0"/>
                      <w:marRight w:val="0"/>
                      <w:marTop w:val="0"/>
                      <w:marBottom w:val="0"/>
                      <w:divBdr>
                        <w:top w:val="none" w:sz="0" w:space="0" w:color="auto"/>
                        <w:left w:val="none" w:sz="0" w:space="0" w:color="auto"/>
                        <w:bottom w:val="none" w:sz="0" w:space="0" w:color="auto"/>
                        <w:right w:val="none" w:sz="0" w:space="0" w:color="auto"/>
                      </w:divBdr>
                    </w:div>
                  </w:divsChild>
                </w:div>
                <w:div w:id="2002536958">
                  <w:marLeft w:val="0"/>
                  <w:marRight w:val="0"/>
                  <w:marTop w:val="0"/>
                  <w:marBottom w:val="0"/>
                  <w:divBdr>
                    <w:top w:val="none" w:sz="0" w:space="0" w:color="auto"/>
                    <w:left w:val="none" w:sz="0" w:space="0" w:color="auto"/>
                    <w:bottom w:val="none" w:sz="0" w:space="0" w:color="auto"/>
                    <w:right w:val="none" w:sz="0" w:space="0" w:color="auto"/>
                  </w:divBdr>
                  <w:divsChild>
                    <w:div w:id="633801041">
                      <w:marLeft w:val="0"/>
                      <w:marRight w:val="0"/>
                      <w:marTop w:val="0"/>
                      <w:marBottom w:val="0"/>
                      <w:divBdr>
                        <w:top w:val="none" w:sz="0" w:space="0" w:color="auto"/>
                        <w:left w:val="none" w:sz="0" w:space="0" w:color="auto"/>
                        <w:bottom w:val="none" w:sz="0" w:space="0" w:color="auto"/>
                        <w:right w:val="none" w:sz="0" w:space="0" w:color="auto"/>
                      </w:divBdr>
                    </w:div>
                    <w:div w:id="1352411065">
                      <w:marLeft w:val="0"/>
                      <w:marRight w:val="0"/>
                      <w:marTop w:val="0"/>
                      <w:marBottom w:val="0"/>
                      <w:divBdr>
                        <w:top w:val="none" w:sz="0" w:space="0" w:color="auto"/>
                        <w:left w:val="none" w:sz="0" w:space="0" w:color="auto"/>
                        <w:bottom w:val="none" w:sz="0" w:space="0" w:color="auto"/>
                        <w:right w:val="none" w:sz="0" w:space="0" w:color="auto"/>
                      </w:divBdr>
                    </w:div>
                    <w:div w:id="176916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426363">
          <w:marLeft w:val="0"/>
          <w:marRight w:val="0"/>
          <w:marTop w:val="0"/>
          <w:marBottom w:val="0"/>
          <w:divBdr>
            <w:top w:val="none" w:sz="0" w:space="0" w:color="auto"/>
            <w:left w:val="none" w:sz="0" w:space="0" w:color="auto"/>
            <w:bottom w:val="none" w:sz="0" w:space="0" w:color="auto"/>
            <w:right w:val="none" w:sz="0" w:space="0" w:color="auto"/>
          </w:divBdr>
        </w:div>
        <w:div w:id="486827967">
          <w:marLeft w:val="0"/>
          <w:marRight w:val="0"/>
          <w:marTop w:val="0"/>
          <w:marBottom w:val="0"/>
          <w:divBdr>
            <w:top w:val="none" w:sz="0" w:space="0" w:color="auto"/>
            <w:left w:val="none" w:sz="0" w:space="0" w:color="auto"/>
            <w:bottom w:val="none" w:sz="0" w:space="0" w:color="auto"/>
            <w:right w:val="none" w:sz="0" w:space="0" w:color="auto"/>
          </w:divBdr>
          <w:divsChild>
            <w:div w:id="246964488">
              <w:marLeft w:val="0"/>
              <w:marRight w:val="0"/>
              <w:marTop w:val="30"/>
              <w:marBottom w:val="30"/>
              <w:divBdr>
                <w:top w:val="none" w:sz="0" w:space="0" w:color="auto"/>
                <w:left w:val="none" w:sz="0" w:space="0" w:color="auto"/>
                <w:bottom w:val="none" w:sz="0" w:space="0" w:color="auto"/>
                <w:right w:val="none" w:sz="0" w:space="0" w:color="auto"/>
              </w:divBdr>
              <w:divsChild>
                <w:div w:id="3166906">
                  <w:marLeft w:val="0"/>
                  <w:marRight w:val="0"/>
                  <w:marTop w:val="0"/>
                  <w:marBottom w:val="0"/>
                  <w:divBdr>
                    <w:top w:val="none" w:sz="0" w:space="0" w:color="auto"/>
                    <w:left w:val="none" w:sz="0" w:space="0" w:color="auto"/>
                    <w:bottom w:val="none" w:sz="0" w:space="0" w:color="auto"/>
                    <w:right w:val="none" w:sz="0" w:space="0" w:color="auto"/>
                  </w:divBdr>
                  <w:divsChild>
                    <w:div w:id="1015032665">
                      <w:marLeft w:val="0"/>
                      <w:marRight w:val="0"/>
                      <w:marTop w:val="0"/>
                      <w:marBottom w:val="0"/>
                      <w:divBdr>
                        <w:top w:val="none" w:sz="0" w:space="0" w:color="auto"/>
                        <w:left w:val="none" w:sz="0" w:space="0" w:color="auto"/>
                        <w:bottom w:val="none" w:sz="0" w:space="0" w:color="auto"/>
                        <w:right w:val="none" w:sz="0" w:space="0" w:color="auto"/>
                      </w:divBdr>
                    </w:div>
                  </w:divsChild>
                </w:div>
                <w:div w:id="34740187">
                  <w:marLeft w:val="0"/>
                  <w:marRight w:val="0"/>
                  <w:marTop w:val="0"/>
                  <w:marBottom w:val="0"/>
                  <w:divBdr>
                    <w:top w:val="none" w:sz="0" w:space="0" w:color="auto"/>
                    <w:left w:val="none" w:sz="0" w:space="0" w:color="auto"/>
                    <w:bottom w:val="none" w:sz="0" w:space="0" w:color="auto"/>
                    <w:right w:val="none" w:sz="0" w:space="0" w:color="auto"/>
                  </w:divBdr>
                  <w:divsChild>
                    <w:div w:id="735905372">
                      <w:marLeft w:val="0"/>
                      <w:marRight w:val="0"/>
                      <w:marTop w:val="0"/>
                      <w:marBottom w:val="0"/>
                      <w:divBdr>
                        <w:top w:val="none" w:sz="0" w:space="0" w:color="auto"/>
                        <w:left w:val="none" w:sz="0" w:space="0" w:color="auto"/>
                        <w:bottom w:val="none" w:sz="0" w:space="0" w:color="auto"/>
                        <w:right w:val="none" w:sz="0" w:space="0" w:color="auto"/>
                      </w:divBdr>
                    </w:div>
                  </w:divsChild>
                </w:div>
                <w:div w:id="75175915">
                  <w:marLeft w:val="0"/>
                  <w:marRight w:val="0"/>
                  <w:marTop w:val="0"/>
                  <w:marBottom w:val="0"/>
                  <w:divBdr>
                    <w:top w:val="none" w:sz="0" w:space="0" w:color="auto"/>
                    <w:left w:val="none" w:sz="0" w:space="0" w:color="auto"/>
                    <w:bottom w:val="none" w:sz="0" w:space="0" w:color="auto"/>
                    <w:right w:val="none" w:sz="0" w:space="0" w:color="auto"/>
                  </w:divBdr>
                  <w:divsChild>
                    <w:div w:id="363097366">
                      <w:marLeft w:val="0"/>
                      <w:marRight w:val="0"/>
                      <w:marTop w:val="0"/>
                      <w:marBottom w:val="0"/>
                      <w:divBdr>
                        <w:top w:val="none" w:sz="0" w:space="0" w:color="auto"/>
                        <w:left w:val="none" w:sz="0" w:space="0" w:color="auto"/>
                        <w:bottom w:val="none" w:sz="0" w:space="0" w:color="auto"/>
                        <w:right w:val="none" w:sz="0" w:space="0" w:color="auto"/>
                      </w:divBdr>
                    </w:div>
                  </w:divsChild>
                </w:div>
                <w:div w:id="120852876">
                  <w:marLeft w:val="0"/>
                  <w:marRight w:val="0"/>
                  <w:marTop w:val="0"/>
                  <w:marBottom w:val="0"/>
                  <w:divBdr>
                    <w:top w:val="none" w:sz="0" w:space="0" w:color="auto"/>
                    <w:left w:val="none" w:sz="0" w:space="0" w:color="auto"/>
                    <w:bottom w:val="none" w:sz="0" w:space="0" w:color="auto"/>
                    <w:right w:val="none" w:sz="0" w:space="0" w:color="auto"/>
                  </w:divBdr>
                  <w:divsChild>
                    <w:div w:id="2011713034">
                      <w:marLeft w:val="0"/>
                      <w:marRight w:val="0"/>
                      <w:marTop w:val="0"/>
                      <w:marBottom w:val="0"/>
                      <w:divBdr>
                        <w:top w:val="none" w:sz="0" w:space="0" w:color="auto"/>
                        <w:left w:val="none" w:sz="0" w:space="0" w:color="auto"/>
                        <w:bottom w:val="none" w:sz="0" w:space="0" w:color="auto"/>
                        <w:right w:val="none" w:sz="0" w:space="0" w:color="auto"/>
                      </w:divBdr>
                    </w:div>
                  </w:divsChild>
                </w:div>
                <w:div w:id="208149639">
                  <w:marLeft w:val="0"/>
                  <w:marRight w:val="0"/>
                  <w:marTop w:val="0"/>
                  <w:marBottom w:val="0"/>
                  <w:divBdr>
                    <w:top w:val="none" w:sz="0" w:space="0" w:color="auto"/>
                    <w:left w:val="none" w:sz="0" w:space="0" w:color="auto"/>
                    <w:bottom w:val="none" w:sz="0" w:space="0" w:color="auto"/>
                    <w:right w:val="none" w:sz="0" w:space="0" w:color="auto"/>
                  </w:divBdr>
                  <w:divsChild>
                    <w:div w:id="1867134930">
                      <w:marLeft w:val="0"/>
                      <w:marRight w:val="0"/>
                      <w:marTop w:val="0"/>
                      <w:marBottom w:val="0"/>
                      <w:divBdr>
                        <w:top w:val="none" w:sz="0" w:space="0" w:color="auto"/>
                        <w:left w:val="none" w:sz="0" w:space="0" w:color="auto"/>
                        <w:bottom w:val="none" w:sz="0" w:space="0" w:color="auto"/>
                        <w:right w:val="none" w:sz="0" w:space="0" w:color="auto"/>
                      </w:divBdr>
                    </w:div>
                  </w:divsChild>
                </w:div>
                <w:div w:id="210002268">
                  <w:marLeft w:val="0"/>
                  <w:marRight w:val="0"/>
                  <w:marTop w:val="0"/>
                  <w:marBottom w:val="0"/>
                  <w:divBdr>
                    <w:top w:val="none" w:sz="0" w:space="0" w:color="auto"/>
                    <w:left w:val="none" w:sz="0" w:space="0" w:color="auto"/>
                    <w:bottom w:val="none" w:sz="0" w:space="0" w:color="auto"/>
                    <w:right w:val="none" w:sz="0" w:space="0" w:color="auto"/>
                  </w:divBdr>
                  <w:divsChild>
                    <w:div w:id="541792480">
                      <w:marLeft w:val="0"/>
                      <w:marRight w:val="0"/>
                      <w:marTop w:val="0"/>
                      <w:marBottom w:val="0"/>
                      <w:divBdr>
                        <w:top w:val="none" w:sz="0" w:space="0" w:color="auto"/>
                        <w:left w:val="none" w:sz="0" w:space="0" w:color="auto"/>
                        <w:bottom w:val="none" w:sz="0" w:space="0" w:color="auto"/>
                        <w:right w:val="none" w:sz="0" w:space="0" w:color="auto"/>
                      </w:divBdr>
                    </w:div>
                    <w:div w:id="1718502782">
                      <w:marLeft w:val="0"/>
                      <w:marRight w:val="0"/>
                      <w:marTop w:val="0"/>
                      <w:marBottom w:val="0"/>
                      <w:divBdr>
                        <w:top w:val="none" w:sz="0" w:space="0" w:color="auto"/>
                        <w:left w:val="none" w:sz="0" w:space="0" w:color="auto"/>
                        <w:bottom w:val="none" w:sz="0" w:space="0" w:color="auto"/>
                        <w:right w:val="none" w:sz="0" w:space="0" w:color="auto"/>
                      </w:divBdr>
                    </w:div>
                  </w:divsChild>
                </w:div>
                <w:div w:id="306056853">
                  <w:marLeft w:val="0"/>
                  <w:marRight w:val="0"/>
                  <w:marTop w:val="0"/>
                  <w:marBottom w:val="0"/>
                  <w:divBdr>
                    <w:top w:val="none" w:sz="0" w:space="0" w:color="auto"/>
                    <w:left w:val="none" w:sz="0" w:space="0" w:color="auto"/>
                    <w:bottom w:val="none" w:sz="0" w:space="0" w:color="auto"/>
                    <w:right w:val="none" w:sz="0" w:space="0" w:color="auto"/>
                  </w:divBdr>
                  <w:divsChild>
                    <w:div w:id="821968454">
                      <w:marLeft w:val="0"/>
                      <w:marRight w:val="0"/>
                      <w:marTop w:val="0"/>
                      <w:marBottom w:val="0"/>
                      <w:divBdr>
                        <w:top w:val="none" w:sz="0" w:space="0" w:color="auto"/>
                        <w:left w:val="none" w:sz="0" w:space="0" w:color="auto"/>
                        <w:bottom w:val="none" w:sz="0" w:space="0" w:color="auto"/>
                        <w:right w:val="none" w:sz="0" w:space="0" w:color="auto"/>
                      </w:divBdr>
                    </w:div>
                  </w:divsChild>
                </w:div>
                <w:div w:id="618607973">
                  <w:marLeft w:val="0"/>
                  <w:marRight w:val="0"/>
                  <w:marTop w:val="0"/>
                  <w:marBottom w:val="0"/>
                  <w:divBdr>
                    <w:top w:val="none" w:sz="0" w:space="0" w:color="auto"/>
                    <w:left w:val="none" w:sz="0" w:space="0" w:color="auto"/>
                    <w:bottom w:val="none" w:sz="0" w:space="0" w:color="auto"/>
                    <w:right w:val="none" w:sz="0" w:space="0" w:color="auto"/>
                  </w:divBdr>
                  <w:divsChild>
                    <w:div w:id="632058208">
                      <w:marLeft w:val="0"/>
                      <w:marRight w:val="0"/>
                      <w:marTop w:val="0"/>
                      <w:marBottom w:val="0"/>
                      <w:divBdr>
                        <w:top w:val="none" w:sz="0" w:space="0" w:color="auto"/>
                        <w:left w:val="none" w:sz="0" w:space="0" w:color="auto"/>
                        <w:bottom w:val="none" w:sz="0" w:space="0" w:color="auto"/>
                        <w:right w:val="none" w:sz="0" w:space="0" w:color="auto"/>
                      </w:divBdr>
                    </w:div>
                  </w:divsChild>
                </w:div>
                <w:div w:id="834995050">
                  <w:marLeft w:val="0"/>
                  <w:marRight w:val="0"/>
                  <w:marTop w:val="0"/>
                  <w:marBottom w:val="0"/>
                  <w:divBdr>
                    <w:top w:val="none" w:sz="0" w:space="0" w:color="auto"/>
                    <w:left w:val="none" w:sz="0" w:space="0" w:color="auto"/>
                    <w:bottom w:val="none" w:sz="0" w:space="0" w:color="auto"/>
                    <w:right w:val="none" w:sz="0" w:space="0" w:color="auto"/>
                  </w:divBdr>
                  <w:divsChild>
                    <w:div w:id="142360218">
                      <w:marLeft w:val="0"/>
                      <w:marRight w:val="0"/>
                      <w:marTop w:val="0"/>
                      <w:marBottom w:val="0"/>
                      <w:divBdr>
                        <w:top w:val="none" w:sz="0" w:space="0" w:color="auto"/>
                        <w:left w:val="none" w:sz="0" w:space="0" w:color="auto"/>
                        <w:bottom w:val="none" w:sz="0" w:space="0" w:color="auto"/>
                        <w:right w:val="none" w:sz="0" w:space="0" w:color="auto"/>
                      </w:divBdr>
                    </w:div>
                    <w:div w:id="452481744">
                      <w:marLeft w:val="0"/>
                      <w:marRight w:val="0"/>
                      <w:marTop w:val="0"/>
                      <w:marBottom w:val="0"/>
                      <w:divBdr>
                        <w:top w:val="none" w:sz="0" w:space="0" w:color="auto"/>
                        <w:left w:val="none" w:sz="0" w:space="0" w:color="auto"/>
                        <w:bottom w:val="none" w:sz="0" w:space="0" w:color="auto"/>
                        <w:right w:val="none" w:sz="0" w:space="0" w:color="auto"/>
                      </w:divBdr>
                    </w:div>
                    <w:div w:id="600652415">
                      <w:marLeft w:val="0"/>
                      <w:marRight w:val="0"/>
                      <w:marTop w:val="0"/>
                      <w:marBottom w:val="0"/>
                      <w:divBdr>
                        <w:top w:val="none" w:sz="0" w:space="0" w:color="auto"/>
                        <w:left w:val="none" w:sz="0" w:space="0" w:color="auto"/>
                        <w:bottom w:val="none" w:sz="0" w:space="0" w:color="auto"/>
                        <w:right w:val="none" w:sz="0" w:space="0" w:color="auto"/>
                      </w:divBdr>
                    </w:div>
                  </w:divsChild>
                </w:div>
                <w:div w:id="871654307">
                  <w:marLeft w:val="0"/>
                  <w:marRight w:val="0"/>
                  <w:marTop w:val="0"/>
                  <w:marBottom w:val="0"/>
                  <w:divBdr>
                    <w:top w:val="none" w:sz="0" w:space="0" w:color="auto"/>
                    <w:left w:val="none" w:sz="0" w:space="0" w:color="auto"/>
                    <w:bottom w:val="none" w:sz="0" w:space="0" w:color="auto"/>
                    <w:right w:val="none" w:sz="0" w:space="0" w:color="auto"/>
                  </w:divBdr>
                  <w:divsChild>
                    <w:div w:id="1022558283">
                      <w:marLeft w:val="0"/>
                      <w:marRight w:val="0"/>
                      <w:marTop w:val="0"/>
                      <w:marBottom w:val="0"/>
                      <w:divBdr>
                        <w:top w:val="none" w:sz="0" w:space="0" w:color="auto"/>
                        <w:left w:val="none" w:sz="0" w:space="0" w:color="auto"/>
                        <w:bottom w:val="none" w:sz="0" w:space="0" w:color="auto"/>
                        <w:right w:val="none" w:sz="0" w:space="0" w:color="auto"/>
                      </w:divBdr>
                    </w:div>
                  </w:divsChild>
                </w:div>
                <w:div w:id="928779919">
                  <w:marLeft w:val="0"/>
                  <w:marRight w:val="0"/>
                  <w:marTop w:val="0"/>
                  <w:marBottom w:val="0"/>
                  <w:divBdr>
                    <w:top w:val="none" w:sz="0" w:space="0" w:color="auto"/>
                    <w:left w:val="none" w:sz="0" w:space="0" w:color="auto"/>
                    <w:bottom w:val="none" w:sz="0" w:space="0" w:color="auto"/>
                    <w:right w:val="none" w:sz="0" w:space="0" w:color="auto"/>
                  </w:divBdr>
                  <w:divsChild>
                    <w:div w:id="1349913453">
                      <w:marLeft w:val="0"/>
                      <w:marRight w:val="0"/>
                      <w:marTop w:val="0"/>
                      <w:marBottom w:val="0"/>
                      <w:divBdr>
                        <w:top w:val="none" w:sz="0" w:space="0" w:color="auto"/>
                        <w:left w:val="none" w:sz="0" w:space="0" w:color="auto"/>
                        <w:bottom w:val="none" w:sz="0" w:space="0" w:color="auto"/>
                        <w:right w:val="none" w:sz="0" w:space="0" w:color="auto"/>
                      </w:divBdr>
                    </w:div>
                    <w:div w:id="1679963908">
                      <w:marLeft w:val="0"/>
                      <w:marRight w:val="0"/>
                      <w:marTop w:val="0"/>
                      <w:marBottom w:val="0"/>
                      <w:divBdr>
                        <w:top w:val="none" w:sz="0" w:space="0" w:color="auto"/>
                        <w:left w:val="none" w:sz="0" w:space="0" w:color="auto"/>
                        <w:bottom w:val="none" w:sz="0" w:space="0" w:color="auto"/>
                        <w:right w:val="none" w:sz="0" w:space="0" w:color="auto"/>
                      </w:divBdr>
                    </w:div>
                  </w:divsChild>
                </w:div>
                <w:div w:id="1096905807">
                  <w:marLeft w:val="0"/>
                  <w:marRight w:val="0"/>
                  <w:marTop w:val="0"/>
                  <w:marBottom w:val="0"/>
                  <w:divBdr>
                    <w:top w:val="none" w:sz="0" w:space="0" w:color="auto"/>
                    <w:left w:val="none" w:sz="0" w:space="0" w:color="auto"/>
                    <w:bottom w:val="none" w:sz="0" w:space="0" w:color="auto"/>
                    <w:right w:val="none" w:sz="0" w:space="0" w:color="auto"/>
                  </w:divBdr>
                  <w:divsChild>
                    <w:div w:id="2092773361">
                      <w:marLeft w:val="0"/>
                      <w:marRight w:val="0"/>
                      <w:marTop w:val="0"/>
                      <w:marBottom w:val="0"/>
                      <w:divBdr>
                        <w:top w:val="none" w:sz="0" w:space="0" w:color="auto"/>
                        <w:left w:val="none" w:sz="0" w:space="0" w:color="auto"/>
                        <w:bottom w:val="none" w:sz="0" w:space="0" w:color="auto"/>
                        <w:right w:val="none" w:sz="0" w:space="0" w:color="auto"/>
                      </w:divBdr>
                    </w:div>
                  </w:divsChild>
                </w:div>
                <w:div w:id="1109081542">
                  <w:marLeft w:val="0"/>
                  <w:marRight w:val="0"/>
                  <w:marTop w:val="0"/>
                  <w:marBottom w:val="0"/>
                  <w:divBdr>
                    <w:top w:val="none" w:sz="0" w:space="0" w:color="auto"/>
                    <w:left w:val="none" w:sz="0" w:space="0" w:color="auto"/>
                    <w:bottom w:val="none" w:sz="0" w:space="0" w:color="auto"/>
                    <w:right w:val="none" w:sz="0" w:space="0" w:color="auto"/>
                  </w:divBdr>
                  <w:divsChild>
                    <w:div w:id="398556220">
                      <w:marLeft w:val="0"/>
                      <w:marRight w:val="0"/>
                      <w:marTop w:val="0"/>
                      <w:marBottom w:val="0"/>
                      <w:divBdr>
                        <w:top w:val="none" w:sz="0" w:space="0" w:color="auto"/>
                        <w:left w:val="none" w:sz="0" w:space="0" w:color="auto"/>
                        <w:bottom w:val="none" w:sz="0" w:space="0" w:color="auto"/>
                        <w:right w:val="none" w:sz="0" w:space="0" w:color="auto"/>
                      </w:divBdr>
                    </w:div>
                    <w:div w:id="1739935403">
                      <w:marLeft w:val="0"/>
                      <w:marRight w:val="0"/>
                      <w:marTop w:val="0"/>
                      <w:marBottom w:val="0"/>
                      <w:divBdr>
                        <w:top w:val="none" w:sz="0" w:space="0" w:color="auto"/>
                        <w:left w:val="none" w:sz="0" w:space="0" w:color="auto"/>
                        <w:bottom w:val="none" w:sz="0" w:space="0" w:color="auto"/>
                        <w:right w:val="none" w:sz="0" w:space="0" w:color="auto"/>
                      </w:divBdr>
                    </w:div>
                  </w:divsChild>
                </w:div>
                <w:div w:id="1205292272">
                  <w:marLeft w:val="0"/>
                  <w:marRight w:val="0"/>
                  <w:marTop w:val="0"/>
                  <w:marBottom w:val="0"/>
                  <w:divBdr>
                    <w:top w:val="none" w:sz="0" w:space="0" w:color="auto"/>
                    <w:left w:val="none" w:sz="0" w:space="0" w:color="auto"/>
                    <w:bottom w:val="none" w:sz="0" w:space="0" w:color="auto"/>
                    <w:right w:val="none" w:sz="0" w:space="0" w:color="auto"/>
                  </w:divBdr>
                  <w:divsChild>
                    <w:div w:id="435711279">
                      <w:marLeft w:val="0"/>
                      <w:marRight w:val="0"/>
                      <w:marTop w:val="0"/>
                      <w:marBottom w:val="0"/>
                      <w:divBdr>
                        <w:top w:val="none" w:sz="0" w:space="0" w:color="auto"/>
                        <w:left w:val="none" w:sz="0" w:space="0" w:color="auto"/>
                        <w:bottom w:val="none" w:sz="0" w:space="0" w:color="auto"/>
                        <w:right w:val="none" w:sz="0" w:space="0" w:color="auto"/>
                      </w:divBdr>
                    </w:div>
                  </w:divsChild>
                </w:div>
                <w:div w:id="1205945809">
                  <w:marLeft w:val="0"/>
                  <w:marRight w:val="0"/>
                  <w:marTop w:val="0"/>
                  <w:marBottom w:val="0"/>
                  <w:divBdr>
                    <w:top w:val="none" w:sz="0" w:space="0" w:color="auto"/>
                    <w:left w:val="none" w:sz="0" w:space="0" w:color="auto"/>
                    <w:bottom w:val="none" w:sz="0" w:space="0" w:color="auto"/>
                    <w:right w:val="none" w:sz="0" w:space="0" w:color="auto"/>
                  </w:divBdr>
                  <w:divsChild>
                    <w:div w:id="738940249">
                      <w:marLeft w:val="0"/>
                      <w:marRight w:val="0"/>
                      <w:marTop w:val="0"/>
                      <w:marBottom w:val="0"/>
                      <w:divBdr>
                        <w:top w:val="none" w:sz="0" w:space="0" w:color="auto"/>
                        <w:left w:val="none" w:sz="0" w:space="0" w:color="auto"/>
                        <w:bottom w:val="none" w:sz="0" w:space="0" w:color="auto"/>
                        <w:right w:val="none" w:sz="0" w:space="0" w:color="auto"/>
                      </w:divBdr>
                    </w:div>
                  </w:divsChild>
                </w:div>
                <w:div w:id="1312297091">
                  <w:marLeft w:val="0"/>
                  <w:marRight w:val="0"/>
                  <w:marTop w:val="0"/>
                  <w:marBottom w:val="0"/>
                  <w:divBdr>
                    <w:top w:val="none" w:sz="0" w:space="0" w:color="auto"/>
                    <w:left w:val="none" w:sz="0" w:space="0" w:color="auto"/>
                    <w:bottom w:val="none" w:sz="0" w:space="0" w:color="auto"/>
                    <w:right w:val="none" w:sz="0" w:space="0" w:color="auto"/>
                  </w:divBdr>
                  <w:divsChild>
                    <w:div w:id="94059066">
                      <w:marLeft w:val="0"/>
                      <w:marRight w:val="0"/>
                      <w:marTop w:val="0"/>
                      <w:marBottom w:val="0"/>
                      <w:divBdr>
                        <w:top w:val="none" w:sz="0" w:space="0" w:color="auto"/>
                        <w:left w:val="none" w:sz="0" w:space="0" w:color="auto"/>
                        <w:bottom w:val="none" w:sz="0" w:space="0" w:color="auto"/>
                        <w:right w:val="none" w:sz="0" w:space="0" w:color="auto"/>
                      </w:divBdr>
                    </w:div>
                  </w:divsChild>
                </w:div>
                <w:div w:id="1610577272">
                  <w:marLeft w:val="0"/>
                  <w:marRight w:val="0"/>
                  <w:marTop w:val="0"/>
                  <w:marBottom w:val="0"/>
                  <w:divBdr>
                    <w:top w:val="none" w:sz="0" w:space="0" w:color="auto"/>
                    <w:left w:val="none" w:sz="0" w:space="0" w:color="auto"/>
                    <w:bottom w:val="none" w:sz="0" w:space="0" w:color="auto"/>
                    <w:right w:val="none" w:sz="0" w:space="0" w:color="auto"/>
                  </w:divBdr>
                  <w:divsChild>
                    <w:div w:id="370691633">
                      <w:marLeft w:val="0"/>
                      <w:marRight w:val="0"/>
                      <w:marTop w:val="0"/>
                      <w:marBottom w:val="0"/>
                      <w:divBdr>
                        <w:top w:val="none" w:sz="0" w:space="0" w:color="auto"/>
                        <w:left w:val="none" w:sz="0" w:space="0" w:color="auto"/>
                        <w:bottom w:val="none" w:sz="0" w:space="0" w:color="auto"/>
                        <w:right w:val="none" w:sz="0" w:space="0" w:color="auto"/>
                      </w:divBdr>
                    </w:div>
                  </w:divsChild>
                </w:div>
                <w:div w:id="1727605193">
                  <w:marLeft w:val="0"/>
                  <w:marRight w:val="0"/>
                  <w:marTop w:val="0"/>
                  <w:marBottom w:val="0"/>
                  <w:divBdr>
                    <w:top w:val="none" w:sz="0" w:space="0" w:color="auto"/>
                    <w:left w:val="none" w:sz="0" w:space="0" w:color="auto"/>
                    <w:bottom w:val="none" w:sz="0" w:space="0" w:color="auto"/>
                    <w:right w:val="none" w:sz="0" w:space="0" w:color="auto"/>
                  </w:divBdr>
                  <w:divsChild>
                    <w:div w:id="50815229">
                      <w:marLeft w:val="0"/>
                      <w:marRight w:val="0"/>
                      <w:marTop w:val="0"/>
                      <w:marBottom w:val="0"/>
                      <w:divBdr>
                        <w:top w:val="none" w:sz="0" w:space="0" w:color="auto"/>
                        <w:left w:val="none" w:sz="0" w:space="0" w:color="auto"/>
                        <w:bottom w:val="none" w:sz="0" w:space="0" w:color="auto"/>
                        <w:right w:val="none" w:sz="0" w:space="0" w:color="auto"/>
                      </w:divBdr>
                    </w:div>
                  </w:divsChild>
                </w:div>
                <w:div w:id="1765497385">
                  <w:marLeft w:val="0"/>
                  <w:marRight w:val="0"/>
                  <w:marTop w:val="0"/>
                  <w:marBottom w:val="0"/>
                  <w:divBdr>
                    <w:top w:val="none" w:sz="0" w:space="0" w:color="auto"/>
                    <w:left w:val="none" w:sz="0" w:space="0" w:color="auto"/>
                    <w:bottom w:val="none" w:sz="0" w:space="0" w:color="auto"/>
                    <w:right w:val="none" w:sz="0" w:space="0" w:color="auto"/>
                  </w:divBdr>
                  <w:divsChild>
                    <w:div w:id="301346361">
                      <w:marLeft w:val="0"/>
                      <w:marRight w:val="0"/>
                      <w:marTop w:val="0"/>
                      <w:marBottom w:val="0"/>
                      <w:divBdr>
                        <w:top w:val="none" w:sz="0" w:space="0" w:color="auto"/>
                        <w:left w:val="none" w:sz="0" w:space="0" w:color="auto"/>
                        <w:bottom w:val="none" w:sz="0" w:space="0" w:color="auto"/>
                        <w:right w:val="none" w:sz="0" w:space="0" w:color="auto"/>
                      </w:divBdr>
                    </w:div>
                  </w:divsChild>
                </w:div>
                <w:div w:id="1868562677">
                  <w:marLeft w:val="0"/>
                  <w:marRight w:val="0"/>
                  <w:marTop w:val="0"/>
                  <w:marBottom w:val="0"/>
                  <w:divBdr>
                    <w:top w:val="none" w:sz="0" w:space="0" w:color="auto"/>
                    <w:left w:val="none" w:sz="0" w:space="0" w:color="auto"/>
                    <w:bottom w:val="none" w:sz="0" w:space="0" w:color="auto"/>
                    <w:right w:val="none" w:sz="0" w:space="0" w:color="auto"/>
                  </w:divBdr>
                  <w:divsChild>
                    <w:div w:id="296451671">
                      <w:marLeft w:val="0"/>
                      <w:marRight w:val="0"/>
                      <w:marTop w:val="0"/>
                      <w:marBottom w:val="0"/>
                      <w:divBdr>
                        <w:top w:val="none" w:sz="0" w:space="0" w:color="auto"/>
                        <w:left w:val="none" w:sz="0" w:space="0" w:color="auto"/>
                        <w:bottom w:val="none" w:sz="0" w:space="0" w:color="auto"/>
                        <w:right w:val="none" w:sz="0" w:space="0" w:color="auto"/>
                      </w:divBdr>
                    </w:div>
                  </w:divsChild>
                </w:div>
                <w:div w:id="1914193529">
                  <w:marLeft w:val="0"/>
                  <w:marRight w:val="0"/>
                  <w:marTop w:val="0"/>
                  <w:marBottom w:val="0"/>
                  <w:divBdr>
                    <w:top w:val="none" w:sz="0" w:space="0" w:color="auto"/>
                    <w:left w:val="none" w:sz="0" w:space="0" w:color="auto"/>
                    <w:bottom w:val="none" w:sz="0" w:space="0" w:color="auto"/>
                    <w:right w:val="none" w:sz="0" w:space="0" w:color="auto"/>
                  </w:divBdr>
                  <w:divsChild>
                    <w:div w:id="1864049713">
                      <w:marLeft w:val="0"/>
                      <w:marRight w:val="0"/>
                      <w:marTop w:val="0"/>
                      <w:marBottom w:val="0"/>
                      <w:divBdr>
                        <w:top w:val="none" w:sz="0" w:space="0" w:color="auto"/>
                        <w:left w:val="none" w:sz="0" w:space="0" w:color="auto"/>
                        <w:bottom w:val="none" w:sz="0" w:space="0" w:color="auto"/>
                        <w:right w:val="none" w:sz="0" w:space="0" w:color="auto"/>
                      </w:divBdr>
                    </w:div>
                  </w:divsChild>
                </w:div>
                <w:div w:id="1944067018">
                  <w:marLeft w:val="0"/>
                  <w:marRight w:val="0"/>
                  <w:marTop w:val="0"/>
                  <w:marBottom w:val="0"/>
                  <w:divBdr>
                    <w:top w:val="none" w:sz="0" w:space="0" w:color="auto"/>
                    <w:left w:val="none" w:sz="0" w:space="0" w:color="auto"/>
                    <w:bottom w:val="none" w:sz="0" w:space="0" w:color="auto"/>
                    <w:right w:val="none" w:sz="0" w:space="0" w:color="auto"/>
                  </w:divBdr>
                  <w:divsChild>
                    <w:div w:id="33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094743">
          <w:marLeft w:val="0"/>
          <w:marRight w:val="0"/>
          <w:marTop w:val="0"/>
          <w:marBottom w:val="0"/>
          <w:divBdr>
            <w:top w:val="none" w:sz="0" w:space="0" w:color="auto"/>
            <w:left w:val="none" w:sz="0" w:space="0" w:color="auto"/>
            <w:bottom w:val="none" w:sz="0" w:space="0" w:color="auto"/>
            <w:right w:val="none" w:sz="0" w:space="0" w:color="auto"/>
          </w:divBdr>
        </w:div>
        <w:div w:id="1198809559">
          <w:marLeft w:val="0"/>
          <w:marRight w:val="0"/>
          <w:marTop w:val="0"/>
          <w:marBottom w:val="0"/>
          <w:divBdr>
            <w:top w:val="none" w:sz="0" w:space="0" w:color="auto"/>
            <w:left w:val="none" w:sz="0" w:space="0" w:color="auto"/>
            <w:bottom w:val="none" w:sz="0" w:space="0" w:color="auto"/>
            <w:right w:val="none" w:sz="0" w:space="0" w:color="auto"/>
          </w:divBdr>
          <w:divsChild>
            <w:div w:id="1647977843">
              <w:marLeft w:val="0"/>
              <w:marRight w:val="0"/>
              <w:marTop w:val="30"/>
              <w:marBottom w:val="30"/>
              <w:divBdr>
                <w:top w:val="none" w:sz="0" w:space="0" w:color="auto"/>
                <w:left w:val="none" w:sz="0" w:space="0" w:color="auto"/>
                <w:bottom w:val="none" w:sz="0" w:space="0" w:color="auto"/>
                <w:right w:val="none" w:sz="0" w:space="0" w:color="auto"/>
              </w:divBdr>
              <w:divsChild>
                <w:div w:id="115569282">
                  <w:marLeft w:val="0"/>
                  <w:marRight w:val="0"/>
                  <w:marTop w:val="0"/>
                  <w:marBottom w:val="0"/>
                  <w:divBdr>
                    <w:top w:val="none" w:sz="0" w:space="0" w:color="auto"/>
                    <w:left w:val="none" w:sz="0" w:space="0" w:color="auto"/>
                    <w:bottom w:val="none" w:sz="0" w:space="0" w:color="auto"/>
                    <w:right w:val="none" w:sz="0" w:space="0" w:color="auto"/>
                  </w:divBdr>
                  <w:divsChild>
                    <w:div w:id="625429159">
                      <w:marLeft w:val="0"/>
                      <w:marRight w:val="0"/>
                      <w:marTop w:val="0"/>
                      <w:marBottom w:val="0"/>
                      <w:divBdr>
                        <w:top w:val="none" w:sz="0" w:space="0" w:color="auto"/>
                        <w:left w:val="none" w:sz="0" w:space="0" w:color="auto"/>
                        <w:bottom w:val="none" w:sz="0" w:space="0" w:color="auto"/>
                        <w:right w:val="none" w:sz="0" w:space="0" w:color="auto"/>
                      </w:divBdr>
                    </w:div>
                  </w:divsChild>
                </w:div>
                <w:div w:id="139349043">
                  <w:marLeft w:val="0"/>
                  <w:marRight w:val="0"/>
                  <w:marTop w:val="0"/>
                  <w:marBottom w:val="0"/>
                  <w:divBdr>
                    <w:top w:val="none" w:sz="0" w:space="0" w:color="auto"/>
                    <w:left w:val="none" w:sz="0" w:space="0" w:color="auto"/>
                    <w:bottom w:val="none" w:sz="0" w:space="0" w:color="auto"/>
                    <w:right w:val="none" w:sz="0" w:space="0" w:color="auto"/>
                  </w:divBdr>
                  <w:divsChild>
                    <w:div w:id="1364818225">
                      <w:marLeft w:val="0"/>
                      <w:marRight w:val="0"/>
                      <w:marTop w:val="0"/>
                      <w:marBottom w:val="0"/>
                      <w:divBdr>
                        <w:top w:val="none" w:sz="0" w:space="0" w:color="auto"/>
                        <w:left w:val="none" w:sz="0" w:space="0" w:color="auto"/>
                        <w:bottom w:val="none" w:sz="0" w:space="0" w:color="auto"/>
                        <w:right w:val="none" w:sz="0" w:space="0" w:color="auto"/>
                      </w:divBdr>
                    </w:div>
                  </w:divsChild>
                </w:div>
                <w:div w:id="155540071">
                  <w:marLeft w:val="0"/>
                  <w:marRight w:val="0"/>
                  <w:marTop w:val="0"/>
                  <w:marBottom w:val="0"/>
                  <w:divBdr>
                    <w:top w:val="none" w:sz="0" w:space="0" w:color="auto"/>
                    <w:left w:val="none" w:sz="0" w:space="0" w:color="auto"/>
                    <w:bottom w:val="none" w:sz="0" w:space="0" w:color="auto"/>
                    <w:right w:val="none" w:sz="0" w:space="0" w:color="auto"/>
                  </w:divBdr>
                  <w:divsChild>
                    <w:div w:id="1996835568">
                      <w:marLeft w:val="0"/>
                      <w:marRight w:val="0"/>
                      <w:marTop w:val="0"/>
                      <w:marBottom w:val="0"/>
                      <w:divBdr>
                        <w:top w:val="none" w:sz="0" w:space="0" w:color="auto"/>
                        <w:left w:val="none" w:sz="0" w:space="0" w:color="auto"/>
                        <w:bottom w:val="none" w:sz="0" w:space="0" w:color="auto"/>
                        <w:right w:val="none" w:sz="0" w:space="0" w:color="auto"/>
                      </w:divBdr>
                    </w:div>
                  </w:divsChild>
                </w:div>
                <w:div w:id="158738169">
                  <w:marLeft w:val="0"/>
                  <w:marRight w:val="0"/>
                  <w:marTop w:val="0"/>
                  <w:marBottom w:val="0"/>
                  <w:divBdr>
                    <w:top w:val="none" w:sz="0" w:space="0" w:color="auto"/>
                    <w:left w:val="none" w:sz="0" w:space="0" w:color="auto"/>
                    <w:bottom w:val="none" w:sz="0" w:space="0" w:color="auto"/>
                    <w:right w:val="none" w:sz="0" w:space="0" w:color="auto"/>
                  </w:divBdr>
                  <w:divsChild>
                    <w:div w:id="682821616">
                      <w:marLeft w:val="0"/>
                      <w:marRight w:val="0"/>
                      <w:marTop w:val="0"/>
                      <w:marBottom w:val="0"/>
                      <w:divBdr>
                        <w:top w:val="none" w:sz="0" w:space="0" w:color="auto"/>
                        <w:left w:val="none" w:sz="0" w:space="0" w:color="auto"/>
                        <w:bottom w:val="none" w:sz="0" w:space="0" w:color="auto"/>
                        <w:right w:val="none" w:sz="0" w:space="0" w:color="auto"/>
                      </w:divBdr>
                    </w:div>
                    <w:div w:id="1244678704">
                      <w:marLeft w:val="0"/>
                      <w:marRight w:val="0"/>
                      <w:marTop w:val="0"/>
                      <w:marBottom w:val="0"/>
                      <w:divBdr>
                        <w:top w:val="none" w:sz="0" w:space="0" w:color="auto"/>
                        <w:left w:val="none" w:sz="0" w:space="0" w:color="auto"/>
                        <w:bottom w:val="none" w:sz="0" w:space="0" w:color="auto"/>
                        <w:right w:val="none" w:sz="0" w:space="0" w:color="auto"/>
                      </w:divBdr>
                    </w:div>
                  </w:divsChild>
                </w:div>
                <w:div w:id="381253502">
                  <w:marLeft w:val="0"/>
                  <w:marRight w:val="0"/>
                  <w:marTop w:val="0"/>
                  <w:marBottom w:val="0"/>
                  <w:divBdr>
                    <w:top w:val="none" w:sz="0" w:space="0" w:color="auto"/>
                    <w:left w:val="none" w:sz="0" w:space="0" w:color="auto"/>
                    <w:bottom w:val="none" w:sz="0" w:space="0" w:color="auto"/>
                    <w:right w:val="none" w:sz="0" w:space="0" w:color="auto"/>
                  </w:divBdr>
                  <w:divsChild>
                    <w:div w:id="925917194">
                      <w:marLeft w:val="0"/>
                      <w:marRight w:val="0"/>
                      <w:marTop w:val="0"/>
                      <w:marBottom w:val="0"/>
                      <w:divBdr>
                        <w:top w:val="none" w:sz="0" w:space="0" w:color="auto"/>
                        <w:left w:val="none" w:sz="0" w:space="0" w:color="auto"/>
                        <w:bottom w:val="none" w:sz="0" w:space="0" w:color="auto"/>
                        <w:right w:val="none" w:sz="0" w:space="0" w:color="auto"/>
                      </w:divBdr>
                    </w:div>
                  </w:divsChild>
                </w:div>
                <w:div w:id="409813060">
                  <w:marLeft w:val="0"/>
                  <w:marRight w:val="0"/>
                  <w:marTop w:val="0"/>
                  <w:marBottom w:val="0"/>
                  <w:divBdr>
                    <w:top w:val="none" w:sz="0" w:space="0" w:color="auto"/>
                    <w:left w:val="none" w:sz="0" w:space="0" w:color="auto"/>
                    <w:bottom w:val="none" w:sz="0" w:space="0" w:color="auto"/>
                    <w:right w:val="none" w:sz="0" w:space="0" w:color="auto"/>
                  </w:divBdr>
                  <w:divsChild>
                    <w:div w:id="1372609026">
                      <w:marLeft w:val="0"/>
                      <w:marRight w:val="0"/>
                      <w:marTop w:val="0"/>
                      <w:marBottom w:val="0"/>
                      <w:divBdr>
                        <w:top w:val="none" w:sz="0" w:space="0" w:color="auto"/>
                        <w:left w:val="none" w:sz="0" w:space="0" w:color="auto"/>
                        <w:bottom w:val="none" w:sz="0" w:space="0" w:color="auto"/>
                        <w:right w:val="none" w:sz="0" w:space="0" w:color="auto"/>
                      </w:divBdr>
                    </w:div>
                  </w:divsChild>
                </w:div>
                <w:div w:id="475145904">
                  <w:marLeft w:val="0"/>
                  <w:marRight w:val="0"/>
                  <w:marTop w:val="0"/>
                  <w:marBottom w:val="0"/>
                  <w:divBdr>
                    <w:top w:val="none" w:sz="0" w:space="0" w:color="auto"/>
                    <w:left w:val="none" w:sz="0" w:space="0" w:color="auto"/>
                    <w:bottom w:val="none" w:sz="0" w:space="0" w:color="auto"/>
                    <w:right w:val="none" w:sz="0" w:space="0" w:color="auto"/>
                  </w:divBdr>
                  <w:divsChild>
                    <w:div w:id="1674187581">
                      <w:marLeft w:val="0"/>
                      <w:marRight w:val="0"/>
                      <w:marTop w:val="0"/>
                      <w:marBottom w:val="0"/>
                      <w:divBdr>
                        <w:top w:val="none" w:sz="0" w:space="0" w:color="auto"/>
                        <w:left w:val="none" w:sz="0" w:space="0" w:color="auto"/>
                        <w:bottom w:val="none" w:sz="0" w:space="0" w:color="auto"/>
                        <w:right w:val="none" w:sz="0" w:space="0" w:color="auto"/>
                      </w:divBdr>
                    </w:div>
                  </w:divsChild>
                </w:div>
                <w:div w:id="646132094">
                  <w:marLeft w:val="0"/>
                  <w:marRight w:val="0"/>
                  <w:marTop w:val="0"/>
                  <w:marBottom w:val="0"/>
                  <w:divBdr>
                    <w:top w:val="none" w:sz="0" w:space="0" w:color="auto"/>
                    <w:left w:val="none" w:sz="0" w:space="0" w:color="auto"/>
                    <w:bottom w:val="none" w:sz="0" w:space="0" w:color="auto"/>
                    <w:right w:val="none" w:sz="0" w:space="0" w:color="auto"/>
                  </w:divBdr>
                  <w:divsChild>
                    <w:div w:id="1048190558">
                      <w:marLeft w:val="0"/>
                      <w:marRight w:val="0"/>
                      <w:marTop w:val="0"/>
                      <w:marBottom w:val="0"/>
                      <w:divBdr>
                        <w:top w:val="none" w:sz="0" w:space="0" w:color="auto"/>
                        <w:left w:val="none" w:sz="0" w:space="0" w:color="auto"/>
                        <w:bottom w:val="none" w:sz="0" w:space="0" w:color="auto"/>
                        <w:right w:val="none" w:sz="0" w:space="0" w:color="auto"/>
                      </w:divBdr>
                    </w:div>
                    <w:div w:id="1629359993">
                      <w:marLeft w:val="0"/>
                      <w:marRight w:val="0"/>
                      <w:marTop w:val="0"/>
                      <w:marBottom w:val="0"/>
                      <w:divBdr>
                        <w:top w:val="none" w:sz="0" w:space="0" w:color="auto"/>
                        <w:left w:val="none" w:sz="0" w:space="0" w:color="auto"/>
                        <w:bottom w:val="none" w:sz="0" w:space="0" w:color="auto"/>
                        <w:right w:val="none" w:sz="0" w:space="0" w:color="auto"/>
                      </w:divBdr>
                    </w:div>
                    <w:div w:id="2055235167">
                      <w:marLeft w:val="0"/>
                      <w:marRight w:val="0"/>
                      <w:marTop w:val="0"/>
                      <w:marBottom w:val="0"/>
                      <w:divBdr>
                        <w:top w:val="none" w:sz="0" w:space="0" w:color="auto"/>
                        <w:left w:val="none" w:sz="0" w:space="0" w:color="auto"/>
                        <w:bottom w:val="none" w:sz="0" w:space="0" w:color="auto"/>
                        <w:right w:val="none" w:sz="0" w:space="0" w:color="auto"/>
                      </w:divBdr>
                    </w:div>
                  </w:divsChild>
                </w:div>
                <w:div w:id="646394088">
                  <w:marLeft w:val="0"/>
                  <w:marRight w:val="0"/>
                  <w:marTop w:val="0"/>
                  <w:marBottom w:val="0"/>
                  <w:divBdr>
                    <w:top w:val="none" w:sz="0" w:space="0" w:color="auto"/>
                    <w:left w:val="none" w:sz="0" w:space="0" w:color="auto"/>
                    <w:bottom w:val="none" w:sz="0" w:space="0" w:color="auto"/>
                    <w:right w:val="none" w:sz="0" w:space="0" w:color="auto"/>
                  </w:divBdr>
                  <w:divsChild>
                    <w:div w:id="826556156">
                      <w:marLeft w:val="0"/>
                      <w:marRight w:val="0"/>
                      <w:marTop w:val="0"/>
                      <w:marBottom w:val="0"/>
                      <w:divBdr>
                        <w:top w:val="none" w:sz="0" w:space="0" w:color="auto"/>
                        <w:left w:val="none" w:sz="0" w:space="0" w:color="auto"/>
                        <w:bottom w:val="none" w:sz="0" w:space="0" w:color="auto"/>
                        <w:right w:val="none" w:sz="0" w:space="0" w:color="auto"/>
                      </w:divBdr>
                    </w:div>
                    <w:div w:id="1609314508">
                      <w:marLeft w:val="0"/>
                      <w:marRight w:val="0"/>
                      <w:marTop w:val="0"/>
                      <w:marBottom w:val="0"/>
                      <w:divBdr>
                        <w:top w:val="none" w:sz="0" w:space="0" w:color="auto"/>
                        <w:left w:val="none" w:sz="0" w:space="0" w:color="auto"/>
                        <w:bottom w:val="none" w:sz="0" w:space="0" w:color="auto"/>
                        <w:right w:val="none" w:sz="0" w:space="0" w:color="auto"/>
                      </w:divBdr>
                    </w:div>
                  </w:divsChild>
                </w:div>
                <w:div w:id="663166593">
                  <w:marLeft w:val="0"/>
                  <w:marRight w:val="0"/>
                  <w:marTop w:val="0"/>
                  <w:marBottom w:val="0"/>
                  <w:divBdr>
                    <w:top w:val="none" w:sz="0" w:space="0" w:color="auto"/>
                    <w:left w:val="none" w:sz="0" w:space="0" w:color="auto"/>
                    <w:bottom w:val="none" w:sz="0" w:space="0" w:color="auto"/>
                    <w:right w:val="none" w:sz="0" w:space="0" w:color="auto"/>
                  </w:divBdr>
                  <w:divsChild>
                    <w:div w:id="800684645">
                      <w:marLeft w:val="0"/>
                      <w:marRight w:val="0"/>
                      <w:marTop w:val="0"/>
                      <w:marBottom w:val="0"/>
                      <w:divBdr>
                        <w:top w:val="none" w:sz="0" w:space="0" w:color="auto"/>
                        <w:left w:val="none" w:sz="0" w:space="0" w:color="auto"/>
                        <w:bottom w:val="none" w:sz="0" w:space="0" w:color="auto"/>
                        <w:right w:val="none" w:sz="0" w:space="0" w:color="auto"/>
                      </w:divBdr>
                    </w:div>
                  </w:divsChild>
                </w:div>
                <w:div w:id="667903066">
                  <w:marLeft w:val="0"/>
                  <w:marRight w:val="0"/>
                  <w:marTop w:val="0"/>
                  <w:marBottom w:val="0"/>
                  <w:divBdr>
                    <w:top w:val="none" w:sz="0" w:space="0" w:color="auto"/>
                    <w:left w:val="none" w:sz="0" w:space="0" w:color="auto"/>
                    <w:bottom w:val="none" w:sz="0" w:space="0" w:color="auto"/>
                    <w:right w:val="none" w:sz="0" w:space="0" w:color="auto"/>
                  </w:divBdr>
                  <w:divsChild>
                    <w:div w:id="1234197008">
                      <w:marLeft w:val="0"/>
                      <w:marRight w:val="0"/>
                      <w:marTop w:val="0"/>
                      <w:marBottom w:val="0"/>
                      <w:divBdr>
                        <w:top w:val="none" w:sz="0" w:space="0" w:color="auto"/>
                        <w:left w:val="none" w:sz="0" w:space="0" w:color="auto"/>
                        <w:bottom w:val="none" w:sz="0" w:space="0" w:color="auto"/>
                        <w:right w:val="none" w:sz="0" w:space="0" w:color="auto"/>
                      </w:divBdr>
                    </w:div>
                  </w:divsChild>
                </w:div>
                <w:div w:id="668362394">
                  <w:marLeft w:val="0"/>
                  <w:marRight w:val="0"/>
                  <w:marTop w:val="0"/>
                  <w:marBottom w:val="0"/>
                  <w:divBdr>
                    <w:top w:val="none" w:sz="0" w:space="0" w:color="auto"/>
                    <w:left w:val="none" w:sz="0" w:space="0" w:color="auto"/>
                    <w:bottom w:val="none" w:sz="0" w:space="0" w:color="auto"/>
                    <w:right w:val="none" w:sz="0" w:space="0" w:color="auto"/>
                  </w:divBdr>
                  <w:divsChild>
                    <w:div w:id="151676169">
                      <w:marLeft w:val="0"/>
                      <w:marRight w:val="0"/>
                      <w:marTop w:val="0"/>
                      <w:marBottom w:val="0"/>
                      <w:divBdr>
                        <w:top w:val="none" w:sz="0" w:space="0" w:color="auto"/>
                        <w:left w:val="none" w:sz="0" w:space="0" w:color="auto"/>
                        <w:bottom w:val="none" w:sz="0" w:space="0" w:color="auto"/>
                        <w:right w:val="none" w:sz="0" w:space="0" w:color="auto"/>
                      </w:divBdr>
                    </w:div>
                    <w:div w:id="395979139">
                      <w:marLeft w:val="0"/>
                      <w:marRight w:val="0"/>
                      <w:marTop w:val="0"/>
                      <w:marBottom w:val="0"/>
                      <w:divBdr>
                        <w:top w:val="none" w:sz="0" w:space="0" w:color="auto"/>
                        <w:left w:val="none" w:sz="0" w:space="0" w:color="auto"/>
                        <w:bottom w:val="none" w:sz="0" w:space="0" w:color="auto"/>
                        <w:right w:val="none" w:sz="0" w:space="0" w:color="auto"/>
                      </w:divBdr>
                    </w:div>
                  </w:divsChild>
                </w:div>
                <w:div w:id="671030297">
                  <w:marLeft w:val="0"/>
                  <w:marRight w:val="0"/>
                  <w:marTop w:val="0"/>
                  <w:marBottom w:val="0"/>
                  <w:divBdr>
                    <w:top w:val="none" w:sz="0" w:space="0" w:color="auto"/>
                    <w:left w:val="none" w:sz="0" w:space="0" w:color="auto"/>
                    <w:bottom w:val="none" w:sz="0" w:space="0" w:color="auto"/>
                    <w:right w:val="none" w:sz="0" w:space="0" w:color="auto"/>
                  </w:divBdr>
                  <w:divsChild>
                    <w:div w:id="90977595">
                      <w:marLeft w:val="0"/>
                      <w:marRight w:val="0"/>
                      <w:marTop w:val="0"/>
                      <w:marBottom w:val="0"/>
                      <w:divBdr>
                        <w:top w:val="none" w:sz="0" w:space="0" w:color="auto"/>
                        <w:left w:val="none" w:sz="0" w:space="0" w:color="auto"/>
                        <w:bottom w:val="none" w:sz="0" w:space="0" w:color="auto"/>
                        <w:right w:val="none" w:sz="0" w:space="0" w:color="auto"/>
                      </w:divBdr>
                    </w:div>
                  </w:divsChild>
                </w:div>
                <w:div w:id="700281067">
                  <w:marLeft w:val="0"/>
                  <w:marRight w:val="0"/>
                  <w:marTop w:val="0"/>
                  <w:marBottom w:val="0"/>
                  <w:divBdr>
                    <w:top w:val="none" w:sz="0" w:space="0" w:color="auto"/>
                    <w:left w:val="none" w:sz="0" w:space="0" w:color="auto"/>
                    <w:bottom w:val="none" w:sz="0" w:space="0" w:color="auto"/>
                    <w:right w:val="none" w:sz="0" w:space="0" w:color="auto"/>
                  </w:divBdr>
                  <w:divsChild>
                    <w:div w:id="1122311993">
                      <w:marLeft w:val="0"/>
                      <w:marRight w:val="0"/>
                      <w:marTop w:val="0"/>
                      <w:marBottom w:val="0"/>
                      <w:divBdr>
                        <w:top w:val="none" w:sz="0" w:space="0" w:color="auto"/>
                        <w:left w:val="none" w:sz="0" w:space="0" w:color="auto"/>
                        <w:bottom w:val="none" w:sz="0" w:space="0" w:color="auto"/>
                        <w:right w:val="none" w:sz="0" w:space="0" w:color="auto"/>
                      </w:divBdr>
                    </w:div>
                    <w:div w:id="1481576567">
                      <w:marLeft w:val="0"/>
                      <w:marRight w:val="0"/>
                      <w:marTop w:val="0"/>
                      <w:marBottom w:val="0"/>
                      <w:divBdr>
                        <w:top w:val="none" w:sz="0" w:space="0" w:color="auto"/>
                        <w:left w:val="none" w:sz="0" w:space="0" w:color="auto"/>
                        <w:bottom w:val="none" w:sz="0" w:space="0" w:color="auto"/>
                        <w:right w:val="none" w:sz="0" w:space="0" w:color="auto"/>
                      </w:divBdr>
                    </w:div>
                  </w:divsChild>
                </w:div>
                <w:div w:id="712778805">
                  <w:marLeft w:val="0"/>
                  <w:marRight w:val="0"/>
                  <w:marTop w:val="0"/>
                  <w:marBottom w:val="0"/>
                  <w:divBdr>
                    <w:top w:val="none" w:sz="0" w:space="0" w:color="auto"/>
                    <w:left w:val="none" w:sz="0" w:space="0" w:color="auto"/>
                    <w:bottom w:val="none" w:sz="0" w:space="0" w:color="auto"/>
                    <w:right w:val="none" w:sz="0" w:space="0" w:color="auto"/>
                  </w:divBdr>
                  <w:divsChild>
                    <w:div w:id="1631545195">
                      <w:marLeft w:val="0"/>
                      <w:marRight w:val="0"/>
                      <w:marTop w:val="0"/>
                      <w:marBottom w:val="0"/>
                      <w:divBdr>
                        <w:top w:val="none" w:sz="0" w:space="0" w:color="auto"/>
                        <w:left w:val="none" w:sz="0" w:space="0" w:color="auto"/>
                        <w:bottom w:val="none" w:sz="0" w:space="0" w:color="auto"/>
                        <w:right w:val="none" w:sz="0" w:space="0" w:color="auto"/>
                      </w:divBdr>
                    </w:div>
                  </w:divsChild>
                </w:div>
                <w:div w:id="717124852">
                  <w:marLeft w:val="0"/>
                  <w:marRight w:val="0"/>
                  <w:marTop w:val="0"/>
                  <w:marBottom w:val="0"/>
                  <w:divBdr>
                    <w:top w:val="none" w:sz="0" w:space="0" w:color="auto"/>
                    <w:left w:val="none" w:sz="0" w:space="0" w:color="auto"/>
                    <w:bottom w:val="none" w:sz="0" w:space="0" w:color="auto"/>
                    <w:right w:val="none" w:sz="0" w:space="0" w:color="auto"/>
                  </w:divBdr>
                  <w:divsChild>
                    <w:div w:id="2141410438">
                      <w:marLeft w:val="0"/>
                      <w:marRight w:val="0"/>
                      <w:marTop w:val="0"/>
                      <w:marBottom w:val="0"/>
                      <w:divBdr>
                        <w:top w:val="none" w:sz="0" w:space="0" w:color="auto"/>
                        <w:left w:val="none" w:sz="0" w:space="0" w:color="auto"/>
                        <w:bottom w:val="none" w:sz="0" w:space="0" w:color="auto"/>
                        <w:right w:val="none" w:sz="0" w:space="0" w:color="auto"/>
                      </w:divBdr>
                    </w:div>
                  </w:divsChild>
                </w:div>
                <w:div w:id="884223020">
                  <w:marLeft w:val="0"/>
                  <w:marRight w:val="0"/>
                  <w:marTop w:val="0"/>
                  <w:marBottom w:val="0"/>
                  <w:divBdr>
                    <w:top w:val="none" w:sz="0" w:space="0" w:color="auto"/>
                    <w:left w:val="none" w:sz="0" w:space="0" w:color="auto"/>
                    <w:bottom w:val="none" w:sz="0" w:space="0" w:color="auto"/>
                    <w:right w:val="none" w:sz="0" w:space="0" w:color="auto"/>
                  </w:divBdr>
                  <w:divsChild>
                    <w:div w:id="275404674">
                      <w:marLeft w:val="0"/>
                      <w:marRight w:val="0"/>
                      <w:marTop w:val="0"/>
                      <w:marBottom w:val="0"/>
                      <w:divBdr>
                        <w:top w:val="none" w:sz="0" w:space="0" w:color="auto"/>
                        <w:left w:val="none" w:sz="0" w:space="0" w:color="auto"/>
                        <w:bottom w:val="none" w:sz="0" w:space="0" w:color="auto"/>
                        <w:right w:val="none" w:sz="0" w:space="0" w:color="auto"/>
                      </w:divBdr>
                    </w:div>
                    <w:div w:id="471599737">
                      <w:marLeft w:val="0"/>
                      <w:marRight w:val="0"/>
                      <w:marTop w:val="0"/>
                      <w:marBottom w:val="0"/>
                      <w:divBdr>
                        <w:top w:val="none" w:sz="0" w:space="0" w:color="auto"/>
                        <w:left w:val="none" w:sz="0" w:space="0" w:color="auto"/>
                        <w:bottom w:val="none" w:sz="0" w:space="0" w:color="auto"/>
                        <w:right w:val="none" w:sz="0" w:space="0" w:color="auto"/>
                      </w:divBdr>
                    </w:div>
                    <w:div w:id="1108962756">
                      <w:marLeft w:val="0"/>
                      <w:marRight w:val="0"/>
                      <w:marTop w:val="0"/>
                      <w:marBottom w:val="0"/>
                      <w:divBdr>
                        <w:top w:val="none" w:sz="0" w:space="0" w:color="auto"/>
                        <w:left w:val="none" w:sz="0" w:space="0" w:color="auto"/>
                        <w:bottom w:val="none" w:sz="0" w:space="0" w:color="auto"/>
                        <w:right w:val="none" w:sz="0" w:space="0" w:color="auto"/>
                      </w:divBdr>
                    </w:div>
                  </w:divsChild>
                </w:div>
                <w:div w:id="913205331">
                  <w:marLeft w:val="0"/>
                  <w:marRight w:val="0"/>
                  <w:marTop w:val="0"/>
                  <w:marBottom w:val="0"/>
                  <w:divBdr>
                    <w:top w:val="none" w:sz="0" w:space="0" w:color="auto"/>
                    <w:left w:val="none" w:sz="0" w:space="0" w:color="auto"/>
                    <w:bottom w:val="none" w:sz="0" w:space="0" w:color="auto"/>
                    <w:right w:val="none" w:sz="0" w:space="0" w:color="auto"/>
                  </w:divBdr>
                  <w:divsChild>
                    <w:div w:id="1251230206">
                      <w:marLeft w:val="0"/>
                      <w:marRight w:val="0"/>
                      <w:marTop w:val="0"/>
                      <w:marBottom w:val="0"/>
                      <w:divBdr>
                        <w:top w:val="none" w:sz="0" w:space="0" w:color="auto"/>
                        <w:left w:val="none" w:sz="0" w:space="0" w:color="auto"/>
                        <w:bottom w:val="none" w:sz="0" w:space="0" w:color="auto"/>
                        <w:right w:val="none" w:sz="0" w:space="0" w:color="auto"/>
                      </w:divBdr>
                    </w:div>
                  </w:divsChild>
                </w:div>
                <w:div w:id="919022134">
                  <w:marLeft w:val="0"/>
                  <w:marRight w:val="0"/>
                  <w:marTop w:val="0"/>
                  <w:marBottom w:val="0"/>
                  <w:divBdr>
                    <w:top w:val="none" w:sz="0" w:space="0" w:color="auto"/>
                    <w:left w:val="none" w:sz="0" w:space="0" w:color="auto"/>
                    <w:bottom w:val="none" w:sz="0" w:space="0" w:color="auto"/>
                    <w:right w:val="none" w:sz="0" w:space="0" w:color="auto"/>
                  </w:divBdr>
                  <w:divsChild>
                    <w:div w:id="929200378">
                      <w:marLeft w:val="0"/>
                      <w:marRight w:val="0"/>
                      <w:marTop w:val="0"/>
                      <w:marBottom w:val="0"/>
                      <w:divBdr>
                        <w:top w:val="none" w:sz="0" w:space="0" w:color="auto"/>
                        <w:left w:val="none" w:sz="0" w:space="0" w:color="auto"/>
                        <w:bottom w:val="none" w:sz="0" w:space="0" w:color="auto"/>
                        <w:right w:val="none" w:sz="0" w:space="0" w:color="auto"/>
                      </w:divBdr>
                    </w:div>
                    <w:div w:id="1720125303">
                      <w:marLeft w:val="0"/>
                      <w:marRight w:val="0"/>
                      <w:marTop w:val="0"/>
                      <w:marBottom w:val="0"/>
                      <w:divBdr>
                        <w:top w:val="none" w:sz="0" w:space="0" w:color="auto"/>
                        <w:left w:val="none" w:sz="0" w:space="0" w:color="auto"/>
                        <w:bottom w:val="none" w:sz="0" w:space="0" w:color="auto"/>
                        <w:right w:val="none" w:sz="0" w:space="0" w:color="auto"/>
                      </w:divBdr>
                    </w:div>
                    <w:div w:id="1995446362">
                      <w:marLeft w:val="0"/>
                      <w:marRight w:val="0"/>
                      <w:marTop w:val="0"/>
                      <w:marBottom w:val="0"/>
                      <w:divBdr>
                        <w:top w:val="none" w:sz="0" w:space="0" w:color="auto"/>
                        <w:left w:val="none" w:sz="0" w:space="0" w:color="auto"/>
                        <w:bottom w:val="none" w:sz="0" w:space="0" w:color="auto"/>
                        <w:right w:val="none" w:sz="0" w:space="0" w:color="auto"/>
                      </w:divBdr>
                    </w:div>
                  </w:divsChild>
                </w:div>
                <w:div w:id="930040622">
                  <w:marLeft w:val="0"/>
                  <w:marRight w:val="0"/>
                  <w:marTop w:val="0"/>
                  <w:marBottom w:val="0"/>
                  <w:divBdr>
                    <w:top w:val="none" w:sz="0" w:space="0" w:color="auto"/>
                    <w:left w:val="none" w:sz="0" w:space="0" w:color="auto"/>
                    <w:bottom w:val="none" w:sz="0" w:space="0" w:color="auto"/>
                    <w:right w:val="none" w:sz="0" w:space="0" w:color="auto"/>
                  </w:divBdr>
                  <w:divsChild>
                    <w:div w:id="263539111">
                      <w:marLeft w:val="0"/>
                      <w:marRight w:val="0"/>
                      <w:marTop w:val="0"/>
                      <w:marBottom w:val="0"/>
                      <w:divBdr>
                        <w:top w:val="none" w:sz="0" w:space="0" w:color="auto"/>
                        <w:left w:val="none" w:sz="0" w:space="0" w:color="auto"/>
                        <w:bottom w:val="none" w:sz="0" w:space="0" w:color="auto"/>
                        <w:right w:val="none" w:sz="0" w:space="0" w:color="auto"/>
                      </w:divBdr>
                    </w:div>
                  </w:divsChild>
                </w:div>
                <w:div w:id="977026278">
                  <w:marLeft w:val="0"/>
                  <w:marRight w:val="0"/>
                  <w:marTop w:val="0"/>
                  <w:marBottom w:val="0"/>
                  <w:divBdr>
                    <w:top w:val="none" w:sz="0" w:space="0" w:color="auto"/>
                    <w:left w:val="none" w:sz="0" w:space="0" w:color="auto"/>
                    <w:bottom w:val="none" w:sz="0" w:space="0" w:color="auto"/>
                    <w:right w:val="none" w:sz="0" w:space="0" w:color="auto"/>
                  </w:divBdr>
                  <w:divsChild>
                    <w:div w:id="1659267472">
                      <w:marLeft w:val="0"/>
                      <w:marRight w:val="0"/>
                      <w:marTop w:val="0"/>
                      <w:marBottom w:val="0"/>
                      <w:divBdr>
                        <w:top w:val="none" w:sz="0" w:space="0" w:color="auto"/>
                        <w:left w:val="none" w:sz="0" w:space="0" w:color="auto"/>
                        <w:bottom w:val="none" w:sz="0" w:space="0" w:color="auto"/>
                        <w:right w:val="none" w:sz="0" w:space="0" w:color="auto"/>
                      </w:divBdr>
                    </w:div>
                    <w:div w:id="1738819630">
                      <w:marLeft w:val="0"/>
                      <w:marRight w:val="0"/>
                      <w:marTop w:val="0"/>
                      <w:marBottom w:val="0"/>
                      <w:divBdr>
                        <w:top w:val="none" w:sz="0" w:space="0" w:color="auto"/>
                        <w:left w:val="none" w:sz="0" w:space="0" w:color="auto"/>
                        <w:bottom w:val="none" w:sz="0" w:space="0" w:color="auto"/>
                        <w:right w:val="none" w:sz="0" w:space="0" w:color="auto"/>
                      </w:divBdr>
                    </w:div>
                  </w:divsChild>
                </w:div>
                <w:div w:id="1047342428">
                  <w:marLeft w:val="0"/>
                  <w:marRight w:val="0"/>
                  <w:marTop w:val="0"/>
                  <w:marBottom w:val="0"/>
                  <w:divBdr>
                    <w:top w:val="none" w:sz="0" w:space="0" w:color="auto"/>
                    <w:left w:val="none" w:sz="0" w:space="0" w:color="auto"/>
                    <w:bottom w:val="none" w:sz="0" w:space="0" w:color="auto"/>
                    <w:right w:val="none" w:sz="0" w:space="0" w:color="auto"/>
                  </w:divBdr>
                  <w:divsChild>
                    <w:div w:id="2141264429">
                      <w:marLeft w:val="0"/>
                      <w:marRight w:val="0"/>
                      <w:marTop w:val="0"/>
                      <w:marBottom w:val="0"/>
                      <w:divBdr>
                        <w:top w:val="none" w:sz="0" w:space="0" w:color="auto"/>
                        <w:left w:val="none" w:sz="0" w:space="0" w:color="auto"/>
                        <w:bottom w:val="none" w:sz="0" w:space="0" w:color="auto"/>
                        <w:right w:val="none" w:sz="0" w:space="0" w:color="auto"/>
                      </w:divBdr>
                    </w:div>
                  </w:divsChild>
                </w:div>
                <w:div w:id="1159270235">
                  <w:marLeft w:val="0"/>
                  <w:marRight w:val="0"/>
                  <w:marTop w:val="0"/>
                  <w:marBottom w:val="0"/>
                  <w:divBdr>
                    <w:top w:val="none" w:sz="0" w:space="0" w:color="auto"/>
                    <w:left w:val="none" w:sz="0" w:space="0" w:color="auto"/>
                    <w:bottom w:val="none" w:sz="0" w:space="0" w:color="auto"/>
                    <w:right w:val="none" w:sz="0" w:space="0" w:color="auto"/>
                  </w:divBdr>
                  <w:divsChild>
                    <w:div w:id="371732382">
                      <w:marLeft w:val="0"/>
                      <w:marRight w:val="0"/>
                      <w:marTop w:val="0"/>
                      <w:marBottom w:val="0"/>
                      <w:divBdr>
                        <w:top w:val="none" w:sz="0" w:space="0" w:color="auto"/>
                        <w:left w:val="none" w:sz="0" w:space="0" w:color="auto"/>
                        <w:bottom w:val="none" w:sz="0" w:space="0" w:color="auto"/>
                        <w:right w:val="none" w:sz="0" w:space="0" w:color="auto"/>
                      </w:divBdr>
                    </w:div>
                  </w:divsChild>
                </w:div>
                <w:div w:id="1159885850">
                  <w:marLeft w:val="0"/>
                  <w:marRight w:val="0"/>
                  <w:marTop w:val="0"/>
                  <w:marBottom w:val="0"/>
                  <w:divBdr>
                    <w:top w:val="none" w:sz="0" w:space="0" w:color="auto"/>
                    <w:left w:val="none" w:sz="0" w:space="0" w:color="auto"/>
                    <w:bottom w:val="none" w:sz="0" w:space="0" w:color="auto"/>
                    <w:right w:val="none" w:sz="0" w:space="0" w:color="auto"/>
                  </w:divBdr>
                  <w:divsChild>
                    <w:div w:id="175073456">
                      <w:marLeft w:val="0"/>
                      <w:marRight w:val="0"/>
                      <w:marTop w:val="0"/>
                      <w:marBottom w:val="0"/>
                      <w:divBdr>
                        <w:top w:val="none" w:sz="0" w:space="0" w:color="auto"/>
                        <w:left w:val="none" w:sz="0" w:space="0" w:color="auto"/>
                        <w:bottom w:val="none" w:sz="0" w:space="0" w:color="auto"/>
                        <w:right w:val="none" w:sz="0" w:space="0" w:color="auto"/>
                      </w:divBdr>
                    </w:div>
                  </w:divsChild>
                </w:div>
                <w:div w:id="1175025539">
                  <w:marLeft w:val="0"/>
                  <w:marRight w:val="0"/>
                  <w:marTop w:val="0"/>
                  <w:marBottom w:val="0"/>
                  <w:divBdr>
                    <w:top w:val="none" w:sz="0" w:space="0" w:color="auto"/>
                    <w:left w:val="none" w:sz="0" w:space="0" w:color="auto"/>
                    <w:bottom w:val="none" w:sz="0" w:space="0" w:color="auto"/>
                    <w:right w:val="none" w:sz="0" w:space="0" w:color="auto"/>
                  </w:divBdr>
                  <w:divsChild>
                    <w:div w:id="1329753117">
                      <w:marLeft w:val="0"/>
                      <w:marRight w:val="0"/>
                      <w:marTop w:val="0"/>
                      <w:marBottom w:val="0"/>
                      <w:divBdr>
                        <w:top w:val="none" w:sz="0" w:space="0" w:color="auto"/>
                        <w:left w:val="none" w:sz="0" w:space="0" w:color="auto"/>
                        <w:bottom w:val="none" w:sz="0" w:space="0" w:color="auto"/>
                        <w:right w:val="none" w:sz="0" w:space="0" w:color="auto"/>
                      </w:divBdr>
                    </w:div>
                  </w:divsChild>
                </w:div>
                <w:div w:id="1213808261">
                  <w:marLeft w:val="0"/>
                  <w:marRight w:val="0"/>
                  <w:marTop w:val="0"/>
                  <w:marBottom w:val="0"/>
                  <w:divBdr>
                    <w:top w:val="none" w:sz="0" w:space="0" w:color="auto"/>
                    <w:left w:val="none" w:sz="0" w:space="0" w:color="auto"/>
                    <w:bottom w:val="none" w:sz="0" w:space="0" w:color="auto"/>
                    <w:right w:val="none" w:sz="0" w:space="0" w:color="auto"/>
                  </w:divBdr>
                  <w:divsChild>
                    <w:div w:id="2043087851">
                      <w:marLeft w:val="0"/>
                      <w:marRight w:val="0"/>
                      <w:marTop w:val="0"/>
                      <w:marBottom w:val="0"/>
                      <w:divBdr>
                        <w:top w:val="none" w:sz="0" w:space="0" w:color="auto"/>
                        <w:left w:val="none" w:sz="0" w:space="0" w:color="auto"/>
                        <w:bottom w:val="none" w:sz="0" w:space="0" w:color="auto"/>
                        <w:right w:val="none" w:sz="0" w:space="0" w:color="auto"/>
                      </w:divBdr>
                    </w:div>
                  </w:divsChild>
                </w:div>
                <w:div w:id="1240750026">
                  <w:marLeft w:val="0"/>
                  <w:marRight w:val="0"/>
                  <w:marTop w:val="0"/>
                  <w:marBottom w:val="0"/>
                  <w:divBdr>
                    <w:top w:val="none" w:sz="0" w:space="0" w:color="auto"/>
                    <w:left w:val="none" w:sz="0" w:space="0" w:color="auto"/>
                    <w:bottom w:val="none" w:sz="0" w:space="0" w:color="auto"/>
                    <w:right w:val="none" w:sz="0" w:space="0" w:color="auto"/>
                  </w:divBdr>
                  <w:divsChild>
                    <w:div w:id="925765518">
                      <w:marLeft w:val="0"/>
                      <w:marRight w:val="0"/>
                      <w:marTop w:val="0"/>
                      <w:marBottom w:val="0"/>
                      <w:divBdr>
                        <w:top w:val="none" w:sz="0" w:space="0" w:color="auto"/>
                        <w:left w:val="none" w:sz="0" w:space="0" w:color="auto"/>
                        <w:bottom w:val="none" w:sz="0" w:space="0" w:color="auto"/>
                        <w:right w:val="none" w:sz="0" w:space="0" w:color="auto"/>
                      </w:divBdr>
                    </w:div>
                    <w:div w:id="991177046">
                      <w:marLeft w:val="0"/>
                      <w:marRight w:val="0"/>
                      <w:marTop w:val="0"/>
                      <w:marBottom w:val="0"/>
                      <w:divBdr>
                        <w:top w:val="none" w:sz="0" w:space="0" w:color="auto"/>
                        <w:left w:val="none" w:sz="0" w:space="0" w:color="auto"/>
                        <w:bottom w:val="none" w:sz="0" w:space="0" w:color="auto"/>
                        <w:right w:val="none" w:sz="0" w:space="0" w:color="auto"/>
                      </w:divBdr>
                    </w:div>
                  </w:divsChild>
                </w:div>
                <w:div w:id="1281105849">
                  <w:marLeft w:val="0"/>
                  <w:marRight w:val="0"/>
                  <w:marTop w:val="0"/>
                  <w:marBottom w:val="0"/>
                  <w:divBdr>
                    <w:top w:val="none" w:sz="0" w:space="0" w:color="auto"/>
                    <w:left w:val="none" w:sz="0" w:space="0" w:color="auto"/>
                    <w:bottom w:val="none" w:sz="0" w:space="0" w:color="auto"/>
                    <w:right w:val="none" w:sz="0" w:space="0" w:color="auto"/>
                  </w:divBdr>
                  <w:divsChild>
                    <w:div w:id="1036395294">
                      <w:marLeft w:val="0"/>
                      <w:marRight w:val="0"/>
                      <w:marTop w:val="0"/>
                      <w:marBottom w:val="0"/>
                      <w:divBdr>
                        <w:top w:val="none" w:sz="0" w:space="0" w:color="auto"/>
                        <w:left w:val="none" w:sz="0" w:space="0" w:color="auto"/>
                        <w:bottom w:val="none" w:sz="0" w:space="0" w:color="auto"/>
                        <w:right w:val="none" w:sz="0" w:space="0" w:color="auto"/>
                      </w:divBdr>
                    </w:div>
                  </w:divsChild>
                </w:div>
                <w:div w:id="1302535744">
                  <w:marLeft w:val="0"/>
                  <w:marRight w:val="0"/>
                  <w:marTop w:val="0"/>
                  <w:marBottom w:val="0"/>
                  <w:divBdr>
                    <w:top w:val="none" w:sz="0" w:space="0" w:color="auto"/>
                    <w:left w:val="none" w:sz="0" w:space="0" w:color="auto"/>
                    <w:bottom w:val="none" w:sz="0" w:space="0" w:color="auto"/>
                    <w:right w:val="none" w:sz="0" w:space="0" w:color="auto"/>
                  </w:divBdr>
                  <w:divsChild>
                    <w:div w:id="459150139">
                      <w:marLeft w:val="0"/>
                      <w:marRight w:val="0"/>
                      <w:marTop w:val="0"/>
                      <w:marBottom w:val="0"/>
                      <w:divBdr>
                        <w:top w:val="none" w:sz="0" w:space="0" w:color="auto"/>
                        <w:left w:val="none" w:sz="0" w:space="0" w:color="auto"/>
                        <w:bottom w:val="none" w:sz="0" w:space="0" w:color="auto"/>
                        <w:right w:val="none" w:sz="0" w:space="0" w:color="auto"/>
                      </w:divBdr>
                    </w:div>
                    <w:div w:id="1208643997">
                      <w:marLeft w:val="0"/>
                      <w:marRight w:val="0"/>
                      <w:marTop w:val="0"/>
                      <w:marBottom w:val="0"/>
                      <w:divBdr>
                        <w:top w:val="none" w:sz="0" w:space="0" w:color="auto"/>
                        <w:left w:val="none" w:sz="0" w:space="0" w:color="auto"/>
                        <w:bottom w:val="none" w:sz="0" w:space="0" w:color="auto"/>
                        <w:right w:val="none" w:sz="0" w:space="0" w:color="auto"/>
                      </w:divBdr>
                    </w:div>
                    <w:div w:id="1364666895">
                      <w:marLeft w:val="0"/>
                      <w:marRight w:val="0"/>
                      <w:marTop w:val="0"/>
                      <w:marBottom w:val="0"/>
                      <w:divBdr>
                        <w:top w:val="none" w:sz="0" w:space="0" w:color="auto"/>
                        <w:left w:val="none" w:sz="0" w:space="0" w:color="auto"/>
                        <w:bottom w:val="none" w:sz="0" w:space="0" w:color="auto"/>
                        <w:right w:val="none" w:sz="0" w:space="0" w:color="auto"/>
                      </w:divBdr>
                    </w:div>
                  </w:divsChild>
                </w:div>
                <w:div w:id="1323003976">
                  <w:marLeft w:val="0"/>
                  <w:marRight w:val="0"/>
                  <w:marTop w:val="0"/>
                  <w:marBottom w:val="0"/>
                  <w:divBdr>
                    <w:top w:val="none" w:sz="0" w:space="0" w:color="auto"/>
                    <w:left w:val="none" w:sz="0" w:space="0" w:color="auto"/>
                    <w:bottom w:val="none" w:sz="0" w:space="0" w:color="auto"/>
                    <w:right w:val="none" w:sz="0" w:space="0" w:color="auto"/>
                  </w:divBdr>
                  <w:divsChild>
                    <w:div w:id="1428769436">
                      <w:marLeft w:val="0"/>
                      <w:marRight w:val="0"/>
                      <w:marTop w:val="0"/>
                      <w:marBottom w:val="0"/>
                      <w:divBdr>
                        <w:top w:val="none" w:sz="0" w:space="0" w:color="auto"/>
                        <w:left w:val="none" w:sz="0" w:space="0" w:color="auto"/>
                        <w:bottom w:val="none" w:sz="0" w:space="0" w:color="auto"/>
                        <w:right w:val="none" w:sz="0" w:space="0" w:color="auto"/>
                      </w:divBdr>
                    </w:div>
                  </w:divsChild>
                </w:div>
                <w:div w:id="1346009252">
                  <w:marLeft w:val="0"/>
                  <w:marRight w:val="0"/>
                  <w:marTop w:val="0"/>
                  <w:marBottom w:val="0"/>
                  <w:divBdr>
                    <w:top w:val="none" w:sz="0" w:space="0" w:color="auto"/>
                    <w:left w:val="none" w:sz="0" w:space="0" w:color="auto"/>
                    <w:bottom w:val="none" w:sz="0" w:space="0" w:color="auto"/>
                    <w:right w:val="none" w:sz="0" w:space="0" w:color="auto"/>
                  </w:divBdr>
                  <w:divsChild>
                    <w:div w:id="127431917">
                      <w:marLeft w:val="0"/>
                      <w:marRight w:val="0"/>
                      <w:marTop w:val="0"/>
                      <w:marBottom w:val="0"/>
                      <w:divBdr>
                        <w:top w:val="none" w:sz="0" w:space="0" w:color="auto"/>
                        <w:left w:val="none" w:sz="0" w:space="0" w:color="auto"/>
                        <w:bottom w:val="none" w:sz="0" w:space="0" w:color="auto"/>
                        <w:right w:val="none" w:sz="0" w:space="0" w:color="auto"/>
                      </w:divBdr>
                    </w:div>
                    <w:div w:id="882443322">
                      <w:marLeft w:val="0"/>
                      <w:marRight w:val="0"/>
                      <w:marTop w:val="0"/>
                      <w:marBottom w:val="0"/>
                      <w:divBdr>
                        <w:top w:val="none" w:sz="0" w:space="0" w:color="auto"/>
                        <w:left w:val="none" w:sz="0" w:space="0" w:color="auto"/>
                        <w:bottom w:val="none" w:sz="0" w:space="0" w:color="auto"/>
                        <w:right w:val="none" w:sz="0" w:space="0" w:color="auto"/>
                      </w:divBdr>
                    </w:div>
                    <w:div w:id="947929336">
                      <w:marLeft w:val="0"/>
                      <w:marRight w:val="0"/>
                      <w:marTop w:val="0"/>
                      <w:marBottom w:val="0"/>
                      <w:divBdr>
                        <w:top w:val="none" w:sz="0" w:space="0" w:color="auto"/>
                        <w:left w:val="none" w:sz="0" w:space="0" w:color="auto"/>
                        <w:bottom w:val="none" w:sz="0" w:space="0" w:color="auto"/>
                        <w:right w:val="none" w:sz="0" w:space="0" w:color="auto"/>
                      </w:divBdr>
                    </w:div>
                    <w:div w:id="1986741222">
                      <w:marLeft w:val="0"/>
                      <w:marRight w:val="0"/>
                      <w:marTop w:val="0"/>
                      <w:marBottom w:val="0"/>
                      <w:divBdr>
                        <w:top w:val="none" w:sz="0" w:space="0" w:color="auto"/>
                        <w:left w:val="none" w:sz="0" w:space="0" w:color="auto"/>
                        <w:bottom w:val="none" w:sz="0" w:space="0" w:color="auto"/>
                        <w:right w:val="none" w:sz="0" w:space="0" w:color="auto"/>
                      </w:divBdr>
                    </w:div>
                    <w:div w:id="2027094363">
                      <w:marLeft w:val="0"/>
                      <w:marRight w:val="0"/>
                      <w:marTop w:val="0"/>
                      <w:marBottom w:val="0"/>
                      <w:divBdr>
                        <w:top w:val="none" w:sz="0" w:space="0" w:color="auto"/>
                        <w:left w:val="none" w:sz="0" w:space="0" w:color="auto"/>
                        <w:bottom w:val="none" w:sz="0" w:space="0" w:color="auto"/>
                        <w:right w:val="none" w:sz="0" w:space="0" w:color="auto"/>
                      </w:divBdr>
                    </w:div>
                  </w:divsChild>
                </w:div>
                <w:div w:id="1538547034">
                  <w:marLeft w:val="0"/>
                  <w:marRight w:val="0"/>
                  <w:marTop w:val="0"/>
                  <w:marBottom w:val="0"/>
                  <w:divBdr>
                    <w:top w:val="none" w:sz="0" w:space="0" w:color="auto"/>
                    <w:left w:val="none" w:sz="0" w:space="0" w:color="auto"/>
                    <w:bottom w:val="none" w:sz="0" w:space="0" w:color="auto"/>
                    <w:right w:val="none" w:sz="0" w:space="0" w:color="auto"/>
                  </w:divBdr>
                  <w:divsChild>
                    <w:div w:id="1495296213">
                      <w:marLeft w:val="0"/>
                      <w:marRight w:val="0"/>
                      <w:marTop w:val="0"/>
                      <w:marBottom w:val="0"/>
                      <w:divBdr>
                        <w:top w:val="none" w:sz="0" w:space="0" w:color="auto"/>
                        <w:left w:val="none" w:sz="0" w:space="0" w:color="auto"/>
                        <w:bottom w:val="none" w:sz="0" w:space="0" w:color="auto"/>
                        <w:right w:val="none" w:sz="0" w:space="0" w:color="auto"/>
                      </w:divBdr>
                    </w:div>
                  </w:divsChild>
                </w:div>
                <w:div w:id="1586449403">
                  <w:marLeft w:val="0"/>
                  <w:marRight w:val="0"/>
                  <w:marTop w:val="0"/>
                  <w:marBottom w:val="0"/>
                  <w:divBdr>
                    <w:top w:val="none" w:sz="0" w:space="0" w:color="auto"/>
                    <w:left w:val="none" w:sz="0" w:space="0" w:color="auto"/>
                    <w:bottom w:val="none" w:sz="0" w:space="0" w:color="auto"/>
                    <w:right w:val="none" w:sz="0" w:space="0" w:color="auto"/>
                  </w:divBdr>
                  <w:divsChild>
                    <w:div w:id="274214831">
                      <w:marLeft w:val="0"/>
                      <w:marRight w:val="0"/>
                      <w:marTop w:val="0"/>
                      <w:marBottom w:val="0"/>
                      <w:divBdr>
                        <w:top w:val="none" w:sz="0" w:space="0" w:color="auto"/>
                        <w:left w:val="none" w:sz="0" w:space="0" w:color="auto"/>
                        <w:bottom w:val="none" w:sz="0" w:space="0" w:color="auto"/>
                        <w:right w:val="none" w:sz="0" w:space="0" w:color="auto"/>
                      </w:divBdr>
                    </w:div>
                  </w:divsChild>
                </w:div>
                <w:div w:id="1624649594">
                  <w:marLeft w:val="0"/>
                  <w:marRight w:val="0"/>
                  <w:marTop w:val="0"/>
                  <w:marBottom w:val="0"/>
                  <w:divBdr>
                    <w:top w:val="none" w:sz="0" w:space="0" w:color="auto"/>
                    <w:left w:val="none" w:sz="0" w:space="0" w:color="auto"/>
                    <w:bottom w:val="none" w:sz="0" w:space="0" w:color="auto"/>
                    <w:right w:val="none" w:sz="0" w:space="0" w:color="auto"/>
                  </w:divBdr>
                  <w:divsChild>
                    <w:div w:id="2073769273">
                      <w:marLeft w:val="0"/>
                      <w:marRight w:val="0"/>
                      <w:marTop w:val="0"/>
                      <w:marBottom w:val="0"/>
                      <w:divBdr>
                        <w:top w:val="none" w:sz="0" w:space="0" w:color="auto"/>
                        <w:left w:val="none" w:sz="0" w:space="0" w:color="auto"/>
                        <w:bottom w:val="none" w:sz="0" w:space="0" w:color="auto"/>
                        <w:right w:val="none" w:sz="0" w:space="0" w:color="auto"/>
                      </w:divBdr>
                    </w:div>
                  </w:divsChild>
                </w:div>
                <w:div w:id="1638992014">
                  <w:marLeft w:val="0"/>
                  <w:marRight w:val="0"/>
                  <w:marTop w:val="0"/>
                  <w:marBottom w:val="0"/>
                  <w:divBdr>
                    <w:top w:val="none" w:sz="0" w:space="0" w:color="auto"/>
                    <w:left w:val="none" w:sz="0" w:space="0" w:color="auto"/>
                    <w:bottom w:val="none" w:sz="0" w:space="0" w:color="auto"/>
                    <w:right w:val="none" w:sz="0" w:space="0" w:color="auto"/>
                  </w:divBdr>
                  <w:divsChild>
                    <w:div w:id="1406993347">
                      <w:marLeft w:val="0"/>
                      <w:marRight w:val="0"/>
                      <w:marTop w:val="0"/>
                      <w:marBottom w:val="0"/>
                      <w:divBdr>
                        <w:top w:val="none" w:sz="0" w:space="0" w:color="auto"/>
                        <w:left w:val="none" w:sz="0" w:space="0" w:color="auto"/>
                        <w:bottom w:val="none" w:sz="0" w:space="0" w:color="auto"/>
                        <w:right w:val="none" w:sz="0" w:space="0" w:color="auto"/>
                      </w:divBdr>
                    </w:div>
                    <w:div w:id="1841576419">
                      <w:marLeft w:val="0"/>
                      <w:marRight w:val="0"/>
                      <w:marTop w:val="0"/>
                      <w:marBottom w:val="0"/>
                      <w:divBdr>
                        <w:top w:val="none" w:sz="0" w:space="0" w:color="auto"/>
                        <w:left w:val="none" w:sz="0" w:space="0" w:color="auto"/>
                        <w:bottom w:val="none" w:sz="0" w:space="0" w:color="auto"/>
                        <w:right w:val="none" w:sz="0" w:space="0" w:color="auto"/>
                      </w:divBdr>
                    </w:div>
                    <w:div w:id="1892231384">
                      <w:marLeft w:val="0"/>
                      <w:marRight w:val="0"/>
                      <w:marTop w:val="0"/>
                      <w:marBottom w:val="0"/>
                      <w:divBdr>
                        <w:top w:val="none" w:sz="0" w:space="0" w:color="auto"/>
                        <w:left w:val="none" w:sz="0" w:space="0" w:color="auto"/>
                        <w:bottom w:val="none" w:sz="0" w:space="0" w:color="auto"/>
                        <w:right w:val="none" w:sz="0" w:space="0" w:color="auto"/>
                      </w:divBdr>
                    </w:div>
                  </w:divsChild>
                </w:div>
                <w:div w:id="1660573160">
                  <w:marLeft w:val="0"/>
                  <w:marRight w:val="0"/>
                  <w:marTop w:val="0"/>
                  <w:marBottom w:val="0"/>
                  <w:divBdr>
                    <w:top w:val="none" w:sz="0" w:space="0" w:color="auto"/>
                    <w:left w:val="none" w:sz="0" w:space="0" w:color="auto"/>
                    <w:bottom w:val="none" w:sz="0" w:space="0" w:color="auto"/>
                    <w:right w:val="none" w:sz="0" w:space="0" w:color="auto"/>
                  </w:divBdr>
                  <w:divsChild>
                    <w:div w:id="68044994">
                      <w:marLeft w:val="0"/>
                      <w:marRight w:val="0"/>
                      <w:marTop w:val="0"/>
                      <w:marBottom w:val="0"/>
                      <w:divBdr>
                        <w:top w:val="none" w:sz="0" w:space="0" w:color="auto"/>
                        <w:left w:val="none" w:sz="0" w:space="0" w:color="auto"/>
                        <w:bottom w:val="none" w:sz="0" w:space="0" w:color="auto"/>
                        <w:right w:val="none" w:sz="0" w:space="0" w:color="auto"/>
                      </w:divBdr>
                    </w:div>
                    <w:div w:id="923298140">
                      <w:marLeft w:val="0"/>
                      <w:marRight w:val="0"/>
                      <w:marTop w:val="0"/>
                      <w:marBottom w:val="0"/>
                      <w:divBdr>
                        <w:top w:val="none" w:sz="0" w:space="0" w:color="auto"/>
                        <w:left w:val="none" w:sz="0" w:space="0" w:color="auto"/>
                        <w:bottom w:val="none" w:sz="0" w:space="0" w:color="auto"/>
                        <w:right w:val="none" w:sz="0" w:space="0" w:color="auto"/>
                      </w:divBdr>
                    </w:div>
                  </w:divsChild>
                </w:div>
                <w:div w:id="1710913614">
                  <w:marLeft w:val="0"/>
                  <w:marRight w:val="0"/>
                  <w:marTop w:val="0"/>
                  <w:marBottom w:val="0"/>
                  <w:divBdr>
                    <w:top w:val="none" w:sz="0" w:space="0" w:color="auto"/>
                    <w:left w:val="none" w:sz="0" w:space="0" w:color="auto"/>
                    <w:bottom w:val="none" w:sz="0" w:space="0" w:color="auto"/>
                    <w:right w:val="none" w:sz="0" w:space="0" w:color="auto"/>
                  </w:divBdr>
                  <w:divsChild>
                    <w:div w:id="1156409854">
                      <w:marLeft w:val="0"/>
                      <w:marRight w:val="0"/>
                      <w:marTop w:val="0"/>
                      <w:marBottom w:val="0"/>
                      <w:divBdr>
                        <w:top w:val="none" w:sz="0" w:space="0" w:color="auto"/>
                        <w:left w:val="none" w:sz="0" w:space="0" w:color="auto"/>
                        <w:bottom w:val="none" w:sz="0" w:space="0" w:color="auto"/>
                        <w:right w:val="none" w:sz="0" w:space="0" w:color="auto"/>
                      </w:divBdr>
                    </w:div>
                  </w:divsChild>
                </w:div>
                <w:div w:id="1711106377">
                  <w:marLeft w:val="0"/>
                  <w:marRight w:val="0"/>
                  <w:marTop w:val="0"/>
                  <w:marBottom w:val="0"/>
                  <w:divBdr>
                    <w:top w:val="none" w:sz="0" w:space="0" w:color="auto"/>
                    <w:left w:val="none" w:sz="0" w:space="0" w:color="auto"/>
                    <w:bottom w:val="none" w:sz="0" w:space="0" w:color="auto"/>
                    <w:right w:val="none" w:sz="0" w:space="0" w:color="auto"/>
                  </w:divBdr>
                  <w:divsChild>
                    <w:div w:id="855386534">
                      <w:marLeft w:val="0"/>
                      <w:marRight w:val="0"/>
                      <w:marTop w:val="0"/>
                      <w:marBottom w:val="0"/>
                      <w:divBdr>
                        <w:top w:val="none" w:sz="0" w:space="0" w:color="auto"/>
                        <w:left w:val="none" w:sz="0" w:space="0" w:color="auto"/>
                        <w:bottom w:val="none" w:sz="0" w:space="0" w:color="auto"/>
                        <w:right w:val="none" w:sz="0" w:space="0" w:color="auto"/>
                      </w:divBdr>
                    </w:div>
                  </w:divsChild>
                </w:div>
                <w:div w:id="1738481087">
                  <w:marLeft w:val="0"/>
                  <w:marRight w:val="0"/>
                  <w:marTop w:val="0"/>
                  <w:marBottom w:val="0"/>
                  <w:divBdr>
                    <w:top w:val="none" w:sz="0" w:space="0" w:color="auto"/>
                    <w:left w:val="none" w:sz="0" w:space="0" w:color="auto"/>
                    <w:bottom w:val="none" w:sz="0" w:space="0" w:color="auto"/>
                    <w:right w:val="none" w:sz="0" w:space="0" w:color="auto"/>
                  </w:divBdr>
                  <w:divsChild>
                    <w:div w:id="513884431">
                      <w:marLeft w:val="0"/>
                      <w:marRight w:val="0"/>
                      <w:marTop w:val="0"/>
                      <w:marBottom w:val="0"/>
                      <w:divBdr>
                        <w:top w:val="none" w:sz="0" w:space="0" w:color="auto"/>
                        <w:left w:val="none" w:sz="0" w:space="0" w:color="auto"/>
                        <w:bottom w:val="none" w:sz="0" w:space="0" w:color="auto"/>
                        <w:right w:val="none" w:sz="0" w:space="0" w:color="auto"/>
                      </w:divBdr>
                    </w:div>
                  </w:divsChild>
                </w:div>
                <w:div w:id="1778596518">
                  <w:marLeft w:val="0"/>
                  <w:marRight w:val="0"/>
                  <w:marTop w:val="0"/>
                  <w:marBottom w:val="0"/>
                  <w:divBdr>
                    <w:top w:val="none" w:sz="0" w:space="0" w:color="auto"/>
                    <w:left w:val="none" w:sz="0" w:space="0" w:color="auto"/>
                    <w:bottom w:val="none" w:sz="0" w:space="0" w:color="auto"/>
                    <w:right w:val="none" w:sz="0" w:space="0" w:color="auto"/>
                  </w:divBdr>
                  <w:divsChild>
                    <w:div w:id="719791483">
                      <w:marLeft w:val="0"/>
                      <w:marRight w:val="0"/>
                      <w:marTop w:val="0"/>
                      <w:marBottom w:val="0"/>
                      <w:divBdr>
                        <w:top w:val="none" w:sz="0" w:space="0" w:color="auto"/>
                        <w:left w:val="none" w:sz="0" w:space="0" w:color="auto"/>
                        <w:bottom w:val="none" w:sz="0" w:space="0" w:color="auto"/>
                        <w:right w:val="none" w:sz="0" w:space="0" w:color="auto"/>
                      </w:divBdr>
                    </w:div>
                    <w:div w:id="1999989755">
                      <w:marLeft w:val="0"/>
                      <w:marRight w:val="0"/>
                      <w:marTop w:val="0"/>
                      <w:marBottom w:val="0"/>
                      <w:divBdr>
                        <w:top w:val="none" w:sz="0" w:space="0" w:color="auto"/>
                        <w:left w:val="none" w:sz="0" w:space="0" w:color="auto"/>
                        <w:bottom w:val="none" w:sz="0" w:space="0" w:color="auto"/>
                        <w:right w:val="none" w:sz="0" w:space="0" w:color="auto"/>
                      </w:divBdr>
                    </w:div>
                  </w:divsChild>
                </w:div>
                <w:div w:id="1854807174">
                  <w:marLeft w:val="0"/>
                  <w:marRight w:val="0"/>
                  <w:marTop w:val="0"/>
                  <w:marBottom w:val="0"/>
                  <w:divBdr>
                    <w:top w:val="none" w:sz="0" w:space="0" w:color="auto"/>
                    <w:left w:val="none" w:sz="0" w:space="0" w:color="auto"/>
                    <w:bottom w:val="none" w:sz="0" w:space="0" w:color="auto"/>
                    <w:right w:val="none" w:sz="0" w:space="0" w:color="auto"/>
                  </w:divBdr>
                  <w:divsChild>
                    <w:div w:id="310641804">
                      <w:marLeft w:val="0"/>
                      <w:marRight w:val="0"/>
                      <w:marTop w:val="0"/>
                      <w:marBottom w:val="0"/>
                      <w:divBdr>
                        <w:top w:val="none" w:sz="0" w:space="0" w:color="auto"/>
                        <w:left w:val="none" w:sz="0" w:space="0" w:color="auto"/>
                        <w:bottom w:val="none" w:sz="0" w:space="0" w:color="auto"/>
                        <w:right w:val="none" w:sz="0" w:space="0" w:color="auto"/>
                      </w:divBdr>
                    </w:div>
                  </w:divsChild>
                </w:div>
                <w:div w:id="1895893739">
                  <w:marLeft w:val="0"/>
                  <w:marRight w:val="0"/>
                  <w:marTop w:val="0"/>
                  <w:marBottom w:val="0"/>
                  <w:divBdr>
                    <w:top w:val="none" w:sz="0" w:space="0" w:color="auto"/>
                    <w:left w:val="none" w:sz="0" w:space="0" w:color="auto"/>
                    <w:bottom w:val="none" w:sz="0" w:space="0" w:color="auto"/>
                    <w:right w:val="none" w:sz="0" w:space="0" w:color="auto"/>
                  </w:divBdr>
                  <w:divsChild>
                    <w:div w:id="584732474">
                      <w:marLeft w:val="0"/>
                      <w:marRight w:val="0"/>
                      <w:marTop w:val="0"/>
                      <w:marBottom w:val="0"/>
                      <w:divBdr>
                        <w:top w:val="none" w:sz="0" w:space="0" w:color="auto"/>
                        <w:left w:val="none" w:sz="0" w:space="0" w:color="auto"/>
                        <w:bottom w:val="none" w:sz="0" w:space="0" w:color="auto"/>
                        <w:right w:val="none" w:sz="0" w:space="0" w:color="auto"/>
                      </w:divBdr>
                    </w:div>
                  </w:divsChild>
                </w:div>
                <w:div w:id="1910843816">
                  <w:marLeft w:val="0"/>
                  <w:marRight w:val="0"/>
                  <w:marTop w:val="0"/>
                  <w:marBottom w:val="0"/>
                  <w:divBdr>
                    <w:top w:val="none" w:sz="0" w:space="0" w:color="auto"/>
                    <w:left w:val="none" w:sz="0" w:space="0" w:color="auto"/>
                    <w:bottom w:val="none" w:sz="0" w:space="0" w:color="auto"/>
                    <w:right w:val="none" w:sz="0" w:space="0" w:color="auto"/>
                  </w:divBdr>
                  <w:divsChild>
                    <w:div w:id="1019813219">
                      <w:marLeft w:val="0"/>
                      <w:marRight w:val="0"/>
                      <w:marTop w:val="0"/>
                      <w:marBottom w:val="0"/>
                      <w:divBdr>
                        <w:top w:val="none" w:sz="0" w:space="0" w:color="auto"/>
                        <w:left w:val="none" w:sz="0" w:space="0" w:color="auto"/>
                        <w:bottom w:val="none" w:sz="0" w:space="0" w:color="auto"/>
                        <w:right w:val="none" w:sz="0" w:space="0" w:color="auto"/>
                      </w:divBdr>
                    </w:div>
                    <w:div w:id="1208419800">
                      <w:marLeft w:val="0"/>
                      <w:marRight w:val="0"/>
                      <w:marTop w:val="0"/>
                      <w:marBottom w:val="0"/>
                      <w:divBdr>
                        <w:top w:val="none" w:sz="0" w:space="0" w:color="auto"/>
                        <w:left w:val="none" w:sz="0" w:space="0" w:color="auto"/>
                        <w:bottom w:val="none" w:sz="0" w:space="0" w:color="auto"/>
                        <w:right w:val="none" w:sz="0" w:space="0" w:color="auto"/>
                      </w:divBdr>
                    </w:div>
                  </w:divsChild>
                </w:div>
                <w:div w:id="1921525092">
                  <w:marLeft w:val="0"/>
                  <w:marRight w:val="0"/>
                  <w:marTop w:val="0"/>
                  <w:marBottom w:val="0"/>
                  <w:divBdr>
                    <w:top w:val="none" w:sz="0" w:space="0" w:color="auto"/>
                    <w:left w:val="none" w:sz="0" w:space="0" w:color="auto"/>
                    <w:bottom w:val="none" w:sz="0" w:space="0" w:color="auto"/>
                    <w:right w:val="none" w:sz="0" w:space="0" w:color="auto"/>
                  </w:divBdr>
                  <w:divsChild>
                    <w:div w:id="482047417">
                      <w:marLeft w:val="0"/>
                      <w:marRight w:val="0"/>
                      <w:marTop w:val="0"/>
                      <w:marBottom w:val="0"/>
                      <w:divBdr>
                        <w:top w:val="none" w:sz="0" w:space="0" w:color="auto"/>
                        <w:left w:val="none" w:sz="0" w:space="0" w:color="auto"/>
                        <w:bottom w:val="none" w:sz="0" w:space="0" w:color="auto"/>
                        <w:right w:val="none" w:sz="0" w:space="0" w:color="auto"/>
                      </w:divBdr>
                    </w:div>
                  </w:divsChild>
                </w:div>
                <w:div w:id="1980986760">
                  <w:marLeft w:val="0"/>
                  <w:marRight w:val="0"/>
                  <w:marTop w:val="0"/>
                  <w:marBottom w:val="0"/>
                  <w:divBdr>
                    <w:top w:val="none" w:sz="0" w:space="0" w:color="auto"/>
                    <w:left w:val="none" w:sz="0" w:space="0" w:color="auto"/>
                    <w:bottom w:val="none" w:sz="0" w:space="0" w:color="auto"/>
                    <w:right w:val="none" w:sz="0" w:space="0" w:color="auto"/>
                  </w:divBdr>
                  <w:divsChild>
                    <w:div w:id="439689348">
                      <w:marLeft w:val="0"/>
                      <w:marRight w:val="0"/>
                      <w:marTop w:val="0"/>
                      <w:marBottom w:val="0"/>
                      <w:divBdr>
                        <w:top w:val="none" w:sz="0" w:space="0" w:color="auto"/>
                        <w:left w:val="none" w:sz="0" w:space="0" w:color="auto"/>
                        <w:bottom w:val="none" w:sz="0" w:space="0" w:color="auto"/>
                        <w:right w:val="none" w:sz="0" w:space="0" w:color="auto"/>
                      </w:divBdr>
                    </w:div>
                  </w:divsChild>
                </w:div>
                <w:div w:id="2001301620">
                  <w:marLeft w:val="0"/>
                  <w:marRight w:val="0"/>
                  <w:marTop w:val="0"/>
                  <w:marBottom w:val="0"/>
                  <w:divBdr>
                    <w:top w:val="none" w:sz="0" w:space="0" w:color="auto"/>
                    <w:left w:val="none" w:sz="0" w:space="0" w:color="auto"/>
                    <w:bottom w:val="none" w:sz="0" w:space="0" w:color="auto"/>
                    <w:right w:val="none" w:sz="0" w:space="0" w:color="auto"/>
                  </w:divBdr>
                  <w:divsChild>
                    <w:div w:id="713846905">
                      <w:marLeft w:val="0"/>
                      <w:marRight w:val="0"/>
                      <w:marTop w:val="0"/>
                      <w:marBottom w:val="0"/>
                      <w:divBdr>
                        <w:top w:val="none" w:sz="0" w:space="0" w:color="auto"/>
                        <w:left w:val="none" w:sz="0" w:space="0" w:color="auto"/>
                        <w:bottom w:val="none" w:sz="0" w:space="0" w:color="auto"/>
                        <w:right w:val="none" w:sz="0" w:space="0" w:color="auto"/>
                      </w:divBdr>
                    </w:div>
                    <w:div w:id="2000845864">
                      <w:marLeft w:val="0"/>
                      <w:marRight w:val="0"/>
                      <w:marTop w:val="0"/>
                      <w:marBottom w:val="0"/>
                      <w:divBdr>
                        <w:top w:val="none" w:sz="0" w:space="0" w:color="auto"/>
                        <w:left w:val="none" w:sz="0" w:space="0" w:color="auto"/>
                        <w:bottom w:val="none" w:sz="0" w:space="0" w:color="auto"/>
                        <w:right w:val="none" w:sz="0" w:space="0" w:color="auto"/>
                      </w:divBdr>
                    </w:div>
                  </w:divsChild>
                </w:div>
                <w:div w:id="2010716024">
                  <w:marLeft w:val="0"/>
                  <w:marRight w:val="0"/>
                  <w:marTop w:val="0"/>
                  <w:marBottom w:val="0"/>
                  <w:divBdr>
                    <w:top w:val="none" w:sz="0" w:space="0" w:color="auto"/>
                    <w:left w:val="none" w:sz="0" w:space="0" w:color="auto"/>
                    <w:bottom w:val="none" w:sz="0" w:space="0" w:color="auto"/>
                    <w:right w:val="none" w:sz="0" w:space="0" w:color="auto"/>
                  </w:divBdr>
                  <w:divsChild>
                    <w:div w:id="103577341">
                      <w:marLeft w:val="0"/>
                      <w:marRight w:val="0"/>
                      <w:marTop w:val="0"/>
                      <w:marBottom w:val="0"/>
                      <w:divBdr>
                        <w:top w:val="none" w:sz="0" w:space="0" w:color="auto"/>
                        <w:left w:val="none" w:sz="0" w:space="0" w:color="auto"/>
                        <w:bottom w:val="none" w:sz="0" w:space="0" w:color="auto"/>
                        <w:right w:val="none" w:sz="0" w:space="0" w:color="auto"/>
                      </w:divBdr>
                    </w:div>
                  </w:divsChild>
                </w:div>
                <w:div w:id="2079982075">
                  <w:marLeft w:val="0"/>
                  <w:marRight w:val="0"/>
                  <w:marTop w:val="0"/>
                  <w:marBottom w:val="0"/>
                  <w:divBdr>
                    <w:top w:val="none" w:sz="0" w:space="0" w:color="auto"/>
                    <w:left w:val="none" w:sz="0" w:space="0" w:color="auto"/>
                    <w:bottom w:val="none" w:sz="0" w:space="0" w:color="auto"/>
                    <w:right w:val="none" w:sz="0" w:space="0" w:color="auto"/>
                  </w:divBdr>
                  <w:divsChild>
                    <w:div w:id="1767924870">
                      <w:marLeft w:val="0"/>
                      <w:marRight w:val="0"/>
                      <w:marTop w:val="0"/>
                      <w:marBottom w:val="0"/>
                      <w:divBdr>
                        <w:top w:val="none" w:sz="0" w:space="0" w:color="auto"/>
                        <w:left w:val="none" w:sz="0" w:space="0" w:color="auto"/>
                        <w:bottom w:val="none" w:sz="0" w:space="0" w:color="auto"/>
                        <w:right w:val="none" w:sz="0" w:space="0" w:color="auto"/>
                      </w:divBdr>
                    </w:div>
                  </w:divsChild>
                </w:div>
                <w:div w:id="2092966519">
                  <w:marLeft w:val="0"/>
                  <w:marRight w:val="0"/>
                  <w:marTop w:val="0"/>
                  <w:marBottom w:val="0"/>
                  <w:divBdr>
                    <w:top w:val="none" w:sz="0" w:space="0" w:color="auto"/>
                    <w:left w:val="none" w:sz="0" w:space="0" w:color="auto"/>
                    <w:bottom w:val="none" w:sz="0" w:space="0" w:color="auto"/>
                    <w:right w:val="none" w:sz="0" w:space="0" w:color="auto"/>
                  </w:divBdr>
                  <w:divsChild>
                    <w:div w:id="817305645">
                      <w:marLeft w:val="0"/>
                      <w:marRight w:val="0"/>
                      <w:marTop w:val="0"/>
                      <w:marBottom w:val="0"/>
                      <w:divBdr>
                        <w:top w:val="none" w:sz="0" w:space="0" w:color="auto"/>
                        <w:left w:val="none" w:sz="0" w:space="0" w:color="auto"/>
                        <w:bottom w:val="none" w:sz="0" w:space="0" w:color="auto"/>
                        <w:right w:val="none" w:sz="0" w:space="0" w:color="auto"/>
                      </w:divBdr>
                    </w:div>
                    <w:div w:id="864252578">
                      <w:marLeft w:val="0"/>
                      <w:marRight w:val="0"/>
                      <w:marTop w:val="0"/>
                      <w:marBottom w:val="0"/>
                      <w:divBdr>
                        <w:top w:val="none" w:sz="0" w:space="0" w:color="auto"/>
                        <w:left w:val="none" w:sz="0" w:space="0" w:color="auto"/>
                        <w:bottom w:val="none" w:sz="0" w:space="0" w:color="auto"/>
                        <w:right w:val="none" w:sz="0" w:space="0" w:color="auto"/>
                      </w:divBdr>
                    </w:div>
                    <w:div w:id="1306541595">
                      <w:marLeft w:val="0"/>
                      <w:marRight w:val="0"/>
                      <w:marTop w:val="0"/>
                      <w:marBottom w:val="0"/>
                      <w:divBdr>
                        <w:top w:val="none" w:sz="0" w:space="0" w:color="auto"/>
                        <w:left w:val="none" w:sz="0" w:space="0" w:color="auto"/>
                        <w:bottom w:val="none" w:sz="0" w:space="0" w:color="auto"/>
                        <w:right w:val="none" w:sz="0" w:space="0" w:color="auto"/>
                      </w:divBdr>
                    </w:div>
                    <w:div w:id="1566793603">
                      <w:marLeft w:val="0"/>
                      <w:marRight w:val="0"/>
                      <w:marTop w:val="0"/>
                      <w:marBottom w:val="0"/>
                      <w:divBdr>
                        <w:top w:val="none" w:sz="0" w:space="0" w:color="auto"/>
                        <w:left w:val="none" w:sz="0" w:space="0" w:color="auto"/>
                        <w:bottom w:val="none" w:sz="0" w:space="0" w:color="auto"/>
                        <w:right w:val="none" w:sz="0" w:space="0" w:color="auto"/>
                      </w:divBdr>
                    </w:div>
                  </w:divsChild>
                </w:div>
                <w:div w:id="2136479567">
                  <w:marLeft w:val="0"/>
                  <w:marRight w:val="0"/>
                  <w:marTop w:val="0"/>
                  <w:marBottom w:val="0"/>
                  <w:divBdr>
                    <w:top w:val="none" w:sz="0" w:space="0" w:color="auto"/>
                    <w:left w:val="none" w:sz="0" w:space="0" w:color="auto"/>
                    <w:bottom w:val="none" w:sz="0" w:space="0" w:color="auto"/>
                    <w:right w:val="none" w:sz="0" w:space="0" w:color="auto"/>
                  </w:divBdr>
                  <w:divsChild>
                    <w:div w:id="513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606570">
          <w:marLeft w:val="0"/>
          <w:marRight w:val="0"/>
          <w:marTop w:val="0"/>
          <w:marBottom w:val="0"/>
          <w:divBdr>
            <w:top w:val="none" w:sz="0" w:space="0" w:color="auto"/>
            <w:left w:val="none" w:sz="0" w:space="0" w:color="auto"/>
            <w:bottom w:val="none" w:sz="0" w:space="0" w:color="auto"/>
            <w:right w:val="none" w:sz="0" w:space="0" w:color="auto"/>
          </w:divBdr>
        </w:div>
      </w:divsChild>
    </w:div>
    <w:div w:id="1237321490">
      <w:bodyDiv w:val="1"/>
      <w:marLeft w:val="0"/>
      <w:marRight w:val="0"/>
      <w:marTop w:val="0"/>
      <w:marBottom w:val="0"/>
      <w:divBdr>
        <w:top w:val="none" w:sz="0" w:space="0" w:color="auto"/>
        <w:left w:val="none" w:sz="0" w:space="0" w:color="auto"/>
        <w:bottom w:val="none" w:sz="0" w:space="0" w:color="auto"/>
        <w:right w:val="none" w:sz="0" w:space="0" w:color="auto"/>
      </w:divBdr>
      <w:divsChild>
        <w:div w:id="17702836">
          <w:marLeft w:val="360"/>
          <w:marRight w:val="0"/>
          <w:marTop w:val="200"/>
          <w:marBottom w:val="0"/>
          <w:divBdr>
            <w:top w:val="none" w:sz="0" w:space="0" w:color="auto"/>
            <w:left w:val="none" w:sz="0" w:space="0" w:color="auto"/>
            <w:bottom w:val="none" w:sz="0" w:space="0" w:color="auto"/>
            <w:right w:val="none" w:sz="0" w:space="0" w:color="auto"/>
          </w:divBdr>
        </w:div>
      </w:divsChild>
    </w:div>
    <w:div w:id="1321732830">
      <w:bodyDiv w:val="1"/>
      <w:marLeft w:val="0"/>
      <w:marRight w:val="0"/>
      <w:marTop w:val="0"/>
      <w:marBottom w:val="0"/>
      <w:divBdr>
        <w:top w:val="none" w:sz="0" w:space="0" w:color="auto"/>
        <w:left w:val="none" w:sz="0" w:space="0" w:color="auto"/>
        <w:bottom w:val="none" w:sz="0" w:space="0" w:color="auto"/>
        <w:right w:val="none" w:sz="0" w:space="0" w:color="auto"/>
      </w:divBdr>
      <w:divsChild>
        <w:div w:id="1897737134">
          <w:marLeft w:val="360"/>
          <w:marRight w:val="0"/>
          <w:marTop w:val="200"/>
          <w:marBottom w:val="0"/>
          <w:divBdr>
            <w:top w:val="none" w:sz="0" w:space="0" w:color="auto"/>
            <w:left w:val="none" w:sz="0" w:space="0" w:color="auto"/>
            <w:bottom w:val="none" w:sz="0" w:space="0" w:color="auto"/>
            <w:right w:val="none" w:sz="0" w:space="0" w:color="auto"/>
          </w:divBdr>
        </w:div>
      </w:divsChild>
    </w:div>
    <w:div w:id="150366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eredigion.gov.uk/resident/census-2021/" TargetMode="External" Id="rId26" /><Relationship Type="http://schemas.openxmlformats.org/officeDocument/2006/relationships/hyperlink" Target="https://www.law.ac.uk/employability/career-finder/youth-worker/" TargetMode="External" Id="rId21" /><Relationship Type="http://schemas.openxmlformats.org/officeDocument/2006/relationships/hyperlink" Target="https://www.cwvys.org.uk/wp-content/uploads/2014/06/HB-Enabling-Participation.pdf" TargetMode="External" Id="rId42" /><Relationship Type="http://schemas.openxmlformats.org/officeDocument/2006/relationships/hyperlink" Target="https://www.nomisweb.co.uk/reports/lmp/la/1946157390/report.aspx?town=ceredigion" TargetMode="External" Id="rId47" /><Relationship Type="http://schemas.openxmlformats.org/officeDocument/2006/relationships/hyperlink" Target="https://statswales.gov.wales/Catalogue/Population-and-Migration/Population/Distributions/agedistributionofpopulation-by-gender-localauthority" TargetMode="External" Id="rId63" /><Relationship Type="http://schemas.openxmlformats.org/officeDocument/2006/relationships/hyperlink" Target="https://statswales.gov.wales/Catalogue/Education-and-Skills/Youth-Service/Finance/incomesummary-by-localauthority" TargetMode="External" Id="rId68" /><Relationship Type="http://schemas.openxmlformats.org/officeDocument/2006/relationships/hyperlink" Target="https://www.cwvys.org.uk/wp-content/uploads/2018/11/YOUTH-WORK-IN-WALES-PRINCIPLES-AND-PURPOSES.pdf" TargetMode="External" Id="rId84" /><Relationship Type="http://schemas.openxmlformats.org/officeDocument/2006/relationships/fontTable" Target="fontTable.xml" Id="rId89" /><Relationship Type="http://schemas.openxmlformats.org/officeDocument/2006/relationships/header" Target="header2.xml" Id="rId16" /><Relationship Type="http://schemas.openxmlformats.org/officeDocument/2006/relationships/image" Target="media/image1.png" Id="rId11" /><Relationship Type="http://schemas.openxmlformats.org/officeDocument/2006/relationships/hyperlink" Target="https://dx.doi.org/1my%200.4135/9781483381503.n1013" TargetMode="External" Id="rId32" /><Relationship Type="http://schemas.openxmlformats.org/officeDocument/2006/relationships/hyperlink" Target="http://www.youthworkessentials.org/media/2859/national_occupational_standards_for_youth_work.pdf" TargetMode="External" Id="rId37" /><Relationship Type="http://schemas.openxmlformats.org/officeDocument/2006/relationships/hyperlink" Target="https://gov.wales/sites/default/files/statistics-and-research/2019-03/national-survey-wales-accommodation-energy-saving-measures-2014-15.pdf" TargetMode="External" Id="rId53" /><Relationship Type="http://schemas.openxmlformats.org/officeDocument/2006/relationships/hyperlink" Target="https://www.ohchr.org/Documents/ProfessionalInterest/beijingrules.pdf" TargetMode="External" Id="rId58" /><Relationship Type="http://schemas.openxmlformats.org/officeDocument/2006/relationships/hyperlink" Target="https://assets.publishing.service.gov.uk/government/uploads/system/uploads/attachment_data/file/1018459/YJB_Annual_Report_and_Accounts_2020-21.pdf" TargetMode="External" Id="rId74" /><Relationship Type="http://schemas.openxmlformats.org/officeDocument/2006/relationships/hyperlink" Target="https://assets.publishing.service.gov.uk/government/uploads/system/uploads/attachment_data/file/966200/YJB_Strategic_Plan_2021_-_2024.pdf" TargetMode="External" Id="rId79" /><Relationship Type="http://schemas.openxmlformats.org/officeDocument/2006/relationships/numbering" Target="numbering.xml" Id="rId5" /><Relationship Type="http://schemas.openxmlformats.org/officeDocument/2006/relationships/theme" Target="theme/theme1.xml" Id="rId90" /><Relationship Type="http://schemas.openxmlformats.org/officeDocument/2006/relationships/footer" Target="footer1.xml" Id="rId14" /><Relationship Type="http://schemas.openxmlformats.org/officeDocument/2006/relationships/hyperlink" Target="https://www.bangthetable.com/blog/disadvantages-of-online-communication/" TargetMode="External" Id="rId22" /><Relationship Type="http://schemas.openxmlformats.org/officeDocument/2006/relationships/hyperlink" Target="http://www.ceredigion.gov.uk/resident/children-young-people-services/" TargetMode="External" Id="rId27" /><Relationship Type="http://schemas.openxmlformats.org/officeDocument/2006/relationships/hyperlink" Target="https://cldstandardscouncil.org.uk/wp-content/uploads/YouthWorkNOS2019Intro.pdf" TargetMode="External" Id="rId30" /><Relationship Type="http://schemas.openxmlformats.org/officeDocument/2006/relationships/hyperlink" Target="https://assets.publishing.service.gov.uk/government/uploads/system/uploads/attachment_data/file/117682/appropriate-adults-guide.pdf" TargetMode="External" Id="rId35" /><Relationship Type="http://schemas.openxmlformats.org/officeDocument/2006/relationships/hyperlink" Target="https://www.appropriateadult.org.uk/index.php/national-standards." TargetMode="External" Id="rId43" /><Relationship Type="http://schemas.openxmlformats.org/officeDocument/2006/relationships/hyperlink" Target="https://help.open.ac.uk/pdp" TargetMode="External" Id="rId48" /><Relationship Type="http://schemas.openxmlformats.org/officeDocument/2006/relationships/hyperlink" Target="https://www.legislation.gov.uk/ukpga/2000/6/part/III" TargetMode="External" Id="rId56" /><Relationship Type="http://schemas.openxmlformats.org/officeDocument/2006/relationships/hyperlink" Target="https://statswales.gov.wales/Catalogue/Education-and-Skills/Youth-Service/Workforce/totalstaff-by-localauthority-workforcetype" TargetMode="External" Id="rId64" /><Relationship Type="http://schemas.openxmlformats.org/officeDocument/2006/relationships/hyperlink" Target="https://statswales.gov.wales/Catalogue/Education-and-Skills/Schools-and-Teachers/Schools-Census/Pupil-Level-Annual-School-Census/Schools/schools-by-localauthorityregion-type" TargetMode="External" Id="rId69" /><Relationship Type="http://schemas.openxmlformats.org/officeDocument/2006/relationships/hyperlink" Target="https://assets.publishing.service.gov.uk/government/uploads/system/uploads/attachment_data/file/352911/A_Review_of_Techniques_for_Effective_Engagement_and_Participation__1_.pdf" TargetMode="External" Id="rId77" /><Relationship Type="http://schemas.openxmlformats.org/officeDocument/2006/relationships/webSettings" Target="webSettings.xml" Id="rId8" /><Relationship Type="http://schemas.openxmlformats.org/officeDocument/2006/relationships/hyperlink" Target="https://www.scie.org.uk/social-work/recording." TargetMode="External" Id="rId51" /><Relationship Type="http://schemas.openxmlformats.org/officeDocument/2006/relationships/hyperlink" Target="https://assets.publishing.service.gov.uk/government/uploads/system/uploads/attachment_data/file/445271/Board_Visits_Final_Report.pdf" TargetMode="External" Id="rId72" /><Relationship Type="http://schemas.openxmlformats.org/officeDocument/2006/relationships/hyperlink" Target="https://assets.publishing.service.gov.uk/government/uploads/system/uploads/attachment_data/file/352911/A_Review_of_Techniques_for_Effective_Engagement_and_Participation__1_.pdf" TargetMode="External" Id="rId80" /><Relationship Type="http://schemas.openxmlformats.org/officeDocument/2006/relationships/hyperlink" Target="https://assets.college.police.uk/s3fs-public/moj-victims-code-2020.pdf" TargetMode="External" Id="rId85"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footer" Target="footer3.xml" Id="rId17" /><Relationship Type="http://schemas.openxmlformats.org/officeDocument/2006/relationships/hyperlink" Target="https://www.citypopulation.de/en/uk/admin/wales/W06000008__ceredigion/" TargetMode="External" Id="rId25" /><Relationship Type="http://schemas.openxmlformats.org/officeDocument/2006/relationships/hyperlink" Target="https://www.oxfordreference.com/view/10.1093/acref/9780198796688.001.0001/acref-9780198796688-e-1355" TargetMode="External" Id="rId33" /><Relationship Type="http://schemas.openxmlformats.org/officeDocument/2006/relationships/hyperlink" Target="https://assets.publishing.service.gov.uk/government/uploads/system/uploads/attachment_data/file/746365/referral-order-guidance-9-october-2018.pdf" TargetMode="External" Id="rId38" /><Relationship Type="http://schemas.openxmlformats.org/officeDocument/2006/relationships/hyperlink" Target="https://www.ons.gov.uk/methodology/classificationsandstandards/standardoccupationalclassificationsoc/soc2010" TargetMode="External" Id="rId46" /><Relationship Type="http://schemas.openxmlformats.org/officeDocument/2006/relationships/hyperlink" Target="https://gov.wales/sites/default/files/statistics-and-research/2018-12/141218-local-area-summary-ceredigion-en.pdf" TargetMode="External" Id="rId59" /><Relationship Type="http://schemas.openxmlformats.org/officeDocument/2006/relationships/hyperlink" Target="https://statswales.gov.wales/Catalogue/Education-and-Skills/Schools-and-Teachers/Absenteeism/absenteeismbypupilsofcompulsoryschoolageinmaintainedsecondaryandspecialschools-by-localeducationauthority" TargetMode="External" Id="rId67" /><Relationship Type="http://schemas.openxmlformats.org/officeDocument/2006/relationships/image" Target="media/image5.png" Id="rId20" /><Relationship Type="http://schemas.openxmlformats.org/officeDocument/2006/relationships/hyperlink" Target="https://assets.publishing.service.gov.uk/government/uploads/system/uploads/attachment_data/file/746365/referral-order-guidance-9-october-2018.pdf" TargetMode="External" Id="rId41" /><Relationship Type="http://schemas.openxmlformats.org/officeDocument/2006/relationships/hyperlink" Target="https://www.gov.uk/government/organisations/youth-justice-board-for-england-and-wales/about" TargetMode="External" Id="rId54" /><Relationship Type="http://schemas.openxmlformats.org/officeDocument/2006/relationships/hyperlink" Target="https://statswales.gov.wales/Catalogue/Housing/Homelessness/householdsforwhichassistancehasbeenprovided-by-outcome-householdtype" TargetMode="External" Id="rId62" /><Relationship Type="http://schemas.openxmlformats.org/officeDocument/2006/relationships/hyperlink" Target="https://www.scie.org.uk/news/opinions/relationships-matter-in-childrens-care" TargetMode="External" Id="rId70" /><Relationship Type="http://schemas.openxmlformats.org/officeDocument/2006/relationships/hyperlink" Target="https://assets.publishing.service.gov.uk/government/uploads/system/uploads/attachment_data/file/352911/A_Review_of_Techniques_for_Effective_Engagement_and_Participation__1_.pdf" TargetMode="External" Id="rId75" /><Relationship Type="http://schemas.openxmlformats.org/officeDocument/2006/relationships/hyperlink" Target="https://www.cwvys.org.uk/wp-content/uploads/2018/11/YOUTH-WORK-IN-WALES-PRINCIPLES-AND-PURPOSES.pdf" TargetMode="External" Id="rId83" /><Relationship Type="http://schemas.openxmlformats.org/officeDocument/2006/relationships/image" Target="media/image7.png" Id="rId88" /><Relationship Type="http://schemas.microsoft.com/office/2019/09/relationships/intelligence" Target="intelligence.xml" Id="R816d4c52f0bb4863"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2.xml" Id="rId15" /><Relationship Type="http://schemas.openxmlformats.org/officeDocument/2006/relationships/hyperlink" Target="http://www.beyondyouthcustody.net/wp-content/uploads/youth-justice-timeline.pdf" TargetMode="External" Id="rId23" /><Relationship Type="http://schemas.openxmlformats.org/officeDocument/2006/relationships/hyperlink" Target="https://www.ceredigion.gov.uk/resident/news/70-decrease-of-ceredigion-youngsters-found-guilty-of-offences-in-12-years/" TargetMode="External" Id="rId28" /><Relationship Type="http://schemas.openxmlformats.org/officeDocument/2006/relationships/hyperlink" Target="https://cep.lse.ac.uk/pubs/download/cepcovid-19-013.pdf" TargetMode="External" Id="rId36" /><Relationship Type="http://schemas.openxmlformats.org/officeDocument/2006/relationships/hyperlink" Target="https://dx.doi.org/10.4135/9781483381503.n1027" TargetMode="External" Id="rId49" /><Relationship Type="http://schemas.openxmlformats.org/officeDocument/2006/relationships/hyperlink" Target="https://www.gov.uk/government/publications/youth-justice-board-funding-to-yots-year-ending-march-2021/youth-justice-board-funding-to-yots-year-ending-march-202" TargetMode="External" Id="rId57" /><Relationship Type="http://schemas.openxmlformats.org/officeDocument/2006/relationships/endnotes" Target="endnotes.xml" Id="rId10" /><Relationship Type="http://schemas.openxmlformats.org/officeDocument/2006/relationships/hyperlink" Target="https://www.sciencedirect.com/topics/social-sciences/self-efficacy" TargetMode="External" Id="rId31" /><Relationship Type="http://schemas.openxmlformats.org/officeDocument/2006/relationships/hyperlink" Target="https://appropriateadult.org.uk/policy/children-young-people" TargetMode="External" Id="rId44" /><Relationship Type="http://schemas.openxmlformats.org/officeDocument/2006/relationships/hyperlink" Target="https://socialcare.wales/nos-areas/social-work" TargetMode="External" Id="rId52" /><Relationship Type="http://schemas.openxmlformats.org/officeDocument/2006/relationships/hyperlink" Target="https://gov.wales/sites/default/files/statistics-and-research/2019-11/youth-work-april-2018-march-2019-299.pdf" TargetMode="External" Id="rId60" /><Relationship Type="http://schemas.openxmlformats.org/officeDocument/2006/relationships/hyperlink" Target="https://statswales.gov.wales/Catalogue/Education-and-Skills/Schools-and-Teachers/Examinations-and-Assessments/Foundation-Phase/results-by-localauthority-outcome" TargetMode="External" Id="rId65" /><Relationship Type="http://schemas.openxmlformats.org/officeDocument/2006/relationships/hyperlink" Target="https://assets.publishing.service.gov.uk/government/uploads/system/uploads/attachment_data/file/966200/YJB_Strategic_Plan_2021_-_2024.pdf" TargetMode="External" Id="rId73" /><Relationship Type="http://schemas.openxmlformats.org/officeDocument/2006/relationships/hyperlink" Target="https://assets.publishing.service.gov.uk/government/uploads/system/uploads/attachment_data/file/966200/YJB_Strategic_Plan_2021_-_2024.pdf" TargetMode="External" Id="rId78" /><Relationship Type="http://schemas.openxmlformats.org/officeDocument/2006/relationships/hyperlink" Target="https://www.gov.uk/government/organisations/youth-justice-board-for-england-and-wales/about/equality-and-diversity" TargetMode="External" Id="rId81" /><Relationship Type="http://schemas.openxmlformats.org/officeDocument/2006/relationships/hyperlink" Target="https://assets.publishing.service.gov.uk/government/uploads/system/uploads/attachment_data/file/729842/pace-code-c-2018.pdf" TargetMode="External" Id="rId86"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3" /><Relationship Type="http://schemas.openxmlformats.org/officeDocument/2006/relationships/image" Target="media/image3.png" Id="rId18" /><Relationship Type="http://schemas.openxmlformats.org/officeDocument/2006/relationships/hyperlink" Target="https://www.gov.uk/government/statistics/youth-justice-statistics-2019-to-2020" TargetMode="External" Id="rId39" /><Relationship Type="http://schemas.openxmlformats.org/officeDocument/2006/relationships/hyperlink" Target="https://www.justiceinspectorates.gov.uk/hmiprobation/wp-content/uploads/sites/5/2016/07/Referral-orders-do-they-achieve-their-potential.pdf" TargetMode="External" Id="rId34" /><Relationship Type="http://schemas.openxmlformats.org/officeDocument/2006/relationships/hyperlink" Target="https://doi.org/10.1192/bjp.bp.113.136200" TargetMode="External" Id="rId50" /><Relationship Type="http://schemas.openxmlformats.org/officeDocument/2006/relationships/hyperlink" Target="https://www.legislation.gov.uk/ukpga/1999/23/contents" TargetMode="External" Id="rId55" /><Relationship Type="http://schemas.openxmlformats.org/officeDocument/2006/relationships/hyperlink" Target="https://assets.publishing.service.gov.uk/government/uploads/system/uploads/attachment_data/file/682536/Youth_Justice_the_Scaled_Approach_-_A_framework_for_assessment_and_interventions.pdf" TargetMode="External" Id="rId76" /><Relationship Type="http://schemas.openxmlformats.org/officeDocument/2006/relationships/settings" Target="settings.xml" Id="rId7" /><Relationship Type="http://schemas.openxmlformats.org/officeDocument/2006/relationships/hyperlink" Target="https://assets.publishing.service.gov.uk/government/uploads/system/uploads/attachment_data/file/956043/youth-justice-statistics-2019-20-infographic.pdf" TargetMode="External" Id="rId71" /><Relationship Type="http://schemas.openxmlformats.org/officeDocument/2006/relationships/customXml" Target="../customXml/item2.xml" Id="rId2" /><Relationship Type="http://schemas.openxmlformats.org/officeDocument/2006/relationships/hyperlink" Target="https://www.gloucestershire.gov.uk/media/2104016/unconcious-bias.pdf" TargetMode="External" Id="rId29" /><Relationship Type="http://schemas.openxmlformats.org/officeDocument/2006/relationships/hyperlink" Target="https://howardleague.org/wp-content/uploads/2016/06/Investigating-young-people%E2%80%99s-awareness-and-understanding-of-the-criminal-justice-system.pdf" TargetMode="External" Id="rId24" /><Relationship Type="http://schemas.openxmlformats.org/officeDocument/2006/relationships/hyperlink" Target="https://www.gov.uk/guidance/offending-behaviour-programmes-and-interventions" TargetMode="External" Id="rId40" /><Relationship Type="http://schemas.openxmlformats.org/officeDocument/2006/relationships/hyperlink" Target="https://socialcare.wales/learning-and-development/national-occupational-standards-nos" TargetMode="External" Id="rId45" /><Relationship Type="http://schemas.openxmlformats.org/officeDocument/2006/relationships/hyperlink" Target="https://statswales.gov.wales/Catalogue/Education-and-Skills/Schools-and-Teachers/Examinations-and-Assessments/Key-Stage-4/examinationachievementsofpupilsaged15-by-localauthority" TargetMode="External" Id="rId66" /><Relationship Type="http://schemas.openxmlformats.org/officeDocument/2006/relationships/image" Target="media/image6.png" Id="rId87" /><Relationship Type="http://schemas.openxmlformats.org/officeDocument/2006/relationships/hyperlink" Target="https://gov.wales/sites/default/files/statistics-and-research/2020-05/summary-statistics-mid-wales-region-2020-108.pdf" TargetMode="External" Id="rId61" /><Relationship Type="http://schemas.openxmlformats.org/officeDocument/2006/relationships/hyperlink" Target="https://www.gov.uk/government/organisations/youth-justice-board-for-england-and-wales/about" TargetMode="External" Id="rId82" /><Relationship Type="http://schemas.openxmlformats.org/officeDocument/2006/relationships/image" Target="media/image4.png" Id="rId19" /><Relationship Type="http://schemas.openxmlformats.org/officeDocument/2006/relationships/glossaryDocument" Target="glossary/document.xml" Id="Rd919444603c34bc8" /><Relationship Type="http://schemas.openxmlformats.org/officeDocument/2006/relationships/image" Target="/media/image8.png" Id="R58644d3ea0ad424f"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cp\AppData\Roaming\Microsoft\Templates\Jazzy%20student%20report.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e7e7f0-793d-4978-9f2c-4fa0818ea672}"/>
      </w:docPartPr>
      <w:docPartBody>
        <w:p w14:paraId="35C04EE2">
          <w:r>
            <w:rPr>
              <w:rStyle w:val="PlaceholderText"/>
            </w:rPr>
            <w:t/>
          </w:r>
        </w:p>
      </w:docPartBody>
    </w:docPart>
  </w:docParts>
</w:glossaryDocument>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E6FAED74ADA44AA92D9491AFAA644C" ma:contentTypeVersion="4" ma:contentTypeDescription="Create a new document." ma:contentTypeScope="" ma:versionID="72fdcb06e378ab759c5ffd7336f18cc5">
  <xsd:schema xmlns:xsd="http://www.w3.org/2001/XMLSchema" xmlns:xs="http://www.w3.org/2001/XMLSchema" xmlns:p="http://schemas.microsoft.com/office/2006/metadata/properties" xmlns:ns3="bd12043d-477c-4db6-b8a1-127e615d5f54" targetNamespace="http://schemas.microsoft.com/office/2006/metadata/properties" ma:root="true" ma:fieldsID="21ac90a8cf640bb097d394eec55c48bd" ns3:_="">
    <xsd:import namespace="bd12043d-477c-4db6-b8a1-127e615d5f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12043d-477c-4db6-b8a1-127e615d5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bd12043d-477c-4db6-b8a1-127e615d5f5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6082C1-5DA9-4AC2-83CE-F9505E555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12043d-477c-4db6-b8a1-127e615d5f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8E7FA2-4309-43D4-A46B-88D8849226BB}">
  <ds:schemaRefs>
    <ds:schemaRef ds:uri="http://schemas.openxmlformats.org/officeDocument/2006/bibliography"/>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bd12043d-477c-4db6-b8a1-127e615d5f54"/>
  </ds:schemaRefs>
</ds:datastoreItem>
</file>

<file path=customXml/itemProps4.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Jazzy student report</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Claire Thomson (1603261)</lastModifiedBy>
  <revision>2</revision>
  <dcterms:created xsi:type="dcterms:W3CDTF">2022-04-01T13:20:00.0000000Z</dcterms:created>
  <dcterms:modified xsi:type="dcterms:W3CDTF">2022-04-01T14:46:05.1149108Z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0x010100AFE6FAED74ADA44AA92D9491AFAA644C</vt:lpwstr>
  </property>
</Properties>
</file>