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861BB" w14:textId="505AF991" w:rsidR="00BC77D8" w:rsidRPr="00D302FF" w:rsidRDefault="008B3A0B" w:rsidP="00890231">
      <w:pPr>
        <w:pStyle w:val="NormalWeb"/>
        <w:spacing w:before="0" w:beforeAutospacing="0" w:after="0" w:afterAutospacing="0" w:line="480" w:lineRule="auto"/>
        <w:ind w:firstLine="720"/>
        <w:rPr>
          <w:rFonts w:ascii="Arial" w:hAnsi="Arial" w:cs="Arial"/>
        </w:rPr>
      </w:pPr>
      <w:r w:rsidRPr="00D302FF">
        <w:rPr>
          <w:rFonts w:ascii="Arial" w:hAnsi="Arial" w:cs="Arial"/>
        </w:rPr>
        <w:t xml:space="preserve">Providing safe, timely and equitable is an ongoing challenge in the healthcare. Barriers faced by </w:t>
      </w:r>
      <w:proofErr w:type="gramStart"/>
      <w:r w:rsidRPr="00D302FF">
        <w:rPr>
          <w:rFonts w:ascii="Arial" w:hAnsi="Arial" w:cs="Arial"/>
        </w:rPr>
        <w:t>Healthcare</w:t>
      </w:r>
      <w:proofErr w:type="gramEnd"/>
      <w:r w:rsidRPr="00D302FF">
        <w:rPr>
          <w:rFonts w:ascii="Arial" w:hAnsi="Arial" w:cs="Arial"/>
        </w:rPr>
        <w:t xml:space="preserve"> professionals include; staff shortages, lack of resources and patients with multiple comorbidities. In the acute hospital setting, these challenges are amplified at night and over the weekend, where an "on call" service is provided by a small team of medics to cover the entire hospital.</w:t>
      </w:r>
      <w:r w:rsidR="0058236F" w:rsidRPr="00D302FF">
        <w:rPr>
          <w:rFonts w:ascii="Arial" w:hAnsi="Arial" w:cs="Arial"/>
        </w:rPr>
        <w:t xml:space="preserve"> </w:t>
      </w:r>
      <w:r w:rsidR="00A26712" w:rsidRPr="00D302FF">
        <w:rPr>
          <w:rFonts w:ascii="Arial" w:hAnsi="Arial" w:cs="Arial"/>
        </w:rPr>
        <w:t>W</w:t>
      </w:r>
      <w:r w:rsidRPr="00D302FF">
        <w:rPr>
          <w:rFonts w:ascii="Arial" w:hAnsi="Arial" w:cs="Arial"/>
        </w:rPr>
        <w:t xml:space="preserve">orking on a busy cardiology and general medical ward in a general hospital in West Wales; predominantly at weekends. The current practice </w:t>
      </w:r>
      <w:r w:rsidR="007F2F43" w:rsidRPr="00D302FF">
        <w:rPr>
          <w:rFonts w:ascii="Arial" w:hAnsi="Arial" w:cs="Arial"/>
        </w:rPr>
        <w:t xml:space="preserve">of requesting non- urgent jobs </w:t>
      </w:r>
      <w:r w:rsidR="00871142" w:rsidRPr="00D302FF">
        <w:rPr>
          <w:rFonts w:ascii="Arial" w:hAnsi="Arial" w:cs="Arial"/>
        </w:rPr>
        <w:t xml:space="preserve">medical tasks for junior doctors is </w:t>
      </w:r>
      <w:r w:rsidR="00B47BC9" w:rsidRPr="00D302FF">
        <w:rPr>
          <w:rFonts w:ascii="Arial" w:hAnsi="Arial" w:cs="Arial"/>
        </w:rPr>
        <w:t>extremely</w:t>
      </w:r>
      <w:r w:rsidR="00871142" w:rsidRPr="00D302FF">
        <w:rPr>
          <w:rFonts w:ascii="Arial" w:hAnsi="Arial" w:cs="Arial"/>
        </w:rPr>
        <w:t xml:space="preserve"> </w:t>
      </w:r>
      <w:r w:rsidR="00B47BC9" w:rsidRPr="00D302FF">
        <w:rPr>
          <w:rFonts w:ascii="Arial" w:hAnsi="Arial" w:cs="Arial"/>
        </w:rPr>
        <w:t>inefficient</w:t>
      </w:r>
      <w:r w:rsidR="00871142" w:rsidRPr="00D302FF">
        <w:rPr>
          <w:rFonts w:ascii="Arial" w:hAnsi="Arial" w:cs="Arial"/>
        </w:rPr>
        <w:t xml:space="preserve">. </w:t>
      </w:r>
      <w:r w:rsidR="00B47BC9" w:rsidRPr="00D302FF">
        <w:rPr>
          <w:rFonts w:ascii="Arial" w:hAnsi="Arial" w:cs="Arial"/>
        </w:rPr>
        <w:t xml:space="preserve">Currently, </w:t>
      </w:r>
      <w:r w:rsidRPr="00D302FF">
        <w:rPr>
          <w:rFonts w:ascii="Arial" w:hAnsi="Arial" w:cs="Arial"/>
        </w:rPr>
        <w:t xml:space="preserve">jobs </w:t>
      </w:r>
      <w:r w:rsidR="00B62B51" w:rsidRPr="00D302FF">
        <w:rPr>
          <w:rFonts w:ascii="Arial" w:hAnsi="Arial" w:cs="Arial"/>
        </w:rPr>
        <w:t>are</w:t>
      </w:r>
      <w:r w:rsidRPr="00D302FF">
        <w:rPr>
          <w:rFonts w:ascii="Arial" w:hAnsi="Arial" w:cs="Arial"/>
        </w:rPr>
        <w:t xml:space="preserve"> listed on a piece of paper at the </w:t>
      </w:r>
      <w:r w:rsidR="00396CC0" w:rsidRPr="00D302FF">
        <w:rPr>
          <w:rFonts w:ascii="Arial" w:hAnsi="Arial" w:cs="Arial"/>
        </w:rPr>
        <w:t>nurse’s</w:t>
      </w:r>
      <w:r w:rsidRPr="00D302FF">
        <w:rPr>
          <w:rFonts w:ascii="Arial" w:hAnsi="Arial" w:cs="Arial"/>
        </w:rPr>
        <w:t xml:space="preserve"> station in the hope that the junior doctor on call will visit and undertake the requested tasks. A doctor attending to many unwell patients will delay the visit to the ward, which can turn the time sensitive non urgent tasks into urgent tasks.</w:t>
      </w:r>
      <w:r w:rsidR="001029BC" w:rsidRPr="00D302FF">
        <w:rPr>
          <w:rFonts w:ascii="Arial" w:hAnsi="Arial" w:cs="Arial"/>
        </w:rPr>
        <w:t xml:space="preserve"> </w:t>
      </w:r>
      <w:r w:rsidRPr="00D302FF">
        <w:rPr>
          <w:rFonts w:ascii="Arial" w:hAnsi="Arial" w:cs="Arial"/>
        </w:rPr>
        <w:t xml:space="preserve">The </w:t>
      </w:r>
      <w:r w:rsidR="008135FC" w:rsidRPr="00D302FF">
        <w:rPr>
          <w:rFonts w:ascii="Arial" w:hAnsi="Arial" w:cs="Arial"/>
        </w:rPr>
        <w:t>on-call</w:t>
      </w:r>
      <w:r w:rsidR="007D49DF" w:rsidRPr="00D302FF">
        <w:rPr>
          <w:rFonts w:ascii="Arial" w:hAnsi="Arial" w:cs="Arial"/>
        </w:rPr>
        <w:t xml:space="preserve"> </w:t>
      </w:r>
      <w:r w:rsidRPr="00D302FF">
        <w:rPr>
          <w:rFonts w:ascii="Arial" w:hAnsi="Arial" w:cs="Arial"/>
        </w:rPr>
        <w:t>doctors will have received a list of jobs by their colleagues from the previous shift. When they attend the ward to carry out their tasks, anecdotally; they are surprised to be given a list of extra tasks to complete by the nurses.</w:t>
      </w:r>
      <w:r w:rsidR="003214F2" w:rsidRPr="00D302FF">
        <w:rPr>
          <w:rFonts w:ascii="Arial" w:hAnsi="Arial" w:cs="Arial"/>
        </w:rPr>
        <w:t xml:space="preserve"> </w:t>
      </w:r>
    </w:p>
    <w:p w14:paraId="28CE9E6D" w14:textId="5361E254" w:rsidR="00BF31F2" w:rsidRPr="00D302FF" w:rsidRDefault="00BC77D8" w:rsidP="00890231">
      <w:pPr>
        <w:pStyle w:val="NormalWeb"/>
        <w:spacing w:before="0" w:beforeAutospacing="0" w:after="0" w:afterAutospacing="0" w:line="480" w:lineRule="auto"/>
        <w:ind w:firstLine="720"/>
        <w:rPr>
          <w:rFonts w:ascii="Arial" w:hAnsi="Arial" w:cs="Arial"/>
        </w:rPr>
      </w:pPr>
      <w:r w:rsidRPr="00D302FF">
        <w:rPr>
          <w:rFonts w:ascii="Arial" w:hAnsi="Arial" w:cs="Arial"/>
        </w:rPr>
        <w:t>The use of di</w:t>
      </w:r>
      <w:r w:rsidR="00D04E09" w:rsidRPr="00D302FF">
        <w:rPr>
          <w:rFonts w:ascii="Arial" w:hAnsi="Arial" w:cs="Arial"/>
        </w:rPr>
        <w:t xml:space="preserve">gital </w:t>
      </w:r>
      <w:r w:rsidR="00613D2D" w:rsidRPr="00D302FF">
        <w:rPr>
          <w:rFonts w:ascii="Arial" w:hAnsi="Arial" w:cs="Arial"/>
        </w:rPr>
        <w:t xml:space="preserve">tools by health care professionals </w:t>
      </w:r>
      <w:r w:rsidR="00055869" w:rsidRPr="00D302FF">
        <w:rPr>
          <w:rFonts w:ascii="Arial" w:hAnsi="Arial" w:cs="Arial"/>
        </w:rPr>
        <w:t xml:space="preserve">to improve patient safety and efficiency is a key vision of the </w:t>
      </w:r>
      <w:r w:rsidR="00F867CF" w:rsidRPr="00D302FF">
        <w:rPr>
          <w:rFonts w:ascii="Arial" w:hAnsi="Arial" w:cs="Arial"/>
        </w:rPr>
        <w:t xml:space="preserve">Welsh Government’s </w:t>
      </w:r>
      <w:sdt>
        <w:sdtPr>
          <w:rPr>
            <w:rFonts w:ascii="Arial" w:hAnsi="Arial" w:cs="Arial"/>
            <w:color w:val="000000"/>
          </w:rPr>
          <w:tag w:val="MENDELEY_CITATION_v3_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"/>
          <w:id w:val="-238714957"/>
          <w:placeholder>
            <w:docPart w:val="DefaultPlaceholder_-1854013440"/>
          </w:placeholder>
        </w:sdtPr>
        <w:sdtEndPr/>
        <w:sdtContent>
          <w:r w:rsidR="00D14B18" w:rsidRPr="00D14B18">
            <w:rPr>
              <w:rFonts w:ascii="Arial" w:hAnsi="Arial" w:cs="Arial"/>
              <w:color w:val="000000"/>
            </w:rPr>
            <w:t>Informed Health and Care. A digital strategy for Wales, (2015)</w:t>
          </w:r>
        </w:sdtContent>
      </w:sdt>
      <w:r w:rsidR="00F867CF" w:rsidRPr="00D302FF">
        <w:rPr>
          <w:rFonts w:ascii="Arial" w:hAnsi="Arial" w:cs="Arial"/>
        </w:rPr>
        <w:t xml:space="preserve">. </w:t>
      </w:r>
      <w:r w:rsidR="009D0D50" w:rsidRPr="00D302FF">
        <w:rPr>
          <w:rFonts w:ascii="Arial" w:hAnsi="Arial" w:cs="Arial"/>
        </w:rPr>
        <w:t xml:space="preserve">The </w:t>
      </w:r>
      <w:r w:rsidR="00596DEB" w:rsidRPr="00D302FF">
        <w:rPr>
          <w:rFonts w:ascii="Arial" w:hAnsi="Arial" w:cs="Arial"/>
        </w:rPr>
        <w:t xml:space="preserve">aim of this </w:t>
      </w:r>
      <w:r w:rsidR="00640082" w:rsidRPr="00D302FF">
        <w:rPr>
          <w:rFonts w:ascii="Arial" w:hAnsi="Arial" w:cs="Arial"/>
        </w:rPr>
        <w:t>paper</w:t>
      </w:r>
      <w:r w:rsidR="00596DEB" w:rsidRPr="00D302FF">
        <w:rPr>
          <w:rFonts w:ascii="Arial" w:hAnsi="Arial" w:cs="Arial"/>
        </w:rPr>
        <w:t xml:space="preserve"> </w:t>
      </w:r>
      <w:r w:rsidR="006A51B9" w:rsidRPr="00D302FF">
        <w:rPr>
          <w:rFonts w:ascii="Arial" w:hAnsi="Arial" w:cs="Arial"/>
        </w:rPr>
        <w:t xml:space="preserve">is </w:t>
      </w:r>
      <w:r w:rsidR="00304DEF" w:rsidRPr="00D302FF">
        <w:rPr>
          <w:rFonts w:ascii="Arial" w:hAnsi="Arial" w:cs="Arial"/>
        </w:rPr>
        <w:t>to devise</w:t>
      </w:r>
      <w:r w:rsidR="009D0D50" w:rsidRPr="00D302FF">
        <w:rPr>
          <w:rFonts w:ascii="Arial" w:hAnsi="Arial" w:cs="Arial"/>
        </w:rPr>
        <w:t xml:space="preserve"> a system improvement initiative</w:t>
      </w:r>
      <w:r w:rsidR="004735A3" w:rsidRPr="00D302FF">
        <w:rPr>
          <w:rFonts w:ascii="Arial" w:hAnsi="Arial" w:cs="Arial"/>
        </w:rPr>
        <w:t xml:space="preserve">, using </w:t>
      </w:r>
      <w:r w:rsidR="006B5682" w:rsidRPr="00D302FF">
        <w:rPr>
          <w:rFonts w:ascii="Arial" w:hAnsi="Arial" w:cs="Arial"/>
        </w:rPr>
        <w:t>an improved used of data</w:t>
      </w:r>
      <w:r w:rsidR="004735A3" w:rsidRPr="00D302FF">
        <w:rPr>
          <w:rFonts w:ascii="Arial" w:hAnsi="Arial" w:cs="Arial"/>
        </w:rPr>
        <w:t xml:space="preserve"> t</w:t>
      </w:r>
      <w:r w:rsidR="00EA3FA5" w:rsidRPr="00D302FF">
        <w:rPr>
          <w:rFonts w:ascii="Arial" w:hAnsi="Arial" w:cs="Arial"/>
        </w:rPr>
        <w:t>o benefit the highlighted business problem</w:t>
      </w:r>
      <w:r w:rsidR="006C2714" w:rsidRPr="00D302FF">
        <w:rPr>
          <w:rFonts w:ascii="Arial" w:hAnsi="Arial" w:cs="Arial"/>
        </w:rPr>
        <w:t>;</w:t>
      </w:r>
      <w:r w:rsidR="00127900" w:rsidRPr="00D302FF">
        <w:rPr>
          <w:rFonts w:ascii="Arial" w:hAnsi="Arial" w:cs="Arial"/>
        </w:rPr>
        <w:t xml:space="preserve"> the </w:t>
      </w:r>
      <w:r w:rsidR="006C2714" w:rsidRPr="00D302FF">
        <w:rPr>
          <w:rFonts w:ascii="Arial" w:hAnsi="Arial" w:cs="Arial"/>
        </w:rPr>
        <w:t>inefficiency</w:t>
      </w:r>
      <w:r w:rsidR="00127900" w:rsidRPr="00D302FF">
        <w:rPr>
          <w:rFonts w:ascii="Arial" w:hAnsi="Arial" w:cs="Arial"/>
        </w:rPr>
        <w:t xml:space="preserve"> of the</w:t>
      </w:r>
      <w:r w:rsidR="007E4F82" w:rsidRPr="00D302FF">
        <w:rPr>
          <w:rFonts w:ascii="Arial" w:hAnsi="Arial" w:cs="Arial"/>
        </w:rPr>
        <w:t xml:space="preserve"> </w:t>
      </w:r>
      <w:r w:rsidR="00C1634B" w:rsidRPr="00D302FF">
        <w:rPr>
          <w:rFonts w:ascii="Arial" w:hAnsi="Arial" w:cs="Arial"/>
        </w:rPr>
        <w:t xml:space="preserve">current </w:t>
      </w:r>
      <w:r w:rsidR="00914BC4" w:rsidRPr="00D302FF">
        <w:rPr>
          <w:rFonts w:ascii="Arial" w:hAnsi="Arial" w:cs="Arial"/>
        </w:rPr>
        <w:t>paper-based</w:t>
      </w:r>
      <w:r w:rsidR="00C1634B" w:rsidRPr="00D302FF">
        <w:rPr>
          <w:rFonts w:ascii="Arial" w:hAnsi="Arial" w:cs="Arial"/>
        </w:rPr>
        <w:t xml:space="preserve"> request system for </w:t>
      </w:r>
      <w:r w:rsidR="00914BC4" w:rsidRPr="00D302FF">
        <w:rPr>
          <w:rFonts w:ascii="Arial" w:hAnsi="Arial" w:cs="Arial"/>
        </w:rPr>
        <w:t>non-urgent</w:t>
      </w:r>
      <w:r w:rsidR="00C1634B" w:rsidRPr="00D302FF">
        <w:rPr>
          <w:rFonts w:ascii="Arial" w:hAnsi="Arial" w:cs="Arial"/>
        </w:rPr>
        <w:t xml:space="preserve"> medical tasks.</w:t>
      </w:r>
      <w:r w:rsidR="00516B0C" w:rsidRPr="00D302FF">
        <w:rPr>
          <w:rFonts w:ascii="Arial" w:hAnsi="Arial" w:cs="Arial"/>
        </w:rPr>
        <w:t xml:space="preserve"> </w:t>
      </w:r>
      <w:r w:rsidR="007E4F82" w:rsidRPr="00D302FF">
        <w:rPr>
          <w:rFonts w:ascii="Arial" w:hAnsi="Arial" w:cs="Arial"/>
        </w:rPr>
        <w:t>Th</w:t>
      </w:r>
      <w:r w:rsidR="00AD5D62" w:rsidRPr="00D302FF">
        <w:rPr>
          <w:rFonts w:ascii="Arial" w:hAnsi="Arial" w:cs="Arial"/>
        </w:rPr>
        <w:t xml:space="preserve">e </w:t>
      </w:r>
      <w:r w:rsidR="0028187D" w:rsidRPr="00D302FF">
        <w:rPr>
          <w:rFonts w:ascii="Arial" w:hAnsi="Arial" w:cs="Arial"/>
        </w:rPr>
        <w:t xml:space="preserve">improvement proposed </w:t>
      </w:r>
      <w:r w:rsidR="007E4F82" w:rsidRPr="00D302FF">
        <w:rPr>
          <w:rFonts w:ascii="Arial" w:hAnsi="Arial" w:cs="Arial"/>
        </w:rPr>
        <w:t xml:space="preserve">will be an electronic task </w:t>
      </w:r>
      <w:r w:rsidR="0028187D" w:rsidRPr="00D302FF">
        <w:rPr>
          <w:rFonts w:ascii="Arial" w:hAnsi="Arial" w:cs="Arial"/>
        </w:rPr>
        <w:t xml:space="preserve">management </w:t>
      </w:r>
      <w:r w:rsidR="00914BC4" w:rsidRPr="00D302FF">
        <w:rPr>
          <w:rFonts w:ascii="Arial" w:hAnsi="Arial" w:cs="Arial"/>
        </w:rPr>
        <w:t>system.</w:t>
      </w:r>
      <w:r w:rsidR="00F03307" w:rsidRPr="00D302FF">
        <w:rPr>
          <w:rFonts w:ascii="Arial" w:hAnsi="Arial" w:cs="Arial"/>
        </w:rPr>
        <w:t xml:space="preserve"> </w:t>
      </w:r>
      <w:r w:rsidR="00514D70" w:rsidRPr="00D302FF">
        <w:rPr>
          <w:rFonts w:ascii="Arial" w:hAnsi="Arial" w:cs="Arial"/>
        </w:rPr>
        <w:t>Specific, measurable, achievable, realistic and timely (SMART) objectives will be identified</w:t>
      </w:r>
      <w:r w:rsidR="00F24940" w:rsidRPr="00D302FF">
        <w:rPr>
          <w:rFonts w:ascii="Arial" w:hAnsi="Arial" w:cs="Arial"/>
        </w:rPr>
        <w:t xml:space="preserve"> with an appropriate project methodology applied.</w:t>
      </w:r>
      <w:r w:rsidR="00462EBD" w:rsidRPr="00D302FF">
        <w:rPr>
          <w:rFonts w:ascii="Arial" w:hAnsi="Arial" w:cs="Arial"/>
        </w:rPr>
        <w:t xml:space="preserve"> </w:t>
      </w:r>
      <w:proofErr w:type="spellStart"/>
      <w:r w:rsidR="00BC29A3" w:rsidRPr="00D302FF">
        <w:rPr>
          <w:rFonts w:ascii="Arial" w:hAnsi="Arial" w:cs="Arial"/>
        </w:rPr>
        <w:t>Tham</w:t>
      </w:r>
      <w:r w:rsidR="00462EBD" w:rsidRPr="00D302FF">
        <w:rPr>
          <w:rFonts w:ascii="Arial" w:hAnsi="Arial" w:cs="Arial"/>
        </w:rPr>
        <w:t>haim</w:t>
      </w:r>
      <w:proofErr w:type="spellEnd"/>
      <w:r w:rsidR="00E01E65" w:rsidRPr="00D302FF">
        <w:rPr>
          <w:rFonts w:ascii="Arial" w:hAnsi="Arial" w:cs="Arial"/>
        </w:rPr>
        <w:t xml:space="preserve"> </w:t>
      </w:r>
      <w:sdt>
        <w:sdtPr>
          <w:rPr>
            <w:rFonts w:ascii="Arial" w:hAnsi="Arial" w:cs="Arial"/>
            <w:color w:val="000000"/>
          </w:rPr>
          <w:tag w:val="MENDELEY_CITATION_v3_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"/>
          <w:id w:val="-861745169"/>
          <w:placeholder>
            <w:docPart w:val="DefaultPlaceholder_-1854013440"/>
          </w:placeholder>
        </w:sdtPr>
        <w:sdtEndPr/>
        <w:sdtContent>
          <w:r w:rsidR="00D14B18" w:rsidRPr="00D14B18">
            <w:rPr>
              <w:rFonts w:ascii="Arial" w:hAnsi="Arial" w:cs="Arial"/>
              <w:color w:val="000000"/>
            </w:rPr>
            <w:t>(2014, p. 21)</w:t>
          </w:r>
        </w:sdtContent>
      </w:sdt>
      <w:r w:rsidR="00462EBD" w:rsidRPr="00D302FF">
        <w:rPr>
          <w:rFonts w:ascii="Arial" w:hAnsi="Arial" w:cs="Arial"/>
          <w:color w:val="000000"/>
        </w:rPr>
        <w:t>,</w:t>
      </w:r>
      <w:r w:rsidR="00A6513E" w:rsidRPr="00D302FF">
        <w:rPr>
          <w:rFonts w:ascii="Arial" w:hAnsi="Arial" w:cs="Arial"/>
          <w:color w:val="000000"/>
        </w:rPr>
        <w:t xml:space="preserve">defines project </w:t>
      </w:r>
      <w:r w:rsidR="0030007D" w:rsidRPr="00D302FF">
        <w:rPr>
          <w:rFonts w:ascii="Arial" w:hAnsi="Arial" w:cs="Arial"/>
          <w:color w:val="000000"/>
        </w:rPr>
        <w:t>management</w:t>
      </w:r>
      <w:r w:rsidR="00A6513E" w:rsidRPr="00D302FF">
        <w:rPr>
          <w:rFonts w:ascii="Arial" w:hAnsi="Arial" w:cs="Arial"/>
          <w:color w:val="000000"/>
        </w:rPr>
        <w:t xml:space="preserve"> </w:t>
      </w:r>
      <w:r w:rsidR="00AE1DD1" w:rsidRPr="00D302FF">
        <w:rPr>
          <w:rFonts w:ascii="Arial" w:hAnsi="Arial" w:cs="Arial"/>
          <w:color w:val="000000"/>
        </w:rPr>
        <w:t xml:space="preserve">as the “art and </w:t>
      </w:r>
      <w:r w:rsidR="00AE1DD1" w:rsidRPr="00D302FF">
        <w:rPr>
          <w:rFonts w:ascii="Arial" w:hAnsi="Arial" w:cs="Arial"/>
          <w:color w:val="000000"/>
        </w:rPr>
        <w:lastRenderedPageBreak/>
        <w:t xml:space="preserve">science of achieving desired objectives within given </w:t>
      </w:r>
      <w:r w:rsidR="0030007D" w:rsidRPr="00D302FF">
        <w:rPr>
          <w:rFonts w:ascii="Arial" w:hAnsi="Arial" w:cs="Arial"/>
          <w:color w:val="000000"/>
        </w:rPr>
        <w:t>resource</w:t>
      </w:r>
      <w:r w:rsidR="00AE1DD1" w:rsidRPr="00D302FF">
        <w:rPr>
          <w:rFonts w:ascii="Arial" w:hAnsi="Arial" w:cs="Arial"/>
          <w:color w:val="000000"/>
        </w:rPr>
        <w:t xml:space="preserve"> </w:t>
      </w:r>
      <w:r w:rsidR="0030007D" w:rsidRPr="00D302FF">
        <w:rPr>
          <w:rFonts w:ascii="Arial" w:hAnsi="Arial" w:cs="Arial"/>
          <w:color w:val="000000"/>
        </w:rPr>
        <w:t xml:space="preserve">constraints, including time” </w:t>
      </w:r>
    </w:p>
    <w:p w14:paraId="74C434F9" w14:textId="716773B3" w:rsidR="00516B0C" w:rsidRPr="00D302FF" w:rsidRDefault="00E13B72" w:rsidP="00890231">
      <w:pPr>
        <w:pStyle w:val="NormalWeb"/>
        <w:spacing w:before="0" w:beforeAutospacing="0" w:after="0" w:afterAutospacing="0" w:line="480" w:lineRule="auto"/>
        <w:ind w:firstLine="720"/>
        <w:rPr>
          <w:rFonts w:ascii="Arial" w:hAnsi="Arial" w:cs="Arial"/>
        </w:rPr>
      </w:pPr>
      <w:r w:rsidRPr="00D302FF">
        <w:rPr>
          <w:rFonts w:ascii="Arial" w:hAnsi="Arial" w:cs="Arial"/>
        </w:rPr>
        <w:t>T</w:t>
      </w:r>
      <w:r w:rsidR="00516B0C" w:rsidRPr="00D302FF">
        <w:rPr>
          <w:rFonts w:ascii="Arial" w:hAnsi="Arial" w:cs="Arial"/>
        </w:rPr>
        <w:t>he change that this project will implement, together with the system improvements that it will influence will be discussed. There will also be a discussion on the further downstream improvements that may follow the implementation of this plan.</w:t>
      </w:r>
      <w:r w:rsidR="008135FC" w:rsidRPr="00D302FF">
        <w:rPr>
          <w:rFonts w:ascii="Arial" w:hAnsi="Arial" w:cs="Arial"/>
        </w:rPr>
        <w:t xml:space="preserve"> The </w:t>
      </w:r>
      <w:r w:rsidR="00934BF6" w:rsidRPr="00D302FF">
        <w:rPr>
          <w:rFonts w:ascii="Arial" w:hAnsi="Arial" w:cs="Arial"/>
        </w:rPr>
        <w:t xml:space="preserve">current literature will be reviewed </w:t>
      </w:r>
      <w:r w:rsidR="00656CA6" w:rsidRPr="00D302FF">
        <w:rPr>
          <w:rFonts w:ascii="Arial" w:hAnsi="Arial" w:cs="Arial"/>
        </w:rPr>
        <w:t>to identify the emergent themes</w:t>
      </w:r>
      <w:r w:rsidR="004372F2" w:rsidRPr="00D302FF">
        <w:rPr>
          <w:rFonts w:ascii="Arial" w:hAnsi="Arial" w:cs="Arial"/>
        </w:rPr>
        <w:t xml:space="preserve">, </w:t>
      </w:r>
      <w:r w:rsidR="00FB1BB3" w:rsidRPr="00D302FF">
        <w:rPr>
          <w:rFonts w:ascii="Arial" w:hAnsi="Arial" w:cs="Arial"/>
        </w:rPr>
        <w:t>and identify lessons learned from similar projects</w:t>
      </w:r>
    </w:p>
    <w:p w14:paraId="028256A7" w14:textId="0965A4CA" w:rsidR="009D0D50" w:rsidRPr="00D302FF" w:rsidRDefault="009D0D50" w:rsidP="00890231">
      <w:pPr>
        <w:pStyle w:val="NormalWeb"/>
        <w:spacing w:before="0" w:beforeAutospacing="0" w:after="0" w:afterAutospacing="0" w:line="480" w:lineRule="auto"/>
        <w:rPr>
          <w:rFonts w:ascii="Arial" w:hAnsi="Arial" w:cs="Arial"/>
        </w:rPr>
      </w:pPr>
    </w:p>
    <w:p w14:paraId="58A612AA" w14:textId="77777777" w:rsidR="00CE6585" w:rsidRPr="00D302FF" w:rsidRDefault="00CE6585" w:rsidP="00890231">
      <w:pPr>
        <w:spacing w:before="240" w:after="480" w:line="480" w:lineRule="auto"/>
        <w:ind w:firstLine="720"/>
        <w:jc w:val="center"/>
        <w:rPr>
          <w:rFonts w:ascii="Arial" w:hAnsi="Arial" w:cs="Arial"/>
        </w:rPr>
      </w:pPr>
      <w:r w:rsidRPr="00D302FF">
        <w:rPr>
          <w:rFonts w:ascii="Arial" w:hAnsi="Arial" w:cs="Arial"/>
        </w:rPr>
        <w:t>Literature review</w:t>
      </w:r>
    </w:p>
    <w:p w14:paraId="7626E6E3" w14:textId="77777777" w:rsidR="00CE6585" w:rsidRPr="00D302FF" w:rsidRDefault="00CE6585" w:rsidP="00890231">
      <w:pPr>
        <w:spacing w:after="120" w:line="480" w:lineRule="auto"/>
        <w:ind w:firstLine="720"/>
        <w:rPr>
          <w:rFonts w:ascii="Arial" w:hAnsi="Arial" w:cs="Arial"/>
        </w:rPr>
      </w:pPr>
      <w:r w:rsidRPr="00D302FF">
        <w:rPr>
          <w:rFonts w:ascii="Arial" w:hAnsi="Arial" w:cs="Arial"/>
        </w:rPr>
        <w:t xml:space="preserve">A search of the Embase, </w:t>
      </w:r>
      <w:proofErr w:type="spellStart"/>
      <w:r w:rsidRPr="00D302FF">
        <w:rPr>
          <w:rFonts w:ascii="Arial" w:hAnsi="Arial" w:cs="Arial"/>
        </w:rPr>
        <w:t>Pubmed</w:t>
      </w:r>
      <w:proofErr w:type="spellEnd"/>
      <w:r w:rsidRPr="00D302FF">
        <w:rPr>
          <w:rFonts w:ascii="Arial" w:hAnsi="Arial" w:cs="Arial"/>
        </w:rPr>
        <w:t xml:space="preserve">, and </w:t>
      </w:r>
      <w:proofErr w:type="spellStart"/>
      <w:r w:rsidRPr="00D302FF">
        <w:rPr>
          <w:rFonts w:ascii="Arial" w:hAnsi="Arial" w:cs="Arial"/>
        </w:rPr>
        <w:t>Cinahl</w:t>
      </w:r>
      <w:proofErr w:type="spellEnd"/>
      <w:r w:rsidRPr="00D302FF">
        <w:rPr>
          <w:rFonts w:ascii="Arial" w:hAnsi="Arial" w:cs="Arial"/>
        </w:rPr>
        <w:t xml:space="preserve"> databases was conducted, together with a search of Google Scholar. The key terms of, “quality improvement,” or “system improvement” together with “electronic” or “digital” “task management system” were used interchangeably. To refine the users, the terms of “doctor,” “medic,” physician” and “junior” were combined using the Boolean OR function. Studies within the last 5 years were accepted alongside studies in English.</w:t>
      </w:r>
    </w:p>
    <w:p w14:paraId="4D747838" w14:textId="77777777" w:rsidR="00CE6585" w:rsidRPr="00D302FF" w:rsidRDefault="00CE6585" w:rsidP="00890231">
      <w:pPr>
        <w:spacing w:line="480" w:lineRule="auto"/>
        <w:ind w:firstLine="720"/>
        <w:rPr>
          <w:rFonts w:ascii="Arial" w:hAnsi="Arial" w:cs="Arial"/>
        </w:rPr>
      </w:pPr>
      <w:r w:rsidRPr="00D302FF">
        <w:rPr>
          <w:rFonts w:ascii="Arial" w:hAnsi="Arial" w:cs="Arial"/>
        </w:rPr>
        <w:t>Five studies were selected which reviewed the benefits and risks of an Electronic Task Management ETM system for requesting clinical tasks; in a hospital setting. Of the studies, three were based in Australian hospitals, one was based in a New Zealand Hospital and one was based in a UK hospital. Two of the studies adapted existing software, two used bespoke apps and one used an integrated task manager that was part of a wider EHR system.</w:t>
      </w:r>
    </w:p>
    <w:p w14:paraId="0834C999" w14:textId="64D5E798" w:rsidR="00CE6585" w:rsidRPr="00D302FF" w:rsidRDefault="00CE6585" w:rsidP="00890231">
      <w:pPr>
        <w:spacing w:line="480" w:lineRule="auto"/>
        <w:ind w:firstLine="720"/>
        <w:rPr>
          <w:rFonts w:ascii="Arial" w:hAnsi="Arial" w:cs="Arial"/>
        </w:rPr>
      </w:pPr>
      <w:r w:rsidRPr="00D302FF">
        <w:rPr>
          <w:rFonts w:ascii="Arial" w:hAnsi="Arial" w:cs="Arial"/>
        </w:rPr>
        <w:t xml:space="preserve">Three themes emerged, improvement in clinician’s workflow, improvement in communication and a dataset which could be used to inform policy, system improvements, workforce planning. All five studies agreed that the implementation of </w:t>
      </w:r>
      <w:r w:rsidRPr="00D302FF">
        <w:rPr>
          <w:rFonts w:ascii="Arial" w:hAnsi="Arial" w:cs="Arial"/>
        </w:rPr>
        <w:lastRenderedPageBreak/>
        <w:t xml:space="preserve">an ETM improved clinician’s workflow with </w:t>
      </w:r>
      <w:sdt>
        <w:sdtPr>
          <w:rPr>
            <w:rFonts w:ascii="Arial" w:hAnsi="Arial" w:cs="Arial"/>
          </w:rPr>
          <w:tag w:val="MENDELEY_CITATION_v3_eyJjaXRhdGlvbklEIjoiTUVOREVMRVlfQ0lUQVRJT05fMTYwNTM2ZGUtNDBjMy00ZGM5LWI2MTMtOTA0MmVjNTdkZjZkIiwicHJvcGVydGllcyI6eyJub3RlSW5kZXgiOjB9LCJpc0VkaXRlZCI6ZmFsc2UsIm1hbnVhbE92ZXJyaWRlIjp7ImlzTWFudWFsbHlPdmVycmlkZGVuIjpmYWxzZSwiY2l0ZXByb2NUZXh0IjoiKFNhcWliIDxpPmV0IGFsLjwvaT4sIDIwMjEpIiwibWFudWFsT3ZlcnJpZGVUZXh0IjoiIn0sImNpdGF0aW9uSXRlbXMiOlt7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V9XX0="/>
          <w:id w:val="-254443029"/>
          <w:placeholder>
            <w:docPart w:val="2093E92B2E60F24F8BF150223292A99A"/>
          </w:placeholder>
        </w:sdtPr>
        <w:sdtEndPr/>
        <w:sdtContent>
          <w:r w:rsidR="00D14B18">
            <w:rPr>
              <w:rFonts w:eastAsia="Times New Roman"/>
            </w:rPr>
            <w:t xml:space="preserve">(Saqib </w:t>
          </w:r>
          <w:r w:rsidR="00D14B18">
            <w:rPr>
              <w:rFonts w:eastAsia="Times New Roman"/>
              <w:i/>
              <w:iCs/>
            </w:rPr>
            <w:t>et al.</w:t>
          </w:r>
          <w:r w:rsidR="00D14B18">
            <w:rPr>
              <w:rFonts w:eastAsia="Times New Roman"/>
            </w:rPr>
            <w:t>, 2021)</w:t>
          </w:r>
        </w:sdtContent>
      </w:sdt>
      <w:r w:rsidRPr="00D302FF">
        <w:rPr>
          <w:rFonts w:ascii="Arial" w:hAnsi="Arial" w:cs="Arial"/>
        </w:rPr>
        <w:t xml:space="preserve"> finding that it enabled clinicians to prioritise tasks and facilitated the sharing of tasks with colleagues. </w:t>
      </w:r>
      <w:sdt>
        <w:sdtPr>
          <w:rPr>
            <w:rFonts w:ascii="Arial" w:hAnsi="Arial" w:cs="Arial"/>
            <w:color w:val="000000"/>
          </w:rPr>
          <w:tag w:val="MENDELEY_CITATION_v3_eyJjaXRhdGlvbklEIjoiTUVOREVMRVlfQ0lUQVRJT05fYWJmYjZlNDQtZDk1MC00NmZlLTlmMzItODE1NTQ2YWM0ODg1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
          <w:id w:val="1091124267"/>
          <w:placeholder>
            <w:docPart w:val="2093E92B2E60F24F8BF150223292A99A"/>
          </w:placeholder>
        </w:sdtPr>
        <w:sdtEndPr/>
        <w:sdtContent>
          <w:r w:rsidR="00D14B18" w:rsidRPr="00D14B18">
            <w:rPr>
              <w:rFonts w:ascii="Arial" w:hAnsi="Arial" w:cs="Arial"/>
              <w:color w:val="000000"/>
            </w:rPr>
            <w:t>(2016)</w:t>
          </w:r>
        </w:sdtContent>
      </w:sdt>
      <w:r w:rsidRPr="00D302FF">
        <w:rPr>
          <w:rFonts w:ascii="Arial" w:hAnsi="Arial" w:cs="Arial"/>
        </w:rPr>
        <w:t xml:space="preserve"> concurs.</w:t>
      </w:r>
      <w:r w:rsidR="00B209AF">
        <w:rPr>
          <w:rFonts w:ascii="Arial" w:hAnsi="Arial" w:cs="Arial"/>
        </w:rPr>
        <w:t xml:space="preserve"> </w:t>
      </w:r>
      <w:r w:rsidR="00AB5503">
        <w:rPr>
          <w:rFonts w:ascii="Arial" w:hAnsi="Arial" w:cs="Arial"/>
        </w:rPr>
        <w:t xml:space="preserve">Foo </w:t>
      </w:r>
      <w:r w:rsidR="00AB5503">
        <w:rPr>
          <w:rFonts w:ascii="Arial" w:hAnsi="Arial" w:cs="Arial"/>
          <w:i/>
          <w:iCs/>
        </w:rPr>
        <w:t>et al.</w:t>
      </w:r>
      <w:r w:rsidRPr="00D302FF">
        <w:rPr>
          <w:rFonts w:ascii="Arial" w:hAnsi="Arial" w:cs="Arial"/>
        </w:rPr>
        <w:t xml:space="preserve"> </w:t>
      </w:r>
      <w:sdt>
        <w:sdtPr>
          <w:rPr>
            <w:rFonts w:ascii="Arial" w:hAnsi="Arial" w:cs="Arial"/>
            <w:color w:val="000000"/>
          </w:rPr>
          <w:tag w:val="MENDELEY_CITATION_v3_eyJjaXRhdGlvbklEIjoiTUVOREVMRVlfQ0lUQVRJT05fNTJiYjNhNWEtMTY1ZS00NzY5LTg2OTktYWFjNmYxNWY0MjIzIiwicHJvcGVydGllcyI6eyJub3RlSW5kZXgiOjB9LCJpc0VkaXRlZCI6ZmFsc2UsIm1hbnVhbE92ZXJyaWRlIjp7ImlzTWFudWFsbHlPdmVycmlkZGVuIjpmYWxzZSwiY2l0ZXByb2NUZXh0IjoiKDIwMTUpIiwibWFudWFsT3ZlcnJpZGVUZXh0Ijoi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
          <w:id w:val="-454335154"/>
          <w:placeholder>
            <w:docPart w:val="2093E92B2E60F24F8BF150223292A99A"/>
          </w:placeholder>
        </w:sdtPr>
        <w:sdtEndPr/>
        <w:sdtContent>
          <w:r w:rsidR="00D14B18" w:rsidRPr="00D14B18">
            <w:rPr>
              <w:rFonts w:eastAsia="Times New Roman"/>
              <w:color w:val="000000"/>
            </w:rPr>
            <w:t>(2015)</w:t>
          </w:r>
        </w:sdtContent>
      </w:sdt>
      <w:r w:rsidR="00AB5503">
        <w:rPr>
          <w:rFonts w:ascii="Arial" w:hAnsi="Arial" w:cs="Arial"/>
          <w:color w:val="000000"/>
        </w:rPr>
        <w:t>,</w:t>
      </w:r>
      <w:r w:rsidRPr="00D302FF">
        <w:rPr>
          <w:rFonts w:ascii="Arial" w:hAnsi="Arial" w:cs="Arial"/>
        </w:rPr>
        <w:t xml:space="preserve"> found that the ETM sped up decision making and reduced the number of unnecessary tasks.</w:t>
      </w:r>
      <w:r w:rsidR="00695A30">
        <w:rPr>
          <w:rFonts w:ascii="Arial" w:hAnsi="Arial" w:cs="Arial"/>
        </w:rPr>
        <w:t xml:space="preserve"> Cheng </w:t>
      </w:r>
      <w:r w:rsidR="00695A30">
        <w:rPr>
          <w:rFonts w:ascii="Arial" w:hAnsi="Arial" w:cs="Arial"/>
          <w:i/>
          <w:iCs/>
        </w:rPr>
        <w:t>et al.</w:t>
      </w:r>
      <w:r w:rsidRPr="00D302FF">
        <w:rPr>
          <w:rFonts w:ascii="Arial" w:hAnsi="Arial" w:cs="Arial"/>
        </w:rPr>
        <w:t xml:space="preserve"> </w:t>
      </w:r>
      <w:sdt>
        <w:sdtPr>
          <w:rPr>
            <w:rFonts w:ascii="Arial" w:hAnsi="Arial" w:cs="Arial"/>
            <w:color w:val="000000"/>
          </w:rPr>
          <w:tag w:val="MENDELEY_CITATION_v3_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"/>
          <w:id w:val="-880944365"/>
          <w:placeholder>
            <w:docPart w:val="2093E92B2E60F24F8BF150223292A99A"/>
          </w:placeholder>
        </w:sdtPr>
        <w:sdtEndPr/>
        <w:sdtContent>
          <w:r w:rsidR="00D14B18" w:rsidRPr="00D14B18">
            <w:rPr>
              <w:rFonts w:ascii="Arial" w:hAnsi="Arial" w:cs="Arial"/>
              <w:color w:val="000000"/>
            </w:rPr>
            <w:t>(2020)</w:t>
          </w:r>
        </w:sdtContent>
      </w:sdt>
      <w:r w:rsidRPr="00D302FF">
        <w:rPr>
          <w:rFonts w:ascii="Arial" w:hAnsi="Arial" w:cs="Arial"/>
          <w:color w:val="000000"/>
        </w:rPr>
        <w:t xml:space="preserve"> suggests that the ETM allows clinicians to focus on urgent tasks, with</w:t>
      </w:r>
      <w:r w:rsidR="00406368">
        <w:rPr>
          <w:rFonts w:ascii="Arial" w:hAnsi="Arial" w:cs="Arial"/>
          <w:color w:val="000000"/>
        </w:rPr>
        <w:t xml:space="preserve"> </w:t>
      </w:r>
      <w:proofErr w:type="spellStart"/>
      <w:r w:rsidR="00406368">
        <w:rPr>
          <w:rFonts w:ascii="Arial" w:hAnsi="Arial" w:cs="Arial"/>
          <w:color w:val="000000"/>
        </w:rPr>
        <w:t>Saquib</w:t>
      </w:r>
      <w:proofErr w:type="spellEnd"/>
      <w:r w:rsidR="00406368">
        <w:rPr>
          <w:rFonts w:ascii="Arial" w:hAnsi="Arial" w:cs="Arial"/>
          <w:color w:val="000000"/>
        </w:rPr>
        <w:t xml:space="preserve"> </w:t>
      </w:r>
      <w:r w:rsidR="00406368">
        <w:rPr>
          <w:rFonts w:ascii="Arial" w:hAnsi="Arial" w:cs="Arial"/>
          <w:i/>
          <w:iCs/>
          <w:color w:val="000000"/>
        </w:rPr>
        <w:t>et al.</w:t>
      </w:r>
      <w:r w:rsidRPr="00D302FF">
        <w:rPr>
          <w:rFonts w:ascii="Arial" w:hAnsi="Arial" w:cs="Arial"/>
          <w:color w:val="000000"/>
        </w:rPr>
        <w:t xml:space="preserve"> </w:t>
      </w:r>
      <w:sdt>
        <w:sdtPr>
          <w:rPr>
            <w:rFonts w:ascii="Arial" w:hAnsi="Arial" w:cs="Arial"/>
            <w:color w:val="000000"/>
          </w:rPr>
          <w:tag w:val="MENDELEY_CITATION_v3_eyJjaXRhdGlvbklEIjoiTUVOREVMRVlfQ0lUQVRJT05fYzI2ZjU3NWItMGU4Yi00OGVjLTllNDItOTllMzljZDhmMWVm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
          <w:id w:val="320782648"/>
          <w:placeholder>
            <w:docPart w:val="2093E92B2E60F24F8BF150223292A99A"/>
          </w:placeholder>
        </w:sdtPr>
        <w:sdtEndPr/>
        <w:sdtContent>
          <w:r w:rsidR="00D14B18" w:rsidRPr="00D14B18">
            <w:rPr>
              <w:rFonts w:eastAsia="Times New Roman"/>
              <w:color w:val="000000"/>
            </w:rPr>
            <w:t>(2021)</w:t>
          </w:r>
        </w:sdtContent>
      </w:sdt>
      <w:r w:rsidRPr="00D302FF">
        <w:rPr>
          <w:rFonts w:ascii="Arial" w:hAnsi="Arial" w:cs="Arial"/>
          <w:color w:val="000000"/>
        </w:rPr>
        <w:t xml:space="preserve"> finding that the ETM led an increase in appropriate urgent bleeps.</w:t>
      </w:r>
    </w:p>
    <w:p w14:paraId="6C26B078" w14:textId="4A3C26DB" w:rsidR="00CE6585" w:rsidRPr="00D302FF" w:rsidRDefault="00CE6585" w:rsidP="00890231">
      <w:pPr>
        <w:spacing w:line="480" w:lineRule="auto"/>
        <w:ind w:firstLine="720"/>
        <w:rPr>
          <w:rFonts w:ascii="Arial" w:hAnsi="Arial" w:cs="Arial"/>
          <w:color w:val="000000"/>
        </w:rPr>
      </w:pPr>
      <w:r w:rsidRPr="00D302FF">
        <w:rPr>
          <w:rFonts w:ascii="Arial" w:hAnsi="Arial" w:cs="Arial"/>
          <w:color w:val="000000"/>
        </w:rPr>
        <w:t xml:space="preserve">Communication is important for effective team work and for patient safety </w:t>
      </w:r>
      <w:sdt>
        <w:sdtPr>
          <w:rPr>
            <w:rFonts w:ascii="Arial" w:hAnsi="Arial" w:cs="Arial"/>
            <w:color w:val="000000"/>
          </w:rPr>
          <w:tag w:val="MENDELEY_CITATION_v3_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"/>
          <w:id w:val="2109237376"/>
          <w:placeholder>
            <w:docPart w:val="2093E92B2E60F24F8BF150223292A99A"/>
          </w:placeholder>
        </w:sdtPr>
        <w:sdtEndPr/>
        <w:sdtContent>
          <w:r w:rsidR="00D14B18" w:rsidRPr="00D14B18">
            <w:rPr>
              <w:rFonts w:ascii="Arial" w:hAnsi="Arial" w:cs="Arial"/>
              <w:color w:val="000000"/>
            </w:rPr>
            <w:t>(</w:t>
          </w:r>
          <w:proofErr w:type="spellStart"/>
          <w:r w:rsidR="00D14B18" w:rsidRPr="00D14B18">
            <w:rPr>
              <w:rFonts w:ascii="Arial" w:hAnsi="Arial" w:cs="Arial"/>
              <w:color w:val="000000"/>
            </w:rPr>
            <w:t>Dartiguelongue</w:t>
          </w:r>
          <w:proofErr w:type="spellEnd"/>
          <w:r w:rsidR="00D14B18" w:rsidRPr="00D14B18">
            <w:rPr>
              <w:rFonts w:ascii="Arial" w:hAnsi="Arial" w:cs="Arial"/>
              <w:color w:val="000000"/>
            </w:rPr>
            <w:t xml:space="preserve"> and </w:t>
          </w:r>
          <w:proofErr w:type="spellStart"/>
          <w:r w:rsidR="00D14B18" w:rsidRPr="00D14B18">
            <w:rPr>
              <w:rFonts w:ascii="Arial" w:hAnsi="Arial" w:cs="Arial"/>
              <w:color w:val="000000"/>
            </w:rPr>
            <w:t>Cafiero</w:t>
          </w:r>
          <w:proofErr w:type="spellEnd"/>
          <w:r w:rsidR="00D14B18" w:rsidRPr="00D14B18">
            <w:rPr>
              <w:rFonts w:ascii="Arial" w:hAnsi="Arial" w:cs="Arial"/>
              <w:color w:val="000000"/>
            </w:rPr>
            <w:t>, 2021)</w:t>
          </w:r>
        </w:sdtContent>
      </w:sdt>
      <w:r w:rsidRPr="00D302FF">
        <w:rPr>
          <w:rFonts w:ascii="Arial" w:hAnsi="Arial" w:cs="Arial"/>
          <w:color w:val="000000"/>
        </w:rPr>
        <w:t xml:space="preserve">. All five studies agreed that following the implementation of </w:t>
      </w:r>
      <w:proofErr w:type="gramStart"/>
      <w:r w:rsidRPr="00D302FF">
        <w:rPr>
          <w:rFonts w:ascii="Arial" w:hAnsi="Arial" w:cs="Arial"/>
          <w:color w:val="000000"/>
        </w:rPr>
        <w:t>a</w:t>
      </w:r>
      <w:proofErr w:type="gramEnd"/>
      <w:r w:rsidRPr="00D302FF">
        <w:rPr>
          <w:rFonts w:ascii="Arial" w:hAnsi="Arial" w:cs="Arial"/>
          <w:color w:val="000000"/>
        </w:rPr>
        <w:t xml:space="preserve"> ETM, communication improved between medical teams and between clinicians and the nursing teams. </w:t>
      </w:r>
      <w:r w:rsidR="00E01C30" w:rsidRPr="00D302FF">
        <w:rPr>
          <w:rFonts w:ascii="Arial" w:hAnsi="Arial" w:cs="Arial"/>
          <w:color w:val="000000"/>
        </w:rPr>
        <w:t>However,</w:t>
      </w:r>
      <w:r w:rsidR="00E01C30">
        <w:rPr>
          <w:rFonts w:ascii="Arial" w:hAnsi="Arial" w:cs="Arial"/>
          <w:color w:val="000000"/>
        </w:rPr>
        <w:t xml:space="preserve"> Marshall</w:t>
      </w:r>
      <w:r w:rsidRPr="00D302FF">
        <w:rPr>
          <w:rFonts w:ascii="Arial" w:hAnsi="Arial" w:cs="Arial"/>
          <w:color w:val="000000"/>
        </w:rPr>
        <w:t xml:space="preserve"> </w:t>
      </w:r>
      <w:r w:rsidR="00E01C30">
        <w:rPr>
          <w:rFonts w:ascii="Arial" w:hAnsi="Arial" w:cs="Arial"/>
          <w:i/>
          <w:iCs/>
          <w:color w:val="000000"/>
        </w:rPr>
        <w:t xml:space="preserve">et al. </w:t>
      </w:r>
      <w:sdt>
        <w:sdtPr>
          <w:rPr>
            <w:rFonts w:ascii="Arial" w:hAnsi="Arial" w:cs="Arial"/>
            <w:color w:val="000000"/>
          </w:rPr>
          <w:tag w:val="MENDELEY_CITATION_v3_eyJjaXRhdGlvbklEIjoiTUVOREVMRVlfQ0lUQVRJT05fNjY2YmE5OWMtZTI4NC00YTM1LTk1ODktYjI5ODViYmE2YTgz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
          <w:id w:val="-914318456"/>
          <w:placeholder>
            <w:docPart w:val="2093E92B2E60F24F8BF150223292A99A"/>
          </w:placeholder>
        </w:sdtPr>
        <w:sdtEndPr/>
        <w:sdtContent>
          <w:r w:rsidR="00D14B18" w:rsidRPr="00D14B18">
            <w:rPr>
              <w:rFonts w:eastAsia="Times New Roman"/>
              <w:color w:val="000000"/>
            </w:rPr>
            <w:t>(2016)</w:t>
          </w:r>
        </w:sdtContent>
      </w:sdt>
      <w:r w:rsidRPr="00D302FF">
        <w:rPr>
          <w:rFonts w:ascii="Arial" w:hAnsi="Arial" w:cs="Arial"/>
          <w:color w:val="000000"/>
        </w:rPr>
        <w:t xml:space="preserve"> found that there had been several communication and task failures associated with the ETM, these however had not harmed patient safety.</w:t>
      </w:r>
    </w:p>
    <w:p w14:paraId="234CED26" w14:textId="55CACD96" w:rsidR="00CE6585" w:rsidRPr="00D302FF" w:rsidRDefault="00CE6585" w:rsidP="00890231">
      <w:pPr>
        <w:spacing w:line="480" w:lineRule="auto"/>
        <w:ind w:firstLine="720"/>
        <w:rPr>
          <w:rFonts w:ascii="Arial" w:hAnsi="Arial" w:cs="Arial"/>
          <w:color w:val="000000"/>
        </w:rPr>
      </w:pPr>
      <w:r w:rsidRPr="00D302FF">
        <w:rPr>
          <w:rFonts w:ascii="Arial" w:hAnsi="Arial" w:cs="Arial"/>
          <w:color w:val="000000"/>
        </w:rPr>
        <w:t xml:space="preserve">[ref about importance of data in healthcare] All the studies agreed that the data collected by the implementation of an ETM, would have a secondary benefit as it allowed </w:t>
      </w:r>
      <w:proofErr w:type="gramStart"/>
      <w:r w:rsidRPr="00D302FF">
        <w:rPr>
          <w:rFonts w:ascii="Arial" w:hAnsi="Arial" w:cs="Arial"/>
          <w:color w:val="000000"/>
        </w:rPr>
        <w:t>an</w:t>
      </w:r>
      <w:proofErr w:type="gramEnd"/>
      <w:r w:rsidRPr="00D302FF">
        <w:rPr>
          <w:rFonts w:ascii="Arial" w:hAnsi="Arial" w:cs="Arial"/>
          <w:color w:val="000000"/>
        </w:rPr>
        <w:t xml:space="preserve"> unique understanding of a clinicians workflow</w:t>
      </w:r>
      <w:r w:rsidR="003A6CC0">
        <w:rPr>
          <w:rFonts w:ascii="Arial" w:hAnsi="Arial" w:cs="Arial"/>
          <w:color w:val="000000"/>
        </w:rPr>
        <w:t xml:space="preserve">. </w:t>
      </w:r>
      <w:proofErr w:type="spellStart"/>
      <w:r w:rsidR="00034AC5">
        <w:rPr>
          <w:rFonts w:ascii="Arial" w:hAnsi="Arial" w:cs="Arial"/>
          <w:color w:val="000000"/>
        </w:rPr>
        <w:t>Saqui</w:t>
      </w:r>
      <w:r w:rsidR="003A6CC0">
        <w:rPr>
          <w:rFonts w:ascii="Arial" w:hAnsi="Arial" w:cs="Arial"/>
          <w:color w:val="000000"/>
        </w:rPr>
        <w:t>b</w:t>
      </w:r>
      <w:proofErr w:type="spellEnd"/>
      <w:r w:rsidR="00034AC5">
        <w:rPr>
          <w:rFonts w:ascii="Arial" w:hAnsi="Arial" w:cs="Arial"/>
          <w:color w:val="000000"/>
        </w:rPr>
        <w:t xml:space="preserve"> </w:t>
      </w:r>
      <w:r w:rsidR="003A6CC0">
        <w:rPr>
          <w:rFonts w:ascii="Arial" w:hAnsi="Arial" w:cs="Arial"/>
          <w:i/>
          <w:iCs/>
          <w:color w:val="000000"/>
        </w:rPr>
        <w:t>et al.</w:t>
      </w:r>
      <w:r w:rsidRPr="00D302FF">
        <w:rPr>
          <w:rFonts w:ascii="Arial" w:hAnsi="Arial" w:cs="Arial"/>
          <w:color w:val="000000"/>
        </w:rPr>
        <w:t xml:space="preserve"> </w:t>
      </w:r>
      <w:sdt>
        <w:sdtPr>
          <w:rPr>
            <w:rFonts w:ascii="Arial" w:hAnsi="Arial" w:cs="Arial"/>
            <w:color w:val="000000"/>
          </w:rPr>
          <w:tag w:val="MENDELEY_CITATION_v3_eyJjaXRhdGlvbklEIjoiTUVOREVMRVlfQ0lUQVRJT05fZjM3YWVjNDgtMGRmYS00Y2I2LWI1NDAtZWQ3YTJmY2FjMmM1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
          <w:id w:val="1621335178"/>
          <w:placeholder>
            <w:docPart w:val="2093E92B2E60F24F8BF150223292A99A"/>
          </w:placeholder>
        </w:sdtPr>
        <w:sdtEndPr/>
        <w:sdtContent>
          <w:r w:rsidR="00D14B18" w:rsidRPr="00D14B18">
            <w:rPr>
              <w:rFonts w:ascii="Arial" w:hAnsi="Arial" w:cs="Arial"/>
              <w:color w:val="000000"/>
            </w:rPr>
            <w:t>(2021)</w:t>
          </w:r>
        </w:sdtContent>
      </w:sdt>
      <w:r w:rsidR="00C62D60">
        <w:rPr>
          <w:rFonts w:ascii="Arial" w:hAnsi="Arial" w:cs="Arial"/>
          <w:color w:val="000000"/>
        </w:rPr>
        <w:t xml:space="preserve"> and </w:t>
      </w:r>
      <w:r w:rsidR="00034AC5">
        <w:rPr>
          <w:rFonts w:ascii="Arial" w:hAnsi="Arial" w:cs="Arial"/>
          <w:color w:val="000000"/>
        </w:rPr>
        <w:t>Cheng and South</w:t>
      </w:r>
      <w:r w:rsidRPr="00D302FF">
        <w:rPr>
          <w:rFonts w:ascii="Arial" w:hAnsi="Arial" w:cs="Arial"/>
          <w:color w:val="000000"/>
        </w:rPr>
        <w:t xml:space="preserve"> </w:t>
      </w:r>
      <w:sdt>
        <w:sdtPr>
          <w:rPr>
            <w:rFonts w:ascii="Arial" w:hAnsi="Arial" w:cs="Arial"/>
            <w:color w:val="000000"/>
          </w:rPr>
          <w:tag w:val="MENDELEY_CITATION_v3_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"/>
          <w:id w:val="26066651"/>
          <w:placeholder>
            <w:docPart w:val="2093E92B2E60F24F8BF150223292A99A"/>
          </w:placeholder>
        </w:sdtPr>
        <w:sdtEndPr/>
        <w:sdtContent>
          <w:r w:rsidR="00D14B18" w:rsidRPr="00D14B18">
            <w:rPr>
              <w:rFonts w:ascii="Arial" w:hAnsi="Arial" w:cs="Arial"/>
              <w:color w:val="000000"/>
            </w:rPr>
            <w:t>(2020)</w:t>
          </w:r>
        </w:sdtContent>
      </w:sdt>
      <w:r w:rsidRPr="00D302FF">
        <w:rPr>
          <w:rFonts w:ascii="Arial" w:hAnsi="Arial" w:cs="Arial"/>
          <w:color w:val="000000"/>
        </w:rPr>
        <w:t xml:space="preserve"> proposed that analysis of the peak demand times could influence rota planning and ensure better use of </w:t>
      </w:r>
      <w:r w:rsidR="003A6CC0" w:rsidRPr="00D302FF">
        <w:rPr>
          <w:rFonts w:ascii="Arial" w:hAnsi="Arial" w:cs="Arial"/>
          <w:color w:val="000000"/>
        </w:rPr>
        <w:t>resources.</w:t>
      </w:r>
      <w:r w:rsidR="003A6CC0">
        <w:rPr>
          <w:rFonts w:ascii="Arial" w:hAnsi="Arial" w:cs="Arial"/>
          <w:color w:val="000000"/>
        </w:rPr>
        <w:t xml:space="preserve"> Arias </w:t>
      </w:r>
      <w:r w:rsidR="003A6CC0">
        <w:rPr>
          <w:rFonts w:ascii="Arial" w:hAnsi="Arial" w:cs="Arial"/>
          <w:i/>
          <w:iCs/>
          <w:color w:val="000000"/>
        </w:rPr>
        <w:t>et al.</w:t>
      </w:r>
      <w:r w:rsidRPr="00D302FF">
        <w:rPr>
          <w:rFonts w:ascii="Arial" w:hAnsi="Arial" w:cs="Arial"/>
          <w:color w:val="000000"/>
        </w:rPr>
        <w:t xml:space="preserve"> </w:t>
      </w:r>
      <w:sdt>
        <w:sdtPr>
          <w:rPr>
            <w:rFonts w:ascii="Arial" w:hAnsi="Arial" w:cs="Arial"/>
            <w:color w:val="000000"/>
          </w:rPr>
          <w:tag w:val="MENDELEY_CITATION_v3_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"/>
          <w:id w:val="-2139017273"/>
          <w:placeholder>
            <w:docPart w:val="2093E92B2E60F24F8BF150223292A99A"/>
          </w:placeholder>
        </w:sdtPr>
        <w:sdtEndPr/>
        <w:sdtContent>
          <w:r w:rsidR="00D14B18" w:rsidRPr="00D14B18">
            <w:rPr>
              <w:rFonts w:eastAsia="Times New Roman"/>
              <w:color w:val="000000"/>
            </w:rPr>
            <w:t>(2020)</w:t>
          </w:r>
        </w:sdtContent>
      </w:sdt>
      <w:r w:rsidRPr="00D302FF">
        <w:rPr>
          <w:rFonts w:ascii="Arial" w:hAnsi="Arial" w:cs="Arial"/>
          <w:color w:val="000000"/>
        </w:rPr>
        <w:t xml:space="preserve"> proposes that process mining can provide useful insights into a patient journey, improving patient </w:t>
      </w:r>
      <w:r w:rsidR="003A6CC0" w:rsidRPr="00D302FF">
        <w:rPr>
          <w:rFonts w:ascii="Arial" w:hAnsi="Arial" w:cs="Arial"/>
          <w:color w:val="000000"/>
        </w:rPr>
        <w:t>experience,</w:t>
      </w:r>
      <w:r w:rsidR="003A6CC0">
        <w:rPr>
          <w:rFonts w:ascii="Arial" w:hAnsi="Arial" w:cs="Arial"/>
          <w:color w:val="000000"/>
        </w:rPr>
        <w:t xml:space="preserve"> Foo </w:t>
      </w:r>
      <w:r w:rsidR="003A6CC0">
        <w:rPr>
          <w:rFonts w:ascii="Arial" w:hAnsi="Arial" w:cs="Arial"/>
          <w:i/>
          <w:iCs/>
          <w:color w:val="000000"/>
        </w:rPr>
        <w:t>et al.</w:t>
      </w:r>
      <w:r w:rsidRPr="00D302FF">
        <w:rPr>
          <w:rFonts w:ascii="Arial" w:hAnsi="Arial" w:cs="Arial"/>
          <w:color w:val="000000"/>
        </w:rPr>
        <w:t xml:space="preserve"> </w:t>
      </w:r>
      <w:sdt>
        <w:sdtPr>
          <w:rPr>
            <w:rFonts w:ascii="Arial" w:hAnsi="Arial" w:cs="Arial"/>
            <w:color w:val="000000"/>
          </w:rPr>
          <w:tag w:val="MENDELEY_CITATION_v3_eyJjaXRhdGlvbklEIjoiTUVOREVMRVlfQ0lUQVRJT05fOTcxZjBhOTMtY2M4MC00MzliLTlmOTAtNzFmNDMxNTBmZDlmIiwicHJvcGVydGllcyI6eyJub3RlSW5kZXgiOjB9LCJpc0VkaXRlZCI6ZmFsc2UsIm1hbnVhbE92ZXJyaWRlIjp7ImlzTWFudWFsbHlPdmVycmlkZGVuIjpmYWxzZSwiY2l0ZXByb2NUZXh0IjoiKDIwMTUpIiwibWFudWFsT3ZlcnJpZGVUZXh0Ijoi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
          <w:id w:val="1537316538"/>
          <w:placeholder>
            <w:docPart w:val="2093E92B2E60F24F8BF150223292A99A"/>
          </w:placeholder>
        </w:sdtPr>
        <w:sdtEndPr/>
        <w:sdtContent>
          <w:r w:rsidR="00D14B18" w:rsidRPr="00D14B18">
            <w:rPr>
              <w:rFonts w:eastAsia="Times New Roman"/>
              <w:color w:val="000000"/>
            </w:rPr>
            <w:t>(2015)</w:t>
          </w:r>
        </w:sdtContent>
      </w:sdt>
      <w:r w:rsidRPr="00D302FF">
        <w:rPr>
          <w:rFonts w:ascii="Arial" w:hAnsi="Arial" w:cs="Arial"/>
          <w:color w:val="000000"/>
        </w:rPr>
        <w:t xml:space="preserve"> supports this notion.</w:t>
      </w:r>
      <w:r w:rsidR="003A6CC0">
        <w:rPr>
          <w:rFonts w:ascii="Arial" w:hAnsi="Arial" w:cs="Arial"/>
          <w:color w:val="000000"/>
        </w:rPr>
        <w:t xml:space="preserve"> </w:t>
      </w:r>
      <w:proofErr w:type="spellStart"/>
      <w:r w:rsidR="003A6CC0">
        <w:rPr>
          <w:rFonts w:ascii="Arial" w:hAnsi="Arial" w:cs="Arial"/>
          <w:color w:val="000000"/>
        </w:rPr>
        <w:t>Hettia</w:t>
      </w:r>
      <w:r w:rsidR="00DB524F">
        <w:rPr>
          <w:rFonts w:ascii="Arial" w:hAnsi="Arial" w:cs="Arial"/>
          <w:color w:val="000000"/>
        </w:rPr>
        <w:t>chchi</w:t>
      </w:r>
      <w:proofErr w:type="spellEnd"/>
      <w:r w:rsidR="00DB524F">
        <w:rPr>
          <w:rFonts w:ascii="Arial" w:hAnsi="Arial" w:cs="Arial"/>
          <w:color w:val="000000"/>
        </w:rPr>
        <w:t xml:space="preserve"> </w:t>
      </w:r>
      <w:r w:rsidR="00DB524F">
        <w:rPr>
          <w:rFonts w:ascii="Arial" w:hAnsi="Arial" w:cs="Arial"/>
          <w:i/>
          <w:iCs/>
          <w:color w:val="000000"/>
        </w:rPr>
        <w:t>et al.</w:t>
      </w:r>
      <w:r w:rsidRPr="00D302FF">
        <w:rPr>
          <w:rFonts w:ascii="Arial" w:hAnsi="Arial" w:cs="Arial"/>
          <w:color w:val="000000"/>
        </w:rPr>
        <w:t xml:space="preserve"> </w:t>
      </w:r>
      <w:sdt>
        <w:sdtPr>
          <w:rPr>
            <w:rFonts w:ascii="Arial" w:hAnsi="Arial" w:cs="Arial"/>
            <w:color w:val="000000"/>
          </w:rPr>
          <w:tag w:val="MENDELEY_CITATION_v3_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"/>
          <w:id w:val="1720622197"/>
          <w:placeholder>
            <w:docPart w:val="2093E92B2E60F24F8BF150223292A99A"/>
          </w:placeholder>
        </w:sdtPr>
        <w:sdtEndPr/>
        <w:sdtContent>
          <w:r w:rsidR="00D14B18" w:rsidRPr="00D14B18">
            <w:rPr>
              <w:rFonts w:eastAsia="Times New Roman"/>
              <w:color w:val="000000"/>
            </w:rPr>
            <w:t>(2021)</w:t>
          </w:r>
        </w:sdtContent>
      </w:sdt>
      <w:r w:rsidRPr="00D302FF">
        <w:rPr>
          <w:rFonts w:ascii="Arial" w:hAnsi="Arial" w:cs="Arial"/>
          <w:color w:val="000000"/>
        </w:rPr>
        <w:t xml:space="preserve"> suggests that productivity can be improved from these insights by influencing policy change.</w:t>
      </w:r>
    </w:p>
    <w:p w14:paraId="59328087" w14:textId="77777777" w:rsidR="00CE6585" w:rsidRPr="00D302FF" w:rsidRDefault="00CE6585" w:rsidP="00890231">
      <w:pPr>
        <w:spacing w:line="480" w:lineRule="auto"/>
        <w:ind w:firstLine="720"/>
        <w:rPr>
          <w:rFonts w:ascii="Arial" w:hAnsi="Arial" w:cs="Arial"/>
          <w:color w:val="000000"/>
        </w:rPr>
      </w:pPr>
    </w:p>
    <w:p w14:paraId="01799DF4" w14:textId="77777777" w:rsidR="00CE6585" w:rsidRPr="00D302FF" w:rsidRDefault="00CE6585" w:rsidP="00890231">
      <w:pPr>
        <w:spacing w:line="480" w:lineRule="auto"/>
        <w:ind w:firstLine="720"/>
        <w:rPr>
          <w:rFonts w:ascii="Arial" w:hAnsi="Arial" w:cs="Arial"/>
          <w:color w:val="000000"/>
        </w:rPr>
      </w:pPr>
      <w:r w:rsidRPr="00D302FF">
        <w:rPr>
          <w:rFonts w:ascii="Arial" w:hAnsi="Arial" w:cs="Arial"/>
          <w:color w:val="000000"/>
        </w:rPr>
        <w:t>Something about patient safety?</w:t>
      </w:r>
    </w:p>
    <w:p w14:paraId="31AD4420" w14:textId="77777777" w:rsidR="00CE6585" w:rsidRPr="00D302FF" w:rsidRDefault="00CE6585" w:rsidP="00890231">
      <w:pPr>
        <w:spacing w:line="480" w:lineRule="auto"/>
        <w:ind w:firstLine="720"/>
        <w:rPr>
          <w:rFonts w:ascii="Arial" w:hAnsi="Arial" w:cs="Arial"/>
        </w:rPr>
      </w:pPr>
    </w:p>
    <w:p w14:paraId="4816E397" w14:textId="37AF1723" w:rsidR="00EE78EF" w:rsidRPr="00D302FF" w:rsidRDefault="0000578D" w:rsidP="00890231">
      <w:pPr>
        <w:spacing w:line="480" w:lineRule="auto"/>
        <w:jc w:val="center"/>
        <w:rPr>
          <w:rFonts w:ascii="Arial" w:hAnsi="Arial" w:cs="Arial"/>
        </w:rPr>
      </w:pPr>
      <w:r w:rsidRPr="00D302FF">
        <w:rPr>
          <w:rFonts w:ascii="Arial" w:hAnsi="Arial" w:cs="Arial"/>
        </w:rPr>
        <w:t>Methodology</w:t>
      </w:r>
    </w:p>
    <w:p w14:paraId="53176850" w14:textId="4409B3A8" w:rsidR="0000578D" w:rsidRPr="00D302FF" w:rsidRDefault="0000578D" w:rsidP="00890231">
      <w:pPr>
        <w:spacing w:line="480" w:lineRule="auto"/>
        <w:jc w:val="center"/>
        <w:rPr>
          <w:rFonts w:ascii="Arial" w:hAnsi="Arial" w:cs="Arial"/>
        </w:rPr>
      </w:pPr>
    </w:p>
    <w:p w14:paraId="7DFE5782" w14:textId="67CA49F4" w:rsidR="00D40903" w:rsidRDefault="00551139" w:rsidP="00890231">
      <w:pPr>
        <w:spacing w:line="480" w:lineRule="auto"/>
        <w:ind w:firstLine="720"/>
        <w:rPr>
          <w:rFonts w:ascii="Arial" w:hAnsi="Arial" w:cs="Arial"/>
        </w:rPr>
      </w:pPr>
      <w:r w:rsidRPr="00D302FF">
        <w:rPr>
          <w:rFonts w:ascii="Arial" w:hAnsi="Arial" w:cs="Arial"/>
        </w:rPr>
        <w:t xml:space="preserve">The aim of this </w:t>
      </w:r>
      <w:r w:rsidR="00640082" w:rsidRPr="00D302FF">
        <w:rPr>
          <w:rFonts w:ascii="Arial" w:hAnsi="Arial" w:cs="Arial"/>
        </w:rPr>
        <w:t xml:space="preserve">project is to </w:t>
      </w:r>
      <w:r w:rsidR="005E1F5F" w:rsidRPr="00D302FF">
        <w:rPr>
          <w:rFonts w:ascii="Arial" w:hAnsi="Arial" w:cs="Arial"/>
        </w:rPr>
        <w:t xml:space="preserve">plan an electronic task management system for the requesting of </w:t>
      </w:r>
      <w:r w:rsidR="000D0920" w:rsidRPr="00D302FF">
        <w:rPr>
          <w:rFonts w:ascii="Arial" w:hAnsi="Arial" w:cs="Arial"/>
        </w:rPr>
        <w:t>non-urgent</w:t>
      </w:r>
      <w:r w:rsidR="005E1F5F" w:rsidRPr="00D302FF">
        <w:rPr>
          <w:rFonts w:ascii="Arial" w:hAnsi="Arial" w:cs="Arial"/>
        </w:rPr>
        <w:t xml:space="preserve"> medical jobs</w:t>
      </w:r>
      <w:r w:rsidR="000E1B5D" w:rsidRPr="00D302FF">
        <w:rPr>
          <w:rFonts w:ascii="Arial" w:hAnsi="Arial" w:cs="Arial"/>
        </w:rPr>
        <w:t>, out of hours</w:t>
      </w:r>
      <w:r w:rsidR="005E1F5F" w:rsidRPr="00D302FF">
        <w:rPr>
          <w:rFonts w:ascii="Arial" w:hAnsi="Arial" w:cs="Arial"/>
        </w:rPr>
        <w:t xml:space="preserve"> </w:t>
      </w:r>
      <w:r w:rsidR="000D0920" w:rsidRPr="00D302FF">
        <w:rPr>
          <w:rFonts w:ascii="Arial" w:hAnsi="Arial" w:cs="Arial"/>
        </w:rPr>
        <w:t>in a general hospital</w:t>
      </w:r>
      <w:r w:rsidR="000E1B5D" w:rsidRPr="00D302FF">
        <w:rPr>
          <w:rFonts w:ascii="Arial" w:hAnsi="Arial" w:cs="Arial"/>
        </w:rPr>
        <w:t xml:space="preserve">. </w:t>
      </w:r>
      <w:r w:rsidR="00835F80" w:rsidRPr="00D302FF">
        <w:rPr>
          <w:rFonts w:ascii="Arial" w:hAnsi="Arial" w:cs="Arial"/>
        </w:rPr>
        <w:t>The SMART objective</w:t>
      </w:r>
      <w:r w:rsidR="00436BD1" w:rsidRPr="00D302FF">
        <w:rPr>
          <w:rFonts w:ascii="Arial" w:hAnsi="Arial" w:cs="Arial"/>
        </w:rPr>
        <w:t>s</w:t>
      </w:r>
      <w:r w:rsidR="00835F80" w:rsidRPr="00D302FF">
        <w:rPr>
          <w:rFonts w:ascii="Arial" w:hAnsi="Arial" w:cs="Arial"/>
        </w:rPr>
        <w:t xml:space="preserve"> </w:t>
      </w:r>
      <w:r w:rsidR="00436BD1" w:rsidRPr="00D302FF">
        <w:rPr>
          <w:rFonts w:ascii="Arial" w:hAnsi="Arial" w:cs="Arial"/>
        </w:rPr>
        <w:t>are</w:t>
      </w:r>
      <w:r w:rsidR="00835F80" w:rsidRPr="00D302FF">
        <w:rPr>
          <w:rFonts w:ascii="Arial" w:hAnsi="Arial" w:cs="Arial"/>
        </w:rPr>
        <w:t xml:space="preserve"> to improve the workflow</w:t>
      </w:r>
      <w:r w:rsidR="00163907" w:rsidRPr="00D302FF">
        <w:rPr>
          <w:rFonts w:ascii="Arial" w:hAnsi="Arial" w:cs="Arial"/>
        </w:rPr>
        <w:t xml:space="preserve"> and efficiency of the medical on call team, </w:t>
      </w:r>
      <w:r w:rsidR="009D692E" w:rsidRPr="00D302FF">
        <w:rPr>
          <w:rFonts w:ascii="Arial" w:hAnsi="Arial" w:cs="Arial"/>
        </w:rPr>
        <w:t>and in turn</w:t>
      </w:r>
      <w:r w:rsidR="00651289" w:rsidRPr="00D302FF">
        <w:rPr>
          <w:rFonts w:ascii="Arial" w:hAnsi="Arial" w:cs="Arial"/>
        </w:rPr>
        <w:t xml:space="preserve"> improve communication and patient safety. </w:t>
      </w:r>
      <w:r w:rsidR="002F7939" w:rsidRPr="00D302FF">
        <w:rPr>
          <w:rFonts w:ascii="Arial" w:hAnsi="Arial" w:cs="Arial"/>
        </w:rPr>
        <w:t xml:space="preserve">To monitor </w:t>
      </w:r>
      <w:r w:rsidR="009322B7" w:rsidRPr="00D302FF">
        <w:rPr>
          <w:rFonts w:ascii="Arial" w:hAnsi="Arial" w:cs="Arial"/>
        </w:rPr>
        <w:t>improvement to the medical team workflow,</w:t>
      </w:r>
      <w:r w:rsidR="002F7939" w:rsidRPr="00D302FF">
        <w:rPr>
          <w:rFonts w:ascii="Arial" w:hAnsi="Arial" w:cs="Arial"/>
        </w:rPr>
        <w:t xml:space="preserve"> </w:t>
      </w:r>
      <w:r w:rsidR="009322B7" w:rsidRPr="00D302FF">
        <w:rPr>
          <w:rFonts w:ascii="Arial" w:hAnsi="Arial" w:cs="Arial"/>
        </w:rPr>
        <w:t xml:space="preserve">data from the hospital pager system </w:t>
      </w:r>
      <w:r w:rsidR="002F7939" w:rsidRPr="00D302FF">
        <w:rPr>
          <w:rFonts w:ascii="Arial" w:hAnsi="Arial" w:cs="Arial"/>
        </w:rPr>
        <w:t>can</w:t>
      </w:r>
      <w:r w:rsidR="00163907" w:rsidRPr="00D302FF">
        <w:rPr>
          <w:rFonts w:ascii="Arial" w:hAnsi="Arial" w:cs="Arial"/>
        </w:rPr>
        <w:t xml:space="preserve"> be </w:t>
      </w:r>
      <w:r w:rsidR="009322B7" w:rsidRPr="00D302FF">
        <w:rPr>
          <w:rFonts w:ascii="Arial" w:hAnsi="Arial" w:cs="Arial"/>
        </w:rPr>
        <w:t>analysed</w:t>
      </w:r>
      <w:r w:rsidR="00163907" w:rsidRPr="00D302FF">
        <w:rPr>
          <w:rFonts w:ascii="Arial" w:hAnsi="Arial" w:cs="Arial"/>
        </w:rPr>
        <w:t xml:space="preserve"> </w:t>
      </w:r>
      <w:r w:rsidR="00E72982" w:rsidRPr="00D302FF">
        <w:rPr>
          <w:rFonts w:ascii="Arial" w:hAnsi="Arial" w:cs="Arial"/>
        </w:rPr>
        <w:t>and the volume of “bleeps”</w:t>
      </w:r>
      <w:r w:rsidR="008B5F20" w:rsidRPr="00D302FF">
        <w:rPr>
          <w:rFonts w:ascii="Arial" w:hAnsi="Arial" w:cs="Arial"/>
        </w:rPr>
        <w:t xml:space="preserve"> over a set period </w:t>
      </w:r>
      <w:r w:rsidR="00EB5DFD" w:rsidRPr="00D302FF">
        <w:rPr>
          <w:rFonts w:ascii="Arial" w:hAnsi="Arial" w:cs="Arial"/>
        </w:rPr>
        <w:t>pre project</w:t>
      </w:r>
      <w:r w:rsidR="006D1E98" w:rsidRPr="00D302FF">
        <w:rPr>
          <w:rFonts w:ascii="Arial" w:hAnsi="Arial" w:cs="Arial"/>
        </w:rPr>
        <w:t>;</w:t>
      </w:r>
      <w:r w:rsidR="00EB5DFD" w:rsidRPr="00D302FF">
        <w:rPr>
          <w:rFonts w:ascii="Arial" w:hAnsi="Arial" w:cs="Arial"/>
        </w:rPr>
        <w:t xml:space="preserve"> and </w:t>
      </w:r>
      <w:r w:rsidR="006D1E98" w:rsidRPr="00D302FF">
        <w:rPr>
          <w:rFonts w:ascii="Arial" w:hAnsi="Arial" w:cs="Arial"/>
        </w:rPr>
        <w:t xml:space="preserve">at regular intervals </w:t>
      </w:r>
      <w:r w:rsidR="00EB5DFD" w:rsidRPr="00D302FF">
        <w:rPr>
          <w:rFonts w:ascii="Arial" w:hAnsi="Arial" w:cs="Arial"/>
        </w:rPr>
        <w:t xml:space="preserve">post </w:t>
      </w:r>
      <w:r w:rsidR="008F78DB" w:rsidRPr="00D302FF">
        <w:rPr>
          <w:rFonts w:ascii="Arial" w:hAnsi="Arial" w:cs="Arial"/>
        </w:rPr>
        <w:t>“g</w:t>
      </w:r>
      <w:r w:rsidR="00EB5DFD" w:rsidRPr="00D302FF">
        <w:rPr>
          <w:rFonts w:ascii="Arial" w:hAnsi="Arial" w:cs="Arial"/>
        </w:rPr>
        <w:t>o live</w:t>
      </w:r>
      <w:r w:rsidR="006D1E98" w:rsidRPr="00D302FF">
        <w:rPr>
          <w:rFonts w:ascii="Arial" w:hAnsi="Arial" w:cs="Arial"/>
        </w:rPr>
        <w:t>,</w:t>
      </w:r>
      <w:r w:rsidR="008F78DB" w:rsidRPr="00D302FF">
        <w:rPr>
          <w:rFonts w:ascii="Arial" w:hAnsi="Arial" w:cs="Arial"/>
        </w:rPr>
        <w:t>”</w:t>
      </w:r>
      <w:r w:rsidR="008D1238" w:rsidRPr="00D302FF">
        <w:rPr>
          <w:rFonts w:ascii="Arial" w:hAnsi="Arial" w:cs="Arial"/>
        </w:rPr>
        <w:t xml:space="preserve"> can be compared. Likewise</w:t>
      </w:r>
      <w:r w:rsidR="006D1E98" w:rsidRPr="00D302FF">
        <w:rPr>
          <w:rFonts w:ascii="Arial" w:hAnsi="Arial" w:cs="Arial"/>
        </w:rPr>
        <w:t>;</w:t>
      </w:r>
      <w:r w:rsidR="008D1238" w:rsidRPr="00D302FF">
        <w:rPr>
          <w:rFonts w:ascii="Arial" w:hAnsi="Arial" w:cs="Arial"/>
        </w:rPr>
        <w:t xml:space="preserve"> </w:t>
      </w:r>
      <w:r w:rsidR="00B86917" w:rsidRPr="00D302FF">
        <w:rPr>
          <w:rFonts w:ascii="Arial" w:hAnsi="Arial" w:cs="Arial"/>
        </w:rPr>
        <w:t xml:space="preserve">patient safety </w:t>
      </w:r>
      <w:r w:rsidR="001E7766" w:rsidRPr="00D302FF">
        <w:rPr>
          <w:rFonts w:ascii="Arial" w:hAnsi="Arial" w:cs="Arial"/>
        </w:rPr>
        <w:t xml:space="preserve">information can be obtained by reviewing medical emergency team callouts </w:t>
      </w:r>
      <w:r w:rsidR="006D1E98" w:rsidRPr="00D302FF">
        <w:rPr>
          <w:rFonts w:ascii="Arial" w:hAnsi="Arial" w:cs="Arial"/>
        </w:rPr>
        <w:t>during the previously i</w:t>
      </w:r>
      <w:r w:rsidR="003B319C" w:rsidRPr="00D302FF">
        <w:rPr>
          <w:rFonts w:ascii="Arial" w:hAnsi="Arial" w:cs="Arial"/>
        </w:rPr>
        <w:t xml:space="preserve">dentified periods can be reviewed. There is a limit to this data as </w:t>
      </w:r>
      <w:r w:rsidR="00D20B1B" w:rsidRPr="00D302FF">
        <w:rPr>
          <w:rFonts w:ascii="Arial" w:hAnsi="Arial" w:cs="Arial"/>
        </w:rPr>
        <w:t>by</w:t>
      </w:r>
      <w:r w:rsidR="00277E42" w:rsidRPr="00D302FF">
        <w:rPr>
          <w:rFonts w:ascii="Arial" w:hAnsi="Arial" w:cs="Arial"/>
        </w:rPr>
        <w:t xml:space="preserve"> nature of healthcare is unpredictable</w:t>
      </w:r>
      <w:r w:rsidR="00561873" w:rsidRPr="00D302FF">
        <w:rPr>
          <w:rFonts w:ascii="Arial" w:hAnsi="Arial" w:cs="Arial"/>
        </w:rPr>
        <w:t>.</w:t>
      </w:r>
      <w:r w:rsidR="00BA2B4C" w:rsidRPr="00D302FF">
        <w:rPr>
          <w:rFonts w:ascii="Arial" w:hAnsi="Arial" w:cs="Arial"/>
        </w:rPr>
        <w:t xml:space="preserve"> </w:t>
      </w:r>
      <w:r w:rsidR="004B05F3" w:rsidRPr="00D302FF">
        <w:rPr>
          <w:rFonts w:ascii="Arial" w:hAnsi="Arial" w:cs="Arial"/>
        </w:rPr>
        <w:t xml:space="preserve">A post project qualitative survey </w:t>
      </w:r>
      <w:r w:rsidR="002F7939" w:rsidRPr="00D302FF">
        <w:rPr>
          <w:rFonts w:ascii="Arial" w:hAnsi="Arial" w:cs="Arial"/>
        </w:rPr>
        <w:t>to</w:t>
      </w:r>
      <w:r w:rsidR="004B05F3" w:rsidRPr="00D302FF">
        <w:rPr>
          <w:rFonts w:ascii="Arial" w:hAnsi="Arial" w:cs="Arial"/>
        </w:rPr>
        <w:t xml:space="preserve"> capture the </w:t>
      </w:r>
      <w:r w:rsidR="0087138A" w:rsidRPr="00D302FF">
        <w:rPr>
          <w:rFonts w:ascii="Arial" w:hAnsi="Arial" w:cs="Arial"/>
        </w:rPr>
        <w:t>views of the stakeholders of the project</w:t>
      </w:r>
      <w:r w:rsidR="002F7939" w:rsidRPr="00D302FF">
        <w:rPr>
          <w:rFonts w:ascii="Arial" w:hAnsi="Arial" w:cs="Arial"/>
        </w:rPr>
        <w:t xml:space="preserve"> </w:t>
      </w:r>
      <w:r w:rsidR="00561873" w:rsidRPr="00D302FF">
        <w:rPr>
          <w:rFonts w:ascii="Arial" w:hAnsi="Arial" w:cs="Arial"/>
        </w:rPr>
        <w:t xml:space="preserve">in particular to </w:t>
      </w:r>
      <w:r w:rsidR="00046797" w:rsidRPr="00D302FF">
        <w:rPr>
          <w:rFonts w:ascii="Arial" w:hAnsi="Arial" w:cs="Arial"/>
        </w:rPr>
        <w:t>improved workflow and communication within the teams.</w:t>
      </w:r>
    </w:p>
    <w:p w14:paraId="59260E77" w14:textId="4790BD76" w:rsidR="006C484A" w:rsidRDefault="00E43771" w:rsidP="000B3FB8">
      <w:pPr>
        <w:spacing w:line="480" w:lineRule="auto"/>
        <w:ind w:firstLine="720"/>
        <w:rPr>
          <w:rFonts w:ascii="Arial" w:hAnsi="Arial" w:cs="Arial"/>
        </w:rPr>
      </w:pPr>
      <w:r w:rsidRPr="00D302FF">
        <w:rPr>
          <w:rFonts w:ascii="Arial" w:hAnsi="Arial" w:cs="Arial"/>
        </w:rPr>
        <w:t>The Project Management Institute (PMI) define a project as “A temporary endeavour undertaken to deliver a unique product, service or result</w:t>
      </w:r>
      <w:r w:rsidR="008F61F4">
        <w:rPr>
          <w:rFonts w:ascii="Arial" w:hAnsi="Arial" w:cs="Arial"/>
        </w:rPr>
        <w:t xml:space="preserve"> </w:t>
      </w:r>
      <w:sdt>
        <w:sdtPr>
          <w:rPr>
            <w:rFonts w:ascii="Arial" w:hAnsi="Arial" w:cs="Arial"/>
            <w:color w:val="000000"/>
          </w:rPr>
          <w:tag w:val="MENDELEY_CITATION_v3_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"/>
          <w:id w:val="-603807332"/>
          <w:placeholder>
            <w:docPart w:val="09EEB19FD0BF764595CD7CBBFBDBB384"/>
          </w:placeholder>
        </w:sdtPr>
        <w:sdtEndPr/>
        <w:sdtContent>
          <w:r w:rsidR="00D14B18" w:rsidRPr="00D14B18">
            <w:rPr>
              <w:rFonts w:ascii="Arial" w:hAnsi="Arial" w:cs="Arial"/>
              <w:color w:val="000000"/>
            </w:rPr>
            <w:t>(PMBOK, 2017 pg. 4)</w:t>
          </w:r>
        </w:sdtContent>
      </w:sdt>
      <w:r w:rsidRPr="00D302FF">
        <w:rPr>
          <w:rFonts w:ascii="Arial" w:hAnsi="Arial" w:cs="Arial"/>
        </w:rPr>
        <w:t xml:space="preserve">.” PMI suggests the aim of a project is to drive change and create value for an organisation, be that tangible or intangible </w:t>
      </w:r>
      <w:sdt>
        <w:sdtPr>
          <w:rPr>
            <w:rFonts w:ascii="Arial" w:hAnsi="Arial" w:cs="Arial"/>
            <w:color w:val="000000"/>
          </w:rPr>
          <w:tag w:val="MENDELEY_CITATION_v3_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"/>
          <w:id w:val="1631667387"/>
          <w:placeholder>
            <w:docPart w:val="09EEB19FD0BF764595CD7CBBFBDBB384"/>
          </w:placeholder>
        </w:sdtPr>
        <w:sdtEndPr/>
        <w:sdtContent>
          <w:r w:rsidR="00D14B18" w:rsidRPr="00D14B18">
            <w:rPr>
              <w:rFonts w:ascii="Arial" w:hAnsi="Arial" w:cs="Arial"/>
              <w:color w:val="000000"/>
            </w:rPr>
            <w:t>(PMBOK, 2017)</w:t>
          </w:r>
        </w:sdtContent>
      </w:sdt>
      <w:r w:rsidRPr="00D302FF">
        <w:rPr>
          <w:rFonts w:ascii="Arial" w:hAnsi="Arial" w:cs="Arial"/>
        </w:rPr>
        <w:t>.</w:t>
      </w:r>
      <w:r w:rsidR="006C484A" w:rsidRPr="007654B8">
        <w:rPr>
          <w:rFonts w:ascii="Arial" w:hAnsi="Arial" w:cs="Arial"/>
        </w:rPr>
        <w:t xml:space="preserve"> Project management is defined by A</w:t>
      </w:r>
      <w:r w:rsidR="002D5986" w:rsidRPr="007654B8">
        <w:rPr>
          <w:rFonts w:ascii="Arial" w:hAnsi="Arial" w:cs="Arial"/>
        </w:rPr>
        <w:t>XELOS Limited</w:t>
      </w:r>
      <w:r w:rsidR="006C484A" w:rsidRPr="007654B8">
        <w:rPr>
          <w:rFonts w:ascii="Arial" w:hAnsi="Arial" w:cs="Arial"/>
        </w:rPr>
        <w:t xml:space="preserve"> </w:t>
      </w:r>
      <w:sdt>
        <w:sdtPr>
          <w:rPr>
            <w:rFonts w:ascii="Arial" w:hAnsi="Arial" w:cs="Arial"/>
            <w:color w:val="000000"/>
          </w:rPr>
          <w:tag w:val="MENDELEY_CITATION_v3_eyJjaXRhdGlvbklEIjoiTUVOREVMRVlfQ0lUQVRJT05fMTQ2MjViMjctNWU3ZS00NjJiLTgzYTgtMmQwZmVmN2ExOTgyIiwicHJvcGVydGllcyI6eyJub3RlSW5kZXgiOjB9LCJpc0VkaXRlZCI6ZmFsc2UsIm1hbnVhbE92ZXJyaWRlIjp7ImlzTWFudWFsbHlPdmVycmlkZGVuIjpmYWxzZSwiY2l0ZXByb2NUZXh0IjoiKDIwMTc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zdXBwcmVzcy1hdXRob3IiOnRydWV9XX0="/>
          <w:id w:val="-1343777704"/>
          <w:placeholder>
            <w:docPart w:val="DefaultPlaceholder_-1854013440"/>
          </w:placeholder>
        </w:sdtPr>
        <w:sdtEndPr/>
        <w:sdtContent>
          <w:r w:rsidR="00D14B18" w:rsidRPr="00D14B18">
            <w:rPr>
              <w:rFonts w:ascii="Arial" w:hAnsi="Arial" w:cs="Arial"/>
              <w:color w:val="000000"/>
            </w:rPr>
            <w:t>(2017)</w:t>
          </w:r>
        </w:sdtContent>
      </w:sdt>
      <w:r w:rsidR="006C484A" w:rsidRPr="007654B8">
        <w:rPr>
          <w:rFonts w:ascii="Arial" w:hAnsi="Arial" w:cs="Arial"/>
        </w:rPr>
        <w:t>as the planning delegation, monitoring and control of a project to ensure it achieves its objectives. A project is led by a person known as a Project Manager</w:t>
      </w:r>
      <w:r w:rsidR="00FB1F40">
        <w:rPr>
          <w:rFonts w:ascii="Arial" w:hAnsi="Arial" w:cs="Arial"/>
        </w:rPr>
        <w:t>.</w:t>
      </w:r>
      <w:r w:rsidR="000975D5">
        <w:rPr>
          <w:rFonts w:ascii="Arial" w:hAnsi="Arial" w:cs="Arial"/>
        </w:rPr>
        <w:t xml:space="preserve"> </w:t>
      </w:r>
    </w:p>
    <w:p w14:paraId="54DEFBAB" w14:textId="7A71E853" w:rsidR="00AF22CA" w:rsidRPr="00D302FF" w:rsidRDefault="00AF22CA" w:rsidP="000B3FB8">
      <w:pPr>
        <w:spacing w:line="480" w:lineRule="auto"/>
        <w:ind w:firstLine="720"/>
        <w:rPr>
          <w:rFonts w:ascii="Arial" w:hAnsi="Arial" w:cs="Arial"/>
        </w:rPr>
      </w:pPr>
      <w:r>
        <w:rPr>
          <w:rFonts w:ascii="Arial" w:hAnsi="Arial" w:cs="Arial"/>
        </w:rPr>
        <w:t>Role of PM</w:t>
      </w:r>
    </w:p>
    <w:p w14:paraId="433E11C4" w14:textId="25D5B5D9" w:rsidR="0000578D" w:rsidRPr="00D302FF" w:rsidRDefault="00E43771" w:rsidP="00890231">
      <w:pPr>
        <w:spacing w:line="480" w:lineRule="auto"/>
        <w:rPr>
          <w:rFonts w:ascii="Arial" w:hAnsi="Arial" w:cs="Arial"/>
        </w:rPr>
      </w:pPr>
      <w:r w:rsidRPr="00D302FF">
        <w:rPr>
          <w:rFonts w:ascii="Arial" w:hAnsi="Arial" w:cs="Arial"/>
        </w:rPr>
        <w:t xml:space="preserve"> </w:t>
      </w:r>
      <w:proofErr w:type="spellStart"/>
      <w:r w:rsidR="003338B3" w:rsidRPr="00D302FF">
        <w:rPr>
          <w:rFonts w:ascii="Arial" w:hAnsi="Arial" w:cs="Arial"/>
        </w:rPr>
        <w:t>Thamhain</w:t>
      </w:r>
      <w:proofErr w:type="spellEnd"/>
      <w:r w:rsidR="003338B3" w:rsidRPr="00D302FF">
        <w:rPr>
          <w:rFonts w:ascii="Arial" w:hAnsi="Arial" w:cs="Arial"/>
        </w:rPr>
        <w:t xml:space="preserve"> </w:t>
      </w:r>
      <w:sdt>
        <w:sdtPr>
          <w:rPr>
            <w:rFonts w:ascii="Arial" w:hAnsi="Arial" w:cs="Arial"/>
            <w:color w:val="000000"/>
          </w:rPr>
          <w:tag w:val="MENDELEY_CITATION_v3_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"/>
          <w:id w:val="-405157081"/>
          <w:placeholder>
            <w:docPart w:val="DefaultPlaceholder_-1854013440"/>
          </w:placeholder>
        </w:sdtPr>
        <w:sdtEndPr/>
        <w:sdtContent>
          <w:r w:rsidR="00D14B18" w:rsidRPr="00D14B18">
            <w:rPr>
              <w:rFonts w:ascii="Arial" w:hAnsi="Arial" w:cs="Arial"/>
              <w:color w:val="000000"/>
            </w:rPr>
            <w:t>(2014, p. 21)</w:t>
          </w:r>
        </w:sdtContent>
      </w:sdt>
      <w:r w:rsidR="00033DB2" w:rsidRPr="00D302FF">
        <w:rPr>
          <w:rFonts w:ascii="Arial" w:hAnsi="Arial" w:cs="Arial"/>
        </w:rPr>
        <w:t xml:space="preserve"> describes </w:t>
      </w:r>
      <w:r w:rsidR="00EA6301" w:rsidRPr="00D302FF">
        <w:rPr>
          <w:rFonts w:ascii="Arial" w:hAnsi="Arial" w:cs="Arial"/>
        </w:rPr>
        <w:t xml:space="preserve">several </w:t>
      </w:r>
      <w:r w:rsidR="009472FB" w:rsidRPr="00D302FF">
        <w:rPr>
          <w:rFonts w:ascii="Arial" w:hAnsi="Arial" w:cs="Arial"/>
        </w:rPr>
        <w:t xml:space="preserve">standards that provide a project manager </w:t>
      </w:r>
      <w:r w:rsidR="0066598B" w:rsidRPr="00D302FF">
        <w:rPr>
          <w:rFonts w:ascii="Arial" w:hAnsi="Arial" w:cs="Arial"/>
        </w:rPr>
        <w:t xml:space="preserve">with the </w:t>
      </w:r>
      <w:r w:rsidR="003E708D" w:rsidRPr="00D302FF">
        <w:rPr>
          <w:rFonts w:ascii="Arial" w:hAnsi="Arial" w:cs="Arial"/>
        </w:rPr>
        <w:t>“tools and techniques”</w:t>
      </w:r>
      <w:r w:rsidR="00BB01C5" w:rsidRPr="00D302FF">
        <w:rPr>
          <w:rFonts w:ascii="Arial" w:hAnsi="Arial" w:cs="Arial"/>
        </w:rPr>
        <w:t xml:space="preserve"> </w:t>
      </w:r>
      <w:r w:rsidR="00046F58" w:rsidRPr="00D302FF">
        <w:rPr>
          <w:rFonts w:ascii="Arial" w:hAnsi="Arial" w:cs="Arial"/>
        </w:rPr>
        <w:t xml:space="preserve">to steer the project through the phases of the </w:t>
      </w:r>
      <w:r w:rsidR="00AA7B76" w:rsidRPr="00D302FF">
        <w:rPr>
          <w:rFonts w:ascii="Arial" w:hAnsi="Arial" w:cs="Arial"/>
        </w:rPr>
        <w:t>project life cycle</w:t>
      </w:r>
      <w:r w:rsidR="00B138D4" w:rsidRPr="00D302FF">
        <w:rPr>
          <w:rFonts w:ascii="Arial" w:hAnsi="Arial" w:cs="Arial"/>
        </w:rPr>
        <w:t xml:space="preserve">, with notable standards being </w:t>
      </w:r>
      <w:r w:rsidR="00865A38" w:rsidRPr="00D302FF">
        <w:rPr>
          <w:rFonts w:ascii="Arial" w:hAnsi="Arial" w:cs="Arial"/>
        </w:rPr>
        <w:t>The Project Management Book of Knowledge (</w:t>
      </w:r>
      <w:r w:rsidR="006671CD" w:rsidRPr="00D302FF">
        <w:rPr>
          <w:rFonts w:ascii="Arial" w:hAnsi="Arial" w:cs="Arial"/>
        </w:rPr>
        <w:t>PMBOK</w:t>
      </w:r>
      <w:r w:rsidR="001A0037" w:rsidRPr="00D302FF">
        <w:rPr>
          <w:rFonts w:ascii="Arial" w:hAnsi="Arial" w:cs="Arial"/>
        </w:rPr>
        <w:t>)</w:t>
      </w:r>
      <w:r w:rsidR="00F27AD9">
        <w:rPr>
          <w:rFonts w:ascii="Arial" w:hAnsi="Arial" w:cs="Arial"/>
        </w:rPr>
        <w:t xml:space="preserve"> </w:t>
      </w:r>
      <w:r w:rsidR="00B73BE5">
        <w:rPr>
          <w:rFonts w:ascii="Arial" w:hAnsi="Arial" w:cs="Arial"/>
        </w:rPr>
        <w:t>devised by the PMI</w:t>
      </w:r>
      <w:r w:rsidR="006671CD" w:rsidRPr="00D302FF">
        <w:rPr>
          <w:rFonts w:ascii="Arial" w:hAnsi="Arial" w:cs="Arial"/>
        </w:rPr>
        <w:t xml:space="preserve"> and </w:t>
      </w:r>
      <w:proofErr w:type="spellStart"/>
      <w:r w:rsidR="003D1386" w:rsidRPr="00D302FF">
        <w:rPr>
          <w:rFonts w:ascii="Arial" w:hAnsi="Arial" w:cs="Arial"/>
        </w:rPr>
        <w:t>PRojects</w:t>
      </w:r>
      <w:proofErr w:type="spellEnd"/>
      <w:r w:rsidR="003D1386" w:rsidRPr="00D302FF">
        <w:rPr>
          <w:rFonts w:ascii="Arial" w:hAnsi="Arial" w:cs="Arial"/>
        </w:rPr>
        <w:t xml:space="preserve"> IN Controlled Environments or </w:t>
      </w:r>
      <w:r w:rsidR="00F15EF7">
        <w:rPr>
          <w:rFonts w:ascii="Arial" w:hAnsi="Arial" w:cs="Arial"/>
        </w:rPr>
        <w:t>PRINCE2</w:t>
      </w:r>
      <w:r w:rsidR="007654B8">
        <w:rPr>
          <w:rFonts w:ascii="Arial" w:hAnsi="Arial" w:cs="Arial"/>
        </w:rPr>
        <w:t xml:space="preserve"> </w:t>
      </w:r>
      <w:r w:rsidR="007654B8">
        <w:rPr>
          <w:rFonts w:ascii="Arial" w:hAnsi="Arial" w:cs="Arial"/>
        </w:rPr>
        <w:lastRenderedPageBreak/>
        <w:t>de</w:t>
      </w:r>
      <w:r w:rsidR="008F09A2">
        <w:rPr>
          <w:rFonts w:ascii="Arial" w:hAnsi="Arial" w:cs="Arial"/>
        </w:rPr>
        <w:t>v</w:t>
      </w:r>
      <w:r w:rsidR="002347CC">
        <w:rPr>
          <w:rFonts w:ascii="Arial" w:hAnsi="Arial" w:cs="Arial"/>
        </w:rPr>
        <w:t>el</w:t>
      </w:r>
      <w:r w:rsidR="008F09A2">
        <w:rPr>
          <w:rFonts w:ascii="Arial" w:hAnsi="Arial" w:cs="Arial"/>
        </w:rPr>
        <w:t xml:space="preserve">oped by </w:t>
      </w:r>
      <w:r w:rsidR="002347CC">
        <w:rPr>
          <w:rFonts w:ascii="Arial" w:hAnsi="Arial" w:cs="Arial"/>
        </w:rPr>
        <w:t xml:space="preserve">the International Project Management </w:t>
      </w:r>
      <w:r w:rsidR="00077E1C">
        <w:rPr>
          <w:rFonts w:ascii="Arial" w:hAnsi="Arial" w:cs="Arial"/>
        </w:rPr>
        <w:t>Association</w:t>
      </w:r>
      <w:r w:rsidR="00D2344A" w:rsidRPr="00D302FF">
        <w:rPr>
          <w:rFonts w:ascii="Arial" w:hAnsi="Arial" w:cs="Arial"/>
        </w:rPr>
        <w:t xml:space="preserve">. </w:t>
      </w:r>
      <w:r w:rsidR="00AE1175" w:rsidRPr="00D302FF">
        <w:rPr>
          <w:rFonts w:ascii="Arial" w:hAnsi="Arial" w:cs="Arial"/>
        </w:rPr>
        <w:t xml:space="preserve">The </w:t>
      </w:r>
      <w:r w:rsidR="00D2344A" w:rsidRPr="00D302FF">
        <w:rPr>
          <w:rFonts w:ascii="Arial" w:hAnsi="Arial" w:cs="Arial"/>
        </w:rPr>
        <w:t>ET</w:t>
      </w:r>
      <w:r w:rsidR="004B67C4">
        <w:rPr>
          <w:rFonts w:ascii="Arial" w:hAnsi="Arial" w:cs="Arial"/>
        </w:rPr>
        <w:t>M</w:t>
      </w:r>
      <w:r w:rsidR="00D2344A" w:rsidRPr="00D302FF">
        <w:rPr>
          <w:rFonts w:ascii="Arial" w:hAnsi="Arial" w:cs="Arial"/>
        </w:rPr>
        <w:t xml:space="preserve"> </w:t>
      </w:r>
      <w:r w:rsidR="00AE1175" w:rsidRPr="00D302FF">
        <w:rPr>
          <w:rFonts w:ascii="Arial" w:hAnsi="Arial" w:cs="Arial"/>
        </w:rPr>
        <w:t xml:space="preserve">project will follow the </w:t>
      </w:r>
      <w:r w:rsidR="00F15EF7">
        <w:rPr>
          <w:rFonts w:ascii="Arial" w:hAnsi="Arial" w:cs="Arial"/>
        </w:rPr>
        <w:t>PRINCE2</w:t>
      </w:r>
      <w:r w:rsidR="00AE1175" w:rsidRPr="00D302FF">
        <w:rPr>
          <w:rFonts w:ascii="Arial" w:hAnsi="Arial" w:cs="Arial"/>
        </w:rPr>
        <w:t xml:space="preserve"> </w:t>
      </w:r>
      <w:r w:rsidR="007C56B5" w:rsidRPr="00D302FF">
        <w:rPr>
          <w:rFonts w:ascii="Arial" w:hAnsi="Arial" w:cs="Arial"/>
        </w:rPr>
        <w:t xml:space="preserve">standard for project management as it is a widely used methodology </w:t>
      </w:r>
      <w:r w:rsidR="00F61C72" w:rsidRPr="00D302FF">
        <w:rPr>
          <w:rFonts w:ascii="Arial" w:hAnsi="Arial" w:cs="Arial"/>
        </w:rPr>
        <w:t>in the UK public sector</w:t>
      </w:r>
      <w:r w:rsidR="00D2344A" w:rsidRPr="00D302FF">
        <w:rPr>
          <w:rFonts w:ascii="Arial" w:hAnsi="Arial" w:cs="Arial"/>
        </w:rPr>
        <w:t xml:space="preserve"> </w:t>
      </w:r>
      <w:sdt>
        <w:sdtPr>
          <w:rPr>
            <w:rFonts w:ascii="Arial" w:hAnsi="Arial" w:cs="Arial"/>
            <w:color w:val="000000"/>
          </w:rPr>
          <w:tag w:val="MENDELEY_CITATION_v3_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"/>
          <w:id w:val="502479474"/>
          <w:placeholder>
            <w:docPart w:val="DefaultPlaceholder_-1854013440"/>
          </w:placeholder>
        </w:sdtPr>
        <w:sdtEndPr/>
        <w:sdtContent>
          <w:r w:rsidR="00D14B18" w:rsidRPr="00D14B18">
            <w:rPr>
              <w:rFonts w:ascii="Arial" w:hAnsi="Arial" w:cs="Arial"/>
              <w:color w:val="000000"/>
            </w:rPr>
            <w:t>(Allan, 2017)</w:t>
          </w:r>
        </w:sdtContent>
      </w:sdt>
      <w:r w:rsidR="00515D28" w:rsidRPr="00D302FF">
        <w:rPr>
          <w:rFonts w:ascii="Arial" w:hAnsi="Arial" w:cs="Arial"/>
        </w:rPr>
        <w:t xml:space="preserve"> and can be easily tailored to small scale uncomplicated projects</w:t>
      </w:r>
      <w:r w:rsidR="00BD328F" w:rsidRPr="00D302FF">
        <w:rPr>
          <w:rFonts w:ascii="Arial" w:hAnsi="Arial" w:cs="Arial"/>
        </w:rPr>
        <w:t xml:space="preserve"> </w:t>
      </w:r>
      <w:sdt>
        <w:sdtPr>
          <w:rPr>
            <w:rFonts w:ascii="Arial" w:hAnsi="Arial" w:cs="Arial"/>
            <w:color w:val="000000"/>
          </w:rPr>
          <w:tag w:val="MENDELEY_CITATION_v3_eyJjaXRhdGlvbklEIjoiTUVOREVMRVlfQ0lUQVRJT05fZTBiYzdjNzktMmFkMi00YzkyLTgyZWUtYzgyZmQ3ODE0MDg3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789619056"/>
          <w:placeholder>
            <w:docPart w:val="DefaultPlaceholder_-1854013440"/>
          </w:placeholder>
        </w:sdtPr>
        <w:sdtEndPr/>
        <w:sdtContent>
          <w:r w:rsidR="00D14B18" w:rsidRPr="00D14B18">
            <w:rPr>
              <w:rFonts w:ascii="Arial" w:hAnsi="Arial" w:cs="Arial"/>
              <w:color w:val="000000"/>
            </w:rPr>
            <w:t>(AXELOS Limited., 2017)</w:t>
          </w:r>
        </w:sdtContent>
      </w:sdt>
      <w:r w:rsidR="006F2141" w:rsidRPr="00D302FF">
        <w:rPr>
          <w:rFonts w:ascii="Arial" w:hAnsi="Arial" w:cs="Arial"/>
        </w:rPr>
        <w:t xml:space="preserve">, which it is envisaged </w:t>
      </w:r>
      <w:r w:rsidR="00BD328F" w:rsidRPr="00D302FF">
        <w:rPr>
          <w:rFonts w:ascii="Arial" w:hAnsi="Arial" w:cs="Arial"/>
        </w:rPr>
        <w:t>this</w:t>
      </w:r>
      <w:r w:rsidR="006F2141" w:rsidRPr="00D302FF">
        <w:rPr>
          <w:rFonts w:ascii="Arial" w:hAnsi="Arial" w:cs="Arial"/>
        </w:rPr>
        <w:t xml:space="preserve"> project </w:t>
      </w:r>
      <w:r w:rsidR="00BD328F" w:rsidRPr="00D302FF">
        <w:rPr>
          <w:rFonts w:ascii="Arial" w:hAnsi="Arial" w:cs="Arial"/>
        </w:rPr>
        <w:t>will be</w:t>
      </w:r>
      <w:r w:rsidR="008B6670" w:rsidRPr="00D302FF">
        <w:rPr>
          <w:rFonts w:ascii="Arial" w:hAnsi="Arial" w:cs="Arial"/>
        </w:rPr>
        <w:t>.</w:t>
      </w:r>
      <w:r w:rsidR="008E5E05">
        <w:rPr>
          <w:rFonts w:ascii="Arial" w:hAnsi="Arial" w:cs="Arial"/>
        </w:rPr>
        <w:t xml:space="preserve"> </w:t>
      </w:r>
    </w:p>
    <w:p w14:paraId="4581FA2B" w14:textId="57576CAE" w:rsidR="00E66648" w:rsidRDefault="00F15EF7" w:rsidP="00890231">
      <w:pPr>
        <w:spacing w:line="480" w:lineRule="auto"/>
        <w:rPr>
          <w:rFonts w:ascii="Arial" w:hAnsi="Arial" w:cs="Arial"/>
        </w:rPr>
      </w:pPr>
      <w:r>
        <w:rPr>
          <w:rFonts w:ascii="Arial" w:hAnsi="Arial" w:cs="Arial"/>
        </w:rPr>
        <w:t>PRINCE2</w:t>
      </w:r>
      <w:r w:rsidR="00045169" w:rsidRPr="00077E1C">
        <w:rPr>
          <w:rFonts w:ascii="Arial" w:hAnsi="Arial" w:cs="Arial"/>
        </w:rPr>
        <w:t xml:space="preserve"> </w:t>
      </w:r>
      <w:sdt>
        <w:sdtPr>
          <w:rPr>
            <w:rFonts w:ascii="Arial" w:hAnsi="Arial" w:cs="Arial"/>
            <w:color w:val="000000"/>
          </w:rPr>
          <w:tag w:val="MENDELEY_CITATION_v3_eyJjaXRhdGlvbklEIjoiTUVOREVMRVlfQ0lUQVRJT05fMTA0YTFlMGEtMTUxYi00Mzg3LWEwMWEtNjIyM2I3OWQyYTkzIiwicHJvcGVydGllcyI6eyJub3RlSW5kZXgiOjB9LCJpc0VkaXRlZCI6ZmFsc2UsIm1hbnVhbE92ZXJyaWRlIjp7ImlzTWFudWFsbHlPdmVycmlkZGVuIjp0cnVlLCJjaXRlcHJvY1RleHQiOiIoQVhFTE9TIExpbWl0ZWQuLCAyMDE3KSIsIm1hbnVhbE92ZXJyaWRlVGV4dCI6IihBWEVMT1MgTGltaXRlZC4sIDIwMTcpLCJ9LCJjaXRhdGlvbkl0ZW1zIjpbey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X1dfQ=="/>
          <w:id w:val="-442683970"/>
          <w:placeholder>
            <w:docPart w:val="16A27BEBBD2DCB448D43B98D164FA34D"/>
          </w:placeholder>
        </w:sdtPr>
        <w:sdtEndPr/>
        <w:sdtContent>
          <w:r w:rsidR="00D14B18" w:rsidRPr="00D14B18">
            <w:rPr>
              <w:rFonts w:ascii="Arial" w:hAnsi="Arial" w:cs="Arial"/>
              <w:color w:val="000000"/>
            </w:rPr>
            <w:t>(AXELOS Limited., 2017),</w:t>
          </w:r>
        </w:sdtContent>
      </w:sdt>
      <w:r w:rsidR="00045169" w:rsidRPr="00077E1C">
        <w:rPr>
          <w:rFonts w:ascii="Arial" w:hAnsi="Arial" w:cs="Arial"/>
        </w:rPr>
        <w:t xml:space="preserve"> defines the normal state of an organisation as “business as usual,” with a project being a temporary state in the organisation created for the purpose of implementing a business plan with the end goal being one or a number of products. The unique and uncertain characteristics of a project differentiate it from business as usual. </w:t>
      </w:r>
    </w:p>
    <w:p w14:paraId="41DF1794" w14:textId="53500BD0" w:rsidR="000D5115" w:rsidRPr="005A023C" w:rsidRDefault="00F15EF7" w:rsidP="005A023C">
      <w:pPr>
        <w:spacing w:line="480" w:lineRule="auto"/>
        <w:ind w:firstLine="720"/>
        <w:rPr>
          <w:rFonts w:ascii="Arial" w:hAnsi="Arial" w:cs="Arial"/>
        </w:rPr>
      </w:pPr>
      <w:r>
        <w:rPr>
          <w:rFonts w:ascii="Arial" w:hAnsi="Arial" w:cs="Arial"/>
        </w:rPr>
        <w:t>PRINCE2</w:t>
      </w:r>
      <w:r w:rsidR="000D5115" w:rsidRPr="005A023C">
        <w:rPr>
          <w:rFonts w:ascii="Arial" w:hAnsi="Arial" w:cs="Arial"/>
        </w:rPr>
        <w:t xml:space="preserve"> uses four integrated elements; principles, themes, processes and the project environment to ensure that a project meets its objectives and is deemed a success. </w:t>
      </w:r>
      <w:r>
        <w:rPr>
          <w:rFonts w:ascii="Arial" w:hAnsi="Arial" w:cs="Arial"/>
        </w:rPr>
        <w:t>PRINCE2</w:t>
      </w:r>
      <w:r w:rsidR="000D5115" w:rsidRPr="005A023C">
        <w:rPr>
          <w:rFonts w:ascii="Arial" w:hAnsi="Arial" w:cs="Arial"/>
        </w:rPr>
        <w:t xml:space="preserve"> can be applied to any business, and can be tailored to any project size or complexity, providing that all seven principles are used and the project themes are continually addressed.</w:t>
      </w:r>
    </w:p>
    <w:p w14:paraId="2698508C" w14:textId="5F8ADD13" w:rsidR="000D5115" w:rsidRPr="005A023C" w:rsidRDefault="000D5115" w:rsidP="005A023C">
      <w:pPr>
        <w:spacing w:line="480" w:lineRule="auto"/>
        <w:rPr>
          <w:rFonts w:ascii="Arial" w:hAnsi="Arial" w:cs="Arial"/>
        </w:rPr>
      </w:pPr>
      <w:r w:rsidRPr="005A023C">
        <w:rPr>
          <w:rFonts w:ascii="Arial" w:hAnsi="Arial" w:cs="Arial"/>
        </w:rPr>
        <w:tab/>
        <w:t xml:space="preserve">For a project to be considered a </w:t>
      </w:r>
      <w:r w:rsidR="00F15EF7">
        <w:rPr>
          <w:rFonts w:ascii="Arial" w:hAnsi="Arial" w:cs="Arial"/>
        </w:rPr>
        <w:t>PRINCE2</w:t>
      </w:r>
      <w:r w:rsidRPr="005A023C">
        <w:rPr>
          <w:rFonts w:ascii="Arial" w:hAnsi="Arial" w:cs="Arial"/>
        </w:rPr>
        <w:t xml:space="preserve"> project the seven principles of; continued business justification, learning from experience, defined roles and responsibilities, management by stages and exception, focus on products and tailor to suit the project. These principles are universal and self-validating, they influence how the project will be managed. A </w:t>
      </w:r>
      <w:r w:rsidR="00F15EF7">
        <w:rPr>
          <w:rFonts w:ascii="Arial" w:hAnsi="Arial" w:cs="Arial"/>
        </w:rPr>
        <w:t>PRINCE2</w:t>
      </w:r>
      <w:r w:rsidRPr="005A023C">
        <w:rPr>
          <w:rFonts w:ascii="Arial" w:hAnsi="Arial" w:cs="Arial"/>
        </w:rPr>
        <w:t xml:space="preserve"> project must have the minimum requirements of the seven themes addressed through the lifecycle of the project</w:t>
      </w:r>
    </w:p>
    <w:p w14:paraId="3C56E526" w14:textId="3E912A69" w:rsidR="000D5115" w:rsidRPr="005A023C" w:rsidRDefault="000D5115" w:rsidP="005A023C">
      <w:pPr>
        <w:spacing w:line="480" w:lineRule="auto"/>
        <w:rPr>
          <w:rFonts w:ascii="Arial" w:hAnsi="Arial" w:cs="Arial"/>
        </w:rPr>
      </w:pPr>
      <w:r w:rsidRPr="005A023C">
        <w:rPr>
          <w:rFonts w:ascii="Arial" w:hAnsi="Arial" w:cs="Arial"/>
        </w:rPr>
        <w:tab/>
        <w:t xml:space="preserve">The seven themes of business case, organisation, quality, plans, risk, change and progress can be tailored to ensure that appropriate procedures and level of control, this is </w:t>
      </w:r>
      <w:r w:rsidR="005A023C" w:rsidRPr="005A023C">
        <w:rPr>
          <w:rFonts w:ascii="Arial" w:hAnsi="Arial" w:cs="Arial"/>
        </w:rPr>
        <w:t>dependent</w:t>
      </w:r>
      <w:r w:rsidRPr="005A023C">
        <w:rPr>
          <w:rFonts w:ascii="Arial" w:hAnsi="Arial" w:cs="Arial"/>
        </w:rPr>
        <w:t xml:space="preserve"> on the size, complexity and level of risk that the project </w:t>
      </w:r>
      <w:r w:rsidRPr="005A023C">
        <w:rPr>
          <w:rFonts w:ascii="Arial" w:hAnsi="Arial" w:cs="Arial"/>
        </w:rPr>
        <w:lastRenderedPageBreak/>
        <w:t xml:space="preserve">entails. When tailoring a theme, it is important that the minimum requirements of the theme is met and the purpose of the theme is not compromised.  </w:t>
      </w:r>
    </w:p>
    <w:p w14:paraId="1C4E11A9" w14:textId="1582AD69" w:rsidR="00372A26" w:rsidRDefault="000D5115" w:rsidP="00890231">
      <w:pPr>
        <w:spacing w:line="480" w:lineRule="auto"/>
        <w:rPr>
          <w:rFonts w:ascii="Arial" w:hAnsi="Arial" w:cs="Arial"/>
        </w:rPr>
      </w:pPr>
      <w:r w:rsidRPr="005A023C">
        <w:rPr>
          <w:rFonts w:ascii="Arial" w:hAnsi="Arial" w:cs="Arial"/>
        </w:rPr>
        <w:tab/>
      </w:r>
      <w:r w:rsidR="00F15EF7">
        <w:rPr>
          <w:rFonts w:ascii="Arial" w:hAnsi="Arial" w:cs="Arial"/>
        </w:rPr>
        <w:t>PRINCE2</w:t>
      </w:r>
      <w:r w:rsidRPr="005A023C">
        <w:rPr>
          <w:rFonts w:ascii="Arial" w:hAnsi="Arial" w:cs="Arial"/>
        </w:rPr>
        <w:t xml:space="preserve"> uses a structured set of activities known as processes in order to achieve specific objectives </w:t>
      </w:r>
      <w:sdt>
        <w:sdtPr>
          <w:rPr>
            <w:rFonts w:ascii="Arial" w:hAnsi="Arial" w:cs="Arial"/>
            <w:color w:val="000000"/>
          </w:rPr>
          <w:tag w:val="MENDELEY_CITATION_v3_eyJjaXRhdGlvbklEIjoiTUVOREVMRVlfQ0lUQVRJT05fNThhZjZkNzAtMzI3My00ZDU5LWE5YTYtMjE4ZmE1ZTQ5YmExIiwicHJvcGVydGllcyI6eyJub3RlSW5kZXgiOjB9LCJpc0VkaXRlZCI6ZmFsc2UsIm1hbnVhbE92ZXJyaWRlIjp7ImlzTWFudWFsbHlPdmVycmlkZGVuIjpmYWxzZSwiY2l0ZXByb2NUZXh0IjoiKEFYRUxPUyBMaW1pdGVkLiwgMjAxNywgcC4gMTUw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1MCJ9XX0="/>
          <w:id w:val="154423343"/>
          <w:placeholder>
            <w:docPart w:val="7F63E83F98A45543B79599C504F7EF0E"/>
          </w:placeholder>
        </w:sdtPr>
        <w:sdtEndPr/>
        <w:sdtContent>
          <w:r w:rsidR="00D14B18" w:rsidRPr="00D14B18">
            <w:rPr>
              <w:rFonts w:ascii="Arial" w:hAnsi="Arial" w:cs="Arial"/>
              <w:color w:val="000000"/>
            </w:rPr>
            <w:t>(AXELOS Limited., 2017, p. 150)</w:t>
          </w:r>
        </w:sdtContent>
      </w:sdt>
      <w:r w:rsidRPr="005A023C">
        <w:rPr>
          <w:rFonts w:ascii="Arial" w:hAnsi="Arial" w:cs="Arial"/>
        </w:rPr>
        <w:t xml:space="preserve">  </w:t>
      </w:r>
      <w:r w:rsidR="00F15EF7">
        <w:rPr>
          <w:rFonts w:ascii="Arial" w:hAnsi="Arial" w:cs="Arial"/>
        </w:rPr>
        <w:t>PRINCE2</w:t>
      </w:r>
      <w:r w:rsidRPr="005A023C">
        <w:rPr>
          <w:rFonts w:ascii="Arial" w:hAnsi="Arial" w:cs="Arial"/>
        </w:rPr>
        <w:t xml:space="preserve"> has seven processes which provide the project manager with a framework for the planning, directing and delivering the project throughout its lifecycle</w:t>
      </w:r>
      <w:r w:rsidR="00E1264B">
        <w:rPr>
          <w:rFonts w:ascii="Arial" w:hAnsi="Arial" w:cs="Arial"/>
        </w:rPr>
        <w:t xml:space="preserve">. </w:t>
      </w:r>
      <w:r w:rsidR="00DF7402">
        <w:rPr>
          <w:rFonts w:ascii="Arial" w:hAnsi="Arial" w:cs="Arial"/>
        </w:rPr>
        <w:t xml:space="preserve">This satisfies the PRINCE2 </w:t>
      </w:r>
      <w:sdt>
        <w:sdtPr>
          <w:rPr>
            <w:rFonts w:ascii="Arial" w:hAnsi="Arial" w:cs="Arial"/>
            <w:color w:val="000000"/>
          </w:rPr>
          <w:tag w:val="MENDELEY_CITATION_v3_eyJjaXRhdGlvbklEIjoiTUVOREVMRVlfQ0lUQVRJT05fZTY3ZTkwOGEtYTkxOC00ZmU0LTlkOTktOWQ2NGYzN2YzZWQ4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837818511"/>
          <w:placeholder>
            <w:docPart w:val="DefaultPlaceholder_-1854013440"/>
          </w:placeholder>
        </w:sdtPr>
        <w:sdtEndPr/>
        <w:sdtContent>
          <w:r w:rsidR="00D14B18" w:rsidRPr="00D14B18">
            <w:rPr>
              <w:rFonts w:ascii="Arial" w:hAnsi="Arial" w:cs="Arial"/>
              <w:color w:val="000000"/>
            </w:rPr>
            <w:t>(AXELOS Limited., 2017)</w:t>
          </w:r>
        </w:sdtContent>
      </w:sdt>
      <w:r w:rsidR="00DF7402">
        <w:rPr>
          <w:rFonts w:ascii="Arial" w:hAnsi="Arial" w:cs="Arial"/>
          <w:color w:val="000000"/>
        </w:rPr>
        <w:t xml:space="preserve">principle of </w:t>
      </w:r>
      <w:r w:rsidR="005216B6">
        <w:rPr>
          <w:rFonts w:ascii="Arial" w:hAnsi="Arial" w:cs="Arial"/>
          <w:color w:val="000000"/>
        </w:rPr>
        <w:t xml:space="preserve">managing by stages. </w:t>
      </w:r>
      <w:r w:rsidR="00E1264B">
        <w:rPr>
          <w:rFonts w:ascii="Arial" w:hAnsi="Arial" w:cs="Arial"/>
        </w:rPr>
        <w:t>T</w:t>
      </w:r>
      <w:r w:rsidR="00CB117F">
        <w:rPr>
          <w:rFonts w:ascii="Arial" w:hAnsi="Arial" w:cs="Arial"/>
        </w:rPr>
        <w:t xml:space="preserve">he first </w:t>
      </w:r>
      <w:r w:rsidR="00E1264B">
        <w:rPr>
          <w:rFonts w:ascii="Arial" w:hAnsi="Arial" w:cs="Arial"/>
        </w:rPr>
        <w:t xml:space="preserve">PRINCE2 </w:t>
      </w:r>
      <w:r w:rsidR="00CB117F">
        <w:rPr>
          <w:rFonts w:ascii="Arial" w:hAnsi="Arial" w:cs="Arial"/>
        </w:rPr>
        <w:t xml:space="preserve">process is </w:t>
      </w:r>
      <w:r w:rsidR="003E7FC9">
        <w:rPr>
          <w:rFonts w:ascii="Arial" w:hAnsi="Arial" w:cs="Arial"/>
        </w:rPr>
        <w:t>starting up a project</w:t>
      </w:r>
      <w:r w:rsidR="004855D3">
        <w:rPr>
          <w:rFonts w:ascii="Arial" w:hAnsi="Arial" w:cs="Arial"/>
        </w:rPr>
        <w:t xml:space="preserve"> </w:t>
      </w:r>
      <w:sdt>
        <w:sdtPr>
          <w:rPr>
            <w:rFonts w:ascii="Arial" w:hAnsi="Arial" w:cs="Arial"/>
            <w:color w:val="000000"/>
          </w:rPr>
          <w:tag w:val="MENDELEY_CITATION_v3_eyJjaXRhdGlvbklEIjoiTUVOREVMRVlfQ0lUQVRJT05fYmZhY2ViODgtYjkxMy00MWU4LWEyMDItNTEzZDA5OGJkMDJlIiwicHJvcGVydGllcyI6eyJub3RlSW5kZXgiOjB9LCJpc0VkaXRlZCI6ZmFsc2UsIm1hbnVhbE92ZXJyaWRlIjp7ImlzTWFudWFsbHlPdmVycmlkZGVuIjpmYWxzZSwiY2l0ZXByb2NUZXh0IjoiKEFYRUxPUyBMaW1pdGVkLiwgMjAxNywgcC4gMTY2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2NiJ9XX0="/>
          <w:id w:val="-780952682"/>
          <w:placeholder>
            <w:docPart w:val="DefaultPlaceholder_-1854013440"/>
          </w:placeholder>
        </w:sdtPr>
        <w:sdtEndPr/>
        <w:sdtContent>
          <w:r w:rsidR="00D14B18" w:rsidRPr="00D14B18">
            <w:rPr>
              <w:rFonts w:ascii="Arial" w:hAnsi="Arial" w:cs="Arial"/>
              <w:color w:val="000000"/>
            </w:rPr>
            <w:t>(AXELOS Limited., 2017, p. 166)</w:t>
          </w:r>
        </w:sdtContent>
      </w:sdt>
    </w:p>
    <w:p w14:paraId="4F7BF125" w14:textId="1449F9C7" w:rsidR="00E1264B" w:rsidRDefault="004855D3" w:rsidP="00890231">
      <w:pPr>
        <w:spacing w:line="480" w:lineRule="auto"/>
        <w:rPr>
          <w:rFonts w:ascii="Arial" w:hAnsi="Arial" w:cs="Arial"/>
        </w:rPr>
      </w:pPr>
      <w:r>
        <w:rPr>
          <w:rFonts w:ascii="Arial" w:hAnsi="Arial" w:cs="Arial"/>
        </w:rPr>
        <w:tab/>
        <w:t>The</w:t>
      </w:r>
      <w:r w:rsidR="004A0D45">
        <w:rPr>
          <w:rFonts w:ascii="Arial" w:hAnsi="Arial" w:cs="Arial"/>
        </w:rPr>
        <w:t xml:space="preserve"> </w:t>
      </w:r>
      <w:r w:rsidR="00EF1627">
        <w:rPr>
          <w:rFonts w:ascii="Arial" w:hAnsi="Arial" w:cs="Arial"/>
        </w:rPr>
        <w:t>starting up of the project occurs during the</w:t>
      </w:r>
      <w:r w:rsidR="00307F25">
        <w:rPr>
          <w:rFonts w:ascii="Arial" w:hAnsi="Arial" w:cs="Arial"/>
        </w:rPr>
        <w:t xml:space="preserve"> pre- project </w:t>
      </w:r>
      <w:r w:rsidR="00931397">
        <w:rPr>
          <w:rFonts w:ascii="Arial" w:hAnsi="Arial" w:cs="Arial"/>
        </w:rPr>
        <w:t xml:space="preserve">stage of the project. It is where an idea </w:t>
      </w:r>
      <w:r w:rsidR="000B55C1">
        <w:rPr>
          <w:rFonts w:ascii="Arial" w:hAnsi="Arial" w:cs="Arial"/>
        </w:rPr>
        <w:t xml:space="preserve">becomes a project mandate, </w:t>
      </w:r>
      <w:r w:rsidR="00874888">
        <w:rPr>
          <w:rFonts w:ascii="Arial" w:hAnsi="Arial" w:cs="Arial"/>
        </w:rPr>
        <w:t xml:space="preserve">where the </w:t>
      </w:r>
      <w:r w:rsidR="00682B79">
        <w:rPr>
          <w:rFonts w:ascii="Arial" w:hAnsi="Arial" w:cs="Arial"/>
        </w:rPr>
        <w:t>executive</w:t>
      </w:r>
      <w:r w:rsidR="00874888">
        <w:rPr>
          <w:rFonts w:ascii="Arial" w:hAnsi="Arial" w:cs="Arial"/>
        </w:rPr>
        <w:t xml:space="preserve"> and project manager are appointed</w:t>
      </w:r>
      <w:r w:rsidR="00682B79">
        <w:rPr>
          <w:rFonts w:ascii="Arial" w:hAnsi="Arial" w:cs="Arial"/>
        </w:rPr>
        <w:t xml:space="preserve"> alongside the project management team</w:t>
      </w:r>
      <w:r w:rsidR="00942A42">
        <w:rPr>
          <w:rFonts w:ascii="Arial" w:hAnsi="Arial" w:cs="Arial"/>
        </w:rPr>
        <w:t xml:space="preserve"> and where the products of this </w:t>
      </w:r>
      <w:r w:rsidR="00CE3DEA">
        <w:rPr>
          <w:rFonts w:ascii="Arial" w:hAnsi="Arial" w:cs="Arial"/>
        </w:rPr>
        <w:t>process; the business case and the project brief are generated</w:t>
      </w:r>
      <w:r w:rsidR="00737805">
        <w:rPr>
          <w:rFonts w:ascii="Arial" w:hAnsi="Arial" w:cs="Arial"/>
        </w:rPr>
        <w:t xml:space="preserve">. </w:t>
      </w:r>
      <w:r w:rsidR="0052608C">
        <w:rPr>
          <w:rFonts w:ascii="Arial" w:hAnsi="Arial" w:cs="Arial"/>
        </w:rPr>
        <w:t>The purpose of this process is to ensure that the project is viable</w:t>
      </w:r>
      <w:r w:rsidR="00A77485">
        <w:rPr>
          <w:rFonts w:ascii="Arial" w:hAnsi="Arial" w:cs="Arial"/>
        </w:rPr>
        <w:t xml:space="preserve"> and </w:t>
      </w:r>
      <w:r w:rsidR="00E82EF8">
        <w:rPr>
          <w:rFonts w:ascii="Arial" w:hAnsi="Arial" w:cs="Arial"/>
        </w:rPr>
        <w:t xml:space="preserve">prevents </w:t>
      </w:r>
      <w:r w:rsidR="005A68BB">
        <w:rPr>
          <w:rFonts w:ascii="Arial" w:hAnsi="Arial" w:cs="Arial"/>
        </w:rPr>
        <w:t>the initiation of</w:t>
      </w:r>
      <w:r w:rsidR="003B3B52">
        <w:rPr>
          <w:rFonts w:ascii="Arial" w:hAnsi="Arial" w:cs="Arial"/>
        </w:rPr>
        <w:t xml:space="preserve"> </w:t>
      </w:r>
      <w:r w:rsidR="00FD161C">
        <w:rPr>
          <w:rFonts w:ascii="Arial" w:hAnsi="Arial" w:cs="Arial"/>
        </w:rPr>
        <w:t>ill-thought-out</w:t>
      </w:r>
      <w:r w:rsidR="003B3B52">
        <w:rPr>
          <w:rFonts w:ascii="Arial" w:hAnsi="Arial" w:cs="Arial"/>
        </w:rPr>
        <w:t xml:space="preserve"> projects</w:t>
      </w:r>
      <w:r w:rsidR="00F97CA1">
        <w:rPr>
          <w:rFonts w:ascii="Arial" w:hAnsi="Arial" w:cs="Arial"/>
        </w:rPr>
        <w:t xml:space="preserve">. </w:t>
      </w:r>
      <w:r w:rsidR="007E700A">
        <w:rPr>
          <w:rFonts w:ascii="Arial" w:hAnsi="Arial" w:cs="Arial"/>
        </w:rPr>
        <w:t xml:space="preserve">PRINCE2 </w:t>
      </w:r>
      <w:r w:rsidR="00041EB7">
        <w:rPr>
          <w:rFonts w:ascii="Arial" w:hAnsi="Arial" w:cs="Arial"/>
        </w:rPr>
        <w:t xml:space="preserve"> </w:t>
      </w:r>
      <w:sdt>
        <w:sdtPr>
          <w:rPr>
            <w:rFonts w:ascii="Arial" w:hAnsi="Arial" w:cs="Arial"/>
            <w:color w:val="000000"/>
          </w:rPr>
          <w:tag w:val="MENDELEY_CITATION_v3_eyJjaXRhdGlvbklEIjoiTUVOREVMRVlfQ0lUQVRJT05fN2EwZjI5NTMtY2Q5Zi00MjQ5LTkyNGQtMmIxYjJlNWQ2MTE1IiwicHJvcGVydGllcyI6eyJub3RlSW5kZXgiOjB9LCJpc0VkaXRlZCI6ZmFsc2UsIm1hbnVhbE92ZXJyaWRlIjp7ImlzTWFudWFsbHlPdmVycmlkZGVuIjpmYWxzZSwiY2l0ZXByb2NUZXh0IjoiKEFYRUxPUyBMaW1pdGVkLiwgMjAxNywgcC4gMTU3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1NyJ9XX0="/>
          <w:id w:val="-349723538"/>
          <w:placeholder>
            <w:docPart w:val="DefaultPlaceholder_-1854013440"/>
          </w:placeholder>
        </w:sdtPr>
        <w:sdtEndPr/>
        <w:sdtContent>
          <w:r w:rsidR="00D14B18" w:rsidRPr="00D14B18">
            <w:rPr>
              <w:rFonts w:ascii="Arial" w:hAnsi="Arial" w:cs="Arial"/>
              <w:color w:val="000000"/>
            </w:rPr>
            <w:t>(AXELOS Limited., 2017, p. 157)</w:t>
          </w:r>
        </w:sdtContent>
      </w:sdt>
      <w:r w:rsidR="00EF2044">
        <w:rPr>
          <w:rFonts w:ascii="Arial" w:hAnsi="Arial" w:cs="Arial"/>
        </w:rPr>
        <w:t>recommends</w:t>
      </w:r>
      <w:r w:rsidR="007E700A">
        <w:rPr>
          <w:rFonts w:ascii="Arial" w:hAnsi="Arial" w:cs="Arial"/>
        </w:rPr>
        <w:t xml:space="preserve"> a number of </w:t>
      </w:r>
      <w:r w:rsidR="00EF2044">
        <w:rPr>
          <w:rFonts w:ascii="Arial" w:hAnsi="Arial" w:cs="Arial"/>
        </w:rPr>
        <w:t>activities</w:t>
      </w:r>
      <w:r w:rsidR="007E700A">
        <w:rPr>
          <w:rFonts w:ascii="Arial" w:hAnsi="Arial" w:cs="Arial"/>
        </w:rPr>
        <w:t xml:space="preserve"> to </w:t>
      </w:r>
      <w:r w:rsidR="003F0E7A">
        <w:rPr>
          <w:rFonts w:ascii="Arial" w:hAnsi="Arial" w:cs="Arial"/>
        </w:rPr>
        <w:t xml:space="preserve">fulfil the </w:t>
      </w:r>
      <w:r w:rsidR="00EF2044">
        <w:rPr>
          <w:rFonts w:ascii="Arial" w:hAnsi="Arial" w:cs="Arial"/>
        </w:rPr>
        <w:t>prerequisites</w:t>
      </w:r>
      <w:r w:rsidR="003F0E7A">
        <w:rPr>
          <w:rFonts w:ascii="Arial" w:hAnsi="Arial" w:cs="Arial"/>
        </w:rPr>
        <w:t xml:space="preserve"> of the starting up </w:t>
      </w:r>
      <w:r w:rsidR="00EF2044">
        <w:rPr>
          <w:rFonts w:ascii="Arial" w:hAnsi="Arial" w:cs="Arial"/>
        </w:rPr>
        <w:t xml:space="preserve">process and begins </w:t>
      </w:r>
      <w:r w:rsidR="00FD161C">
        <w:rPr>
          <w:rFonts w:ascii="Arial" w:hAnsi="Arial" w:cs="Arial"/>
        </w:rPr>
        <w:t>with</w:t>
      </w:r>
      <w:r w:rsidR="00EF2044">
        <w:rPr>
          <w:rFonts w:ascii="Arial" w:hAnsi="Arial" w:cs="Arial"/>
        </w:rPr>
        <w:t xml:space="preserve"> the</w:t>
      </w:r>
      <w:r w:rsidR="00FD161C">
        <w:rPr>
          <w:rFonts w:ascii="Arial" w:hAnsi="Arial" w:cs="Arial"/>
        </w:rPr>
        <w:t xml:space="preserve"> appointment of</w:t>
      </w:r>
      <w:r w:rsidR="00C106B9">
        <w:rPr>
          <w:rFonts w:ascii="Arial" w:hAnsi="Arial" w:cs="Arial"/>
        </w:rPr>
        <w:t xml:space="preserve"> the executive and the project manager.</w:t>
      </w:r>
    </w:p>
    <w:p w14:paraId="1F18B04D" w14:textId="16FE44BC" w:rsidR="00F878B1" w:rsidRDefault="006E4077" w:rsidP="00890231">
      <w:pPr>
        <w:spacing w:line="480" w:lineRule="auto"/>
        <w:rPr>
          <w:rFonts w:ascii="Arial" w:hAnsi="Arial" w:cs="Arial"/>
        </w:rPr>
      </w:pPr>
      <w:r>
        <w:rPr>
          <w:rFonts w:ascii="Arial" w:hAnsi="Arial" w:cs="Arial"/>
        </w:rPr>
        <w:tab/>
      </w:r>
      <w:r w:rsidR="009C03FD">
        <w:rPr>
          <w:rFonts w:ascii="Arial" w:hAnsi="Arial" w:cs="Arial"/>
        </w:rPr>
        <w:t xml:space="preserve">A stakeholder is </w:t>
      </w:r>
      <w:r w:rsidR="00F7240A">
        <w:rPr>
          <w:rFonts w:ascii="Arial" w:hAnsi="Arial" w:cs="Arial"/>
        </w:rPr>
        <w:t xml:space="preserve">a person or group who will be affected </w:t>
      </w:r>
      <w:r w:rsidR="005E1146">
        <w:rPr>
          <w:rFonts w:ascii="Arial" w:hAnsi="Arial" w:cs="Arial"/>
        </w:rPr>
        <w:t>by the project</w:t>
      </w:r>
      <w:r w:rsidR="00D90E2F">
        <w:rPr>
          <w:rFonts w:ascii="Arial" w:hAnsi="Arial" w:cs="Arial"/>
        </w:rPr>
        <w:t>.</w:t>
      </w:r>
      <w:r w:rsidR="006C5612">
        <w:rPr>
          <w:rFonts w:ascii="Arial" w:hAnsi="Arial" w:cs="Arial"/>
        </w:rPr>
        <w:t xml:space="preserve"> </w:t>
      </w:r>
      <w:r w:rsidR="00D90E2F">
        <w:rPr>
          <w:rFonts w:ascii="Arial" w:hAnsi="Arial" w:cs="Arial"/>
        </w:rPr>
        <w:t>S</w:t>
      </w:r>
      <w:r w:rsidR="00A51CCC">
        <w:rPr>
          <w:rFonts w:ascii="Arial" w:hAnsi="Arial" w:cs="Arial"/>
        </w:rPr>
        <w:t xml:space="preserve">takeholders can influence the outcome of a project and therefore </w:t>
      </w:r>
      <w:r w:rsidR="00DD18FC">
        <w:rPr>
          <w:rFonts w:ascii="Arial" w:hAnsi="Arial" w:cs="Arial"/>
        </w:rPr>
        <w:t>their</w:t>
      </w:r>
      <w:r w:rsidR="000C5124">
        <w:rPr>
          <w:rFonts w:ascii="Arial" w:hAnsi="Arial" w:cs="Arial"/>
        </w:rPr>
        <w:t xml:space="preserve"> needs must be considered</w:t>
      </w:r>
      <w:r w:rsidR="00DD18FC">
        <w:rPr>
          <w:rFonts w:ascii="Arial" w:hAnsi="Arial" w:cs="Arial"/>
        </w:rPr>
        <w:t xml:space="preserve"> </w:t>
      </w:r>
      <w:sdt>
        <w:sdtPr>
          <w:rPr>
            <w:rFonts w:ascii="Arial" w:hAnsi="Arial" w:cs="Arial"/>
            <w:color w:val="000000"/>
          </w:rPr>
          <w:tag w:val="MENDELEY_CITATION_v3_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"/>
          <w:id w:val="145475072"/>
          <w:placeholder>
            <w:docPart w:val="DefaultPlaceholder_-1854013440"/>
          </w:placeholder>
        </w:sdtPr>
        <w:sdtEndPr/>
        <w:sdtContent>
          <w:r w:rsidR="00D14B18" w:rsidRPr="00D14B18">
            <w:rPr>
              <w:rFonts w:eastAsia="Times New Roman"/>
              <w:color w:val="000000"/>
            </w:rPr>
            <w:t>(Association for Project Management, 2018)</w:t>
          </w:r>
        </w:sdtContent>
      </w:sdt>
      <w:r w:rsidR="000C5124">
        <w:rPr>
          <w:rFonts w:ascii="Arial" w:hAnsi="Arial" w:cs="Arial"/>
        </w:rPr>
        <w:t xml:space="preserve">. </w:t>
      </w:r>
      <w:r w:rsidR="00E63901">
        <w:rPr>
          <w:rFonts w:ascii="Arial" w:hAnsi="Arial" w:cs="Arial"/>
        </w:rPr>
        <w:t xml:space="preserve">PRINCE2 identifies three primary stakeholders present in </w:t>
      </w:r>
      <w:r w:rsidR="000C7380">
        <w:rPr>
          <w:rFonts w:ascii="Arial" w:hAnsi="Arial" w:cs="Arial"/>
        </w:rPr>
        <w:t xml:space="preserve">every project; </w:t>
      </w:r>
      <w:r w:rsidR="00A043D6">
        <w:rPr>
          <w:rFonts w:ascii="Arial" w:hAnsi="Arial" w:cs="Arial"/>
        </w:rPr>
        <w:t xml:space="preserve">business, users and suppliers. </w:t>
      </w:r>
    </w:p>
    <w:p w14:paraId="696B8BCE" w14:textId="77BF56FA" w:rsidR="007E67AD" w:rsidRDefault="00FA54F0" w:rsidP="00890231">
      <w:pPr>
        <w:spacing w:line="480" w:lineRule="auto"/>
        <w:rPr>
          <w:rFonts w:ascii="Arial" w:hAnsi="Arial" w:cs="Arial"/>
          <w:color w:val="000000"/>
        </w:rPr>
      </w:pPr>
      <w:r>
        <w:rPr>
          <w:rFonts w:ascii="Arial" w:hAnsi="Arial" w:cs="Arial"/>
        </w:rPr>
        <w:t xml:space="preserve">The Executive </w:t>
      </w:r>
      <w:r w:rsidR="00FA1BE5">
        <w:rPr>
          <w:rFonts w:ascii="Arial" w:hAnsi="Arial" w:cs="Arial"/>
        </w:rPr>
        <w:t>represents the business stakeholder, usually the organisation</w:t>
      </w:r>
      <w:r w:rsidR="00BD0893">
        <w:rPr>
          <w:rFonts w:ascii="Arial" w:hAnsi="Arial" w:cs="Arial"/>
        </w:rPr>
        <w:t xml:space="preserve"> in whic</w:t>
      </w:r>
      <w:r w:rsidR="00FF3E82">
        <w:rPr>
          <w:rFonts w:ascii="Arial" w:hAnsi="Arial" w:cs="Arial"/>
        </w:rPr>
        <w:t xml:space="preserve">h the project is </w:t>
      </w:r>
      <w:r w:rsidR="006D4EB3">
        <w:rPr>
          <w:rFonts w:ascii="Arial" w:hAnsi="Arial" w:cs="Arial"/>
        </w:rPr>
        <w:t>taking place</w:t>
      </w:r>
      <w:r w:rsidR="00323E69">
        <w:rPr>
          <w:rFonts w:ascii="Arial" w:hAnsi="Arial" w:cs="Arial"/>
        </w:rPr>
        <w:t>, who</w:t>
      </w:r>
      <w:r w:rsidR="00906F4E">
        <w:rPr>
          <w:rFonts w:ascii="Arial" w:hAnsi="Arial" w:cs="Arial"/>
        </w:rPr>
        <w:t xml:space="preserve"> has the authority to initiate the project, and allow the Project </w:t>
      </w:r>
      <w:r w:rsidR="00D17FD8">
        <w:rPr>
          <w:rFonts w:ascii="Arial" w:hAnsi="Arial" w:cs="Arial"/>
        </w:rPr>
        <w:t>M</w:t>
      </w:r>
      <w:r w:rsidR="00906F4E">
        <w:rPr>
          <w:rFonts w:ascii="Arial" w:hAnsi="Arial" w:cs="Arial"/>
        </w:rPr>
        <w:t xml:space="preserve">anager to </w:t>
      </w:r>
      <w:r w:rsidR="00AA1611">
        <w:rPr>
          <w:rFonts w:ascii="Arial" w:hAnsi="Arial" w:cs="Arial"/>
        </w:rPr>
        <w:t xml:space="preserve">manage </w:t>
      </w:r>
      <w:r w:rsidR="006064EC">
        <w:rPr>
          <w:rFonts w:ascii="Arial" w:hAnsi="Arial" w:cs="Arial"/>
        </w:rPr>
        <w:t>the project by exception</w:t>
      </w:r>
      <w:r w:rsidR="0040728B">
        <w:rPr>
          <w:rFonts w:ascii="Arial" w:hAnsi="Arial" w:cs="Arial"/>
        </w:rPr>
        <w:t>.</w:t>
      </w:r>
      <w:r w:rsidR="00B40C47">
        <w:rPr>
          <w:rFonts w:ascii="Arial" w:hAnsi="Arial" w:cs="Arial"/>
        </w:rPr>
        <w:t xml:space="preserve"> Manging by exception </w:t>
      </w:r>
      <w:r w:rsidR="005E057D">
        <w:rPr>
          <w:rFonts w:ascii="Arial" w:hAnsi="Arial" w:cs="Arial"/>
        </w:rPr>
        <w:t xml:space="preserve">one of the principles of </w:t>
      </w:r>
      <w:r w:rsidR="00EA52E9">
        <w:rPr>
          <w:rFonts w:ascii="Arial" w:hAnsi="Arial" w:cs="Arial"/>
        </w:rPr>
        <w:t>PRINCE2</w:t>
      </w:r>
      <w:r w:rsidR="00983337">
        <w:rPr>
          <w:rFonts w:ascii="Arial" w:hAnsi="Arial" w:cs="Arial"/>
        </w:rPr>
        <w:t xml:space="preserve"> </w:t>
      </w:r>
      <w:sdt>
        <w:sdtPr>
          <w:rPr>
            <w:rFonts w:ascii="Arial" w:hAnsi="Arial" w:cs="Arial"/>
            <w:color w:val="000000"/>
          </w:rPr>
          <w:tag w:val="MENDELEY_CITATION_v3_eyJjaXRhdGlvbklEIjoiTUVOREVMRVlfQ0lUQVRJT05fYmE1ZDY3ZWItYzlmOC00NzAxLTk0OWMtOThmZDQ5M2E2ZDgw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860085762"/>
          <w:placeholder>
            <w:docPart w:val="DefaultPlaceholder_-1854013440"/>
          </w:placeholder>
        </w:sdtPr>
        <w:sdtEndPr/>
        <w:sdtContent>
          <w:r w:rsidR="00D14B18" w:rsidRPr="00D14B18">
            <w:rPr>
              <w:rFonts w:ascii="Arial" w:hAnsi="Arial" w:cs="Arial"/>
              <w:color w:val="000000"/>
            </w:rPr>
            <w:t>(AXELOS Limited., 2017)</w:t>
          </w:r>
        </w:sdtContent>
      </w:sdt>
      <w:r w:rsidR="00983337">
        <w:rPr>
          <w:rFonts w:ascii="Arial" w:hAnsi="Arial" w:cs="Arial"/>
          <w:color w:val="000000"/>
        </w:rPr>
        <w:t xml:space="preserve">. </w:t>
      </w:r>
      <w:r w:rsidR="00F7300F">
        <w:rPr>
          <w:rFonts w:ascii="Arial" w:hAnsi="Arial" w:cs="Arial"/>
          <w:color w:val="000000"/>
        </w:rPr>
        <w:t xml:space="preserve">It allows the </w:t>
      </w:r>
      <w:r w:rsidR="00D17FD8">
        <w:rPr>
          <w:rFonts w:ascii="Arial" w:hAnsi="Arial" w:cs="Arial"/>
          <w:color w:val="000000"/>
        </w:rPr>
        <w:t>P</w:t>
      </w:r>
      <w:r w:rsidR="00F7300F">
        <w:rPr>
          <w:rFonts w:ascii="Arial" w:hAnsi="Arial" w:cs="Arial"/>
          <w:color w:val="000000"/>
        </w:rPr>
        <w:t xml:space="preserve">roject </w:t>
      </w:r>
      <w:r w:rsidR="00DD04DD">
        <w:rPr>
          <w:rFonts w:ascii="Arial" w:hAnsi="Arial" w:cs="Arial"/>
          <w:color w:val="000000"/>
        </w:rPr>
        <w:t>M</w:t>
      </w:r>
      <w:r w:rsidR="00F7300F">
        <w:rPr>
          <w:rFonts w:ascii="Arial" w:hAnsi="Arial" w:cs="Arial"/>
          <w:color w:val="000000"/>
        </w:rPr>
        <w:t xml:space="preserve">anager </w:t>
      </w:r>
      <w:r w:rsidR="000C3A0D">
        <w:rPr>
          <w:rFonts w:ascii="Arial" w:hAnsi="Arial" w:cs="Arial"/>
          <w:color w:val="000000"/>
        </w:rPr>
        <w:t xml:space="preserve">the </w:t>
      </w:r>
      <w:r w:rsidR="004C684B">
        <w:rPr>
          <w:rFonts w:ascii="Arial" w:hAnsi="Arial" w:cs="Arial"/>
          <w:color w:val="000000"/>
        </w:rPr>
        <w:t xml:space="preserve">flexibility to manage the six aspects of project management; </w:t>
      </w:r>
      <w:r w:rsidR="00DD04DD">
        <w:rPr>
          <w:rFonts w:ascii="Arial" w:hAnsi="Arial" w:cs="Arial"/>
          <w:color w:val="000000"/>
        </w:rPr>
        <w:lastRenderedPageBreak/>
        <w:t>cost, timescale</w:t>
      </w:r>
      <w:r w:rsidR="00A92D70">
        <w:rPr>
          <w:rFonts w:ascii="Arial" w:hAnsi="Arial" w:cs="Arial"/>
          <w:color w:val="000000"/>
        </w:rPr>
        <w:t>, quality, scope, benefits and risks</w:t>
      </w:r>
      <w:r w:rsidR="00EF7944">
        <w:rPr>
          <w:rFonts w:ascii="Arial" w:hAnsi="Arial" w:cs="Arial"/>
          <w:color w:val="000000"/>
        </w:rPr>
        <w:t>, using pre-agreed parameters.</w:t>
      </w:r>
      <w:r w:rsidR="00F56D4D">
        <w:rPr>
          <w:rFonts w:ascii="Arial" w:hAnsi="Arial" w:cs="Arial"/>
          <w:color w:val="000000"/>
        </w:rPr>
        <w:t xml:space="preserve"> Controls can be initiated by </w:t>
      </w:r>
      <w:r w:rsidR="007207B9">
        <w:rPr>
          <w:rFonts w:ascii="Arial" w:hAnsi="Arial" w:cs="Arial"/>
          <w:color w:val="000000"/>
        </w:rPr>
        <w:t xml:space="preserve">the executive if </w:t>
      </w:r>
      <w:r w:rsidR="00D72611">
        <w:rPr>
          <w:rFonts w:ascii="Arial" w:hAnsi="Arial" w:cs="Arial"/>
          <w:color w:val="000000"/>
        </w:rPr>
        <w:t xml:space="preserve">it is </w:t>
      </w:r>
      <w:r w:rsidR="00281E00">
        <w:rPr>
          <w:rFonts w:ascii="Arial" w:hAnsi="Arial" w:cs="Arial"/>
          <w:color w:val="000000"/>
        </w:rPr>
        <w:t>forecast</w:t>
      </w:r>
      <w:r w:rsidR="00D72611">
        <w:rPr>
          <w:rFonts w:ascii="Arial" w:hAnsi="Arial" w:cs="Arial"/>
          <w:color w:val="000000"/>
        </w:rPr>
        <w:t xml:space="preserve"> that</w:t>
      </w:r>
      <w:r w:rsidR="00281E00">
        <w:rPr>
          <w:rFonts w:ascii="Arial" w:hAnsi="Arial" w:cs="Arial"/>
          <w:color w:val="000000"/>
        </w:rPr>
        <w:t xml:space="preserve"> any of </w:t>
      </w:r>
      <w:r w:rsidR="00581F82">
        <w:rPr>
          <w:rFonts w:ascii="Arial" w:hAnsi="Arial" w:cs="Arial"/>
          <w:color w:val="000000"/>
        </w:rPr>
        <w:t>these performance targets are not</w:t>
      </w:r>
      <w:r w:rsidR="00CE3F81">
        <w:rPr>
          <w:rFonts w:ascii="Arial" w:hAnsi="Arial" w:cs="Arial"/>
          <w:color w:val="000000"/>
        </w:rPr>
        <w:t xml:space="preserve"> likely to be </w:t>
      </w:r>
      <w:r w:rsidR="00475CB2">
        <w:rPr>
          <w:rFonts w:ascii="Arial" w:hAnsi="Arial" w:cs="Arial"/>
          <w:color w:val="000000"/>
        </w:rPr>
        <w:t>achieved</w:t>
      </w:r>
      <w:r w:rsidR="00CE3F81">
        <w:rPr>
          <w:rFonts w:ascii="Arial" w:hAnsi="Arial" w:cs="Arial"/>
          <w:color w:val="000000"/>
        </w:rPr>
        <w:t>.</w:t>
      </w:r>
      <w:r w:rsidR="00D67B50">
        <w:rPr>
          <w:rFonts w:ascii="Arial" w:hAnsi="Arial" w:cs="Arial"/>
          <w:color w:val="000000"/>
        </w:rPr>
        <w:t xml:space="preserve"> The </w:t>
      </w:r>
      <w:r w:rsidR="009B6FFE">
        <w:rPr>
          <w:rFonts w:ascii="Arial" w:hAnsi="Arial" w:cs="Arial"/>
          <w:color w:val="000000"/>
        </w:rPr>
        <w:t xml:space="preserve">executive sits on the project management team with </w:t>
      </w:r>
      <w:r w:rsidR="00D84643">
        <w:rPr>
          <w:rFonts w:ascii="Arial" w:hAnsi="Arial" w:cs="Arial"/>
          <w:color w:val="000000"/>
        </w:rPr>
        <w:t xml:space="preserve">the remaining primary stakeholder groups; users and suppliers. </w:t>
      </w:r>
    </w:p>
    <w:p w14:paraId="28FD7970" w14:textId="59D38ED1" w:rsidR="00746CE5" w:rsidRDefault="006B1AC0" w:rsidP="00890231">
      <w:pPr>
        <w:spacing w:line="480" w:lineRule="auto"/>
        <w:rPr>
          <w:rFonts w:ascii="Arial" w:hAnsi="Arial" w:cs="Arial"/>
          <w:color w:val="000000"/>
        </w:rPr>
      </w:pPr>
      <w:r>
        <w:rPr>
          <w:rFonts w:ascii="Arial" w:hAnsi="Arial" w:cs="Arial"/>
          <w:color w:val="000000"/>
        </w:rPr>
        <w:tab/>
      </w:r>
      <w:r w:rsidR="00312950">
        <w:rPr>
          <w:rFonts w:ascii="Arial" w:hAnsi="Arial" w:cs="Arial"/>
          <w:color w:val="000000"/>
        </w:rPr>
        <w:t>Users, are defined in PRINCE</w:t>
      </w:r>
      <w:r w:rsidR="00A12EB9">
        <w:rPr>
          <w:rFonts w:ascii="Arial" w:hAnsi="Arial" w:cs="Arial"/>
          <w:color w:val="000000"/>
        </w:rPr>
        <w:t xml:space="preserve">2 </w:t>
      </w:r>
      <w:sdt>
        <w:sdtPr>
          <w:rPr>
            <w:rFonts w:ascii="Arial" w:hAnsi="Arial" w:cs="Arial"/>
            <w:color w:val="000000"/>
          </w:rPr>
          <w:tag w:val="MENDELEY_CITATION_v3_eyJjaXRhdGlvbklEIjoiTUVOREVMRVlfQ0lUQVRJT05fYThmZmY2MDctNTRmZS00ZjViLWFmYTgtZThjYjc1MWIxMDA3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676811336"/>
          <w:placeholder>
            <w:docPart w:val="DefaultPlaceholder_-1854013440"/>
          </w:placeholder>
        </w:sdtPr>
        <w:sdtEndPr/>
        <w:sdtContent>
          <w:r w:rsidR="00D14B18" w:rsidRPr="00D14B18">
            <w:rPr>
              <w:rFonts w:ascii="Arial" w:hAnsi="Arial" w:cs="Arial"/>
              <w:color w:val="000000"/>
            </w:rPr>
            <w:t>(AXELOS Limited., 2017)</w:t>
          </w:r>
        </w:sdtContent>
      </w:sdt>
      <w:r w:rsidR="00A12EB9">
        <w:rPr>
          <w:rFonts w:ascii="Arial" w:hAnsi="Arial" w:cs="Arial"/>
          <w:color w:val="000000"/>
        </w:rPr>
        <w:t xml:space="preserve"> as the users of the end product</w:t>
      </w:r>
      <w:r w:rsidR="00A303EB">
        <w:rPr>
          <w:rFonts w:ascii="Arial" w:hAnsi="Arial" w:cs="Arial"/>
          <w:color w:val="000000"/>
        </w:rPr>
        <w:t xml:space="preserve"> of the project</w:t>
      </w:r>
      <w:r w:rsidR="00A12EB9">
        <w:rPr>
          <w:rFonts w:ascii="Arial" w:hAnsi="Arial" w:cs="Arial"/>
          <w:color w:val="000000"/>
        </w:rPr>
        <w:t xml:space="preserve"> who will realise the benefits f</w:t>
      </w:r>
      <w:r w:rsidR="00A303EB">
        <w:rPr>
          <w:rFonts w:ascii="Arial" w:hAnsi="Arial" w:cs="Arial"/>
          <w:color w:val="000000"/>
        </w:rPr>
        <w:t>or the organisation.</w:t>
      </w:r>
      <w:r w:rsidR="0044069A">
        <w:rPr>
          <w:rFonts w:ascii="Arial" w:hAnsi="Arial" w:cs="Arial"/>
          <w:color w:val="000000"/>
        </w:rPr>
        <w:t xml:space="preserve"> The Senior user </w:t>
      </w:r>
      <w:r w:rsidR="009816A8">
        <w:rPr>
          <w:rFonts w:ascii="Arial" w:hAnsi="Arial" w:cs="Arial"/>
          <w:color w:val="000000"/>
        </w:rPr>
        <w:t>is responsible for specifying the potential benefits</w:t>
      </w:r>
      <w:r w:rsidR="0075750C">
        <w:rPr>
          <w:rFonts w:ascii="Arial" w:hAnsi="Arial" w:cs="Arial"/>
          <w:color w:val="000000"/>
        </w:rPr>
        <w:t xml:space="preserve"> of the product </w:t>
      </w:r>
      <w:sdt>
        <w:sdtPr>
          <w:rPr>
            <w:rFonts w:ascii="Arial" w:hAnsi="Arial" w:cs="Arial"/>
            <w:color w:val="000000"/>
          </w:rPr>
          <w:tag w:val="MENDELEY_CITATION_v3_eyJjaXRhdGlvbklEIjoiTUVOREVMRVlfQ0lUQVRJT05fYjk1YjAyMzItMDAwNC00NzNjLTgwZDYtOTlmMTFkODJhYjA2IiwicHJvcGVydGllcyI6eyJub3RlSW5kZXgiOjB9LCJpc0VkaXRlZCI6ZmFsc2UsIm1hbnVhbE92ZXJyaWRlIjp7ImlzTWFudWFsbHlPdmVycmlkZGVuIjpmYWxzZSwiY2l0ZXByb2NUZXh0IjoiKEFYRUxPUyBMaW1pdGVkLiwgMjAxNywgcC4gNjA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NjAifV19"/>
          <w:id w:val="-1323042348"/>
          <w:placeholder>
            <w:docPart w:val="DefaultPlaceholder_-1854013440"/>
          </w:placeholder>
        </w:sdtPr>
        <w:sdtEndPr/>
        <w:sdtContent>
          <w:r w:rsidR="00D14B18" w:rsidRPr="00D14B18">
            <w:rPr>
              <w:rFonts w:ascii="Arial" w:hAnsi="Arial" w:cs="Arial"/>
              <w:color w:val="000000"/>
            </w:rPr>
            <w:t>(AXELOS Limited., 2017, p. 60)</w:t>
          </w:r>
        </w:sdtContent>
      </w:sdt>
      <w:r w:rsidR="00003964">
        <w:rPr>
          <w:rFonts w:ascii="Arial" w:hAnsi="Arial" w:cs="Arial"/>
          <w:color w:val="000000"/>
        </w:rPr>
        <w:t xml:space="preserve"> and will draft the outline business case</w:t>
      </w:r>
      <w:r w:rsidR="008451D3">
        <w:rPr>
          <w:rFonts w:ascii="Arial" w:hAnsi="Arial" w:cs="Arial"/>
          <w:color w:val="000000"/>
        </w:rPr>
        <w:t>.</w:t>
      </w:r>
      <w:r w:rsidR="00EC017A">
        <w:rPr>
          <w:rFonts w:ascii="Arial" w:hAnsi="Arial" w:cs="Arial"/>
          <w:color w:val="000000"/>
        </w:rPr>
        <w:t xml:space="preserve"> </w:t>
      </w:r>
    </w:p>
    <w:p w14:paraId="71A07ADA" w14:textId="6D7C2013" w:rsidR="00746CE5" w:rsidRDefault="00A1516E" w:rsidP="00890231">
      <w:pPr>
        <w:spacing w:line="480" w:lineRule="auto"/>
        <w:rPr>
          <w:rFonts w:ascii="Arial" w:hAnsi="Arial" w:cs="Arial"/>
          <w:color w:val="000000"/>
        </w:rPr>
      </w:pPr>
      <w:r>
        <w:rPr>
          <w:rFonts w:ascii="Arial" w:hAnsi="Arial" w:cs="Arial"/>
          <w:color w:val="000000"/>
        </w:rPr>
        <w:t>S</w:t>
      </w:r>
      <w:r w:rsidR="00EC017A">
        <w:rPr>
          <w:rFonts w:ascii="Arial" w:hAnsi="Arial" w:cs="Arial"/>
          <w:color w:val="000000"/>
        </w:rPr>
        <w:t xml:space="preserve">uppliers will </w:t>
      </w:r>
      <w:r w:rsidR="0098256F">
        <w:rPr>
          <w:rFonts w:ascii="Arial" w:hAnsi="Arial" w:cs="Arial"/>
          <w:color w:val="000000"/>
        </w:rPr>
        <w:t xml:space="preserve">provide the project with the </w:t>
      </w:r>
      <w:r w:rsidR="00EC2D06">
        <w:rPr>
          <w:rFonts w:ascii="Arial" w:hAnsi="Arial" w:cs="Arial"/>
          <w:color w:val="000000"/>
        </w:rPr>
        <w:t>resources and expertise to produce the product</w:t>
      </w:r>
      <w:r w:rsidR="00E73EE7">
        <w:rPr>
          <w:rFonts w:ascii="Arial" w:hAnsi="Arial" w:cs="Arial"/>
          <w:color w:val="000000"/>
        </w:rPr>
        <w:t>.</w:t>
      </w:r>
      <w:r w:rsidR="00986F6E">
        <w:rPr>
          <w:rFonts w:ascii="Arial" w:hAnsi="Arial" w:cs="Arial"/>
          <w:color w:val="000000"/>
        </w:rPr>
        <w:t xml:space="preserve"> As PRINCE2 is adaptable to any business, </w:t>
      </w:r>
      <w:r w:rsidR="000B41E3">
        <w:rPr>
          <w:rFonts w:ascii="Arial" w:hAnsi="Arial" w:cs="Arial"/>
          <w:color w:val="000000"/>
        </w:rPr>
        <w:t xml:space="preserve">the Project Manager is </w:t>
      </w:r>
      <w:r w:rsidR="00602DD1">
        <w:rPr>
          <w:rFonts w:ascii="Arial" w:hAnsi="Arial" w:cs="Arial"/>
          <w:color w:val="000000"/>
        </w:rPr>
        <w:t xml:space="preserve">not required to understand the complexities of </w:t>
      </w:r>
      <w:r w:rsidR="002567CE">
        <w:rPr>
          <w:rFonts w:ascii="Arial" w:hAnsi="Arial" w:cs="Arial"/>
          <w:color w:val="000000"/>
        </w:rPr>
        <w:t>manufacturing or design processes involved in the creation of the pro</w:t>
      </w:r>
      <w:r w:rsidR="003223D7">
        <w:rPr>
          <w:rFonts w:ascii="Arial" w:hAnsi="Arial" w:cs="Arial"/>
          <w:color w:val="000000"/>
        </w:rPr>
        <w:t xml:space="preserve">duct, therefore these can be delegated to </w:t>
      </w:r>
      <w:r w:rsidR="003817CC">
        <w:rPr>
          <w:rFonts w:ascii="Arial" w:hAnsi="Arial" w:cs="Arial"/>
          <w:color w:val="000000"/>
        </w:rPr>
        <w:t>the</w:t>
      </w:r>
      <w:r w:rsidR="00A30AAC">
        <w:rPr>
          <w:rFonts w:ascii="Arial" w:hAnsi="Arial" w:cs="Arial"/>
          <w:color w:val="000000"/>
        </w:rPr>
        <w:t xml:space="preserve"> person or teams with this responsibility.</w:t>
      </w:r>
      <w:r w:rsidR="00051562">
        <w:rPr>
          <w:rFonts w:ascii="Arial" w:hAnsi="Arial" w:cs="Arial"/>
          <w:color w:val="000000"/>
        </w:rPr>
        <w:t xml:space="preserve"> </w:t>
      </w:r>
    </w:p>
    <w:p w14:paraId="78804B4D" w14:textId="37EE47AF" w:rsidR="00746CE5" w:rsidRDefault="00F217E5" w:rsidP="00890231">
      <w:pPr>
        <w:spacing w:line="480" w:lineRule="auto"/>
        <w:rPr>
          <w:rFonts w:ascii="Arial" w:hAnsi="Arial" w:cs="Arial"/>
          <w:color w:val="000000"/>
        </w:rPr>
      </w:pPr>
      <w:r>
        <w:rPr>
          <w:rFonts w:ascii="Arial" w:hAnsi="Arial" w:cs="Arial"/>
        </w:rPr>
        <w:tab/>
        <w:t xml:space="preserve">PRINCE2 </w:t>
      </w:r>
      <w:sdt>
        <w:sdtPr>
          <w:rPr>
            <w:rFonts w:ascii="Arial" w:hAnsi="Arial" w:cs="Arial"/>
            <w:color w:val="000000"/>
          </w:rPr>
          <w:tag w:val="MENDELEY_CITATION_v3_eyJjaXRhdGlvbklEIjoiTUVOREVMRVlfQ0lUQVRJT05fNGUyN2M5NzktMGQ2My00ZDc4LTk5NWEtNjk0M2U1YWQ2Y2Nm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462242143"/>
          <w:placeholder>
            <w:docPart w:val="DefaultPlaceholder_-1854013440"/>
          </w:placeholder>
        </w:sdtPr>
        <w:sdtEndPr/>
        <w:sdtContent>
          <w:r w:rsidR="00D14B18" w:rsidRPr="00D14B18">
            <w:rPr>
              <w:rFonts w:ascii="Arial" w:hAnsi="Arial" w:cs="Arial"/>
              <w:color w:val="000000"/>
            </w:rPr>
            <w:t>(AXELOS Limited., 2017)</w:t>
          </w:r>
        </w:sdtContent>
      </w:sdt>
      <w:r>
        <w:rPr>
          <w:rFonts w:ascii="Arial" w:hAnsi="Arial" w:cs="Arial"/>
          <w:color w:val="000000"/>
        </w:rPr>
        <w:t xml:space="preserve"> permits roles to be combin</w:t>
      </w:r>
      <w:r w:rsidR="007765D0">
        <w:rPr>
          <w:rFonts w:ascii="Arial" w:hAnsi="Arial" w:cs="Arial"/>
          <w:color w:val="000000"/>
        </w:rPr>
        <w:t>ed in small,</w:t>
      </w:r>
      <w:r w:rsidR="00BA433B">
        <w:rPr>
          <w:rFonts w:ascii="Arial" w:hAnsi="Arial" w:cs="Arial"/>
          <w:color w:val="000000"/>
        </w:rPr>
        <w:t xml:space="preserve"> and the simplification of some activities in</w:t>
      </w:r>
      <w:r w:rsidR="007765D0">
        <w:rPr>
          <w:rFonts w:ascii="Arial" w:hAnsi="Arial" w:cs="Arial"/>
          <w:color w:val="000000"/>
        </w:rPr>
        <w:t xml:space="preserve"> </w:t>
      </w:r>
      <w:r w:rsidR="00EC2B5D">
        <w:rPr>
          <w:rFonts w:ascii="Arial" w:hAnsi="Arial" w:cs="Arial"/>
          <w:color w:val="000000"/>
        </w:rPr>
        <w:t>low-risk</w:t>
      </w:r>
      <w:r w:rsidR="007765D0">
        <w:rPr>
          <w:rFonts w:ascii="Arial" w:hAnsi="Arial" w:cs="Arial"/>
          <w:color w:val="000000"/>
        </w:rPr>
        <w:t xml:space="preserve"> projects. </w:t>
      </w:r>
      <w:r w:rsidR="00A64CAD">
        <w:rPr>
          <w:rFonts w:ascii="Arial" w:hAnsi="Arial" w:cs="Arial"/>
          <w:color w:val="000000"/>
        </w:rPr>
        <w:t xml:space="preserve">The </w:t>
      </w:r>
      <w:r w:rsidR="006A0905">
        <w:rPr>
          <w:rFonts w:ascii="Arial" w:hAnsi="Arial" w:cs="Arial"/>
          <w:color w:val="000000"/>
        </w:rPr>
        <w:t>ETM project management team will consist of the author</w:t>
      </w:r>
      <w:r w:rsidR="0094784C">
        <w:rPr>
          <w:rFonts w:ascii="Arial" w:hAnsi="Arial" w:cs="Arial"/>
          <w:color w:val="000000"/>
        </w:rPr>
        <w:t xml:space="preserve">; who will use their information technology skills to </w:t>
      </w:r>
      <w:r w:rsidR="00346D61">
        <w:rPr>
          <w:rFonts w:ascii="Arial" w:hAnsi="Arial" w:cs="Arial"/>
          <w:color w:val="000000"/>
        </w:rPr>
        <w:t>devise and implement the system</w:t>
      </w:r>
      <w:r w:rsidR="00425D33">
        <w:rPr>
          <w:rFonts w:ascii="Arial" w:hAnsi="Arial" w:cs="Arial"/>
          <w:color w:val="000000"/>
        </w:rPr>
        <w:t xml:space="preserve">, supported by </w:t>
      </w:r>
      <w:r w:rsidR="00CC1EA5">
        <w:rPr>
          <w:rFonts w:ascii="Arial" w:hAnsi="Arial" w:cs="Arial"/>
          <w:color w:val="000000"/>
        </w:rPr>
        <w:t>a</w:t>
      </w:r>
      <w:r w:rsidR="003B7A99">
        <w:rPr>
          <w:rFonts w:ascii="Arial" w:hAnsi="Arial" w:cs="Arial"/>
          <w:color w:val="000000"/>
        </w:rPr>
        <w:t xml:space="preserve"> consultant</w:t>
      </w:r>
      <w:r w:rsidR="005E1620">
        <w:rPr>
          <w:rFonts w:ascii="Arial" w:hAnsi="Arial" w:cs="Arial"/>
          <w:color w:val="000000"/>
        </w:rPr>
        <w:t xml:space="preserve"> physician</w:t>
      </w:r>
      <w:r w:rsidR="003B7A99">
        <w:rPr>
          <w:rFonts w:ascii="Arial" w:hAnsi="Arial" w:cs="Arial"/>
          <w:color w:val="000000"/>
        </w:rPr>
        <w:t xml:space="preserve"> </w:t>
      </w:r>
      <w:r w:rsidR="00CC1EA5">
        <w:rPr>
          <w:rFonts w:ascii="Arial" w:hAnsi="Arial" w:cs="Arial"/>
          <w:color w:val="000000"/>
        </w:rPr>
        <w:t xml:space="preserve">with an interest in digital transformation. </w:t>
      </w:r>
      <w:r w:rsidR="00C27BC5">
        <w:rPr>
          <w:rFonts w:ascii="Arial" w:hAnsi="Arial" w:cs="Arial"/>
          <w:color w:val="000000"/>
        </w:rPr>
        <w:t xml:space="preserve">The business case will therefore identify the </w:t>
      </w:r>
      <w:r w:rsidR="00ED69EF">
        <w:rPr>
          <w:rFonts w:ascii="Arial" w:hAnsi="Arial" w:cs="Arial"/>
          <w:color w:val="000000"/>
        </w:rPr>
        <w:t>project manager</w:t>
      </w:r>
      <w:r w:rsidR="00364B55">
        <w:rPr>
          <w:rFonts w:ascii="Arial" w:hAnsi="Arial" w:cs="Arial"/>
          <w:color w:val="000000"/>
        </w:rPr>
        <w:t xml:space="preserve"> and supplier </w:t>
      </w:r>
      <w:r w:rsidR="006371B4">
        <w:rPr>
          <w:rFonts w:ascii="Arial" w:hAnsi="Arial" w:cs="Arial"/>
          <w:color w:val="000000"/>
        </w:rPr>
        <w:t>as the author</w:t>
      </w:r>
      <w:r w:rsidR="00462F89">
        <w:rPr>
          <w:rFonts w:ascii="Arial" w:hAnsi="Arial" w:cs="Arial"/>
          <w:color w:val="000000"/>
        </w:rPr>
        <w:t xml:space="preserve">, with the consultant </w:t>
      </w:r>
      <w:r w:rsidR="005E1620">
        <w:rPr>
          <w:rFonts w:ascii="Arial" w:hAnsi="Arial" w:cs="Arial"/>
          <w:color w:val="000000"/>
        </w:rPr>
        <w:t xml:space="preserve">physician </w:t>
      </w:r>
      <w:r w:rsidR="00380227">
        <w:rPr>
          <w:rFonts w:ascii="Arial" w:hAnsi="Arial" w:cs="Arial"/>
          <w:color w:val="000000"/>
        </w:rPr>
        <w:t>assigned th</w:t>
      </w:r>
      <w:r w:rsidR="00846DC2">
        <w:rPr>
          <w:rFonts w:ascii="Arial" w:hAnsi="Arial" w:cs="Arial"/>
          <w:color w:val="000000"/>
        </w:rPr>
        <w:t>e role of lead user.</w:t>
      </w:r>
      <w:r w:rsidR="00DE22EC">
        <w:rPr>
          <w:rFonts w:ascii="Arial" w:hAnsi="Arial" w:cs="Arial"/>
          <w:color w:val="000000"/>
        </w:rPr>
        <w:t xml:space="preserve"> A representative from the Health Board would</w:t>
      </w:r>
      <w:r w:rsidR="00BE3F88">
        <w:rPr>
          <w:rFonts w:ascii="Arial" w:hAnsi="Arial" w:cs="Arial"/>
          <w:color w:val="000000"/>
        </w:rPr>
        <w:t xml:space="preserve"> be sought </w:t>
      </w:r>
      <w:r w:rsidR="00310C00">
        <w:rPr>
          <w:rFonts w:ascii="Arial" w:hAnsi="Arial" w:cs="Arial"/>
          <w:color w:val="000000"/>
        </w:rPr>
        <w:t>to take the role of the executive.</w:t>
      </w:r>
      <w:r w:rsidR="00C508B8">
        <w:rPr>
          <w:rFonts w:ascii="Arial" w:hAnsi="Arial" w:cs="Arial"/>
          <w:color w:val="000000"/>
        </w:rPr>
        <w:t xml:space="preserve"> </w:t>
      </w:r>
      <w:r w:rsidR="000A3D13">
        <w:rPr>
          <w:rFonts w:ascii="Arial" w:hAnsi="Arial" w:cs="Arial"/>
          <w:color w:val="000000"/>
        </w:rPr>
        <w:t xml:space="preserve">Following the combination of the </w:t>
      </w:r>
      <w:r w:rsidR="00BB2EC5">
        <w:rPr>
          <w:rFonts w:ascii="Arial" w:hAnsi="Arial" w:cs="Arial"/>
          <w:color w:val="000000"/>
        </w:rPr>
        <w:t>appointing of the executive and project manager with</w:t>
      </w:r>
      <w:r w:rsidR="008D23DA">
        <w:rPr>
          <w:rFonts w:ascii="Arial" w:hAnsi="Arial" w:cs="Arial"/>
          <w:color w:val="000000"/>
        </w:rPr>
        <w:t xml:space="preserve"> the designing and appointing of the project mana</w:t>
      </w:r>
      <w:r w:rsidR="00367C5F">
        <w:rPr>
          <w:rFonts w:ascii="Arial" w:hAnsi="Arial" w:cs="Arial"/>
          <w:color w:val="000000"/>
        </w:rPr>
        <w:t xml:space="preserve">gement team and thus satisfying the principle of defined roles and </w:t>
      </w:r>
      <w:r w:rsidR="00367C5F">
        <w:rPr>
          <w:rFonts w:ascii="Arial" w:hAnsi="Arial" w:cs="Arial"/>
          <w:color w:val="000000"/>
        </w:rPr>
        <w:lastRenderedPageBreak/>
        <w:t xml:space="preserve">responsibilities, the principle of </w:t>
      </w:r>
      <w:r w:rsidR="004552CD">
        <w:rPr>
          <w:rFonts w:ascii="Arial" w:hAnsi="Arial" w:cs="Arial"/>
          <w:color w:val="000000"/>
        </w:rPr>
        <w:t xml:space="preserve">learning from experience will be satisfied by </w:t>
      </w:r>
      <w:r w:rsidR="00E60951">
        <w:rPr>
          <w:rFonts w:ascii="Arial" w:hAnsi="Arial" w:cs="Arial"/>
          <w:color w:val="000000"/>
        </w:rPr>
        <w:t xml:space="preserve">the </w:t>
      </w:r>
      <w:r w:rsidR="004552CD">
        <w:rPr>
          <w:rFonts w:ascii="Arial" w:hAnsi="Arial" w:cs="Arial"/>
          <w:color w:val="000000"/>
        </w:rPr>
        <w:t>capturing previ</w:t>
      </w:r>
      <w:r w:rsidR="004851BC">
        <w:rPr>
          <w:rFonts w:ascii="Arial" w:hAnsi="Arial" w:cs="Arial"/>
          <w:color w:val="000000"/>
        </w:rPr>
        <w:t>ous lessons</w:t>
      </w:r>
      <w:r w:rsidR="00E60951">
        <w:rPr>
          <w:rFonts w:ascii="Arial" w:hAnsi="Arial" w:cs="Arial"/>
          <w:color w:val="000000"/>
        </w:rPr>
        <w:t xml:space="preserve"> activity</w:t>
      </w:r>
      <w:r w:rsidR="004851BC">
        <w:rPr>
          <w:rFonts w:ascii="Arial" w:hAnsi="Arial" w:cs="Arial"/>
          <w:color w:val="000000"/>
        </w:rPr>
        <w:t>.</w:t>
      </w:r>
    </w:p>
    <w:p w14:paraId="4627A422" w14:textId="2D25A64E" w:rsidR="00B50DC8" w:rsidRDefault="004851BC" w:rsidP="00890231">
      <w:pPr>
        <w:spacing w:line="480" w:lineRule="auto"/>
        <w:rPr>
          <w:rFonts w:ascii="Arial" w:hAnsi="Arial" w:cs="Arial"/>
          <w:color w:val="000000"/>
        </w:rPr>
      </w:pPr>
      <w:r>
        <w:rPr>
          <w:rFonts w:ascii="Arial" w:hAnsi="Arial" w:cs="Arial"/>
        </w:rPr>
        <w:tab/>
      </w:r>
      <w:r w:rsidR="000903D8">
        <w:rPr>
          <w:rFonts w:ascii="Arial" w:hAnsi="Arial" w:cs="Arial"/>
        </w:rPr>
        <w:t xml:space="preserve">To capture previous lessons, </w:t>
      </w:r>
      <w:r w:rsidR="00267051">
        <w:rPr>
          <w:rFonts w:ascii="Arial" w:hAnsi="Arial" w:cs="Arial"/>
        </w:rPr>
        <w:t xml:space="preserve">PRINCE2 </w:t>
      </w:r>
      <w:sdt>
        <w:sdtPr>
          <w:rPr>
            <w:rFonts w:ascii="Arial" w:hAnsi="Arial" w:cs="Arial"/>
            <w:color w:val="000000"/>
          </w:rPr>
          <w:tag w:val="MENDELEY_CITATION_v3_eyJjaXRhdGlvbklEIjoiTUVOREVMRVlfQ0lUQVRJT05fNDFmMGM1OGItZjk5ZS00MmVjLWI5YmItODMyZGExYmExNzc4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45825037"/>
          <w:placeholder>
            <w:docPart w:val="DefaultPlaceholder_-1854013440"/>
          </w:placeholder>
        </w:sdtPr>
        <w:sdtEndPr/>
        <w:sdtContent>
          <w:r w:rsidR="00D14B18" w:rsidRPr="00D14B18">
            <w:rPr>
              <w:rFonts w:ascii="Arial" w:hAnsi="Arial" w:cs="Arial"/>
              <w:color w:val="000000"/>
            </w:rPr>
            <w:t>(AXELOS Limited., 2017)</w:t>
          </w:r>
        </w:sdtContent>
      </w:sdt>
      <w:r w:rsidR="00267051">
        <w:rPr>
          <w:rFonts w:ascii="Arial" w:hAnsi="Arial" w:cs="Arial"/>
          <w:color w:val="000000"/>
        </w:rPr>
        <w:t xml:space="preserve"> </w:t>
      </w:r>
      <w:r w:rsidR="002058D6">
        <w:rPr>
          <w:rFonts w:ascii="Arial" w:hAnsi="Arial" w:cs="Arial"/>
          <w:color w:val="000000"/>
        </w:rPr>
        <w:t xml:space="preserve">recommends holding </w:t>
      </w:r>
      <w:r w:rsidR="002227A7">
        <w:rPr>
          <w:rFonts w:ascii="Arial" w:hAnsi="Arial" w:cs="Arial"/>
          <w:color w:val="000000"/>
        </w:rPr>
        <w:t>workshops with</w:t>
      </w:r>
      <w:r w:rsidR="00A7565C">
        <w:rPr>
          <w:rFonts w:ascii="Arial" w:hAnsi="Arial" w:cs="Arial"/>
          <w:color w:val="000000"/>
        </w:rPr>
        <w:t xml:space="preserve"> interested parties </w:t>
      </w:r>
      <w:r w:rsidR="00AA4D46">
        <w:rPr>
          <w:rFonts w:ascii="Arial" w:hAnsi="Arial" w:cs="Arial"/>
          <w:color w:val="000000"/>
        </w:rPr>
        <w:t xml:space="preserve">and people who have worked on similar </w:t>
      </w:r>
      <w:proofErr w:type="gramStart"/>
      <w:r w:rsidR="00AA4D46">
        <w:rPr>
          <w:rFonts w:ascii="Arial" w:hAnsi="Arial" w:cs="Arial"/>
          <w:color w:val="000000"/>
        </w:rPr>
        <w:t>projects.</w:t>
      </w:r>
      <w:r w:rsidR="00C1066F">
        <w:rPr>
          <w:rFonts w:ascii="Arial" w:hAnsi="Arial" w:cs="Arial"/>
          <w:color w:val="000000"/>
        </w:rPr>
        <w:t>.</w:t>
      </w:r>
      <w:proofErr w:type="gramEnd"/>
      <w:r w:rsidR="00AA4D46">
        <w:rPr>
          <w:rFonts w:ascii="Arial" w:hAnsi="Arial" w:cs="Arial"/>
          <w:color w:val="000000"/>
        </w:rPr>
        <w:t xml:space="preserve"> The author has been part of a multi-site roll out of an electronic nursing record and has </w:t>
      </w:r>
      <w:r w:rsidR="004528A1">
        <w:rPr>
          <w:rFonts w:ascii="Arial" w:hAnsi="Arial" w:cs="Arial"/>
          <w:color w:val="000000"/>
        </w:rPr>
        <w:t xml:space="preserve">assisted with the roll out of a hospital based electronic test requesting system. </w:t>
      </w:r>
      <w:r w:rsidR="00AE11B0">
        <w:rPr>
          <w:rFonts w:ascii="Arial" w:hAnsi="Arial" w:cs="Arial"/>
          <w:color w:val="000000"/>
        </w:rPr>
        <w:t xml:space="preserve">The author is part of an Informatics team, with senior members who are involved in the </w:t>
      </w:r>
      <w:r w:rsidR="00C65616">
        <w:rPr>
          <w:rFonts w:ascii="Arial" w:hAnsi="Arial" w:cs="Arial"/>
          <w:color w:val="000000"/>
        </w:rPr>
        <w:t>planning and implementation of several digital projects and would ask for their input</w:t>
      </w:r>
      <w:r w:rsidR="003A50D6">
        <w:rPr>
          <w:rFonts w:ascii="Arial" w:hAnsi="Arial" w:cs="Arial"/>
          <w:color w:val="000000"/>
        </w:rPr>
        <w:t xml:space="preserve">. The consultant is </w:t>
      </w:r>
      <w:r w:rsidR="001953E3">
        <w:rPr>
          <w:rFonts w:ascii="Arial" w:hAnsi="Arial" w:cs="Arial"/>
          <w:color w:val="000000"/>
        </w:rPr>
        <w:t>a Quality Improvement</w:t>
      </w:r>
      <w:r w:rsidR="00310224">
        <w:rPr>
          <w:rFonts w:ascii="Arial" w:hAnsi="Arial" w:cs="Arial"/>
          <w:color w:val="000000"/>
        </w:rPr>
        <w:t xml:space="preserve"> QIP </w:t>
      </w:r>
      <w:r w:rsidR="00E56E7C">
        <w:rPr>
          <w:rFonts w:ascii="Arial" w:hAnsi="Arial" w:cs="Arial"/>
          <w:color w:val="000000"/>
        </w:rPr>
        <w:t xml:space="preserve">coach and is familiar with the </w:t>
      </w:r>
      <w:r w:rsidR="005E6D34">
        <w:rPr>
          <w:rFonts w:ascii="Arial" w:hAnsi="Arial" w:cs="Arial"/>
          <w:color w:val="000000"/>
        </w:rPr>
        <w:t>Model for Improvement</w:t>
      </w:r>
      <w:r w:rsidR="00981FA4">
        <w:rPr>
          <w:rFonts w:ascii="Arial" w:hAnsi="Arial" w:cs="Arial"/>
          <w:color w:val="000000"/>
        </w:rPr>
        <w:t xml:space="preserve"> quality imp</w:t>
      </w:r>
      <w:r w:rsidR="00310224">
        <w:rPr>
          <w:rFonts w:ascii="Arial" w:hAnsi="Arial" w:cs="Arial"/>
          <w:color w:val="000000"/>
        </w:rPr>
        <w:t>rovement</w:t>
      </w:r>
      <w:r w:rsidR="00F856B4">
        <w:rPr>
          <w:rFonts w:ascii="Arial" w:hAnsi="Arial" w:cs="Arial"/>
          <w:color w:val="000000"/>
        </w:rPr>
        <w:t xml:space="preserve">, which utilises the </w:t>
      </w:r>
      <w:r w:rsidR="008E1861">
        <w:rPr>
          <w:rFonts w:ascii="Arial" w:hAnsi="Arial" w:cs="Arial"/>
          <w:color w:val="000000"/>
        </w:rPr>
        <w:t>Plan,</w:t>
      </w:r>
      <w:r w:rsidR="00BE7A8B">
        <w:rPr>
          <w:rFonts w:ascii="Arial" w:hAnsi="Arial" w:cs="Arial"/>
          <w:color w:val="000000"/>
        </w:rPr>
        <w:t xml:space="preserve"> D</w:t>
      </w:r>
      <w:r w:rsidR="00384155">
        <w:rPr>
          <w:rFonts w:ascii="Arial" w:hAnsi="Arial" w:cs="Arial"/>
          <w:color w:val="000000"/>
        </w:rPr>
        <w:t>o,</w:t>
      </w:r>
      <w:r w:rsidR="00BE7A8B">
        <w:rPr>
          <w:rFonts w:ascii="Arial" w:hAnsi="Arial" w:cs="Arial"/>
          <w:color w:val="000000"/>
        </w:rPr>
        <w:t xml:space="preserve"> </w:t>
      </w:r>
      <w:r w:rsidR="00384155">
        <w:rPr>
          <w:rFonts w:ascii="Arial" w:hAnsi="Arial" w:cs="Arial"/>
          <w:color w:val="000000"/>
        </w:rPr>
        <w:t>Study, Act cycle</w:t>
      </w:r>
      <w:r w:rsidR="00F901ED">
        <w:rPr>
          <w:rFonts w:ascii="Arial" w:hAnsi="Arial" w:cs="Arial"/>
          <w:color w:val="000000"/>
        </w:rPr>
        <w:t xml:space="preserve"> wh</w:t>
      </w:r>
      <w:r w:rsidR="00CC1366">
        <w:rPr>
          <w:rFonts w:ascii="Arial" w:hAnsi="Arial" w:cs="Arial"/>
          <w:color w:val="000000"/>
        </w:rPr>
        <w:t>ich is a widely used improvement methodology in healthcare</w:t>
      </w:r>
      <w:r w:rsidR="00833C5D">
        <w:rPr>
          <w:rFonts w:ascii="Arial" w:hAnsi="Arial" w:cs="Arial"/>
          <w:color w:val="000000"/>
        </w:rPr>
        <w:t xml:space="preserve"> and asks </w:t>
      </w:r>
      <w:r w:rsidR="008272B5">
        <w:rPr>
          <w:rFonts w:ascii="Arial" w:hAnsi="Arial" w:cs="Arial"/>
          <w:color w:val="000000"/>
        </w:rPr>
        <w:t xml:space="preserve">what is trying to be accomplished, how will we know </w:t>
      </w:r>
      <w:r w:rsidR="005073E3">
        <w:rPr>
          <w:rFonts w:ascii="Arial" w:hAnsi="Arial" w:cs="Arial"/>
          <w:color w:val="000000"/>
        </w:rPr>
        <w:t xml:space="preserve">if there has been an improvement following the change and what change can be made </w:t>
      </w:r>
      <w:r w:rsidR="00DA2664">
        <w:rPr>
          <w:rFonts w:ascii="Arial" w:hAnsi="Arial" w:cs="Arial"/>
          <w:color w:val="000000"/>
        </w:rPr>
        <w:t>that will result in an improvement.</w:t>
      </w:r>
    </w:p>
    <w:p w14:paraId="3F0E7B53" w14:textId="490AC965" w:rsidR="00DA2664" w:rsidRDefault="00DA2664" w:rsidP="00890231">
      <w:pPr>
        <w:spacing w:line="480" w:lineRule="auto"/>
        <w:rPr>
          <w:rFonts w:ascii="Arial" w:hAnsi="Arial" w:cs="Arial"/>
          <w:color w:val="000000"/>
        </w:rPr>
      </w:pPr>
      <w:r>
        <w:rPr>
          <w:rFonts w:ascii="Arial" w:hAnsi="Arial" w:cs="Arial"/>
          <w:color w:val="000000"/>
        </w:rPr>
        <w:tab/>
      </w:r>
      <w:r w:rsidR="00093708">
        <w:rPr>
          <w:rFonts w:ascii="Arial" w:hAnsi="Arial" w:cs="Arial"/>
          <w:color w:val="000000"/>
        </w:rPr>
        <w:t>The liter</w:t>
      </w:r>
      <w:r w:rsidR="00D056DA">
        <w:rPr>
          <w:rFonts w:ascii="Arial" w:hAnsi="Arial" w:cs="Arial"/>
          <w:color w:val="000000"/>
        </w:rPr>
        <w:t>ature review conducted for this paper can serv</w:t>
      </w:r>
      <w:r w:rsidR="00B505DC">
        <w:rPr>
          <w:rFonts w:ascii="Arial" w:hAnsi="Arial" w:cs="Arial"/>
          <w:color w:val="000000"/>
        </w:rPr>
        <w:t>e as us</w:t>
      </w:r>
      <w:r w:rsidR="006F179A">
        <w:rPr>
          <w:rFonts w:ascii="Arial" w:hAnsi="Arial" w:cs="Arial"/>
          <w:color w:val="000000"/>
        </w:rPr>
        <w:t xml:space="preserve">eful tools for </w:t>
      </w:r>
      <w:r w:rsidR="003E674A">
        <w:rPr>
          <w:rFonts w:ascii="Arial" w:hAnsi="Arial" w:cs="Arial"/>
          <w:color w:val="000000"/>
        </w:rPr>
        <w:t xml:space="preserve">and can be added together with the </w:t>
      </w:r>
      <w:r w:rsidR="004F43D7">
        <w:rPr>
          <w:rFonts w:ascii="Arial" w:hAnsi="Arial" w:cs="Arial"/>
          <w:color w:val="000000"/>
        </w:rPr>
        <w:t>feedback from the interested parties and the project management team knowledge onto the le</w:t>
      </w:r>
      <w:r w:rsidR="00707E52">
        <w:rPr>
          <w:rFonts w:ascii="Arial" w:hAnsi="Arial" w:cs="Arial"/>
          <w:color w:val="000000"/>
        </w:rPr>
        <w:t xml:space="preserve">ssons log. This document is a </w:t>
      </w:r>
      <w:r w:rsidR="005C60B6">
        <w:rPr>
          <w:rFonts w:ascii="Arial" w:hAnsi="Arial" w:cs="Arial"/>
          <w:color w:val="000000"/>
        </w:rPr>
        <w:t xml:space="preserve">project management product and can be in any format such as a spreadsheet </w:t>
      </w:r>
      <w:sdt>
        <w:sdtPr>
          <w:rPr>
            <w:rFonts w:ascii="Arial" w:hAnsi="Arial" w:cs="Arial"/>
            <w:color w:val="000000"/>
          </w:rPr>
          <w:tag w:val="MENDELEY_CITATION_v3_eyJjaXRhdGlvbklEIjoiTUVOREVMRVlfQ0lUQVRJT05fNzY2MWJmNzMtZmZjYi00N2VmLWFlYjEtMzllMzZhYzY5YzAx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945988537"/>
          <w:placeholder>
            <w:docPart w:val="DefaultPlaceholder_-1854013440"/>
          </w:placeholder>
        </w:sdtPr>
        <w:sdtEndPr/>
        <w:sdtContent>
          <w:r w:rsidR="00D14B18" w:rsidRPr="00D14B18">
            <w:rPr>
              <w:rFonts w:ascii="Arial" w:hAnsi="Arial" w:cs="Arial"/>
              <w:color w:val="000000"/>
            </w:rPr>
            <w:t>(AXELOS Limited., 2017)</w:t>
          </w:r>
        </w:sdtContent>
      </w:sdt>
      <w:r w:rsidR="005C60B6">
        <w:rPr>
          <w:rFonts w:ascii="Arial" w:hAnsi="Arial" w:cs="Arial"/>
          <w:color w:val="000000"/>
        </w:rPr>
        <w:t xml:space="preserve">. </w:t>
      </w:r>
      <w:r w:rsidR="00D169BC">
        <w:rPr>
          <w:rFonts w:ascii="Arial" w:hAnsi="Arial" w:cs="Arial"/>
          <w:color w:val="000000"/>
        </w:rPr>
        <w:t xml:space="preserve">The purpose of the lessons log is to identify the </w:t>
      </w:r>
      <w:r w:rsidR="00690276">
        <w:rPr>
          <w:rFonts w:ascii="Arial" w:hAnsi="Arial" w:cs="Arial"/>
          <w:color w:val="000000"/>
        </w:rPr>
        <w:t xml:space="preserve">strengths, weaknesses, </w:t>
      </w:r>
      <w:r w:rsidR="00010B35">
        <w:rPr>
          <w:rFonts w:ascii="Arial" w:hAnsi="Arial" w:cs="Arial"/>
          <w:color w:val="000000"/>
        </w:rPr>
        <w:t>benefits</w:t>
      </w:r>
      <w:r w:rsidR="00690276">
        <w:rPr>
          <w:rFonts w:ascii="Arial" w:hAnsi="Arial" w:cs="Arial"/>
          <w:color w:val="000000"/>
        </w:rPr>
        <w:t xml:space="preserve"> and risks of the</w:t>
      </w:r>
      <w:r w:rsidR="00010B35">
        <w:rPr>
          <w:rFonts w:ascii="Arial" w:hAnsi="Arial" w:cs="Arial"/>
          <w:color w:val="000000"/>
        </w:rPr>
        <w:t xml:space="preserve"> previous projects and how they </w:t>
      </w:r>
      <w:r w:rsidR="00F1403F">
        <w:rPr>
          <w:rFonts w:ascii="Arial" w:hAnsi="Arial" w:cs="Arial"/>
          <w:color w:val="000000"/>
        </w:rPr>
        <w:t xml:space="preserve">might influence the </w:t>
      </w:r>
      <w:r w:rsidR="00273FE5">
        <w:rPr>
          <w:rFonts w:ascii="Arial" w:hAnsi="Arial" w:cs="Arial"/>
          <w:color w:val="000000"/>
        </w:rPr>
        <w:t xml:space="preserve">proposed project. This satisfies the principle of </w:t>
      </w:r>
      <w:r w:rsidR="002A639F">
        <w:rPr>
          <w:rFonts w:ascii="Arial" w:hAnsi="Arial" w:cs="Arial"/>
          <w:color w:val="000000"/>
        </w:rPr>
        <w:t xml:space="preserve">learning from experience. The lessons log is reviewed at the end of each stage and new lessons learned are </w:t>
      </w:r>
      <w:r w:rsidR="00E56ED3">
        <w:rPr>
          <w:rFonts w:ascii="Arial" w:hAnsi="Arial" w:cs="Arial"/>
          <w:color w:val="000000"/>
        </w:rPr>
        <w:t>added</w:t>
      </w:r>
      <w:r w:rsidR="004C6013">
        <w:rPr>
          <w:rFonts w:ascii="Arial" w:hAnsi="Arial" w:cs="Arial"/>
          <w:color w:val="000000"/>
        </w:rPr>
        <w:t xml:space="preserve"> to it. </w:t>
      </w:r>
      <w:r w:rsidR="00D226FD">
        <w:rPr>
          <w:rFonts w:ascii="Arial" w:hAnsi="Arial" w:cs="Arial"/>
          <w:color w:val="000000"/>
        </w:rPr>
        <w:t xml:space="preserve">The next </w:t>
      </w:r>
      <w:r w:rsidR="00DF7204">
        <w:rPr>
          <w:rFonts w:ascii="Arial" w:hAnsi="Arial" w:cs="Arial"/>
          <w:color w:val="000000"/>
        </w:rPr>
        <w:t>ac</w:t>
      </w:r>
      <w:r w:rsidR="00D226FD">
        <w:rPr>
          <w:rFonts w:ascii="Arial" w:hAnsi="Arial" w:cs="Arial"/>
          <w:color w:val="000000"/>
        </w:rPr>
        <w:t xml:space="preserve">tivity of the starting up stage </w:t>
      </w:r>
      <w:r w:rsidR="001B754B">
        <w:rPr>
          <w:rFonts w:ascii="Arial" w:hAnsi="Arial" w:cs="Arial"/>
          <w:color w:val="000000"/>
        </w:rPr>
        <w:t xml:space="preserve">is drafting the outline </w:t>
      </w:r>
      <w:r w:rsidR="00646549">
        <w:rPr>
          <w:rFonts w:ascii="Arial" w:hAnsi="Arial" w:cs="Arial"/>
          <w:color w:val="000000"/>
        </w:rPr>
        <w:t xml:space="preserve">business case. </w:t>
      </w:r>
    </w:p>
    <w:p w14:paraId="554FDE94" w14:textId="7F7A38BE" w:rsidR="008D026F" w:rsidRDefault="00660B48" w:rsidP="00890231">
      <w:pPr>
        <w:spacing w:line="480" w:lineRule="auto"/>
        <w:rPr>
          <w:rFonts w:ascii="Arial" w:hAnsi="Arial" w:cs="Arial"/>
          <w:iCs/>
          <w:color w:val="000000"/>
        </w:rPr>
      </w:pPr>
      <w:r>
        <w:rPr>
          <w:rFonts w:ascii="Arial" w:hAnsi="Arial" w:cs="Arial"/>
          <w:color w:val="000000"/>
        </w:rPr>
        <w:lastRenderedPageBreak/>
        <w:tab/>
        <w:t>The business case is one of the themes o</w:t>
      </w:r>
      <w:r w:rsidR="0061194E">
        <w:rPr>
          <w:rFonts w:ascii="Arial" w:hAnsi="Arial" w:cs="Arial"/>
          <w:color w:val="000000"/>
        </w:rPr>
        <w:t>f Prince2</w:t>
      </w:r>
      <w:sdt>
        <w:sdtPr>
          <w:rPr>
            <w:rFonts w:ascii="Arial" w:hAnsi="Arial" w:cs="Arial"/>
            <w:color w:val="000000"/>
          </w:rPr>
          <w:tag w:val="MENDELEY_CITATION_v3_eyJjaXRhdGlvbklEIjoiTUVOREVMRVlfQ0lUQVRJT05fYWIxMDdjNDMtNDhjOS00ZDk1LWIxYTItNzUwZmZhOGRhNTR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932974798"/>
          <w:placeholder>
            <w:docPart w:val="DefaultPlaceholder_-1854013440"/>
          </w:placeholder>
        </w:sdtPr>
        <w:sdtEndPr/>
        <w:sdtContent>
          <w:r w:rsidR="00D14B18" w:rsidRPr="00D14B18">
            <w:rPr>
              <w:rFonts w:ascii="Arial" w:hAnsi="Arial" w:cs="Arial"/>
              <w:color w:val="000000"/>
            </w:rPr>
            <w:t>(AXELOS Limited., 2017)</w:t>
          </w:r>
        </w:sdtContent>
      </w:sdt>
      <w:r w:rsidR="0061194E">
        <w:rPr>
          <w:rFonts w:ascii="Arial" w:hAnsi="Arial" w:cs="Arial"/>
          <w:color w:val="000000"/>
        </w:rPr>
        <w:t xml:space="preserve"> its purpose </w:t>
      </w:r>
      <w:r w:rsidR="007717CC">
        <w:rPr>
          <w:rFonts w:ascii="Arial" w:hAnsi="Arial" w:cs="Arial"/>
          <w:color w:val="000000"/>
        </w:rPr>
        <w:t>is to confirm whether the project has continued business justification</w:t>
      </w:r>
      <w:r w:rsidR="0070134D">
        <w:rPr>
          <w:rFonts w:ascii="Arial" w:hAnsi="Arial" w:cs="Arial"/>
          <w:color w:val="000000"/>
        </w:rPr>
        <w:t xml:space="preserve"> and to check it</w:t>
      </w:r>
      <w:r w:rsidR="00CF6D33">
        <w:rPr>
          <w:rFonts w:ascii="Arial" w:hAnsi="Arial" w:cs="Arial"/>
          <w:color w:val="000000"/>
        </w:rPr>
        <w:t xml:space="preserve"> is “desirable, viable and achievable” </w:t>
      </w:r>
      <w:sdt>
        <w:sdtPr>
          <w:rPr>
            <w:rFonts w:ascii="Arial" w:hAnsi="Arial" w:cs="Arial"/>
            <w:color w:val="000000"/>
          </w:rPr>
          <w:tag w:val="MENDELEY_CITATION_v3_eyJjaXRhdGlvbklEIjoiTUVOREVMRVlfQ0lUQVRJT05fNDc0ZjVjM2EtNTcyMC00ODJkLWJjZDItODRjZDRkZDc2ZTYxIiwicHJvcGVydGllcyI6eyJub3RlSW5kZXgiOjB9LCJpc0VkaXRlZCI6ZmFsc2UsIm1hbnVhbE92ZXJyaWRlIjp7ImlzTWFudWFsbHlPdmVycmlkZGVuIjpmYWxzZSwiY2l0ZXByb2NUZXh0IjoiKEFYRUxPUyBMaW1pdGVkLiwgMjAxNywgcC4gNjA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NjAifV19"/>
          <w:id w:val="711766245"/>
          <w:placeholder>
            <w:docPart w:val="DefaultPlaceholder_-1854013440"/>
          </w:placeholder>
        </w:sdtPr>
        <w:sdtEndPr/>
        <w:sdtContent>
          <w:r w:rsidR="00D14B18" w:rsidRPr="00D14B18">
            <w:rPr>
              <w:rFonts w:ascii="Arial" w:hAnsi="Arial" w:cs="Arial"/>
              <w:color w:val="000000"/>
            </w:rPr>
            <w:t>(AXELOS Limited., 2017, p. 60)</w:t>
          </w:r>
        </w:sdtContent>
      </w:sdt>
      <w:r w:rsidR="002B7ADF">
        <w:rPr>
          <w:rFonts w:ascii="Arial" w:hAnsi="Arial" w:cs="Arial"/>
          <w:color w:val="000000"/>
        </w:rPr>
        <w:t>. Within the business case document</w:t>
      </w:r>
      <w:r w:rsidR="009970F5">
        <w:rPr>
          <w:rFonts w:ascii="Arial" w:hAnsi="Arial" w:cs="Arial"/>
          <w:color w:val="000000"/>
        </w:rPr>
        <w:t xml:space="preserve">, the senior user </w:t>
      </w:r>
      <w:r w:rsidR="00FA5144">
        <w:rPr>
          <w:rFonts w:ascii="Arial" w:hAnsi="Arial" w:cs="Arial"/>
          <w:color w:val="000000"/>
        </w:rPr>
        <w:t>will specify the benefits of the project, wh</w:t>
      </w:r>
      <w:r w:rsidR="00D26888">
        <w:rPr>
          <w:rFonts w:ascii="Arial" w:hAnsi="Arial" w:cs="Arial"/>
          <w:color w:val="000000"/>
        </w:rPr>
        <w:t xml:space="preserve">ist the </w:t>
      </w:r>
      <w:r w:rsidR="00DA19D3">
        <w:rPr>
          <w:rFonts w:ascii="Arial" w:hAnsi="Arial" w:cs="Arial"/>
          <w:color w:val="000000"/>
        </w:rPr>
        <w:t xml:space="preserve">executive will ensure that the </w:t>
      </w:r>
      <w:r w:rsidR="00FF19FC">
        <w:rPr>
          <w:rFonts w:ascii="Arial" w:hAnsi="Arial" w:cs="Arial"/>
          <w:color w:val="000000"/>
        </w:rPr>
        <w:t>proposed benefits will provide value</w:t>
      </w:r>
      <w:r w:rsidR="00D55269">
        <w:rPr>
          <w:rFonts w:ascii="Arial" w:hAnsi="Arial" w:cs="Arial"/>
          <w:color w:val="000000"/>
        </w:rPr>
        <w:t xml:space="preserve"> for money</w:t>
      </w:r>
      <w:r w:rsidR="00A3077D">
        <w:rPr>
          <w:rFonts w:ascii="Arial" w:hAnsi="Arial" w:cs="Arial"/>
          <w:color w:val="000000"/>
        </w:rPr>
        <w:t xml:space="preserve"> and ensure they align </w:t>
      </w:r>
      <w:r w:rsidR="00EE6B94">
        <w:rPr>
          <w:rFonts w:ascii="Arial" w:hAnsi="Arial" w:cs="Arial"/>
          <w:color w:val="000000"/>
        </w:rPr>
        <w:t xml:space="preserve">with the </w:t>
      </w:r>
      <w:r w:rsidR="00E84314">
        <w:rPr>
          <w:rFonts w:ascii="Arial" w:hAnsi="Arial" w:cs="Arial"/>
          <w:color w:val="000000"/>
        </w:rPr>
        <w:t xml:space="preserve">aims of the </w:t>
      </w:r>
      <w:r w:rsidR="00EE6B94">
        <w:rPr>
          <w:rFonts w:ascii="Arial" w:hAnsi="Arial" w:cs="Arial"/>
          <w:color w:val="000000"/>
        </w:rPr>
        <w:t>organis</w:t>
      </w:r>
      <w:r w:rsidR="00E84314">
        <w:rPr>
          <w:rFonts w:ascii="Arial" w:hAnsi="Arial" w:cs="Arial"/>
          <w:color w:val="000000"/>
        </w:rPr>
        <w:t>ation</w:t>
      </w:r>
      <w:r w:rsidR="00954F36">
        <w:rPr>
          <w:rFonts w:ascii="Arial" w:hAnsi="Arial" w:cs="Arial"/>
          <w:color w:val="000000"/>
        </w:rPr>
        <w:t xml:space="preserve">. In the case of the ETM project the </w:t>
      </w:r>
      <w:r w:rsidR="00783EF1">
        <w:rPr>
          <w:rFonts w:ascii="Arial" w:hAnsi="Arial" w:cs="Arial"/>
          <w:color w:val="000000"/>
        </w:rPr>
        <w:t>benefits would be increased efficiency</w:t>
      </w:r>
      <w:r w:rsidR="001719A4">
        <w:rPr>
          <w:rFonts w:ascii="Arial" w:hAnsi="Arial" w:cs="Arial"/>
          <w:color w:val="000000"/>
        </w:rPr>
        <w:t xml:space="preserve"> and</w:t>
      </w:r>
      <w:r w:rsidR="00164027">
        <w:rPr>
          <w:rFonts w:ascii="Arial" w:hAnsi="Arial" w:cs="Arial"/>
          <w:color w:val="000000"/>
        </w:rPr>
        <w:t xml:space="preserve"> workflow of clinicians on call, increased communication between teams and </w:t>
      </w:r>
      <w:r w:rsidR="0029391D">
        <w:rPr>
          <w:rFonts w:ascii="Arial" w:hAnsi="Arial" w:cs="Arial"/>
          <w:color w:val="000000"/>
        </w:rPr>
        <w:t>an increase in patient safety as was noted in</w:t>
      </w:r>
      <w:r w:rsidR="00B7647F">
        <w:rPr>
          <w:rFonts w:ascii="Arial" w:hAnsi="Arial" w:cs="Arial"/>
          <w:color w:val="000000"/>
        </w:rPr>
        <w:t xml:space="preserve"> </w:t>
      </w:r>
      <w:proofErr w:type="spellStart"/>
      <w:r w:rsidR="00B7647F">
        <w:rPr>
          <w:rFonts w:ascii="Arial" w:hAnsi="Arial" w:cs="Arial"/>
          <w:color w:val="000000"/>
        </w:rPr>
        <w:t>Saquib</w:t>
      </w:r>
      <w:proofErr w:type="spellEnd"/>
      <w:r w:rsidR="00D87B13">
        <w:rPr>
          <w:rFonts w:ascii="Arial" w:hAnsi="Arial" w:cs="Arial"/>
          <w:color w:val="000000"/>
        </w:rPr>
        <w:t xml:space="preserve"> </w:t>
      </w:r>
      <w:r w:rsidR="00D87B13">
        <w:rPr>
          <w:rFonts w:ascii="Arial" w:hAnsi="Arial" w:cs="Arial"/>
          <w:i/>
          <w:iCs/>
          <w:color w:val="000000"/>
        </w:rPr>
        <w:t xml:space="preserve">et al. </w:t>
      </w:r>
      <w:r w:rsidR="0029391D">
        <w:rPr>
          <w:rFonts w:ascii="Arial" w:hAnsi="Arial" w:cs="Arial"/>
          <w:color w:val="000000"/>
        </w:rPr>
        <w:t xml:space="preserve"> </w:t>
      </w:r>
      <w:sdt>
        <w:sdtPr>
          <w:rPr>
            <w:rFonts w:ascii="Arial" w:hAnsi="Arial" w:cs="Arial"/>
            <w:color w:val="000000"/>
          </w:rPr>
          <w:tag w:val="MENDELEY_CITATION_v3_eyJjaXRhdGlvbklEIjoiTUVOREVMRVlfQ0lUQVRJT05fNjdlMGVhNjktNDhiMC00NWMwLWFiNzgtM2ZjOTJlNDk3YzQ2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
          <w:id w:val="-1716654691"/>
          <w:placeholder>
            <w:docPart w:val="DefaultPlaceholder_-1854013440"/>
          </w:placeholder>
        </w:sdtPr>
        <w:sdtEndPr/>
        <w:sdtContent>
          <w:r w:rsidR="00D14B18" w:rsidRPr="00D14B18">
            <w:rPr>
              <w:rFonts w:ascii="Arial" w:hAnsi="Arial" w:cs="Arial"/>
              <w:color w:val="000000"/>
            </w:rPr>
            <w:t>(2021)</w:t>
          </w:r>
        </w:sdtContent>
      </w:sdt>
      <w:r w:rsidR="008D026F">
        <w:rPr>
          <w:rFonts w:ascii="Arial" w:hAnsi="Arial" w:cs="Arial"/>
          <w:color w:val="000000"/>
        </w:rPr>
        <w:t xml:space="preserve">. Risks would have to be </w:t>
      </w:r>
      <w:r w:rsidR="00C1066F">
        <w:rPr>
          <w:rFonts w:ascii="Arial" w:hAnsi="Arial" w:cs="Arial"/>
          <w:color w:val="000000"/>
        </w:rPr>
        <w:t xml:space="preserve">considered as </w:t>
      </w:r>
      <w:r w:rsidR="00E65435">
        <w:rPr>
          <w:rFonts w:ascii="Arial" w:hAnsi="Arial" w:cs="Arial"/>
          <w:color w:val="000000"/>
        </w:rPr>
        <w:t xml:space="preserve">a communication failure was noted in </w:t>
      </w:r>
      <w:r w:rsidR="00B34DE1">
        <w:rPr>
          <w:rFonts w:ascii="Arial" w:hAnsi="Arial" w:cs="Arial"/>
          <w:color w:val="000000"/>
        </w:rPr>
        <w:t xml:space="preserve">Marshall </w:t>
      </w:r>
      <w:r w:rsidR="00B34DE1">
        <w:rPr>
          <w:rFonts w:ascii="Arial" w:hAnsi="Arial" w:cs="Arial"/>
          <w:i/>
          <w:iCs/>
          <w:color w:val="000000"/>
        </w:rPr>
        <w:t>et al.</w:t>
      </w:r>
      <w:sdt>
        <w:sdtPr>
          <w:rPr>
            <w:rFonts w:ascii="Arial" w:hAnsi="Arial" w:cs="Arial"/>
            <w:iCs/>
            <w:color w:val="000000"/>
          </w:rPr>
          <w:tag w:val="MENDELEY_CITATION_v3_eyJjaXRhdGlvbklEIjoiTUVOREVMRVlfQ0lUQVRJT05fZmEwNTVjODgtMzAzYi00N2U5LThkMzAtYzU4ZDQyMmY1ZDQ0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
          <w:id w:val="-1925172827"/>
          <w:placeholder>
            <w:docPart w:val="DefaultPlaceholder_-1854013440"/>
          </w:placeholder>
        </w:sdtPr>
        <w:sdtEndPr/>
        <w:sdtContent>
          <w:r w:rsidR="00D14B18" w:rsidRPr="00D14B18">
            <w:rPr>
              <w:rFonts w:ascii="Arial" w:hAnsi="Arial" w:cs="Arial"/>
              <w:iCs/>
              <w:color w:val="000000"/>
            </w:rPr>
            <w:t>(2016)</w:t>
          </w:r>
        </w:sdtContent>
      </w:sdt>
      <w:r w:rsidR="00B34DE1">
        <w:rPr>
          <w:rFonts w:ascii="Arial" w:hAnsi="Arial" w:cs="Arial"/>
          <w:iCs/>
          <w:color w:val="000000"/>
        </w:rPr>
        <w:t xml:space="preserve"> </w:t>
      </w:r>
      <w:r w:rsidR="00943F78">
        <w:rPr>
          <w:rFonts w:ascii="Arial" w:hAnsi="Arial" w:cs="Arial"/>
          <w:iCs/>
          <w:color w:val="000000"/>
        </w:rPr>
        <w:t xml:space="preserve">whilst </w:t>
      </w:r>
      <w:proofErr w:type="spellStart"/>
      <w:r w:rsidR="00943F78">
        <w:rPr>
          <w:rFonts w:ascii="Arial" w:hAnsi="Arial" w:cs="Arial"/>
          <w:iCs/>
          <w:color w:val="000000"/>
        </w:rPr>
        <w:t>Saquib</w:t>
      </w:r>
      <w:proofErr w:type="spellEnd"/>
      <w:r w:rsidR="00943F78">
        <w:rPr>
          <w:rFonts w:ascii="Arial" w:hAnsi="Arial" w:cs="Arial"/>
          <w:iCs/>
          <w:color w:val="000000"/>
        </w:rPr>
        <w:t xml:space="preserve"> </w:t>
      </w:r>
      <w:r w:rsidR="00943F78">
        <w:rPr>
          <w:rFonts w:ascii="Arial" w:hAnsi="Arial" w:cs="Arial"/>
          <w:i/>
          <w:color w:val="000000"/>
        </w:rPr>
        <w:t xml:space="preserve">et al. </w:t>
      </w:r>
      <w:sdt>
        <w:sdtPr>
          <w:rPr>
            <w:rFonts w:ascii="Arial" w:hAnsi="Arial" w:cs="Arial"/>
            <w:color w:val="000000"/>
          </w:rPr>
          <w:tag w:val="MENDELEY_CITATION_v3_eyJjaXRhdGlvbklEIjoiTUVOREVMRVlfQ0lUQVRJT05fOTg5OGI2MzQtOTVkOS00NGJmLTg4ZmEtOWRiYzY1NzNjODI0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
          <w:id w:val="-1206409955"/>
          <w:placeholder>
            <w:docPart w:val="DefaultPlaceholder_-1854013440"/>
          </w:placeholder>
        </w:sdtPr>
        <w:sdtEndPr/>
        <w:sdtContent>
          <w:r w:rsidR="00D14B18" w:rsidRPr="00D14B18">
            <w:rPr>
              <w:rFonts w:eastAsia="Times New Roman"/>
              <w:color w:val="000000"/>
            </w:rPr>
            <w:t>(2021)</w:t>
          </w:r>
        </w:sdtContent>
      </w:sdt>
      <w:r w:rsidR="00A600EF">
        <w:rPr>
          <w:rFonts w:ascii="Arial" w:hAnsi="Arial" w:cs="Arial"/>
          <w:i/>
          <w:color w:val="000000"/>
        </w:rPr>
        <w:t xml:space="preserve"> </w:t>
      </w:r>
      <w:r w:rsidR="00CD25A7">
        <w:rPr>
          <w:rFonts w:ascii="Arial" w:hAnsi="Arial" w:cs="Arial"/>
          <w:iCs/>
          <w:color w:val="000000"/>
        </w:rPr>
        <w:t xml:space="preserve">experienced connectivity </w:t>
      </w:r>
      <w:r w:rsidR="00361993">
        <w:rPr>
          <w:rFonts w:ascii="Arial" w:hAnsi="Arial" w:cs="Arial"/>
          <w:iCs/>
          <w:color w:val="000000"/>
        </w:rPr>
        <w:t xml:space="preserve">issues. </w:t>
      </w:r>
      <w:r w:rsidR="005C3F37">
        <w:rPr>
          <w:rFonts w:ascii="Arial" w:hAnsi="Arial" w:cs="Arial"/>
          <w:iCs/>
          <w:color w:val="000000"/>
        </w:rPr>
        <w:t>The executive woul</w:t>
      </w:r>
      <w:r w:rsidR="00736D3D">
        <w:rPr>
          <w:rFonts w:ascii="Arial" w:hAnsi="Arial" w:cs="Arial"/>
          <w:iCs/>
          <w:color w:val="000000"/>
        </w:rPr>
        <w:t>d need to confirm</w:t>
      </w:r>
      <w:r w:rsidR="00181B5B">
        <w:rPr>
          <w:rFonts w:ascii="Arial" w:hAnsi="Arial" w:cs="Arial"/>
          <w:iCs/>
          <w:color w:val="000000"/>
        </w:rPr>
        <w:t xml:space="preserve"> that the perceived benefits </w:t>
      </w:r>
      <w:r w:rsidR="00C04275">
        <w:rPr>
          <w:rFonts w:ascii="Arial" w:hAnsi="Arial" w:cs="Arial"/>
          <w:iCs/>
          <w:color w:val="000000"/>
        </w:rPr>
        <w:t>outweigh the potential risks</w:t>
      </w:r>
      <w:r w:rsidR="002425A7">
        <w:rPr>
          <w:rFonts w:ascii="Arial" w:hAnsi="Arial" w:cs="Arial"/>
          <w:iCs/>
          <w:color w:val="000000"/>
        </w:rPr>
        <w:t>, this wil</w:t>
      </w:r>
      <w:r w:rsidR="00C96A73">
        <w:rPr>
          <w:rFonts w:ascii="Arial" w:hAnsi="Arial" w:cs="Arial"/>
          <w:iCs/>
          <w:color w:val="000000"/>
        </w:rPr>
        <w:t>l form part of the benefits management approach</w:t>
      </w:r>
      <w:r w:rsidR="002C6E0D">
        <w:rPr>
          <w:rFonts w:ascii="Arial" w:hAnsi="Arial" w:cs="Arial"/>
          <w:iCs/>
          <w:color w:val="000000"/>
        </w:rPr>
        <w:t>.</w:t>
      </w:r>
      <w:r w:rsidR="00F97C3A">
        <w:rPr>
          <w:rFonts w:ascii="Arial" w:hAnsi="Arial" w:cs="Arial"/>
          <w:iCs/>
          <w:color w:val="000000"/>
        </w:rPr>
        <w:t xml:space="preserve"> </w:t>
      </w:r>
      <w:r w:rsidR="007A2787">
        <w:rPr>
          <w:rFonts w:ascii="Arial" w:hAnsi="Arial" w:cs="Arial"/>
          <w:iCs/>
          <w:color w:val="000000"/>
        </w:rPr>
        <w:t>The executive would also consider the</w:t>
      </w:r>
      <w:r w:rsidR="00C96A73">
        <w:rPr>
          <w:rFonts w:ascii="Arial" w:hAnsi="Arial" w:cs="Arial"/>
          <w:iCs/>
          <w:color w:val="000000"/>
        </w:rPr>
        <w:t xml:space="preserve"> </w:t>
      </w:r>
      <w:r w:rsidR="007A2787">
        <w:rPr>
          <w:rFonts w:ascii="Arial" w:hAnsi="Arial" w:cs="Arial"/>
          <w:iCs/>
          <w:color w:val="000000"/>
        </w:rPr>
        <w:t>if the</w:t>
      </w:r>
      <w:r w:rsidR="007E48EC">
        <w:rPr>
          <w:rFonts w:ascii="Arial" w:hAnsi="Arial" w:cs="Arial"/>
          <w:iCs/>
          <w:color w:val="000000"/>
        </w:rPr>
        <w:t xml:space="preserve"> project is aligned with the aims of the organisation</w:t>
      </w:r>
      <w:sdt>
        <w:sdtPr>
          <w:rPr>
            <w:rFonts w:ascii="Arial" w:hAnsi="Arial" w:cs="Arial"/>
            <w:iCs/>
            <w:color w:val="000000"/>
          </w:rPr>
          <w:tag w:val="MENDELEY_CITATION_v3_eyJjaXRhdGlvbklEIjoiTUVOREVMRVlfQ0lUQVRJT05fNjlmMThhNmYtMDVhNi00OGM2LTllODAtMDY3NmFkYmVlZWE2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548148305"/>
          <w:placeholder>
            <w:docPart w:val="DefaultPlaceholder_-1854013440"/>
          </w:placeholder>
        </w:sdtPr>
        <w:sdtEndPr/>
        <w:sdtContent>
          <w:r w:rsidR="00D14B18" w:rsidRPr="00D14B18">
            <w:rPr>
              <w:rFonts w:ascii="Arial" w:hAnsi="Arial" w:cs="Arial"/>
              <w:iCs/>
              <w:color w:val="000000"/>
            </w:rPr>
            <w:t>(AXELOS Limited., 2017)</w:t>
          </w:r>
        </w:sdtContent>
      </w:sdt>
      <w:r w:rsidR="007E48EC">
        <w:rPr>
          <w:rFonts w:ascii="Arial" w:hAnsi="Arial" w:cs="Arial"/>
          <w:iCs/>
          <w:color w:val="000000"/>
        </w:rPr>
        <w:t>.</w:t>
      </w:r>
      <w:r w:rsidR="00850842">
        <w:rPr>
          <w:rFonts w:ascii="Arial" w:hAnsi="Arial" w:cs="Arial"/>
          <w:iCs/>
          <w:color w:val="000000"/>
        </w:rPr>
        <w:t xml:space="preserve"> </w:t>
      </w:r>
      <w:r w:rsidR="003C0DE4">
        <w:rPr>
          <w:rFonts w:ascii="Arial" w:hAnsi="Arial" w:cs="Arial"/>
          <w:iCs/>
          <w:color w:val="000000"/>
        </w:rPr>
        <w:t>The business case should be presented with the project brief.</w:t>
      </w:r>
    </w:p>
    <w:p w14:paraId="60B37832" w14:textId="208136B7" w:rsidR="00B40606" w:rsidRDefault="003C0DE4" w:rsidP="009A2557">
      <w:pPr>
        <w:spacing w:line="480" w:lineRule="auto"/>
        <w:ind w:firstLine="720"/>
        <w:rPr>
          <w:rFonts w:ascii="Arial" w:hAnsi="Arial" w:cs="Arial"/>
          <w:iCs/>
          <w:color w:val="000000"/>
        </w:rPr>
      </w:pPr>
      <w:r>
        <w:rPr>
          <w:rFonts w:ascii="Arial" w:hAnsi="Arial" w:cs="Arial"/>
          <w:iCs/>
          <w:color w:val="000000"/>
        </w:rPr>
        <w:tab/>
      </w:r>
      <w:r w:rsidR="00AE4665">
        <w:rPr>
          <w:rFonts w:ascii="Arial" w:hAnsi="Arial" w:cs="Arial"/>
          <w:iCs/>
          <w:color w:val="000000"/>
        </w:rPr>
        <w:t>How the project will be approached a</w:t>
      </w:r>
      <w:r w:rsidR="00F93FBA">
        <w:rPr>
          <w:rFonts w:ascii="Arial" w:hAnsi="Arial" w:cs="Arial"/>
          <w:iCs/>
          <w:color w:val="000000"/>
        </w:rPr>
        <w:t xml:space="preserve">nd how the work will be done will be clarified in the project </w:t>
      </w:r>
      <w:r w:rsidR="00C641DE">
        <w:rPr>
          <w:rFonts w:ascii="Arial" w:hAnsi="Arial" w:cs="Arial"/>
          <w:iCs/>
          <w:color w:val="000000"/>
        </w:rPr>
        <w:t>brief, it</w:t>
      </w:r>
      <w:r w:rsidR="00B40606">
        <w:rPr>
          <w:rFonts w:ascii="Arial" w:hAnsi="Arial" w:cs="Arial"/>
          <w:iCs/>
          <w:color w:val="000000"/>
        </w:rPr>
        <w:t xml:space="preserve"> is reco</w:t>
      </w:r>
      <w:r w:rsidR="00DC2093">
        <w:rPr>
          <w:rFonts w:ascii="Arial" w:hAnsi="Arial" w:cs="Arial"/>
          <w:iCs/>
          <w:color w:val="000000"/>
        </w:rPr>
        <w:t>mmended that the</w:t>
      </w:r>
      <w:r w:rsidR="00C641DE">
        <w:rPr>
          <w:rFonts w:ascii="Arial" w:hAnsi="Arial" w:cs="Arial"/>
          <w:iCs/>
          <w:color w:val="000000"/>
        </w:rPr>
        <w:t xml:space="preserve"> appropriate </w:t>
      </w:r>
      <w:r w:rsidR="00DC2093">
        <w:rPr>
          <w:rFonts w:ascii="Arial" w:hAnsi="Arial" w:cs="Arial"/>
          <w:iCs/>
          <w:color w:val="000000"/>
        </w:rPr>
        <w:t xml:space="preserve">delivery approach should be decided </w:t>
      </w:r>
      <w:r w:rsidR="00C641DE">
        <w:rPr>
          <w:rFonts w:ascii="Arial" w:hAnsi="Arial" w:cs="Arial"/>
          <w:iCs/>
          <w:color w:val="000000"/>
        </w:rPr>
        <w:t>at this juncture</w:t>
      </w:r>
      <w:r w:rsidR="00661100">
        <w:rPr>
          <w:rFonts w:ascii="Arial" w:hAnsi="Arial" w:cs="Arial"/>
          <w:iCs/>
          <w:color w:val="000000"/>
        </w:rPr>
        <w:t xml:space="preserve"> </w:t>
      </w:r>
      <w:sdt>
        <w:sdtPr>
          <w:rPr>
            <w:rFonts w:ascii="Arial" w:hAnsi="Arial" w:cs="Arial"/>
            <w:iCs/>
            <w:color w:val="000000"/>
          </w:rPr>
          <w:tag w:val="MENDELEY_CITATION_v3_eyJjaXRhdGlvbklEIjoiTUVOREVMRVlfQ0lUQVRJT05fNjZmZGExYmUtZDYwZS00MGQ1LWFlZWYtYjZhNDc2MTI3Njhh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231692494"/>
          <w:placeholder>
            <w:docPart w:val="DefaultPlaceholder_-1854013440"/>
          </w:placeholder>
        </w:sdtPr>
        <w:sdtEndPr/>
        <w:sdtContent>
          <w:r w:rsidR="00D14B18" w:rsidRPr="00D14B18">
            <w:rPr>
              <w:rFonts w:ascii="Arial" w:hAnsi="Arial" w:cs="Arial"/>
              <w:iCs/>
              <w:color w:val="000000"/>
            </w:rPr>
            <w:t>(AXELOS Limited., 2017)</w:t>
          </w:r>
        </w:sdtContent>
      </w:sdt>
      <w:r w:rsidR="005D62B0">
        <w:rPr>
          <w:rFonts w:ascii="Arial" w:hAnsi="Arial" w:cs="Arial"/>
          <w:iCs/>
          <w:color w:val="000000"/>
        </w:rPr>
        <w:t xml:space="preserve">. </w:t>
      </w:r>
      <w:r w:rsidR="00AD7FA2">
        <w:rPr>
          <w:rFonts w:ascii="Arial" w:hAnsi="Arial" w:cs="Arial"/>
          <w:iCs/>
          <w:color w:val="000000"/>
        </w:rPr>
        <w:t xml:space="preserve">The traditional method of </w:t>
      </w:r>
      <w:r w:rsidR="0066345F">
        <w:rPr>
          <w:rFonts w:ascii="Arial" w:hAnsi="Arial" w:cs="Arial"/>
          <w:iCs/>
          <w:color w:val="000000"/>
        </w:rPr>
        <w:t xml:space="preserve">project delivery is to work in </w:t>
      </w:r>
      <w:r w:rsidR="006D13EE">
        <w:rPr>
          <w:rFonts w:ascii="Arial" w:hAnsi="Arial" w:cs="Arial"/>
          <w:iCs/>
          <w:color w:val="000000"/>
        </w:rPr>
        <w:t xml:space="preserve">clearly defined phases, </w:t>
      </w:r>
      <w:r w:rsidR="00BB0BE5">
        <w:rPr>
          <w:rFonts w:ascii="Arial" w:hAnsi="Arial" w:cs="Arial"/>
          <w:iCs/>
          <w:color w:val="000000"/>
        </w:rPr>
        <w:t>to produce clearly defined “deliverables” at the end of each phase. This is known as the Waterfall Model</w:t>
      </w:r>
      <w:r w:rsidR="002F0AFE">
        <w:rPr>
          <w:rFonts w:ascii="Arial" w:hAnsi="Arial" w:cs="Arial"/>
          <w:iCs/>
          <w:color w:val="000000"/>
        </w:rPr>
        <w:t xml:space="preserve">. It is a simple and easy to understand </w:t>
      </w:r>
      <w:r w:rsidR="00C63A97">
        <w:rPr>
          <w:rFonts w:ascii="Arial" w:hAnsi="Arial" w:cs="Arial"/>
          <w:iCs/>
          <w:color w:val="000000"/>
        </w:rPr>
        <w:t xml:space="preserve">but can </w:t>
      </w:r>
      <w:r w:rsidR="00BB5BB7">
        <w:rPr>
          <w:rFonts w:ascii="Arial" w:hAnsi="Arial" w:cs="Arial"/>
          <w:iCs/>
          <w:color w:val="000000"/>
        </w:rPr>
        <w:t xml:space="preserve">be inflexible to change, with the working product delivered late into the project life cycle </w:t>
      </w:r>
      <w:sdt>
        <w:sdtPr>
          <w:rPr>
            <w:rFonts w:ascii="Arial" w:hAnsi="Arial" w:cs="Arial"/>
            <w:iCs/>
            <w:color w:val="000000"/>
          </w:rPr>
          <w:tag w:val="MENDELEY_CITATION_v3_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"/>
          <w:id w:val="162054777"/>
          <w:placeholder>
            <w:docPart w:val="DefaultPlaceholder_-1854013440"/>
          </w:placeholder>
        </w:sdtPr>
        <w:sdtEndPr/>
        <w:sdtContent>
          <w:r w:rsidR="00D14B18" w:rsidRPr="00D14B18">
            <w:rPr>
              <w:rFonts w:ascii="Arial" w:hAnsi="Arial" w:cs="Arial"/>
              <w:iCs/>
              <w:color w:val="000000"/>
            </w:rPr>
            <w:t>(</w:t>
          </w:r>
          <w:proofErr w:type="spellStart"/>
          <w:r w:rsidR="00D14B18" w:rsidRPr="00D14B18">
            <w:rPr>
              <w:rFonts w:ascii="Arial" w:hAnsi="Arial" w:cs="Arial"/>
              <w:iCs/>
              <w:color w:val="000000"/>
            </w:rPr>
            <w:t>Haniff</w:t>
          </w:r>
          <w:proofErr w:type="spellEnd"/>
          <w:r w:rsidR="00D14B18" w:rsidRPr="00D14B18">
            <w:rPr>
              <w:rFonts w:ascii="Arial" w:hAnsi="Arial" w:cs="Arial"/>
              <w:iCs/>
              <w:color w:val="000000"/>
            </w:rPr>
            <w:t xml:space="preserve"> and Salama, 2016)</w:t>
          </w:r>
        </w:sdtContent>
      </w:sdt>
      <w:r w:rsidR="0054453A">
        <w:rPr>
          <w:rFonts w:ascii="Arial" w:hAnsi="Arial" w:cs="Arial"/>
          <w:iCs/>
          <w:color w:val="000000"/>
        </w:rPr>
        <w:t xml:space="preserve">. </w:t>
      </w:r>
      <w:r w:rsidR="00241FD1">
        <w:rPr>
          <w:rFonts w:ascii="Arial" w:hAnsi="Arial" w:cs="Arial"/>
          <w:iCs/>
          <w:color w:val="000000"/>
        </w:rPr>
        <w:t xml:space="preserve">In 2001, </w:t>
      </w:r>
      <w:r w:rsidR="003751C7">
        <w:rPr>
          <w:rFonts w:ascii="Arial" w:hAnsi="Arial" w:cs="Arial"/>
          <w:iCs/>
          <w:color w:val="000000"/>
        </w:rPr>
        <w:t xml:space="preserve">the Agile </w:t>
      </w:r>
      <w:r w:rsidR="00B07912">
        <w:rPr>
          <w:rFonts w:ascii="Arial" w:hAnsi="Arial" w:cs="Arial"/>
          <w:iCs/>
          <w:color w:val="000000"/>
        </w:rPr>
        <w:t>methodology was</w:t>
      </w:r>
      <w:r w:rsidR="003751C7">
        <w:rPr>
          <w:rFonts w:ascii="Arial" w:hAnsi="Arial" w:cs="Arial"/>
          <w:iCs/>
          <w:color w:val="000000"/>
        </w:rPr>
        <w:t xml:space="preserve"> developed in the software development industry. </w:t>
      </w:r>
      <w:r w:rsidR="006C6C4B">
        <w:rPr>
          <w:rFonts w:ascii="Arial" w:hAnsi="Arial" w:cs="Arial"/>
          <w:iCs/>
          <w:color w:val="000000"/>
        </w:rPr>
        <w:t xml:space="preserve">Agile is an umbrella term for </w:t>
      </w:r>
      <w:r w:rsidR="00B853E5">
        <w:rPr>
          <w:rFonts w:ascii="Arial" w:hAnsi="Arial" w:cs="Arial"/>
          <w:iCs/>
          <w:color w:val="000000"/>
        </w:rPr>
        <w:t xml:space="preserve">adaptive approaches that </w:t>
      </w:r>
      <w:r w:rsidR="00836827">
        <w:rPr>
          <w:rFonts w:ascii="Arial" w:hAnsi="Arial" w:cs="Arial"/>
          <w:iCs/>
          <w:color w:val="000000"/>
        </w:rPr>
        <w:t xml:space="preserve">follow the Agile manifesto, which </w:t>
      </w:r>
      <w:r w:rsidR="000073CC">
        <w:rPr>
          <w:rFonts w:ascii="Arial" w:hAnsi="Arial" w:cs="Arial"/>
          <w:iCs/>
          <w:color w:val="000000"/>
        </w:rPr>
        <w:t xml:space="preserve">focuses on </w:t>
      </w:r>
      <w:r w:rsidR="003B0D4D">
        <w:rPr>
          <w:rFonts w:ascii="Arial" w:hAnsi="Arial" w:cs="Arial"/>
          <w:iCs/>
          <w:color w:val="000000"/>
        </w:rPr>
        <w:t>a collaborative, responsive</w:t>
      </w:r>
      <w:r w:rsidR="001F38AC">
        <w:rPr>
          <w:rFonts w:ascii="Arial" w:hAnsi="Arial" w:cs="Arial"/>
          <w:iCs/>
          <w:color w:val="000000"/>
        </w:rPr>
        <w:t xml:space="preserve"> approach to </w:t>
      </w:r>
      <w:r w:rsidR="001F38AC">
        <w:rPr>
          <w:rFonts w:ascii="Arial" w:hAnsi="Arial" w:cs="Arial"/>
          <w:iCs/>
          <w:color w:val="000000"/>
        </w:rPr>
        <w:lastRenderedPageBreak/>
        <w:t>software</w:t>
      </w:r>
      <w:r w:rsidR="00B34A86">
        <w:rPr>
          <w:rFonts w:ascii="Arial" w:hAnsi="Arial" w:cs="Arial"/>
          <w:iCs/>
          <w:color w:val="000000"/>
        </w:rPr>
        <w:t xml:space="preserve"> development over the traditional process led </w:t>
      </w:r>
      <w:r w:rsidR="009913E0">
        <w:rPr>
          <w:rFonts w:ascii="Arial" w:hAnsi="Arial" w:cs="Arial"/>
          <w:iCs/>
          <w:color w:val="000000"/>
        </w:rPr>
        <w:t xml:space="preserve">methods. </w:t>
      </w:r>
      <w:r w:rsidR="009C4B81">
        <w:rPr>
          <w:rFonts w:ascii="Arial" w:hAnsi="Arial" w:cs="Arial"/>
          <w:iCs/>
          <w:color w:val="000000"/>
        </w:rPr>
        <w:t>Agile is</w:t>
      </w:r>
      <w:r w:rsidR="008B4283">
        <w:rPr>
          <w:rFonts w:ascii="Arial" w:hAnsi="Arial" w:cs="Arial"/>
          <w:iCs/>
          <w:color w:val="000000"/>
        </w:rPr>
        <w:t xml:space="preserve"> recommended for complex </w:t>
      </w:r>
      <w:r w:rsidR="007C4E45">
        <w:rPr>
          <w:rFonts w:ascii="Arial" w:hAnsi="Arial" w:cs="Arial"/>
          <w:iCs/>
          <w:color w:val="000000"/>
        </w:rPr>
        <w:t>high-risk</w:t>
      </w:r>
      <w:r w:rsidR="008B4283">
        <w:rPr>
          <w:rFonts w:ascii="Arial" w:hAnsi="Arial" w:cs="Arial"/>
          <w:iCs/>
          <w:color w:val="000000"/>
        </w:rPr>
        <w:t xml:space="preserve"> projects by </w:t>
      </w:r>
      <w:r w:rsidR="007C4E45">
        <w:rPr>
          <w:rFonts w:ascii="Arial" w:hAnsi="Arial" w:cs="Arial"/>
          <w:iCs/>
          <w:color w:val="000000"/>
        </w:rPr>
        <w:t xml:space="preserve">the PMI </w:t>
      </w:r>
      <w:sdt>
        <w:sdtPr>
          <w:rPr>
            <w:rFonts w:ascii="Arial" w:hAnsi="Arial" w:cs="Arial"/>
            <w:iCs/>
            <w:color w:val="000000"/>
          </w:rPr>
          <w:tag w:val="MENDELEY_CITATION_v3_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"/>
          <w:id w:val="-541971186"/>
          <w:placeholder>
            <w:docPart w:val="DefaultPlaceholder_-1854013440"/>
          </w:placeholder>
        </w:sdtPr>
        <w:sdtEndPr/>
        <w:sdtContent>
          <w:r w:rsidR="00D14B18" w:rsidRPr="00D14B18">
            <w:rPr>
              <w:rFonts w:ascii="Arial" w:hAnsi="Arial" w:cs="Arial"/>
              <w:iCs/>
              <w:color w:val="000000"/>
            </w:rPr>
            <w:t>(2017)</w:t>
          </w:r>
        </w:sdtContent>
      </w:sdt>
      <w:r w:rsidR="007C4E45">
        <w:rPr>
          <w:rFonts w:ascii="Arial" w:hAnsi="Arial" w:cs="Arial"/>
          <w:iCs/>
          <w:color w:val="000000"/>
        </w:rPr>
        <w:t xml:space="preserve">, </w:t>
      </w:r>
      <w:r w:rsidR="00751E83">
        <w:rPr>
          <w:rFonts w:ascii="Arial" w:hAnsi="Arial" w:cs="Arial"/>
          <w:iCs/>
          <w:color w:val="000000"/>
        </w:rPr>
        <w:t xml:space="preserve">with a liner approach recommended for simple low risk projects </w:t>
      </w:r>
      <w:r w:rsidR="00B6646E">
        <w:rPr>
          <w:rFonts w:ascii="Arial" w:hAnsi="Arial" w:cs="Arial"/>
          <w:iCs/>
          <w:color w:val="000000"/>
        </w:rPr>
        <w:t>such as the ETM project.</w:t>
      </w:r>
    </w:p>
    <w:p w14:paraId="6C349CF4" w14:textId="7D07FB4D" w:rsidR="004F5288" w:rsidRDefault="00B6767A" w:rsidP="002D7E97">
      <w:pPr>
        <w:spacing w:line="480" w:lineRule="auto"/>
        <w:ind w:firstLine="720"/>
        <w:rPr>
          <w:rFonts w:ascii="Arial" w:hAnsi="Arial" w:cs="Arial"/>
          <w:color w:val="000000"/>
        </w:rPr>
      </w:pPr>
      <w:r>
        <w:rPr>
          <w:rFonts w:ascii="Arial" w:hAnsi="Arial" w:cs="Arial"/>
          <w:iCs/>
          <w:color w:val="000000"/>
        </w:rPr>
        <w:t>With regard to the ETM project</w:t>
      </w:r>
      <w:r w:rsidR="001F62A2">
        <w:rPr>
          <w:rFonts w:ascii="Arial" w:hAnsi="Arial" w:cs="Arial"/>
          <w:iCs/>
          <w:color w:val="000000"/>
        </w:rPr>
        <w:t>;</w:t>
      </w:r>
      <w:r>
        <w:rPr>
          <w:rFonts w:ascii="Arial" w:hAnsi="Arial" w:cs="Arial"/>
          <w:iCs/>
          <w:color w:val="000000"/>
        </w:rPr>
        <w:t xml:space="preserve"> </w:t>
      </w:r>
      <w:r w:rsidR="00B7784C">
        <w:rPr>
          <w:rFonts w:ascii="Arial" w:hAnsi="Arial" w:cs="Arial"/>
          <w:iCs/>
          <w:color w:val="000000"/>
        </w:rPr>
        <w:t xml:space="preserve">it is </w:t>
      </w:r>
      <w:r w:rsidR="001F62A2">
        <w:rPr>
          <w:rFonts w:ascii="Arial" w:hAnsi="Arial" w:cs="Arial"/>
          <w:iCs/>
          <w:color w:val="000000"/>
        </w:rPr>
        <w:t>within the project brief</w:t>
      </w:r>
      <w:r w:rsidR="00B7784C">
        <w:rPr>
          <w:rFonts w:ascii="Arial" w:hAnsi="Arial" w:cs="Arial"/>
          <w:iCs/>
          <w:color w:val="000000"/>
        </w:rPr>
        <w:t xml:space="preserve"> where a decision should be made</w:t>
      </w:r>
      <w:r w:rsidR="00A764ED">
        <w:rPr>
          <w:rFonts w:ascii="Arial" w:hAnsi="Arial" w:cs="Arial"/>
          <w:iCs/>
          <w:color w:val="000000"/>
        </w:rPr>
        <w:t xml:space="preserve"> as to whether the </w:t>
      </w:r>
      <w:r w:rsidR="002A10B7">
        <w:rPr>
          <w:rFonts w:ascii="Arial" w:hAnsi="Arial" w:cs="Arial"/>
          <w:iCs/>
          <w:color w:val="000000"/>
        </w:rPr>
        <w:t xml:space="preserve">available </w:t>
      </w:r>
      <w:r w:rsidR="00217ACF">
        <w:rPr>
          <w:rFonts w:ascii="Arial" w:hAnsi="Arial" w:cs="Arial"/>
        </w:rPr>
        <w:t>functionality of Microsoft 365 software</w:t>
      </w:r>
      <w:r w:rsidR="002A10B7">
        <w:rPr>
          <w:rFonts w:ascii="Arial" w:hAnsi="Arial" w:cs="Arial"/>
        </w:rPr>
        <w:t xml:space="preserve"> will be used</w:t>
      </w:r>
      <w:r w:rsidR="00DA6E77">
        <w:rPr>
          <w:rFonts w:ascii="Arial" w:hAnsi="Arial" w:cs="Arial"/>
        </w:rPr>
        <w:t xml:space="preserve"> </w:t>
      </w:r>
      <w:r w:rsidR="005921E5">
        <w:rPr>
          <w:rFonts w:ascii="Arial" w:hAnsi="Arial" w:cs="Arial"/>
        </w:rPr>
        <w:t>as in Saqib</w:t>
      </w:r>
      <w:r w:rsidR="00E8364E">
        <w:rPr>
          <w:rFonts w:ascii="Arial" w:hAnsi="Arial" w:cs="Arial"/>
        </w:rPr>
        <w:t xml:space="preserve"> </w:t>
      </w:r>
      <w:r w:rsidR="00E8364E">
        <w:rPr>
          <w:rFonts w:ascii="Arial" w:hAnsi="Arial" w:cs="Arial"/>
          <w:i/>
          <w:iCs/>
        </w:rPr>
        <w:t>et al.</w:t>
      </w:r>
      <w:r w:rsidR="005921E5">
        <w:rPr>
          <w:rFonts w:ascii="Arial" w:hAnsi="Arial" w:cs="Arial"/>
        </w:rPr>
        <w:t xml:space="preserve"> </w:t>
      </w:r>
      <w:sdt>
        <w:sdtPr>
          <w:rPr>
            <w:rFonts w:ascii="Arial" w:hAnsi="Arial" w:cs="Arial"/>
            <w:color w:val="000000"/>
          </w:rPr>
          <w:tag w:val="MENDELEY_CITATION_v3_eyJjaXRhdGlvbklEIjoiTUVOREVMRVlfQ0lUQVRJT05fZjI2NGYwZTAtZDllNC00MDg5LWIwYTgtYzM1ZGZiNjQxZThi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
          <w:id w:val="1919055412"/>
          <w:placeholder>
            <w:docPart w:val="DefaultPlaceholder_-1854013440"/>
          </w:placeholder>
        </w:sdtPr>
        <w:sdtEndPr/>
        <w:sdtContent>
          <w:r w:rsidR="00D14B18" w:rsidRPr="00D14B18">
            <w:rPr>
              <w:rFonts w:ascii="Arial" w:hAnsi="Arial" w:cs="Arial"/>
              <w:color w:val="000000"/>
            </w:rPr>
            <w:t>(2021)</w:t>
          </w:r>
        </w:sdtContent>
      </w:sdt>
      <w:r w:rsidR="00DA6E77">
        <w:rPr>
          <w:rFonts w:ascii="Arial" w:hAnsi="Arial" w:cs="Arial"/>
        </w:rPr>
        <w:t>or whether there</w:t>
      </w:r>
      <w:r w:rsidR="00D937B8">
        <w:rPr>
          <w:rFonts w:ascii="Arial" w:hAnsi="Arial" w:cs="Arial"/>
        </w:rPr>
        <w:t xml:space="preserve"> are any </w:t>
      </w:r>
      <w:r w:rsidR="003478DA">
        <w:rPr>
          <w:rFonts w:ascii="Arial" w:hAnsi="Arial" w:cs="Arial"/>
        </w:rPr>
        <w:t>ready-made</w:t>
      </w:r>
      <w:r w:rsidR="00D937B8">
        <w:rPr>
          <w:rFonts w:ascii="Arial" w:hAnsi="Arial" w:cs="Arial"/>
        </w:rPr>
        <w:t xml:space="preserve"> applications which may be more appropriate</w:t>
      </w:r>
      <w:r w:rsidR="005921E5">
        <w:rPr>
          <w:rFonts w:ascii="Arial" w:hAnsi="Arial" w:cs="Arial"/>
        </w:rPr>
        <w:t xml:space="preserve"> as </w:t>
      </w:r>
      <w:r w:rsidR="00E8364E">
        <w:rPr>
          <w:rFonts w:ascii="Arial" w:hAnsi="Arial" w:cs="Arial"/>
        </w:rPr>
        <w:t xml:space="preserve">in Foo </w:t>
      </w:r>
      <w:r w:rsidR="00E8364E">
        <w:rPr>
          <w:rFonts w:ascii="Arial" w:hAnsi="Arial" w:cs="Arial"/>
          <w:i/>
          <w:iCs/>
        </w:rPr>
        <w:t>et al.</w:t>
      </w:r>
      <w:sdt>
        <w:sdtPr>
          <w:rPr>
            <w:rFonts w:ascii="Arial" w:hAnsi="Arial" w:cs="Arial"/>
            <w:iCs/>
            <w:color w:val="000000"/>
          </w:rPr>
          <w:tag w:val="MENDELEY_CITATION_v3_eyJjaXRhdGlvbklEIjoiTUVOREVMRVlfQ0lUQVRJT05fNDUzNTgwNzctNzYxOC00ODQwLWI1YWMtOTI3ZGE1YWMyNGE5IiwicHJvcGVydGllcyI6eyJub3RlSW5kZXgiOjB9LCJpc0VkaXRlZCI6ZmFsc2UsIm1hbnVhbE92ZXJyaWRlIjp7ImlzTWFudWFsbHlPdmVycmlkZGVuIjp0cnVlLCJjaXRlcHJvY1RleHQiOiIoMjAxNSkiLCJtYW51YWxPdmVycmlkZVRleHQiOiIoMjAxNSku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
          <w:id w:val="1856848543"/>
          <w:placeholder>
            <w:docPart w:val="DefaultPlaceholder_-1854013440"/>
          </w:placeholder>
        </w:sdtPr>
        <w:sdtEndPr/>
        <w:sdtContent>
          <w:r w:rsidR="00D14B18" w:rsidRPr="00D14B18">
            <w:rPr>
              <w:rFonts w:ascii="Arial" w:hAnsi="Arial" w:cs="Arial"/>
              <w:iCs/>
              <w:color w:val="000000"/>
            </w:rPr>
            <w:t>(2015).</w:t>
          </w:r>
        </w:sdtContent>
      </w:sdt>
      <w:r w:rsidR="00B40606">
        <w:rPr>
          <w:rFonts w:ascii="Arial" w:hAnsi="Arial" w:cs="Arial"/>
          <w:i/>
          <w:iCs/>
        </w:rPr>
        <w:t xml:space="preserve"> </w:t>
      </w:r>
      <w:r w:rsidR="0059347C">
        <w:rPr>
          <w:rFonts w:ascii="Arial" w:hAnsi="Arial" w:cs="Arial"/>
        </w:rPr>
        <w:t>The project brief will also c</w:t>
      </w:r>
      <w:r w:rsidR="00CF69A5">
        <w:rPr>
          <w:rFonts w:ascii="Arial" w:hAnsi="Arial" w:cs="Arial"/>
        </w:rPr>
        <w:t>onfirm the objectives and desired outcomes of the project, together with its scope and exclusions</w:t>
      </w:r>
      <w:r w:rsidR="00FE4021">
        <w:rPr>
          <w:rFonts w:ascii="Arial" w:hAnsi="Arial" w:cs="Arial"/>
        </w:rPr>
        <w:t xml:space="preserve">. The project tolerances will be </w:t>
      </w:r>
      <w:r w:rsidR="00BF6968">
        <w:rPr>
          <w:rFonts w:ascii="Arial" w:hAnsi="Arial" w:cs="Arial"/>
        </w:rPr>
        <w:t>confirmed and the users and interested parties identified</w:t>
      </w:r>
      <w:r w:rsidR="000D29E6">
        <w:rPr>
          <w:rFonts w:ascii="Arial" w:hAnsi="Arial" w:cs="Arial"/>
        </w:rPr>
        <w:t xml:space="preserve">. Operational constraints will be </w:t>
      </w:r>
      <w:r w:rsidR="001111C7">
        <w:rPr>
          <w:rFonts w:ascii="Arial" w:hAnsi="Arial" w:cs="Arial"/>
        </w:rPr>
        <w:t xml:space="preserve">also be </w:t>
      </w:r>
      <w:r w:rsidR="00D46E2B">
        <w:rPr>
          <w:rFonts w:ascii="Arial" w:hAnsi="Arial" w:cs="Arial"/>
        </w:rPr>
        <w:t xml:space="preserve">identified and </w:t>
      </w:r>
      <w:r w:rsidR="006935EA">
        <w:rPr>
          <w:rFonts w:ascii="Arial" w:hAnsi="Arial" w:cs="Arial"/>
        </w:rPr>
        <w:t>corporate standards addressed</w:t>
      </w:r>
      <w:r w:rsidR="00F1026D">
        <w:rPr>
          <w:rFonts w:ascii="Arial" w:hAnsi="Arial" w:cs="Arial"/>
        </w:rPr>
        <w:t>, the opinion of the Information technology department</w:t>
      </w:r>
      <w:r w:rsidR="00E27310">
        <w:rPr>
          <w:rFonts w:ascii="Arial" w:hAnsi="Arial" w:cs="Arial"/>
        </w:rPr>
        <w:t xml:space="preserve"> will </w:t>
      </w:r>
      <w:proofErr w:type="gramStart"/>
      <w:r w:rsidR="00E27310">
        <w:rPr>
          <w:rFonts w:ascii="Arial" w:hAnsi="Arial" w:cs="Arial"/>
        </w:rPr>
        <w:t>sought</w:t>
      </w:r>
      <w:proofErr w:type="gramEnd"/>
      <w:r w:rsidR="00E27310">
        <w:rPr>
          <w:rFonts w:ascii="Arial" w:hAnsi="Arial" w:cs="Arial"/>
        </w:rPr>
        <w:t xml:space="preserve"> to consider the </w:t>
      </w:r>
      <w:r w:rsidR="00732B88">
        <w:rPr>
          <w:rFonts w:ascii="Arial" w:hAnsi="Arial" w:cs="Arial"/>
        </w:rPr>
        <w:t xml:space="preserve">functionality, and network capability whilst the Information Governance department will </w:t>
      </w:r>
      <w:r w:rsidR="00CA423A">
        <w:rPr>
          <w:rFonts w:ascii="Arial" w:hAnsi="Arial" w:cs="Arial"/>
        </w:rPr>
        <w:t xml:space="preserve">be involved to discuss data security as patient specific data may be </w:t>
      </w:r>
      <w:r w:rsidR="00262480">
        <w:rPr>
          <w:rFonts w:ascii="Arial" w:hAnsi="Arial" w:cs="Arial"/>
        </w:rPr>
        <w:t>used.</w:t>
      </w:r>
      <w:r w:rsidR="002D7E97">
        <w:rPr>
          <w:rFonts w:ascii="Arial" w:hAnsi="Arial" w:cs="Arial"/>
        </w:rPr>
        <w:t xml:space="preserve"> </w:t>
      </w:r>
      <w:r w:rsidR="00A558C7">
        <w:rPr>
          <w:rFonts w:ascii="Arial" w:hAnsi="Arial" w:cs="Arial"/>
        </w:rPr>
        <w:t>The project brief is later expanded into the Project Initiation Document</w:t>
      </w:r>
      <w:r w:rsidR="003475D7">
        <w:rPr>
          <w:rFonts w:ascii="Arial" w:hAnsi="Arial" w:cs="Arial"/>
        </w:rPr>
        <w:t xml:space="preserve"> </w:t>
      </w:r>
      <w:sdt>
        <w:sdtPr>
          <w:rPr>
            <w:rFonts w:ascii="Arial" w:hAnsi="Arial" w:cs="Arial"/>
            <w:color w:val="000000"/>
          </w:rPr>
          <w:tag w:val="MENDELEY_CITATION_v3_eyJjaXRhdGlvbklEIjoiTUVOREVMRVlfQ0lUQVRJT05fNzVkODAwZWYtOTlkNy00YmZlLThmZDEtODQzNGI0ODk2ZjV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353498174"/>
          <w:placeholder>
            <w:docPart w:val="DefaultPlaceholder_-1854013440"/>
          </w:placeholder>
        </w:sdtPr>
        <w:sdtEndPr/>
        <w:sdtContent>
          <w:r w:rsidR="00D14B18" w:rsidRPr="00D14B18">
            <w:rPr>
              <w:rFonts w:ascii="Arial" w:hAnsi="Arial" w:cs="Arial"/>
              <w:color w:val="000000"/>
            </w:rPr>
            <w:t>(AXELOS Limited., 2017)</w:t>
          </w:r>
        </w:sdtContent>
      </w:sdt>
      <w:r w:rsidR="00DA36E4">
        <w:rPr>
          <w:rFonts w:ascii="Arial" w:hAnsi="Arial" w:cs="Arial"/>
          <w:color w:val="000000"/>
        </w:rPr>
        <w:t xml:space="preserve"> and once completed it is time to plan the initiation stage.</w:t>
      </w:r>
    </w:p>
    <w:p w14:paraId="4B60708C" w14:textId="41D8D245" w:rsidR="00B57AEB" w:rsidRDefault="0008634C" w:rsidP="00E74F9C">
      <w:pPr>
        <w:spacing w:line="480" w:lineRule="auto"/>
        <w:ind w:firstLine="720"/>
        <w:rPr>
          <w:rFonts w:ascii="Arial" w:hAnsi="Arial" w:cs="Arial"/>
          <w:color w:val="000000"/>
        </w:rPr>
      </w:pPr>
      <w:r>
        <w:rPr>
          <w:rFonts w:ascii="Arial" w:hAnsi="Arial" w:cs="Arial"/>
        </w:rPr>
        <w:t>Plan</w:t>
      </w:r>
      <w:r w:rsidR="006A0D3C">
        <w:rPr>
          <w:rFonts w:ascii="Arial" w:hAnsi="Arial" w:cs="Arial"/>
        </w:rPr>
        <w:t xml:space="preserve">ning is a </w:t>
      </w:r>
      <w:r w:rsidR="007B297B">
        <w:rPr>
          <w:rFonts w:ascii="Arial" w:hAnsi="Arial" w:cs="Arial"/>
        </w:rPr>
        <w:t>PRINCE2</w:t>
      </w:r>
      <w:r w:rsidR="006A0D3C">
        <w:rPr>
          <w:rFonts w:ascii="Arial" w:hAnsi="Arial" w:cs="Arial"/>
        </w:rPr>
        <w:t xml:space="preserve"> theme, the</w:t>
      </w:r>
      <w:r w:rsidR="00E05C24">
        <w:rPr>
          <w:rFonts w:ascii="Arial" w:hAnsi="Arial" w:cs="Arial"/>
        </w:rPr>
        <w:t xml:space="preserve"> purpose of which is to specify the “what</w:t>
      </w:r>
      <w:r w:rsidR="003B6C46">
        <w:rPr>
          <w:rFonts w:ascii="Arial" w:hAnsi="Arial" w:cs="Arial"/>
        </w:rPr>
        <w:t xml:space="preserve">, when, how and by whom will it be achieved” </w:t>
      </w:r>
      <w:sdt>
        <w:sdtPr>
          <w:rPr>
            <w:rFonts w:ascii="Arial" w:hAnsi="Arial" w:cs="Arial"/>
            <w:color w:val="000000"/>
          </w:rPr>
          <w:tag w:val="MENDELEY_CITATION_v3_eyJjaXRhdGlvbklEIjoiTUVOREVMRVlfQ0lUQVRJT05fNDA2ZjkyZTQtMDA2Yi00ZjgxLWFiODktM2RiN2RmMTc4NjM3IiwicHJvcGVydGllcyI6eyJub3RlSW5kZXgiOjB9LCJpc0VkaXRlZCI6ZmFsc2UsIm1hbnVhbE92ZXJyaWRlIjp7ImlzTWFudWFsbHlPdmVycmlkZGVuIjpmYWxzZSwiY2l0ZXByb2NUZXh0IjoiKEFYRUxPUyBMaW1pdGVkLiwgMjAxNywgcC4gOTg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OTgifV19"/>
          <w:id w:val="1396548279"/>
          <w:placeholder>
            <w:docPart w:val="DefaultPlaceholder_-1854013440"/>
          </w:placeholder>
        </w:sdtPr>
        <w:sdtEndPr/>
        <w:sdtContent>
          <w:r w:rsidR="00D14B18" w:rsidRPr="00D14B18">
            <w:rPr>
              <w:rFonts w:ascii="Arial" w:hAnsi="Arial" w:cs="Arial"/>
              <w:color w:val="000000"/>
            </w:rPr>
            <w:t>(AXELOS Limited., 2017, p. 98)</w:t>
          </w:r>
        </w:sdtContent>
      </w:sdt>
      <w:r w:rsidR="003B6C46">
        <w:rPr>
          <w:rFonts w:ascii="Arial" w:hAnsi="Arial" w:cs="Arial"/>
          <w:color w:val="000000"/>
        </w:rPr>
        <w:t>.</w:t>
      </w:r>
      <w:r w:rsidR="005352E6">
        <w:rPr>
          <w:rFonts w:ascii="Arial" w:hAnsi="Arial" w:cs="Arial"/>
          <w:color w:val="000000"/>
        </w:rPr>
        <w:t xml:space="preserve"> </w:t>
      </w:r>
      <w:r w:rsidR="007B297B">
        <w:rPr>
          <w:rFonts w:ascii="Arial" w:hAnsi="Arial" w:cs="Arial"/>
          <w:color w:val="000000"/>
        </w:rPr>
        <w:t xml:space="preserve">PRINCE2 recognises that </w:t>
      </w:r>
      <w:r w:rsidR="003D1312">
        <w:rPr>
          <w:rFonts w:ascii="Arial" w:hAnsi="Arial" w:cs="Arial"/>
          <w:color w:val="000000"/>
        </w:rPr>
        <w:t>it is difficult to plan the whole project at the beginning</w:t>
      </w:r>
      <w:r w:rsidR="0076251E">
        <w:rPr>
          <w:rFonts w:ascii="Arial" w:hAnsi="Arial" w:cs="Arial"/>
          <w:color w:val="000000"/>
        </w:rPr>
        <w:t xml:space="preserve">, so encourages planning to a point </w:t>
      </w:r>
      <w:r w:rsidR="00003119">
        <w:rPr>
          <w:rFonts w:ascii="Arial" w:hAnsi="Arial" w:cs="Arial"/>
          <w:color w:val="000000"/>
        </w:rPr>
        <w:t>known</w:t>
      </w:r>
      <w:r w:rsidR="0076251E">
        <w:rPr>
          <w:rFonts w:ascii="Arial" w:hAnsi="Arial" w:cs="Arial"/>
          <w:color w:val="000000"/>
        </w:rPr>
        <w:t xml:space="preserve"> as the “</w:t>
      </w:r>
      <w:r w:rsidR="00892537">
        <w:rPr>
          <w:rFonts w:ascii="Arial" w:hAnsi="Arial" w:cs="Arial"/>
          <w:color w:val="000000"/>
        </w:rPr>
        <w:t>Planning</w:t>
      </w:r>
      <w:r w:rsidR="0076251E">
        <w:rPr>
          <w:rFonts w:ascii="Arial" w:hAnsi="Arial" w:cs="Arial"/>
          <w:color w:val="000000"/>
        </w:rPr>
        <w:t xml:space="preserve"> Horizon” </w:t>
      </w:r>
      <w:sdt>
        <w:sdtPr>
          <w:rPr>
            <w:rFonts w:ascii="Arial" w:hAnsi="Arial" w:cs="Arial"/>
            <w:color w:val="000000"/>
          </w:rPr>
          <w:tag w:val="MENDELEY_CITATION_v3_eyJjaXRhdGlvbklEIjoiTUVOREVMRVlfQ0lUQVRJT05fMmQ3NTRkMmQtNzczZS00YWY3LWJjZjktYjBjNmM4NmFiYWQy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1748842722"/>
          <w:placeholder>
            <w:docPart w:val="DefaultPlaceholder_-1854013440"/>
          </w:placeholder>
        </w:sdtPr>
        <w:sdtEndPr/>
        <w:sdtContent>
          <w:r w:rsidR="00D14B18" w:rsidRPr="00D14B18">
            <w:rPr>
              <w:rFonts w:ascii="Arial" w:hAnsi="Arial" w:cs="Arial"/>
              <w:color w:val="000000"/>
            </w:rPr>
            <w:t>(AXELOS Limited., 2017)</w:t>
          </w:r>
        </w:sdtContent>
      </w:sdt>
      <w:r w:rsidR="00F64E75">
        <w:rPr>
          <w:rFonts w:ascii="Arial" w:hAnsi="Arial" w:cs="Arial"/>
          <w:color w:val="000000"/>
        </w:rPr>
        <w:t xml:space="preserve">, a point to where plans can be made with </w:t>
      </w:r>
      <w:r w:rsidR="00CD27C0">
        <w:rPr>
          <w:rFonts w:ascii="Arial" w:hAnsi="Arial" w:cs="Arial"/>
          <w:color w:val="000000"/>
        </w:rPr>
        <w:t>a reasonable amount of accuracy.</w:t>
      </w:r>
      <w:r w:rsidR="00BE6AEF">
        <w:rPr>
          <w:rFonts w:ascii="Arial" w:hAnsi="Arial" w:cs="Arial"/>
          <w:color w:val="000000"/>
        </w:rPr>
        <w:t xml:space="preserve"> </w:t>
      </w:r>
      <w:r w:rsidR="006A5F31">
        <w:rPr>
          <w:rFonts w:ascii="Arial" w:hAnsi="Arial" w:cs="Arial"/>
          <w:color w:val="000000"/>
        </w:rPr>
        <w:t xml:space="preserve">A </w:t>
      </w:r>
      <w:r w:rsidR="00747F10">
        <w:rPr>
          <w:rFonts w:ascii="Arial" w:hAnsi="Arial" w:cs="Arial"/>
          <w:color w:val="000000"/>
        </w:rPr>
        <w:t>P</w:t>
      </w:r>
      <w:r w:rsidR="006A5F31">
        <w:rPr>
          <w:rFonts w:ascii="Arial" w:hAnsi="Arial" w:cs="Arial"/>
          <w:color w:val="000000"/>
        </w:rPr>
        <w:t>roject plan is required in a PRINCE2 project</w:t>
      </w:r>
      <w:r w:rsidR="00987F85">
        <w:rPr>
          <w:rFonts w:ascii="Arial" w:hAnsi="Arial" w:cs="Arial"/>
          <w:color w:val="000000"/>
        </w:rPr>
        <w:t xml:space="preserve">, </w:t>
      </w:r>
      <w:r w:rsidR="00B04525">
        <w:rPr>
          <w:rFonts w:ascii="Arial" w:hAnsi="Arial" w:cs="Arial"/>
          <w:color w:val="000000"/>
        </w:rPr>
        <w:t>this is a “</w:t>
      </w:r>
      <w:r w:rsidR="009637BA">
        <w:rPr>
          <w:rFonts w:ascii="Arial" w:hAnsi="Arial" w:cs="Arial"/>
          <w:color w:val="000000"/>
        </w:rPr>
        <w:t xml:space="preserve">high-level” </w:t>
      </w:r>
      <w:r w:rsidR="00867F1C">
        <w:rPr>
          <w:rFonts w:ascii="Arial" w:hAnsi="Arial" w:cs="Arial"/>
          <w:color w:val="000000"/>
        </w:rPr>
        <w:t>plan which shows what products will be deli</w:t>
      </w:r>
      <w:r w:rsidR="00747F10">
        <w:rPr>
          <w:rFonts w:ascii="Arial" w:hAnsi="Arial" w:cs="Arial"/>
          <w:color w:val="000000"/>
        </w:rPr>
        <w:t xml:space="preserve">vered and what the cost will be. </w:t>
      </w:r>
      <w:r w:rsidR="0007132E">
        <w:rPr>
          <w:rFonts w:ascii="Arial" w:hAnsi="Arial" w:cs="Arial"/>
          <w:color w:val="000000"/>
        </w:rPr>
        <w:t>The Initial project plan</w:t>
      </w:r>
      <w:r w:rsidR="005A3FA7">
        <w:rPr>
          <w:rFonts w:ascii="Arial" w:hAnsi="Arial" w:cs="Arial"/>
          <w:color w:val="000000"/>
        </w:rPr>
        <w:t xml:space="preserve"> is contained in the Project Initiation Document and </w:t>
      </w:r>
      <w:r w:rsidR="00F855D1">
        <w:rPr>
          <w:rFonts w:ascii="Arial" w:hAnsi="Arial" w:cs="Arial"/>
          <w:color w:val="000000"/>
        </w:rPr>
        <w:t xml:space="preserve">will be updated </w:t>
      </w:r>
      <w:r w:rsidR="00A07C34">
        <w:rPr>
          <w:rFonts w:ascii="Arial" w:hAnsi="Arial" w:cs="Arial"/>
          <w:color w:val="000000"/>
        </w:rPr>
        <w:t>as and when new information on the progress of the project becomes apparent.</w:t>
      </w:r>
      <w:r w:rsidR="00177837">
        <w:rPr>
          <w:rFonts w:ascii="Arial" w:hAnsi="Arial" w:cs="Arial"/>
          <w:color w:val="000000"/>
        </w:rPr>
        <w:t xml:space="preserve"> The Project plan will </w:t>
      </w:r>
      <w:r w:rsidR="00177837">
        <w:rPr>
          <w:rFonts w:ascii="Arial" w:hAnsi="Arial" w:cs="Arial"/>
          <w:color w:val="000000"/>
        </w:rPr>
        <w:lastRenderedPageBreak/>
        <w:t xml:space="preserve">contain </w:t>
      </w:r>
      <w:r w:rsidR="00BB04EE">
        <w:rPr>
          <w:rFonts w:ascii="Arial" w:hAnsi="Arial" w:cs="Arial"/>
          <w:color w:val="000000"/>
        </w:rPr>
        <w:t>the desired project milestones, outline the time</w:t>
      </w:r>
      <w:r w:rsidR="00BD0648">
        <w:rPr>
          <w:rFonts w:ascii="Arial" w:hAnsi="Arial" w:cs="Arial"/>
          <w:color w:val="000000"/>
        </w:rPr>
        <w:t xml:space="preserve">scale and provide information </w:t>
      </w:r>
      <w:r w:rsidR="00103581">
        <w:rPr>
          <w:rFonts w:ascii="Arial" w:hAnsi="Arial" w:cs="Arial"/>
          <w:color w:val="000000"/>
        </w:rPr>
        <w:t xml:space="preserve">and an estimation </w:t>
      </w:r>
      <w:r w:rsidR="00BD0648">
        <w:rPr>
          <w:rFonts w:ascii="Arial" w:hAnsi="Arial" w:cs="Arial"/>
          <w:color w:val="000000"/>
        </w:rPr>
        <w:t>o</w:t>
      </w:r>
      <w:r w:rsidR="00103581">
        <w:rPr>
          <w:rFonts w:ascii="Arial" w:hAnsi="Arial" w:cs="Arial"/>
          <w:color w:val="000000"/>
        </w:rPr>
        <w:t>f</w:t>
      </w:r>
      <w:r w:rsidR="00BD0648">
        <w:rPr>
          <w:rFonts w:ascii="Arial" w:hAnsi="Arial" w:cs="Arial"/>
          <w:color w:val="000000"/>
        </w:rPr>
        <w:t xml:space="preserve"> the resources required and the cost.</w:t>
      </w:r>
      <w:r w:rsidR="00D370AF">
        <w:rPr>
          <w:rFonts w:ascii="Arial" w:hAnsi="Arial" w:cs="Arial"/>
          <w:color w:val="000000"/>
        </w:rPr>
        <w:t xml:space="preserve"> To </w:t>
      </w:r>
      <w:r w:rsidR="000F50BD">
        <w:rPr>
          <w:rFonts w:ascii="Arial" w:hAnsi="Arial" w:cs="Arial"/>
          <w:color w:val="000000"/>
        </w:rPr>
        <w:t xml:space="preserve">satisfy the PRINCE2 principle of </w:t>
      </w:r>
      <w:r w:rsidR="008B5ABF">
        <w:rPr>
          <w:rFonts w:ascii="Arial" w:hAnsi="Arial" w:cs="Arial"/>
          <w:color w:val="000000"/>
        </w:rPr>
        <w:t>Management by stages, a project must have at least two management stages</w:t>
      </w:r>
      <w:sdt>
        <w:sdtPr>
          <w:rPr>
            <w:rFonts w:ascii="Arial" w:hAnsi="Arial" w:cs="Arial"/>
            <w:color w:val="000000"/>
          </w:rPr>
          <w:tag w:val="MENDELEY_CITATION_v3_eyJjaXRhdGlvbklEIjoiTUVOREVMRVlfQ0lUQVRJT05fMzhhNzI4MWQtOGU5NS00Y2EyLWEyMDMtYTk5ZmJiNWRjNmF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491151832"/>
          <w:placeholder>
            <w:docPart w:val="DefaultPlaceholder_-1854013440"/>
          </w:placeholder>
        </w:sdtPr>
        <w:sdtEndPr/>
        <w:sdtContent>
          <w:r w:rsidR="00D14B18" w:rsidRPr="00D14B18">
            <w:rPr>
              <w:rFonts w:ascii="Arial" w:hAnsi="Arial" w:cs="Arial"/>
              <w:color w:val="000000"/>
            </w:rPr>
            <w:t>(AXELOS Limited., 2017)</w:t>
          </w:r>
        </w:sdtContent>
      </w:sdt>
      <w:r w:rsidR="00103581">
        <w:rPr>
          <w:rFonts w:ascii="Arial" w:hAnsi="Arial" w:cs="Arial"/>
          <w:color w:val="000000"/>
        </w:rPr>
        <w:t xml:space="preserve">, the </w:t>
      </w:r>
      <w:r w:rsidR="00157D73">
        <w:rPr>
          <w:rFonts w:ascii="Arial" w:hAnsi="Arial" w:cs="Arial"/>
          <w:color w:val="000000"/>
        </w:rPr>
        <w:t xml:space="preserve">initiation stage and </w:t>
      </w:r>
      <w:r w:rsidR="0051278B">
        <w:rPr>
          <w:rFonts w:ascii="Arial" w:hAnsi="Arial" w:cs="Arial"/>
          <w:color w:val="000000"/>
        </w:rPr>
        <w:t xml:space="preserve">at least one more management stage. </w:t>
      </w:r>
    </w:p>
    <w:p w14:paraId="6F4A5FE6" w14:textId="559AF4E0" w:rsidR="004E069B" w:rsidRDefault="00F4091F" w:rsidP="00E74F9C">
      <w:pPr>
        <w:spacing w:line="480" w:lineRule="auto"/>
        <w:ind w:firstLine="720"/>
        <w:rPr>
          <w:rFonts w:ascii="Arial" w:hAnsi="Arial" w:cs="Arial"/>
          <w:color w:val="000000"/>
        </w:rPr>
      </w:pPr>
      <w:r>
        <w:rPr>
          <w:rFonts w:ascii="Arial" w:hAnsi="Arial" w:cs="Arial"/>
          <w:color w:val="000000"/>
        </w:rPr>
        <w:t>A management stage</w:t>
      </w:r>
      <w:r w:rsidR="00D756EC">
        <w:rPr>
          <w:rFonts w:ascii="Arial" w:hAnsi="Arial" w:cs="Arial"/>
          <w:color w:val="000000"/>
        </w:rPr>
        <w:t xml:space="preserve"> is a section of the project which the Project Manager man</w:t>
      </w:r>
      <w:r w:rsidR="00400588">
        <w:rPr>
          <w:rFonts w:ascii="Arial" w:hAnsi="Arial" w:cs="Arial"/>
          <w:color w:val="000000"/>
        </w:rPr>
        <w:t xml:space="preserve">ages on behalf of the Project Board. </w:t>
      </w:r>
      <w:r w:rsidR="000A2735">
        <w:rPr>
          <w:rFonts w:ascii="Arial" w:hAnsi="Arial" w:cs="Arial"/>
          <w:color w:val="000000"/>
        </w:rPr>
        <w:t xml:space="preserve">PRINCE2 </w:t>
      </w:r>
      <w:sdt>
        <w:sdtPr>
          <w:rPr>
            <w:rFonts w:ascii="Arial" w:hAnsi="Arial" w:cs="Arial"/>
            <w:color w:val="000000"/>
          </w:rPr>
          <w:tag w:val="MENDELEY_CITATION_v3_eyJjaXRhdGlvbklEIjoiTUVOREVMRVlfQ0lUQVRJT05fZjEwMGMzMDgtY2U1ZS00ZDE5LTk1NTMtYWVmOGQ2NTUwYmFm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
          <w:id w:val="-2003801222"/>
          <w:placeholder>
            <w:docPart w:val="DefaultPlaceholder_-1854013440"/>
          </w:placeholder>
        </w:sdtPr>
        <w:sdtEndPr/>
        <w:sdtContent>
          <w:r w:rsidR="00D14B18" w:rsidRPr="00D14B18">
            <w:rPr>
              <w:rFonts w:ascii="Arial" w:hAnsi="Arial" w:cs="Arial"/>
              <w:color w:val="000000"/>
            </w:rPr>
            <w:t>(AXELOS Limited., 2017)</w:t>
          </w:r>
        </w:sdtContent>
      </w:sdt>
      <w:r w:rsidR="000A2735">
        <w:rPr>
          <w:rFonts w:ascii="Arial" w:hAnsi="Arial" w:cs="Arial"/>
          <w:color w:val="000000"/>
        </w:rPr>
        <w:t>recommends that the</w:t>
      </w:r>
      <w:r w:rsidR="00E43A37">
        <w:rPr>
          <w:rFonts w:ascii="Arial" w:hAnsi="Arial" w:cs="Arial"/>
          <w:color w:val="000000"/>
        </w:rPr>
        <w:t xml:space="preserve"> riskier and more complex the project</w:t>
      </w:r>
      <w:r w:rsidR="007C6D93">
        <w:rPr>
          <w:rFonts w:ascii="Arial" w:hAnsi="Arial" w:cs="Arial"/>
          <w:color w:val="000000"/>
        </w:rPr>
        <w:t xml:space="preserve">, the more management stages it should contain. The ETM project </w:t>
      </w:r>
      <w:r w:rsidR="004F35A0">
        <w:rPr>
          <w:rFonts w:ascii="Arial" w:hAnsi="Arial" w:cs="Arial"/>
          <w:color w:val="000000"/>
        </w:rPr>
        <w:t xml:space="preserve">whilst simple is not without risk and it is envisaged that there would be a stage for </w:t>
      </w:r>
      <w:r w:rsidR="00AD2A23">
        <w:rPr>
          <w:rFonts w:ascii="Arial" w:hAnsi="Arial" w:cs="Arial"/>
          <w:color w:val="000000"/>
        </w:rPr>
        <w:t xml:space="preserve">the design of the system and </w:t>
      </w:r>
      <w:r w:rsidR="00D86FB2">
        <w:rPr>
          <w:rFonts w:ascii="Arial" w:hAnsi="Arial" w:cs="Arial"/>
          <w:color w:val="000000"/>
        </w:rPr>
        <w:t xml:space="preserve">then </w:t>
      </w:r>
      <w:r w:rsidR="00725E33">
        <w:rPr>
          <w:rFonts w:ascii="Arial" w:hAnsi="Arial" w:cs="Arial"/>
          <w:color w:val="000000"/>
        </w:rPr>
        <w:t>small-scale</w:t>
      </w:r>
      <w:r w:rsidR="00D86FB2">
        <w:rPr>
          <w:rFonts w:ascii="Arial" w:hAnsi="Arial" w:cs="Arial"/>
          <w:color w:val="000000"/>
        </w:rPr>
        <w:t xml:space="preserve"> roll outs</w:t>
      </w:r>
      <w:r w:rsidR="00183333">
        <w:rPr>
          <w:rFonts w:ascii="Arial" w:hAnsi="Arial" w:cs="Arial"/>
          <w:color w:val="000000"/>
        </w:rPr>
        <w:t>. It is during the roll out</w:t>
      </w:r>
      <w:r w:rsidR="00725E33">
        <w:rPr>
          <w:rFonts w:ascii="Arial" w:hAnsi="Arial" w:cs="Arial"/>
          <w:color w:val="000000"/>
        </w:rPr>
        <w:t xml:space="preserve"> stage where the </w:t>
      </w:r>
      <w:r w:rsidR="007B7A5B">
        <w:rPr>
          <w:rFonts w:ascii="Arial" w:hAnsi="Arial" w:cs="Arial"/>
          <w:color w:val="000000"/>
        </w:rPr>
        <w:t>Model for Improvement</w:t>
      </w:r>
      <w:r w:rsidR="00247336">
        <w:rPr>
          <w:rFonts w:ascii="Arial" w:hAnsi="Arial" w:cs="Arial"/>
          <w:color w:val="000000"/>
        </w:rPr>
        <w:t xml:space="preserve">’s </w:t>
      </w:r>
      <w:sdt>
        <w:sdtPr>
          <w:rPr>
            <w:rFonts w:ascii="Arial" w:hAnsi="Arial" w:cs="Arial"/>
            <w:color w:val="000000"/>
          </w:rPr>
          <w:tag w:val="MENDELEY_CITATION_v3_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"/>
          <w:id w:val="503559286"/>
          <w:placeholder>
            <w:docPart w:val="DefaultPlaceholder_-1854013440"/>
          </w:placeholder>
        </w:sdtPr>
        <w:sdtEndPr/>
        <w:sdtContent>
          <w:r w:rsidR="006C3E1B" w:rsidRPr="006C3E1B">
            <w:rPr>
              <w:rFonts w:eastAsia="Times New Roman"/>
              <w:color w:val="000000"/>
            </w:rPr>
            <w:t>(IHI- Institute for Healthcare Improvement, no date)</w:t>
          </w:r>
        </w:sdtContent>
      </w:sdt>
      <w:r w:rsidR="00247336">
        <w:rPr>
          <w:rFonts w:ascii="Arial" w:hAnsi="Arial" w:cs="Arial"/>
          <w:color w:val="000000"/>
        </w:rPr>
        <w:t>P</w:t>
      </w:r>
      <w:r w:rsidR="003E1515">
        <w:rPr>
          <w:rFonts w:ascii="Arial" w:hAnsi="Arial" w:cs="Arial"/>
          <w:color w:val="000000"/>
        </w:rPr>
        <w:t>DSA cycles may be helpful</w:t>
      </w:r>
      <w:r w:rsidR="00610A7A">
        <w:rPr>
          <w:rFonts w:ascii="Arial" w:hAnsi="Arial" w:cs="Arial"/>
          <w:color w:val="000000"/>
        </w:rPr>
        <w:t xml:space="preserve"> as they allow a </w:t>
      </w:r>
      <w:r w:rsidR="006D5C0E">
        <w:rPr>
          <w:rFonts w:ascii="Arial" w:hAnsi="Arial" w:cs="Arial"/>
          <w:color w:val="000000"/>
        </w:rPr>
        <w:t>small-scale</w:t>
      </w:r>
      <w:r w:rsidR="00610A7A">
        <w:rPr>
          <w:rFonts w:ascii="Arial" w:hAnsi="Arial" w:cs="Arial"/>
          <w:color w:val="000000"/>
        </w:rPr>
        <w:t xml:space="preserve"> change to be </w:t>
      </w:r>
      <w:r w:rsidR="00D825E5">
        <w:rPr>
          <w:rFonts w:ascii="Arial" w:hAnsi="Arial" w:cs="Arial"/>
          <w:color w:val="000000"/>
        </w:rPr>
        <w:t xml:space="preserve">applied to a pilot area, </w:t>
      </w:r>
      <w:r w:rsidR="001572AD">
        <w:rPr>
          <w:rFonts w:ascii="Arial" w:hAnsi="Arial" w:cs="Arial"/>
          <w:color w:val="000000"/>
        </w:rPr>
        <w:t>with the option to “adopt” in that area</w:t>
      </w:r>
      <w:r w:rsidR="007B34E6">
        <w:rPr>
          <w:rFonts w:ascii="Arial" w:hAnsi="Arial" w:cs="Arial"/>
          <w:color w:val="000000"/>
        </w:rPr>
        <w:t xml:space="preserve"> and try again on a larger scale</w:t>
      </w:r>
      <w:r w:rsidR="00AD155B">
        <w:rPr>
          <w:rFonts w:ascii="Arial" w:hAnsi="Arial" w:cs="Arial"/>
          <w:color w:val="000000"/>
        </w:rPr>
        <w:t xml:space="preserve">, “adapt” where changes can be made </w:t>
      </w:r>
      <w:r w:rsidR="00FA656F">
        <w:rPr>
          <w:rFonts w:ascii="Arial" w:hAnsi="Arial" w:cs="Arial"/>
          <w:color w:val="000000"/>
        </w:rPr>
        <w:t xml:space="preserve">and the cycle commenced again or “abandon,” where the project is not </w:t>
      </w:r>
      <w:r w:rsidR="001844DF">
        <w:rPr>
          <w:rFonts w:ascii="Arial" w:hAnsi="Arial" w:cs="Arial"/>
          <w:color w:val="000000"/>
        </w:rPr>
        <w:t xml:space="preserve">successful or no change has been made. This </w:t>
      </w:r>
      <w:r w:rsidR="006D5C0E">
        <w:rPr>
          <w:rFonts w:ascii="Arial" w:hAnsi="Arial" w:cs="Arial"/>
          <w:color w:val="000000"/>
        </w:rPr>
        <w:t xml:space="preserve">is a similar approach to Prince2 where at the end of each management stage, the project board </w:t>
      </w:r>
      <w:r w:rsidR="00B57D78">
        <w:rPr>
          <w:rFonts w:ascii="Arial" w:hAnsi="Arial" w:cs="Arial"/>
          <w:color w:val="000000"/>
        </w:rPr>
        <w:t xml:space="preserve">assess the project at that point and if it is no longer viable, the project is </w:t>
      </w:r>
      <w:r w:rsidR="004A6E9D">
        <w:rPr>
          <w:rFonts w:ascii="Arial" w:hAnsi="Arial" w:cs="Arial"/>
          <w:color w:val="000000"/>
        </w:rPr>
        <w:t>discontinued.</w:t>
      </w:r>
    </w:p>
    <w:p w14:paraId="17A4A3BE" w14:textId="4D7674A5" w:rsidR="003E2508" w:rsidRDefault="003E2508" w:rsidP="005352E6">
      <w:pPr>
        <w:spacing w:line="480" w:lineRule="auto"/>
        <w:ind w:firstLine="720"/>
        <w:rPr>
          <w:rFonts w:ascii="Arial" w:hAnsi="Arial" w:cs="Arial"/>
          <w:color w:val="000000"/>
        </w:rPr>
      </w:pPr>
      <w:r>
        <w:rPr>
          <w:rFonts w:ascii="Arial" w:hAnsi="Arial" w:cs="Arial"/>
          <w:color w:val="000000"/>
        </w:rPr>
        <w:t>Product checklist</w:t>
      </w:r>
    </w:p>
    <w:p w14:paraId="0F3BA7EB" w14:textId="6083FF7E" w:rsidR="00AB7A71" w:rsidRDefault="00AB7A71" w:rsidP="005352E6">
      <w:pPr>
        <w:spacing w:line="480" w:lineRule="auto"/>
        <w:ind w:firstLine="720"/>
        <w:rPr>
          <w:rFonts w:ascii="Arial" w:hAnsi="Arial" w:cs="Arial"/>
          <w:color w:val="000000"/>
        </w:rPr>
      </w:pPr>
      <w:r>
        <w:rPr>
          <w:rFonts w:ascii="Arial" w:hAnsi="Arial" w:cs="Arial"/>
          <w:color w:val="000000"/>
        </w:rPr>
        <w:t>Activities dependencies risks</w:t>
      </w:r>
    </w:p>
    <w:p w14:paraId="328DC1F2" w14:textId="52DE85D4" w:rsidR="00B57AEB" w:rsidRDefault="00B57AEB" w:rsidP="005352E6">
      <w:pPr>
        <w:spacing w:line="480" w:lineRule="auto"/>
        <w:ind w:firstLine="720"/>
        <w:rPr>
          <w:rFonts w:ascii="Arial" w:hAnsi="Arial" w:cs="Arial"/>
          <w:color w:val="000000"/>
        </w:rPr>
      </w:pPr>
      <w:r>
        <w:rPr>
          <w:rFonts w:ascii="Arial" w:hAnsi="Arial" w:cs="Arial"/>
          <w:color w:val="000000"/>
        </w:rPr>
        <w:t>Moscow</w:t>
      </w:r>
    </w:p>
    <w:p w14:paraId="3DC0F733" w14:textId="4C24E9F7" w:rsidR="00610C69" w:rsidRDefault="00610C69" w:rsidP="005352E6">
      <w:pPr>
        <w:spacing w:line="480" w:lineRule="auto"/>
        <w:ind w:firstLine="720"/>
        <w:rPr>
          <w:rFonts w:ascii="Arial" w:hAnsi="Arial" w:cs="Arial"/>
          <w:color w:val="000000"/>
        </w:rPr>
      </w:pPr>
      <w:r>
        <w:rPr>
          <w:rFonts w:ascii="Arial" w:hAnsi="Arial" w:cs="Arial"/>
          <w:color w:val="000000"/>
        </w:rPr>
        <w:t>Spreadsheet</w:t>
      </w:r>
      <w:r w:rsidR="003E2508">
        <w:rPr>
          <w:rFonts w:ascii="Arial" w:hAnsi="Arial" w:cs="Arial"/>
          <w:color w:val="000000"/>
        </w:rPr>
        <w:t xml:space="preserve"> </w:t>
      </w:r>
    </w:p>
    <w:p w14:paraId="1B92E4C8" w14:textId="77777777" w:rsidR="00610C69" w:rsidRPr="005352E6" w:rsidRDefault="00610C69" w:rsidP="005352E6">
      <w:pPr>
        <w:spacing w:line="480" w:lineRule="auto"/>
        <w:ind w:firstLine="720"/>
        <w:rPr>
          <w:rFonts w:ascii="Arial" w:hAnsi="Arial" w:cs="Arial"/>
          <w:color w:val="000000"/>
        </w:rPr>
      </w:pPr>
    </w:p>
    <w:sectPr w:rsidR="00610C69" w:rsidRPr="00535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8EF"/>
    <w:rsid w:val="00001558"/>
    <w:rsid w:val="00001F17"/>
    <w:rsid w:val="00003119"/>
    <w:rsid w:val="0000388E"/>
    <w:rsid w:val="00003964"/>
    <w:rsid w:val="0000578D"/>
    <w:rsid w:val="000073CC"/>
    <w:rsid w:val="00010B35"/>
    <w:rsid w:val="00026F7A"/>
    <w:rsid w:val="00033DB2"/>
    <w:rsid w:val="00034AC5"/>
    <w:rsid w:val="00037A3E"/>
    <w:rsid w:val="00041EB7"/>
    <w:rsid w:val="00045169"/>
    <w:rsid w:val="00046797"/>
    <w:rsid w:val="00046F58"/>
    <w:rsid w:val="00051562"/>
    <w:rsid w:val="00055869"/>
    <w:rsid w:val="0006158F"/>
    <w:rsid w:val="000670DF"/>
    <w:rsid w:val="0007132E"/>
    <w:rsid w:val="00077E1C"/>
    <w:rsid w:val="0008634C"/>
    <w:rsid w:val="000903D8"/>
    <w:rsid w:val="00090797"/>
    <w:rsid w:val="00092E20"/>
    <w:rsid w:val="00093708"/>
    <w:rsid w:val="000975D5"/>
    <w:rsid w:val="000A2735"/>
    <w:rsid w:val="000A3D13"/>
    <w:rsid w:val="000B3FB8"/>
    <w:rsid w:val="000B41E3"/>
    <w:rsid w:val="000B55C1"/>
    <w:rsid w:val="000B6F70"/>
    <w:rsid w:val="000C3A0D"/>
    <w:rsid w:val="000C5124"/>
    <w:rsid w:val="000C7380"/>
    <w:rsid w:val="000D0920"/>
    <w:rsid w:val="000D29E6"/>
    <w:rsid w:val="000D5115"/>
    <w:rsid w:val="000E1B5D"/>
    <w:rsid w:val="000F50BD"/>
    <w:rsid w:val="001029BC"/>
    <w:rsid w:val="00103581"/>
    <w:rsid w:val="001111C7"/>
    <w:rsid w:val="00122AE2"/>
    <w:rsid w:val="00125C9E"/>
    <w:rsid w:val="00127900"/>
    <w:rsid w:val="00145181"/>
    <w:rsid w:val="001572AD"/>
    <w:rsid w:val="00157D73"/>
    <w:rsid w:val="00163907"/>
    <w:rsid w:val="00164027"/>
    <w:rsid w:val="001719A4"/>
    <w:rsid w:val="00177837"/>
    <w:rsid w:val="00181B5B"/>
    <w:rsid w:val="00181ECC"/>
    <w:rsid w:val="00182C75"/>
    <w:rsid w:val="00183333"/>
    <w:rsid w:val="001844DF"/>
    <w:rsid w:val="001953E3"/>
    <w:rsid w:val="001A0037"/>
    <w:rsid w:val="001A182F"/>
    <w:rsid w:val="001B28EC"/>
    <w:rsid w:val="001B754B"/>
    <w:rsid w:val="001C04E4"/>
    <w:rsid w:val="001D05A4"/>
    <w:rsid w:val="001D4C53"/>
    <w:rsid w:val="001E48DA"/>
    <w:rsid w:val="001E7766"/>
    <w:rsid w:val="001F38AC"/>
    <w:rsid w:val="001F62A2"/>
    <w:rsid w:val="001F786B"/>
    <w:rsid w:val="00203C75"/>
    <w:rsid w:val="002058D6"/>
    <w:rsid w:val="00217ACF"/>
    <w:rsid w:val="0022058E"/>
    <w:rsid w:val="002227A7"/>
    <w:rsid w:val="00231B32"/>
    <w:rsid w:val="002347CC"/>
    <w:rsid w:val="00241FD1"/>
    <w:rsid w:val="002425A7"/>
    <w:rsid w:val="0024582D"/>
    <w:rsid w:val="00247336"/>
    <w:rsid w:val="002552DC"/>
    <w:rsid w:val="00256161"/>
    <w:rsid w:val="002567CE"/>
    <w:rsid w:val="00261912"/>
    <w:rsid w:val="00262480"/>
    <w:rsid w:val="00267051"/>
    <w:rsid w:val="00273FE5"/>
    <w:rsid w:val="00277E42"/>
    <w:rsid w:val="0028187D"/>
    <w:rsid w:val="00281E00"/>
    <w:rsid w:val="002927A7"/>
    <w:rsid w:val="0029391D"/>
    <w:rsid w:val="002A10B7"/>
    <w:rsid w:val="002A639F"/>
    <w:rsid w:val="002B7ADF"/>
    <w:rsid w:val="002C06A9"/>
    <w:rsid w:val="002C552E"/>
    <w:rsid w:val="002C5996"/>
    <w:rsid w:val="002C5B1D"/>
    <w:rsid w:val="002C6E0D"/>
    <w:rsid w:val="002C7C70"/>
    <w:rsid w:val="002D5986"/>
    <w:rsid w:val="002D66B3"/>
    <w:rsid w:val="002D7E97"/>
    <w:rsid w:val="002F0AFE"/>
    <w:rsid w:val="002F7939"/>
    <w:rsid w:val="0030007D"/>
    <w:rsid w:val="0030199A"/>
    <w:rsid w:val="00304DEF"/>
    <w:rsid w:val="00307F25"/>
    <w:rsid w:val="00310224"/>
    <w:rsid w:val="00310C00"/>
    <w:rsid w:val="00312422"/>
    <w:rsid w:val="00312950"/>
    <w:rsid w:val="003214F2"/>
    <w:rsid w:val="003223D7"/>
    <w:rsid w:val="00323E69"/>
    <w:rsid w:val="00324D3E"/>
    <w:rsid w:val="003338B3"/>
    <w:rsid w:val="00333919"/>
    <w:rsid w:val="00346D61"/>
    <w:rsid w:val="003475D7"/>
    <w:rsid w:val="003478DA"/>
    <w:rsid w:val="00352914"/>
    <w:rsid w:val="00361993"/>
    <w:rsid w:val="00364B55"/>
    <w:rsid w:val="00367C5F"/>
    <w:rsid w:val="00372A26"/>
    <w:rsid w:val="003751C7"/>
    <w:rsid w:val="00377535"/>
    <w:rsid w:val="00380227"/>
    <w:rsid w:val="003817CC"/>
    <w:rsid w:val="00384155"/>
    <w:rsid w:val="00396CC0"/>
    <w:rsid w:val="003A50D6"/>
    <w:rsid w:val="003A6CC0"/>
    <w:rsid w:val="003B0D4D"/>
    <w:rsid w:val="003B2014"/>
    <w:rsid w:val="003B319C"/>
    <w:rsid w:val="003B3B52"/>
    <w:rsid w:val="003B6BBD"/>
    <w:rsid w:val="003B6C46"/>
    <w:rsid w:val="003B7A99"/>
    <w:rsid w:val="003C0B06"/>
    <w:rsid w:val="003C0DE4"/>
    <w:rsid w:val="003D1312"/>
    <w:rsid w:val="003D1386"/>
    <w:rsid w:val="003E13D7"/>
    <w:rsid w:val="003E1515"/>
    <w:rsid w:val="003E2508"/>
    <w:rsid w:val="003E674A"/>
    <w:rsid w:val="003E708D"/>
    <w:rsid w:val="003E7FC9"/>
    <w:rsid w:val="003F0E7A"/>
    <w:rsid w:val="00400588"/>
    <w:rsid w:val="00406368"/>
    <w:rsid w:val="0040728B"/>
    <w:rsid w:val="00410044"/>
    <w:rsid w:val="00411697"/>
    <w:rsid w:val="00425D33"/>
    <w:rsid w:val="00436BD1"/>
    <w:rsid w:val="004372F2"/>
    <w:rsid w:val="0044069A"/>
    <w:rsid w:val="00447693"/>
    <w:rsid w:val="004528A1"/>
    <w:rsid w:val="004530DC"/>
    <w:rsid w:val="004552CD"/>
    <w:rsid w:val="00462EBD"/>
    <w:rsid w:val="00462F89"/>
    <w:rsid w:val="0046584E"/>
    <w:rsid w:val="004735A3"/>
    <w:rsid w:val="00475CB2"/>
    <w:rsid w:val="0048365C"/>
    <w:rsid w:val="004851BC"/>
    <w:rsid w:val="004855D3"/>
    <w:rsid w:val="004A0D45"/>
    <w:rsid w:val="004A6E9D"/>
    <w:rsid w:val="004B05F3"/>
    <w:rsid w:val="004B0E85"/>
    <w:rsid w:val="004B67C4"/>
    <w:rsid w:val="004C6013"/>
    <w:rsid w:val="004C684B"/>
    <w:rsid w:val="004E069B"/>
    <w:rsid w:val="004E132E"/>
    <w:rsid w:val="004F044B"/>
    <w:rsid w:val="004F35A0"/>
    <w:rsid w:val="004F43D7"/>
    <w:rsid w:val="004F5288"/>
    <w:rsid w:val="004F72BA"/>
    <w:rsid w:val="005055F5"/>
    <w:rsid w:val="005073E3"/>
    <w:rsid w:val="0051278B"/>
    <w:rsid w:val="00514B66"/>
    <w:rsid w:val="00514D70"/>
    <w:rsid w:val="00515D28"/>
    <w:rsid w:val="00516B0C"/>
    <w:rsid w:val="00517943"/>
    <w:rsid w:val="005216B6"/>
    <w:rsid w:val="0052608C"/>
    <w:rsid w:val="00533129"/>
    <w:rsid w:val="005352E6"/>
    <w:rsid w:val="005356BF"/>
    <w:rsid w:val="0054453A"/>
    <w:rsid w:val="00551139"/>
    <w:rsid w:val="0055790B"/>
    <w:rsid w:val="00561873"/>
    <w:rsid w:val="00581F82"/>
    <w:rsid w:val="0058236F"/>
    <w:rsid w:val="005838DE"/>
    <w:rsid w:val="005921E5"/>
    <w:rsid w:val="00592B4E"/>
    <w:rsid w:val="0059347C"/>
    <w:rsid w:val="005942EF"/>
    <w:rsid w:val="0059435F"/>
    <w:rsid w:val="00596DEB"/>
    <w:rsid w:val="005A023C"/>
    <w:rsid w:val="005A3FA7"/>
    <w:rsid w:val="005A68BB"/>
    <w:rsid w:val="005B05E3"/>
    <w:rsid w:val="005B0732"/>
    <w:rsid w:val="005C2E72"/>
    <w:rsid w:val="005C3F37"/>
    <w:rsid w:val="005C60B6"/>
    <w:rsid w:val="005D62B0"/>
    <w:rsid w:val="005E057D"/>
    <w:rsid w:val="005E1146"/>
    <w:rsid w:val="005E1620"/>
    <w:rsid w:val="005E1F5F"/>
    <w:rsid w:val="005E2D96"/>
    <w:rsid w:val="005E465C"/>
    <w:rsid w:val="005E6D34"/>
    <w:rsid w:val="005F1049"/>
    <w:rsid w:val="005F7F88"/>
    <w:rsid w:val="00602DD1"/>
    <w:rsid w:val="006064EC"/>
    <w:rsid w:val="00610A7A"/>
    <w:rsid w:val="00610C69"/>
    <w:rsid w:val="0061194E"/>
    <w:rsid w:val="00613D2D"/>
    <w:rsid w:val="00617A93"/>
    <w:rsid w:val="006371B4"/>
    <w:rsid w:val="00640082"/>
    <w:rsid w:val="00646549"/>
    <w:rsid w:val="00647AA2"/>
    <w:rsid w:val="00651289"/>
    <w:rsid w:val="0065272E"/>
    <w:rsid w:val="00656CA6"/>
    <w:rsid w:val="00660B48"/>
    <w:rsid w:val="00661100"/>
    <w:rsid w:val="0066345F"/>
    <w:rsid w:val="0066598B"/>
    <w:rsid w:val="006671CD"/>
    <w:rsid w:val="00682B79"/>
    <w:rsid w:val="00690276"/>
    <w:rsid w:val="006935EA"/>
    <w:rsid w:val="00695A30"/>
    <w:rsid w:val="006A0905"/>
    <w:rsid w:val="006A0D3C"/>
    <w:rsid w:val="006A51B9"/>
    <w:rsid w:val="006A5F31"/>
    <w:rsid w:val="006B1AC0"/>
    <w:rsid w:val="006B3CF6"/>
    <w:rsid w:val="006B505B"/>
    <w:rsid w:val="006B5682"/>
    <w:rsid w:val="006C2714"/>
    <w:rsid w:val="006C3E1B"/>
    <w:rsid w:val="006C484A"/>
    <w:rsid w:val="006C4DFF"/>
    <w:rsid w:val="006C5612"/>
    <w:rsid w:val="006C6C4B"/>
    <w:rsid w:val="006C7F8D"/>
    <w:rsid w:val="006D13EE"/>
    <w:rsid w:val="006D1E98"/>
    <w:rsid w:val="006D4EB3"/>
    <w:rsid w:val="006D5C0E"/>
    <w:rsid w:val="006E4077"/>
    <w:rsid w:val="006F179A"/>
    <w:rsid w:val="006F2141"/>
    <w:rsid w:val="0070134D"/>
    <w:rsid w:val="00707E52"/>
    <w:rsid w:val="00715029"/>
    <w:rsid w:val="007207B9"/>
    <w:rsid w:val="00725E33"/>
    <w:rsid w:val="00730602"/>
    <w:rsid w:val="00732B88"/>
    <w:rsid w:val="00736D3D"/>
    <w:rsid w:val="00737805"/>
    <w:rsid w:val="00743A1C"/>
    <w:rsid w:val="00746BF4"/>
    <w:rsid w:val="00746CE5"/>
    <w:rsid w:val="00747F10"/>
    <w:rsid w:val="00751E83"/>
    <w:rsid w:val="0075750C"/>
    <w:rsid w:val="0076251E"/>
    <w:rsid w:val="007654B8"/>
    <w:rsid w:val="007717CC"/>
    <w:rsid w:val="007765D0"/>
    <w:rsid w:val="00776B19"/>
    <w:rsid w:val="00783EF1"/>
    <w:rsid w:val="007940FC"/>
    <w:rsid w:val="0079527F"/>
    <w:rsid w:val="007953C5"/>
    <w:rsid w:val="007A2787"/>
    <w:rsid w:val="007B297B"/>
    <w:rsid w:val="007B34E6"/>
    <w:rsid w:val="007B7A5B"/>
    <w:rsid w:val="007C384D"/>
    <w:rsid w:val="007C4E45"/>
    <w:rsid w:val="007C56B5"/>
    <w:rsid w:val="007C6D93"/>
    <w:rsid w:val="007D49DF"/>
    <w:rsid w:val="007E147B"/>
    <w:rsid w:val="007E1B19"/>
    <w:rsid w:val="007E2816"/>
    <w:rsid w:val="007E32AD"/>
    <w:rsid w:val="007E48EC"/>
    <w:rsid w:val="007E4F82"/>
    <w:rsid w:val="007E5C3E"/>
    <w:rsid w:val="007E67AD"/>
    <w:rsid w:val="007E700A"/>
    <w:rsid w:val="007F2F43"/>
    <w:rsid w:val="0080183F"/>
    <w:rsid w:val="00811145"/>
    <w:rsid w:val="008135FC"/>
    <w:rsid w:val="008166E0"/>
    <w:rsid w:val="0082437D"/>
    <w:rsid w:val="008272B5"/>
    <w:rsid w:val="00833C5D"/>
    <w:rsid w:val="00835F80"/>
    <w:rsid w:val="00836827"/>
    <w:rsid w:val="008448C6"/>
    <w:rsid w:val="008451D3"/>
    <w:rsid w:val="00846DC2"/>
    <w:rsid w:val="00850842"/>
    <w:rsid w:val="00857EDF"/>
    <w:rsid w:val="00865A38"/>
    <w:rsid w:val="00867F1C"/>
    <w:rsid w:val="00871142"/>
    <w:rsid w:val="0087138A"/>
    <w:rsid w:val="00874888"/>
    <w:rsid w:val="00877500"/>
    <w:rsid w:val="00886D39"/>
    <w:rsid w:val="00890231"/>
    <w:rsid w:val="00892537"/>
    <w:rsid w:val="00897C1F"/>
    <w:rsid w:val="008A1018"/>
    <w:rsid w:val="008A3AE5"/>
    <w:rsid w:val="008B3A0B"/>
    <w:rsid w:val="008B4283"/>
    <w:rsid w:val="008B5ABF"/>
    <w:rsid w:val="008B5F20"/>
    <w:rsid w:val="008B6670"/>
    <w:rsid w:val="008D026F"/>
    <w:rsid w:val="008D1238"/>
    <w:rsid w:val="008D23DA"/>
    <w:rsid w:val="008E0AC2"/>
    <w:rsid w:val="008E1466"/>
    <w:rsid w:val="008E1861"/>
    <w:rsid w:val="008E5E05"/>
    <w:rsid w:val="008F09A2"/>
    <w:rsid w:val="008F61F4"/>
    <w:rsid w:val="008F78DB"/>
    <w:rsid w:val="00906F4E"/>
    <w:rsid w:val="00914BC4"/>
    <w:rsid w:val="0093083C"/>
    <w:rsid w:val="00931397"/>
    <w:rsid w:val="009322B7"/>
    <w:rsid w:val="00934BF6"/>
    <w:rsid w:val="009426F6"/>
    <w:rsid w:val="00942A42"/>
    <w:rsid w:val="00943F78"/>
    <w:rsid w:val="009472FB"/>
    <w:rsid w:val="0094784C"/>
    <w:rsid w:val="00954C2B"/>
    <w:rsid w:val="00954F36"/>
    <w:rsid w:val="009637BA"/>
    <w:rsid w:val="009816A8"/>
    <w:rsid w:val="00981FA4"/>
    <w:rsid w:val="0098256F"/>
    <w:rsid w:val="00983337"/>
    <w:rsid w:val="00986F6E"/>
    <w:rsid w:val="00987F85"/>
    <w:rsid w:val="009913E0"/>
    <w:rsid w:val="009921BF"/>
    <w:rsid w:val="00992FFC"/>
    <w:rsid w:val="009970F5"/>
    <w:rsid w:val="009A2557"/>
    <w:rsid w:val="009A3CC3"/>
    <w:rsid w:val="009A73C3"/>
    <w:rsid w:val="009B6FFE"/>
    <w:rsid w:val="009C03FD"/>
    <w:rsid w:val="009C4B81"/>
    <w:rsid w:val="009D0D50"/>
    <w:rsid w:val="009D692E"/>
    <w:rsid w:val="009E6570"/>
    <w:rsid w:val="00A03EC7"/>
    <w:rsid w:val="00A043D6"/>
    <w:rsid w:val="00A07C34"/>
    <w:rsid w:val="00A12EB9"/>
    <w:rsid w:val="00A1516E"/>
    <w:rsid w:val="00A153BE"/>
    <w:rsid w:val="00A15C7C"/>
    <w:rsid w:val="00A20118"/>
    <w:rsid w:val="00A20E87"/>
    <w:rsid w:val="00A26712"/>
    <w:rsid w:val="00A303EB"/>
    <w:rsid w:val="00A3077D"/>
    <w:rsid w:val="00A30AAC"/>
    <w:rsid w:val="00A41B74"/>
    <w:rsid w:val="00A51CCC"/>
    <w:rsid w:val="00A5208F"/>
    <w:rsid w:val="00A558C7"/>
    <w:rsid w:val="00A600EF"/>
    <w:rsid w:val="00A64CAD"/>
    <w:rsid w:val="00A6513E"/>
    <w:rsid w:val="00A7565C"/>
    <w:rsid w:val="00A75F11"/>
    <w:rsid w:val="00A764ED"/>
    <w:rsid w:val="00A77485"/>
    <w:rsid w:val="00A8048D"/>
    <w:rsid w:val="00A92D70"/>
    <w:rsid w:val="00A94E43"/>
    <w:rsid w:val="00AA1611"/>
    <w:rsid w:val="00AA2E82"/>
    <w:rsid w:val="00AA4D46"/>
    <w:rsid w:val="00AA7B76"/>
    <w:rsid w:val="00AB5503"/>
    <w:rsid w:val="00AB7A71"/>
    <w:rsid w:val="00AD155B"/>
    <w:rsid w:val="00AD2A23"/>
    <w:rsid w:val="00AD5D62"/>
    <w:rsid w:val="00AD7FA2"/>
    <w:rsid w:val="00AE1175"/>
    <w:rsid w:val="00AE11B0"/>
    <w:rsid w:val="00AE1DD1"/>
    <w:rsid w:val="00AE4665"/>
    <w:rsid w:val="00AF22CA"/>
    <w:rsid w:val="00B04525"/>
    <w:rsid w:val="00B07397"/>
    <w:rsid w:val="00B07912"/>
    <w:rsid w:val="00B1252C"/>
    <w:rsid w:val="00B136AC"/>
    <w:rsid w:val="00B138D4"/>
    <w:rsid w:val="00B209AF"/>
    <w:rsid w:val="00B30C9C"/>
    <w:rsid w:val="00B34A86"/>
    <w:rsid w:val="00B34DE1"/>
    <w:rsid w:val="00B40606"/>
    <w:rsid w:val="00B40C47"/>
    <w:rsid w:val="00B47BC9"/>
    <w:rsid w:val="00B505DC"/>
    <w:rsid w:val="00B50DC8"/>
    <w:rsid w:val="00B57AEB"/>
    <w:rsid w:val="00B57D78"/>
    <w:rsid w:val="00B62B51"/>
    <w:rsid w:val="00B648F5"/>
    <w:rsid w:val="00B6646E"/>
    <w:rsid w:val="00B6767A"/>
    <w:rsid w:val="00B73BE5"/>
    <w:rsid w:val="00B7647F"/>
    <w:rsid w:val="00B7784C"/>
    <w:rsid w:val="00B80091"/>
    <w:rsid w:val="00B834A4"/>
    <w:rsid w:val="00B853E5"/>
    <w:rsid w:val="00B86917"/>
    <w:rsid w:val="00BA2B4C"/>
    <w:rsid w:val="00BA433B"/>
    <w:rsid w:val="00BB01C5"/>
    <w:rsid w:val="00BB04EE"/>
    <w:rsid w:val="00BB0BE5"/>
    <w:rsid w:val="00BB2EC5"/>
    <w:rsid w:val="00BB5BB7"/>
    <w:rsid w:val="00BB73D2"/>
    <w:rsid w:val="00BC29A3"/>
    <w:rsid w:val="00BC77D8"/>
    <w:rsid w:val="00BD0648"/>
    <w:rsid w:val="00BD0893"/>
    <w:rsid w:val="00BD328F"/>
    <w:rsid w:val="00BD3AAA"/>
    <w:rsid w:val="00BD3AEF"/>
    <w:rsid w:val="00BE3F88"/>
    <w:rsid w:val="00BE6AEF"/>
    <w:rsid w:val="00BE7A8B"/>
    <w:rsid w:val="00BF12C7"/>
    <w:rsid w:val="00BF31F2"/>
    <w:rsid w:val="00BF6968"/>
    <w:rsid w:val="00C04275"/>
    <w:rsid w:val="00C1066F"/>
    <w:rsid w:val="00C106B9"/>
    <w:rsid w:val="00C1634B"/>
    <w:rsid w:val="00C243A3"/>
    <w:rsid w:val="00C27BC5"/>
    <w:rsid w:val="00C354D3"/>
    <w:rsid w:val="00C42949"/>
    <w:rsid w:val="00C43145"/>
    <w:rsid w:val="00C508B8"/>
    <w:rsid w:val="00C55446"/>
    <w:rsid w:val="00C554C7"/>
    <w:rsid w:val="00C62D60"/>
    <w:rsid w:val="00C63A97"/>
    <w:rsid w:val="00C641DE"/>
    <w:rsid w:val="00C65616"/>
    <w:rsid w:val="00C7330E"/>
    <w:rsid w:val="00C772E2"/>
    <w:rsid w:val="00C80D17"/>
    <w:rsid w:val="00C96A73"/>
    <w:rsid w:val="00CA423A"/>
    <w:rsid w:val="00CB117F"/>
    <w:rsid w:val="00CB67F8"/>
    <w:rsid w:val="00CB6B46"/>
    <w:rsid w:val="00CC1366"/>
    <w:rsid w:val="00CC1EA5"/>
    <w:rsid w:val="00CC620B"/>
    <w:rsid w:val="00CD19A2"/>
    <w:rsid w:val="00CD25A7"/>
    <w:rsid w:val="00CD27C0"/>
    <w:rsid w:val="00CD2FF8"/>
    <w:rsid w:val="00CE3DEA"/>
    <w:rsid w:val="00CE3F81"/>
    <w:rsid w:val="00CE6585"/>
    <w:rsid w:val="00CF0743"/>
    <w:rsid w:val="00CF69A5"/>
    <w:rsid w:val="00CF6D33"/>
    <w:rsid w:val="00D04E09"/>
    <w:rsid w:val="00D056DA"/>
    <w:rsid w:val="00D10BE9"/>
    <w:rsid w:val="00D13404"/>
    <w:rsid w:val="00D14B18"/>
    <w:rsid w:val="00D15009"/>
    <w:rsid w:val="00D169BC"/>
    <w:rsid w:val="00D17FD8"/>
    <w:rsid w:val="00D20B1B"/>
    <w:rsid w:val="00D226FD"/>
    <w:rsid w:val="00D2344A"/>
    <w:rsid w:val="00D26888"/>
    <w:rsid w:val="00D268B2"/>
    <w:rsid w:val="00D268DF"/>
    <w:rsid w:val="00D302FF"/>
    <w:rsid w:val="00D35A64"/>
    <w:rsid w:val="00D370AF"/>
    <w:rsid w:val="00D40903"/>
    <w:rsid w:val="00D43777"/>
    <w:rsid w:val="00D46A3B"/>
    <w:rsid w:val="00D46E2B"/>
    <w:rsid w:val="00D55269"/>
    <w:rsid w:val="00D67B50"/>
    <w:rsid w:val="00D7242F"/>
    <w:rsid w:val="00D72611"/>
    <w:rsid w:val="00D756EC"/>
    <w:rsid w:val="00D77BA0"/>
    <w:rsid w:val="00D825E5"/>
    <w:rsid w:val="00D8345B"/>
    <w:rsid w:val="00D84643"/>
    <w:rsid w:val="00D86FB2"/>
    <w:rsid w:val="00D87B13"/>
    <w:rsid w:val="00D90E2F"/>
    <w:rsid w:val="00D937B8"/>
    <w:rsid w:val="00D95160"/>
    <w:rsid w:val="00DA19D3"/>
    <w:rsid w:val="00DA2664"/>
    <w:rsid w:val="00DA36E4"/>
    <w:rsid w:val="00DA6E77"/>
    <w:rsid w:val="00DB29A0"/>
    <w:rsid w:val="00DB524F"/>
    <w:rsid w:val="00DC2093"/>
    <w:rsid w:val="00DD04DD"/>
    <w:rsid w:val="00DD18FC"/>
    <w:rsid w:val="00DE22EC"/>
    <w:rsid w:val="00DF7204"/>
    <w:rsid w:val="00DF7402"/>
    <w:rsid w:val="00E01C30"/>
    <w:rsid w:val="00E01E65"/>
    <w:rsid w:val="00E04BB1"/>
    <w:rsid w:val="00E05C24"/>
    <w:rsid w:val="00E1264B"/>
    <w:rsid w:val="00E13B72"/>
    <w:rsid w:val="00E22495"/>
    <w:rsid w:val="00E27310"/>
    <w:rsid w:val="00E32EB4"/>
    <w:rsid w:val="00E40C75"/>
    <w:rsid w:val="00E43771"/>
    <w:rsid w:val="00E43A37"/>
    <w:rsid w:val="00E50042"/>
    <w:rsid w:val="00E56E7C"/>
    <w:rsid w:val="00E56ED3"/>
    <w:rsid w:val="00E60951"/>
    <w:rsid w:val="00E63901"/>
    <w:rsid w:val="00E65435"/>
    <w:rsid w:val="00E66648"/>
    <w:rsid w:val="00E72982"/>
    <w:rsid w:val="00E733F9"/>
    <w:rsid w:val="00E73EE7"/>
    <w:rsid w:val="00E74F9C"/>
    <w:rsid w:val="00E82EF8"/>
    <w:rsid w:val="00E8364E"/>
    <w:rsid w:val="00E84314"/>
    <w:rsid w:val="00E878FC"/>
    <w:rsid w:val="00EA3FA5"/>
    <w:rsid w:val="00EA491C"/>
    <w:rsid w:val="00EA52E9"/>
    <w:rsid w:val="00EA6301"/>
    <w:rsid w:val="00EB5DFD"/>
    <w:rsid w:val="00EC017A"/>
    <w:rsid w:val="00EC2B5D"/>
    <w:rsid w:val="00EC2D06"/>
    <w:rsid w:val="00ED69EF"/>
    <w:rsid w:val="00ED6A6E"/>
    <w:rsid w:val="00EE6B94"/>
    <w:rsid w:val="00EE78EF"/>
    <w:rsid w:val="00EF1627"/>
    <w:rsid w:val="00EF2044"/>
    <w:rsid w:val="00EF41A8"/>
    <w:rsid w:val="00EF43CB"/>
    <w:rsid w:val="00EF5EFD"/>
    <w:rsid w:val="00EF66EC"/>
    <w:rsid w:val="00EF7944"/>
    <w:rsid w:val="00F03307"/>
    <w:rsid w:val="00F05FBE"/>
    <w:rsid w:val="00F1026D"/>
    <w:rsid w:val="00F1403F"/>
    <w:rsid w:val="00F15EF7"/>
    <w:rsid w:val="00F217E5"/>
    <w:rsid w:val="00F2451B"/>
    <w:rsid w:val="00F24940"/>
    <w:rsid w:val="00F27AD9"/>
    <w:rsid w:val="00F4091F"/>
    <w:rsid w:val="00F56D4D"/>
    <w:rsid w:val="00F61C72"/>
    <w:rsid w:val="00F634D1"/>
    <w:rsid w:val="00F64E75"/>
    <w:rsid w:val="00F7240A"/>
    <w:rsid w:val="00F7300F"/>
    <w:rsid w:val="00F855D1"/>
    <w:rsid w:val="00F856B4"/>
    <w:rsid w:val="00F867CF"/>
    <w:rsid w:val="00F878B1"/>
    <w:rsid w:val="00F901ED"/>
    <w:rsid w:val="00F93FBA"/>
    <w:rsid w:val="00F97C3A"/>
    <w:rsid w:val="00F97CA1"/>
    <w:rsid w:val="00FA1BE5"/>
    <w:rsid w:val="00FA5144"/>
    <w:rsid w:val="00FA54F0"/>
    <w:rsid w:val="00FA656F"/>
    <w:rsid w:val="00FB1BB3"/>
    <w:rsid w:val="00FB1F40"/>
    <w:rsid w:val="00FC3C3D"/>
    <w:rsid w:val="00FC4B59"/>
    <w:rsid w:val="00FD161C"/>
    <w:rsid w:val="00FE4021"/>
    <w:rsid w:val="00FF19FC"/>
    <w:rsid w:val="00FF3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CB349"/>
  <w15:chartTrackingRefBased/>
  <w15:docId w15:val="{6F6F50F2-0067-0F47-B9BD-B0C791F51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3A0B"/>
    <w:pPr>
      <w:spacing w:before="100" w:beforeAutospacing="1" w:after="100" w:afterAutospacing="1"/>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7E14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4100">
      <w:bodyDiv w:val="1"/>
      <w:marLeft w:val="0"/>
      <w:marRight w:val="0"/>
      <w:marTop w:val="0"/>
      <w:marBottom w:val="0"/>
      <w:divBdr>
        <w:top w:val="none" w:sz="0" w:space="0" w:color="auto"/>
        <w:left w:val="none" w:sz="0" w:space="0" w:color="auto"/>
        <w:bottom w:val="none" w:sz="0" w:space="0" w:color="auto"/>
        <w:right w:val="none" w:sz="0" w:space="0" w:color="auto"/>
      </w:divBdr>
    </w:div>
    <w:div w:id="10647956">
      <w:bodyDiv w:val="1"/>
      <w:marLeft w:val="0"/>
      <w:marRight w:val="0"/>
      <w:marTop w:val="0"/>
      <w:marBottom w:val="0"/>
      <w:divBdr>
        <w:top w:val="none" w:sz="0" w:space="0" w:color="auto"/>
        <w:left w:val="none" w:sz="0" w:space="0" w:color="auto"/>
        <w:bottom w:val="none" w:sz="0" w:space="0" w:color="auto"/>
        <w:right w:val="none" w:sz="0" w:space="0" w:color="auto"/>
      </w:divBdr>
    </w:div>
    <w:div w:id="11613828">
      <w:bodyDiv w:val="1"/>
      <w:marLeft w:val="0"/>
      <w:marRight w:val="0"/>
      <w:marTop w:val="0"/>
      <w:marBottom w:val="0"/>
      <w:divBdr>
        <w:top w:val="none" w:sz="0" w:space="0" w:color="auto"/>
        <w:left w:val="none" w:sz="0" w:space="0" w:color="auto"/>
        <w:bottom w:val="none" w:sz="0" w:space="0" w:color="auto"/>
        <w:right w:val="none" w:sz="0" w:space="0" w:color="auto"/>
      </w:divBdr>
    </w:div>
    <w:div w:id="18119814">
      <w:bodyDiv w:val="1"/>
      <w:marLeft w:val="0"/>
      <w:marRight w:val="0"/>
      <w:marTop w:val="0"/>
      <w:marBottom w:val="0"/>
      <w:divBdr>
        <w:top w:val="none" w:sz="0" w:space="0" w:color="auto"/>
        <w:left w:val="none" w:sz="0" w:space="0" w:color="auto"/>
        <w:bottom w:val="none" w:sz="0" w:space="0" w:color="auto"/>
        <w:right w:val="none" w:sz="0" w:space="0" w:color="auto"/>
      </w:divBdr>
    </w:div>
    <w:div w:id="41298536">
      <w:bodyDiv w:val="1"/>
      <w:marLeft w:val="0"/>
      <w:marRight w:val="0"/>
      <w:marTop w:val="0"/>
      <w:marBottom w:val="0"/>
      <w:divBdr>
        <w:top w:val="none" w:sz="0" w:space="0" w:color="auto"/>
        <w:left w:val="none" w:sz="0" w:space="0" w:color="auto"/>
        <w:bottom w:val="none" w:sz="0" w:space="0" w:color="auto"/>
        <w:right w:val="none" w:sz="0" w:space="0" w:color="auto"/>
      </w:divBdr>
    </w:div>
    <w:div w:id="50883884">
      <w:bodyDiv w:val="1"/>
      <w:marLeft w:val="0"/>
      <w:marRight w:val="0"/>
      <w:marTop w:val="0"/>
      <w:marBottom w:val="0"/>
      <w:divBdr>
        <w:top w:val="none" w:sz="0" w:space="0" w:color="auto"/>
        <w:left w:val="none" w:sz="0" w:space="0" w:color="auto"/>
        <w:bottom w:val="none" w:sz="0" w:space="0" w:color="auto"/>
        <w:right w:val="none" w:sz="0" w:space="0" w:color="auto"/>
      </w:divBdr>
    </w:div>
    <w:div w:id="59520321">
      <w:bodyDiv w:val="1"/>
      <w:marLeft w:val="0"/>
      <w:marRight w:val="0"/>
      <w:marTop w:val="0"/>
      <w:marBottom w:val="0"/>
      <w:divBdr>
        <w:top w:val="none" w:sz="0" w:space="0" w:color="auto"/>
        <w:left w:val="none" w:sz="0" w:space="0" w:color="auto"/>
        <w:bottom w:val="none" w:sz="0" w:space="0" w:color="auto"/>
        <w:right w:val="none" w:sz="0" w:space="0" w:color="auto"/>
      </w:divBdr>
    </w:div>
    <w:div w:id="65536231">
      <w:bodyDiv w:val="1"/>
      <w:marLeft w:val="0"/>
      <w:marRight w:val="0"/>
      <w:marTop w:val="0"/>
      <w:marBottom w:val="0"/>
      <w:divBdr>
        <w:top w:val="none" w:sz="0" w:space="0" w:color="auto"/>
        <w:left w:val="none" w:sz="0" w:space="0" w:color="auto"/>
        <w:bottom w:val="none" w:sz="0" w:space="0" w:color="auto"/>
        <w:right w:val="none" w:sz="0" w:space="0" w:color="auto"/>
      </w:divBdr>
    </w:div>
    <w:div w:id="68116207">
      <w:bodyDiv w:val="1"/>
      <w:marLeft w:val="0"/>
      <w:marRight w:val="0"/>
      <w:marTop w:val="0"/>
      <w:marBottom w:val="0"/>
      <w:divBdr>
        <w:top w:val="none" w:sz="0" w:space="0" w:color="auto"/>
        <w:left w:val="none" w:sz="0" w:space="0" w:color="auto"/>
        <w:bottom w:val="none" w:sz="0" w:space="0" w:color="auto"/>
        <w:right w:val="none" w:sz="0" w:space="0" w:color="auto"/>
      </w:divBdr>
    </w:div>
    <w:div w:id="71323114">
      <w:bodyDiv w:val="1"/>
      <w:marLeft w:val="0"/>
      <w:marRight w:val="0"/>
      <w:marTop w:val="0"/>
      <w:marBottom w:val="0"/>
      <w:divBdr>
        <w:top w:val="none" w:sz="0" w:space="0" w:color="auto"/>
        <w:left w:val="none" w:sz="0" w:space="0" w:color="auto"/>
        <w:bottom w:val="none" w:sz="0" w:space="0" w:color="auto"/>
        <w:right w:val="none" w:sz="0" w:space="0" w:color="auto"/>
      </w:divBdr>
    </w:div>
    <w:div w:id="84499045">
      <w:bodyDiv w:val="1"/>
      <w:marLeft w:val="0"/>
      <w:marRight w:val="0"/>
      <w:marTop w:val="0"/>
      <w:marBottom w:val="0"/>
      <w:divBdr>
        <w:top w:val="none" w:sz="0" w:space="0" w:color="auto"/>
        <w:left w:val="none" w:sz="0" w:space="0" w:color="auto"/>
        <w:bottom w:val="none" w:sz="0" w:space="0" w:color="auto"/>
        <w:right w:val="none" w:sz="0" w:space="0" w:color="auto"/>
      </w:divBdr>
    </w:div>
    <w:div w:id="108282901">
      <w:bodyDiv w:val="1"/>
      <w:marLeft w:val="0"/>
      <w:marRight w:val="0"/>
      <w:marTop w:val="0"/>
      <w:marBottom w:val="0"/>
      <w:divBdr>
        <w:top w:val="none" w:sz="0" w:space="0" w:color="auto"/>
        <w:left w:val="none" w:sz="0" w:space="0" w:color="auto"/>
        <w:bottom w:val="none" w:sz="0" w:space="0" w:color="auto"/>
        <w:right w:val="none" w:sz="0" w:space="0" w:color="auto"/>
      </w:divBdr>
    </w:div>
    <w:div w:id="119883336">
      <w:bodyDiv w:val="1"/>
      <w:marLeft w:val="0"/>
      <w:marRight w:val="0"/>
      <w:marTop w:val="0"/>
      <w:marBottom w:val="0"/>
      <w:divBdr>
        <w:top w:val="none" w:sz="0" w:space="0" w:color="auto"/>
        <w:left w:val="none" w:sz="0" w:space="0" w:color="auto"/>
        <w:bottom w:val="none" w:sz="0" w:space="0" w:color="auto"/>
        <w:right w:val="none" w:sz="0" w:space="0" w:color="auto"/>
      </w:divBdr>
    </w:div>
    <w:div w:id="119959290">
      <w:bodyDiv w:val="1"/>
      <w:marLeft w:val="0"/>
      <w:marRight w:val="0"/>
      <w:marTop w:val="0"/>
      <w:marBottom w:val="0"/>
      <w:divBdr>
        <w:top w:val="none" w:sz="0" w:space="0" w:color="auto"/>
        <w:left w:val="none" w:sz="0" w:space="0" w:color="auto"/>
        <w:bottom w:val="none" w:sz="0" w:space="0" w:color="auto"/>
        <w:right w:val="none" w:sz="0" w:space="0" w:color="auto"/>
      </w:divBdr>
    </w:div>
    <w:div w:id="125701767">
      <w:bodyDiv w:val="1"/>
      <w:marLeft w:val="0"/>
      <w:marRight w:val="0"/>
      <w:marTop w:val="0"/>
      <w:marBottom w:val="0"/>
      <w:divBdr>
        <w:top w:val="none" w:sz="0" w:space="0" w:color="auto"/>
        <w:left w:val="none" w:sz="0" w:space="0" w:color="auto"/>
        <w:bottom w:val="none" w:sz="0" w:space="0" w:color="auto"/>
        <w:right w:val="none" w:sz="0" w:space="0" w:color="auto"/>
      </w:divBdr>
    </w:div>
    <w:div w:id="128935179">
      <w:bodyDiv w:val="1"/>
      <w:marLeft w:val="0"/>
      <w:marRight w:val="0"/>
      <w:marTop w:val="0"/>
      <w:marBottom w:val="0"/>
      <w:divBdr>
        <w:top w:val="none" w:sz="0" w:space="0" w:color="auto"/>
        <w:left w:val="none" w:sz="0" w:space="0" w:color="auto"/>
        <w:bottom w:val="none" w:sz="0" w:space="0" w:color="auto"/>
        <w:right w:val="none" w:sz="0" w:space="0" w:color="auto"/>
      </w:divBdr>
    </w:div>
    <w:div w:id="132410288">
      <w:bodyDiv w:val="1"/>
      <w:marLeft w:val="0"/>
      <w:marRight w:val="0"/>
      <w:marTop w:val="0"/>
      <w:marBottom w:val="0"/>
      <w:divBdr>
        <w:top w:val="none" w:sz="0" w:space="0" w:color="auto"/>
        <w:left w:val="none" w:sz="0" w:space="0" w:color="auto"/>
        <w:bottom w:val="none" w:sz="0" w:space="0" w:color="auto"/>
        <w:right w:val="none" w:sz="0" w:space="0" w:color="auto"/>
      </w:divBdr>
    </w:div>
    <w:div w:id="138232305">
      <w:bodyDiv w:val="1"/>
      <w:marLeft w:val="0"/>
      <w:marRight w:val="0"/>
      <w:marTop w:val="0"/>
      <w:marBottom w:val="0"/>
      <w:divBdr>
        <w:top w:val="none" w:sz="0" w:space="0" w:color="auto"/>
        <w:left w:val="none" w:sz="0" w:space="0" w:color="auto"/>
        <w:bottom w:val="none" w:sz="0" w:space="0" w:color="auto"/>
        <w:right w:val="none" w:sz="0" w:space="0" w:color="auto"/>
      </w:divBdr>
    </w:div>
    <w:div w:id="147327907">
      <w:bodyDiv w:val="1"/>
      <w:marLeft w:val="0"/>
      <w:marRight w:val="0"/>
      <w:marTop w:val="0"/>
      <w:marBottom w:val="0"/>
      <w:divBdr>
        <w:top w:val="none" w:sz="0" w:space="0" w:color="auto"/>
        <w:left w:val="none" w:sz="0" w:space="0" w:color="auto"/>
        <w:bottom w:val="none" w:sz="0" w:space="0" w:color="auto"/>
        <w:right w:val="none" w:sz="0" w:space="0" w:color="auto"/>
      </w:divBdr>
    </w:div>
    <w:div w:id="160508902">
      <w:bodyDiv w:val="1"/>
      <w:marLeft w:val="0"/>
      <w:marRight w:val="0"/>
      <w:marTop w:val="0"/>
      <w:marBottom w:val="0"/>
      <w:divBdr>
        <w:top w:val="none" w:sz="0" w:space="0" w:color="auto"/>
        <w:left w:val="none" w:sz="0" w:space="0" w:color="auto"/>
        <w:bottom w:val="none" w:sz="0" w:space="0" w:color="auto"/>
        <w:right w:val="none" w:sz="0" w:space="0" w:color="auto"/>
      </w:divBdr>
    </w:div>
    <w:div w:id="171185309">
      <w:bodyDiv w:val="1"/>
      <w:marLeft w:val="0"/>
      <w:marRight w:val="0"/>
      <w:marTop w:val="0"/>
      <w:marBottom w:val="0"/>
      <w:divBdr>
        <w:top w:val="none" w:sz="0" w:space="0" w:color="auto"/>
        <w:left w:val="none" w:sz="0" w:space="0" w:color="auto"/>
        <w:bottom w:val="none" w:sz="0" w:space="0" w:color="auto"/>
        <w:right w:val="none" w:sz="0" w:space="0" w:color="auto"/>
      </w:divBdr>
    </w:div>
    <w:div w:id="173616123">
      <w:bodyDiv w:val="1"/>
      <w:marLeft w:val="0"/>
      <w:marRight w:val="0"/>
      <w:marTop w:val="0"/>
      <w:marBottom w:val="0"/>
      <w:divBdr>
        <w:top w:val="none" w:sz="0" w:space="0" w:color="auto"/>
        <w:left w:val="none" w:sz="0" w:space="0" w:color="auto"/>
        <w:bottom w:val="none" w:sz="0" w:space="0" w:color="auto"/>
        <w:right w:val="none" w:sz="0" w:space="0" w:color="auto"/>
      </w:divBdr>
    </w:div>
    <w:div w:id="178812579">
      <w:bodyDiv w:val="1"/>
      <w:marLeft w:val="0"/>
      <w:marRight w:val="0"/>
      <w:marTop w:val="0"/>
      <w:marBottom w:val="0"/>
      <w:divBdr>
        <w:top w:val="none" w:sz="0" w:space="0" w:color="auto"/>
        <w:left w:val="none" w:sz="0" w:space="0" w:color="auto"/>
        <w:bottom w:val="none" w:sz="0" w:space="0" w:color="auto"/>
        <w:right w:val="none" w:sz="0" w:space="0" w:color="auto"/>
      </w:divBdr>
    </w:div>
    <w:div w:id="186992403">
      <w:bodyDiv w:val="1"/>
      <w:marLeft w:val="0"/>
      <w:marRight w:val="0"/>
      <w:marTop w:val="0"/>
      <w:marBottom w:val="0"/>
      <w:divBdr>
        <w:top w:val="none" w:sz="0" w:space="0" w:color="auto"/>
        <w:left w:val="none" w:sz="0" w:space="0" w:color="auto"/>
        <w:bottom w:val="none" w:sz="0" w:space="0" w:color="auto"/>
        <w:right w:val="none" w:sz="0" w:space="0" w:color="auto"/>
      </w:divBdr>
    </w:div>
    <w:div w:id="199441577">
      <w:bodyDiv w:val="1"/>
      <w:marLeft w:val="0"/>
      <w:marRight w:val="0"/>
      <w:marTop w:val="0"/>
      <w:marBottom w:val="0"/>
      <w:divBdr>
        <w:top w:val="none" w:sz="0" w:space="0" w:color="auto"/>
        <w:left w:val="none" w:sz="0" w:space="0" w:color="auto"/>
        <w:bottom w:val="none" w:sz="0" w:space="0" w:color="auto"/>
        <w:right w:val="none" w:sz="0" w:space="0" w:color="auto"/>
      </w:divBdr>
    </w:div>
    <w:div w:id="202787127">
      <w:bodyDiv w:val="1"/>
      <w:marLeft w:val="0"/>
      <w:marRight w:val="0"/>
      <w:marTop w:val="0"/>
      <w:marBottom w:val="0"/>
      <w:divBdr>
        <w:top w:val="none" w:sz="0" w:space="0" w:color="auto"/>
        <w:left w:val="none" w:sz="0" w:space="0" w:color="auto"/>
        <w:bottom w:val="none" w:sz="0" w:space="0" w:color="auto"/>
        <w:right w:val="none" w:sz="0" w:space="0" w:color="auto"/>
      </w:divBdr>
    </w:div>
    <w:div w:id="216093594">
      <w:bodyDiv w:val="1"/>
      <w:marLeft w:val="0"/>
      <w:marRight w:val="0"/>
      <w:marTop w:val="0"/>
      <w:marBottom w:val="0"/>
      <w:divBdr>
        <w:top w:val="none" w:sz="0" w:space="0" w:color="auto"/>
        <w:left w:val="none" w:sz="0" w:space="0" w:color="auto"/>
        <w:bottom w:val="none" w:sz="0" w:space="0" w:color="auto"/>
        <w:right w:val="none" w:sz="0" w:space="0" w:color="auto"/>
      </w:divBdr>
    </w:div>
    <w:div w:id="224074787">
      <w:bodyDiv w:val="1"/>
      <w:marLeft w:val="0"/>
      <w:marRight w:val="0"/>
      <w:marTop w:val="0"/>
      <w:marBottom w:val="0"/>
      <w:divBdr>
        <w:top w:val="none" w:sz="0" w:space="0" w:color="auto"/>
        <w:left w:val="none" w:sz="0" w:space="0" w:color="auto"/>
        <w:bottom w:val="none" w:sz="0" w:space="0" w:color="auto"/>
        <w:right w:val="none" w:sz="0" w:space="0" w:color="auto"/>
      </w:divBdr>
    </w:div>
    <w:div w:id="225841212">
      <w:bodyDiv w:val="1"/>
      <w:marLeft w:val="0"/>
      <w:marRight w:val="0"/>
      <w:marTop w:val="0"/>
      <w:marBottom w:val="0"/>
      <w:divBdr>
        <w:top w:val="none" w:sz="0" w:space="0" w:color="auto"/>
        <w:left w:val="none" w:sz="0" w:space="0" w:color="auto"/>
        <w:bottom w:val="none" w:sz="0" w:space="0" w:color="auto"/>
        <w:right w:val="none" w:sz="0" w:space="0" w:color="auto"/>
      </w:divBdr>
    </w:div>
    <w:div w:id="227805547">
      <w:bodyDiv w:val="1"/>
      <w:marLeft w:val="0"/>
      <w:marRight w:val="0"/>
      <w:marTop w:val="0"/>
      <w:marBottom w:val="0"/>
      <w:divBdr>
        <w:top w:val="none" w:sz="0" w:space="0" w:color="auto"/>
        <w:left w:val="none" w:sz="0" w:space="0" w:color="auto"/>
        <w:bottom w:val="none" w:sz="0" w:space="0" w:color="auto"/>
        <w:right w:val="none" w:sz="0" w:space="0" w:color="auto"/>
      </w:divBdr>
    </w:div>
    <w:div w:id="228544204">
      <w:bodyDiv w:val="1"/>
      <w:marLeft w:val="0"/>
      <w:marRight w:val="0"/>
      <w:marTop w:val="0"/>
      <w:marBottom w:val="0"/>
      <w:divBdr>
        <w:top w:val="none" w:sz="0" w:space="0" w:color="auto"/>
        <w:left w:val="none" w:sz="0" w:space="0" w:color="auto"/>
        <w:bottom w:val="none" w:sz="0" w:space="0" w:color="auto"/>
        <w:right w:val="none" w:sz="0" w:space="0" w:color="auto"/>
      </w:divBdr>
    </w:div>
    <w:div w:id="247277679">
      <w:bodyDiv w:val="1"/>
      <w:marLeft w:val="0"/>
      <w:marRight w:val="0"/>
      <w:marTop w:val="0"/>
      <w:marBottom w:val="0"/>
      <w:divBdr>
        <w:top w:val="none" w:sz="0" w:space="0" w:color="auto"/>
        <w:left w:val="none" w:sz="0" w:space="0" w:color="auto"/>
        <w:bottom w:val="none" w:sz="0" w:space="0" w:color="auto"/>
        <w:right w:val="none" w:sz="0" w:space="0" w:color="auto"/>
      </w:divBdr>
    </w:div>
    <w:div w:id="258677747">
      <w:bodyDiv w:val="1"/>
      <w:marLeft w:val="0"/>
      <w:marRight w:val="0"/>
      <w:marTop w:val="0"/>
      <w:marBottom w:val="0"/>
      <w:divBdr>
        <w:top w:val="none" w:sz="0" w:space="0" w:color="auto"/>
        <w:left w:val="none" w:sz="0" w:space="0" w:color="auto"/>
        <w:bottom w:val="none" w:sz="0" w:space="0" w:color="auto"/>
        <w:right w:val="none" w:sz="0" w:space="0" w:color="auto"/>
      </w:divBdr>
    </w:div>
    <w:div w:id="260262013">
      <w:bodyDiv w:val="1"/>
      <w:marLeft w:val="0"/>
      <w:marRight w:val="0"/>
      <w:marTop w:val="0"/>
      <w:marBottom w:val="0"/>
      <w:divBdr>
        <w:top w:val="none" w:sz="0" w:space="0" w:color="auto"/>
        <w:left w:val="none" w:sz="0" w:space="0" w:color="auto"/>
        <w:bottom w:val="none" w:sz="0" w:space="0" w:color="auto"/>
        <w:right w:val="none" w:sz="0" w:space="0" w:color="auto"/>
      </w:divBdr>
    </w:div>
    <w:div w:id="268859509">
      <w:bodyDiv w:val="1"/>
      <w:marLeft w:val="0"/>
      <w:marRight w:val="0"/>
      <w:marTop w:val="0"/>
      <w:marBottom w:val="0"/>
      <w:divBdr>
        <w:top w:val="none" w:sz="0" w:space="0" w:color="auto"/>
        <w:left w:val="none" w:sz="0" w:space="0" w:color="auto"/>
        <w:bottom w:val="none" w:sz="0" w:space="0" w:color="auto"/>
        <w:right w:val="none" w:sz="0" w:space="0" w:color="auto"/>
      </w:divBdr>
    </w:div>
    <w:div w:id="270747057">
      <w:bodyDiv w:val="1"/>
      <w:marLeft w:val="0"/>
      <w:marRight w:val="0"/>
      <w:marTop w:val="0"/>
      <w:marBottom w:val="0"/>
      <w:divBdr>
        <w:top w:val="none" w:sz="0" w:space="0" w:color="auto"/>
        <w:left w:val="none" w:sz="0" w:space="0" w:color="auto"/>
        <w:bottom w:val="none" w:sz="0" w:space="0" w:color="auto"/>
        <w:right w:val="none" w:sz="0" w:space="0" w:color="auto"/>
      </w:divBdr>
    </w:div>
    <w:div w:id="284436201">
      <w:bodyDiv w:val="1"/>
      <w:marLeft w:val="0"/>
      <w:marRight w:val="0"/>
      <w:marTop w:val="0"/>
      <w:marBottom w:val="0"/>
      <w:divBdr>
        <w:top w:val="none" w:sz="0" w:space="0" w:color="auto"/>
        <w:left w:val="none" w:sz="0" w:space="0" w:color="auto"/>
        <w:bottom w:val="none" w:sz="0" w:space="0" w:color="auto"/>
        <w:right w:val="none" w:sz="0" w:space="0" w:color="auto"/>
      </w:divBdr>
    </w:div>
    <w:div w:id="285087761">
      <w:bodyDiv w:val="1"/>
      <w:marLeft w:val="0"/>
      <w:marRight w:val="0"/>
      <w:marTop w:val="0"/>
      <w:marBottom w:val="0"/>
      <w:divBdr>
        <w:top w:val="none" w:sz="0" w:space="0" w:color="auto"/>
        <w:left w:val="none" w:sz="0" w:space="0" w:color="auto"/>
        <w:bottom w:val="none" w:sz="0" w:space="0" w:color="auto"/>
        <w:right w:val="none" w:sz="0" w:space="0" w:color="auto"/>
      </w:divBdr>
    </w:div>
    <w:div w:id="288241871">
      <w:bodyDiv w:val="1"/>
      <w:marLeft w:val="0"/>
      <w:marRight w:val="0"/>
      <w:marTop w:val="0"/>
      <w:marBottom w:val="0"/>
      <w:divBdr>
        <w:top w:val="none" w:sz="0" w:space="0" w:color="auto"/>
        <w:left w:val="none" w:sz="0" w:space="0" w:color="auto"/>
        <w:bottom w:val="none" w:sz="0" w:space="0" w:color="auto"/>
        <w:right w:val="none" w:sz="0" w:space="0" w:color="auto"/>
      </w:divBdr>
    </w:div>
    <w:div w:id="289364468">
      <w:bodyDiv w:val="1"/>
      <w:marLeft w:val="0"/>
      <w:marRight w:val="0"/>
      <w:marTop w:val="0"/>
      <w:marBottom w:val="0"/>
      <w:divBdr>
        <w:top w:val="none" w:sz="0" w:space="0" w:color="auto"/>
        <w:left w:val="none" w:sz="0" w:space="0" w:color="auto"/>
        <w:bottom w:val="none" w:sz="0" w:space="0" w:color="auto"/>
        <w:right w:val="none" w:sz="0" w:space="0" w:color="auto"/>
      </w:divBdr>
    </w:div>
    <w:div w:id="300421896">
      <w:bodyDiv w:val="1"/>
      <w:marLeft w:val="0"/>
      <w:marRight w:val="0"/>
      <w:marTop w:val="0"/>
      <w:marBottom w:val="0"/>
      <w:divBdr>
        <w:top w:val="none" w:sz="0" w:space="0" w:color="auto"/>
        <w:left w:val="none" w:sz="0" w:space="0" w:color="auto"/>
        <w:bottom w:val="none" w:sz="0" w:space="0" w:color="auto"/>
        <w:right w:val="none" w:sz="0" w:space="0" w:color="auto"/>
      </w:divBdr>
    </w:div>
    <w:div w:id="314188393">
      <w:bodyDiv w:val="1"/>
      <w:marLeft w:val="0"/>
      <w:marRight w:val="0"/>
      <w:marTop w:val="0"/>
      <w:marBottom w:val="0"/>
      <w:divBdr>
        <w:top w:val="none" w:sz="0" w:space="0" w:color="auto"/>
        <w:left w:val="none" w:sz="0" w:space="0" w:color="auto"/>
        <w:bottom w:val="none" w:sz="0" w:space="0" w:color="auto"/>
        <w:right w:val="none" w:sz="0" w:space="0" w:color="auto"/>
      </w:divBdr>
    </w:div>
    <w:div w:id="319891399">
      <w:bodyDiv w:val="1"/>
      <w:marLeft w:val="0"/>
      <w:marRight w:val="0"/>
      <w:marTop w:val="0"/>
      <w:marBottom w:val="0"/>
      <w:divBdr>
        <w:top w:val="none" w:sz="0" w:space="0" w:color="auto"/>
        <w:left w:val="none" w:sz="0" w:space="0" w:color="auto"/>
        <w:bottom w:val="none" w:sz="0" w:space="0" w:color="auto"/>
        <w:right w:val="none" w:sz="0" w:space="0" w:color="auto"/>
      </w:divBdr>
    </w:div>
    <w:div w:id="332218523">
      <w:bodyDiv w:val="1"/>
      <w:marLeft w:val="0"/>
      <w:marRight w:val="0"/>
      <w:marTop w:val="0"/>
      <w:marBottom w:val="0"/>
      <w:divBdr>
        <w:top w:val="none" w:sz="0" w:space="0" w:color="auto"/>
        <w:left w:val="none" w:sz="0" w:space="0" w:color="auto"/>
        <w:bottom w:val="none" w:sz="0" w:space="0" w:color="auto"/>
        <w:right w:val="none" w:sz="0" w:space="0" w:color="auto"/>
      </w:divBdr>
    </w:div>
    <w:div w:id="333147244">
      <w:bodyDiv w:val="1"/>
      <w:marLeft w:val="0"/>
      <w:marRight w:val="0"/>
      <w:marTop w:val="0"/>
      <w:marBottom w:val="0"/>
      <w:divBdr>
        <w:top w:val="none" w:sz="0" w:space="0" w:color="auto"/>
        <w:left w:val="none" w:sz="0" w:space="0" w:color="auto"/>
        <w:bottom w:val="none" w:sz="0" w:space="0" w:color="auto"/>
        <w:right w:val="none" w:sz="0" w:space="0" w:color="auto"/>
      </w:divBdr>
    </w:div>
    <w:div w:id="343947396">
      <w:bodyDiv w:val="1"/>
      <w:marLeft w:val="0"/>
      <w:marRight w:val="0"/>
      <w:marTop w:val="0"/>
      <w:marBottom w:val="0"/>
      <w:divBdr>
        <w:top w:val="none" w:sz="0" w:space="0" w:color="auto"/>
        <w:left w:val="none" w:sz="0" w:space="0" w:color="auto"/>
        <w:bottom w:val="none" w:sz="0" w:space="0" w:color="auto"/>
        <w:right w:val="none" w:sz="0" w:space="0" w:color="auto"/>
      </w:divBdr>
    </w:div>
    <w:div w:id="347105788">
      <w:bodyDiv w:val="1"/>
      <w:marLeft w:val="0"/>
      <w:marRight w:val="0"/>
      <w:marTop w:val="0"/>
      <w:marBottom w:val="0"/>
      <w:divBdr>
        <w:top w:val="none" w:sz="0" w:space="0" w:color="auto"/>
        <w:left w:val="none" w:sz="0" w:space="0" w:color="auto"/>
        <w:bottom w:val="none" w:sz="0" w:space="0" w:color="auto"/>
        <w:right w:val="none" w:sz="0" w:space="0" w:color="auto"/>
      </w:divBdr>
    </w:div>
    <w:div w:id="350374386">
      <w:bodyDiv w:val="1"/>
      <w:marLeft w:val="0"/>
      <w:marRight w:val="0"/>
      <w:marTop w:val="0"/>
      <w:marBottom w:val="0"/>
      <w:divBdr>
        <w:top w:val="none" w:sz="0" w:space="0" w:color="auto"/>
        <w:left w:val="none" w:sz="0" w:space="0" w:color="auto"/>
        <w:bottom w:val="none" w:sz="0" w:space="0" w:color="auto"/>
        <w:right w:val="none" w:sz="0" w:space="0" w:color="auto"/>
      </w:divBdr>
    </w:div>
    <w:div w:id="356322072">
      <w:bodyDiv w:val="1"/>
      <w:marLeft w:val="0"/>
      <w:marRight w:val="0"/>
      <w:marTop w:val="0"/>
      <w:marBottom w:val="0"/>
      <w:divBdr>
        <w:top w:val="none" w:sz="0" w:space="0" w:color="auto"/>
        <w:left w:val="none" w:sz="0" w:space="0" w:color="auto"/>
        <w:bottom w:val="none" w:sz="0" w:space="0" w:color="auto"/>
        <w:right w:val="none" w:sz="0" w:space="0" w:color="auto"/>
      </w:divBdr>
    </w:div>
    <w:div w:id="363095115">
      <w:bodyDiv w:val="1"/>
      <w:marLeft w:val="0"/>
      <w:marRight w:val="0"/>
      <w:marTop w:val="0"/>
      <w:marBottom w:val="0"/>
      <w:divBdr>
        <w:top w:val="none" w:sz="0" w:space="0" w:color="auto"/>
        <w:left w:val="none" w:sz="0" w:space="0" w:color="auto"/>
        <w:bottom w:val="none" w:sz="0" w:space="0" w:color="auto"/>
        <w:right w:val="none" w:sz="0" w:space="0" w:color="auto"/>
      </w:divBdr>
    </w:div>
    <w:div w:id="364184463">
      <w:bodyDiv w:val="1"/>
      <w:marLeft w:val="0"/>
      <w:marRight w:val="0"/>
      <w:marTop w:val="0"/>
      <w:marBottom w:val="0"/>
      <w:divBdr>
        <w:top w:val="none" w:sz="0" w:space="0" w:color="auto"/>
        <w:left w:val="none" w:sz="0" w:space="0" w:color="auto"/>
        <w:bottom w:val="none" w:sz="0" w:space="0" w:color="auto"/>
        <w:right w:val="none" w:sz="0" w:space="0" w:color="auto"/>
      </w:divBdr>
    </w:div>
    <w:div w:id="369569139">
      <w:bodyDiv w:val="1"/>
      <w:marLeft w:val="0"/>
      <w:marRight w:val="0"/>
      <w:marTop w:val="0"/>
      <w:marBottom w:val="0"/>
      <w:divBdr>
        <w:top w:val="none" w:sz="0" w:space="0" w:color="auto"/>
        <w:left w:val="none" w:sz="0" w:space="0" w:color="auto"/>
        <w:bottom w:val="none" w:sz="0" w:space="0" w:color="auto"/>
        <w:right w:val="none" w:sz="0" w:space="0" w:color="auto"/>
      </w:divBdr>
    </w:div>
    <w:div w:id="375661184">
      <w:bodyDiv w:val="1"/>
      <w:marLeft w:val="0"/>
      <w:marRight w:val="0"/>
      <w:marTop w:val="0"/>
      <w:marBottom w:val="0"/>
      <w:divBdr>
        <w:top w:val="none" w:sz="0" w:space="0" w:color="auto"/>
        <w:left w:val="none" w:sz="0" w:space="0" w:color="auto"/>
        <w:bottom w:val="none" w:sz="0" w:space="0" w:color="auto"/>
        <w:right w:val="none" w:sz="0" w:space="0" w:color="auto"/>
      </w:divBdr>
    </w:div>
    <w:div w:id="381295930">
      <w:bodyDiv w:val="1"/>
      <w:marLeft w:val="0"/>
      <w:marRight w:val="0"/>
      <w:marTop w:val="0"/>
      <w:marBottom w:val="0"/>
      <w:divBdr>
        <w:top w:val="none" w:sz="0" w:space="0" w:color="auto"/>
        <w:left w:val="none" w:sz="0" w:space="0" w:color="auto"/>
        <w:bottom w:val="none" w:sz="0" w:space="0" w:color="auto"/>
        <w:right w:val="none" w:sz="0" w:space="0" w:color="auto"/>
      </w:divBdr>
    </w:div>
    <w:div w:id="384067540">
      <w:bodyDiv w:val="1"/>
      <w:marLeft w:val="0"/>
      <w:marRight w:val="0"/>
      <w:marTop w:val="0"/>
      <w:marBottom w:val="0"/>
      <w:divBdr>
        <w:top w:val="none" w:sz="0" w:space="0" w:color="auto"/>
        <w:left w:val="none" w:sz="0" w:space="0" w:color="auto"/>
        <w:bottom w:val="none" w:sz="0" w:space="0" w:color="auto"/>
        <w:right w:val="none" w:sz="0" w:space="0" w:color="auto"/>
      </w:divBdr>
    </w:div>
    <w:div w:id="384258381">
      <w:bodyDiv w:val="1"/>
      <w:marLeft w:val="0"/>
      <w:marRight w:val="0"/>
      <w:marTop w:val="0"/>
      <w:marBottom w:val="0"/>
      <w:divBdr>
        <w:top w:val="none" w:sz="0" w:space="0" w:color="auto"/>
        <w:left w:val="none" w:sz="0" w:space="0" w:color="auto"/>
        <w:bottom w:val="none" w:sz="0" w:space="0" w:color="auto"/>
        <w:right w:val="none" w:sz="0" w:space="0" w:color="auto"/>
      </w:divBdr>
    </w:div>
    <w:div w:id="386883720">
      <w:bodyDiv w:val="1"/>
      <w:marLeft w:val="0"/>
      <w:marRight w:val="0"/>
      <w:marTop w:val="0"/>
      <w:marBottom w:val="0"/>
      <w:divBdr>
        <w:top w:val="none" w:sz="0" w:space="0" w:color="auto"/>
        <w:left w:val="none" w:sz="0" w:space="0" w:color="auto"/>
        <w:bottom w:val="none" w:sz="0" w:space="0" w:color="auto"/>
        <w:right w:val="none" w:sz="0" w:space="0" w:color="auto"/>
      </w:divBdr>
    </w:div>
    <w:div w:id="393967091">
      <w:bodyDiv w:val="1"/>
      <w:marLeft w:val="0"/>
      <w:marRight w:val="0"/>
      <w:marTop w:val="0"/>
      <w:marBottom w:val="0"/>
      <w:divBdr>
        <w:top w:val="none" w:sz="0" w:space="0" w:color="auto"/>
        <w:left w:val="none" w:sz="0" w:space="0" w:color="auto"/>
        <w:bottom w:val="none" w:sz="0" w:space="0" w:color="auto"/>
        <w:right w:val="none" w:sz="0" w:space="0" w:color="auto"/>
      </w:divBdr>
    </w:div>
    <w:div w:id="395590146">
      <w:bodyDiv w:val="1"/>
      <w:marLeft w:val="0"/>
      <w:marRight w:val="0"/>
      <w:marTop w:val="0"/>
      <w:marBottom w:val="0"/>
      <w:divBdr>
        <w:top w:val="none" w:sz="0" w:space="0" w:color="auto"/>
        <w:left w:val="none" w:sz="0" w:space="0" w:color="auto"/>
        <w:bottom w:val="none" w:sz="0" w:space="0" w:color="auto"/>
        <w:right w:val="none" w:sz="0" w:space="0" w:color="auto"/>
      </w:divBdr>
    </w:div>
    <w:div w:id="424687074">
      <w:bodyDiv w:val="1"/>
      <w:marLeft w:val="0"/>
      <w:marRight w:val="0"/>
      <w:marTop w:val="0"/>
      <w:marBottom w:val="0"/>
      <w:divBdr>
        <w:top w:val="none" w:sz="0" w:space="0" w:color="auto"/>
        <w:left w:val="none" w:sz="0" w:space="0" w:color="auto"/>
        <w:bottom w:val="none" w:sz="0" w:space="0" w:color="auto"/>
        <w:right w:val="none" w:sz="0" w:space="0" w:color="auto"/>
      </w:divBdr>
    </w:div>
    <w:div w:id="427972102">
      <w:bodyDiv w:val="1"/>
      <w:marLeft w:val="0"/>
      <w:marRight w:val="0"/>
      <w:marTop w:val="0"/>
      <w:marBottom w:val="0"/>
      <w:divBdr>
        <w:top w:val="none" w:sz="0" w:space="0" w:color="auto"/>
        <w:left w:val="none" w:sz="0" w:space="0" w:color="auto"/>
        <w:bottom w:val="none" w:sz="0" w:space="0" w:color="auto"/>
        <w:right w:val="none" w:sz="0" w:space="0" w:color="auto"/>
      </w:divBdr>
    </w:div>
    <w:div w:id="431244756">
      <w:bodyDiv w:val="1"/>
      <w:marLeft w:val="0"/>
      <w:marRight w:val="0"/>
      <w:marTop w:val="0"/>
      <w:marBottom w:val="0"/>
      <w:divBdr>
        <w:top w:val="none" w:sz="0" w:space="0" w:color="auto"/>
        <w:left w:val="none" w:sz="0" w:space="0" w:color="auto"/>
        <w:bottom w:val="none" w:sz="0" w:space="0" w:color="auto"/>
        <w:right w:val="none" w:sz="0" w:space="0" w:color="auto"/>
      </w:divBdr>
    </w:div>
    <w:div w:id="433867038">
      <w:bodyDiv w:val="1"/>
      <w:marLeft w:val="0"/>
      <w:marRight w:val="0"/>
      <w:marTop w:val="0"/>
      <w:marBottom w:val="0"/>
      <w:divBdr>
        <w:top w:val="none" w:sz="0" w:space="0" w:color="auto"/>
        <w:left w:val="none" w:sz="0" w:space="0" w:color="auto"/>
        <w:bottom w:val="none" w:sz="0" w:space="0" w:color="auto"/>
        <w:right w:val="none" w:sz="0" w:space="0" w:color="auto"/>
      </w:divBdr>
    </w:div>
    <w:div w:id="435292406">
      <w:bodyDiv w:val="1"/>
      <w:marLeft w:val="0"/>
      <w:marRight w:val="0"/>
      <w:marTop w:val="0"/>
      <w:marBottom w:val="0"/>
      <w:divBdr>
        <w:top w:val="none" w:sz="0" w:space="0" w:color="auto"/>
        <w:left w:val="none" w:sz="0" w:space="0" w:color="auto"/>
        <w:bottom w:val="none" w:sz="0" w:space="0" w:color="auto"/>
        <w:right w:val="none" w:sz="0" w:space="0" w:color="auto"/>
      </w:divBdr>
    </w:div>
    <w:div w:id="441530806">
      <w:bodyDiv w:val="1"/>
      <w:marLeft w:val="0"/>
      <w:marRight w:val="0"/>
      <w:marTop w:val="0"/>
      <w:marBottom w:val="0"/>
      <w:divBdr>
        <w:top w:val="none" w:sz="0" w:space="0" w:color="auto"/>
        <w:left w:val="none" w:sz="0" w:space="0" w:color="auto"/>
        <w:bottom w:val="none" w:sz="0" w:space="0" w:color="auto"/>
        <w:right w:val="none" w:sz="0" w:space="0" w:color="auto"/>
      </w:divBdr>
    </w:div>
    <w:div w:id="442723247">
      <w:bodyDiv w:val="1"/>
      <w:marLeft w:val="0"/>
      <w:marRight w:val="0"/>
      <w:marTop w:val="0"/>
      <w:marBottom w:val="0"/>
      <w:divBdr>
        <w:top w:val="none" w:sz="0" w:space="0" w:color="auto"/>
        <w:left w:val="none" w:sz="0" w:space="0" w:color="auto"/>
        <w:bottom w:val="none" w:sz="0" w:space="0" w:color="auto"/>
        <w:right w:val="none" w:sz="0" w:space="0" w:color="auto"/>
      </w:divBdr>
    </w:div>
    <w:div w:id="442766012">
      <w:bodyDiv w:val="1"/>
      <w:marLeft w:val="0"/>
      <w:marRight w:val="0"/>
      <w:marTop w:val="0"/>
      <w:marBottom w:val="0"/>
      <w:divBdr>
        <w:top w:val="none" w:sz="0" w:space="0" w:color="auto"/>
        <w:left w:val="none" w:sz="0" w:space="0" w:color="auto"/>
        <w:bottom w:val="none" w:sz="0" w:space="0" w:color="auto"/>
        <w:right w:val="none" w:sz="0" w:space="0" w:color="auto"/>
      </w:divBdr>
    </w:div>
    <w:div w:id="459766798">
      <w:bodyDiv w:val="1"/>
      <w:marLeft w:val="0"/>
      <w:marRight w:val="0"/>
      <w:marTop w:val="0"/>
      <w:marBottom w:val="0"/>
      <w:divBdr>
        <w:top w:val="none" w:sz="0" w:space="0" w:color="auto"/>
        <w:left w:val="none" w:sz="0" w:space="0" w:color="auto"/>
        <w:bottom w:val="none" w:sz="0" w:space="0" w:color="auto"/>
        <w:right w:val="none" w:sz="0" w:space="0" w:color="auto"/>
      </w:divBdr>
    </w:div>
    <w:div w:id="459884618">
      <w:bodyDiv w:val="1"/>
      <w:marLeft w:val="0"/>
      <w:marRight w:val="0"/>
      <w:marTop w:val="0"/>
      <w:marBottom w:val="0"/>
      <w:divBdr>
        <w:top w:val="none" w:sz="0" w:space="0" w:color="auto"/>
        <w:left w:val="none" w:sz="0" w:space="0" w:color="auto"/>
        <w:bottom w:val="none" w:sz="0" w:space="0" w:color="auto"/>
        <w:right w:val="none" w:sz="0" w:space="0" w:color="auto"/>
      </w:divBdr>
    </w:div>
    <w:div w:id="463237495">
      <w:bodyDiv w:val="1"/>
      <w:marLeft w:val="0"/>
      <w:marRight w:val="0"/>
      <w:marTop w:val="0"/>
      <w:marBottom w:val="0"/>
      <w:divBdr>
        <w:top w:val="none" w:sz="0" w:space="0" w:color="auto"/>
        <w:left w:val="none" w:sz="0" w:space="0" w:color="auto"/>
        <w:bottom w:val="none" w:sz="0" w:space="0" w:color="auto"/>
        <w:right w:val="none" w:sz="0" w:space="0" w:color="auto"/>
      </w:divBdr>
    </w:div>
    <w:div w:id="464781991">
      <w:bodyDiv w:val="1"/>
      <w:marLeft w:val="0"/>
      <w:marRight w:val="0"/>
      <w:marTop w:val="0"/>
      <w:marBottom w:val="0"/>
      <w:divBdr>
        <w:top w:val="none" w:sz="0" w:space="0" w:color="auto"/>
        <w:left w:val="none" w:sz="0" w:space="0" w:color="auto"/>
        <w:bottom w:val="none" w:sz="0" w:space="0" w:color="auto"/>
        <w:right w:val="none" w:sz="0" w:space="0" w:color="auto"/>
      </w:divBdr>
    </w:div>
    <w:div w:id="471143421">
      <w:bodyDiv w:val="1"/>
      <w:marLeft w:val="0"/>
      <w:marRight w:val="0"/>
      <w:marTop w:val="0"/>
      <w:marBottom w:val="0"/>
      <w:divBdr>
        <w:top w:val="none" w:sz="0" w:space="0" w:color="auto"/>
        <w:left w:val="none" w:sz="0" w:space="0" w:color="auto"/>
        <w:bottom w:val="none" w:sz="0" w:space="0" w:color="auto"/>
        <w:right w:val="none" w:sz="0" w:space="0" w:color="auto"/>
      </w:divBdr>
    </w:div>
    <w:div w:id="472599518">
      <w:bodyDiv w:val="1"/>
      <w:marLeft w:val="0"/>
      <w:marRight w:val="0"/>
      <w:marTop w:val="0"/>
      <w:marBottom w:val="0"/>
      <w:divBdr>
        <w:top w:val="none" w:sz="0" w:space="0" w:color="auto"/>
        <w:left w:val="none" w:sz="0" w:space="0" w:color="auto"/>
        <w:bottom w:val="none" w:sz="0" w:space="0" w:color="auto"/>
        <w:right w:val="none" w:sz="0" w:space="0" w:color="auto"/>
      </w:divBdr>
    </w:div>
    <w:div w:id="478770805">
      <w:bodyDiv w:val="1"/>
      <w:marLeft w:val="0"/>
      <w:marRight w:val="0"/>
      <w:marTop w:val="0"/>
      <w:marBottom w:val="0"/>
      <w:divBdr>
        <w:top w:val="none" w:sz="0" w:space="0" w:color="auto"/>
        <w:left w:val="none" w:sz="0" w:space="0" w:color="auto"/>
        <w:bottom w:val="none" w:sz="0" w:space="0" w:color="auto"/>
        <w:right w:val="none" w:sz="0" w:space="0" w:color="auto"/>
      </w:divBdr>
    </w:div>
    <w:div w:id="489566780">
      <w:bodyDiv w:val="1"/>
      <w:marLeft w:val="0"/>
      <w:marRight w:val="0"/>
      <w:marTop w:val="0"/>
      <w:marBottom w:val="0"/>
      <w:divBdr>
        <w:top w:val="none" w:sz="0" w:space="0" w:color="auto"/>
        <w:left w:val="none" w:sz="0" w:space="0" w:color="auto"/>
        <w:bottom w:val="none" w:sz="0" w:space="0" w:color="auto"/>
        <w:right w:val="none" w:sz="0" w:space="0" w:color="auto"/>
      </w:divBdr>
    </w:div>
    <w:div w:id="503667460">
      <w:bodyDiv w:val="1"/>
      <w:marLeft w:val="0"/>
      <w:marRight w:val="0"/>
      <w:marTop w:val="0"/>
      <w:marBottom w:val="0"/>
      <w:divBdr>
        <w:top w:val="none" w:sz="0" w:space="0" w:color="auto"/>
        <w:left w:val="none" w:sz="0" w:space="0" w:color="auto"/>
        <w:bottom w:val="none" w:sz="0" w:space="0" w:color="auto"/>
        <w:right w:val="none" w:sz="0" w:space="0" w:color="auto"/>
      </w:divBdr>
    </w:div>
    <w:div w:id="504594026">
      <w:bodyDiv w:val="1"/>
      <w:marLeft w:val="0"/>
      <w:marRight w:val="0"/>
      <w:marTop w:val="0"/>
      <w:marBottom w:val="0"/>
      <w:divBdr>
        <w:top w:val="none" w:sz="0" w:space="0" w:color="auto"/>
        <w:left w:val="none" w:sz="0" w:space="0" w:color="auto"/>
        <w:bottom w:val="none" w:sz="0" w:space="0" w:color="auto"/>
        <w:right w:val="none" w:sz="0" w:space="0" w:color="auto"/>
      </w:divBdr>
    </w:div>
    <w:div w:id="515655814">
      <w:bodyDiv w:val="1"/>
      <w:marLeft w:val="0"/>
      <w:marRight w:val="0"/>
      <w:marTop w:val="0"/>
      <w:marBottom w:val="0"/>
      <w:divBdr>
        <w:top w:val="none" w:sz="0" w:space="0" w:color="auto"/>
        <w:left w:val="none" w:sz="0" w:space="0" w:color="auto"/>
        <w:bottom w:val="none" w:sz="0" w:space="0" w:color="auto"/>
        <w:right w:val="none" w:sz="0" w:space="0" w:color="auto"/>
      </w:divBdr>
    </w:div>
    <w:div w:id="519785551">
      <w:bodyDiv w:val="1"/>
      <w:marLeft w:val="0"/>
      <w:marRight w:val="0"/>
      <w:marTop w:val="0"/>
      <w:marBottom w:val="0"/>
      <w:divBdr>
        <w:top w:val="none" w:sz="0" w:space="0" w:color="auto"/>
        <w:left w:val="none" w:sz="0" w:space="0" w:color="auto"/>
        <w:bottom w:val="none" w:sz="0" w:space="0" w:color="auto"/>
        <w:right w:val="none" w:sz="0" w:space="0" w:color="auto"/>
      </w:divBdr>
    </w:div>
    <w:div w:id="524248730">
      <w:bodyDiv w:val="1"/>
      <w:marLeft w:val="0"/>
      <w:marRight w:val="0"/>
      <w:marTop w:val="0"/>
      <w:marBottom w:val="0"/>
      <w:divBdr>
        <w:top w:val="none" w:sz="0" w:space="0" w:color="auto"/>
        <w:left w:val="none" w:sz="0" w:space="0" w:color="auto"/>
        <w:bottom w:val="none" w:sz="0" w:space="0" w:color="auto"/>
        <w:right w:val="none" w:sz="0" w:space="0" w:color="auto"/>
      </w:divBdr>
    </w:div>
    <w:div w:id="530264091">
      <w:bodyDiv w:val="1"/>
      <w:marLeft w:val="0"/>
      <w:marRight w:val="0"/>
      <w:marTop w:val="0"/>
      <w:marBottom w:val="0"/>
      <w:divBdr>
        <w:top w:val="none" w:sz="0" w:space="0" w:color="auto"/>
        <w:left w:val="none" w:sz="0" w:space="0" w:color="auto"/>
        <w:bottom w:val="none" w:sz="0" w:space="0" w:color="auto"/>
        <w:right w:val="none" w:sz="0" w:space="0" w:color="auto"/>
      </w:divBdr>
    </w:div>
    <w:div w:id="534200337">
      <w:bodyDiv w:val="1"/>
      <w:marLeft w:val="0"/>
      <w:marRight w:val="0"/>
      <w:marTop w:val="0"/>
      <w:marBottom w:val="0"/>
      <w:divBdr>
        <w:top w:val="none" w:sz="0" w:space="0" w:color="auto"/>
        <w:left w:val="none" w:sz="0" w:space="0" w:color="auto"/>
        <w:bottom w:val="none" w:sz="0" w:space="0" w:color="auto"/>
        <w:right w:val="none" w:sz="0" w:space="0" w:color="auto"/>
      </w:divBdr>
    </w:div>
    <w:div w:id="539712157">
      <w:bodyDiv w:val="1"/>
      <w:marLeft w:val="0"/>
      <w:marRight w:val="0"/>
      <w:marTop w:val="0"/>
      <w:marBottom w:val="0"/>
      <w:divBdr>
        <w:top w:val="none" w:sz="0" w:space="0" w:color="auto"/>
        <w:left w:val="none" w:sz="0" w:space="0" w:color="auto"/>
        <w:bottom w:val="none" w:sz="0" w:space="0" w:color="auto"/>
        <w:right w:val="none" w:sz="0" w:space="0" w:color="auto"/>
      </w:divBdr>
    </w:div>
    <w:div w:id="548877913">
      <w:bodyDiv w:val="1"/>
      <w:marLeft w:val="0"/>
      <w:marRight w:val="0"/>
      <w:marTop w:val="0"/>
      <w:marBottom w:val="0"/>
      <w:divBdr>
        <w:top w:val="none" w:sz="0" w:space="0" w:color="auto"/>
        <w:left w:val="none" w:sz="0" w:space="0" w:color="auto"/>
        <w:bottom w:val="none" w:sz="0" w:space="0" w:color="auto"/>
        <w:right w:val="none" w:sz="0" w:space="0" w:color="auto"/>
      </w:divBdr>
    </w:div>
    <w:div w:id="563569046">
      <w:bodyDiv w:val="1"/>
      <w:marLeft w:val="0"/>
      <w:marRight w:val="0"/>
      <w:marTop w:val="0"/>
      <w:marBottom w:val="0"/>
      <w:divBdr>
        <w:top w:val="none" w:sz="0" w:space="0" w:color="auto"/>
        <w:left w:val="none" w:sz="0" w:space="0" w:color="auto"/>
        <w:bottom w:val="none" w:sz="0" w:space="0" w:color="auto"/>
        <w:right w:val="none" w:sz="0" w:space="0" w:color="auto"/>
      </w:divBdr>
    </w:div>
    <w:div w:id="581640500">
      <w:bodyDiv w:val="1"/>
      <w:marLeft w:val="0"/>
      <w:marRight w:val="0"/>
      <w:marTop w:val="0"/>
      <w:marBottom w:val="0"/>
      <w:divBdr>
        <w:top w:val="none" w:sz="0" w:space="0" w:color="auto"/>
        <w:left w:val="none" w:sz="0" w:space="0" w:color="auto"/>
        <w:bottom w:val="none" w:sz="0" w:space="0" w:color="auto"/>
        <w:right w:val="none" w:sz="0" w:space="0" w:color="auto"/>
      </w:divBdr>
    </w:div>
    <w:div w:id="587076313">
      <w:bodyDiv w:val="1"/>
      <w:marLeft w:val="0"/>
      <w:marRight w:val="0"/>
      <w:marTop w:val="0"/>
      <w:marBottom w:val="0"/>
      <w:divBdr>
        <w:top w:val="none" w:sz="0" w:space="0" w:color="auto"/>
        <w:left w:val="none" w:sz="0" w:space="0" w:color="auto"/>
        <w:bottom w:val="none" w:sz="0" w:space="0" w:color="auto"/>
        <w:right w:val="none" w:sz="0" w:space="0" w:color="auto"/>
      </w:divBdr>
    </w:div>
    <w:div w:id="588471186">
      <w:bodyDiv w:val="1"/>
      <w:marLeft w:val="0"/>
      <w:marRight w:val="0"/>
      <w:marTop w:val="0"/>
      <w:marBottom w:val="0"/>
      <w:divBdr>
        <w:top w:val="none" w:sz="0" w:space="0" w:color="auto"/>
        <w:left w:val="none" w:sz="0" w:space="0" w:color="auto"/>
        <w:bottom w:val="none" w:sz="0" w:space="0" w:color="auto"/>
        <w:right w:val="none" w:sz="0" w:space="0" w:color="auto"/>
      </w:divBdr>
    </w:div>
    <w:div w:id="594630245">
      <w:bodyDiv w:val="1"/>
      <w:marLeft w:val="0"/>
      <w:marRight w:val="0"/>
      <w:marTop w:val="0"/>
      <w:marBottom w:val="0"/>
      <w:divBdr>
        <w:top w:val="none" w:sz="0" w:space="0" w:color="auto"/>
        <w:left w:val="none" w:sz="0" w:space="0" w:color="auto"/>
        <w:bottom w:val="none" w:sz="0" w:space="0" w:color="auto"/>
        <w:right w:val="none" w:sz="0" w:space="0" w:color="auto"/>
      </w:divBdr>
    </w:div>
    <w:div w:id="598490423">
      <w:bodyDiv w:val="1"/>
      <w:marLeft w:val="0"/>
      <w:marRight w:val="0"/>
      <w:marTop w:val="0"/>
      <w:marBottom w:val="0"/>
      <w:divBdr>
        <w:top w:val="none" w:sz="0" w:space="0" w:color="auto"/>
        <w:left w:val="none" w:sz="0" w:space="0" w:color="auto"/>
        <w:bottom w:val="none" w:sz="0" w:space="0" w:color="auto"/>
        <w:right w:val="none" w:sz="0" w:space="0" w:color="auto"/>
      </w:divBdr>
    </w:div>
    <w:div w:id="620384870">
      <w:bodyDiv w:val="1"/>
      <w:marLeft w:val="0"/>
      <w:marRight w:val="0"/>
      <w:marTop w:val="0"/>
      <w:marBottom w:val="0"/>
      <w:divBdr>
        <w:top w:val="none" w:sz="0" w:space="0" w:color="auto"/>
        <w:left w:val="none" w:sz="0" w:space="0" w:color="auto"/>
        <w:bottom w:val="none" w:sz="0" w:space="0" w:color="auto"/>
        <w:right w:val="none" w:sz="0" w:space="0" w:color="auto"/>
      </w:divBdr>
    </w:div>
    <w:div w:id="624695860">
      <w:bodyDiv w:val="1"/>
      <w:marLeft w:val="0"/>
      <w:marRight w:val="0"/>
      <w:marTop w:val="0"/>
      <w:marBottom w:val="0"/>
      <w:divBdr>
        <w:top w:val="none" w:sz="0" w:space="0" w:color="auto"/>
        <w:left w:val="none" w:sz="0" w:space="0" w:color="auto"/>
        <w:bottom w:val="none" w:sz="0" w:space="0" w:color="auto"/>
        <w:right w:val="none" w:sz="0" w:space="0" w:color="auto"/>
      </w:divBdr>
    </w:div>
    <w:div w:id="627441927">
      <w:bodyDiv w:val="1"/>
      <w:marLeft w:val="0"/>
      <w:marRight w:val="0"/>
      <w:marTop w:val="0"/>
      <w:marBottom w:val="0"/>
      <w:divBdr>
        <w:top w:val="none" w:sz="0" w:space="0" w:color="auto"/>
        <w:left w:val="none" w:sz="0" w:space="0" w:color="auto"/>
        <w:bottom w:val="none" w:sz="0" w:space="0" w:color="auto"/>
        <w:right w:val="none" w:sz="0" w:space="0" w:color="auto"/>
      </w:divBdr>
    </w:div>
    <w:div w:id="629095314">
      <w:bodyDiv w:val="1"/>
      <w:marLeft w:val="0"/>
      <w:marRight w:val="0"/>
      <w:marTop w:val="0"/>
      <w:marBottom w:val="0"/>
      <w:divBdr>
        <w:top w:val="none" w:sz="0" w:space="0" w:color="auto"/>
        <w:left w:val="none" w:sz="0" w:space="0" w:color="auto"/>
        <w:bottom w:val="none" w:sz="0" w:space="0" w:color="auto"/>
        <w:right w:val="none" w:sz="0" w:space="0" w:color="auto"/>
      </w:divBdr>
    </w:div>
    <w:div w:id="644285880">
      <w:bodyDiv w:val="1"/>
      <w:marLeft w:val="0"/>
      <w:marRight w:val="0"/>
      <w:marTop w:val="0"/>
      <w:marBottom w:val="0"/>
      <w:divBdr>
        <w:top w:val="none" w:sz="0" w:space="0" w:color="auto"/>
        <w:left w:val="none" w:sz="0" w:space="0" w:color="auto"/>
        <w:bottom w:val="none" w:sz="0" w:space="0" w:color="auto"/>
        <w:right w:val="none" w:sz="0" w:space="0" w:color="auto"/>
      </w:divBdr>
    </w:div>
    <w:div w:id="653217338">
      <w:bodyDiv w:val="1"/>
      <w:marLeft w:val="0"/>
      <w:marRight w:val="0"/>
      <w:marTop w:val="0"/>
      <w:marBottom w:val="0"/>
      <w:divBdr>
        <w:top w:val="none" w:sz="0" w:space="0" w:color="auto"/>
        <w:left w:val="none" w:sz="0" w:space="0" w:color="auto"/>
        <w:bottom w:val="none" w:sz="0" w:space="0" w:color="auto"/>
        <w:right w:val="none" w:sz="0" w:space="0" w:color="auto"/>
      </w:divBdr>
    </w:div>
    <w:div w:id="654340681">
      <w:bodyDiv w:val="1"/>
      <w:marLeft w:val="0"/>
      <w:marRight w:val="0"/>
      <w:marTop w:val="0"/>
      <w:marBottom w:val="0"/>
      <w:divBdr>
        <w:top w:val="none" w:sz="0" w:space="0" w:color="auto"/>
        <w:left w:val="none" w:sz="0" w:space="0" w:color="auto"/>
        <w:bottom w:val="none" w:sz="0" w:space="0" w:color="auto"/>
        <w:right w:val="none" w:sz="0" w:space="0" w:color="auto"/>
      </w:divBdr>
    </w:div>
    <w:div w:id="655885225">
      <w:bodyDiv w:val="1"/>
      <w:marLeft w:val="0"/>
      <w:marRight w:val="0"/>
      <w:marTop w:val="0"/>
      <w:marBottom w:val="0"/>
      <w:divBdr>
        <w:top w:val="none" w:sz="0" w:space="0" w:color="auto"/>
        <w:left w:val="none" w:sz="0" w:space="0" w:color="auto"/>
        <w:bottom w:val="none" w:sz="0" w:space="0" w:color="auto"/>
        <w:right w:val="none" w:sz="0" w:space="0" w:color="auto"/>
      </w:divBdr>
    </w:div>
    <w:div w:id="682978481">
      <w:bodyDiv w:val="1"/>
      <w:marLeft w:val="0"/>
      <w:marRight w:val="0"/>
      <w:marTop w:val="0"/>
      <w:marBottom w:val="0"/>
      <w:divBdr>
        <w:top w:val="none" w:sz="0" w:space="0" w:color="auto"/>
        <w:left w:val="none" w:sz="0" w:space="0" w:color="auto"/>
        <w:bottom w:val="none" w:sz="0" w:space="0" w:color="auto"/>
        <w:right w:val="none" w:sz="0" w:space="0" w:color="auto"/>
      </w:divBdr>
    </w:div>
    <w:div w:id="688485566">
      <w:bodyDiv w:val="1"/>
      <w:marLeft w:val="0"/>
      <w:marRight w:val="0"/>
      <w:marTop w:val="0"/>
      <w:marBottom w:val="0"/>
      <w:divBdr>
        <w:top w:val="none" w:sz="0" w:space="0" w:color="auto"/>
        <w:left w:val="none" w:sz="0" w:space="0" w:color="auto"/>
        <w:bottom w:val="none" w:sz="0" w:space="0" w:color="auto"/>
        <w:right w:val="none" w:sz="0" w:space="0" w:color="auto"/>
      </w:divBdr>
    </w:div>
    <w:div w:id="690377364">
      <w:bodyDiv w:val="1"/>
      <w:marLeft w:val="0"/>
      <w:marRight w:val="0"/>
      <w:marTop w:val="0"/>
      <w:marBottom w:val="0"/>
      <w:divBdr>
        <w:top w:val="none" w:sz="0" w:space="0" w:color="auto"/>
        <w:left w:val="none" w:sz="0" w:space="0" w:color="auto"/>
        <w:bottom w:val="none" w:sz="0" w:space="0" w:color="auto"/>
        <w:right w:val="none" w:sz="0" w:space="0" w:color="auto"/>
      </w:divBdr>
    </w:div>
    <w:div w:id="707337072">
      <w:bodyDiv w:val="1"/>
      <w:marLeft w:val="0"/>
      <w:marRight w:val="0"/>
      <w:marTop w:val="0"/>
      <w:marBottom w:val="0"/>
      <w:divBdr>
        <w:top w:val="none" w:sz="0" w:space="0" w:color="auto"/>
        <w:left w:val="none" w:sz="0" w:space="0" w:color="auto"/>
        <w:bottom w:val="none" w:sz="0" w:space="0" w:color="auto"/>
        <w:right w:val="none" w:sz="0" w:space="0" w:color="auto"/>
      </w:divBdr>
    </w:div>
    <w:div w:id="713432127">
      <w:bodyDiv w:val="1"/>
      <w:marLeft w:val="0"/>
      <w:marRight w:val="0"/>
      <w:marTop w:val="0"/>
      <w:marBottom w:val="0"/>
      <w:divBdr>
        <w:top w:val="none" w:sz="0" w:space="0" w:color="auto"/>
        <w:left w:val="none" w:sz="0" w:space="0" w:color="auto"/>
        <w:bottom w:val="none" w:sz="0" w:space="0" w:color="auto"/>
        <w:right w:val="none" w:sz="0" w:space="0" w:color="auto"/>
      </w:divBdr>
    </w:div>
    <w:div w:id="713775813">
      <w:bodyDiv w:val="1"/>
      <w:marLeft w:val="0"/>
      <w:marRight w:val="0"/>
      <w:marTop w:val="0"/>
      <w:marBottom w:val="0"/>
      <w:divBdr>
        <w:top w:val="none" w:sz="0" w:space="0" w:color="auto"/>
        <w:left w:val="none" w:sz="0" w:space="0" w:color="auto"/>
        <w:bottom w:val="none" w:sz="0" w:space="0" w:color="auto"/>
        <w:right w:val="none" w:sz="0" w:space="0" w:color="auto"/>
      </w:divBdr>
    </w:div>
    <w:div w:id="719674777">
      <w:bodyDiv w:val="1"/>
      <w:marLeft w:val="0"/>
      <w:marRight w:val="0"/>
      <w:marTop w:val="0"/>
      <w:marBottom w:val="0"/>
      <w:divBdr>
        <w:top w:val="none" w:sz="0" w:space="0" w:color="auto"/>
        <w:left w:val="none" w:sz="0" w:space="0" w:color="auto"/>
        <w:bottom w:val="none" w:sz="0" w:space="0" w:color="auto"/>
        <w:right w:val="none" w:sz="0" w:space="0" w:color="auto"/>
      </w:divBdr>
    </w:div>
    <w:div w:id="726300509">
      <w:bodyDiv w:val="1"/>
      <w:marLeft w:val="0"/>
      <w:marRight w:val="0"/>
      <w:marTop w:val="0"/>
      <w:marBottom w:val="0"/>
      <w:divBdr>
        <w:top w:val="none" w:sz="0" w:space="0" w:color="auto"/>
        <w:left w:val="none" w:sz="0" w:space="0" w:color="auto"/>
        <w:bottom w:val="none" w:sz="0" w:space="0" w:color="auto"/>
        <w:right w:val="none" w:sz="0" w:space="0" w:color="auto"/>
      </w:divBdr>
    </w:div>
    <w:div w:id="728111516">
      <w:bodyDiv w:val="1"/>
      <w:marLeft w:val="0"/>
      <w:marRight w:val="0"/>
      <w:marTop w:val="0"/>
      <w:marBottom w:val="0"/>
      <w:divBdr>
        <w:top w:val="none" w:sz="0" w:space="0" w:color="auto"/>
        <w:left w:val="none" w:sz="0" w:space="0" w:color="auto"/>
        <w:bottom w:val="none" w:sz="0" w:space="0" w:color="auto"/>
        <w:right w:val="none" w:sz="0" w:space="0" w:color="auto"/>
      </w:divBdr>
    </w:div>
    <w:div w:id="743990207">
      <w:bodyDiv w:val="1"/>
      <w:marLeft w:val="0"/>
      <w:marRight w:val="0"/>
      <w:marTop w:val="0"/>
      <w:marBottom w:val="0"/>
      <w:divBdr>
        <w:top w:val="none" w:sz="0" w:space="0" w:color="auto"/>
        <w:left w:val="none" w:sz="0" w:space="0" w:color="auto"/>
        <w:bottom w:val="none" w:sz="0" w:space="0" w:color="auto"/>
        <w:right w:val="none" w:sz="0" w:space="0" w:color="auto"/>
      </w:divBdr>
    </w:div>
    <w:div w:id="767626896">
      <w:bodyDiv w:val="1"/>
      <w:marLeft w:val="0"/>
      <w:marRight w:val="0"/>
      <w:marTop w:val="0"/>
      <w:marBottom w:val="0"/>
      <w:divBdr>
        <w:top w:val="none" w:sz="0" w:space="0" w:color="auto"/>
        <w:left w:val="none" w:sz="0" w:space="0" w:color="auto"/>
        <w:bottom w:val="none" w:sz="0" w:space="0" w:color="auto"/>
        <w:right w:val="none" w:sz="0" w:space="0" w:color="auto"/>
      </w:divBdr>
    </w:div>
    <w:div w:id="778599403">
      <w:bodyDiv w:val="1"/>
      <w:marLeft w:val="0"/>
      <w:marRight w:val="0"/>
      <w:marTop w:val="0"/>
      <w:marBottom w:val="0"/>
      <w:divBdr>
        <w:top w:val="none" w:sz="0" w:space="0" w:color="auto"/>
        <w:left w:val="none" w:sz="0" w:space="0" w:color="auto"/>
        <w:bottom w:val="none" w:sz="0" w:space="0" w:color="auto"/>
        <w:right w:val="none" w:sz="0" w:space="0" w:color="auto"/>
      </w:divBdr>
    </w:div>
    <w:div w:id="807167157">
      <w:bodyDiv w:val="1"/>
      <w:marLeft w:val="0"/>
      <w:marRight w:val="0"/>
      <w:marTop w:val="0"/>
      <w:marBottom w:val="0"/>
      <w:divBdr>
        <w:top w:val="none" w:sz="0" w:space="0" w:color="auto"/>
        <w:left w:val="none" w:sz="0" w:space="0" w:color="auto"/>
        <w:bottom w:val="none" w:sz="0" w:space="0" w:color="auto"/>
        <w:right w:val="none" w:sz="0" w:space="0" w:color="auto"/>
      </w:divBdr>
    </w:div>
    <w:div w:id="831526106">
      <w:bodyDiv w:val="1"/>
      <w:marLeft w:val="0"/>
      <w:marRight w:val="0"/>
      <w:marTop w:val="0"/>
      <w:marBottom w:val="0"/>
      <w:divBdr>
        <w:top w:val="none" w:sz="0" w:space="0" w:color="auto"/>
        <w:left w:val="none" w:sz="0" w:space="0" w:color="auto"/>
        <w:bottom w:val="none" w:sz="0" w:space="0" w:color="auto"/>
        <w:right w:val="none" w:sz="0" w:space="0" w:color="auto"/>
      </w:divBdr>
    </w:div>
    <w:div w:id="850219175">
      <w:bodyDiv w:val="1"/>
      <w:marLeft w:val="0"/>
      <w:marRight w:val="0"/>
      <w:marTop w:val="0"/>
      <w:marBottom w:val="0"/>
      <w:divBdr>
        <w:top w:val="none" w:sz="0" w:space="0" w:color="auto"/>
        <w:left w:val="none" w:sz="0" w:space="0" w:color="auto"/>
        <w:bottom w:val="none" w:sz="0" w:space="0" w:color="auto"/>
        <w:right w:val="none" w:sz="0" w:space="0" w:color="auto"/>
      </w:divBdr>
    </w:div>
    <w:div w:id="859078250">
      <w:bodyDiv w:val="1"/>
      <w:marLeft w:val="0"/>
      <w:marRight w:val="0"/>
      <w:marTop w:val="0"/>
      <w:marBottom w:val="0"/>
      <w:divBdr>
        <w:top w:val="none" w:sz="0" w:space="0" w:color="auto"/>
        <w:left w:val="none" w:sz="0" w:space="0" w:color="auto"/>
        <w:bottom w:val="none" w:sz="0" w:space="0" w:color="auto"/>
        <w:right w:val="none" w:sz="0" w:space="0" w:color="auto"/>
      </w:divBdr>
    </w:div>
    <w:div w:id="863054662">
      <w:bodyDiv w:val="1"/>
      <w:marLeft w:val="0"/>
      <w:marRight w:val="0"/>
      <w:marTop w:val="0"/>
      <w:marBottom w:val="0"/>
      <w:divBdr>
        <w:top w:val="none" w:sz="0" w:space="0" w:color="auto"/>
        <w:left w:val="none" w:sz="0" w:space="0" w:color="auto"/>
        <w:bottom w:val="none" w:sz="0" w:space="0" w:color="auto"/>
        <w:right w:val="none" w:sz="0" w:space="0" w:color="auto"/>
      </w:divBdr>
    </w:div>
    <w:div w:id="868177946">
      <w:bodyDiv w:val="1"/>
      <w:marLeft w:val="0"/>
      <w:marRight w:val="0"/>
      <w:marTop w:val="0"/>
      <w:marBottom w:val="0"/>
      <w:divBdr>
        <w:top w:val="none" w:sz="0" w:space="0" w:color="auto"/>
        <w:left w:val="none" w:sz="0" w:space="0" w:color="auto"/>
        <w:bottom w:val="none" w:sz="0" w:space="0" w:color="auto"/>
        <w:right w:val="none" w:sz="0" w:space="0" w:color="auto"/>
      </w:divBdr>
    </w:div>
    <w:div w:id="879051350">
      <w:bodyDiv w:val="1"/>
      <w:marLeft w:val="0"/>
      <w:marRight w:val="0"/>
      <w:marTop w:val="0"/>
      <w:marBottom w:val="0"/>
      <w:divBdr>
        <w:top w:val="none" w:sz="0" w:space="0" w:color="auto"/>
        <w:left w:val="none" w:sz="0" w:space="0" w:color="auto"/>
        <w:bottom w:val="none" w:sz="0" w:space="0" w:color="auto"/>
        <w:right w:val="none" w:sz="0" w:space="0" w:color="auto"/>
      </w:divBdr>
    </w:div>
    <w:div w:id="882399655">
      <w:bodyDiv w:val="1"/>
      <w:marLeft w:val="0"/>
      <w:marRight w:val="0"/>
      <w:marTop w:val="0"/>
      <w:marBottom w:val="0"/>
      <w:divBdr>
        <w:top w:val="none" w:sz="0" w:space="0" w:color="auto"/>
        <w:left w:val="none" w:sz="0" w:space="0" w:color="auto"/>
        <w:bottom w:val="none" w:sz="0" w:space="0" w:color="auto"/>
        <w:right w:val="none" w:sz="0" w:space="0" w:color="auto"/>
      </w:divBdr>
    </w:div>
    <w:div w:id="898594372">
      <w:bodyDiv w:val="1"/>
      <w:marLeft w:val="0"/>
      <w:marRight w:val="0"/>
      <w:marTop w:val="0"/>
      <w:marBottom w:val="0"/>
      <w:divBdr>
        <w:top w:val="none" w:sz="0" w:space="0" w:color="auto"/>
        <w:left w:val="none" w:sz="0" w:space="0" w:color="auto"/>
        <w:bottom w:val="none" w:sz="0" w:space="0" w:color="auto"/>
        <w:right w:val="none" w:sz="0" w:space="0" w:color="auto"/>
      </w:divBdr>
    </w:div>
    <w:div w:id="898788790">
      <w:bodyDiv w:val="1"/>
      <w:marLeft w:val="0"/>
      <w:marRight w:val="0"/>
      <w:marTop w:val="0"/>
      <w:marBottom w:val="0"/>
      <w:divBdr>
        <w:top w:val="none" w:sz="0" w:space="0" w:color="auto"/>
        <w:left w:val="none" w:sz="0" w:space="0" w:color="auto"/>
        <w:bottom w:val="none" w:sz="0" w:space="0" w:color="auto"/>
        <w:right w:val="none" w:sz="0" w:space="0" w:color="auto"/>
      </w:divBdr>
    </w:div>
    <w:div w:id="899251359">
      <w:bodyDiv w:val="1"/>
      <w:marLeft w:val="0"/>
      <w:marRight w:val="0"/>
      <w:marTop w:val="0"/>
      <w:marBottom w:val="0"/>
      <w:divBdr>
        <w:top w:val="none" w:sz="0" w:space="0" w:color="auto"/>
        <w:left w:val="none" w:sz="0" w:space="0" w:color="auto"/>
        <w:bottom w:val="none" w:sz="0" w:space="0" w:color="auto"/>
        <w:right w:val="none" w:sz="0" w:space="0" w:color="auto"/>
      </w:divBdr>
    </w:div>
    <w:div w:id="902331744">
      <w:bodyDiv w:val="1"/>
      <w:marLeft w:val="0"/>
      <w:marRight w:val="0"/>
      <w:marTop w:val="0"/>
      <w:marBottom w:val="0"/>
      <w:divBdr>
        <w:top w:val="none" w:sz="0" w:space="0" w:color="auto"/>
        <w:left w:val="none" w:sz="0" w:space="0" w:color="auto"/>
        <w:bottom w:val="none" w:sz="0" w:space="0" w:color="auto"/>
        <w:right w:val="none" w:sz="0" w:space="0" w:color="auto"/>
      </w:divBdr>
    </w:div>
    <w:div w:id="906691206">
      <w:bodyDiv w:val="1"/>
      <w:marLeft w:val="0"/>
      <w:marRight w:val="0"/>
      <w:marTop w:val="0"/>
      <w:marBottom w:val="0"/>
      <w:divBdr>
        <w:top w:val="none" w:sz="0" w:space="0" w:color="auto"/>
        <w:left w:val="none" w:sz="0" w:space="0" w:color="auto"/>
        <w:bottom w:val="none" w:sz="0" w:space="0" w:color="auto"/>
        <w:right w:val="none" w:sz="0" w:space="0" w:color="auto"/>
      </w:divBdr>
    </w:div>
    <w:div w:id="906770882">
      <w:bodyDiv w:val="1"/>
      <w:marLeft w:val="0"/>
      <w:marRight w:val="0"/>
      <w:marTop w:val="0"/>
      <w:marBottom w:val="0"/>
      <w:divBdr>
        <w:top w:val="none" w:sz="0" w:space="0" w:color="auto"/>
        <w:left w:val="none" w:sz="0" w:space="0" w:color="auto"/>
        <w:bottom w:val="none" w:sz="0" w:space="0" w:color="auto"/>
        <w:right w:val="none" w:sz="0" w:space="0" w:color="auto"/>
      </w:divBdr>
    </w:div>
    <w:div w:id="920286538">
      <w:bodyDiv w:val="1"/>
      <w:marLeft w:val="0"/>
      <w:marRight w:val="0"/>
      <w:marTop w:val="0"/>
      <w:marBottom w:val="0"/>
      <w:divBdr>
        <w:top w:val="none" w:sz="0" w:space="0" w:color="auto"/>
        <w:left w:val="none" w:sz="0" w:space="0" w:color="auto"/>
        <w:bottom w:val="none" w:sz="0" w:space="0" w:color="auto"/>
        <w:right w:val="none" w:sz="0" w:space="0" w:color="auto"/>
      </w:divBdr>
    </w:div>
    <w:div w:id="920724586">
      <w:bodyDiv w:val="1"/>
      <w:marLeft w:val="0"/>
      <w:marRight w:val="0"/>
      <w:marTop w:val="0"/>
      <w:marBottom w:val="0"/>
      <w:divBdr>
        <w:top w:val="none" w:sz="0" w:space="0" w:color="auto"/>
        <w:left w:val="none" w:sz="0" w:space="0" w:color="auto"/>
        <w:bottom w:val="none" w:sz="0" w:space="0" w:color="auto"/>
        <w:right w:val="none" w:sz="0" w:space="0" w:color="auto"/>
      </w:divBdr>
    </w:div>
    <w:div w:id="928738709">
      <w:bodyDiv w:val="1"/>
      <w:marLeft w:val="0"/>
      <w:marRight w:val="0"/>
      <w:marTop w:val="0"/>
      <w:marBottom w:val="0"/>
      <w:divBdr>
        <w:top w:val="none" w:sz="0" w:space="0" w:color="auto"/>
        <w:left w:val="none" w:sz="0" w:space="0" w:color="auto"/>
        <w:bottom w:val="none" w:sz="0" w:space="0" w:color="auto"/>
        <w:right w:val="none" w:sz="0" w:space="0" w:color="auto"/>
      </w:divBdr>
    </w:div>
    <w:div w:id="929385920">
      <w:bodyDiv w:val="1"/>
      <w:marLeft w:val="0"/>
      <w:marRight w:val="0"/>
      <w:marTop w:val="0"/>
      <w:marBottom w:val="0"/>
      <w:divBdr>
        <w:top w:val="none" w:sz="0" w:space="0" w:color="auto"/>
        <w:left w:val="none" w:sz="0" w:space="0" w:color="auto"/>
        <w:bottom w:val="none" w:sz="0" w:space="0" w:color="auto"/>
        <w:right w:val="none" w:sz="0" w:space="0" w:color="auto"/>
      </w:divBdr>
    </w:div>
    <w:div w:id="936329229">
      <w:bodyDiv w:val="1"/>
      <w:marLeft w:val="0"/>
      <w:marRight w:val="0"/>
      <w:marTop w:val="0"/>
      <w:marBottom w:val="0"/>
      <w:divBdr>
        <w:top w:val="none" w:sz="0" w:space="0" w:color="auto"/>
        <w:left w:val="none" w:sz="0" w:space="0" w:color="auto"/>
        <w:bottom w:val="none" w:sz="0" w:space="0" w:color="auto"/>
        <w:right w:val="none" w:sz="0" w:space="0" w:color="auto"/>
      </w:divBdr>
    </w:div>
    <w:div w:id="939947769">
      <w:bodyDiv w:val="1"/>
      <w:marLeft w:val="0"/>
      <w:marRight w:val="0"/>
      <w:marTop w:val="0"/>
      <w:marBottom w:val="0"/>
      <w:divBdr>
        <w:top w:val="none" w:sz="0" w:space="0" w:color="auto"/>
        <w:left w:val="none" w:sz="0" w:space="0" w:color="auto"/>
        <w:bottom w:val="none" w:sz="0" w:space="0" w:color="auto"/>
        <w:right w:val="none" w:sz="0" w:space="0" w:color="auto"/>
      </w:divBdr>
    </w:div>
    <w:div w:id="946035360">
      <w:bodyDiv w:val="1"/>
      <w:marLeft w:val="0"/>
      <w:marRight w:val="0"/>
      <w:marTop w:val="0"/>
      <w:marBottom w:val="0"/>
      <w:divBdr>
        <w:top w:val="none" w:sz="0" w:space="0" w:color="auto"/>
        <w:left w:val="none" w:sz="0" w:space="0" w:color="auto"/>
        <w:bottom w:val="none" w:sz="0" w:space="0" w:color="auto"/>
        <w:right w:val="none" w:sz="0" w:space="0" w:color="auto"/>
      </w:divBdr>
    </w:div>
    <w:div w:id="965625623">
      <w:bodyDiv w:val="1"/>
      <w:marLeft w:val="0"/>
      <w:marRight w:val="0"/>
      <w:marTop w:val="0"/>
      <w:marBottom w:val="0"/>
      <w:divBdr>
        <w:top w:val="none" w:sz="0" w:space="0" w:color="auto"/>
        <w:left w:val="none" w:sz="0" w:space="0" w:color="auto"/>
        <w:bottom w:val="none" w:sz="0" w:space="0" w:color="auto"/>
        <w:right w:val="none" w:sz="0" w:space="0" w:color="auto"/>
      </w:divBdr>
    </w:div>
    <w:div w:id="966280888">
      <w:bodyDiv w:val="1"/>
      <w:marLeft w:val="0"/>
      <w:marRight w:val="0"/>
      <w:marTop w:val="0"/>
      <w:marBottom w:val="0"/>
      <w:divBdr>
        <w:top w:val="none" w:sz="0" w:space="0" w:color="auto"/>
        <w:left w:val="none" w:sz="0" w:space="0" w:color="auto"/>
        <w:bottom w:val="none" w:sz="0" w:space="0" w:color="auto"/>
        <w:right w:val="none" w:sz="0" w:space="0" w:color="auto"/>
      </w:divBdr>
    </w:div>
    <w:div w:id="985940509">
      <w:bodyDiv w:val="1"/>
      <w:marLeft w:val="0"/>
      <w:marRight w:val="0"/>
      <w:marTop w:val="0"/>
      <w:marBottom w:val="0"/>
      <w:divBdr>
        <w:top w:val="none" w:sz="0" w:space="0" w:color="auto"/>
        <w:left w:val="none" w:sz="0" w:space="0" w:color="auto"/>
        <w:bottom w:val="none" w:sz="0" w:space="0" w:color="auto"/>
        <w:right w:val="none" w:sz="0" w:space="0" w:color="auto"/>
      </w:divBdr>
    </w:div>
    <w:div w:id="997002966">
      <w:bodyDiv w:val="1"/>
      <w:marLeft w:val="0"/>
      <w:marRight w:val="0"/>
      <w:marTop w:val="0"/>
      <w:marBottom w:val="0"/>
      <w:divBdr>
        <w:top w:val="none" w:sz="0" w:space="0" w:color="auto"/>
        <w:left w:val="none" w:sz="0" w:space="0" w:color="auto"/>
        <w:bottom w:val="none" w:sz="0" w:space="0" w:color="auto"/>
        <w:right w:val="none" w:sz="0" w:space="0" w:color="auto"/>
      </w:divBdr>
    </w:div>
    <w:div w:id="997030904">
      <w:bodyDiv w:val="1"/>
      <w:marLeft w:val="0"/>
      <w:marRight w:val="0"/>
      <w:marTop w:val="0"/>
      <w:marBottom w:val="0"/>
      <w:divBdr>
        <w:top w:val="none" w:sz="0" w:space="0" w:color="auto"/>
        <w:left w:val="none" w:sz="0" w:space="0" w:color="auto"/>
        <w:bottom w:val="none" w:sz="0" w:space="0" w:color="auto"/>
        <w:right w:val="none" w:sz="0" w:space="0" w:color="auto"/>
      </w:divBdr>
    </w:div>
    <w:div w:id="998730670">
      <w:bodyDiv w:val="1"/>
      <w:marLeft w:val="0"/>
      <w:marRight w:val="0"/>
      <w:marTop w:val="0"/>
      <w:marBottom w:val="0"/>
      <w:divBdr>
        <w:top w:val="none" w:sz="0" w:space="0" w:color="auto"/>
        <w:left w:val="none" w:sz="0" w:space="0" w:color="auto"/>
        <w:bottom w:val="none" w:sz="0" w:space="0" w:color="auto"/>
        <w:right w:val="none" w:sz="0" w:space="0" w:color="auto"/>
      </w:divBdr>
    </w:div>
    <w:div w:id="999239161">
      <w:bodyDiv w:val="1"/>
      <w:marLeft w:val="0"/>
      <w:marRight w:val="0"/>
      <w:marTop w:val="0"/>
      <w:marBottom w:val="0"/>
      <w:divBdr>
        <w:top w:val="none" w:sz="0" w:space="0" w:color="auto"/>
        <w:left w:val="none" w:sz="0" w:space="0" w:color="auto"/>
        <w:bottom w:val="none" w:sz="0" w:space="0" w:color="auto"/>
        <w:right w:val="none" w:sz="0" w:space="0" w:color="auto"/>
      </w:divBdr>
    </w:div>
    <w:div w:id="1008141856">
      <w:bodyDiv w:val="1"/>
      <w:marLeft w:val="0"/>
      <w:marRight w:val="0"/>
      <w:marTop w:val="0"/>
      <w:marBottom w:val="0"/>
      <w:divBdr>
        <w:top w:val="none" w:sz="0" w:space="0" w:color="auto"/>
        <w:left w:val="none" w:sz="0" w:space="0" w:color="auto"/>
        <w:bottom w:val="none" w:sz="0" w:space="0" w:color="auto"/>
        <w:right w:val="none" w:sz="0" w:space="0" w:color="auto"/>
      </w:divBdr>
    </w:div>
    <w:div w:id="1014266468">
      <w:bodyDiv w:val="1"/>
      <w:marLeft w:val="0"/>
      <w:marRight w:val="0"/>
      <w:marTop w:val="0"/>
      <w:marBottom w:val="0"/>
      <w:divBdr>
        <w:top w:val="none" w:sz="0" w:space="0" w:color="auto"/>
        <w:left w:val="none" w:sz="0" w:space="0" w:color="auto"/>
        <w:bottom w:val="none" w:sz="0" w:space="0" w:color="auto"/>
        <w:right w:val="none" w:sz="0" w:space="0" w:color="auto"/>
      </w:divBdr>
    </w:div>
    <w:div w:id="1044865911">
      <w:bodyDiv w:val="1"/>
      <w:marLeft w:val="0"/>
      <w:marRight w:val="0"/>
      <w:marTop w:val="0"/>
      <w:marBottom w:val="0"/>
      <w:divBdr>
        <w:top w:val="none" w:sz="0" w:space="0" w:color="auto"/>
        <w:left w:val="none" w:sz="0" w:space="0" w:color="auto"/>
        <w:bottom w:val="none" w:sz="0" w:space="0" w:color="auto"/>
        <w:right w:val="none" w:sz="0" w:space="0" w:color="auto"/>
      </w:divBdr>
    </w:div>
    <w:div w:id="1045449163">
      <w:bodyDiv w:val="1"/>
      <w:marLeft w:val="0"/>
      <w:marRight w:val="0"/>
      <w:marTop w:val="0"/>
      <w:marBottom w:val="0"/>
      <w:divBdr>
        <w:top w:val="none" w:sz="0" w:space="0" w:color="auto"/>
        <w:left w:val="none" w:sz="0" w:space="0" w:color="auto"/>
        <w:bottom w:val="none" w:sz="0" w:space="0" w:color="auto"/>
        <w:right w:val="none" w:sz="0" w:space="0" w:color="auto"/>
      </w:divBdr>
    </w:div>
    <w:div w:id="1064136555">
      <w:bodyDiv w:val="1"/>
      <w:marLeft w:val="0"/>
      <w:marRight w:val="0"/>
      <w:marTop w:val="0"/>
      <w:marBottom w:val="0"/>
      <w:divBdr>
        <w:top w:val="none" w:sz="0" w:space="0" w:color="auto"/>
        <w:left w:val="none" w:sz="0" w:space="0" w:color="auto"/>
        <w:bottom w:val="none" w:sz="0" w:space="0" w:color="auto"/>
        <w:right w:val="none" w:sz="0" w:space="0" w:color="auto"/>
      </w:divBdr>
    </w:div>
    <w:div w:id="1072391458">
      <w:bodyDiv w:val="1"/>
      <w:marLeft w:val="0"/>
      <w:marRight w:val="0"/>
      <w:marTop w:val="0"/>
      <w:marBottom w:val="0"/>
      <w:divBdr>
        <w:top w:val="none" w:sz="0" w:space="0" w:color="auto"/>
        <w:left w:val="none" w:sz="0" w:space="0" w:color="auto"/>
        <w:bottom w:val="none" w:sz="0" w:space="0" w:color="auto"/>
        <w:right w:val="none" w:sz="0" w:space="0" w:color="auto"/>
      </w:divBdr>
    </w:div>
    <w:div w:id="1075471065">
      <w:bodyDiv w:val="1"/>
      <w:marLeft w:val="0"/>
      <w:marRight w:val="0"/>
      <w:marTop w:val="0"/>
      <w:marBottom w:val="0"/>
      <w:divBdr>
        <w:top w:val="none" w:sz="0" w:space="0" w:color="auto"/>
        <w:left w:val="none" w:sz="0" w:space="0" w:color="auto"/>
        <w:bottom w:val="none" w:sz="0" w:space="0" w:color="auto"/>
        <w:right w:val="none" w:sz="0" w:space="0" w:color="auto"/>
      </w:divBdr>
    </w:div>
    <w:div w:id="1089043860">
      <w:bodyDiv w:val="1"/>
      <w:marLeft w:val="0"/>
      <w:marRight w:val="0"/>
      <w:marTop w:val="0"/>
      <w:marBottom w:val="0"/>
      <w:divBdr>
        <w:top w:val="none" w:sz="0" w:space="0" w:color="auto"/>
        <w:left w:val="none" w:sz="0" w:space="0" w:color="auto"/>
        <w:bottom w:val="none" w:sz="0" w:space="0" w:color="auto"/>
        <w:right w:val="none" w:sz="0" w:space="0" w:color="auto"/>
      </w:divBdr>
    </w:div>
    <w:div w:id="1092437696">
      <w:bodyDiv w:val="1"/>
      <w:marLeft w:val="0"/>
      <w:marRight w:val="0"/>
      <w:marTop w:val="0"/>
      <w:marBottom w:val="0"/>
      <w:divBdr>
        <w:top w:val="none" w:sz="0" w:space="0" w:color="auto"/>
        <w:left w:val="none" w:sz="0" w:space="0" w:color="auto"/>
        <w:bottom w:val="none" w:sz="0" w:space="0" w:color="auto"/>
        <w:right w:val="none" w:sz="0" w:space="0" w:color="auto"/>
      </w:divBdr>
    </w:div>
    <w:div w:id="1099447632">
      <w:bodyDiv w:val="1"/>
      <w:marLeft w:val="0"/>
      <w:marRight w:val="0"/>
      <w:marTop w:val="0"/>
      <w:marBottom w:val="0"/>
      <w:divBdr>
        <w:top w:val="none" w:sz="0" w:space="0" w:color="auto"/>
        <w:left w:val="none" w:sz="0" w:space="0" w:color="auto"/>
        <w:bottom w:val="none" w:sz="0" w:space="0" w:color="auto"/>
        <w:right w:val="none" w:sz="0" w:space="0" w:color="auto"/>
      </w:divBdr>
    </w:div>
    <w:div w:id="1103453844">
      <w:bodyDiv w:val="1"/>
      <w:marLeft w:val="0"/>
      <w:marRight w:val="0"/>
      <w:marTop w:val="0"/>
      <w:marBottom w:val="0"/>
      <w:divBdr>
        <w:top w:val="none" w:sz="0" w:space="0" w:color="auto"/>
        <w:left w:val="none" w:sz="0" w:space="0" w:color="auto"/>
        <w:bottom w:val="none" w:sz="0" w:space="0" w:color="auto"/>
        <w:right w:val="none" w:sz="0" w:space="0" w:color="auto"/>
      </w:divBdr>
    </w:div>
    <w:div w:id="1108162033">
      <w:bodyDiv w:val="1"/>
      <w:marLeft w:val="0"/>
      <w:marRight w:val="0"/>
      <w:marTop w:val="0"/>
      <w:marBottom w:val="0"/>
      <w:divBdr>
        <w:top w:val="none" w:sz="0" w:space="0" w:color="auto"/>
        <w:left w:val="none" w:sz="0" w:space="0" w:color="auto"/>
        <w:bottom w:val="none" w:sz="0" w:space="0" w:color="auto"/>
        <w:right w:val="none" w:sz="0" w:space="0" w:color="auto"/>
      </w:divBdr>
    </w:div>
    <w:div w:id="1113473373">
      <w:bodyDiv w:val="1"/>
      <w:marLeft w:val="0"/>
      <w:marRight w:val="0"/>
      <w:marTop w:val="0"/>
      <w:marBottom w:val="0"/>
      <w:divBdr>
        <w:top w:val="none" w:sz="0" w:space="0" w:color="auto"/>
        <w:left w:val="none" w:sz="0" w:space="0" w:color="auto"/>
        <w:bottom w:val="none" w:sz="0" w:space="0" w:color="auto"/>
        <w:right w:val="none" w:sz="0" w:space="0" w:color="auto"/>
      </w:divBdr>
    </w:div>
    <w:div w:id="1121192858">
      <w:bodyDiv w:val="1"/>
      <w:marLeft w:val="0"/>
      <w:marRight w:val="0"/>
      <w:marTop w:val="0"/>
      <w:marBottom w:val="0"/>
      <w:divBdr>
        <w:top w:val="none" w:sz="0" w:space="0" w:color="auto"/>
        <w:left w:val="none" w:sz="0" w:space="0" w:color="auto"/>
        <w:bottom w:val="none" w:sz="0" w:space="0" w:color="auto"/>
        <w:right w:val="none" w:sz="0" w:space="0" w:color="auto"/>
      </w:divBdr>
    </w:div>
    <w:div w:id="1131480466">
      <w:bodyDiv w:val="1"/>
      <w:marLeft w:val="0"/>
      <w:marRight w:val="0"/>
      <w:marTop w:val="0"/>
      <w:marBottom w:val="0"/>
      <w:divBdr>
        <w:top w:val="none" w:sz="0" w:space="0" w:color="auto"/>
        <w:left w:val="none" w:sz="0" w:space="0" w:color="auto"/>
        <w:bottom w:val="none" w:sz="0" w:space="0" w:color="auto"/>
        <w:right w:val="none" w:sz="0" w:space="0" w:color="auto"/>
      </w:divBdr>
    </w:div>
    <w:div w:id="1134254361">
      <w:bodyDiv w:val="1"/>
      <w:marLeft w:val="0"/>
      <w:marRight w:val="0"/>
      <w:marTop w:val="0"/>
      <w:marBottom w:val="0"/>
      <w:divBdr>
        <w:top w:val="none" w:sz="0" w:space="0" w:color="auto"/>
        <w:left w:val="none" w:sz="0" w:space="0" w:color="auto"/>
        <w:bottom w:val="none" w:sz="0" w:space="0" w:color="auto"/>
        <w:right w:val="none" w:sz="0" w:space="0" w:color="auto"/>
      </w:divBdr>
    </w:div>
    <w:div w:id="1146436137">
      <w:bodyDiv w:val="1"/>
      <w:marLeft w:val="0"/>
      <w:marRight w:val="0"/>
      <w:marTop w:val="0"/>
      <w:marBottom w:val="0"/>
      <w:divBdr>
        <w:top w:val="none" w:sz="0" w:space="0" w:color="auto"/>
        <w:left w:val="none" w:sz="0" w:space="0" w:color="auto"/>
        <w:bottom w:val="none" w:sz="0" w:space="0" w:color="auto"/>
        <w:right w:val="none" w:sz="0" w:space="0" w:color="auto"/>
      </w:divBdr>
    </w:div>
    <w:div w:id="1148672432">
      <w:bodyDiv w:val="1"/>
      <w:marLeft w:val="0"/>
      <w:marRight w:val="0"/>
      <w:marTop w:val="0"/>
      <w:marBottom w:val="0"/>
      <w:divBdr>
        <w:top w:val="none" w:sz="0" w:space="0" w:color="auto"/>
        <w:left w:val="none" w:sz="0" w:space="0" w:color="auto"/>
        <w:bottom w:val="none" w:sz="0" w:space="0" w:color="auto"/>
        <w:right w:val="none" w:sz="0" w:space="0" w:color="auto"/>
      </w:divBdr>
    </w:div>
    <w:div w:id="1148865655">
      <w:bodyDiv w:val="1"/>
      <w:marLeft w:val="0"/>
      <w:marRight w:val="0"/>
      <w:marTop w:val="0"/>
      <w:marBottom w:val="0"/>
      <w:divBdr>
        <w:top w:val="none" w:sz="0" w:space="0" w:color="auto"/>
        <w:left w:val="none" w:sz="0" w:space="0" w:color="auto"/>
        <w:bottom w:val="none" w:sz="0" w:space="0" w:color="auto"/>
        <w:right w:val="none" w:sz="0" w:space="0" w:color="auto"/>
      </w:divBdr>
    </w:div>
    <w:div w:id="1157839772">
      <w:bodyDiv w:val="1"/>
      <w:marLeft w:val="0"/>
      <w:marRight w:val="0"/>
      <w:marTop w:val="0"/>
      <w:marBottom w:val="0"/>
      <w:divBdr>
        <w:top w:val="none" w:sz="0" w:space="0" w:color="auto"/>
        <w:left w:val="none" w:sz="0" w:space="0" w:color="auto"/>
        <w:bottom w:val="none" w:sz="0" w:space="0" w:color="auto"/>
        <w:right w:val="none" w:sz="0" w:space="0" w:color="auto"/>
      </w:divBdr>
    </w:div>
    <w:div w:id="1165709537">
      <w:bodyDiv w:val="1"/>
      <w:marLeft w:val="0"/>
      <w:marRight w:val="0"/>
      <w:marTop w:val="0"/>
      <w:marBottom w:val="0"/>
      <w:divBdr>
        <w:top w:val="none" w:sz="0" w:space="0" w:color="auto"/>
        <w:left w:val="none" w:sz="0" w:space="0" w:color="auto"/>
        <w:bottom w:val="none" w:sz="0" w:space="0" w:color="auto"/>
        <w:right w:val="none" w:sz="0" w:space="0" w:color="auto"/>
      </w:divBdr>
    </w:div>
    <w:div w:id="1172910474">
      <w:bodyDiv w:val="1"/>
      <w:marLeft w:val="0"/>
      <w:marRight w:val="0"/>
      <w:marTop w:val="0"/>
      <w:marBottom w:val="0"/>
      <w:divBdr>
        <w:top w:val="none" w:sz="0" w:space="0" w:color="auto"/>
        <w:left w:val="none" w:sz="0" w:space="0" w:color="auto"/>
        <w:bottom w:val="none" w:sz="0" w:space="0" w:color="auto"/>
        <w:right w:val="none" w:sz="0" w:space="0" w:color="auto"/>
      </w:divBdr>
    </w:div>
    <w:div w:id="1174422602">
      <w:bodyDiv w:val="1"/>
      <w:marLeft w:val="0"/>
      <w:marRight w:val="0"/>
      <w:marTop w:val="0"/>
      <w:marBottom w:val="0"/>
      <w:divBdr>
        <w:top w:val="none" w:sz="0" w:space="0" w:color="auto"/>
        <w:left w:val="none" w:sz="0" w:space="0" w:color="auto"/>
        <w:bottom w:val="none" w:sz="0" w:space="0" w:color="auto"/>
        <w:right w:val="none" w:sz="0" w:space="0" w:color="auto"/>
      </w:divBdr>
    </w:div>
    <w:div w:id="1174568936">
      <w:bodyDiv w:val="1"/>
      <w:marLeft w:val="0"/>
      <w:marRight w:val="0"/>
      <w:marTop w:val="0"/>
      <w:marBottom w:val="0"/>
      <w:divBdr>
        <w:top w:val="none" w:sz="0" w:space="0" w:color="auto"/>
        <w:left w:val="none" w:sz="0" w:space="0" w:color="auto"/>
        <w:bottom w:val="none" w:sz="0" w:space="0" w:color="auto"/>
        <w:right w:val="none" w:sz="0" w:space="0" w:color="auto"/>
      </w:divBdr>
    </w:div>
    <w:div w:id="1178302890">
      <w:bodyDiv w:val="1"/>
      <w:marLeft w:val="0"/>
      <w:marRight w:val="0"/>
      <w:marTop w:val="0"/>
      <w:marBottom w:val="0"/>
      <w:divBdr>
        <w:top w:val="none" w:sz="0" w:space="0" w:color="auto"/>
        <w:left w:val="none" w:sz="0" w:space="0" w:color="auto"/>
        <w:bottom w:val="none" w:sz="0" w:space="0" w:color="auto"/>
        <w:right w:val="none" w:sz="0" w:space="0" w:color="auto"/>
      </w:divBdr>
    </w:div>
    <w:div w:id="1183855404">
      <w:bodyDiv w:val="1"/>
      <w:marLeft w:val="0"/>
      <w:marRight w:val="0"/>
      <w:marTop w:val="0"/>
      <w:marBottom w:val="0"/>
      <w:divBdr>
        <w:top w:val="none" w:sz="0" w:space="0" w:color="auto"/>
        <w:left w:val="none" w:sz="0" w:space="0" w:color="auto"/>
        <w:bottom w:val="none" w:sz="0" w:space="0" w:color="auto"/>
        <w:right w:val="none" w:sz="0" w:space="0" w:color="auto"/>
      </w:divBdr>
    </w:div>
    <w:div w:id="1207058644">
      <w:bodyDiv w:val="1"/>
      <w:marLeft w:val="0"/>
      <w:marRight w:val="0"/>
      <w:marTop w:val="0"/>
      <w:marBottom w:val="0"/>
      <w:divBdr>
        <w:top w:val="none" w:sz="0" w:space="0" w:color="auto"/>
        <w:left w:val="none" w:sz="0" w:space="0" w:color="auto"/>
        <w:bottom w:val="none" w:sz="0" w:space="0" w:color="auto"/>
        <w:right w:val="none" w:sz="0" w:space="0" w:color="auto"/>
      </w:divBdr>
    </w:div>
    <w:div w:id="1219701798">
      <w:bodyDiv w:val="1"/>
      <w:marLeft w:val="0"/>
      <w:marRight w:val="0"/>
      <w:marTop w:val="0"/>
      <w:marBottom w:val="0"/>
      <w:divBdr>
        <w:top w:val="none" w:sz="0" w:space="0" w:color="auto"/>
        <w:left w:val="none" w:sz="0" w:space="0" w:color="auto"/>
        <w:bottom w:val="none" w:sz="0" w:space="0" w:color="auto"/>
        <w:right w:val="none" w:sz="0" w:space="0" w:color="auto"/>
      </w:divBdr>
    </w:div>
    <w:div w:id="1237976227">
      <w:bodyDiv w:val="1"/>
      <w:marLeft w:val="0"/>
      <w:marRight w:val="0"/>
      <w:marTop w:val="0"/>
      <w:marBottom w:val="0"/>
      <w:divBdr>
        <w:top w:val="none" w:sz="0" w:space="0" w:color="auto"/>
        <w:left w:val="none" w:sz="0" w:space="0" w:color="auto"/>
        <w:bottom w:val="none" w:sz="0" w:space="0" w:color="auto"/>
        <w:right w:val="none" w:sz="0" w:space="0" w:color="auto"/>
      </w:divBdr>
    </w:div>
    <w:div w:id="1243949392">
      <w:bodyDiv w:val="1"/>
      <w:marLeft w:val="0"/>
      <w:marRight w:val="0"/>
      <w:marTop w:val="0"/>
      <w:marBottom w:val="0"/>
      <w:divBdr>
        <w:top w:val="none" w:sz="0" w:space="0" w:color="auto"/>
        <w:left w:val="none" w:sz="0" w:space="0" w:color="auto"/>
        <w:bottom w:val="none" w:sz="0" w:space="0" w:color="auto"/>
        <w:right w:val="none" w:sz="0" w:space="0" w:color="auto"/>
      </w:divBdr>
    </w:div>
    <w:div w:id="1250968445">
      <w:bodyDiv w:val="1"/>
      <w:marLeft w:val="0"/>
      <w:marRight w:val="0"/>
      <w:marTop w:val="0"/>
      <w:marBottom w:val="0"/>
      <w:divBdr>
        <w:top w:val="none" w:sz="0" w:space="0" w:color="auto"/>
        <w:left w:val="none" w:sz="0" w:space="0" w:color="auto"/>
        <w:bottom w:val="none" w:sz="0" w:space="0" w:color="auto"/>
        <w:right w:val="none" w:sz="0" w:space="0" w:color="auto"/>
      </w:divBdr>
    </w:div>
    <w:div w:id="1261985077">
      <w:bodyDiv w:val="1"/>
      <w:marLeft w:val="0"/>
      <w:marRight w:val="0"/>
      <w:marTop w:val="0"/>
      <w:marBottom w:val="0"/>
      <w:divBdr>
        <w:top w:val="none" w:sz="0" w:space="0" w:color="auto"/>
        <w:left w:val="none" w:sz="0" w:space="0" w:color="auto"/>
        <w:bottom w:val="none" w:sz="0" w:space="0" w:color="auto"/>
        <w:right w:val="none" w:sz="0" w:space="0" w:color="auto"/>
      </w:divBdr>
    </w:div>
    <w:div w:id="1269266543">
      <w:bodyDiv w:val="1"/>
      <w:marLeft w:val="0"/>
      <w:marRight w:val="0"/>
      <w:marTop w:val="0"/>
      <w:marBottom w:val="0"/>
      <w:divBdr>
        <w:top w:val="none" w:sz="0" w:space="0" w:color="auto"/>
        <w:left w:val="none" w:sz="0" w:space="0" w:color="auto"/>
        <w:bottom w:val="none" w:sz="0" w:space="0" w:color="auto"/>
        <w:right w:val="none" w:sz="0" w:space="0" w:color="auto"/>
      </w:divBdr>
    </w:div>
    <w:div w:id="1276253928">
      <w:bodyDiv w:val="1"/>
      <w:marLeft w:val="0"/>
      <w:marRight w:val="0"/>
      <w:marTop w:val="0"/>
      <w:marBottom w:val="0"/>
      <w:divBdr>
        <w:top w:val="none" w:sz="0" w:space="0" w:color="auto"/>
        <w:left w:val="none" w:sz="0" w:space="0" w:color="auto"/>
        <w:bottom w:val="none" w:sz="0" w:space="0" w:color="auto"/>
        <w:right w:val="none" w:sz="0" w:space="0" w:color="auto"/>
      </w:divBdr>
    </w:div>
    <w:div w:id="1276903558">
      <w:bodyDiv w:val="1"/>
      <w:marLeft w:val="0"/>
      <w:marRight w:val="0"/>
      <w:marTop w:val="0"/>
      <w:marBottom w:val="0"/>
      <w:divBdr>
        <w:top w:val="none" w:sz="0" w:space="0" w:color="auto"/>
        <w:left w:val="none" w:sz="0" w:space="0" w:color="auto"/>
        <w:bottom w:val="none" w:sz="0" w:space="0" w:color="auto"/>
        <w:right w:val="none" w:sz="0" w:space="0" w:color="auto"/>
      </w:divBdr>
    </w:div>
    <w:div w:id="1284186930">
      <w:bodyDiv w:val="1"/>
      <w:marLeft w:val="0"/>
      <w:marRight w:val="0"/>
      <w:marTop w:val="0"/>
      <w:marBottom w:val="0"/>
      <w:divBdr>
        <w:top w:val="none" w:sz="0" w:space="0" w:color="auto"/>
        <w:left w:val="none" w:sz="0" w:space="0" w:color="auto"/>
        <w:bottom w:val="none" w:sz="0" w:space="0" w:color="auto"/>
        <w:right w:val="none" w:sz="0" w:space="0" w:color="auto"/>
      </w:divBdr>
    </w:div>
    <w:div w:id="1290627337">
      <w:bodyDiv w:val="1"/>
      <w:marLeft w:val="0"/>
      <w:marRight w:val="0"/>
      <w:marTop w:val="0"/>
      <w:marBottom w:val="0"/>
      <w:divBdr>
        <w:top w:val="none" w:sz="0" w:space="0" w:color="auto"/>
        <w:left w:val="none" w:sz="0" w:space="0" w:color="auto"/>
        <w:bottom w:val="none" w:sz="0" w:space="0" w:color="auto"/>
        <w:right w:val="none" w:sz="0" w:space="0" w:color="auto"/>
      </w:divBdr>
    </w:div>
    <w:div w:id="1293948126">
      <w:bodyDiv w:val="1"/>
      <w:marLeft w:val="0"/>
      <w:marRight w:val="0"/>
      <w:marTop w:val="0"/>
      <w:marBottom w:val="0"/>
      <w:divBdr>
        <w:top w:val="none" w:sz="0" w:space="0" w:color="auto"/>
        <w:left w:val="none" w:sz="0" w:space="0" w:color="auto"/>
        <w:bottom w:val="none" w:sz="0" w:space="0" w:color="auto"/>
        <w:right w:val="none" w:sz="0" w:space="0" w:color="auto"/>
      </w:divBdr>
    </w:div>
    <w:div w:id="1294479766">
      <w:bodyDiv w:val="1"/>
      <w:marLeft w:val="0"/>
      <w:marRight w:val="0"/>
      <w:marTop w:val="0"/>
      <w:marBottom w:val="0"/>
      <w:divBdr>
        <w:top w:val="none" w:sz="0" w:space="0" w:color="auto"/>
        <w:left w:val="none" w:sz="0" w:space="0" w:color="auto"/>
        <w:bottom w:val="none" w:sz="0" w:space="0" w:color="auto"/>
        <w:right w:val="none" w:sz="0" w:space="0" w:color="auto"/>
      </w:divBdr>
    </w:div>
    <w:div w:id="1294797604">
      <w:bodyDiv w:val="1"/>
      <w:marLeft w:val="0"/>
      <w:marRight w:val="0"/>
      <w:marTop w:val="0"/>
      <w:marBottom w:val="0"/>
      <w:divBdr>
        <w:top w:val="none" w:sz="0" w:space="0" w:color="auto"/>
        <w:left w:val="none" w:sz="0" w:space="0" w:color="auto"/>
        <w:bottom w:val="none" w:sz="0" w:space="0" w:color="auto"/>
        <w:right w:val="none" w:sz="0" w:space="0" w:color="auto"/>
      </w:divBdr>
    </w:div>
    <w:div w:id="1295522075">
      <w:bodyDiv w:val="1"/>
      <w:marLeft w:val="0"/>
      <w:marRight w:val="0"/>
      <w:marTop w:val="0"/>
      <w:marBottom w:val="0"/>
      <w:divBdr>
        <w:top w:val="none" w:sz="0" w:space="0" w:color="auto"/>
        <w:left w:val="none" w:sz="0" w:space="0" w:color="auto"/>
        <w:bottom w:val="none" w:sz="0" w:space="0" w:color="auto"/>
        <w:right w:val="none" w:sz="0" w:space="0" w:color="auto"/>
      </w:divBdr>
    </w:div>
    <w:div w:id="1314286976">
      <w:bodyDiv w:val="1"/>
      <w:marLeft w:val="0"/>
      <w:marRight w:val="0"/>
      <w:marTop w:val="0"/>
      <w:marBottom w:val="0"/>
      <w:divBdr>
        <w:top w:val="none" w:sz="0" w:space="0" w:color="auto"/>
        <w:left w:val="none" w:sz="0" w:space="0" w:color="auto"/>
        <w:bottom w:val="none" w:sz="0" w:space="0" w:color="auto"/>
        <w:right w:val="none" w:sz="0" w:space="0" w:color="auto"/>
      </w:divBdr>
    </w:div>
    <w:div w:id="1322734114">
      <w:bodyDiv w:val="1"/>
      <w:marLeft w:val="0"/>
      <w:marRight w:val="0"/>
      <w:marTop w:val="0"/>
      <w:marBottom w:val="0"/>
      <w:divBdr>
        <w:top w:val="none" w:sz="0" w:space="0" w:color="auto"/>
        <w:left w:val="none" w:sz="0" w:space="0" w:color="auto"/>
        <w:bottom w:val="none" w:sz="0" w:space="0" w:color="auto"/>
        <w:right w:val="none" w:sz="0" w:space="0" w:color="auto"/>
      </w:divBdr>
    </w:div>
    <w:div w:id="1326474664">
      <w:bodyDiv w:val="1"/>
      <w:marLeft w:val="0"/>
      <w:marRight w:val="0"/>
      <w:marTop w:val="0"/>
      <w:marBottom w:val="0"/>
      <w:divBdr>
        <w:top w:val="none" w:sz="0" w:space="0" w:color="auto"/>
        <w:left w:val="none" w:sz="0" w:space="0" w:color="auto"/>
        <w:bottom w:val="none" w:sz="0" w:space="0" w:color="auto"/>
        <w:right w:val="none" w:sz="0" w:space="0" w:color="auto"/>
      </w:divBdr>
    </w:div>
    <w:div w:id="1351374434">
      <w:bodyDiv w:val="1"/>
      <w:marLeft w:val="0"/>
      <w:marRight w:val="0"/>
      <w:marTop w:val="0"/>
      <w:marBottom w:val="0"/>
      <w:divBdr>
        <w:top w:val="none" w:sz="0" w:space="0" w:color="auto"/>
        <w:left w:val="none" w:sz="0" w:space="0" w:color="auto"/>
        <w:bottom w:val="none" w:sz="0" w:space="0" w:color="auto"/>
        <w:right w:val="none" w:sz="0" w:space="0" w:color="auto"/>
      </w:divBdr>
    </w:div>
    <w:div w:id="1351490212">
      <w:bodyDiv w:val="1"/>
      <w:marLeft w:val="0"/>
      <w:marRight w:val="0"/>
      <w:marTop w:val="0"/>
      <w:marBottom w:val="0"/>
      <w:divBdr>
        <w:top w:val="none" w:sz="0" w:space="0" w:color="auto"/>
        <w:left w:val="none" w:sz="0" w:space="0" w:color="auto"/>
        <w:bottom w:val="none" w:sz="0" w:space="0" w:color="auto"/>
        <w:right w:val="none" w:sz="0" w:space="0" w:color="auto"/>
      </w:divBdr>
    </w:div>
    <w:div w:id="1357198011">
      <w:bodyDiv w:val="1"/>
      <w:marLeft w:val="0"/>
      <w:marRight w:val="0"/>
      <w:marTop w:val="0"/>
      <w:marBottom w:val="0"/>
      <w:divBdr>
        <w:top w:val="none" w:sz="0" w:space="0" w:color="auto"/>
        <w:left w:val="none" w:sz="0" w:space="0" w:color="auto"/>
        <w:bottom w:val="none" w:sz="0" w:space="0" w:color="auto"/>
        <w:right w:val="none" w:sz="0" w:space="0" w:color="auto"/>
      </w:divBdr>
    </w:div>
    <w:div w:id="1359625288">
      <w:bodyDiv w:val="1"/>
      <w:marLeft w:val="0"/>
      <w:marRight w:val="0"/>
      <w:marTop w:val="0"/>
      <w:marBottom w:val="0"/>
      <w:divBdr>
        <w:top w:val="none" w:sz="0" w:space="0" w:color="auto"/>
        <w:left w:val="none" w:sz="0" w:space="0" w:color="auto"/>
        <w:bottom w:val="none" w:sz="0" w:space="0" w:color="auto"/>
        <w:right w:val="none" w:sz="0" w:space="0" w:color="auto"/>
      </w:divBdr>
    </w:div>
    <w:div w:id="1370951631">
      <w:bodyDiv w:val="1"/>
      <w:marLeft w:val="0"/>
      <w:marRight w:val="0"/>
      <w:marTop w:val="0"/>
      <w:marBottom w:val="0"/>
      <w:divBdr>
        <w:top w:val="none" w:sz="0" w:space="0" w:color="auto"/>
        <w:left w:val="none" w:sz="0" w:space="0" w:color="auto"/>
        <w:bottom w:val="none" w:sz="0" w:space="0" w:color="auto"/>
        <w:right w:val="none" w:sz="0" w:space="0" w:color="auto"/>
      </w:divBdr>
    </w:div>
    <w:div w:id="1377655064">
      <w:bodyDiv w:val="1"/>
      <w:marLeft w:val="0"/>
      <w:marRight w:val="0"/>
      <w:marTop w:val="0"/>
      <w:marBottom w:val="0"/>
      <w:divBdr>
        <w:top w:val="none" w:sz="0" w:space="0" w:color="auto"/>
        <w:left w:val="none" w:sz="0" w:space="0" w:color="auto"/>
        <w:bottom w:val="none" w:sz="0" w:space="0" w:color="auto"/>
        <w:right w:val="none" w:sz="0" w:space="0" w:color="auto"/>
      </w:divBdr>
    </w:div>
    <w:div w:id="1380517536">
      <w:bodyDiv w:val="1"/>
      <w:marLeft w:val="0"/>
      <w:marRight w:val="0"/>
      <w:marTop w:val="0"/>
      <w:marBottom w:val="0"/>
      <w:divBdr>
        <w:top w:val="none" w:sz="0" w:space="0" w:color="auto"/>
        <w:left w:val="none" w:sz="0" w:space="0" w:color="auto"/>
        <w:bottom w:val="none" w:sz="0" w:space="0" w:color="auto"/>
        <w:right w:val="none" w:sz="0" w:space="0" w:color="auto"/>
      </w:divBdr>
    </w:div>
    <w:div w:id="1398740878">
      <w:bodyDiv w:val="1"/>
      <w:marLeft w:val="0"/>
      <w:marRight w:val="0"/>
      <w:marTop w:val="0"/>
      <w:marBottom w:val="0"/>
      <w:divBdr>
        <w:top w:val="none" w:sz="0" w:space="0" w:color="auto"/>
        <w:left w:val="none" w:sz="0" w:space="0" w:color="auto"/>
        <w:bottom w:val="none" w:sz="0" w:space="0" w:color="auto"/>
        <w:right w:val="none" w:sz="0" w:space="0" w:color="auto"/>
      </w:divBdr>
    </w:div>
    <w:div w:id="1404722617">
      <w:bodyDiv w:val="1"/>
      <w:marLeft w:val="0"/>
      <w:marRight w:val="0"/>
      <w:marTop w:val="0"/>
      <w:marBottom w:val="0"/>
      <w:divBdr>
        <w:top w:val="none" w:sz="0" w:space="0" w:color="auto"/>
        <w:left w:val="none" w:sz="0" w:space="0" w:color="auto"/>
        <w:bottom w:val="none" w:sz="0" w:space="0" w:color="auto"/>
        <w:right w:val="none" w:sz="0" w:space="0" w:color="auto"/>
      </w:divBdr>
    </w:div>
    <w:div w:id="1405833136">
      <w:bodyDiv w:val="1"/>
      <w:marLeft w:val="0"/>
      <w:marRight w:val="0"/>
      <w:marTop w:val="0"/>
      <w:marBottom w:val="0"/>
      <w:divBdr>
        <w:top w:val="none" w:sz="0" w:space="0" w:color="auto"/>
        <w:left w:val="none" w:sz="0" w:space="0" w:color="auto"/>
        <w:bottom w:val="none" w:sz="0" w:space="0" w:color="auto"/>
        <w:right w:val="none" w:sz="0" w:space="0" w:color="auto"/>
      </w:divBdr>
    </w:div>
    <w:div w:id="1410077072">
      <w:bodyDiv w:val="1"/>
      <w:marLeft w:val="0"/>
      <w:marRight w:val="0"/>
      <w:marTop w:val="0"/>
      <w:marBottom w:val="0"/>
      <w:divBdr>
        <w:top w:val="none" w:sz="0" w:space="0" w:color="auto"/>
        <w:left w:val="none" w:sz="0" w:space="0" w:color="auto"/>
        <w:bottom w:val="none" w:sz="0" w:space="0" w:color="auto"/>
        <w:right w:val="none" w:sz="0" w:space="0" w:color="auto"/>
      </w:divBdr>
    </w:div>
    <w:div w:id="1417704862">
      <w:bodyDiv w:val="1"/>
      <w:marLeft w:val="0"/>
      <w:marRight w:val="0"/>
      <w:marTop w:val="0"/>
      <w:marBottom w:val="0"/>
      <w:divBdr>
        <w:top w:val="none" w:sz="0" w:space="0" w:color="auto"/>
        <w:left w:val="none" w:sz="0" w:space="0" w:color="auto"/>
        <w:bottom w:val="none" w:sz="0" w:space="0" w:color="auto"/>
        <w:right w:val="none" w:sz="0" w:space="0" w:color="auto"/>
      </w:divBdr>
    </w:div>
    <w:div w:id="1423721342">
      <w:bodyDiv w:val="1"/>
      <w:marLeft w:val="0"/>
      <w:marRight w:val="0"/>
      <w:marTop w:val="0"/>
      <w:marBottom w:val="0"/>
      <w:divBdr>
        <w:top w:val="none" w:sz="0" w:space="0" w:color="auto"/>
        <w:left w:val="none" w:sz="0" w:space="0" w:color="auto"/>
        <w:bottom w:val="none" w:sz="0" w:space="0" w:color="auto"/>
        <w:right w:val="none" w:sz="0" w:space="0" w:color="auto"/>
      </w:divBdr>
    </w:div>
    <w:div w:id="1429933374">
      <w:bodyDiv w:val="1"/>
      <w:marLeft w:val="0"/>
      <w:marRight w:val="0"/>
      <w:marTop w:val="0"/>
      <w:marBottom w:val="0"/>
      <w:divBdr>
        <w:top w:val="none" w:sz="0" w:space="0" w:color="auto"/>
        <w:left w:val="none" w:sz="0" w:space="0" w:color="auto"/>
        <w:bottom w:val="none" w:sz="0" w:space="0" w:color="auto"/>
        <w:right w:val="none" w:sz="0" w:space="0" w:color="auto"/>
      </w:divBdr>
    </w:div>
    <w:div w:id="1433891079">
      <w:bodyDiv w:val="1"/>
      <w:marLeft w:val="0"/>
      <w:marRight w:val="0"/>
      <w:marTop w:val="0"/>
      <w:marBottom w:val="0"/>
      <w:divBdr>
        <w:top w:val="none" w:sz="0" w:space="0" w:color="auto"/>
        <w:left w:val="none" w:sz="0" w:space="0" w:color="auto"/>
        <w:bottom w:val="none" w:sz="0" w:space="0" w:color="auto"/>
        <w:right w:val="none" w:sz="0" w:space="0" w:color="auto"/>
      </w:divBdr>
    </w:div>
    <w:div w:id="1438061551">
      <w:bodyDiv w:val="1"/>
      <w:marLeft w:val="0"/>
      <w:marRight w:val="0"/>
      <w:marTop w:val="0"/>
      <w:marBottom w:val="0"/>
      <w:divBdr>
        <w:top w:val="none" w:sz="0" w:space="0" w:color="auto"/>
        <w:left w:val="none" w:sz="0" w:space="0" w:color="auto"/>
        <w:bottom w:val="none" w:sz="0" w:space="0" w:color="auto"/>
        <w:right w:val="none" w:sz="0" w:space="0" w:color="auto"/>
      </w:divBdr>
    </w:div>
    <w:div w:id="1442799767">
      <w:bodyDiv w:val="1"/>
      <w:marLeft w:val="0"/>
      <w:marRight w:val="0"/>
      <w:marTop w:val="0"/>
      <w:marBottom w:val="0"/>
      <w:divBdr>
        <w:top w:val="none" w:sz="0" w:space="0" w:color="auto"/>
        <w:left w:val="none" w:sz="0" w:space="0" w:color="auto"/>
        <w:bottom w:val="none" w:sz="0" w:space="0" w:color="auto"/>
        <w:right w:val="none" w:sz="0" w:space="0" w:color="auto"/>
      </w:divBdr>
    </w:div>
    <w:div w:id="1452477131">
      <w:bodyDiv w:val="1"/>
      <w:marLeft w:val="0"/>
      <w:marRight w:val="0"/>
      <w:marTop w:val="0"/>
      <w:marBottom w:val="0"/>
      <w:divBdr>
        <w:top w:val="none" w:sz="0" w:space="0" w:color="auto"/>
        <w:left w:val="none" w:sz="0" w:space="0" w:color="auto"/>
        <w:bottom w:val="none" w:sz="0" w:space="0" w:color="auto"/>
        <w:right w:val="none" w:sz="0" w:space="0" w:color="auto"/>
      </w:divBdr>
    </w:div>
    <w:div w:id="1456825051">
      <w:bodyDiv w:val="1"/>
      <w:marLeft w:val="0"/>
      <w:marRight w:val="0"/>
      <w:marTop w:val="0"/>
      <w:marBottom w:val="0"/>
      <w:divBdr>
        <w:top w:val="none" w:sz="0" w:space="0" w:color="auto"/>
        <w:left w:val="none" w:sz="0" w:space="0" w:color="auto"/>
        <w:bottom w:val="none" w:sz="0" w:space="0" w:color="auto"/>
        <w:right w:val="none" w:sz="0" w:space="0" w:color="auto"/>
      </w:divBdr>
    </w:div>
    <w:div w:id="1460802478">
      <w:bodyDiv w:val="1"/>
      <w:marLeft w:val="0"/>
      <w:marRight w:val="0"/>
      <w:marTop w:val="0"/>
      <w:marBottom w:val="0"/>
      <w:divBdr>
        <w:top w:val="none" w:sz="0" w:space="0" w:color="auto"/>
        <w:left w:val="none" w:sz="0" w:space="0" w:color="auto"/>
        <w:bottom w:val="none" w:sz="0" w:space="0" w:color="auto"/>
        <w:right w:val="none" w:sz="0" w:space="0" w:color="auto"/>
      </w:divBdr>
    </w:div>
    <w:div w:id="1464152680">
      <w:bodyDiv w:val="1"/>
      <w:marLeft w:val="0"/>
      <w:marRight w:val="0"/>
      <w:marTop w:val="0"/>
      <w:marBottom w:val="0"/>
      <w:divBdr>
        <w:top w:val="none" w:sz="0" w:space="0" w:color="auto"/>
        <w:left w:val="none" w:sz="0" w:space="0" w:color="auto"/>
        <w:bottom w:val="none" w:sz="0" w:space="0" w:color="auto"/>
        <w:right w:val="none" w:sz="0" w:space="0" w:color="auto"/>
      </w:divBdr>
    </w:div>
    <w:div w:id="1466385056">
      <w:bodyDiv w:val="1"/>
      <w:marLeft w:val="0"/>
      <w:marRight w:val="0"/>
      <w:marTop w:val="0"/>
      <w:marBottom w:val="0"/>
      <w:divBdr>
        <w:top w:val="none" w:sz="0" w:space="0" w:color="auto"/>
        <w:left w:val="none" w:sz="0" w:space="0" w:color="auto"/>
        <w:bottom w:val="none" w:sz="0" w:space="0" w:color="auto"/>
        <w:right w:val="none" w:sz="0" w:space="0" w:color="auto"/>
      </w:divBdr>
    </w:div>
    <w:div w:id="1467776124">
      <w:bodyDiv w:val="1"/>
      <w:marLeft w:val="0"/>
      <w:marRight w:val="0"/>
      <w:marTop w:val="0"/>
      <w:marBottom w:val="0"/>
      <w:divBdr>
        <w:top w:val="none" w:sz="0" w:space="0" w:color="auto"/>
        <w:left w:val="none" w:sz="0" w:space="0" w:color="auto"/>
        <w:bottom w:val="none" w:sz="0" w:space="0" w:color="auto"/>
        <w:right w:val="none" w:sz="0" w:space="0" w:color="auto"/>
      </w:divBdr>
    </w:div>
    <w:div w:id="1471747858">
      <w:bodyDiv w:val="1"/>
      <w:marLeft w:val="0"/>
      <w:marRight w:val="0"/>
      <w:marTop w:val="0"/>
      <w:marBottom w:val="0"/>
      <w:divBdr>
        <w:top w:val="none" w:sz="0" w:space="0" w:color="auto"/>
        <w:left w:val="none" w:sz="0" w:space="0" w:color="auto"/>
        <w:bottom w:val="none" w:sz="0" w:space="0" w:color="auto"/>
        <w:right w:val="none" w:sz="0" w:space="0" w:color="auto"/>
      </w:divBdr>
    </w:div>
    <w:div w:id="1476219451">
      <w:bodyDiv w:val="1"/>
      <w:marLeft w:val="0"/>
      <w:marRight w:val="0"/>
      <w:marTop w:val="0"/>
      <w:marBottom w:val="0"/>
      <w:divBdr>
        <w:top w:val="none" w:sz="0" w:space="0" w:color="auto"/>
        <w:left w:val="none" w:sz="0" w:space="0" w:color="auto"/>
        <w:bottom w:val="none" w:sz="0" w:space="0" w:color="auto"/>
        <w:right w:val="none" w:sz="0" w:space="0" w:color="auto"/>
      </w:divBdr>
    </w:div>
    <w:div w:id="1482965419">
      <w:bodyDiv w:val="1"/>
      <w:marLeft w:val="0"/>
      <w:marRight w:val="0"/>
      <w:marTop w:val="0"/>
      <w:marBottom w:val="0"/>
      <w:divBdr>
        <w:top w:val="none" w:sz="0" w:space="0" w:color="auto"/>
        <w:left w:val="none" w:sz="0" w:space="0" w:color="auto"/>
        <w:bottom w:val="none" w:sz="0" w:space="0" w:color="auto"/>
        <w:right w:val="none" w:sz="0" w:space="0" w:color="auto"/>
      </w:divBdr>
    </w:div>
    <w:div w:id="1483931803">
      <w:bodyDiv w:val="1"/>
      <w:marLeft w:val="0"/>
      <w:marRight w:val="0"/>
      <w:marTop w:val="0"/>
      <w:marBottom w:val="0"/>
      <w:divBdr>
        <w:top w:val="none" w:sz="0" w:space="0" w:color="auto"/>
        <w:left w:val="none" w:sz="0" w:space="0" w:color="auto"/>
        <w:bottom w:val="none" w:sz="0" w:space="0" w:color="auto"/>
        <w:right w:val="none" w:sz="0" w:space="0" w:color="auto"/>
      </w:divBdr>
    </w:div>
    <w:div w:id="1490050155">
      <w:bodyDiv w:val="1"/>
      <w:marLeft w:val="0"/>
      <w:marRight w:val="0"/>
      <w:marTop w:val="0"/>
      <w:marBottom w:val="0"/>
      <w:divBdr>
        <w:top w:val="none" w:sz="0" w:space="0" w:color="auto"/>
        <w:left w:val="none" w:sz="0" w:space="0" w:color="auto"/>
        <w:bottom w:val="none" w:sz="0" w:space="0" w:color="auto"/>
        <w:right w:val="none" w:sz="0" w:space="0" w:color="auto"/>
      </w:divBdr>
    </w:div>
    <w:div w:id="1490289939">
      <w:bodyDiv w:val="1"/>
      <w:marLeft w:val="0"/>
      <w:marRight w:val="0"/>
      <w:marTop w:val="0"/>
      <w:marBottom w:val="0"/>
      <w:divBdr>
        <w:top w:val="none" w:sz="0" w:space="0" w:color="auto"/>
        <w:left w:val="none" w:sz="0" w:space="0" w:color="auto"/>
        <w:bottom w:val="none" w:sz="0" w:space="0" w:color="auto"/>
        <w:right w:val="none" w:sz="0" w:space="0" w:color="auto"/>
      </w:divBdr>
    </w:div>
    <w:div w:id="1492211892">
      <w:bodyDiv w:val="1"/>
      <w:marLeft w:val="0"/>
      <w:marRight w:val="0"/>
      <w:marTop w:val="0"/>
      <w:marBottom w:val="0"/>
      <w:divBdr>
        <w:top w:val="none" w:sz="0" w:space="0" w:color="auto"/>
        <w:left w:val="none" w:sz="0" w:space="0" w:color="auto"/>
        <w:bottom w:val="none" w:sz="0" w:space="0" w:color="auto"/>
        <w:right w:val="none" w:sz="0" w:space="0" w:color="auto"/>
      </w:divBdr>
    </w:div>
    <w:div w:id="1497306292">
      <w:bodyDiv w:val="1"/>
      <w:marLeft w:val="0"/>
      <w:marRight w:val="0"/>
      <w:marTop w:val="0"/>
      <w:marBottom w:val="0"/>
      <w:divBdr>
        <w:top w:val="none" w:sz="0" w:space="0" w:color="auto"/>
        <w:left w:val="none" w:sz="0" w:space="0" w:color="auto"/>
        <w:bottom w:val="none" w:sz="0" w:space="0" w:color="auto"/>
        <w:right w:val="none" w:sz="0" w:space="0" w:color="auto"/>
      </w:divBdr>
    </w:div>
    <w:div w:id="1503817982">
      <w:bodyDiv w:val="1"/>
      <w:marLeft w:val="0"/>
      <w:marRight w:val="0"/>
      <w:marTop w:val="0"/>
      <w:marBottom w:val="0"/>
      <w:divBdr>
        <w:top w:val="none" w:sz="0" w:space="0" w:color="auto"/>
        <w:left w:val="none" w:sz="0" w:space="0" w:color="auto"/>
        <w:bottom w:val="none" w:sz="0" w:space="0" w:color="auto"/>
        <w:right w:val="none" w:sz="0" w:space="0" w:color="auto"/>
      </w:divBdr>
    </w:div>
    <w:div w:id="1534222013">
      <w:bodyDiv w:val="1"/>
      <w:marLeft w:val="0"/>
      <w:marRight w:val="0"/>
      <w:marTop w:val="0"/>
      <w:marBottom w:val="0"/>
      <w:divBdr>
        <w:top w:val="none" w:sz="0" w:space="0" w:color="auto"/>
        <w:left w:val="none" w:sz="0" w:space="0" w:color="auto"/>
        <w:bottom w:val="none" w:sz="0" w:space="0" w:color="auto"/>
        <w:right w:val="none" w:sz="0" w:space="0" w:color="auto"/>
      </w:divBdr>
    </w:div>
    <w:div w:id="1538158451">
      <w:bodyDiv w:val="1"/>
      <w:marLeft w:val="0"/>
      <w:marRight w:val="0"/>
      <w:marTop w:val="0"/>
      <w:marBottom w:val="0"/>
      <w:divBdr>
        <w:top w:val="none" w:sz="0" w:space="0" w:color="auto"/>
        <w:left w:val="none" w:sz="0" w:space="0" w:color="auto"/>
        <w:bottom w:val="none" w:sz="0" w:space="0" w:color="auto"/>
        <w:right w:val="none" w:sz="0" w:space="0" w:color="auto"/>
      </w:divBdr>
    </w:div>
    <w:div w:id="1539274602">
      <w:bodyDiv w:val="1"/>
      <w:marLeft w:val="0"/>
      <w:marRight w:val="0"/>
      <w:marTop w:val="0"/>
      <w:marBottom w:val="0"/>
      <w:divBdr>
        <w:top w:val="none" w:sz="0" w:space="0" w:color="auto"/>
        <w:left w:val="none" w:sz="0" w:space="0" w:color="auto"/>
        <w:bottom w:val="none" w:sz="0" w:space="0" w:color="auto"/>
        <w:right w:val="none" w:sz="0" w:space="0" w:color="auto"/>
      </w:divBdr>
    </w:div>
    <w:div w:id="1541820056">
      <w:bodyDiv w:val="1"/>
      <w:marLeft w:val="0"/>
      <w:marRight w:val="0"/>
      <w:marTop w:val="0"/>
      <w:marBottom w:val="0"/>
      <w:divBdr>
        <w:top w:val="none" w:sz="0" w:space="0" w:color="auto"/>
        <w:left w:val="none" w:sz="0" w:space="0" w:color="auto"/>
        <w:bottom w:val="none" w:sz="0" w:space="0" w:color="auto"/>
        <w:right w:val="none" w:sz="0" w:space="0" w:color="auto"/>
      </w:divBdr>
    </w:div>
    <w:div w:id="1543517375">
      <w:bodyDiv w:val="1"/>
      <w:marLeft w:val="0"/>
      <w:marRight w:val="0"/>
      <w:marTop w:val="0"/>
      <w:marBottom w:val="0"/>
      <w:divBdr>
        <w:top w:val="none" w:sz="0" w:space="0" w:color="auto"/>
        <w:left w:val="none" w:sz="0" w:space="0" w:color="auto"/>
        <w:bottom w:val="none" w:sz="0" w:space="0" w:color="auto"/>
        <w:right w:val="none" w:sz="0" w:space="0" w:color="auto"/>
      </w:divBdr>
    </w:div>
    <w:div w:id="1549343549">
      <w:bodyDiv w:val="1"/>
      <w:marLeft w:val="0"/>
      <w:marRight w:val="0"/>
      <w:marTop w:val="0"/>
      <w:marBottom w:val="0"/>
      <w:divBdr>
        <w:top w:val="none" w:sz="0" w:space="0" w:color="auto"/>
        <w:left w:val="none" w:sz="0" w:space="0" w:color="auto"/>
        <w:bottom w:val="none" w:sz="0" w:space="0" w:color="auto"/>
        <w:right w:val="none" w:sz="0" w:space="0" w:color="auto"/>
      </w:divBdr>
    </w:div>
    <w:div w:id="1573469912">
      <w:bodyDiv w:val="1"/>
      <w:marLeft w:val="0"/>
      <w:marRight w:val="0"/>
      <w:marTop w:val="0"/>
      <w:marBottom w:val="0"/>
      <w:divBdr>
        <w:top w:val="none" w:sz="0" w:space="0" w:color="auto"/>
        <w:left w:val="none" w:sz="0" w:space="0" w:color="auto"/>
        <w:bottom w:val="none" w:sz="0" w:space="0" w:color="auto"/>
        <w:right w:val="none" w:sz="0" w:space="0" w:color="auto"/>
      </w:divBdr>
    </w:div>
    <w:div w:id="1577205161">
      <w:bodyDiv w:val="1"/>
      <w:marLeft w:val="0"/>
      <w:marRight w:val="0"/>
      <w:marTop w:val="0"/>
      <w:marBottom w:val="0"/>
      <w:divBdr>
        <w:top w:val="none" w:sz="0" w:space="0" w:color="auto"/>
        <w:left w:val="none" w:sz="0" w:space="0" w:color="auto"/>
        <w:bottom w:val="none" w:sz="0" w:space="0" w:color="auto"/>
        <w:right w:val="none" w:sz="0" w:space="0" w:color="auto"/>
      </w:divBdr>
    </w:div>
    <w:div w:id="1595437744">
      <w:bodyDiv w:val="1"/>
      <w:marLeft w:val="0"/>
      <w:marRight w:val="0"/>
      <w:marTop w:val="0"/>
      <w:marBottom w:val="0"/>
      <w:divBdr>
        <w:top w:val="none" w:sz="0" w:space="0" w:color="auto"/>
        <w:left w:val="none" w:sz="0" w:space="0" w:color="auto"/>
        <w:bottom w:val="none" w:sz="0" w:space="0" w:color="auto"/>
        <w:right w:val="none" w:sz="0" w:space="0" w:color="auto"/>
      </w:divBdr>
    </w:div>
    <w:div w:id="1596481225">
      <w:bodyDiv w:val="1"/>
      <w:marLeft w:val="0"/>
      <w:marRight w:val="0"/>
      <w:marTop w:val="0"/>
      <w:marBottom w:val="0"/>
      <w:divBdr>
        <w:top w:val="none" w:sz="0" w:space="0" w:color="auto"/>
        <w:left w:val="none" w:sz="0" w:space="0" w:color="auto"/>
        <w:bottom w:val="none" w:sz="0" w:space="0" w:color="auto"/>
        <w:right w:val="none" w:sz="0" w:space="0" w:color="auto"/>
      </w:divBdr>
    </w:div>
    <w:div w:id="1598902606">
      <w:bodyDiv w:val="1"/>
      <w:marLeft w:val="0"/>
      <w:marRight w:val="0"/>
      <w:marTop w:val="0"/>
      <w:marBottom w:val="0"/>
      <w:divBdr>
        <w:top w:val="none" w:sz="0" w:space="0" w:color="auto"/>
        <w:left w:val="none" w:sz="0" w:space="0" w:color="auto"/>
        <w:bottom w:val="none" w:sz="0" w:space="0" w:color="auto"/>
        <w:right w:val="none" w:sz="0" w:space="0" w:color="auto"/>
      </w:divBdr>
    </w:div>
    <w:div w:id="1611427170">
      <w:bodyDiv w:val="1"/>
      <w:marLeft w:val="0"/>
      <w:marRight w:val="0"/>
      <w:marTop w:val="0"/>
      <w:marBottom w:val="0"/>
      <w:divBdr>
        <w:top w:val="none" w:sz="0" w:space="0" w:color="auto"/>
        <w:left w:val="none" w:sz="0" w:space="0" w:color="auto"/>
        <w:bottom w:val="none" w:sz="0" w:space="0" w:color="auto"/>
        <w:right w:val="none" w:sz="0" w:space="0" w:color="auto"/>
      </w:divBdr>
    </w:div>
    <w:div w:id="1624383941">
      <w:bodyDiv w:val="1"/>
      <w:marLeft w:val="0"/>
      <w:marRight w:val="0"/>
      <w:marTop w:val="0"/>
      <w:marBottom w:val="0"/>
      <w:divBdr>
        <w:top w:val="none" w:sz="0" w:space="0" w:color="auto"/>
        <w:left w:val="none" w:sz="0" w:space="0" w:color="auto"/>
        <w:bottom w:val="none" w:sz="0" w:space="0" w:color="auto"/>
        <w:right w:val="none" w:sz="0" w:space="0" w:color="auto"/>
      </w:divBdr>
    </w:div>
    <w:div w:id="1649942320">
      <w:bodyDiv w:val="1"/>
      <w:marLeft w:val="0"/>
      <w:marRight w:val="0"/>
      <w:marTop w:val="0"/>
      <w:marBottom w:val="0"/>
      <w:divBdr>
        <w:top w:val="none" w:sz="0" w:space="0" w:color="auto"/>
        <w:left w:val="none" w:sz="0" w:space="0" w:color="auto"/>
        <w:bottom w:val="none" w:sz="0" w:space="0" w:color="auto"/>
        <w:right w:val="none" w:sz="0" w:space="0" w:color="auto"/>
      </w:divBdr>
    </w:div>
    <w:div w:id="1686011850">
      <w:bodyDiv w:val="1"/>
      <w:marLeft w:val="0"/>
      <w:marRight w:val="0"/>
      <w:marTop w:val="0"/>
      <w:marBottom w:val="0"/>
      <w:divBdr>
        <w:top w:val="none" w:sz="0" w:space="0" w:color="auto"/>
        <w:left w:val="none" w:sz="0" w:space="0" w:color="auto"/>
        <w:bottom w:val="none" w:sz="0" w:space="0" w:color="auto"/>
        <w:right w:val="none" w:sz="0" w:space="0" w:color="auto"/>
      </w:divBdr>
    </w:div>
    <w:div w:id="1695114055">
      <w:bodyDiv w:val="1"/>
      <w:marLeft w:val="0"/>
      <w:marRight w:val="0"/>
      <w:marTop w:val="0"/>
      <w:marBottom w:val="0"/>
      <w:divBdr>
        <w:top w:val="none" w:sz="0" w:space="0" w:color="auto"/>
        <w:left w:val="none" w:sz="0" w:space="0" w:color="auto"/>
        <w:bottom w:val="none" w:sz="0" w:space="0" w:color="auto"/>
        <w:right w:val="none" w:sz="0" w:space="0" w:color="auto"/>
      </w:divBdr>
    </w:div>
    <w:div w:id="1715886568">
      <w:bodyDiv w:val="1"/>
      <w:marLeft w:val="0"/>
      <w:marRight w:val="0"/>
      <w:marTop w:val="0"/>
      <w:marBottom w:val="0"/>
      <w:divBdr>
        <w:top w:val="none" w:sz="0" w:space="0" w:color="auto"/>
        <w:left w:val="none" w:sz="0" w:space="0" w:color="auto"/>
        <w:bottom w:val="none" w:sz="0" w:space="0" w:color="auto"/>
        <w:right w:val="none" w:sz="0" w:space="0" w:color="auto"/>
      </w:divBdr>
    </w:div>
    <w:div w:id="1719822149">
      <w:bodyDiv w:val="1"/>
      <w:marLeft w:val="0"/>
      <w:marRight w:val="0"/>
      <w:marTop w:val="0"/>
      <w:marBottom w:val="0"/>
      <w:divBdr>
        <w:top w:val="none" w:sz="0" w:space="0" w:color="auto"/>
        <w:left w:val="none" w:sz="0" w:space="0" w:color="auto"/>
        <w:bottom w:val="none" w:sz="0" w:space="0" w:color="auto"/>
        <w:right w:val="none" w:sz="0" w:space="0" w:color="auto"/>
      </w:divBdr>
    </w:div>
    <w:div w:id="1748188116">
      <w:bodyDiv w:val="1"/>
      <w:marLeft w:val="0"/>
      <w:marRight w:val="0"/>
      <w:marTop w:val="0"/>
      <w:marBottom w:val="0"/>
      <w:divBdr>
        <w:top w:val="none" w:sz="0" w:space="0" w:color="auto"/>
        <w:left w:val="none" w:sz="0" w:space="0" w:color="auto"/>
        <w:bottom w:val="none" w:sz="0" w:space="0" w:color="auto"/>
        <w:right w:val="none" w:sz="0" w:space="0" w:color="auto"/>
      </w:divBdr>
    </w:div>
    <w:div w:id="1750542173">
      <w:bodyDiv w:val="1"/>
      <w:marLeft w:val="0"/>
      <w:marRight w:val="0"/>
      <w:marTop w:val="0"/>
      <w:marBottom w:val="0"/>
      <w:divBdr>
        <w:top w:val="none" w:sz="0" w:space="0" w:color="auto"/>
        <w:left w:val="none" w:sz="0" w:space="0" w:color="auto"/>
        <w:bottom w:val="none" w:sz="0" w:space="0" w:color="auto"/>
        <w:right w:val="none" w:sz="0" w:space="0" w:color="auto"/>
      </w:divBdr>
    </w:div>
    <w:div w:id="1762024745">
      <w:bodyDiv w:val="1"/>
      <w:marLeft w:val="0"/>
      <w:marRight w:val="0"/>
      <w:marTop w:val="0"/>
      <w:marBottom w:val="0"/>
      <w:divBdr>
        <w:top w:val="none" w:sz="0" w:space="0" w:color="auto"/>
        <w:left w:val="none" w:sz="0" w:space="0" w:color="auto"/>
        <w:bottom w:val="none" w:sz="0" w:space="0" w:color="auto"/>
        <w:right w:val="none" w:sz="0" w:space="0" w:color="auto"/>
      </w:divBdr>
    </w:div>
    <w:div w:id="1765415525">
      <w:bodyDiv w:val="1"/>
      <w:marLeft w:val="0"/>
      <w:marRight w:val="0"/>
      <w:marTop w:val="0"/>
      <w:marBottom w:val="0"/>
      <w:divBdr>
        <w:top w:val="none" w:sz="0" w:space="0" w:color="auto"/>
        <w:left w:val="none" w:sz="0" w:space="0" w:color="auto"/>
        <w:bottom w:val="none" w:sz="0" w:space="0" w:color="auto"/>
        <w:right w:val="none" w:sz="0" w:space="0" w:color="auto"/>
      </w:divBdr>
    </w:div>
    <w:div w:id="1770928990">
      <w:bodyDiv w:val="1"/>
      <w:marLeft w:val="0"/>
      <w:marRight w:val="0"/>
      <w:marTop w:val="0"/>
      <w:marBottom w:val="0"/>
      <w:divBdr>
        <w:top w:val="none" w:sz="0" w:space="0" w:color="auto"/>
        <w:left w:val="none" w:sz="0" w:space="0" w:color="auto"/>
        <w:bottom w:val="none" w:sz="0" w:space="0" w:color="auto"/>
        <w:right w:val="none" w:sz="0" w:space="0" w:color="auto"/>
      </w:divBdr>
    </w:div>
    <w:div w:id="1773433533">
      <w:bodyDiv w:val="1"/>
      <w:marLeft w:val="0"/>
      <w:marRight w:val="0"/>
      <w:marTop w:val="0"/>
      <w:marBottom w:val="0"/>
      <w:divBdr>
        <w:top w:val="none" w:sz="0" w:space="0" w:color="auto"/>
        <w:left w:val="none" w:sz="0" w:space="0" w:color="auto"/>
        <w:bottom w:val="none" w:sz="0" w:space="0" w:color="auto"/>
        <w:right w:val="none" w:sz="0" w:space="0" w:color="auto"/>
      </w:divBdr>
    </w:div>
    <w:div w:id="1778674048">
      <w:bodyDiv w:val="1"/>
      <w:marLeft w:val="0"/>
      <w:marRight w:val="0"/>
      <w:marTop w:val="0"/>
      <w:marBottom w:val="0"/>
      <w:divBdr>
        <w:top w:val="none" w:sz="0" w:space="0" w:color="auto"/>
        <w:left w:val="none" w:sz="0" w:space="0" w:color="auto"/>
        <w:bottom w:val="none" w:sz="0" w:space="0" w:color="auto"/>
        <w:right w:val="none" w:sz="0" w:space="0" w:color="auto"/>
      </w:divBdr>
    </w:div>
    <w:div w:id="1815247596">
      <w:bodyDiv w:val="1"/>
      <w:marLeft w:val="0"/>
      <w:marRight w:val="0"/>
      <w:marTop w:val="0"/>
      <w:marBottom w:val="0"/>
      <w:divBdr>
        <w:top w:val="none" w:sz="0" w:space="0" w:color="auto"/>
        <w:left w:val="none" w:sz="0" w:space="0" w:color="auto"/>
        <w:bottom w:val="none" w:sz="0" w:space="0" w:color="auto"/>
        <w:right w:val="none" w:sz="0" w:space="0" w:color="auto"/>
      </w:divBdr>
    </w:div>
    <w:div w:id="1829517310">
      <w:bodyDiv w:val="1"/>
      <w:marLeft w:val="0"/>
      <w:marRight w:val="0"/>
      <w:marTop w:val="0"/>
      <w:marBottom w:val="0"/>
      <w:divBdr>
        <w:top w:val="none" w:sz="0" w:space="0" w:color="auto"/>
        <w:left w:val="none" w:sz="0" w:space="0" w:color="auto"/>
        <w:bottom w:val="none" w:sz="0" w:space="0" w:color="auto"/>
        <w:right w:val="none" w:sz="0" w:space="0" w:color="auto"/>
      </w:divBdr>
    </w:div>
    <w:div w:id="1829521089">
      <w:bodyDiv w:val="1"/>
      <w:marLeft w:val="0"/>
      <w:marRight w:val="0"/>
      <w:marTop w:val="0"/>
      <w:marBottom w:val="0"/>
      <w:divBdr>
        <w:top w:val="none" w:sz="0" w:space="0" w:color="auto"/>
        <w:left w:val="none" w:sz="0" w:space="0" w:color="auto"/>
        <w:bottom w:val="none" w:sz="0" w:space="0" w:color="auto"/>
        <w:right w:val="none" w:sz="0" w:space="0" w:color="auto"/>
      </w:divBdr>
    </w:div>
    <w:div w:id="1832063609">
      <w:bodyDiv w:val="1"/>
      <w:marLeft w:val="0"/>
      <w:marRight w:val="0"/>
      <w:marTop w:val="0"/>
      <w:marBottom w:val="0"/>
      <w:divBdr>
        <w:top w:val="none" w:sz="0" w:space="0" w:color="auto"/>
        <w:left w:val="none" w:sz="0" w:space="0" w:color="auto"/>
        <w:bottom w:val="none" w:sz="0" w:space="0" w:color="auto"/>
        <w:right w:val="none" w:sz="0" w:space="0" w:color="auto"/>
      </w:divBdr>
    </w:div>
    <w:div w:id="1840002571">
      <w:bodyDiv w:val="1"/>
      <w:marLeft w:val="0"/>
      <w:marRight w:val="0"/>
      <w:marTop w:val="0"/>
      <w:marBottom w:val="0"/>
      <w:divBdr>
        <w:top w:val="none" w:sz="0" w:space="0" w:color="auto"/>
        <w:left w:val="none" w:sz="0" w:space="0" w:color="auto"/>
        <w:bottom w:val="none" w:sz="0" w:space="0" w:color="auto"/>
        <w:right w:val="none" w:sz="0" w:space="0" w:color="auto"/>
      </w:divBdr>
    </w:div>
    <w:div w:id="1840342302">
      <w:bodyDiv w:val="1"/>
      <w:marLeft w:val="0"/>
      <w:marRight w:val="0"/>
      <w:marTop w:val="0"/>
      <w:marBottom w:val="0"/>
      <w:divBdr>
        <w:top w:val="none" w:sz="0" w:space="0" w:color="auto"/>
        <w:left w:val="none" w:sz="0" w:space="0" w:color="auto"/>
        <w:bottom w:val="none" w:sz="0" w:space="0" w:color="auto"/>
        <w:right w:val="none" w:sz="0" w:space="0" w:color="auto"/>
      </w:divBdr>
    </w:div>
    <w:div w:id="1845321435">
      <w:bodyDiv w:val="1"/>
      <w:marLeft w:val="0"/>
      <w:marRight w:val="0"/>
      <w:marTop w:val="0"/>
      <w:marBottom w:val="0"/>
      <w:divBdr>
        <w:top w:val="none" w:sz="0" w:space="0" w:color="auto"/>
        <w:left w:val="none" w:sz="0" w:space="0" w:color="auto"/>
        <w:bottom w:val="none" w:sz="0" w:space="0" w:color="auto"/>
        <w:right w:val="none" w:sz="0" w:space="0" w:color="auto"/>
      </w:divBdr>
    </w:div>
    <w:div w:id="1848255365">
      <w:bodyDiv w:val="1"/>
      <w:marLeft w:val="0"/>
      <w:marRight w:val="0"/>
      <w:marTop w:val="0"/>
      <w:marBottom w:val="0"/>
      <w:divBdr>
        <w:top w:val="none" w:sz="0" w:space="0" w:color="auto"/>
        <w:left w:val="none" w:sz="0" w:space="0" w:color="auto"/>
        <w:bottom w:val="none" w:sz="0" w:space="0" w:color="auto"/>
        <w:right w:val="none" w:sz="0" w:space="0" w:color="auto"/>
      </w:divBdr>
    </w:div>
    <w:div w:id="1849636077">
      <w:bodyDiv w:val="1"/>
      <w:marLeft w:val="0"/>
      <w:marRight w:val="0"/>
      <w:marTop w:val="0"/>
      <w:marBottom w:val="0"/>
      <w:divBdr>
        <w:top w:val="none" w:sz="0" w:space="0" w:color="auto"/>
        <w:left w:val="none" w:sz="0" w:space="0" w:color="auto"/>
        <w:bottom w:val="none" w:sz="0" w:space="0" w:color="auto"/>
        <w:right w:val="none" w:sz="0" w:space="0" w:color="auto"/>
      </w:divBdr>
    </w:div>
    <w:div w:id="1852526439">
      <w:bodyDiv w:val="1"/>
      <w:marLeft w:val="0"/>
      <w:marRight w:val="0"/>
      <w:marTop w:val="0"/>
      <w:marBottom w:val="0"/>
      <w:divBdr>
        <w:top w:val="none" w:sz="0" w:space="0" w:color="auto"/>
        <w:left w:val="none" w:sz="0" w:space="0" w:color="auto"/>
        <w:bottom w:val="none" w:sz="0" w:space="0" w:color="auto"/>
        <w:right w:val="none" w:sz="0" w:space="0" w:color="auto"/>
      </w:divBdr>
    </w:div>
    <w:div w:id="1860122034">
      <w:bodyDiv w:val="1"/>
      <w:marLeft w:val="0"/>
      <w:marRight w:val="0"/>
      <w:marTop w:val="0"/>
      <w:marBottom w:val="0"/>
      <w:divBdr>
        <w:top w:val="none" w:sz="0" w:space="0" w:color="auto"/>
        <w:left w:val="none" w:sz="0" w:space="0" w:color="auto"/>
        <w:bottom w:val="none" w:sz="0" w:space="0" w:color="auto"/>
        <w:right w:val="none" w:sz="0" w:space="0" w:color="auto"/>
      </w:divBdr>
    </w:div>
    <w:div w:id="1865484919">
      <w:bodyDiv w:val="1"/>
      <w:marLeft w:val="0"/>
      <w:marRight w:val="0"/>
      <w:marTop w:val="0"/>
      <w:marBottom w:val="0"/>
      <w:divBdr>
        <w:top w:val="none" w:sz="0" w:space="0" w:color="auto"/>
        <w:left w:val="none" w:sz="0" w:space="0" w:color="auto"/>
        <w:bottom w:val="none" w:sz="0" w:space="0" w:color="auto"/>
        <w:right w:val="none" w:sz="0" w:space="0" w:color="auto"/>
      </w:divBdr>
    </w:div>
    <w:div w:id="1869829943">
      <w:bodyDiv w:val="1"/>
      <w:marLeft w:val="0"/>
      <w:marRight w:val="0"/>
      <w:marTop w:val="0"/>
      <w:marBottom w:val="0"/>
      <w:divBdr>
        <w:top w:val="none" w:sz="0" w:space="0" w:color="auto"/>
        <w:left w:val="none" w:sz="0" w:space="0" w:color="auto"/>
        <w:bottom w:val="none" w:sz="0" w:space="0" w:color="auto"/>
        <w:right w:val="none" w:sz="0" w:space="0" w:color="auto"/>
      </w:divBdr>
    </w:div>
    <w:div w:id="1870603463">
      <w:bodyDiv w:val="1"/>
      <w:marLeft w:val="0"/>
      <w:marRight w:val="0"/>
      <w:marTop w:val="0"/>
      <w:marBottom w:val="0"/>
      <w:divBdr>
        <w:top w:val="none" w:sz="0" w:space="0" w:color="auto"/>
        <w:left w:val="none" w:sz="0" w:space="0" w:color="auto"/>
        <w:bottom w:val="none" w:sz="0" w:space="0" w:color="auto"/>
        <w:right w:val="none" w:sz="0" w:space="0" w:color="auto"/>
      </w:divBdr>
    </w:div>
    <w:div w:id="1876117327">
      <w:bodyDiv w:val="1"/>
      <w:marLeft w:val="0"/>
      <w:marRight w:val="0"/>
      <w:marTop w:val="0"/>
      <w:marBottom w:val="0"/>
      <w:divBdr>
        <w:top w:val="none" w:sz="0" w:space="0" w:color="auto"/>
        <w:left w:val="none" w:sz="0" w:space="0" w:color="auto"/>
        <w:bottom w:val="none" w:sz="0" w:space="0" w:color="auto"/>
        <w:right w:val="none" w:sz="0" w:space="0" w:color="auto"/>
      </w:divBdr>
    </w:div>
    <w:div w:id="1881624905">
      <w:bodyDiv w:val="1"/>
      <w:marLeft w:val="0"/>
      <w:marRight w:val="0"/>
      <w:marTop w:val="0"/>
      <w:marBottom w:val="0"/>
      <w:divBdr>
        <w:top w:val="none" w:sz="0" w:space="0" w:color="auto"/>
        <w:left w:val="none" w:sz="0" w:space="0" w:color="auto"/>
        <w:bottom w:val="none" w:sz="0" w:space="0" w:color="auto"/>
        <w:right w:val="none" w:sz="0" w:space="0" w:color="auto"/>
      </w:divBdr>
    </w:div>
    <w:div w:id="1893426353">
      <w:bodyDiv w:val="1"/>
      <w:marLeft w:val="0"/>
      <w:marRight w:val="0"/>
      <w:marTop w:val="0"/>
      <w:marBottom w:val="0"/>
      <w:divBdr>
        <w:top w:val="none" w:sz="0" w:space="0" w:color="auto"/>
        <w:left w:val="none" w:sz="0" w:space="0" w:color="auto"/>
        <w:bottom w:val="none" w:sz="0" w:space="0" w:color="auto"/>
        <w:right w:val="none" w:sz="0" w:space="0" w:color="auto"/>
      </w:divBdr>
    </w:div>
    <w:div w:id="1901096127">
      <w:bodyDiv w:val="1"/>
      <w:marLeft w:val="0"/>
      <w:marRight w:val="0"/>
      <w:marTop w:val="0"/>
      <w:marBottom w:val="0"/>
      <w:divBdr>
        <w:top w:val="none" w:sz="0" w:space="0" w:color="auto"/>
        <w:left w:val="none" w:sz="0" w:space="0" w:color="auto"/>
        <w:bottom w:val="none" w:sz="0" w:space="0" w:color="auto"/>
        <w:right w:val="none" w:sz="0" w:space="0" w:color="auto"/>
      </w:divBdr>
    </w:div>
    <w:div w:id="1906407660">
      <w:bodyDiv w:val="1"/>
      <w:marLeft w:val="0"/>
      <w:marRight w:val="0"/>
      <w:marTop w:val="0"/>
      <w:marBottom w:val="0"/>
      <w:divBdr>
        <w:top w:val="none" w:sz="0" w:space="0" w:color="auto"/>
        <w:left w:val="none" w:sz="0" w:space="0" w:color="auto"/>
        <w:bottom w:val="none" w:sz="0" w:space="0" w:color="auto"/>
        <w:right w:val="none" w:sz="0" w:space="0" w:color="auto"/>
      </w:divBdr>
    </w:div>
    <w:div w:id="1909148238">
      <w:bodyDiv w:val="1"/>
      <w:marLeft w:val="0"/>
      <w:marRight w:val="0"/>
      <w:marTop w:val="0"/>
      <w:marBottom w:val="0"/>
      <w:divBdr>
        <w:top w:val="none" w:sz="0" w:space="0" w:color="auto"/>
        <w:left w:val="none" w:sz="0" w:space="0" w:color="auto"/>
        <w:bottom w:val="none" w:sz="0" w:space="0" w:color="auto"/>
        <w:right w:val="none" w:sz="0" w:space="0" w:color="auto"/>
      </w:divBdr>
    </w:div>
    <w:div w:id="1909459178">
      <w:bodyDiv w:val="1"/>
      <w:marLeft w:val="0"/>
      <w:marRight w:val="0"/>
      <w:marTop w:val="0"/>
      <w:marBottom w:val="0"/>
      <w:divBdr>
        <w:top w:val="none" w:sz="0" w:space="0" w:color="auto"/>
        <w:left w:val="none" w:sz="0" w:space="0" w:color="auto"/>
        <w:bottom w:val="none" w:sz="0" w:space="0" w:color="auto"/>
        <w:right w:val="none" w:sz="0" w:space="0" w:color="auto"/>
      </w:divBdr>
    </w:div>
    <w:div w:id="1920018319">
      <w:bodyDiv w:val="1"/>
      <w:marLeft w:val="0"/>
      <w:marRight w:val="0"/>
      <w:marTop w:val="0"/>
      <w:marBottom w:val="0"/>
      <w:divBdr>
        <w:top w:val="none" w:sz="0" w:space="0" w:color="auto"/>
        <w:left w:val="none" w:sz="0" w:space="0" w:color="auto"/>
        <w:bottom w:val="none" w:sz="0" w:space="0" w:color="auto"/>
        <w:right w:val="none" w:sz="0" w:space="0" w:color="auto"/>
      </w:divBdr>
    </w:div>
    <w:div w:id="1949239051">
      <w:bodyDiv w:val="1"/>
      <w:marLeft w:val="0"/>
      <w:marRight w:val="0"/>
      <w:marTop w:val="0"/>
      <w:marBottom w:val="0"/>
      <w:divBdr>
        <w:top w:val="none" w:sz="0" w:space="0" w:color="auto"/>
        <w:left w:val="none" w:sz="0" w:space="0" w:color="auto"/>
        <w:bottom w:val="none" w:sz="0" w:space="0" w:color="auto"/>
        <w:right w:val="none" w:sz="0" w:space="0" w:color="auto"/>
      </w:divBdr>
    </w:div>
    <w:div w:id="1964655013">
      <w:bodyDiv w:val="1"/>
      <w:marLeft w:val="0"/>
      <w:marRight w:val="0"/>
      <w:marTop w:val="0"/>
      <w:marBottom w:val="0"/>
      <w:divBdr>
        <w:top w:val="none" w:sz="0" w:space="0" w:color="auto"/>
        <w:left w:val="none" w:sz="0" w:space="0" w:color="auto"/>
        <w:bottom w:val="none" w:sz="0" w:space="0" w:color="auto"/>
        <w:right w:val="none" w:sz="0" w:space="0" w:color="auto"/>
      </w:divBdr>
    </w:div>
    <w:div w:id="1974944877">
      <w:bodyDiv w:val="1"/>
      <w:marLeft w:val="0"/>
      <w:marRight w:val="0"/>
      <w:marTop w:val="0"/>
      <w:marBottom w:val="0"/>
      <w:divBdr>
        <w:top w:val="none" w:sz="0" w:space="0" w:color="auto"/>
        <w:left w:val="none" w:sz="0" w:space="0" w:color="auto"/>
        <w:bottom w:val="none" w:sz="0" w:space="0" w:color="auto"/>
        <w:right w:val="none" w:sz="0" w:space="0" w:color="auto"/>
      </w:divBdr>
    </w:div>
    <w:div w:id="1975091020">
      <w:bodyDiv w:val="1"/>
      <w:marLeft w:val="0"/>
      <w:marRight w:val="0"/>
      <w:marTop w:val="0"/>
      <w:marBottom w:val="0"/>
      <w:divBdr>
        <w:top w:val="none" w:sz="0" w:space="0" w:color="auto"/>
        <w:left w:val="none" w:sz="0" w:space="0" w:color="auto"/>
        <w:bottom w:val="none" w:sz="0" w:space="0" w:color="auto"/>
        <w:right w:val="none" w:sz="0" w:space="0" w:color="auto"/>
      </w:divBdr>
    </w:div>
    <w:div w:id="1986932447">
      <w:bodyDiv w:val="1"/>
      <w:marLeft w:val="0"/>
      <w:marRight w:val="0"/>
      <w:marTop w:val="0"/>
      <w:marBottom w:val="0"/>
      <w:divBdr>
        <w:top w:val="none" w:sz="0" w:space="0" w:color="auto"/>
        <w:left w:val="none" w:sz="0" w:space="0" w:color="auto"/>
        <w:bottom w:val="none" w:sz="0" w:space="0" w:color="auto"/>
        <w:right w:val="none" w:sz="0" w:space="0" w:color="auto"/>
      </w:divBdr>
    </w:div>
    <w:div w:id="2008701917">
      <w:bodyDiv w:val="1"/>
      <w:marLeft w:val="0"/>
      <w:marRight w:val="0"/>
      <w:marTop w:val="0"/>
      <w:marBottom w:val="0"/>
      <w:divBdr>
        <w:top w:val="none" w:sz="0" w:space="0" w:color="auto"/>
        <w:left w:val="none" w:sz="0" w:space="0" w:color="auto"/>
        <w:bottom w:val="none" w:sz="0" w:space="0" w:color="auto"/>
        <w:right w:val="none" w:sz="0" w:space="0" w:color="auto"/>
      </w:divBdr>
    </w:div>
    <w:div w:id="2025740547">
      <w:bodyDiv w:val="1"/>
      <w:marLeft w:val="0"/>
      <w:marRight w:val="0"/>
      <w:marTop w:val="0"/>
      <w:marBottom w:val="0"/>
      <w:divBdr>
        <w:top w:val="none" w:sz="0" w:space="0" w:color="auto"/>
        <w:left w:val="none" w:sz="0" w:space="0" w:color="auto"/>
        <w:bottom w:val="none" w:sz="0" w:space="0" w:color="auto"/>
        <w:right w:val="none" w:sz="0" w:space="0" w:color="auto"/>
      </w:divBdr>
    </w:div>
    <w:div w:id="2027632546">
      <w:bodyDiv w:val="1"/>
      <w:marLeft w:val="0"/>
      <w:marRight w:val="0"/>
      <w:marTop w:val="0"/>
      <w:marBottom w:val="0"/>
      <w:divBdr>
        <w:top w:val="none" w:sz="0" w:space="0" w:color="auto"/>
        <w:left w:val="none" w:sz="0" w:space="0" w:color="auto"/>
        <w:bottom w:val="none" w:sz="0" w:space="0" w:color="auto"/>
        <w:right w:val="none" w:sz="0" w:space="0" w:color="auto"/>
      </w:divBdr>
    </w:div>
    <w:div w:id="2029133331">
      <w:bodyDiv w:val="1"/>
      <w:marLeft w:val="0"/>
      <w:marRight w:val="0"/>
      <w:marTop w:val="0"/>
      <w:marBottom w:val="0"/>
      <w:divBdr>
        <w:top w:val="none" w:sz="0" w:space="0" w:color="auto"/>
        <w:left w:val="none" w:sz="0" w:space="0" w:color="auto"/>
        <w:bottom w:val="none" w:sz="0" w:space="0" w:color="auto"/>
        <w:right w:val="none" w:sz="0" w:space="0" w:color="auto"/>
      </w:divBdr>
    </w:div>
    <w:div w:id="2042854816">
      <w:bodyDiv w:val="1"/>
      <w:marLeft w:val="0"/>
      <w:marRight w:val="0"/>
      <w:marTop w:val="0"/>
      <w:marBottom w:val="0"/>
      <w:divBdr>
        <w:top w:val="none" w:sz="0" w:space="0" w:color="auto"/>
        <w:left w:val="none" w:sz="0" w:space="0" w:color="auto"/>
        <w:bottom w:val="none" w:sz="0" w:space="0" w:color="auto"/>
        <w:right w:val="none" w:sz="0" w:space="0" w:color="auto"/>
      </w:divBdr>
    </w:div>
    <w:div w:id="2045709417">
      <w:bodyDiv w:val="1"/>
      <w:marLeft w:val="0"/>
      <w:marRight w:val="0"/>
      <w:marTop w:val="0"/>
      <w:marBottom w:val="0"/>
      <w:divBdr>
        <w:top w:val="none" w:sz="0" w:space="0" w:color="auto"/>
        <w:left w:val="none" w:sz="0" w:space="0" w:color="auto"/>
        <w:bottom w:val="none" w:sz="0" w:space="0" w:color="auto"/>
        <w:right w:val="none" w:sz="0" w:space="0" w:color="auto"/>
      </w:divBdr>
    </w:div>
    <w:div w:id="2046978573">
      <w:bodyDiv w:val="1"/>
      <w:marLeft w:val="0"/>
      <w:marRight w:val="0"/>
      <w:marTop w:val="0"/>
      <w:marBottom w:val="0"/>
      <w:divBdr>
        <w:top w:val="none" w:sz="0" w:space="0" w:color="auto"/>
        <w:left w:val="none" w:sz="0" w:space="0" w:color="auto"/>
        <w:bottom w:val="none" w:sz="0" w:space="0" w:color="auto"/>
        <w:right w:val="none" w:sz="0" w:space="0" w:color="auto"/>
      </w:divBdr>
    </w:div>
    <w:div w:id="2055344612">
      <w:bodyDiv w:val="1"/>
      <w:marLeft w:val="0"/>
      <w:marRight w:val="0"/>
      <w:marTop w:val="0"/>
      <w:marBottom w:val="0"/>
      <w:divBdr>
        <w:top w:val="none" w:sz="0" w:space="0" w:color="auto"/>
        <w:left w:val="none" w:sz="0" w:space="0" w:color="auto"/>
        <w:bottom w:val="none" w:sz="0" w:space="0" w:color="auto"/>
        <w:right w:val="none" w:sz="0" w:space="0" w:color="auto"/>
      </w:divBdr>
    </w:div>
    <w:div w:id="2070419007">
      <w:bodyDiv w:val="1"/>
      <w:marLeft w:val="0"/>
      <w:marRight w:val="0"/>
      <w:marTop w:val="0"/>
      <w:marBottom w:val="0"/>
      <w:divBdr>
        <w:top w:val="none" w:sz="0" w:space="0" w:color="auto"/>
        <w:left w:val="none" w:sz="0" w:space="0" w:color="auto"/>
        <w:bottom w:val="none" w:sz="0" w:space="0" w:color="auto"/>
        <w:right w:val="none" w:sz="0" w:space="0" w:color="auto"/>
      </w:divBdr>
    </w:div>
    <w:div w:id="2071806450">
      <w:bodyDiv w:val="1"/>
      <w:marLeft w:val="0"/>
      <w:marRight w:val="0"/>
      <w:marTop w:val="0"/>
      <w:marBottom w:val="0"/>
      <w:divBdr>
        <w:top w:val="none" w:sz="0" w:space="0" w:color="auto"/>
        <w:left w:val="none" w:sz="0" w:space="0" w:color="auto"/>
        <w:bottom w:val="none" w:sz="0" w:space="0" w:color="auto"/>
        <w:right w:val="none" w:sz="0" w:space="0" w:color="auto"/>
      </w:divBdr>
    </w:div>
    <w:div w:id="2081097464">
      <w:bodyDiv w:val="1"/>
      <w:marLeft w:val="0"/>
      <w:marRight w:val="0"/>
      <w:marTop w:val="0"/>
      <w:marBottom w:val="0"/>
      <w:divBdr>
        <w:top w:val="none" w:sz="0" w:space="0" w:color="auto"/>
        <w:left w:val="none" w:sz="0" w:space="0" w:color="auto"/>
        <w:bottom w:val="none" w:sz="0" w:space="0" w:color="auto"/>
        <w:right w:val="none" w:sz="0" w:space="0" w:color="auto"/>
      </w:divBdr>
    </w:div>
    <w:div w:id="2083984234">
      <w:bodyDiv w:val="1"/>
      <w:marLeft w:val="0"/>
      <w:marRight w:val="0"/>
      <w:marTop w:val="0"/>
      <w:marBottom w:val="0"/>
      <w:divBdr>
        <w:top w:val="none" w:sz="0" w:space="0" w:color="auto"/>
        <w:left w:val="none" w:sz="0" w:space="0" w:color="auto"/>
        <w:bottom w:val="none" w:sz="0" w:space="0" w:color="auto"/>
        <w:right w:val="none" w:sz="0" w:space="0" w:color="auto"/>
      </w:divBdr>
    </w:div>
    <w:div w:id="2097554647">
      <w:bodyDiv w:val="1"/>
      <w:marLeft w:val="0"/>
      <w:marRight w:val="0"/>
      <w:marTop w:val="0"/>
      <w:marBottom w:val="0"/>
      <w:divBdr>
        <w:top w:val="none" w:sz="0" w:space="0" w:color="auto"/>
        <w:left w:val="none" w:sz="0" w:space="0" w:color="auto"/>
        <w:bottom w:val="none" w:sz="0" w:space="0" w:color="auto"/>
        <w:right w:val="none" w:sz="0" w:space="0" w:color="auto"/>
      </w:divBdr>
    </w:div>
    <w:div w:id="2105222711">
      <w:bodyDiv w:val="1"/>
      <w:marLeft w:val="0"/>
      <w:marRight w:val="0"/>
      <w:marTop w:val="0"/>
      <w:marBottom w:val="0"/>
      <w:divBdr>
        <w:top w:val="none" w:sz="0" w:space="0" w:color="auto"/>
        <w:left w:val="none" w:sz="0" w:space="0" w:color="auto"/>
        <w:bottom w:val="none" w:sz="0" w:space="0" w:color="auto"/>
        <w:right w:val="none" w:sz="0" w:space="0" w:color="auto"/>
      </w:divBdr>
    </w:div>
    <w:div w:id="2109502426">
      <w:bodyDiv w:val="1"/>
      <w:marLeft w:val="0"/>
      <w:marRight w:val="0"/>
      <w:marTop w:val="0"/>
      <w:marBottom w:val="0"/>
      <w:divBdr>
        <w:top w:val="none" w:sz="0" w:space="0" w:color="auto"/>
        <w:left w:val="none" w:sz="0" w:space="0" w:color="auto"/>
        <w:bottom w:val="none" w:sz="0" w:space="0" w:color="auto"/>
        <w:right w:val="none" w:sz="0" w:space="0" w:color="auto"/>
      </w:divBdr>
    </w:div>
    <w:div w:id="2113896394">
      <w:bodyDiv w:val="1"/>
      <w:marLeft w:val="0"/>
      <w:marRight w:val="0"/>
      <w:marTop w:val="0"/>
      <w:marBottom w:val="0"/>
      <w:divBdr>
        <w:top w:val="none" w:sz="0" w:space="0" w:color="auto"/>
        <w:left w:val="none" w:sz="0" w:space="0" w:color="auto"/>
        <w:bottom w:val="none" w:sz="0" w:space="0" w:color="auto"/>
        <w:right w:val="none" w:sz="0" w:space="0" w:color="auto"/>
      </w:divBdr>
    </w:div>
    <w:div w:id="212703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93E92B2E60F24F8BF150223292A99A"/>
        <w:category>
          <w:name w:val="General"/>
          <w:gallery w:val="placeholder"/>
        </w:category>
        <w:types>
          <w:type w:val="bbPlcHdr"/>
        </w:types>
        <w:behaviors>
          <w:behavior w:val="content"/>
        </w:behaviors>
        <w:guid w:val="{576645B5-8243-4F49-8B65-5D3812BC7A28}"/>
      </w:docPartPr>
      <w:docPartBody>
        <w:p w:rsidR="00A628A4" w:rsidRDefault="005A0241" w:rsidP="005A0241">
          <w:pPr>
            <w:pStyle w:val="2093E92B2E60F24F8BF150223292A99A"/>
          </w:pPr>
          <w:r w:rsidRPr="009020C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AF3967E-A311-D749-9AF0-45C44936CF0E}"/>
      </w:docPartPr>
      <w:docPartBody>
        <w:p w:rsidR="005F290D" w:rsidRDefault="00A628A4">
          <w:r w:rsidRPr="009020C3">
            <w:rPr>
              <w:rStyle w:val="PlaceholderText"/>
            </w:rPr>
            <w:t>Click or tap here to enter text.</w:t>
          </w:r>
        </w:p>
      </w:docPartBody>
    </w:docPart>
    <w:docPart>
      <w:docPartPr>
        <w:name w:val="09EEB19FD0BF764595CD7CBBFBDBB384"/>
        <w:category>
          <w:name w:val="General"/>
          <w:gallery w:val="placeholder"/>
        </w:category>
        <w:types>
          <w:type w:val="bbPlcHdr"/>
        </w:types>
        <w:behaviors>
          <w:behavior w:val="content"/>
        </w:behaviors>
        <w:guid w:val="{B15CCB62-7FA7-934F-BF5F-12BC6753DA75}"/>
      </w:docPartPr>
      <w:docPartBody>
        <w:p w:rsidR="005F290D" w:rsidRDefault="00A628A4" w:rsidP="00A628A4">
          <w:pPr>
            <w:pStyle w:val="09EEB19FD0BF764595CD7CBBFBDBB384"/>
          </w:pPr>
          <w:r w:rsidRPr="009020C3">
            <w:rPr>
              <w:rStyle w:val="PlaceholderText"/>
            </w:rPr>
            <w:t>Click or tap here to enter text.</w:t>
          </w:r>
        </w:p>
      </w:docPartBody>
    </w:docPart>
    <w:docPart>
      <w:docPartPr>
        <w:name w:val="16A27BEBBD2DCB448D43B98D164FA34D"/>
        <w:category>
          <w:name w:val="General"/>
          <w:gallery w:val="placeholder"/>
        </w:category>
        <w:types>
          <w:type w:val="bbPlcHdr"/>
        </w:types>
        <w:behaviors>
          <w:behavior w:val="content"/>
        </w:behaviors>
        <w:guid w:val="{654C43C2-8FC5-D44E-9545-E66AC2F79114}"/>
      </w:docPartPr>
      <w:docPartBody>
        <w:p w:rsidR="005F290D" w:rsidRDefault="00A628A4" w:rsidP="00A628A4">
          <w:pPr>
            <w:pStyle w:val="16A27BEBBD2DCB448D43B98D164FA34D"/>
          </w:pPr>
          <w:r w:rsidRPr="009020C3">
            <w:rPr>
              <w:rStyle w:val="PlaceholderText"/>
            </w:rPr>
            <w:t>Click or tap here to enter text.</w:t>
          </w:r>
        </w:p>
      </w:docPartBody>
    </w:docPart>
    <w:docPart>
      <w:docPartPr>
        <w:name w:val="7F63E83F98A45543B79599C504F7EF0E"/>
        <w:category>
          <w:name w:val="General"/>
          <w:gallery w:val="placeholder"/>
        </w:category>
        <w:types>
          <w:type w:val="bbPlcHdr"/>
        </w:types>
        <w:behaviors>
          <w:behavior w:val="content"/>
        </w:behaviors>
        <w:guid w:val="{0547AC47-23F6-A344-9DF3-838A7FF7A3E3}"/>
      </w:docPartPr>
      <w:docPartBody>
        <w:p w:rsidR="005F290D" w:rsidRDefault="00A628A4" w:rsidP="00A628A4">
          <w:pPr>
            <w:pStyle w:val="7F63E83F98A45543B79599C504F7EF0E"/>
          </w:pPr>
          <w:r w:rsidRPr="009020C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241"/>
    <w:rsid w:val="005A0241"/>
    <w:rsid w:val="005F290D"/>
    <w:rsid w:val="00A628A4"/>
    <w:rsid w:val="00E96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28A4"/>
    <w:rPr>
      <w:color w:val="808080"/>
    </w:rPr>
  </w:style>
  <w:style w:type="paragraph" w:customStyle="1" w:styleId="2093E92B2E60F24F8BF150223292A99A">
    <w:name w:val="2093E92B2E60F24F8BF150223292A99A"/>
    <w:rsid w:val="005A0241"/>
  </w:style>
  <w:style w:type="paragraph" w:customStyle="1" w:styleId="09EEB19FD0BF764595CD7CBBFBDBB384">
    <w:name w:val="09EEB19FD0BF764595CD7CBBFBDBB384"/>
    <w:rsid w:val="00A628A4"/>
  </w:style>
  <w:style w:type="paragraph" w:customStyle="1" w:styleId="16A27BEBBD2DCB448D43B98D164FA34D">
    <w:name w:val="16A27BEBBD2DCB448D43B98D164FA34D"/>
    <w:rsid w:val="00A628A4"/>
  </w:style>
  <w:style w:type="paragraph" w:customStyle="1" w:styleId="7F63E83F98A45543B79599C504F7EF0E">
    <w:name w:val="7F63E83F98A45543B79599C504F7EF0E"/>
    <w:rsid w:val="00A628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D690E6-8CBA-334B-8120-D5C2504AED0E}">
  <we:reference id="wa104382081" version="1.46.0.0" store="en-GB" storeType="OMEX"/>
  <we:alternateReferences>
    <we:reference id="wa104382081" version="1.46.0.0" store="en-GB" storeType="OMEX"/>
  </we:alternateReferences>
  <we:properties>
    <we:property name="MENDELEY_CITATIONS" value="[{&quot;citationID&quot;:&quot;MENDELEY_CITATION_b71058d5-3734-4b8b-b9f9-1ed2a4ee2975&quot;,&quot;properties&quot;:{&quot;noteIndex&quot;:0},&quot;isEdited&quot;:false,&quot;manualOverride&quot;:{&quot;isManuallyOverridden&quot;:true,&quot;citeprocText&quot;:&quot;(&lt;i&gt;Informed Health and Care. A digital strategy for Wales&lt;/i&gt;, 2015)&quot;,&quot;manualOverrideText&quot;:&quot;Informed Health and Care. A digital strategy for Wales, (2015)&quot;},&quot;citationTag&quot;:&quot;MENDELEY_CITATION_v3_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&quot;,&quot;citationItems&quot;:[{&quot;id&quot;:&quot;e0f5fa1c-c220-3eef-ad1b-cab901003f3c&quot;,&quot;itemData&quot;:{&quot;type&quot;:&quot;report&quot;,&quot;id&quot;:&quot;e0f5fa1c-c220-3eef-ad1b-cab901003f3c&quot;,&quot;title&quot;:&quot;Informed Health and Care. A digital strategy for Wales&quot;,&quot;issued&quot;:{&quot;date-parts&quot;:[[2015]]},&quot;container-title-short&quot;:&quot;&quot;},&quot;isTemporary&quot;:false}]},{&quot;citationID&quot;:&quot;MENDELEY_CITATION_42ba6d01-7475-42b6-af06-dc7b0f025c1e&quot;,&quot;properties&quot;:{&quot;noteIndex&quot;:0},&quot;isEdited&quot;:false,&quot;manualOverride&quot;:{&quot;isManuallyOverridden&quot;:false,&quot;citeprocText&quot;:&quot;(2014, p. 21)&quot;,&quot;manualOverrideText&quot;:&quot;&quot;},&quot;citationTag&quot;:&quot;MENDELEY_CITATION_v3_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&quot;,&quot;citationItems&quot;:[{&quot;label&quot;:&quot;page&quot;,&quot;id&quot;:&quot;51312c28-2a3c-3eed-86f5-58a2dc1b2298&quot;,&quot;itemData&quot;:{&quot;type&quot;:&quot;book&quot;,&quot;id&quot;:&quot;51312c28-2a3c-3eed-86f5-58a2dc1b2298&quot;,&quot;title&quot;:&quot;Managing Technology-Based Projects&quot;,&quot;author&quot;:[{&quot;family&quot;:&quot;Thamhain&quot;,&quot;given&quot;:&quot;Hans&quot;,&quot;parse-names&quot;:false,&quot;dropping-particle&quot;:&quot;&quot;,&quot;non-dropping-particle&quot;:&quot;&quot;}],&quot;editor&quot;:[{&quot;family&quot;:&quot;Thamhain&quot;,&quot;given&quot;:&quot;Hans J.&quot;,&quot;parse-names&quot;:false,&quot;dropping-particle&quot;:&quot;&quot;,&quot;non-dropping-particle&quot;:&quot;&quot;}],&quot;DOI&quot;:&quot;10.1002/9781118849958&quot;,&quot;ISBN&quot;:&quot;9781118849958&quot;,&quot;issued&quot;:{&quot;date-parts&quot;:[[2014,4,2]]},&quot;publisher-place&quot;:&quot;Hoboken, NJ, USA&quot;,&quot;publisher&quot;:&quot;John Wiley &amp; Sons, Inc.&quot;,&quot;container-title-short&quot;:&quot;&quot;},&quot;isTemporary&quot;:false,&quot;suppress-author&quot;:true,&quot;locator&quot;:&quot;21&quot;}]},{&quot;citationID&quot;:&quot;MENDELEY_CITATION_160536de-40c3-4dc9-b613-9042ec57df6d&quot;,&quot;properties&quot;:{&quot;noteIndex&quot;:0},&quot;isEdited&quot;:false,&quot;manualOverride&quot;:{&quot;isManuallyOverridden&quot;:false,&quot;citeprocText&quot;:&quot;(Saqib &lt;i&gt;et al.&lt;/i&gt;, 2021)&quot;,&quot;manualOverrideText&quot;:&quot;&quot;},&quot;citationTag&quot;:&quot;MENDELEY_CITATION_v3_eyJjaXRhdGlvbklEIjoiTUVOREVMRVlfQ0lUQVRJT05fMTYwNTM2ZGUtNDBjMy00ZGM5LWI2MTMtOTA0MmVjNTdkZjZkIiwicHJvcGVydGllcyI6eyJub3RlSW5kZXgiOjB9LCJpc0VkaXRlZCI6ZmFsc2UsIm1hbnVhbE92ZXJyaWRlIjp7ImlzTWFudWFsbHlPdmVycmlkZGVuIjpmYWxzZSwiY2l0ZXByb2NUZXh0IjoiKFNhcWliIDxpPmV0IGFsLjwvaT4sIDIwMjEpIiwibWFudWFsT3ZlcnJpZGVUZXh0IjoiIn0sImNpdGF0aW9uSXRlbXMiOlt7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V9XX0=&quot;,&quot;citationItems&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citationID&quot;:&quot;MENDELEY_CITATION_abfb6e44-d950-46fe-9f32-815546ac4885&quot;,&quot;properties&quot;:{&quot;noteIndex&quot;:0},&quot;isEdited&quot;:false,&quot;manualOverride&quot;:{&quot;isManuallyOverridden&quot;:false,&quot;citeprocText&quot;:&quot;(2016)&quot;,&quot;manualOverrideText&quot;:&quot;&quot;},&quot;citationTag&quot;:&quot;MENDELEY_CITATION_v3_eyJjaXRhdGlvbklEIjoiTUVOREVMRVlfQ0lUQVRJT05fYWJmYjZlNDQtZDk1MC00NmZlLTlmMzItODE1NTQ2YWM0ODg1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quot;,&quot;citationItems&quot;:[{&quot;label&quot;:&quot;page&quot;,&quot;id&quot;:&quot;b0b17416-b423-31fb-b1e6-9caed0e10c24&quot;,&quot;itemData&quot;:{&quot;type&quot;:&quot;paper-conference&quot;,&quot;id&quot;:&quot;b0b17416-b423-31fb-b1e6-9caed0e10c24&quot;,&quot;title&quot;:&quot;An Electronic Task Management (ETM) system for after hours hospital work and subsequent socially mediated effects of task completion&quot;,&quot;author&quot;:[{&quot;family&quot;:&quot;Marshall&quot;,&quot;given&quot;:&quot;Stuart,&quot;,&quot;parse-names&quot;:false,&quot;dropping-particle&quot;:&quot;&quot;,&quot;non-dropping-particle&quot;:&quot;&quot;},{&quot;family&quot;:&quot;Warren&quot;,&quot;given&quot;:&quot;Benjamin&quot;,&quot;parse-names&quot;:false,&quot;dropping-particle&quot;:&quot;&quot;,&quot;non-dropping-particle&quot;:&quot;&quot;},{&quot;family&quot;:&quot;Roodenburg&quot;,&quot;given&quot;:&quot;Owen&quot;,&quot;parse-names&quot;:false,&quot;dropping-particle&quot;:&quot;&quot;,&quot;non-dropping-particle&quot;:&quot;&quot;},{&quot;family&quot;:&quot;Smolenaers&quot;,&quot;given&quot;:&quot;Frank&quot;,&quot;parse-names&quot;:false,&quot;dropping-particle&quot;:&quot;&quot;,&quot;non-dropping-particle&quot;:&quot;&quot;},{&quot;family&quot;:&quot;Leon&quot;,&quot;given&quot;:&quot;Graciela&quot;,&quot;parse-names&quot;:false,&quot;dropping-particle&quot;:&quot;&quot;,&quot;non-dropping-particle&quot;:&quot;&quot;},{&quot;family&quot;:&quot;McKimm&quot;,&quot;given&quot;:&quot;Amy&quot;,&quot;parse-names&quot;:false,&quot;dropping-particle&quot;:&quot;&quot;,&quot;non-dropping-particle&quot;:&quot;&quot;},{&quot;family&quot;:&quot;Keogh&quot;,&quot;given&quot;:&quot;Martin&quot;,&quot;parse-names&quot;:false,&quot;dropping-particle&quot;:&quot;&quot;,&quot;non-dropping-particle&quot;:&quot;&quot;},{&quot;family&quot;:&quot;Stuart&quot;,&quot;given&quot;:&quot;Josh&quot;,&quot;parse-names&quot;:false,&quot;dropping-particle&quot;:&quot;&quot;,&quot;non-dropping-particle&quot;:&quot;&quot;},{&quot;family&quot;:&quot;Logan&quot;,&quot;given&quot;:&quot;Maria&quot;,&quot;parse-names&quot;:false,&quot;dropping-particle&quot;:&quot;&quot;,&quot;non-dropping-particle&quot;:&quot;&quot;},{&quot;family&quot;:&quot;Stripp&quot;,&quot;given&quot;:&quot;Andrew&quot;,&quot;parse-names&quot;:false,&quot;dropping-particle&quot;:&quot;&quot;,&quot;non-dropping-particle&quot;:&quot;&quot;}],&quot;container-title&quot;:&quot;Human Factors and Ergonomics Society&quot;,&quot;issued&quot;:{&quot;date-parts&quot;:[[2016]]},&quot;publisher&quot;:&quot;Sage Publications&quot;,&quot;container-title-short&quot;:&quot;&quot;},&quot;isTemporary&quot;:false,&quot;suppress-author&quot;:true}]},{&quot;citationID&quot;:&quot;MENDELEY_CITATION_52bb3a5a-165e-4769-8699-aac6f15f4223&quot;,&quot;properties&quot;:{&quot;noteIndex&quot;:0},&quot;isEdited&quot;:false,&quot;manualOverride&quot;:{&quot;isManuallyOverridden&quot;:false,&quot;citeprocText&quot;:&quot;(2015)&quot;,&quot;manualOverrideText&quot;:&quot;&quot;},&quot;citationTag&quot;:&quot;MENDELEY_CITATION_v3_eyJjaXRhdGlvbklEIjoiTUVOREVMRVlfQ0lUQVRJT05fNTJiYjNhNWEtMTY1ZS00NzY5LTg2OTktYWFjNmYxNWY0MjIzIiwicHJvcGVydGllcyI6eyJub3RlSW5kZXgiOjB9LCJpc0VkaXRlZCI6ZmFsc2UsIm1hbnVhbE92ZXJyaWRlIjp7ImlzTWFudWFsbHlPdmVycmlkZGVuIjpmYWxzZSwiY2l0ZXByb2NUZXh0IjoiKDIwMTUpIiwibWFudWFsT3ZlcnJpZGVUZXh0Ijoi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quot;,&quot;citationItems&quot;:[{&quot;label&quot;:&quot;page&quot;,&quot;id&quot;:&quot;0d6b51ed-b78c-3b03-814c-ad67d3935860&quot;,&quot;itemData&quot;:{&quot;type&quot;:&quot;article-journal&quot;,&quot;id&quot;:&quot;0d6b51ed-b78c-3b03-814c-ad67d3935860&quot;,&quot;title&quot;:&quot;Mobile task management tool that improves workflow of an acute general surgical service&quot;,&quot;author&quot;:[{&quot;family&quot;:&quot;Foo&quot;,&quot;given&quot;:&quot;Elizabeth&quot;,&quot;parse-names&quot;:false,&quot;dropping-particle&quot;:&quot;&quot;,&quot;non-dropping-particle&quot;:&quot;&quot;},{&quot;family&quot;:&quot;McDonald&quot;,&quot;given&quot;:&quot;Rod&quot;,&quot;parse-names&quot;:false,&quot;dropping-particle&quot;:&quot;&quot;,&quot;non-dropping-particle&quot;:&quot;&quot;},{&quot;family&quot;:&quot;Savage&quot;,&quot;given&quot;:&quot;Earle&quot;,&quot;parse-names&quot;:false,&quot;dropping-particle&quot;:&quot;&quot;,&quot;non-dropping-particle&quot;:&quot;&quot;},{&quot;family&quot;:&quot;Floyd&quot;,&quot;given&quot;:&quot;Richard&quot;,&quot;parse-names&quot;:false,&quot;dropping-particle&quot;:&quot;&quot;,&quot;non-dropping-particle&quot;:&quot;&quot;},{&quot;family&quot;:&quot;Butler&quot;,&quot;given&quot;:&quot;Anthony&quot;,&quot;parse-names&quot;:false,&quot;dropping-particle&quot;:&quot;&quot;,&quot;non-dropping-particle&quot;:&quot;&quot;},{&quot;family&quot;:&quot;Rumball-Smith&quot;,&quot;given&quot;:&quot;Alistair&quot;,&quot;parse-names&quot;:false,&quot;dropping-particle&quot;:&quot;&quot;,&quot;non-dropping-particle&quot;:&quot;&quot;},{&quot;family&quot;:&quot;Connor&quot;,&quot;given&quot;:&quot;Saxon&quot;,&quot;parse-names&quot;:false,&quot;dropping-particle&quot;:&quot;&quot;,&quot;non-dropping-particle&quot;:&quot;&quot;}],&quot;container-title&quot;:&quot;ANZ Journal of Surgery&quot;,&quot;container-title-short&quot;:&quot;ANZ J Surg&quot;,&quot;DOI&quot;:&quot;10.1111/ans.12988&quot;,&quot;ISSN&quot;:&quot;14451433&quot;,&quot;issued&quot;:{&quot;date-parts&quot;:[[2015,10]]},&quot;page&quot;:&quot;760-765&quot;,&quot;issue&quot;:&quot;10&quot;,&quot;volume&quot;:&quot;85&quot;},&quot;isTemporary&quot;:false,&quot;suppress-author&quot;:true}]},{&quot;citationID&quot;:&quot;MENDELEY_CITATION_03547a2b-12a0-4fc5-9cac-bb0d56126cfb&quot;,&quot;properties&quot;:{&quot;noteIndex&quot;:0},&quot;isEdited&quot;:false,&quot;manualOverride&quot;:{&quot;isManuallyOverridden&quot;:false,&quot;citeprocText&quot;:&quot;(2020)&quot;,&quot;manualOverrideText&quot;:&quot;&quot;},&quot;citationTag&quot;:&quot;MENDELEY_CITATION_v3_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&quot;,&quot;citationItems&quot;:[{&quot;label&quot;:&quot;page&quot;,&quot;id&quot;:&quot;b22d4831-ee54-340a-bb03-aae9869b1d80&quot;,&quot;itemData&quot;:{&quot;type&quot;:&quot;article-journal&quot;,&quot;id&quot;:&quot;b22d4831-ee54-340a-bb03-aae9869b1d80&quot;,&quot;title&quot;:&quot;Electronic Task Management System: A Pediatric Institution's Experience&quot;,&quot;author&quot;:[{&quot;family&quot;:&quot;Cheng&quot;,&quot;given&quot;:&quot;Daryl R.&quot;,&quot;parse-names&quot;:false,&quot;dropping-particle&quot;:&quot;&quot;,&quot;non-dropping-particle&quot;:&quot;&quot;},{&quot;family&quot;:&quot;South&quot;,&quot;given&quot;:&quot;Mike&quot;,&quot;parse-names&quot;:false,&quot;dropping-particle&quot;:&quot;&quot;,&quot;non-dropping-particle&quot;:&quot;&quot;}],&quot;container-title&quot;:&quot;Applied Clinical Informatics&quot;,&quot;container-title-short&quot;:&quot;Appl Clin Inform&quot;,&quot;DOI&quot;:&quot;10.1055/s-0040-1721321&quot;,&quot;ISSN&quot;:&quot;1869-0327&quot;,&quot;issued&quot;:{&quot;date-parts&quot;:[[2020,10,16]]},&quot;page&quot;:&quot;839-845&quot;,&quot;abstract&quot;:&quot;&lt;p&gt;Background Electronic medical task management systems (ETMs) have been adopted in health care institutions to improve health care provider communication. ETMs allow for the requesting and resolution of nonurgent tasks between clinicians of all craft groups. Visibility, ability to provide close-loop feedback, and a digital trail of all decisions and responsible clinicians are key features of ETMs. An embedded ETM within an integrated electronic health record (EHR) was introduced to the Royal Children's Hospital Melbourne on April 30, 2016. The ETM is used hospital-wide for nonurgent tasks 24 hours a day. It facilitates communication of nonurgent tasks between clinical staff, with an associated designated timeframe in which the task needs to be completed (2, 4, and 8 hours).&lt;/p&gt;&quot;,&quot;issue&quot;:&quot;05&quot;,&quot;volume&quot;:&quot;11&quot;},&quot;isTemporary&quot;:false,&quot;suppress-author&quot;:true}]},{&quot;citationID&quot;:&quot;MENDELEY_CITATION_c26f575b-0e8b-48ec-9e42-99e39cd8f1ef&quot;,&quot;properties&quot;:{&quot;noteIndex&quot;:0},&quot;isEdited&quot;:false,&quot;manualOverride&quot;:{&quot;isManuallyOverridden&quot;:false,&quot;citeprocText&quot;:&quot;(2021)&quot;,&quot;manualOverrideText&quot;:&quot;&quot;},&quot;citationTag&quot;:&quot;MENDELEY_CITATION_v3_eyJjaXRhdGlvbklEIjoiTUVOREVMRVlfQ0lUQVRJT05fYzI2ZjU3NWItMGU4Yi00OGVjLTllNDItOTllMzljZDhmMWVm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quot;,&quot;citationItems&quot;:[{&quot;label&quot;:&quot;page&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suppress-author&quot;:true}]},{&quot;citationID&quot;:&quot;MENDELEY_CITATION_d23efd84-c93c-4fd8-af62-21393f060d0f&quot;,&quot;properties&quot;:{&quot;noteIndex&quot;:0},&quot;isEdited&quot;:false,&quot;manualOverride&quot;:{&quot;isManuallyOverridden&quot;:false,&quot;citeprocText&quot;:&quot;(Dartiguelongue and Cafiero, 2021)&quot;,&quot;manualOverrideText&quot;:&quot;&quot;},&quot;citationTag&quot;:&quot;MENDELEY_CITATION_v3_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&quot;,&quot;citationItems&quot;:[{&quot;label&quot;:&quot;page&quot;,&quot;id&quot;:&quot;b779360f-268e-3294-9b54-3b911d0383af&quot;,&quot;itemData&quot;:{&quot;type&quot;:&quot;article-journal&quot;,&quot;id&quot;:&quot;b779360f-268e-3294-9b54-3b911d0383af&quot;,&quot;title&quot;:&quot;Communication in health care teams&quot;,&quot;author&quot;:[{&quot;family&quot;:&quot;Dartiguelongue&quot;,&quot;given&quot;:&quot;Juan&quot;,&quot;parse-names&quot;:false,&quot;dropping-particle&quot;:&quot;&quot;,&quot;non-dropping-particle&quot;:&quot;&quot;},{&quot;family&quot;:&quot;Cafiero&quot;,&quot;given&quot;:&quot;Pablo&quot;,&quot;parse-names&quot;:false,&quot;dropping-particle&quot;:&quot;&quot;,&quot;non-dropping-particle&quot;:&quot;&quot;}],&quot;container-title&quot;:&quot;Archivos Argentinos de Pediatria&quot;,&quot;container-title-short&quot;:&quot;Arch Argent Pediatr&quot;,&quot;DOI&quot;:&quot;10.5546/aap.2021.eng.e589&quot;,&quot;ISSN&quot;:&quot;03250075&quot;,&quot;issued&quot;:{&quot;date-parts&quot;:[[2021,12,1]]},&quot;issue&quot;:&quot;6&quot;,&quot;volume&quot;:&quot;119&quot;},&quot;isTemporary&quot;:false,&quot;suppress-author&quot;:false}]},{&quot;citationID&quot;:&quot;MENDELEY_CITATION_666ba99c-e284-4a35-9589-b2985bba6a83&quot;,&quot;properties&quot;:{&quot;noteIndex&quot;:0},&quot;isEdited&quot;:false,&quot;manualOverride&quot;:{&quot;isManuallyOverridden&quot;:false,&quot;citeprocText&quot;:&quot;(2016)&quot;,&quot;manualOverrideText&quot;:&quot;&quot;},&quot;citationTag&quot;:&quot;MENDELEY_CITATION_v3_eyJjaXRhdGlvbklEIjoiTUVOREVMRVlfQ0lUQVRJT05fNjY2YmE5OWMtZTI4NC00YTM1LTk1ODktYjI5ODViYmE2YTgz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quot;,&quot;citationItems&quot;:[{&quot;label&quot;:&quot;page&quot;,&quot;id&quot;:&quot;b0b17416-b423-31fb-b1e6-9caed0e10c24&quot;,&quot;itemData&quot;:{&quot;type&quot;:&quot;paper-conference&quot;,&quot;id&quot;:&quot;b0b17416-b423-31fb-b1e6-9caed0e10c24&quot;,&quot;title&quot;:&quot;An Electronic Task Management (ETM) system for after hours hospital work and subsequent socially mediated effects of task completion&quot;,&quot;author&quot;:[{&quot;family&quot;:&quot;Marshall&quot;,&quot;given&quot;:&quot;Stuart,&quot;,&quot;parse-names&quot;:false,&quot;dropping-particle&quot;:&quot;&quot;,&quot;non-dropping-particle&quot;:&quot;&quot;},{&quot;family&quot;:&quot;Warren&quot;,&quot;given&quot;:&quot;Benjamin&quot;,&quot;parse-names&quot;:false,&quot;dropping-particle&quot;:&quot;&quot;,&quot;non-dropping-particle&quot;:&quot;&quot;},{&quot;family&quot;:&quot;Roodenburg&quot;,&quot;given&quot;:&quot;Owen&quot;,&quot;parse-names&quot;:false,&quot;dropping-particle&quot;:&quot;&quot;,&quot;non-dropping-particle&quot;:&quot;&quot;},{&quot;family&quot;:&quot;Smolenaers&quot;,&quot;given&quot;:&quot;Frank&quot;,&quot;parse-names&quot;:false,&quot;dropping-particle&quot;:&quot;&quot;,&quot;non-dropping-particle&quot;:&quot;&quot;},{&quot;family&quot;:&quot;Leon&quot;,&quot;given&quot;:&quot;Graciela&quot;,&quot;parse-names&quot;:false,&quot;dropping-particle&quot;:&quot;&quot;,&quot;non-dropping-particle&quot;:&quot;&quot;},{&quot;family&quot;:&quot;McKimm&quot;,&quot;given&quot;:&quot;Amy&quot;,&quot;parse-names&quot;:false,&quot;dropping-particle&quot;:&quot;&quot;,&quot;non-dropping-particle&quot;:&quot;&quot;},{&quot;family&quot;:&quot;Keogh&quot;,&quot;given&quot;:&quot;Martin&quot;,&quot;parse-names&quot;:false,&quot;dropping-particle&quot;:&quot;&quot;,&quot;non-dropping-particle&quot;:&quot;&quot;},{&quot;family&quot;:&quot;Stuart&quot;,&quot;given&quot;:&quot;Josh&quot;,&quot;parse-names&quot;:false,&quot;dropping-particle&quot;:&quot;&quot;,&quot;non-dropping-particle&quot;:&quot;&quot;},{&quot;family&quot;:&quot;Logan&quot;,&quot;given&quot;:&quot;Maria&quot;,&quot;parse-names&quot;:false,&quot;dropping-particle&quot;:&quot;&quot;,&quot;non-dropping-particle&quot;:&quot;&quot;},{&quot;family&quot;:&quot;Stripp&quot;,&quot;given&quot;:&quot;Andrew&quot;,&quot;parse-names&quot;:false,&quot;dropping-particle&quot;:&quot;&quot;,&quot;non-dropping-particle&quot;:&quot;&quot;}],&quot;container-title&quot;:&quot;Human Factors and Ergonomics Society&quot;,&quot;issued&quot;:{&quot;date-parts&quot;:[[2016]]},&quot;publisher&quot;:&quot;Sage Publications&quot;,&quot;container-title-short&quot;:&quot;&quot;},&quot;isTemporary&quot;:false,&quot;suppress-author&quot;:true}]},{&quot;citationID&quot;:&quot;MENDELEY_CITATION_f37aec48-0dfa-4cb6-b540-ed7a2fcac2c5&quot;,&quot;properties&quot;:{&quot;noteIndex&quot;:0},&quot;isEdited&quot;:false,&quot;manualOverride&quot;:{&quot;isManuallyOverridden&quot;:false,&quot;citeprocText&quot;:&quot;(2021)&quot;,&quot;manualOverrideText&quot;:&quot;&quot;},&quot;citationTag&quot;:&quot;MENDELEY_CITATION_v3_eyJjaXRhdGlvbklEIjoiTUVOREVMRVlfQ0lUQVRJT05fZjM3YWVjNDgtMGRmYS00Y2I2LWI1NDAtZWQ3YTJmY2FjMmM1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quot;,&quot;citationItems&quot;:[{&quot;label&quot;:&quot;page&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suppress-author&quot;:true}]},{&quot;citationID&quot;:&quot;MENDELEY_CITATION_a42cbd23-b3af-4092-8357-68783db4a6d6&quot;,&quot;properties&quot;:{&quot;noteIndex&quot;:0},&quot;isEdited&quot;:false,&quot;manualOverride&quot;:{&quot;isManuallyOverridden&quot;:false,&quot;citeprocText&quot;:&quot;(2020)&quot;,&quot;manualOverrideText&quot;:&quot;&quot;},&quot;citationTag&quot;:&quot;MENDELEY_CITATION_v3_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&quot;,&quot;citationItems&quot;:[{&quot;label&quot;:&quot;page&quot;,&quot;id&quot;:&quot;b22d4831-ee54-340a-bb03-aae9869b1d80&quot;,&quot;itemData&quot;:{&quot;type&quot;:&quot;article-journal&quot;,&quot;id&quot;:&quot;b22d4831-ee54-340a-bb03-aae9869b1d80&quot;,&quot;title&quot;:&quot;Electronic Task Management System: A Pediatric Institution's Experience&quot;,&quot;author&quot;:[{&quot;family&quot;:&quot;Cheng&quot;,&quot;given&quot;:&quot;Daryl R.&quot;,&quot;parse-names&quot;:false,&quot;dropping-particle&quot;:&quot;&quot;,&quot;non-dropping-particle&quot;:&quot;&quot;},{&quot;family&quot;:&quot;South&quot;,&quot;given&quot;:&quot;Mike&quot;,&quot;parse-names&quot;:false,&quot;dropping-particle&quot;:&quot;&quot;,&quot;non-dropping-particle&quot;:&quot;&quot;}],&quot;container-title&quot;:&quot;Applied Clinical Informatics&quot;,&quot;container-title-short&quot;:&quot;Appl Clin Inform&quot;,&quot;DOI&quot;:&quot;10.1055/s-0040-1721321&quot;,&quot;ISSN&quot;:&quot;1869-0327&quot;,&quot;issued&quot;:{&quot;date-parts&quot;:[[2020,10,16]]},&quot;page&quot;:&quot;839-845&quot;,&quot;abstract&quot;:&quot;&lt;p&gt;Background Electronic medical task management systems (ETMs) have been adopted in health care institutions to improve health care provider communication. ETMs allow for the requesting and resolution of nonurgent tasks between clinicians of all craft groups. Visibility, ability to provide close-loop feedback, and a digital trail of all decisions and responsible clinicians are key features of ETMs. An embedded ETM within an integrated electronic health record (EHR) was introduced to the Royal Children's Hospital Melbourne on April 30, 2016. The ETM is used hospital-wide for nonurgent tasks 24 hours a day. It facilitates communication of nonurgent tasks between clinical staff, with an associated designated timeframe in which the task needs to be completed (2, 4, and 8 hours).&lt;/p&gt;&quot;,&quot;issue&quot;:&quot;05&quot;,&quot;volume&quot;:&quot;11&quot;},&quot;isTemporary&quot;:false,&quot;suppress-author&quot;:true}]},{&quot;citationID&quot;:&quot;MENDELEY_CITATION_8973f907-c61f-4e58-ace1-32fef177d47a&quot;,&quot;properties&quot;:{&quot;noteIndex&quot;:0},&quot;isEdited&quot;:false,&quot;manualOverride&quot;:{&quot;isManuallyOverridden&quot;:false,&quot;citeprocText&quot;:&quot;(2020)&quot;,&quot;manualOverrideText&quot;:&quot;&quot;},&quot;citationTag&quot;:&quot;MENDELEY_CITATION_v3_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&quot;,&quot;citationItems&quot;:[{&quot;label&quot;:&quot;page&quot;,&quot;id&quot;:&quot;ad62c3b9-3693-369e-9b55-d192919bee32&quot;,&quot;itemData&quot;:{&quot;type&quot;:&quot;article-journal&quot;,&quot;id&quot;:&quot;ad62c3b9-3693-369e-9b55-d192919bee32&quot;,&quot;title&quot;:&quot;Mapping the Patient’s Journey in Healthcare through Process Mining&quot;,&quot;author&quot;:[{&quot;family&quot;:&quot;Arias&quot;,&quot;given&quot;:&quot;Michael&quot;,&quot;parse-names&quot;:false,&quot;dropping-particle&quot;:&quot;&quot;,&quot;non-dropping-particle&quot;:&quot;&quot;},{&quot;family&quot;:&quot;Rojas&quot;,&quot;given&quot;:&quot;Eric&quot;,&quot;parse-names&quot;:false,&quot;dropping-particle&quot;:&quot;&quot;,&quot;non-dropping-particle&quot;:&quot;&quot;},{&quot;family&quot;:&quot;Aguirre&quot;,&quot;given&quot;:&quot;Santiago&quot;,&quot;parse-names&quot;:false,&quot;dropping-particle&quot;:&quot;&quot;,&quot;non-dropping-particle&quot;:&quot;&quot;},{&quot;family&quot;:&quot;Cornejo&quot;,&quot;given&quot;:&quot;Felipe&quot;,&quot;parse-names&quot;:false,&quot;dropping-particle&quot;:&quot;&quot;,&quot;non-dropping-particle&quot;:&quot;&quot;},{&quot;family&quot;:&quot;Munoz-Gama&quot;,&quot;given&quot;:&quot;Jorge&quot;,&quot;parse-names&quot;:false,&quot;dropping-particle&quot;:&quot;&quot;,&quot;non-dropping-particle&quot;:&quot;&quot;},{&quot;family&quot;:&quot;Sepúlveda&quot;,&quot;given&quot;:&quot;Marcos&quot;,&quot;parse-names&quot;:false,&quot;dropping-particle&quot;:&quot;&quot;,&quot;non-dropping-particle&quot;:&quot;&quot;},{&quot;family&quot;:&quot;Capurro&quot;,&quot;given&quot;:&quot;Daniel&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7186586&quot;,&quot;ISSN&quot;:&quot;1660-4601&quot;,&quot;issued&quot;:{&quot;date-parts&quot;:[[2020,9,10]]},&quot;page&quot;:&quot;6586&quot;,&quot;abstract&quot;:&quot;&lt;p&gt;Nowadays, assessing and improving customer experience has become a priority, and has emerged as a key differentiator for business and organizations worldwide. A customer journey (CJ) is a strategic tool, a map of the steps customers follow when engaging with a company or organization to obtain a product or service. The increase of the need to obtain knowledge about customers’ perceptions and feelings when interacting with participants, touchpoints, and channels through different stages of the customer life cycle. This study aims to describe the application of process mining techniques in healthcare as a tool to asses customer journeys. The appropriateness of the approach presented is illustrated through a case study of a key healthcare process. Results depict how a healthcare process can be mapped through the CJ components, and its analysis can serve to understand and improve the patient’s experience.&lt;/p&gt;&quot;,&quot;issue&quot;:&quot;18&quot;,&quot;volume&quot;:&quot;17&quot;},&quot;isTemporary&quot;:false,&quot;suppress-author&quot;:true}]},{&quot;citationID&quot;:&quot;MENDELEY_CITATION_971f0a93-cc80-439b-9f90-71f43150fd9f&quot;,&quot;properties&quot;:{&quot;noteIndex&quot;:0},&quot;isEdited&quot;:false,&quot;manualOverride&quot;:{&quot;isManuallyOverridden&quot;:false,&quot;citeprocText&quot;:&quot;(2015)&quot;,&quot;manualOverrideText&quot;:&quot;&quot;},&quot;citationTag&quot;:&quot;MENDELEY_CITATION_v3_eyJjaXRhdGlvbklEIjoiTUVOREVMRVlfQ0lUQVRJT05fOTcxZjBhOTMtY2M4MC00MzliLTlmOTAtNzFmNDMxNTBmZDlmIiwicHJvcGVydGllcyI6eyJub3RlSW5kZXgiOjB9LCJpc0VkaXRlZCI6ZmFsc2UsIm1hbnVhbE92ZXJyaWRlIjp7ImlzTWFudWFsbHlPdmVycmlkZGVuIjpmYWxzZSwiY2l0ZXByb2NUZXh0IjoiKDIwMTUpIiwibWFudWFsT3ZlcnJpZGVUZXh0Ijoi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quot;,&quot;citationItems&quot;:[{&quot;label&quot;:&quot;page&quot;,&quot;id&quot;:&quot;0d6b51ed-b78c-3b03-814c-ad67d3935860&quot;,&quot;itemData&quot;:{&quot;type&quot;:&quot;article-journal&quot;,&quot;id&quot;:&quot;0d6b51ed-b78c-3b03-814c-ad67d3935860&quot;,&quot;title&quot;:&quot;Mobile task management tool that improves workflow of an acute general surgical service&quot;,&quot;author&quot;:[{&quot;family&quot;:&quot;Foo&quot;,&quot;given&quot;:&quot;Elizabeth&quot;,&quot;parse-names&quot;:false,&quot;dropping-particle&quot;:&quot;&quot;,&quot;non-dropping-particle&quot;:&quot;&quot;},{&quot;family&quot;:&quot;McDonald&quot;,&quot;given&quot;:&quot;Rod&quot;,&quot;parse-names&quot;:false,&quot;dropping-particle&quot;:&quot;&quot;,&quot;non-dropping-particle&quot;:&quot;&quot;},{&quot;family&quot;:&quot;Savage&quot;,&quot;given&quot;:&quot;Earle&quot;,&quot;parse-names&quot;:false,&quot;dropping-particle&quot;:&quot;&quot;,&quot;non-dropping-particle&quot;:&quot;&quot;},{&quot;family&quot;:&quot;Floyd&quot;,&quot;given&quot;:&quot;Richard&quot;,&quot;parse-names&quot;:false,&quot;dropping-particle&quot;:&quot;&quot;,&quot;non-dropping-particle&quot;:&quot;&quot;},{&quot;family&quot;:&quot;Butler&quot;,&quot;given&quot;:&quot;Anthony&quot;,&quot;parse-names&quot;:false,&quot;dropping-particle&quot;:&quot;&quot;,&quot;non-dropping-particle&quot;:&quot;&quot;},{&quot;family&quot;:&quot;Rumball-Smith&quot;,&quot;given&quot;:&quot;Alistair&quot;,&quot;parse-names&quot;:false,&quot;dropping-particle&quot;:&quot;&quot;,&quot;non-dropping-particle&quot;:&quot;&quot;},{&quot;family&quot;:&quot;Connor&quot;,&quot;given&quot;:&quot;Saxon&quot;,&quot;parse-names&quot;:false,&quot;dropping-particle&quot;:&quot;&quot;,&quot;non-dropping-particle&quot;:&quot;&quot;}],&quot;container-title&quot;:&quot;ANZ Journal of Surgery&quot;,&quot;container-title-short&quot;:&quot;ANZ J Surg&quot;,&quot;DOI&quot;:&quot;10.1111/ans.12988&quot;,&quot;ISSN&quot;:&quot;14451433&quot;,&quot;issued&quot;:{&quot;date-parts&quot;:[[2015,10]]},&quot;page&quot;:&quot;760-765&quot;,&quot;issue&quot;:&quot;10&quot;,&quot;volume&quot;:&quot;85&quot;},&quot;isTemporary&quot;:false,&quot;suppress-author&quot;:true}]},{&quot;citationID&quot;:&quot;MENDELEY_CITATION_6ec17a53-84d7-4cf1-9d6c-84692a8f1633&quot;,&quot;properties&quot;:{&quot;noteIndex&quot;:0},&quot;isEdited&quot;:false,&quot;manualOverride&quot;:{&quot;isManuallyOverridden&quot;:false,&quot;citeprocText&quot;:&quot;(2021)&quot;,&quot;manualOverrideText&quot;:&quot;&quot;},&quot;citationTag&quot;:&quot;MENDELEY_CITATION_v3_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&quot;,&quot;citationItems&quot;:[{&quot;label&quot;:&quot;page&quot;,&quot;id&quot;:&quot;1956c6a5-5147-3934-9ec2-d24ffc6b57b4&quot;,&quot;itemData&quot;:{&quot;type&quot;:&quot;article-journal&quot;,&quot;id&quot;:&quot;1956c6a5-5147-3934-9ec2-d24ffc6b57b4&quot;,&quot;title&quot;:&quot;Team Dynamics in Hospital Workflows: An Exploratory Study of a Smartphone Task Manager&quot;,&quot;author&quot;:[{&quot;family&quot;:&quot;Hettiachchi&quot;,&quot;given&quot;:&quot;Danula&quot;,&quot;parse-names&quot;:false,&quot;dropping-particle&quot;:&quot;&quot;,&quot;non-dropping-particle&quot;:&quot;&quot;},{&quot;family&quot;:&quot;Hayes&quot;,&quot;given&quot;:&quot;Lachie&quot;,&quot;parse-names&quot;:false,&quot;dropping-particle&quot;:&quot;&quot;,&quot;non-dropping-particle&quot;:&quot;&quot;},{&quot;family&quot;:&quot;Goncalves&quot;,&quot;given&quot;:&quot;Jorge&quot;,&quot;parse-names&quot;:false,&quot;dropping-particle&quot;:&quot;&quot;,&quot;non-dropping-particle&quot;:&quot;&quot;},{&quot;family&quot;:&quot;Kostakos&quot;,&quot;given&quot;:&quot;Vassilis&quot;,&quot;parse-names&quot;:false,&quot;dropping-particle&quot;:&quot;&quot;,&quot;non-dropping-particle&quot;:&quot;&quot;}],&quot;container-title&quot;:&quot;JMIR Medical Informatics&quot;,&quot;container-title-short&quot;:&quot;JMIR Med Inform&quot;,&quot;DOI&quot;:&quot;10.2196/28245&quot;,&quot;ISSN&quot;:&quot;2291-9694&quot;,&quot;issued&quot;:{&quot;date-parts&quot;:[[2021,8,16]]},&quot;page&quot;:&quot;e28245&quot;,&quot;issue&quot;:&quot;8&quot;,&quot;volume&quot;:&quot;9&quot;},&quot;isTemporary&quot;:false,&quot;suppress-author&quot;:true}]},{&quot;citationID&quot;:&quot;MENDELEY_CITATION_65ca84df-0c6c-4805-8ddb-2b840359aaee&quot;,&quot;properties&quot;:{&quot;noteIndex&quot;:0},&quot;isEdited&quot;:false,&quot;manualOverride&quot;:{&quot;isManuallyOverridden&quot;:true,&quot;citeprocText&quot;:&quot;(Project Management Institute, 2017)&quot;,&quot;manualOverrideText&quot;:&quot;(PMBOK, 2017 pg. 4)&quot;},&quot;citationTag&quot;:&quot;MENDELEY_CITATION_v3_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&quot;,&quot;citationItems&quot;:[{&quot;id&quot;:&quot;c834f4ef-6371-3671-bd66-8569e4cd92f9&quot;,&quot;itemData&quot;:{&quot;type&quot;:&quot;book&quot;,&quot;id&quot;:&quot;c834f4ef-6371-3671-bd66-8569e4cd92f9&quot;,&quot;title&quot;:&quot;A guide to the project management body of knowledge (PMBOK guide).&quot;,&quot;author&quot;:[{&quot;family&quot;:&quot;Project Management Institute&quot;,&quot;given&quot;:&quot;&quot;,&quot;parse-names&quot;:false,&quot;dropping-particle&quot;:&quot;&quot;,&quot;non-dropping-particle&quot;:&quot;&quot;}],&quot;issued&quot;:{&quot;date-parts&quot;:[[2017]]},&quot;edition&quot;:&quot;6th&quot;,&quot;publisher&quot;:&quot;Project Management Institute&quot;,&quot;container-title-short&quot;:&quot;&quot;},&quot;isTemporary&quot;:false}]},{&quot;citationID&quot;:&quot;MENDELEY_CITATION_566ee87c-37e6-4edc-91b3-a54c0e2afb5e&quot;,&quot;properties&quot;:{&quot;noteIndex&quot;:0},&quot;isEdited&quot;:false,&quot;manualOverride&quot;:{&quot;isManuallyOverridden&quot;:true,&quot;citeprocText&quot;:&quot;(Project Management Institute, 2017)&quot;,&quot;manualOverrideText&quot;:&quot;(PMBOK, 2017)&quot;},&quot;citationTag&quot;:&quot;MENDELEY_CITATION_v3_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&quot;,&quot;citationItems&quot;:[{&quot;id&quot;:&quot;c834f4ef-6371-3671-bd66-8569e4cd92f9&quot;,&quot;itemData&quot;:{&quot;type&quot;:&quot;book&quot;,&quot;id&quot;:&quot;c834f4ef-6371-3671-bd66-8569e4cd92f9&quot;,&quot;title&quot;:&quot;A guide to the project management body of knowledge (PMBOK guide).&quot;,&quot;author&quot;:[{&quot;family&quot;:&quot;Project Management Institute&quot;,&quot;given&quot;:&quot;&quot;,&quot;parse-names&quot;:false,&quot;dropping-particle&quot;:&quot;&quot;,&quot;non-dropping-particle&quot;:&quot;&quot;}],&quot;issued&quot;:{&quot;date-parts&quot;:[[2017]]},&quot;edition&quot;:&quot;6th&quot;,&quot;publisher&quot;:&quot;Project Management Institute&quot;,&quot;container-title-short&quot;:&quot;&quot;},&quot;isTemporary&quot;:false}]},{&quot;citationID&quot;:&quot;MENDELEY_CITATION_14625b27-5e7e-462b-83a8-2d0fef7a1982&quot;,&quot;properties&quot;:{&quot;noteIndex&quot;:0},&quot;isEdited&quot;:false,&quot;manualOverride&quot;:{&quot;isManuallyOverridden&quot;:false,&quot;citeprocText&quot;:&quot;(2017)&quot;,&quot;manualOverrideText&quot;:&quot;&quot;},&quot;citationTag&quot;:&quot;MENDELEY_CITATION_v3_eyJjaXRhdGlvbklEIjoiTUVOREVMRVlfQ0lUQVRJT05fMTQ2MjViMjctNWU3ZS00NjJiLTgzYTgtMmQwZmVmN2ExOTgyIiwicHJvcGVydGllcyI6eyJub3RlSW5kZXgiOjB9LCJpc0VkaXRlZCI6ZmFsc2UsIm1hbnVhbE92ZXJyaWRlIjp7ImlzTWFudWFsbHlPdmVycmlkZGVuIjpmYWxzZSwiY2l0ZXByb2NUZXh0IjoiKDIwMTc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zdXBwcmVzcy1hdXRob3IiOnRydWV9XX0=&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suppress-author&quot;:true}]},{&quot;citationID&quot;:&quot;MENDELEY_CITATION_869550df-a100-4bd0-b46a-9559ffe44af6&quot;,&quot;properties&quot;:{&quot;noteIndex&quot;:0},&quot;isEdited&quot;:false,&quot;manualOverride&quot;:{&quot;isManuallyOverridden&quot;:false,&quot;citeprocText&quot;:&quot;(2014, p. 21)&quot;,&quot;manualOverrideText&quot;:&quot;&quot;},&quot;citationTag&quot;:&quot;MENDELEY_CITATION_v3_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&quot;,&quot;citationItems&quot;:[{&quot;label&quot;:&quot;page&quot;,&quot;id&quot;:&quot;51312c28-2a3c-3eed-86f5-58a2dc1b2298&quot;,&quot;itemData&quot;:{&quot;type&quot;:&quot;book&quot;,&quot;id&quot;:&quot;51312c28-2a3c-3eed-86f5-58a2dc1b2298&quot;,&quot;title&quot;:&quot;Managing Technology-Based Projects&quot;,&quot;author&quot;:[{&quot;family&quot;:&quot;Thamhain&quot;,&quot;given&quot;:&quot;Hans&quot;,&quot;parse-names&quot;:false,&quot;dropping-particle&quot;:&quot;&quot;,&quot;non-dropping-particle&quot;:&quot;&quot;}],&quot;editor&quot;:[{&quot;family&quot;:&quot;Thamhain&quot;,&quot;given&quot;:&quot;Hans J.&quot;,&quot;parse-names&quot;:false,&quot;dropping-particle&quot;:&quot;&quot;,&quot;non-dropping-particle&quot;:&quot;&quot;}],&quot;DOI&quot;:&quot;10.1002/9781118849958&quot;,&quot;ISBN&quot;:&quot;9781118849958&quot;,&quot;issued&quot;:{&quot;date-parts&quot;:[[2014,4,2]]},&quot;publisher-place&quot;:&quot;Hoboken, NJ, USA&quot;,&quot;publisher&quot;:&quot;John Wiley &amp; Sons, Inc.&quot;,&quot;container-title-short&quot;:&quot;&quot;},&quot;isTemporary&quot;:false,&quot;suppress-author&quot;:true,&quot;locator&quot;:&quot;21&quot;}]},{&quot;citationID&quot;:&quot;MENDELEY_CITATION_a0533843-f489-4089-934b-fe5e8bc453cd&quot;,&quot;properties&quot;:{&quot;noteIndex&quot;:0},&quot;isEdited&quot;:false,&quot;manualOverride&quot;:{&quot;isManuallyOverridden&quot;:false,&quot;citeprocText&quot;:&quot;(Allan, 2017)&quot;,&quot;manualOverrideText&quot;:&quot;&quot;},&quot;citationTag&quot;:&quot;MENDELEY_CITATION_v3_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&quot;,&quot;citationItems&quot;:[{&quot;id&quot;:&quot;c68c148f-3f0e-3df2-9887-c4046fa8bd25&quot;,&quot;itemData&quot;:{&quot;type&quot;:&quot;book&quot;,&quot;id&quot;:&quot;c68c148f-3f0e-3df2-9887-c4046fa8bd25&quot;,&quot;title&quot;:&quot;The No-Nonsense Guide to Project Management&quot;,&quot;author&quot;:[{&quot;family&quot;:&quot;Allan&quot;,&quot;given&quot;:&quot;Barbara&quot;,&quot;parse-names&quot;:false,&quot;dropping-particle&quot;:&quot;&quot;,&quot;non-dropping-particle&quot;:&quot;&quot;}],&quot;issued&quot;:{&quot;date-parts&quot;:[[2017]]},&quot;publisher&quot;:&quot;Facet Publishing&quot;,&quot;container-title-short&quot;:&quot;&quot;},&quot;isTemporary&quot;:false}]},{&quot;citationID&quot;:&quot;MENDELEY_CITATION_e0bc7c79-2ad2-4c92-82ee-c82fd7814087&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TBiYzdjNzktMmFkMi00YzkyLTgyZWUtYzgyZmQ3ODE0MDg3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104a1e0a-151b-4387-a01a-6223b79d2a93&quot;,&quot;properties&quot;:{&quot;noteIndex&quot;:0},&quot;isEdited&quot;:false,&quot;manualOverride&quot;:{&quot;isManuallyOverridden&quot;:true,&quot;citeprocText&quot;:&quot;(AXELOS Limited., 2017)&quot;,&quot;manualOverrideText&quot;:&quot;(AXELOS Limited., 2017),&quot;},&quot;citationTag&quot;:&quot;MENDELEY_CITATION_v3_eyJjaXRhdGlvbklEIjoiTUVOREVMRVlfQ0lUQVRJT05fMTA0YTFlMGEtMTUxYi00Mzg3LWEwMWEtNjIyM2I3OWQyYTkzIiwicHJvcGVydGllcyI6eyJub3RlSW5kZXgiOjB9LCJpc0VkaXRlZCI6ZmFsc2UsIm1hbnVhbE92ZXJyaWRlIjp7ImlzTWFudWFsbHlPdmVycmlkZGVuIjp0cnVlLCJjaXRlcHJvY1RleHQiOiIoQVhFTE9TIExpbWl0ZWQuLCAyMDE3KSIsIm1hbnVhbE92ZXJyaWRlVGV4dCI6IihBWEVMT1MgTGltaXRlZC4sIDIwMTcpLCJ9LCJjaXRhdGlvbkl0ZW1zIjpbey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X1dfQ==&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58af6d70-3273-4d59-a9a6-218fa5e49ba1&quot;,&quot;properties&quot;:{&quot;noteIndex&quot;:0},&quot;isEdited&quot;:false,&quot;manualOverride&quot;:{&quot;isManuallyOverridden&quot;:false,&quot;citeprocText&quot;:&quot;(AXELOS Limited., 2017, p. 150)&quot;,&quot;manualOverrideText&quot;:&quot;&quot;},&quot;citationTag&quot;:&quot;MENDELEY_CITATION_v3_eyJjaXRhdGlvbklEIjoiTUVOREVMRVlfQ0lUQVRJT05fNThhZjZkNzAtMzI3My00ZDU5LWE5YTYtMjE4ZmE1ZTQ5YmExIiwicHJvcGVydGllcyI6eyJub3RlSW5kZXgiOjB9LCJpc0VkaXRlZCI6ZmFsc2UsIm1hbnVhbE92ZXJyaWRlIjp7ImlzTWFudWFsbHlPdmVycmlkZGVuIjpmYWxzZSwiY2l0ZXByb2NUZXh0IjoiKEFYRUxPUyBMaW1pdGVkLiwgMjAxNywgcC4gMTUw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1MCJ9XX0=&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150&quot;}]},{&quot;citationID&quot;:&quot;MENDELEY_CITATION_e67e908a-a918-4fe4-9d99-9d64f37f3ed8&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TY3ZTkwOGEtYTkxOC00ZmU0LTlkOTktOWQ2NGYzN2YzZWQ4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bfaceb88-b913-41e8-a202-513d098bd02e&quot;,&quot;properties&quot;:{&quot;noteIndex&quot;:0},&quot;isEdited&quot;:false,&quot;manualOverride&quot;:{&quot;isManuallyOverridden&quot;:false,&quot;citeprocText&quot;:&quot;(AXELOS Limited., 2017, p. 166)&quot;,&quot;manualOverrideText&quot;:&quot;&quot;},&quot;citationTag&quot;:&quot;MENDELEY_CITATION_v3_eyJjaXRhdGlvbklEIjoiTUVOREVMRVlfQ0lUQVRJT05fYmZhY2ViODgtYjkxMy00MWU4LWEyMDItNTEzZDA5OGJkMDJlIiwicHJvcGVydGllcyI6eyJub3RlSW5kZXgiOjB9LCJpc0VkaXRlZCI6ZmFsc2UsIm1hbnVhbE92ZXJyaWRlIjp7ImlzTWFudWFsbHlPdmVycmlkZGVuIjpmYWxzZSwiY2l0ZXByb2NUZXh0IjoiKEFYRUxPUyBMaW1pdGVkLiwgMjAxNywgcC4gMTY2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2NiJ9XX0=&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166&quot;}]},{&quot;citationID&quot;:&quot;MENDELEY_CITATION_7a0f2953-cd9f-4249-924d-2b1b2e5d6115&quot;,&quot;properties&quot;:{&quot;noteIndex&quot;:0},&quot;isEdited&quot;:false,&quot;manualOverride&quot;:{&quot;isManuallyOverridden&quot;:false,&quot;citeprocText&quot;:&quot;(AXELOS Limited., 2017, p. 157)&quot;,&quot;manualOverrideText&quot;:&quot;&quot;},&quot;citationTag&quot;:&quot;MENDELEY_CITATION_v3_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&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157&quot;}]},{&quot;citationID&quot;:&quot;MENDELEY_CITATION_6558cd03-5965-4a6f-8324-f4f6d081fb7b&quot;,&quot;properties&quot;:{&quot;noteIndex&quot;:0},&quot;isEdited&quot;:false,&quot;manualOverride&quot;:{&quot;isManuallyOverridden&quot;:true,&quot;citeprocText&quot;:&quot;(2018)&quot;,&quot;manualOverrideText&quot;:&quot;(Association for Project Management, 2018)&quot;},&quot;citationTag&quot;:&quot;MENDELEY_CITATION_v3_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&quot;,&quot;citationItems&quot;:[{&quot;label&quot;:&quot;page&quot;,&quot;id&quot;:&quot;a02633fe-4dc2-3189-8172-a6deabdce675&quot;,&quot;itemData&quot;:{&quot;type&quot;:&quot;book&quot;,&quot;id&quot;:&quot;a02633fe-4dc2-3189-8172-a6deabdce675&quot;,&quot;title&quot;:&quot;Starting Out in Project Management &quot;,&quot;issued&quot;:{&quot;date-parts&quot;:[[2018]]},&quot;publisher-place&quot;:&quot;Princes Risborough&quot;,&quot;publisher&quot;:&quot;Association for Project Management&quot;,&quot;container-title-short&quot;:&quot;&quot;},&quot;isTemporary&quot;:false,&quot;suppress-author&quot;:true}]},{&quot;citationID&quot;:&quot;MENDELEY_CITATION_ba5d67eb-c9f8-4701-949c-98fd493a6d80&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mE1ZDY3ZWItYzlmOC00NzAxLTk0OWMtOThmZDQ5M2E2ZDgw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a8fff607-54fe-4f5b-afa8-e8cb751b1007&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ThmZmY2MDctNTRmZS00ZjViLWFmYTgtZThjYjc1MWIxMDA3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b95b0232-0004-473c-80d6-99f11d82ab06&quot;,&quot;properties&quot;:{&quot;noteIndex&quot;:0},&quot;isEdited&quot;:false,&quot;manualOverride&quot;:{&quot;isManuallyOverridden&quot;:false,&quot;citeprocText&quot;:&quot;(AXELOS Limited., 2017, p. 60)&quot;,&quot;manualOverrideText&quot;:&quot;&quot;},&quot;citationTag&quot;:&quot;MENDELEY_CITATION_v3_eyJjaXRhdGlvbklEIjoiTUVOREVMRVlfQ0lUQVRJT05fYjk1YjAyMzItMDAwNC00NzNjLTgwZDYtOTlmMTFkODJhYjA2IiwicHJvcGVydGllcyI6eyJub3RlSW5kZXgiOjB9LCJpc0VkaXRlZCI6ZmFsc2UsIm1hbnVhbE92ZXJyaWRlIjp7ImlzTWFudWFsbHlPdmVycmlkZGVuIjpmYWxzZSwiY2l0ZXByb2NUZXh0IjoiKEFYRUxPUyBMaW1pdGVkLiwgMjAxNywgcC4gNjA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NjAifV19&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60&quot;}]},{&quot;citationID&quot;:&quot;MENDELEY_CITATION_4e27c979-0d63-4d78-995a-6943e5ad6cc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GUyN2M5NzktMGQ2My00ZDc4LTk5NWEtNjk0M2U1YWQ2Y2Nm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41f0c58b-f99e-42ec-b9bb-832da1ba1778&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DFmMGM1OGItZjk5ZS00MmVjLWI5YmItODMyZGExYmExNzc4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7661bf73-ffcb-47ef-aeb1-39e36ac69c01&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zY2MWJmNzMtZmZjYi00N2VmLWFlYjEtMzllMzZhYzY5YzAx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ab107c43-48c9-4d95-b1a2-750ffa8da54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YWIxMDdjNDMtNDhjOS00ZDk1LWIxYTItNzUwZmZhOGRhNTR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474f5c3a-5720-482d-bcd2-84cd4dd76e61&quot;,&quot;properties&quot;:{&quot;noteIndex&quot;:0},&quot;isEdited&quot;:false,&quot;manualOverride&quot;:{&quot;isManuallyOverridden&quot;:false,&quot;citeprocText&quot;:&quot;(AXELOS Limited., 2017, p. 60)&quot;,&quot;manualOverrideText&quot;:&quot;&quot;},&quot;citationTag&quot;:&quot;MENDELEY_CITATION_v3_eyJjaXRhdGlvbklEIjoiTUVOREVMRVlfQ0lUQVRJT05fNDc0ZjVjM2EtNTcyMC00ODJkLWJjZDItODRjZDRkZDc2ZTYxIiwicHJvcGVydGllcyI6eyJub3RlSW5kZXgiOjB9LCJpc0VkaXRlZCI6ZmFsc2UsIm1hbnVhbE92ZXJyaWRlIjp7ImlzTWFudWFsbHlPdmVycmlkZGVuIjpmYWxzZSwiY2l0ZXByb2NUZXh0IjoiKEFYRUxPUyBMaW1pdGVkLiwgMjAxNywgcC4gNjA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NjAifV19&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60&quot;}]},{&quot;citationID&quot;:&quot;MENDELEY_CITATION_67e0ea69-48b0-45c0-ab78-3fc92e497c46&quot;,&quot;properties&quot;:{&quot;noteIndex&quot;:0},&quot;isEdited&quot;:false,&quot;manualOverride&quot;:{&quot;isManuallyOverridden&quot;:false,&quot;citeprocText&quot;:&quot;(2021)&quot;,&quot;manualOverrideText&quot;:&quot;&quot;},&quot;citationTag&quot;:&quot;MENDELEY_CITATION_v3_eyJjaXRhdGlvbklEIjoiTUVOREVMRVlfQ0lUQVRJT05fNjdlMGVhNjktNDhiMC00NWMwLWFiNzgtM2ZjOTJlNDk3YzQ2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quot;,&quot;citationItems&quot;:[{&quot;label&quot;:&quot;page&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suppress-author&quot;:true}]},{&quot;citationID&quot;:&quot;MENDELEY_CITATION_fa055c88-303b-47e9-8d30-c58d422f5d44&quot;,&quot;properties&quot;:{&quot;noteIndex&quot;:0},&quot;isEdited&quot;:false,&quot;manualOverride&quot;:{&quot;isManuallyOverridden&quot;:false,&quot;citeprocText&quot;:&quot;(2016)&quot;,&quot;manualOverrideText&quot;:&quot;&quot;},&quot;citationTag&quot;:&quot;MENDELEY_CITATION_v3_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&quot;,&quot;citationItems&quot;:[{&quot;label&quot;:&quot;page&quot;,&quot;id&quot;:&quot;b0b17416-b423-31fb-b1e6-9caed0e10c24&quot;,&quot;itemData&quot;:{&quot;type&quot;:&quot;paper-conference&quot;,&quot;id&quot;:&quot;b0b17416-b423-31fb-b1e6-9caed0e10c24&quot;,&quot;title&quot;:&quot;An Electronic Task Management (ETM) system for after hours hospital work and subsequent socially mediated effects of task completion&quot;,&quot;author&quot;:[{&quot;family&quot;:&quot;Marshall&quot;,&quot;given&quot;:&quot;Stuart,&quot;,&quot;parse-names&quot;:false,&quot;dropping-particle&quot;:&quot;&quot;,&quot;non-dropping-particle&quot;:&quot;&quot;},{&quot;family&quot;:&quot;Warren&quot;,&quot;given&quot;:&quot;Benjamin&quot;,&quot;parse-names&quot;:false,&quot;dropping-particle&quot;:&quot;&quot;,&quot;non-dropping-particle&quot;:&quot;&quot;},{&quot;family&quot;:&quot;Roodenburg&quot;,&quot;given&quot;:&quot;Owen&quot;,&quot;parse-names&quot;:false,&quot;dropping-particle&quot;:&quot;&quot;,&quot;non-dropping-particle&quot;:&quot;&quot;},{&quot;family&quot;:&quot;Smolenaers&quot;,&quot;given&quot;:&quot;Frank&quot;,&quot;parse-names&quot;:false,&quot;dropping-particle&quot;:&quot;&quot;,&quot;non-dropping-particle&quot;:&quot;&quot;},{&quot;family&quot;:&quot;Leon&quot;,&quot;given&quot;:&quot;Graciela&quot;,&quot;parse-names&quot;:false,&quot;dropping-particle&quot;:&quot;&quot;,&quot;non-dropping-particle&quot;:&quot;&quot;},{&quot;family&quot;:&quot;McKimm&quot;,&quot;given&quot;:&quot;Amy&quot;,&quot;parse-names&quot;:false,&quot;dropping-particle&quot;:&quot;&quot;,&quot;non-dropping-particle&quot;:&quot;&quot;},{&quot;family&quot;:&quot;Keogh&quot;,&quot;given&quot;:&quot;Martin&quot;,&quot;parse-names&quot;:false,&quot;dropping-particle&quot;:&quot;&quot;,&quot;non-dropping-particle&quot;:&quot;&quot;},{&quot;family&quot;:&quot;Stuart&quot;,&quot;given&quot;:&quot;Josh&quot;,&quot;parse-names&quot;:false,&quot;dropping-particle&quot;:&quot;&quot;,&quot;non-dropping-particle&quot;:&quot;&quot;},{&quot;family&quot;:&quot;Logan&quot;,&quot;given&quot;:&quot;Maria&quot;,&quot;parse-names&quot;:false,&quot;dropping-particle&quot;:&quot;&quot;,&quot;non-dropping-particle&quot;:&quot;&quot;},{&quot;family&quot;:&quot;Stripp&quot;,&quot;given&quot;:&quot;Andrew&quot;,&quot;parse-names&quot;:false,&quot;dropping-particle&quot;:&quot;&quot;,&quot;non-dropping-particle&quot;:&quot;&quot;}],&quot;container-title&quot;:&quot;Human Factors and Ergonomics Society&quot;,&quot;issued&quot;:{&quot;date-parts&quot;:[[2016]]},&quot;publisher&quot;:&quot;Sage Publications&quot;,&quot;container-title-short&quot;:&quot;&quot;},&quot;isTemporary&quot;:false,&quot;suppress-author&quot;:true}]},{&quot;citationID&quot;:&quot;MENDELEY_CITATION_9898b634-95d9-44bf-88fa-9dbc6573c824&quot;,&quot;properties&quot;:{&quot;noteIndex&quot;:0},&quot;isEdited&quot;:false,&quot;manualOverride&quot;:{&quot;isManuallyOverridden&quot;:false,&quot;citeprocText&quot;:&quot;(2021)&quot;,&quot;manualOverrideText&quot;:&quot;&quot;},&quot;citationTag&quot;:&quot;MENDELEY_CITATION_v3_eyJjaXRhdGlvbklEIjoiTUVOREVMRVlfQ0lUQVRJT05fOTg5OGI2MzQtOTVkOS00NGJmLTg4ZmEtOWRiYzY1NzNjODI0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quot;,&quot;citationItems&quot;:[{&quot;label&quot;:&quot;page&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suppress-author&quot;:true}]},{&quot;citationID&quot;:&quot;MENDELEY_CITATION_69f18a6f-05a6-48c6-9e80-0676adbeeea6&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jlmMThhNmYtMDVhNi00OGM2LTllODAtMDY3NmFkYmVlZWE2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66fda1be-d60e-40d5-aeef-b6a47612768a&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jZmZGExYmUtZDYwZS00MGQ1LWFlZWYtYjZhNDc2MTI3Njhh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c9670535-7c27-4756-bb62-57ebe96741e5&quot;,&quot;properties&quot;:{&quot;noteIndex&quot;:0},&quot;isEdited&quot;:false,&quot;manualOverride&quot;:{&quot;isManuallyOverridden&quot;:false,&quot;citeprocText&quot;:&quot;(Haniff and Salama, 2016)&quot;,&quot;manualOverrideText&quot;:&quot;&quot;},&quot;citationTag&quot;:&quot;MENDELEY_CITATION_v3_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&quot;,&quot;citationItems&quot;:[{&quot;id&quot;:&quot;4f931274-9a50-3302-aeba-7f625521fabd&quot;,&quot;itemData&quot;:{&quot;type&quot;:&quot;book&quot;,&quot;id&quot;:&quot;4f931274-9a50-3302-aeba-7f625521fabd&quot;,&quot;title&quot;:&quot;Project Management&quot;,&quot;author&quot;:[{&quot;family&quot;:&quot;Haniff&quot;,&quot;given&quot;:&quot;Amos&quot;,&quot;parse-names&quot;:false,&quot;dropping-particle&quot;:&quot;&quot;,&quot;non-dropping-particle&quot;:&quot;&quot;},{&quot;family&quot;:&quot;Salama&quot;,&quot;given&quot;:&quot;Mohamed&quot;,&quot;parse-names&quot;:false,&quot;dropping-particle&quot;:&quot;&quot;,&quot;non-dropping-particle&quot;:&quot;&quot;}],&quot;ISBN&quot;:&quot;9781911396055&quot;,&quot;URL&quot;:&quot;http://ebookcentral.proquest.com/lib/trinity/detail.action?docID=4591473&quot;,&quot;issued&quot;:{&quot;date-parts&quot;:[[2016]]},&quot;publisher-place&quot;:&quot;Oxford, UNITED KINGDOM&quot;,&quot;publisher&quot;:&quot;Goodfellow Publishers, Limited&quot;,&quot;container-title-short&quot;:&quot;&quot;},&quot;isTemporary&quot;:false}]},{&quot;citationID&quot;:&quot;MENDELEY_CITATION_8f82c57a-f0e2-42ca-9b67-e1d5144bae25&quot;,&quot;properties&quot;:{&quot;noteIndex&quot;:0},&quot;isEdited&quot;:false,&quot;manualOverride&quot;:{&quot;isManuallyOverridden&quot;:false,&quot;citeprocText&quot;:&quot;(2017)&quot;,&quot;manualOverrideText&quot;:&quot;&quot;},&quot;citationTag&quot;:&quot;MENDELEY_CITATION_v3_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&quot;,&quot;citationItems&quot;:[{&quot;label&quot;:&quot;page&quot;,&quot;id&quot;:&quot;fccbdc00-e634-3fbd-b14d-b1601eb9468b&quot;,&quot;itemData&quot;:{&quot;type&quot;:&quot;book&quot;,&quot;id&quot;:&quot;fccbdc00-e634-3fbd-b14d-b1601eb9468b&quot;,&quot;title&quot;:&quot;Agile Practice Guide (ENGLISH)&quot;,&quot;ISBN&quot;:&quot;9781628253993&quot;,&quot;URL&quot;:&quot;http://ebookcentral.proquest.com/lib/trinity/detail.action?docID=5180850&quot;,&quot;issued&quot;:{&quot;date-parts&quot;:[[2017]]},&quot;publisher-place&quot;:&quot;Newtown Square, PA, UNITED STATES&quot;,&quot;publisher&quot;:&quot;Project Management Institute&quot;,&quot;container-title-short&quot;:&quot;&quot;},&quot;isTemporary&quot;:false,&quot;suppress-author&quot;:true}]},{&quot;citationID&quot;:&quot;MENDELEY_CITATION_f264f0e0-d9e4-4089-b0a8-c35dfb641e8b&quot;,&quot;properties&quot;:{&quot;noteIndex&quot;:0},&quot;isEdited&quot;:false,&quot;manualOverride&quot;:{&quot;isManuallyOverridden&quot;:false,&quot;citeprocText&quot;:&quot;(2021)&quot;,&quot;manualOverrideText&quot;:&quot;&quot;},&quot;citationTag&quot;:&quot;MENDELEY_CITATION_v3_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&quot;,&quot;citationItems&quot;:[{&quot;label&quot;:&quot;page&quot;,&quot;id&quot;:&quot;a7477936-2b62-3a90-8b3a-305f431e0d1c&quot;,&quot;itemData&quot;:{&quot;type&quot;:&quot;article-journal&quot;,&quot;id&quot;:&quot;a7477936-2b62-3a90-8b3a-305f431e0d1c&quot;,&quot;title&quot;:&quot;Quality improvement report: setting up a hospital at night service, limitations of bleep filtering and using an electronic task management system&quot;,&quot;author&quot;:[{&quot;family&quot;:&quot;Saqib&quot;,&quot;given&quot;:&quot;Aaisha&quot;,&quot;parse-names&quot;:false,&quot;dropping-particle&quot;:&quot;&quot;,&quot;non-dropping-particle&quot;:&quot;&quot;},{&quot;family&quot;:&quot;Cairney&quot;,&quot;given&quot;:&quot;Kevin&quot;,&quot;parse-names&quot;:false,&quot;dropping-particle&quot;:&quot;&quot;,&quot;non-dropping-particle&quot;:&quot;&quot;},{&quot;family&quot;:&quot;Mcintyre&quot;,&quot;given&quot;:&quot;Karen&quot;,&quot;parse-names&quot;:false,&quot;dropping-particle&quot;:&quot;&quot;,&quot;non-dropping-particle&quot;:&quot;&quot;},{&quot;family&quot;:&quot;Coutts&quot;,&quot;given&quot;:&quot;Emma&quot;,&quot;parse-names&quot;:false,&quot;dropping-particle&quot;:&quot;&quot;,&quot;non-dropping-particle&quot;:&quot;&quot;},{&quot;family&quot;:&quot;Stephens&quot;,&quot;given&quot;:&quot;Tamara&quot;,&quot;parse-names&quot;:false,&quot;dropping-particle&quot;:&quot;&quot;,&quot;non-dropping-particle&quot;:&quot;&quot;},{&quot;family&quot;:&quot;Roberts&quot;,&quot;given&quot;:&quot;Lesley&quot;,&quot;parse-names&quot;:false,&quot;dropping-particle&quot;:&quot;&quot;,&quot;non-dropping-particle&quot;:&quot;&quot;},{&quot;family&quot;:&quot;Banerjee&quot;,&quot;given&quot;:&quot;Sandip&quot;,&quot;parse-names&quot;:false,&quot;dropping-particle&quot;:&quot;&quot;,&quot;non-dropping-particle&quot;:&quot;&quot;}],&quot;container-title&quot;:&quot;BMJ Open Quality&quot;,&quot;container-title-short&quot;:&quot;BMJ Open Qual&quot;,&quot;DOI&quot;:&quot;10.1136/bmjoq-2020-001007&quot;,&quot;ISSN&quot;:&quot;2399-6641&quot;,&quot;issued&quot;:{&quot;date-parts&quot;:[[2021,3,30]]},&quot;page&quot;:&quot;e001007&quot;,&quot;abstract&quot;:&quot;&lt;p&gt;The ‘hospital at night’ concept was developed at a joint conference of the London Deanery and Clinical Staff in 2002, as an issue for education and service provision. At the start of the project, our trust had issues with both the structure of the hospital at night handover and the working practices overnight. The vision was to improve team working out of hours, expedite review of sick patients and reorganise care to seek a reduction in bleeps to medical junior doctors overnight in a way that all patients had access to the right person with the right skills for their needs at the right time. The hospital at night project at our hospital was started in 2019 by a multidisciplinary working group. We tried bleep filtering for 4 months and this was later followed on by the development of an electronic out of hour’s task list as part of our hospital at night set-up. The bleep analysis data showed an improved distribution of workload but the process was dependent on individuals. The electronic task management system was built in pre-existing online software. The system helped prioritise and review tasks requested by nurses on medical wards. But it was not without its limitations. We worked with the local information technology (IT) team to improve speed and proposed developing an IT solution that is fast and not desktop based to ensure tasks can be assigned and viewed while on the go. The project was overall a success as it demonstrated positive feedback from junior doctors, improved perception of teamwork and ability to take rest breaks. It also demonstrated a drop in ward-based cardiac arrest rates. The hospital at night project at our trust remains a work in progress, but a lot of positive changes have been delivered.&lt;/p&gt;&quot;,&quot;issue&quot;:&quot;1&quot;,&quot;volume&quot;:&quot;10&quot;},&quot;isTemporary&quot;:false,&quot;suppress-author&quot;:true}]},{&quot;citationID&quot;:&quot;MENDELEY_CITATION_45358077-7618-4840-b5ac-927da5ac24a9&quot;,&quot;properties&quot;:{&quot;noteIndex&quot;:0},&quot;isEdited&quot;:false,&quot;manualOverride&quot;:{&quot;isManuallyOverridden&quot;:true,&quot;citeprocText&quot;:&quot;(2015)&quot;,&quot;manualOverrideText&quot;:&quot;(2015).&quot;},&quot;citationTag&quot;:&quot;MENDELEY_CITATION_v3_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&quot;,&quot;citationItems&quot;:[{&quot;label&quot;:&quot;page&quot;,&quot;id&quot;:&quot;0d6b51ed-b78c-3b03-814c-ad67d3935860&quot;,&quot;itemData&quot;:{&quot;type&quot;:&quot;article-journal&quot;,&quot;id&quot;:&quot;0d6b51ed-b78c-3b03-814c-ad67d3935860&quot;,&quot;title&quot;:&quot;Mobile task management tool that improves workflow of an acute general surgical service&quot;,&quot;author&quot;:[{&quot;family&quot;:&quot;Foo&quot;,&quot;given&quot;:&quot;Elizabeth&quot;,&quot;parse-names&quot;:false,&quot;dropping-particle&quot;:&quot;&quot;,&quot;non-dropping-particle&quot;:&quot;&quot;},{&quot;family&quot;:&quot;McDonald&quot;,&quot;given&quot;:&quot;Rod&quot;,&quot;parse-names&quot;:false,&quot;dropping-particle&quot;:&quot;&quot;,&quot;non-dropping-particle&quot;:&quot;&quot;},{&quot;family&quot;:&quot;Savage&quot;,&quot;given&quot;:&quot;Earle&quot;,&quot;parse-names&quot;:false,&quot;dropping-particle&quot;:&quot;&quot;,&quot;non-dropping-particle&quot;:&quot;&quot;},{&quot;family&quot;:&quot;Floyd&quot;,&quot;given&quot;:&quot;Richard&quot;,&quot;parse-names&quot;:false,&quot;dropping-particle&quot;:&quot;&quot;,&quot;non-dropping-particle&quot;:&quot;&quot;},{&quot;family&quot;:&quot;Butler&quot;,&quot;given&quot;:&quot;Anthony&quot;,&quot;parse-names&quot;:false,&quot;dropping-particle&quot;:&quot;&quot;,&quot;non-dropping-particle&quot;:&quot;&quot;},{&quot;family&quot;:&quot;Rumball-Smith&quot;,&quot;given&quot;:&quot;Alistair&quot;,&quot;parse-names&quot;:false,&quot;dropping-particle&quot;:&quot;&quot;,&quot;non-dropping-particle&quot;:&quot;&quot;},{&quot;family&quot;:&quot;Connor&quot;,&quot;given&quot;:&quot;Saxon&quot;,&quot;parse-names&quot;:false,&quot;dropping-particle&quot;:&quot;&quot;,&quot;non-dropping-particle&quot;:&quot;&quot;}],&quot;container-title&quot;:&quot;ANZ Journal of Surgery&quot;,&quot;container-title-short&quot;:&quot;ANZ J Surg&quot;,&quot;DOI&quot;:&quot;10.1111/ans.12988&quot;,&quot;ISSN&quot;:&quot;14451433&quot;,&quot;issued&quot;:{&quot;date-parts&quot;:[[2015,10]]},&quot;page&quot;:&quot;760-765&quot;,&quot;issue&quot;:&quot;10&quot;,&quot;volume&quot;:&quot;85&quot;},&quot;isTemporary&quot;:false,&quot;suppress-author&quot;:true}]},{&quot;citationID&quot;:&quot;MENDELEY_CITATION_75d800ef-99d7-4bfe-8fd1-8434b4896f5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NzVkODAwZWYtOTlkNy00YmZlLThmZDEtODQzNGI0ODk2ZjV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406f92e4-006b-4f81-ab89-3db7df178637&quot;,&quot;properties&quot;:{&quot;noteIndex&quot;:0},&quot;isEdited&quot;:false,&quot;manualOverride&quot;:{&quot;isManuallyOverridden&quot;:false,&quot;citeprocText&quot;:&quot;(AXELOS Limited., 2017, p. 98)&quot;,&quot;manualOverrideText&quot;:&quot;&quot;},&quot;citationTag&quot;:&quot;MENDELEY_CITATION_v3_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&quot;,&quot;citationItems&quot;:[{&quot;label&quot;:&quot;page&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locator&quot;:&quot;98&quot;}]},{&quot;citationID&quot;:&quot;MENDELEY_CITATION_2d754d2d-773e-4af7-bcf9-b0c6c86abad2&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mQ3NTRkMmQtNzczZS00YWY3LWJjZjktYjBjNmM4NmFiYWQy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38a7281d-8e95-4ca2-a203-a99fbb5dc6ab&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MzhhNzI4MWQtOGU5NS00Y2EyLWEyMDMtYTk5ZmJiNWRjNmFi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f100c308-ce5e-4d19-9553-aef8d6550baf&quot;,&quot;properties&quot;:{&quot;noteIndex&quot;:0},&quot;isEdited&quot;:false,&quot;manualOverride&quot;:{&quot;isManuallyOverridden&quot;:false,&quot;citeprocText&quot;:&quot;(AXELOS Limited., 2017)&quot;,&quot;manualOverrideText&quot;:&quot;&quot;},&quot;citationTag&quot;:&quot;MENDELEY_CITATION_v3_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&quot;,&quot;citationItems&quot;:[{&quot;id&quot;:&quot;ce69a52c-bd9f-33bc-bb00-2a3282f36892&quot;,&quot;itemData&quot;:{&quot;type&quot;:&quot;article-journal&quot;,&quot;id&quot;:&quot;ce69a52c-bd9f-33bc-bb00-2a3282f36892&quot;,&quot;title&quot;:&quot;Managing Successful Projects with PRINCE2.&quot;,&quot;author&quot;:[{&quot;family&quot;:&quot;AXELOS Limited.&quot;,&quot;given&quot;:&quot;&quot;,&quot;parse-names&quot;:false,&quot;dropping-particle&quot;:&quot;&quot;,&quot;non-dropping-particle&quot;:&quot;&quot;}],&quot;accessed&quot;:{&quot;date-parts&quot;:[[2022,11,27]]},&quot;ISBN&quot;:&quot;9780113315345&quot;,&quot;issued&quot;:{&quot;date-parts&quot;:[[2017]]},&quot;page&quot;:&quot;430&quot;,&quot;abstract&quot;:&quot;6.3.5 Projects using an agile approach. Managing Successful Projects with PRINCE2®; Contents; List of figures; List of tables; Foreword; About AXELOS; Acknowledgements; Contents summary; 1 Introduction; 1 Introduction; 1.1 The structure of PRINCE2; Figure 1.1 The structure of PRINCE2; 1.2 What PRINCE2 does not provide; 1.3 What makes a project a 'PRINCE2 project'?; 1.4 The purpose of this manual; 2 Project management with PRINCE2; 2 Project management with PRINCE2; 2.1 What is a project?; 2.2 What is project management?; 2.3 What is it we wish to control?; 2.4 What does a project manager do?; Figure 2.1 Project management. 2.5 Projects in contextFigure 2.2 Projects in the context of portfolios and programmes; 2.5.1 Stand-alone projects; 2.5.2 Projects within programmes; 2.5.3 Projects within a portfolio; 2.5.4 Projects in a commercial environment; 2.6 Applying PRINCE2; 2.6.1 PRINCE2, international standards and bodies of knowledge; 2.6.2 PRINCE2 and commissioning organization standards; 2.6.3 PRINCE2 and delivery approaches; 2.6.4 Measures of success; 2.6.5 PRINCE2 and organizational capability; 3 Principles; 3 Principles; 3.1 Continued business justification; 3.2 Learn from experience. 3.3 Defined roles and responsibilities3.4 Manage by stages; 3.5 Manage by exception; 3.6 Focus on products; 3.7 Tailor to suit the project; 4 Tailoring and adopting PRINCE2; 4 Tailoring and adopting PRINCE2; 4.1 Tailoring PRINCE2; 4.2 Adopting PRINCE2; 4.3 Tailoring PRINCE2 to suit different projects; 4.3.1 What can be tailored?; 4.3.2 Who is responsible and where is tailoring documented?; 4.3.3 Tailoring is constrained and influenced by context; Figure 4.1 Constraints and influences on tailoring a project; 4.3.4 Some common situations; 4.4 Adopting PRINCE2 in an organizational environment. 4.4.1 Effective use of PRINCE2 in an organization4.4.2 Tailoring PRINCE2 to create an organization's project management method; Figure 4.2 Tailoring PRINCE2 to create an organization's project management method; 4.4.3 Embedding PRINCE2 in an organization; 5 Introduction to PRINCE2 themes; 5 Introduction to PRINCE2 themes; Table 5.1 The seven PRINCE2 themes; 5.1 Tailoring the themes; 5.2 Format of the theme chapters; 6 Business case; 6 Business case; 6.1 The business case theme; Figure 6.1 Relationship between outputs, outcomes and benefits; 6.2 PRINCE2's requirements for the business case. Figure 6.2 The development path of the business case6.2.1 Developing the business justification; 6.2.2 Verifying and maintaining the business justification; 6.2.3 Ensuring and confirming that benefits are realized; 6.2.4 Business case responsibilities in PRINCE2; Table 6.1 Responsibilities relevant to the business case; 6.3 Guidance for effective business case management; 6.3.1 Business justifications can take many forms; 6.3.2 PRINCE2 products need to be used, not just delivered; 6.3.3 Customers and suppliers will usually need their ownbusiness cases; 6.3.4 Projects within programmes.&quot;,&quot;publisher&quot;:&quot;The Stationery Office Ltd&quot;,&quot;container-title-short&quot;:&quot;&quot;},&quot;isTemporary&quot;:false}]},{&quot;citationID&quot;:&quot;MENDELEY_CITATION_f3164dc8-32ee-4536-b8c3-5b7c18758f5a&quot;,&quot;properties&quot;:{&quot;noteIndex&quot;:0},&quot;isEdited&quot;:false,&quot;manualOverride&quot;:{&quot;isManuallyOverridden&quot;:true,&quot;citeprocText&quot;:&quot;(no date)&quot;,&quot;manualOverrideText&quot;:&quot;(IHI- Institute for Healthcare Improvement, no date)&quot;},&quot;citationTag&quot;:&quot;MENDELEY_CITATION_v3_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&quot;,&quot;citationItems&quot;:[{&quot;label&quot;:&quot;page&quot;,&quot;id&quot;:&quot;1ba55446-abf7-3e45-a2d5-0f27ae3567f6&quot;,&quot;itemData&quot;:{&quot;type&quot;:&quot;webpage&quot;,&quot;id&quot;:&quot;1ba55446-abf7-3e45-a2d5-0f27ae3567f6&quot;,&quot;title&quot;:&quot;How to Improve | IHI - Institute for Healthcare Improvement&quot;,&quot;accessed&quot;:{&quot;date-parts&quot;:[[2022,12,15]]},&quot;URL&quot;:&quot;https://www.ihi.org/resources/Pages/HowtoImprove/default.aspx&quot;,&quot;container-title-short&quot;:&quot;&quot;},&quot;isTemporary&quot;:false,&quot;suppress-author&quot;:tr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0F260-B206-134B-A556-1F9BC37C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2947</Words>
  <Characters>16800</Characters>
  <Application>Microsoft Office Word</Application>
  <DocSecurity>0</DocSecurity>
  <Lines>140</Lines>
  <Paragraphs>39</Paragraphs>
  <ScaleCrop>false</ScaleCrop>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 Smith (2209826)</dc:creator>
  <cp:keywords/>
  <dc:description/>
  <cp:lastModifiedBy>Joni Smith (2209826)</cp:lastModifiedBy>
  <cp:revision>2</cp:revision>
  <dcterms:created xsi:type="dcterms:W3CDTF">2022-12-15T13:31:00Z</dcterms:created>
  <dcterms:modified xsi:type="dcterms:W3CDTF">2022-12-15T13:31:00Z</dcterms:modified>
</cp:coreProperties>
</file>