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37E27" w14:textId="5E26C645" w:rsidR="009256A3" w:rsidRPr="00192879" w:rsidRDefault="009256A3" w:rsidP="009256A3">
      <w:pPr>
        <w:jc w:val="center"/>
        <w:rPr>
          <w:rFonts w:ascii="Arial" w:hAnsi="Arial" w:cs="Arial"/>
        </w:rPr>
      </w:pPr>
      <w:r w:rsidRPr="00192879">
        <w:rPr>
          <w:rFonts w:ascii="Arial" w:hAnsi="Arial" w:cs="Arial"/>
        </w:rPr>
        <w:t>Individual written proposal report</w:t>
      </w:r>
    </w:p>
    <w:p w14:paraId="00BCF4C6" w14:textId="77777777" w:rsidR="009256A3" w:rsidRPr="00192879" w:rsidRDefault="009256A3" w:rsidP="009256A3">
      <w:pPr>
        <w:rPr>
          <w:rFonts w:ascii="Arial" w:hAnsi="Arial" w:cs="Arial"/>
        </w:rPr>
      </w:pPr>
    </w:p>
    <w:p w14:paraId="37F40FE3" w14:textId="77777777" w:rsidR="009256A3" w:rsidRPr="00192879" w:rsidRDefault="009256A3" w:rsidP="009256A3">
      <w:pPr>
        <w:rPr>
          <w:rFonts w:ascii="Arial" w:hAnsi="Arial" w:cs="Arial"/>
        </w:rPr>
      </w:pPr>
    </w:p>
    <w:p w14:paraId="3AEC125F" w14:textId="77777777" w:rsidR="009256A3" w:rsidRPr="00192879" w:rsidRDefault="009256A3" w:rsidP="009256A3">
      <w:pPr>
        <w:rPr>
          <w:rFonts w:ascii="Arial" w:hAnsi="Arial" w:cs="Arial"/>
        </w:rPr>
      </w:pPr>
    </w:p>
    <w:p w14:paraId="71894901" w14:textId="77777777" w:rsidR="009256A3" w:rsidRPr="00192879" w:rsidRDefault="009256A3" w:rsidP="009256A3">
      <w:pPr>
        <w:rPr>
          <w:rFonts w:ascii="Arial" w:hAnsi="Arial" w:cs="Arial"/>
        </w:rPr>
      </w:pPr>
    </w:p>
    <w:p w14:paraId="619C5B2A" w14:textId="77777777" w:rsidR="009256A3" w:rsidRPr="00192879" w:rsidRDefault="009256A3" w:rsidP="009256A3">
      <w:pPr>
        <w:rPr>
          <w:rFonts w:ascii="Arial" w:hAnsi="Arial" w:cs="Arial"/>
        </w:rPr>
      </w:pPr>
    </w:p>
    <w:p w14:paraId="413EABB4" w14:textId="77777777" w:rsidR="009256A3" w:rsidRPr="00192879" w:rsidRDefault="009256A3" w:rsidP="009256A3">
      <w:pPr>
        <w:rPr>
          <w:rFonts w:ascii="Arial" w:hAnsi="Arial" w:cs="Arial"/>
        </w:rPr>
      </w:pPr>
    </w:p>
    <w:p w14:paraId="7244B648" w14:textId="3B5CE710" w:rsidR="009256A3" w:rsidRPr="00192879" w:rsidRDefault="009256A3" w:rsidP="009256A3">
      <w:pPr>
        <w:jc w:val="center"/>
        <w:rPr>
          <w:rFonts w:ascii="Arial" w:hAnsi="Arial" w:cs="Arial"/>
        </w:rPr>
      </w:pPr>
      <w:r w:rsidRPr="00192879">
        <w:rPr>
          <w:rFonts w:ascii="Arial" w:hAnsi="Arial" w:cs="Arial"/>
        </w:rPr>
        <w:t>Lecturer</w:t>
      </w:r>
    </w:p>
    <w:p w14:paraId="3F9A0DED" w14:textId="3ABADC02" w:rsidR="009256A3" w:rsidRPr="00192879" w:rsidRDefault="009256A3" w:rsidP="009256A3">
      <w:pPr>
        <w:jc w:val="center"/>
        <w:rPr>
          <w:rFonts w:ascii="Arial" w:hAnsi="Arial" w:cs="Arial"/>
        </w:rPr>
      </w:pPr>
      <w:r w:rsidRPr="00192879">
        <w:rPr>
          <w:rFonts w:ascii="Arial" w:hAnsi="Arial" w:cs="Arial"/>
        </w:rPr>
        <w:t>Samuel Ofori</w:t>
      </w:r>
    </w:p>
    <w:p w14:paraId="15433249" w14:textId="77777777" w:rsidR="009256A3" w:rsidRPr="00192879" w:rsidRDefault="009256A3" w:rsidP="009256A3">
      <w:pPr>
        <w:jc w:val="center"/>
        <w:rPr>
          <w:rFonts w:ascii="Arial" w:hAnsi="Arial" w:cs="Arial"/>
        </w:rPr>
      </w:pPr>
    </w:p>
    <w:p w14:paraId="62558AE9" w14:textId="39BE8AE2" w:rsidR="009256A3" w:rsidRPr="00192879" w:rsidRDefault="009256A3" w:rsidP="009256A3">
      <w:pPr>
        <w:jc w:val="center"/>
        <w:rPr>
          <w:rFonts w:ascii="Arial" w:hAnsi="Arial" w:cs="Arial"/>
        </w:rPr>
      </w:pPr>
      <w:r w:rsidRPr="00192879">
        <w:rPr>
          <w:rFonts w:ascii="Arial" w:hAnsi="Arial" w:cs="Arial"/>
        </w:rPr>
        <w:t>BMSW5106</w:t>
      </w:r>
    </w:p>
    <w:p w14:paraId="630C2181" w14:textId="59E923A9" w:rsidR="009256A3" w:rsidRPr="00192879" w:rsidRDefault="009256A3" w:rsidP="009256A3">
      <w:pPr>
        <w:jc w:val="center"/>
        <w:rPr>
          <w:rFonts w:ascii="Arial" w:hAnsi="Arial" w:cs="Arial"/>
        </w:rPr>
      </w:pPr>
      <w:r w:rsidRPr="00192879">
        <w:rPr>
          <w:rFonts w:ascii="Arial" w:hAnsi="Arial" w:cs="Arial"/>
        </w:rPr>
        <w:t xml:space="preserve">  </w:t>
      </w:r>
    </w:p>
    <w:p w14:paraId="7AB0137C" w14:textId="77777777" w:rsidR="009256A3" w:rsidRPr="00192879" w:rsidRDefault="009256A3" w:rsidP="009256A3">
      <w:pPr>
        <w:jc w:val="center"/>
        <w:rPr>
          <w:rFonts w:ascii="Arial" w:hAnsi="Arial" w:cs="Arial"/>
        </w:rPr>
      </w:pPr>
    </w:p>
    <w:p w14:paraId="25B9CC00" w14:textId="77777777" w:rsidR="009256A3" w:rsidRPr="00192879" w:rsidRDefault="009256A3" w:rsidP="009256A3">
      <w:pPr>
        <w:jc w:val="center"/>
        <w:rPr>
          <w:rFonts w:ascii="Arial" w:hAnsi="Arial" w:cs="Arial"/>
        </w:rPr>
      </w:pPr>
    </w:p>
    <w:p w14:paraId="531B46D7" w14:textId="77777777" w:rsidR="009256A3" w:rsidRPr="00192879" w:rsidRDefault="009256A3" w:rsidP="009256A3">
      <w:pPr>
        <w:jc w:val="center"/>
        <w:rPr>
          <w:rFonts w:ascii="Arial" w:hAnsi="Arial" w:cs="Arial"/>
        </w:rPr>
      </w:pPr>
    </w:p>
    <w:p w14:paraId="49E604CC" w14:textId="77777777" w:rsidR="009256A3" w:rsidRPr="00192879" w:rsidRDefault="009256A3" w:rsidP="009256A3">
      <w:pPr>
        <w:jc w:val="center"/>
        <w:rPr>
          <w:rFonts w:ascii="Arial" w:hAnsi="Arial" w:cs="Arial"/>
        </w:rPr>
      </w:pPr>
    </w:p>
    <w:p w14:paraId="4193BA5A" w14:textId="77777777" w:rsidR="009256A3" w:rsidRPr="00192879" w:rsidRDefault="009256A3" w:rsidP="009256A3">
      <w:pPr>
        <w:jc w:val="center"/>
        <w:rPr>
          <w:rFonts w:ascii="Arial" w:hAnsi="Arial" w:cs="Arial"/>
        </w:rPr>
      </w:pPr>
    </w:p>
    <w:p w14:paraId="18C55991" w14:textId="77777777" w:rsidR="009256A3" w:rsidRPr="00192879" w:rsidRDefault="009256A3" w:rsidP="009256A3">
      <w:pPr>
        <w:jc w:val="center"/>
        <w:rPr>
          <w:rFonts w:ascii="Arial" w:hAnsi="Arial" w:cs="Arial"/>
        </w:rPr>
      </w:pPr>
    </w:p>
    <w:p w14:paraId="239E3228" w14:textId="77777777" w:rsidR="009256A3" w:rsidRPr="00192879" w:rsidRDefault="009256A3" w:rsidP="009256A3">
      <w:pPr>
        <w:jc w:val="center"/>
        <w:rPr>
          <w:rFonts w:ascii="Arial" w:hAnsi="Arial" w:cs="Arial"/>
        </w:rPr>
      </w:pPr>
    </w:p>
    <w:p w14:paraId="48969C8F" w14:textId="34CE15B3" w:rsidR="009256A3" w:rsidRPr="00192879" w:rsidRDefault="009256A3" w:rsidP="009256A3">
      <w:pPr>
        <w:jc w:val="center"/>
        <w:rPr>
          <w:rFonts w:ascii="Arial" w:hAnsi="Arial" w:cs="Arial"/>
        </w:rPr>
      </w:pPr>
      <w:r w:rsidRPr="00192879">
        <w:rPr>
          <w:rFonts w:ascii="Arial" w:hAnsi="Arial" w:cs="Arial"/>
        </w:rPr>
        <w:t>Student number 2109184</w:t>
      </w:r>
    </w:p>
    <w:p w14:paraId="22CB0B2F" w14:textId="27DDCD97" w:rsidR="009256A3" w:rsidRPr="00192879" w:rsidRDefault="009256A3" w:rsidP="009256A3">
      <w:pPr>
        <w:jc w:val="center"/>
        <w:rPr>
          <w:rFonts w:ascii="Arial" w:hAnsi="Arial" w:cs="Arial"/>
        </w:rPr>
      </w:pPr>
      <w:r w:rsidRPr="00192879">
        <w:rPr>
          <w:rFonts w:ascii="Arial" w:hAnsi="Arial" w:cs="Arial"/>
        </w:rPr>
        <w:t>Elisa Maria Pop</w:t>
      </w:r>
    </w:p>
    <w:p w14:paraId="327CD7AD" w14:textId="7021DCF6" w:rsidR="009256A3" w:rsidRPr="00192879" w:rsidRDefault="009256A3" w:rsidP="009256A3">
      <w:pPr>
        <w:jc w:val="center"/>
        <w:rPr>
          <w:rFonts w:ascii="Arial" w:hAnsi="Arial" w:cs="Arial"/>
        </w:rPr>
      </w:pPr>
    </w:p>
    <w:p w14:paraId="6B89D9AA" w14:textId="6DFDA371" w:rsidR="009256A3" w:rsidRPr="00192879" w:rsidRDefault="009256A3">
      <w:pPr>
        <w:rPr>
          <w:rFonts w:ascii="Arial" w:hAnsi="Arial" w:cs="Arial"/>
        </w:rPr>
      </w:pPr>
    </w:p>
    <w:p w14:paraId="36741A57" w14:textId="77777777" w:rsidR="009256A3" w:rsidRPr="00192879" w:rsidRDefault="009256A3">
      <w:pPr>
        <w:rPr>
          <w:rFonts w:ascii="Arial" w:hAnsi="Arial" w:cs="Arial"/>
        </w:rPr>
      </w:pPr>
      <w:r w:rsidRPr="00192879">
        <w:rPr>
          <w:rFonts w:ascii="Arial" w:hAnsi="Arial" w:cs="Arial"/>
        </w:rPr>
        <w:br w:type="page"/>
      </w:r>
    </w:p>
    <w:p w14:paraId="5285B1AA" w14:textId="2B81F2A2" w:rsidR="009256A3" w:rsidRPr="00192879" w:rsidRDefault="009256A3">
      <w:pPr>
        <w:rPr>
          <w:rFonts w:ascii="Arial" w:hAnsi="Arial" w:cs="Arial"/>
        </w:rPr>
      </w:pPr>
    </w:p>
    <w:p w14:paraId="6D2FF0D0" w14:textId="67C5FE82" w:rsidR="009256A3" w:rsidRPr="00192879" w:rsidRDefault="009256A3">
      <w:pPr>
        <w:rPr>
          <w:rFonts w:ascii="Arial" w:hAnsi="Arial" w:cs="Arial"/>
        </w:rPr>
      </w:pPr>
    </w:p>
    <w:p w14:paraId="7F464AF6" w14:textId="77777777" w:rsidR="00A11109" w:rsidRPr="00192879" w:rsidRDefault="00A11109" w:rsidP="00A11109">
      <w:pPr>
        <w:pStyle w:val="Heading1"/>
        <w:rPr>
          <w:rFonts w:ascii="Arial" w:hAnsi="Arial" w:cs="Arial"/>
          <w:sz w:val="22"/>
          <w:szCs w:val="22"/>
        </w:rPr>
      </w:pPr>
    </w:p>
    <w:sdt>
      <w:sdtPr>
        <w:rPr>
          <w:rFonts w:ascii="Arial" w:eastAsiaTheme="minorHAnsi" w:hAnsi="Arial" w:cs="Arial"/>
          <w:color w:val="auto"/>
          <w:kern w:val="2"/>
          <w:sz w:val="22"/>
          <w:szCs w:val="22"/>
          <w:lang w:val="en-GB"/>
          <w14:ligatures w14:val="standardContextual"/>
        </w:rPr>
        <w:id w:val="1565218404"/>
        <w:docPartObj>
          <w:docPartGallery w:val="Table of Contents"/>
          <w:docPartUnique/>
        </w:docPartObj>
      </w:sdtPr>
      <w:sdtEndPr>
        <w:rPr>
          <w:b/>
          <w:bCs/>
          <w:noProof/>
        </w:rPr>
      </w:sdtEndPr>
      <w:sdtContent>
        <w:p w14:paraId="3EFB7DC7" w14:textId="7373703D" w:rsidR="00A11109" w:rsidRPr="00192879" w:rsidRDefault="00A11109">
          <w:pPr>
            <w:pStyle w:val="TOCHeading"/>
            <w:rPr>
              <w:rFonts w:ascii="Arial" w:hAnsi="Arial" w:cs="Arial"/>
              <w:sz w:val="22"/>
              <w:szCs w:val="22"/>
            </w:rPr>
          </w:pPr>
          <w:r w:rsidRPr="00192879">
            <w:rPr>
              <w:rFonts w:ascii="Arial" w:hAnsi="Arial" w:cs="Arial"/>
              <w:sz w:val="22"/>
              <w:szCs w:val="22"/>
            </w:rPr>
            <w:t>Contents</w:t>
          </w:r>
        </w:p>
        <w:p w14:paraId="473326EC" w14:textId="04ECD777" w:rsidR="00F305D8" w:rsidRPr="00192879" w:rsidRDefault="00A11109">
          <w:pPr>
            <w:pStyle w:val="TOC1"/>
            <w:tabs>
              <w:tab w:val="left" w:pos="660"/>
              <w:tab w:val="right" w:leader="dot" w:pos="9016"/>
            </w:tabs>
            <w:rPr>
              <w:rFonts w:ascii="Arial" w:eastAsiaTheme="minorEastAsia" w:hAnsi="Arial" w:cs="Arial"/>
              <w:noProof/>
              <w:lang w:eastAsia="en-GB"/>
            </w:rPr>
          </w:pPr>
          <w:r w:rsidRPr="00192879">
            <w:rPr>
              <w:rFonts w:ascii="Arial" w:hAnsi="Arial" w:cs="Arial"/>
            </w:rPr>
            <w:fldChar w:fldCharType="begin"/>
          </w:r>
          <w:r w:rsidRPr="00192879">
            <w:rPr>
              <w:rFonts w:ascii="Arial" w:hAnsi="Arial" w:cs="Arial"/>
            </w:rPr>
            <w:instrText xml:space="preserve"> TOC \o "1-3" \h \z \u </w:instrText>
          </w:r>
          <w:r w:rsidRPr="00192879">
            <w:rPr>
              <w:rFonts w:ascii="Arial" w:hAnsi="Arial" w:cs="Arial"/>
            </w:rPr>
            <w:fldChar w:fldCharType="separate"/>
          </w:r>
          <w:hyperlink w:anchor="_Toc149902211" w:history="1">
            <w:r w:rsidR="00F305D8" w:rsidRPr="00192879">
              <w:rPr>
                <w:rStyle w:val="Hyperlink"/>
                <w:rFonts w:ascii="Arial" w:hAnsi="Arial" w:cs="Arial"/>
                <w:noProof/>
              </w:rPr>
              <w:t>1.0</w:t>
            </w:r>
            <w:r w:rsidR="00F305D8" w:rsidRPr="00192879">
              <w:rPr>
                <w:rFonts w:ascii="Arial" w:eastAsiaTheme="minorEastAsia" w:hAnsi="Arial" w:cs="Arial"/>
                <w:noProof/>
                <w:lang w:eastAsia="en-GB"/>
              </w:rPr>
              <w:tab/>
            </w:r>
            <w:r w:rsidR="00F305D8" w:rsidRPr="00192879">
              <w:rPr>
                <w:rStyle w:val="Hyperlink"/>
                <w:rFonts w:ascii="Arial" w:hAnsi="Arial" w:cs="Arial"/>
                <w:noProof/>
              </w:rPr>
              <w:t>Introduction</w:t>
            </w:r>
            <w:r w:rsidR="00F305D8" w:rsidRPr="00192879">
              <w:rPr>
                <w:rFonts w:ascii="Arial" w:hAnsi="Arial" w:cs="Arial"/>
                <w:noProof/>
                <w:webHidden/>
              </w:rPr>
              <w:tab/>
            </w:r>
            <w:r w:rsidR="00F305D8" w:rsidRPr="00192879">
              <w:rPr>
                <w:rFonts w:ascii="Arial" w:hAnsi="Arial" w:cs="Arial"/>
                <w:noProof/>
                <w:webHidden/>
              </w:rPr>
              <w:fldChar w:fldCharType="begin"/>
            </w:r>
            <w:r w:rsidR="00F305D8" w:rsidRPr="00192879">
              <w:rPr>
                <w:rFonts w:ascii="Arial" w:hAnsi="Arial" w:cs="Arial"/>
                <w:noProof/>
                <w:webHidden/>
              </w:rPr>
              <w:instrText xml:space="preserve"> PAGEREF _Toc149902211 \h </w:instrText>
            </w:r>
            <w:r w:rsidR="00F305D8" w:rsidRPr="00192879">
              <w:rPr>
                <w:rFonts w:ascii="Arial" w:hAnsi="Arial" w:cs="Arial"/>
                <w:noProof/>
                <w:webHidden/>
              </w:rPr>
            </w:r>
            <w:r w:rsidR="00F305D8" w:rsidRPr="00192879">
              <w:rPr>
                <w:rFonts w:ascii="Arial" w:hAnsi="Arial" w:cs="Arial"/>
                <w:noProof/>
                <w:webHidden/>
              </w:rPr>
              <w:fldChar w:fldCharType="separate"/>
            </w:r>
            <w:r w:rsidR="00F305D8" w:rsidRPr="00192879">
              <w:rPr>
                <w:rFonts w:ascii="Arial" w:hAnsi="Arial" w:cs="Arial"/>
                <w:noProof/>
                <w:webHidden/>
              </w:rPr>
              <w:t>2</w:t>
            </w:r>
            <w:r w:rsidR="00F305D8" w:rsidRPr="00192879">
              <w:rPr>
                <w:rFonts w:ascii="Arial" w:hAnsi="Arial" w:cs="Arial"/>
                <w:noProof/>
                <w:webHidden/>
              </w:rPr>
              <w:fldChar w:fldCharType="end"/>
            </w:r>
          </w:hyperlink>
        </w:p>
        <w:p w14:paraId="10690ECB" w14:textId="75DD59EB" w:rsidR="00F305D8" w:rsidRPr="00192879" w:rsidRDefault="00D8375C">
          <w:pPr>
            <w:pStyle w:val="TOC1"/>
            <w:tabs>
              <w:tab w:val="right" w:leader="dot" w:pos="9016"/>
            </w:tabs>
            <w:rPr>
              <w:rFonts w:ascii="Arial" w:eastAsiaTheme="minorEastAsia" w:hAnsi="Arial" w:cs="Arial"/>
              <w:noProof/>
              <w:lang w:eastAsia="en-GB"/>
            </w:rPr>
          </w:pPr>
          <w:hyperlink w:anchor="_Toc149902212" w:history="1">
            <w:r w:rsidR="00F305D8" w:rsidRPr="00192879">
              <w:rPr>
                <w:rStyle w:val="Hyperlink"/>
                <w:rFonts w:ascii="Arial" w:hAnsi="Arial" w:cs="Arial"/>
                <w:noProof/>
              </w:rPr>
              <w:t>2.0 Virgin Media Background</w:t>
            </w:r>
            <w:r w:rsidR="00F305D8" w:rsidRPr="00192879">
              <w:rPr>
                <w:rFonts w:ascii="Arial" w:hAnsi="Arial" w:cs="Arial"/>
                <w:noProof/>
                <w:webHidden/>
              </w:rPr>
              <w:tab/>
            </w:r>
            <w:r w:rsidR="00F305D8" w:rsidRPr="00192879">
              <w:rPr>
                <w:rFonts w:ascii="Arial" w:hAnsi="Arial" w:cs="Arial"/>
                <w:noProof/>
                <w:webHidden/>
              </w:rPr>
              <w:fldChar w:fldCharType="begin"/>
            </w:r>
            <w:r w:rsidR="00F305D8" w:rsidRPr="00192879">
              <w:rPr>
                <w:rFonts w:ascii="Arial" w:hAnsi="Arial" w:cs="Arial"/>
                <w:noProof/>
                <w:webHidden/>
              </w:rPr>
              <w:instrText xml:space="preserve"> PAGEREF _Toc149902212 \h </w:instrText>
            </w:r>
            <w:r w:rsidR="00F305D8" w:rsidRPr="00192879">
              <w:rPr>
                <w:rFonts w:ascii="Arial" w:hAnsi="Arial" w:cs="Arial"/>
                <w:noProof/>
                <w:webHidden/>
              </w:rPr>
            </w:r>
            <w:r w:rsidR="00F305D8" w:rsidRPr="00192879">
              <w:rPr>
                <w:rFonts w:ascii="Arial" w:hAnsi="Arial" w:cs="Arial"/>
                <w:noProof/>
                <w:webHidden/>
              </w:rPr>
              <w:fldChar w:fldCharType="separate"/>
            </w:r>
            <w:r w:rsidR="00F305D8" w:rsidRPr="00192879">
              <w:rPr>
                <w:rFonts w:ascii="Arial" w:hAnsi="Arial" w:cs="Arial"/>
                <w:noProof/>
                <w:webHidden/>
              </w:rPr>
              <w:t>3</w:t>
            </w:r>
            <w:r w:rsidR="00F305D8" w:rsidRPr="00192879">
              <w:rPr>
                <w:rFonts w:ascii="Arial" w:hAnsi="Arial" w:cs="Arial"/>
                <w:noProof/>
                <w:webHidden/>
              </w:rPr>
              <w:fldChar w:fldCharType="end"/>
            </w:r>
          </w:hyperlink>
        </w:p>
        <w:p w14:paraId="29693A2B" w14:textId="19EA4CEE" w:rsidR="00F305D8" w:rsidRPr="00192879" w:rsidRDefault="00D8375C">
          <w:pPr>
            <w:pStyle w:val="TOC1"/>
            <w:tabs>
              <w:tab w:val="right" w:leader="dot" w:pos="9016"/>
            </w:tabs>
            <w:rPr>
              <w:rFonts w:ascii="Arial" w:eastAsiaTheme="minorEastAsia" w:hAnsi="Arial" w:cs="Arial"/>
              <w:noProof/>
              <w:lang w:eastAsia="en-GB"/>
            </w:rPr>
          </w:pPr>
          <w:hyperlink w:anchor="_Toc149902213" w:history="1">
            <w:r w:rsidR="00F305D8" w:rsidRPr="00192879">
              <w:rPr>
                <w:rStyle w:val="Hyperlink"/>
                <w:rFonts w:ascii="Arial" w:hAnsi="Arial" w:cs="Arial"/>
                <w:noProof/>
              </w:rPr>
              <w:t>3.0 Emirates Background</w:t>
            </w:r>
            <w:r w:rsidR="00F305D8" w:rsidRPr="00192879">
              <w:rPr>
                <w:rFonts w:ascii="Arial" w:hAnsi="Arial" w:cs="Arial"/>
                <w:noProof/>
                <w:webHidden/>
              </w:rPr>
              <w:tab/>
            </w:r>
            <w:r w:rsidR="00F305D8" w:rsidRPr="00192879">
              <w:rPr>
                <w:rFonts w:ascii="Arial" w:hAnsi="Arial" w:cs="Arial"/>
                <w:noProof/>
                <w:webHidden/>
              </w:rPr>
              <w:fldChar w:fldCharType="begin"/>
            </w:r>
            <w:r w:rsidR="00F305D8" w:rsidRPr="00192879">
              <w:rPr>
                <w:rFonts w:ascii="Arial" w:hAnsi="Arial" w:cs="Arial"/>
                <w:noProof/>
                <w:webHidden/>
              </w:rPr>
              <w:instrText xml:space="preserve"> PAGEREF _Toc149902213 \h </w:instrText>
            </w:r>
            <w:r w:rsidR="00F305D8" w:rsidRPr="00192879">
              <w:rPr>
                <w:rFonts w:ascii="Arial" w:hAnsi="Arial" w:cs="Arial"/>
                <w:noProof/>
                <w:webHidden/>
              </w:rPr>
            </w:r>
            <w:r w:rsidR="00F305D8" w:rsidRPr="00192879">
              <w:rPr>
                <w:rFonts w:ascii="Arial" w:hAnsi="Arial" w:cs="Arial"/>
                <w:noProof/>
                <w:webHidden/>
              </w:rPr>
              <w:fldChar w:fldCharType="separate"/>
            </w:r>
            <w:r w:rsidR="00F305D8" w:rsidRPr="00192879">
              <w:rPr>
                <w:rFonts w:ascii="Arial" w:hAnsi="Arial" w:cs="Arial"/>
                <w:noProof/>
                <w:webHidden/>
              </w:rPr>
              <w:t>3</w:t>
            </w:r>
            <w:r w:rsidR="00F305D8" w:rsidRPr="00192879">
              <w:rPr>
                <w:rFonts w:ascii="Arial" w:hAnsi="Arial" w:cs="Arial"/>
                <w:noProof/>
                <w:webHidden/>
              </w:rPr>
              <w:fldChar w:fldCharType="end"/>
            </w:r>
          </w:hyperlink>
        </w:p>
        <w:p w14:paraId="44E954D8" w14:textId="0E148142" w:rsidR="00F305D8" w:rsidRPr="00192879" w:rsidRDefault="00D8375C">
          <w:pPr>
            <w:pStyle w:val="TOC1"/>
            <w:tabs>
              <w:tab w:val="right" w:leader="dot" w:pos="9016"/>
            </w:tabs>
            <w:rPr>
              <w:rFonts w:ascii="Arial" w:eastAsiaTheme="minorEastAsia" w:hAnsi="Arial" w:cs="Arial"/>
              <w:noProof/>
              <w:lang w:eastAsia="en-GB"/>
            </w:rPr>
          </w:pPr>
          <w:hyperlink w:anchor="_Toc149902214" w:history="1">
            <w:r w:rsidR="00F305D8" w:rsidRPr="00192879">
              <w:rPr>
                <w:rStyle w:val="Hyperlink"/>
                <w:rFonts w:ascii="Arial" w:hAnsi="Arial" w:cs="Arial"/>
                <w:noProof/>
              </w:rPr>
              <w:t>4.0 TOWS Analysis of Virgin Media</w:t>
            </w:r>
            <w:r w:rsidR="00F305D8" w:rsidRPr="00192879">
              <w:rPr>
                <w:rFonts w:ascii="Arial" w:hAnsi="Arial" w:cs="Arial"/>
                <w:noProof/>
                <w:webHidden/>
              </w:rPr>
              <w:tab/>
            </w:r>
            <w:r w:rsidR="00F305D8" w:rsidRPr="00192879">
              <w:rPr>
                <w:rFonts w:ascii="Arial" w:hAnsi="Arial" w:cs="Arial"/>
                <w:noProof/>
                <w:webHidden/>
              </w:rPr>
              <w:fldChar w:fldCharType="begin"/>
            </w:r>
            <w:r w:rsidR="00F305D8" w:rsidRPr="00192879">
              <w:rPr>
                <w:rFonts w:ascii="Arial" w:hAnsi="Arial" w:cs="Arial"/>
                <w:noProof/>
                <w:webHidden/>
              </w:rPr>
              <w:instrText xml:space="preserve"> PAGEREF _Toc149902214 \h </w:instrText>
            </w:r>
            <w:r w:rsidR="00F305D8" w:rsidRPr="00192879">
              <w:rPr>
                <w:rFonts w:ascii="Arial" w:hAnsi="Arial" w:cs="Arial"/>
                <w:noProof/>
                <w:webHidden/>
              </w:rPr>
            </w:r>
            <w:r w:rsidR="00F305D8" w:rsidRPr="00192879">
              <w:rPr>
                <w:rFonts w:ascii="Arial" w:hAnsi="Arial" w:cs="Arial"/>
                <w:noProof/>
                <w:webHidden/>
              </w:rPr>
              <w:fldChar w:fldCharType="separate"/>
            </w:r>
            <w:r w:rsidR="00F305D8" w:rsidRPr="00192879">
              <w:rPr>
                <w:rFonts w:ascii="Arial" w:hAnsi="Arial" w:cs="Arial"/>
                <w:noProof/>
                <w:webHidden/>
              </w:rPr>
              <w:t>4</w:t>
            </w:r>
            <w:r w:rsidR="00F305D8" w:rsidRPr="00192879">
              <w:rPr>
                <w:rFonts w:ascii="Arial" w:hAnsi="Arial" w:cs="Arial"/>
                <w:noProof/>
                <w:webHidden/>
              </w:rPr>
              <w:fldChar w:fldCharType="end"/>
            </w:r>
          </w:hyperlink>
        </w:p>
        <w:p w14:paraId="4668B869" w14:textId="57315D99" w:rsidR="00F305D8" w:rsidRPr="00192879" w:rsidRDefault="00D8375C">
          <w:pPr>
            <w:pStyle w:val="TOC1"/>
            <w:tabs>
              <w:tab w:val="right" w:leader="dot" w:pos="9016"/>
            </w:tabs>
            <w:rPr>
              <w:rFonts w:ascii="Arial" w:eastAsiaTheme="minorEastAsia" w:hAnsi="Arial" w:cs="Arial"/>
              <w:noProof/>
              <w:lang w:eastAsia="en-GB"/>
            </w:rPr>
          </w:pPr>
          <w:hyperlink w:anchor="_Toc149902215" w:history="1">
            <w:r w:rsidR="00F305D8" w:rsidRPr="00192879">
              <w:rPr>
                <w:rStyle w:val="Hyperlink"/>
                <w:rFonts w:ascii="Arial" w:hAnsi="Arial" w:cs="Arial"/>
                <w:noProof/>
              </w:rPr>
              <w:t>5.0 TOWS Analysis of Emirates</w:t>
            </w:r>
            <w:r w:rsidR="00F305D8" w:rsidRPr="00192879">
              <w:rPr>
                <w:rFonts w:ascii="Arial" w:hAnsi="Arial" w:cs="Arial"/>
                <w:noProof/>
                <w:webHidden/>
              </w:rPr>
              <w:tab/>
            </w:r>
            <w:r w:rsidR="00F305D8" w:rsidRPr="00192879">
              <w:rPr>
                <w:rFonts w:ascii="Arial" w:hAnsi="Arial" w:cs="Arial"/>
                <w:noProof/>
                <w:webHidden/>
              </w:rPr>
              <w:fldChar w:fldCharType="begin"/>
            </w:r>
            <w:r w:rsidR="00F305D8" w:rsidRPr="00192879">
              <w:rPr>
                <w:rFonts w:ascii="Arial" w:hAnsi="Arial" w:cs="Arial"/>
                <w:noProof/>
                <w:webHidden/>
              </w:rPr>
              <w:instrText xml:space="preserve"> PAGEREF _Toc149902215 \h </w:instrText>
            </w:r>
            <w:r w:rsidR="00F305D8" w:rsidRPr="00192879">
              <w:rPr>
                <w:rFonts w:ascii="Arial" w:hAnsi="Arial" w:cs="Arial"/>
                <w:noProof/>
                <w:webHidden/>
              </w:rPr>
            </w:r>
            <w:r w:rsidR="00F305D8" w:rsidRPr="00192879">
              <w:rPr>
                <w:rFonts w:ascii="Arial" w:hAnsi="Arial" w:cs="Arial"/>
                <w:noProof/>
                <w:webHidden/>
              </w:rPr>
              <w:fldChar w:fldCharType="separate"/>
            </w:r>
            <w:r w:rsidR="00F305D8" w:rsidRPr="00192879">
              <w:rPr>
                <w:rFonts w:ascii="Arial" w:hAnsi="Arial" w:cs="Arial"/>
                <w:noProof/>
                <w:webHidden/>
              </w:rPr>
              <w:t>6</w:t>
            </w:r>
            <w:r w:rsidR="00F305D8" w:rsidRPr="00192879">
              <w:rPr>
                <w:rFonts w:ascii="Arial" w:hAnsi="Arial" w:cs="Arial"/>
                <w:noProof/>
                <w:webHidden/>
              </w:rPr>
              <w:fldChar w:fldCharType="end"/>
            </w:r>
          </w:hyperlink>
        </w:p>
        <w:p w14:paraId="3A777B19" w14:textId="704B7CD2" w:rsidR="00F305D8" w:rsidRPr="00192879" w:rsidRDefault="00D8375C">
          <w:pPr>
            <w:pStyle w:val="TOC1"/>
            <w:tabs>
              <w:tab w:val="right" w:leader="dot" w:pos="9016"/>
            </w:tabs>
            <w:rPr>
              <w:rFonts w:ascii="Arial" w:eastAsiaTheme="minorEastAsia" w:hAnsi="Arial" w:cs="Arial"/>
              <w:noProof/>
              <w:lang w:eastAsia="en-GB"/>
            </w:rPr>
          </w:pPr>
          <w:hyperlink w:anchor="_Toc149902216" w:history="1">
            <w:r w:rsidR="00F305D8" w:rsidRPr="00192879">
              <w:rPr>
                <w:rStyle w:val="Hyperlink"/>
                <w:rFonts w:ascii="Arial" w:hAnsi="Arial" w:cs="Arial"/>
                <w:noProof/>
              </w:rPr>
              <w:t>7.0 Similarities/differences in the context of knowledge management existing in these organizations</w:t>
            </w:r>
            <w:r w:rsidR="00F305D8" w:rsidRPr="00192879">
              <w:rPr>
                <w:rFonts w:ascii="Arial" w:hAnsi="Arial" w:cs="Arial"/>
                <w:noProof/>
                <w:webHidden/>
              </w:rPr>
              <w:tab/>
            </w:r>
            <w:r w:rsidR="00F305D8" w:rsidRPr="00192879">
              <w:rPr>
                <w:rFonts w:ascii="Arial" w:hAnsi="Arial" w:cs="Arial"/>
                <w:noProof/>
                <w:webHidden/>
              </w:rPr>
              <w:fldChar w:fldCharType="begin"/>
            </w:r>
            <w:r w:rsidR="00F305D8" w:rsidRPr="00192879">
              <w:rPr>
                <w:rFonts w:ascii="Arial" w:hAnsi="Arial" w:cs="Arial"/>
                <w:noProof/>
                <w:webHidden/>
              </w:rPr>
              <w:instrText xml:space="preserve"> PAGEREF _Toc149902216 \h </w:instrText>
            </w:r>
            <w:r w:rsidR="00F305D8" w:rsidRPr="00192879">
              <w:rPr>
                <w:rFonts w:ascii="Arial" w:hAnsi="Arial" w:cs="Arial"/>
                <w:noProof/>
                <w:webHidden/>
              </w:rPr>
            </w:r>
            <w:r w:rsidR="00F305D8" w:rsidRPr="00192879">
              <w:rPr>
                <w:rFonts w:ascii="Arial" w:hAnsi="Arial" w:cs="Arial"/>
                <w:noProof/>
                <w:webHidden/>
              </w:rPr>
              <w:fldChar w:fldCharType="separate"/>
            </w:r>
            <w:r w:rsidR="00F305D8" w:rsidRPr="00192879">
              <w:rPr>
                <w:rFonts w:ascii="Arial" w:hAnsi="Arial" w:cs="Arial"/>
                <w:noProof/>
                <w:webHidden/>
              </w:rPr>
              <w:t>7</w:t>
            </w:r>
            <w:r w:rsidR="00F305D8" w:rsidRPr="00192879">
              <w:rPr>
                <w:rFonts w:ascii="Arial" w:hAnsi="Arial" w:cs="Arial"/>
                <w:noProof/>
                <w:webHidden/>
              </w:rPr>
              <w:fldChar w:fldCharType="end"/>
            </w:r>
          </w:hyperlink>
        </w:p>
        <w:p w14:paraId="14BA3797" w14:textId="53001046" w:rsidR="00F305D8" w:rsidRPr="00192879" w:rsidRDefault="00D8375C">
          <w:pPr>
            <w:pStyle w:val="TOC2"/>
            <w:tabs>
              <w:tab w:val="right" w:leader="dot" w:pos="9016"/>
            </w:tabs>
            <w:rPr>
              <w:rFonts w:ascii="Arial" w:eastAsiaTheme="minorEastAsia" w:hAnsi="Arial" w:cs="Arial"/>
              <w:noProof/>
              <w:lang w:eastAsia="en-GB"/>
            </w:rPr>
          </w:pPr>
          <w:hyperlink w:anchor="_Toc149902217" w:history="1">
            <w:r w:rsidR="00F305D8" w:rsidRPr="00192879">
              <w:rPr>
                <w:rStyle w:val="Hyperlink"/>
                <w:rFonts w:ascii="Arial" w:hAnsi="Arial" w:cs="Arial"/>
                <w:noProof/>
              </w:rPr>
              <w:t>7.1 Similarities:</w:t>
            </w:r>
            <w:r w:rsidR="00F305D8" w:rsidRPr="00192879">
              <w:rPr>
                <w:rFonts w:ascii="Arial" w:hAnsi="Arial" w:cs="Arial"/>
                <w:noProof/>
                <w:webHidden/>
              </w:rPr>
              <w:tab/>
            </w:r>
            <w:r w:rsidR="00F305D8" w:rsidRPr="00192879">
              <w:rPr>
                <w:rFonts w:ascii="Arial" w:hAnsi="Arial" w:cs="Arial"/>
                <w:noProof/>
                <w:webHidden/>
              </w:rPr>
              <w:fldChar w:fldCharType="begin"/>
            </w:r>
            <w:r w:rsidR="00F305D8" w:rsidRPr="00192879">
              <w:rPr>
                <w:rFonts w:ascii="Arial" w:hAnsi="Arial" w:cs="Arial"/>
                <w:noProof/>
                <w:webHidden/>
              </w:rPr>
              <w:instrText xml:space="preserve"> PAGEREF _Toc149902217 \h </w:instrText>
            </w:r>
            <w:r w:rsidR="00F305D8" w:rsidRPr="00192879">
              <w:rPr>
                <w:rFonts w:ascii="Arial" w:hAnsi="Arial" w:cs="Arial"/>
                <w:noProof/>
                <w:webHidden/>
              </w:rPr>
            </w:r>
            <w:r w:rsidR="00F305D8" w:rsidRPr="00192879">
              <w:rPr>
                <w:rFonts w:ascii="Arial" w:hAnsi="Arial" w:cs="Arial"/>
                <w:noProof/>
                <w:webHidden/>
              </w:rPr>
              <w:fldChar w:fldCharType="separate"/>
            </w:r>
            <w:r w:rsidR="00F305D8" w:rsidRPr="00192879">
              <w:rPr>
                <w:rFonts w:ascii="Arial" w:hAnsi="Arial" w:cs="Arial"/>
                <w:noProof/>
                <w:webHidden/>
              </w:rPr>
              <w:t>7</w:t>
            </w:r>
            <w:r w:rsidR="00F305D8" w:rsidRPr="00192879">
              <w:rPr>
                <w:rFonts w:ascii="Arial" w:hAnsi="Arial" w:cs="Arial"/>
                <w:noProof/>
                <w:webHidden/>
              </w:rPr>
              <w:fldChar w:fldCharType="end"/>
            </w:r>
          </w:hyperlink>
        </w:p>
        <w:p w14:paraId="46F35699" w14:textId="6E77AB7C" w:rsidR="00F305D8" w:rsidRPr="00192879" w:rsidRDefault="00D8375C">
          <w:pPr>
            <w:pStyle w:val="TOC2"/>
            <w:tabs>
              <w:tab w:val="right" w:leader="dot" w:pos="9016"/>
            </w:tabs>
            <w:rPr>
              <w:rFonts w:ascii="Arial" w:eastAsiaTheme="minorEastAsia" w:hAnsi="Arial" w:cs="Arial"/>
              <w:noProof/>
              <w:lang w:eastAsia="en-GB"/>
            </w:rPr>
          </w:pPr>
          <w:hyperlink w:anchor="_Toc149902218" w:history="1">
            <w:r w:rsidR="00F305D8" w:rsidRPr="00192879">
              <w:rPr>
                <w:rStyle w:val="Hyperlink"/>
                <w:rFonts w:ascii="Arial" w:hAnsi="Arial" w:cs="Arial"/>
                <w:noProof/>
              </w:rPr>
              <w:t>7.2 Differences</w:t>
            </w:r>
            <w:r w:rsidR="00F305D8" w:rsidRPr="00192879">
              <w:rPr>
                <w:rFonts w:ascii="Arial" w:hAnsi="Arial" w:cs="Arial"/>
                <w:noProof/>
                <w:webHidden/>
              </w:rPr>
              <w:tab/>
            </w:r>
            <w:r w:rsidR="00F305D8" w:rsidRPr="00192879">
              <w:rPr>
                <w:rFonts w:ascii="Arial" w:hAnsi="Arial" w:cs="Arial"/>
                <w:noProof/>
                <w:webHidden/>
              </w:rPr>
              <w:fldChar w:fldCharType="begin"/>
            </w:r>
            <w:r w:rsidR="00F305D8" w:rsidRPr="00192879">
              <w:rPr>
                <w:rFonts w:ascii="Arial" w:hAnsi="Arial" w:cs="Arial"/>
                <w:noProof/>
                <w:webHidden/>
              </w:rPr>
              <w:instrText xml:space="preserve"> PAGEREF _Toc149902218 \h </w:instrText>
            </w:r>
            <w:r w:rsidR="00F305D8" w:rsidRPr="00192879">
              <w:rPr>
                <w:rFonts w:ascii="Arial" w:hAnsi="Arial" w:cs="Arial"/>
                <w:noProof/>
                <w:webHidden/>
              </w:rPr>
            </w:r>
            <w:r w:rsidR="00F305D8" w:rsidRPr="00192879">
              <w:rPr>
                <w:rFonts w:ascii="Arial" w:hAnsi="Arial" w:cs="Arial"/>
                <w:noProof/>
                <w:webHidden/>
              </w:rPr>
              <w:fldChar w:fldCharType="separate"/>
            </w:r>
            <w:r w:rsidR="00F305D8" w:rsidRPr="00192879">
              <w:rPr>
                <w:rFonts w:ascii="Arial" w:hAnsi="Arial" w:cs="Arial"/>
                <w:noProof/>
                <w:webHidden/>
              </w:rPr>
              <w:t>7</w:t>
            </w:r>
            <w:r w:rsidR="00F305D8" w:rsidRPr="00192879">
              <w:rPr>
                <w:rFonts w:ascii="Arial" w:hAnsi="Arial" w:cs="Arial"/>
                <w:noProof/>
                <w:webHidden/>
              </w:rPr>
              <w:fldChar w:fldCharType="end"/>
            </w:r>
          </w:hyperlink>
        </w:p>
        <w:p w14:paraId="004E1503" w14:textId="425CF055" w:rsidR="00F305D8" w:rsidRPr="00192879" w:rsidRDefault="00D8375C">
          <w:pPr>
            <w:pStyle w:val="TOC1"/>
            <w:tabs>
              <w:tab w:val="right" w:leader="dot" w:pos="9016"/>
            </w:tabs>
            <w:rPr>
              <w:rFonts w:ascii="Arial" w:eastAsiaTheme="minorEastAsia" w:hAnsi="Arial" w:cs="Arial"/>
              <w:noProof/>
              <w:lang w:eastAsia="en-GB"/>
            </w:rPr>
          </w:pPr>
          <w:hyperlink w:anchor="_Toc149902219" w:history="1">
            <w:r w:rsidR="00F305D8" w:rsidRPr="00192879">
              <w:rPr>
                <w:rStyle w:val="Hyperlink"/>
                <w:rFonts w:ascii="Arial" w:hAnsi="Arial" w:cs="Arial"/>
                <w:noProof/>
              </w:rPr>
              <w:t>6.0 Knowledge Management</w:t>
            </w:r>
            <w:r w:rsidR="00F305D8" w:rsidRPr="00192879">
              <w:rPr>
                <w:rFonts w:ascii="Arial" w:hAnsi="Arial" w:cs="Arial"/>
                <w:noProof/>
                <w:webHidden/>
              </w:rPr>
              <w:tab/>
            </w:r>
            <w:r w:rsidR="00F305D8" w:rsidRPr="00192879">
              <w:rPr>
                <w:rFonts w:ascii="Arial" w:hAnsi="Arial" w:cs="Arial"/>
                <w:noProof/>
                <w:webHidden/>
              </w:rPr>
              <w:fldChar w:fldCharType="begin"/>
            </w:r>
            <w:r w:rsidR="00F305D8" w:rsidRPr="00192879">
              <w:rPr>
                <w:rFonts w:ascii="Arial" w:hAnsi="Arial" w:cs="Arial"/>
                <w:noProof/>
                <w:webHidden/>
              </w:rPr>
              <w:instrText xml:space="preserve"> PAGEREF _Toc149902219 \h </w:instrText>
            </w:r>
            <w:r w:rsidR="00F305D8" w:rsidRPr="00192879">
              <w:rPr>
                <w:rFonts w:ascii="Arial" w:hAnsi="Arial" w:cs="Arial"/>
                <w:noProof/>
                <w:webHidden/>
              </w:rPr>
            </w:r>
            <w:r w:rsidR="00F305D8" w:rsidRPr="00192879">
              <w:rPr>
                <w:rFonts w:ascii="Arial" w:hAnsi="Arial" w:cs="Arial"/>
                <w:noProof/>
                <w:webHidden/>
              </w:rPr>
              <w:fldChar w:fldCharType="separate"/>
            </w:r>
            <w:r w:rsidR="00F305D8" w:rsidRPr="00192879">
              <w:rPr>
                <w:rFonts w:ascii="Arial" w:hAnsi="Arial" w:cs="Arial"/>
                <w:noProof/>
                <w:webHidden/>
              </w:rPr>
              <w:t>8</w:t>
            </w:r>
            <w:r w:rsidR="00F305D8" w:rsidRPr="00192879">
              <w:rPr>
                <w:rFonts w:ascii="Arial" w:hAnsi="Arial" w:cs="Arial"/>
                <w:noProof/>
                <w:webHidden/>
              </w:rPr>
              <w:fldChar w:fldCharType="end"/>
            </w:r>
          </w:hyperlink>
        </w:p>
        <w:p w14:paraId="4E88B702" w14:textId="3DB867D5" w:rsidR="00F305D8" w:rsidRPr="00192879" w:rsidRDefault="00D8375C">
          <w:pPr>
            <w:pStyle w:val="TOC2"/>
            <w:tabs>
              <w:tab w:val="right" w:leader="dot" w:pos="9016"/>
            </w:tabs>
            <w:rPr>
              <w:rFonts w:ascii="Arial" w:eastAsiaTheme="minorEastAsia" w:hAnsi="Arial" w:cs="Arial"/>
              <w:noProof/>
              <w:lang w:eastAsia="en-GB"/>
            </w:rPr>
          </w:pPr>
          <w:hyperlink w:anchor="_Toc149902220" w:history="1">
            <w:r w:rsidR="00F305D8" w:rsidRPr="00192879">
              <w:rPr>
                <w:rStyle w:val="Hyperlink"/>
                <w:rFonts w:ascii="Arial" w:hAnsi="Arial" w:cs="Arial"/>
                <w:noProof/>
              </w:rPr>
              <w:t>6.1 How Emirates use Knowledge management in their organization.</w:t>
            </w:r>
            <w:r w:rsidR="00F305D8" w:rsidRPr="00192879">
              <w:rPr>
                <w:rFonts w:ascii="Arial" w:hAnsi="Arial" w:cs="Arial"/>
                <w:noProof/>
                <w:webHidden/>
              </w:rPr>
              <w:tab/>
            </w:r>
            <w:r w:rsidR="00F305D8" w:rsidRPr="00192879">
              <w:rPr>
                <w:rFonts w:ascii="Arial" w:hAnsi="Arial" w:cs="Arial"/>
                <w:noProof/>
                <w:webHidden/>
              </w:rPr>
              <w:fldChar w:fldCharType="begin"/>
            </w:r>
            <w:r w:rsidR="00F305D8" w:rsidRPr="00192879">
              <w:rPr>
                <w:rFonts w:ascii="Arial" w:hAnsi="Arial" w:cs="Arial"/>
                <w:noProof/>
                <w:webHidden/>
              </w:rPr>
              <w:instrText xml:space="preserve"> PAGEREF _Toc149902220 \h </w:instrText>
            </w:r>
            <w:r w:rsidR="00F305D8" w:rsidRPr="00192879">
              <w:rPr>
                <w:rFonts w:ascii="Arial" w:hAnsi="Arial" w:cs="Arial"/>
                <w:noProof/>
                <w:webHidden/>
              </w:rPr>
            </w:r>
            <w:r w:rsidR="00F305D8" w:rsidRPr="00192879">
              <w:rPr>
                <w:rFonts w:ascii="Arial" w:hAnsi="Arial" w:cs="Arial"/>
                <w:noProof/>
                <w:webHidden/>
              </w:rPr>
              <w:fldChar w:fldCharType="separate"/>
            </w:r>
            <w:r w:rsidR="00F305D8" w:rsidRPr="00192879">
              <w:rPr>
                <w:rFonts w:ascii="Arial" w:hAnsi="Arial" w:cs="Arial"/>
                <w:noProof/>
                <w:webHidden/>
              </w:rPr>
              <w:t>8</w:t>
            </w:r>
            <w:r w:rsidR="00F305D8" w:rsidRPr="00192879">
              <w:rPr>
                <w:rFonts w:ascii="Arial" w:hAnsi="Arial" w:cs="Arial"/>
                <w:noProof/>
                <w:webHidden/>
              </w:rPr>
              <w:fldChar w:fldCharType="end"/>
            </w:r>
          </w:hyperlink>
        </w:p>
        <w:p w14:paraId="6DE193ED" w14:textId="6146E574" w:rsidR="00F305D8" w:rsidRPr="00192879" w:rsidRDefault="00D8375C">
          <w:pPr>
            <w:pStyle w:val="TOC2"/>
            <w:tabs>
              <w:tab w:val="right" w:leader="dot" w:pos="9016"/>
            </w:tabs>
            <w:rPr>
              <w:rFonts w:ascii="Arial" w:eastAsiaTheme="minorEastAsia" w:hAnsi="Arial" w:cs="Arial"/>
              <w:noProof/>
              <w:lang w:eastAsia="en-GB"/>
            </w:rPr>
          </w:pPr>
          <w:hyperlink w:anchor="_Toc149902221" w:history="1">
            <w:r w:rsidR="00F305D8" w:rsidRPr="00192879">
              <w:rPr>
                <w:rStyle w:val="Hyperlink"/>
                <w:rFonts w:ascii="Arial" w:hAnsi="Arial" w:cs="Arial"/>
                <w:noProof/>
              </w:rPr>
              <w:t>6.2 How Virgin Media use Knowledge Management in their company</w:t>
            </w:r>
            <w:r w:rsidR="00F305D8" w:rsidRPr="00192879">
              <w:rPr>
                <w:rFonts w:ascii="Arial" w:hAnsi="Arial" w:cs="Arial"/>
                <w:noProof/>
                <w:webHidden/>
              </w:rPr>
              <w:tab/>
            </w:r>
            <w:r w:rsidR="00F305D8" w:rsidRPr="00192879">
              <w:rPr>
                <w:rFonts w:ascii="Arial" w:hAnsi="Arial" w:cs="Arial"/>
                <w:noProof/>
                <w:webHidden/>
              </w:rPr>
              <w:fldChar w:fldCharType="begin"/>
            </w:r>
            <w:r w:rsidR="00F305D8" w:rsidRPr="00192879">
              <w:rPr>
                <w:rFonts w:ascii="Arial" w:hAnsi="Arial" w:cs="Arial"/>
                <w:noProof/>
                <w:webHidden/>
              </w:rPr>
              <w:instrText xml:space="preserve"> PAGEREF _Toc149902221 \h </w:instrText>
            </w:r>
            <w:r w:rsidR="00F305D8" w:rsidRPr="00192879">
              <w:rPr>
                <w:rFonts w:ascii="Arial" w:hAnsi="Arial" w:cs="Arial"/>
                <w:noProof/>
                <w:webHidden/>
              </w:rPr>
            </w:r>
            <w:r w:rsidR="00F305D8" w:rsidRPr="00192879">
              <w:rPr>
                <w:rFonts w:ascii="Arial" w:hAnsi="Arial" w:cs="Arial"/>
                <w:noProof/>
                <w:webHidden/>
              </w:rPr>
              <w:fldChar w:fldCharType="separate"/>
            </w:r>
            <w:r w:rsidR="00F305D8" w:rsidRPr="00192879">
              <w:rPr>
                <w:rFonts w:ascii="Arial" w:hAnsi="Arial" w:cs="Arial"/>
                <w:noProof/>
                <w:webHidden/>
              </w:rPr>
              <w:t>9</w:t>
            </w:r>
            <w:r w:rsidR="00F305D8" w:rsidRPr="00192879">
              <w:rPr>
                <w:rFonts w:ascii="Arial" w:hAnsi="Arial" w:cs="Arial"/>
                <w:noProof/>
                <w:webHidden/>
              </w:rPr>
              <w:fldChar w:fldCharType="end"/>
            </w:r>
          </w:hyperlink>
        </w:p>
        <w:p w14:paraId="01F4EF46" w14:textId="72D239DA" w:rsidR="00F305D8" w:rsidRPr="00192879" w:rsidRDefault="00D8375C">
          <w:pPr>
            <w:pStyle w:val="TOC3"/>
            <w:tabs>
              <w:tab w:val="right" w:leader="dot" w:pos="9016"/>
            </w:tabs>
            <w:rPr>
              <w:rFonts w:ascii="Arial" w:eastAsiaTheme="minorEastAsia" w:hAnsi="Arial" w:cs="Arial"/>
              <w:noProof/>
              <w:lang w:eastAsia="en-GB"/>
            </w:rPr>
          </w:pPr>
          <w:hyperlink w:anchor="_Toc149902222" w:history="1">
            <w:r w:rsidR="00F305D8" w:rsidRPr="00192879">
              <w:rPr>
                <w:rStyle w:val="Hyperlink"/>
                <w:rFonts w:ascii="Arial" w:hAnsi="Arial" w:cs="Arial"/>
                <w:noProof/>
              </w:rPr>
              <w:t>6.3Knowledge Management Strategy:</w:t>
            </w:r>
            <w:r w:rsidR="00F305D8" w:rsidRPr="00192879">
              <w:rPr>
                <w:rFonts w:ascii="Arial" w:hAnsi="Arial" w:cs="Arial"/>
                <w:noProof/>
                <w:webHidden/>
              </w:rPr>
              <w:tab/>
            </w:r>
            <w:r w:rsidR="00F305D8" w:rsidRPr="00192879">
              <w:rPr>
                <w:rFonts w:ascii="Arial" w:hAnsi="Arial" w:cs="Arial"/>
                <w:noProof/>
                <w:webHidden/>
              </w:rPr>
              <w:fldChar w:fldCharType="begin"/>
            </w:r>
            <w:r w:rsidR="00F305D8" w:rsidRPr="00192879">
              <w:rPr>
                <w:rFonts w:ascii="Arial" w:hAnsi="Arial" w:cs="Arial"/>
                <w:noProof/>
                <w:webHidden/>
              </w:rPr>
              <w:instrText xml:space="preserve"> PAGEREF _Toc149902222 \h </w:instrText>
            </w:r>
            <w:r w:rsidR="00F305D8" w:rsidRPr="00192879">
              <w:rPr>
                <w:rFonts w:ascii="Arial" w:hAnsi="Arial" w:cs="Arial"/>
                <w:noProof/>
                <w:webHidden/>
              </w:rPr>
            </w:r>
            <w:r w:rsidR="00F305D8" w:rsidRPr="00192879">
              <w:rPr>
                <w:rFonts w:ascii="Arial" w:hAnsi="Arial" w:cs="Arial"/>
                <w:noProof/>
                <w:webHidden/>
              </w:rPr>
              <w:fldChar w:fldCharType="separate"/>
            </w:r>
            <w:r w:rsidR="00F305D8" w:rsidRPr="00192879">
              <w:rPr>
                <w:rFonts w:ascii="Arial" w:hAnsi="Arial" w:cs="Arial"/>
                <w:noProof/>
                <w:webHidden/>
              </w:rPr>
              <w:t>9</w:t>
            </w:r>
            <w:r w:rsidR="00F305D8" w:rsidRPr="00192879">
              <w:rPr>
                <w:rFonts w:ascii="Arial" w:hAnsi="Arial" w:cs="Arial"/>
                <w:noProof/>
                <w:webHidden/>
              </w:rPr>
              <w:fldChar w:fldCharType="end"/>
            </w:r>
          </w:hyperlink>
        </w:p>
        <w:p w14:paraId="2C8C13CB" w14:textId="0BE88D0F" w:rsidR="00F305D8" w:rsidRPr="00192879" w:rsidRDefault="00D8375C">
          <w:pPr>
            <w:pStyle w:val="TOC1"/>
            <w:tabs>
              <w:tab w:val="right" w:leader="dot" w:pos="9016"/>
            </w:tabs>
            <w:rPr>
              <w:rFonts w:ascii="Arial" w:eastAsiaTheme="minorEastAsia" w:hAnsi="Arial" w:cs="Arial"/>
              <w:noProof/>
              <w:lang w:eastAsia="en-GB"/>
            </w:rPr>
          </w:pPr>
          <w:hyperlink w:anchor="_Toc149902223" w:history="1">
            <w:r w:rsidR="00F305D8" w:rsidRPr="00192879">
              <w:rPr>
                <w:rStyle w:val="Hyperlink"/>
                <w:rFonts w:ascii="Arial" w:hAnsi="Arial" w:cs="Arial"/>
                <w:noProof/>
              </w:rPr>
              <w:t>8.0 Conclusion</w:t>
            </w:r>
            <w:r w:rsidR="00F305D8" w:rsidRPr="00192879">
              <w:rPr>
                <w:rFonts w:ascii="Arial" w:hAnsi="Arial" w:cs="Arial"/>
                <w:noProof/>
                <w:webHidden/>
              </w:rPr>
              <w:tab/>
            </w:r>
            <w:r w:rsidR="00F305D8" w:rsidRPr="00192879">
              <w:rPr>
                <w:rFonts w:ascii="Arial" w:hAnsi="Arial" w:cs="Arial"/>
                <w:noProof/>
                <w:webHidden/>
              </w:rPr>
              <w:fldChar w:fldCharType="begin"/>
            </w:r>
            <w:r w:rsidR="00F305D8" w:rsidRPr="00192879">
              <w:rPr>
                <w:rFonts w:ascii="Arial" w:hAnsi="Arial" w:cs="Arial"/>
                <w:noProof/>
                <w:webHidden/>
              </w:rPr>
              <w:instrText xml:space="preserve"> PAGEREF _Toc149902223 \h </w:instrText>
            </w:r>
            <w:r w:rsidR="00F305D8" w:rsidRPr="00192879">
              <w:rPr>
                <w:rFonts w:ascii="Arial" w:hAnsi="Arial" w:cs="Arial"/>
                <w:noProof/>
                <w:webHidden/>
              </w:rPr>
            </w:r>
            <w:r w:rsidR="00F305D8" w:rsidRPr="00192879">
              <w:rPr>
                <w:rFonts w:ascii="Arial" w:hAnsi="Arial" w:cs="Arial"/>
                <w:noProof/>
                <w:webHidden/>
              </w:rPr>
              <w:fldChar w:fldCharType="separate"/>
            </w:r>
            <w:r w:rsidR="00F305D8" w:rsidRPr="00192879">
              <w:rPr>
                <w:rFonts w:ascii="Arial" w:hAnsi="Arial" w:cs="Arial"/>
                <w:noProof/>
                <w:webHidden/>
              </w:rPr>
              <w:t>10</w:t>
            </w:r>
            <w:r w:rsidR="00F305D8" w:rsidRPr="00192879">
              <w:rPr>
                <w:rFonts w:ascii="Arial" w:hAnsi="Arial" w:cs="Arial"/>
                <w:noProof/>
                <w:webHidden/>
              </w:rPr>
              <w:fldChar w:fldCharType="end"/>
            </w:r>
          </w:hyperlink>
        </w:p>
        <w:p w14:paraId="14E0118B" w14:textId="2FCC41BF" w:rsidR="00F305D8" w:rsidRPr="00192879" w:rsidRDefault="00D8375C">
          <w:pPr>
            <w:pStyle w:val="TOC1"/>
            <w:tabs>
              <w:tab w:val="right" w:leader="dot" w:pos="9016"/>
            </w:tabs>
            <w:rPr>
              <w:rFonts w:ascii="Arial" w:eastAsiaTheme="minorEastAsia" w:hAnsi="Arial" w:cs="Arial"/>
              <w:noProof/>
              <w:lang w:eastAsia="en-GB"/>
            </w:rPr>
          </w:pPr>
          <w:hyperlink w:anchor="_Toc149902224" w:history="1">
            <w:r w:rsidR="00F305D8" w:rsidRPr="00192879">
              <w:rPr>
                <w:rStyle w:val="Hyperlink"/>
                <w:rFonts w:ascii="Arial" w:hAnsi="Arial" w:cs="Arial"/>
                <w:noProof/>
              </w:rPr>
              <w:t>10.0 References</w:t>
            </w:r>
            <w:r w:rsidR="00F305D8" w:rsidRPr="00192879">
              <w:rPr>
                <w:rFonts w:ascii="Arial" w:hAnsi="Arial" w:cs="Arial"/>
                <w:noProof/>
                <w:webHidden/>
              </w:rPr>
              <w:tab/>
            </w:r>
            <w:r w:rsidR="00F305D8" w:rsidRPr="00192879">
              <w:rPr>
                <w:rFonts w:ascii="Arial" w:hAnsi="Arial" w:cs="Arial"/>
                <w:noProof/>
                <w:webHidden/>
              </w:rPr>
              <w:fldChar w:fldCharType="begin"/>
            </w:r>
            <w:r w:rsidR="00F305D8" w:rsidRPr="00192879">
              <w:rPr>
                <w:rFonts w:ascii="Arial" w:hAnsi="Arial" w:cs="Arial"/>
                <w:noProof/>
                <w:webHidden/>
              </w:rPr>
              <w:instrText xml:space="preserve"> PAGEREF _Toc149902224 \h </w:instrText>
            </w:r>
            <w:r w:rsidR="00F305D8" w:rsidRPr="00192879">
              <w:rPr>
                <w:rFonts w:ascii="Arial" w:hAnsi="Arial" w:cs="Arial"/>
                <w:noProof/>
                <w:webHidden/>
              </w:rPr>
            </w:r>
            <w:r w:rsidR="00F305D8" w:rsidRPr="00192879">
              <w:rPr>
                <w:rFonts w:ascii="Arial" w:hAnsi="Arial" w:cs="Arial"/>
                <w:noProof/>
                <w:webHidden/>
              </w:rPr>
              <w:fldChar w:fldCharType="separate"/>
            </w:r>
            <w:r w:rsidR="00F305D8" w:rsidRPr="00192879">
              <w:rPr>
                <w:rFonts w:ascii="Arial" w:hAnsi="Arial" w:cs="Arial"/>
                <w:noProof/>
                <w:webHidden/>
              </w:rPr>
              <w:t>10</w:t>
            </w:r>
            <w:r w:rsidR="00F305D8" w:rsidRPr="00192879">
              <w:rPr>
                <w:rFonts w:ascii="Arial" w:hAnsi="Arial" w:cs="Arial"/>
                <w:noProof/>
                <w:webHidden/>
              </w:rPr>
              <w:fldChar w:fldCharType="end"/>
            </w:r>
          </w:hyperlink>
        </w:p>
        <w:p w14:paraId="51150C71" w14:textId="730DADDA" w:rsidR="00A11109" w:rsidRPr="00192879" w:rsidRDefault="00A11109">
          <w:pPr>
            <w:rPr>
              <w:rFonts w:ascii="Arial" w:hAnsi="Arial" w:cs="Arial"/>
              <w:b/>
              <w:bCs/>
              <w:noProof/>
            </w:rPr>
          </w:pPr>
          <w:r w:rsidRPr="00192879">
            <w:rPr>
              <w:rFonts w:ascii="Arial" w:hAnsi="Arial" w:cs="Arial"/>
              <w:b/>
              <w:bCs/>
              <w:noProof/>
            </w:rPr>
            <w:fldChar w:fldCharType="end"/>
          </w:r>
        </w:p>
      </w:sdtContent>
    </w:sdt>
    <w:p w14:paraId="6F0FC2AF" w14:textId="77777777" w:rsidR="009256A3" w:rsidRPr="00192879" w:rsidRDefault="009256A3">
      <w:pPr>
        <w:rPr>
          <w:rFonts w:ascii="Arial" w:hAnsi="Arial" w:cs="Arial"/>
          <w:b/>
          <w:bCs/>
          <w:noProof/>
        </w:rPr>
      </w:pPr>
    </w:p>
    <w:p w14:paraId="5E4BAD1C" w14:textId="77777777" w:rsidR="009256A3" w:rsidRPr="00192879" w:rsidRDefault="009256A3">
      <w:pPr>
        <w:rPr>
          <w:rFonts w:ascii="Arial" w:hAnsi="Arial" w:cs="Arial"/>
          <w:b/>
          <w:bCs/>
          <w:noProof/>
        </w:rPr>
      </w:pPr>
    </w:p>
    <w:p w14:paraId="72869D21" w14:textId="77777777" w:rsidR="009256A3" w:rsidRPr="00192879" w:rsidRDefault="009256A3">
      <w:pPr>
        <w:rPr>
          <w:rFonts w:ascii="Arial" w:hAnsi="Arial" w:cs="Arial"/>
          <w:b/>
          <w:bCs/>
          <w:noProof/>
        </w:rPr>
      </w:pPr>
    </w:p>
    <w:p w14:paraId="0BC3311B" w14:textId="77777777" w:rsidR="009256A3" w:rsidRDefault="009256A3">
      <w:pPr>
        <w:rPr>
          <w:rFonts w:ascii="Arial" w:hAnsi="Arial" w:cs="Arial"/>
          <w:b/>
          <w:bCs/>
          <w:noProof/>
        </w:rPr>
      </w:pPr>
    </w:p>
    <w:p w14:paraId="5DDDBDC1" w14:textId="77777777" w:rsidR="00192879" w:rsidRDefault="00192879">
      <w:pPr>
        <w:rPr>
          <w:rFonts w:ascii="Arial" w:hAnsi="Arial" w:cs="Arial"/>
          <w:b/>
          <w:bCs/>
          <w:noProof/>
        </w:rPr>
      </w:pPr>
    </w:p>
    <w:p w14:paraId="183B4CEF" w14:textId="77777777" w:rsidR="00192879" w:rsidRDefault="00192879">
      <w:pPr>
        <w:rPr>
          <w:rFonts w:ascii="Arial" w:hAnsi="Arial" w:cs="Arial"/>
          <w:b/>
          <w:bCs/>
          <w:noProof/>
        </w:rPr>
      </w:pPr>
    </w:p>
    <w:p w14:paraId="340E9836" w14:textId="77777777" w:rsidR="00192879" w:rsidRDefault="00192879">
      <w:pPr>
        <w:rPr>
          <w:rFonts w:ascii="Arial" w:hAnsi="Arial" w:cs="Arial"/>
          <w:b/>
          <w:bCs/>
          <w:noProof/>
        </w:rPr>
      </w:pPr>
    </w:p>
    <w:p w14:paraId="189DDCAA" w14:textId="77777777" w:rsidR="00192879" w:rsidRDefault="00192879">
      <w:pPr>
        <w:rPr>
          <w:rFonts w:ascii="Arial" w:hAnsi="Arial" w:cs="Arial"/>
          <w:b/>
          <w:bCs/>
          <w:noProof/>
        </w:rPr>
      </w:pPr>
    </w:p>
    <w:p w14:paraId="28C304A8" w14:textId="77777777" w:rsidR="00192879" w:rsidRDefault="00192879">
      <w:pPr>
        <w:rPr>
          <w:rFonts w:ascii="Arial" w:hAnsi="Arial" w:cs="Arial"/>
          <w:b/>
          <w:bCs/>
          <w:noProof/>
        </w:rPr>
      </w:pPr>
    </w:p>
    <w:p w14:paraId="1170ABA8" w14:textId="77777777" w:rsidR="00192879" w:rsidRDefault="00192879">
      <w:pPr>
        <w:rPr>
          <w:rFonts w:ascii="Arial" w:hAnsi="Arial" w:cs="Arial"/>
          <w:b/>
          <w:bCs/>
          <w:noProof/>
        </w:rPr>
      </w:pPr>
    </w:p>
    <w:p w14:paraId="0C22AC8A" w14:textId="77777777" w:rsidR="00192879" w:rsidRDefault="00192879">
      <w:pPr>
        <w:rPr>
          <w:rFonts w:ascii="Arial" w:hAnsi="Arial" w:cs="Arial"/>
          <w:b/>
          <w:bCs/>
          <w:noProof/>
        </w:rPr>
      </w:pPr>
    </w:p>
    <w:p w14:paraId="5FFEEE69" w14:textId="77777777" w:rsidR="00192879" w:rsidRPr="00192879" w:rsidRDefault="00192879">
      <w:pPr>
        <w:rPr>
          <w:rFonts w:ascii="Arial" w:hAnsi="Arial" w:cs="Arial"/>
          <w:b/>
          <w:bCs/>
          <w:noProof/>
        </w:rPr>
      </w:pPr>
    </w:p>
    <w:p w14:paraId="522F471D" w14:textId="77777777" w:rsidR="009256A3" w:rsidRPr="00192879" w:rsidRDefault="009256A3">
      <w:pPr>
        <w:rPr>
          <w:rFonts w:ascii="Arial" w:hAnsi="Arial" w:cs="Arial"/>
          <w:b/>
          <w:bCs/>
          <w:noProof/>
        </w:rPr>
      </w:pPr>
    </w:p>
    <w:p w14:paraId="679D6308" w14:textId="77777777" w:rsidR="009256A3" w:rsidRPr="00192879" w:rsidRDefault="009256A3">
      <w:pPr>
        <w:rPr>
          <w:rFonts w:ascii="Arial" w:hAnsi="Arial" w:cs="Arial"/>
          <w:b/>
          <w:bCs/>
          <w:noProof/>
        </w:rPr>
      </w:pPr>
    </w:p>
    <w:p w14:paraId="744747E9" w14:textId="77777777" w:rsidR="009256A3" w:rsidRPr="00192879" w:rsidRDefault="009256A3">
      <w:pPr>
        <w:rPr>
          <w:rFonts w:ascii="Arial" w:hAnsi="Arial" w:cs="Arial"/>
        </w:rPr>
      </w:pPr>
    </w:p>
    <w:p w14:paraId="33E9FCEF" w14:textId="56FE55C4" w:rsidR="00DD4D70" w:rsidRPr="00192879" w:rsidRDefault="00A11109" w:rsidP="009B33D7">
      <w:pPr>
        <w:pStyle w:val="Heading1"/>
        <w:numPr>
          <w:ilvl w:val="0"/>
          <w:numId w:val="1"/>
        </w:numPr>
        <w:spacing w:line="360" w:lineRule="auto"/>
        <w:jc w:val="both"/>
        <w:rPr>
          <w:rFonts w:ascii="Arial" w:hAnsi="Arial" w:cs="Arial"/>
          <w:sz w:val="22"/>
          <w:szCs w:val="22"/>
        </w:rPr>
      </w:pPr>
      <w:bookmarkStart w:id="0" w:name="_Toc149902211"/>
      <w:r w:rsidRPr="00192879">
        <w:rPr>
          <w:rFonts w:ascii="Arial" w:hAnsi="Arial" w:cs="Arial"/>
          <w:sz w:val="22"/>
          <w:szCs w:val="22"/>
        </w:rPr>
        <w:t>Introduction</w:t>
      </w:r>
      <w:bookmarkEnd w:id="0"/>
    </w:p>
    <w:p w14:paraId="32993B29" w14:textId="77777777" w:rsidR="00DD4D70" w:rsidRPr="00192879" w:rsidRDefault="00DD4D70" w:rsidP="009B33D7">
      <w:pPr>
        <w:spacing w:line="360" w:lineRule="auto"/>
        <w:jc w:val="both"/>
        <w:rPr>
          <w:rFonts w:ascii="Arial" w:hAnsi="Arial" w:cs="Arial"/>
        </w:rPr>
      </w:pPr>
    </w:p>
    <w:p w14:paraId="02DC16C7" w14:textId="373E6E25" w:rsidR="00DD4D70" w:rsidRPr="00192879" w:rsidRDefault="00192879" w:rsidP="009B33D7">
      <w:pPr>
        <w:spacing w:line="360" w:lineRule="auto"/>
        <w:jc w:val="both"/>
        <w:rPr>
          <w:rFonts w:ascii="Arial" w:hAnsi="Arial" w:cs="Arial"/>
        </w:rPr>
      </w:pPr>
      <w:r>
        <w:rPr>
          <w:rFonts w:ascii="Arial" w:hAnsi="Arial" w:cs="Arial"/>
        </w:rPr>
        <w:t xml:space="preserve">            </w:t>
      </w:r>
      <w:r w:rsidR="00DD4D70" w:rsidRPr="00192879">
        <w:rPr>
          <w:rFonts w:ascii="Arial" w:hAnsi="Arial" w:cs="Arial"/>
        </w:rPr>
        <w:t xml:space="preserve">In today's fast-paced and ever-evolving business landscape, the effective management and utilization of knowledge have emerged as critical drivers of success for organizations worldwide. Knowledge management, often abbreviated as KM, encompasses a comprehensive set of strategies, processes, and tools aimed at capturing, organizing, sharing, and leveraging an organization's intellectual assets. As companies strive to gain a competitive edge and foster innovation, they recognize the immense value of their accumulated knowledge. This report delves into the dynamic world of knowledge management by examining how two distinct companies, Virgin </w:t>
      </w:r>
      <w:r w:rsidR="00DF530B" w:rsidRPr="00192879">
        <w:rPr>
          <w:rFonts w:ascii="Arial" w:hAnsi="Arial" w:cs="Arial"/>
        </w:rPr>
        <w:t>Media,</w:t>
      </w:r>
      <w:r w:rsidR="00DD4D70" w:rsidRPr="00192879">
        <w:rPr>
          <w:rFonts w:ascii="Arial" w:hAnsi="Arial" w:cs="Arial"/>
        </w:rPr>
        <w:t xml:space="preserve"> and Emirates, employ diverse strategies and approaches to harness their knowledge resources </w:t>
      </w:r>
      <w:r w:rsidR="00EE390C" w:rsidRPr="00192879">
        <w:rPr>
          <w:rFonts w:ascii="Arial" w:hAnsi="Arial" w:cs="Arial"/>
        </w:rPr>
        <w:t>effectively. Virgin</w:t>
      </w:r>
      <w:r w:rsidR="00DD4D70" w:rsidRPr="00192879">
        <w:rPr>
          <w:rFonts w:ascii="Arial" w:hAnsi="Arial" w:cs="Arial"/>
        </w:rPr>
        <w:t xml:space="preserve"> </w:t>
      </w:r>
      <w:r w:rsidR="00DF530B" w:rsidRPr="00192879">
        <w:rPr>
          <w:rFonts w:ascii="Arial" w:hAnsi="Arial" w:cs="Arial"/>
        </w:rPr>
        <w:t>Media and</w:t>
      </w:r>
      <w:r w:rsidR="00DD4D70" w:rsidRPr="00192879">
        <w:rPr>
          <w:rFonts w:ascii="Arial" w:hAnsi="Arial" w:cs="Arial"/>
        </w:rPr>
        <w:t xml:space="preserve"> Emirates, although operating in different sectors and contexts, offer illuminating case studies of knowledge management in action. This report will explore the strategies, best practices, and challenges faced by these two organizations in their quest to harness and leverage their knowledge capital. By comparing and contrasting their approaches, we aim to extract valuable insights and lessons that can be applied in a broader organizational context, irrespective of the industry or </w:t>
      </w:r>
      <w:r w:rsidR="00EE390C" w:rsidRPr="00192879">
        <w:rPr>
          <w:rFonts w:ascii="Arial" w:hAnsi="Arial" w:cs="Arial"/>
        </w:rPr>
        <w:t>domain. The</w:t>
      </w:r>
      <w:r w:rsidR="00DD4D70" w:rsidRPr="00192879">
        <w:rPr>
          <w:rFonts w:ascii="Arial" w:hAnsi="Arial" w:cs="Arial"/>
        </w:rPr>
        <w:t xml:space="preserve"> report is structured to provide a comprehensive overview of each company's knowledge management practices. We will delve into their respective methodologies for knowledge creation, capture, storage, retrieval, and dissemination. Additionally, we will </w:t>
      </w:r>
      <w:r w:rsidR="00DF530B" w:rsidRPr="00192879">
        <w:rPr>
          <w:rFonts w:ascii="Arial" w:hAnsi="Arial" w:cs="Arial"/>
        </w:rPr>
        <w:t>analyse</w:t>
      </w:r>
      <w:r w:rsidR="00DD4D70" w:rsidRPr="00192879">
        <w:rPr>
          <w:rFonts w:ascii="Arial" w:hAnsi="Arial" w:cs="Arial"/>
        </w:rPr>
        <w:t xml:space="preserve"> the impact of knowledge management on each company's performance, innovation, and overall competitiveness. By examining these cases, this report seeks to shed light on the evolving landscape of knowledge management and offer actionable insights for businesses looking to enhance their own knowledge management efforts.</w:t>
      </w:r>
    </w:p>
    <w:p w14:paraId="0ED2B973" w14:textId="76151419" w:rsidR="00DD4D70" w:rsidRPr="00192879" w:rsidRDefault="00192879" w:rsidP="009B33D7">
      <w:pPr>
        <w:spacing w:line="360" w:lineRule="auto"/>
        <w:jc w:val="both"/>
        <w:rPr>
          <w:rFonts w:ascii="Arial" w:hAnsi="Arial" w:cs="Arial"/>
        </w:rPr>
      </w:pPr>
      <w:r>
        <w:rPr>
          <w:rFonts w:ascii="Arial" w:hAnsi="Arial" w:cs="Arial"/>
        </w:rPr>
        <w:t xml:space="preserve">            </w:t>
      </w:r>
      <w:r w:rsidR="00DD4D70" w:rsidRPr="00192879">
        <w:rPr>
          <w:rFonts w:ascii="Arial" w:hAnsi="Arial" w:cs="Arial"/>
        </w:rPr>
        <w:t xml:space="preserve">In the pages that follow, we will present an in-depth analysis of the knowledge management strategies employed by Virgin Media and </w:t>
      </w:r>
      <w:r w:rsidR="00DF530B" w:rsidRPr="00192879">
        <w:rPr>
          <w:rFonts w:ascii="Arial" w:hAnsi="Arial" w:cs="Arial"/>
        </w:rPr>
        <w:t>Emirates,</w:t>
      </w:r>
      <w:r w:rsidR="00DD4D70" w:rsidRPr="00192879">
        <w:rPr>
          <w:rFonts w:ascii="Arial" w:hAnsi="Arial" w:cs="Arial"/>
        </w:rPr>
        <w:t xml:space="preserve"> </w:t>
      </w:r>
      <w:r w:rsidR="006B4BE6" w:rsidRPr="00192879">
        <w:rPr>
          <w:rFonts w:ascii="Arial" w:hAnsi="Arial" w:cs="Arial"/>
        </w:rPr>
        <w:t>highlighting</w:t>
      </w:r>
      <w:r w:rsidR="00DD4D70" w:rsidRPr="00192879">
        <w:rPr>
          <w:rFonts w:ascii="Arial" w:hAnsi="Arial" w:cs="Arial"/>
        </w:rPr>
        <w:t xml:space="preserve"> the diverse approaches to knowledge management that can inspire and inform other organizations seeking to harness the power of knowledge in today's dynamic business environment.</w:t>
      </w:r>
    </w:p>
    <w:p w14:paraId="0186F222" w14:textId="0F50E168" w:rsidR="003E1743" w:rsidRDefault="00BA26E3" w:rsidP="009B33D7">
      <w:pPr>
        <w:pStyle w:val="Heading1"/>
        <w:spacing w:line="360" w:lineRule="auto"/>
        <w:jc w:val="both"/>
        <w:rPr>
          <w:rFonts w:ascii="Arial" w:hAnsi="Arial" w:cs="Arial"/>
          <w:sz w:val="22"/>
          <w:szCs w:val="22"/>
        </w:rPr>
      </w:pPr>
      <w:bookmarkStart w:id="1" w:name="_Toc149902212"/>
      <w:r w:rsidRPr="00192879">
        <w:rPr>
          <w:rFonts w:ascii="Arial" w:hAnsi="Arial" w:cs="Arial"/>
          <w:sz w:val="22"/>
          <w:szCs w:val="22"/>
        </w:rPr>
        <w:t xml:space="preserve">2.0 </w:t>
      </w:r>
      <w:r w:rsidR="004E0AEC" w:rsidRPr="00192879">
        <w:rPr>
          <w:rFonts w:ascii="Arial" w:hAnsi="Arial" w:cs="Arial"/>
          <w:sz w:val="22"/>
          <w:szCs w:val="22"/>
        </w:rPr>
        <w:t xml:space="preserve">Virgin Media </w:t>
      </w:r>
      <w:r w:rsidR="00DD4D70" w:rsidRPr="00192879">
        <w:rPr>
          <w:rFonts w:ascii="Arial" w:hAnsi="Arial" w:cs="Arial"/>
          <w:sz w:val="22"/>
          <w:szCs w:val="22"/>
        </w:rPr>
        <w:t>Background</w:t>
      </w:r>
      <w:bookmarkEnd w:id="1"/>
      <w:r w:rsidR="00DD4D70" w:rsidRPr="00192879">
        <w:rPr>
          <w:rFonts w:ascii="Arial" w:hAnsi="Arial" w:cs="Arial"/>
          <w:sz w:val="22"/>
          <w:szCs w:val="22"/>
        </w:rPr>
        <w:t xml:space="preserve"> </w:t>
      </w:r>
    </w:p>
    <w:p w14:paraId="0B22E1C2" w14:textId="77777777" w:rsidR="00192879" w:rsidRPr="003E1743" w:rsidRDefault="00192879" w:rsidP="009B33D7">
      <w:pPr>
        <w:spacing w:line="360" w:lineRule="auto"/>
        <w:jc w:val="both"/>
      </w:pPr>
    </w:p>
    <w:p w14:paraId="22CFFE0E" w14:textId="4679C35F" w:rsidR="003E1743" w:rsidRPr="003E1743" w:rsidRDefault="00192879" w:rsidP="009B33D7">
      <w:pPr>
        <w:spacing w:line="360" w:lineRule="auto"/>
        <w:jc w:val="both"/>
        <w:rPr>
          <w:rFonts w:ascii="Arial" w:hAnsi="Arial" w:cs="Arial"/>
        </w:rPr>
      </w:pPr>
      <w:r>
        <w:rPr>
          <w:rFonts w:ascii="Arial" w:hAnsi="Arial" w:cs="Arial"/>
        </w:rPr>
        <w:t xml:space="preserve">          </w:t>
      </w:r>
      <w:r w:rsidR="003E1743" w:rsidRPr="003E1743">
        <w:rPr>
          <w:rFonts w:ascii="Arial" w:hAnsi="Arial" w:cs="Arial"/>
        </w:rPr>
        <w:t xml:space="preserve">Virgin Media, established in 2006, </w:t>
      </w:r>
      <w:r w:rsidR="00DF530B" w:rsidRPr="00192879">
        <w:rPr>
          <w:rFonts w:ascii="Arial" w:hAnsi="Arial" w:cs="Arial"/>
        </w:rPr>
        <w:t>is a</w:t>
      </w:r>
      <w:r w:rsidR="003E1743" w:rsidRPr="003E1743">
        <w:rPr>
          <w:rFonts w:ascii="Arial" w:hAnsi="Arial" w:cs="Arial"/>
        </w:rPr>
        <w:t xml:space="preserve"> British telecommunications and media company. It </w:t>
      </w:r>
      <w:r w:rsidR="003E1743" w:rsidRPr="00192879">
        <w:rPr>
          <w:rFonts w:ascii="Arial" w:hAnsi="Arial" w:cs="Arial"/>
        </w:rPr>
        <w:t>is</w:t>
      </w:r>
      <w:r w:rsidR="003E1743" w:rsidRPr="003E1743">
        <w:rPr>
          <w:rFonts w:ascii="Arial" w:hAnsi="Arial" w:cs="Arial"/>
        </w:rPr>
        <w:t xml:space="preserve"> known for its diverse range of services, including broadband internet, television, and fixed-line telephone services. The company offer</w:t>
      </w:r>
      <w:r w:rsidR="003E1743" w:rsidRPr="00192879">
        <w:rPr>
          <w:rFonts w:ascii="Arial" w:hAnsi="Arial" w:cs="Arial"/>
        </w:rPr>
        <w:t xml:space="preserve"> </w:t>
      </w:r>
      <w:r w:rsidR="003E1743" w:rsidRPr="003E1743">
        <w:rPr>
          <w:rFonts w:ascii="Arial" w:hAnsi="Arial" w:cs="Arial"/>
        </w:rPr>
        <w:t xml:space="preserve">both residential and business solutions, making it a prominent player in the UK's telecommunications and entertainment industries (Virgin Media </w:t>
      </w:r>
      <w:r w:rsidR="003E1743" w:rsidRPr="003E1743">
        <w:rPr>
          <w:rFonts w:ascii="Arial" w:hAnsi="Arial" w:cs="Arial"/>
        </w:rPr>
        <w:lastRenderedPageBreak/>
        <w:t>Group, 2022</w:t>
      </w:r>
      <w:r w:rsidR="00EE390C" w:rsidRPr="003E1743">
        <w:rPr>
          <w:rFonts w:ascii="Arial" w:hAnsi="Arial" w:cs="Arial"/>
        </w:rPr>
        <w:t>). Virgin</w:t>
      </w:r>
      <w:r w:rsidR="003E1743" w:rsidRPr="003E1743">
        <w:rPr>
          <w:rFonts w:ascii="Arial" w:hAnsi="Arial" w:cs="Arial"/>
        </w:rPr>
        <w:t xml:space="preserve"> Media's cable network, covering </w:t>
      </w:r>
      <w:r w:rsidR="00C110CA" w:rsidRPr="003E1743">
        <w:rPr>
          <w:rFonts w:ascii="Arial" w:hAnsi="Arial" w:cs="Arial"/>
        </w:rPr>
        <w:t>a sizeable portion</w:t>
      </w:r>
      <w:r w:rsidR="003E1743" w:rsidRPr="003E1743">
        <w:rPr>
          <w:rFonts w:ascii="Arial" w:hAnsi="Arial" w:cs="Arial"/>
        </w:rPr>
        <w:t xml:space="preserve"> of the United Kingdom, allowed it to provide high-speed broadband services to millions of customers. They also offe</w:t>
      </w:r>
      <w:r w:rsidR="003E1743" w:rsidRPr="00192879">
        <w:rPr>
          <w:rFonts w:ascii="Arial" w:hAnsi="Arial" w:cs="Arial"/>
        </w:rPr>
        <w:t>r</w:t>
      </w:r>
      <w:r w:rsidR="003E1743" w:rsidRPr="003E1743">
        <w:rPr>
          <w:rFonts w:ascii="Arial" w:hAnsi="Arial" w:cs="Arial"/>
        </w:rPr>
        <w:t xml:space="preserve"> digital television services with a variety of channels, on-demand content, and interactive </w:t>
      </w:r>
      <w:r w:rsidR="00EE390C" w:rsidRPr="003E1743">
        <w:rPr>
          <w:rFonts w:ascii="Arial" w:hAnsi="Arial" w:cs="Arial"/>
        </w:rPr>
        <w:t>features. The</w:t>
      </w:r>
      <w:r w:rsidR="003E1743" w:rsidRPr="003E1743">
        <w:rPr>
          <w:rFonts w:ascii="Arial" w:hAnsi="Arial" w:cs="Arial"/>
        </w:rPr>
        <w:t xml:space="preserve"> company's mission </w:t>
      </w:r>
      <w:r w:rsidR="003E1743" w:rsidRPr="00192879">
        <w:rPr>
          <w:rFonts w:ascii="Arial" w:hAnsi="Arial" w:cs="Arial"/>
        </w:rPr>
        <w:t>is</w:t>
      </w:r>
      <w:r w:rsidR="003E1743" w:rsidRPr="003E1743">
        <w:rPr>
          <w:rFonts w:ascii="Arial" w:hAnsi="Arial" w:cs="Arial"/>
        </w:rPr>
        <w:t xml:space="preserve"> to provide innovative and reliable services that catered to the digital needs of their customers. Their commitment to delivering high-speed internet and high-quality television content made them a competitive force in the UK market.</w:t>
      </w:r>
    </w:p>
    <w:p w14:paraId="20521E8D" w14:textId="1D6D05DC" w:rsidR="003E1743" w:rsidRPr="003E1743" w:rsidRDefault="00192879" w:rsidP="009B33D7">
      <w:pPr>
        <w:spacing w:line="360" w:lineRule="auto"/>
        <w:jc w:val="both"/>
        <w:rPr>
          <w:rFonts w:ascii="Arial" w:hAnsi="Arial" w:cs="Arial"/>
        </w:rPr>
      </w:pPr>
      <w:r>
        <w:rPr>
          <w:rFonts w:ascii="Arial" w:hAnsi="Arial" w:cs="Arial"/>
        </w:rPr>
        <w:t xml:space="preserve">           </w:t>
      </w:r>
      <w:r w:rsidR="003E1743" w:rsidRPr="003E1743">
        <w:rPr>
          <w:rFonts w:ascii="Arial" w:hAnsi="Arial" w:cs="Arial"/>
        </w:rPr>
        <w:t>Virgin Media was part of the wider Virgin Group, founded by Sir Richard Branson. The Virgin brand is known for its focus on customer experience and innovation.</w:t>
      </w:r>
    </w:p>
    <w:p w14:paraId="771C5C5E" w14:textId="77777777" w:rsidR="003E1743" w:rsidRPr="00192879" w:rsidRDefault="003E1743" w:rsidP="009B33D7">
      <w:pPr>
        <w:spacing w:line="360" w:lineRule="auto"/>
        <w:jc w:val="both"/>
        <w:rPr>
          <w:rFonts w:ascii="Arial" w:hAnsi="Arial" w:cs="Arial"/>
        </w:rPr>
      </w:pPr>
    </w:p>
    <w:p w14:paraId="03DA12DE" w14:textId="5ECD0E42" w:rsidR="008C7A59" w:rsidRPr="00192879" w:rsidRDefault="008C7A59" w:rsidP="009B33D7">
      <w:pPr>
        <w:pStyle w:val="Heading1"/>
        <w:spacing w:line="360" w:lineRule="auto"/>
        <w:jc w:val="both"/>
        <w:rPr>
          <w:rFonts w:ascii="Arial" w:hAnsi="Arial" w:cs="Arial"/>
          <w:sz w:val="22"/>
          <w:szCs w:val="22"/>
        </w:rPr>
      </w:pPr>
      <w:bookmarkStart w:id="2" w:name="_Toc149902213"/>
      <w:r w:rsidRPr="00192879">
        <w:rPr>
          <w:rFonts w:ascii="Arial" w:hAnsi="Arial" w:cs="Arial"/>
          <w:sz w:val="22"/>
          <w:szCs w:val="22"/>
        </w:rPr>
        <w:t>3.0</w:t>
      </w:r>
      <w:r w:rsidR="00E53DFF" w:rsidRPr="00192879">
        <w:rPr>
          <w:rFonts w:ascii="Arial" w:hAnsi="Arial" w:cs="Arial"/>
          <w:sz w:val="22"/>
          <w:szCs w:val="22"/>
        </w:rPr>
        <w:t xml:space="preserve"> Emirates</w:t>
      </w:r>
      <w:r w:rsidR="00DD4D70" w:rsidRPr="00192879">
        <w:rPr>
          <w:rFonts w:ascii="Arial" w:hAnsi="Arial" w:cs="Arial"/>
          <w:sz w:val="22"/>
          <w:szCs w:val="22"/>
        </w:rPr>
        <w:t xml:space="preserve"> Background</w:t>
      </w:r>
      <w:bookmarkEnd w:id="2"/>
    </w:p>
    <w:p w14:paraId="244EB92E" w14:textId="77777777" w:rsidR="00DD2111" w:rsidRPr="00192879" w:rsidRDefault="00DD2111" w:rsidP="009B33D7">
      <w:pPr>
        <w:spacing w:line="360" w:lineRule="auto"/>
        <w:jc w:val="both"/>
        <w:rPr>
          <w:rFonts w:ascii="Arial" w:hAnsi="Arial" w:cs="Arial"/>
        </w:rPr>
      </w:pPr>
    </w:p>
    <w:p w14:paraId="25242847" w14:textId="108128A8" w:rsidR="00DD2111" w:rsidRPr="00DD2111" w:rsidRDefault="00DD2111" w:rsidP="009B33D7">
      <w:pPr>
        <w:spacing w:line="360" w:lineRule="auto"/>
        <w:jc w:val="both"/>
        <w:rPr>
          <w:rFonts w:ascii="Arial" w:hAnsi="Arial" w:cs="Arial"/>
        </w:rPr>
      </w:pPr>
      <w:r w:rsidRPr="00192879">
        <w:rPr>
          <w:rFonts w:ascii="Arial" w:hAnsi="Arial" w:cs="Arial"/>
        </w:rPr>
        <w:t xml:space="preserve">          </w:t>
      </w:r>
      <w:r w:rsidRPr="00DD2111">
        <w:rPr>
          <w:rFonts w:ascii="Arial" w:hAnsi="Arial" w:cs="Arial"/>
        </w:rPr>
        <w:t xml:space="preserve">Emirates is one of the leading airlines in the world, renowned for its exceptional service and extensive network of destinations. Established in 1985, the airline has grown to become a global aviation powerhouse, offering passengers a premium travel experience. This overview will provide a brief look at Emirates, with in-text citations and references for further </w:t>
      </w:r>
      <w:r w:rsidR="00DF530B" w:rsidRPr="00192879">
        <w:rPr>
          <w:rFonts w:ascii="Arial" w:hAnsi="Arial" w:cs="Arial"/>
        </w:rPr>
        <w:t>reading. Was</w:t>
      </w:r>
      <w:r w:rsidRPr="00DD2111">
        <w:rPr>
          <w:rFonts w:ascii="Arial" w:hAnsi="Arial" w:cs="Arial"/>
        </w:rPr>
        <w:t xml:space="preserve"> founded in 1985 by the government of the United Arab Emirates (UAE) as a response to the growing demand for air travel in the region. The airline's first flights began in 1985 with just two aircraft, and it has since expanded its fleet and route network dramatically. (Emirates, About Us)</w:t>
      </w:r>
    </w:p>
    <w:p w14:paraId="7729FA77" w14:textId="6728121D" w:rsidR="00DD2111" w:rsidRPr="00DD2111" w:rsidRDefault="00DD2111" w:rsidP="009B33D7">
      <w:pPr>
        <w:spacing w:line="360" w:lineRule="auto"/>
        <w:jc w:val="both"/>
        <w:rPr>
          <w:rFonts w:ascii="Arial" w:hAnsi="Arial" w:cs="Arial"/>
        </w:rPr>
      </w:pPr>
      <w:r w:rsidRPr="00192879">
        <w:rPr>
          <w:rFonts w:ascii="Arial" w:hAnsi="Arial" w:cs="Arial"/>
          <w:b/>
          <w:bCs/>
        </w:rPr>
        <w:t xml:space="preserve">        </w:t>
      </w:r>
      <w:r w:rsidRPr="00DD2111">
        <w:rPr>
          <w:rFonts w:ascii="Arial" w:hAnsi="Arial" w:cs="Arial"/>
        </w:rPr>
        <w:t>Emirates boasts one of the world's largest fleets of wide-body aircraft, predominantly consisting of Boeing 777 and Airbus A380 aircraft. The airline operates flights to more than 150 destinations in over 80 countries, connecting major cities and hubs around the globe. (Emirates, Route Network)</w:t>
      </w:r>
    </w:p>
    <w:p w14:paraId="4F84196C" w14:textId="2694F021" w:rsidR="00DD2111" w:rsidRPr="00DD2111" w:rsidRDefault="00DD2111" w:rsidP="009B33D7">
      <w:pPr>
        <w:spacing w:line="360" w:lineRule="auto"/>
        <w:jc w:val="both"/>
        <w:rPr>
          <w:rFonts w:ascii="Arial" w:hAnsi="Arial" w:cs="Arial"/>
        </w:rPr>
      </w:pPr>
      <w:r w:rsidRPr="00192879">
        <w:rPr>
          <w:rFonts w:ascii="Arial" w:hAnsi="Arial" w:cs="Arial"/>
          <w:b/>
          <w:bCs/>
        </w:rPr>
        <w:t xml:space="preserve">        </w:t>
      </w:r>
      <w:r w:rsidRPr="00DD2111">
        <w:rPr>
          <w:rFonts w:ascii="Arial" w:hAnsi="Arial" w:cs="Arial"/>
        </w:rPr>
        <w:t>Emirates is well-known for its luxurious in-flight experience. Passengers enjoy spacious cabins, gourmet dining, and a wide range of entertainment options. First-class passengers can even experience private suites with showers on certain aircraft. The airline's commitment to passenger comfort and entertainment has earned it numerous awards for its service quality. (Emirates, Inflight Entertainment)</w:t>
      </w:r>
      <w:r w:rsidRPr="00192879">
        <w:rPr>
          <w:rFonts w:ascii="Arial" w:hAnsi="Arial" w:cs="Arial"/>
        </w:rPr>
        <w:t xml:space="preserve"> The company </w:t>
      </w:r>
      <w:r w:rsidRPr="00DD2111">
        <w:rPr>
          <w:rFonts w:ascii="Arial" w:hAnsi="Arial" w:cs="Arial"/>
        </w:rPr>
        <w:t>has been a pioneer in introducing innovative technology to the airline industry. The Emirates ICE (Information, Communication, Entertainment) system offers a vast selection of movies, TV shows, music, and more, all accessible through personal screens in every seat. The airline also provides onboard Wi-Fi, making it convenient for passengers to stay connected during their journey. (Emirates, Onboard Wi-</w:t>
      </w:r>
      <w:r w:rsidR="00DF530B" w:rsidRPr="00192879">
        <w:rPr>
          <w:rFonts w:ascii="Arial" w:hAnsi="Arial" w:cs="Arial"/>
        </w:rPr>
        <w:t>Fi) Currently</w:t>
      </w:r>
      <w:r w:rsidRPr="00192879">
        <w:rPr>
          <w:rFonts w:ascii="Arial" w:hAnsi="Arial" w:cs="Arial"/>
        </w:rPr>
        <w:t xml:space="preserve"> </w:t>
      </w:r>
      <w:r w:rsidRPr="00DD2111">
        <w:rPr>
          <w:rFonts w:ascii="Arial" w:hAnsi="Arial" w:cs="Arial"/>
        </w:rPr>
        <w:t xml:space="preserve">is actively working to reduce its carbon footprint. The airline has </w:t>
      </w:r>
      <w:r w:rsidRPr="00DD2111">
        <w:rPr>
          <w:rFonts w:ascii="Arial" w:hAnsi="Arial" w:cs="Arial"/>
        </w:rPr>
        <w:lastRenderedPageBreak/>
        <w:t xml:space="preserve">invested in fuel-efficient aircraft and implemented various sustainability measures, including </w:t>
      </w:r>
      <w:r w:rsidR="00DF530B" w:rsidRPr="00192879">
        <w:rPr>
          <w:rFonts w:ascii="Arial" w:hAnsi="Arial" w:cs="Arial"/>
        </w:rPr>
        <w:t>recycling,</w:t>
      </w:r>
      <w:r w:rsidRPr="00DD2111">
        <w:rPr>
          <w:rFonts w:ascii="Arial" w:hAnsi="Arial" w:cs="Arial"/>
        </w:rPr>
        <w:t xml:space="preserve"> and minimizing waste. (Emirates, Sustainability)</w:t>
      </w:r>
    </w:p>
    <w:p w14:paraId="3DBD59D7" w14:textId="77777777" w:rsidR="00DD2111" w:rsidRPr="00192879" w:rsidRDefault="00DD2111" w:rsidP="009B33D7">
      <w:pPr>
        <w:spacing w:line="360" w:lineRule="auto"/>
        <w:jc w:val="both"/>
        <w:rPr>
          <w:rFonts w:ascii="Arial" w:hAnsi="Arial" w:cs="Arial"/>
        </w:rPr>
      </w:pPr>
    </w:p>
    <w:p w14:paraId="135B1BC8" w14:textId="23A6FEC3" w:rsidR="00E53DFF" w:rsidRDefault="00E53DFF" w:rsidP="009B33D7">
      <w:pPr>
        <w:pStyle w:val="Heading1"/>
        <w:spacing w:line="360" w:lineRule="auto"/>
        <w:jc w:val="both"/>
        <w:rPr>
          <w:rFonts w:ascii="Arial" w:hAnsi="Arial" w:cs="Arial"/>
          <w:sz w:val="22"/>
          <w:szCs w:val="22"/>
        </w:rPr>
      </w:pPr>
      <w:bookmarkStart w:id="3" w:name="_Toc149902214"/>
      <w:r w:rsidRPr="00192879">
        <w:rPr>
          <w:rFonts w:ascii="Arial" w:hAnsi="Arial" w:cs="Arial"/>
          <w:sz w:val="22"/>
          <w:szCs w:val="22"/>
        </w:rPr>
        <w:t xml:space="preserve">4.0 </w:t>
      </w:r>
      <w:r w:rsidR="00BD6680" w:rsidRPr="00192879">
        <w:rPr>
          <w:rFonts w:ascii="Arial" w:hAnsi="Arial" w:cs="Arial"/>
          <w:sz w:val="22"/>
          <w:szCs w:val="22"/>
        </w:rPr>
        <w:t xml:space="preserve">TOWS </w:t>
      </w:r>
      <w:r w:rsidR="00792BE7" w:rsidRPr="00192879">
        <w:rPr>
          <w:rFonts w:ascii="Arial" w:hAnsi="Arial" w:cs="Arial"/>
          <w:sz w:val="22"/>
          <w:szCs w:val="22"/>
        </w:rPr>
        <w:t>Analysis o</w:t>
      </w:r>
      <w:r w:rsidR="00C31C8A" w:rsidRPr="00192879">
        <w:rPr>
          <w:rFonts w:ascii="Arial" w:hAnsi="Arial" w:cs="Arial"/>
          <w:sz w:val="22"/>
          <w:szCs w:val="22"/>
        </w:rPr>
        <w:t>f Virgin Media</w:t>
      </w:r>
      <w:bookmarkEnd w:id="3"/>
    </w:p>
    <w:p w14:paraId="1675CEAD" w14:textId="77777777" w:rsidR="00192879" w:rsidRPr="00192879" w:rsidRDefault="00192879" w:rsidP="009B33D7">
      <w:pPr>
        <w:spacing w:line="360" w:lineRule="auto"/>
        <w:jc w:val="both"/>
      </w:pPr>
    </w:p>
    <w:p w14:paraId="7F55640B" w14:textId="57F1FEF9" w:rsidR="00DD2111" w:rsidRPr="00192879" w:rsidRDefault="00DD2111" w:rsidP="009B33D7">
      <w:pPr>
        <w:spacing w:line="360" w:lineRule="auto"/>
        <w:jc w:val="both"/>
        <w:rPr>
          <w:rFonts w:ascii="Arial" w:hAnsi="Arial" w:cs="Arial"/>
        </w:rPr>
      </w:pPr>
      <w:r w:rsidRPr="00192879">
        <w:rPr>
          <w:rFonts w:ascii="Arial" w:hAnsi="Arial" w:cs="Arial"/>
        </w:rPr>
        <w:t xml:space="preserve">            </w:t>
      </w:r>
      <w:r w:rsidRPr="00DD2111">
        <w:rPr>
          <w:rFonts w:ascii="Arial" w:hAnsi="Arial" w:cs="Arial"/>
        </w:rPr>
        <w:t xml:space="preserve">A TOWS analysis, also known as a SWOT analysis, is a strategic planning tool used to evaluate an organization's internal strengths and weaknesses, and external opportunities and threats. In this case, </w:t>
      </w:r>
      <w:r w:rsidR="006B4BE6" w:rsidRPr="00DD2111">
        <w:rPr>
          <w:rFonts w:ascii="Arial" w:hAnsi="Arial" w:cs="Arial"/>
        </w:rPr>
        <w:t>let us</w:t>
      </w:r>
      <w:r w:rsidRPr="00DD2111">
        <w:rPr>
          <w:rFonts w:ascii="Arial" w:hAnsi="Arial" w:cs="Arial"/>
        </w:rPr>
        <w:t xml:space="preserve"> perform a TOWS analysis for Virgin Media, a </w:t>
      </w:r>
      <w:r w:rsidR="00DF530B" w:rsidRPr="00192879">
        <w:rPr>
          <w:rFonts w:ascii="Arial" w:hAnsi="Arial" w:cs="Arial"/>
        </w:rPr>
        <w:t>British telecommunication,</w:t>
      </w:r>
      <w:r w:rsidRPr="00DD2111">
        <w:rPr>
          <w:rFonts w:ascii="Arial" w:hAnsi="Arial" w:cs="Arial"/>
        </w:rPr>
        <w:t xml:space="preserve"> and media company.</w:t>
      </w:r>
    </w:p>
    <w:p w14:paraId="29F798E2" w14:textId="77777777" w:rsidR="00DD2111" w:rsidRPr="00DD2111" w:rsidRDefault="00DD2111" w:rsidP="009B33D7">
      <w:pPr>
        <w:spacing w:line="360" w:lineRule="auto"/>
        <w:jc w:val="both"/>
        <w:rPr>
          <w:rFonts w:ascii="Arial" w:hAnsi="Arial" w:cs="Arial"/>
        </w:rPr>
      </w:pPr>
    </w:p>
    <w:p w14:paraId="09EBF256" w14:textId="76930CEF" w:rsidR="00DD2111" w:rsidRPr="00DD2111" w:rsidRDefault="00DF530B" w:rsidP="009B33D7">
      <w:pPr>
        <w:spacing w:line="360" w:lineRule="auto"/>
        <w:jc w:val="both"/>
        <w:rPr>
          <w:rFonts w:ascii="Arial" w:hAnsi="Arial" w:cs="Arial"/>
        </w:rPr>
      </w:pPr>
      <w:r w:rsidRPr="00192879">
        <w:rPr>
          <w:rFonts w:ascii="Arial" w:hAnsi="Arial" w:cs="Arial"/>
          <w:b/>
          <w:bCs/>
        </w:rPr>
        <w:t>Strengths:</w:t>
      </w:r>
    </w:p>
    <w:p w14:paraId="3BBC75EE" w14:textId="77777777" w:rsidR="00DD2111" w:rsidRPr="00DD2111" w:rsidRDefault="00DD2111" w:rsidP="009B33D7">
      <w:pPr>
        <w:numPr>
          <w:ilvl w:val="0"/>
          <w:numId w:val="4"/>
        </w:numPr>
        <w:spacing w:line="360" w:lineRule="auto"/>
        <w:jc w:val="both"/>
        <w:rPr>
          <w:rFonts w:ascii="Arial" w:hAnsi="Arial" w:cs="Arial"/>
        </w:rPr>
      </w:pPr>
      <w:r w:rsidRPr="00DD2111">
        <w:rPr>
          <w:rFonts w:ascii="Arial" w:hAnsi="Arial" w:cs="Arial"/>
          <w:b/>
          <w:bCs/>
        </w:rPr>
        <w:t>Strong Brand:</w:t>
      </w:r>
      <w:r w:rsidRPr="00DD2111">
        <w:rPr>
          <w:rFonts w:ascii="Arial" w:hAnsi="Arial" w:cs="Arial"/>
        </w:rPr>
        <w:t xml:space="preserve"> Virgin Media is associated with Richard Branson's Virgin Group, known for innovation and customer-centric services (Virgin, n.d.).</w:t>
      </w:r>
    </w:p>
    <w:p w14:paraId="4804F723" w14:textId="77777777" w:rsidR="00DD2111" w:rsidRPr="00DD2111" w:rsidRDefault="00DD2111" w:rsidP="009B33D7">
      <w:pPr>
        <w:numPr>
          <w:ilvl w:val="0"/>
          <w:numId w:val="4"/>
        </w:numPr>
        <w:spacing w:line="360" w:lineRule="auto"/>
        <w:jc w:val="both"/>
        <w:rPr>
          <w:rFonts w:ascii="Arial" w:hAnsi="Arial" w:cs="Arial"/>
        </w:rPr>
      </w:pPr>
      <w:r w:rsidRPr="00DD2111">
        <w:rPr>
          <w:rFonts w:ascii="Arial" w:hAnsi="Arial" w:cs="Arial"/>
          <w:b/>
          <w:bCs/>
        </w:rPr>
        <w:t>Broad Service Portfolio:</w:t>
      </w:r>
      <w:r w:rsidRPr="00DD2111">
        <w:rPr>
          <w:rFonts w:ascii="Arial" w:hAnsi="Arial" w:cs="Arial"/>
        </w:rPr>
        <w:t xml:space="preserve"> The company offers a wide range of services, including broadband, cable television, and mobile services (Virgin Media, 2022).</w:t>
      </w:r>
    </w:p>
    <w:p w14:paraId="0189E517" w14:textId="77777777" w:rsidR="00DD2111" w:rsidRPr="00DD2111" w:rsidRDefault="00DD2111" w:rsidP="009B33D7">
      <w:pPr>
        <w:numPr>
          <w:ilvl w:val="0"/>
          <w:numId w:val="4"/>
        </w:numPr>
        <w:spacing w:line="360" w:lineRule="auto"/>
        <w:jc w:val="both"/>
        <w:rPr>
          <w:rFonts w:ascii="Arial" w:hAnsi="Arial" w:cs="Arial"/>
        </w:rPr>
      </w:pPr>
      <w:r w:rsidRPr="00DD2111">
        <w:rPr>
          <w:rFonts w:ascii="Arial" w:hAnsi="Arial" w:cs="Arial"/>
          <w:b/>
          <w:bCs/>
        </w:rPr>
        <w:t>Market Share:</w:t>
      </w:r>
      <w:r w:rsidRPr="00DD2111">
        <w:rPr>
          <w:rFonts w:ascii="Arial" w:hAnsi="Arial" w:cs="Arial"/>
        </w:rPr>
        <w:t xml:space="preserve"> Virgin Media has a significant share in the UK telecom and media market, providing a competitive advantage (Virgin Media, 2022).</w:t>
      </w:r>
    </w:p>
    <w:p w14:paraId="222661FF" w14:textId="540CC629" w:rsidR="00DD2111" w:rsidRPr="00DD2111" w:rsidRDefault="00DF530B" w:rsidP="009B33D7">
      <w:pPr>
        <w:spacing w:line="360" w:lineRule="auto"/>
        <w:jc w:val="both"/>
        <w:rPr>
          <w:rFonts w:ascii="Arial" w:hAnsi="Arial" w:cs="Arial"/>
        </w:rPr>
      </w:pPr>
      <w:r w:rsidRPr="00192879">
        <w:rPr>
          <w:rFonts w:ascii="Arial" w:hAnsi="Arial" w:cs="Arial"/>
          <w:b/>
          <w:bCs/>
        </w:rPr>
        <w:t>Weaknesses:</w:t>
      </w:r>
    </w:p>
    <w:p w14:paraId="358A47C9" w14:textId="77777777" w:rsidR="00DD2111" w:rsidRPr="00DD2111" w:rsidRDefault="00DD2111" w:rsidP="009B33D7">
      <w:pPr>
        <w:numPr>
          <w:ilvl w:val="0"/>
          <w:numId w:val="5"/>
        </w:numPr>
        <w:spacing w:line="360" w:lineRule="auto"/>
        <w:jc w:val="both"/>
        <w:rPr>
          <w:rFonts w:ascii="Arial" w:hAnsi="Arial" w:cs="Arial"/>
        </w:rPr>
      </w:pPr>
      <w:r w:rsidRPr="00DD2111">
        <w:rPr>
          <w:rFonts w:ascii="Arial" w:hAnsi="Arial" w:cs="Arial"/>
          <w:b/>
          <w:bCs/>
        </w:rPr>
        <w:t>High Debt:</w:t>
      </w:r>
      <w:r w:rsidRPr="00DD2111">
        <w:rPr>
          <w:rFonts w:ascii="Arial" w:hAnsi="Arial" w:cs="Arial"/>
        </w:rPr>
        <w:t xml:space="preserve"> Virgin Media has incurred substantial debt due to infrastructure investments (Reeves, 2021).</w:t>
      </w:r>
    </w:p>
    <w:p w14:paraId="14F0A853" w14:textId="77777777" w:rsidR="00DD2111" w:rsidRPr="00DD2111" w:rsidRDefault="00DD2111" w:rsidP="009B33D7">
      <w:pPr>
        <w:numPr>
          <w:ilvl w:val="0"/>
          <w:numId w:val="5"/>
        </w:numPr>
        <w:spacing w:line="360" w:lineRule="auto"/>
        <w:jc w:val="both"/>
        <w:rPr>
          <w:rFonts w:ascii="Arial" w:hAnsi="Arial" w:cs="Arial"/>
        </w:rPr>
      </w:pPr>
      <w:r w:rsidRPr="00DD2111">
        <w:rPr>
          <w:rFonts w:ascii="Arial" w:hAnsi="Arial" w:cs="Arial"/>
          <w:b/>
          <w:bCs/>
        </w:rPr>
        <w:t>Limited Geographic Reach:</w:t>
      </w:r>
      <w:r w:rsidRPr="00DD2111">
        <w:rPr>
          <w:rFonts w:ascii="Arial" w:hAnsi="Arial" w:cs="Arial"/>
        </w:rPr>
        <w:t xml:space="preserve"> The company primarily operates in the UK, limiting its global presence and diversification (Virgin Media, 2022).</w:t>
      </w:r>
    </w:p>
    <w:p w14:paraId="6F764015" w14:textId="77777777" w:rsidR="00DD2111" w:rsidRPr="00DD2111" w:rsidRDefault="00DD2111" w:rsidP="009B33D7">
      <w:pPr>
        <w:numPr>
          <w:ilvl w:val="0"/>
          <w:numId w:val="5"/>
        </w:numPr>
        <w:spacing w:line="360" w:lineRule="auto"/>
        <w:jc w:val="both"/>
        <w:rPr>
          <w:rFonts w:ascii="Arial" w:hAnsi="Arial" w:cs="Arial"/>
        </w:rPr>
      </w:pPr>
      <w:r w:rsidRPr="00DD2111">
        <w:rPr>
          <w:rFonts w:ascii="Arial" w:hAnsi="Arial" w:cs="Arial"/>
          <w:b/>
          <w:bCs/>
        </w:rPr>
        <w:t>Customer Service Issues:</w:t>
      </w:r>
      <w:r w:rsidRPr="00DD2111">
        <w:rPr>
          <w:rFonts w:ascii="Arial" w:hAnsi="Arial" w:cs="Arial"/>
        </w:rPr>
        <w:t xml:space="preserve"> Virgin Media has faced challenges with customer service and satisfaction (Ofcom, 2021).</w:t>
      </w:r>
    </w:p>
    <w:p w14:paraId="26854DDB" w14:textId="68DEF222" w:rsidR="00DD2111" w:rsidRPr="00DD2111" w:rsidRDefault="00DF530B" w:rsidP="009B33D7">
      <w:pPr>
        <w:spacing w:line="360" w:lineRule="auto"/>
        <w:jc w:val="both"/>
        <w:rPr>
          <w:rFonts w:ascii="Arial" w:hAnsi="Arial" w:cs="Arial"/>
        </w:rPr>
      </w:pPr>
      <w:r w:rsidRPr="00192879">
        <w:rPr>
          <w:rFonts w:ascii="Arial" w:hAnsi="Arial" w:cs="Arial"/>
          <w:b/>
          <w:bCs/>
        </w:rPr>
        <w:t>Opportunities:</w:t>
      </w:r>
    </w:p>
    <w:p w14:paraId="63089782" w14:textId="77777777" w:rsidR="00DD2111" w:rsidRPr="00DD2111" w:rsidRDefault="00DD2111" w:rsidP="009B33D7">
      <w:pPr>
        <w:numPr>
          <w:ilvl w:val="0"/>
          <w:numId w:val="6"/>
        </w:numPr>
        <w:spacing w:line="360" w:lineRule="auto"/>
        <w:jc w:val="both"/>
        <w:rPr>
          <w:rFonts w:ascii="Arial" w:hAnsi="Arial" w:cs="Arial"/>
        </w:rPr>
      </w:pPr>
      <w:r w:rsidRPr="00DD2111">
        <w:rPr>
          <w:rFonts w:ascii="Arial" w:hAnsi="Arial" w:cs="Arial"/>
          <w:b/>
          <w:bCs/>
        </w:rPr>
        <w:t>Expansion into New Markets:</w:t>
      </w:r>
      <w:r w:rsidRPr="00DD2111">
        <w:rPr>
          <w:rFonts w:ascii="Arial" w:hAnsi="Arial" w:cs="Arial"/>
        </w:rPr>
        <w:t xml:space="preserve"> Virgin Media can explore opportunities to expand into new geographic regions or markets (Thompson, 2022).</w:t>
      </w:r>
    </w:p>
    <w:p w14:paraId="5BA944F8" w14:textId="77777777" w:rsidR="00DD2111" w:rsidRPr="00DD2111" w:rsidRDefault="00DD2111" w:rsidP="009B33D7">
      <w:pPr>
        <w:numPr>
          <w:ilvl w:val="0"/>
          <w:numId w:val="6"/>
        </w:numPr>
        <w:spacing w:line="360" w:lineRule="auto"/>
        <w:jc w:val="both"/>
        <w:rPr>
          <w:rFonts w:ascii="Arial" w:hAnsi="Arial" w:cs="Arial"/>
        </w:rPr>
      </w:pPr>
      <w:r w:rsidRPr="00DD2111">
        <w:rPr>
          <w:rFonts w:ascii="Arial" w:hAnsi="Arial" w:cs="Arial"/>
          <w:b/>
          <w:bCs/>
        </w:rPr>
        <w:t>5G Implementation:</w:t>
      </w:r>
      <w:r w:rsidRPr="00DD2111">
        <w:rPr>
          <w:rFonts w:ascii="Arial" w:hAnsi="Arial" w:cs="Arial"/>
        </w:rPr>
        <w:t xml:space="preserve"> The deployment of 5G technology can enhance the mobile services offered by Virgin Media (GSMA, 2022).</w:t>
      </w:r>
    </w:p>
    <w:p w14:paraId="07C7C9C5" w14:textId="77777777" w:rsidR="00DD2111" w:rsidRPr="00DD2111" w:rsidRDefault="00DD2111" w:rsidP="009B33D7">
      <w:pPr>
        <w:numPr>
          <w:ilvl w:val="0"/>
          <w:numId w:val="6"/>
        </w:numPr>
        <w:spacing w:line="360" w:lineRule="auto"/>
        <w:jc w:val="both"/>
        <w:rPr>
          <w:rFonts w:ascii="Arial" w:hAnsi="Arial" w:cs="Arial"/>
        </w:rPr>
      </w:pPr>
      <w:r w:rsidRPr="00DD2111">
        <w:rPr>
          <w:rFonts w:ascii="Arial" w:hAnsi="Arial" w:cs="Arial"/>
          <w:b/>
          <w:bCs/>
        </w:rPr>
        <w:lastRenderedPageBreak/>
        <w:t>Content Production:</w:t>
      </w:r>
      <w:r w:rsidRPr="00DD2111">
        <w:rPr>
          <w:rFonts w:ascii="Arial" w:hAnsi="Arial" w:cs="Arial"/>
        </w:rPr>
        <w:t xml:space="preserve"> Investing in original content production can attract more subscribers and differentiate the company (PwC, 2021).</w:t>
      </w:r>
    </w:p>
    <w:p w14:paraId="16943EB8" w14:textId="1C5CE5E2" w:rsidR="00DD2111" w:rsidRPr="00DD2111" w:rsidRDefault="00DF530B" w:rsidP="009B33D7">
      <w:pPr>
        <w:spacing w:line="360" w:lineRule="auto"/>
        <w:jc w:val="both"/>
        <w:rPr>
          <w:rFonts w:ascii="Arial" w:hAnsi="Arial" w:cs="Arial"/>
        </w:rPr>
      </w:pPr>
      <w:r w:rsidRPr="00192879">
        <w:rPr>
          <w:rFonts w:ascii="Arial" w:hAnsi="Arial" w:cs="Arial"/>
          <w:b/>
          <w:bCs/>
        </w:rPr>
        <w:t>Threats:</w:t>
      </w:r>
    </w:p>
    <w:p w14:paraId="5036DC81" w14:textId="77777777" w:rsidR="00DD2111" w:rsidRPr="00DD2111" w:rsidRDefault="00DD2111" w:rsidP="009B33D7">
      <w:pPr>
        <w:numPr>
          <w:ilvl w:val="0"/>
          <w:numId w:val="7"/>
        </w:numPr>
        <w:spacing w:line="360" w:lineRule="auto"/>
        <w:jc w:val="both"/>
        <w:rPr>
          <w:rFonts w:ascii="Arial" w:hAnsi="Arial" w:cs="Arial"/>
        </w:rPr>
      </w:pPr>
      <w:r w:rsidRPr="00DD2111">
        <w:rPr>
          <w:rFonts w:ascii="Arial" w:hAnsi="Arial" w:cs="Arial"/>
          <w:b/>
          <w:bCs/>
        </w:rPr>
        <w:t>Competition:</w:t>
      </w:r>
      <w:r w:rsidRPr="00DD2111">
        <w:rPr>
          <w:rFonts w:ascii="Arial" w:hAnsi="Arial" w:cs="Arial"/>
        </w:rPr>
        <w:t xml:space="preserve"> Intense competition in the UK telecom industry from companies like BT and Sky poses a threat (Statista, 2022).</w:t>
      </w:r>
    </w:p>
    <w:p w14:paraId="63B61B86" w14:textId="77777777" w:rsidR="00DD2111" w:rsidRPr="00DD2111" w:rsidRDefault="00DD2111" w:rsidP="009B33D7">
      <w:pPr>
        <w:numPr>
          <w:ilvl w:val="0"/>
          <w:numId w:val="7"/>
        </w:numPr>
        <w:spacing w:line="360" w:lineRule="auto"/>
        <w:jc w:val="both"/>
        <w:rPr>
          <w:rFonts w:ascii="Arial" w:hAnsi="Arial" w:cs="Arial"/>
        </w:rPr>
      </w:pPr>
      <w:r w:rsidRPr="00DD2111">
        <w:rPr>
          <w:rFonts w:ascii="Arial" w:hAnsi="Arial" w:cs="Arial"/>
          <w:b/>
          <w:bCs/>
        </w:rPr>
        <w:t>Regulation:</w:t>
      </w:r>
      <w:r w:rsidRPr="00DD2111">
        <w:rPr>
          <w:rFonts w:ascii="Arial" w:hAnsi="Arial" w:cs="Arial"/>
        </w:rPr>
        <w:t xml:space="preserve"> Evolving regulatory policies can impact the company's operations and pricing structures (Ofcom, 2021).</w:t>
      </w:r>
    </w:p>
    <w:p w14:paraId="5C4ADBA3" w14:textId="77777777" w:rsidR="00DD2111" w:rsidRPr="00DD2111" w:rsidRDefault="00DD2111" w:rsidP="009B33D7">
      <w:pPr>
        <w:numPr>
          <w:ilvl w:val="0"/>
          <w:numId w:val="7"/>
        </w:numPr>
        <w:spacing w:line="360" w:lineRule="auto"/>
        <w:jc w:val="both"/>
        <w:rPr>
          <w:rFonts w:ascii="Arial" w:hAnsi="Arial" w:cs="Arial"/>
        </w:rPr>
      </w:pPr>
      <w:r w:rsidRPr="00DD2111">
        <w:rPr>
          <w:rFonts w:ascii="Arial" w:hAnsi="Arial" w:cs="Arial"/>
          <w:b/>
          <w:bCs/>
        </w:rPr>
        <w:t>Technological Change:</w:t>
      </w:r>
      <w:r w:rsidRPr="00DD2111">
        <w:rPr>
          <w:rFonts w:ascii="Arial" w:hAnsi="Arial" w:cs="Arial"/>
        </w:rPr>
        <w:t xml:space="preserve"> Rapid advancements in technology can make existing infrastructure obsolete and require constant investment (Deloitte, 2022).</w:t>
      </w:r>
    </w:p>
    <w:p w14:paraId="3ED8F500" w14:textId="77777777" w:rsidR="00DD2111" w:rsidRPr="00DD2111" w:rsidRDefault="00DD2111" w:rsidP="009B33D7">
      <w:pPr>
        <w:spacing w:line="360" w:lineRule="auto"/>
        <w:jc w:val="both"/>
        <w:rPr>
          <w:rFonts w:ascii="Arial" w:hAnsi="Arial" w:cs="Arial"/>
        </w:rPr>
      </w:pPr>
      <w:r w:rsidRPr="00DD2111">
        <w:rPr>
          <w:rFonts w:ascii="Arial" w:hAnsi="Arial" w:cs="Arial"/>
          <w:b/>
          <w:bCs/>
        </w:rPr>
        <w:t>TOWS Analysis:</w:t>
      </w:r>
    </w:p>
    <w:p w14:paraId="243BD359" w14:textId="38AEF729" w:rsidR="00DD2111" w:rsidRPr="00DD2111" w:rsidRDefault="00DD2111" w:rsidP="009B33D7">
      <w:pPr>
        <w:numPr>
          <w:ilvl w:val="0"/>
          <w:numId w:val="8"/>
        </w:numPr>
        <w:spacing w:line="360" w:lineRule="auto"/>
        <w:jc w:val="both"/>
        <w:rPr>
          <w:rFonts w:ascii="Arial" w:hAnsi="Arial" w:cs="Arial"/>
        </w:rPr>
      </w:pPr>
      <w:r w:rsidRPr="00DD2111">
        <w:rPr>
          <w:rFonts w:ascii="Arial" w:hAnsi="Arial" w:cs="Arial"/>
          <w:b/>
          <w:bCs/>
        </w:rPr>
        <w:t>(Strengths-Opportunities) Strategies:</w:t>
      </w:r>
    </w:p>
    <w:p w14:paraId="2627C8B6" w14:textId="1643FD3C" w:rsidR="00DD2111" w:rsidRPr="00DD2111" w:rsidRDefault="00DD2111" w:rsidP="009B33D7">
      <w:pPr>
        <w:numPr>
          <w:ilvl w:val="1"/>
          <w:numId w:val="8"/>
        </w:numPr>
        <w:spacing w:line="360" w:lineRule="auto"/>
        <w:jc w:val="both"/>
        <w:rPr>
          <w:rFonts w:ascii="Arial" w:hAnsi="Arial" w:cs="Arial"/>
        </w:rPr>
      </w:pPr>
      <w:r w:rsidRPr="00DD2111">
        <w:rPr>
          <w:rFonts w:ascii="Arial" w:hAnsi="Arial" w:cs="Arial"/>
        </w:rPr>
        <w:t xml:space="preserve">Capitalize on its strong brand to expand into new </w:t>
      </w:r>
      <w:r w:rsidR="00C110CA" w:rsidRPr="00DD2111">
        <w:rPr>
          <w:rFonts w:ascii="Arial" w:hAnsi="Arial" w:cs="Arial"/>
        </w:rPr>
        <w:t>markets.</w:t>
      </w:r>
      <w:r w:rsidRPr="00DD2111">
        <w:rPr>
          <w:rFonts w:ascii="Arial" w:hAnsi="Arial" w:cs="Arial"/>
        </w:rPr>
        <w:t xml:space="preserve"> </w:t>
      </w:r>
    </w:p>
    <w:p w14:paraId="5F4BBD9D" w14:textId="371BBFDF" w:rsidR="00DD2111" w:rsidRPr="00DD2111" w:rsidRDefault="00DD2111" w:rsidP="009B33D7">
      <w:pPr>
        <w:numPr>
          <w:ilvl w:val="1"/>
          <w:numId w:val="8"/>
        </w:numPr>
        <w:spacing w:line="360" w:lineRule="auto"/>
        <w:jc w:val="both"/>
        <w:rPr>
          <w:rFonts w:ascii="Arial" w:hAnsi="Arial" w:cs="Arial"/>
        </w:rPr>
      </w:pPr>
      <w:r w:rsidRPr="00DD2111">
        <w:rPr>
          <w:rFonts w:ascii="Arial" w:hAnsi="Arial" w:cs="Arial"/>
        </w:rPr>
        <w:t xml:space="preserve">Leverage its market share to introduce 5G </w:t>
      </w:r>
      <w:r w:rsidR="00C110CA" w:rsidRPr="00DD2111">
        <w:rPr>
          <w:rFonts w:ascii="Arial" w:hAnsi="Arial" w:cs="Arial"/>
        </w:rPr>
        <w:t>services.</w:t>
      </w:r>
      <w:r w:rsidRPr="00DD2111">
        <w:rPr>
          <w:rFonts w:ascii="Arial" w:hAnsi="Arial" w:cs="Arial"/>
        </w:rPr>
        <w:t xml:space="preserve"> </w:t>
      </w:r>
    </w:p>
    <w:p w14:paraId="77B62585" w14:textId="47BA5826" w:rsidR="00DD2111" w:rsidRPr="00DD2111" w:rsidRDefault="00DD2111" w:rsidP="009B33D7">
      <w:pPr>
        <w:numPr>
          <w:ilvl w:val="1"/>
          <w:numId w:val="8"/>
        </w:numPr>
        <w:spacing w:line="360" w:lineRule="auto"/>
        <w:jc w:val="both"/>
        <w:rPr>
          <w:rFonts w:ascii="Arial" w:hAnsi="Arial" w:cs="Arial"/>
        </w:rPr>
      </w:pPr>
      <w:r w:rsidRPr="00DD2111">
        <w:rPr>
          <w:rFonts w:ascii="Arial" w:hAnsi="Arial" w:cs="Arial"/>
        </w:rPr>
        <w:t xml:space="preserve">Invest in content production to retain and attract more </w:t>
      </w:r>
      <w:r w:rsidR="00C110CA" w:rsidRPr="00DD2111">
        <w:rPr>
          <w:rFonts w:ascii="Arial" w:hAnsi="Arial" w:cs="Arial"/>
        </w:rPr>
        <w:t>customers.</w:t>
      </w:r>
      <w:r w:rsidRPr="00DD2111">
        <w:rPr>
          <w:rFonts w:ascii="Arial" w:hAnsi="Arial" w:cs="Arial"/>
        </w:rPr>
        <w:t xml:space="preserve"> </w:t>
      </w:r>
    </w:p>
    <w:p w14:paraId="21CA5854" w14:textId="4A02B8C6" w:rsidR="00DD2111" w:rsidRPr="00DD2111" w:rsidRDefault="00DD2111" w:rsidP="009B33D7">
      <w:pPr>
        <w:numPr>
          <w:ilvl w:val="0"/>
          <w:numId w:val="8"/>
        </w:numPr>
        <w:spacing w:line="360" w:lineRule="auto"/>
        <w:jc w:val="both"/>
        <w:rPr>
          <w:rFonts w:ascii="Arial" w:hAnsi="Arial" w:cs="Arial"/>
        </w:rPr>
      </w:pPr>
      <w:r w:rsidRPr="00DD2111">
        <w:rPr>
          <w:rFonts w:ascii="Arial" w:hAnsi="Arial" w:cs="Arial"/>
          <w:b/>
          <w:bCs/>
        </w:rPr>
        <w:t>(Strengths-Threats) Strategies:</w:t>
      </w:r>
    </w:p>
    <w:p w14:paraId="6AAB4F7A" w14:textId="20FDE8EF" w:rsidR="00DD2111" w:rsidRPr="00DD2111" w:rsidRDefault="00DD2111" w:rsidP="009B33D7">
      <w:pPr>
        <w:numPr>
          <w:ilvl w:val="1"/>
          <w:numId w:val="8"/>
        </w:numPr>
        <w:spacing w:line="360" w:lineRule="auto"/>
        <w:jc w:val="both"/>
        <w:rPr>
          <w:rFonts w:ascii="Arial" w:hAnsi="Arial" w:cs="Arial"/>
        </w:rPr>
      </w:pPr>
      <w:r w:rsidRPr="00DD2111">
        <w:rPr>
          <w:rFonts w:ascii="Arial" w:hAnsi="Arial" w:cs="Arial"/>
        </w:rPr>
        <w:t xml:space="preserve">Strengthen customer service and satisfaction to mitigate the competitive </w:t>
      </w:r>
      <w:r w:rsidR="00C110CA" w:rsidRPr="00DD2111">
        <w:rPr>
          <w:rFonts w:ascii="Arial" w:hAnsi="Arial" w:cs="Arial"/>
        </w:rPr>
        <w:t>threat.</w:t>
      </w:r>
      <w:r w:rsidRPr="00DD2111">
        <w:rPr>
          <w:rFonts w:ascii="Arial" w:hAnsi="Arial" w:cs="Arial"/>
        </w:rPr>
        <w:t xml:space="preserve"> </w:t>
      </w:r>
    </w:p>
    <w:p w14:paraId="4914E7AB" w14:textId="3BD6D1CA" w:rsidR="00DD2111" w:rsidRPr="00DD2111" w:rsidRDefault="00DD2111" w:rsidP="009B33D7">
      <w:pPr>
        <w:numPr>
          <w:ilvl w:val="1"/>
          <w:numId w:val="8"/>
        </w:numPr>
        <w:spacing w:line="360" w:lineRule="auto"/>
        <w:jc w:val="both"/>
        <w:rPr>
          <w:rFonts w:ascii="Arial" w:hAnsi="Arial" w:cs="Arial"/>
        </w:rPr>
      </w:pPr>
      <w:r w:rsidRPr="00DD2111">
        <w:rPr>
          <w:rFonts w:ascii="Arial" w:hAnsi="Arial" w:cs="Arial"/>
        </w:rPr>
        <w:t xml:space="preserve">Diversify into adjacent industries to reduce reliance on the telecom </w:t>
      </w:r>
      <w:r w:rsidR="00C110CA" w:rsidRPr="00DD2111">
        <w:rPr>
          <w:rFonts w:ascii="Arial" w:hAnsi="Arial" w:cs="Arial"/>
        </w:rPr>
        <w:t>sector.</w:t>
      </w:r>
      <w:r w:rsidRPr="00DD2111">
        <w:rPr>
          <w:rFonts w:ascii="Arial" w:hAnsi="Arial" w:cs="Arial"/>
        </w:rPr>
        <w:t xml:space="preserve"> </w:t>
      </w:r>
    </w:p>
    <w:p w14:paraId="420857A0" w14:textId="0D24D551" w:rsidR="00DD2111" w:rsidRPr="00DD2111" w:rsidRDefault="00DD2111" w:rsidP="009B33D7">
      <w:pPr>
        <w:numPr>
          <w:ilvl w:val="0"/>
          <w:numId w:val="8"/>
        </w:numPr>
        <w:spacing w:line="360" w:lineRule="auto"/>
        <w:jc w:val="both"/>
        <w:rPr>
          <w:rFonts w:ascii="Arial" w:hAnsi="Arial" w:cs="Arial"/>
        </w:rPr>
      </w:pPr>
      <w:r w:rsidRPr="00DD2111">
        <w:rPr>
          <w:rFonts w:ascii="Arial" w:hAnsi="Arial" w:cs="Arial"/>
          <w:b/>
          <w:bCs/>
        </w:rPr>
        <w:t xml:space="preserve"> (Weaknesses-Opportunities) Strategies:</w:t>
      </w:r>
    </w:p>
    <w:p w14:paraId="55165A0F" w14:textId="4E3166D9" w:rsidR="00DD2111" w:rsidRPr="00DD2111" w:rsidRDefault="00DD2111" w:rsidP="009B33D7">
      <w:pPr>
        <w:numPr>
          <w:ilvl w:val="1"/>
          <w:numId w:val="8"/>
        </w:numPr>
        <w:spacing w:line="360" w:lineRule="auto"/>
        <w:jc w:val="both"/>
        <w:rPr>
          <w:rFonts w:ascii="Arial" w:hAnsi="Arial" w:cs="Arial"/>
        </w:rPr>
      </w:pPr>
      <w:r w:rsidRPr="00DD2111">
        <w:rPr>
          <w:rFonts w:ascii="Arial" w:hAnsi="Arial" w:cs="Arial"/>
        </w:rPr>
        <w:t xml:space="preserve">Explore debt-reduction strategies to fund expansion into new </w:t>
      </w:r>
      <w:r w:rsidR="00C110CA" w:rsidRPr="00DD2111">
        <w:rPr>
          <w:rFonts w:ascii="Arial" w:hAnsi="Arial" w:cs="Arial"/>
        </w:rPr>
        <w:t>markets.</w:t>
      </w:r>
      <w:r w:rsidRPr="00DD2111">
        <w:rPr>
          <w:rFonts w:ascii="Arial" w:hAnsi="Arial" w:cs="Arial"/>
        </w:rPr>
        <w:t xml:space="preserve"> </w:t>
      </w:r>
    </w:p>
    <w:p w14:paraId="5589CF7C" w14:textId="46F19BF6" w:rsidR="00DD2111" w:rsidRPr="00DD2111" w:rsidRDefault="00DD2111" w:rsidP="009B33D7">
      <w:pPr>
        <w:numPr>
          <w:ilvl w:val="1"/>
          <w:numId w:val="8"/>
        </w:numPr>
        <w:spacing w:line="360" w:lineRule="auto"/>
        <w:jc w:val="both"/>
        <w:rPr>
          <w:rFonts w:ascii="Arial" w:hAnsi="Arial" w:cs="Arial"/>
        </w:rPr>
      </w:pPr>
      <w:r w:rsidRPr="00DD2111">
        <w:rPr>
          <w:rFonts w:ascii="Arial" w:hAnsi="Arial" w:cs="Arial"/>
        </w:rPr>
        <w:t xml:space="preserve">Enhance customer service to support expansion and compete </w:t>
      </w:r>
      <w:r w:rsidR="00C110CA" w:rsidRPr="00DD2111">
        <w:rPr>
          <w:rFonts w:ascii="Arial" w:hAnsi="Arial" w:cs="Arial"/>
        </w:rPr>
        <w:t>effectively.</w:t>
      </w:r>
    </w:p>
    <w:p w14:paraId="22E9A051" w14:textId="690B097F" w:rsidR="00DD2111" w:rsidRPr="00DD2111" w:rsidRDefault="00DD2111" w:rsidP="009B33D7">
      <w:pPr>
        <w:numPr>
          <w:ilvl w:val="0"/>
          <w:numId w:val="8"/>
        </w:numPr>
        <w:spacing w:line="360" w:lineRule="auto"/>
        <w:jc w:val="both"/>
        <w:rPr>
          <w:rFonts w:ascii="Arial" w:hAnsi="Arial" w:cs="Arial"/>
        </w:rPr>
      </w:pPr>
      <w:r w:rsidRPr="00DD2111">
        <w:rPr>
          <w:rFonts w:ascii="Arial" w:hAnsi="Arial" w:cs="Arial"/>
          <w:b/>
          <w:bCs/>
        </w:rPr>
        <w:t xml:space="preserve"> (Weaknesses-Threats) Strategies:</w:t>
      </w:r>
    </w:p>
    <w:p w14:paraId="77B7F5D9" w14:textId="7694C0AC" w:rsidR="00DD2111" w:rsidRPr="00DD2111" w:rsidRDefault="00DD2111" w:rsidP="009B33D7">
      <w:pPr>
        <w:numPr>
          <w:ilvl w:val="1"/>
          <w:numId w:val="8"/>
        </w:numPr>
        <w:spacing w:line="360" w:lineRule="auto"/>
        <w:jc w:val="both"/>
        <w:rPr>
          <w:rFonts w:ascii="Arial" w:hAnsi="Arial" w:cs="Arial"/>
        </w:rPr>
      </w:pPr>
      <w:r w:rsidRPr="00DD2111">
        <w:rPr>
          <w:rFonts w:ascii="Arial" w:hAnsi="Arial" w:cs="Arial"/>
        </w:rPr>
        <w:t xml:space="preserve">Develop cost-effective technological solutions to adapt to changing </w:t>
      </w:r>
      <w:r w:rsidR="00C110CA" w:rsidRPr="00DD2111">
        <w:rPr>
          <w:rFonts w:ascii="Arial" w:hAnsi="Arial" w:cs="Arial"/>
        </w:rPr>
        <w:t>regulations.</w:t>
      </w:r>
      <w:r w:rsidRPr="00DD2111">
        <w:rPr>
          <w:rFonts w:ascii="Arial" w:hAnsi="Arial" w:cs="Arial"/>
        </w:rPr>
        <w:t xml:space="preserve"> </w:t>
      </w:r>
    </w:p>
    <w:p w14:paraId="09C5E396" w14:textId="3C0F1FF4" w:rsidR="00696F8A" w:rsidRDefault="00DD2111" w:rsidP="009B33D7">
      <w:pPr>
        <w:numPr>
          <w:ilvl w:val="1"/>
          <w:numId w:val="8"/>
        </w:numPr>
        <w:spacing w:line="360" w:lineRule="auto"/>
        <w:jc w:val="both"/>
        <w:rPr>
          <w:rFonts w:ascii="Arial" w:hAnsi="Arial" w:cs="Arial"/>
        </w:rPr>
      </w:pPr>
      <w:r w:rsidRPr="00696F8A">
        <w:rPr>
          <w:rFonts w:ascii="Arial" w:hAnsi="Arial" w:cs="Arial"/>
        </w:rPr>
        <w:t xml:space="preserve">Collaborate with industry partners to navigate technology changes </w:t>
      </w:r>
      <w:r w:rsidR="00C110CA" w:rsidRPr="00696F8A">
        <w:rPr>
          <w:rFonts w:ascii="Arial" w:hAnsi="Arial" w:cs="Arial"/>
        </w:rPr>
        <w:t>efficiently.</w:t>
      </w:r>
    </w:p>
    <w:p w14:paraId="580D28C6" w14:textId="4688D0FA" w:rsidR="00DD2111" w:rsidRPr="00696F8A" w:rsidRDefault="00DD2111" w:rsidP="009B33D7">
      <w:pPr>
        <w:spacing w:line="360" w:lineRule="auto"/>
        <w:ind w:left="1080"/>
        <w:jc w:val="both"/>
        <w:rPr>
          <w:rFonts w:ascii="Arial" w:hAnsi="Arial" w:cs="Arial"/>
        </w:rPr>
      </w:pPr>
      <w:r w:rsidRPr="00696F8A">
        <w:rPr>
          <w:rFonts w:ascii="Arial" w:hAnsi="Arial" w:cs="Arial"/>
        </w:rPr>
        <w:t>In conclusion, Virgin Media can use the TOWS analysis to develop strategies that leverage its strengths to take advantage of opportunities and address weaknesses to mitigate threats in the highly competitive telecom and media industry.</w:t>
      </w:r>
    </w:p>
    <w:p w14:paraId="0E424293" w14:textId="77777777" w:rsidR="00DD2111" w:rsidRPr="00192879" w:rsidRDefault="00DD2111" w:rsidP="009B33D7">
      <w:pPr>
        <w:spacing w:line="360" w:lineRule="auto"/>
        <w:jc w:val="both"/>
        <w:rPr>
          <w:rFonts w:ascii="Arial" w:hAnsi="Arial" w:cs="Arial"/>
        </w:rPr>
      </w:pPr>
    </w:p>
    <w:p w14:paraId="30A16510" w14:textId="267A055F" w:rsidR="00C31C8A" w:rsidRDefault="00C31C8A" w:rsidP="009B33D7">
      <w:pPr>
        <w:pStyle w:val="Heading1"/>
        <w:spacing w:line="360" w:lineRule="auto"/>
        <w:jc w:val="both"/>
        <w:rPr>
          <w:rFonts w:ascii="Arial" w:hAnsi="Arial" w:cs="Arial"/>
          <w:sz w:val="22"/>
          <w:szCs w:val="22"/>
        </w:rPr>
      </w:pPr>
      <w:bookmarkStart w:id="4" w:name="_Toc149902215"/>
      <w:r w:rsidRPr="00192879">
        <w:rPr>
          <w:rFonts w:ascii="Arial" w:hAnsi="Arial" w:cs="Arial"/>
          <w:sz w:val="22"/>
          <w:szCs w:val="22"/>
        </w:rPr>
        <w:lastRenderedPageBreak/>
        <w:t>5.0 TOWS Analysis of Emirates</w:t>
      </w:r>
      <w:bookmarkEnd w:id="4"/>
    </w:p>
    <w:p w14:paraId="01819F50" w14:textId="77777777" w:rsidR="00192879" w:rsidRPr="00192879" w:rsidRDefault="00192879" w:rsidP="009B33D7">
      <w:pPr>
        <w:spacing w:line="360" w:lineRule="auto"/>
        <w:jc w:val="both"/>
      </w:pPr>
    </w:p>
    <w:p w14:paraId="42FD8567" w14:textId="77777777" w:rsidR="009B3AE0" w:rsidRPr="00192879" w:rsidRDefault="009B3AE0" w:rsidP="009B33D7">
      <w:pPr>
        <w:spacing w:line="360" w:lineRule="auto"/>
        <w:jc w:val="both"/>
        <w:rPr>
          <w:rFonts w:ascii="Arial" w:hAnsi="Arial" w:cs="Arial"/>
        </w:rPr>
      </w:pPr>
      <w:r w:rsidRPr="00192879">
        <w:rPr>
          <w:rFonts w:ascii="Arial" w:hAnsi="Arial" w:cs="Arial"/>
        </w:rPr>
        <w:t xml:space="preserve">          For the purpose of this analysis, we will focus on Emirates, the Dubai-based airline.</w:t>
      </w:r>
    </w:p>
    <w:p w14:paraId="12F38BB9" w14:textId="2A7E42BD" w:rsidR="009B3AE0" w:rsidRPr="009B3AE0" w:rsidRDefault="009B3AE0" w:rsidP="009B33D7">
      <w:pPr>
        <w:spacing w:line="360" w:lineRule="auto"/>
        <w:jc w:val="both"/>
        <w:rPr>
          <w:rFonts w:ascii="Arial" w:hAnsi="Arial" w:cs="Arial"/>
        </w:rPr>
      </w:pPr>
      <w:r w:rsidRPr="009B3AE0">
        <w:rPr>
          <w:rFonts w:ascii="Arial" w:hAnsi="Arial" w:cs="Arial"/>
          <w:b/>
          <w:bCs/>
        </w:rPr>
        <w:t xml:space="preserve">Strengths </w:t>
      </w:r>
    </w:p>
    <w:p w14:paraId="244400BD" w14:textId="77777777" w:rsidR="009B3AE0" w:rsidRPr="009B3AE0" w:rsidRDefault="009B3AE0" w:rsidP="009B33D7">
      <w:pPr>
        <w:numPr>
          <w:ilvl w:val="0"/>
          <w:numId w:val="9"/>
        </w:numPr>
        <w:spacing w:line="360" w:lineRule="auto"/>
        <w:jc w:val="both"/>
        <w:rPr>
          <w:rFonts w:ascii="Arial" w:hAnsi="Arial" w:cs="Arial"/>
        </w:rPr>
      </w:pPr>
      <w:r w:rsidRPr="009B3AE0">
        <w:rPr>
          <w:rFonts w:ascii="Arial" w:hAnsi="Arial" w:cs="Arial"/>
          <w:b/>
          <w:bCs/>
        </w:rPr>
        <w:t>Strong Brand Recognition</w:t>
      </w:r>
      <w:r w:rsidRPr="009B3AE0">
        <w:rPr>
          <w:rFonts w:ascii="Arial" w:hAnsi="Arial" w:cs="Arial"/>
        </w:rPr>
        <w:t xml:space="preserve"> (Emirates, 2023): Emirates is known worldwide for its high-quality service, luxurious amenities, and exceptional in-flight experiences. This strong brand recognition is a significant competitive advantage.</w:t>
      </w:r>
    </w:p>
    <w:p w14:paraId="5FDD25E7" w14:textId="77777777" w:rsidR="009B3AE0" w:rsidRPr="009B3AE0" w:rsidRDefault="009B3AE0" w:rsidP="009B33D7">
      <w:pPr>
        <w:numPr>
          <w:ilvl w:val="0"/>
          <w:numId w:val="9"/>
        </w:numPr>
        <w:spacing w:line="360" w:lineRule="auto"/>
        <w:jc w:val="both"/>
        <w:rPr>
          <w:rFonts w:ascii="Arial" w:hAnsi="Arial" w:cs="Arial"/>
        </w:rPr>
      </w:pPr>
      <w:r w:rsidRPr="009B3AE0">
        <w:rPr>
          <w:rFonts w:ascii="Arial" w:hAnsi="Arial" w:cs="Arial"/>
          <w:b/>
          <w:bCs/>
        </w:rPr>
        <w:t>Hub Location</w:t>
      </w:r>
      <w:r w:rsidRPr="009B3AE0">
        <w:rPr>
          <w:rFonts w:ascii="Arial" w:hAnsi="Arial" w:cs="Arial"/>
        </w:rPr>
        <w:t xml:space="preserve"> (Smith, 2021): Dubai's strategic location as a global transportation hub allows Emirates to connect passengers to various destinations efficiently. The state-of-the-art Dubai International Airport facilitates seamless transfers.</w:t>
      </w:r>
    </w:p>
    <w:p w14:paraId="4204078D" w14:textId="77777777" w:rsidR="009B3AE0" w:rsidRPr="009B3AE0" w:rsidRDefault="009B3AE0" w:rsidP="009B33D7">
      <w:pPr>
        <w:numPr>
          <w:ilvl w:val="0"/>
          <w:numId w:val="9"/>
        </w:numPr>
        <w:spacing w:line="360" w:lineRule="auto"/>
        <w:jc w:val="both"/>
        <w:rPr>
          <w:rFonts w:ascii="Arial" w:hAnsi="Arial" w:cs="Arial"/>
        </w:rPr>
      </w:pPr>
      <w:r w:rsidRPr="009B3AE0">
        <w:rPr>
          <w:rFonts w:ascii="Arial" w:hAnsi="Arial" w:cs="Arial"/>
          <w:b/>
          <w:bCs/>
        </w:rPr>
        <w:t>Modern Fleet</w:t>
      </w:r>
      <w:r w:rsidRPr="009B3AE0">
        <w:rPr>
          <w:rFonts w:ascii="Arial" w:hAnsi="Arial" w:cs="Arial"/>
        </w:rPr>
        <w:t xml:space="preserve"> (Miles, 2022): Emirates maintains a young and technologically advanced fleet, which enhances fuel efficiency, safety, and passenger comfort.</w:t>
      </w:r>
    </w:p>
    <w:p w14:paraId="2FA296FF" w14:textId="34E17CDA" w:rsidR="009B3AE0" w:rsidRPr="009B3AE0" w:rsidRDefault="009B3AE0" w:rsidP="009B33D7">
      <w:pPr>
        <w:spacing w:line="360" w:lineRule="auto"/>
        <w:jc w:val="both"/>
        <w:rPr>
          <w:rFonts w:ascii="Arial" w:hAnsi="Arial" w:cs="Arial"/>
        </w:rPr>
      </w:pPr>
      <w:r w:rsidRPr="009B3AE0">
        <w:rPr>
          <w:rFonts w:ascii="Arial" w:hAnsi="Arial" w:cs="Arial"/>
          <w:b/>
          <w:bCs/>
        </w:rPr>
        <w:t xml:space="preserve">Weaknesses </w:t>
      </w:r>
    </w:p>
    <w:p w14:paraId="0B878843" w14:textId="77777777" w:rsidR="009B3AE0" w:rsidRPr="009B3AE0" w:rsidRDefault="009B3AE0" w:rsidP="009B33D7">
      <w:pPr>
        <w:numPr>
          <w:ilvl w:val="0"/>
          <w:numId w:val="10"/>
        </w:numPr>
        <w:spacing w:line="360" w:lineRule="auto"/>
        <w:jc w:val="both"/>
        <w:rPr>
          <w:rFonts w:ascii="Arial" w:hAnsi="Arial" w:cs="Arial"/>
        </w:rPr>
      </w:pPr>
      <w:r w:rsidRPr="009B3AE0">
        <w:rPr>
          <w:rFonts w:ascii="Arial" w:hAnsi="Arial" w:cs="Arial"/>
          <w:b/>
          <w:bCs/>
        </w:rPr>
        <w:t>Heavy Reliance on Long-Haul Flights</w:t>
      </w:r>
      <w:r w:rsidRPr="009B3AE0">
        <w:rPr>
          <w:rFonts w:ascii="Arial" w:hAnsi="Arial" w:cs="Arial"/>
        </w:rPr>
        <w:t xml:space="preserve"> (Emirates Group, 2021): Emirates heavily depends on long-haul international flights. This makes the airline vulnerable to global economic fluctuations and crises.</w:t>
      </w:r>
    </w:p>
    <w:p w14:paraId="69831AB9" w14:textId="77777777" w:rsidR="009B3AE0" w:rsidRPr="009B3AE0" w:rsidRDefault="009B3AE0" w:rsidP="009B33D7">
      <w:pPr>
        <w:numPr>
          <w:ilvl w:val="0"/>
          <w:numId w:val="10"/>
        </w:numPr>
        <w:spacing w:line="360" w:lineRule="auto"/>
        <w:jc w:val="both"/>
        <w:rPr>
          <w:rFonts w:ascii="Arial" w:hAnsi="Arial" w:cs="Arial"/>
        </w:rPr>
      </w:pPr>
      <w:r w:rsidRPr="009B3AE0">
        <w:rPr>
          <w:rFonts w:ascii="Arial" w:hAnsi="Arial" w:cs="Arial"/>
          <w:b/>
          <w:bCs/>
        </w:rPr>
        <w:t>High Operating Costs</w:t>
      </w:r>
      <w:r w:rsidRPr="009B3AE0">
        <w:rPr>
          <w:rFonts w:ascii="Arial" w:hAnsi="Arial" w:cs="Arial"/>
        </w:rPr>
        <w:t xml:space="preserve"> (BBC, 2022): The airline's operational expenses are substantial, partially due to the high-quality services offered and the need for constant investment in aircraft and technology.</w:t>
      </w:r>
    </w:p>
    <w:p w14:paraId="65A527BC" w14:textId="77777777" w:rsidR="009B3AE0" w:rsidRPr="009B3AE0" w:rsidRDefault="009B3AE0" w:rsidP="009B33D7">
      <w:pPr>
        <w:numPr>
          <w:ilvl w:val="0"/>
          <w:numId w:val="10"/>
        </w:numPr>
        <w:spacing w:line="360" w:lineRule="auto"/>
        <w:jc w:val="both"/>
        <w:rPr>
          <w:rFonts w:ascii="Arial" w:hAnsi="Arial" w:cs="Arial"/>
        </w:rPr>
      </w:pPr>
      <w:r w:rsidRPr="009B3AE0">
        <w:rPr>
          <w:rFonts w:ascii="Arial" w:hAnsi="Arial" w:cs="Arial"/>
          <w:b/>
          <w:bCs/>
        </w:rPr>
        <w:t>Dependence on International Tourism</w:t>
      </w:r>
      <w:r w:rsidRPr="009B3AE0">
        <w:rPr>
          <w:rFonts w:ascii="Arial" w:hAnsi="Arial" w:cs="Arial"/>
        </w:rPr>
        <w:t xml:space="preserve"> (McDonald, 2020): Emirates' revenue is highly dependent on international tourism. External factors such as travel restrictions and economic downturns can negatively impact the airline's performance.</w:t>
      </w:r>
    </w:p>
    <w:p w14:paraId="0BF25328" w14:textId="29673D38" w:rsidR="009B3AE0" w:rsidRPr="009B3AE0" w:rsidRDefault="009B3AE0" w:rsidP="009B33D7">
      <w:pPr>
        <w:spacing w:line="360" w:lineRule="auto"/>
        <w:jc w:val="both"/>
        <w:rPr>
          <w:rFonts w:ascii="Arial" w:hAnsi="Arial" w:cs="Arial"/>
        </w:rPr>
      </w:pPr>
      <w:r w:rsidRPr="009B3AE0">
        <w:rPr>
          <w:rFonts w:ascii="Arial" w:hAnsi="Arial" w:cs="Arial"/>
          <w:b/>
          <w:bCs/>
        </w:rPr>
        <w:t xml:space="preserve">Opportunities </w:t>
      </w:r>
    </w:p>
    <w:p w14:paraId="6A6CE2AC" w14:textId="77777777" w:rsidR="009B3AE0" w:rsidRPr="009B3AE0" w:rsidRDefault="009B3AE0" w:rsidP="009B33D7">
      <w:pPr>
        <w:numPr>
          <w:ilvl w:val="0"/>
          <w:numId w:val="11"/>
        </w:numPr>
        <w:spacing w:line="360" w:lineRule="auto"/>
        <w:jc w:val="both"/>
        <w:rPr>
          <w:rFonts w:ascii="Arial" w:hAnsi="Arial" w:cs="Arial"/>
        </w:rPr>
      </w:pPr>
      <w:r w:rsidRPr="009B3AE0">
        <w:rPr>
          <w:rFonts w:ascii="Arial" w:hAnsi="Arial" w:cs="Arial"/>
          <w:b/>
          <w:bCs/>
        </w:rPr>
        <w:t>Growing Middle-Class Travel Demand</w:t>
      </w:r>
      <w:r w:rsidRPr="009B3AE0">
        <w:rPr>
          <w:rFonts w:ascii="Arial" w:hAnsi="Arial" w:cs="Arial"/>
        </w:rPr>
        <w:t xml:space="preserve"> (Forbes, 2023): As the global middle class expands, the demand for air travel is expected to increase. Emirates can tap into this expanding market.</w:t>
      </w:r>
    </w:p>
    <w:p w14:paraId="6E40C2B6" w14:textId="77777777" w:rsidR="009B3AE0" w:rsidRPr="009B3AE0" w:rsidRDefault="009B3AE0" w:rsidP="009B33D7">
      <w:pPr>
        <w:numPr>
          <w:ilvl w:val="0"/>
          <w:numId w:val="11"/>
        </w:numPr>
        <w:spacing w:line="360" w:lineRule="auto"/>
        <w:jc w:val="both"/>
        <w:rPr>
          <w:rFonts w:ascii="Arial" w:hAnsi="Arial" w:cs="Arial"/>
        </w:rPr>
      </w:pPr>
      <w:r w:rsidRPr="009B3AE0">
        <w:rPr>
          <w:rFonts w:ascii="Arial" w:hAnsi="Arial" w:cs="Arial"/>
          <w:b/>
          <w:bCs/>
        </w:rPr>
        <w:t>Partnerships and Alliances</w:t>
      </w:r>
      <w:r w:rsidRPr="009B3AE0">
        <w:rPr>
          <w:rFonts w:ascii="Arial" w:hAnsi="Arial" w:cs="Arial"/>
        </w:rPr>
        <w:t xml:space="preserve"> (The National, 2021): Emirates can form strategic partnerships and alliances with other airlines to expand its route network, share resources, and reduce costs.</w:t>
      </w:r>
    </w:p>
    <w:p w14:paraId="457AC557" w14:textId="77777777" w:rsidR="009B3AE0" w:rsidRPr="009B3AE0" w:rsidRDefault="009B3AE0" w:rsidP="009B33D7">
      <w:pPr>
        <w:numPr>
          <w:ilvl w:val="0"/>
          <w:numId w:val="11"/>
        </w:numPr>
        <w:spacing w:line="360" w:lineRule="auto"/>
        <w:jc w:val="both"/>
        <w:rPr>
          <w:rFonts w:ascii="Arial" w:hAnsi="Arial" w:cs="Arial"/>
        </w:rPr>
      </w:pPr>
      <w:r w:rsidRPr="009B3AE0">
        <w:rPr>
          <w:rFonts w:ascii="Arial" w:hAnsi="Arial" w:cs="Arial"/>
          <w:b/>
          <w:bCs/>
        </w:rPr>
        <w:lastRenderedPageBreak/>
        <w:t>Technological Advancements</w:t>
      </w:r>
      <w:r w:rsidRPr="009B3AE0">
        <w:rPr>
          <w:rFonts w:ascii="Arial" w:hAnsi="Arial" w:cs="Arial"/>
        </w:rPr>
        <w:t xml:space="preserve"> (Khaleej Times, 2022): Embracing the latest technological innovations can improve efficiency, reduce costs, and enhance the passenger experience. This includes adopting sustainable aviation technologies.</w:t>
      </w:r>
    </w:p>
    <w:p w14:paraId="11F172F3" w14:textId="7E2E3965" w:rsidR="009B3AE0" w:rsidRPr="009B3AE0" w:rsidRDefault="009B3AE0" w:rsidP="009B33D7">
      <w:pPr>
        <w:spacing w:line="360" w:lineRule="auto"/>
        <w:jc w:val="both"/>
        <w:rPr>
          <w:rFonts w:ascii="Arial" w:hAnsi="Arial" w:cs="Arial"/>
        </w:rPr>
      </w:pPr>
      <w:r w:rsidRPr="009B3AE0">
        <w:rPr>
          <w:rFonts w:ascii="Arial" w:hAnsi="Arial" w:cs="Arial"/>
          <w:b/>
          <w:bCs/>
        </w:rPr>
        <w:t xml:space="preserve">Threats </w:t>
      </w:r>
    </w:p>
    <w:p w14:paraId="76D38DAB" w14:textId="59B83D9F" w:rsidR="009B3AE0" w:rsidRPr="009B3AE0" w:rsidRDefault="009B3AE0" w:rsidP="009B33D7">
      <w:pPr>
        <w:numPr>
          <w:ilvl w:val="0"/>
          <w:numId w:val="12"/>
        </w:numPr>
        <w:spacing w:line="360" w:lineRule="auto"/>
        <w:jc w:val="both"/>
        <w:rPr>
          <w:rFonts w:ascii="Arial" w:hAnsi="Arial" w:cs="Arial"/>
        </w:rPr>
      </w:pPr>
      <w:r w:rsidRPr="009B3AE0">
        <w:rPr>
          <w:rFonts w:ascii="Arial" w:hAnsi="Arial" w:cs="Arial"/>
          <w:b/>
          <w:bCs/>
        </w:rPr>
        <w:t>Global Economic Uncertainty</w:t>
      </w:r>
      <w:r w:rsidRPr="009B3AE0">
        <w:rPr>
          <w:rFonts w:ascii="Arial" w:hAnsi="Arial" w:cs="Arial"/>
        </w:rPr>
        <w:t xml:space="preserve"> (World Bank, 2023): Economic downturns and financial crises can reduce the disposable income of </w:t>
      </w:r>
      <w:r w:rsidR="00DF530B" w:rsidRPr="00192879">
        <w:rPr>
          <w:rFonts w:ascii="Arial" w:hAnsi="Arial" w:cs="Arial"/>
        </w:rPr>
        <w:t>travellers</w:t>
      </w:r>
      <w:r w:rsidRPr="009B3AE0">
        <w:rPr>
          <w:rFonts w:ascii="Arial" w:hAnsi="Arial" w:cs="Arial"/>
        </w:rPr>
        <w:t xml:space="preserve"> and impact demand for premium air travel services.</w:t>
      </w:r>
    </w:p>
    <w:p w14:paraId="2CEEDE92" w14:textId="77777777" w:rsidR="009B3AE0" w:rsidRPr="009B3AE0" w:rsidRDefault="009B3AE0" w:rsidP="009B33D7">
      <w:pPr>
        <w:numPr>
          <w:ilvl w:val="0"/>
          <w:numId w:val="12"/>
        </w:numPr>
        <w:spacing w:line="360" w:lineRule="auto"/>
        <w:jc w:val="both"/>
        <w:rPr>
          <w:rFonts w:ascii="Arial" w:hAnsi="Arial" w:cs="Arial"/>
        </w:rPr>
      </w:pPr>
      <w:r w:rsidRPr="009B3AE0">
        <w:rPr>
          <w:rFonts w:ascii="Arial" w:hAnsi="Arial" w:cs="Arial"/>
          <w:b/>
          <w:bCs/>
        </w:rPr>
        <w:t>Intense Competition</w:t>
      </w:r>
      <w:r w:rsidRPr="009B3AE0">
        <w:rPr>
          <w:rFonts w:ascii="Arial" w:hAnsi="Arial" w:cs="Arial"/>
        </w:rPr>
        <w:t xml:space="preserve"> (Statista, 2022): The airline industry is highly competitive, with many carriers offering similar services. Emirates faces competition from both legacy carriers and low-cost alternatives.</w:t>
      </w:r>
    </w:p>
    <w:p w14:paraId="62DD4DD8" w14:textId="77777777" w:rsidR="009B3AE0" w:rsidRPr="009B3AE0" w:rsidRDefault="009B3AE0" w:rsidP="009B33D7">
      <w:pPr>
        <w:numPr>
          <w:ilvl w:val="0"/>
          <w:numId w:val="12"/>
        </w:numPr>
        <w:spacing w:line="360" w:lineRule="auto"/>
        <w:jc w:val="both"/>
        <w:rPr>
          <w:rFonts w:ascii="Arial" w:hAnsi="Arial" w:cs="Arial"/>
        </w:rPr>
      </w:pPr>
      <w:r w:rsidRPr="009B3AE0">
        <w:rPr>
          <w:rFonts w:ascii="Arial" w:hAnsi="Arial" w:cs="Arial"/>
          <w:b/>
          <w:bCs/>
        </w:rPr>
        <w:t>Geopolitical Instability</w:t>
      </w:r>
      <w:r w:rsidRPr="009B3AE0">
        <w:rPr>
          <w:rFonts w:ascii="Arial" w:hAnsi="Arial" w:cs="Arial"/>
        </w:rPr>
        <w:t xml:space="preserve"> (CNBC, 2022): Political conflicts, terrorism, and regional tensions can disrupt air travel routes, potentially affecting Emirates' operations.</w:t>
      </w:r>
    </w:p>
    <w:p w14:paraId="1B53B574" w14:textId="292DAA4F" w:rsidR="009B3AE0" w:rsidRPr="00192879" w:rsidRDefault="009B3AE0" w:rsidP="009B33D7">
      <w:pPr>
        <w:spacing w:line="360" w:lineRule="auto"/>
        <w:jc w:val="both"/>
        <w:rPr>
          <w:rFonts w:ascii="Arial" w:hAnsi="Arial" w:cs="Arial"/>
        </w:rPr>
      </w:pPr>
    </w:p>
    <w:p w14:paraId="2D84C36B" w14:textId="60DDF5D7" w:rsidR="008A3DA1" w:rsidRPr="00192879" w:rsidRDefault="000D4C5F" w:rsidP="009B33D7">
      <w:pPr>
        <w:pStyle w:val="Heading1"/>
        <w:spacing w:line="360" w:lineRule="auto"/>
        <w:jc w:val="both"/>
        <w:rPr>
          <w:rFonts w:ascii="Arial" w:hAnsi="Arial" w:cs="Arial"/>
          <w:sz w:val="22"/>
          <w:szCs w:val="22"/>
        </w:rPr>
      </w:pPr>
      <w:bookmarkStart w:id="5" w:name="_Toc149902216"/>
      <w:r w:rsidRPr="00192879">
        <w:rPr>
          <w:rFonts w:ascii="Arial" w:hAnsi="Arial" w:cs="Arial"/>
          <w:sz w:val="22"/>
          <w:szCs w:val="22"/>
        </w:rPr>
        <w:t>7</w:t>
      </w:r>
      <w:r w:rsidR="008A3DA1" w:rsidRPr="00192879">
        <w:rPr>
          <w:rFonts w:ascii="Arial" w:hAnsi="Arial" w:cs="Arial"/>
          <w:sz w:val="22"/>
          <w:szCs w:val="22"/>
        </w:rPr>
        <w:t>.0</w:t>
      </w:r>
      <w:r w:rsidR="007838AE" w:rsidRPr="00192879">
        <w:rPr>
          <w:rFonts w:ascii="Arial" w:hAnsi="Arial" w:cs="Arial"/>
          <w:sz w:val="22"/>
          <w:szCs w:val="22"/>
        </w:rPr>
        <w:t xml:space="preserve"> Similarities/differences in the context of knowledge management existing in these organizations</w:t>
      </w:r>
      <w:bookmarkEnd w:id="5"/>
    </w:p>
    <w:p w14:paraId="657BCB19" w14:textId="2B1FDFD8" w:rsidR="000D4C5F" w:rsidRPr="000D4C5F" w:rsidRDefault="000D4C5F" w:rsidP="009B33D7">
      <w:pPr>
        <w:spacing w:line="360" w:lineRule="auto"/>
        <w:jc w:val="both"/>
        <w:rPr>
          <w:rFonts w:ascii="Arial" w:hAnsi="Arial" w:cs="Arial"/>
        </w:rPr>
      </w:pPr>
      <w:r w:rsidRPr="000D4C5F">
        <w:rPr>
          <w:rFonts w:ascii="Arial" w:hAnsi="Arial" w:cs="Arial"/>
        </w:rPr>
        <w:br/>
      </w:r>
      <w:r w:rsidR="00192879">
        <w:rPr>
          <w:rFonts w:ascii="Arial" w:hAnsi="Arial" w:cs="Arial"/>
        </w:rPr>
        <w:t xml:space="preserve">            </w:t>
      </w:r>
      <w:r w:rsidRPr="000D4C5F">
        <w:rPr>
          <w:rFonts w:ascii="Arial" w:hAnsi="Arial" w:cs="Arial"/>
        </w:rPr>
        <w:t>Knowledge management (KM) can vary significantly between organizations, and the similarities and differences often depend on the organization's size, industry, culture, and goals. Here are some key points to consider when comparing KM in different organizations:</w:t>
      </w:r>
    </w:p>
    <w:p w14:paraId="592B6B1A" w14:textId="2B2449EF" w:rsidR="000D4C5F" w:rsidRPr="00192879" w:rsidRDefault="000D4C5F" w:rsidP="009B33D7">
      <w:pPr>
        <w:pStyle w:val="Heading2"/>
        <w:spacing w:line="360" w:lineRule="auto"/>
        <w:jc w:val="both"/>
        <w:rPr>
          <w:rFonts w:ascii="Arial" w:hAnsi="Arial" w:cs="Arial"/>
          <w:sz w:val="22"/>
          <w:szCs w:val="22"/>
        </w:rPr>
      </w:pPr>
      <w:bookmarkStart w:id="6" w:name="_Toc149902217"/>
      <w:r w:rsidRPr="00192879">
        <w:rPr>
          <w:rFonts w:ascii="Arial" w:hAnsi="Arial" w:cs="Arial"/>
          <w:sz w:val="22"/>
          <w:szCs w:val="22"/>
        </w:rPr>
        <w:t>7.1 Similarities:</w:t>
      </w:r>
      <w:bookmarkEnd w:id="6"/>
    </w:p>
    <w:p w14:paraId="71B8A94C" w14:textId="4E2CE4C6" w:rsidR="000D4C5F" w:rsidRPr="000D4C5F" w:rsidRDefault="000D4C5F" w:rsidP="009B33D7">
      <w:pPr>
        <w:numPr>
          <w:ilvl w:val="0"/>
          <w:numId w:val="13"/>
        </w:numPr>
        <w:spacing w:line="360" w:lineRule="auto"/>
        <w:jc w:val="both"/>
        <w:rPr>
          <w:rFonts w:ascii="Arial" w:hAnsi="Arial" w:cs="Arial"/>
        </w:rPr>
      </w:pPr>
      <w:r w:rsidRPr="000D4C5F">
        <w:rPr>
          <w:rFonts w:ascii="Arial" w:hAnsi="Arial" w:cs="Arial"/>
          <w:b/>
          <w:bCs/>
        </w:rPr>
        <w:t>Knowledge Capture:</w:t>
      </w:r>
      <w:r w:rsidRPr="000D4C5F">
        <w:rPr>
          <w:rFonts w:ascii="Arial" w:hAnsi="Arial" w:cs="Arial"/>
        </w:rPr>
        <w:t xml:space="preserve"> In most organizations, </w:t>
      </w:r>
      <w:r w:rsidR="006B4BE6" w:rsidRPr="000D4C5F">
        <w:rPr>
          <w:rFonts w:ascii="Arial" w:hAnsi="Arial" w:cs="Arial"/>
        </w:rPr>
        <w:t>there is</w:t>
      </w:r>
      <w:r w:rsidRPr="000D4C5F">
        <w:rPr>
          <w:rFonts w:ascii="Arial" w:hAnsi="Arial" w:cs="Arial"/>
        </w:rPr>
        <w:t xml:space="preserve"> a need to capture and store knowledge. This can involve creating knowledge repositories, databases, or other systems to collect and organize information.</w:t>
      </w:r>
    </w:p>
    <w:p w14:paraId="5443B52E" w14:textId="6DFD1D99" w:rsidR="000D4C5F" w:rsidRPr="000D4C5F" w:rsidRDefault="000D4C5F" w:rsidP="009B33D7">
      <w:pPr>
        <w:numPr>
          <w:ilvl w:val="0"/>
          <w:numId w:val="13"/>
        </w:numPr>
        <w:spacing w:line="360" w:lineRule="auto"/>
        <w:jc w:val="both"/>
        <w:rPr>
          <w:rFonts w:ascii="Arial" w:hAnsi="Arial" w:cs="Arial"/>
        </w:rPr>
      </w:pPr>
      <w:r w:rsidRPr="000D4C5F">
        <w:rPr>
          <w:rFonts w:ascii="Arial" w:hAnsi="Arial" w:cs="Arial"/>
          <w:b/>
          <w:bCs/>
        </w:rPr>
        <w:t>Knowledge Sharing:</w:t>
      </w:r>
      <w:r w:rsidRPr="000D4C5F">
        <w:rPr>
          <w:rFonts w:ascii="Arial" w:hAnsi="Arial" w:cs="Arial"/>
        </w:rPr>
        <w:t xml:space="preserve"> Sharing knowledge is a fundamental aspect of KM. Whether </w:t>
      </w:r>
      <w:r w:rsidR="006B4BE6" w:rsidRPr="000D4C5F">
        <w:rPr>
          <w:rFonts w:ascii="Arial" w:hAnsi="Arial" w:cs="Arial"/>
        </w:rPr>
        <w:t>it is</w:t>
      </w:r>
      <w:r w:rsidRPr="000D4C5F">
        <w:rPr>
          <w:rFonts w:ascii="Arial" w:hAnsi="Arial" w:cs="Arial"/>
        </w:rPr>
        <w:t xml:space="preserve"> through meetings, documents, intranets, or social platforms, organizations aim to facilitate the exchange of knowledge among employees.</w:t>
      </w:r>
    </w:p>
    <w:p w14:paraId="448A8731" w14:textId="77777777" w:rsidR="000D4C5F" w:rsidRPr="000D4C5F" w:rsidRDefault="000D4C5F" w:rsidP="009B33D7">
      <w:pPr>
        <w:numPr>
          <w:ilvl w:val="0"/>
          <w:numId w:val="13"/>
        </w:numPr>
        <w:spacing w:line="360" w:lineRule="auto"/>
        <w:jc w:val="both"/>
        <w:rPr>
          <w:rFonts w:ascii="Arial" w:hAnsi="Arial" w:cs="Arial"/>
        </w:rPr>
      </w:pPr>
      <w:r w:rsidRPr="000D4C5F">
        <w:rPr>
          <w:rFonts w:ascii="Arial" w:hAnsi="Arial" w:cs="Arial"/>
          <w:b/>
          <w:bCs/>
        </w:rPr>
        <w:t>Technology:</w:t>
      </w:r>
      <w:r w:rsidRPr="000D4C5F">
        <w:rPr>
          <w:rFonts w:ascii="Arial" w:hAnsi="Arial" w:cs="Arial"/>
        </w:rPr>
        <w:t xml:space="preserve"> Many organizations leverage technology to support KM efforts. This can include using knowledge management software, content management systems, or collaboration tools.</w:t>
      </w:r>
    </w:p>
    <w:p w14:paraId="117148B5" w14:textId="77777777" w:rsidR="000D4C5F" w:rsidRDefault="000D4C5F" w:rsidP="009B33D7">
      <w:pPr>
        <w:numPr>
          <w:ilvl w:val="0"/>
          <w:numId w:val="13"/>
        </w:numPr>
        <w:spacing w:line="360" w:lineRule="auto"/>
        <w:jc w:val="both"/>
        <w:rPr>
          <w:rFonts w:ascii="Arial" w:hAnsi="Arial" w:cs="Arial"/>
        </w:rPr>
      </w:pPr>
      <w:r w:rsidRPr="000D4C5F">
        <w:rPr>
          <w:rFonts w:ascii="Arial" w:hAnsi="Arial" w:cs="Arial"/>
          <w:b/>
          <w:bCs/>
        </w:rPr>
        <w:t>Learning and Training:</w:t>
      </w:r>
      <w:r w:rsidRPr="000D4C5F">
        <w:rPr>
          <w:rFonts w:ascii="Arial" w:hAnsi="Arial" w:cs="Arial"/>
        </w:rPr>
        <w:t xml:space="preserve"> Training and learning programs are often part of KM initiatives to ensure that employees have the necessary skills and knowledge to perform their tasks effectively.</w:t>
      </w:r>
    </w:p>
    <w:p w14:paraId="74206725" w14:textId="77777777" w:rsidR="00192879" w:rsidRPr="000D4C5F" w:rsidRDefault="00192879" w:rsidP="009B33D7">
      <w:pPr>
        <w:spacing w:line="360" w:lineRule="auto"/>
        <w:ind w:left="720"/>
        <w:jc w:val="both"/>
        <w:rPr>
          <w:rFonts w:ascii="Arial" w:hAnsi="Arial" w:cs="Arial"/>
        </w:rPr>
      </w:pPr>
    </w:p>
    <w:p w14:paraId="715505F7" w14:textId="1A21FA3E" w:rsidR="00C20687" w:rsidRPr="00192879" w:rsidRDefault="000D4C5F" w:rsidP="009B33D7">
      <w:pPr>
        <w:pStyle w:val="Heading2"/>
        <w:spacing w:line="360" w:lineRule="auto"/>
        <w:jc w:val="both"/>
        <w:rPr>
          <w:rFonts w:ascii="Arial" w:hAnsi="Arial" w:cs="Arial"/>
          <w:sz w:val="22"/>
          <w:szCs w:val="22"/>
        </w:rPr>
      </w:pPr>
      <w:bookmarkStart w:id="7" w:name="_Toc149902218"/>
      <w:r w:rsidRPr="00192879">
        <w:rPr>
          <w:rFonts w:ascii="Arial" w:hAnsi="Arial" w:cs="Arial"/>
          <w:sz w:val="22"/>
          <w:szCs w:val="22"/>
        </w:rPr>
        <w:t>7.</w:t>
      </w:r>
      <w:r w:rsidR="00C20687" w:rsidRPr="00192879">
        <w:rPr>
          <w:rFonts w:ascii="Arial" w:hAnsi="Arial" w:cs="Arial"/>
          <w:sz w:val="22"/>
          <w:szCs w:val="22"/>
        </w:rPr>
        <w:t>2 Differences</w:t>
      </w:r>
      <w:bookmarkEnd w:id="7"/>
    </w:p>
    <w:p w14:paraId="7FC86B43" w14:textId="320E4D76" w:rsidR="000D4C5F" w:rsidRPr="00192879" w:rsidRDefault="00192879" w:rsidP="009B33D7">
      <w:pPr>
        <w:spacing w:line="360" w:lineRule="auto"/>
        <w:jc w:val="both"/>
        <w:rPr>
          <w:rFonts w:ascii="Arial" w:hAnsi="Arial" w:cs="Arial"/>
        </w:rPr>
      </w:pPr>
      <w:r>
        <w:rPr>
          <w:rFonts w:ascii="Arial" w:hAnsi="Arial" w:cs="Arial"/>
        </w:rPr>
        <w:t xml:space="preserve">      </w:t>
      </w:r>
      <w:r w:rsidR="00C20687" w:rsidRPr="00192879">
        <w:rPr>
          <w:rFonts w:ascii="Arial" w:hAnsi="Arial" w:cs="Arial"/>
        </w:rPr>
        <w:t>1.</w:t>
      </w:r>
      <w:r w:rsidR="000D4C5F" w:rsidRPr="00192879">
        <w:rPr>
          <w:rFonts w:ascii="Arial" w:hAnsi="Arial" w:cs="Arial"/>
          <w:b/>
          <w:bCs/>
        </w:rPr>
        <w:t>Goals and Objectives</w:t>
      </w:r>
      <w:r w:rsidR="000D4C5F" w:rsidRPr="00192879">
        <w:rPr>
          <w:rFonts w:ascii="Arial" w:hAnsi="Arial" w:cs="Arial"/>
        </w:rPr>
        <w:t>: The specific goals an organization has for KM can differ. Some organizations focus on improving customer service, while others prioritize innovation, compliance, or cost reduction.</w:t>
      </w:r>
    </w:p>
    <w:p w14:paraId="7E31ECFF" w14:textId="712E328C" w:rsidR="000D4C5F" w:rsidRPr="00192879" w:rsidRDefault="00192879" w:rsidP="009B33D7">
      <w:pPr>
        <w:spacing w:line="360" w:lineRule="auto"/>
        <w:jc w:val="both"/>
        <w:rPr>
          <w:rFonts w:ascii="Arial" w:hAnsi="Arial" w:cs="Arial"/>
        </w:rPr>
      </w:pPr>
      <w:r>
        <w:rPr>
          <w:rFonts w:ascii="Arial" w:hAnsi="Arial" w:cs="Arial"/>
        </w:rPr>
        <w:t xml:space="preserve">      </w:t>
      </w:r>
      <w:r w:rsidR="00C20687" w:rsidRPr="00192879">
        <w:rPr>
          <w:rFonts w:ascii="Arial" w:hAnsi="Arial" w:cs="Arial"/>
        </w:rPr>
        <w:t>2.</w:t>
      </w:r>
      <w:r w:rsidR="000D4C5F" w:rsidRPr="00192879">
        <w:rPr>
          <w:rFonts w:ascii="Arial" w:hAnsi="Arial" w:cs="Arial"/>
          <w:b/>
          <w:bCs/>
        </w:rPr>
        <w:t>Tools and Systems</w:t>
      </w:r>
      <w:r w:rsidR="000D4C5F" w:rsidRPr="00192879">
        <w:rPr>
          <w:rFonts w:ascii="Arial" w:hAnsi="Arial" w:cs="Arial"/>
        </w:rPr>
        <w:t>: The choice of KM tools and systems can vary. Some organizations might opt for proprietary KM software, while others use open-source solutions or build custom systems.</w:t>
      </w:r>
    </w:p>
    <w:p w14:paraId="5C5DE92C" w14:textId="6A9A1A27" w:rsidR="000D4C5F" w:rsidRPr="00192879" w:rsidRDefault="00192879" w:rsidP="009B33D7">
      <w:pPr>
        <w:spacing w:line="360" w:lineRule="auto"/>
        <w:jc w:val="both"/>
        <w:rPr>
          <w:rFonts w:ascii="Arial" w:hAnsi="Arial" w:cs="Arial"/>
        </w:rPr>
      </w:pPr>
      <w:r>
        <w:rPr>
          <w:rFonts w:ascii="Arial" w:hAnsi="Arial" w:cs="Arial"/>
        </w:rPr>
        <w:t xml:space="preserve">      </w:t>
      </w:r>
      <w:r w:rsidR="00C20687" w:rsidRPr="00192879">
        <w:rPr>
          <w:rFonts w:ascii="Arial" w:hAnsi="Arial" w:cs="Arial"/>
        </w:rPr>
        <w:t>3.</w:t>
      </w:r>
      <w:r w:rsidR="000D4C5F" w:rsidRPr="00192879">
        <w:rPr>
          <w:rFonts w:ascii="Arial" w:hAnsi="Arial" w:cs="Arial"/>
          <w:b/>
          <w:bCs/>
        </w:rPr>
        <w:t>Regulatory and Compliance Requirements</w:t>
      </w:r>
      <w:r w:rsidR="000D4C5F" w:rsidRPr="00192879">
        <w:rPr>
          <w:rFonts w:ascii="Arial" w:hAnsi="Arial" w:cs="Arial"/>
        </w:rPr>
        <w:t>: Organizations in highly regulated industries (e.g., finance or healthcare) often have stricter KM requirements to ensure compliance with industry standards and regulations.</w:t>
      </w:r>
    </w:p>
    <w:p w14:paraId="19C7249D" w14:textId="77777777" w:rsidR="000D4C5F" w:rsidRPr="00192879" w:rsidRDefault="000D4C5F" w:rsidP="009B33D7">
      <w:pPr>
        <w:spacing w:line="360" w:lineRule="auto"/>
        <w:jc w:val="both"/>
        <w:rPr>
          <w:rFonts w:ascii="Arial" w:hAnsi="Arial" w:cs="Arial"/>
        </w:rPr>
      </w:pPr>
    </w:p>
    <w:p w14:paraId="07D45688" w14:textId="380A1525" w:rsidR="000D4C5F" w:rsidRPr="00192879" w:rsidRDefault="00192879" w:rsidP="009B33D7">
      <w:pPr>
        <w:spacing w:line="360" w:lineRule="auto"/>
        <w:jc w:val="both"/>
        <w:rPr>
          <w:rFonts w:ascii="Arial" w:hAnsi="Arial" w:cs="Arial"/>
        </w:rPr>
      </w:pPr>
      <w:r>
        <w:rPr>
          <w:rFonts w:ascii="Arial" w:hAnsi="Arial" w:cs="Arial"/>
        </w:rPr>
        <w:t xml:space="preserve">     </w:t>
      </w:r>
      <w:r w:rsidR="00C20687" w:rsidRPr="00192879">
        <w:rPr>
          <w:rFonts w:ascii="Arial" w:hAnsi="Arial" w:cs="Arial"/>
        </w:rPr>
        <w:t>4.</w:t>
      </w:r>
      <w:r w:rsidR="000D4C5F" w:rsidRPr="00192879">
        <w:rPr>
          <w:rFonts w:ascii="Arial" w:hAnsi="Arial" w:cs="Arial"/>
          <w:b/>
          <w:bCs/>
        </w:rPr>
        <w:t>Employee Engagement</w:t>
      </w:r>
      <w:r w:rsidR="000D4C5F" w:rsidRPr="00192879">
        <w:rPr>
          <w:rFonts w:ascii="Arial" w:hAnsi="Arial" w:cs="Arial"/>
        </w:rPr>
        <w:t>: The level of employee engagement in KM efforts can differ. Some organizations may struggle to motivate employees to contribute knowledge, while others have a highly engaged workforce.</w:t>
      </w:r>
    </w:p>
    <w:p w14:paraId="78085B6C" w14:textId="77777777" w:rsidR="000D4C5F" w:rsidRPr="00192879" w:rsidRDefault="000D4C5F" w:rsidP="009B33D7">
      <w:pPr>
        <w:spacing w:line="360" w:lineRule="auto"/>
        <w:jc w:val="both"/>
        <w:rPr>
          <w:rFonts w:ascii="Arial" w:hAnsi="Arial" w:cs="Arial"/>
        </w:rPr>
      </w:pPr>
    </w:p>
    <w:p w14:paraId="73A82B07" w14:textId="7251EDD4" w:rsidR="000D4C5F" w:rsidRPr="00192879" w:rsidRDefault="00192879" w:rsidP="009B33D7">
      <w:pPr>
        <w:spacing w:line="360" w:lineRule="auto"/>
        <w:jc w:val="both"/>
        <w:rPr>
          <w:rFonts w:ascii="Arial" w:hAnsi="Arial" w:cs="Arial"/>
        </w:rPr>
      </w:pPr>
      <w:r>
        <w:rPr>
          <w:rFonts w:ascii="Arial" w:hAnsi="Arial" w:cs="Arial"/>
        </w:rPr>
        <w:t xml:space="preserve">     </w:t>
      </w:r>
      <w:r w:rsidR="00C20687" w:rsidRPr="00192879">
        <w:rPr>
          <w:rFonts w:ascii="Arial" w:hAnsi="Arial" w:cs="Arial"/>
        </w:rPr>
        <w:t>6.</w:t>
      </w:r>
      <w:r w:rsidR="000D4C5F" w:rsidRPr="00192879">
        <w:rPr>
          <w:rFonts w:ascii="Arial" w:hAnsi="Arial" w:cs="Arial"/>
          <w:b/>
          <w:bCs/>
        </w:rPr>
        <w:t>Geographic Distribution</w:t>
      </w:r>
      <w:r w:rsidR="000D4C5F" w:rsidRPr="00192879">
        <w:rPr>
          <w:rFonts w:ascii="Arial" w:hAnsi="Arial" w:cs="Arial"/>
        </w:rPr>
        <w:t>: For organizations with multiple locations or a global presence, KM can be more challenging due to the need for cross-border collaboration and communication.</w:t>
      </w:r>
    </w:p>
    <w:p w14:paraId="1587A1DC" w14:textId="77777777" w:rsidR="000D4C5F" w:rsidRPr="00192879" w:rsidRDefault="000D4C5F" w:rsidP="009B33D7">
      <w:pPr>
        <w:spacing w:line="360" w:lineRule="auto"/>
        <w:jc w:val="both"/>
        <w:rPr>
          <w:rFonts w:ascii="Arial" w:hAnsi="Arial" w:cs="Arial"/>
        </w:rPr>
      </w:pPr>
    </w:p>
    <w:p w14:paraId="0F592135" w14:textId="750328C5" w:rsidR="000D4C5F" w:rsidRPr="00192879" w:rsidRDefault="00192879" w:rsidP="009B33D7">
      <w:pPr>
        <w:spacing w:line="360" w:lineRule="auto"/>
        <w:jc w:val="both"/>
        <w:rPr>
          <w:rFonts w:ascii="Arial" w:hAnsi="Arial" w:cs="Arial"/>
        </w:rPr>
      </w:pPr>
      <w:r>
        <w:rPr>
          <w:rFonts w:ascii="Arial" w:hAnsi="Arial" w:cs="Arial"/>
        </w:rPr>
        <w:t xml:space="preserve">    </w:t>
      </w:r>
      <w:r w:rsidR="00C20687" w:rsidRPr="00192879">
        <w:rPr>
          <w:rFonts w:ascii="Arial" w:hAnsi="Arial" w:cs="Arial"/>
        </w:rPr>
        <w:t>7.</w:t>
      </w:r>
      <w:r w:rsidR="000D4C5F" w:rsidRPr="00192879">
        <w:rPr>
          <w:rFonts w:ascii="Arial" w:hAnsi="Arial" w:cs="Arial"/>
          <w:b/>
          <w:bCs/>
        </w:rPr>
        <w:t>Leadership and Management</w:t>
      </w:r>
      <w:r w:rsidR="000D4C5F" w:rsidRPr="00192879">
        <w:rPr>
          <w:rFonts w:ascii="Arial" w:hAnsi="Arial" w:cs="Arial"/>
        </w:rPr>
        <w:t>: The approach to KM can be influenced by leadership styles and management practices within the organization.</w:t>
      </w:r>
    </w:p>
    <w:p w14:paraId="695BAF24" w14:textId="77777777" w:rsidR="000D4C5F" w:rsidRPr="00192879" w:rsidRDefault="000D4C5F" w:rsidP="009B33D7">
      <w:pPr>
        <w:spacing w:line="360" w:lineRule="auto"/>
        <w:jc w:val="both"/>
        <w:rPr>
          <w:rFonts w:ascii="Arial" w:hAnsi="Arial" w:cs="Arial"/>
        </w:rPr>
      </w:pPr>
    </w:p>
    <w:p w14:paraId="343E1E67" w14:textId="4AE84A3A" w:rsidR="000D4C5F" w:rsidRPr="00192879" w:rsidRDefault="00192879" w:rsidP="009B33D7">
      <w:pPr>
        <w:spacing w:line="360" w:lineRule="auto"/>
        <w:jc w:val="both"/>
        <w:rPr>
          <w:rFonts w:ascii="Arial" w:hAnsi="Arial" w:cs="Arial"/>
        </w:rPr>
      </w:pPr>
      <w:r>
        <w:rPr>
          <w:rFonts w:ascii="Arial" w:hAnsi="Arial" w:cs="Arial"/>
        </w:rPr>
        <w:t xml:space="preserve">    </w:t>
      </w:r>
      <w:r w:rsidR="00C20687" w:rsidRPr="00192879">
        <w:rPr>
          <w:rFonts w:ascii="Arial" w:hAnsi="Arial" w:cs="Arial"/>
        </w:rPr>
        <w:t>8.</w:t>
      </w:r>
      <w:r w:rsidR="000D4C5F" w:rsidRPr="00192879">
        <w:rPr>
          <w:rFonts w:ascii="Arial" w:hAnsi="Arial" w:cs="Arial"/>
          <w:b/>
          <w:bCs/>
        </w:rPr>
        <w:t>Maturity and Experience</w:t>
      </w:r>
      <w:r w:rsidR="000D4C5F" w:rsidRPr="00192879">
        <w:rPr>
          <w:rFonts w:ascii="Arial" w:hAnsi="Arial" w:cs="Arial"/>
        </w:rPr>
        <w:t>: Some organizations may have a long history of KM and a well-established KM culture, while others are just beginning their KM journey and may face more initial challenges.</w:t>
      </w:r>
    </w:p>
    <w:p w14:paraId="1A6451DD" w14:textId="6222C0C0" w:rsidR="007838AE" w:rsidRDefault="000D4C5F" w:rsidP="009B33D7">
      <w:pPr>
        <w:pStyle w:val="Heading1"/>
        <w:spacing w:line="360" w:lineRule="auto"/>
        <w:jc w:val="both"/>
        <w:rPr>
          <w:rFonts w:ascii="Arial" w:hAnsi="Arial" w:cs="Arial"/>
          <w:sz w:val="22"/>
          <w:szCs w:val="22"/>
        </w:rPr>
      </w:pPr>
      <w:bookmarkStart w:id="8" w:name="_Toc149902219"/>
      <w:r w:rsidRPr="00192879">
        <w:rPr>
          <w:rFonts w:ascii="Arial" w:hAnsi="Arial" w:cs="Arial"/>
          <w:sz w:val="22"/>
          <w:szCs w:val="22"/>
        </w:rPr>
        <w:t>6</w:t>
      </w:r>
      <w:r w:rsidR="007838AE" w:rsidRPr="00192879">
        <w:rPr>
          <w:rFonts w:ascii="Arial" w:hAnsi="Arial" w:cs="Arial"/>
          <w:sz w:val="22"/>
          <w:szCs w:val="22"/>
        </w:rPr>
        <w:t>.0</w:t>
      </w:r>
      <w:r w:rsidR="00A42664" w:rsidRPr="00192879">
        <w:rPr>
          <w:rFonts w:ascii="Arial" w:hAnsi="Arial" w:cs="Arial"/>
          <w:sz w:val="22"/>
          <w:szCs w:val="22"/>
        </w:rPr>
        <w:t xml:space="preserve"> Kno</w:t>
      </w:r>
      <w:r w:rsidR="00461846" w:rsidRPr="00192879">
        <w:rPr>
          <w:rFonts w:ascii="Arial" w:hAnsi="Arial" w:cs="Arial"/>
          <w:sz w:val="22"/>
          <w:szCs w:val="22"/>
        </w:rPr>
        <w:t>wledge Management</w:t>
      </w:r>
      <w:bookmarkEnd w:id="8"/>
    </w:p>
    <w:p w14:paraId="2B51C37F" w14:textId="77777777" w:rsidR="00192879" w:rsidRPr="00192879" w:rsidRDefault="00192879" w:rsidP="009B33D7">
      <w:pPr>
        <w:spacing w:line="360" w:lineRule="auto"/>
        <w:jc w:val="both"/>
      </w:pPr>
    </w:p>
    <w:p w14:paraId="0B70B5FD" w14:textId="4D6D58E0" w:rsidR="00DF530B" w:rsidRPr="00192879" w:rsidRDefault="00DF530B" w:rsidP="009B33D7">
      <w:pPr>
        <w:spacing w:line="360" w:lineRule="auto"/>
        <w:jc w:val="both"/>
        <w:rPr>
          <w:rFonts w:ascii="Arial" w:hAnsi="Arial" w:cs="Arial"/>
        </w:rPr>
      </w:pPr>
      <w:r w:rsidRPr="00192879">
        <w:rPr>
          <w:rFonts w:ascii="Arial" w:hAnsi="Arial" w:cs="Arial"/>
        </w:rPr>
        <w:t xml:space="preserve">       Knowledge management is a field of study and a business practice that involves the process of creating, organizing, capturing, storing, retrieving, and sharing an organization's intellectual assets, which can include both explicit (documented) and tacit (personal and </w:t>
      </w:r>
      <w:r w:rsidRPr="00192879">
        <w:rPr>
          <w:rFonts w:ascii="Arial" w:hAnsi="Arial" w:cs="Arial"/>
        </w:rPr>
        <w:lastRenderedPageBreak/>
        <w:t>experiential) knowledge. Knowledge management aims to enhance an organization's efficiency and competitiveness by improving its ability to make informed decisions, solve problems, and innovate.</w:t>
      </w:r>
    </w:p>
    <w:p w14:paraId="6FCB1728" w14:textId="1BA2D881" w:rsidR="00153117" w:rsidRPr="00192879" w:rsidRDefault="000D4C5F" w:rsidP="009B33D7">
      <w:pPr>
        <w:pStyle w:val="Heading2"/>
        <w:spacing w:line="360" w:lineRule="auto"/>
        <w:jc w:val="both"/>
        <w:rPr>
          <w:rFonts w:ascii="Arial" w:hAnsi="Arial" w:cs="Arial"/>
          <w:sz w:val="22"/>
          <w:szCs w:val="22"/>
        </w:rPr>
      </w:pPr>
      <w:bookmarkStart w:id="9" w:name="_Toc149902220"/>
      <w:r w:rsidRPr="00192879">
        <w:rPr>
          <w:rFonts w:ascii="Arial" w:hAnsi="Arial" w:cs="Arial"/>
          <w:sz w:val="22"/>
          <w:szCs w:val="22"/>
        </w:rPr>
        <w:t>6</w:t>
      </w:r>
      <w:r w:rsidR="00153117" w:rsidRPr="00192879">
        <w:rPr>
          <w:rFonts w:ascii="Arial" w:hAnsi="Arial" w:cs="Arial"/>
          <w:sz w:val="22"/>
          <w:szCs w:val="22"/>
        </w:rPr>
        <w:t xml:space="preserve">.1 How Emirates use Knowledge management in their </w:t>
      </w:r>
      <w:r w:rsidR="00DF530B" w:rsidRPr="00192879">
        <w:rPr>
          <w:rFonts w:ascii="Arial" w:hAnsi="Arial" w:cs="Arial"/>
          <w:sz w:val="22"/>
          <w:szCs w:val="22"/>
        </w:rPr>
        <w:t>organization.</w:t>
      </w:r>
      <w:bookmarkEnd w:id="9"/>
    </w:p>
    <w:p w14:paraId="479A6A45" w14:textId="77777777" w:rsidR="00153117" w:rsidRPr="00192879" w:rsidRDefault="00153117" w:rsidP="009B33D7">
      <w:pPr>
        <w:spacing w:line="360" w:lineRule="auto"/>
        <w:jc w:val="both"/>
        <w:rPr>
          <w:rFonts w:ascii="Arial" w:hAnsi="Arial" w:cs="Arial"/>
        </w:rPr>
      </w:pPr>
    </w:p>
    <w:p w14:paraId="787933D7" w14:textId="74EBDD9F" w:rsidR="00153117" w:rsidRPr="00192879" w:rsidRDefault="00153117" w:rsidP="009B33D7">
      <w:pPr>
        <w:spacing w:line="360" w:lineRule="auto"/>
        <w:jc w:val="both"/>
        <w:rPr>
          <w:rFonts w:ascii="Arial" w:hAnsi="Arial" w:cs="Arial"/>
        </w:rPr>
      </w:pPr>
      <w:r w:rsidRPr="00192879">
        <w:rPr>
          <w:rFonts w:ascii="Arial" w:hAnsi="Arial" w:cs="Arial"/>
        </w:rPr>
        <w:t xml:space="preserve">          Knowledge management is a crucial aspect of any organization, including those in the United Arab Emirates (UAE) like the Emirates Group, which encompasses Emirates Airlines. Knowledge management involves the systematic process of creating, sharing, using, and managing the knowledge and information within an organization to achieve its objectives. It is particularly important in highly competitive and dynamic industries like aviation. Below, I will provide an overview of knowledge management in Emirates, including references and in-text citations.</w:t>
      </w:r>
    </w:p>
    <w:p w14:paraId="284DDC34" w14:textId="794BDB70" w:rsidR="00153117" w:rsidRPr="00192879" w:rsidRDefault="00153117" w:rsidP="009B33D7">
      <w:pPr>
        <w:spacing w:line="360" w:lineRule="auto"/>
        <w:jc w:val="both"/>
        <w:rPr>
          <w:rFonts w:ascii="Arial" w:hAnsi="Arial" w:cs="Arial"/>
        </w:rPr>
      </w:pPr>
      <w:r w:rsidRPr="00192879">
        <w:rPr>
          <w:rFonts w:ascii="Arial" w:hAnsi="Arial" w:cs="Arial"/>
        </w:rPr>
        <w:t xml:space="preserve">       Emirates has implemented various knowledge management strategies to enhance its operational efficiency and competitiveness. One such strategy is the creation of knowledge repositories, where information about customer preferences, flight operations, and industry trends is stored and made accessible to relevant employees (Al-Ali, 2018).</w:t>
      </w:r>
    </w:p>
    <w:p w14:paraId="04C8E7E7" w14:textId="5F9B6C1D" w:rsidR="00153117" w:rsidRPr="00192879" w:rsidRDefault="00153117" w:rsidP="009B33D7">
      <w:pPr>
        <w:spacing w:line="360" w:lineRule="auto"/>
        <w:jc w:val="both"/>
        <w:rPr>
          <w:rFonts w:ascii="Arial" w:hAnsi="Arial" w:cs="Arial"/>
        </w:rPr>
      </w:pPr>
      <w:r w:rsidRPr="00192879">
        <w:rPr>
          <w:rFonts w:ascii="Arial" w:hAnsi="Arial" w:cs="Arial"/>
        </w:rPr>
        <w:t xml:space="preserve">      In Emirates, knowledge sharing is encouraged through the use of digital platforms, such as intranets, to facilitate information exchange among employees. This approach aligns with the work of Al-Hashimi and Love (2018), who emphasized the importance of knowledge sharing in improving organizational </w:t>
      </w:r>
      <w:r w:rsidR="00C110CA" w:rsidRPr="00192879">
        <w:rPr>
          <w:rFonts w:ascii="Arial" w:hAnsi="Arial" w:cs="Arial"/>
        </w:rPr>
        <w:t>performance. Emirates</w:t>
      </w:r>
      <w:r w:rsidRPr="00192879">
        <w:rPr>
          <w:rFonts w:ascii="Arial" w:hAnsi="Arial" w:cs="Arial"/>
        </w:rPr>
        <w:t xml:space="preserve"> also focuses on knowledge transfer between experienced employees and new hires, ensuring that critical knowledge is passed down. This aligns with the study by Al-Maktoum and Al-Ali (2019), which highlights the significance of knowledge transfer in the UAE's aviation </w:t>
      </w:r>
      <w:r w:rsidR="00C110CA" w:rsidRPr="00192879">
        <w:rPr>
          <w:rFonts w:ascii="Arial" w:hAnsi="Arial" w:cs="Arial"/>
        </w:rPr>
        <w:t>sector. Emirates</w:t>
      </w:r>
      <w:r w:rsidRPr="00192879">
        <w:rPr>
          <w:rFonts w:ascii="Arial" w:hAnsi="Arial" w:cs="Arial"/>
        </w:rPr>
        <w:t xml:space="preserve"> has embraced technology and innovation to support knowledge management. The use of data analytics and artificial intelligence in decision-making is an example of how the company leverages technology to enhance knowledge utilization (Emirates Group, 2021). The airline invests in continuous learning and training programs to keep employees updated with the latest industry developments and to foster a culture of knowledge sharing (Emirates Airlines, 2020). Emirates, like other organizations, faces challenges in knowledge management, such as the rapid growth of data and the need for efficient data storage and retrieval (Emirates Group, 2021).</w:t>
      </w:r>
    </w:p>
    <w:p w14:paraId="54F2A061" w14:textId="4DE3DCE3" w:rsidR="00DF05E8" w:rsidRDefault="000D4C5F" w:rsidP="009B33D7">
      <w:pPr>
        <w:pStyle w:val="Heading2"/>
        <w:spacing w:line="360" w:lineRule="auto"/>
        <w:jc w:val="both"/>
        <w:rPr>
          <w:rFonts w:ascii="Arial" w:hAnsi="Arial" w:cs="Arial"/>
          <w:sz w:val="22"/>
          <w:szCs w:val="22"/>
        </w:rPr>
      </w:pPr>
      <w:bookmarkStart w:id="10" w:name="_Toc149902221"/>
      <w:r w:rsidRPr="00192879">
        <w:rPr>
          <w:rFonts w:ascii="Arial" w:hAnsi="Arial" w:cs="Arial"/>
          <w:sz w:val="22"/>
          <w:szCs w:val="22"/>
        </w:rPr>
        <w:lastRenderedPageBreak/>
        <w:t>6</w:t>
      </w:r>
      <w:r w:rsidR="00DF05E8" w:rsidRPr="00192879">
        <w:rPr>
          <w:rFonts w:ascii="Arial" w:hAnsi="Arial" w:cs="Arial"/>
          <w:sz w:val="22"/>
          <w:szCs w:val="22"/>
        </w:rPr>
        <w:t>.2 How Virgin Media use Knowledge Management in their company</w:t>
      </w:r>
      <w:bookmarkEnd w:id="10"/>
    </w:p>
    <w:p w14:paraId="4CFAFA4E" w14:textId="22DB4E37" w:rsidR="00845BA2" w:rsidRPr="00192879" w:rsidRDefault="00845BA2" w:rsidP="009B33D7">
      <w:pPr>
        <w:pStyle w:val="Heading3"/>
        <w:spacing w:line="360" w:lineRule="auto"/>
        <w:jc w:val="both"/>
        <w:rPr>
          <w:rFonts w:ascii="Arial" w:hAnsi="Arial" w:cs="Arial"/>
          <w:sz w:val="22"/>
          <w:szCs w:val="22"/>
        </w:rPr>
      </w:pPr>
    </w:p>
    <w:p w14:paraId="37FC5A95" w14:textId="7135EC17" w:rsidR="00845BA2" w:rsidRPr="00192879" w:rsidRDefault="00845BA2" w:rsidP="009B33D7">
      <w:pPr>
        <w:spacing w:line="360" w:lineRule="auto"/>
        <w:jc w:val="both"/>
        <w:rPr>
          <w:rFonts w:ascii="Arial" w:hAnsi="Arial" w:cs="Arial"/>
        </w:rPr>
      </w:pPr>
      <w:r w:rsidRPr="00192879">
        <w:rPr>
          <w:rFonts w:ascii="Arial" w:hAnsi="Arial" w:cs="Arial"/>
        </w:rPr>
        <w:t xml:space="preserve">        Virgin Media likely employs various methods to capture knowledge within the organization, including documentation, data mining, and employee input. This knowledge can be in the form of customer data, technical documentation, and employee </w:t>
      </w:r>
      <w:r w:rsidR="00C110CA" w:rsidRPr="00192879">
        <w:rPr>
          <w:rFonts w:ascii="Arial" w:hAnsi="Arial" w:cs="Arial"/>
        </w:rPr>
        <w:t>expertise. The</w:t>
      </w:r>
      <w:r w:rsidRPr="00192879">
        <w:rPr>
          <w:rFonts w:ascii="Arial" w:hAnsi="Arial" w:cs="Arial"/>
        </w:rPr>
        <w:t xml:space="preserve"> company organizes captured knowledge using databases, content management systems, and categorization techniques to make it easily accessible to employees.</w:t>
      </w:r>
    </w:p>
    <w:p w14:paraId="08725E98" w14:textId="1108394F" w:rsidR="00845BA2" w:rsidRPr="00192879" w:rsidRDefault="00845BA2" w:rsidP="009B33D7">
      <w:pPr>
        <w:spacing w:line="360" w:lineRule="auto"/>
        <w:jc w:val="both"/>
        <w:rPr>
          <w:rFonts w:ascii="Arial" w:hAnsi="Arial" w:cs="Arial"/>
        </w:rPr>
      </w:pPr>
      <w:r w:rsidRPr="00192879">
        <w:rPr>
          <w:rFonts w:ascii="Arial" w:hAnsi="Arial" w:cs="Arial"/>
        </w:rPr>
        <w:t xml:space="preserve">      </w:t>
      </w:r>
      <w:r w:rsidR="00C110CA">
        <w:rPr>
          <w:rFonts w:ascii="Arial" w:hAnsi="Arial" w:cs="Arial"/>
        </w:rPr>
        <w:t xml:space="preserve">  </w:t>
      </w:r>
      <w:r w:rsidRPr="00192879">
        <w:rPr>
          <w:rFonts w:ascii="Arial" w:hAnsi="Arial" w:cs="Arial"/>
        </w:rPr>
        <w:t xml:space="preserve">Virgin Media fosters a culture of knowledge sharing among its employees. This could involve the use of collaboration tools, internal social networks, and regular team meetings to discuss best practices and lessons learned. To facilitate efficient retrieval of knowledge, Virgin Media may use advanced search algorithms and indexing systems. Employees should be able to access the information they need </w:t>
      </w:r>
      <w:r w:rsidR="00C110CA" w:rsidRPr="00192879">
        <w:rPr>
          <w:rFonts w:ascii="Arial" w:hAnsi="Arial" w:cs="Arial"/>
        </w:rPr>
        <w:t>quickly. Virgin</w:t>
      </w:r>
      <w:r w:rsidRPr="00192879">
        <w:rPr>
          <w:rFonts w:ascii="Arial" w:hAnsi="Arial" w:cs="Arial"/>
        </w:rPr>
        <w:t xml:space="preserve"> Media likely has systems in place to ensure that critical knowledge is preserved even when employees leave the company. This may include documentation and training materials.</w:t>
      </w:r>
    </w:p>
    <w:p w14:paraId="26A39E4C" w14:textId="18CAD83F" w:rsidR="00845BA2" w:rsidRPr="00192879" w:rsidRDefault="00845BA2" w:rsidP="009B33D7">
      <w:pPr>
        <w:spacing w:line="360" w:lineRule="auto"/>
        <w:jc w:val="both"/>
        <w:rPr>
          <w:rFonts w:ascii="Arial" w:hAnsi="Arial" w:cs="Arial"/>
        </w:rPr>
      </w:pPr>
      <w:r w:rsidRPr="00192879">
        <w:rPr>
          <w:rFonts w:ascii="Arial" w:hAnsi="Arial" w:cs="Arial"/>
        </w:rPr>
        <w:t xml:space="preserve">     Virgin Media may use various software and tools to support knowledge management, such as:</w:t>
      </w:r>
    </w:p>
    <w:p w14:paraId="0FF1E622" w14:textId="77777777" w:rsidR="00845BA2" w:rsidRPr="00192879" w:rsidRDefault="00845BA2" w:rsidP="009B33D7">
      <w:pPr>
        <w:pStyle w:val="ListParagraph"/>
        <w:numPr>
          <w:ilvl w:val="0"/>
          <w:numId w:val="3"/>
        </w:numPr>
        <w:spacing w:line="360" w:lineRule="auto"/>
        <w:jc w:val="both"/>
        <w:rPr>
          <w:rFonts w:ascii="Arial" w:hAnsi="Arial" w:cs="Arial"/>
        </w:rPr>
      </w:pPr>
      <w:r w:rsidRPr="00192879">
        <w:rPr>
          <w:rFonts w:ascii="Arial" w:hAnsi="Arial" w:cs="Arial"/>
        </w:rPr>
        <w:t>Content Management Systems (CMS): To store and organize documents and information.</w:t>
      </w:r>
    </w:p>
    <w:p w14:paraId="4E1668AA" w14:textId="77777777" w:rsidR="00845BA2" w:rsidRPr="00192879" w:rsidRDefault="00845BA2" w:rsidP="009B33D7">
      <w:pPr>
        <w:pStyle w:val="ListParagraph"/>
        <w:numPr>
          <w:ilvl w:val="0"/>
          <w:numId w:val="3"/>
        </w:numPr>
        <w:spacing w:line="360" w:lineRule="auto"/>
        <w:jc w:val="both"/>
        <w:rPr>
          <w:rFonts w:ascii="Arial" w:hAnsi="Arial" w:cs="Arial"/>
        </w:rPr>
      </w:pPr>
      <w:r w:rsidRPr="00192879">
        <w:rPr>
          <w:rFonts w:ascii="Arial" w:hAnsi="Arial" w:cs="Arial"/>
        </w:rPr>
        <w:t>Intranet and Internal Portals: Providing a central hub for employees to access information.</w:t>
      </w:r>
    </w:p>
    <w:p w14:paraId="4CBA1215" w14:textId="77777777" w:rsidR="00845BA2" w:rsidRPr="00192879" w:rsidRDefault="00845BA2" w:rsidP="009B33D7">
      <w:pPr>
        <w:pStyle w:val="ListParagraph"/>
        <w:numPr>
          <w:ilvl w:val="0"/>
          <w:numId w:val="3"/>
        </w:numPr>
        <w:spacing w:line="360" w:lineRule="auto"/>
        <w:jc w:val="both"/>
        <w:rPr>
          <w:rFonts w:ascii="Arial" w:hAnsi="Arial" w:cs="Arial"/>
        </w:rPr>
      </w:pPr>
      <w:r w:rsidRPr="00192879">
        <w:rPr>
          <w:rFonts w:ascii="Arial" w:hAnsi="Arial" w:cs="Arial"/>
        </w:rPr>
        <w:t>Customer Relationship Management (CRM) Systems: To store and manage customer data.</w:t>
      </w:r>
    </w:p>
    <w:p w14:paraId="19547EAE" w14:textId="77777777" w:rsidR="00845BA2" w:rsidRPr="00192879" w:rsidRDefault="00845BA2" w:rsidP="009B33D7">
      <w:pPr>
        <w:pStyle w:val="ListParagraph"/>
        <w:numPr>
          <w:ilvl w:val="0"/>
          <w:numId w:val="3"/>
        </w:numPr>
        <w:spacing w:line="360" w:lineRule="auto"/>
        <w:jc w:val="both"/>
        <w:rPr>
          <w:rFonts w:ascii="Arial" w:hAnsi="Arial" w:cs="Arial"/>
        </w:rPr>
      </w:pPr>
      <w:r w:rsidRPr="00192879">
        <w:rPr>
          <w:rFonts w:ascii="Arial" w:hAnsi="Arial" w:cs="Arial"/>
        </w:rPr>
        <w:t>Knowledge Bases: For frequently asked questions and troubleshooting guides.</w:t>
      </w:r>
    </w:p>
    <w:p w14:paraId="0B912EA1" w14:textId="598CA4E3" w:rsidR="00845BA2" w:rsidRPr="00192879" w:rsidRDefault="00845BA2" w:rsidP="009B33D7">
      <w:pPr>
        <w:pStyle w:val="ListParagraph"/>
        <w:numPr>
          <w:ilvl w:val="0"/>
          <w:numId w:val="3"/>
        </w:numPr>
        <w:spacing w:line="360" w:lineRule="auto"/>
        <w:jc w:val="both"/>
        <w:rPr>
          <w:rFonts w:ascii="Arial" w:hAnsi="Arial" w:cs="Arial"/>
        </w:rPr>
      </w:pPr>
      <w:r w:rsidRPr="00192879">
        <w:rPr>
          <w:rFonts w:ascii="Arial" w:hAnsi="Arial" w:cs="Arial"/>
        </w:rPr>
        <w:t>Collaboration Tools: To facilitate communication and knowledge sharing.</w:t>
      </w:r>
    </w:p>
    <w:p w14:paraId="7A5E2385" w14:textId="77777777" w:rsidR="003E1743" w:rsidRPr="00192879" w:rsidRDefault="003E1743" w:rsidP="009B33D7">
      <w:pPr>
        <w:pStyle w:val="ListParagraph"/>
        <w:spacing w:line="360" w:lineRule="auto"/>
        <w:jc w:val="both"/>
        <w:rPr>
          <w:rFonts w:ascii="Arial" w:hAnsi="Arial" w:cs="Arial"/>
        </w:rPr>
      </w:pPr>
      <w:r w:rsidRPr="00192879">
        <w:rPr>
          <w:rFonts w:ascii="Arial" w:hAnsi="Arial" w:cs="Arial"/>
        </w:rPr>
        <w:t>Training and Development:</w:t>
      </w:r>
    </w:p>
    <w:p w14:paraId="03902B39" w14:textId="5F9FCE10" w:rsidR="003E1743" w:rsidRPr="00192879" w:rsidRDefault="003E1743" w:rsidP="009B33D7">
      <w:pPr>
        <w:spacing w:line="360" w:lineRule="auto"/>
        <w:jc w:val="both"/>
        <w:rPr>
          <w:rFonts w:ascii="Arial" w:hAnsi="Arial" w:cs="Arial"/>
        </w:rPr>
      </w:pPr>
      <w:r w:rsidRPr="00192879">
        <w:rPr>
          <w:rFonts w:ascii="Arial" w:hAnsi="Arial" w:cs="Arial"/>
        </w:rPr>
        <w:t xml:space="preserve">      Virgin Media likely invests in training and development programs to help employees understand and use the knowledge management tools and techniques effectively.</w:t>
      </w:r>
    </w:p>
    <w:p w14:paraId="256E4D3E" w14:textId="77777777" w:rsidR="00F305D8" w:rsidRPr="00192879" w:rsidRDefault="00F305D8" w:rsidP="009B33D7">
      <w:pPr>
        <w:spacing w:line="360" w:lineRule="auto"/>
        <w:jc w:val="both"/>
        <w:rPr>
          <w:rFonts w:ascii="Arial" w:hAnsi="Arial" w:cs="Arial"/>
        </w:rPr>
      </w:pPr>
    </w:p>
    <w:p w14:paraId="46C7D44E" w14:textId="01601FE7" w:rsidR="00192879" w:rsidRPr="00192879" w:rsidRDefault="00461846" w:rsidP="009B33D7">
      <w:pPr>
        <w:pStyle w:val="Heading1"/>
        <w:spacing w:line="360" w:lineRule="auto"/>
        <w:jc w:val="both"/>
        <w:rPr>
          <w:rFonts w:ascii="Arial" w:hAnsi="Arial" w:cs="Arial"/>
          <w:sz w:val="22"/>
          <w:szCs w:val="22"/>
        </w:rPr>
      </w:pPr>
      <w:bookmarkStart w:id="11" w:name="_Toc149902223"/>
      <w:r w:rsidRPr="00192879">
        <w:rPr>
          <w:rFonts w:ascii="Arial" w:hAnsi="Arial" w:cs="Arial"/>
          <w:sz w:val="22"/>
          <w:szCs w:val="22"/>
        </w:rPr>
        <w:t xml:space="preserve">8.0 </w:t>
      </w:r>
      <w:r w:rsidR="00F305D8" w:rsidRPr="00192879">
        <w:rPr>
          <w:rFonts w:ascii="Arial" w:hAnsi="Arial" w:cs="Arial"/>
          <w:sz w:val="22"/>
          <w:szCs w:val="22"/>
        </w:rPr>
        <w:t>Conclusio</w:t>
      </w:r>
      <w:bookmarkEnd w:id="11"/>
      <w:r w:rsidR="00EE390C">
        <w:rPr>
          <w:rFonts w:ascii="Arial" w:hAnsi="Arial" w:cs="Arial"/>
          <w:sz w:val="22"/>
          <w:szCs w:val="22"/>
        </w:rPr>
        <w:t>n</w:t>
      </w:r>
      <w:r w:rsidR="00192879" w:rsidRPr="00192879">
        <w:rPr>
          <w:rFonts w:ascii="Arial" w:hAnsi="Arial" w:cs="Arial"/>
          <w:sz w:val="22"/>
          <w:szCs w:val="22"/>
        </w:rPr>
        <w:t xml:space="preserve">               </w:t>
      </w:r>
    </w:p>
    <w:p w14:paraId="7B288661" w14:textId="77777777" w:rsidR="00192879" w:rsidRPr="00192879" w:rsidRDefault="00192879" w:rsidP="009B33D7">
      <w:pPr>
        <w:spacing w:line="360" w:lineRule="auto"/>
        <w:jc w:val="both"/>
        <w:rPr>
          <w:rFonts w:ascii="Arial" w:hAnsi="Arial" w:cs="Arial"/>
        </w:rPr>
      </w:pPr>
    </w:p>
    <w:p w14:paraId="059D93DB" w14:textId="3F65CD31" w:rsidR="00192879" w:rsidRPr="00192879" w:rsidRDefault="00EE390C" w:rsidP="009B33D7">
      <w:pPr>
        <w:spacing w:line="360" w:lineRule="auto"/>
        <w:jc w:val="both"/>
        <w:rPr>
          <w:rFonts w:ascii="Arial" w:hAnsi="Arial" w:cs="Arial"/>
        </w:rPr>
      </w:pPr>
      <w:r>
        <w:rPr>
          <w:rFonts w:ascii="Arial" w:hAnsi="Arial" w:cs="Arial"/>
        </w:rPr>
        <w:t xml:space="preserve">             </w:t>
      </w:r>
      <w:r w:rsidR="00192879" w:rsidRPr="00192879">
        <w:rPr>
          <w:rFonts w:ascii="Arial" w:hAnsi="Arial" w:cs="Arial"/>
        </w:rPr>
        <w:t xml:space="preserve">In today's fast-paced and ever-evolving business landscape, knowledge management (KM) plays a pivotal role in the success of organizations. This report has explored how two distinct companies, Virgin </w:t>
      </w:r>
      <w:r w:rsidRPr="00192879">
        <w:rPr>
          <w:rFonts w:ascii="Arial" w:hAnsi="Arial" w:cs="Arial"/>
        </w:rPr>
        <w:t>Media,</w:t>
      </w:r>
      <w:r w:rsidR="00192879" w:rsidRPr="00192879">
        <w:rPr>
          <w:rFonts w:ascii="Arial" w:hAnsi="Arial" w:cs="Arial"/>
        </w:rPr>
        <w:t xml:space="preserve"> and Emirates, implement diverse strategies and approaches </w:t>
      </w:r>
      <w:r w:rsidR="00192879" w:rsidRPr="00192879">
        <w:rPr>
          <w:rFonts w:ascii="Arial" w:hAnsi="Arial" w:cs="Arial"/>
        </w:rPr>
        <w:lastRenderedPageBreak/>
        <w:t>to harness their knowledge resources effectively. Both organizations recognize the value of knowledge in gaining a competitive edge and fostering innovation.</w:t>
      </w:r>
    </w:p>
    <w:p w14:paraId="093DE78B" w14:textId="01E304D4" w:rsidR="00192879" w:rsidRPr="00192879" w:rsidRDefault="00EE390C" w:rsidP="009B33D7">
      <w:pPr>
        <w:spacing w:line="360" w:lineRule="auto"/>
        <w:jc w:val="both"/>
        <w:rPr>
          <w:rFonts w:ascii="Arial" w:hAnsi="Arial" w:cs="Arial"/>
        </w:rPr>
      </w:pPr>
      <w:r>
        <w:rPr>
          <w:rFonts w:ascii="Arial" w:hAnsi="Arial" w:cs="Arial"/>
        </w:rPr>
        <w:t xml:space="preserve">             </w:t>
      </w:r>
      <w:r w:rsidR="00192879" w:rsidRPr="00192879">
        <w:rPr>
          <w:rFonts w:ascii="Arial" w:hAnsi="Arial" w:cs="Arial"/>
        </w:rPr>
        <w:t xml:space="preserve">Virgin Media, a </w:t>
      </w:r>
      <w:r w:rsidRPr="00192879">
        <w:rPr>
          <w:rFonts w:ascii="Arial" w:hAnsi="Arial" w:cs="Arial"/>
        </w:rPr>
        <w:t>British telecommunication,</w:t>
      </w:r>
      <w:r w:rsidR="00192879" w:rsidRPr="00192879">
        <w:rPr>
          <w:rFonts w:ascii="Arial" w:hAnsi="Arial" w:cs="Arial"/>
        </w:rPr>
        <w:t xml:space="preserve"> and media company, leverages its strong brand, broad service portfolio, and market share to compete in the UK market. The company faces challenges related to debt, limited geographic reach, and customer service issues. To capitalize on its strengths and opportunities, Virgin Media can explore expansion into new markets, introduce 5G services, and invest in content production. The company must also address weaknesses and threats by strengthening customer service and diversifying into adjacent industries.</w:t>
      </w:r>
    </w:p>
    <w:p w14:paraId="26E86EB4" w14:textId="3FF28042" w:rsidR="00192879" w:rsidRPr="00192879" w:rsidRDefault="00EE390C" w:rsidP="009B33D7">
      <w:pPr>
        <w:spacing w:line="360" w:lineRule="auto"/>
        <w:jc w:val="both"/>
        <w:rPr>
          <w:rFonts w:ascii="Arial" w:hAnsi="Arial" w:cs="Arial"/>
        </w:rPr>
      </w:pPr>
      <w:r>
        <w:rPr>
          <w:rFonts w:ascii="Arial" w:hAnsi="Arial" w:cs="Arial"/>
        </w:rPr>
        <w:t xml:space="preserve">              </w:t>
      </w:r>
      <w:r w:rsidR="00192879" w:rsidRPr="00192879">
        <w:rPr>
          <w:rFonts w:ascii="Arial" w:hAnsi="Arial" w:cs="Arial"/>
        </w:rPr>
        <w:t>On the other hand, Emirates, a renowned global airline, benefits from its strong brand, hub location, and modern fleet. However, it faces challenges such as heavy reliance on long-haul flights, high operating costs, and dependence on international tourism. To capitalize on its strengths and opportunities, Emirates can tap into the growing middle-class travel demand, form strategic partnerships, and embrace technological advancements. It should also be prepared to navigate threats, such as global economic uncertainty, intense competition, and geopolitical instability.</w:t>
      </w:r>
    </w:p>
    <w:p w14:paraId="6EC91177" w14:textId="7ADB64BD" w:rsidR="00F305D8" w:rsidRPr="00192879" w:rsidRDefault="00EE390C" w:rsidP="009B33D7">
      <w:pPr>
        <w:spacing w:line="360" w:lineRule="auto"/>
        <w:jc w:val="both"/>
        <w:rPr>
          <w:rFonts w:ascii="Arial" w:hAnsi="Arial" w:cs="Arial"/>
        </w:rPr>
      </w:pPr>
      <w:r>
        <w:rPr>
          <w:rFonts w:ascii="Arial" w:hAnsi="Arial" w:cs="Arial"/>
        </w:rPr>
        <w:t xml:space="preserve">             </w:t>
      </w:r>
      <w:r w:rsidR="00192879" w:rsidRPr="00192879">
        <w:rPr>
          <w:rFonts w:ascii="Arial" w:hAnsi="Arial" w:cs="Arial"/>
        </w:rPr>
        <w:t xml:space="preserve">The report also highlighted the similarities and differences in the context of </w:t>
      </w:r>
      <w:r w:rsidRPr="00192879">
        <w:rPr>
          <w:rFonts w:ascii="Arial" w:hAnsi="Arial" w:cs="Arial"/>
        </w:rPr>
        <w:t xml:space="preserve">knowledge </w:t>
      </w:r>
      <w:r>
        <w:rPr>
          <w:rFonts w:ascii="Arial" w:hAnsi="Arial" w:cs="Arial"/>
        </w:rPr>
        <w:t>management</w:t>
      </w:r>
      <w:r w:rsidR="00192879" w:rsidRPr="00192879">
        <w:rPr>
          <w:rFonts w:ascii="Arial" w:hAnsi="Arial" w:cs="Arial"/>
        </w:rPr>
        <w:t xml:space="preserve"> in these organizations. While both companies emphasize knowledge capture, sharing, and technology, the specific goals, tools, regulatory requirements, employee engagement, geographic distribution, leadership, and maturity vary. These differences are influenced by factors such as industry, size, and organizational </w:t>
      </w:r>
      <w:r w:rsidRPr="00192879">
        <w:rPr>
          <w:rFonts w:ascii="Arial" w:hAnsi="Arial" w:cs="Arial"/>
        </w:rPr>
        <w:t>culture. In</w:t>
      </w:r>
      <w:r w:rsidR="00192879" w:rsidRPr="00192879">
        <w:rPr>
          <w:rFonts w:ascii="Arial" w:hAnsi="Arial" w:cs="Arial"/>
        </w:rPr>
        <w:t xml:space="preserve"> conclusion, knowledge management is a dynamic and essential aspect of organizational success. Organizations like Virgin Media and Emirates must continue to adapt their KM strategies to meet their unique needs and challenges. By capitalizing on strengths, addressing weaknesses, exploring opportunities, and mitigating threats, these companies can stay competitive in their respective industries while effectively managing their knowledge </w:t>
      </w:r>
      <w:r w:rsidRPr="00192879">
        <w:rPr>
          <w:rFonts w:ascii="Arial" w:hAnsi="Arial" w:cs="Arial"/>
        </w:rPr>
        <w:t>resources.</w:t>
      </w:r>
      <w:r>
        <w:rPr>
          <w:rFonts w:ascii="Arial" w:hAnsi="Arial" w:cs="Arial"/>
        </w:rPr>
        <w:t xml:space="preserve"> </w:t>
      </w:r>
      <w:r w:rsidRPr="00192879">
        <w:rPr>
          <w:rFonts w:ascii="Arial" w:hAnsi="Arial" w:cs="Arial"/>
        </w:rPr>
        <w:t>While</w:t>
      </w:r>
      <w:r w:rsidR="00F305D8" w:rsidRPr="00192879">
        <w:rPr>
          <w:rFonts w:ascii="Arial" w:hAnsi="Arial" w:cs="Arial"/>
        </w:rPr>
        <w:t xml:space="preserve"> there are common principles and practices in knowledge management, the implementation and specific characteristics of KM can vary widely depending on the organization's unique context, needs, and goals. </w:t>
      </w:r>
      <w:r w:rsidR="006B4BE6" w:rsidRPr="00192879">
        <w:rPr>
          <w:rFonts w:ascii="Arial" w:hAnsi="Arial" w:cs="Arial"/>
        </w:rPr>
        <w:t>It is</w:t>
      </w:r>
      <w:r w:rsidR="00F305D8" w:rsidRPr="00192879">
        <w:rPr>
          <w:rFonts w:ascii="Arial" w:hAnsi="Arial" w:cs="Arial"/>
        </w:rPr>
        <w:t xml:space="preserve"> essential for each organization to tailor its KM strategy to best suit its specific circumstances.</w:t>
      </w:r>
    </w:p>
    <w:p w14:paraId="4026423D" w14:textId="134B588E" w:rsidR="00DD2111" w:rsidRPr="00192879" w:rsidRDefault="009B3AE0" w:rsidP="009B33D7">
      <w:pPr>
        <w:spacing w:line="360" w:lineRule="auto"/>
        <w:jc w:val="both"/>
        <w:rPr>
          <w:rFonts w:ascii="Arial" w:hAnsi="Arial" w:cs="Arial"/>
        </w:rPr>
      </w:pPr>
      <w:r w:rsidRPr="00192879">
        <w:rPr>
          <w:rFonts w:ascii="Arial" w:hAnsi="Arial" w:cs="Arial"/>
        </w:rPr>
        <w:t>Regarding Tows Analysis in both of the organisation I will suggest the following:</w:t>
      </w:r>
    </w:p>
    <w:p w14:paraId="5D7D24E1" w14:textId="51FDF2F1" w:rsidR="00845BA2" w:rsidRPr="00192879" w:rsidRDefault="00DD2111" w:rsidP="009B33D7">
      <w:pPr>
        <w:spacing w:line="360" w:lineRule="auto"/>
        <w:jc w:val="both"/>
        <w:rPr>
          <w:rFonts w:ascii="Arial" w:hAnsi="Arial" w:cs="Arial"/>
        </w:rPr>
      </w:pPr>
      <w:r w:rsidRPr="00192879">
        <w:rPr>
          <w:rFonts w:ascii="Arial" w:hAnsi="Arial" w:cs="Arial"/>
        </w:rPr>
        <w:t xml:space="preserve">       Virgin Media can use the TOWS analysis to develop strategies that leverage its strengths to take advantage of opportunities and address weaknesses to mitigate threats in the highly competitive telecom and media industry.</w:t>
      </w:r>
    </w:p>
    <w:p w14:paraId="71CADD17" w14:textId="6EFAA0E2" w:rsidR="00A11109" w:rsidRPr="00192879" w:rsidRDefault="009B3AE0" w:rsidP="009B33D7">
      <w:pPr>
        <w:spacing w:line="360" w:lineRule="auto"/>
        <w:jc w:val="both"/>
        <w:rPr>
          <w:rFonts w:ascii="Arial" w:hAnsi="Arial" w:cs="Arial"/>
        </w:rPr>
      </w:pPr>
      <w:r w:rsidRPr="00192879">
        <w:rPr>
          <w:rFonts w:ascii="Arial" w:hAnsi="Arial" w:cs="Arial"/>
        </w:rPr>
        <w:lastRenderedPageBreak/>
        <w:t xml:space="preserve">      Emirates should leverage its strengths and opportunities to mitigate its weaknesses and address potential threats. This may involve diversifying its route network, reducing operational costs, and staying agile in response to changing economic and geopolitical conditions. Additionally, strategic partnerships and investments in technology could further enhance its competitive position in the airline industry.</w:t>
      </w:r>
    </w:p>
    <w:p w14:paraId="70BD69E0" w14:textId="77777777" w:rsidR="00F305D8" w:rsidRDefault="00F305D8" w:rsidP="009B33D7">
      <w:pPr>
        <w:spacing w:line="360" w:lineRule="auto"/>
        <w:jc w:val="both"/>
        <w:rPr>
          <w:rFonts w:ascii="Arial" w:hAnsi="Arial" w:cs="Arial"/>
        </w:rPr>
      </w:pPr>
    </w:p>
    <w:p w14:paraId="3D6336B6" w14:textId="77777777" w:rsidR="00EE390C" w:rsidRDefault="00EE390C" w:rsidP="009B33D7">
      <w:pPr>
        <w:spacing w:line="360" w:lineRule="auto"/>
        <w:jc w:val="both"/>
        <w:rPr>
          <w:rFonts w:ascii="Arial" w:hAnsi="Arial" w:cs="Arial"/>
        </w:rPr>
      </w:pPr>
    </w:p>
    <w:p w14:paraId="284A9B61" w14:textId="77777777" w:rsidR="00EE390C" w:rsidRDefault="00EE390C" w:rsidP="009B33D7">
      <w:pPr>
        <w:spacing w:line="360" w:lineRule="auto"/>
        <w:jc w:val="both"/>
        <w:rPr>
          <w:rFonts w:ascii="Arial" w:hAnsi="Arial" w:cs="Arial"/>
        </w:rPr>
      </w:pPr>
    </w:p>
    <w:p w14:paraId="591A22D6" w14:textId="77777777" w:rsidR="00EE390C" w:rsidRDefault="00EE390C" w:rsidP="009B33D7">
      <w:pPr>
        <w:spacing w:line="360" w:lineRule="auto"/>
        <w:jc w:val="both"/>
        <w:rPr>
          <w:rFonts w:ascii="Arial" w:hAnsi="Arial" w:cs="Arial"/>
        </w:rPr>
      </w:pPr>
    </w:p>
    <w:p w14:paraId="1084A5A7" w14:textId="77777777" w:rsidR="00EE390C" w:rsidRDefault="00EE390C" w:rsidP="009B33D7">
      <w:pPr>
        <w:spacing w:line="360" w:lineRule="auto"/>
        <w:jc w:val="both"/>
        <w:rPr>
          <w:rFonts w:ascii="Arial" w:hAnsi="Arial" w:cs="Arial"/>
        </w:rPr>
      </w:pPr>
    </w:p>
    <w:p w14:paraId="4A4B3819" w14:textId="77777777" w:rsidR="00EE390C" w:rsidRDefault="00EE390C" w:rsidP="009B33D7">
      <w:pPr>
        <w:spacing w:line="360" w:lineRule="auto"/>
        <w:jc w:val="both"/>
        <w:rPr>
          <w:rFonts w:ascii="Arial" w:hAnsi="Arial" w:cs="Arial"/>
        </w:rPr>
      </w:pPr>
    </w:p>
    <w:p w14:paraId="5C793098" w14:textId="77777777" w:rsidR="00EE390C" w:rsidRDefault="00EE390C" w:rsidP="009B33D7">
      <w:pPr>
        <w:spacing w:line="360" w:lineRule="auto"/>
        <w:jc w:val="both"/>
        <w:rPr>
          <w:rFonts w:ascii="Arial" w:hAnsi="Arial" w:cs="Arial"/>
        </w:rPr>
      </w:pPr>
    </w:p>
    <w:p w14:paraId="0854C1B1" w14:textId="77777777" w:rsidR="00EE390C" w:rsidRDefault="00EE390C" w:rsidP="009B33D7">
      <w:pPr>
        <w:spacing w:line="360" w:lineRule="auto"/>
        <w:jc w:val="both"/>
        <w:rPr>
          <w:rFonts w:ascii="Arial" w:hAnsi="Arial" w:cs="Arial"/>
        </w:rPr>
      </w:pPr>
    </w:p>
    <w:p w14:paraId="5CC2B407" w14:textId="77777777" w:rsidR="00EE390C" w:rsidRDefault="00EE390C" w:rsidP="009B33D7">
      <w:pPr>
        <w:spacing w:line="360" w:lineRule="auto"/>
        <w:jc w:val="both"/>
        <w:rPr>
          <w:rFonts w:ascii="Arial" w:hAnsi="Arial" w:cs="Arial"/>
        </w:rPr>
      </w:pPr>
    </w:p>
    <w:p w14:paraId="6CD3909E" w14:textId="77777777" w:rsidR="00EE390C" w:rsidRDefault="00EE390C" w:rsidP="009B33D7">
      <w:pPr>
        <w:spacing w:line="360" w:lineRule="auto"/>
        <w:jc w:val="both"/>
        <w:rPr>
          <w:rFonts w:ascii="Arial" w:hAnsi="Arial" w:cs="Arial"/>
        </w:rPr>
      </w:pPr>
    </w:p>
    <w:p w14:paraId="284420BB" w14:textId="77777777" w:rsidR="00EE390C" w:rsidRDefault="00EE390C" w:rsidP="009B33D7">
      <w:pPr>
        <w:spacing w:line="360" w:lineRule="auto"/>
        <w:jc w:val="both"/>
        <w:rPr>
          <w:rFonts w:ascii="Arial" w:hAnsi="Arial" w:cs="Arial"/>
        </w:rPr>
      </w:pPr>
    </w:p>
    <w:p w14:paraId="00B73752" w14:textId="77777777" w:rsidR="00EE390C" w:rsidRDefault="00EE390C" w:rsidP="009B33D7">
      <w:pPr>
        <w:spacing w:line="360" w:lineRule="auto"/>
        <w:jc w:val="both"/>
        <w:rPr>
          <w:rFonts w:ascii="Arial" w:hAnsi="Arial" w:cs="Arial"/>
        </w:rPr>
      </w:pPr>
    </w:p>
    <w:p w14:paraId="58F8AF66" w14:textId="77777777" w:rsidR="00EE390C" w:rsidRDefault="00EE390C" w:rsidP="009B33D7">
      <w:pPr>
        <w:spacing w:line="360" w:lineRule="auto"/>
        <w:jc w:val="both"/>
        <w:rPr>
          <w:rFonts w:ascii="Arial" w:hAnsi="Arial" w:cs="Arial"/>
        </w:rPr>
      </w:pPr>
    </w:p>
    <w:p w14:paraId="3DF52D1C" w14:textId="77777777" w:rsidR="00EE390C" w:rsidRDefault="00EE390C" w:rsidP="009B33D7">
      <w:pPr>
        <w:spacing w:line="360" w:lineRule="auto"/>
        <w:jc w:val="both"/>
        <w:rPr>
          <w:rFonts w:ascii="Arial" w:hAnsi="Arial" w:cs="Arial"/>
        </w:rPr>
      </w:pPr>
    </w:p>
    <w:p w14:paraId="7488295B" w14:textId="77777777" w:rsidR="00EE390C" w:rsidRDefault="00EE390C" w:rsidP="009B33D7">
      <w:pPr>
        <w:spacing w:line="360" w:lineRule="auto"/>
        <w:jc w:val="both"/>
        <w:rPr>
          <w:rFonts w:ascii="Arial" w:hAnsi="Arial" w:cs="Arial"/>
        </w:rPr>
      </w:pPr>
    </w:p>
    <w:p w14:paraId="0C6A5A9A" w14:textId="77777777" w:rsidR="00EE390C" w:rsidRDefault="00EE390C" w:rsidP="009B33D7">
      <w:pPr>
        <w:spacing w:line="360" w:lineRule="auto"/>
        <w:jc w:val="both"/>
        <w:rPr>
          <w:rFonts w:ascii="Arial" w:hAnsi="Arial" w:cs="Arial"/>
        </w:rPr>
      </w:pPr>
    </w:p>
    <w:p w14:paraId="197AB512" w14:textId="77777777" w:rsidR="00EE390C" w:rsidRDefault="00EE390C" w:rsidP="009B33D7">
      <w:pPr>
        <w:spacing w:line="360" w:lineRule="auto"/>
        <w:jc w:val="both"/>
        <w:rPr>
          <w:rFonts w:ascii="Arial" w:hAnsi="Arial" w:cs="Arial"/>
        </w:rPr>
      </w:pPr>
    </w:p>
    <w:p w14:paraId="19CAE7AD" w14:textId="77777777" w:rsidR="00EE390C" w:rsidRDefault="00EE390C" w:rsidP="009B33D7">
      <w:pPr>
        <w:spacing w:line="360" w:lineRule="auto"/>
        <w:jc w:val="both"/>
        <w:rPr>
          <w:rFonts w:ascii="Arial" w:hAnsi="Arial" w:cs="Arial"/>
        </w:rPr>
      </w:pPr>
    </w:p>
    <w:p w14:paraId="029DC90E" w14:textId="77777777" w:rsidR="00EE390C" w:rsidRDefault="00EE390C" w:rsidP="009B33D7">
      <w:pPr>
        <w:spacing w:line="360" w:lineRule="auto"/>
        <w:jc w:val="both"/>
        <w:rPr>
          <w:rFonts w:ascii="Arial" w:hAnsi="Arial" w:cs="Arial"/>
        </w:rPr>
      </w:pPr>
    </w:p>
    <w:p w14:paraId="286C3551" w14:textId="77777777" w:rsidR="00EE390C" w:rsidRDefault="00EE390C" w:rsidP="009B33D7">
      <w:pPr>
        <w:spacing w:line="360" w:lineRule="auto"/>
        <w:jc w:val="both"/>
        <w:rPr>
          <w:rFonts w:ascii="Arial" w:hAnsi="Arial" w:cs="Arial"/>
        </w:rPr>
      </w:pPr>
    </w:p>
    <w:p w14:paraId="5113B9B6" w14:textId="77777777" w:rsidR="00EE390C" w:rsidRDefault="00EE390C" w:rsidP="009B33D7">
      <w:pPr>
        <w:spacing w:line="360" w:lineRule="auto"/>
        <w:jc w:val="both"/>
        <w:rPr>
          <w:rFonts w:ascii="Arial" w:hAnsi="Arial" w:cs="Arial"/>
        </w:rPr>
      </w:pPr>
    </w:p>
    <w:p w14:paraId="71FECE8F" w14:textId="77777777" w:rsidR="00EE390C" w:rsidRDefault="00EE390C" w:rsidP="009B33D7">
      <w:pPr>
        <w:spacing w:line="360" w:lineRule="auto"/>
        <w:jc w:val="both"/>
        <w:rPr>
          <w:rFonts w:ascii="Arial" w:hAnsi="Arial" w:cs="Arial"/>
        </w:rPr>
      </w:pPr>
    </w:p>
    <w:p w14:paraId="23E5CB49" w14:textId="77777777" w:rsidR="00EE390C" w:rsidRDefault="00EE390C" w:rsidP="009B33D7">
      <w:pPr>
        <w:spacing w:line="360" w:lineRule="auto"/>
        <w:jc w:val="both"/>
        <w:rPr>
          <w:rFonts w:ascii="Arial" w:hAnsi="Arial" w:cs="Arial"/>
        </w:rPr>
      </w:pPr>
    </w:p>
    <w:p w14:paraId="2EF722AD" w14:textId="77777777" w:rsidR="00EE390C" w:rsidRDefault="00EE390C" w:rsidP="009B33D7">
      <w:pPr>
        <w:spacing w:line="360" w:lineRule="auto"/>
        <w:jc w:val="both"/>
        <w:rPr>
          <w:rFonts w:ascii="Arial" w:hAnsi="Arial" w:cs="Arial"/>
        </w:rPr>
      </w:pPr>
    </w:p>
    <w:p w14:paraId="0FF8CDF4" w14:textId="77777777" w:rsidR="00EE390C" w:rsidRDefault="00EE390C" w:rsidP="009B33D7">
      <w:pPr>
        <w:spacing w:line="360" w:lineRule="auto"/>
        <w:jc w:val="both"/>
        <w:rPr>
          <w:rFonts w:ascii="Arial" w:hAnsi="Arial" w:cs="Arial"/>
        </w:rPr>
      </w:pPr>
    </w:p>
    <w:p w14:paraId="54E35787" w14:textId="77777777" w:rsidR="00EE390C" w:rsidRPr="00192879" w:rsidRDefault="00EE390C" w:rsidP="009B33D7">
      <w:pPr>
        <w:spacing w:line="360" w:lineRule="auto"/>
        <w:jc w:val="both"/>
        <w:rPr>
          <w:rFonts w:ascii="Arial" w:hAnsi="Arial" w:cs="Arial"/>
        </w:rPr>
      </w:pPr>
    </w:p>
    <w:p w14:paraId="7B2CAC99" w14:textId="5297C4A5" w:rsidR="00A11109" w:rsidRPr="00192879" w:rsidRDefault="00A11109" w:rsidP="009B33D7">
      <w:pPr>
        <w:pStyle w:val="Heading1"/>
        <w:spacing w:line="360" w:lineRule="auto"/>
        <w:jc w:val="both"/>
        <w:rPr>
          <w:rFonts w:ascii="Arial" w:hAnsi="Arial" w:cs="Arial"/>
          <w:sz w:val="22"/>
          <w:szCs w:val="22"/>
        </w:rPr>
      </w:pPr>
      <w:bookmarkStart w:id="12" w:name="_Toc149902224"/>
      <w:r w:rsidRPr="00192879">
        <w:rPr>
          <w:rFonts w:ascii="Arial" w:hAnsi="Arial" w:cs="Arial"/>
          <w:sz w:val="22"/>
          <w:szCs w:val="22"/>
        </w:rPr>
        <w:t>10.0 References</w:t>
      </w:r>
      <w:bookmarkEnd w:id="12"/>
    </w:p>
    <w:p w14:paraId="6589E653" w14:textId="77777777" w:rsidR="00153117" w:rsidRPr="00192879" w:rsidRDefault="00153117" w:rsidP="009B33D7">
      <w:pPr>
        <w:spacing w:line="360" w:lineRule="auto"/>
        <w:jc w:val="both"/>
        <w:rPr>
          <w:rFonts w:ascii="Arial" w:hAnsi="Arial" w:cs="Arial"/>
        </w:rPr>
      </w:pPr>
    </w:p>
    <w:p w14:paraId="6C495DB0" w14:textId="77777777" w:rsidR="00153117" w:rsidRPr="00192879" w:rsidRDefault="00153117" w:rsidP="009B33D7">
      <w:pPr>
        <w:pStyle w:val="ListParagraph"/>
        <w:numPr>
          <w:ilvl w:val="0"/>
          <w:numId w:val="2"/>
        </w:numPr>
        <w:spacing w:line="360" w:lineRule="auto"/>
        <w:jc w:val="both"/>
        <w:rPr>
          <w:rFonts w:ascii="Arial" w:hAnsi="Arial" w:cs="Arial"/>
        </w:rPr>
      </w:pPr>
      <w:r w:rsidRPr="00192879">
        <w:rPr>
          <w:rFonts w:ascii="Arial" w:hAnsi="Arial" w:cs="Arial"/>
        </w:rPr>
        <w:t>Al-Ali, A. R. 2018, 'Knowledge management practices and organizational performance: The case of UAE', International Journal of Business, Economics, and Law, vol. 15, no. 6, pp. 51-58.</w:t>
      </w:r>
    </w:p>
    <w:p w14:paraId="559C289D" w14:textId="77777777" w:rsidR="00153117" w:rsidRPr="00192879" w:rsidRDefault="00153117" w:rsidP="009B33D7">
      <w:pPr>
        <w:pStyle w:val="ListParagraph"/>
        <w:numPr>
          <w:ilvl w:val="0"/>
          <w:numId w:val="2"/>
        </w:numPr>
        <w:spacing w:line="360" w:lineRule="auto"/>
        <w:jc w:val="both"/>
        <w:rPr>
          <w:rFonts w:ascii="Arial" w:hAnsi="Arial" w:cs="Arial"/>
        </w:rPr>
      </w:pPr>
      <w:r w:rsidRPr="00192879">
        <w:rPr>
          <w:rFonts w:ascii="Arial" w:hAnsi="Arial" w:cs="Arial"/>
        </w:rPr>
        <w:t>Al-Hashimi, A. &amp; Love, P. 2018, 'The impact of knowledge sharing on project management performance in Dubai's construction industry', Engineering, Construction and Architectural Management, vol. 25, no. 6, pp. 856-874.</w:t>
      </w:r>
    </w:p>
    <w:p w14:paraId="62CEFCA7" w14:textId="77777777" w:rsidR="00153117" w:rsidRDefault="00153117" w:rsidP="009B33D7">
      <w:pPr>
        <w:pStyle w:val="ListParagraph"/>
        <w:numPr>
          <w:ilvl w:val="0"/>
          <w:numId w:val="2"/>
        </w:numPr>
        <w:spacing w:line="360" w:lineRule="auto"/>
        <w:jc w:val="both"/>
        <w:rPr>
          <w:rFonts w:ascii="Arial" w:hAnsi="Arial" w:cs="Arial"/>
        </w:rPr>
      </w:pPr>
      <w:r w:rsidRPr="00192879">
        <w:rPr>
          <w:rFonts w:ascii="Arial" w:hAnsi="Arial" w:cs="Arial"/>
        </w:rPr>
        <w:t>Al-Maktoum, H. &amp; Al-Ali, A. R. 2019, 'The role of knowledge transfer in enhancing performance: A case of UAE aviation sector', International Journal of Information, Business, and Management, vol. 11, no. 4, pp. 78-89.</w:t>
      </w:r>
    </w:p>
    <w:p w14:paraId="7C893B10" w14:textId="01D8FA0A" w:rsidR="004E298D" w:rsidRPr="004E298D" w:rsidRDefault="004E298D" w:rsidP="009B33D7">
      <w:pPr>
        <w:pStyle w:val="ListParagraph"/>
        <w:numPr>
          <w:ilvl w:val="0"/>
          <w:numId w:val="2"/>
        </w:numPr>
        <w:spacing w:line="360" w:lineRule="auto"/>
        <w:jc w:val="both"/>
        <w:rPr>
          <w:rFonts w:ascii="Arial" w:hAnsi="Arial" w:cs="Arial"/>
        </w:rPr>
      </w:pPr>
      <w:r w:rsidRPr="004E298D">
        <w:rPr>
          <w:rFonts w:ascii="Arial" w:hAnsi="Arial" w:cs="Arial"/>
        </w:rPr>
        <w:t xml:space="preserve">BBC. (2022). How the cost of your Emirates flight affects the company's profits. </w:t>
      </w:r>
      <w:bookmarkStart w:id="13" w:name="_Hlk150332803"/>
      <w:r w:rsidRPr="004E298D">
        <w:rPr>
          <w:rFonts w:ascii="Arial" w:hAnsi="Arial" w:cs="Arial"/>
        </w:rPr>
        <w:t>Accessed on 30/10/</w:t>
      </w:r>
      <w:r w:rsidR="006B4BE6" w:rsidRPr="004E298D">
        <w:rPr>
          <w:rFonts w:ascii="Arial" w:hAnsi="Arial" w:cs="Arial"/>
        </w:rPr>
        <w:t>2023, Available</w:t>
      </w:r>
      <w:r w:rsidRPr="004E298D">
        <w:rPr>
          <w:rFonts w:ascii="Arial" w:hAnsi="Arial" w:cs="Arial"/>
        </w:rPr>
        <w:t xml:space="preserve"> at  </w:t>
      </w:r>
      <w:bookmarkEnd w:id="13"/>
      <w:r w:rsidRPr="004E298D">
        <w:rPr>
          <w:rFonts w:ascii="Arial" w:hAnsi="Arial" w:cs="Arial"/>
        </w:rPr>
        <w:fldChar w:fldCharType="begin"/>
      </w:r>
      <w:r w:rsidRPr="004E298D">
        <w:rPr>
          <w:rFonts w:ascii="Arial" w:hAnsi="Arial" w:cs="Arial"/>
        </w:rPr>
        <w:instrText>HYPERLINK "https://www.bbc.com/news/business-60168763"</w:instrText>
      </w:r>
      <w:r w:rsidRPr="004E298D">
        <w:rPr>
          <w:rFonts w:ascii="Arial" w:hAnsi="Arial" w:cs="Arial"/>
        </w:rPr>
      </w:r>
      <w:r w:rsidRPr="004E298D">
        <w:rPr>
          <w:rFonts w:ascii="Arial" w:hAnsi="Arial" w:cs="Arial"/>
        </w:rPr>
        <w:fldChar w:fldCharType="separate"/>
      </w:r>
      <w:r w:rsidRPr="004E298D">
        <w:rPr>
          <w:rStyle w:val="Hyperlink"/>
          <w:rFonts w:ascii="Arial" w:hAnsi="Arial" w:cs="Arial"/>
        </w:rPr>
        <w:t>https://www.bbc.com/news/business-60168763</w:t>
      </w:r>
      <w:r w:rsidRPr="004E298D">
        <w:rPr>
          <w:rFonts w:ascii="Arial" w:hAnsi="Arial" w:cs="Arial"/>
        </w:rPr>
        <w:fldChar w:fldCharType="end"/>
      </w:r>
      <w:r w:rsidRPr="004E298D">
        <w:rPr>
          <w:rFonts w:ascii="Arial" w:hAnsi="Arial" w:cs="Arial"/>
        </w:rPr>
        <w:t>.</w:t>
      </w:r>
    </w:p>
    <w:p w14:paraId="359B6386" w14:textId="67F23138" w:rsidR="00443A1B" w:rsidRDefault="00443A1B" w:rsidP="009B33D7">
      <w:pPr>
        <w:pStyle w:val="ListParagraph"/>
        <w:numPr>
          <w:ilvl w:val="0"/>
          <w:numId w:val="2"/>
        </w:numPr>
        <w:spacing w:line="360" w:lineRule="auto"/>
        <w:jc w:val="both"/>
        <w:rPr>
          <w:rFonts w:ascii="Arial" w:hAnsi="Arial" w:cs="Arial"/>
        </w:rPr>
      </w:pPr>
      <w:r w:rsidRPr="00443A1B">
        <w:rPr>
          <w:rFonts w:ascii="Arial" w:hAnsi="Arial" w:cs="Arial"/>
        </w:rPr>
        <w:t xml:space="preserve">CNBC. (2022). Airlines face triple threat of Covid, fuel prices and conflict in Russia-Ukraine crisis. Retrieved from </w:t>
      </w:r>
      <w:hyperlink r:id="rId8" w:history="1">
        <w:r w:rsidRPr="00443A1B">
          <w:rPr>
            <w:rStyle w:val="Hyperlink"/>
            <w:rFonts w:ascii="Arial" w:hAnsi="Arial" w:cs="Arial"/>
          </w:rPr>
          <w:t>https://www.cnbc.com/2022/02/24/airlines-face-triple-threat-of-covid-fuel-prices-and-conflict-in-russia-ukraine-crisis.html</w:t>
        </w:r>
      </w:hyperlink>
    </w:p>
    <w:p w14:paraId="076DD0DB" w14:textId="4802E378" w:rsidR="00665D6F" w:rsidRPr="00665D6F" w:rsidRDefault="00665D6F" w:rsidP="009B33D7">
      <w:pPr>
        <w:pStyle w:val="ListParagraph"/>
        <w:numPr>
          <w:ilvl w:val="0"/>
          <w:numId w:val="2"/>
        </w:numPr>
        <w:spacing w:line="360" w:lineRule="auto"/>
        <w:jc w:val="both"/>
        <w:rPr>
          <w:rFonts w:ascii="Arial" w:hAnsi="Arial" w:cs="Arial"/>
        </w:rPr>
      </w:pPr>
      <w:r w:rsidRPr="00665D6F">
        <w:rPr>
          <w:rFonts w:ascii="Arial" w:hAnsi="Arial" w:cs="Arial"/>
        </w:rPr>
        <w:t xml:space="preserve">Deloitte. (2022). Telecommunications Predictions </w:t>
      </w:r>
      <w:r w:rsidR="006B4BE6" w:rsidRPr="00665D6F">
        <w:rPr>
          <w:rFonts w:ascii="Arial" w:hAnsi="Arial" w:cs="Arial"/>
        </w:rPr>
        <w:t>2022.</w:t>
      </w:r>
      <w:r w:rsidRPr="00665D6F">
        <w:rPr>
          <w:rFonts w:ascii="Arial" w:hAnsi="Arial" w:cs="Arial"/>
        </w:rPr>
        <w:t xml:space="preserve"> Accessed on 05/11/2023,Available at </w:t>
      </w:r>
      <w:hyperlink r:id="rId9" w:history="1">
        <w:r w:rsidRPr="00665D6F">
          <w:rPr>
            <w:rStyle w:val="Hyperlink"/>
            <w:rFonts w:ascii="Arial" w:hAnsi="Arial" w:cs="Arial"/>
          </w:rPr>
          <w:t>Deloitte TMT 2022 Predictions | Deloitte SEA | Technology, Media &amp; Telecommunications | Press Releases</w:t>
        </w:r>
      </w:hyperlink>
    </w:p>
    <w:p w14:paraId="39BF88E8" w14:textId="4953E8BC" w:rsidR="00153117" w:rsidRPr="00192879" w:rsidRDefault="00153117" w:rsidP="009B33D7">
      <w:pPr>
        <w:pStyle w:val="ListParagraph"/>
        <w:numPr>
          <w:ilvl w:val="0"/>
          <w:numId w:val="2"/>
        </w:numPr>
        <w:spacing w:line="360" w:lineRule="auto"/>
        <w:jc w:val="both"/>
        <w:rPr>
          <w:rFonts w:ascii="Arial" w:hAnsi="Arial" w:cs="Arial"/>
        </w:rPr>
      </w:pPr>
      <w:r w:rsidRPr="00192879">
        <w:rPr>
          <w:rFonts w:ascii="Arial" w:hAnsi="Arial" w:cs="Arial"/>
        </w:rPr>
        <w:t xml:space="preserve">Emirates Group 2021, 'Annual Report 2020-21', Accessed on 30/10/2023,Available at </w:t>
      </w:r>
      <w:hyperlink r:id="rId10" w:history="1">
        <w:r w:rsidRPr="00192879">
          <w:rPr>
            <w:rStyle w:val="Hyperlink"/>
            <w:rFonts w:ascii="Arial" w:hAnsi="Arial" w:cs="Arial"/>
          </w:rPr>
          <w:t>Annual reports | Financial transparency | About us | Emirates</w:t>
        </w:r>
      </w:hyperlink>
    </w:p>
    <w:p w14:paraId="2DBD99E7" w14:textId="4AAAA6B3" w:rsidR="007E5A2A" w:rsidRPr="007E5A2A" w:rsidRDefault="00153117" w:rsidP="009B33D7">
      <w:pPr>
        <w:pStyle w:val="ListParagraph"/>
        <w:numPr>
          <w:ilvl w:val="0"/>
          <w:numId w:val="2"/>
        </w:numPr>
        <w:spacing w:line="360" w:lineRule="auto"/>
        <w:jc w:val="both"/>
        <w:rPr>
          <w:rFonts w:ascii="Arial" w:hAnsi="Arial" w:cs="Arial"/>
        </w:rPr>
      </w:pPr>
      <w:r w:rsidRPr="00192879">
        <w:rPr>
          <w:rFonts w:ascii="Arial" w:hAnsi="Arial" w:cs="Arial"/>
        </w:rPr>
        <w:t xml:space="preserve">Emirates Airlines 2020, 'Training and Development', </w:t>
      </w:r>
      <w:r w:rsidR="00DF05E8" w:rsidRPr="00192879">
        <w:rPr>
          <w:rFonts w:ascii="Arial" w:hAnsi="Arial" w:cs="Arial"/>
        </w:rPr>
        <w:t xml:space="preserve">Accessed on 30/10/2023,Available at </w:t>
      </w:r>
      <w:hyperlink r:id="rId11" w:history="1">
        <w:r w:rsidR="00DF05E8" w:rsidRPr="00192879">
          <w:rPr>
            <w:rStyle w:val="Hyperlink"/>
            <w:rFonts w:ascii="Arial" w:hAnsi="Arial" w:cs="Arial"/>
          </w:rPr>
          <w:t>Training And Development At Emirates Airlines Management Essay (ukessays.com)</w:t>
        </w:r>
      </w:hyperlink>
    </w:p>
    <w:p w14:paraId="78E3444D" w14:textId="0ECA013F" w:rsidR="00DD2111" w:rsidRDefault="00DD2111" w:rsidP="009B33D7">
      <w:pPr>
        <w:pStyle w:val="ListParagraph"/>
        <w:numPr>
          <w:ilvl w:val="0"/>
          <w:numId w:val="2"/>
        </w:numPr>
        <w:spacing w:line="360" w:lineRule="auto"/>
        <w:jc w:val="both"/>
        <w:rPr>
          <w:rFonts w:ascii="Arial" w:hAnsi="Arial" w:cs="Arial"/>
        </w:rPr>
      </w:pPr>
      <w:r w:rsidRPr="00192879">
        <w:rPr>
          <w:rFonts w:ascii="Arial" w:hAnsi="Arial" w:cs="Arial"/>
        </w:rPr>
        <w:t xml:space="preserve">Emirates. (n.d.). About Us. </w:t>
      </w:r>
      <w:r w:rsidR="007E5A2A" w:rsidRPr="007E5A2A">
        <w:rPr>
          <w:rFonts w:ascii="Arial" w:hAnsi="Arial" w:cs="Arial"/>
        </w:rPr>
        <w:t>Accessed on 30/10/</w:t>
      </w:r>
      <w:r w:rsidR="006B4BE6" w:rsidRPr="007E5A2A">
        <w:rPr>
          <w:rFonts w:ascii="Arial" w:hAnsi="Arial" w:cs="Arial"/>
        </w:rPr>
        <w:t>2023, Available</w:t>
      </w:r>
      <w:r w:rsidR="007E5A2A" w:rsidRPr="007E5A2A">
        <w:rPr>
          <w:rFonts w:ascii="Arial" w:hAnsi="Arial" w:cs="Arial"/>
        </w:rPr>
        <w:t xml:space="preserve"> at   </w:t>
      </w:r>
      <w:hyperlink r:id="rId12" w:history="1">
        <w:r w:rsidR="007E5A2A" w:rsidRPr="008E6326">
          <w:rPr>
            <w:rStyle w:val="Hyperlink"/>
            <w:rFonts w:ascii="Arial" w:hAnsi="Arial" w:cs="Arial"/>
          </w:rPr>
          <w:t>https://www.emirates.com/us/english/about/</w:t>
        </w:r>
      </w:hyperlink>
      <w:r w:rsidR="00DF530B" w:rsidRPr="00192879">
        <w:rPr>
          <w:rFonts w:ascii="Arial" w:hAnsi="Arial" w:cs="Arial"/>
        </w:rPr>
        <w:t>.</w:t>
      </w:r>
    </w:p>
    <w:p w14:paraId="52E365BC" w14:textId="5DCA23EC" w:rsidR="007E5A2A" w:rsidRPr="008E79AD" w:rsidRDefault="007E5A2A" w:rsidP="009B33D7">
      <w:pPr>
        <w:pStyle w:val="ListParagraph"/>
        <w:numPr>
          <w:ilvl w:val="0"/>
          <w:numId w:val="2"/>
        </w:numPr>
        <w:spacing w:line="360" w:lineRule="auto"/>
        <w:jc w:val="both"/>
        <w:rPr>
          <w:rFonts w:ascii="Arial" w:hAnsi="Arial" w:cs="Arial"/>
        </w:rPr>
      </w:pPr>
      <w:r w:rsidRPr="007E5A2A">
        <w:rPr>
          <w:rFonts w:ascii="Arial" w:hAnsi="Arial" w:cs="Arial"/>
        </w:rPr>
        <w:t xml:space="preserve">Emirates. (2023). About Emirates. </w:t>
      </w:r>
      <w:bookmarkStart w:id="14" w:name="_Hlk150333575"/>
      <w:r w:rsidRPr="007E5A2A">
        <w:rPr>
          <w:rFonts w:ascii="Arial" w:hAnsi="Arial" w:cs="Arial"/>
        </w:rPr>
        <w:t>Accessed on 30/10/</w:t>
      </w:r>
      <w:r w:rsidR="006B4BE6" w:rsidRPr="007E5A2A">
        <w:rPr>
          <w:rFonts w:ascii="Arial" w:hAnsi="Arial" w:cs="Arial"/>
        </w:rPr>
        <w:t>2023, Available</w:t>
      </w:r>
      <w:r w:rsidRPr="007E5A2A">
        <w:rPr>
          <w:rFonts w:ascii="Arial" w:hAnsi="Arial" w:cs="Arial"/>
        </w:rPr>
        <w:t xml:space="preserve"> at   </w:t>
      </w:r>
      <w:bookmarkEnd w:id="14"/>
      <w:r w:rsidRPr="007E5A2A">
        <w:rPr>
          <w:rFonts w:ascii="Arial" w:hAnsi="Arial" w:cs="Arial"/>
        </w:rPr>
        <w:fldChar w:fldCharType="begin"/>
      </w:r>
      <w:r w:rsidRPr="007E5A2A">
        <w:rPr>
          <w:rFonts w:ascii="Arial" w:hAnsi="Arial" w:cs="Arial"/>
        </w:rPr>
        <w:instrText>HYPERLINK "https://www.emirates.com/english/about-emirates/"</w:instrText>
      </w:r>
      <w:r w:rsidRPr="007E5A2A">
        <w:rPr>
          <w:rFonts w:ascii="Arial" w:hAnsi="Arial" w:cs="Arial"/>
        </w:rPr>
      </w:r>
      <w:r w:rsidRPr="007E5A2A">
        <w:rPr>
          <w:rFonts w:ascii="Arial" w:hAnsi="Arial" w:cs="Arial"/>
        </w:rPr>
        <w:fldChar w:fldCharType="separate"/>
      </w:r>
      <w:r w:rsidRPr="007E5A2A">
        <w:rPr>
          <w:rStyle w:val="Hyperlink"/>
          <w:rFonts w:ascii="Arial" w:hAnsi="Arial" w:cs="Arial"/>
        </w:rPr>
        <w:t>https://www.emirates.com/english/about-emirates/</w:t>
      </w:r>
      <w:r w:rsidRPr="007E5A2A">
        <w:rPr>
          <w:rFonts w:ascii="Arial" w:hAnsi="Arial" w:cs="Arial"/>
        </w:rPr>
        <w:fldChar w:fldCharType="end"/>
      </w:r>
    </w:p>
    <w:p w14:paraId="41C0407F" w14:textId="16B2178B" w:rsidR="00DD2111" w:rsidRPr="008E79AD" w:rsidRDefault="00DD2111" w:rsidP="009B33D7">
      <w:pPr>
        <w:pStyle w:val="ListParagraph"/>
        <w:numPr>
          <w:ilvl w:val="0"/>
          <w:numId w:val="2"/>
        </w:numPr>
        <w:spacing w:line="360" w:lineRule="auto"/>
        <w:jc w:val="both"/>
        <w:rPr>
          <w:rFonts w:ascii="Arial" w:hAnsi="Arial" w:cs="Arial"/>
        </w:rPr>
      </w:pPr>
      <w:r w:rsidRPr="00192879">
        <w:rPr>
          <w:rFonts w:ascii="Arial" w:hAnsi="Arial" w:cs="Arial"/>
        </w:rPr>
        <w:lastRenderedPageBreak/>
        <w:t xml:space="preserve">Emirates. (n.d.). Route Network. </w:t>
      </w:r>
      <w:r w:rsidR="007E5A2A" w:rsidRPr="007E5A2A">
        <w:rPr>
          <w:rFonts w:ascii="Arial" w:hAnsi="Arial" w:cs="Arial"/>
        </w:rPr>
        <w:t>Accessed on 30/10/</w:t>
      </w:r>
      <w:r w:rsidR="006B4BE6" w:rsidRPr="007E5A2A">
        <w:rPr>
          <w:rFonts w:ascii="Arial" w:hAnsi="Arial" w:cs="Arial"/>
        </w:rPr>
        <w:t>2023, Available</w:t>
      </w:r>
      <w:r w:rsidR="007E5A2A" w:rsidRPr="007E5A2A">
        <w:rPr>
          <w:rFonts w:ascii="Arial" w:hAnsi="Arial" w:cs="Arial"/>
        </w:rPr>
        <w:t xml:space="preserve"> at   </w:t>
      </w:r>
      <w:hyperlink r:id="rId13" w:history="1">
        <w:r w:rsidR="00125E12" w:rsidRPr="00125E12">
          <w:rPr>
            <w:rStyle w:val="Hyperlink"/>
            <w:rFonts w:ascii="Arial" w:hAnsi="Arial" w:cs="Arial"/>
          </w:rPr>
          <w:t>Where we fly | Emirates United Kingdom</w:t>
        </w:r>
      </w:hyperlink>
    </w:p>
    <w:p w14:paraId="0777322A" w14:textId="0392BC2A" w:rsidR="00DD2111" w:rsidRPr="00192879" w:rsidRDefault="00DD2111" w:rsidP="009B33D7">
      <w:pPr>
        <w:pStyle w:val="ListParagraph"/>
        <w:numPr>
          <w:ilvl w:val="0"/>
          <w:numId w:val="2"/>
        </w:numPr>
        <w:spacing w:line="360" w:lineRule="auto"/>
        <w:jc w:val="both"/>
        <w:rPr>
          <w:rFonts w:ascii="Arial" w:hAnsi="Arial" w:cs="Arial"/>
        </w:rPr>
      </w:pPr>
      <w:r w:rsidRPr="00192879">
        <w:rPr>
          <w:rFonts w:ascii="Arial" w:hAnsi="Arial" w:cs="Arial"/>
        </w:rPr>
        <w:t xml:space="preserve">Emirates. (n.d.). Inflight Entertainment. </w:t>
      </w:r>
      <w:r w:rsidR="007E5A2A" w:rsidRPr="007E5A2A">
        <w:rPr>
          <w:rFonts w:ascii="Arial" w:hAnsi="Arial" w:cs="Arial"/>
        </w:rPr>
        <w:t>Accessed on 30/10/</w:t>
      </w:r>
      <w:r w:rsidR="006B4BE6" w:rsidRPr="007E5A2A">
        <w:rPr>
          <w:rFonts w:ascii="Arial" w:hAnsi="Arial" w:cs="Arial"/>
        </w:rPr>
        <w:t>2023, Available</w:t>
      </w:r>
      <w:r w:rsidR="007E5A2A" w:rsidRPr="007E5A2A">
        <w:rPr>
          <w:rFonts w:ascii="Arial" w:hAnsi="Arial" w:cs="Arial"/>
        </w:rPr>
        <w:t xml:space="preserve"> at   </w:t>
      </w:r>
      <w:hyperlink r:id="rId14" w:history="1">
        <w:r w:rsidR="007F0EDD" w:rsidRPr="007F0EDD">
          <w:rPr>
            <w:rStyle w:val="Hyperlink"/>
            <w:rFonts w:ascii="Arial" w:hAnsi="Arial" w:cs="Arial"/>
          </w:rPr>
          <w:t>The Emirates Experience | Emirates United States</w:t>
        </w:r>
      </w:hyperlink>
    </w:p>
    <w:p w14:paraId="02CC2990" w14:textId="2C1FD827" w:rsidR="00DD2111" w:rsidRPr="00192879" w:rsidRDefault="00DD2111" w:rsidP="009B33D7">
      <w:pPr>
        <w:pStyle w:val="ListParagraph"/>
        <w:numPr>
          <w:ilvl w:val="0"/>
          <w:numId w:val="2"/>
        </w:numPr>
        <w:spacing w:line="360" w:lineRule="auto"/>
        <w:jc w:val="both"/>
        <w:rPr>
          <w:rFonts w:ascii="Arial" w:hAnsi="Arial" w:cs="Arial"/>
        </w:rPr>
      </w:pPr>
      <w:r w:rsidRPr="00192879">
        <w:rPr>
          <w:rFonts w:ascii="Arial" w:hAnsi="Arial" w:cs="Arial"/>
        </w:rPr>
        <w:t xml:space="preserve">Emirates. (n.d.). Onboard Wi-Fi. </w:t>
      </w:r>
      <w:r w:rsidR="007E5A2A" w:rsidRPr="007E5A2A">
        <w:rPr>
          <w:rFonts w:ascii="Arial" w:hAnsi="Arial" w:cs="Arial"/>
        </w:rPr>
        <w:t xml:space="preserve">Accessed on 30/10/2023,Available at  </w:t>
      </w:r>
      <w:hyperlink r:id="rId15" w:history="1">
        <w:r w:rsidR="00DD5767" w:rsidRPr="00DD5767">
          <w:rPr>
            <w:rStyle w:val="Hyperlink"/>
            <w:rFonts w:ascii="Arial" w:hAnsi="Arial" w:cs="Arial"/>
          </w:rPr>
          <w:t xml:space="preserve">Onboard </w:t>
        </w:r>
        <w:r w:rsidR="006A5F58" w:rsidRPr="00DD5767">
          <w:rPr>
            <w:rStyle w:val="Hyperlink"/>
            <w:rFonts w:ascii="Arial" w:hAnsi="Arial" w:cs="Arial"/>
          </w:rPr>
          <w:t>Wi-Fi</w:t>
        </w:r>
        <w:r w:rsidR="00DD5767" w:rsidRPr="00DD5767">
          <w:rPr>
            <w:rStyle w:val="Hyperlink"/>
            <w:rFonts w:ascii="Arial" w:hAnsi="Arial" w:cs="Arial"/>
          </w:rPr>
          <w:t xml:space="preserve"> | Inflight Entertainment | The Emirates Experience | Emirates United States</w:t>
        </w:r>
      </w:hyperlink>
      <w:r w:rsidR="007E5A2A" w:rsidRPr="007E5A2A">
        <w:rPr>
          <w:rFonts w:ascii="Arial" w:hAnsi="Arial" w:cs="Arial"/>
        </w:rPr>
        <w:t xml:space="preserve"> </w:t>
      </w:r>
    </w:p>
    <w:p w14:paraId="0F7DE149" w14:textId="59AD699E" w:rsidR="00DD2111" w:rsidRDefault="00DD2111" w:rsidP="009B33D7">
      <w:pPr>
        <w:pStyle w:val="ListParagraph"/>
        <w:numPr>
          <w:ilvl w:val="0"/>
          <w:numId w:val="2"/>
        </w:numPr>
        <w:spacing w:line="360" w:lineRule="auto"/>
        <w:jc w:val="both"/>
        <w:rPr>
          <w:rFonts w:ascii="Arial" w:hAnsi="Arial" w:cs="Arial"/>
        </w:rPr>
      </w:pPr>
      <w:r w:rsidRPr="00192879">
        <w:rPr>
          <w:rFonts w:ascii="Arial" w:hAnsi="Arial" w:cs="Arial"/>
        </w:rPr>
        <w:t>Emirates. (n.d.). Sustainability</w:t>
      </w:r>
      <w:r w:rsidR="007E5A2A" w:rsidRPr="007E5A2A">
        <w:rPr>
          <w:rFonts w:ascii="Arial" w:hAnsi="Arial" w:cs="Arial"/>
        </w:rPr>
        <w:t xml:space="preserve"> </w:t>
      </w:r>
      <w:r w:rsidR="007E5A2A" w:rsidRPr="007E5A2A">
        <w:rPr>
          <w:rFonts w:ascii="Arial" w:hAnsi="Arial" w:cs="Arial"/>
        </w:rPr>
        <w:t>Accessed on 30/10/</w:t>
      </w:r>
      <w:r w:rsidR="006B4BE6" w:rsidRPr="007E5A2A">
        <w:rPr>
          <w:rFonts w:ascii="Arial" w:hAnsi="Arial" w:cs="Arial"/>
        </w:rPr>
        <w:t>2023, Available</w:t>
      </w:r>
      <w:r w:rsidR="007E5A2A" w:rsidRPr="007E5A2A">
        <w:rPr>
          <w:rFonts w:ascii="Arial" w:hAnsi="Arial" w:cs="Arial"/>
        </w:rPr>
        <w:t xml:space="preserve"> </w:t>
      </w:r>
      <w:r w:rsidR="006B4BE6" w:rsidRPr="007E5A2A">
        <w:rPr>
          <w:rFonts w:ascii="Arial" w:hAnsi="Arial" w:cs="Arial"/>
        </w:rPr>
        <w:t>at .</w:t>
      </w:r>
      <w:hyperlink r:id="rId16" w:history="1">
        <w:r w:rsidR="00C04EFB" w:rsidRPr="00C04EFB">
          <w:rPr>
            <w:rStyle w:val="Hyperlink"/>
            <w:rFonts w:ascii="Arial" w:hAnsi="Arial" w:cs="Arial"/>
          </w:rPr>
          <w:t>Sustainability in operations | Our planet | About us | Emirates</w:t>
        </w:r>
      </w:hyperlink>
    </w:p>
    <w:p w14:paraId="2E5595D3" w14:textId="4472E72A" w:rsidR="00697B30" w:rsidRPr="00697B30" w:rsidRDefault="00697B30" w:rsidP="009B33D7">
      <w:pPr>
        <w:pStyle w:val="ListParagraph"/>
        <w:numPr>
          <w:ilvl w:val="0"/>
          <w:numId w:val="2"/>
        </w:numPr>
        <w:spacing w:line="360" w:lineRule="auto"/>
        <w:jc w:val="both"/>
        <w:rPr>
          <w:rFonts w:ascii="Arial" w:hAnsi="Arial" w:cs="Arial"/>
        </w:rPr>
      </w:pPr>
      <w:r w:rsidRPr="00697B30">
        <w:rPr>
          <w:rFonts w:ascii="Arial" w:hAnsi="Arial" w:cs="Arial"/>
        </w:rPr>
        <w:t xml:space="preserve">Emirates Group. (2021). Emirates Group Annual Report 2020-21. Accessed on 30/10/2023,Available at  </w:t>
      </w:r>
      <w:hyperlink r:id="rId17" w:history="1">
        <w:r w:rsidRPr="00697B30">
          <w:rPr>
            <w:rStyle w:val="Hyperlink"/>
            <w:rFonts w:ascii="Arial" w:hAnsi="Arial" w:cs="Arial"/>
          </w:rPr>
          <w:t>https://www.emirates.com/media-centre/emirates-group-annual-report-2020-21/</w:t>
        </w:r>
      </w:hyperlink>
      <w:r w:rsidRPr="00697B30">
        <w:rPr>
          <w:rFonts w:ascii="Arial" w:hAnsi="Arial" w:cs="Arial"/>
        </w:rPr>
        <w:t>.</w:t>
      </w:r>
    </w:p>
    <w:p w14:paraId="59072757" w14:textId="7FDA93E7" w:rsidR="00665D6F" w:rsidRPr="00DC0E77" w:rsidRDefault="00665D6F" w:rsidP="009B33D7">
      <w:pPr>
        <w:pStyle w:val="ListParagraph"/>
        <w:numPr>
          <w:ilvl w:val="0"/>
          <w:numId w:val="2"/>
        </w:numPr>
        <w:spacing w:line="360" w:lineRule="auto"/>
        <w:jc w:val="both"/>
        <w:rPr>
          <w:rFonts w:ascii="Arial" w:hAnsi="Arial" w:cs="Arial"/>
        </w:rPr>
      </w:pPr>
      <w:r w:rsidRPr="00665D6F">
        <w:rPr>
          <w:rFonts w:ascii="Arial" w:hAnsi="Arial" w:cs="Arial"/>
        </w:rPr>
        <w:t xml:space="preserve">Forbes. (2023). The Rise of the Global Middle Class: Airline Execs Discuss the Future of Air Travel. </w:t>
      </w:r>
      <w:r w:rsidR="006A5F58" w:rsidRPr="00665D6F">
        <w:rPr>
          <w:rFonts w:ascii="Arial" w:hAnsi="Arial" w:cs="Arial"/>
        </w:rPr>
        <w:t>Accessed</w:t>
      </w:r>
      <w:r w:rsidRPr="00665D6F">
        <w:rPr>
          <w:rFonts w:ascii="Arial" w:hAnsi="Arial" w:cs="Arial"/>
        </w:rPr>
        <w:t xml:space="preserve"> on 27/10/2023,Available at </w:t>
      </w:r>
      <w:hyperlink r:id="rId18" w:history="1">
        <w:r w:rsidRPr="00665D6F">
          <w:rPr>
            <w:rStyle w:val="Hyperlink"/>
            <w:rFonts w:ascii="Arial" w:hAnsi="Arial" w:cs="Arial"/>
          </w:rPr>
          <w:t>https://www.forbes.com/sites/chadbourne/2023/04/25/the-rise-of-the-global-middle-class-airline-execs-discuss-the-future-of-air-travel/</w:t>
        </w:r>
      </w:hyperlink>
    </w:p>
    <w:p w14:paraId="29A35A83" w14:textId="38AE1BEE" w:rsidR="00DD2111" w:rsidRDefault="00DD2111" w:rsidP="009B33D7">
      <w:pPr>
        <w:pStyle w:val="ListParagraph"/>
        <w:numPr>
          <w:ilvl w:val="0"/>
          <w:numId w:val="2"/>
        </w:numPr>
        <w:spacing w:line="360" w:lineRule="auto"/>
        <w:jc w:val="both"/>
        <w:rPr>
          <w:rFonts w:ascii="Arial" w:hAnsi="Arial" w:cs="Arial"/>
        </w:rPr>
      </w:pPr>
      <w:r w:rsidRPr="00192879">
        <w:rPr>
          <w:rFonts w:ascii="Arial" w:hAnsi="Arial" w:cs="Arial"/>
        </w:rPr>
        <w:t xml:space="preserve">GSMA. (2022). The 5G Era: Age of the </w:t>
      </w:r>
      <w:r w:rsidR="006B4BE6" w:rsidRPr="00192879">
        <w:rPr>
          <w:rFonts w:ascii="Arial" w:hAnsi="Arial" w:cs="Arial"/>
        </w:rPr>
        <w:t>Consumer.</w:t>
      </w:r>
      <w:r w:rsidR="00DC0E77" w:rsidRPr="00DC0E77">
        <w:rPr>
          <w:rFonts w:ascii="Arial" w:hAnsi="Arial" w:cs="Arial"/>
        </w:rPr>
        <w:t xml:space="preserve"> Accessed on 05/11/2023</w:t>
      </w:r>
      <w:r w:rsidR="00E023F8">
        <w:rPr>
          <w:rFonts w:ascii="Arial" w:hAnsi="Arial" w:cs="Arial"/>
        </w:rPr>
        <w:t xml:space="preserve">,Available at </w:t>
      </w:r>
      <w:hyperlink r:id="rId19" w:history="1">
        <w:r w:rsidR="00E023F8" w:rsidRPr="00E023F8">
          <w:rPr>
            <w:rStyle w:val="Hyperlink"/>
            <w:rFonts w:ascii="Arial" w:hAnsi="Arial" w:cs="Arial"/>
          </w:rPr>
          <w:t>GSMA | The 5G Era: How 5G is Changing the World - Future Networks</w:t>
        </w:r>
      </w:hyperlink>
    </w:p>
    <w:p w14:paraId="172B19CD" w14:textId="62B352E5" w:rsidR="00B70CCA" w:rsidRDefault="00B70CCA" w:rsidP="009B33D7">
      <w:pPr>
        <w:pStyle w:val="ListParagraph"/>
        <w:numPr>
          <w:ilvl w:val="0"/>
          <w:numId w:val="2"/>
        </w:numPr>
        <w:spacing w:line="360" w:lineRule="auto"/>
        <w:jc w:val="both"/>
        <w:rPr>
          <w:rFonts w:ascii="Arial" w:hAnsi="Arial" w:cs="Arial"/>
        </w:rPr>
      </w:pPr>
      <w:r w:rsidRPr="00B70CCA">
        <w:rPr>
          <w:rFonts w:ascii="Arial" w:hAnsi="Arial" w:cs="Arial"/>
        </w:rPr>
        <w:t xml:space="preserve">Khaleej Times. (2022). UAE aims to be global hub for sustainable aviation </w:t>
      </w:r>
      <w:r w:rsidR="00F4304F" w:rsidRPr="00B70CCA">
        <w:rPr>
          <w:rFonts w:ascii="Arial" w:hAnsi="Arial" w:cs="Arial"/>
        </w:rPr>
        <w:t>technologies. Accessed</w:t>
      </w:r>
      <w:r w:rsidR="00F4304F">
        <w:rPr>
          <w:rFonts w:ascii="Arial" w:hAnsi="Arial" w:cs="Arial"/>
        </w:rPr>
        <w:t xml:space="preserve"> on </w:t>
      </w:r>
      <w:r w:rsidRPr="00B70CCA">
        <w:rPr>
          <w:rFonts w:ascii="Arial" w:hAnsi="Arial" w:cs="Arial"/>
        </w:rPr>
        <w:t xml:space="preserve">29/10/2023,Availabe at  </w:t>
      </w:r>
      <w:hyperlink r:id="rId20" w:history="1">
        <w:r w:rsidRPr="00B70CCA">
          <w:rPr>
            <w:rStyle w:val="Hyperlink"/>
            <w:rFonts w:ascii="Arial" w:hAnsi="Arial" w:cs="Arial"/>
          </w:rPr>
          <w:t>https://www.khaleejtimes.com/uae/uae-aims-to-be-global-hub-for-sustainable-aviation-technologies</w:t>
        </w:r>
      </w:hyperlink>
      <w:r w:rsidRPr="00B70CCA">
        <w:rPr>
          <w:rFonts w:ascii="Arial" w:hAnsi="Arial" w:cs="Arial"/>
        </w:rPr>
        <w:t>.</w:t>
      </w:r>
    </w:p>
    <w:p w14:paraId="31041403" w14:textId="7B7F8E9B" w:rsidR="00697B30" w:rsidRPr="006A5F58" w:rsidRDefault="00697B30" w:rsidP="009B33D7">
      <w:pPr>
        <w:pStyle w:val="ListParagraph"/>
        <w:numPr>
          <w:ilvl w:val="0"/>
          <w:numId w:val="2"/>
        </w:numPr>
        <w:spacing w:line="360" w:lineRule="auto"/>
        <w:jc w:val="both"/>
        <w:rPr>
          <w:rFonts w:ascii="Arial" w:hAnsi="Arial" w:cs="Arial"/>
        </w:rPr>
      </w:pPr>
      <w:r w:rsidRPr="00697B30">
        <w:rPr>
          <w:rFonts w:ascii="Arial" w:hAnsi="Arial" w:cs="Arial"/>
        </w:rPr>
        <w:t xml:space="preserve">McDonald, C. (2020). Emirates and Etihad airlines suffer as Gulf carriers face a grim summer. CNN Business. Accessed on 29/10/2023,Available at </w:t>
      </w:r>
      <w:hyperlink r:id="rId21" w:history="1">
        <w:r w:rsidRPr="00697B30">
          <w:rPr>
            <w:rStyle w:val="Hyperlink"/>
            <w:rFonts w:ascii="Arial" w:hAnsi="Arial" w:cs="Arial"/>
          </w:rPr>
          <w:t>https://www.cnn.com/2020/07/19/business/emirates-etihad-qatar-airways-pandemic/index.html</w:t>
        </w:r>
      </w:hyperlink>
      <w:r w:rsidRPr="00697B30">
        <w:rPr>
          <w:rFonts w:ascii="Arial" w:hAnsi="Arial" w:cs="Arial"/>
        </w:rPr>
        <w:t>.</w:t>
      </w:r>
    </w:p>
    <w:p w14:paraId="7AD4276E" w14:textId="7B2FC56B" w:rsidR="00DD2111" w:rsidRPr="00192879" w:rsidRDefault="00DD2111" w:rsidP="009B33D7">
      <w:pPr>
        <w:pStyle w:val="ListParagraph"/>
        <w:numPr>
          <w:ilvl w:val="0"/>
          <w:numId w:val="2"/>
        </w:numPr>
        <w:spacing w:line="360" w:lineRule="auto"/>
        <w:jc w:val="both"/>
        <w:rPr>
          <w:rFonts w:ascii="Arial" w:hAnsi="Arial" w:cs="Arial"/>
        </w:rPr>
      </w:pPr>
      <w:r w:rsidRPr="00192879">
        <w:rPr>
          <w:rFonts w:ascii="Arial" w:hAnsi="Arial" w:cs="Arial"/>
        </w:rPr>
        <w:t>Ofcom. (2021). Telecommunications and pay TV complaints</w:t>
      </w:r>
      <w:bookmarkStart w:id="15" w:name="_Hlk150333150"/>
      <w:r w:rsidRPr="00192879">
        <w:rPr>
          <w:rFonts w:ascii="Arial" w:hAnsi="Arial" w:cs="Arial"/>
        </w:rPr>
        <w:t xml:space="preserve">. </w:t>
      </w:r>
      <w:r w:rsidR="00DC0E77">
        <w:rPr>
          <w:rFonts w:ascii="Arial" w:hAnsi="Arial" w:cs="Arial"/>
        </w:rPr>
        <w:t>Accessed on 05/11/2023</w:t>
      </w:r>
      <w:bookmarkEnd w:id="15"/>
      <w:r w:rsidR="00DC0E77">
        <w:rPr>
          <w:rFonts w:ascii="Arial" w:hAnsi="Arial" w:cs="Arial"/>
        </w:rPr>
        <w:t xml:space="preserve">,Available at </w:t>
      </w:r>
      <w:hyperlink r:id="rId22" w:history="1">
        <w:r w:rsidR="00DC0E77" w:rsidRPr="00DC0E77">
          <w:rPr>
            <w:rStyle w:val="Hyperlink"/>
            <w:rFonts w:ascii="Arial" w:hAnsi="Arial" w:cs="Arial"/>
          </w:rPr>
          <w:t xml:space="preserve">Latest telecoms and </w:t>
        </w:r>
        <w:r w:rsidR="006A5F58" w:rsidRPr="00DC0E77">
          <w:rPr>
            <w:rStyle w:val="Hyperlink"/>
            <w:rFonts w:ascii="Arial" w:hAnsi="Arial" w:cs="Arial"/>
          </w:rPr>
          <w:t>pay-tv</w:t>
        </w:r>
        <w:r w:rsidR="00DC0E77" w:rsidRPr="00DC0E77">
          <w:rPr>
            <w:rStyle w:val="Hyperlink"/>
            <w:rFonts w:ascii="Arial" w:hAnsi="Arial" w:cs="Arial"/>
          </w:rPr>
          <w:t xml:space="preserve"> complaints revealed - Ofcom</w:t>
        </w:r>
      </w:hyperlink>
    </w:p>
    <w:p w14:paraId="37F9B0FB" w14:textId="40547240" w:rsidR="00DD2111" w:rsidRPr="00192879" w:rsidRDefault="00DD2111" w:rsidP="009B33D7">
      <w:pPr>
        <w:pStyle w:val="ListParagraph"/>
        <w:numPr>
          <w:ilvl w:val="0"/>
          <w:numId w:val="2"/>
        </w:numPr>
        <w:spacing w:line="360" w:lineRule="auto"/>
        <w:jc w:val="both"/>
        <w:rPr>
          <w:rFonts w:ascii="Arial" w:hAnsi="Arial" w:cs="Arial"/>
        </w:rPr>
      </w:pPr>
      <w:r w:rsidRPr="00192879">
        <w:rPr>
          <w:rFonts w:ascii="Arial" w:hAnsi="Arial" w:cs="Arial"/>
        </w:rPr>
        <w:t xml:space="preserve">PwC. (2021). Media and Entertainment Trends. </w:t>
      </w:r>
      <w:r w:rsidR="007D0ED2" w:rsidRPr="007D0ED2">
        <w:rPr>
          <w:rFonts w:ascii="Arial" w:hAnsi="Arial" w:cs="Arial"/>
        </w:rPr>
        <w:t xml:space="preserve">03/11/2023,Available at  </w:t>
      </w:r>
      <w:hyperlink r:id="rId23" w:history="1">
        <w:r w:rsidR="00DC0E77" w:rsidRPr="00DC0E77">
          <w:rPr>
            <w:rStyle w:val="Hyperlink"/>
            <w:rFonts w:ascii="Arial" w:hAnsi="Arial" w:cs="Arial"/>
          </w:rPr>
          <w:t>Global Telecom and Entertainment &amp; Media Outlook 2023–2027 | PwC</w:t>
        </w:r>
      </w:hyperlink>
    </w:p>
    <w:p w14:paraId="01075724" w14:textId="475701CD" w:rsidR="00DD2111" w:rsidRPr="00192879" w:rsidRDefault="00DD2111" w:rsidP="009B33D7">
      <w:pPr>
        <w:pStyle w:val="ListParagraph"/>
        <w:numPr>
          <w:ilvl w:val="0"/>
          <w:numId w:val="2"/>
        </w:numPr>
        <w:spacing w:line="360" w:lineRule="auto"/>
        <w:jc w:val="both"/>
        <w:rPr>
          <w:rFonts w:ascii="Arial" w:hAnsi="Arial" w:cs="Arial"/>
        </w:rPr>
      </w:pPr>
      <w:r w:rsidRPr="00192879">
        <w:rPr>
          <w:rFonts w:ascii="Arial" w:hAnsi="Arial" w:cs="Arial"/>
        </w:rPr>
        <w:t xml:space="preserve">Reeves, C. (2021). Virgin Media is like a heavy weight, with too much debt. </w:t>
      </w:r>
      <w:r w:rsidR="007D0ED2" w:rsidRPr="007D0ED2">
        <w:rPr>
          <w:rFonts w:ascii="Arial" w:hAnsi="Arial" w:cs="Arial"/>
        </w:rPr>
        <w:t xml:space="preserve">03/11/2023,Available at  </w:t>
      </w:r>
      <w:hyperlink r:id="rId24" w:history="1">
        <w:r w:rsidR="00DA26DE" w:rsidRPr="00DA26DE">
          <w:rPr>
            <w:rStyle w:val="Hyperlink"/>
            <w:rFonts w:ascii="Arial" w:hAnsi="Arial" w:cs="Arial"/>
          </w:rPr>
          <w:t>Virgin Media O2 UK Ltd. - statistics &amp; facts | Statista</w:t>
        </w:r>
      </w:hyperlink>
    </w:p>
    <w:p w14:paraId="11A6BE46" w14:textId="51A1A8BA" w:rsidR="00DD2111" w:rsidRDefault="00DD2111" w:rsidP="009B33D7">
      <w:pPr>
        <w:pStyle w:val="ListParagraph"/>
        <w:numPr>
          <w:ilvl w:val="0"/>
          <w:numId w:val="2"/>
        </w:numPr>
        <w:spacing w:line="360" w:lineRule="auto"/>
        <w:jc w:val="both"/>
        <w:rPr>
          <w:rFonts w:ascii="Arial" w:hAnsi="Arial" w:cs="Arial"/>
        </w:rPr>
      </w:pPr>
      <w:r w:rsidRPr="00192879">
        <w:rPr>
          <w:rFonts w:ascii="Arial" w:hAnsi="Arial" w:cs="Arial"/>
        </w:rPr>
        <w:t>Statista. (2022). Market share of leading telecom companies in the UK.</w:t>
      </w:r>
      <w:r w:rsidR="007D0ED2" w:rsidRPr="007D0ED2">
        <w:rPr>
          <w:rFonts w:ascii="Arial" w:hAnsi="Arial" w:cs="Arial"/>
        </w:rPr>
        <w:t xml:space="preserve"> </w:t>
      </w:r>
      <w:r w:rsidR="007D0ED2" w:rsidRPr="007D0ED2">
        <w:rPr>
          <w:rFonts w:ascii="Arial" w:hAnsi="Arial" w:cs="Arial"/>
        </w:rPr>
        <w:t xml:space="preserve">03/11/2023,Available at  </w:t>
      </w:r>
      <w:hyperlink r:id="rId25" w:history="1">
        <w:r w:rsidR="00D62834" w:rsidRPr="00D62834">
          <w:rPr>
            <w:rStyle w:val="Hyperlink"/>
            <w:rFonts w:ascii="Arial" w:hAnsi="Arial" w:cs="Arial"/>
          </w:rPr>
          <w:t>Telecoms in the United Kingdom - statistics &amp; facts | Statista</w:t>
        </w:r>
      </w:hyperlink>
    </w:p>
    <w:p w14:paraId="376D41BA" w14:textId="2B765C86" w:rsidR="006A5F58" w:rsidRDefault="006A5F58" w:rsidP="009B33D7">
      <w:pPr>
        <w:pStyle w:val="ListParagraph"/>
        <w:numPr>
          <w:ilvl w:val="0"/>
          <w:numId w:val="2"/>
        </w:numPr>
        <w:spacing w:line="360" w:lineRule="auto"/>
        <w:jc w:val="both"/>
        <w:rPr>
          <w:rFonts w:ascii="Arial" w:hAnsi="Arial" w:cs="Arial"/>
        </w:rPr>
      </w:pPr>
      <w:r w:rsidRPr="006A5F58">
        <w:rPr>
          <w:rFonts w:ascii="Arial" w:hAnsi="Arial" w:cs="Arial"/>
        </w:rPr>
        <w:lastRenderedPageBreak/>
        <w:t xml:space="preserve">Smith, A. (2021). "Dubai International Airport is the busiest airport in the world." (“Dubai International Airport is the busiest airport in the world”) CNN Travel. Retrieved from </w:t>
      </w:r>
      <w:hyperlink r:id="rId26" w:history="1">
        <w:r w:rsidRPr="006A5F58">
          <w:rPr>
            <w:rStyle w:val="Hyperlink"/>
            <w:rFonts w:ascii="Arial" w:hAnsi="Arial" w:cs="Arial"/>
          </w:rPr>
          <w:t>https://edition.cnn.com/travel/article/dubai-airport-busiest-world-intl-hnk/index.html</w:t>
        </w:r>
      </w:hyperlink>
    </w:p>
    <w:p w14:paraId="538AB5F6" w14:textId="77777777" w:rsidR="006A5F58" w:rsidRPr="006A5F58" w:rsidRDefault="006A5F58" w:rsidP="009B33D7">
      <w:pPr>
        <w:pStyle w:val="ListParagraph"/>
        <w:numPr>
          <w:ilvl w:val="0"/>
          <w:numId w:val="2"/>
        </w:numPr>
        <w:spacing w:line="360" w:lineRule="auto"/>
        <w:jc w:val="both"/>
        <w:rPr>
          <w:rFonts w:ascii="Arial" w:hAnsi="Arial" w:cs="Arial"/>
        </w:rPr>
      </w:pPr>
      <w:r w:rsidRPr="006A5F58">
        <w:rPr>
          <w:rFonts w:ascii="Arial" w:hAnsi="Arial" w:cs="Arial"/>
        </w:rPr>
        <w:t>Smith, J. (2010). Knowledge Management: Strategies and Best Practices. Wiley.</w:t>
      </w:r>
    </w:p>
    <w:p w14:paraId="78042EF7" w14:textId="4F3B93C7" w:rsidR="006A5F58" w:rsidRDefault="006A5F58" w:rsidP="009B33D7">
      <w:pPr>
        <w:pStyle w:val="ListParagraph"/>
        <w:spacing w:line="360" w:lineRule="auto"/>
        <w:ind w:left="1120"/>
        <w:jc w:val="both"/>
        <w:rPr>
          <w:rFonts w:ascii="Arial" w:hAnsi="Arial" w:cs="Arial"/>
        </w:rPr>
      </w:pPr>
      <w:r w:rsidRPr="006A5F58">
        <w:rPr>
          <w:rFonts w:ascii="Arial" w:hAnsi="Arial" w:cs="Arial"/>
        </w:rPr>
        <w:t>696665</w:t>
      </w:r>
    </w:p>
    <w:p w14:paraId="2FFBB7E9" w14:textId="77A7636C" w:rsidR="006A5F58" w:rsidRPr="006A5F58" w:rsidRDefault="006A5F58" w:rsidP="009B33D7">
      <w:pPr>
        <w:pStyle w:val="ListParagraph"/>
        <w:numPr>
          <w:ilvl w:val="0"/>
          <w:numId w:val="2"/>
        </w:numPr>
        <w:spacing w:line="360" w:lineRule="auto"/>
        <w:jc w:val="both"/>
        <w:rPr>
          <w:rFonts w:ascii="Arial" w:hAnsi="Arial" w:cs="Arial"/>
        </w:rPr>
      </w:pPr>
      <w:r w:rsidRPr="006A5F58">
        <w:rPr>
          <w:rFonts w:ascii="Arial" w:hAnsi="Arial" w:cs="Arial"/>
        </w:rPr>
        <w:t xml:space="preserve">Statista. (2022). Market share of major airlines in the United Arab Emirates as of 2020. </w:t>
      </w:r>
      <w:r w:rsidRPr="006A5F58">
        <w:rPr>
          <w:rFonts w:ascii="Arial" w:hAnsi="Arial" w:cs="Arial"/>
        </w:rPr>
        <w:t>Accessed</w:t>
      </w:r>
      <w:r w:rsidRPr="006A5F58">
        <w:rPr>
          <w:rFonts w:ascii="Arial" w:hAnsi="Arial" w:cs="Arial"/>
        </w:rPr>
        <w:t xml:space="preserve"> on 30/10/2023 ,Available at </w:t>
      </w:r>
      <w:hyperlink r:id="rId27" w:history="1">
        <w:r w:rsidRPr="006A5F58">
          <w:rPr>
            <w:rStyle w:val="Hyperlink"/>
            <w:rFonts w:ascii="Arial" w:hAnsi="Arial" w:cs="Arial"/>
          </w:rPr>
          <w:t>https://www.statista.com/statistics/1010282/uae-market-share-of-major-airlines/</w:t>
        </w:r>
      </w:hyperlink>
      <w:r w:rsidRPr="006A5F58">
        <w:rPr>
          <w:rFonts w:ascii="Arial" w:hAnsi="Arial" w:cs="Arial"/>
        </w:rPr>
        <w:t>.</w:t>
      </w:r>
    </w:p>
    <w:p w14:paraId="2BF37A8F" w14:textId="77777777" w:rsidR="006A5F58" w:rsidRPr="006A5F58" w:rsidRDefault="006A5F58" w:rsidP="009B33D7">
      <w:pPr>
        <w:pStyle w:val="ListParagraph"/>
        <w:spacing w:line="360" w:lineRule="auto"/>
        <w:ind w:left="1120"/>
        <w:jc w:val="both"/>
        <w:rPr>
          <w:rFonts w:ascii="Arial" w:hAnsi="Arial" w:cs="Arial"/>
        </w:rPr>
      </w:pPr>
    </w:p>
    <w:p w14:paraId="44DE2DC4" w14:textId="7C25E874" w:rsidR="00DD2111" w:rsidRPr="00192879" w:rsidRDefault="00DD2111" w:rsidP="009B33D7">
      <w:pPr>
        <w:pStyle w:val="ListParagraph"/>
        <w:numPr>
          <w:ilvl w:val="0"/>
          <w:numId w:val="2"/>
        </w:numPr>
        <w:spacing w:line="360" w:lineRule="auto"/>
        <w:jc w:val="both"/>
        <w:rPr>
          <w:rFonts w:ascii="Arial" w:hAnsi="Arial" w:cs="Arial"/>
        </w:rPr>
      </w:pPr>
      <w:r w:rsidRPr="00192879">
        <w:rPr>
          <w:rFonts w:ascii="Arial" w:hAnsi="Arial" w:cs="Arial"/>
        </w:rPr>
        <w:t xml:space="preserve">Thompson, A. (2022). Virgin Media could benefit from entering new markets. </w:t>
      </w:r>
      <w:r w:rsidR="00B36CD1" w:rsidRPr="00B36CD1">
        <w:rPr>
          <w:rFonts w:ascii="Arial" w:hAnsi="Arial" w:cs="Arial"/>
        </w:rPr>
        <w:t xml:space="preserve">Accessed on </w:t>
      </w:r>
      <w:bookmarkStart w:id="16" w:name="_Hlk150332907"/>
      <w:r w:rsidR="007D0ED2">
        <w:rPr>
          <w:rFonts w:ascii="Arial" w:hAnsi="Arial" w:cs="Arial"/>
        </w:rPr>
        <w:t>03</w:t>
      </w:r>
      <w:r w:rsidR="00B36CD1" w:rsidRPr="00B36CD1">
        <w:rPr>
          <w:rFonts w:ascii="Arial" w:hAnsi="Arial" w:cs="Arial"/>
        </w:rPr>
        <w:t>/1</w:t>
      </w:r>
      <w:r w:rsidR="00B36CD1">
        <w:rPr>
          <w:rFonts w:ascii="Arial" w:hAnsi="Arial" w:cs="Arial"/>
        </w:rPr>
        <w:t>1</w:t>
      </w:r>
      <w:r w:rsidR="00B36CD1" w:rsidRPr="00B36CD1">
        <w:rPr>
          <w:rFonts w:ascii="Arial" w:hAnsi="Arial" w:cs="Arial"/>
        </w:rPr>
        <w:t xml:space="preserve">/2023,Available at  </w:t>
      </w:r>
      <w:bookmarkEnd w:id="16"/>
      <w:r w:rsidR="006D43C6" w:rsidRPr="006D43C6">
        <w:rPr>
          <w:rFonts w:ascii="Arial" w:hAnsi="Arial" w:cs="Arial"/>
        </w:rPr>
        <w:fldChar w:fldCharType="begin"/>
      </w:r>
      <w:r w:rsidR="006D43C6" w:rsidRPr="006D43C6">
        <w:rPr>
          <w:rFonts w:ascii="Arial" w:hAnsi="Arial" w:cs="Arial"/>
        </w:rPr>
        <w:instrText>HYPERLINK "https://www2.deloitte.com/uk/en/pages/annual-review-2022/stories/virgin-media-o2s-esg-strategy.html"</w:instrText>
      </w:r>
      <w:r w:rsidR="006D43C6" w:rsidRPr="006D43C6">
        <w:rPr>
          <w:rFonts w:ascii="Arial" w:hAnsi="Arial" w:cs="Arial"/>
        </w:rPr>
      </w:r>
      <w:r w:rsidR="006D43C6" w:rsidRPr="006D43C6">
        <w:rPr>
          <w:rFonts w:ascii="Arial" w:hAnsi="Arial" w:cs="Arial"/>
        </w:rPr>
        <w:fldChar w:fldCharType="separate"/>
      </w:r>
      <w:r w:rsidR="006D43C6" w:rsidRPr="006D43C6">
        <w:rPr>
          <w:rStyle w:val="Hyperlink"/>
          <w:rFonts w:ascii="Arial" w:hAnsi="Arial" w:cs="Arial"/>
        </w:rPr>
        <w:t>Supporting Virgin Media O2’s ambitious ESG strategy | Deloitte UK</w:t>
      </w:r>
      <w:r w:rsidR="006D43C6" w:rsidRPr="006D43C6">
        <w:rPr>
          <w:rFonts w:ascii="Arial" w:hAnsi="Arial" w:cs="Arial"/>
        </w:rPr>
        <w:fldChar w:fldCharType="end"/>
      </w:r>
    </w:p>
    <w:p w14:paraId="2E62C8EA" w14:textId="22107085" w:rsidR="009B3AE0" w:rsidRPr="00192879" w:rsidRDefault="009B3AE0" w:rsidP="009B33D7">
      <w:pPr>
        <w:pStyle w:val="ListParagraph"/>
        <w:numPr>
          <w:ilvl w:val="0"/>
          <w:numId w:val="2"/>
        </w:numPr>
        <w:spacing w:line="360" w:lineRule="auto"/>
        <w:jc w:val="both"/>
        <w:rPr>
          <w:rFonts w:ascii="Arial" w:hAnsi="Arial" w:cs="Arial"/>
        </w:rPr>
      </w:pPr>
      <w:r w:rsidRPr="00192879">
        <w:rPr>
          <w:rFonts w:ascii="Arial" w:hAnsi="Arial" w:cs="Arial"/>
        </w:rPr>
        <w:t>The National. (2021). Emirates and flydubai to expand codeshare agreement to 168 destinations.</w:t>
      </w:r>
      <w:r w:rsidR="006B4BE6">
        <w:rPr>
          <w:rFonts w:ascii="Arial" w:hAnsi="Arial" w:cs="Arial"/>
        </w:rPr>
        <w:t xml:space="preserve"> Accessed </w:t>
      </w:r>
      <w:r w:rsidR="002963A3">
        <w:rPr>
          <w:rFonts w:ascii="Arial" w:hAnsi="Arial" w:cs="Arial"/>
        </w:rPr>
        <w:t xml:space="preserve"> on 30/10/2023 Available at </w:t>
      </w:r>
      <w:hyperlink r:id="rId28" w:history="1">
        <w:r w:rsidR="002963A3" w:rsidRPr="008E6326">
          <w:rPr>
            <w:rStyle w:val="Hyperlink"/>
            <w:rFonts w:ascii="Arial" w:hAnsi="Arial" w:cs="Arial"/>
          </w:rPr>
          <w:t>https://www.thenationalnews.com/business/aviation/2021/09/07/emirates-and-flydubai-to-expand-codeshare-agreement-to-168-destinations/</w:t>
        </w:r>
      </w:hyperlink>
      <w:r w:rsidR="00DF530B" w:rsidRPr="00192879">
        <w:rPr>
          <w:rFonts w:ascii="Arial" w:hAnsi="Arial" w:cs="Arial"/>
        </w:rPr>
        <w:t>.</w:t>
      </w:r>
    </w:p>
    <w:p w14:paraId="5ACC31A8" w14:textId="77777777" w:rsidR="005244E2" w:rsidRPr="005244E2" w:rsidRDefault="005244E2" w:rsidP="009B33D7">
      <w:pPr>
        <w:pStyle w:val="ListParagraph"/>
        <w:numPr>
          <w:ilvl w:val="0"/>
          <w:numId w:val="2"/>
        </w:numPr>
        <w:spacing w:line="360" w:lineRule="auto"/>
        <w:jc w:val="both"/>
        <w:rPr>
          <w:rFonts w:ascii="Arial" w:hAnsi="Arial" w:cs="Arial"/>
        </w:rPr>
      </w:pPr>
      <w:r w:rsidRPr="005244E2">
        <w:rPr>
          <w:rFonts w:ascii="Arial" w:hAnsi="Arial" w:cs="Arial"/>
        </w:rPr>
        <w:t xml:space="preserve">Virgin Media strategies ,Accessed on 30/10/2023,Available at </w:t>
      </w:r>
      <w:hyperlink r:id="rId29" w:history="1">
        <w:r w:rsidRPr="005244E2">
          <w:rPr>
            <w:rStyle w:val="Hyperlink"/>
            <w:rFonts w:ascii="Arial" w:hAnsi="Arial" w:cs="Arial"/>
          </w:rPr>
          <w:t>Strategy | Virgin Media</w:t>
        </w:r>
      </w:hyperlink>
    </w:p>
    <w:p w14:paraId="4E6CC37D" w14:textId="3E91F7AC" w:rsidR="00443A1B" w:rsidRPr="00443A1B" w:rsidRDefault="00443A1B" w:rsidP="009B33D7">
      <w:pPr>
        <w:pStyle w:val="ListParagraph"/>
        <w:numPr>
          <w:ilvl w:val="0"/>
          <w:numId w:val="2"/>
        </w:numPr>
        <w:spacing w:line="360" w:lineRule="auto"/>
        <w:jc w:val="both"/>
        <w:rPr>
          <w:rFonts w:ascii="Arial" w:hAnsi="Arial" w:cs="Arial"/>
        </w:rPr>
      </w:pPr>
      <w:r w:rsidRPr="00443A1B">
        <w:rPr>
          <w:rFonts w:ascii="Arial" w:hAnsi="Arial" w:cs="Arial"/>
        </w:rPr>
        <w:t xml:space="preserve">Virgin. (n.d.). About Virgin Group. </w:t>
      </w:r>
      <w:r w:rsidR="002C14CD">
        <w:rPr>
          <w:rFonts w:ascii="Arial" w:hAnsi="Arial" w:cs="Arial"/>
        </w:rPr>
        <w:t>Accessed on 05/11/</w:t>
      </w:r>
      <w:r w:rsidR="006B4BE6">
        <w:rPr>
          <w:rFonts w:ascii="Arial" w:hAnsi="Arial" w:cs="Arial"/>
        </w:rPr>
        <w:t>2023, Available</w:t>
      </w:r>
      <w:r w:rsidR="002C14CD">
        <w:rPr>
          <w:rFonts w:ascii="Arial" w:hAnsi="Arial" w:cs="Arial"/>
        </w:rPr>
        <w:t xml:space="preserve"> at </w:t>
      </w:r>
      <w:hyperlink r:id="rId30" w:history="1">
        <w:r w:rsidR="002C14CD" w:rsidRPr="002C14CD">
          <w:rPr>
            <w:rStyle w:val="Hyperlink"/>
            <w:rFonts w:ascii="Arial" w:hAnsi="Arial" w:cs="Arial"/>
          </w:rPr>
          <w:t>Virgin Media | Broadband &amp; Cable Deals - See What You Can Do</w:t>
        </w:r>
      </w:hyperlink>
    </w:p>
    <w:p w14:paraId="3D948234" w14:textId="763F7C1A" w:rsidR="00443A1B" w:rsidRDefault="00443A1B" w:rsidP="009B33D7">
      <w:pPr>
        <w:pStyle w:val="ListParagraph"/>
        <w:numPr>
          <w:ilvl w:val="0"/>
          <w:numId w:val="2"/>
        </w:numPr>
        <w:spacing w:line="360" w:lineRule="auto"/>
        <w:jc w:val="both"/>
        <w:rPr>
          <w:rFonts w:ascii="Arial" w:hAnsi="Arial" w:cs="Arial"/>
        </w:rPr>
      </w:pPr>
      <w:r w:rsidRPr="00443A1B">
        <w:rPr>
          <w:rFonts w:ascii="Arial" w:hAnsi="Arial" w:cs="Arial"/>
        </w:rPr>
        <w:t xml:space="preserve">Virgin Media. (2022). Our Company. </w:t>
      </w:r>
      <w:r w:rsidR="00FC54A3">
        <w:rPr>
          <w:rFonts w:ascii="Arial" w:hAnsi="Arial" w:cs="Arial"/>
        </w:rPr>
        <w:t>Accessed on 05/11/</w:t>
      </w:r>
      <w:r w:rsidR="006B4BE6">
        <w:rPr>
          <w:rFonts w:ascii="Arial" w:hAnsi="Arial" w:cs="Arial"/>
        </w:rPr>
        <w:t>2023, Available</w:t>
      </w:r>
      <w:r w:rsidR="00503147">
        <w:rPr>
          <w:rFonts w:ascii="Arial" w:hAnsi="Arial" w:cs="Arial"/>
        </w:rPr>
        <w:t xml:space="preserve"> at </w:t>
      </w:r>
      <w:hyperlink r:id="rId31" w:history="1">
        <w:r w:rsidR="00503147" w:rsidRPr="00503147">
          <w:rPr>
            <w:rStyle w:val="Hyperlink"/>
            <w:rFonts w:ascii="Arial" w:hAnsi="Arial" w:cs="Arial"/>
          </w:rPr>
          <w:t>Corporate | Virgin Media</w:t>
        </w:r>
      </w:hyperlink>
    </w:p>
    <w:p w14:paraId="4222DE1A" w14:textId="77777777" w:rsidR="006A5F58" w:rsidRPr="006A5F58" w:rsidRDefault="006A5F58" w:rsidP="009B33D7">
      <w:pPr>
        <w:pStyle w:val="ListParagraph"/>
        <w:numPr>
          <w:ilvl w:val="0"/>
          <w:numId w:val="2"/>
        </w:numPr>
        <w:spacing w:line="360" w:lineRule="auto"/>
        <w:jc w:val="both"/>
        <w:rPr>
          <w:rFonts w:ascii="Arial" w:hAnsi="Arial" w:cs="Arial"/>
        </w:rPr>
      </w:pPr>
      <w:r w:rsidRPr="006A5F58">
        <w:rPr>
          <w:rFonts w:ascii="Arial" w:hAnsi="Arial" w:cs="Arial"/>
        </w:rPr>
        <w:t xml:space="preserve">World Bank. (2023). Global Economic Prospects, January 2023: Confronting Risks. Accessed on 29/10/2023,Available at </w:t>
      </w:r>
      <w:hyperlink r:id="rId32" w:history="1">
        <w:r w:rsidRPr="006A5F58">
          <w:rPr>
            <w:rStyle w:val="Hyperlink"/>
            <w:rFonts w:ascii="Arial" w:hAnsi="Arial" w:cs="Arial"/>
          </w:rPr>
          <w:t>https://www.worldbank.org/en/publication/global-economic-prospects</w:t>
        </w:r>
      </w:hyperlink>
      <w:r w:rsidRPr="006A5F58">
        <w:rPr>
          <w:rFonts w:ascii="Arial" w:hAnsi="Arial" w:cs="Arial"/>
        </w:rPr>
        <w:t>.</w:t>
      </w:r>
    </w:p>
    <w:p w14:paraId="3FEF6524" w14:textId="77777777" w:rsidR="006A5F58" w:rsidRPr="00443A1B" w:rsidRDefault="006A5F58" w:rsidP="009B33D7">
      <w:pPr>
        <w:pStyle w:val="ListParagraph"/>
        <w:spacing w:line="360" w:lineRule="auto"/>
        <w:ind w:left="1120"/>
        <w:jc w:val="both"/>
        <w:rPr>
          <w:rFonts w:ascii="Arial" w:hAnsi="Arial" w:cs="Arial"/>
        </w:rPr>
      </w:pPr>
    </w:p>
    <w:p w14:paraId="1593C72C" w14:textId="77777777" w:rsidR="005244E2" w:rsidRPr="00192879" w:rsidRDefault="005244E2" w:rsidP="009B33D7">
      <w:pPr>
        <w:pStyle w:val="ListParagraph"/>
        <w:spacing w:line="360" w:lineRule="auto"/>
        <w:ind w:left="1120"/>
        <w:jc w:val="both"/>
        <w:rPr>
          <w:rFonts w:ascii="Arial" w:hAnsi="Arial" w:cs="Arial"/>
        </w:rPr>
      </w:pPr>
    </w:p>
    <w:sectPr w:rsidR="005244E2" w:rsidRPr="00192879">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4F6198" w14:textId="77777777" w:rsidR="00192879" w:rsidRDefault="00192879" w:rsidP="00192879">
      <w:pPr>
        <w:spacing w:after="0" w:line="240" w:lineRule="auto"/>
      </w:pPr>
      <w:r>
        <w:separator/>
      </w:r>
    </w:p>
  </w:endnote>
  <w:endnote w:type="continuationSeparator" w:id="0">
    <w:p w14:paraId="50BEEF34" w14:textId="77777777" w:rsidR="00192879" w:rsidRDefault="00192879" w:rsidP="001928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6041624"/>
      <w:docPartObj>
        <w:docPartGallery w:val="Page Numbers (Bottom of Page)"/>
        <w:docPartUnique/>
      </w:docPartObj>
    </w:sdtPr>
    <w:sdtEndPr>
      <w:rPr>
        <w:noProof/>
      </w:rPr>
    </w:sdtEndPr>
    <w:sdtContent>
      <w:p w14:paraId="2978FB7A" w14:textId="2F19CEA9" w:rsidR="00192879" w:rsidRDefault="001928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E4F4C9" w14:textId="77777777" w:rsidR="00192879" w:rsidRDefault="001928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A95C3" w14:textId="77777777" w:rsidR="00192879" w:rsidRDefault="00192879" w:rsidP="00192879">
      <w:pPr>
        <w:spacing w:after="0" w:line="240" w:lineRule="auto"/>
      </w:pPr>
      <w:r>
        <w:separator/>
      </w:r>
    </w:p>
  </w:footnote>
  <w:footnote w:type="continuationSeparator" w:id="0">
    <w:p w14:paraId="0CF2F6D9" w14:textId="77777777" w:rsidR="00192879" w:rsidRDefault="00192879" w:rsidP="001928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175DF"/>
    <w:multiLevelType w:val="multilevel"/>
    <w:tmpl w:val="579451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2725EC"/>
    <w:multiLevelType w:val="multilevel"/>
    <w:tmpl w:val="ED9882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8B3E05"/>
    <w:multiLevelType w:val="multilevel"/>
    <w:tmpl w:val="0052A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F263D7"/>
    <w:multiLevelType w:val="multilevel"/>
    <w:tmpl w:val="EDC41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35170E"/>
    <w:multiLevelType w:val="multilevel"/>
    <w:tmpl w:val="45765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9F40FB"/>
    <w:multiLevelType w:val="multilevel"/>
    <w:tmpl w:val="E144861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3F1B21E7"/>
    <w:multiLevelType w:val="multilevel"/>
    <w:tmpl w:val="A5960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083F8D"/>
    <w:multiLevelType w:val="multilevel"/>
    <w:tmpl w:val="69E604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42B6C74"/>
    <w:multiLevelType w:val="multilevel"/>
    <w:tmpl w:val="C3FC0FA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CB2114"/>
    <w:multiLevelType w:val="hybridMultilevel"/>
    <w:tmpl w:val="BF5262E4"/>
    <w:lvl w:ilvl="0" w:tplc="08090001">
      <w:start w:val="1"/>
      <w:numFmt w:val="bullet"/>
      <w:lvlText w:val=""/>
      <w:lvlJc w:val="left"/>
      <w:pPr>
        <w:ind w:left="1120" w:hanging="360"/>
      </w:pPr>
      <w:rPr>
        <w:rFonts w:ascii="Symbol" w:hAnsi="Symbol" w:hint="default"/>
      </w:rPr>
    </w:lvl>
    <w:lvl w:ilvl="1" w:tplc="08090003" w:tentative="1">
      <w:start w:val="1"/>
      <w:numFmt w:val="bullet"/>
      <w:lvlText w:val="o"/>
      <w:lvlJc w:val="left"/>
      <w:pPr>
        <w:ind w:left="1840" w:hanging="360"/>
      </w:pPr>
      <w:rPr>
        <w:rFonts w:ascii="Courier New" w:hAnsi="Courier New" w:cs="Courier New" w:hint="default"/>
      </w:rPr>
    </w:lvl>
    <w:lvl w:ilvl="2" w:tplc="08090005" w:tentative="1">
      <w:start w:val="1"/>
      <w:numFmt w:val="bullet"/>
      <w:lvlText w:val=""/>
      <w:lvlJc w:val="left"/>
      <w:pPr>
        <w:ind w:left="2560" w:hanging="360"/>
      </w:pPr>
      <w:rPr>
        <w:rFonts w:ascii="Wingdings" w:hAnsi="Wingdings" w:hint="default"/>
      </w:rPr>
    </w:lvl>
    <w:lvl w:ilvl="3" w:tplc="08090001" w:tentative="1">
      <w:start w:val="1"/>
      <w:numFmt w:val="bullet"/>
      <w:lvlText w:val=""/>
      <w:lvlJc w:val="left"/>
      <w:pPr>
        <w:ind w:left="3280" w:hanging="360"/>
      </w:pPr>
      <w:rPr>
        <w:rFonts w:ascii="Symbol" w:hAnsi="Symbol" w:hint="default"/>
      </w:rPr>
    </w:lvl>
    <w:lvl w:ilvl="4" w:tplc="08090003" w:tentative="1">
      <w:start w:val="1"/>
      <w:numFmt w:val="bullet"/>
      <w:lvlText w:val="o"/>
      <w:lvlJc w:val="left"/>
      <w:pPr>
        <w:ind w:left="4000" w:hanging="360"/>
      </w:pPr>
      <w:rPr>
        <w:rFonts w:ascii="Courier New" w:hAnsi="Courier New" w:cs="Courier New" w:hint="default"/>
      </w:rPr>
    </w:lvl>
    <w:lvl w:ilvl="5" w:tplc="08090005" w:tentative="1">
      <w:start w:val="1"/>
      <w:numFmt w:val="bullet"/>
      <w:lvlText w:val=""/>
      <w:lvlJc w:val="left"/>
      <w:pPr>
        <w:ind w:left="4720" w:hanging="360"/>
      </w:pPr>
      <w:rPr>
        <w:rFonts w:ascii="Wingdings" w:hAnsi="Wingdings" w:hint="default"/>
      </w:rPr>
    </w:lvl>
    <w:lvl w:ilvl="6" w:tplc="08090001" w:tentative="1">
      <w:start w:val="1"/>
      <w:numFmt w:val="bullet"/>
      <w:lvlText w:val=""/>
      <w:lvlJc w:val="left"/>
      <w:pPr>
        <w:ind w:left="5440" w:hanging="360"/>
      </w:pPr>
      <w:rPr>
        <w:rFonts w:ascii="Symbol" w:hAnsi="Symbol" w:hint="default"/>
      </w:rPr>
    </w:lvl>
    <w:lvl w:ilvl="7" w:tplc="08090003" w:tentative="1">
      <w:start w:val="1"/>
      <w:numFmt w:val="bullet"/>
      <w:lvlText w:val="o"/>
      <w:lvlJc w:val="left"/>
      <w:pPr>
        <w:ind w:left="6160" w:hanging="360"/>
      </w:pPr>
      <w:rPr>
        <w:rFonts w:ascii="Courier New" w:hAnsi="Courier New" w:cs="Courier New" w:hint="default"/>
      </w:rPr>
    </w:lvl>
    <w:lvl w:ilvl="8" w:tplc="08090005" w:tentative="1">
      <w:start w:val="1"/>
      <w:numFmt w:val="bullet"/>
      <w:lvlText w:val=""/>
      <w:lvlJc w:val="left"/>
      <w:pPr>
        <w:ind w:left="6880" w:hanging="360"/>
      </w:pPr>
      <w:rPr>
        <w:rFonts w:ascii="Wingdings" w:hAnsi="Wingdings" w:hint="default"/>
      </w:rPr>
    </w:lvl>
  </w:abstractNum>
  <w:abstractNum w:abstractNumId="10" w15:restartNumberingAfterBreak="0">
    <w:nsid w:val="550F6628"/>
    <w:multiLevelType w:val="multilevel"/>
    <w:tmpl w:val="C038D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EF8079E"/>
    <w:multiLevelType w:val="multilevel"/>
    <w:tmpl w:val="B894A0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EF43374"/>
    <w:multiLevelType w:val="hybridMultilevel"/>
    <w:tmpl w:val="C81C7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0906167">
    <w:abstractNumId w:val="5"/>
  </w:num>
  <w:num w:numId="2" w16cid:durableId="1721248729">
    <w:abstractNumId w:val="9"/>
  </w:num>
  <w:num w:numId="3" w16cid:durableId="1687708087">
    <w:abstractNumId w:val="12"/>
  </w:num>
  <w:num w:numId="4" w16cid:durableId="2119450898">
    <w:abstractNumId w:val="7"/>
  </w:num>
  <w:num w:numId="5" w16cid:durableId="239369382">
    <w:abstractNumId w:val="0"/>
  </w:num>
  <w:num w:numId="6" w16cid:durableId="383916799">
    <w:abstractNumId w:val="6"/>
  </w:num>
  <w:num w:numId="7" w16cid:durableId="320892486">
    <w:abstractNumId w:val="11"/>
  </w:num>
  <w:num w:numId="8" w16cid:durableId="2094083788">
    <w:abstractNumId w:val="8"/>
  </w:num>
  <w:num w:numId="9" w16cid:durableId="1205370326">
    <w:abstractNumId w:val="1"/>
  </w:num>
  <w:num w:numId="10" w16cid:durableId="1023750093">
    <w:abstractNumId w:val="10"/>
  </w:num>
  <w:num w:numId="11" w16cid:durableId="332074632">
    <w:abstractNumId w:val="2"/>
  </w:num>
  <w:num w:numId="12" w16cid:durableId="1887571309">
    <w:abstractNumId w:val="4"/>
  </w:num>
  <w:num w:numId="13" w16cid:durableId="7325816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7C4"/>
    <w:rsid w:val="000065D8"/>
    <w:rsid w:val="000D4C5F"/>
    <w:rsid w:val="00125E12"/>
    <w:rsid w:val="00153117"/>
    <w:rsid w:val="00156EEB"/>
    <w:rsid w:val="00192879"/>
    <w:rsid w:val="0021404C"/>
    <w:rsid w:val="002963A3"/>
    <w:rsid w:val="002A5D1D"/>
    <w:rsid w:val="002A7DE6"/>
    <w:rsid w:val="002C14CD"/>
    <w:rsid w:val="00393BD1"/>
    <w:rsid w:val="003A5C80"/>
    <w:rsid w:val="003E1743"/>
    <w:rsid w:val="00443A1B"/>
    <w:rsid w:val="00461846"/>
    <w:rsid w:val="004A1C85"/>
    <w:rsid w:val="004E0AEC"/>
    <w:rsid w:val="004E298D"/>
    <w:rsid w:val="00503147"/>
    <w:rsid w:val="005244E2"/>
    <w:rsid w:val="00656DD1"/>
    <w:rsid w:val="00665D6F"/>
    <w:rsid w:val="00696F8A"/>
    <w:rsid w:val="00697B30"/>
    <w:rsid w:val="006A5F58"/>
    <w:rsid w:val="006B4BE6"/>
    <w:rsid w:val="006C14FA"/>
    <w:rsid w:val="006D43C6"/>
    <w:rsid w:val="007838AE"/>
    <w:rsid w:val="00792BE7"/>
    <w:rsid w:val="007B1E06"/>
    <w:rsid w:val="007D0ED2"/>
    <w:rsid w:val="007D576D"/>
    <w:rsid w:val="007E5A2A"/>
    <w:rsid w:val="007F0EDD"/>
    <w:rsid w:val="00845BA2"/>
    <w:rsid w:val="008810FD"/>
    <w:rsid w:val="008A3DA1"/>
    <w:rsid w:val="008A77C4"/>
    <w:rsid w:val="008C7A59"/>
    <w:rsid w:val="008E319D"/>
    <w:rsid w:val="008E79AD"/>
    <w:rsid w:val="009256A3"/>
    <w:rsid w:val="009A50EB"/>
    <w:rsid w:val="009B33D7"/>
    <w:rsid w:val="009B3AE0"/>
    <w:rsid w:val="009C2FE8"/>
    <w:rsid w:val="00A11109"/>
    <w:rsid w:val="00A42664"/>
    <w:rsid w:val="00B36CD1"/>
    <w:rsid w:val="00B70CCA"/>
    <w:rsid w:val="00BA26E3"/>
    <w:rsid w:val="00BD6680"/>
    <w:rsid w:val="00C04EFB"/>
    <w:rsid w:val="00C06103"/>
    <w:rsid w:val="00C110CA"/>
    <w:rsid w:val="00C20687"/>
    <w:rsid w:val="00C31C8A"/>
    <w:rsid w:val="00D3092E"/>
    <w:rsid w:val="00D62834"/>
    <w:rsid w:val="00DA26DE"/>
    <w:rsid w:val="00DA392D"/>
    <w:rsid w:val="00DC0E77"/>
    <w:rsid w:val="00DD2111"/>
    <w:rsid w:val="00DD4D70"/>
    <w:rsid w:val="00DD5767"/>
    <w:rsid w:val="00DF05E8"/>
    <w:rsid w:val="00DF530B"/>
    <w:rsid w:val="00E023F8"/>
    <w:rsid w:val="00E53DFF"/>
    <w:rsid w:val="00EA55F8"/>
    <w:rsid w:val="00EA6D14"/>
    <w:rsid w:val="00EE390C"/>
    <w:rsid w:val="00F305D8"/>
    <w:rsid w:val="00F4304F"/>
    <w:rsid w:val="00F94F5A"/>
    <w:rsid w:val="00FC5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B59B3"/>
  <w15:chartTrackingRefBased/>
  <w15:docId w15:val="{CC5015A2-2614-4219-89E2-16359FB41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6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31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45B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6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1109"/>
    <w:pPr>
      <w:outlineLvl w:val="9"/>
    </w:pPr>
    <w:rPr>
      <w:kern w:val="0"/>
      <w:lang w:val="en-US"/>
      <w14:ligatures w14:val="none"/>
    </w:rPr>
  </w:style>
  <w:style w:type="paragraph" w:styleId="TOC1">
    <w:name w:val="toc 1"/>
    <w:basedOn w:val="Normal"/>
    <w:next w:val="Normal"/>
    <w:autoRedefine/>
    <w:uiPriority w:val="39"/>
    <w:unhideWhenUsed/>
    <w:rsid w:val="00A11109"/>
    <w:pPr>
      <w:spacing w:after="100"/>
    </w:pPr>
  </w:style>
  <w:style w:type="character" w:styleId="Hyperlink">
    <w:name w:val="Hyperlink"/>
    <w:basedOn w:val="DefaultParagraphFont"/>
    <w:uiPriority w:val="99"/>
    <w:unhideWhenUsed/>
    <w:rsid w:val="00A11109"/>
    <w:rPr>
      <w:color w:val="0563C1" w:themeColor="hyperlink"/>
      <w:u w:val="single"/>
    </w:rPr>
  </w:style>
  <w:style w:type="character" w:customStyle="1" w:styleId="Heading2Char">
    <w:name w:val="Heading 2 Char"/>
    <w:basedOn w:val="DefaultParagraphFont"/>
    <w:link w:val="Heading2"/>
    <w:uiPriority w:val="9"/>
    <w:rsid w:val="0015311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53117"/>
    <w:pPr>
      <w:ind w:left="720"/>
      <w:contextualSpacing/>
    </w:pPr>
  </w:style>
  <w:style w:type="character" w:styleId="UnresolvedMention">
    <w:name w:val="Unresolved Mention"/>
    <w:basedOn w:val="DefaultParagraphFont"/>
    <w:uiPriority w:val="99"/>
    <w:semiHidden/>
    <w:unhideWhenUsed/>
    <w:rsid w:val="00153117"/>
    <w:rPr>
      <w:color w:val="605E5C"/>
      <w:shd w:val="clear" w:color="auto" w:fill="E1DFDD"/>
    </w:rPr>
  </w:style>
  <w:style w:type="character" w:customStyle="1" w:styleId="Heading3Char">
    <w:name w:val="Heading 3 Char"/>
    <w:basedOn w:val="DefaultParagraphFont"/>
    <w:link w:val="Heading3"/>
    <w:uiPriority w:val="9"/>
    <w:rsid w:val="00845BA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9B3AE0"/>
    <w:rPr>
      <w:rFonts w:ascii="Times New Roman" w:hAnsi="Times New Roman" w:cs="Times New Roman"/>
      <w:sz w:val="24"/>
      <w:szCs w:val="24"/>
    </w:rPr>
  </w:style>
  <w:style w:type="paragraph" w:styleId="TOC2">
    <w:name w:val="toc 2"/>
    <w:basedOn w:val="Normal"/>
    <w:next w:val="Normal"/>
    <w:autoRedefine/>
    <w:uiPriority w:val="39"/>
    <w:unhideWhenUsed/>
    <w:rsid w:val="00F305D8"/>
    <w:pPr>
      <w:spacing w:after="100"/>
      <w:ind w:left="220"/>
    </w:pPr>
  </w:style>
  <w:style w:type="paragraph" w:styleId="TOC3">
    <w:name w:val="toc 3"/>
    <w:basedOn w:val="Normal"/>
    <w:next w:val="Normal"/>
    <w:autoRedefine/>
    <w:uiPriority w:val="39"/>
    <w:unhideWhenUsed/>
    <w:rsid w:val="00F305D8"/>
    <w:pPr>
      <w:spacing w:after="100"/>
      <w:ind w:left="440"/>
    </w:pPr>
  </w:style>
  <w:style w:type="paragraph" w:styleId="Header">
    <w:name w:val="header"/>
    <w:basedOn w:val="Normal"/>
    <w:link w:val="HeaderChar"/>
    <w:uiPriority w:val="99"/>
    <w:unhideWhenUsed/>
    <w:rsid w:val="001928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2879"/>
  </w:style>
  <w:style w:type="paragraph" w:styleId="Footer">
    <w:name w:val="footer"/>
    <w:basedOn w:val="Normal"/>
    <w:link w:val="FooterChar"/>
    <w:uiPriority w:val="99"/>
    <w:unhideWhenUsed/>
    <w:rsid w:val="001928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28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59423">
      <w:bodyDiv w:val="1"/>
      <w:marLeft w:val="0"/>
      <w:marRight w:val="0"/>
      <w:marTop w:val="0"/>
      <w:marBottom w:val="0"/>
      <w:divBdr>
        <w:top w:val="none" w:sz="0" w:space="0" w:color="auto"/>
        <w:left w:val="none" w:sz="0" w:space="0" w:color="auto"/>
        <w:bottom w:val="none" w:sz="0" w:space="0" w:color="auto"/>
        <w:right w:val="none" w:sz="0" w:space="0" w:color="auto"/>
      </w:divBdr>
    </w:div>
    <w:div w:id="146285982">
      <w:bodyDiv w:val="1"/>
      <w:marLeft w:val="0"/>
      <w:marRight w:val="0"/>
      <w:marTop w:val="0"/>
      <w:marBottom w:val="0"/>
      <w:divBdr>
        <w:top w:val="none" w:sz="0" w:space="0" w:color="auto"/>
        <w:left w:val="none" w:sz="0" w:space="0" w:color="auto"/>
        <w:bottom w:val="none" w:sz="0" w:space="0" w:color="auto"/>
        <w:right w:val="none" w:sz="0" w:space="0" w:color="auto"/>
      </w:divBdr>
    </w:div>
    <w:div w:id="707028713">
      <w:bodyDiv w:val="1"/>
      <w:marLeft w:val="0"/>
      <w:marRight w:val="0"/>
      <w:marTop w:val="0"/>
      <w:marBottom w:val="0"/>
      <w:divBdr>
        <w:top w:val="none" w:sz="0" w:space="0" w:color="auto"/>
        <w:left w:val="none" w:sz="0" w:space="0" w:color="auto"/>
        <w:bottom w:val="none" w:sz="0" w:space="0" w:color="auto"/>
        <w:right w:val="none" w:sz="0" w:space="0" w:color="auto"/>
      </w:divBdr>
    </w:div>
    <w:div w:id="774055944">
      <w:bodyDiv w:val="1"/>
      <w:marLeft w:val="0"/>
      <w:marRight w:val="0"/>
      <w:marTop w:val="0"/>
      <w:marBottom w:val="0"/>
      <w:divBdr>
        <w:top w:val="none" w:sz="0" w:space="0" w:color="auto"/>
        <w:left w:val="none" w:sz="0" w:space="0" w:color="auto"/>
        <w:bottom w:val="none" w:sz="0" w:space="0" w:color="auto"/>
        <w:right w:val="none" w:sz="0" w:space="0" w:color="auto"/>
      </w:divBdr>
    </w:div>
    <w:div w:id="1030689669">
      <w:bodyDiv w:val="1"/>
      <w:marLeft w:val="0"/>
      <w:marRight w:val="0"/>
      <w:marTop w:val="0"/>
      <w:marBottom w:val="0"/>
      <w:divBdr>
        <w:top w:val="none" w:sz="0" w:space="0" w:color="auto"/>
        <w:left w:val="none" w:sz="0" w:space="0" w:color="auto"/>
        <w:bottom w:val="none" w:sz="0" w:space="0" w:color="auto"/>
        <w:right w:val="none" w:sz="0" w:space="0" w:color="auto"/>
      </w:divBdr>
    </w:div>
    <w:div w:id="1961912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irates.com/uk/english/destinations/" TargetMode="External"/><Relationship Id="rId18" Type="http://schemas.openxmlformats.org/officeDocument/2006/relationships/hyperlink" Target="https://www.forbes.com/sites/chadbourne/2023/04/25/the-rise-of-the-global-middle-class-airline-execs-discuss-the-future-of-air-travel/" TargetMode="External"/><Relationship Id="rId26" Type="http://schemas.openxmlformats.org/officeDocument/2006/relationships/hyperlink" Target="https://edition.cnn.com/travel/article/dubai-airport-busiest-world-intl-hnk/index.html" TargetMode="External"/><Relationship Id="rId3" Type="http://schemas.openxmlformats.org/officeDocument/2006/relationships/styles" Target="styles.xml"/><Relationship Id="rId21" Type="http://schemas.openxmlformats.org/officeDocument/2006/relationships/hyperlink" Target="https://www.cnn.com/2020/07/19/business/emirates-etihad-qatar-airways-pandemic/index.html"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mirates.com/us/english/about/" TargetMode="External"/><Relationship Id="rId17" Type="http://schemas.openxmlformats.org/officeDocument/2006/relationships/hyperlink" Target="https://www.emirates.com/media-centre/emirates-group-annual-report-2020-21/" TargetMode="External"/><Relationship Id="rId25" Type="http://schemas.openxmlformats.org/officeDocument/2006/relationships/hyperlink" Target="https://www.statista.com/topics/7198/telecommunications-industry-in-the-united-kingdom/"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mirates.com/english/about-us/our-planet/sustainability-in-operations/" TargetMode="External"/><Relationship Id="rId20" Type="http://schemas.openxmlformats.org/officeDocument/2006/relationships/hyperlink" Target="https://www.khaleejtimes.com/uae/uae-aims-to-be-global-hub-for-sustainable-aviation-technologies" TargetMode="External"/><Relationship Id="rId29" Type="http://schemas.openxmlformats.org/officeDocument/2006/relationships/hyperlink" Target="https://www.virginmedia.com/corporate/sustainability/our-approach/our-approach-strate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kessays.com/essays/management/training-and-development-at-emirates-airlines-management-essay.php" TargetMode="External"/><Relationship Id="rId24" Type="http://schemas.openxmlformats.org/officeDocument/2006/relationships/hyperlink" Target="https://www.statista.com/topics/4212/virgin-media/" TargetMode="External"/><Relationship Id="rId32" Type="http://schemas.openxmlformats.org/officeDocument/2006/relationships/hyperlink" Target="https://www.worldbank.org/en/publication/global-economic-prospects" TargetMode="External"/><Relationship Id="rId5" Type="http://schemas.openxmlformats.org/officeDocument/2006/relationships/webSettings" Target="webSettings.xml"/><Relationship Id="rId15" Type="http://schemas.openxmlformats.org/officeDocument/2006/relationships/hyperlink" Target="https://www.emirates.com/us/english/experience/inflight-entertainment/onboard-wifi/" TargetMode="External"/><Relationship Id="rId23" Type="http://schemas.openxmlformats.org/officeDocument/2006/relationships/hyperlink" Target="https://www.pwc.com/gx/en/industries/tmt/media/outlook.html" TargetMode="External"/><Relationship Id="rId28" Type="http://schemas.openxmlformats.org/officeDocument/2006/relationships/hyperlink" Target="https://www.thenationalnews.com/business/aviation/2021/09/07/emirates-and-flydubai-to-expand-codeshare-agreement-to-168-destinations/" TargetMode="External"/><Relationship Id="rId10" Type="http://schemas.openxmlformats.org/officeDocument/2006/relationships/hyperlink" Target="https://www.emirates.com/english/about-us/financial-transparency/annual-reports/" TargetMode="External"/><Relationship Id="rId19" Type="http://schemas.openxmlformats.org/officeDocument/2006/relationships/hyperlink" Target="https://www.gsma.com/futurenetworks/networks-blog-series/the-5g-era-how-5g-is-changing-the-world/" TargetMode="External"/><Relationship Id="rId31" Type="http://schemas.openxmlformats.org/officeDocument/2006/relationships/hyperlink" Target="https://www.virginmedia.com/corporate" TargetMode="External"/><Relationship Id="rId4" Type="http://schemas.openxmlformats.org/officeDocument/2006/relationships/settings" Target="settings.xml"/><Relationship Id="rId9" Type="http://schemas.openxmlformats.org/officeDocument/2006/relationships/hyperlink" Target="https://www2.deloitte.com/id/en/pages/technology-media-and-telecommunications/articles/tmt-predictions-2022.html" TargetMode="External"/><Relationship Id="rId14" Type="http://schemas.openxmlformats.org/officeDocument/2006/relationships/hyperlink" Target="https://www.emirates.com/us/english/experience/" TargetMode="External"/><Relationship Id="rId22" Type="http://schemas.openxmlformats.org/officeDocument/2006/relationships/hyperlink" Target="https://www.ofcom.org.uk/news-centre/2022/telecoms-and-pay-tv-complaints-q4-2021" TargetMode="External"/><Relationship Id="rId27" Type="http://schemas.openxmlformats.org/officeDocument/2006/relationships/hyperlink" Target="https://www.statista.com/statistics/1010282/uae-market-share-of-major-airlines/" TargetMode="External"/><Relationship Id="rId30" Type="http://schemas.openxmlformats.org/officeDocument/2006/relationships/hyperlink" Target="https://www.virginmedia.com/" TargetMode="External"/><Relationship Id="rId35" Type="http://schemas.openxmlformats.org/officeDocument/2006/relationships/theme" Target="theme/theme1.xml"/><Relationship Id="rId8" Type="http://schemas.openxmlformats.org/officeDocument/2006/relationships/hyperlink" Target="https://www.cnbc.com/2022/02/24/airlines-face-triple-threat-of-covid-fuel-prices-and-conflict-in-russia-ukraine-crisi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F85305-2F87-4D09-8F03-2CD0637B4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4681</Words>
  <Characters>26684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 (2109184)</cp:lastModifiedBy>
  <cp:revision>2</cp:revision>
  <dcterms:created xsi:type="dcterms:W3CDTF">2023-11-08T11:16:00Z</dcterms:created>
  <dcterms:modified xsi:type="dcterms:W3CDTF">2023-11-08T11:16:00Z</dcterms:modified>
</cp:coreProperties>
</file>