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4728CA9" w:rsidP="64728CA9" w:rsidRDefault="64728CA9" w14:paraId="2848CA4F" w14:textId="21F9810C">
      <w:pPr>
        <w:pStyle w:val="Normal"/>
        <w:rPr>
          <w:rFonts w:ascii="Arial" w:hAnsi="Arial" w:eastAsia="Arial" w:cs="Arial"/>
          <w:noProof w:val="0"/>
          <w:sz w:val="24"/>
          <w:szCs w:val="24"/>
          <w:lang w:val="en-US"/>
        </w:rPr>
      </w:pPr>
    </w:p>
    <w:p w:rsidR="64728CA9" w:rsidP="64728CA9" w:rsidRDefault="64728CA9" w14:paraId="13EE4307" w14:textId="05C98072">
      <w:pPr>
        <w:pStyle w:val="Normal"/>
        <w:rPr>
          <w:rFonts w:ascii="Arial" w:hAnsi="Arial" w:eastAsia="Arial" w:cs="Arial"/>
          <w:noProof w:val="0"/>
          <w:sz w:val="24"/>
          <w:szCs w:val="24"/>
          <w:lang w:val="en-US"/>
        </w:rPr>
      </w:pPr>
    </w:p>
    <w:p w:rsidR="64728CA9" w:rsidP="64728CA9" w:rsidRDefault="64728CA9" w14:paraId="7C8D4A12" w14:textId="1090AA5B">
      <w:pPr>
        <w:pStyle w:val="Normal"/>
        <w:rPr>
          <w:rFonts w:ascii="Arial" w:hAnsi="Arial" w:eastAsia="Arial" w:cs="Arial"/>
          <w:noProof w:val="0"/>
          <w:sz w:val="24"/>
          <w:szCs w:val="24"/>
          <w:lang w:val="en-US"/>
        </w:rPr>
      </w:pPr>
    </w:p>
    <w:p w:rsidR="64728CA9" w:rsidP="64728CA9" w:rsidRDefault="64728CA9" w14:paraId="45B10497" w14:textId="426913BE">
      <w:pPr>
        <w:pStyle w:val="Normal"/>
        <w:rPr>
          <w:rFonts w:ascii="Arial" w:hAnsi="Arial" w:eastAsia="Arial" w:cs="Arial"/>
          <w:noProof w:val="0"/>
          <w:sz w:val="24"/>
          <w:szCs w:val="24"/>
          <w:lang w:val="en-US"/>
        </w:rPr>
      </w:pPr>
    </w:p>
    <w:p w:rsidR="64728CA9" w:rsidP="64728CA9" w:rsidRDefault="64728CA9" w14:paraId="65DC1114" w14:textId="45F32D8E">
      <w:pPr>
        <w:pStyle w:val="Normal"/>
        <w:rPr>
          <w:rFonts w:ascii="Arial" w:hAnsi="Arial" w:eastAsia="Arial" w:cs="Arial"/>
          <w:noProof w:val="0"/>
          <w:sz w:val="24"/>
          <w:szCs w:val="24"/>
          <w:lang w:val="en-US"/>
        </w:rPr>
      </w:pPr>
    </w:p>
    <w:p w:rsidR="64728CA9" w:rsidP="64728CA9" w:rsidRDefault="64728CA9" w14:paraId="28EEAE53" w14:textId="0C0A2D5B">
      <w:pPr>
        <w:pStyle w:val="Normal"/>
        <w:rPr>
          <w:rFonts w:ascii="Arial" w:hAnsi="Arial" w:eastAsia="Arial" w:cs="Arial"/>
          <w:noProof w:val="0"/>
          <w:sz w:val="24"/>
          <w:szCs w:val="24"/>
          <w:lang w:val="en-US"/>
        </w:rPr>
      </w:pPr>
    </w:p>
    <w:p w:rsidR="64728CA9" w:rsidP="64728CA9" w:rsidRDefault="64728CA9" w14:paraId="14F14CAB" w14:textId="5447166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728CA9" w:rsidR="64728CA9">
        <w:rPr>
          <w:rFonts w:ascii="Arial" w:hAnsi="Arial" w:eastAsia="Arial" w:cs="Arial"/>
          <w:b w:val="0"/>
          <w:bCs w:val="0"/>
          <w:i w:val="0"/>
          <w:iCs w:val="0"/>
          <w:caps w:val="0"/>
          <w:smallCaps w:val="0"/>
          <w:noProof w:val="0"/>
          <w:color w:val="000000" w:themeColor="text1" w:themeTint="FF" w:themeShade="FF"/>
          <w:sz w:val="24"/>
          <w:szCs w:val="24"/>
          <w:lang w:val="en-US"/>
        </w:rPr>
        <w:t>HUMAN RESOURCE MANAGEMENT#1</w:t>
      </w:r>
    </w:p>
    <w:p w:rsidR="64728CA9" w:rsidP="64728CA9" w:rsidRDefault="64728CA9" w14:paraId="1A9148C2" w14:textId="5B6DE3F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4728CA9" w:rsidP="64728CA9" w:rsidRDefault="64728CA9" w14:paraId="0AF89478" w14:textId="20B7210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728CA9" w:rsidR="64728CA9">
        <w:rPr>
          <w:rFonts w:ascii="Arial" w:hAnsi="Arial" w:eastAsia="Arial" w:cs="Arial"/>
          <w:b w:val="0"/>
          <w:bCs w:val="0"/>
          <w:i w:val="0"/>
          <w:iCs w:val="0"/>
          <w:caps w:val="0"/>
          <w:smallCaps w:val="0"/>
          <w:noProof w:val="0"/>
          <w:color w:val="000000" w:themeColor="text1" w:themeTint="FF" w:themeShade="FF"/>
          <w:sz w:val="24"/>
          <w:szCs w:val="24"/>
          <w:lang w:val="en-US"/>
        </w:rPr>
        <w:t xml:space="preserve">Student name; Nursima A. Ingilan </w:t>
      </w:r>
    </w:p>
    <w:p w:rsidR="64728CA9" w:rsidP="64728CA9" w:rsidRDefault="64728CA9" w14:paraId="5B2C0312" w14:textId="3401D33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728CA9" w:rsidR="64728CA9">
        <w:rPr>
          <w:rFonts w:ascii="Arial" w:hAnsi="Arial" w:eastAsia="Arial" w:cs="Arial"/>
          <w:b w:val="0"/>
          <w:bCs w:val="0"/>
          <w:i w:val="0"/>
          <w:iCs w:val="0"/>
          <w:caps w:val="0"/>
          <w:smallCaps w:val="0"/>
          <w:noProof w:val="0"/>
          <w:color w:val="000000" w:themeColor="text1" w:themeTint="FF" w:themeShade="FF"/>
          <w:sz w:val="24"/>
          <w:szCs w:val="24"/>
          <w:lang w:val="en-US"/>
        </w:rPr>
        <w:t xml:space="preserve"> Student ID # 1713705</w:t>
      </w:r>
    </w:p>
    <w:p w:rsidR="64728CA9" w:rsidP="64728CA9" w:rsidRDefault="64728CA9" w14:paraId="2D4F3097" w14:textId="45C7893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728CA9" w:rsidR="64728CA9">
        <w:rPr>
          <w:rFonts w:ascii="Arial" w:hAnsi="Arial" w:eastAsia="Arial" w:cs="Arial"/>
          <w:b w:val="0"/>
          <w:bCs w:val="0"/>
          <w:i w:val="0"/>
          <w:iCs w:val="0"/>
          <w:caps w:val="0"/>
          <w:smallCaps w:val="0"/>
          <w:noProof w:val="0"/>
          <w:color w:val="000000" w:themeColor="text1" w:themeTint="FF" w:themeShade="FF"/>
          <w:sz w:val="24"/>
          <w:szCs w:val="24"/>
          <w:lang w:val="en-US"/>
        </w:rPr>
        <w:t xml:space="preserve">Module Name: (LCMB7000) </w:t>
      </w:r>
    </w:p>
    <w:p w:rsidR="64728CA9" w:rsidP="64728CA9" w:rsidRDefault="64728CA9" w14:paraId="2291C819" w14:textId="5D80012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728CA9" w:rsidR="64728CA9">
        <w:rPr>
          <w:rFonts w:ascii="Arial" w:hAnsi="Arial" w:eastAsia="Arial" w:cs="Arial"/>
          <w:b w:val="0"/>
          <w:bCs w:val="0"/>
          <w:i w:val="0"/>
          <w:iCs w:val="0"/>
          <w:caps w:val="0"/>
          <w:smallCaps w:val="0"/>
          <w:noProof w:val="0"/>
          <w:color w:val="000000" w:themeColor="text1" w:themeTint="FF" w:themeShade="FF"/>
          <w:sz w:val="24"/>
          <w:szCs w:val="24"/>
          <w:lang w:val="en-US"/>
        </w:rPr>
        <w:t>Lecturer Name; Hussien Shokri</w:t>
      </w:r>
    </w:p>
    <w:p w:rsidR="64728CA9" w:rsidP="64728CA9" w:rsidRDefault="64728CA9" w14:paraId="7C22199A" w14:textId="17D1C5F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4728CA9" w:rsidP="64728CA9" w:rsidRDefault="64728CA9" w14:paraId="08D8236B" w14:textId="05F2875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4728CA9" w:rsidP="64728CA9" w:rsidRDefault="64728CA9" w14:paraId="6E31EF0F" w14:textId="659D91A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4728CA9" w:rsidP="64728CA9" w:rsidRDefault="64728CA9" w14:paraId="38B71F1D" w14:textId="6832E79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4728CA9" w:rsidP="64728CA9" w:rsidRDefault="64728CA9" w14:paraId="4D0B7DCB" w14:textId="54F3445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4728CA9" w:rsidP="64728CA9" w:rsidRDefault="64728CA9" w14:paraId="7FBA10B2" w14:textId="5CCA2AC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4728CA9" w:rsidP="64728CA9" w:rsidRDefault="64728CA9" w14:paraId="1C77BE5E" w14:textId="768D6E91">
      <w:pPr>
        <w:pStyle w:val="Normal"/>
        <w:rPr>
          <w:rFonts w:ascii="Arial" w:hAnsi="Arial" w:eastAsia="Arial" w:cs="Arial"/>
          <w:noProof w:val="0"/>
          <w:sz w:val="24"/>
          <w:szCs w:val="24"/>
          <w:lang w:val="en-US"/>
        </w:rPr>
      </w:pPr>
    </w:p>
    <w:p w:rsidR="64728CA9" w:rsidP="64728CA9" w:rsidRDefault="64728CA9" w14:paraId="5B3B74EB" w14:textId="140BA017">
      <w:pPr>
        <w:pStyle w:val="Normal"/>
        <w:rPr>
          <w:rFonts w:ascii="Arial" w:hAnsi="Arial" w:eastAsia="Arial" w:cs="Arial"/>
          <w:noProof w:val="0"/>
          <w:sz w:val="24"/>
          <w:szCs w:val="24"/>
          <w:lang w:val="en-US"/>
        </w:rPr>
      </w:pPr>
    </w:p>
    <w:p w:rsidR="64728CA9" w:rsidP="64728CA9" w:rsidRDefault="64728CA9" w14:paraId="0591F380" w14:textId="6A4BDFC4">
      <w:pPr>
        <w:pStyle w:val="Normal"/>
        <w:rPr>
          <w:rFonts w:ascii="Arial" w:hAnsi="Arial" w:eastAsia="Arial" w:cs="Arial"/>
          <w:noProof w:val="0"/>
          <w:sz w:val="24"/>
          <w:szCs w:val="24"/>
          <w:lang w:val="en-US"/>
        </w:rPr>
      </w:pPr>
    </w:p>
    <w:p w:rsidR="64728CA9" w:rsidP="64728CA9" w:rsidRDefault="64728CA9" w14:paraId="47477F87" w14:textId="350BCB7F">
      <w:pPr>
        <w:pStyle w:val="Normal"/>
        <w:rPr>
          <w:rFonts w:ascii="Arial" w:hAnsi="Arial" w:eastAsia="Arial" w:cs="Arial"/>
          <w:noProof w:val="0"/>
          <w:sz w:val="24"/>
          <w:szCs w:val="24"/>
          <w:lang w:val="en-US"/>
        </w:rPr>
      </w:pPr>
    </w:p>
    <w:p w:rsidR="64728CA9" w:rsidP="64728CA9" w:rsidRDefault="64728CA9" w14:paraId="118D5737" w14:textId="72C2B693">
      <w:pPr>
        <w:pStyle w:val="Normal"/>
        <w:rPr>
          <w:rFonts w:ascii="Arial" w:hAnsi="Arial" w:eastAsia="Arial" w:cs="Arial"/>
          <w:noProof w:val="0"/>
          <w:sz w:val="24"/>
          <w:szCs w:val="24"/>
          <w:lang w:val="en-US"/>
        </w:rPr>
      </w:pPr>
    </w:p>
    <w:p w:rsidR="64728CA9" w:rsidP="64728CA9" w:rsidRDefault="64728CA9" w14:paraId="44E829D0" w14:textId="4CED3541">
      <w:pPr>
        <w:pStyle w:val="Normal"/>
        <w:rPr>
          <w:rFonts w:ascii="Arial" w:hAnsi="Arial" w:eastAsia="Arial" w:cs="Arial"/>
          <w:noProof w:val="0"/>
          <w:sz w:val="24"/>
          <w:szCs w:val="24"/>
          <w:lang w:val="en-US"/>
        </w:rPr>
      </w:pPr>
    </w:p>
    <w:p w:rsidR="64728CA9" w:rsidP="64728CA9" w:rsidRDefault="64728CA9" w14:paraId="7AD33345" w14:textId="0E11ACD6">
      <w:pPr>
        <w:pStyle w:val="Normal"/>
        <w:rPr>
          <w:rFonts w:ascii="Arial" w:hAnsi="Arial" w:eastAsia="Arial" w:cs="Arial"/>
          <w:noProof w:val="0"/>
          <w:sz w:val="24"/>
          <w:szCs w:val="24"/>
          <w:lang w:val="en-US"/>
        </w:rPr>
      </w:pPr>
    </w:p>
    <w:p w:rsidR="64728CA9" w:rsidP="64728CA9" w:rsidRDefault="64728CA9" w14:paraId="1CB651FD" w14:textId="4F487961">
      <w:pPr>
        <w:pStyle w:val="Normal"/>
        <w:rPr>
          <w:rFonts w:ascii="Arial" w:hAnsi="Arial" w:eastAsia="Arial" w:cs="Arial"/>
          <w:noProof w:val="0"/>
          <w:sz w:val="24"/>
          <w:szCs w:val="24"/>
          <w:lang w:val="en-US"/>
        </w:rPr>
      </w:pPr>
    </w:p>
    <w:p w:rsidR="64728CA9" w:rsidP="64728CA9" w:rsidRDefault="64728CA9" w14:paraId="52FE67B6" w14:textId="3956331A">
      <w:pPr>
        <w:pStyle w:val="Normal"/>
        <w:rPr>
          <w:rFonts w:ascii="Arial" w:hAnsi="Arial" w:eastAsia="Arial" w:cs="Arial"/>
          <w:noProof w:val="0"/>
          <w:sz w:val="24"/>
          <w:szCs w:val="24"/>
          <w:lang w:val="en-US"/>
        </w:rPr>
      </w:pPr>
    </w:p>
    <w:p w:rsidR="64728CA9" w:rsidP="64728CA9" w:rsidRDefault="64728CA9" w14:paraId="7F93D7F7" w14:textId="2D87A76C">
      <w:pPr>
        <w:pStyle w:val="Normal"/>
        <w:rPr>
          <w:rFonts w:ascii="Arial" w:hAnsi="Arial" w:eastAsia="Arial" w:cs="Arial"/>
          <w:noProof w:val="0"/>
          <w:sz w:val="24"/>
          <w:szCs w:val="24"/>
          <w:lang w:val="en-US"/>
        </w:rPr>
      </w:pPr>
    </w:p>
    <w:p w:rsidR="64728CA9" w:rsidP="64728CA9" w:rsidRDefault="64728CA9" w14:paraId="450411AA" w14:textId="409066B9">
      <w:pPr>
        <w:pStyle w:val="Normal"/>
        <w:rPr>
          <w:rFonts w:ascii="Arial" w:hAnsi="Arial" w:eastAsia="Arial" w:cs="Arial"/>
          <w:noProof w:val="0"/>
          <w:sz w:val="24"/>
          <w:szCs w:val="24"/>
          <w:lang w:val="en-US"/>
        </w:rPr>
      </w:pPr>
    </w:p>
    <w:p w:rsidR="64728CA9" w:rsidP="64728CA9" w:rsidRDefault="64728CA9" w14:paraId="5A969194" w14:textId="6C45E3BF">
      <w:pPr>
        <w:pStyle w:val="Normal"/>
        <w:rPr>
          <w:rFonts w:ascii="Arial" w:hAnsi="Arial" w:eastAsia="Arial" w:cs="Arial"/>
          <w:noProof w:val="0"/>
          <w:sz w:val="24"/>
          <w:szCs w:val="24"/>
          <w:lang w:val="en-US"/>
        </w:rPr>
      </w:pPr>
    </w:p>
    <w:p w:rsidR="64728CA9" w:rsidP="64728CA9" w:rsidRDefault="64728CA9" w14:paraId="69568EA6" w14:textId="417A3E8B">
      <w:pPr>
        <w:pStyle w:val="Normal"/>
        <w:rPr>
          <w:rFonts w:ascii="Arial" w:hAnsi="Arial" w:eastAsia="Arial" w:cs="Arial"/>
          <w:noProof w:val="0"/>
          <w:sz w:val="24"/>
          <w:szCs w:val="24"/>
          <w:lang w:val="en-US"/>
        </w:rPr>
      </w:pPr>
    </w:p>
    <w:p w:rsidR="64728CA9" w:rsidP="64728CA9" w:rsidRDefault="64728CA9" w14:paraId="6BB21988" w14:textId="00FFC968">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TABLE OF CONTENTS</w:t>
      </w:r>
    </w:p>
    <w:p w:rsidR="64728CA9" w:rsidP="64728CA9" w:rsidRDefault="64728CA9" w14:paraId="5DD529C7" w14:textId="6F1D3DB8">
      <w:pPr>
        <w:pStyle w:val="Normal"/>
        <w:rPr>
          <w:rFonts w:ascii="Arial" w:hAnsi="Arial" w:eastAsia="Arial" w:cs="Arial"/>
          <w:noProof w:val="0"/>
          <w:sz w:val="24"/>
          <w:szCs w:val="24"/>
          <w:lang w:val="en-US"/>
        </w:rPr>
      </w:pPr>
    </w:p>
    <w:p w:rsidR="64728CA9" w:rsidP="64728CA9" w:rsidRDefault="64728CA9" w14:paraId="686CA270" w14:textId="1F3204AC">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w:t>
      </w:r>
    </w:p>
    <w:p w:rsidR="64728CA9" w:rsidP="64728CA9" w:rsidRDefault="64728CA9" w14:paraId="0C12DFFD" w14:textId="5406268D">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Executive summary …................................... 03</w:t>
      </w:r>
    </w:p>
    <w:p w:rsidR="6B98A0A8" w:rsidP="6B98A0A8" w:rsidRDefault="6B98A0A8" w14:paraId="6960DC7C" w14:textId="43793CDB">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Introduction …................................................03</w:t>
      </w:r>
    </w:p>
    <w:p w:rsidR="6B98A0A8" w:rsidP="6B98A0A8" w:rsidRDefault="6B98A0A8" w14:paraId="23E097FB" w14:textId="308D31FA">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Company background .................................. 04</w:t>
      </w:r>
    </w:p>
    <w:p w:rsidR="6B98A0A8" w:rsidP="6B98A0A8" w:rsidRDefault="6B98A0A8" w14:paraId="2AB932FA" w14:textId="4C78C550">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Human resource Management </w:t>
      </w:r>
    </w:p>
    <w:p w:rsidR="6B98A0A8" w:rsidP="6B98A0A8" w:rsidRDefault="6B98A0A8" w14:paraId="7F978403" w14:textId="6EDDD384">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.........................................................05</w:t>
      </w:r>
    </w:p>
    <w:p w:rsidR="6B98A0A8" w:rsidP="6B98A0A8" w:rsidRDefault="6B98A0A8" w14:paraId="4CE4260E" w14:textId="3006A643">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Pestle Analysis ...............................................06</w:t>
      </w:r>
    </w:p>
    <w:p w:rsidR="6B98A0A8" w:rsidP="6B98A0A8" w:rsidRDefault="6B98A0A8" w14:paraId="75099851" w14:textId="02A559E4">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Resourcing strategies ….................................08</w:t>
      </w:r>
    </w:p>
    <w:p w:rsidR="6B98A0A8" w:rsidP="6B98A0A8" w:rsidRDefault="6B98A0A8" w14:paraId="2A49717D" w14:textId="7DA1D70A">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Conclusion …..................................................10</w:t>
      </w:r>
    </w:p>
    <w:p w:rsidR="6B98A0A8" w:rsidP="6B98A0A8" w:rsidRDefault="6B98A0A8" w14:paraId="74F26B31" w14:textId="2B023093">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Recommendation ...........................................10</w:t>
      </w:r>
    </w:p>
    <w:p w:rsidR="6B98A0A8" w:rsidP="6B98A0A8" w:rsidRDefault="6B98A0A8" w14:paraId="501AA9A9" w14:textId="718C7C48">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Reference Lists …...........................................11  </w:t>
      </w:r>
    </w:p>
    <w:p w:rsidR="6B98A0A8" w:rsidP="6B98A0A8" w:rsidRDefault="6B98A0A8" w14:paraId="332C5553" w14:textId="4CAD718B">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w:t>
      </w:r>
    </w:p>
    <w:p w:rsidR="6B98A0A8" w:rsidP="6B98A0A8" w:rsidRDefault="6B98A0A8" w14:paraId="1799A6C8" w14:textId="7326A19F">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w:t>
      </w:r>
    </w:p>
    <w:p w:rsidR="6B98A0A8" w:rsidP="6B98A0A8" w:rsidRDefault="6B98A0A8" w14:paraId="0E4E8B5E" w14:textId="63617017">
      <w:pPr>
        <w:pStyle w:val="Normal"/>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w:t>
      </w:r>
    </w:p>
    <w:p w:rsidR="64728CA9" w:rsidP="64728CA9" w:rsidRDefault="64728CA9" w14:paraId="5429021B" w14:textId="4D3322D4">
      <w:pPr>
        <w:pStyle w:val="Normal"/>
        <w:rPr>
          <w:rFonts w:ascii="Arial" w:hAnsi="Arial" w:eastAsia="Arial" w:cs="Arial"/>
          <w:noProof w:val="0"/>
          <w:sz w:val="24"/>
          <w:szCs w:val="24"/>
          <w:lang w:val="en-US"/>
        </w:rPr>
      </w:pPr>
    </w:p>
    <w:p w:rsidR="64728CA9" w:rsidP="64728CA9" w:rsidRDefault="64728CA9" w14:paraId="4CF137D6" w14:textId="647F2996">
      <w:pPr>
        <w:pStyle w:val="Normal"/>
        <w:rPr>
          <w:rFonts w:ascii="Arial" w:hAnsi="Arial" w:eastAsia="Arial" w:cs="Arial"/>
          <w:noProof w:val="0"/>
          <w:sz w:val="24"/>
          <w:szCs w:val="24"/>
          <w:lang w:val="en-US"/>
        </w:rPr>
      </w:pPr>
    </w:p>
    <w:p w:rsidR="64728CA9" w:rsidP="64728CA9" w:rsidRDefault="64728CA9" w14:paraId="611214D7" w14:textId="6CAF2298">
      <w:pPr>
        <w:pStyle w:val="Normal"/>
        <w:rPr>
          <w:rFonts w:ascii="Arial" w:hAnsi="Arial" w:eastAsia="Arial" w:cs="Arial"/>
          <w:noProof w:val="0"/>
          <w:sz w:val="24"/>
          <w:szCs w:val="24"/>
          <w:lang w:val="en-US"/>
        </w:rPr>
      </w:pPr>
    </w:p>
    <w:p w:rsidR="64728CA9" w:rsidP="64728CA9" w:rsidRDefault="64728CA9" w14:paraId="7CE0F4E7" w14:textId="18FC6B39">
      <w:pPr>
        <w:pStyle w:val="Normal"/>
        <w:rPr>
          <w:rFonts w:ascii="Arial" w:hAnsi="Arial" w:eastAsia="Arial" w:cs="Arial"/>
          <w:noProof w:val="0"/>
          <w:sz w:val="24"/>
          <w:szCs w:val="24"/>
          <w:lang w:val="en-US"/>
        </w:rPr>
      </w:pPr>
    </w:p>
    <w:p w:rsidR="64728CA9" w:rsidP="64728CA9" w:rsidRDefault="64728CA9" w14:paraId="60B92DF3" w14:textId="11DC18DD">
      <w:pPr>
        <w:pStyle w:val="Normal"/>
        <w:rPr>
          <w:rFonts w:ascii="Arial" w:hAnsi="Arial" w:eastAsia="Arial" w:cs="Arial"/>
          <w:noProof w:val="0"/>
          <w:sz w:val="24"/>
          <w:szCs w:val="24"/>
          <w:lang w:val="en-US"/>
        </w:rPr>
      </w:pPr>
    </w:p>
    <w:p w:rsidR="64728CA9" w:rsidP="64728CA9" w:rsidRDefault="64728CA9" w14:paraId="06811899" w14:textId="0E85EBB5">
      <w:pPr>
        <w:pStyle w:val="Normal"/>
        <w:rPr>
          <w:rFonts w:ascii="Arial" w:hAnsi="Arial" w:eastAsia="Arial" w:cs="Arial"/>
          <w:noProof w:val="0"/>
          <w:sz w:val="24"/>
          <w:szCs w:val="24"/>
          <w:lang w:val="en-US"/>
        </w:rPr>
      </w:pPr>
    </w:p>
    <w:p w:rsidR="64728CA9" w:rsidP="64728CA9" w:rsidRDefault="64728CA9" w14:paraId="43A13B5E" w14:textId="02ED85E6">
      <w:pPr>
        <w:pStyle w:val="Normal"/>
        <w:rPr>
          <w:rFonts w:ascii="Arial" w:hAnsi="Arial" w:eastAsia="Arial" w:cs="Arial"/>
          <w:noProof w:val="0"/>
          <w:sz w:val="24"/>
          <w:szCs w:val="24"/>
          <w:lang w:val="en-US"/>
        </w:rPr>
      </w:pPr>
    </w:p>
    <w:p w:rsidR="64728CA9" w:rsidP="64728CA9" w:rsidRDefault="64728CA9" w14:paraId="13086131" w14:textId="75DDCCE9">
      <w:pPr>
        <w:pStyle w:val="Normal"/>
        <w:rPr>
          <w:rFonts w:ascii="Arial" w:hAnsi="Arial" w:eastAsia="Arial" w:cs="Arial"/>
          <w:noProof w:val="0"/>
          <w:sz w:val="24"/>
          <w:szCs w:val="24"/>
          <w:lang w:val="en-US"/>
        </w:rPr>
      </w:pPr>
    </w:p>
    <w:p w:rsidR="64728CA9" w:rsidP="64728CA9" w:rsidRDefault="64728CA9" w14:paraId="0E58EFDE" w14:textId="08013842">
      <w:pPr>
        <w:pStyle w:val="Normal"/>
        <w:rPr>
          <w:rFonts w:ascii="Arial" w:hAnsi="Arial" w:eastAsia="Arial" w:cs="Arial"/>
          <w:noProof w:val="0"/>
          <w:sz w:val="24"/>
          <w:szCs w:val="24"/>
          <w:lang w:val="en-US"/>
        </w:rPr>
      </w:pPr>
    </w:p>
    <w:p w:rsidR="64728CA9" w:rsidP="64728CA9" w:rsidRDefault="64728CA9" w14:paraId="5D7BD361" w14:textId="6EFB50DD">
      <w:pPr>
        <w:pStyle w:val="Normal"/>
        <w:rPr>
          <w:rFonts w:ascii="Arial" w:hAnsi="Arial" w:eastAsia="Arial" w:cs="Arial"/>
          <w:noProof w:val="0"/>
          <w:sz w:val="24"/>
          <w:szCs w:val="24"/>
          <w:lang w:val="en-US"/>
        </w:rPr>
      </w:pPr>
    </w:p>
    <w:p w:rsidR="64728CA9" w:rsidP="64728CA9" w:rsidRDefault="64728CA9" w14:paraId="0FAF2DD7" w14:textId="6CDB37EF">
      <w:pPr>
        <w:pStyle w:val="Normal"/>
        <w:rPr>
          <w:rFonts w:ascii="Arial" w:hAnsi="Arial" w:eastAsia="Arial" w:cs="Arial"/>
          <w:noProof w:val="0"/>
          <w:sz w:val="24"/>
          <w:szCs w:val="24"/>
          <w:lang w:val="en-US"/>
        </w:rPr>
      </w:pPr>
    </w:p>
    <w:p w:rsidR="64728CA9" w:rsidP="64728CA9" w:rsidRDefault="64728CA9" w14:paraId="505DB132" w14:textId="76212575">
      <w:pPr>
        <w:pStyle w:val="Normal"/>
        <w:rPr>
          <w:rFonts w:ascii="Arial" w:hAnsi="Arial" w:eastAsia="Arial" w:cs="Arial"/>
          <w:noProof w:val="0"/>
          <w:sz w:val="24"/>
          <w:szCs w:val="24"/>
          <w:lang w:val="en-US"/>
        </w:rPr>
      </w:pPr>
    </w:p>
    <w:p w:rsidR="64728CA9" w:rsidP="64728CA9" w:rsidRDefault="64728CA9" w14:paraId="4B588593" w14:textId="1FB92375">
      <w:pPr>
        <w:pStyle w:val="Normal"/>
        <w:rPr>
          <w:rFonts w:ascii="Arial" w:hAnsi="Arial" w:eastAsia="Arial" w:cs="Arial"/>
          <w:noProof w:val="0"/>
          <w:sz w:val="24"/>
          <w:szCs w:val="24"/>
          <w:lang w:val="en-US"/>
        </w:rPr>
      </w:pPr>
    </w:p>
    <w:p w:rsidR="6B98A0A8" w:rsidP="6B98A0A8" w:rsidRDefault="6B98A0A8" w14:paraId="3A648B86" w14:textId="7B237D4E">
      <w:pPr>
        <w:pStyle w:val="Normal"/>
        <w:rPr>
          <w:rFonts w:ascii="Arial" w:hAnsi="Arial" w:eastAsia="Arial" w:cs="Arial"/>
          <w:noProof w:val="0"/>
          <w:sz w:val="24"/>
          <w:szCs w:val="24"/>
          <w:lang w:val="en-US"/>
        </w:rPr>
      </w:pPr>
    </w:p>
    <w:p w:rsidR="7E2CBA90" w:rsidP="7E2CBA90" w:rsidRDefault="7E2CBA90" w14:paraId="6719D10B" w14:textId="5EB2EE05">
      <w:pPr>
        <w:rPr>
          <w:rFonts w:ascii="Arial" w:hAnsi="Arial" w:eastAsia="Arial" w:cs="Arial"/>
          <w:b w:val="1"/>
          <w:bCs w:val="1"/>
          <w:sz w:val="24"/>
          <w:szCs w:val="24"/>
        </w:rPr>
      </w:pPr>
      <w:r w:rsidRPr="54C97542" w:rsidR="54C97542">
        <w:rPr>
          <w:rFonts w:ascii="Arial" w:hAnsi="Arial" w:eastAsia="Arial" w:cs="Arial"/>
          <w:b w:val="1"/>
          <w:bCs w:val="1"/>
          <w:sz w:val="24"/>
          <w:szCs w:val="24"/>
        </w:rPr>
        <w:t>Executive summary</w:t>
      </w:r>
    </w:p>
    <w:p w:rsidR="54C97542" w:rsidP="54C97542" w:rsidRDefault="54C97542" w14:paraId="418D177A" w14:textId="36198B00">
      <w:pPr>
        <w:pStyle w:val="Normal"/>
        <w:jc w:val="both"/>
        <w:rPr>
          <w:rFonts w:ascii="Arial" w:hAnsi="Arial" w:eastAsia="Arial" w:cs="Arial"/>
          <w:b w:val="1"/>
          <w:bCs w:val="1"/>
          <w:sz w:val="24"/>
          <w:szCs w:val="24"/>
        </w:rPr>
      </w:pPr>
      <w:r w:rsidRPr="6B98A0A8" w:rsidR="6B98A0A8">
        <w:rPr>
          <w:rFonts w:ascii="Arial" w:hAnsi="Arial" w:eastAsia="Arial" w:cs="Arial"/>
          <w:b w:val="0"/>
          <w:bCs w:val="0"/>
          <w:sz w:val="24"/>
          <w:szCs w:val="24"/>
        </w:rPr>
        <w:t xml:space="preserve">The purpose of this report is to oversee how Boots Walgreen Alliance stakeholders </w:t>
      </w:r>
      <w:proofErr w:type="gramStart"/>
      <w:r w:rsidRPr="6B98A0A8" w:rsidR="6B98A0A8">
        <w:rPr>
          <w:rFonts w:ascii="Arial" w:hAnsi="Arial" w:eastAsia="Arial" w:cs="Arial"/>
          <w:b w:val="0"/>
          <w:bCs w:val="0"/>
          <w:sz w:val="24"/>
          <w:szCs w:val="24"/>
        </w:rPr>
        <w:t>retaliates  against</w:t>
      </w:r>
      <w:proofErr w:type="gramEnd"/>
      <w:r w:rsidRPr="6B98A0A8" w:rsidR="6B98A0A8">
        <w:rPr>
          <w:rFonts w:ascii="Arial" w:hAnsi="Arial" w:eastAsia="Arial" w:cs="Arial"/>
          <w:b w:val="0"/>
          <w:bCs w:val="0"/>
          <w:sz w:val="24"/>
          <w:szCs w:val="24"/>
        </w:rPr>
        <w:t xml:space="preserve"> the ongoing economic crisis in terms of assisting its resourcing strategies within the organization, particularly the Covid-19 and Brexit that result to create a huge barrier of many aspects of </w:t>
      </w:r>
      <w:r w:rsidRPr="6B98A0A8" w:rsidR="6B98A0A8">
        <w:rPr>
          <w:rFonts w:ascii="Arial" w:hAnsi="Arial" w:eastAsia="Arial" w:cs="Arial"/>
          <w:b w:val="0"/>
          <w:bCs w:val="0"/>
          <w:sz w:val="24"/>
          <w:szCs w:val="24"/>
        </w:rPr>
        <w:t>internal</w:t>
      </w:r>
      <w:r w:rsidRPr="6B98A0A8" w:rsidR="6B98A0A8">
        <w:rPr>
          <w:rFonts w:ascii="Arial" w:hAnsi="Arial" w:eastAsia="Arial" w:cs="Arial"/>
          <w:b w:val="0"/>
          <w:bCs w:val="0"/>
          <w:sz w:val="24"/>
          <w:szCs w:val="24"/>
        </w:rPr>
        <w:t xml:space="preserve"> factors &amp; business </w:t>
      </w:r>
      <w:proofErr w:type="gramStart"/>
      <w:r w:rsidRPr="6B98A0A8" w:rsidR="6B98A0A8">
        <w:rPr>
          <w:rFonts w:ascii="Arial" w:hAnsi="Arial" w:eastAsia="Arial" w:cs="Arial"/>
          <w:b w:val="0"/>
          <w:bCs w:val="0"/>
          <w:sz w:val="24"/>
          <w:szCs w:val="24"/>
        </w:rPr>
        <w:t>environments  such</w:t>
      </w:r>
      <w:proofErr w:type="gramEnd"/>
      <w:r w:rsidRPr="6B98A0A8" w:rsidR="6B98A0A8">
        <w:rPr>
          <w:rFonts w:ascii="Arial" w:hAnsi="Arial" w:eastAsia="Arial" w:cs="Arial"/>
          <w:b w:val="0"/>
          <w:bCs w:val="0"/>
          <w:sz w:val="24"/>
          <w:szCs w:val="24"/>
        </w:rPr>
        <w:t xml:space="preserve">  as the policy and procedures, people management, supply chain management, technology factors, managing its </w:t>
      </w:r>
      <w:proofErr w:type="gramStart"/>
      <w:r w:rsidRPr="6B98A0A8" w:rsidR="6B98A0A8">
        <w:rPr>
          <w:rFonts w:ascii="Arial" w:hAnsi="Arial" w:eastAsia="Arial" w:cs="Arial"/>
          <w:b w:val="0"/>
          <w:bCs w:val="0"/>
          <w:sz w:val="24"/>
          <w:szCs w:val="24"/>
        </w:rPr>
        <w:t>shareholders ,</w:t>
      </w:r>
      <w:proofErr w:type="gramEnd"/>
      <w:r w:rsidRPr="6B98A0A8" w:rsidR="6B98A0A8">
        <w:rPr>
          <w:rFonts w:ascii="Arial" w:hAnsi="Arial" w:eastAsia="Arial" w:cs="Arial"/>
          <w:b w:val="0"/>
          <w:bCs w:val="0"/>
          <w:sz w:val="24"/>
          <w:szCs w:val="24"/>
        </w:rPr>
        <w:t xml:space="preserve"> the changes of the legislations by the UK government after gaining back its sovereignty from European </w:t>
      </w:r>
      <w:proofErr w:type="gramStart"/>
      <w:r w:rsidRPr="6B98A0A8" w:rsidR="6B98A0A8">
        <w:rPr>
          <w:rFonts w:ascii="Arial" w:hAnsi="Arial" w:eastAsia="Arial" w:cs="Arial"/>
          <w:b w:val="0"/>
          <w:bCs w:val="0"/>
          <w:sz w:val="24"/>
          <w:szCs w:val="24"/>
        </w:rPr>
        <w:t>council ,</w:t>
      </w:r>
      <w:proofErr w:type="gramEnd"/>
      <w:r w:rsidRPr="6B98A0A8" w:rsidR="6B98A0A8">
        <w:rPr>
          <w:rFonts w:ascii="Arial" w:hAnsi="Arial" w:eastAsia="Arial" w:cs="Arial"/>
          <w:b w:val="0"/>
          <w:bCs w:val="0"/>
          <w:sz w:val="24"/>
          <w:szCs w:val="24"/>
        </w:rPr>
        <w:t xml:space="preserve"> especially the human capital and others factors that will </w:t>
      </w:r>
      <w:proofErr w:type="gramStart"/>
      <w:r w:rsidRPr="6B98A0A8" w:rsidR="6B98A0A8">
        <w:rPr>
          <w:rFonts w:ascii="Arial" w:hAnsi="Arial" w:eastAsia="Arial" w:cs="Arial"/>
          <w:b w:val="0"/>
          <w:bCs w:val="0"/>
          <w:sz w:val="24"/>
          <w:szCs w:val="24"/>
        </w:rPr>
        <w:t>explore  further</w:t>
      </w:r>
      <w:proofErr w:type="gramEnd"/>
      <w:r w:rsidRPr="6B98A0A8" w:rsidR="6B98A0A8">
        <w:rPr>
          <w:rFonts w:ascii="Arial" w:hAnsi="Arial" w:eastAsia="Arial" w:cs="Arial"/>
          <w:b w:val="0"/>
          <w:bCs w:val="0"/>
          <w:sz w:val="24"/>
          <w:szCs w:val="24"/>
        </w:rPr>
        <w:t xml:space="preserve"> below.</w:t>
      </w:r>
    </w:p>
    <w:p w:rsidR="54C97542" w:rsidP="54C97542" w:rsidRDefault="54C97542" w14:paraId="4F12001B" w14:textId="3DCBCF15">
      <w:pPr>
        <w:pStyle w:val="Normal"/>
        <w:rPr>
          <w:rFonts w:ascii="Arial" w:hAnsi="Arial" w:eastAsia="Arial" w:cs="Arial"/>
          <w:b w:val="1"/>
          <w:bCs w:val="1"/>
          <w:sz w:val="24"/>
          <w:szCs w:val="24"/>
        </w:rPr>
      </w:pPr>
    </w:p>
    <w:p xmlns:wp14="http://schemas.microsoft.com/office/word/2010/wordml" w:rsidP="7E2CBA90" w14:paraId="2C078E63" wp14:textId="5E55A507">
      <w:pPr>
        <w:rPr>
          <w:rFonts w:ascii="Arial" w:hAnsi="Arial" w:eastAsia="Arial" w:cs="Arial"/>
          <w:b w:val="1"/>
          <w:bCs w:val="1"/>
          <w:sz w:val="24"/>
          <w:szCs w:val="24"/>
        </w:rPr>
      </w:pPr>
      <w:r w:rsidRPr="7E2CBA90" w:rsidR="7E2CBA90">
        <w:rPr>
          <w:rFonts w:ascii="Arial" w:hAnsi="Arial" w:eastAsia="Arial" w:cs="Arial"/>
          <w:b w:val="1"/>
          <w:bCs w:val="1"/>
          <w:sz w:val="24"/>
          <w:szCs w:val="24"/>
        </w:rPr>
        <w:t xml:space="preserve">Introduction </w:t>
      </w:r>
    </w:p>
    <w:p w:rsidR="54AB43E7" w:rsidP="54AB43E7" w:rsidRDefault="54AB43E7" w14:paraId="767B3E4B" w14:textId="3E374E55">
      <w:pPr>
        <w:pStyle w:val="Normal"/>
        <w:jc w:val="both"/>
      </w:pPr>
      <w:r w:rsidRPr="6B98A0A8" w:rsidR="6B98A0A8">
        <w:rPr>
          <w:rFonts w:ascii="Arial" w:hAnsi="Arial" w:eastAsia="Arial" w:cs="Arial"/>
          <w:sz w:val="24"/>
          <w:szCs w:val="24"/>
        </w:rPr>
        <w:t>In lieu of the ongoing battle with economic crisis and a sudden disruption cause by Brexit and Covid-19, that create a huge barrier globally where most of us all had gone through a difficult time from losing a family member to a forced social distancing following the government restrictions and where majority experienced the loss of job due to its capacity of breaking down the world economy suddenly. However, gradually all this hoping and praying will back to normality it may not soon but let's all be positive. On the other hand, certain industries like giant company Walgreen Boots Alliance. where, the focus of this report is going to evaluate and scrutinize, manages to stay so far while the reduced of branch opening in many high streets across the UK and its employee factor even after all this. As such majority of the company have developed and move to the so-called work from home and elevate the online platform sitting home comfortably and manage their own time for majority that increases the food deliveries job in different sector while certain industry gone bankruptcy. The modern working practices and collaboration with the Human resource management has truly boost during this trying time for every organization, to overcome and survive the biggest challenge of the decade especially its measurement approach in combating internal and external labour market factors that has been impressively wonderful with the development of IT technology. Down below will explain further how Boots develop a contingent strategy in terms of managing its human capital evaluation, business performance and organizational capability to build a more strategic human resource within the organization to function effectively its measurement approach in the most possible way.</w:t>
      </w:r>
    </w:p>
    <w:p w:rsidR="54AB43E7" w:rsidP="7E2CBA90" w:rsidRDefault="54AB43E7" w14:paraId="442A2DB8" w14:textId="1585C242">
      <w:pPr>
        <w:pStyle w:val="Normal"/>
        <w:jc w:val="both"/>
        <w:rPr>
          <w:rFonts w:ascii="Arial" w:hAnsi="Arial" w:eastAsia="Arial" w:cs="Arial"/>
          <w:sz w:val="24"/>
          <w:szCs w:val="24"/>
        </w:rPr>
      </w:pPr>
    </w:p>
    <w:p w:rsidR="54AB43E7" w:rsidP="7E2CBA90" w:rsidRDefault="54AB43E7" w14:paraId="1414563F" w14:textId="6BCE60E8">
      <w:pPr>
        <w:pStyle w:val="Normal"/>
        <w:jc w:val="both"/>
        <w:rPr>
          <w:rFonts w:ascii="Arial" w:hAnsi="Arial" w:eastAsia="Arial" w:cs="Arial"/>
          <w:sz w:val="24"/>
          <w:szCs w:val="24"/>
        </w:rPr>
      </w:pPr>
    </w:p>
    <w:p w:rsidR="6B98A0A8" w:rsidP="6B98A0A8" w:rsidRDefault="6B98A0A8" w14:paraId="54849DF9" w14:textId="3F2545BF">
      <w:pPr>
        <w:pStyle w:val="Normal"/>
        <w:jc w:val="both"/>
        <w:rPr>
          <w:rFonts w:ascii="Arial" w:hAnsi="Arial" w:eastAsia="Arial" w:cs="Arial"/>
          <w:sz w:val="24"/>
          <w:szCs w:val="24"/>
        </w:rPr>
      </w:pPr>
    </w:p>
    <w:p w:rsidR="6B98A0A8" w:rsidP="6B98A0A8" w:rsidRDefault="6B98A0A8" w14:paraId="2DDFA003" w14:textId="404B3FE6">
      <w:pPr>
        <w:pStyle w:val="Normal"/>
        <w:jc w:val="both"/>
        <w:rPr>
          <w:rFonts w:ascii="Arial" w:hAnsi="Arial" w:eastAsia="Arial" w:cs="Arial"/>
          <w:sz w:val="24"/>
          <w:szCs w:val="24"/>
        </w:rPr>
      </w:pPr>
    </w:p>
    <w:p w:rsidR="6B98A0A8" w:rsidP="6B98A0A8" w:rsidRDefault="6B98A0A8" w14:paraId="3300C37A" w14:textId="2E22A5F4">
      <w:pPr>
        <w:pStyle w:val="Normal"/>
        <w:jc w:val="both"/>
        <w:rPr>
          <w:rFonts w:ascii="Arial" w:hAnsi="Arial" w:eastAsia="Arial" w:cs="Arial"/>
          <w:sz w:val="24"/>
          <w:szCs w:val="24"/>
        </w:rPr>
      </w:pPr>
    </w:p>
    <w:p w:rsidR="6B98A0A8" w:rsidP="6B98A0A8" w:rsidRDefault="6B98A0A8" w14:paraId="5FD9119D" w14:textId="0C94F5EE">
      <w:pPr>
        <w:pStyle w:val="Normal"/>
        <w:jc w:val="both"/>
        <w:rPr>
          <w:rFonts w:ascii="Arial" w:hAnsi="Arial" w:eastAsia="Arial" w:cs="Arial"/>
          <w:sz w:val="24"/>
          <w:szCs w:val="24"/>
        </w:rPr>
      </w:pPr>
    </w:p>
    <w:p w:rsidR="54AB43E7" w:rsidP="7E2CBA90" w:rsidRDefault="54AB43E7" w14:paraId="5940F544" w14:textId="32BB2C78">
      <w:pPr>
        <w:pStyle w:val="Normal"/>
        <w:jc w:val="both"/>
        <w:rPr>
          <w:rFonts w:ascii="Arial" w:hAnsi="Arial" w:eastAsia="Arial" w:cs="Arial"/>
          <w:sz w:val="24"/>
          <w:szCs w:val="24"/>
        </w:rPr>
      </w:pPr>
      <w:r w:rsidRPr="7E2CBA90" w:rsidR="7E2CBA90">
        <w:rPr>
          <w:rFonts w:ascii="Arial" w:hAnsi="Arial" w:eastAsia="Arial" w:cs="Arial"/>
          <w:b w:val="1"/>
          <w:bCs w:val="1"/>
          <w:sz w:val="24"/>
          <w:szCs w:val="24"/>
        </w:rPr>
        <w:t>Company background</w:t>
      </w:r>
    </w:p>
    <w:p w:rsidR="54C97542" w:rsidP="54C97542" w:rsidRDefault="54C97542" w14:paraId="68B7D993" w14:textId="13546E70">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4C97542" w:rsidR="54C97542">
        <w:rPr>
          <w:rFonts w:ascii="Arial" w:hAnsi="Arial" w:eastAsia="Arial" w:cs="Arial"/>
          <w:b w:val="0"/>
          <w:bCs w:val="0"/>
          <w:i w:val="0"/>
          <w:iCs w:val="0"/>
          <w:caps w:val="0"/>
          <w:smallCaps w:val="0"/>
          <w:noProof w:val="0"/>
          <w:color w:val="000000" w:themeColor="text1" w:themeTint="FF" w:themeShade="FF"/>
          <w:sz w:val="24"/>
          <w:szCs w:val="24"/>
          <w:lang w:val="en-US"/>
        </w:rPr>
        <w:t xml:space="preserve">Walgreen Boots Alliance or Boots was originated in the small town of Nottingham UK, founded by John Boot himself born and bred in Radcliffe- on -Trent following his death in 1860 his son took charge of the business in Goose gate, Nottingham where the first shop was open. In 1888, the private company was formed due to many reasons behind following the renaming of the company went from </w:t>
      </w:r>
      <w:r w:rsidRPr="54C97542" w:rsidR="54C97542">
        <w:rPr>
          <w:rFonts w:ascii="Arial" w:hAnsi="Arial" w:eastAsia="Arial" w:cs="Arial"/>
          <w:b w:val="0"/>
          <w:bCs w:val="0"/>
          <w:i w:val="1"/>
          <w:iCs w:val="1"/>
          <w:caps w:val="0"/>
          <w:smallCaps w:val="0"/>
          <w:noProof w:val="0"/>
          <w:color w:val="000000" w:themeColor="text1" w:themeTint="FF" w:themeShade="FF"/>
          <w:sz w:val="24"/>
          <w:szCs w:val="24"/>
          <w:lang w:val="en-US"/>
        </w:rPr>
        <w:t xml:space="preserve">Boot’s Patent Medicine's store to Boots &amp; Co </w:t>
      </w:r>
      <w:r w:rsidRPr="54C97542" w:rsidR="54C97542">
        <w:rPr>
          <w:rFonts w:ascii="Arial" w:hAnsi="Arial" w:eastAsia="Arial" w:cs="Arial"/>
          <w:b w:val="0"/>
          <w:bCs w:val="0"/>
          <w:i w:val="0"/>
          <w:iCs w:val="0"/>
          <w:caps w:val="0"/>
          <w:smallCaps w:val="0"/>
          <w:noProof w:val="0"/>
          <w:color w:val="000000" w:themeColor="text1" w:themeTint="FF" w:themeShade="FF"/>
          <w:sz w:val="24"/>
          <w:szCs w:val="24"/>
          <w:lang w:val="en-US"/>
        </w:rPr>
        <w:t>and into the</w:t>
      </w:r>
      <w:r w:rsidRPr="54C97542" w:rsidR="54C97542">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54C97542" w:rsidR="54C97542">
        <w:rPr>
          <w:rFonts w:ascii="Arial" w:hAnsi="Arial" w:eastAsia="Arial" w:cs="Arial"/>
          <w:b w:val="0"/>
          <w:bCs w:val="0"/>
          <w:i w:val="0"/>
          <w:iCs w:val="0"/>
          <w:caps w:val="0"/>
          <w:smallCaps w:val="0"/>
          <w:noProof w:val="0"/>
          <w:color w:val="000000" w:themeColor="text1" w:themeTint="FF" w:themeShade="FF"/>
          <w:sz w:val="24"/>
          <w:szCs w:val="24"/>
          <w:lang w:val="en-US"/>
        </w:rPr>
        <w:t>Largest Retail Chemist’s in the world.</w:t>
      </w:r>
      <w:r w:rsidRPr="54C97542" w:rsidR="54C97542">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54C97542" w:rsidR="54C97542">
        <w:rPr>
          <w:rFonts w:ascii="Arial" w:hAnsi="Arial" w:eastAsia="Arial" w:cs="Arial"/>
          <w:b w:val="0"/>
          <w:bCs w:val="0"/>
          <w:i w:val="0"/>
          <w:iCs w:val="0"/>
          <w:caps w:val="0"/>
          <w:smallCaps w:val="0"/>
          <w:noProof w:val="0"/>
          <w:color w:val="000000" w:themeColor="text1" w:themeTint="FF" w:themeShade="FF"/>
          <w:sz w:val="24"/>
          <w:szCs w:val="24"/>
          <w:lang w:val="en-US"/>
        </w:rPr>
        <w:t>In 1896, expansion and the increase of product supply such as books, stationery, artists materials, toiletries and cosmetic products on the shopfloor increased to exquisite perfumes available in 1911. By the coming of 1919 international market recognized this growing retail company including the country like India. However, Jesse Boot sold his share to American Drug Company owner Louis K. Liggett before he passed away in 1932. Over the years Boots increase the popular in Make-up lines especially the no.7 including the brand Max factor, who’s been around for ages. With enough profit the company able to buy Timothy Whites &amp; Taylor chemist's chain. But by 21</w:t>
      </w:r>
      <w:r w:rsidRPr="54C97542" w:rsidR="54C97542">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54C97542" w:rsidR="54C97542">
        <w:rPr>
          <w:rFonts w:ascii="Arial" w:hAnsi="Arial" w:eastAsia="Arial" w:cs="Arial"/>
          <w:b w:val="0"/>
          <w:bCs w:val="0"/>
          <w:i w:val="0"/>
          <w:iCs w:val="0"/>
          <w:caps w:val="0"/>
          <w:smallCaps w:val="0"/>
          <w:noProof w:val="0"/>
          <w:color w:val="000000" w:themeColor="text1" w:themeTint="FF" w:themeShade="FF"/>
          <w:sz w:val="24"/>
          <w:szCs w:val="24"/>
          <w:lang w:val="en-US"/>
        </w:rPr>
        <w:t xml:space="preserve"> century Boots were no longer a British firm, Stefano Pessina took over the pharmaceutical wholesaler in 1977, soon merge with Alliance UniChem from 2001 to 2004. Pessina serves as CEO to chairperson following the joint force with Boots Group PLC in 2006. In 2007 it was purchased privately and moved its headquarters to Switzerland by</w:t>
      </w:r>
      <w:r w:rsidRPr="54C97542" w:rsidR="54C97542">
        <w:rPr>
          <w:rFonts w:ascii="Arial" w:hAnsi="Arial" w:eastAsia="Arial" w:cs="Arial"/>
          <w:b w:val="0"/>
          <w:bCs w:val="0"/>
          <w:i w:val="0"/>
          <w:iCs w:val="0"/>
          <w:caps w:val="0"/>
          <w:smallCaps w:val="0"/>
          <w:noProof w:val="0"/>
          <w:color w:val="1C1D1D"/>
          <w:sz w:val="24"/>
          <w:szCs w:val="24"/>
          <w:lang w:val="en-US"/>
        </w:rPr>
        <w:t xml:space="preserve"> Kohlberg Kravis Roberts and Stefano Pessina himself. This was the first time a FTSE 100 company had been bought by a private equity firm.</w:t>
      </w:r>
      <w:r w:rsidRPr="54C97542" w:rsidR="54C97542">
        <w:rPr>
          <w:rFonts w:ascii="Arial" w:hAnsi="Arial" w:eastAsia="Arial" w:cs="Arial"/>
          <w:b w:val="0"/>
          <w:bCs w:val="0"/>
          <w:i w:val="0"/>
          <w:iCs w:val="0"/>
          <w:caps w:val="0"/>
          <w:smallCaps w:val="0"/>
          <w:noProof w:val="0"/>
          <w:color w:val="000000" w:themeColor="text1" w:themeTint="FF" w:themeShade="FF"/>
          <w:sz w:val="24"/>
          <w:szCs w:val="24"/>
          <w:lang w:val="en-US"/>
        </w:rPr>
        <w:t xml:space="preserve"> The company has operating in 25 countries having 450 thousand employee's and 25 thousand stores nationwide with its mission and vision to provide a healthier and happier lives through healthy</w:t>
      </w:r>
      <w:r w:rsidRPr="54C97542" w:rsidR="54C97542">
        <w:rPr>
          <w:rFonts w:ascii="Arial" w:hAnsi="Arial" w:eastAsia="Arial" w:cs="Arial"/>
          <w:b w:val="0"/>
          <w:bCs w:val="0"/>
          <w:i w:val="0"/>
          <w:iCs w:val="0"/>
          <w:caps w:val="0"/>
          <w:smallCaps w:val="0"/>
          <w:noProof w:val="0"/>
          <w:color w:val="444444"/>
          <w:sz w:val="24"/>
          <w:szCs w:val="24"/>
          <w:lang w:val="en-US"/>
        </w:rPr>
        <w:t xml:space="preserve"> communities, a healthy planet, an inclusive workplace and a sustainable marketplace.</w:t>
      </w:r>
      <w:r w:rsidRPr="54C97542" w:rsidR="54C975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4C97542" w:rsidP="54C97542" w:rsidRDefault="54C97542" w14:paraId="4E5A91AE" w14:textId="3A6BC580">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54C97542" w:rsidRDefault="54C97542" w14:paraId="60D29373" w14:textId="6DE099ED">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B98A0A8" w:rsidP="6B98A0A8" w:rsidRDefault="6B98A0A8" w14:paraId="0B1B5436" w14:textId="580916C9">
      <w:pPr>
        <w:pStyle w:val="Normal"/>
        <w:spacing w:after="160" w:line="259" w:lineRule="auto"/>
        <w:jc w:val="both"/>
        <w:rPr>
          <w:rFonts w:ascii="Arial" w:hAnsi="Arial" w:eastAsia="Arial" w:cs="Arial"/>
          <w:b w:val="0"/>
          <w:bCs w:val="0"/>
          <w:i w:val="0"/>
          <w:iCs w:val="0"/>
          <w:caps w:val="0"/>
          <w:smallCaps w:val="0"/>
          <w:noProof w:val="0"/>
          <w:color w:val="444444"/>
          <w:sz w:val="24"/>
          <w:szCs w:val="24"/>
          <w:lang w:val="en-US"/>
        </w:rPr>
      </w:pPr>
    </w:p>
    <w:p w:rsidR="6B98A0A8" w:rsidP="6B98A0A8" w:rsidRDefault="6B98A0A8" w14:paraId="1F4C90B3" w14:textId="18E79B9B">
      <w:pPr>
        <w:pStyle w:val="Normal"/>
        <w:spacing w:after="160" w:line="259" w:lineRule="auto"/>
        <w:jc w:val="both"/>
        <w:rPr>
          <w:rFonts w:ascii="Arial" w:hAnsi="Arial" w:eastAsia="Arial" w:cs="Arial"/>
          <w:b w:val="0"/>
          <w:bCs w:val="0"/>
          <w:i w:val="0"/>
          <w:iCs w:val="0"/>
          <w:caps w:val="0"/>
          <w:smallCaps w:val="0"/>
          <w:noProof w:val="0"/>
          <w:color w:val="444444"/>
          <w:sz w:val="24"/>
          <w:szCs w:val="24"/>
          <w:lang w:val="en-US"/>
        </w:rPr>
      </w:pPr>
    </w:p>
    <w:p w:rsidR="6B98A0A8" w:rsidP="6B98A0A8" w:rsidRDefault="6B98A0A8" w14:paraId="354F7E74" w14:textId="3659D421">
      <w:pPr>
        <w:pStyle w:val="Normal"/>
        <w:spacing w:after="160" w:line="259" w:lineRule="auto"/>
        <w:jc w:val="both"/>
        <w:rPr>
          <w:rFonts w:ascii="Arial" w:hAnsi="Arial" w:eastAsia="Arial" w:cs="Arial"/>
          <w:b w:val="0"/>
          <w:bCs w:val="0"/>
          <w:i w:val="0"/>
          <w:iCs w:val="0"/>
          <w:caps w:val="0"/>
          <w:smallCaps w:val="0"/>
          <w:noProof w:val="0"/>
          <w:color w:val="444444"/>
          <w:sz w:val="24"/>
          <w:szCs w:val="24"/>
          <w:lang w:val="en-US"/>
        </w:rPr>
      </w:pPr>
    </w:p>
    <w:p w:rsidR="6B98A0A8" w:rsidP="6B98A0A8" w:rsidRDefault="6B98A0A8" w14:paraId="1E886BDD" w14:textId="57BA139B">
      <w:pPr>
        <w:pStyle w:val="Normal"/>
        <w:spacing w:after="160" w:line="259" w:lineRule="auto"/>
        <w:jc w:val="both"/>
        <w:rPr>
          <w:rFonts w:ascii="Arial" w:hAnsi="Arial" w:eastAsia="Arial" w:cs="Arial"/>
          <w:b w:val="0"/>
          <w:bCs w:val="0"/>
          <w:i w:val="0"/>
          <w:iCs w:val="0"/>
          <w:caps w:val="0"/>
          <w:smallCaps w:val="0"/>
          <w:noProof w:val="0"/>
          <w:color w:val="444444"/>
          <w:sz w:val="24"/>
          <w:szCs w:val="24"/>
          <w:lang w:val="en-US"/>
        </w:rPr>
      </w:pPr>
    </w:p>
    <w:p w:rsidR="6B98A0A8" w:rsidP="6B98A0A8" w:rsidRDefault="6B98A0A8" w14:paraId="0C53CAA3" w14:textId="283F0770">
      <w:pPr>
        <w:pStyle w:val="Normal"/>
        <w:spacing w:after="160" w:line="259" w:lineRule="auto"/>
        <w:jc w:val="both"/>
        <w:rPr>
          <w:rFonts w:ascii="Arial" w:hAnsi="Arial" w:eastAsia="Arial" w:cs="Arial"/>
          <w:b w:val="0"/>
          <w:bCs w:val="0"/>
          <w:i w:val="0"/>
          <w:iCs w:val="0"/>
          <w:caps w:val="0"/>
          <w:smallCaps w:val="0"/>
          <w:noProof w:val="0"/>
          <w:color w:val="444444"/>
          <w:sz w:val="24"/>
          <w:szCs w:val="24"/>
          <w:lang w:val="en-US"/>
        </w:rPr>
      </w:pPr>
    </w:p>
    <w:p w:rsidR="6B98A0A8" w:rsidP="6B98A0A8" w:rsidRDefault="6B98A0A8" w14:paraId="536BF94A" w14:textId="4A647664">
      <w:pPr>
        <w:pStyle w:val="Normal"/>
        <w:spacing w:after="160" w:line="259" w:lineRule="auto"/>
        <w:jc w:val="both"/>
        <w:rPr>
          <w:rFonts w:ascii="Arial" w:hAnsi="Arial" w:eastAsia="Arial" w:cs="Arial"/>
          <w:b w:val="0"/>
          <w:bCs w:val="0"/>
          <w:i w:val="0"/>
          <w:iCs w:val="0"/>
          <w:caps w:val="0"/>
          <w:smallCaps w:val="0"/>
          <w:noProof w:val="0"/>
          <w:color w:val="444444"/>
          <w:sz w:val="24"/>
          <w:szCs w:val="24"/>
          <w:lang w:val="en-US"/>
        </w:rPr>
      </w:pPr>
    </w:p>
    <w:p w:rsidR="6B98A0A8" w:rsidP="6B98A0A8" w:rsidRDefault="6B98A0A8" w14:paraId="0D6A19E2" w14:textId="1F502440">
      <w:pPr>
        <w:pStyle w:val="Normal"/>
        <w:spacing w:after="160" w:line="259" w:lineRule="auto"/>
        <w:jc w:val="both"/>
        <w:rPr>
          <w:rFonts w:ascii="Arial" w:hAnsi="Arial" w:eastAsia="Arial" w:cs="Arial"/>
          <w:b w:val="0"/>
          <w:bCs w:val="0"/>
          <w:i w:val="0"/>
          <w:iCs w:val="0"/>
          <w:caps w:val="0"/>
          <w:smallCaps w:val="0"/>
          <w:noProof w:val="0"/>
          <w:color w:val="444444"/>
          <w:sz w:val="24"/>
          <w:szCs w:val="24"/>
          <w:lang w:val="en-US"/>
        </w:rPr>
      </w:pPr>
    </w:p>
    <w:p w:rsidR="54AB43E7" w:rsidP="6B98A0A8" w:rsidRDefault="54AB43E7" w14:paraId="5711407E" w14:textId="6713BB25">
      <w:pPr>
        <w:pStyle w:val="Normal"/>
        <w:spacing w:after="160" w:line="259" w:lineRule="auto"/>
        <w:jc w:val="both"/>
        <w:rPr>
          <w:rFonts w:ascii="Arial" w:hAnsi="Arial" w:eastAsia="Arial" w:cs="Arial"/>
          <w:b w:val="1"/>
          <w:bCs w:val="1"/>
          <w:i w:val="0"/>
          <w:iCs w:val="0"/>
          <w:caps w:val="0"/>
          <w:smallCaps w:val="0"/>
          <w:noProof w:val="0"/>
          <w:color w:val="444444"/>
          <w:sz w:val="24"/>
          <w:szCs w:val="24"/>
          <w:lang w:val="en-US"/>
        </w:rPr>
      </w:pPr>
      <w:r w:rsidRPr="6B98A0A8" w:rsidR="6B98A0A8">
        <w:rPr>
          <w:rFonts w:ascii="Arial" w:hAnsi="Arial" w:eastAsia="Arial" w:cs="Arial"/>
          <w:b w:val="1"/>
          <w:bCs w:val="1"/>
          <w:i w:val="0"/>
          <w:iCs w:val="0"/>
          <w:caps w:val="0"/>
          <w:smallCaps w:val="0"/>
          <w:noProof w:val="0"/>
          <w:color w:val="444444"/>
          <w:sz w:val="24"/>
          <w:szCs w:val="24"/>
          <w:lang w:val="en-US"/>
        </w:rPr>
        <w:t xml:space="preserve">Human resource management </w:t>
      </w:r>
    </w:p>
    <w:p w:rsidR="54AB43E7" w:rsidP="6B98A0A8" w:rsidRDefault="54AB43E7" w14:paraId="715DA4F6" w14:textId="2630E739">
      <w:pPr>
        <w:pStyle w:val="Normal"/>
        <w:spacing w:after="160" w:line="259" w:lineRule="auto"/>
        <w:jc w:val="both"/>
        <w:rPr>
          <w:rFonts w:ascii="Arial" w:hAnsi="Arial" w:eastAsia="Arial" w:cs="Arial"/>
          <w:b w:val="0"/>
          <w:bCs w:val="0"/>
          <w:i w:val="0"/>
          <w:iCs w:val="0"/>
          <w:caps w:val="0"/>
          <w:smallCaps w:val="0"/>
          <w:noProof w:val="0"/>
          <w:color w:val="444444"/>
          <w:sz w:val="24"/>
          <w:szCs w:val="24"/>
          <w:lang w:val="en-US"/>
        </w:rPr>
      </w:pPr>
      <w:r w:rsidRPr="6B98A0A8" w:rsidR="6B98A0A8">
        <w:rPr>
          <w:rFonts w:ascii="Arial" w:hAnsi="Arial" w:eastAsia="Arial" w:cs="Arial"/>
          <w:b w:val="0"/>
          <w:bCs w:val="0"/>
          <w:i w:val="0"/>
          <w:iCs w:val="0"/>
          <w:caps w:val="0"/>
          <w:smallCaps w:val="0"/>
          <w:noProof w:val="0"/>
          <w:color w:val="444444"/>
          <w:sz w:val="24"/>
          <w:szCs w:val="24"/>
          <w:lang w:val="en-US"/>
        </w:rPr>
        <w:t>Uncertainty is part of the journey, overcoming it and facing the challenges is what makes a man wise matured to life obstacles ahead. Same apply to business industry uncertainty is unavoidable. However, in order to overcome it, is to look for a strategic way by recognizing the roots, team works, valuing the opinion of majority in decision making as a saying goes two is better than one. In fact, the overall mission and vision of the company must be sustainable along with its subordinate. Evans (2014) there are nine building blocks of the strategy pyramid to determine its strength and weakness of the organization: the type of the business, over all objectives, market demand, mass production, present, goals, business plan, marketing strategies, probability and possibility.</w:t>
      </w:r>
      <w:r w:rsidRPr="6B98A0A8" w:rsidR="6B98A0A8">
        <w:rPr>
          <w:rFonts w:ascii="Arial" w:hAnsi="Arial" w:eastAsia="Arial" w:cs="Arial"/>
          <w:b w:val="1"/>
          <w:bCs w:val="1"/>
          <w:i w:val="0"/>
          <w:iCs w:val="0"/>
          <w:caps w:val="0"/>
          <w:smallCaps w:val="0"/>
          <w:noProof w:val="0"/>
          <w:color w:val="444444"/>
          <w:sz w:val="24"/>
          <w:szCs w:val="24"/>
          <w:lang w:val="en-US"/>
        </w:rPr>
        <w:t xml:space="preserve">  </w:t>
      </w:r>
      <w:r w:rsidRPr="6B98A0A8" w:rsidR="6B98A0A8">
        <w:rPr>
          <w:rFonts w:ascii="Arial" w:hAnsi="Arial" w:eastAsia="Arial" w:cs="Arial"/>
          <w:b w:val="0"/>
          <w:bCs w:val="0"/>
          <w:i w:val="0"/>
          <w:iCs w:val="0"/>
          <w:caps w:val="0"/>
          <w:smallCaps w:val="0"/>
          <w:noProof w:val="0"/>
          <w:color w:val="444444"/>
          <w:sz w:val="24"/>
          <w:szCs w:val="24"/>
          <w:lang w:val="en-US"/>
        </w:rPr>
        <w:t xml:space="preserve">According to Taylor (2018) Resourcing activities form a huge part of the major HR role (2018 ).From selecting to staffing, performance, administration, change management, reputation-building and promoting employee well-being. </w:t>
      </w:r>
      <w:r w:rsidRPr="6B98A0A8" w:rsidR="6B98A0A8">
        <w:rPr>
          <w:rFonts w:ascii="Arial" w:hAnsi="Arial" w:eastAsia="Arial" w:cs="Arial"/>
          <w:b w:val="0"/>
          <w:bCs w:val="0"/>
          <w:i w:val="0"/>
          <w:iCs w:val="0"/>
          <w:caps w:val="0"/>
          <w:smallCaps w:val="0"/>
          <w:noProof w:val="0"/>
          <w:color w:val="1C1D1E"/>
          <w:sz w:val="24"/>
          <w:szCs w:val="24"/>
          <w:lang w:val="en-US"/>
        </w:rPr>
        <w:t>The role</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of Human Resource Management (HRM) in industry grew increasingly overtime its essential to yield over the decade especially in this digital transformational era, Organization enables to further its business objective, corporate strategies and succeed through the HR creativity. Truly, HR or human resource management shaped organization in various aspect from planning process to recruiting, hiring, staffing, down to employee retention outsourcing and motivation to work and other form of labour process and selection all other strategic way in the gain of company purposes as well as work ethics with peers creating a harmonious organizational environment specifically in this diversified country of UK.</w:t>
      </w:r>
    </w:p>
    <w:p w:rsidR="54AB43E7" w:rsidP="7E2CBA90" w:rsidRDefault="54AB43E7" w14:paraId="460381AC" w14:textId="470CD3D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4728CA9" w:rsidRDefault="54AB43E7" w14:paraId="306CBE32" w14:textId="117B647F">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728CA9" w:rsidR="64728CA9">
        <w:rPr>
          <w:rFonts w:ascii="Arial" w:hAnsi="Arial" w:eastAsia="Arial" w:cs="Arial"/>
          <w:b w:val="0"/>
          <w:bCs w:val="0"/>
          <w:i w:val="0"/>
          <w:iCs w:val="0"/>
          <w:caps w:val="0"/>
          <w:smallCaps w:val="0"/>
          <w:noProof w:val="0"/>
          <w:color w:val="000000" w:themeColor="text1" w:themeTint="FF" w:themeShade="FF"/>
          <w:sz w:val="24"/>
          <w:szCs w:val="24"/>
          <w:lang w:val="en-US"/>
        </w:rPr>
        <w:t xml:space="preserve">Company like boots amid uncertainty create a contingent plan to divert the so-called economic crisis in accordance with UK law and professional ethics in terms of outsourcing or retention scheme for its shareholders. As we all know majority of people all over the country had loss their job due to the imbalance of business environments. </w:t>
      </w:r>
    </w:p>
    <w:p w:rsidR="54C97542" w:rsidP="6B98A0A8" w:rsidRDefault="54C97542" w14:paraId="098A6CEE" w14:textId="1EC15BF3">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The valuing and evaluation are part of the steps for HR management to identify and evaluate employee activities and capability at work for them to make judgement as well as that room for growth can be scrutinize such as if goals are achieving, working efficiently and treating them fairly in the workplace.</w:t>
      </w:r>
      <w:r w:rsidRPr="6B98A0A8" w:rsidR="6B98A0A8">
        <w:rPr>
          <w:rFonts w:ascii="Arial" w:hAnsi="Arial" w:eastAsia="Arial" w:cs="Arial"/>
          <w:b w:val="0"/>
          <w:bCs w:val="0"/>
          <w:i w:val="0"/>
          <w:iCs w:val="0"/>
          <w:caps w:val="0"/>
          <w:smallCaps w:val="0"/>
          <w:noProof w:val="0"/>
          <w:color w:val="1C1D1E"/>
          <w:sz w:val="24"/>
          <w:szCs w:val="24"/>
          <w:lang w:val="en-US"/>
        </w:rPr>
        <w:t xml:space="preserve"> </w:t>
      </w:r>
    </w:p>
    <w:p w:rsidR="54C97542" w:rsidP="6B98A0A8" w:rsidRDefault="54C97542" w14:paraId="72CADAAD" w14:textId="46896580">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3C9708BF" w14:textId="2FE2F983">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628A52DD" w14:textId="23584A98">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09864492" w14:textId="66656D65">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1EF54183" w14:textId="1000A002">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6F72E276" w14:textId="1E9A1042">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28ECD99E" w14:textId="1ECD0054">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1C1D1E"/>
          <w:sz w:val="24"/>
          <w:szCs w:val="24"/>
          <w:lang w:val="en-US"/>
        </w:rPr>
        <w:t xml:space="preserve">Armstrong (2014) In an environment where employee skills and commitment are central to organizational success it is precisely by giving employees more that organizations will gain more, Successful strategies therefore rely on aligning employer and employee’s interests (Armstrong,2014). On the other hand, external factors that could implicate the flow of business operation may vary according to how organization evaluate and launch a responsive approach to battle the obstacles. Using strategic way which Boots manage to overcome endless challenges over the decade. To analyses effectively the root cause of the problem the variety of research analytical instrument, PESTLE analysis can identify both internal and external </w:t>
      </w:r>
      <w:r w:rsidRPr="6B98A0A8" w:rsidR="6B98A0A8">
        <w:rPr>
          <w:rFonts w:ascii="Arial" w:hAnsi="Arial" w:eastAsia="Arial" w:cs="Arial"/>
          <w:b w:val="0"/>
          <w:bCs w:val="0"/>
          <w:i w:val="0"/>
          <w:iCs w:val="0"/>
          <w:caps w:val="0"/>
          <w:smallCaps w:val="0"/>
          <w:noProof w:val="0"/>
          <w:color w:val="1C1D1E"/>
          <w:sz w:val="24"/>
          <w:szCs w:val="24"/>
          <w:lang w:val="en-US"/>
        </w:rPr>
        <w:t>factors, given</w:t>
      </w:r>
      <w:r w:rsidRPr="6B98A0A8" w:rsidR="6B98A0A8">
        <w:rPr>
          <w:rFonts w:ascii="Arial" w:hAnsi="Arial" w:eastAsia="Arial" w:cs="Arial"/>
          <w:b w:val="0"/>
          <w:bCs w:val="0"/>
          <w:i w:val="0"/>
          <w:iCs w:val="0"/>
          <w:caps w:val="0"/>
          <w:smallCaps w:val="0"/>
          <w:noProof w:val="0"/>
          <w:color w:val="1C1D1E"/>
          <w:sz w:val="24"/>
          <w:szCs w:val="24"/>
          <w:lang w:val="en-US"/>
        </w:rPr>
        <w:t xml:space="preserve"> that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its</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commonly used by organizations to conduct a strategic framework enable them to understand current predicted changes in the internal and external factor which may affect the business overall goals of a company in many forms such as Political aspect, economic, social, technological, legal &amp; environmental.</w:t>
      </w:r>
    </w:p>
    <w:p w:rsidR="6B98A0A8" w:rsidP="6B98A0A8" w:rsidRDefault="6B98A0A8" w14:paraId="41B03186" w14:textId="76A60F21">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1"/>
          <w:bCs w:val="1"/>
          <w:i w:val="0"/>
          <w:iCs w:val="0"/>
          <w:caps w:val="0"/>
          <w:smallCaps w:val="0"/>
          <w:noProof w:val="0"/>
          <w:color w:val="000000" w:themeColor="text1" w:themeTint="FF" w:themeShade="FF"/>
          <w:sz w:val="24"/>
          <w:szCs w:val="24"/>
          <w:lang w:val="en-US"/>
        </w:rPr>
        <w:t>PESTLE ANALYSIS</w:t>
      </w:r>
    </w:p>
    <w:p w:rsidR="54C97542" w:rsidP="3B1D01A8" w:rsidRDefault="54C97542" w14:paraId="17B19A4B" w14:textId="4C184AB7">
      <w:pPr>
        <w:pStyle w:val="Normal"/>
        <w:bidi w:val="0"/>
        <w:spacing w:before="0" w:beforeAutospacing="off" w:after="160" w:afterAutospacing="off" w:line="259" w:lineRule="auto"/>
        <w:ind w:left="0" w:right="0"/>
        <w:jc w:val="both"/>
      </w:pPr>
      <w:r>
        <w:drawing>
          <wp:inline wp14:editId="294AAEA1" wp14:anchorId="71B6AF91">
            <wp:extent cx="4572000" cy="2628900"/>
            <wp:effectExtent l="0" t="0" r="0" b="0"/>
            <wp:docPr id="840119068" name="" title=""/>
            <wp:cNvGraphicFramePr>
              <a:graphicFrameLocks noChangeAspect="1"/>
            </wp:cNvGraphicFramePr>
            <a:graphic>
              <a:graphicData uri="http://schemas.openxmlformats.org/drawingml/2006/picture">
                <pic:pic>
                  <pic:nvPicPr>
                    <pic:cNvPr id="0" name=""/>
                    <pic:cNvPicPr/>
                  </pic:nvPicPr>
                  <pic:blipFill>
                    <a:blip r:embed="Rce6607f42c024a5e">
                      <a:extLst>
                        <a:ext xmlns:a="http://schemas.openxmlformats.org/drawingml/2006/main" uri="{28A0092B-C50C-407E-A947-70E740481C1C}">
                          <a14:useLocalDpi val="0"/>
                        </a:ext>
                      </a:extLst>
                    </a:blip>
                    <a:stretch>
                      <a:fillRect/>
                    </a:stretch>
                  </pic:blipFill>
                  <pic:spPr>
                    <a:xfrm>
                      <a:off x="0" y="0"/>
                      <a:ext cx="4572000" cy="2628900"/>
                    </a:xfrm>
                    <a:prstGeom prst="rect">
                      <a:avLst/>
                    </a:prstGeom>
                  </pic:spPr>
                </pic:pic>
              </a:graphicData>
            </a:graphic>
          </wp:inline>
        </w:drawing>
      </w:r>
    </w:p>
    <w:p w:rsidR="54C97542" w:rsidP="54C97542" w:rsidRDefault="54C97542" w14:paraId="320D93A6" w14:textId="6FB6B3E3">
      <w:pPr>
        <w:pStyle w:val="Normal"/>
        <w:spacing w:after="160" w:line="259" w:lineRule="auto"/>
        <w:jc w:val="both"/>
      </w:pPr>
    </w:p>
    <w:p w:rsidR="54C97542" w:rsidP="64728CA9" w:rsidRDefault="54C97542" w14:paraId="6B2B6776" w14:textId="6616F36E">
      <w:pPr>
        <w:pStyle w:val="Normal"/>
        <w:spacing w:after="160" w:line="259" w:lineRule="auto"/>
        <w:jc w:val="both"/>
        <w:rPr>
          <w:rFonts w:ascii="Arial" w:hAnsi="Arial" w:eastAsia="Arial" w:cs="Arial"/>
          <w:color w:val="C00000"/>
          <w:sz w:val="24"/>
          <w:szCs w:val="24"/>
        </w:rPr>
      </w:pPr>
      <w:r w:rsidRPr="64728CA9" w:rsidR="64728CA9">
        <w:rPr>
          <w:rFonts w:ascii="Arial" w:hAnsi="Arial" w:eastAsia="Arial" w:cs="Arial"/>
          <w:b w:val="1"/>
          <w:bCs w:val="1"/>
          <w:color w:val="C00000"/>
          <w:sz w:val="24"/>
          <w:szCs w:val="24"/>
        </w:rPr>
        <w:t>Political factor</w:t>
      </w:r>
    </w:p>
    <w:p w:rsidR="54C97542" w:rsidP="3B1D01A8" w:rsidRDefault="54C97542" w14:paraId="03DA5830" w14:textId="4F6FB368">
      <w:pPr>
        <w:pStyle w:val="Normal"/>
        <w:spacing w:after="160" w:line="259" w:lineRule="auto"/>
        <w:jc w:val="both"/>
        <w:rPr>
          <w:rFonts w:ascii="Arial" w:hAnsi="Arial" w:eastAsia="Arial" w:cs="Arial"/>
          <w:color w:val="000000" w:themeColor="text1" w:themeTint="FF" w:themeShade="FF"/>
          <w:sz w:val="24"/>
          <w:szCs w:val="24"/>
        </w:rPr>
      </w:pPr>
      <w:r w:rsidRPr="6B98A0A8" w:rsidR="6B98A0A8">
        <w:rPr>
          <w:rFonts w:ascii="Arial" w:hAnsi="Arial" w:eastAsia="Arial" w:cs="Arial"/>
          <w:color w:val="C00000"/>
          <w:sz w:val="24"/>
          <w:szCs w:val="24"/>
        </w:rPr>
        <w:t xml:space="preserve"> </w:t>
      </w:r>
      <w:r w:rsidRPr="6B98A0A8" w:rsidR="6B98A0A8">
        <w:rPr>
          <w:rFonts w:ascii="Arial" w:hAnsi="Arial" w:eastAsia="Arial" w:cs="Arial"/>
          <w:color w:val="000000" w:themeColor="text1" w:themeTint="FF" w:themeShade="FF"/>
          <w:sz w:val="24"/>
          <w:szCs w:val="24"/>
        </w:rPr>
        <w:t>Brexit is one of the biggest concerns. Due to its unprecedented upbringing cause of new government rules and regulations. Were, the labour market painfully had to swallow and face the challenging year ahead. According to Giles, (2021) Britain were divided on the question of Brexit. However, economists are on both sides of the agreement. The new rules and regulations ushered in by the new relationship have cause damage to the UK economy hitting trade and shortage of labour workforce impacted by covid-19.</w:t>
      </w:r>
    </w:p>
    <w:p w:rsidR="6B98A0A8" w:rsidP="6B98A0A8" w:rsidRDefault="6B98A0A8" w14:paraId="0852B6FB" w14:textId="18AE31DF">
      <w:pPr>
        <w:pStyle w:val="Normal"/>
        <w:spacing w:after="160" w:line="259" w:lineRule="auto"/>
        <w:jc w:val="both"/>
        <w:rPr>
          <w:rFonts w:ascii="Arial" w:hAnsi="Arial" w:eastAsia="Arial" w:cs="Arial"/>
          <w:color w:val="000000" w:themeColor="text1" w:themeTint="FF" w:themeShade="FF"/>
          <w:sz w:val="24"/>
          <w:szCs w:val="24"/>
        </w:rPr>
      </w:pPr>
    </w:p>
    <w:p w:rsidR="6B98A0A8" w:rsidP="6B98A0A8" w:rsidRDefault="6B98A0A8" w14:paraId="399BBEF3" w14:textId="33BB2542">
      <w:pPr>
        <w:pStyle w:val="Normal"/>
        <w:spacing w:after="160" w:line="259" w:lineRule="auto"/>
        <w:jc w:val="both"/>
        <w:rPr>
          <w:rFonts w:ascii="Arial" w:hAnsi="Arial" w:eastAsia="Arial" w:cs="Arial"/>
          <w:color w:val="000000" w:themeColor="text1" w:themeTint="FF" w:themeShade="FF"/>
          <w:sz w:val="24"/>
          <w:szCs w:val="24"/>
        </w:rPr>
      </w:pPr>
    </w:p>
    <w:p w:rsidR="54C97542" w:rsidP="64728CA9" w:rsidRDefault="54C97542" w14:paraId="1F9BF758" w14:textId="70D2BBAB">
      <w:pPr>
        <w:pStyle w:val="Normal"/>
        <w:spacing w:after="160" w:line="259" w:lineRule="auto"/>
        <w:jc w:val="both"/>
        <w:rPr>
          <w:rFonts w:ascii="Arial" w:hAnsi="Arial" w:eastAsia="Arial" w:cs="Arial"/>
          <w:color w:val="000000" w:themeColor="text1" w:themeTint="FF" w:themeShade="FF"/>
          <w:sz w:val="24"/>
          <w:szCs w:val="24"/>
        </w:rPr>
      </w:pPr>
      <w:r w:rsidRPr="64728CA9" w:rsidR="64728CA9">
        <w:rPr>
          <w:rFonts w:ascii="Arial" w:hAnsi="Arial" w:eastAsia="Arial" w:cs="Arial"/>
          <w:color w:val="ED7C31"/>
          <w:sz w:val="24"/>
          <w:szCs w:val="24"/>
        </w:rPr>
        <w:t xml:space="preserve"> </w:t>
      </w:r>
      <w:r w:rsidRPr="64728CA9" w:rsidR="64728CA9">
        <w:rPr>
          <w:rFonts w:ascii="Arial" w:hAnsi="Arial" w:eastAsia="Arial" w:cs="Arial"/>
          <w:b w:val="1"/>
          <w:bCs w:val="1"/>
          <w:i w:val="0"/>
          <w:iCs w:val="0"/>
          <w:caps w:val="0"/>
          <w:smallCaps w:val="0"/>
          <w:noProof w:val="0"/>
          <w:color w:val="4471C4"/>
          <w:sz w:val="24"/>
          <w:szCs w:val="24"/>
          <w:lang w:val="en-US"/>
        </w:rPr>
        <w:t>Economical</w:t>
      </w:r>
    </w:p>
    <w:p w:rsidR="54C97542" w:rsidP="3B1D01A8" w:rsidRDefault="54C97542" w14:paraId="2E2016F2" w14:textId="265AEEC4">
      <w:pPr>
        <w:pStyle w:val="Normal"/>
        <w:spacing w:after="160" w:line="259" w:lineRule="auto"/>
        <w:jc w:val="both"/>
        <w:rPr>
          <w:rFonts w:ascii="Arial" w:hAnsi="Arial" w:eastAsia="Arial" w:cs="Arial"/>
          <w:color w:val="000000" w:themeColor="text1" w:themeTint="FF" w:themeShade="FF"/>
          <w:sz w:val="24"/>
          <w:szCs w:val="24"/>
        </w:rPr>
      </w:pPr>
      <w:r w:rsidRPr="6B98A0A8" w:rsidR="6B98A0A8">
        <w:rPr>
          <w:rFonts w:ascii="Arial" w:hAnsi="Arial" w:eastAsia="Arial" w:cs="Arial"/>
          <w:b w:val="0"/>
          <w:bCs w:val="0"/>
          <w:color w:val="000000" w:themeColor="text1" w:themeTint="FF" w:themeShade="FF"/>
          <w:sz w:val="24"/>
          <w:szCs w:val="24"/>
        </w:rPr>
        <w:t xml:space="preserve">Global </w:t>
      </w:r>
      <w:r w:rsidRPr="6B98A0A8" w:rsidR="6B98A0A8">
        <w:rPr>
          <w:rFonts w:ascii="Arial" w:hAnsi="Arial" w:eastAsia="Arial" w:cs="Arial"/>
          <w:b w:val="0"/>
          <w:bCs w:val="0"/>
          <w:color w:val="000000" w:themeColor="text1" w:themeTint="FF" w:themeShade="FF"/>
          <w:sz w:val="24"/>
          <w:szCs w:val="24"/>
        </w:rPr>
        <w:t>pandemics</w:t>
      </w:r>
      <w:r w:rsidRPr="6B98A0A8" w:rsidR="6B98A0A8">
        <w:rPr>
          <w:rFonts w:ascii="Arial" w:hAnsi="Arial" w:eastAsia="Arial" w:cs="Arial"/>
          <w:b w:val="0"/>
          <w:bCs w:val="0"/>
          <w:color w:val="000000" w:themeColor="text1" w:themeTint="FF" w:themeShade="FF"/>
          <w:sz w:val="24"/>
          <w:szCs w:val="24"/>
        </w:rPr>
        <w:t xml:space="preserve"> slow down the </w:t>
      </w:r>
      <w:r w:rsidRPr="6B98A0A8" w:rsidR="6B98A0A8">
        <w:rPr>
          <w:rFonts w:ascii="Arial" w:hAnsi="Arial" w:eastAsia="Arial" w:cs="Arial"/>
          <w:b w:val="0"/>
          <w:bCs w:val="0"/>
          <w:color w:val="000000" w:themeColor="text1" w:themeTint="FF" w:themeShade="FF"/>
          <w:sz w:val="24"/>
          <w:szCs w:val="24"/>
        </w:rPr>
        <w:t>world economy</w:t>
      </w:r>
      <w:r w:rsidRPr="6B98A0A8" w:rsidR="6B98A0A8">
        <w:rPr>
          <w:rFonts w:ascii="Arial" w:hAnsi="Arial" w:eastAsia="Arial" w:cs="Arial"/>
          <w:b w:val="0"/>
          <w:bCs w:val="0"/>
          <w:color w:val="000000" w:themeColor="text1" w:themeTint="FF" w:themeShade="FF"/>
          <w:sz w:val="24"/>
          <w:szCs w:val="24"/>
        </w:rPr>
        <w:t xml:space="preserve"> because of its capability to spread the decease through airborne and kill millions of people across the globe as we all </w:t>
      </w:r>
      <w:r w:rsidRPr="6B98A0A8" w:rsidR="6B98A0A8">
        <w:rPr>
          <w:rFonts w:ascii="Arial" w:hAnsi="Arial" w:eastAsia="Arial" w:cs="Arial"/>
          <w:b w:val="0"/>
          <w:bCs w:val="0"/>
          <w:color w:val="000000" w:themeColor="text1" w:themeTint="FF" w:themeShade="FF"/>
          <w:sz w:val="24"/>
          <w:szCs w:val="24"/>
        </w:rPr>
        <w:t>witnessed</w:t>
      </w:r>
      <w:r w:rsidRPr="6B98A0A8" w:rsidR="6B98A0A8">
        <w:rPr>
          <w:rFonts w:ascii="Arial" w:hAnsi="Arial" w:eastAsia="Arial" w:cs="Arial"/>
          <w:b w:val="0"/>
          <w:bCs w:val="0"/>
          <w:color w:val="000000" w:themeColor="text1" w:themeTint="FF" w:themeShade="FF"/>
          <w:sz w:val="24"/>
          <w:szCs w:val="24"/>
        </w:rPr>
        <w:t xml:space="preserve"> until today. </w:t>
      </w:r>
    </w:p>
    <w:p w:rsidR="6B98A0A8" w:rsidP="6B98A0A8" w:rsidRDefault="6B98A0A8" w14:paraId="10EA0E61" w14:textId="65E414E4">
      <w:pPr>
        <w:pStyle w:val="Normal"/>
        <w:spacing w:after="160" w:line="259" w:lineRule="auto"/>
        <w:jc w:val="both"/>
        <w:rPr>
          <w:rFonts w:ascii="Arial" w:hAnsi="Arial" w:eastAsia="Arial" w:cs="Arial"/>
          <w:b w:val="0"/>
          <w:bCs w:val="0"/>
          <w:color w:val="000000" w:themeColor="text1" w:themeTint="FF" w:themeShade="FF"/>
          <w:sz w:val="24"/>
          <w:szCs w:val="24"/>
        </w:rPr>
      </w:pPr>
    </w:p>
    <w:p w:rsidR="54C97542" w:rsidP="64728CA9" w:rsidRDefault="54C97542" w14:paraId="46C7F499" w14:textId="53FF1C99">
      <w:pPr>
        <w:pStyle w:val="Normal"/>
        <w:spacing w:after="160" w:line="259" w:lineRule="auto"/>
        <w:jc w:val="both"/>
        <w:rPr>
          <w:rFonts w:ascii="Arial" w:hAnsi="Arial" w:eastAsia="Arial" w:cs="Arial"/>
          <w:color w:val="ED7C31" w:themeColor="accent2" w:themeTint="FF" w:themeShade="FF"/>
          <w:sz w:val="24"/>
          <w:szCs w:val="24"/>
        </w:rPr>
      </w:pPr>
      <w:r w:rsidRPr="6B98A0A8" w:rsidR="6B98A0A8">
        <w:rPr>
          <w:rFonts w:ascii="Arial" w:hAnsi="Arial" w:eastAsia="Arial" w:cs="Arial"/>
          <w:b w:val="1"/>
          <w:bCs w:val="1"/>
          <w:color w:val="5B9AD5"/>
          <w:sz w:val="24"/>
          <w:szCs w:val="24"/>
        </w:rPr>
        <w:t>Social</w:t>
      </w:r>
      <w:r w:rsidRPr="6B98A0A8" w:rsidR="6B98A0A8">
        <w:rPr>
          <w:rFonts w:ascii="Arial" w:hAnsi="Arial" w:eastAsia="Arial" w:cs="Arial"/>
          <w:color w:val="5B9AD5"/>
          <w:sz w:val="24"/>
          <w:szCs w:val="24"/>
        </w:rPr>
        <w:t xml:space="preserve"> </w:t>
      </w:r>
      <w:r w:rsidRPr="6B98A0A8" w:rsidR="6B98A0A8">
        <w:rPr>
          <w:rFonts w:ascii="Arial" w:hAnsi="Arial" w:eastAsia="Arial" w:cs="Arial"/>
          <w:color w:val="000000" w:themeColor="text1" w:themeTint="FF" w:themeShade="FF"/>
          <w:sz w:val="24"/>
          <w:szCs w:val="24"/>
        </w:rPr>
        <w:t>concerning the travel restrictions and new government legislations that complicate in many ways that affect the labour market. As well as the lockdown effect that majority experienced the sudden loss of job placement that result to increase of health issue. However, people are switching to the current trends such as exercising regularly, the increase of healthy diets.</w:t>
      </w:r>
    </w:p>
    <w:p w:rsidR="64728CA9" w:rsidP="64728CA9" w:rsidRDefault="64728CA9" w14:paraId="3FCFE5B4" w14:textId="5FC27A60">
      <w:pPr>
        <w:pStyle w:val="Normal"/>
        <w:spacing w:after="160" w:line="259" w:lineRule="auto"/>
        <w:jc w:val="both"/>
        <w:rPr>
          <w:rFonts w:ascii="Arial" w:hAnsi="Arial" w:eastAsia="Arial" w:cs="Arial"/>
          <w:color w:val="000000" w:themeColor="text1" w:themeTint="FF" w:themeShade="FF"/>
          <w:sz w:val="24"/>
          <w:szCs w:val="24"/>
        </w:rPr>
      </w:pPr>
    </w:p>
    <w:p w:rsidR="54C97542" w:rsidP="6B98A0A8" w:rsidRDefault="54C97542" w14:paraId="37DD8916" w14:textId="26B54680">
      <w:pPr>
        <w:pStyle w:val="Normal"/>
        <w:spacing w:after="160" w:line="259" w:lineRule="auto"/>
        <w:jc w:val="both"/>
        <w:rPr>
          <w:rFonts w:ascii="Arial" w:hAnsi="Arial" w:eastAsia="Arial" w:cs="Arial"/>
          <w:color w:val="5B9AD5" w:themeColor="accent5" w:themeTint="FF" w:themeShade="FF"/>
          <w:sz w:val="24"/>
          <w:szCs w:val="24"/>
        </w:rPr>
      </w:pPr>
      <w:r w:rsidRPr="6B98A0A8" w:rsidR="6B98A0A8">
        <w:rPr>
          <w:rFonts w:ascii="Arial" w:hAnsi="Arial" w:eastAsia="Arial" w:cs="Arial"/>
          <w:b w:val="1"/>
          <w:bCs w:val="1"/>
          <w:color w:val="FFC000" w:themeColor="accent4" w:themeTint="FF" w:themeShade="FF"/>
          <w:sz w:val="24"/>
          <w:szCs w:val="24"/>
        </w:rPr>
        <w:t>Technological</w:t>
      </w:r>
      <w:r w:rsidRPr="6B98A0A8" w:rsidR="6B98A0A8">
        <w:rPr>
          <w:rFonts w:ascii="Arial" w:hAnsi="Arial" w:eastAsia="Arial" w:cs="Arial"/>
          <w:color w:val="FFC000" w:themeColor="accent4" w:themeTint="FF" w:themeShade="FF"/>
          <w:sz w:val="24"/>
          <w:szCs w:val="24"/>
        </w:rPr>
        <w:t xml:space="preserve"> </w:t>
      </w:r>
      <w:r w:rsidRPr="6B98A0A8" w:rsidR="6B98A0A8">
        <w:rPr>
          <w:rFonts w:ascii="Arial" w:hAnsi="Arial" w:eastAsia="Arial" w:cs="Arial"/>
          <w:color w:val="000000" w:themeColor="text1" w:themeTint="FF" w:themeShade="FF"/>
          <w:sz w:val="24"/>
          <w:szCs w:val="24"/>
        </w:rPr>
        <w:t xml:space="preserve">the shortage of IT specialists for the company causes of divided opinion after the Brexit finalized (major European employee factor), the increase of using online platform on the other side.   </w:t>
      </w:r>
      <w:r w:rsidRPr="6B98A0A8" w:rsidR="6B98A0A8">
        <w:rPr>
          <w:rFonts w:ascii="Arial" w:hAnsi="Arial" w:eastAsia="Arial" w:cs="Arial"/>
          <w:color w:val="FFC000" w:themeColor="accent4" w:themeTint="FF" w:themeShade="FF"/>
          <w:sz w:val="24"/>
          <w:szCs w:val="24"/>
        </w:rPr>
        <w:t xml:space="preserve"> </w:t>
      </w:r>
    </w:p>
    <w:p w:rsidR="54C97542" w:rsidP="6B98A0A8" w:rsidRDefault="54C97542" w14:paraId="229A0AB5" w14:textId="5C8A6FD9">
      <w:pPr>
        <w:pStyle w:val="Normal"/>
        <w:spacing w:after="160" w:line="259" w:lineRule="auto"/>
        <w:jc w:val="both"/>
        <w:rPr>
          <w:rFonts w:ascii="Arial" w:hAnsi="Arial" w:eastAsia="Arial" w:cs="Arial"/>
          <w:b w:val="1"/>
          <w:bCs w:val="1"/>
          <w:color w:val="6FAC47" w:themeColor="accent6" w:themeTint="FF" w:themeShade="FF"/>
          <w:sz w:val="24"/>
          <w:szCs w:val="24"/>
        </w:rPr>
      </w:pPr>
      <w:r w:rsidRPr="6B98A0A8" w:rsidR="6B98A0A8">
        <w:rPr>
          <w:rFonts w:ascii="Arial" w:hAnsi="Arial" w:eastAsia="Arial" w:cs="Arial"/>
          <w:b w:val="1"/>
          <w:bCs w:val="1"/>
          <w:color w:val="6FAC47"/>
          <w:sz w:val="24"/>
          <w:szCs w:val="24"/>
        </w:rPr>
        <w:t xml:space="preserve">Legal   </w:t>
      </w:r>
      <w:r w:rsidRPr="6B98A0A8" w:rsidR="6B98A0A8">
        <w:rPr>
          <w:rFonts w:ascii="Arial" w:hAnsi="Arial" w:eastAsia="Arial" w:cs="Arial"/>
          <w:b w:val="0"/>
          <w:bCs w:val="0"/>
          <w:color w:val="000000" w:themeColor="text1" w:themeTint="FF" w:themeShade="FF"/>
          <w:sz w:val="24"/>
          <w:szCs w:val="24"/>
        </w:rPr>
        <w:t>the furlough scheme, outsourcing and retention scheme concerning the human capital assets</w:t>
      </w:r>
    </w:p>
    <w:p w:rsidR="54C97542" w:rsidP="3B1D01A8" w:rsidRDefault="54C97542" w14:paraId="36F8EB9C" w14:textId="5F067586">
      <w:pPr>
        <w:pStyle w:val="Normal"/>
        <w:spacing w:after="160" w:line="259" w:lineRule="auto"/>
        <w:jc w:val="both"/>
        <w:rPr>
          <w:rFonts w:ascii="Arial" w:hAnsi="Arial" w:eastAsia="Arial" w:cs="Arial"/>
          <w:b w:val="1"/>
          <w:bCs w:val="1"/>
          <w:color w:val="4472C4" w:themeColor="accent1" w:themeTint="FF" w:themeShade="FF"/>
          <w:sz w:val="24"/>
          <w:szCs w:val="24"/>
        </w:rPr>
      </w:pPr>
      <w:r w:rsidRPr="3B1D01A8" w:rsidR="3B1D01A8">
        <w:rPr>
          <w:rFonts w:ascii="Arial" w:hAnsi="Arial" w:eastAsia="Arial" w:cs="Arial"/>
          <w:b w:val="1"/>
          <w:bCs w:val="1"/>
          <w:color w:val="4472C4" w:themeColor="accent1" w:themeTint="FF" w:themeShade="FF"/>
          <w:sz w:val="24"/>
          <w:szCs w:val="24"/>
        </w:rPr>
        <w:t xml:space="preserve">Economic  </w:t>
      </w:r>
      <w:r w:rsidRPr="3B1D01A8" w:rsidR="3B1D01A8">
        <w:rPr>
          <w:rFonts w:ascii="Arial" w:hAnsi="Arial" w:eastAsia="Arial" w:cs="Arial"/>
          <w:b w:val="0"/>
          <w:bCs w:val="0"/>
          <w:color w:val="4472C4" w:themeColor="accent1" w:themeTint="FF" w:themeShade="FF"/>
          <w:sz w:val="24"/>
          <w:szCs w:val="24"/>
        </w:rPr>
        <w:t xml:space="preserve"> </w:t>
      </w:r>
      <w:r w:rsidRPr="3B1D01A8" w:rsidR="3B1D01A8">
        <w:rPr>
          <w:rFonts w:ascii="Arial" w:hAnsi="Arial" w:eastAsia="Arial" w:cs="Arial"/>
          <w:b w:val="0"/>
          <w:bCs w:val="0"/>
          <w:color w:val="000000" w:themeColor="text1" w:themeTint="FF" w:themeShade="FF"/>
          <w:sz w:val="24"/>
          <w:szCs w:val="24"/>
        </w:rPr>
        <w:t xml:space="preserve">people concern of needs over wants hence lots of people are jobless considering </w:t>
      </w:r>
      <w:r w:rsidRPr="3B1D01A8" w:rsidR="3B1D01A8">
        <w:rPr>
          <w:rFonts w:ascii="Arial" w:hAnsi="Arial" w:eastAsia="Arial" w:cs="Arial"/>
          <w:b w:val="0"/>
          <w:bCs w:val="0"/>
          <w:color w:val="000000" w:themeColor="text1" w:themeTint="FF" w:themeShade="FF"/>
          <w:sz w:val="24"/>
          <w:szCs w:val="24"/>
        </w:rPr>
        <w:t>hierarchy</w:t>
      </w:r>
      <w:r w:rsidRPr="3B1D01A8" w:rsidR="3B1D01A8">
        <w:rPr>
          <w:rFonts w:ascii="Arial" w:hAnsi="Arial" w:eastAsia="Arial" w:cs="Arial"/>
          <w:b w:val="0"/>
          <w:bCs w:val="0"/>
          <w:color w:val="000000" w:themeColor="text1" w:themeTint="FF" w:themeShade="FF"/>
          <w:sz w:val="24"/>
          <w:szCs w:val="24"/>
        </w:rPr>
        <w:t xml:space="preserve"> of human needs. </w:t>
      </w:r>
    </w:p>
    <w:p w:rsidR="54C97542" w:rsidP="6B98A0A8" w:rsidRDefault="54C97542" w14:paraId="7A6681D7" w14:textId="3CFE3F0F">
      <w:pPr>
        <w:pStyle w:val="Normal"/>
        <w:spacing w:after="160" w:line="259" w:lineRule="auto"/>
        <w:jc w:val="both"/>
        <w:rPr>
          <w:rFonts w:ascii="Arial" w:hAnsi="Arial" w:eastAsia="Arial" w:cs="Arial"/>
          <w:b w:val="1"/>
          <w:bCs w:val="1"/>
          <w:i w:val="0"/>
          <w:iCs w:val="0"/>
          <w:caps w:val="0"/>
          <w:smallCaps w:val="0"/>
          <w:noProof w:val="0"/>
          <w:color w:val="ED7C31"/>
          <w:sz w:val="24"/>
          <w:szCs w:val="24"/>
          <w:lang w:val="en-US"/>
        </w:rPr>
      </w:pPr>
      <w:r w:rsidRPr="6B98A0A8" w:rsidR="6B98A0A8">
        <w:rPr>
          <w:rFonts w:ascii="Arial" w:hAnsi="Arial" w:eastAsia="Arial" w:cs="Arial"/>
          <w:b w:val="1"/>
          <w:bCs w:val="1"/>
          <w:i w:val="0"/>
          <w:iCs w:val="0"/>
          <w:caps w:val="0"/>
          <w:smallCaps w:val="0"/>
          <w:noProof w:val="0"/>
          <w:color w:val="ED7C31"/>
          <w:sz w:val="24"/>
          <w:szCs w:val="24"/>
          <w:lang w:val="en-US"/>
        </w:rPr>
        <w:t xml:space="preserve">Environmental </w:t>
      </w:r>
      <w:r w:rsidRPr="6B98A0A8" w:rsidR="6B98A0A8">
        <w:rPr>
          <w:rFonts w:ascii="Arial" w:hAnsi="Arial" w:eastAsia="Arial" w:cs="Arial"/>
          <w:b w:val="1"/>
          <w:bCs w:val="1"/>
          <w:i w:val="0"/>
          <w:iCs w:val="0"/>
          <w:caps w:val="0"/>
          <w:smallCaps w:val="0"/>
          <w:noProof w:val="0"/>
          <w:color w:val="000000" w:themeColor="text1" w:themeTint="FF" w:themeShade="FF"/>
          <w:sz w:val="24"/>
          <w:szCs w:val="24"/>
          <w:lang w:val="en-US"/>
        </w:rPr>
        <w:t>s</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hortage of supply chain management due to the travel restrictions cause by both Covid-19 and Brexit the increase of price may vary in different necessities due to the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charges causes by the new rules and regulations between parties hence UK is no longer part of the European council</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4C97542" w:rsidP="6B98A0A8" w:rsidRDefault="54C97542" w14:paraId="200BC32B" w14:textId="1B1B11C8">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03088A2F" w14:textId="413DC32F">
      <w:pPr>
        <w:pStyle w:val="Normal"/>
        <w:spacing w:after="160" w:line="259" w:lineRule="auto"/>
        <w:jc w:val="both"/>
        <w:rPr>
          <w:rFonts w:ascii="Arial" w:hAnsi="Arial" w:eastAsia="Arial" w:cs="Arial"/>
          <w:b w:val="1"/>
          <w:bCs w:val="1"/>
          <w:i w:val="0"/>
          <w:iCs w:val="0"/>
          <w:caps w:val="0"/>
          <w:smallCaps w:val="0"/>
          <w:noProof w:val="0"/>
          <w:color w:val="ED7C31"/>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4C97542" w:rsidP="3B1D01A8" w:rsidRDefault="54C97542" w14:paraId="237B1038" w14:textId="6FA63A2E">
      <w:pPr>
        <w:pStyle w:val="Normal"/>
        <w:spacing w:after="160" w:line="259" w:lineRule="auto"/>
        <w:jc w:val="both"/>
        <w:rPr>
          <w:b w:val="1"/>
          <w:bCs w:val="1"/>
        </w:rPr>
      </w:pPr>
    </w:p>
    <w:p w:rsidR="6B98A0A8" w:rsidP="6B98A0A8" w:rsidRDefault="6B98A0A8" w14:paraId="34A82095" w14:textId="4EBF2CFE">
      <w:pPr>
        <w:pStyle w:val="Normal"/>
        <w:spacing w:after="160" w:line="259" w:lineRule="auto"/>
        <w:jc w:val="both"/>
        <w:rPr>
          <w:b w:val="1"/>
          <w:bCs w:val="1"/>
        </w:rPr>
      </w:pPr>
    </w:p>
    <w:p w:rsidR="6B98A0A8" w:rsidP="6B98A0A8" w:rsidRDefault="6B98A0A8" w14:paraId="0EFE100E" w14:textId="35DA5640">
      <w:pPr>
        <w:pStyle w:val="Normal"/>
        <w:spacing w:after="160" w:line="259" w:lineRule="auto"/>
        <w:jc w:val="both"/>
        <w:rPr>
          <w:b w:val="1"/>
          <w:bCs w:val="1"/>
        </w:rPr>
      </w:pPr>
    </w:p>
    <w:p w:rsidR="6B98A0A8" w:rsidP="6B98A0A8" w:rsidRDefault="6B98A0A8" w14:paraId="47C19A7F" w14:textId="257A53C7">
      <w:pPr>
        <w:pStyle w:val="Normal"/>
        <w:spacing w:after="160" w:line="259" w:lineRule="auto"/>
        <w:jc w:val="both"/>
        <w:rPr>
          <w:b w:val="1"/>
          <w:bCs w:val="1"/>
        </w:rPr>
      </w:pPr>
    </w:p>
    <w:p w:rsidR="6B98A0A8" w:rsidP="6B98A0A8" w:rsidRDefault="6B98A0A8" w14:paraId="1AA36640" w14:textId="5E1C5606">
      <w:pPr>
        <w:pStyle w:val="Normal"/>
        <w:spacing w:after="160" w:line="259" w:lineRule="auto"/>
        <w:jc w:val="both"/>
        <w:rPr>
          <w:b w:val="1"/>
          <w:bCs w:val="1"/>
        </w:rPr>
      </w:pPr>
    </w:p>
    <w:p w:rsidR="6B98A0A8" w:rsidP="6B98A0A8" w:rsidRDefault="6B98A0A8" w14:paraId="24DABF03" w14:textId="071864F0">
      <w:pPr>
        <w:pStyle w:val="Normal"/>
        <w:spacing w:after="160" w:line="259" w:lineRule="auto"/>
        <w:jc w:val="both"/>
        <w:rPr>
          <w:b w:val="1"/>
          <w:bCs w:val="1"/>
        </w:rPr>
      </w:pPr>
    </w:p>
    <w:p w:rsidR="6B98A0A8" w:rsidP="6B98A0A8" w:rsidRDefault="6B98A0A8" w14:paraId="02F1C374" w14:textId="1C85D8E0">
      <w:pPr>
        <w:pStyle w:val="Normal"/>
        <w:spacing w:after="160" w:line="259" w:lineRule="auto"/>
        <w:jc w:val="both"/>
        <w:rPr>
          <w:b w:val="1"/>
          <w:bCs w:val="1"/>
        </w:rPr>
      </w:pPr>
    </w:p>
    <w:p w:rsidR="6B98A0A8" w:rsidP="6B98A0A8" w:rsidRDefault="6B98A0A8" w14:paraId="00EEDBE0" w14:textId="3D4437BA">
      <w:pPr>
        <w:pStyle w:val="Normal"/>
        <w:spacing w:after="160" w:line="259" w:lineRule="auto"/>
        <w:jc w:val="both"/>
        <w:rPr>
          <w:b w:val="1"/>
          <w:bCs w:val="1"/>
        </w:rPr>
      </w:pPr>
    </w:p>
    <w:p w:rsidR="6B98A0A8" w:rsidP="6B98A0A8" w:rsidRDefault="6B98A0A8" w14:paraId="01D58FB2" w14:textId="15F4DC0E">
      <w:pPr>
        <w:pStyle w:val="Normal"/>
        <w:spacing w:after="160" w:line="259" w:lineRule="auto"/>
        <w:jc w:val="both"/>
        <w:rPr>
          <w:b w:val="1"/>
          <w:bCs w:val="1"/>
        </w:rPr>
      </w:pPr>
    </w:p>
    <w:p w:rsidR="6B98A0A8" w:rsidP="6B98A0A8" w:rsidRDefault="6B98A0A8" w14:paraId="6127978B" w14:textId="60069B9E">
      <w:pPr>
        <w:pStyle w:val="Normal"/>
        <w:spacing w:after="160" w:line="259" w:lineRule="auto"/>
        <w:jc w:val="both"/>
        <w:rPr>
          <w:b w:val="1"/>
          <w:bCs w:val="1"/>
        </w:rPr>
      </w:pPr>
    </w:p>
    <w:p w:rsidR="6B98A0A8" w:rsidP="6B98A0A8" w:rsidRDefault="6B98A0A8" w14:paraId="612DF73C" w14:textId="07CBF671">
      <w:pPr>
        <w:pStyle w:val="Normal"/>
        <w:spacing w:after="160" w:line="259" w:lineRule="auto"/>
        <w:jc w:val="both"/>
        <w:rPr>
          <w:b w:val="1"/>
          <w:bCs w:val="1"/>
        </w:rPr>
      </w:pPr>
    </w:p>
    <w:p w:rsidR="54C97542" w:rsidP="6B98A0A8" w:rsidRDefault="54C97542" w14:paraId="5CAE10E9" w14:textId="59A8C2D4">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r w:rsidRPr="6B98A0A8" w:rsidR="6B98A0A8">
        <w:rPr>
          <w:rFonts w:ascii="Arial" w:hAnsi="Arial" w:eastAsia="Arial" w:cs="Arial"/>
          <w:b w:val="0"/>
          <w:bCs w:val="0"/>
          <w:i w:val="0"/>
          <w:iCs w:val="0"/>
          <w:caps w:val="0"/>
          <w:smallCaps w:val="0"/>
          <w:noProof w:val="0"/>
          <w:color w:val="1C1D1E"/>
          <w:sz w:val="24"/>
          <w:szCs w:val="24"/>
          <w:lang w:val="en-US"/>
        </w:rPr>
        <w:t xml:space="preserve"> </w:t>
      </w:r>
      <w:r w:rsidRPr="6B98A0A8" w:rsidR="6B98A0A8">
        <w:rPr>
          <w:rFonts w:ascii="Arial" w:hAnsi="Arial" w:eastAsia="Arial" w:cs="Arial"/>
          <w:b w:val="1"/>
          <w:bCs w:val="1"/>
          <w:i w:val="0"/>
          <w:iCs w:val="0"/>
          <w:caps w:val="0"/>
          <w:smallCaps w:val="0"/>
          <w:noProof w:val="0"/>
          <w:color w:val="1C1D1E"/>
          <w:sz w:val="24"/>
          <w:szCs w:val="24"/>
          <w:lang w:val="en-US"/>
        </w:rPr>
        <w:t xml:space="preserve">RESOUCING STRATEGIES USED </w:t>
      </w:r>
      <w:r w:rsidRPr="6B98A0A8" w:rsidR="6B98A0A8">
        <w:rPr>
          <w:rFonts w:ascii="Arial" w:hAnsi="Arial" w:eastAsia="Arial" w:cs="Arial"/>
          <w:b w:val="1"/>
          <w:bCs w:val="1"/>
          <w:i w:val="0"/>
          <w:iCs w:val="0"/>
          <w:caps w:val="0"/>
          <w:smallCaps w:val="0"/>
          <w:noProof w:val="0"/>
          <w:color w:val="1C1D1E"/>
          <w:sz w:val="24"/>
          <w:szCs w:val="24"/>
          <w:lang w:val="en-US"/>
        </w:rPr>
        <w:t>BY BOOTS</w:t>
      </w:r>
    </w:p>
    <w:p w:rsidR="6B98A0A8" w:rsidP="6B98A0A8" w:rsidRDefault="6B98A0A8" w14:paraId="1906CF05" w14:textId="16358E34">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1C1D1E"/>
          <w:sz w:val="24"/>
          <w:szCs w:val="24"/>
          <w:lang w:val="en-US"/>
        </w:rPr>
        <w:t>This transition cause by covid-19 and Brexit that affect the world of workplace has a huge significant implication in the HR practitioner's and managers particular in the resourcing strategic department in Boots. Pilbeam (2010) cited that there are increasing expectations in pursuit of competitive advantage within organizational stability to reevaluate and for line managers growing responsibility for managing their human resources (Pilbeam,2010).</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Additionally, </w:t>
      </w:r>
      <w:r w:rsidRPr="6B98A0A8" w:rsidR="6B98A0A8">
        <w:rPr>
          <w:rFonts w:ascii="Arial" w:hAnsi="Arial" w:eastAsia="Arial" w:cs="Arial"/>
          <w:sz w:val="24"/>
          <w:szCs w:val="24"/>
        </w:rPr>
        <w:t>Kaplan &amp; Norton (2000) quoted that ‘to create the systems and make them function effectively it is necessary to ensure that the strategy is understood (Kaplan and Norton, 2000). Additionally,</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Pilbeam (2010) added that people resourcing is enacted by specialist HR practitioners and by line managers. Therefore, a contingent approach to talent planning and people resourcing enabling managers to make a right decision about people resourcing activities (Pilbeam, 2010). The organizational process such as the following. Roldan (2017) say's to remain competitive with the current, uncertain business scenario, it is vital for the firm to develop capabilities that lead them to adapt and offer quick response to market changes. (Roldan et.al, 2017).</w:t>
      </w:r>
    </w:p>
    <w:p w:rsidR="6B98A0A8" w:rsidP="6B98A0A8" w:rsidRDefault="6B98A0A8" w14:paraId="2FCB5F38" w14:textId="5F38F8E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5A24E6DD" w14:textId="14B0747F">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The Human Resource overall aims of the company in strategic resourcing everything is aligned with organizational mission and vision, Its purpose and organizational culture. According to Stewart (2015) human resource management is referred to daily performance of employee within the organization which is the micro-level, while SHRM or strategic Human Resource Management focus on the long-term goals of the organization (Stewart,2015). During the lockdown before Boots management had a tough time trying to figure out what is best for the organization following the government restrictions to minimize the fatal rates the implementation of social distancing where few people can come to the shop one at a time. while millions of people relying on their medical care across the country. Infact according to Ulrich (1997, p. 190), ‘HR strategy’ is the outcome – ‘the mission, vision and priorities of the HR function. As company objectives is to focus on the health of its customers and wellness being. </w:t>
      </w:r>
      <w:r w:rsidRPr="6B98A0A8" w:rsidR="6B98A0A8">
        <w:rPr>
          <w:rFonts w:ascii="Arial" w:hAnsi="Arial" w:eastAsia="Arial" w:cs="Arial"/>
          <w:noProof w:val="0"/>
          <w:sz w:val="24"/>
          <w:szCs w:val="24"/>
          <w:lang w:val="en-US"/>
        </w:rPr>
        <w:t>Boots contingency approach on its energetic and precautionary well-being strategy amid the pandemic such as employee training and development, and human capital management. Throughout the year 2020 up to the present, Boots teaming up with public bodies and in line with other market line to implement COVID-19 testing, increase work area secure and give and take, relinquish fees for Medicare distribution in certain markets and increasing online shop and pick-up options. Boots were on the front lines of the global COVID-19 pandemic acknowledging the critical mass urgent care for access to healthcare, trustworthy information and innovative resource.</w:t>
      </w:r>
    </w:p>
    <w:p w:rsidR="54C97542" w:rsidP="6B98A0A8" w:rsidRDefault="54C97542" w14:paraId="2D4EC921" w14:textId="46931D14">
      <w:pPr>
        <w:pStyle w:val="Normal"/>
        <w:spacing w:after="160" w:line="259" w:lineRule="auto"/>
        <w:jc w:val="both"/>
        <w:rPr>
          <w:rFonts w:ascii="Arial" w:hAnsi="Arial" w:eastAsia="Arial" w:cs="Arial"/>
          <w:noProof w:val="0"/>
          <w:sz w:val="24"/>
          <w:szCs w:val="24"/>
          <w:lang w:val="en-US"/>
        </w:rPr>
      </w:pPr>
      <w:r w:rsidRPr="6B98A0A8" w:rsidR="6B98A0A8">
        <w:rPr>
          <w:rFonts w:ascii="Arial" w:hAnsi="Arial" w:eastAsia="Arial" w:cs="Arial"/>
          <w:noProof w:val="0"/>
          <w:sz w:val="24"/>
          <w:szCs w:val="24"/>
          <w:lang w:val="en-US"/>
        </w:rPr>
        <w:t xml:space="preserve"> </w:t>
      </w:r>
    </w:p>
    <w:p w:rsidR="54C97542" w:rsidP="6B98A0A8" w:rsidRDefault="54C97542" w14:paraId="75990C6E" w14:textId="7EB35B61">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0FD5D125" w14:textId="6858E88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The company launch a risk assessment approach called the risk controls as their corporate social responsibility to provide a better care for its valued clients and colleagues so that the shopfloor would be safe to visit by increasing its sanitary measure, awareness including signage, instructions to follow the social measure safety guidelines of its clients and fellow employee. Apart from that, they organize new partnership with fellow charity line apart from Mcmillan they established 2 years ago to combat the growing stigma and increase the awareness of hygiene called the ‘taboo talk ‘in wellness podcasts series. Hence the company in line of healthcare provider both offline and online promotion. They offer a flu jab booking in major shopfloor for the people to help the government and team up with other essential healthcare organization minimize the spread of covid-19 hence scientists discover that by getting the vaccine done it can help eliminate the escalation and improve strong immune system and anti-body of individual form corona virus. In times of crisis Macmillan Information Pharmacist consultations available digitally, free of charge.</w:t>
      </w:r>
    </w:p>
    <w:p w:rsidR="54C97542" w:rsidP="6B98A0A8" w:rsidRDefault="54C97542" w14:paraId="29FEACDE" w14:textId="27DCAF45">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The sustainability of its supply, Boots ensure even during the lockdown has enough supply for all its correspondent's shopfloor. The in</w:t>
      </w:r>
      <w:r w:rsidRPr="6B98A0A8" w:rsidR="6B98A0A8">
        <w:rPr>
          <w:rFonts w:ascii="Arial" w:hAnsi="Arial" w:eastAsia="Arial" w:cs="Arial"/>
          <w:b w:val="0"/>
          <w:bCs w:val="0"/>
          <w:i w:val="0"/>
          <w:iCs w:val="0"/>
          <w:caps w:val="0"/>
          <w:smallCaps w:val="0"/>
          <w:noProof w:val="0"/>
          <w:color w:val="05054B"/>
          <w:sz w:val="24"/>
          <w:szCs w:val="24"/>
          <w:lang w:val="en-US"/>
        </w:rPr>
        <w:t>-house ‘supplier assessment’ team and reliable external partners who follow the ‘Code of Conduct for Ethical Trading’.</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4C97542" w:rsidP="6B98A0A8" w:rsidRDefault="54C97542" w14:paraId="02DC171D" w14:textId="29D98864">
      <w:pPr>
        <w:pStyle w:val="Normal"/>
        <w:spacing w:after="160" w:line="259" w:lineRule="auto"/>
        <w:jc w:val="both"/>
        <w:rPr>
          <w:rFonts w:ascii="Arial" w:hAnsi="Arial" w:eastAsia="Arial" w:cs="Arial"/>
          <w:noProof w:val="0"/>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Additionally, they are now officially a member of chartered institute for IT, the BST. Investing the IT for professional body of computing, hence its increasingly demanding nowadays the use of online platform. And for this reason, it would help the company organizational culture elevate and advance to achieve its target and other benefits. This learning and development for the employee training to upgrade the skills. Over the years Boots continue teaming up with other brand is to promote the company and build a lasting relationship with customers.</w:t>
      </w:r>
      <w:r w:rsidRPr="6B98A0A8" w:rsidR="6B98A0A8">
        <w:rPr>
          <w:rFonts w:ascii="Arial" w:hAnsi="Arial" w:eastAsia="Arial" w:cs="Arial"/>
          <w:b w:val="0"/>
          <w:bCs w:val="0"/>
          <w:i w:val="0"/>
          <w:iCs w:val="0"/>
          <w:caps w:val="0"/>
          <w:smallCaps w:val="0"/>
          <w:noProof w:val="0"/>
          <w:color w:val="1C1D1E"/>
          <w:sz w:val="24"/>
          <w:szCs w:val="24"/>
          <w:lang w:val="en-US"/>
        </w:rPr>
        <w:t xml:space="preserve"> Torrington and Hall (1991) suggested that personnel management was workforce centred and therefore directed itself to employees, while HRM is resource centred and concerns itself with the overall human resource need of the organization.</w:t>
      </w:r>
      <w:r w:rsidRPr="6B98A0A8" w:rsidR="6B98A0A8">
        <w:rPr>
          <w:rFonts w:ascii="Arial" w:hAnsi="Arial" w:eastAsia="Arial" w:cs="Arial"/>
          <w:noProof w:val="0"/>
          <w:sz w:val="24"/>
          <w:szCs w:val="24"/>
          <w:lang w:val="en-US"/>
        </w:rPr>
        <w:t xml:space="preserve"> Apart from Boots UK offers a comprehensive range of benefits to full- and part-time employees. They ensure every employee received full access of regular communication and providing support in terms of mental health. They supported the furloughed schemes. Acknowledging those in line with key workers with a gift card. Launching another partnership with financial education device to grant employees pay off credit through earnings cutting off. Boots also resume its holiday buying scheme to grant employees to adjust their preference to fit their most immediate needs.</w:t>
      </w:r>
    </w:p>
    <w:p w:rsidR="54C97542" w:rsidP="6B98A0A8" w:rsidRDefault="54C97542" w14:paraId="09B0FFFD" w14:textId="2A55E187">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24BE2C56" w14:textId="16C997D5">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159EBE06" w14:textId="787FD11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4C21E87B" w14:textId="65C1CE28">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40051CDC" w14:textId="4B35162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4FCCE387" w14:textId="303844F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4904889B" w14:textId="5DEA6106">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3FC87C6C" w14:textId="67EED4C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1"/>
          <w:bCs w:val="1"/>
          <w:i w:val="0"/>
          <w:iCs w:val="0"/>
          <w:caps w:val="0"/>
          <w:smallCaps w:val="0"/>
          <w:noProof w:val="0"/>
          <w:color w:val="000000" w:themeColor="text1" w:themeTint="FF" w:themeShade="FF"/>
          <w:sz w:val="24"/>
          <w:szCs w:val="24"/>
          <w:lang w:val="en-US"/>
        </w:rPr>
        <w:t xml:space="preserve">Conclusion </w:t>
      </w:r>
    </w:p>
    <w:p w:rsidR="54C97542" w:rsidP="6B98A0A8" w:rsidRDefault="54C97542" w14:paraId="5384732D" w14:textId="0CE04B1D">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Human resource management are an integral part of any organization to enable them to succeed in any forms of their business goals that link to achieving the corporate strategy of the firm. However, these requires an efficient HR management to navigate and create a contingency plan on the case of uncertainty or a trying time for instance, covid-19 and Brexit is one of the biggest example threats to the economical factor in any industry and other aspect too that even the giant company had fallen out due to its negative impact upbringing. for this reason, human resources management had the challenging time procrastinating all of this. Infact according to Stephen, Taylor (2018) resourcing and talent management, like other HR activities, must focus on supporting the organization in achieving its core product market objectives (Stephen, Taylor, 2018). Truly, human resource management plays a huge role in shaping the organization in various aspects especially outsourcing, flexibility, integration with other department such as for instance in staffing were selecting the right kin Strategic d of employee for a specific field of specialization down to retention of workforce to talent managing and so other factor which make the Walgreen boots alliance successful through the decade of being in a consumer market. The company manage to keep on track even during the lockdown period. Such various measurement explained above to address the ongoing crisis to aligned with organizational over all mission and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purposes.</w:t>
      </w:r>
    </w:p>
    <w:p w:rsidR="54C97542" w:rsidP="6B98A0A8" w:rsidRDefault="54C97542" w14:paraId="4B849A80" w14:textId="07B8C8A7">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4DB17912" w14:textId="70EE88A3">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19FE329E" w14:textId="140C7096">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2D58836F" w14:textId="17FEA625">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231BB853" w14:textId="0952281A">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56E17BFA" w14:textId="3C25A2B8">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1AAD5DE6" w14:textId="00F00C51">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651F4507" w14:textId="2A7545EB">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6A6DA216" w14:textId="25F99AF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02996705" w14:textId="57AAA808">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42990216" w14:textId="1A7C68B5">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38C0C56D" w14:textId="4EB118A5">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3D6278BE" w14:textId="1BF96276">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2FD2EFE5" w14:textId="7C9EF4EA">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78A67B74" w14:textId="41C5F69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615FF459" w14:textId="5150B77A">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4C97542" w:rsidP="6B98A0A8" w:rsidRDefault="54C97542" w14:paraId="2E323E76" w14:textId="1CFD2988">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1"/>
          <w:bCs w:val="1"/>
          <w:i w:val="0"/>
          <w:iCs w:val="0"/>
          <w:caps w:val="0"/>
          <w:smallCaps w:val="0"/>
          <w:noProof w:val="0"/>
          <w:color w:val="000000" w:themeColor="text1" w:themeTint="FF" w:themeShade="FF"/>
          <w:sz w:val="24"/>
          <w:szCs w:val="24"/>
          <w:lang w:val="en-US"/>
        </w:rPr>
        <w:t>RECOMMENDATION</w:t>
      </w:r>
    </w:p>
    <w:p w:rsidR="54C97542" w:rsidP="6B98A0A8" w:rsidRDefault="54C97542" w14:paraId="3D990784" w14:textId="3202066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The change and turbulence are considered as integral part of the business in most markets supply chain. Organizational leader should expect this uncertainty and must be ready for change and challenges every now and then. On the other hand, Economists argued that global supply chain still a source of strength, not a weakness as such, resilience should come from autarky but not from a diverse source of supply and constant private- sector adaptation to shocks. Additionally, it has been said that the continuity of the company link to the capability of the organizational management to enhance competitiveness or creativity that digital Skills for instance. Organizations have always been faced with various type of challenges every now and then for instance like what we have in the current, tackling the post Brexit and covid-19 is the highlight of economical factor that affect the company a lot of Walgreens alliance Boots through the decade of transformation and majority of the Britain giant company. To look for various ways in a strategic way, calm and composure but in a responsive way, teamwork, flexibility and embracing changes is a winning tactics.  A</w:t>
      </w:r>
      <w:r w:rsidRPr="6B98A0A8" w:rsidR="6B98A0A8">
        <w:rPr>
          <w:rFonts w:ascii="Arial" w:hAnsi="Arial" w:eastAsia="Arial" w:cs="Arial"/>
          <w:noProof w:val="0"/>
          <w:sz w:val="24"/>
          <w:szCs w:val="24"/>
          <w:lang w:val="en-US"/>
        </w:rPr>
        <w:t>pprenticeship program that focused on developing career aspirations and fundamental skills is one of the excellent retentions scheme a management way to uplift the employee and in fact, it can benefit to the organizational culture, increase loyalty, creativity in the workplace  and motivation to work.</w:t>
      </w:r>
    </w:p>
    <w:p w:rsidR="54C97542" w:rsidP="6B98A0A8" w:rsidRDefault="54C97542" w14:paraId="5D9CDE17" w14:textId="4B5F4245">
      <w:pPr>
        <w:pStyle w:val="Normal"/>
        <w:spacing w:after="160" w:line="259" w:lineRule="auto"/>
        <w:jc w:val="both"/>
        <w:rPr>
          <w:rFonts w:ascii="Arial" w:hAnsi="Arial" w:eastAsia="Arial" w:cs="Arial"/>
          <w:noProof w:val="0"/>
          <w:sz w:val="24"/>
          <w:szCs w:val="24"/>
          <w:lang w:val="en-US"/>
        </w:rPr>
      </w:pPr>
    </w:p>
    <w:p w:rsidR="54C97542" w:rsidP="6B98A0A8" w:rsidRDefault="54C97542" w14:paraId="4F5F224E" w14:textId="75B019A1">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C97542" w:rsidP="6B98A0A8" w:rsidRDefault="54C97542" w14:paraId="364D1C68" w14:textId="5D55E42A">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3463F92A" w14:textId="52BDB165">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52961FBA" w14:textId="0E678287">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3DF7B47D" w14:textId="1F4E2392">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7FCF217B" w14:textId="40D38C92">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1EB88C64" w14:textId="11DDEF4C">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0B9A0F49" w14:textId="650F05D8">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2D7DE34C" w14:textId="152D1311">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608B4973" w14:textId="02FF3398">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2CFFF998" w14:textId="705E5DCE">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3B13106F" w14:textId="66B1AF16">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2CAB941D" w14:textId="30C66753">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679E6D30" w14:textId="6BFAC2B2">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150FB43B" w14:textId="52524D04">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C97542" w:rsidP="6B98A0A8" w:rsidRDefault="54C97542" w14:paraId="7834DB2F" w14:textId="5366CEDE">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r w:rsidRPr="6B98A0A8" w:rsidR="6B98A0A8">
        <w:rPr>
          <w:rFonts w:ascii="Arial" w:hAnsi="Arial" w:eastAsia="Arial" w:cs="Arial"/>
          <w:b w:val="1"/>
          <w:bCs w:val="1"/>
          <w:i w:val="0"/>
          <w:iCs w:val="0"/>
          <w:caps w:val="0"/>
          <w:smallCaps w:val="0"/>
          <w:noProof w:val="0"/>
          <w:color w:val="1C1D1E"/>
          <w:sz w:val="24"/>
          <w:szCs w:val="24"/>
          <w:lang w:val="en-US"/>
        </w:rPr>
        <w:t xml:space="preserve">        REFERENCE LISTS </w:t>
      </w:r>
    </w:p>
    <w:p w:rsidR="6B98A0A8" w:rsidP="6B98A0A8" w:rsidRDefault="6B98A0A8" w14:paraId="76035ABD" w14:textId="2F9037F5">
      <w:pPr>
        <w:pStyle w:val="Normal"/>
        <w:spacing w:after="160" w:line="259" w:lineRule="auto"/>
        <w:jc w:val="both"/>
        <w:rPr>
          <w:rFonts w:ascii="Arial" w:hAnsi="Arial" w:eastAsia="Arial" w:cs="Arial"/>
          <w:b w:val="1"/>
          <w:bCs w:val="1"/>
          <w:i w:val="0"/>
          <w:iCs w:val="0"/>
          <w:caps w:val="0"/>
          <w:smallCaps w:val="0"/>
          <w:noProof w:val="0"/>
          <w:color w:val="1C1D1E"/>
          <w:sz w:val="24"/>
          <w:szCs w:val="24"/>
          <w:lang w:val="en-US"/>
        </w:rPr>
      </w:pPr>
    </w:p>
    <w:p w:rsidR="3B1D01A8" w:rsidP="6B98A0A8" w:rsidRDefault="3B1D01A8" w14:paraId="373493C4" w14:textId="43B0578D">
      <w:pPr>
        <w:pStyle w:val="Normal"/>
        <w:spacing w:after="160" w:line="259" w:lineRule="auto"/>
        <w:jc w:val="both"/>
        <w:rPr>
          <w:rFonts w:ascii="Arial" w:hAnsi="Arial" w:eastAsia="Arial" w:cs="Arial"/>
          <w:b w:val="1"/>
          <w:bCs w:val="1"/>
          <w:i w:val="0"/>
          <w:iCs w:val="0"/>
          <w:caps w:val="0"/>
          <w:smallCaps w:val="0"/>
          <w:noProof w:val="0"/>
          <w:color w:val="1C1D1E"/>
          <w:sz w:val="24"/>
          <w:szCs w:val="24"/>
          <w:lang w:val="en-US"/>
        </w:rPr>
      </w:pPr>
      <w:r w:rsidRPr="6B98A0A8" w:rsidR="6B98A0A8">
        <w:rPr>
          <w:rFonts w:ascii="Arial" w:hAnsi="Arial" w:eastAsia="Arial" w:cs="Arial"/>
          <w:b w:val="0"/>
          <w:bCs w:val="0"/>
          <w:i w:val="0"/>
          <w:iCs w:val="0"/>
          <w:caps w:val="0"/>
          <w:smallCaps w:val="0"/>
          <w:noProof w:val="0"/>
          <w:color w:val="1C1D1E"/>
          <w:sz w:val="24"/>
          <w:szCs w:val="24"/>
          <w:lang w:val="en-US"/>
        </w:rPr>
        <w:t xml:space="preserve">1.) Abbasi et.al (2019)’ Environmental Risk &amp; Innovation in Supply Chain: Analysis of influence of supply chain agility.  Vol.9 pp25 [online] available @ available @: https:// </w:t>
      </w:r>
      <w:hyperlink r:id="Rdbfcd9efedfe4d1e">
        <w:r w:rsidRPr="6B98A0A8" w:rsidR="6B98A0A8">
          <w:rPr>
            <w:rStyle w:val="Hyperlink"/>
            <w:rFonts w:ascii="Arial" w:hAnsi="Arial" w:eastAsia="Arial" w:cs="Arial"/>
            <w:b w:val="0"/>
            <w:bCs w:val="0"/>
            <w:i w:val="0"/>
            <w:iCs w:val="0"/>
            <w:caps w:val="0"/>
            <w:smallCaps w:val="0"/>
            <w:noProof w:val="0"/>
            <w:sz w:val="24"/>
            <w:szCs w:val="24"/>
            <w:lang w:val="en-US"/>
          </w:rPr>
          <w:t>www.web.archive.org.uk</w:t>
        </w:r>
      </w:hyperlink>
      <w:r w:rsidRPr="6B98A0A8" w:rsidR="6B98A0A8">
        <w:rPr>
          <w:rFonts w:ascii="Arial" w:hAnsi="Arial" w:eastAsia="Arial" w:cs="Arial"/>
          <w:b w:val="0"/>
          <w:bCs w:val="0"/>
          <w:i w:val="0"/>
          <w:iCs w:val="0"/>
          <w:caps w:val="0"/>
          <w:smallCaps w:val="0"/>
          <w:noProof w:val="0"/>
          <w:color w:val="1C1D1E"/>
          <w:sz w:val="24"/>
          <w:szCs w:val="24"/>
          <w:lang w:val="en-US"/>
        </w:rPr>
        <w:t>. [ accessed: 7</w:t>
      </w:r>
      <w:r w:rsidRPr="6B98A0A8" w:rsidR="6B98A0A8">
        <w:rPr>
          <w:rFonts w:ascii="Arial" w:hAnsi="Arial" w:eastAsia="Arial" w:cs="Arial"/>
          <w:b w:val="0"/>
          <w:bCs w:val="0"/>
          <w:i w:val="0"/>
          <w:iCs w:val="0"/>
          <w:caps w:val="0"/>
          <w:smallCaps w:val="0"/>
          <w:noProof w:val="0"/>
          <w:color w:val="1C1D1E"/>
          <w:sz w:val="24"/>
          <w:szCs w:val="24"/>
          <w:vertAlign w:val="superscript"/>
          <w:lang w:val="en-US"/>
        </w:rPr>
        <w:t>th</w:t>
      </w:r>
      <w:r w:rsidRPr="6B98A0A8" w:rsidR="6B98A0A8">
        <w:rPr>
          <w:rFonts w:ascii="Arial" w:hAnsi="Arial" w:eastAsia="Arial" w:cs="Arial"/>
          <w:b w:val="0"/>
          <w:bCs w:val="0"/>
          <w:i w:val="0"/>
          <w:iCs w:val="0"/>
          <w:caps w:val="0"/>
          <w:smallCaps w:val="0"/>
          <w:noProof w:val="0"/>
          <w:color w:val="1C1D1E"/>
          <w:sz w:val="24"/>
          <w:szCs w:val="24"/>
          <w:lang w:val="en-US"/>
        </w:rPr>
        <w:t xml:space="preserve"> August 2021]   </w:t>
      </w:r>
    </w:p>
    <w:p w:rsidR="54AB43E7" w:rsidP="6B98A0A8" w:rsidRDefault="54AB43E7" w14:paraId="145760ED" w14:textId="71D1044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2.) Armstrong’ </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In Armstrong’s handbook of human book theory and Practice.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13</w:t>
      </w:r>
      <w:r w:rsidRPr="6B98A0A8" w:rsidR="6B98A0A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edition.</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London. Kogan Page,</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2014.</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(E-book).  available @:</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hyperlink r:id="Rce3229170eb64c52">
        <w:r w:rsidRPr="6B98A0A8" w:rsidR="6B98A0A8">
          <w:rPr>
            <w:rStyle w:val="Hyperlink"/>
            <w:rFonts w:ascii="Arial" w:hAnsi="Arial" w:eastAsia="Arial" w:cs="Arial"/>
            <w:b w:val="0"/>
            <w:bCs w:val="0"/>
            <w:i w:val="0"/>
            <w:iCs w:val="0"/>
            <w:caps w:val="0"/>
            <w:smallCaps w:val="0"/>
            <w:noProof w:val="0"/>
            <w:sz w:val="24"/>
            <w:szCs w:val="24"/>
            <w:lang w:val="en-US"/>
          </w:rPr>
          <w:t>https://www.uwtsdlibrary.ac.uk</w:t>
        </w:r>
      </w:hyperlink>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21 July 2021]. </w:t>
      </w:r>
    </w:p>
    <w:p w:rsidR="54AB43E7" w:rsidP="6B98A0A8" w:rsidRDefault="54AB43E7" w14:paraId="7A938954" w14:textId="7CC5B59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3.) Armstrong &amp; Brown’ </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In Armstrong’s Handbook of Reward Management Practices.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Improving performance through Reward.</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6</w:t>
      </w:r>
      <w:r w:rsidRPr="6B98A0A8" w:rsidR="6B98A0A8">
        <w:rPr>
          <w:rFonts w:ascii="Arial" w:hAnsi="Arial" w:eastAsia="Arial" w:cs="Arial"/>
          <w:b w:val="0"/>
          <w:bCs w:val="0"/>
          <w:i w:val="1"/>
          <w:iCs w:val="1"/>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edition.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London</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Kogan Page. (e-book) Available @: htpps:// </w:t>
      </w:r>
      <w:hyperlink r:id="R545a5171a9674319">
        <w:r w:rsidRPr="6B98A0A8" w:rsidR="6B98A0A8">
          <w:rPr>
            <w:rStyle w:val="Hyperlink"/>
            <w:rFonts w:ascii="Arial" w:hAnsi="Arial" w:eastAsia="Arial" w:cs="Arial"/>
            <w:b w:val="0"/>
            <w:bCs w:val="0"/>
            <w:i w:val="0"/>
            <w:iCs w:val="0"/>
            <w:caps w:val="0"/>
            <w:smallCaps w:val="0"/>
            <w:noProof w:val="0"/>
            <w:sz w:val="24"/>
            <w:szCs w:val="24"/>
            <w:lang w:val="en-US"/>
          </w:rPr>
          <w:t>www.uwtsdlibrary.ac.uk</w:t>
        </w:r>
      </w:hyperlink>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 accessed: 18</w:t>
      </w:r>
      <w:r w:rsidRPr="6B98A0A8" w:rsidR="6B98A0A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August 2021]  </w:t>
      </w:r>
    </w:p>
    <w:p w:rsidR="54AB43E7" w:rsidP="6B98A0A8" w:rsidRDefault="54AB43E7" w14:paraId="733A4C36" w14:textId="7019796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6708A531" w14:textId="165711B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4.) Belle Flamme &amp; Peitz (2010)’</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In Industrial Organization Market Strategies.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Cambridge university Press. Cambridge UK.</w:t>
      </w:r>
    </w:p>
    <w:p w:rsidR="54AB43E7" w:rsidP="6B98A0A8" w:rsidRDefault="54AB43E7" w14:paraId="7279A14B" w14:textId="73F5405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5.) Armstrong &amp; Brown’ </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In Armstrong’s Handbook of Reward Management Practices.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Improving performance through Reward.</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6</w:t>
      </w:r>
      <w:r w:rsidRPr="6B98A0A8" w:rsidR="6B98A0A8">
        <w:rPr>
          <w:rFonts w:ascii="Arial" w:hAnsi="Arial" w:eastAsia="Arial" w:cs="Arial"/>
          <w:b w:val="0"/>
          <w:bCs w:val="0"/>
          <w:i w:val="1"/>
          <w:iCs w:val="1"/>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edition.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London</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Kogan Page. (e-book) Available @: htpps://www.uwtsdlibrary.ac.uk.[ accessed: 18</w:t>
      </w:r>
      <w:r w:rsidRPr="6B98A0A8" w:rsidR="6B98A0A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August 2021]  </w:t>
      </w:r>
    </w:p>
    <w:p w:rsidR="54AB43E7" w:rsidP="6B98A0A8" w:rsidRDefault="54AB43E7" w14:paraId="1A1FF160" w14:textId="46E6012D">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4AB43E7" w:rsidP="6B98A0A8" w:rsidRDefault="54AB43E7" w14:paraId="2DBAF05D" w14:textId="5A6C454D">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6.) J Bratton, J Gold (2017) </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‘In Human Resource Management’; theory and practice. 6</w:t>
      </w:r>
      <w:r w:rsidRPr="6B98A0A8" w:rsidR="6B98A0A8">
        <w:rPr>
          <w:rFonts w:ascii="Arial" w:hAnsi="Arial" w:eastAsia="Arial" w:cs="Arial"/>
          <w:b w:val="0"/>
          <w:bCs w:val="0"/>
          <w:i w:val="1"/>
          <w:iCs w:val="1"/>
          <w:caps w:val="0"/>
          <w:smallCaps w:val="0"/>
          <w:noProof w:val="0"/>
          <w:color w:val="000000" w:themeColor="text1" w:themeTint="FF" w:themeShade="FF"/>
          <w:sz w:val="24"/>
          <w:szCs w:val="24"/>
          <w:vertAlign w:val="superscript"/>
          <w:lang w:val="en-US"/>
        </w:rPr>
        <w:t>TH editions</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London</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Palgrave, 2017 (e-book).  available @: </w:t>
      </w:r>
      <w:hyperlink r:id="R3c3aa5e1c87945d3">
        <w:r w:rsidRPr="6B98A0A8" w:rsidR="6B98A0A8">
          <w:rPr>
            <w:rStyle w:val="Hyperlink"/>
            <w:rFonts w:ascii="Arial" w:hAnsi="Arial" w:eastAsia="Arial" w:cs="Arial"/>
            <w:b w:val="0"/>
            <w:bCs w:val="0"/>
            <w:i w:val="0"/>
            <w:iCs w:val="0"/>
            <w:caps w:val="0"/>
            <w:smallCaps w:val="0"/>
            <w:noProof w:val="0"/>
            <w:sz w:val="24"/>
            <w:szCs w:val="24"/>
            <w:lang w:val="en-US"/>
          </w:rPr>
          <w:t>https://www.uwtsdlibrary.ac.uk</w:t>
        </w:r>
      </w:hyperlink>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[accessed:19</w:t>
      </w:r>
      <w:r w:rsidRPr="6B98A0A8" w:rsidR="6B98A0A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July 2021]. </w:t>
      </w:r>
    </w:p>
    <w:p w:rsidR="54AB43E7" w:rsidP="6B98A0A8" w:rsidRDefault="54AB43E7" w14:paraId="01087588" w14:textId="70FAE6B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7.) Japsen,B. (2016)’</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In How Brexit Hurts Walgreens Boots Alliance’.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[online] </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p>
    <w:p w:rsidR="54AB43E7" w:rsidP="6B98A0A8" w:rsidRDefault="54AB43E7" w14:paraId="51731AB7" w14:textId="655E929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  </w:t>
      </w:r>
      <w:hyperlink>
        <w:r w:rsidRPr="6B98A0A8" w:rsidR="6B98A0A8">
          <w:rPr>
            <w:rStyle w:val="Hyperlink"/>
            <w:rFonts w:ascii="Arial" w:hAnsi="Arial" w:eastAsia="Arial" w:cs="Arial"/>
            <w:b w:val="0"/>
            <w:bCs w:val="0"/>
            <w:i w:val="0"/>
            <w:iCs w:val="0"/>
            <w:caps w:val="0"/>
            <w:smallCaps w:val="0"/>
            <w:strike w:val="0"/>
            <w:dstrike w:val="0"/>
            <w:noProof w:val="0"/>
            <w:sz w:val="24"/>
            <w:szCs w:val="24"/>
            <w:lang w:val="en-US"/>
          </w:rPr>
          <w:t>https://.www.forbes.com</w:t>
        </w:r>
      </w:hyperlink>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7</w:t>
      </w:r>
      <w:r w:rsidRPr="6B98A0A8" w:rsidR="6B98A0A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July,</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2021]</w:t>
      </w:r>
    </w:p>
    <w:p w:rsidR="54AB43E7" w:rsidP="6B98A0A8" w:rsidRDefault="54AB43E7" w14:paraId="4C36613C" w14:textId="6471CA7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4ABD735D" w14:textId="418A596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6D4D8CC2" w14:textId="6B8B3C4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4760190F" w14:textId="511A323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1A20FB2C" w14:textId="69AEDCF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3E1AAB34" w14:textId="76C89C4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64A17DCE" w14:textId="21D8DED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6BB305C0" w14:textId="0D60FA2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8.) Giles, Chris.’ Brexit leaves its mark on economy but covid crisis clouds full picture’</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The Financial times: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July issue</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London</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pp05, 2021.</w:t>
      </w:r>
    </w:p>
    <w:p w:rsidR="54AB43E7" w:rsidP="6B98A0A8" w:rsidRDefault="54AB43E7" w14:paraId="0B8F3696" w14:textId="731B0E06">
      <w:pPr>
        <w:spacing w:after="160" w:line="259" w:lineRule="auto"/>
        <w:rPr>
          <w:rFonts w:ascii="Arial" w:hAnsi="Arial" w:eastAsia="Arial" w:cs="Arial"/>
          <w:b w:val="0"/>
          <w:bCs w:val="0"/>
          <w:i w:val="1"/>
          <w:iCs w:val="1"/>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9.) Eley, Jonathan (2020)’</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Boots Launches business review as sales slide</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Financial times.</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08</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January: p01, 2020. (Online). Available @ </w:t>
      </w:r>
      <w:hyperlink r:id="R3a2f93ca553141de">
        <w:r w:rsidRPr="6B98A0A8" w:rsidR="6B98A0A8">
          <w:rPr>
            <w:rStyle w:val="Hyperlink"/>
            <w:rFonts w:ascii="Arial" w:hAnsi="Arial" w:eastAsia="Arial" w:cs="Arial"/>
            <w:b w:val="0"/>
            <w:bCs w:val="0"/>
            <w:i w:val="0"/>
            <w:iCs w:val="0"/>
            <w:caps w:val="0"/>
            <w:smallCaps w:val="0"/>
            <w:noProof w:val="0"/>
            <w:sz w:val="24"/>
            <w:szCs w:val="24"/>
            <w:lang w:val="en-US"/>
          </w:rPr>
          <w:t>https://www.ft.co.uk</w:t>
        </w:r>
      </w:hyperlink>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 accessed: 25</w:t>
      </w:r>
      <w:r w:rsidRPr="6B98A0A8" w:rsidR="6B98A0A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August 2021] </w:t>
      </w:r>
    </w:p>
    <w:p w:rsidR="54AB43E7" w:rsidP="6B98A0A8" w:rsidRDefault="54AB43E7" w14:paraId="2EDD80BC" w14:textId="29DE1AB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10.) Evans, Vaughan (2013)’</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25 things need to know: Strategy tools.</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Ft Publishing,</w:t>
      </w:r>
    </w:p>
    <w:p w:rsidR="54AB43E7" w:rsidP="6B98A0A8" w:rsidRDefault="54AB43E7" w14:paraId="1AD6E591" w14:textId="744E8D3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Financial Times. London.</w:t>
      </w:r>
    </w:p>
    <w:p w:rsidR="54AB43E7" w:rsidP="6B98A0A8" w:rsidRDefault="54AB43E7" w14:paraId="1FEC2777" w14:textId="59EEF17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11.) Kaufman (2015) </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In the RBV theory foundation of strategic HRM: critical flaws, problem for research and practice, and an alternative economic paradigm.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Journal article [online] available @ https:// </w:t>
      </w:r>
      <w:hyperlink r:id="R88f408500f4a406b">
        <w:r w:rsidRPr="6B98A0A8" w:rsidR="6B98A0A8">
          <w:rPr>
            <w:rStyle w:val="Hyperlink"/>
            <w:rFonts w:ascii="Arial" w:hAnsi="Arial" w:eastAsia="Arial" w:cs="Arial"/>
            <w:b w:val="0"/>
            <w:bCs w:val="0"/>
            <w:i w:val="0"/>
            <w:iCs w:val="0"/>
            <w:caps w:val="0"/>
            <w:smallCaps w:val="0"/>
            <w:strike w:val="0"/>
            <w:dstrike w:val="0"/>
            <w:noProof w:val="0"/>
            <w:sz w:val="24"/>
            <w:szCs w:val="24"/>
            <w:lang w:val="en-US"/>
          </w:rPr>
          <w:t>www.uwtsdlibrary.ac.uk</w:t>
        </w:r>
      </w:hyperlink>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 Accessed: 14</w:t>
      </w:r>
      <w:r w:rsidRPr="6B98A0A8" w:rsidR="6B98A0A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July 2021]</w:t>
      </w:r>
    </w:p>
    <w:p w:rsidR="54AB43E7" w:rsidP="6B98A0A8" w:rsidRDefault="54AB43E7" w14:paraId="3079A61E" w14:textId="33A02566">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08A9F745" w14:textId="3A26C5A1">
      <w:pPr>
        <w:pStyle w:val="Normal"/>
        <w:spacing w:after="160" w:line="259" w:lineRule="auto"/>
        <w:jc w:val="both"/>
        <w:rPr>
          <w:rFonts w:ascii="Arial" w:hAnsi="Arial" w:eastAsia="Arial" w:cs="Arial"/>
          <w:sz w:val="24"/>
          <w:szCs w:val="24"/>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12.) Kaplan, </w:t>
      </w:r>
      <w:r w:rsidRPr="6B98A0A8" w:rsidR="6B98A0A8">
        <w:rPr>
          <w:rFonts w:ascii="Arial" w:hAnsi="Arial" w:eastAsia="Arial" w:cs="Arial"/>
          <w:sz w:val="24"/>
          <w:szCs w:val="24"/>
        </w:rPr>
        <w:t xml:space="preserve">R. S. &amp; Norton, D. P. (2000) Having trouble with your strategy? Then map it, Harvard Business Review, September–October, pp 167–76. [ online] available @: </w:t>
      </w:r>
      <w:hyperlink r:id="R44e46cc640494e79">
        <w:r w:rsidRPr="6B98A0A8" w:rsidR="6B98A0A8">
          <w:rPr>
            <w:rStyle w:val="Hyperlink"/>
            <w:rFonts w:ascii="Arial" w:hAnsi="Arial" w:eastAsia="Arial" w:cs="Arial"/>
            <w:sz w:val="24"/>
            <w:szCs w:val="24"/>
          </w:rPr>
          <w:t>https://www.uwtsdlibrary.ac.uk</w:t>
        </w:r>
      </w:hyperlink>
      <w:r w:rsidRPr="6B98A0A8" w:rsidR="6B98A0A8">
        <w:rPr>
          <w:rFonts w:ascii="Arial" w:hAnsi="Arial" w:eastAsia="Arial" w:cs="Arial"/>
          <w:sz w:val="24"/>
          <w:szCs w:val="24"/>
        </w:rPr>
        <w:t xml:space="preserve"> [accessed: 12</w:t>
      </w:r>
      <w:r w:rsidRPr="6B98A0A8" w:rsidR="6B98A0A8">
        <w:rPr>
          <w:rFonts w:ascii="Arial" w:hAnsi="Arial" w:eastAsia="Arial" w:cs="Arial"/>
          <w:sz w:val="24"/>
          <w:szCs w:val="24"/>
          <w:vertAlign w:val="superscript"/>
        </w:rPr>
        <w:t>th</w:t>
      </w:r>
      <w:r w:rsidRPr="6B98A0A8" w:rsidR="6B98A0A8">
        <w:rPr>
          <w:rFonts w:ascii="Arial" w:hAnsi="Arial" w:eastAsia="Arial" w:cs="Arial"/>
          <w:sz w:val="24"/>
          <w:szCs w:val="24"/>
        </w:rPr>
        <w:t xml:space="preserve"> August 2021]  </w:t>
      </w:r>
    </w:p>
    <w:p w:rsidR="54AB43E7" w:rsidP="6B98A0A8" w:rsidRDefault="54AB43E7" w14:paraId="02E9F05C" w14:textId="436D2914">
      <w:pPr>
        <w:pStyle w:val="Normal"/>
        <w:spacing w:after="160" w:line="259" w:lineRule="auto"/>
        <w:jc w:val="both"/>
        <w:rPr>
          <w:rFonts w:ascii="Arial" w:hAnsi="Arial" w:eastAsia="Arial" w:cs="Arial"/>
          <w:sz w:val="24"/>
          <w:szCs w:val="24"/>
        </w:rPr>
      </w:pPr>
    </w:p>
    <w:p w:rsidR="54AB43E7" w:rsidP="6B98A0A8" w:rsidRDefault="54AB43E7" w14:paraId="19F0A51B" w14:textId="59179477">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13.) Machado, C &amp; Melo, P ‘</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In Effective Human Resources Management in small &amp; medium Enterprises: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Global Perspectives. Business Science Reference. Hershey, 2014. (online) available @: htpps:// </w:t>
      </w:r>
      <w:hyperlink r:id="R76393f1f0def4545">
        <w:r w:rsidRPr="6B98A0A8" w:rsidR="6B98A0A8">
          <w:rPr>
            <w:rStyle w:val="Hyperlink"/>
            <w:rFonts w:ascii="Arial" w:hAnsi="Arial" w:eastAsia="Arial" w:cs="Arial"/>
            <w:b w:val="0"/>
            <w:bCs w:val="0"/>
            <w:i w:val="0"/>
            <w:iCs w:val="0"/>
            <w:caps w:val="0"/>
            <w:smallCaps w:val="0"/>
            <w:noProof w:val="0"/>
            <w:sz w:val="24"/>
            <w:szCs w:val="24"/>
            <w:lang w:val="en-US"/>
          </w:rPr>
          <w:t>www.uwtsdlibrary.ac.uk</w:t>
        </w:r>
      </w:hyperlink>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9</w:t>
      </w:r>
      <w:r w:rsidRPr="6B98A0A8" w:rsidR="6B98A0A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August 2021].  </w:t>
      </w:r>
    </w:p>
    <w:p w:rsidR="54AB43E7" w:rsidP="6B98A0A8" w:rsidRDefault="54AB43E7" w14:paraId="6586760D" w14:textId="1FB0C7D8">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65AD7CF3" w14:textId="58EA9A0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2"/>
          <w:szCs w:val="22"/>
          <w:lang w:val="en-US"/>
        </w:rPr>
        <w:t xml:space="preserve">14.) Pritchard, M. (2018) </w:t>
      </w:r>
      <w:r w:rsidRPr="6B98A0A8" w:rsidR="6B98A0A8">
        <w:rPr>
          <w:rFonts w:ascii="Roboto" w:hAnsi="Roboto" w:eastAsia="Roboto" w:cs="Roboto"/>
          <w:b w:val="0"/>
          <w:bCs w:val="0"/>
          <w:i w:val="1"/>
          <w:iCs w:val="1"/>
          <w:caps w:val="0"/>
          <w:smallCaps w:val="0"/>
          <w:noProof w:val="0"/>
          <w:color w:val="000000" w:themeColor="text1" w:themeTint="FF" w:themeShade="FF"/>
          <w:sz w:val="24"/>
          <w:szCs w:val="24"/>
          <w:lang w:val="en-US"/>
        </w:rPr>
        <w:t xml:space="preserve">In British Photographic history: </w:t>
      </w:r>
      <w:r w:rsidRPr="6B98A0A8" w:rsidR="6B98A0A8">
        <w:rPr>
          <w:rFonts w:ascii="Roboto" w:hAnsi="Roboto" w:eastAsia="Roboto" w:cs="Roboto"/>
          <w:b w:val="0"/>
          <w:bCs w:val="0"/>
          <w:i w:val="0"/>
          <w:iCs w:val="0"/>
          <w:caps w:val="0"/>
          <w:smallCaps w:val="0"/>
          <w:noProof w:val="0"/>
          <w:color w:val="000000" w:themeColor="text1" w:themeTint="FF" w:themeShade="FF"/>
          <w:sz w:val="24"/>
          <w:szCs w:val="24"/>
          <w:lang w:val="en-US"/>
        </w:rPr>
        <w:t xml:space="preserve">‘Boots the Chemists. [online] available at </w:t>
      </w:r>
      <w:hyperlink r:id="R8eee7aba8e5d412a">
        <w:r w:rsidRPr="6B98A0A8" w:rsidR="6B98A0A8">
          <w:rPr>
            <w:rStyle w:val="Hyperlink"/>
            <w:rFonts w:ascii="Roboto" w:hAnsi="Roboto" w:eastAsia="Roboto" w:cs="Roboto"/>
            <w:b w:val="0"/>
            <w:bCs w:val="0"/>
            <w:i w:val="0"/>
            <w:iCs w:val="0"/>
            <w:caps w:val="0"/>
            <w:smallCaps w:val="0"/>
            <w:strike w:val="0"/>
            <w:dstrike w:val="0"/>
            <w:noProof w:val="0"/>
            <w:sz w:val="24"/>
            <w:szCs w:val="24"/>
            <w:lang w:val="en-US"/>
          </w:rPr>
          <w:t>https://www.britshphotographic.ac.uk</w:t>
        </w:r>
      </w:hyperlink>
      <w:r w:rsidRPr="6B98A0A8" w:rsidR="6B98A0A8">
        <w:rPr>
          <w:rFonts w:ascii="Roboto" w:hAnsi="Roboto" w:eastAsia="Roboto" w:cs="Roboto"/>
          <w:b w:val="0"/>
          <w:bCs w:val="0"/>
          <w:i w:val="0"/>
          <w:iCs w:val="0"/>
          <w:caps w:val="0"/>
          <w:smallCaps w:val="0"/>
          <w:noProof w:val="0"/>
          <w:color w:val="006621"/>
          <w:sz w:val="24"/>
          <w:szCs w:val="24"/>
          <w:lang w:val="en-US"/>
        </w:rPr>
        <w:t>.   [a</w:t>
      </w:r>
      <w:r w:rsidRPr="6B98A0A8" w:rsidR="6B98A0A8">
        <w:rPr>
          <w:rFonts w:ascii="Roboto" w:hAnsi="Roboto" w:eastAsia="Roboto" w:cs="Roboto"/>
          <w:b w:val="0"/>
          <w:bCs w:val="0"/>
          <w:i w:val="0"/>
          <w:iCs w:val="0"/>
          <w:caps w:val="0"/>
          <w:smallCaps w:val="0"/>
          <w:noProof w:val="0"/>
          <w:color w:val="000000" w:themeColor="text1" w:themeTint="FF" w:themeShade="FF"/>
          <w:sz w:val="24"/>
          <w:szCs w:val="24"/>
          <w:lang w:val="en-US"/>
        </w:rPr>
        <w:t>ccessed on Aug 6</w:t>
      </w:r>
      <w:r w:rsidRPr="6B98A0A8" w:rsidR="6B98A0A8">
        <w:rPr>
          <w:rFonts w:ascii="Roboto" w:hAnsi="Roboto" w:eastAsia="Roboto" w:cs="Roboto"/>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Roboto" w:hAnsi="Roboto" w:eastAsia="Roboto" w:cs="Roboto"/>
          <w:b w:val="0"/>
          <w:bCs w:val="0"/>
          <w:i w:val="0"/>
          <w:iCs w:val="0"/>
          <w:caps w:val="0"/>
          <w:smallCaps w:val="0"/>
          <w:noProof w:val="0"/>
          <w:color w:val="000000" w:themeColor="text1" w:themeTint="FF" w:themeShade="FF"/>
          <w:sz w:val="24"/>
          <w:szCs w:val="24"/>
          <w:lang w:val="en-US"/>
        </w:rPr>
        <w:t>, 2021]</w:t>
      </w:r>
      <w:r w:rsidRPr="6B98A0A8" w:rsidR="6B98A0A8">
        <w:rPr>
          <w:rFonts w:ascii="Roboto" w:hAnsi="Roboto" w:eastAsia="Roboto" w:cs="Roboto"/>
          <w:b w:val="0"/>
          <w:bCs w:val="0"/>
          <w:i w:val="0"/>
          <w:iCs w:val="0"/>
          <w:caps w:val="0"/>
          <w:smallCaps w:val="0"/>
          <w:noProof w:val="0"/>
          <w:color w:val="006621"/>
          <w:sz w:val="24"/>
          <w:szCs w:val="24"/>
          <w:lang w:val="en-US"/>
        </w:rPr>
        <w:t xml:space="preserve"> </w:t>
      </w:r>
    </w:p>
    <w:p w:rsidR="54AB43E7" w:rsidP="6B98A0A8" w:rsidRDefault="54AB43E7" w14:paraId="5F1A46D0" w14:textId="2A35FB0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p>
    <w:p w:rsidR="54AB43E7" w:rsidP="6B98A0A8" w:rsidRDefault="54AB43E7" w14:paraId="01F07698" w14:textId="20E483D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15.) Stephen, Taylor. (2018) ‘</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In Resourcing and Talent Management. 7</w:t>
      </w:r>
      <w:r w:rsidRPr="6B98A0A8" w:rsidR="6B98A0A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edition</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Kogan</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Page</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e-book [ accessed online]</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a</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vailable at </w:t>
      </w:r>
      <w:hyperlink r:id="R927f94a5cfac4e91">
        <w:r w:rsidRPr="6B98A0A8" w:rsidR="6B98A0A8">
          <w:rPr>
            <w:rStyle w:val="Hyperlink"/>
            <w:rFonts w:ascii="Arial" w:hAnsi="Arial" w:eastAsia="Arial" w:cs="Arial"/>
            <w:b w:val="0"/>
            <w:bCs w:val="0"/>
            <w:i w:val="0"/>
            <w:iCs w:val="0"/>
            <w:caps w:val="0"/>
            <w:smallCaps w:val="0"/>
            <w:strike w:val="0"/>
            <w:dstrike w:val="0"/>
            <w:noProof w:val="0"/>
            <w:sz w:val="24"/>
            <w:szCs w:val="24"/>
            <w:lang w:val="en-US"/>
          </w:rPr>
          <w:t>https://www.uwtsdlibrary.ac.uk</w:t>
        </w:r>
      </w:hyperlink>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14</w:t>
      </w:r>
      <w:r w:rsidRPr="6B98A0A8" w:rsidR="6B98A0A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July 2021].</w:t>
      </w:r>
    </w:p>
    <w:p w:rsidR="54AB43E7" w:rsidP="6B98A0A8" w:rsidRDefault="54AB43E7" w14:paraId="43BF0F42" w14:textId="77C494D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16</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Pilbeam,S.  Corbridge.  ‘</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In People Resourcing and Talent Planning’.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4</w:t>
      </w:r>
      <w:r w:rsidRPr="6B98A0A8" w:rsidR="6B98A0A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Edition</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Harlow. Financial times Printice hall, 2010. (e-book) [ online] available at </w:t>
      </w:r>
      <w:hyperlink r:id="Rfe1962e708914fd9">
        <w:r w:rsidRPr="6B98A0A8" w:rsidR="6B98A0A8">
          <w:rPr>
            <w:rStyle w:val="Hyperlink"/>
            <w:rFonts w:ascii="Arial" w:hAnsi="Arial" w:eastAsia="Arial" w:cs="Arial"/>
            <w:b w:val="0"/>
            <w:bCs w:val="0"/>
            <w:i w:val="0"/>
            <w:iCs w:val="0"/>
            <w:caps w:val="0"/>
            <w:smallCaps w:val="0"/>
            <w:strike w:val="0"/>
            <w:dstrike w:val="0"/>
            <w:noProof w:val="0"/>
            <w:sz w:val="24"/>
            <w:szCs w:val="24"/>
            <w:lang w:val="en-US"/>
          </w:rPr>
          <w:t>https://www.uwtsdlibrary.ac.uk</w:t>
        </w:r>
      </w:hyperlink>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July 12, 2021.] </w:t>
      </w:r>
    </w:p>
    <w:p w:rsidR="54AB43E7" w:rsidP="6B98A0A8" w:rsidRDefault="54AB43E7" w14:paraId="2A81C025" w14:textId="6E245CE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76B43F5B" w14:textId="7CD45FC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0466BB5E" w14:textId="7C79778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595C82BB" w14:textId="1679213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72E7EB37" w14:textId="13E2A9A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324F5237" w14:textId="15761A5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17.) Stewart et.al (2015)</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‘In international journal of Human Resource Management’.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Regulation of work and employment: advancing theory and researching international and comparative human resource management [online] available @ </w:t>
      </w:r>
      <w:hyperlink>
        <w:r w:rsidRPr="6B98A0A8" w:rsidR="6B98A0A8">
          <w:rPr>
            <w:rStyle w:val="Hyperlink"/>
            <w:rFonts w:ascii="Arial" w:hAnsi="Arial" w:eastAsia="Arial" w:cs="Arial"/>
            <w:b w:val="0"/>
            <w:bCs w:val="0"/>
            <w:i w:val="0"/>
            <w:iCs w:val="0"/>
            <w:caps w:val="0"/>
            <w:smallCaps w:val="0"/>
            <w:strike w:val="0"/>
            <w:dstrike w:val="0"/>
            <w:noProof w:val="0"/>
            <w:sz w:val="24"/>
            <w:szCs w:val="24"/>
            <w:lang w:val="en-US"/>
          </w:rPr>
          <w:t>https://.www.uwtsdlibrary.ac.uk.</w:t>
        </w:r>
      </w:hyperlink>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July 17, 2021.</w:t>
      </w:r>
    </w:p>
    <w:p w:rsidR="54AB43E7" w:rsidP="6B98A0A8" w:rsidRDefault="54AB43E7" w14:paraId="0489CC07" w14:textId="417D2EB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3A05CC6F" w14:textId="697F98A2">
      <w:pPr>
        <w:pStyle w:val="Normal"/>
        <w:spacing w:after="160" w:line="259" w:lineRule="auto"/>
        <w:rPr>
          <w:rFonts w:ascii="Arial" w:hAnsi="Arial" w:eastAsia="Arial" w:cs="Arial"/>
          <w:b w:val="0"/>
          <w:bCs w:val="0"/>
          <w:i w:val="1"/>
          <w:iCs w:val="1"/>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18.)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online] available @ https: //. </w:t>
      </w:r>
      <w:hyperlink r:id="Rf2a6a2a4527a42db">
        <w:r w:rsidRPr="6B98A0A8" w:rsidR="6B98A0A8">
          <w:rPr>
            <w:rStyle w:val="Hyperlink"/>
            <w:rFonts w:ascii="Arial" w:hAnsi="Arial" w:eastAsia="Arial" w:cs="Arial"/>
            <w:b w:val="0"/>
            <w:bCs w:val="0"/>
            <w:i w:val="0"/>
            <w:iCs w:val="0"/>
            <w:caps w:val="0"/>
            <w:smallCaps w:val="0"/>
            <w:noProof w:val="0"/>
            <w:sz w:val="24"/>
            <w:szCs w:val="24"/>
            <w:lang w:val="en-US"/>
          </w:rPr>
          <w:t>www.Boots.co.uk</w:t>
        </w:r>
      </w:hyperlink>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[accessed 9</w:t>
      </w:r>
      <w:r w:rsidRPr="6B98A0A8" w:rsidR="6B98A0A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July 2021]</w:t>
      </w:r>
    </w:p>
    <w:p w:rsidR="54AB43E7" w:rsidP="6B98A0A8" w:rsidRDefault="54AB43E7" w14:paraId="4D76E540" w14:textId="022AEC96">
      <w:pPr>
        <w:pStyle w:val="Normal"/>
        <w:spacing w:after="160" w:line="259" w:lineRule="auto"/>
        <w:rPr>
          <w:rFonts w:ascii="Arial" w:hAnsi="Arial" w:eastAsia="Arial" w:cs="Arial"/>
          <w:b w:val="0"/>
          <w:bCs w:val="0"/>
          <w:i w:val="1"/>
          <w:iCs w:val="1"/>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4AB43E7" w:rsidP="6B98A0A8" w:rsidRDefault="54AB43E7" w14:paraId="4BDACD0E" w14:textId="27F8397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19.) [Online] ‘</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In Human Resource Management &amp; COVId-19 Balancing &amp; Safety, security, sustainability, and survival.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Into, through and out of the COVID Tunnel. </w:t>
      </w:r>
      <w:r w:rsidRPr="6B98A0A8" w:rsidR="6B98A0A8">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 </w:t>
      </w:r>
      <w:hyperlink r:id="Re605a6cb10304546">
        <w:r w:rsidRPr="6B98A0A8" w:rsidR="6B98A0A8">
          <w:rPr>
            <w:rStyle w:val="Hyperlink"/>
            <w:rFonts w:ascii="Arial" w:hAnsi="Arial" w:eastAsia="Arial" w:cs="Arial"/>
            <w:b w:val="0"/>
            <w:bCs w:val="0"/>
            <w:i w:val="0"/>
            <w:iCs w:val="0"/>
            <w:caps w:val="0"/>
            <w:smallCaps w:val="0"/>
            <w:noProof w:val="0"/>
            <w:sz w:val="24"/>
            <w:szCs w:val="24"/>
            <w:lang w:val="en-US"/>
          </w:rPr>
          <w:t>https://www.youtube.com</w:t>
        </w:r>
      </w:hyperlink>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6</w:t>
      </w:r>
      <w:r w:rsidRPr="6B98A0A8" w:rsidR="6B98A0A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July 2021]  </w:t>
      </w:r>
    </w:p>
    <w:p w:rsidR="54AB43E7" w:rsidP="6B98A0A8" w:rsidRDefault="54AB43E7" w14:paraId="69AACFE9" w14:textId="165C267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0F18140C" w14:textId="3409D69C">
      <w:pPr>
        <w:pStyle w:val="Normal"/>
        <w:spacing w:after="160" w:line="259" w:lineRule="auto"/>
        <w:rPr>
          <w:rFonts w:ascii="Arial" w:hAnsi="Arial" w:eastAsia="Arial" w:cs="Arial"/>
          <w:b w:val="0"/>
          <w:bCs w:val="0"/>
          <w:i w:val="1"/>
          <w:iCs w:val="1"/>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20.) Walgreen's Boots Alliance’s IT hiring activity increases 44.4% in July 2021’ August 2021. Available@: </w:t>
      </w:r>
      <w:hyperlink r:id="R6236c21c2ecf4324">
        <w:r w:rsidRPr="6B98A0A8" w:rsidR="6B98A0A8">
          <w:rPr>
            <w:rStyle w:val="Hyperlink"/>
            <w:rFonts w:ascii="Arial" w:hAnsi="Arial" w:eastAsia="Arial" w:cs="Arial"/>
            <w:b w:val="0"/>
            <w:bCs w:val="0"/>
            <w:i w:val="0"/>
            <w:iCs w:val="0"/>
            <w:caps w:val="0"/>
            <w:smallCaps w:val="0"/>
            <w:noProof w:val="0"/>
            <w:sz w:val="24"/>
            <w:szCs w:val="24"/>
            <w:lang w:val="en-US"/>
          </w:rPr>
          <w:t>https://www-retail-insight.com</w:t>
        </w:r>
      </w:hyperlink>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18</w:t>
      </w:r>
      <w:r w:rsidRPr="6B98A0A8" w:rsidR="6B98A0A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 xml:space="preserve"> August 2021] </w:t>
      </w:r>
    </w:p>
    <w:p w:rsidR="54AB43E7" w:rsidP="6B98A0A8" w:rsidRDefault="54AB43E7" w14:paraId="59BF1185" w14:textId="3DF0707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6CC4BB40" w14:textId="5945508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0DDA0923" w14:textId="6D5F902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3D818C5C" w14:textId="0DA2DDC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6B98A0A8" w:rsidRDefault="54AB43E7" w14:paraId="354C8E2A" w14:textId="343470C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B98A0A8" w:rsidR="6B98A0A8">
        <w:rPr>
          <w:rFonts w:ascii="Arial" w:hAnsi="Arial" w:eastAsia="Arial" w:cs="Arial"/>
          <w:b w:val="0"/>
          <w:bCs w:val="0"/>
          <w:i w:val="0"/>
          <w:iCs w:val="0"/>
          <w:caps w:val="0"/>
          <w:smallCaps w:val="0"/>
          <w:noProof w:val="0"/>
          <w:color w:val="000000" w:themeColor="text1" w:themeTint="FF" w:themeShade="FF"/>
          <w:sz w:val="24"/>
          <w:szCs w:val="24"/>
          <w:lang w:val="en-US"/>
        </w:rPr>
        <w:t>xxxxxxxxxxxxxxxxxxxxxxxxxxxxxxxxxxxxxxxxxxxxxxxxxxxxxxxxxxxxxxxxxxxxxxxxxxxxxx</w:t>
      </w:r>
    </w:p>
    <w:p w:rsidR="54AB43E7" w:rsidP="6B98A0A8" w:rsidRDefault="54AB43E7" w14:paraId="6F4FF0FC" w14:textId="1BBD538A">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AB43E7" w:rsidP="7E2CBA90" w:rsidRDefault="54AB43E7" w14:paraId="41289A2D" w14:textId="326E25EE">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AB43E7" w:rsidP="54C97542" w:rsidRDefault="54AB43E7" w14:paraId="650A896B" w14:textId="4BCCB5AA">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4C97542" w:rsidR="54C975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4C97542" w:rsidP="3B1D01A8" w:rsidRDefault="54C97542" w14:paraId="15B07E30" w14:textId="7984FE5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B1D01A8" w:rsidP="3B1D01A8" w:rsidRDefault="3B1D01A8" w14:paraId="576BD969" w14:textId="7AACF9C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B1D01A8" w:rsidP="3B1D01A8" w:rsidRDefault="3B1D01A8" w14:paraId="2708D739" w14:textId="107EF195">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4AB43E7" w:rsidP="3B1D01A8" w:rsidRDefault="54AB43E7" w14:paraId="264AE768" w14:textId="170AE4E0">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r w:rsidRPr="3B1D01A8" w:rsidR="3B1D01A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4AB43E7" w:rsidP="7E2CBA90" w:rsidRDefault="54AB43E7" w14:paraId="4F4DDF86" w14:textId="0982FA13">
      <w:pPr>
        <w:pStyle w:val="Normal"/>
        <w:spacing w:after="160" w:line="259" w:lineRule="auto"/>
        <w:jc w:val="both"/>
        <w:rPr>
          <w:rFonts w:ascii="Arial" w:hAnsi="Arial" w:eastAsia="Arial" w:cs="Arial"/>
          <w:sz w:val="24"/>
          <w:szCs w:val="24"/>
        </w:rPr>
      </w:pPr>
    </w:p>
    <w:p w:rsidR="54AB43E7" w:rsidP="7E2CBA90" w:rsidRDefault="54AB43E7" w14:paraId="1E9AFA7C" w14:textId="65DE275E">
      <w:pPr>
        <w:pStyle w:val="Normal"/>
        <w:spacing w:after="160" w:line="259" w:lineRule="auto"/>
        <w:jc w:val="both"/>
        <w:rPr>
          <w:rFonts w:ascii="Arial" w:hAnsi="Arial" w:eastAsia="Arial" w:cs="Arial"/>
          <w:sz w:val="24"/>
          <w:szCs w:val="24"/>
        </w:rPr>
      </w:pPr>
    </w:p>
    <w:p w:rsidR="54AB43E7" w:rsidP="7E2CBA90" w:rsidRDefault="54AB43E7" w14:paraId="6BB41F5B" w14:textId="20D0F963">
      <w:pPr>
        <w:pStyle w:val="Normal"/>
        <w:spacing w:after="160" w:line="259" w:lineRule="auto"/>
        <w:jc w:val="both"/>
        <w:rPr>
          <w:rFonts w:ascii="Arial" w:hAnsi="Arial" w:eastAsia="Arial" w:cs="Arial"/>
          <w:sz w:val="24"/>
          <w:szCs w:val="24"/>
        </w:rPr>
      </w:pPr>
    </w:p>
    <w:p w:rsidR="54AB43E7" w:rsidP="7E2CBA90" w:rsidRDefault="54AB43E7" w14:paraId="366EEAA7" w14:textId="286E2A6B">
      <w:pPr>
        <w:pStyle w:val="Normal"/>
        <w:spacing w:after="160" w:line="259" w:lineRule="auto"/>
        <w:jc w:val="both"/>
        <w:rPr>
          <w:rFonts w:ascii="Arial" w:hAnsi="Arial" w:eastAsia="Arial" w:cs="Arial"/>
          <w:sz w:val="24"/>
          <w:szCs w:val="24"/>
        </w:rPr>
      </w:pPr>
    </w:p>
    <w:p w:rsidR="54AB43E7" w:rsidP="3B1D01A8" w:rsidRDefault="54AB43E7" w14:paraId="2212DF17" w14:textId="7C9D2FBA">
      <w:pPr>
        <w:pStyle w:val="Normal"/>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AB43E7" w:rsidP="7E2CBA90" w:rsidRDefault="54AB43E7" w14:paraId="63A4D9B0" w14:textId="07F5FD13">
      <w:pPr>
        <w:spacing w:after="160" w:line="259" w:lineRule="auto"/>
        <w:jc w:val="both"/>
        <w:rPr>
          <w:rFonts w:ascii="Arial" w:hAnsi="Arial" w:eastAsia="Arial" w:cs="Arial"/>
          <w:b w:val="0"/>
          <w:bCs w:val="0"/>
          <w:i w:val="0"/>
          <w:iCs w:val="0"/>
          <w:caps w:val="0"/>
          <w:smallCaps w:val="0"/>
          <w:noProof w:val="0"/>
          <w:color w:val="1C1D1E"/>
          <w:sz w:val="24"/>
          <w:szCs w:val="24"/>
          <w:lang w:val="en-US"/>
        </w:rPr>
      </w:pPr>
      <w:r w:rsidRPr="7E2CBA90" w:rsidR="7E2CBA90">
        <w:rPr>
          <w:rFonts w:ascii="Arial" w:hAnsi="Arial" w:eastAsia="Arial" w:cs="Arial"/>
          <w:b w:val="0"/>
          <w:bCs w:val="0"/>
          <w:i w:val="0"/>
          <w:iCs w:val="0"/>
          <w:caps w:val="0"/>
          <w:smallCaps w:val="0"/>
          <w:noProof w:val="0"/>
          <w:color w:val="1C1D1E"/>
          <w:sz w:val="24"/>
          <w:szCs w:val="24"/>
          <w:lang w:val="en-US"/>
        </w:rPr>
        <w:t>.</w:t>
      </w:r>
    </w:p>
    <w:p w:rsidR="54AB43E7" w:rsidP="7E2CBA90" w:rsidRDefault="54AB43E7" w14:paraId="29AC2C0F" w14:textId="06FE17D8">
      <w:pPr>
        <w:spacing w:after="160" w:line="259" w:lineRule="auto"/>
        <w:jc w:val="both"/>
        <w:rPr>
          <w:rFonts w:ascii="Arial" w:hAnsi="Arial" w:eastAsia="Arial" w:cs="Arial"/>
          <w:b w:val="0"/>
          <w:bCs w:val="0"/>
          <w:i w:val="0"/>
          <w:iCs w:val="0"/>
          <w:caps w:val="0"/>
          <w:smallCaps w:val="0"/>
          <w:noProof w:val="0"/>
          <w:color w:val="1C1D1E"/>
          <w:sz w:val="24"/>
          <w:szCs w:val="24"/>
          <w:lang w:val="en-US"/>
        </w:rPr>
      </w:pPr>
    </w:p>
    <w:p w:rsidR="54AB43E7" w:rsidP="7E2CBA90" w:rsidRDefault="54AB43E7" w14:paraId="5086F7AA" w14:textId="24D31CC1">
      <w:pPr>
        <w:pStyle w:val="Normal"/>
        <w:jc w:val="both"/>
        <w:rPr>
          <w:rFonts w:ascii="Arial" w:hAnsi="Arial" w:eastAsia="Arial" w:cs="Arial"/>
          <w:sz w:val="24"/>
          <w:szCs w:val="24"/>
        </w:rPr>
      </w:pPr>
    </w:p>
    <w:p w:rsidR="54AB43E7" w:rsidP="7E2CBA90" w:rsidRDefault="54AB43E7" w14:paraId="144BE24E" w14:textId="0999BF2D">
      <w:pPr>
        <w:pStyle w:val="Normal"/>
        <w:jc w:val="both"/>
        <w:rPr>
          <w:rFonts w:ascii="Arial" w:hAnsi="Arial" w:eastAsia="Arial" w:cs="Arial"/>
          <w:sz w:val="24"/>
          <w:szCs w:val="24"/>
        </w:rPr>
      </w:pPr>
    </w:p>
    <w:p w:rsidR="54AB43E7" w:rsidP="54AB43E7" w:rsidRDefault="54AB43E7" w14:paraId="15813B07" w14:textId="60123B04">
      <w:pPr>
        <w:pStyle w:val="Normal"/>
        <w:jc w:val="both"/>
      </w:pPr>
      <w:r w:rsidRPr="7E2CBA90" w:rsidR="7E2CBA90">
        <w:rPr>
          <w:rFonts w:ascii="Arial" w:hAnsi="Arial" w:eastAsia="Arial" w:cs="Arial"/>
          <w:sz w:val="24"/>
          <w:szCs w:val="24"/>
        </w:rPr>
        <w:t xml:space="preserve">   </w:t>
      </w:r>
      <w:hyperlink r:id="R1b80fcd1fae84e6e">
        <w:r w:rsidRPr="7E2CBA90" w:rsidR="7E2CBA90">
          <w:rPr>
            <w:rStyle w:val="Hyperlink"/>
            <w:rFonts w:ascii="Arial" w:hAnsi="Arial" w:eastAsia="Arial" w:cs="Arial"/>
            <w:noProof w:val="0"/>
            <w:sz w:val="24"/>
            <w:szCs w:val="24"/>
            <w:lang w:val="en-US"/>
          </w:rPr>
          <w:t>Articles on employment law (peoplemanagement.co.uk)</w:t>
        </w:r>
      </w:hyperlink>
      <w:r w:rsidRPr="7E2CBA90" w:rsidR="7E2CBA90">
        <w:rPr>
          <w:rFonts w:ascii="Arial" w:hAnsi="Arial" w:eastAsia="Arial" w:cs="Arial"/>
          <w:sz w:val="24"/>
          <w:szCs w:val="24"/>
        </w:rPr>
        <w:t xml:space="preserve"> </w:t>
      </w:r>
    </w:p>
    <w:p w:rsidR="7E2CBA90" w:rsidP="7E2CBA90" w:rsidRDefault="7E2CBA90" w14:paraId="7ECB1263" w14:textId="32C79B2E">
      <w:pPr>
        <w:pStyle w:val="Normal"/>
        <w:jc w:val="both"/>
        <w:rPr>
          <w:rFonts w:ascii="Arial" w:hAnsi="Arial" w:eastAsia="Arial" w:cs="Arial"/>
          <w:sz w:val="24"/>
          <w:szCs w:val="24"/>
        </w:rPr>
      </w:pPr>
      <w:r w:rsidRPr="7E2CBA90" w:rsidR="7E2CBA90">
        <w:rPr>
          <w:rFonts w:ascii="Arial" w:hAnsi="Arial" w:eastAsia="Arial" w:cs="Arial"/>
          <w:sz w:val="24"/>
          <w:szCs w:val="24"/>
        </w:rPr>
        <w:t>Kaplan, R S and Norton, D P (2000) Having trouble with your strategy? Then map it, Harvard Business Review, September–October, pp 167–76</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QRzTRe2PnPjF0T" id="CQdRy8Ys"/>
    <int:WordHash hashCode="fjfpacx3n59kup" id="rGTWD1QO"/>
    <int:WordHash hashCode="Dji+abMBs/wxDx" id="+xpCvp2A"/>
    <int:WordHash hashCode="lDzx8Wbm+6H8QI" id="NLE5oVlP"/>
    <int:WordHash hashCode="q+o5CI3vMYvpC8" id="H623wvUM"/>
    <int:WordHash hashCode="Zn/ufNfMAFPu1X" id="RF36/y11"/>
    <int:WordHash hashCode="6KRGA6zsRYhxPP" id="5cbtvurx"/>
    <int:WordHash hashCode="HHfR+UPA/aivPs" id="v34NS6qn"/>
    <int:WordHash hashCode="sWGU8rkpH3N7FT" id="LyVY+NQf"/>
    <int:WordHash hashCode="aMQqMhlppqvxzx" id="Y0DHxXSf"/>
  </int:Manifest>
  <int:Observations>
    <int:Content id="CQdRy8Ys">
      <int:Rejection type="LegacyProofing"/>
    </int:Content>
    <int:Content id="rGTWD1QO">
      <int:Rejection type="LegacyProofing"/>
    </int:Content>
    <int:Content id="+xpCvp2A">
      <int:Rejection type="LegacyProofing"/>
    </int:Content>
    <int:Content id="NLE5oVlP">
      <int:Rejection type="LegacyProofing"/>
    </int:Content>
    <int:Content id="H623wvUM">
      <int:Rejection type="LegacyProofing"/>
    </int:Content>
    <int:Content id="RF36/y11">
      <int:Rejection type="LegacyProofing"/>
    </int:Content>
    <int:Content id="5cbtvurx">
      <int:Rejection type="LegacyProofing"/>
    </int:Content>
    <int:Content id="v34NS6qn">
      <int:Rejection type="LegacyProofing"/>
    </int:Content>
    <int:Content id="LyVY+NQf">
      <int:Rejection type="LegacyProofing"/>
    </int:Content>
    <int:Content id="Y0DHxXSf">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ECB715"/>
    <w:rsid w:val="3B1D01A8"/>
    <w:rsid w:val="54AB43E7"/>
    <w:rsid w:val="54C97542"/>
    <w:rsid w:val="64728CA9"/>
    <w:rsid w:val="669ADDF2"/>
    <w:rsid w:val="6B98A0A8"/>
    <w:rsid w:val="7CECB715"/>
    <w:rsid w:val="7E2CBA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CB715"/>
  <w15:chartTrackingRefBased/>
  <w15:docId w15:val="{6222A305-456D-44D0-AB63-DD81611DF3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eoplemanagement.co.uk/employment-law" TargetMode="External" Id="R1b80fcd1fae84e6e" /><Relationship Type="http://schemas.microsoft.com/office/2019/09/relationships/intelligence" Target="/word/intelligence.xml" Id="R41fc21d3490d453e" /><Relationship Type="http://schemas.openxmlformats.org/officeDocument/2006/relationships/image" Target="/media/image.png" Id="Rce6607f42c024a5e" /><Relationship Type="http://schemas.openxmlformats.org/officeDocument/2006/relationships/hyperlink" Target="http://www.web.archive.org.uk" TargetMode="External" Id="Rdbfcd9efedfe4d1e" /><Relationship Type="http://schemas.openxmlformats.org/officeDocument/2006/relationships/hyperlink" Target="https://www.uwtsdlibrary.ac.uk" TargetMode="External" Id="Rce3229170eb64c52" /><Relationship Type="http://schemas.openxmlformats.org/officeDocument/2006/relationships/hyperlink" Target="http://www.uwtsdlibrary.ac.uk" TargetMode="External" Id="R545a5171a9674319" /><Relationship Type="http://schemas.openxmlformats.org/officeDocument/2006/relationships/hyperlink" Target="https://www.uwtsdlibrary.ac.uk" TargetMode="External" Id="R3c3aa5e1c87945d3" /><Relationship Type="http://schemas.openxmlformats.org/officeDocument/2006/relationships/hyperlink" Target="https://www.ft.co.uk" TargetMode="External" Id="R3a2f93ca553141de" /><Relationship Type="http://schemas.openxmlformats.org/officeDocument/2006/relationships/hyperlink" Target="http://www.uwtsdlibrary.ac.uk/" TargetMode="External" Id="R88f408500f4a406b" /><Relationship Type="http://schemas.openxmlformats.org/officeDocument/2006/relationships/hyperlink" Target="https://www.uwtsdlibrary.ac.uk" TargetMode="External" Id="R44e46cc640494e79" /><Relationship Type="http://schemas.openxmlformats.org/officeDocument/2006/relationships/hyperlink" Target="http://www.uwtsdlibrary.ac.uk" TargetMode="External" Id="R76393f1f0def4545" /><Relationship Type="http://schemas.openxmlformats.org/officeDocument/2006/relationships/hyperlink" Target="https://www.britshphotographic.ac.uk/" TargetMode="External" Id="R8eee7aba8e5d412a" /><Relationship Type="http://schemas.openxmlformats.org/officeDocument/2006/relationships/hyperlink" Target="https://www.uwtsdlibrary.ac.uk/" TargetMode="External" Id="R927f94a5cfac4e91" /><Relationship Type="http://schemas.openxmlformats.org/officeDocument/2006/relationships/hyperlink" Target="https://www.uwtsdlibrary.ac.uk/" TargetMode="External" Id="Rfe1962e708914fd9" /><Relationship Type="http://schemas.openxmlformats.org/officeDocument/2006/relationships/hyperlink" Target="http://www.Boots.co.uk" TargetMode="External" Id="Rf2a6a2a4527a42db" /><Relationship Type="http://schemas.openxmlformats.org/officeDocument/2006/relationships/hyperlink" Target="https://www.youtube.com" TargetMode="External" Id="Re605a6cb10304546" /><Relationship Type="http://schemas.openxmlformats.org/officeDocument/2006/relationships/hyperlink" Target="https://www-retail-insight.com" TargetMode="External" Id="R6236c21c2ecf43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2021-08-16T08:49:37.3218274Z</dcterms:created>
  <dcterms:modified xsi:type="dcterms:W3CDTF">2021-08-25T17:01:12.8418329Z</dcterms:modified>
  <dc:creator>nursima ingilan</dc:creator>
  <lastModifiedBy>nursima ingilan</lastModifiedBy>
</coreProperties>
</file>