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169934213"/>
        <w:docPartObj>
          <w:docPartGallery w:val="Cover Pages"/>
          <w:docPartUnique/>
        </w:docPartObj>
      </w:sdtPr>
      <w:sdtEndPr>
        <w:rPr>
          <w:rFonts w:ascii="Arial" w:eastAsia="Times New Roman" w:hAnsi="Arial" w:cs="Arial"/>
          <w:b/>
          <w:bCs/>
          <w:color w:val="000000"/>
          <w:kern w:val="36"/>
          <w:sz w:val="40"/>
          <w:szCs w:val="40"/>
          <w:u w:val="single"/>
          <w:lang w:val="en-GB" w:eastAsia="en-GB"/>
        </w:rPr>
      </w:sdtEndPr>
      <w:sdtContent>
        <w:p w14:paraId="42E00003" w14:textId="3E4AF842" w:rsidR="00B771DB" w:rsidRDefault="00B771DB">
          <w:pPr>
            <w:pStyle w:val="NoSpacing"/>
            <w:spacing w:before="1540" w:after="240"/>
            <w:jc w:val="center"/>
            <w:rPr>
              <w:color w:val="4472C4" w:themeColor="accent1"/>
            </w:rPr>
          </w:pPr>
          <w:r>
            <w:rPr>
              <w:noProof/>
              <w:color w:val="4472C4" w:themeColor="accent1"/>
            </w:rPr>
            <w:drawing>
              <wp:inline distT="0" distB="0" distL="0" distR="0" wp14:anchorId="1D921CE5" wp14:editId="096B516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B30AC97FE29479DBCB75F9749357F2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66D58FF" w14:textId="3B42E597" w:rsidR="00B771DB" w:rsidRDefault="00B771D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The 7/7 bombing terrorist attack- an evaluation of the effectiveness of emergency services and partnership agencies response</w:t>
              </w:r>
            </w:p>
          </w:sdtContent>
        </w:sdt>
        <w:sdt>
          <w:sdtPr>
            <w:rPr>
              <w:color w:val="4472C4" w:themeColor="accent1"/>
              <w:sz w:val="28"/>
              <w:szCs w:val="28"/>
            </w:rPr>
            <w:alias w:val="Subtitle"/>
            <w:tag w:val=""/>
            <w:id w:val="328029620"/>
            <w:placeholder>
              <w:docPart w:val="C1DEBF4A047146B48CE2197E853937D7"/>
            </w:placeholder>
            <w:dataBinding w:prefixMappings="xmlns:ns0='http://purl.org/dc/elements/1.1/' xmlns:ns1='http://schemas.openxmlformats.org/package/2006/metadata/core-properties' " w:xpath="/ns1:coreProperties[1]/ns0:subject[1]" w:storeItemID="{6C3C8BC8-F283-45AE-878A-BAB7291924A1}"/>
            <w:text/>
          </w:sdtPr>
          <w:sdtContent>
            <w:p w14:paraId="4BFBE350" w14:textId="37EB797C" w:rsidR="00B771DB" w:rsidRDefault="00B771DB">
              <w:pPr>
                <w:pStyle w:val="NoSpacing"/>
                <w:jc w:val="center"/>
                <w:rPr>
                  <w:color w:val="4472C4" w:themeColor="accent1"/>
                  <w:sz w:val="28"/>
                  <w:szCs w:val="28"/>
                </w:rPr>
              </w:pPr>
              <w:r>
                <w:rPr>
                  <w:color w:val="4472C4" w:themeColor="accent1"/>
                  <w:sz w:val="28"/>
                  <w:szCs w:val="28"/>
                </w:rPr>
                <w:t>Module code: BMPS5004</w:t>
              </w:r>
            </w:p>
          </w:sdtContent>
        </w:sdt>
        <w:p w14:paraId="194C4224" w14:textId="77777777" w:rsidR="00B771DB" w:rsidRDefault="00B771D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51F0946" wp14:editId="42B3C45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B885D4B" w14:textId="0263572D" w:rsidR="00B771DB" w:rsidRDefault="00B771DB">
                                    <w:pPr>
                                      <w:pStyle w:val="NoSpacing"/>
                                      <w:spacing w:after="40"/>
                                      <w:jc w:val="center"/>
                                      <w:rPr>
                                        <w:caps/>
                                        <w:color w:val="4472C4" w:themeColor="accent1"/>
                                        <w:sz w:val="28"/>
                                        <w:szCs w:val="28"/>
                                      </w:rPr>
                                    </w:pPr>
                                    <w:r>
                                      <w:rPr>
                                        <w:caps/>
                                        <w:color w:val="4472C4" w:themeColor="accent1"/>
                                        <w:sz w:val="28"/>
                                        <w:szCs w:val="28"/>
                                      </w:rPr>
                                      <w:t>Anna lewis</w:t>
                                    </w:r>
                                  </w:p>
                                </w:sdtContent>
                              </w:sdt>
                              <w:p w14:paraId="196FF345" w14:textId="714B8B17" w:rsidR="00B771DB" w:rsidRDefault="00B771D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student number: 1905097</w:t>
                                    </w:r>
                                  </w:sdtContent>
                                </w:sdt>
                              </w:p>
                              <w:p w14:paraId="76D45C8E" w14:textId="503BC997" w:rsidR="00B771DB" w:rsidRDefault="00B771DB">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51F094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B885D4B" w14:textId="0263572D" w:rsidR="00B771DB" w:rsidRDefault="00B771DB">
                              <w:pPr>
                                <w:pStyle w:val="NoSpacing"/>
                                <w:spacing w:after="40"/>
                                <w:jc w:val="center"/>
                                <w:rPr>
                                  <w:caps/>
                                  <w:color w:val="4472C4" w:themeColor="accent1"/>
                                  <w:sz w:val="28"/>
                                  <w:szCs w:val="28"/>
                                </w:rPr>
                              </w:pPr>
                              <w:r>
                                <w:rPr>
                                  <w:caps/>
                                  <w:color w:val="4472C4" w:themeColor="accent1"/>
                                  <w:sz w:val="28"/>
                                  <w:szCs w:val="28"/>
                                </w:rPr>
                                <w:t>Anna lewis</w:t>
                              </w:r>
                            </w:p>
                          </w:sdtContent>
                        </w:sdt>
                        <w:p w14:paraId="196FF345" w14:textId="714B8B17" w:rsidR="00B771DB" w:rsidRDefault="00B771D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student number: 1905097</w:t>
                              </w:r>
                            </w:sdtContent>
                          </w:sdt>
                        </w:p>
                        <w:p w14:paraId="76D45C8E" w14:textId="503BC997" w:rsidR="00B771DB" w:rsidRDefault="00B771DB">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0580AFB4" wp14:editId="34E13B4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6631445" w14:textId="69E8628E" w:rsidR="00B771DB" w:rsidRPr="00BA695C" w:rsidRDefault="00B771DB" w:rsidP="00BA695C">
          <w:pPr>
            <w:rPr>
              <w:rFonts w:ascii="Arial" w:eastAsia="Times New Roman" w:hAnsi="Arial" w:cs="Arial"/>
              <w:b/>
              <w:bCs/>
              <w:color w:val="000000"/>
              <w:kern w:val="36"/>
              <w:sz w:val="40"/>
              <w:szCs w:val="40"/>
              <w:u w:val="single"/>
              <w:lang w:eastAsia="en-GB"/>
            </w:rPr>
          </w:pPr>
          <w:r>
            <w:rPr>
              <w:rFonts w:ascii="Arial" w:eastAsia="Times New Roman" w:hAnsi="Arial" w:cs="Arial"/>
              <w:b/>
              <w:bCs/>
              <w:color w:val="000000"/>
              <w:kern w:val="36"/>
              <w:sz w:val="40"/>
              <w:szCs w:val="40"/>
              <w:u w:val="single"/>
              <w:lang w:eastAsia="en-GB"/>
            </w:rPr>
            <w:br w:type="page"/>
          </w:r>
        </w:p>
      </w:sdtContent>
    </w:sdt>
    <w:sdt>
      <w:sdtPr>
        <w:id w:val="179702726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1B73BA2" w14:textId="148B0D6C" w:rsidR="00BA695C" w:rsidRDefault="00BA695C">
          <w:pPr>
            <w:pStyle w:val="TOCHeading"/>
          </w:pPr>
          <w:r>
            <w:t>Contents</w:t>
          </w:r>
        </w:p>
        <w:p w14:paraId="36F207F4" w14:textId="7FB24198" w:rsidR="00BA695C" w:rsidRDefault="00BA695C">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71103814" w:history="1">
            <w:r w:rsidRPr="00ED76E7">
              <w:rPr>
                <w:rStyle w:val="Hyperlink"/>
                <w:rFonts w:ascii="Arial" w:eastAsia="Times New Roman" w:hAnsi="Arial" w:cs="Arial"/>
                <w:b/>
                <w:bCs/>
                <w:noProof/>
                <w:kern w:val="36"/>
                <w:lang w:eastAsia="en-GB"/>
              </w:rPr>
              <w:t>1.0- Executive summary</w:t>
            </w:r>
            <w:r>
              <w:rPr>
                <w:noProof/>
                <w:webHidden/>
              </w:rPr>
              <w:tab/>
            </w:r>
            <w:r>
              <w:rPr>
                <w:noProof/>
                <w:webHidden/>
              </w:rPr>
              <w:fldChar w:fldCharType="begin"/>
            </w:r>
            <w:r>
              <w:rPr>
                <w:noProof/>
                <w:webHidden/>
              </w:rPr>
              <w:instrText xml:space="preserve"> PAGEREF _Toc71103814 \h </w:instrText>
            </w:r>
            <w:r>
              <w:rPr>
                <w:noProof/>
                <w:webHidden/>
              </w:rPr>
            </w:r>
            <w:r>
              <w:rPr>
                <w:noProof/>
                <w:webHidden/>
              </w:rPr>
              <w:fldChar w:fldCharType="separate"/>
            </w:r>
            <w:r>
              <w:rPr>
                <w:noProof/>
                <w:webHidden/>
              </w:rPr>
              <w:t>2</w:t>
            </w:r>
            <w:r>
              <w:rPr>
                <w:noProof/>
                <w:webHidden/>
              </w:rPr>
              <w:fldChar w:fldCharType="end"/>
            </w:r>
          </w:hyperlink>
        </w:p>
        <w:p w14:paraId="7E27EA63" w14:textId="1F5C7A3B" w:rsidR="00BA695C" w:rsidRDefault="00BA695C">
          <w:pPr>
            <w:pStyle w:val="TOC1"/>
            <w:tabs>
              <w:tab w:val="right" w:leader="dot" w:pos="9016"/>
            </w:tabs>
            <w:rPr>
              <w:rFonts w:cstheme="minorBidi"/>
              <w:noProof/>
              <w:lang w:val="en-GB" w:eastAsia="en-GB"/>
            </w:rPr>
          </w:pPr>
          <w:hyperlink w:anchor="_Toc71103815" w:history="1">
            <w:r w:rsidRPr="00ED76E7">
              <w:rPr>
                <w:rStyle w:val="Hyperlink"/>
                <w:rFonts w:ascii="Arial" w:eastAsia="Times New Roman" w:hAnsi="Arial" w:cs="Arial"/>
                <w:b/>
                <w:bCs/>
                <w:noProof/>
                <w:kern w:val="36"/>
                <w:lang w:eastAsia="en-GB"/>
              </w:rPr>
              <w:t>2.0- Introduction</w:t>
            </w:r>
            <w:r>
              <w:rPr>
                <w:noProof/>
                <w:webHidden/>
              </w:rPr>
              <w:tab/>
            </w:r>
            <w:r>
              <w:rPr>
                <w:noProof/>
                <w:webHidden/>
              </w:rPr>
              <w:fldChar w:fldCharType="begin"/>
            </w:r>
            <w:r>
              <w:rPr>
                <w:noProof/>
                <w:webHidden/>
              </w:rPr>
              <w:instrText xml:space="preserve"> PAGEREF _Toc71103815 \h </w:instrText>
            </w:r>
            <w:r>
              <w:rPr>
                <w:noProof/>
                <w:webHidden/>
              </w:rPr>
            </w:r>
            <w:r>
              <w:rPr>
                <w:noProof/>
                <w:webHidden/>
              </w:rPr>
              <w:fldChar w:fldCharType="separate"/>
            </w:r>
            <w:r>
              <w:rPr>
                <w:noProof/>
                <w:webHidden/>
              </w:rPr>
              <w:t>2</w:t>
            </w:r>
            <w:r>
              <w:rPr>
                <w:noProof/>
                <w:webHidden/>
              </w:rPr>
              <w:fldChar w:fldCharType="end"/>
            </w:r>
          </w:hyperlink>
        </w:p>
        <w:p w14:paraId="5C57D47F" w14:textId="10CDA114" w:rsidR="00BA695C" w:rsidRDefault="00BA695C">
          <w:pPr>
            <w:pStyle w:val="TOC1"/>
            <w:tabs>
              <w:tab w:val="right" w:leader="dot" w:pos="9016"/>
            </w:tabs>
            <w:rPr>
              <w:rFonts w:cstheme="minorBidi"/>
              <w:noProof/>
              <w:lang w:val="en-GB" w:eastAsia="en-GB"/>
            </w:rPr>
          </w:pPr>
          <w:hyperlink w:anchor="_Toc71103816" w:history="1">
            <w:r w:rsidRPr="00ED76E7">
              <w:rPr>
                <w:rStyle w:val="Hyperlink"/>
                <w:rFonts w:ascii="Arial" w:eastAsia="Times New Roman" w:hAnsi="Arial" w:cs="Arial"/>
                <w:b/>
                <w:bCs/>
                <w:noProof/>
                <w:kern w:val="36"/>
                <w:lang w:eastAsia="en-GB"/>
              </w:rPr>
              <w:t>3.0- Main Body</w:t>
            </w:r>
            <w:r>
              <w:rPr>
                <w:noProof/>
                <w:webHidden/>
              </w:rPr>
              <w:tab/>
            </w:r>
            <w:r>
              <w:rPr>
                <w:noProof/>
                <w:webHidden/>
              </w:rPr>
              <w:fldChar w:fldCharType="begin"/>
            </w:r>
            <w:r>
              <w:rPr>
                <w:noProof/>
                <w:webHidden/>
              </w:rPr>
              <w:instrText xml:space="preserve"> PAGEREF _Toc71103816 \h </w:instrText>
            </w:r>
            <w:r>
              <w:rPr>
                <w:noProof/>
                <w:webHidden/>
              </w:rPr>
            </w:r>
            <w:r>
              <w:rPr>
                <w:noProof/>
                <w:webHidden/>
              </w:rPr>
              <w:fldChar w:fldCharType="separate"/>
            </w:r>
            <w:r>
              <w:rPr>
                <w:noProof/>
                <w:webHidden/>
              </w:rPr>
              <w:t>2</w:t>
            </w:r>
            <w:r>
              <w:rPr>
                <w:noProof/>
                <w:webHidden/>
              </w:rPr>
              <w:fldChar w:fldCharType="end"/>
            </w:r>
          </w:hyperlink>
        </w:p>
        <w:p w14:paraId="307FE1C8" w14:textId="64711F81" w:rsidR="00BA695C" w:rsidRDefault="00BA695C">
          <w:pPr>
            <w:pStyle w:val="TOC2"/>
            <w:tabs>
              <w:tab w:val="right" w:leader="dot" w:pos="9016"/>
            </w:tabs>
            <w:rPr>
              <w:rFonts w:cstheme="minorBidi"/>
              <w:noProof/>
              <w:lang w:val="en-GB" w:eastAsia="en-GB"/>
            </w:rPr>
          </w:pPr>
          <w:hyperlink w:anchor="_Toc71103817" w:history="1">
            <w:r w:rsidRPr="00ED76E7">
              <w:rPr>
                <w:rStyle w:val="Hyperlink"/>
                <w:rFonts w:ascii="Arial" w:eastAsia="Times New Roman" w:hAnsi="Arial" w:cs="Arial"/>
                <w:b/>
                <w:bCs/>
                <w:noProof/>
                <w:lang w:eastAsia="en-GB"/>
              </w:rPr>
              <w:t>3.1- Services and Partnership agencies</w:t>
            </w:r>
            <w:r>
              <w:rPr>
                <w:noProof/>
                <w:webHidden/>
              </w:rPr>
              <w:tab/>
            </w:r>
            <w:r>
              <w:rPr>
                <w:noProof/>
                <w:webHidden/>
              </w:rPr>
              <w:fldChar w:fldCharType="begin"/>
            </w:r>
            <w:r>
              <w:rPr>
                <w:noProof/>
                <w:webHidden/>
              </w:rPr>
              <w:instrText xml:space="preserve"> PAGEREF _Toc71103817 \h </w:instrText>
            </w:r>
            <w:r>
              <w:rPr>
                <w:noProof/>
                <w:webHidden/>
              </w:rPr>
            </w:r>
            <w:r>
              <w:rPr>
                <w:noProof/>
                <w:webHidden/>
              </w:rPr>
              <w:fldChar w:fldCharType="separate"/>
            </w:r>
            <w:r>
              <w:rPr>
                <w:noProof/>
                <w:webHidden/>
              </w:rPr>
              <w:t>2</w:t>
            </w:r>
            <w:r>
              <w:rPr>
                <w:noProof/>
                <w:webHidden/>
              </w:rPr>
              <w:fldChar w:fldCharType="end"/>
            </w:r>
          </w:hyperlink>
        </w:p>
        <w:p w14:paraId="350580BC" w14:textId="41353779" w:rsidR="00BA695C" w:rsidRDefault="00BA695C">
          <w:pPr>
            <w:pStyle w:val="TOC2"/>
            <w:tabs>
              <w:tab w:val="right" w:leader="dot" w:pos="9016"/>
            </w:tabs>
            <w:rPr>
              <w:rFonts w:cstheme="minorBidi"/>
              <w:noProof/>
              <w:lang w:val="en-GB" w:eastAsia="en-GB"/>
            </w:rPr>
          </w:pPr>
          <w:hyperlink w:anchor="_Toc71103818" w:history="1">
            <w:r w:rsidRPr="00ED76E7">
              <w:rPr>
                <w:rStyle w:val="Hyperlink"/>
                <w:rFonts w:ascii="Arial" w:eastAsia="Times New Roman" w:hAnsi="Arial" w:cs="Arial"/>
                <w:b/>
                <w:bCs/>
                <w:noProof/>
                <w:lang w:eastAsia="en-GB"/>
              </w:rPr>
              <w:t>3.2.- Emergency Service response times</w:t>
            </w:r>
            <w:r>
              <w:rPr>
                <w:noProof/>
                <w:webHidden/>
              </w:rPr>
              <w:tab/>
            </w:r>
            <w:r>
              <w:rPr>
                <w:noProof/>
                <w:webHidden/>
              </w:rPr>
              <w:fldChar w:fldCharType="begin"/>
            </w:r>
            <w:r>
              <w:rPr>
                <w:noProof/>
                <w:webHidden/>
              </w:rPr>
              <w:instrText xml:space="preserve"> PAGEREF _Toc71103818 \h </w:instrText>
            </w:r>
            <w:r>
              <w:rPr>
                <w:noProof/>
                <w:webHidden/>
              </w:rPr>
            </w:r>
            <w:r>
              <w:rPr>
                <w:noProof/>
                <w:webHidden/>
              </w:rPr>
              <w:fldChar w:fldCharType="separate"/>
            </w:r>
            <w:r>
              <w:rPr>
                <w:noProof/>
                <w:webHidden/>
              </w:rPr>
              <w:t>3</w:t>
            </w:r>
            <w:r>
              <w:rPr>
                <w:noProof/>
                <w:webHidden/>
              </w:rPr>
              <w:fldChar w:fldCharType="end"/>
            </w:r>
          </w:hyperlink>
        </w:p>
        <w:p w14:paraId="2F288649" w14:textId="13990737" w:rsidR="00BA695C" w:rsidRDefault="00BA695C">
          <w:pPr>
            <w:pStyle w:val="TOC3"/>
            <w:tabs>
              <w:tab w:val="right" w:leader="dot" w:pos="9016"/>
            </w:tabs>
            <w:rPr>
              <w:rFonts w:cstheme="minorBidi"/>
              <w:noProof/>
              <w:lang w:val="en-GB" w:eastAsia="en-GB"/>
            </w:rPr>
          </w:pPr>
          <w:hyperlink w:anchor="_Toc71103819" w:history="1">
            <w:r w:rsidRPr="00ED76E7">
              <w:rPr>
                <w:rStyle w:val="Hyperlink"/>
                <w:rFonts w:ascii="Arial" w:eastAsia="Times New Roman" w:hAnsi="Arial" w:cs="Arial"/>
                <w:b/>
                <w:bCs/>
                <w:noProof/>
                <w:lang w:eastAsia="en-GB"/>
              </w:rPr>
              <w:t>3.2.1- Russell Square, Aldgate and Edgware Road</w:t>
            </w:r>
            <w:r>
              <w:rPr>
                <w:noProof/>
                <w:webHidden/>
              </w:rPr>
              <w:tab/>
            </w:r>
            <w:r>
              <w:rPr>
                <w:noProof/>
                <w:webHidden/>
              </w:rPr>
              <w:fldChar w:fldCharType="begin"/>
            </w:r>
            <w:r>
              <w:rPr>
                <w:noProof/>
                <w:webHidden/>
              </w:rPr>
              <w:instrText xml:space="preserve"> PAGEREF _Toc71103819 \h </w:instrText>
            </w:r>
            <w:r>
              <w:rPr>
                <w:noProof/>
                <w:webHidden/>
              </w:rPr>
            </w:r>
            <w:r>
              <w:rPr>
                <w:noProof/>
                <w:webHidden/>
              </w:rPr>
              <w:fldChar w:fldCharType="separate"/>
            </w:r>
            <w:r>
              <w:rPr>
                <w:noProof/>
                <w:webHidden/>
              </w:rPr>
              <w:t>3</w:t>
            </w:r>
            <w:r>
              <w:rPr>
                <w:noProof/>
                <w:webHidden/>
              </w:rPr>
              <w:fldChar w:fldCharType="end"/>
            </w:r>
          </w:hyperlink>
        </w:p>
        <w:p w14:paraId="40B47E21" w14:textId="26B14512" w:rsidR="00BA695C" w:rsidRDefault="00BA695C">
          <w:pPr>
            <w:pStyle w:val="TOC3"/>
            <w:tabs>
              <w:tab w:val="right" w:leader="dot" w:pos="9016"/>
            </w:tabs>
            <w:rPr>
              <w:rFonts w:cstheme="minorBidi"/>
              <w:noProof/>
              <w:lang w:val="en-GB" w:eastAsia="en-GB"/>
            </w:rPr>
          </w:pPr>
          <w:hyperlink w:anchor="_Toc71103820" w:history="1">
            <w:r w:rsidRPr="00ED76E7">
              <w:rPr>
                <w:rStyle w:val="Hyperlink"/>
                <w:rFonts w:ascii="Arial" w:eastAsia="Times New Roman" w:hAnsi="Arial" w:cs="Arial"/>
                <w:b/>
                <w:bCs/>
                <w:noProof/>
                <w:lang w:eastAsia="en-GB"/>
              </w:rPr>
              <w:t>3.2.2- Tavistock Square</w:t>
            </w:r>
            <w:r>
              <w:rPr>
                <w:noProof/>
                <w:webHidden/>
              </w:rPr>
              <w:tab/>
            </w:r>
            <w:r>
              <w:rPr>
                <w:noProof/>
                <w:webHidden/>
              </w:rPr>
              <w:fldChar w:fldCharType="begin"/>
            </w:r>
            <w:r>
              <w:rPr>
                <w:noProof/>
                <w:webHidden/>
              </w:rPr>
              <w:instrText xml:space="preserve"> PAGEREF _Toc71103820 \h </w:instrText>
            </w:r>
            <w:r>
              <w:rPr>
                <w:noProof/>
                <w:webHidden/>
              </w:rPr>
            </w:r>
            <w:r>
              <w:rPr>
                <w:noProof/>
                <w:webHidden/>
              </w:rPr>
              <w:fldChar w:fldCharType="separate"/>
            </w:r>
            <w:r>
              <w:rPr>
                <w:noProof/>
                <w:webHidden/>
              </w:rPr>
              <w:t>4</w:t>
            </w:r>
            <w:r>
              <w:rPr>
                <w:noProof/>
                <w:webHidden/>
              </w:rPr>
              <w:fldChar w:fldCharType="end"/>
            </w:r>
          </w:hyperlink>
        </w:p>
        <w:p w14:paraId="67578922" w14:textId="77BE0588" w:rsidR="00BA695C" w:rsidRDefault="00BA695C">
          <w:pPr>
            <w:pStyle w:val="TOC2"/>
            <w:tabs>
              <w:tab w:val="right" w:leader="dot" w:pos="9016"/>
            </w:tabs>
            <w:rPr>
              <w:rFonts w:cstheme="minorBidi"/>
              <w:noProof/>
              <w:lang w:val="en-GB" w:eastAsia="en-GB"/>
            </w:rPr>
          </w:pPr>
          <w:hyperlink w:anchor="_Toc71103821" w:history="1">
            <w:r w:rsidRPr="00ED76E7">
              <w:rPr>
                <w:rStyle w:val="Hyperlink"/>
                <w:rFonts w:ascii="Arial" w:eastAsia="Times New Roman" w:hAnsi="Arial" w:cs="Arial"/>
                <w:b/>
                <w:bCs/>
                <w:noProof/>
                <w:lang w:eastAsia="en-GB"/>
              </w:rPr>
              <w:t>3.3- Challenges</w:t>
            </w:r>
            <w:r>
              <w:rPr>
                <w:noProof/>
                <w:webHidden/>
              </w:rPr>
              <w:tab/>
            </w:r>
            <w:r>
              <w:rPr>
                <w:noProof/>
                <w:webHidden/>
              </w:rPr>
              <w:fldChar w:fldCharType="begin"/>
            </w:r>
            <w:r>
              <w:rPr>
                <w:noProof/>
                <w:webHidden/>
              </w:rPr>
              <w:instrText xml:space="preserve"> PAGEREF _Toc71103821 \h </w:instrText>
            </w:r>
            <w:r>
              <w:rPr>
                <w:noProof/>
                <w:webHidden/>
              </w:rPr>
            </w:r>
            <w:r>
              <w:rPr>
                <w:noProof/>
                <w:webHidden/>
              </w:rPr>
              <w:fldChar w:fldCharType="separate"/>
            </w:r>
            <w:r>
              <w:rPr>
                <w:noProof/>
                <w:webHidden/>
              </w:rPr>
              <w:t>4</w:t>
            </w:r>
            <w:r>
              <w:rPr>
                <w:noProof/>
                <w:webHidden/>
              </w:rPr>
              <w:fldChar w:fldCharType="end"/>
            </w:r>
          </w:hyperlink>
        </w:p>
        <w:p w14:paraId="2434D2B1" w14:textId="731A6197" w:rsidR="00BA695C" w:rsidRDefault="00BA695C">
          <w:pPr>
            <w:pStyle w:val="TOC2"/>
            <w:tabs>
              <w:tab w:val="right" w:leader="dot" w:pos="9016"/>
            </w:tabs>
            <w:rPr>
              <w:rFonts w:cstheme="minorBidi"/>
              <w:noProof/>
              <w:lang w:val="en-GB" w:eastAsia="en-GB"/>
            </w:rPr>
          </w:pPr>
          <w:hyperlink w:anchor="_Toc71103822" w:history="1">
            <w:r w:rsidRPr="00ED76E7">
              <w:rPr>
                <w:rStyle w:val="Hyperlink"/>
                <w:rFonts w:ascii="Arial" w:eastAsia="Times New Roman" w:hAnsi="Arial" w:cs="Arial"/>
                <w:b/>
                <w:bCs/>
                <w:noProof/>
                <w:lang w:eastAsia="en-GB"/>
              </w:rPr>
              <w:t>3.4- Effectiveness of their Roles</w:t>
            </w:r>
            <w:r>
              <w:rPr>
                <w:noProof/>
                <w:webHidden/>
              </w:rPr>
              <w:tab/>
            </w:r>
            <w:r>
              <w:rPr>
                <w:noProof/>
                <w:webHidden/>
              </w:rPr>
              <w:fldChar w:fldCharType="begin"/>
            </w:r>
            <w:r>
              <w:rPr>
                <w:noProof/>
                <w:webHidden/>
              </w:rPr>
              <w:instrText xml:space="preserve"> PAGEREF _Toc71103822 \h </w:instrText>
            </w:r>
            <w:r>
              <w:rPr>
                <w:noProof/>
                <w:webHidden/>
              </w:rPr>
            </w:r>
            <w:r>
              <w:rPr>
                <w:noProof/>
                <w:webHidden/>
              </w:rPr>
              <w:fldChar w:fldCharType="separate"/>
            </w:r>
            <w:r>
              <w:rPr>
                <w:noProof/>
                <w:webHidden/>
              </w:rPr>
              <w:t>5</w:t>
            </w:r>
            <w:r>
              <w:rPr>
                <w:noProof/>
                <w:webHidden/>
              </w:rPr>
              <w:fldChar w:fldCharType="end"/>
            </w:r>
          </w:hyperlink>
        </w:p>
        <w:p w14:paraId="19839503" w14:textId="7628FA93" w:rsidR="00BA695C" w:rsidRDefault="00BA695C">
          <w:pPr>
            <w:pStyle w:val="TOC3"/>
            <w:tabs>
              <w:tab w:val="right" w:leader="dot" w:pos="9016"/>
            </w:tabs>
            <w:rPr>
              <w:rFonts w:cstheme="minorBidi"/>
              <w:noProof/>
              <w:lang w:val="en-GB" w:eastAsia="en-GB"/>
            </w:rPr>
          </w:pPr>
          <w:hyperlink w:anchor="_Toc71103823" w:history="1">
            <w:r w:rsidRPr="00ED76E7">
              <w:rPr>
                <w:rStyle w:val="Hyperlink"/>
                <w:rFonts w:ascii="Arial" w:eastAsia="Times New Roman" w:hAnsi="Arial" w:cs="Arial"/>
                <w:b/>
                <w:bCs/>
                <w:noProof/>
                <w:lang w:eastAsia="en-GB"/>
              </w:rPr>
              <w:t>3.4.1- Emergency services</w:t>
            </w:r>
            <w:r>
              <w:rPr>
                <w:noProof/>
                <w:webHidden/>
              </w:rPr>
              <w:tab/>
            </w:r>
            <w:r>
              <w:rPr>
                <w:noProof/>
                <w:webHidden/>
              </w:rPr>
              <w:fldChar w:fldCharType="begin"/>
            </w:r>
            <w:r>
              <w:rPr>
                <w:noProof/>
                <w:webHidden/>
              </w:rPr>
              <w:instrText xml:space="preserve"> PAGEREF _Toc71103823 \h </w:instrText>
            </w:r>
            <w:r>
              <w:rPr>
                <w:noProof/>
                <w:webHidden/>
              </w:rPr>
            </w:r>
            <w:r>
              <w:rPr>
                <w:noProof/>
                <w:webHidden/>
              </w:rPr>
              <w:fldChar w:fldCharType="separate"/>
            </w:r>
            <w:r>
              <w:rPr>
                <w:noProof/>
                <w:webHidden/>
              </w:rPr>
              <w:t>5</w:t>
            </w:r>
            <w:r>
              <w:rPr>
                <w:noProof/>
                <w:webHidden/>
              </w:rPr>
              <w:fldChar w:fldCharType="end"/>
            </w:r>
          </w:hyperlink>
        </w:p>
        <w:p w14:paraId="67F85D38" w14:textId="34CB9678" w:rsidR="00BA695C" w:rsidRDefault="00BA695C">
          <w:pPr>
            <w:pStyle w:val="TOC3"/>
            <w:tabs>
              <w:tab w:val="right" w:leader="dot" w:pos="9016"/>
            </w:tabs>
            <w:rPr>
              <w:rFonts w:cstheme="minorBidi"/>
              <w:noProof/>
              <w:lang w:val="en-GB" w:eastAsia="en-GB"/>
            </w:rPr>
          </w:pPr>
          <w:hyperlink w:anchor="_Toc71103824" w:history="1">
            <w:r w:rsidRPr="00ED76E7">
              <w:rPr>
                <w:rStyle w:val="Hyperlink"/>
                <w:rFonts w:ascii="Arial" w:eastAsia="Times New Roman" w:hAnsi="Arial" w:cs="Arial"/>
                <w:b/>
                <w:bCs/>
                <w:noProof/>
                <w:lang w:eastAsia="en-GB"/>
              </w:rPr>
              <w:t>3.4.2- Supporting services</w:t>
            </w:r>
            <w:r>
              <w:rPr>
                <w:noProof/>
                <w:webHidden/>
              </w:rPr>
              <w:tab/>
            </w:r>
            <w:r>
              <w:rPr>
                <w:noProof/>
                <w:webHidden/>
              </w:rPr>
              <w:fldChar w:fldCharType="begin"/>
            </w:r>
            <w:r>
              <w:rPr>
                <w:noProof/>
                <w:webHidden/>
              </w:rPr>
              <w:instrText xml:space="preserve"> PAGEREF _Toc71103824 \h </w:instrText>
            </w:r>
            <w:r>
              <w:rPr>
                <w:noProof/>
                <w:webHidden/>
              </w:rPr>
            </w:r>
            <w:r>
              <w:rPr>
                <w:noProof/>
                <w:webHidden/>
              </w:rPr>
              <w:fldChar w:fldCharType="separate"/>
            </w:r>
            <w:r>
              <w:rPr>
                <w:noProof/>
                <w:webHidden/>
              </w:rPr>
              <w:t>6</w:t>
            </w:r>
            <w:r>
              <w:rPr>
                <w:noProof/>
                <w:webHidden/>
              </w:rPr>
              <w:fldChar w:fldCharType="end"/>
            </w:r>
          </w:hyperlink>
        </w:p>
        <w:p w14:paraId="3E1D11F9" w14:textId="34F5B5F4" w:rsidR="00BA695C" w:rsidRDefault="00BA695C">
          <w:pPr>
            <w:pStyle w:val="TOC3"/>
            <w:tabs>
              <w:tab w:val="right" w:leader="dot" w:pos="9016"/>
            </w:tabs>
            <w:rPr>
              <w:rFonts w:cstheme="minorBidi"/>
              <w:noProof/>
              <w:lang w:val="en-GB" w:eastAsia="en-GB"/>
            </w:rPr>
          </w:pPr>
          <w:hyperlink w:anchor="_Toc71103825" w:history="1">
            <w:r w:rsidRPr="00ED76E7">
              <w:rPr>
                <w:rStyle w:val="Hyperlink"/>
                <w:rFonts w:ascii="Arial" w:eastAsia="Times New Roman" w:hAnsi="Arial" w:cs="Arial"/>
                <w:b/>
                <w:bCs/>
                <w:noProof/>
                <w:lang w:eastAsia="en-GB"/>
              </w:rPr>
              <w:t>3.4.3- Partnership agencies</w:t>
            </w:r>
            <w:r>
              <w:rPr>
                <w:noProof/>
                <w:webHidden/>
              </w:rPr>
              <w:tab/>
            </w:r>
            <w:r>
              <w:rPr>
                <w:noProof/>
                <w:webHidden/>
              </w:rPr>
              <w:fldChar w:fldCharType="begin"/>
            </w:r>
            <w:r>
              <w:rPr>
                <w:noProof/>
                <w:webHidden/>
              </w:rPr>
              <w:instrText xml:space="preserve"> PAGEREF _Toc71103825 \h </w:instrText>
            </w:r>
            <w:r>
              <w:rPr>
                <w:noProof/>
                <w:webHidden/>
              </w:rPr>
            </w:r>
            <w:r>
              <w:rPr>
                <w:noProof/>
                <w:webHidden/>
              </w:rPr>
              <w:fldChar w:fldCharType="separate"/>
            </w:r>
            <w:r>
              <w:rPr>
                <w:noProof/>
                <w:webHidden/>
              </w:rPr>
              <w:t>6</w:t>
            </w:r>
            <w:r>
              <w:rPr>
                <w:noProof/>
                <w:webHidden/>
              </w:rPr>
              <w:fldChar w:fldCharType="end"/>
            </w:r>
          </w:hyperlink>
        </w:p>
        <w:p w14:paraId="7C47551F" w14:textId="5732D82D" w:rsidR="00BA695C" w:rsidRDefault="00BA695C">
          <w:pPr>
            <w:pStyle w:val="TOC2"/>
            <w:tabs>
              <w:tab w:val="right" w:leader="dot" w:pos="9016"/>
            </w:tabs>
            <w:rPr>
              <w:rFonts w:cstheme="minorBidi"/>
              <w:noProof/>
              <w:lang w:val="en-GB" w:eastAsia="en-GB"/>
            </w:rPr>
          </w:pPr>
          <w:hyperlink w:anchor="_Toc71103826" w:history="1">
            <w:r w:rsidRPr="00ED76E7">
              <w:rPr>
                <w:rStyle w:val="Hyperlink"/>
                <w:rFonts w:ascii="Arial" w:eastAsia="Times New Roman" w:hAnsi="Arial" w:cs="Arial"/>
                <w:b/>
                <w:bCs/>
                <w:noProof/>
                <w:lang w:eastAsia="en-GB"/>
              </w:rPr>
              <w:t>3.4-Conclusion</w:t>
            </w:r>
            <w:r>
              <w:rPr>
                <w:noProof/>
                <w:webHidden/>
              </w:rPr>
              <w:tab/>
            </w:r>
            <w:r>
              <w:rPr>
                <w:noProof/>
                <w:webHidden/>
              </w:rPr>
              <w:fldChar w:fldCharType="begin"/>
            </w:r>
            <w:r>
              <w:rPr>
                <w:noProof/>
                <w:webHidden/>
              </w:rPr>
              <w:instrText xml:space="preserve"> PAGEREF _Toc71103826 \h </w:instrText>
            </w:r>
            <w:r>
              <w:rPr>
                <w:noProof/>
                <w:webHidden/>
              </w:rPr>
            </w:r>
            <w:r>
              <w:rPr>
                <w:noProof/>
                <w:webHidden/>
              </w:rPr>
              <w:fldChar w:fldCharType="separate"/>
            </w:r>
            <w:r>
              <w:rPr>
                <w:noProof/>
                <w:webHidden/>
              </w:rPr>
              <w:t>7</w:t>
            </w:r>
            <w:r>
              <w:rPr>
                <w:noProof/>
                <w:webHidden/>
              </w:rPr>
              <w:fldChar w:fldCharType="end"/>
            </w:r>
          </w:hyperlink>
        </w:p>
        <w:p w14:paraId="57997408" w14:textId="04A6D646" w:rsidR="00BA695C" w:rsidRDefault="00BA695C">
          <w:pPr>
            <w:pStyle w:val="TOC1"/>
            <w:tabs>
              <w:tab w:val="right" w:leader="dot" w:pos="9016"/>
            </w:tabs>
            <w:rPr>
              <w:rFonts w:cstheme="minorBidi"/>
              <w:noProof/>
              <w:lang w:val="en-GB" w:eastAsia="en-GB"/>
            </w:rPr>
          </w:pPr>
          <w:hyperlink w:anchor="_Toc71103827" w:history="1">
            <w:r w:rsidRPr="00ED76E7">
              <w:rPr>
                <w:rStyle w:val="Hyperlink"/>
                <w:rFonts w:ascii="Arial" w:eastAsia="Times New Roman" w:hAnsi="Arial" w:cs="Arial"/>
                <w:b/>
                <w:bCs/>
                <w:noProof/>
                <w:kern w:val="36"/>
                <w:lang w:eastAsia="en-GB"/>
              </w:rPr>
              <w:t>Recommendations</w:t>
            </w:r>
            <w:r>
              <w:rPr>
                <w:noProof/>
                <w:webHidden/>
              </w:rPr>
              <w:tab/>
            </w:r>
            <w:r>
              <w:rPr>
                <w:noProof/>
                <w:webHidden/>
              </w:rPr>
              <w:fldChar w:fldCharType="begin"/>
            </w:r>
            <w:r>
              <w:rPr>
                <w:noProof/>
                <w:webHidden/>
              </w:rPr>
              <w:instrText xml:space="preserve"> PAGEREF _Toc71103827 \h </w:instrText>
            </w:r>
            <w:r>
              <w:rPr>
                <w:noProof/>
                <w:webHidden/>
              </w:rPr>
            </w:r>
            <w:r>
              <w:rPr>
                <w:noProof/>
                <w:webHidden/>
              </w:rPr>
              <w:fldChar w:fldCharType="separate"/>
            </w:r>
            <w:r>
              <w:rPr>
                <w:noProof/>
                <w:webHidden/>
              </w:rPr>
              <w:t>7</w:t>
            </w:r>
            <w:r>
              <w:rPr>
                <w:noProof/>
                <w:webHidden/>
              </w:rPr>
              <w:fldChar w:fldCharType="end"/>
            </w:r>
          </w:hyperlink>
        </w:p>
        <w:p w14:paraId="350534CB" w14:textId="60E8E9C1" w:rsidR="00BA695C" w:rsidRDefault="00BA695C">
          <w:pPr>
            <w:pStyle w:val="TOC1"/>
            <w:tabs>
              <w:tab w:val="right" w:leader="dot" w:pos="9016"/>
            </w:tabs>
            <w:rPr>
              <w:rFonts w:cstheme="minorBidi"/>
              <w:noProof/>
              <w:lang w:val="en-GB" w:eastAsia="en-GB"/>
            </w:rPr>
          </w:pPr>
          <w:hyperlink w:anchor="_Toc71103828" w:history="1">
            <w:r w:rsidRPr="00ED76E7">
              <w:rPr>
                <w:rStyle w:val="Hyperlink"/>
                <w:rFonts w:ascii="Arial" w:eastAsia="Times New Roman" w:hAnsi="Arial" w:cs="Arial"/>
                <w:b/>
                <w:bCs/>
                <w:noProof/>
                <w:kern w:val="36"/>
                <w:lang w:eastAsia="en-GB"/>
              </w:rPr>
              <w:t>Bibliography</w:t>
            </w:r>
            <w:r>
              <w:rPr>
                <w:noProof/>
                <w:webHidden/>
              </w:rPr>
              <w:tab/>
            </w:r>
            <w:r>
              <w:rPr>
                <w:noProof/>
                <w:webHidden/>
              </w:rPr>
              <w:fldChar w:fldCharType="begin"/>
            </w:r>
            <w:r>
              <w:rPr>
                <w:noProof/>
                <w:webHidden/>
              </w:rPr>
              <w:instrText xml:space="preserve"> PAGEREF _Toc71103828 \h </w:instrText>
            </w:r>
            <w:r>
              <w:rPr>
                <w:noProof/>
                <w:webHidden/>
              </w:rPr>
            </w:r>
            <w:r>
              <w:rPr>
                <w:noProof/>
                <w:webHidden/>
              </w:rPr>
              <w:fldChar w:fldCharType="separate"/>
            </w:r>
            <w:r>
              <w:rPr>
                <w:noProof/>
                <w:webHidden/>
              </w:rPr>
              <w:t>8</w:t>
            </w:r>
            <w:r>
              <w:rPr>
                <w:noProof/>
                <w:webHidden/>
              </w:rPr>
              <w:fldChar w:fldCharType="end"/>
            </w:r>
          </w:hyperlink>
        </w:p>
        <w:p w14:paraId="0CEFA455" w14:textId="5BFE0970" w:rsidR="00BA695C" w:rsidRPr="00BA695C" w:rsidRDefault="00BA695C" w:rsidP="00BA695C">
          <w:r>
            <w:rPr>
              <w:b/>
              <w:bCs/>
              <w:noProof/>
            </w:rPr>
            <w:fldChar w:fldCharType="end"/>
          </w:r>
        </w:p>
      </w:sdtContent>
    </w:sdt>
    <w:bookmarkStart w:id="0" w:name="_Toc71103814" w:displacedByCustomXml="prev"/>
    <w:p w14:paraId="2CD76A57" w14:textId="77777777" w:rsidR="00BA695C" w:rsidRDefault="00BA695C" w:rsidP="00B771DB">
      <w:pPr>
        <w:spacing w:before="400" w:after="120" w:line="240" w:lineRule="auto"/>
        <w:outlineLvl w:val="0"/>
        <w:rPr>
          <w:rFonts w:ascii="Arial" w:eastAsia="Times New Roman" w:hAnsi="Arial" w:cs="Arial"/>
          <w:b/>
          <w:bCs/>
          <w:color w:val="000000"/>
          <w:kern w:val="36"/>
          <w:sz w:val="40"/>
          <w:szCs w:val="40"/>
          <w:u w:val="single"/>
          <w:lang w:eastAsia="en-GB"/>
        </w:rPr>
      </w:pPr>
    </w:p>
    <w:p w14:paraId="1E230908" w14:textId="77777777" w:rsidR="00BA695C" w:rsidRDefault="00BA695C" w:rsidP="00B771DB">
      <w:pPr>
        <w:spacing w:before="400" w:after="120" w:line="240" w:lineRule="auto"/>
        <w:outlineLvl w:val="0"/>
        <w:rPr>
          <w:rFonts w:ascii="Arial" w:eastAsia="Times New Roman" w:hAnsi="Arial" w:cs="Arial"/>
          <w:b/>
          <w:bCs/>
          <w:color w:val="000000"/>
          <w:kern w:val="36"/>
          <w:sz w:val="40"/>
          <w:szCs w:val="40"/>
          <w:u w:val="single"/>
          <w:lang w:eastAsia="en-GB"/>
        </w:rPr>
      </w:pPr>
    </w:p>
    <w:p w14:paraId="3DCC3C44" w14:textId="77777777" w:rsidR="00BA695C" w:rsidRDefault="00BA695C" w:rsidP="00B771DB">
      <w:pPr>
        <w:spacing w:before="400" w:after="120" w:line="240" w:lineRule="auto"/>
        <w:outlineLvl w:val="0"/>
        <w:rPr>
          <w:rFonts w:ascii="Arial" w:eastAsia="Times New Roman" w:hAnsi="Arial" w:cs="Arial"/>
          <w:b/>
          <w:bCs/>
          <w:color w:val="000000"/>
          <w:kern w:val="36"/>
          <w:sz w:val="40"/>
          <w:szCs w:val="40"/>
          <w:u w:val="single"/>
          <w:lang w:eastAsia="en-GB"/>
        </w:rPr>
      </w:pPr>
    </w:p>
    <w:p w14:paraId="6DAC5ACC" w14:textId="77777777" w:rsidR="00BA695C" w:rsidRDefault="00BA695C" w:rsidP="00B771DB">
      <w:pPr>
        <w:spacing w:before="400" w:after="120" w:line="240" w:lineRule="auto"/>
        <w:outlineLvl w:val="0"/>
        <w:rPr>
          <w:rFonts w:ascii="Arial" w:eastAsia="Times New Roman" w:hAnsi="Arial" w:cs="Arial"/>
          <w:b/>
          <w:bCs/>
          <w:color w:val="000000"/>
          <w:kern w:val="36"/>
          <w:sz w:val="40"/>
          <w:szCs w:val="40"/>
          <w:u w:val="single"/>
          <w:lang w:eastAsia="en-GB"/>
        </w:rPr>
      </w:pPr>
    </w:p>
    <w:p w14:paraId="712430FA" w14:textId="77777777" w:rsidR="00BA695C" w:rsidRDefault="00BA695C" w:rsidP="00B771DB">
      <w:pPr>
        <w:spacing w:before="400" w:after="120" w:line="240" w:lineRule="auto"/>
        <w:outlineLvl w:val="0"/>
        <w:rPr>
          <w:rFonts w:ascii="Arial" w:eastAsia="Times New Roman" w:hAnsi="Arial" w:cs="Arial"/>
          <w:b/>
          <w:bCs/>
          <w:color w:val="000000"/>
          <w:kern w:val="36"/>
          <w:sz w:val="40"/>
          <w:szCs w:val="40"/>
          <w:u w:val="single"/>
          <w:lang w:eastAsia="en-GB"/>
        </w:rPr>
      </w:pPr>
    </w:p>
    <w:p w14:paraId="573FBEFE" w14:textId="77777777" w:rsidR="00BA695C" w:rsidRDefault="00BA695C" w:rsidP="00B771DB">
      <w:pPr>
        <w:spacing w:before="400" w:after="120" w:line="240" w:lineRule="auto"/>
        <w:outlineLvl w:val="0"/>
        <w:rPr>
          <w:rFonts w:ascii="Arial" w:eastAsia="Times New Roman" w:hAnsi="Arial" w:cs="Arial"/>
          <w:b/>
          <w:bCs/>
          <w:color w:val="000000"/>
          <w:kern w:val="36"/>
          <w:sz w:val="40"/>
          <w:szCs w:val="40"/>
          <w:u w:val="single"/>
          <w:lang w:eastAsia="en-GB"/>
        </w:rPr>
      </w:pPr>
    </w:p>
    <w:p w14:paraId="5DBDF8C8" w14:textId="77777777" w:rsidR="00BA695C" w:rsidRDefault="00BA695C" w:rsidP="00B771DB">
      <w:pPr>
        <w:spacing w:before="400" w:after="120" w:line="240" w:lineRule="auto"/>
        <w:outlineLvl w:val="0"/>
        <w:rPr>
          <w:rFonts w:ascii="Arial" w:eastAsia="Times New Roman" w:hAnsi="Arial" w:cs="Arial"/>
          <w:b/>
          <w:bCs/>
          <w:color w:val="000000"/>
          <w:kern w:val="36"/>
          <w:sz w:val="40"/>
          <w:szCs w:val="40"/>
          <w:u w:val="single"/>
          <w:lang w:eastAsia="en-GB"/>
        </w:rPr>
      </w:pPr>
    </w:p>
    <w:p w14:paraId="5DAB426E" w14:textId="77777777" w:rsidR="00BA695C" w:rsidRDefault="00BA695C" w:rsidP="00B771DB">
      <w:pPr>
        <w:spacing w:before="400" w:after="120" w:line="240" w:lineRule="auto"/>
        <w:outlineLvl w:val="0"/>
        <w:rPr>
          <w:rFonts w:ascii="Arial" w:eastAsia="Times New Roman" w:hAnsi="Arial" w:cs="Arial"/>
          <w:b/>
          <w:bCs/>
          <w:color w:val="000000"/>
          <w:kern w:val="36"/>
          <w:sz w:val="40"/>
          <w:szCs w:val="40"/>
          <w:u w:val="single"/>
          <w:lang w:eastAsia="en-GB"/>
        </w:rPr>
      </w:pPr>
    </w:p>
    <w:p w14:paraId="1CE70E11" w14:textId="3BBD0666" w:rsidR="00B771DB" w:rsidRPr="00B771DB" w:rsidRDefault="00B771DB" w:rsidP="00BA695C">
      <w:pPr>
        <w:spacing w:before="400" w:after="120" w:line="360" w:lineRule="auto"/>
        <w:outlineLvl w:val="0"/>
        <w:rPr>
          <w:rFonts w:ascii="Arial" w:eastAsia="Times New Roman" w:hAnsi="Arial" w:cs="Arial"/>
          <w:b/>
          <w:bCs/>
          <w:kern w:val="36"/>
          <w:sz w:val="48"/>
          <w:szCs w:val="48"/>
          <w:lang w:eastAsia="en-GB"/>
        </w:rPr>
      </w:pPr>
      <w:r w:rsidRPr="00B771DB">
        <w:rPr>
          <w:rFonts w:ascii="Arial" w:eastAsia="Times New Roman" w:hAnsi="Arial" w:cs="Arial"/>
          <w:b/>
          <w:bCs/>
          <w:color w:val="000000"/>
          <w:kern w:val="36"/>
          <w:sz w:val="40"/>
          <w:szCs w:val="40"/>
          <w:u w:val="single"/>
          <w:lang w:eastAsia="en-GB"/>
        </w:rPr>
        <w:t>1.0- Executive summary</w:t>
      </w:r>
      <w:bookmarkEnd w:id="0"/>
    </w:p>
    <w:p w14:paraId="671364C9" w14:textId="77777777" w:rsidR="00B771DB" w:rsidRPr="00B771DB" w:rsidRDefault="00B771DB" w:rsidP="00BA695C">
      <w:pPr>
        <w:spacing w:after="0" w:line="360" w:lineRule="auto"/>
        <w:rPr>
          <w:rFonts w:ascii="Arial" w:eastAsia="Times New Roman" w:hAnsi="Arial" w:cs="Arial"/>
          <w:sz w:val="24"/>
          <w:szCs w:val="24"/>
          <w:lang w:eastAsia="en-GB"/>
        </w:rPr>
      </w:pPr>
      <w:r w:rsidRPr="00B771DB">
        <w:rPr>
          <w:rFonts w:ascii="Arial" w:eastAsia="Times New Roman" w:hAnsi="Arial" w:cs="Arial"/>
          <w:color w:val="000000"/>
          <w:sz w:val="24"/>
          <w:szCs w:val="24"/>
          <w:lang w:eastAsia="en-GB"/>
        </w:rPr>
        <w:t xml:space="preserve">This report covers the effectiveness of the roles of all services involved in the recovery process of the 7/7 Bombings. There were many services involved. These included the blue light services and other partnership agencies such as COBRA. One support service involved was The First aid Nursing Yeomanry from the princess royal’s volunteer corps. This service provided a huge help to the Metropolitan police in creating the casualty Bureau. The services all responded in an effective manner with arriving within a minimum time of 5 minutes and a maximum of 20 Minutes after the attacks. There were many challenges such as traffic problems, lack of equipment, technological issues and confrontation between the fire and ambulance service. But although the services were faced with these challenges the </w:t>
      </w:r>
      <w:proofErr w:type="gramStart"/>
      <w:r w:rsidRPr="00B771DB">
        <w:rPr>
          <w:rFonts w:ascii="Arial" w:eastAsia="Times New Roman" w:hAnsi="Arial" w:cs="Arial"/>
          <w:color w:val="000000"/>
          <w:sz w:val="24"/>
          <w:szCs w:val="24"/>
          <w:lang w:eastAsia="en-GB"/>
        </w:rPr>
        <w:t>roles</w:t>
      </w:r>
      <w:proofErr w:type="gramEnd"/>
      <w:r w:rsidRPr="00B771DB">
        <w:rPr>
          <w:rFonts w:ascii="Arial" w:eastAsia="Times New Roman" w:hAnsi="Arial" w:cs="Arial"/>
          <w:color w:val="000000"/>
          <w:sz w:val="24"/>
          <w:szCs w:val="24"/>
          <w:lang w:eastAsia="en-GB"/>
        </w:rPr>
        <w:t xml:space="preserve"> they all carried out were proven to be effective and prevented a higher death rate. </w:t>
      </w:r>
    </w:p>
    <w:p w14:paraId="6E0E5F37" w14:textId="77777777" w:rsidR="00B771DB" w:rsidRPr="00B771DB" w:rsidRDefault="00B771DB" w:rsidP="00BA695C">
      <w:pPr>
        <w:spacing w:after="0" w:line="360" w:lineRule="auto"/>
        <w:rPr>
          <w:rFonts w:ascii="Arial" w:eastAsia="Times New Roman" w:hAnsi="Arial" w:cs="Arial"/>
          <w:sz w:val="24"/>
          <w:szCs w:val="24"/>
          <w:lang w:eastAsia="en-GB"/>
        </w:rPr>
      </w:pPr>
    </w:p>
    <w:p w14:paraId="3867A5E9" w14:textId="77777777" w:rsidR="00B771DB" w:rsidRPr="00B771DB" w:rsidRDefault="00B771DB" w:rsidP="00BA695C">
      <w:pPr>
        <w:spacing w:before="400" w:after="120" w:line="360" w:lineRule="auto"/>
        <w:outlineLvl w:val="0"/>
        <w:rPr>
          <w:rFonts w:ascii="Arial" w:eastAsia="Times New Roman" w:hAnsi="Arial" w:cs="Arial"/>
          <w:b/>
          <w:bCs/>
          <w:kern w:val="36"/>
          <w:sz w:val="48"/>
          <w:szCs w:val="48"/>
          <w:lang w:eastAsia="en-GB"/>
        </w:rPr>
      </w:pPr>
      <w:bookmarkStart w:id="1" w:name="_Toc71103815"/>
      <w:r w:rsidRPr="00B771DB">
        <w:rPr>
          <w:rFonts w:ascii="Arial" w:eastAsia="Times New Roman" w:hAnsi="Arial" w:cs="Arial"/>
          <w:b/>
          <w:bCs/>
          <w:color w:val="000000"/>
          <w:kern w:val="36"/>
          <w:sz w:val="40"/>
          <w:szCs w:val="40"/>
          <w:u w:val="single"/>
          <w:lang w:eastAsia="en-GB"/>
        </w:rPr>
        <w:t>2.0- Introduction</w:t>
      </w:r>
      <w:bookmarkEnd w:id="1"/>
    </w:p>
    <w:p w14:paraId="7B54A8E4" w14:textId="77777777" w:rsidR="00B771DB" w:rsidRPr="00B771DB" w:rsidRDefault="00B771DB" w:rsidP="00BA695C">
      <w:pPr>
        <w:spacing w:after="0" w:line="360" w:lineRule="auto"/>
        <w:rPr>
          <w:rFonts w:ascii="Arial" w:eastAsia="Times New Roman" w:hAnsi="Arial" w:cs="Arial"/>
          <w:sz w:val="28"/>
          <w:szCs w:val="28"/>
          <w:lang w:eastAsia="en-GB"/>
        </w:rPr>
      </w:pPr>
      <w:r w:rsidRPr="00B771DB">
        <w:rPr>
          <w:rFonts w:ascii="Arial" w:eastAsia="Times New Roman" w:hAnsi="Arial" w:cs="Arial"/>
          <w:color w:val="000000"/>
          <w:sz w:val="24"/>
          <w:szCs w:val="24"/>
          <w:lang w:eastAsia="en-GB"/>
        </w:rPr>
        <w:t xml:space="preserve">In 2005 Al-Qaeda carried out an attack that had a massive impact on the United Kingdom. On the Morning of the seventh of July 2005 three Al-Qaeda supporters carried out an attack on London’s Transport system. The detonation of four explosive devices, on three different underground train lines and the number 30 bus, caused moral panic. These explosions had a massive impact on London’s Travel system and the lives of others. Due to the </w:t>
      </w:r>
      <w:proofErr w:type="gramStart"/>
      <w:r w:rsidRPr="00B771DB">
        <w:rPr>
          <w:rFonts w:ascii="Arial" w:eastAsia="Times New Roman" w:hAnsi="Arial" w:cs="Arial"/>
          <w:color w:val="000000"/>
          <w:sz w:val="24"/>
          <w:szCs w:val="24"/>
          <w:lang w:eastAsia="en-GB"/>
        </w:rPr>
        <w:t>explosions</w:t>
      </w:r>
      <w:proofErr w:type="gramEnd"/>
      <w:r w:rsidRPr="00B771DB">
        <w:rPr>
          <w:rFonts w:ascii="Arial" w:eastAsia="Times New Roman" w:hAnsi="Arial" w:cs="Arial"/>
          <w:color w:val="000000"/>
          <w:sz w:val="24"/>
          <w:szCs w:val="24"/>
          <w:lang w:eastAsia="en-GB"/>
        </w:rPr>
        <w:t xml:space="preserve"> there were a total of 56 Deaths and 700 Injured and many hundreds more experiencing psychological trauma (London Assembly, 2006). During this </w:t>
      </w:r>
      <w:proofErr w:type="gramStart"/>
      <w:r w:rsidRPr="00B771DB">
        <w:rPr>
          <w:rFonts w:ascii="Arial" w:eastAsia="Times New Roman" w:hAnsi="Arial" w:cs="Arial"/>
          <w:color w:val="000000"/>
          <w:sz w:val="24"/>
          <w:szCs w:val="24"/>
          <w:lang w:eastAsia="en-GB"/>
        </w:rPr>
        <w:t>attack</w:t>
      </w:r>
      <w:proofErr w:type="gramEnd"/>
      <w:r w:rsidRPr="00B771DB">
        <w:rPr>
          <w:rFonts w:ascii="Arial" w:eastAsia="Times New Roman" w:hAnsi="Arial" w:cs="Arial"/>
          <w:color w:val="000000"/>
          <w:sz w:val="24"/>
          <w:szCs w:val="24"/>
          <w:lang w:eastAsia="en-GB"/>
        </w:rPr>
        <w:t xml:space="preserve"> a number of Emergency services and other organisations carried out masses of work to help with the recovery process. This report will evaluate the effectiveness of the services involved in the recovery process after the attacks. To do this the report will look at the response times of the emergency services, the effectiveness of their roles, the experience they had before this </w:t>
      </w:r>
      <w:r w:rsidRPr="00B771DB">
        <w:rPr>
          <w:rFonts w:ascii="Arial" w:eastAsia="Times New Roman" w:hAnsi="Arial" w:cs="Arial"/>
          <w:color w:val="000000"/>
          <w:sz w:val="24"/>
          <w:szCs w:val="24"/>
          <w:lang w:eastAsia="en-GB"/>
        </w:rPr>
        <w:lastRenderedPageBreak/>
        <w:t>attack and the impact of their actions. But to begin this report will be looking at what services and partnership agencies attended this incident.   </w:t>
      </w:r>
    </w:p>
    <w:p w14:paraId="79E03D71" w14:textId="77777777" w:rsidR="00B771DB" w:rsidRPr="00B771DB" w:rsidRDefault="00B771DB" w:rsidP="00BA695C">
      <w:pPr>
        <w:spacing w:after="0" w:line="360" w:lineRule="auto"/>
        <w:rPr>
          <w:rFonts w:ascii="Arial" w:eastAsia="Times New Roman" w:hAnsi="Arial" w:cs="Arial"/>
          <w:sz w:val="24"/>
          <w:szCs w:val="24"/>
          <w:lang w:eastAsia="en-GB"/>
        </w:rPr>
      </w:pPr>
    </w:p>
    <w:p w14:paraId="2AA219C1" w14:textId="77777777" w:rsidR="00B771DB" w:rsidRPr="00B771DB" w:rsidRDefault="00B771DB" w:rsidP="00BA695C">
      <w:pPr>
        <w:spacing w:before="400" w:after="120" w:line="360" w:lineRule="auto"/>
        <w:outlineLvl w:val="0"/>
        <w:rPr>
          <w:rFonts w:ascii="Arial" w:eastAsia="Times New Roman" w:hAnsi="Arial" w:cs="Arial"/>
          <w:b/>
          <w:bCs/>
          <w:kern w:val="36"/>
          <w:sz w:val="48"/>
          <w:szCs w:val="48"/>
          <w:lang w:eastAsia="en-GB"/>
        </w:rPr>
      </w:pPr>
      <w:bookmarkStart w:id="2" w:name="_Toc71103816"/>
      <w:r w:rsidRPr="00B771DB">
        <w:rPr>
          <w:rFonts w:ascii="Arial" w:eastAsia="Times New Roman" w:hAnsi="Arial" w:cs="Arial"/>
          <w:b/>
          <w:bCs/>
          <w:color w:val="000000"/>
          <w:kern w:val="36"/>
          <w:sz w:val="40"/>
          <w:szCs w:val="40"/>
          <w:u w:val="single"/>
          <w:lang w:eastAsia="en-GB"/>
        </w:rPr>
        <w:t>3.0- Main Body</w:t>
      </w:r>
      <w:bookmarkEnd w:id="2"/>
    </w:p>
    <w:p w14:paraId="27C2C4C6" w14:textId="77777777" w:rsidR="00B771DB" w:rsidRPr="00B771DB" w:rsidRDefault="00B771DB" w:rsidP="00BA695C">
      <w:pPr>
        <w:spacing w:before="360" w:after="120" w:line="360" w:lineRule="auto"/>
        <w:outlineLvl w:val="1"/>
        <w:rPr>
          <w:rFonts w:ascii="Arial" w:eastAsia="Times New Roman" w:hAnsi="Arial" w:cs="Arial"/>
          <w:b/>
          <w:bCs/>
          <w:sz w:val="36"/>
          <w:szCs w:val="36"/>
          <w:lang w:eastAsia="en-GB"/>
        </w:rPr>
      </w:pPr>
      <w:bookmarkStart w:id="3" w:name="_Toc71103817"/>
      <w:r w:rsidRPr="00B771DB">
        <w:rPr>
          <w:rFonts w:ascii="Arial" w:eastAsia="Times New Roman" w:hAnsi="Arial" w:cs="Arial"/>
          <w:b/>
          <w:bCs/>
          <w:color w:val="000000"/>
          <w:sz w:val="32"/>
          <w:szCs w:val="32"/>
          <w:u w:val="single"/>
          <w:lang w:eastAsia="en-GB"/>
        </w:rPr>
        <w:t>3.1- Services and Partnership agencies</w:t>
      </w:r>
      <w:bookmarkEnd w:id="3"/>
    </w:p>
    <w:p w14:paraId="7603BA97" w14:textId="77777777" w:rsidR="00B771DB" w:rsidRPr="00B771DB" w:rsidRDefault="00B771DB" w:rsidP="00BA695C">
      <w:pPr>
        <w:spacing w:after="0" w:line="360" w:lineRule="auto"/>
        <w:rPr>
          <w:rFonts w:ascii="Arial" w:eastAsia="Times New Roman" w:hAnsi="Arial" w:cs="Arial"/>
          <w:sz w:val="28"/>
          <w:szCs w:val="28"/>
          <w:lang w:eastAsia="en-GB"/>
        </w:rPr>
      </w:pPr>
      <w:r w:rsidRPr="00B771DB">
        <w:rPr>
          <w:rFonts w:ascii="Arial" w:eastAsia="Times New Roman" w:hAnsi="Arial" w:cs="Arial"/>
          <w:color w:val="000000"/>
          <w:sz w:val="24"/>
          <w:szCs w:val="24"/>
          <w:lang w:eastAsia="en-GB"/>
        </w:rPr>
        <w:t xml:space="preserve">During the early stages of the attacks there was controversy on what was the cause of the incident. But most believed it was a power surge that had occurred. But there were reports of suspicious packages and explosions at various locations (House of Commons, 2006, p.7). There were many different services and agencies at all four different locations. The main services that attended the locations of the incidents were The Police service, London Ambulance Service and London Fire Brigade. There were also supporting services involved in the recovery process of the attacks (BBC News, 2011). Other partnership agencies such as COBRA, The First Aid Nursing Yeomanry from the princess royal’s volunteer corps- who established the Casualty bureau, </w:t>
      </w:r>
      <w:proofErr w:type="gramStart"/>
      <w:r w:rsidRPr="00B771DB">
        <w:rPr>
          <w:rFonts w:ascii="Arial" w:eastAsia="Times New Roman" w:hAnsi="Arial" w:cs="Arial"/>
          <w:color w:val="000000"/>
          <w:sz w:val="24"/>
          <w:szCs w:val="24"/>
          <w:lang w:eastAsia="en-GB"/>
        </w:rPr>
        <w:t>Surrounding</w:t>
      </w:r>
      <w:proofErr w:type="gramEnd"/>
      <w:r w:rsidRPr="00B771DB">
        <w:rPr>
          <w:rFonts w:ascii="Arial" w:eastAsia="Times New Roman" w:hAnsi="Arial" w:cs="Arial"/>
          <w:color w:val="000000"/>
          <w:sz w:val="24"/>
          <w:szCs w:val="24"/>
          <w:lang w:eastAsia="en-GB"/>
        </w:rPr>
        <w:t xml:space="preserve"> area hospitals, London Underground and London bus sectors were involved in the recovery process (Royal United Services Institute, 2007). </w:t>
      </w:r>
    </w:p>
    <w:p w14:paraId="081A2AD2" w14:textId="77777777" w:rsidR="00B771DB" w:rsidRPr="00B771DB" w:rsidRDefault="00B771DB" w:rsidP="00BA695C">
      <w:pPr>
        <w:spacing w:before="360" w:after="120" w:line="360" w:lineRule="auto"/>
        <w:outlineLvl w:val="1"/>
        <w:rPr>
          <w:rFonts w:ascii="Arial" w:eastAsia="Times New Roman" w:hAnsi="Arial" w:cs="Arial"/>
          <w:b/>
          <w:bCs/>
          <w:sz w:val="36"/>
          <w:szCs w:val="36"/>
          <w:lang w:eastAsia="en-GB"/>
        </w:rPr>
      </w:pPr>
      <w:bookmarkStart w:id="4" w:name="_Toc71103818"/>
      <w:r w:rsidRPr="00B771DB">
        <w:rPr>
          <w:rFonts w:ascii="Arial" w:eastAsia="Times New Roman" w:hAnsi="Arial" w:cs="Arial"/>
          <w:b/>
          <w:bCs/>
          <w:color w:val="000000"/>
          <w:sz w:val="32"/>
          <w:szCs w:val="32"/>
          <w:u w:val="single"/>
          <w:lang w:eastAsia="en-GB"/>
        </w:rPr>
        <w:t>3.2.- Emergency Service response times</w:t>
      </w:r>
      <w:bookmarkEnd w:id="4"/>
    </w:p>
    <w:p w14:paraId="6EE9666B" w14:textId="77777777" w:rsidR="00B771DB" w:rsidRPr="00B771DB" w:rsidRDefault="00B771DB" w:rsidP="00BA695C">
      <w:pPr>
        <w:spacing w:after="0" w:line="360" w:lineRule="auto"/>
        <w:rPr>
          <w:rFonts w:ascii="Arial" w:eastAsia="Times New Roman" w:hAnsi="Arial" w:cs="Arial"/>
          <w:sz w:val="28"/>
          <w:szCs w:val="28"/>
          <w:lang w:eastAsia="en-GB"/>
        </w:rPr>
      </w:pPr>
      <w:r w:rsidRPr="00B771DB">
        <w:rPr>
          <w:rFonts w:ascii="Arial" w:eastAsia="Times New Roman" w:hAnsi="Arial" w:cs="Arial"/>
          <w:color w:val="000000"/>
          <w:sz w:val="24"/>
          <w:szCs w:val="24"/>
          <w:lang w:eastAsia="en-GB"/>
        </w:rPr>
        <w:t xml:space="preserve">In any incident the emergency services have a set response target. This would mean they would aim to attend any emergency incident within this targeted time. These times are all different for each service. For </w:t>
      </w:r>
      <w:proofErr w:type="gramStart"/>
      <w:r w:rsidRPr="00B771DB">
        <w:rPr>
          <w:rFonts w:ascii="Arial" w:eastAsia="Times New Roman" w:hAnsi="Arial" w:cs="Arial"/>
          <w:color w:val="000000"/>
          <w:sz w:val="24"/>
          <w:szCs w:val="24"/>
          <w:lang w:eastAsia="en-GB"/>
        </w:rPr>
        <w:t>example</w:t>
      </w:r>
      <w:proofErr w:type="gramEnd"/>
      <w:r w:rsidRPr="00B771DB">
        <w:rPr>
          <w:rFonts w:ascii="Arial" w:eastAsia="Times New Roman" w:hAnsi="Arial" w:cs="Arial"/>
          <w:color w:val="000000"/>
          <w:sz w:val="24"/>
          <w:szCs w:val="24"/>
          <w:lang w:eastAsia="en-GB"/>
        </w:rPr>
        <w:t xml:space="preserve"> in 2018 the metropolitan police had a response time of fifteen minutes to attend incidents that required immediate emergency response (Metropolitan Police, 2019). This is in comparison to London Ambulance service, who in 2017, had a response time of seven minutes for Urgent category one patients (National Health Service London Ambulance service, 2018).  </w:t>
      </w:r>
    </w:p>
    <w:p w14:paraId="0B0B168D" w14:textId="77777777" w:rsidR="00B771DB" w:rsidRPr="00B771DB" w:rsidRDefault="00B771DB" w:rsidP="00BA695C">
      <w:pPr>
        <w:spacing w:before="320" w:after="80" w:line="360" w:lineRule="auto"/>
        <w:outlineLvl w:val="2"/>
        <w:rPr>
          <w:rFonts w:ascii="Arial" w:eastAsia="Times New Roman" w:hAnsi="Arial" w:cs="Arial"/>
          <w:b/>
          <w:bCs/>
          <w:sz w:val="27"/>
          <w:szCs w:val="27"/>
          <w:lang w:eastAsia="en-GB"/>
        </w:rPr>
      </w:pPr>
      <w:bookmarkStart w:id="5" w:name="_Toc71103819"/>
      <w:r w:rsidRPr="00B771DB">
        <w:rPr>
          <w:rFonts w:ascii="Arial" w:eastAsia="Times New Roman" w:hAnsi="Arial" w:cs="Arial"/>
          <w:b/>
          <w:bCs/>
          <w:color w:val="434343"/>
          <w:sz w:val="28"/>
          <w:szCs w:val="28"/>
          <w:u w:val="single"/>
          <w:lang w:eastAsia="en-GB"/>
        </w:rPr>
        <w:t>3.2.1- Russell Square, Aldgate and Edgware Road</w:t>
      </w:r>
      <w:bookmarkEnd w:id="5"/>
    </w:p>
    <w:p w14:paraId="436CE67B" w14:textId="77777777" w:rsidR="00B771DB" w:rsidRPr="00B771DB" w:rsidRDefault="00B771DB" w:rsidP="00BA695C">
      <w:pPr>
        <w:spacing w:after="0" w:line="360" w:lineRule="auto"/>
        <w:rPr>
          <w:rFonts w:ascii="Arial" w:eastAsia="Times New Roman" w:hAnsi="Arial" w:cs="Arial"/>
          <w:sz w:val="28"/>
          <w:szCs w:val="28"/>
          <w:lang w:eastAsia="en-GB"/>
        </w:rPr>
      </w:pPr>
      <w:r w:rsidRPr="00B771DB">
        <w:rPr>
          <w:rFonts w:ascii="Arial" w:eastAsia="Times New Roman" w:hAnsi="Arial" w:cs="Arial"/>
          <w:color w:val="000000"/>
          <w:sz w:val="24"/>
          <w:szCs w:val="24"/>
          <w:lang w:eastAsia="en-GB"/>
        </w:rPr>
        <w:t xml:space="preserve">Once the call came through to all services, that there had been an incident in three of London’s Undergrounds the emergency services deployed their resources to the scene.  According to </w:t>
      </w:r>
      <w:proofErr w:type="spellStart"/>
      <w:r w:rsidRPr="00B771DB">
        <w:rPr>
          <w:rFonts w:ascii="Arial" w:eastAsia="Times New Roman" w:hAnsi="Arial" w:cs="Arial"/>
          <w:color w:val="000000"/>
          <w:sz w:val="24"/>
          <w:szCs w:val="24"/>
          <w:lang w:eastAsia="en-GB"/>
        </w:rPr>
        <w:t>Kollerstrom</w:t>
      </w:r>
      <w:proofErr w:type="spellEnd"/>
      <w:r w:rsidRPr="00B771DB">
        <w:rPr>
          <w:rFonts w:ascii="Arial" w:eastAsia="Times New Roman" w:hAnsi="Arial" w:cs="Arial"/>
          <w:color w:val="000000"/>
          <w:sz w:val="24"/>
          <w:szCs w:val="24"/>
          <w:lang w:eastAsia="en-GB"/>
        </w:rPr>
        <w:t xml:space="preserve"> (2012) the first Service on the Scenes of both Russell Square and Aldgate were the British transport police at around 08:55am. The arrival of the British transport police was a very swift response to the incident, only arriving five minutes after the explosion had occurred. This strongly shows that the response of the police to this location was proven to be very effective. The Ambulance service arrived shortly after at 09:12am and began carrying out their duties (ITV News, 2015). The Ambulance services response was around twenty minutes short on their target response time. In incidents such as these, timing is very important. The time that had been lost could have been crucial to the recovery process. Factors such as distance could have played a part in causing the delays in arrival. The response of the fire service, arriving at the same time as the Ambulance crews, suggests that there was a delay due to factors like, the ambulance service, distance of travel or traffic due to the police cordons. </w:t>
      </w:r>
    </w:p>
    <w:p w14:paraId="43D2CC8F" w14:textId="77777777" w:rsidR="00B771DB" w:rsidRPr="00B771DB" w:rsidRDefault="00B771DB" w:rsidP="00BA695C">
      <w:pPr>
        <w:spacing w:after="0" w:line="360" w:lineRule="auto"/>
        <w:rPr>
          <w:rFonts w:ascii="Arial" w:eastAsia="Times New Roman" w:hAnsi="Arial" w:cs="Arial"/>
          <w:sz w:val="28"/>
          <w:szCs w:val="28"/>
          <w:lang w:eastAsia="en-GB"/>
        </w:rPr>
      </w:pPr>
      <w:r w:rsidRPr="00B771DB">
        <w:rPr>
          <w:rFonts w:ascii="Arial" w:eastAsia="Times New Roman" w:hAnsi="Arial" w:cs="Arial"/>
          <w:color w:val="000000"/>
          <w:sz w:val="24"/>
          <w:szCs w:val="24"/>
          <w:lang w:eastAsia="en-GB"/>
        </w:rPr>
        <w:t xml:space="preserve">While the services were responding to Russell Square, the emergency services were arriving at Aldgate. </w:t>
      </w:r>
      <w:proofErr w:type="gramStart"/>
      <w:r w:rsidRPr="00B771DB">
        <w:rPr>
          <w:rFonts w:ascii="Arial" w:eastAsia="Times New Roman" w:hAnsi="Arial" w:cs="Arial"/>
          <w:color w:val="000000"/>
          <w:sz w:val="24"/>
          <w:szCs w:val="24"/>
          <w:lang w:eastAsia="en-GB"/>
        </w:rPr>
        <w:t>Similar to</w:t>
      </w:r>
      <w:proofErr w:type="gramEnd"/>
      <w:r w:rsidRPr="00B771DB">
        <w:rPr>
          <w:rFonts w:ascii="Arial" w:eastAsia="Times New Roman" w:hAnsi="Arial" w:cs="Arial"/>
          <w:color w:val="000000"/>
          <w:sz w:val="24"/>
          <w:szCs w:val="24"/>
          <w:lang w:eastAsia="en-GB"/>
        </w:rPr>
        <w:t xml:space="preserve"> Russell Square the British Transport Police begin to arrive at 08:55am with other emergency services not long arriving at 09:12am. With the same actions being carried out by all services at both scenes they went to begin the recovery process (ITV News, 2015).</w:t>
      </w:r>
    </w:p>
    <w:p w14:paraId="08FE558E" w14:textId="77777777" w:rsidR="00B771DB" w:rsidRPr="00B771DB" w:rsidRDefault="00B771DB" w:rsidP="00BA695C">
      <w:pPr>
        <w:spacing w:after="0" w:line="360" w:lineRule="auto"/>
        <w:rPr>
          <w:rFonts w:ascii="Arial" w:eastAsia="Times New Roman" w:hAnsi="Arial" w:cs="Arial"/>
          <w:sz w:val="28"/>
          <w:szCs w:val="28"/>
          <w:lang w:eastAsia="en-GB"/>
        </w:rPr>
      </w:pPr>
      <w:r w:rsidRPr="00B771DB">
        <w:rPr>
          <w:rFonts w:ascii="Arial" w:eastAsia="Times New Roman" w:hAnsi="Arial" w:cs="Arial"/>
          <w:color w:val="000000"/>
          <w:sz w:val="24"/>
          <w:szCs w:val="24"/>
          <w:lang w:eastAsia="en-GB"/>
        </w:rPr>
        <w:t xml:space="preserve">Just like Russell Square and Aldgate the British Transport Police arrived at the scene at 09:12am, slightly later than they arrived at Aldgate and Russell Square (ITV News, 2015). </w:t>
      </w:r>
      <w:r w:rsidRPr="00B771DB">
        <w:rPr>
          <w:rFonts w:ascii="Arial" w:eastAsia="Times New Roman" w:hAnsi="Arial" w:cs="Arial"/>
          <w:color w:val="000000"/>
          <w:sz w:val="24"/>
          <w:szCs w:val="24"/>
          <w:lang w:eastAsia="en-GB"/>
        </w:rPr>
        <w:lastRenderedPageBreak/>
        <w:t xml:space="preserve">This once again could have been due to the </w:t>
      </w:r>
      <w:proofErr w:type="gramStart"/>
      <w:r w:rsidRPr="00B771DB">
        <w:rPr>
          <w:rFonts w:ascii="Arial" w:eastAsia="Times New Roman" w:hAnsi="Arial" w:cs="Arial"/>
          <w:color w:val="000000"/>
          <w:sz w:val="24"/>
          <w:szCs w:val="24"/>
          <w:lang w:eastAsia="en-GB"/>
        </w:rPr>
        <w:t>cordon’s</w:t>
      </w:r>
      <w:proofErr w:type="gramEnd"/>
      <w:r w:rsidRPr="00B771DB">
        <w:rPr>
          <w:rFonts w:ascii="Arial" w:eastAsia="Times New Roman" w:hAnsi="Arial" w:cs="Arial"/>
          <w:color w:val="000000"/>
          <w:sz w:val="24"/>
          <w:szCs w:val="24"/>
          <w:lang w:eastAsia="en-GB"/>
        </w:rPr>
        <w:t xml:space="preserve"> and the </w:t>
      </w:r>
      <w:proofErr w:type="spellStart"/>
      <w:r w:rsidRPr="00B771DB">
        <w:rPr>
          <w:rFonts w:ascii="Arial" w:eastAsia="Times New Roman" w:hAnsi="Arial" w:cs="Arial"/>
          <w:color w:val="000000"/>
          <w:sz w:val="24"/>
          <w:szCs w:val="24"/>
          <w:lang w:eastAsia="en-GB"/>
        </w:rPr>
        <w:t>build up</w:t>
      </w:r>
      <w:proofErr w:type="spellEnd"/>
      <w:r w:rsidRPr="00B771DB">
        <w:rPr>
          <w:rFonts w:ascii="Arial" w:eastAsia="Times New Roman" w:hAnsi="Arial" w:cs="Arial"/>
          <w:color w:val="000000"/>
          <w:sz w:val="24"/>
          <w:szCs w:val="24"/>
          <w:lang w:eastAsia="en-GB"/>
        </w:rPr>
        <w:t xml:space="preserve"> in traffic due to the other two stations being cordoned off. The ambulance service had a delay due to receiving the incorrect address for the location of the Station. The coroner's findings state that the first ambulance arrived at </w:t>
      </w:r>
      <w:proofErr w:type="spellStart"/>
      <w:r w:rsidRPr="00B771DB">
        <w:rPr>
          <w:rFonts w:ascii="Arial" w:eastAsia="Times New Roman" w:hAnsi="Arial" w:cs="Arial"/>
          <w:color w:val="000000"/>
          <w:sz w:val="24"/>
          <w:szCs w:val="24"/>
          <w:lang w:eastAsia="en-GB"/>
        </w:rPr>
        <w:t>edgware</w:t>
      </w:r>
      <w:proofErr w:type="spellEnd"/>
      <w:r w:rsidRPr="00B771DB">
        <w:rPr>
          <w:rFonts w:ascii="Arial" w:eastAsia="Times New Roman" w:hAnsi="Arial" w:cs="Arial"/>
          <w:color w:val="000000"/>
          <w:sz w:val="24"/>
          <w:szCs w:val="24"/>
          <w:lang w:eastAsia="en-GB"/>
        </w:rPr>
        <w:t xml:space="preserve"> road </w:t>
      </w:r>
      <w:proofErr w:type="gramStart"/>
      <w:r w:rsidRPr="00B771DB">
        <w:rPr>
          <w:rFonts w:ascii="Arial" w:eastAsia="Times New Roman" w:hAnsi="Arial" w:cs="Arial"/>
          <w:color w:val="000000"/>
          <w:sz w:val="24"/>
          <w:szCs w:val="24"/>
          <w:lang w:eastAsia="en-GB"/>
        </w:rPr>
        <w:t>twenty four</w:t>
      </w:r>
      <w:proofErr w:type="gramEnd"/>
      <w:r w:rsidRPr="00B771DB">
        <w:rPr>
          <w:rFonts w:ascii="Arial" w:eastAsia="Times New Roman" w:hAnsi="Arial" w:cs="Arial"/>
          <w:color w:val="000000"/>
          <w:sz w:val="24"/>
          <w:szCs w:val="24"/>
          <w:lang w:eastAsia="en-GB"/>
        </w:rPr>
        <w:t xml:space="preserve"> minutes after the explosive device was set off (Footage of London Bombings Released, 2010). </w:t>
      </w:r>
    </w:p>
    <w:p w14:paraId="2024E6A1" w14:textId="77777777" w:rsidR="00B771DB" w:rsidRPr="00B771DB" w:rsidRDefault="00B771DB" w:rsidP="00BA695C">
      <w:pPr>
        <w:spacing w:before="320" w:after="80" w:line="360" w:lineRule="auto"/>
        <w:outlineLvl w:val="2"/>
        <w:rPr>
          <w:rFonts w:ascii="Arial" w:eastAsia="Times New Roman" w:hAnsi="Arial" w:cs="Arial"/>
          <w:b/>
          <w:bCs/>
          <w:sz w:val="27"/>
          <w:szCs w:val="27"/>
          <w:lang w:eastAsia="en-GB"/>
        </w:rPr>
      </w:pPr>
      <w:bookmarkStart w:id="6" w:name="_Toc71103820"/>
      <w:r w:rsidRPr="00B771DB">
        <w:rPr>
          <w:rFonts w:ascii="Arial" w:eastAsia="Times New Roman" w:hAnsi="Arial" w:cs="Arial"/>
          <w:b/>
          <w:bCs/>
          <w:color w:val="434343"/>
          <w:sz w:val="28"/>
          <w:szCs w:val="28"/>
          <w:u w:val="single"/>
          <w:lang w:eastAsia="en-GB"/>
        </w:rPr>
        <w:t>3.2.2- Tavistock Square</w:t>
      </w:r>
      <w:bookmarkEnd w:id="6"/>
      <w:r w:rsidRPr="00B771DB">
        <w:rPr>
          <w:rFonts w:ascii="Arial" w:eastAsia="Times New Roman" w:hAnsi="Arial" w:cs="Arial"/>
          <w:b/>
          <w:bCs/>
          <w:color w:val="434343"/>
          <w:sz w:val="28"/>
          <w:szCs w:val="28"/>
          <w:u w:val="single"/>
          <w:lang w:eastAsia="en-GB"/>
        </w:rPr>
        <w:t> </w:t>
      </w:r>
    </w:p>
    <w:p w14:paraId="42B07140" w14:textId="77777777" w:rsidR="00B771DB" w:rsidRPr="00B771DB" w:rsidRDefault="00B771DB" w:rsidP="00BA695C">
      <w:pPr>
        <w:spacing w:after="0" w:line="360" w:lineRule="auto"/>
        <w:rPr>
          <w:rFonts w:ascii="Arial" w:eastAsia="Times New Roman" w:hAnsi="Arial" w:cs="Arial"/>
          <w:sz w:val="28"/>
          <w:szCs w:val="28"/>
          <w:lang w:eastAsia="en-GB"/>
        </w:rPr>
      </w:pPr>
      <w:r w:rsidRPr="00B771DB">
        <w:rPr>
          <w:rFonts w:ascii="Arial" w:eastAsia="Times New Roman" w:hAnsi="Arial" w:cs="Arial"/>
          <w:color w:val="000000"/>
          <w:sz w:val="24"/>
          <w:szCs w:val="24"/>
          <w:lang w:eastAsia="en-GB"/>
        </w:rPr>
        <w:t>The explosion of the Number 30 Bus occurred outside the British Medical Association Headquarters. The first emergency service to arrive at this location was the police service, who arrived at 09:47am. The response of the police to this scene had proven to have had a big impact on the outcomes of deaths. Due to them being at the scene first they were the service to inform and request the Ambulance and the Fire service (BBC News, 2011). This was proven to be effective because they were able to contact the services that were needed to yelp recover and treat those who were injured. Without this fast response there could have been a much higher death rate. After receiving the call form the police service the first service to arrive was the fire crews. They arrived at around 09:52am. The fire service had turned up to the scene around five minutes after receiving the call regarding the assistance needed (BBC News, 2011). This response time is a very fast time. The impact of this response time would have improved the speed of recovery of members of the public who were trapped and injured inside the bus. Five minutes after the fire service arrived at the scene the first of the Ambulance service had arrived (BBC News, 2011). This response time of the Ambulance service was a fast response time. The impact of this response time had decreased the rise of the number of deaths from this explosion. </w:t>
      </w:r>
    </w:p>
    <w:p w14:paraId="05F57806" w14:textId="77777777" w:rsidR="00B771DB" w:rsidRPr="00B771DB" w:rsidRDefault="00B771DB" w:rsidP="00BA695C">
      <w:pPr>
        <w:spacing w:after="0" w:line="360" w:lineRule="auto"/>
        <w:rPr>
          <w:rFonts w:ascii="Arial" w:eastAsia="Times New Roman" w:hAnsi="Arial" w:cs="Arial"/>
          <w:sz w:val="24"/>
          <w:szCs w:val="24"/>
          <w:lang w:eastAsia="en-GB"/>
        </w:rPr>
      </w:pPr>
    </w:p>
    <w:p w14:paraId="350A3481" w14:textId="77777777" w:rsidR="00B771DB" w:rsidRPr="00B771DB" w:rsidRDefault="00B771DB" w:rsidP="00BA695C">
      <w:pPr>
        <w:spacing w:before="360" w:after="120" w:line="360" w:lineRule="auto"/>
        <w:outlineLvl w:val="1"/>
        <w:rPr>
          <w:rFonts w:ascii="Arial" w:eastAsia="Times New Roman" w:hAnsi="Arial" w:cs="Arial"/>
          <w:b/>
          <w:bCs/>
          <w:sz w:val="36"/>
          <w:szCs w:val="36"/>
          <w:lang w:eastAsia="en-GB"/>
        </w:rPr>
      </w:pPr>
      <w:bookmarkStart w:id="7" w:name="_Toc71103821"/>
      <w:r w:rsidRPr="00B771DB">
        <w:rPr>
          <w:rFonts w:ascii="Arial" w:eastAsia="Times New Roman" w:hAnsi="Arial" w:cs="Arial"/>
          <w:b/>
          <w:bCs/>
          <w:color w:val="000000"/>
          <w:sz w:val="32"/>
          <w:szCs w:val="32"/>
          <w:u w:val="single"/>
          <w:lang w:eastAsia="en-GB"/>
        </w:rPr>
        <w:t>3.3- Challenges</w:t>
      </w:r>
      <w:bookmarkEnd w:id="7"/>
    </w:p>
    <w:p w14:paraId="638D06C9" w14:textId="77777777" w:rsidR="00B771DB" w:rsidRPr="00B771DB" w:rsidRDefault="00B771DB" w:rsidP="00BA695C">
      <w:pPr>
        <w:spacing w:after="0" w:line="360" w:lineRule="auto"/>
        <w:rPr>
          <w:rFonts w:ascii="Arial" w:eastAsia="Times New Roman" w:hAnsi="Arial" w:cs="Arial"/>
          <w:sz w:val="28"/>
          <w:szCs w:val="28"/>
          <w:lang w:eastAsia="en-GB"/>
        </w:rPr>
      </w:pPr>
      <w:r w:rsidRPr="00B771DB">
        <w:rPr>
          <w:rFonts w:ascii="Arial" w:eastAsia="Times New Roman" w:hAnsi="Arial" w:cs="Arial"/>
          <w:color w:val="000000"/>
          <w:sz w:val="24"/>
          <w:szCs w:val="24"/>
          <w:lang w:eastAsia="en-GB"/>
        </w:rPr>
        <w:t xml:space="preserve">There were many services involved in the recovery process of this attack. There were many different times during the incident where these emergency services had challenges to face. There was a challenge between two emergency services when they began the recovery process. The Ambulance service was faced with many different challenges such as lack of medical equipment, resources, technical difficulties with communication systems and different information coming from different individuals. Some ambulance staff believed that they had been deployed too late (Hamilton, 2010). The impact of these challenges that this service faced had a huge impact on the timescale of the recovery process. Due to these </w:t>
      </w:r>
      <w:proofErr w:type="gramStart"/>
      <w:r w:rsidRPr="00B771DB">
        <w:rPr>
          <w:rFonts w:ascii="Arial" w:eastAsia="Times New Roman" w:hAnsi="Arial" w:cs="Arial"/>
          <w:color w:val="000000"/>
          <w:sz w:val="24"/>
          <w:szCs w:val="24"/>
          <w:lang w:eastAsia="en-GB"/>
        </w:rPr>
        <w:t>challenges</w:t>
      </w:r>
      <w:proofErr w:type="gramEnd"/>
      <w:r w:rsidRPr="00B771DB">
        <w:rPr>
          <w:rFonts w:ascii="Arial" w:eastAsia="Times New Roman" w:hAnsi="Arial" w:cs="Arial"/>
          <w:color w:val="000000"/>
          <w:sz w:val="24"/>
          <w:szCs w:val="24"/>
          <w:lang w:eastAsia="en-GB"/>
        </w:rPr>
        <w:t xml:space="preserve"> there could have been a rise in the number of deaths. The fire service also suggested that the Ambulance staff had a poor approach to carry out their duties. A hearing carried out shows that a member of the fire service swore at an Ambulance staff member because he refused to take the injured to the hospital (Hamilton, 2010). This strongly suggests that their response to the incident was effective but not effective enough. There were protocol reasons for not carrying out this action. </w:t>
      </w:r>
    </w:p>
    <w:p w14:paraId="344A49A0" w14:textId="77777777" w:rsidR="00B771DB" w:rsidRPr="00B771DB" w:rsidRDefault="00B771DB" w:rsidP="00BA695C">
      <w:pPr>
        <w:spacing w:after="0" w:line="360" w:lineRule="auto"/>
        <w:rPr>
          <w:rFonts w:ascii="Arial" w:eastAsia="Times New Roman" w:hAnsi="Arial" w:cs="Arial"/>
          <w:sz w:val="28"/>
          <w:szCs w:val="28"/>
          <w:lang w:eastAsia="en-GB"/>
        </w:rPr>
      </w:pPr>
      <w:r w:rsidRPr="00B771DB">
        <w:rPr>
          <w:rFonts w:ascii="Arial" w:eastAsia="Times New Roman" w:hAnsi="Arial" w:cs="Arial"/>
          <w:color w:val="000000"/>
          <w:sz w:val="24"/>
          <w:szCs w:val="24"/>
          <w:lang w:eastAsia="en-GB"/>
        </w:rPr>
        <w:t xml:space="preserve">The Police faced some challenges during the recovery process. During the </w:t>
      </w:r>
      <w:proofErr w:type="gramStart"/>
      <w:r w:rsidRPr="00B771DB">
        <w:rPr>
          <w:rFonts w:ascii="Arial" w:eastAsia="Times New Roman" w:hAnsi="Arial" w:cs="Arial"/>
          <w:color w:val="000000"/>
          <w:sz w:val="24"/>
          <w:szCs w:val="24"/>
          <w:lang w:eastAsia="en-GB"/>
        </w:rPr>
        <w:t>incident</w:t>
      </w:r>
      <w:proofErr w:type="gramEnd"/>
      <w:r w:rsidRPr="00B771DB">
        <w:rPr>
          <w:rFonts w:ascii="Arial" w:eastAsia="Times New Roman" w:hAnsi="Arial" w:cs="Arial"/>
          <w:color w:val="000000"/>
          <w:sz w:val="24"/>
          <w:szCs w:val="24"/>
          <w:lang w:eastAsia="en-GB"/>
        </w:rPr>
        <w:t xml:space="preserve"> the police had technical difficulties with their communications systems. The newly updated communication systems were being tested during the few weeks before the incident. When the incident </w:t>
      </w:r>
      <w:proofErr w:type="gramStart"/>
      <w:r w:rsidRPr="00B771DB">
        <w:rPr>
          <w:rFonts w:ascii="Arial" w:eastAsia="Times New Roman" w:hAnsi="Arial" w:cs="Arial"/>
          <w:color w:val="000000"/>
          <w:sz w:val="24"/>
          <w:szCs w:val="24"/>
          <w:lang w:eastAsia="en-GB"/>
        </w:rPr>
        <w:t>occurred</w:t>
      </w:r>
      <w:proofErr w:type="gramEnd"/>
      <w:r w:rsidRPr="00B771DB">
        <w:rPr>
          <w:rFonts w:ascii="Arial" w:eastAsia="Times New Roman" w:hAnsi="Arial" w:cs="Arial"/>
          <w:color w:val="000000"/>
          <w:sz w:val="24"/>
          <w:szCs w:val="24"/>
          <w:lang w:eastAsia="en-GB"/>
        </w:rPr>
        <w:t xml:space="preserve"> the radios failed to work underground, and led to the service having to use runners to receive and give information to those in the ticket offices of the stations (BBC News, 2011). This had a significant impact on the effectiveness of their recovery attempts. Due to the lack of communication technology they had to utilize other officers to be the runners. This took up their resources and made it more difficult to speed up the process. Although these services faced these challenges, the main challenge all service and partnership services had to face was the concept of working under masses of pressure from the public and the government to ensure all those injured were recovered and given medical attention and to preserve life. </w:t>
      </w:r>
    </w:p>
    <w:p w14:paraId="20F75B97" w14:textId="77777777" w:rsidR="00B771DB" w:rsidRPr="00B771DB" w:rsidRDefault="00B771DB" w:rsidP="00BA695C">
      <w:pPr>
        <w:spacing w:before="360" w:after="120" w:line="360" w:lineRule="auto"/>
        <w:outlineLvl w:val="1"/>
        <w:rPr>
          <w:rFonts w:ascii="Arial" w:eastAsia="Times New Roman" w:hAnsi="Arial" w:cs="Arial"/>
          <w:b/>
          <w:bCs/>
          <w:sz w:val="36"/>
          <w:szCs w:val="36"/>
          <w:lang w:eastAsia="en-GB"/>
        </w:rPr>
      </w:pPr>
      <w:bookmarkStart w:id="8" w:name="_Toc71103822"/>
      <w:r w:rsidRPr="00B771DB">
        <w:rPr>
          <w:rFonts w:ascii="Arial" w:eastAsia="Times New Roman" w:hAnsi="Arial" w:cs="Arial"/>
          <w:b/>
          <w:bCs/>
          <w:color w:val="000000"/>
          <w:sz w:val="32"/>
          <w:szCs w:val="32"/>
          <w:u w:val="single"/>
          <w:lang w:eastAsia="en-GB"/>
        </w:rPr>
        <w:lastRenderedPageBreak/>
        <w:t>3.4- Effectiveness of their Roles</w:t>
      </w:r>
      <w:bookmarkEnd w:id="8"/>
      <w:r w:rsidRPr="00B771DB">
        <w:rPr>
          <w:rFonts w:ascii="Arial" w:eastAsia="Times New Roman" w:hAnsi="Arial" w:cs="Arial"/>
          <w:b/>
          <w:bCs/>
          <w:color w:val="000000"/>
          <w:sz w:val="32"/>
          <w:szCs w:val="32"/>
          <w:u w:val="single"/>
          <w:lang w:eastAsia="en-GB"/>
        </w:rPr>
        <w:t> </w:t>
      </w:r>
    </w:p>
    <w:p w14:paraId="4C8168E0" w14:textId="77777777" w:rsidR="00B771DB" w:rsidRPr="00B771DB" w:rsidRDefault="00B771DB" w:rsidP="00BA695C">
      <w:pPr>
        <w:spacing w:after="0" w:line="360" w:lineRule="auto"/>
        <w:rPr>
          <w:rFonts w:ascii="Arial" w:eastAsia="Times New Roman" w:hAnsi="Arial" w:cs="Arial"/>
          <w:sz w:val="28"/>
          <w:szCs w:val="28"/>
          <w:lang w:eastAsia="en-GB"/>
        </w:rPr>
      </w:pPr>
      <w:r w:rsidRPr="00B771DB">
        <w:rPr>
          <w:rFonts w:ascii="Arial" w:eastAsia="Times New Roman" w:hAnsi="Arial" w:cs="Arial"/>
          <w:color w:val="000000"/>
          <w:sz w:val="24"/>
          <w:szCs w:val="24"/>
          <w:lang w:eastAsia="en-GB"/>
        </w:rPr>
        <w:t xml:space="preserve">Any role carried out by any emergency service, partnership services and supporting services </w:t>
      </w:r>
      <w:proofErr w:type="gramStart"/>
      <w:r w:rsidRPr="00B771DB">
        <w:rPr>
          <w:rFonts w:ascii="Arial" w:eastAsia="Times New Roman" w:hAnsi="Arial" w:cs="Arial"/>
          <w:color w:val="000000"/>
          <w:sz w:val="24"/>
          <w:szCs w:val="24"/>
          <w:lang w:eastAsia="en-GB"/>
        </w:rPr>
        <w:t>have to</w:t>
      </w:r>
      <w:proofErr w:type="gramEnd"/>
      <w:r w:rsidRPr="00B771DB">
        <w:rPr>
          <w:rFonts w:ascii="Arial" w:eastAsia="Times New Roman" w:hAnsi="Arial" w:cs="Arial"/>
          <w:color w:val="000000"/>
          <w:sz w:val="24"/>
          <w:szCs w:val="24"/>
          <w:lang w:eastAsia="en-GB"/>
        </w:rPr>
        <w:t xml:space="preserve"> be effective. But the question here is, were the duties carried out by all services involved at high standard and effective, being under a significant amount of pressure? </w:t>
      </w:r>
    </w:p>
    <w:p w14:paraId="1BA13BFC" w14:textId="77777777" w:rsidR="00B771DB" w:rsidRPr="00B771DB" w:rsidRDefault="00B771DB" w:rsidP="00BA695C">
      <w:pPr>
        <w:spacing w:before="320" w:after="80" w:line="360" w:lineRule="auto"/>
        <w:outlineLvl w:val="2"/>
        <w:rPr>
          <w:rFonts w:ascii="Arial" w:eastAsia="Times New Roman" w:hAnsi="Arial" w:cs="Arial"/>
          <w:b/>
          <w:bCs/>
          <w:sz w:val="27"/>
          <w:szCs w:val="27"/>
          <w:lang w:eastAsia="en-GB"/>
        </w:rPr>
      </w:pPr>
      <w:bookmarkStart w:id="9" w:name="_Toc71103823"/>
      <w:r w:rsidRPr="00B771DB">
        <w:rPr>
          <w:rFonts w:ascii="Arial" w:eastAsia="Times New Roman" w:hAnsi="Arial" w:cs="Arial"/>
          <w:b/>
          <w:bCs/>
          <w:color w:val="434343"/>
          <w:sz w:val="28"/>
          <w:szCs w:val="28"/>
          <w:u w:val="single"/>
          <w:lang w:eastAsia="en-GB"/>
        </w:rPr>
        <w:t>3.4.1- Emergency services</w:t>
      </w:r>
      <w:bookmarkEnd w:id="9"/>
    </w:p>
    <w:p w14:paraId="1386E786" w14:textId="77777777" w:rsidR="00B771DB" w:rsidRPr="00B771DB" w:rsidRDefault="00B771DB" w:rsidP="00BA695C">
      <w:pPr>
        <w:spacing w:after="0" w:line="360" w:lineRule="auto"/>
        <w:rPr>
          <w:rFonts w:ascii="Arial" w:eastAsia="Times New Roman" w:hAnsi="Arial" w:cs="Arial"/>
          <w:sz w:val="28"/>
          <w:szCs w:val="28"/>
          <w:lang w:eastAsia="en-GB"/>
        </w:rPr>
      </w:pPr>
      <w:r w:rsidRPr="00B771DB">
        <w:rPr>
          <w:rFonts w:ascii="Arial" w:eastAsia="Times New Roman" w:hAnsi="Arial" w:cs="Arial"/>
          <w:color w:val="000000"/>
          <w:sz w:val="24"/>
          <w:szCs w:val="24"/>
          <w:lang w:eastAsia="en-GB"/>
        </w:rPr>
        <w:t xml:space="preserve">During the </w:t>
      </w:r>
      <w:proofErr w:type="gramStart"/>
      <w:r w:rsidRPr="00B771DB">
        <w:rPr>
          <w:rFonts w:ascii="Arial" w:eastAsia="Times New Roman" w:hAnsi="Arial" w:cs="Arial"/>
          <w:color w:val="000000"/>
          <w:sz w:val="24"/>
          <w:szCs w:val="24"/>
          <w:lang w:eastAsia="en-GB"/>
        </w:rPr>
        <w:t>incident</w:t>
      </w:r>
      <w:proofErr w:type="gramEnd"/>
      <w:r w:rsidRPr="00B771DB">
        <w:rPr>
          <w:rFonts w:ascii="Arial" w:eastAsia="Times New Roman" w:hAnsi="Arial" w:cs="Arial"/>
          <w:color w:val="000000"/>
          <w:sz w:val="24"/>
          <w:szCs w:val="24"/>
          <w:lang w:eastAsia="en-GB"/>
        </w:rPr>
        <w:t xml:space="preserve"> the Emergency services were the main services to have an impact on the recovery process. There were many duties that all emergency services had to carry out. The Ambulance service and paramedics had to give the injured medical attention. Medical staff at all locations would prioritise the injured into categories. This would then help them know who the most injured would be, to help them give them the medical attention and get them to hospitals (7/7 London bombings: 10 years on, 2015). The impact of the Prioritising the injured was significant. No evidence has been found that those who were prioritized had died in hospital or due to the wait of seeking medical attention. This form of handling all that has happened in a chaotic environment has been proven to be effective for future reference. </w:t>
      </w:r>
    </w:p>
    <w:p w14:paraId="396CC344" w14:textId="77777777" w:rsidR="00B771DB" w:rsidRPr="00B771DB" w:rsidRDefault="00B771DB" w:rsidP="00BA695C">
      <w:pPr>
        <w:spacing w:after="0" w:line="360" w:lineRule="auto"/>
        <w:rPr>
          <w:rFonts w:ascii="Arial" w:eastAsia="Times New Roman" w:hAnsi="Arial" w:cs="Arial"/>
          <w:sz w:val="28"/>
          <w:szCs w:val="28"/>
          <w:lang w:eastAsia="en-GB"/>
        </w:rPr>
      </w:pPr>
      <w:r w:rsidRPr="00B771DB">
        <w:rPr>
          <w:rFonts w:ascii="Arial" w:eastAsia="Times New Roman" w:hAnsi="Arial" w:cs="Arial"/>
          <w:color w:val="000000"/>
          <w:sz w:val="24"/>
          <w:szCs w:val="24"/>
          <w:lang w:eastAsia="en-GB"/>
        </w:rPr>
        <w:t>The Police service had one main important duty to do during this incident and this was to make sure the public who were not involved were at safety and to inform other forms of transport of the incident. The way they carried this out was to place cordons in the areas affected and to escort many other members of the public outside of the stations and to a point of safety. The impact of their duty was significant as it gave the emergency services more space to locate their vehicles and to carry out their duties effectively. There is no evidence on what the role of the fire service had to do. There could have been reasons such as helping the ambulance staff and medical staff to prioritize the injured and to help treat those who had less severe injuries. This would have had a huge impact on the recovery process and would have put less strain on the paramedics.   </w:t>
      </w:r>
    </w:p>
    <w:p w14:paraId="1C8BDB67" w14:textId="77777777" w:rsidR="00B771DB" w:rsidRPr="00B771DB" w:rsidRDefault="00B771DB" w:rsidP="00BA695C">
      <w:pPr>
        <w:spacing w:before="320" w:after="80" w:line="360" w:lineRule="auto"/>
        <w:outlineLvl w:val="2"/>
        <w:rPr>
          <w:rFonts w:ascii="Arial" w:eastAsia="Times New Roman" w:hAnsi="Arial" w:cs="Arial"/>
          <w:b/>
          <w:bCs/>
          <w:sz w:val="27"/>
          <w:szCs w:val="27"/>
          <w:lang w:eastAsia="en-GB"/>
        </w:rPr>
      </w:pPr>
      <w:bookmarkStart w:id="10" w:name="_Toc71103824"/>
      <w:r w:rsidRPr="00B771DB">
        <w:rPr>
          <w:rFonts w:ascii="Arial" w:eastAsia="Times New Roman" w:hAnsi="Arial" w:cs="Arial"/>
          <w:b/>
          <w:bCs/>
          <w:color w:val="434343"/>
          <w:sz w:val="28"/>
          <w:szCs w:val="28"/>
          <w:u w:val="single"/>
          <w:lang w:eastAsia="en-GB"/>
        </w:rPr>
        <w:t>3.4.2- Supporting services</w:t>
      </w:r>
      <w:bookmarkEnd w:id="10"/>
    </w:p>
    <w:p w14:paraId="3C6CADC6" w14:textId="77777777" w:rsidR="00B771DB" w:rsidRPr="00B771DB" w:rsidRDefault="00B771DB" w:rsidP="00BA695C">
      <w:pPr>
        <w:spacing w:after="0" w:line="360" w:lineRule="auto"/>
        <w:rPr>
          <w:rFonts w:ascii="Arial" w:eastAsia="Times New Roman" w:hAnsi="Arial" w:cs="Arial"/>
          <w:sz w:val="28"/>
          <w:szCs w:val="28"/>
          <w:lang w:eastAsia="en-GB"/>
        </w:rPr>
      </w:pPr>
      <w:r w:rsidRPr="00B771DB">
        <w:rPr>
          <w:rFonts w:ascii="Arial" w:eastAsia="Times New Roman" w:hAnsi="Arial" w:cs="Arial"/>
          <w:color w:val="000000"/>
          <w:sz w:val="24"/>
          <w:szCs w:val="24"/>
          <w:lang w:eastAsia="en-GB"/>
        </w:rPr>
        <w:t xml:space="preserve">Due to the attacks on four different </w:t>
      </w:r>
      <w:proofErr w:type="gramStart"/>
      <w:r w:rsidRPr="00B771DB">
        <w:rPr>
          <w:rFonts w:ascii="Arial" w:eastAsia="Times New Roman" w:hAnsi="Arial" w:cs="Arial"/>
          <w:color w:val="000000"/>
          <w:sz w:val="24"/>
          <w:szCs w:val="24"/>
          <w:lang w:eastAsia="en-GB"/>
        </w:rPr>
        <w:t>locations</w:t>
      </w:r>
      <w:proofErr w:type="gramEnd"/>
      <w:r w:rsidRPr="00B771DB">
        <w:rPr>
          <w:rFonts w:ascii="Arial" w:eastAsia="Times New Roman" w:hAnsi="Arial" w:cs="Arial"/>
          <w:color w:val="000000"/>
          <w:sz w:val="24"/>
          <w:szCs w:val="24"/>
          <w:lang w:eastAsia="en-GB"/>
        </w:rPr>
        <w:t xml:space="preserve"> there was a high demand in the number of Ambulance staff needed at all locations. There </w:t>
      </w:r>
      <w:proofErr w:type="gramStart"/>
      <w:r w:rsidRPr="00B771DB">
        <w:rPr>
          <w:rFonts w:ascii="Arial" w:eastAsia="Times New Roman" w:hAnsi="Arial" w:cs="Arial"/>
          <w:color w:val="000000"/>
          <w:sz w:val="24"/>
          <w:szCs w:val="24"/>
          <w:lang w:eastAsia="en-GB"/>
        </w:rPr>
        <w:t>were</w:t>
      </w:r>
      <w:proofErr w:type="gramEnd"/>
      <w:r w:rsidRPr="00B771DB">
        <w:rPr>
          <w:rFonts w:ascii="Arial" w:eastAsia="Times New Roman" w:hAnsi="Arial" w:cs="Arial"/>
          <w:color w:val="000000"/>
          <w:sz w:val="24"/>
          <w:szCs w:val="24"/>
          <w:lang w:eastAsia="en-GB"/>
        </w:rPr>
        <w:t xml:space="preserve"> a total of 20 Ambulances outside Russell square station. To help paramedics out, staff from localised hospitals attended the scenes in order to </w:t>
      </w:r>
      <w:proofErr w:type="gramStart"/>
      <w:r w:rsidRPr="00B771DB">
        <w:rPr>
          <w:rFonts w:ascii="Arial" w:eastAsia="Times New Roman" w:hAnsi="Arial" w:cs="Arial"/>
          <w:color w:val="000000"/>
          <w:sz w:val="24"/>
          <w:szCs w:val="24"/>
          <w:lang w:eastAsia="en-GB"/>
        </w:rPr>
        <w:t>help out</w:t>
      </w:r>
      <w:proofErr w:type="gramEnd"/>
      <w:r w:rsidRPr="00B771DB">
        <w:rPr>
          <w:rFonts w:ascii="Arial" w:eastAsia="Times New Roman" w:hAnsi="Arial" w:cs="Arial"/>
          <w:color w:val="000000"/>
          <w:sz w:val="24"/>
          <w:szCs w:val="24"/>
          <w:lang w:eastAsia="en-GB"/>
        </w:rPr>
        <w:t xml:space="preserve"> with providing medical attention to those injured (7/7 London bombings: 10 years on, 2015). The impact of this support made a massive difference in the speed process of recovering and helping those who were in need. This was an effective decision made by the general public and staff who were medically trained. The explosion on the Number 30 Bus in Tavistock square, was located outside the British Medical Association building. Staff working in this building rushed to attend those in need of medical attention. Although this was a building full of offices, they utilized any possible resources such as curtains to make comfortable beds on the tables. </w:t>
      </w:r>
      <w:proofErr w:type="gramStart"/>
      <w:r w:rsidRPr="00B771DB">
        <w:rPr>
          <w:rFonts w:ascii="Arial" w:eastAsia="Times New Roman" w:hAnsi="Arial" w:cs="Arial"/>
          <w:color w:val="000000"/>
          <w:sz w:val="24"/>
          <w:szCs w:val="24"/>
          <w:lang w:eastAsia="en-GB"/>
        </w:rPr>
        <w:t>Similarly</w:t>
      </w:r>
      <w:proofErr w:type="gramEnd"/>
      <w:r w:rsidRPr="00B771DB">
        <w:rPr>
          <w:rFonts w:ascii="Arial" w:eastAsia="Times New Roman" w:hAnsi="Arial" w:cs="Arial"/>
          <w:color w:val="000000"/>
          <w:sz w:val="24"/>
          <w:szCs w:val="24"/>
          <w:lang w:eastAsia="en-GB"/>
        </w:rPr>
        <w:t xml:space="preserve"> to the method of the paramedics at the three train stations, the British Medical Association staff prioritized the casualties into priority groups. This worked effectively because this also helped the paramedics at this scene. This also would have helped to reduce the time for those waiting to receive medical attention at the scenes.</w:t>
      </w:r>
    </w:p>
    <w:p w14:paraId="305356FA" w14:textId="77777777" w:rsidR="00B771DB" w:rsidRPr="00B771DB" w:rsidRDefault="00B771DB" w:rsidP="00BA695C">
      <w:pPr>
        <w:spacing w:before="320" w:after="80" w:line="360" w:lineRule="auto"/>
        <w:outlineLvl w:val="2"/>
        <w:rPr>
          <w:rFonts w:ascii="Arial" w:eastAsia="Times New Roman" w:hAnsi="Arial" w:cs="Arial"/>
          <w:b/>
          <w:bCs/>
          <w:sz w:val="27"/>
          <w:szCs w:val="27"/>
          <w:lang w:eastAsia="en-GB"/>
        </w:rPr>
      </w:pPr>
      <w:bookmarkStart w:id="11" w:name="_Toc71103825"/>
      <w:r w:rsidRPr="00B771DB">
        <w:rPr>
          <w:rFonts w:ascii="Arial" w:eastAsia="Times New Roman" w:hAnsi="Arial" w:cs="Arial"/>
          <w:b/>
          <w:bCs/>
          <w:color w:val="434343"/>
          <w:sz w:val="28"/>
          <w:szCs w:val="28"/>
          <w:u w:val="single"/>
          <w:lang w:eastAsia="en-GB"/>
        </w:rPr>
        <w:t>3.4.3- Partnership agencies</w:t>
      </w:r>
      <w:bookmarkEnd w:id="11"/>
    </w:p>
    <w:p w14:paraId="15A161EC" w14:textId="5D24A4CA" w:rsidR="00B771DB" w:rsidRPr="00B771DB" w:rsidRDefault="00B771DB" w:rsidP="00BA695C">
      <w:pPr>
        <w:spacing w:after="0" w:line="360" w:lineRule="auto"/>
        <w:rPr>
          <w:rFonts w:ascii="Arial" w:eastAsia="Times New Roman" w:hAnsi="Arial" w:cs="Arial"/>
          <w:sz w:val="28"/>
          <w:szCs w:val="28"/>
          <w:lang w:eastAsia="en-GB"/>
        </w:rPr>
      </w:pPr>
      <w:r w:rsidRPr="00B771DB">
        <w:rPr>
          <w:rFonts w:ascii="Arial" w:eastAsia="Times New Roman" w:hAnsi="Arial" w:cs="Arial"/>
          <w:color w:val="000000"/>
          <w:sz w:val="24"/>
          <w:szCs w:val="24"/>
          <w:lang w:eastAsia="en-GB"/>
        </w:rPr>
        <w:t xml:space="preserve">During the </w:t>
      </w:r>
      <w:proofErr w:type="gramStart"/>
      <w:r w:rsidRPr="00B771DB">
        <w:rPr>
          <w:rFonts w:ascii="Arial" w:eastAsia="Times New Roman" w:hAnsi="Arial" w:cs="Arial"/>
          <w:color w:val="000000"/>
          <w:sz w:val="24"/>
          <w:szCs w:val="24"/>
          <w:lang w:eastAsia="en-GB"/>
        </w:rPr>
        <w:t>incident</w:t>
      </w:r>
      <w:proofErr w:type="gramEnd"/>
      <w:r w:rsidRPr="00B771DB">
        <w:rPr>
          <w:rFonts w:ascii="Arial" w:eastAsia="Times New Roman" w:hAnsi="Arial" w:cs="Arial"/>
          <w:color w:val="000000"/>
          <w:sz w:val="24"/>
          <w:szCs w:val="24"/>
          <w:lang w:eastAsia="en-GB"/>
        </w:rPr>
        <w:t xml:space="preserve"> The First Aid Nursing Yeomanry from the princess royal’s volunteer corps were the charity who set up the casualty bureau. The impact of the creation of this line was huge and had an impact on the families of those who were in the area at this time. This had an impact mainly on the phone lines of the Metropolitan police. Without this telephone line the Metropolitan Police would have had to be faced with the challenge of answering hundreds of calls in relation to this incident from all over the UK. COBRA was another partnership agency that was involved in the recovery process from this incident. COBRA’s </w:t>
      </w:r>
      <w:r w:rsidRPr="00B771DB">
        <w:rPr>
          <w:rFonts w:ascii="Arial" w:eastAsia="Times New Roman" w:hAnsi="Arial" w:cs="Arial"/>
          <w:color w:val="000000"/>
          <w:sz w:val="24"/>
          <w:szCs w:val="24"/>
          <w:lang w:eastAsia="en-GB"/>
        </w:rPr>
        <w:lastRenderedPageBreak/>
        <w:t>duties were to ensure the security organisations, emergency services, intelligence organisations and the police were in one room to carry out a speedy communication session in relation to the incident (Durham University, 2016</w:t>
      </w:r>
      <w:proofErr w:type="gramStart"/>
      <w:r w:rsidRPr="00B771DB">
        <w:rPr>
          <w:rFonts w:ascii="Arial" w:eastAsia="Times New Roman" w:hAnsi="Arial" w:cs="Arial"/>
          <w:color w:val="000000"/>
          <w:sz w:val="24"/>
          <w:szCs w:val="24"/>
          <w:lang w:eastAsia="en-GB"/>
        </w:rPr>
        <w:t>).It</w:t>
      </w:r>
      <w:proofErr w:type="gramEnd"/>
      <w:r w:rsidRPr="00B771DB">
        <w:rPr>
          <w:rFonts w:ascii="Arial" w:eastAsia="Times New Roman" w:hAnsi="Arial" w:cs="Arial"/>
          <w:color w:val="000000"/>
          <w:sz w:val="24"/>
          <w:szCs w:val="24"/>
          <w:lang w:eastAsia="en-GB"/>
        </w:rPr>
        <w:t xml:space="preserve"> is suggested that the impact of carrying out this discussion was to ensure duties as protocols were followed accordingly.   </w:t>
      </w:r>
    </w:p>
    <w:p w14:paraId="6B36685C" w14:textId="77777777" w:rsidR="00B771DB" w:rsidRPr="00B771DB" w:rsidRDefault="00B771DB" w:rsidP="00BA695C">
      <w:pPr>
        <w:spacing w:before="360" w:after="120" w:line="360" w:lineRule="auto"/>
        <w:outlineLvl w:val="1"/>
        <w:rPr>
          <w:rFonts w:ascii="Arial" w:eastAsia="Times New Roman" w:hAnsi="Arial" w:cs="Arial"/>
          <w:b/>
          <w:bCs/>
          <w:sz w:val="36"/>
          <w:szCs w:val="36"/>
          <w:lang w:eastAsia="en-GB"/>
        </w:rPr>
      </w:pPr>
      <w:r w:rsidRPr="00B771DB">
        <w:rPr>
          <w:rFonts w:ascii="Arial" w:eastAsia="Times New Roman" w:hAnsi="Arial" w:cs="Arial"/>
          <w:color w:val="000000"/>
          <w:sz w:val="32"/>
          <w:szCs w:val="32"/>
          <w:lang w:eastAsia="en-GB"/>
        </w:rPr>
        <w:t> </w:t>
      </w:r>
      <w:bookmarkStart w:id="12" w:name="_Toc71103826"/>
      <w:r w:rsidRPr="00B771DB">
        <w:rPr>
          <w:rFonts w:ascii="Arial" w:eastAsia="Times New Roman" w:hAnsi="Arial" w:cs="Arial"/>
          <w:b/>
          <w:bCs/>
          <w:color w:val="000000"/>
          <w:sz w:val="32"/>
          <w:szCs w:val="32"/>
          <w:u w:val="single"/>
          <w:lang w:eastAsia="en-GB"/>
        </w:rPr>
        <w:t>3.4-Conclusion</w:t>
      </w:r>
      <w:bookmarkEnd w:id="12"/>
    </w:p>
    <w:p w14:paraId="214E7228" w14:textId="77777777" w:rsidR="00B771DB" w:rsidRPr="00B771DB" w:rsidRDefault="00B771DB" w:rsidP="00BA695C">
      <w:pPr>
        <w:spacing w:after="0" w:line="360" w:lineRule="auto"/>
        <w:rPr>
          <w:rFonts w:ascii="Arial" w:eastAsia="Times New Roman" w:hAnsi="Arial" w:cs="Arial"/>
          <w:sz w:val="28"/>
          <w:szCs w:val="28"/>
          <w:lang w:eastAsia="en-GB"/>
        </w:rPr>
      </w:pPr>
      <w:r w:rsidRPr="00B771DB">
        <w:rPr>
          <w:rFonts w:ascii="Arial" w:eastAsia="Times New Roman" w:hAnsi="Arial" w:cs="Arial"/>
          <w:color w:val="000000"/>
          <w:sz w:val="24"/>
          <w:szCs w:val="24"/>
          <w:lang w:eastAsia="en-GB"/>
        </w:rPr>
        <w:t>The response times of the emergency services involved to all three locations were overall effective in the recovery process. The speedy timing for their responses paid a big part in keeping the death rates to what is the current number. The overall job roles each service involved had carried out had a big effect on the outcomes of the incident. There could have been an overall higher death rate due to lack of safety features in the areas and no medical attention. The response of partnership agencies also proven to be effective when trying to reduce the strain on the emergency services. The challenges faced by all services were proven to be tough to work around but all services found ways to do so. The overall roles of all emergency services prove to be effective, the lack of medical equipment and the disagreement between an Ambulance staff member and a Fire service officer were the weakest points in dealing with the incident. </w:t>
      </w:r>
    </w:p>
    <w:p w14:paraId="597E2F30" w14:textId="77777777" w:rsidR="00B771DB" w:rsidRPr="00B771DB" w:rsidRDefault="00B771DB" w:rsidP="00BA695C">
      <w:pPr>
        <w:spacing w:before="400" w:after="120" w:line="360" w:lineRule="auto"/>
        <w:outlineLvl w:val="0"/>
        <w:rPr>
          <w:rFonts w:ascii="Arial" w:eastAsia="Times New Roman" w:hAnsi="Arial" w:cs="Arial"/>
          <w:b/>
          <w:bCs/>
          <w:kern w:val="36"/>
          <w:sz w:val="48"/>
          <w:szCs w:val="48"/>
          <w:lang w:eastAsia="en-GB"/>
        </w:rPr>
      </w:pPr>
      <w:bookmarkStart w:id="13" w:name="_Toc71103827"/>
      <w:r w:rsidRPr="00B771DB">
        <w:rPr>
          <w:rFonts w:ascii="Arial" w:eastAsia="Times New Roman" w:hAnsi="Arial" w:cs="Arial"/>
          <w:b/>
          <w:bCs/>
          <w:color w:val="000000"/>
          <w:kern w:val="36"/>
          <w:sz w:val="40"/>
          <w:szCs w:val="40"/>
          <w:u w:val="single"/>
          <w:lang w:eastAsia="en-GB"/>
        </w:rPr>
        <w:t>Recommendations</w:t>
      </w:r>
      <w:bookmarkEnd w:id="13"/>
    </w:p>
    <w:p w14:paraId="58E5294A" w14:textId="77777777" w:rsidR="00B771DB" w:rsidRPr="00B771DB" w:rsidRDefault="00B771DB" w:rsidP="00BA695C">
      <w:pPr>
        <w:spacing w:after="0" w:line="360" w:lineRule="auto"/>
        <w:rPr>
          <w:rFonts w:ascii="Arial" w:eastAsia="Times New Roman" w:hAnsi="Arial" w:cs="Arial"/>
          <w:sz w:val="24"/>
          <w:szCs w:val="24"/>
          <w:lang w:eastAsia="en-GB"/>
        </w:rPr>
      </w:pPr>
      <w:r w:rsidRPr="00B771DB">
        <w:rPr>
          <w:rFonts w:ascii="Arial" w:eastAsia="Times New Roman" w:hAnsi="Arial" w:cs="Arial"/>
          <w:color w:val="000000"/>
          <w:sz w:val="24"/>
          <w:szCs w:val="24"/>
          <w:lang w:eastAsia="en-GB"/>
        </w:rPr>
        <w:t xml:space="preserve">Some changes that may be suggested to improve the service's response times could be to increase target goals to ensure that </w:t>
      </w:r>
      <w:proofErr w:type="gramStart"/>
      <w:r w:rsidRPr="00B771DB">
        <w:rPr>
          <w:rFonts w:ascii="Arial" w:eastAsia="Times New Roman" w:hAnsi="Arial" w:cs="Arial"/>
          <w:color w:val="000000"/>
          <w:sz w:val="24"/>
          <w:szCs w:val="24"/>
          <w:lang w:eastAsia="en-GB"/>
        </w:rPr>
        <w:t>the majority of</w:t>
      </w:r>
      <w:proofErr w:type="gramEnd"/>
      <w:r w:rsidRPr="00B771DB">
        <w:rPr>
          <w:rFonts w:ascii="Arial" w:eastAsia="Times New Roman" w:hAnsi="Arial" w:cs="Arial"/>
          <w:color w:val="000000"/>
          <w:sz w:val="24"/>
          <w:szCs w:val="24"/>
          <w:lang w:eastAsia="en-GB"/>
        </w:rPr>
        <w:t xml:space="preserve"> the times are achievable. Another recommendation to the response times is to ensure that first responders are available to all the services involved to ensure services respond in their target time. Some changes that could be made to overcome any challenges that the services faced is to ensure there is enough medical equipment in all Ambulances and medical kit bags, ensure there is one point of information for each location to avoid multiple different information being said, and to ensure that all medical resources are on standby if they are not at a call, ensure all underground rail lines are built with resources that enable telephone, radio and other communication technology services that can be used in cases of emergency. </w:t>
      </w:r>
    </w:p>
    <w:p w14:paraId="6A6DE874" w14:textId="77777777" w:rsidR="00B771DB" w:rsidRPr="00B771DB" w:rsidRDefault="00B771DB" w:rsidP="00BA695C">
      <w:pPr>
        <w:spacing w:before="400" w:after="120" w:line="360" w:lineRule="auto"/>
        <w:outlineLvl w:val="0"/>
        <w:rPr>
          <w:rFonts w:ascii="Arial" w:eastAsia="Times New Roman" w:hAnsi="Arial" w:cs="Arial"/>
          <w:b/>
          <w:bCs/>
          <w:kern w:val="36"/>
          <w:sz w:val="48"/>
          <w:szCs w:val="48"/>
          <w:lang w:eastAsia="en-GB"/>
        </w:rPr>
      </w:pPr>
      <w:bookmarkStart w:id="14" w:name="_Toc71103828"/>
      <w:r w:rsidRPr="00B771DB">
        <w:rPr>
          <w:rFonts w:ascii="Arial" w:eastAsia="Times New Roman" w:hAnsi="Arial" w:cs="Arial"/>
          <w:b/>
          <w:bCs/>
          <w:color w:val="000000"/>
          <w:kern w:val="36"/>
          <w:sz w:val="40"/>
          <w:szCs w:val="40"/>
          <w:u w:val="single"/>
          <w:lang w:eastAsia="en-GB"/>
        </w:rPr>
        <w:t>Bibliography</w:t>
      </w:r>
      <w:bookmarkEnd w:id="14"/>
    </w:p>
    <w:p w14:paraId="157B8B8D" w14:textId="77777777" w:rsidR="00B771DB" w:rsidRPr="00B771DB" w:rsidRDefault="00B771DB" w:rsidP="00BA695C">
      <w:pPr>
        <w:spacing w:after="0" w:line="360" w:lineRule="auto"/>
        <w:rPr>
          <w:rFonts w:ascii="Arial" w:eastAsia="Times New Roman" w:hAnsi="Arial" w:cs="Arial"/>
          <w:sz w:val="24"/>
          <w:szCs w:val="24"/>
          <w:lang w:eastAsia="en-GB"/>
        </w:rPr>
      </w:pPr>
      <w:r w:rsidRPr="00B771DB">
        <w:rPr>
          <w:rFonts w:ascii="Arial" w:eastAsia="Times New Roman" w:hAnsi="Arial" w:cs="Arial"/>
          <w:color w:val="000000"/>
          <w:sz w:val="24"/>
          <w:szCs w:val="24"/>
          <w:lang w:eastAsia="en-GB"/>
        </w:rPr>
        <w:t>7/7 London bombings: 10 years on (2015</w:t>
      </w:r>
      <w:proofErr w:type="gramStart"/>
      <w:r w:rsidRPr="00B771DB">
        <w:rPr>
          <w:rFonts w:ascii="Arial" w:eastAsia="Times New Roman" w:hAnsi="Arial" w:cs="Arial"/>
          <w:color w:val="000000"/>
          <w:sz w:val="24"/>
          <w:szCs w:val="24"/>
          <w:lang w:eastAsia="en-GB"/>
        </w:rPr>
        <w:t xml:space="preserve">) </w:t>
      </w:r>
      <w:r w:rsidRPr="00B771DB">
        <w:rPr>
          <w:rFonts w:ascii="Arial" w:eastAsia="Times New Roman" w:hAnsi="Arial" w:cs="Arial"/>
          <w:i/>
          <w:iCs/>
          <w:color w:val="000000"/>
          <w:sz w:val="24"/>
          <w:szCs w:val="24"/>
          <w:lang w:eastAsia="en-GB"/>
        </w:rPr>
        <w:t> 7</w:t>
      </w:r>
      <w:proofErr w:type="gramEnd"/>
      <w:r w:rsidRPr="00B771DB">
        <w:rPr>
          <w:rFonts w:ascii="Arial" w:eastAsia="Times New Roman" w:hAnsi="Arial" w:cs="Arial"/>
          <w:i/>
          <w:iCs/>
          <w:color w:val="000000"/>
          <w:sz w:val="24"/>
          <w:szCs w:val="24"/>
          <w:lang w:eastAsia="en-GB"/>
        </w:rPr>
        <w:t xml:space="preserve">/7 London bombings: 10 years on, </w:t>
      </w:r>
      <w:r w:rsidRPr="00B771DB">
        <w:rPr>
          <w:rFonts w:ascii="Arial" w:eastAsia="Times New Roman" w:hAnsi="Arial" w:cs="Arial"/>
          <w:color w:val="000000"/>
          <w:sz w:val="24"/>
          <w:szCs w:val="24"/>
          <w:lang w:eastAsia="en-GB"/>
        </w:rPr>
        <w:t xml:space="preserve">Sky News, 03 July. Available at: </w:t>
      </w:r>
      <w:hyperlink r:id="rId11" w:history="1">
        <w:r w:rsidRPr="00B771DB">
          <w:rPr>
            <w:rFonts w:ascii="Arial" w:eastAsia="Times New Roman" w:hAnsi="Arial" w:cs="Arial"/>
            <w:color w:val="1155CC"/>
            <w:sz w:val="24"/>
            <w:szCs w:val="24"/>
            <w:u w:val="single"/>
            <w:lang w:eastAsia="en-GB"/>
          </w:rPr>
          <w:t>https://www.youtube.com/watch?v=oCQg0iGz3zA</w:t>
        </w:r>
      </w:hyperlink>
      <w:r w:rsidRPr="00B771DB">
        <w:rPr>
          <w:rFonts w:ascii="Arial" w:eastAsia="Times New Roman" w:hAnsi="Arial" w:cs="Arial"/>
          <w:color w:val="000000"/>
          <w:sz w:val="24"/>
          <w:szCs w:val="24"/>
          <w:lang w:eastAsia="en-GB"/>
        </w:rPr>
        <w:t xml:space="preserve"> (Accessed: 30 April 2021)</w:t>
      </w:r>
    </w:p>
    <w:p w14:paraId="3FA558CB" w14:textId="77777777" w:rsidR="00B771DB" w:rsidRPr="00B771DB" w:rsidRDefault="00B771DB" w:rsidP="00BA695C">
      <w:pPr>
        <w:spacing w:after="0" w:line="360" w:lineRule="auto"/>
        <w:rPr>
          <w:rFonts w:ascii="Arial" w:eastAsia="Times New Roman" w:hAnsi="Arial" w:cs="Arial"/>
          <w:sz w:val="24"/>
          <w:szCs w:val="24"/>
          <w:lang w:eastAsia="en-GB"/>
        </w:rPr>
      </w:pPr>
    </w:p>
    <w:p w14:paraId="454C42E8" w14:textId="77777777" w:rsidR="00B771DB" w:rsidRPr="00B771DB" w:rsidRDefault="00B771DB" w:rsidP="00BA695C">
      <w:pPr>
        <w:spacing w:after="0" w:line="360" w:lineRule="auto"/>
        <w:rPr>
          <w:rFonts w:ascii="Arial" w:eastAsia="Times New Roman" w:hAnsi="Arial" w:cs="Arial"/>
          <w:sz w:val="24"/>
          <w:szCs w:val="24"/>
          <w:lang w:eastAsia="en-GB"/>
        </w:rPr>
      </w:pPr>
      <w:r w:rsidRPr="00B771DB">
        <w:rPr>
          <w:rFonts w:ascii="Arial" w:eastAsia="Times New Roman" w:hAnsi="Arial" w:cs="Arial"/>
          <w:color w:val="000000"/>
          <w:sz w:val="24"/>
          <w:szCs w:val="24"/>
          <w:lang w:eastAsia="en-GB"/>
        </w:rPr>
        <w:t xml:space="preserve">BBC News (2011) </w:t>
      </w:r>
      <w:r w:rsidRPr="00B771DB">
        <w:rPr>
          <w:rFonts w:ascii="Arial" w:eastAsia="Times New Roman" w:hAnsi="Arial" w:cs="Arial"/>
          <w:i/>
          <w:iCs/>
          <w:color w:val="000000"/>
          <w:sz w:val="24"/>
          <w:szCs w:val="24"/>
          <w:lang w:eastAsia="en-GB"/>
        </w:rPr>
        <w:t xml:space="preserve">How well did the 7/7 emergency services </w:t>
      </w:r>
      <w:proofErr w:type="gramStart"/>
      <w:r w:rsidRPr="00B771DB">
        <w:rPr>
          <w:rFonts w:ascii="Arial" w:eastAsia="Times New Roman" w:hAnsi="Arial" w:cs="Arial"/>
          <w:i/>
          <w:iCs/>
          <w:color w:val="000000"/>
          <w:sz w:val="24"/>
          <w:szCs w:val="24"/>
          <w:lang w:eastAsia="en-GB"/>
        </w:rPr>
        <w:t>respond?.</w:t>
      </w:r>
      <w:proofErr w:type="gramEnd"/>
      <w:r w:rsidRPr="00B771DB">
        <w:rPr>
          <w:rFonts w:ascii="Arial" w:eastAsia="Times New Roman" w:hAnsi="Arial" w:cs="Arial"/>
          <w:i/>
          <w:iCs/>
          <w:color w:val="000000"/>
          <w:sz w:val="24"/>
          <w:szCs w:val="24"/>
          <w:lang w:eastAsia="en-GB"/>
        </w:rPr>
        <w:t xml:space="preserve"> </w:t>
      </w:r>
      <w:r w:rsidRPr="00B771DB">
        <w:rPr>
          <w:rFonts w:ascii="Arial" w:eastAsia="Times New Roman" w:hAnsi="Arial" w:cs="Arial"/>
          <w:color w:val="000000"/>
          <w:sz w:val="24"/>
          <w:szCs w:val="24"/>
          <w:lang w:eastAsia="en-GB"/>
        </w:rPr>
        <w:t xml:space="preserve">Available at: </w:t>
      </w:r>
      <w:hyperlink r:id="rId12" w:history="1">
        <w:r w:rsidRPr="00B771DB">
          <w:rPr>
            <w:rFonts w:ascii="Arial" w:eastAsia="Times New Roman" w:hAnsi="Arial" w:cs="Arial"/>
            <w:color w:val="1155CC"/>
            <w:sz w:val="24"/>
            <w:szCs w:val="24"/>
            <w:u w:val="single"/>
            <w:lang w:eastAsia="en-GB"/>
          </w:rPr>
          <w:t>https://www.bbc.co.uk/news/uk-12636731</w:t>
        </w:r>
      </w:hyperlink>
      <w:r w:rsidRPr="00B771DB">
        <w:rPr>
          <w:rFonts w:ascii="Arial" w:eastAsia="Times New Roman" w:hAnsi="Arial" w:cs="Arial"/>
          <w:color w:val="000000"/>
          <w:sz w:val="24"/>
          <w:szCs w:val="24"/>
          <w:lang w:eastAsia="en-GB"/>
        </w:rPr>
        <w:t xml:space="preserve"> (Accessed: 29 April 2021) </w:t>
      </w:r>
    </w:p>
    <w:p w14:paraId="19AF8BFC" w14:textId="77777777" w:rsidR="00B771DB" w:rsidRPr="00B771DB" w:rsidRDefault="00B771DB" w:rsidP="00BA695C">
      <w:pPr>
        <w:spacing w:after="0" w:line="360" w:lineRule="auto"/>
        <w:rPr>
          <w:rFonts w:ascii="Arial" w:eastAsia="Times New Roman" w:hAnsi="Arial" w:cs="Arial"/>
          <w:sz w:val="24"/>
          <w:szCs w:val="24"/>
          <w:lang w:eastAsia="en-GB"/>
        </w:rPr>
      </w:pPr>
    </w:p>
    <w:p w14:paraId="7E9A03E1" w14:textId="77777777" w:rsidR="00B771DB" w:rsidRPr="00B771DB" w:rsidRDefault="00B771DB" w:rsidP="00BA695C">
      <w:pPr>
        <w:spacing w:after="0" w:line="360" w:lineRule="auto"/>
        <w:rPr>
          <w:rFonts w:ascii="Arial" w:eastAsia="Times New Roman" w:hAnsi="Arial" w:cs="Arial"/>
          <w:sz w:val="24"/>
          <w:szCs w:val="24"/>
          <w:lang w:eastAsia="en-GB"/>
        </w:rPr>
      </w:pPr>
      <w:r w:rsidRPr="00B771DB">
        <w:rPr>
          <w:rFonts w:ascii="Arial" w:eastAsia="Times New Roman" w:hAnsi="Arial" w:cs="Arial"/>
          <w:color w:val="000000"/>
          <w:sz w:val="24"/>
          <w:szCs w:val="24"/>
          <w:lang w:eastAsia="en-GB"/>
        </w:rPr>
        <w:t xml:space="preserve">BBC News (2011) </w:t>
      </w:r>
      <w:r w:rsidRPr="00B771DB">
        <w:rPr>
          <w:rFonts w:ascii="Arial" w:eastAsia="Times New Roman" w:hAnsi="Arial" w:cs="Arial"/>
          <w:i/>
          <w:iCs/>
          <w:color w:val="000000"/>
          <w:sz w:val="24"/>
          <w:szCs w:val="24"/>
          <w:lang w:eastAsia="en-GB"/>
        </w:rPr>
        <w:t>7 July Timeline: the story of the attacks.</w:t>
      </w:r>
      <w:r w:rsidRPr="00B771DB">
        <w:rPr>
          <w:rFonts w:ascii="Arial" w:eastAsia="Times New Roman" w:hAnsi="Arial" w:cs="Arial"/>
          <w:color w:val="000000"/>
          <w:sz w:val="24"/>
          <w:szCs w:val="24"/>
          <w:lang w:eastAsia="en-GB"/>
        </w:rPr>
        <w:t xml:space="preserve"> Available at: </w:t>
      </w:r>
      <w:hyperlink r:id="rId13" w:anchor="es-tavistock-0947-content" w:history="1">
        <w:r w:rsidRPr="00B771DB">
          <w:rPr>
            <w:rFonts w:ascii="Arial" w:eastAsia="Times New Roman" w:hAnsi="Arial" w:cs="Arial"/>
            <w:color w:val="1155CC"/>
            <w:sz w:val="24"/>
            <w:szCs w:val="24"/>
            <w:u w:val="single"/>
            <w:lang w:eastAsia="en-GB"/>
          </w:rPr>
          <w:t>https://www.bbc.co.uk/news/uk-13301195#es-tavistock-0947-content</w:t>
        </w:r>
      </w:hyperlink>
      <w:r w:rsidRPr="00B771DB">
        <w:rPr>
          <w:rFonts w:ascii="Arial" w:eastAsia="Times New Roman" w:hAnsi="Arial" w:cs="Arial"/>
          <w:color w:val="000000"/>
          <w:sz w:val="24"/>
          <w:szCs w:val="24"/>
          <w:lang w:eastAsia="en-GB"/>
        </w:rPr>
        <w:t xml:space="preserve"> (Accessed: 29 April 2021) </w:t>
      </w:r>
    </w:p>
    <w:p w14:paraId="7593DDEC" w14:textId="77777777" w:rsidR="00B771DB" w:rsidRPr="00B771DB" w:rsidRDefault="00B771DB" w:rsidP="00BA695C">
      <w:pPr>
        <w:spacing w:after="0" w:line="360" w:lineRule="auto"/>
        <w:rPr>
          <w:rFonts w:ascii="Arial" w:eastAsia="Times New Roman" w:hAnsi="Arial" w:cs="Arial"/>
          <w:sz w:val="24"/>
          <w:szCs w:val="24"/>
          <w:lang w:eastAsia="en-GB"/>
        </w:rPr>
      </w:pPr>
    </w:p>
    <w:p w14:paraId="44B5AB6F" w14:textId="77777777" w:rsidR="00B771DB" w:rsidRPr="00B771DB" w:rsidRDefault="00B771DB" w:rsidP="00BA695C">
      <w:pPr>
        <w:spacing w:after="0" w:line="360" w:lineRule="auto"/>
        <w:rPr>
          <w:rFonts w:ascii="Arial" w:eastAsia="Times New Roman" w:hAnsi="Arial" w:cs="Arial"/>
          <w:sz w:val="24"/>
          <w:szCs w:val="24"/>
          <w:lang w:eastAsia="en-GB"/>
        </w:rPr>
      </w:pPr>
      <w:r w:rsidRPr="00B771DB">
        <w:rPr>
          <w:rFonts w:ascii="Arial" w:eastAsia="Times New Roman" w:hAnsi="Arial" w:cs="Arial"/>
          <w:color w:val="000000"/>
          <w:sz w:val="24"/>
          <w:szCs w:val="24"/>
          <w:lang w:eastAsia="en-GB"/>
        </w:rPr>
        <w:t xml:space="preserve">Durham University (2016) </w:t>
      </w:r>
      <w:r w:rsidRPr="00B771DB">
        <w:rPr>
          <w:rFonts w:ascii="Arial" w:eastAsia="Times New Roman" w:hAnsi="Arial" w:cs="Arial"/>
          <w:i/>
          <w:iCs/>
          <w:color w:val="000000"/>
          <w:sz w:val="24"/>
          <w:szCs w:val="24"/>
          <w:lang w:eastAsia="en-GB"/>
        </w:rPr>
        <w:t xml:space="preserve">What is </w:t>
      </w:r>
      <w:proofErr w:type="gramStart"/>
      <w:r w:rsidRPr="00B771DB">
        <w:rPr>
          <w:rFonts w:ascii="Arial" w:eastAsia="Times New Roman" w:hAnsi="Arial" w:cs="Arial"/>
          <w:i/>
          <w:iCs/>
          <w:color w:val="000000"/>
          <w:sz w:val="24"/>
          <w:szCs w:val="24"/>
          <w:lang w:eastAsia="en-GB"/>
        </w:rPr>
        <w:t>COBRA?.</w:t>
      </w:r>
      <w:proofErr w:type="gramEnd"/>
      <w:r w:rsidRPr="00B771DB">
        <w:rPr>
          <w:rFonts w:ascii="Arial" w:eastAsia="Times New Roman" w:hAnsi="Arial" w:cs="Arial"/>
          <w:i/>
          <w:iCs/>
          <w:color w:val="000000"/>
          <w:sz w:val="24"/>
          <w:szCs w:val="24"/>
          <w:lang w:eastAsia="en-GB"/>
        </w:rPr>
        <w:t xml:space="preserve"> </w:t>
      </w:r>
      <w:r w:rsidRPr="00B771DB">
        <w:rPr>
          <w:rFonts w:ascii="Arial" w:eastAsia="Times New Roman" w:hAnsi="Arial" w:cs="Arial"/>
          <w:color w:val="000000"/>
          <w:sz w:val="24"/>
          <w:szCs w:val="24"/>
          <w:lang w:eastAsia="en-GB"/>
        </w:rPr>
        <w:t xml:space="preserve">Available at: </w:t>
      </w:r>
      <w:hyperlink r:id="rId14" w:history="1">
        <w:r w:rsidRPr="00B771DB">
          <w:rPr>
            <w:rFonts w:ascii="Arial" w:eastAsia="Times New Roman" w:hAnsi="Arial" w:cs="Arial"/>
            <w:color w:val="1155CC"/>
            <w:sz w:val="24"/>
            <w:szCs w:val="24"/>
            <w:u w:val="single"/>
            <w:lang w:eastAsia="en-GB"/>
          </w:rPr>
          <w:t>https://www.dur.ac.uk/news/allnews/thoughtleadership/?itemno=27623</w:t>
        </w:r>
      </w:hyperlink>
      <w:r w:rsidRPr="00B771DB">
        <w:rPr>
          <w:rFonts w:ascii="Arial" w:eastAsia="Times New Roman" w:hAnsi="Arial" w:cs="Arial"/>
          <w:color w:val="000000"/>
          <w:sz w:val="24"/>
          <w:szCs w:val="24"/>
          <w:lang w:eastAsia="en-GB"/>
        </w:rPr>
        <w:t xml:space="preserve"> (Accessed: 03 April 2021)</w:t>
      </w:r>
    </w:p>
    <w:p w14:paraId="087E8F2E" w14:textId="77777777" w:rsidR="00B771DB" w:rsidRPr="00B771DB" w:rsidRDefault="00B771DB" w:rsidP="00BA695C">
      <w:pPr>
        <w:spacing w:after="0" w:line="360" w:lineRule="auto"/>
        <w:rPr>
          <w:rFonts w:ascii="Arial" w:eastAsia="Times New Roman" w:hAnsi="Arial" w:cs="Arial"/>
          <w:sz w:val="24"/>
          <w:szCs w:val="24"/>
          <w:lang w:eastAsia="en-GB"/>
        </w:rPr>
      </w:pPr>
    </w:p>
    <w:p w14:paraId="7A47809E" w14:textId="77777777" w:rsidR="00B771DB" w:rsidRPr="00B771DB" w:rsidRDefault="00B771DB" w:rsidP="00BA695C">
      <w:pPr>
        <w:spacing w:after="0" w:line="360" w:lineRule="auto"/>
        <w:rPr>
          <w:rFonts w:ascii="Arial" w:eastAsia="Times New Roman" w:hAnsi="Arial" w:cs="Arial"/>
          <w:sz w:val="24"/>
          <w:szCs w:val="24"/>
          <w:lang w:eastAsia="en-GB"/>
        </w:rPr>
      </w:pPr>
      <w:r w:rsidRPr="00B771DB">
        <w:rPr>
          <w:rFonts w:ascii="Arial" w:eastAsia="Times New Roman" w:hAnsi="Arial" w:cs="Arial"/>
          <w:color w:val="000000"/>
          <w:sz w:val="24"/>
          <w:szCs w:val="24"/>
          <w:lang w:eastAsia="en-GB"/>
        </w:rPr>
        <w:t xml:space="preserve">Footage of London Bombings </w:t>
      </w:r>
      <w:proofErr w:type="spellStart"/>
      <w:r w:rsidRPr="00B771DB">
        <w:rPr>
          <w:rFonts w:ascii="Arial" w:eastAsia="Times New Roman" w:hAnsi="Arial" w:cs="Arial"/>
          <w:color w:val="000000"/>
          <w:sz w:val="24"/>
          <w:szCs w:val="24"/>
          <w:lang w:eastAsia="en-GB"/>
        </w:rPr>
        <w:t>relesed</w:t>
      </w:r>
      <w:proofErr w:type="spellEnd"/>
      <w:r w:rsidRPr="00B771DB">
        <w:rPr>
          <w:rFonts w:ascii="Arial" w:eastAsia="Times New Roman" w:hAnsi="Arial" w:cs="Arial"/>
          <w:color w:val="000000"/>
          <w:sz w:val="24"/>
          <w:szCs w:val="24"/>
          <w:lang w:eastAsia="en-GB"/>
        </w:rPr>
        <w:t xml:space="preserve"> (2010) </w:t>
      </w:r>
      <w:r w:rsidRPr="00B771DB">
        <w:rPr>
          <w:rFonts w:ascii="Arial" w:eastAsia="Times New Roman" w:hAnsi="Arial" w:cs="Arial"/>
          <w:i/>
          <w:iCs/>
          <w:color w:val="000000"/>
          <w:sz w:val="24"/>
          <w:szCs w:val="24"/>
          <w:lang w:eastAsia="en-GB"/>
        </w:rPr>
        <w:t xml:space="preserve">ABC News (Australia), </w:t>
      </w:r>
      <w:proofErr w:type="spellStart"/>
      <w:r w:rsidRPr="00B771DB">
        <w:rPr>
          <w:rFonts w:ascii="Arial" w:eastAsia="Times New Roman" w:hAnsi="Arial" w:cs="Arial"/>
          <w:color w:val="000000"/>
          <w:sz w:val="24"/>
          <w:szCs w:val="24"/>
          <w:lang w:eastAsia="en-GB"/>
        </w:rPr>
        <w:t>youtube</w:t>
      </w:r>
      <w:proofErr w:type="spellEnd"/>
      <w:r w:rsidRPr="00B771DB">
        <w:rPr>
          <w:rFonts w:ascii="Arial" w:eastAsia="Times New Roman" w:hAnsi="Arial" w:cs="Arial"/>
          <w:color w:val="000000"/>
          <w:sz w:val="24"/>
          <w:szCs w:val="24"/>
          <w:lang w:eastAsia="en-GB"/>
        </w:rPr>
        <w:t xml:space="preserve">, 13 October. Available at: </w:t>
      </w:r>
      <w:hyperlink r:id="rId15" w:history="1">
        <w:r w:rsidRPr="00B771DB">
          <w:rPr>
            <w:rFonts w:ascii="Arial" w:eastAsia="Times New Roman" w:hAnsi="Arial" w:cs="Arial"/>
            <w:color w:val="1155CC"/>
            <w:sz w:val="24"/>
            <w:szCs w:val="24"/>
            <w:u w:val="single"/>
            <w:lang w:eastAsia="en-GB"/>
          </w:rPr>
          <w:t>https://www.youtube.com/watch?v=nwD-wn7BjnM</w:t>
        </w:r>
      </w:hyperlink>
      <w:r w:rsidRPr="00B771DB">
        <w:rPr>
          <w:rFonts w:ascii="Arial" w:eastAsia="Times New Roman" w:hAnsi="Arial" w:cs="Arial"/>
          <w:color w:val="000000"/>
          <w:sz w:val="24"/>
          <w:szCs w:val="24"/>
          <w:lang w:eastAsia="en-GB"/>
        </w:rPr>
        <w:t xml:space="preserve"> (Accessed: 29 April 2021) </w:t>
      </w:r>
    </w:p>
    <w:p w14:paraId="241E3459" w14:textId="77777777" w:rsidR="00B771DB" w:rsidRPr="00B771DB" w:rsidRDefault="00B771DB" w:rsidP="00BA695C">
      <w:pPr>
        <w:spacing w:after="0" w:line="360" w:lineRule="auto"/>
        <w:rPr>
          <w:rFonts w:ascii="Arial" w:eastAsia="Times New Roman" w:hAnsi="Arial" w:cs="Arial"/>
          <w:sz w:val="24"/>
          <w:szCs w:val="24"/>
          <w:lang w:eastAsia="en-GB"/>
        </w:rPr>
      </w:pPr>
    </w:p>
    <w:p w14:paraId="35CAF30E" w14:textId="77777777" w:rsidR="00B771DB" w:rsidRPr="00B771DB" w:rsidRDefault="00B771DB" w:rsidP="00BA695C">
      <w:pPr>
        <w:spacing w:after="0" w:line="360" w:lineRule="auto"/>
        <w:rPr>
          <w:rFonts w:ascii="Arial" w:eastAsia="Times New Roman" w:hAnsi="Arial" w:cs="Arial"/>
          <w:sz w:val="24"/>
          <w:szCs w:val="24"/>
          <w:lang w:eastAsia="en-GB"/>
        </w:rPr>
      </w:pPr>
      <w:r w:rsidRPr="00B771DB">
        <w:rPr>
          <w:rFonts w:ascii="Arial" w:eastAsia="Times New Roman" w:hAnsi="Arial" w:cs="Arial"/>
          <w:color w:val="000000"/>
          <w:sz w:val="24"/>
          <w:szCs w:val="24"/>
          <w:lang w:eastAsia="en-GB"/>
        </w:rPr>
        <w:t xml:space="preserve">Hamilton, F. (2010) ‘Angry 7/7 Firefighter swore at paramedic who refused to ferry victims to hospital’, </w:t>
      </w:r>
      <w:r w:rsidRPr="00B771DB">
        <w:rPr>
          <w:rFonts w:ascii="Arial" w:eastAsia="Times New Roman" w:hAnsi="Arial" w:cs="Arial"/>
          <w:i/>
          <w:iCs/>
          <w:color w:val="000000"/>
          <w:sz w:val="24"/>
          <w:szCs w:val="24"/>
          <w:lang w:eastAsia="en-GB"/>
        </w:rPr>
        <w:t xml:space="preserve">The Times, </w:t>
      </w:r>
      <w:r w:rsidRPr="00B771DB">
        <w:rPr>
          <w:rFonts w:ascii="Arial" w:eastAsia="Times New Roman" w:hAnsi="Arial" w:cs="Arial"/>
          <w:color w:val="000000"/>
          <w:sz w:val="24"/>
          <w:szCs w:val="24"/>
          <w:lang w:eastAsia="en-GB"/>
        </w:rPr>
        <w:t xml:space="preserve">30 October. Available at: </w:t>
      </w:r>
      <w:hyperlink r:id="rId16" w:history="1">
        <w:r w:rsidRPr="00B771DB">
          <w:rPr>
            <w:rFonts w:ascii="Arial" w:eastAsia="Times New Roman" w:hAnsi="Arial" w:cs="Arial"/>
            <w:color w:val="1155CC"/>
            <w:sz w:val="24"/>
            <w:szCs w:val="24"/>
            <w:u w:val="single"/>
            <w:lang w:eastAsia="en-GB"/>
          </w:rPr>
          <w:t>https://www.thetimes.co.uk/article/angry-77-firefighters-swore-at-paramedic-who-refused-to-ferry-victims-to-hospital-690dfnx6vss</w:t>
        </w:r>
      </w:hyperlink>
      <w:r w:rsidRPr="00B771DB">
        <w:rPr>
          <w:rFonts w:ascii="Arial" w:eastAsia="Times New Roman" w:hAnsi="Arial" w:cs="Arial"/>
          <w:color w:val="000000"/>
          <w:sz w:val="24"/>
          <w:szCs w:val="24"/>
          <w:lang w:eastAsia="en-GB"/>
        </w:rPr>
        <w:t xml:space="preserve"> (Accessed: 03 April 2021) </w:t>
      </w:r>
    </w:p>
    <w:p w14:paraId="45DB26D1" w14:textId="77777777" w:rsidR="00B771DB" w:rsidRPr="00B771DB" w:rsidRDefault="00B771DB" w:rsidP="00BA695C">
      <w:pPr>
        <w:spacing w:after="0" w:line="360" w:lineRule="auto"/>
        <w:rPr>
          <w:rFonts w:ascii="Arial" w:eastAsia="Times New Roman" w:hAnsi="Arial" w:cs="Arial"/>
          <w:sz w:val="24"/>
          <w:szCs w:val="24"/>
          <w:lang w:eastAsia="en-GB"/>
        </w:rPr>
      </w:pPr>
    </w:p>
    <w:p w14:paraId="036D0BC0" w14:textId="77777777" w:rsidR="00B771DB" w:rsidRPr="00B771DB" w:rsidRDefault="00B771DB" w:rsidP="00BA695C">
      <w:pPr>
        <w:spacing w:after="0" w:line="360" w:lineRule="auto"/>
        <w:rPr>
          <w:rFonts w:ascii="Arial" w:eastAsia="Times New Roman" w:hAnsi="Arial" w:cs="Arial"/>
          <w:sz w:val="24"/>
          <w:szCs w:val="24"/>
          <w:lang w:eastAsia="en-GB"/>
        </w:rPr>
      </w:pPr>
      <w:r w:rsidRPr="00B771DB">
        <w:rPr>
          <w:rFonts w:ascii="Arial" w:eastAsia="Times New Roman" w:hAnsi="Arial" w:cs="Arial"/>
          <w:color w:val="000000"/>
          <w:sz w:val="24"/>
          <w:szCs w:val="24"/>
          <w:lang w:eastAsia="en-GB"/>
        </w:rPr>
        <w:t xml:space="preserve">House of Commons (2006) </w:t>
      </w:r>
      <w:r w:rsidRPr="00B771DB">
        <w:rPr>
          <w:rFonts w:ascii="Arial" w:eastAsia="Times New Roman" w:hAnsi="Arial" w:cs="Arial"/>
          <w:i/>
          <w:iCs/>
          <w:color w:val="000000"/>
          <w:sz w:val="24"/>
          <w:szCs w:val="24"/>
          <w:lang w:eastAsia="en-GB"/>
        </w:rPr>
        <w:t xml:space="preserve">Report of the official account of the bombings in London on 7th July 2005, </w:t>
      </w:r>
      <w:r w:rsidRPr="00B771DB">
        <w:rPr>
          <w:rFonts w:ascii="Arial" w:eastAsia="Times New Roman" w:hAnsi="Arial" w:cs="Arial"/>
          <w:color w:val="000000"/>
          <w:sz w:val="24"/>
          <w:szCs w:val="24"/>
          <w:lang w:eastAsia="en-GB"/>
        </w:rPr>
        <w:t xml:space="preserve">Available at: </w:t>
      </w:r>
      <w:hyperlink r:id="rId17" w:history="1">
        <w:r w:rsidRPr="00B771DB">
          <w:rPr>
            <w:rFonts w:ascii="Arial" w:eastAsia="Times New Roman" w:hAnsi="Arial" w:cs="Arial"/>
            <w:color w:val="1155CC"/>
            <w:sz w:val="24"/>
            <w:szCs w:val="24"/>
            <w:u w:val="single"/>
            <w:lang w:eastAsia="en-GB"/>
          </w:rPr>
          <w:t>https://moodle.uwtsd.ac.uk/pluginfile.php/237804/mod_resource/content/1/CORONER.pdf</w:t>
        </w:r>
      </w:hyperlink>
      <w:r w:rsidRPr="00B771DB">
        <w:rPr>
          <w:rFonts w:ascii="Arial" w:eastAsia="Times New Roman" w:hAnsi="Arial" w:cs="Arial"/>
          <w:color w:val="000000"/>
          <w:sz w:val="24"/>
          <w:szCs w:val="24"/>
          <w:lang w:eastAsia="en-GB"/>
        </w:rPr>
        <w:t xml:space="preserve"> (Accessed: 28 April 2021) </w:t>
      </w:r>
    </w:p>
    <w:p w14:paraId="096886D7" w14:textId="77777777" w:rsidR="00B771DB" w:rsidRPr="00B771DB" w:rsidRDefault="00B771DB" w:rsidP="00BA695C">
      <w:pPr>
        <w:spacing w:after="0" w:line="360" w:lineRule="auto"/>
        <w:rPr>
          <w:rFonts w:ascii="Arial" w:eastAsia="Times New Roman" w:hAnsi="Arial" w:cs="Arial"/>
          <w:sz w:val="24"/>
          <w:szCs w:val="24"/>
          <w:lang w:eastAsia="en-GB"/>
        </w:rPr>
      </w:pPr>
    </w:p>
    <w:p w14:paraId="0A09A187" w14:textId="77777777" w:rsidR="00B771DB" w:rsidRPr="00B771DB" w:rsidRDefault="00B771DB" w:rsidP="00BA695C">
      <w:pPr>
        <w:spacing w:after="0" w:line="360" w:lineRule="auto"/>
        <w:rPr>
          <w:rFonts w:ascii="Arial" w:eastAsia="Times New Roman" w:hAnsi="Arial" w:cs="Arial"/>
          <w:sz w:val="24"/>
          <w:szCs w:val="24"/>
          <w:lang w:eastAsia="en-GB"/>
        </w:rPr>
      </w:pPr>
      <w:r w:rsidRPr="00B771DB">
        <w:rPr>
          <w:rFonts w:ascii="Arial" w:eastAsia="Times New Roman" w:hAnsi="Arial" w:cs="Arial"/>
          <w:color w:val="000000"/>
          <w:sz w:val="24"/>
          <w:szCs w:val="24"/>
          <w:lang w:eastAsia="en-GB"/>
        </w:rPr>
        <w:t xml:space="preserve">ITV News (2015) </w:t>
      </w:r>
      <w:r w:rsidRPr="00B771DB">
        <w:rPr>
          <w:rFonts w:ascii="Arial" w:eastAsia="Times New Roman" w:hAnsi="Arial" w:cs="Arial"/>
          <w:i/>
          <w:iCs/>
          <w:color w:val="000000"/>
          <w:sz w:val="24"/>
          <w:szCs w:val="24"/>
          <w:lang w:eastAsia="en-GB"/>
        </w:rPr>
        <w:t xml:space="preserve">7/7 Bombings timeline: The day as it happened. </w:t>
      </w:r>
      <w:r w:rsidRPr="00B771DB">
        <w:rPr>
          <w:rFonts w:ascii="Arial" w:eastAsia="Times New Roman" w:hAnsi="Arial" w:cs="Arial"/>
          <w:color w:val="000000"/>
          <w:sz w:val="24"/>
          <w:szCs w:val="24"/>
          <w:lang w:eastAsia="en-GB"/>
        </w:rPr>
        <w:t xml:space="preserve">Available at: </w:t>
      </w:r>
      <w:hyperlink r:id="rId18" w:history="1">
        <w:r w:rsidRPr="00B771DB">
          <w:rPr>
            <w:rFonts w:ascii="Arial" w:eastAsia="Times New Roman" w:hAnsi="Arial" w:cs="Arial"/>
            <w:color w:val="1155CC"/>
            <w:sz w:val="24"/>
            <w:szCs w:val="24"/>
            <w:u w:val="single"/>
            <w:lang w:eastAsia="en-GB"/>
          </w:rPr>
          <w:t>https://www.itv.com/news/2015-07-07/t-happened-an7-7-bombings-timeline-whad-when</w:t>
        </w:r>
      </w:hyperlink>
      <w:r w:rsidRPr="00B771DB">
        <w:rPr>
          <w:rFonts w:ascii="Arial" w:eastAsia="Times New Roman" w:hAnsi="Arial" w:cs="Arial"/>
          <w:color w:val="000000"/>
          <w:sz w:val="24"/>
          <w:szCs w:val="24"/>
          <w:lang w:eastAsia="en-GB"/>
        </w:rPr>
        <w:t xml:space="preserve"> (Accessed: 29 April 2021) </w:t>
      </w:r>
    </w:p>
    <w:p w14:paraId="2E866D18" w14:textId="77777777" w:rsidR="00B771DB" w:rsidRPr="00B771DB" w:rsidRDefault="00B771DB" w:rsidP="00BA695C">
      <w:pPr>
        <w:spacing w:after="0" w:line="360" w:lineRule="auto"/>
        <w:rPr>
          <w:rFonts w:ascii="Arial" w:eastAsia="Times New Roman" w:hAnsi="Arial" w:cs="Arial"/>
          <w:sz w:val="24"/>
          <w:szCs w:val="24"/>
          <w:lang w:eastAsia="en-GB"/>
        </w:rPr>
      </w:pPr>
    </w:p>
    <w:p w14:paraId="7613FC45" w14:textId="77777777" w:rsidR="00B771DB" w:rsidRPr="00B771DB" w:rsidRDefault="00B771DB" w:rsidP="00BA695C">
      <w:pPr>
        <w:spacing w:after="0" w:line="360" w:lineRule="auto"/>
        <w:rPr>
          <w:rFonts w:ascii="Arial" w:eastAsia="Times New Roman" w:hAnsi="Arial" w:cs="Arial"/>
          <w:sz w:val="24"/>
          <w:szCs w:val="24"/>
          <w:lang w:eastAsia="en-GB"/>
        </w:rPr>
      </w:pPr>
      <w:proofErr w:type="spellStart"/>
      <w:r w:rsidRPr="00B771DB">
        <w:rPr>
          <w:rFonts w:ascii="Arial" w:eastAsia="Times New Roman" w:hAnsi="Arial" w:cs="Arial"/>
          <w:color w:val="000000"/>
          <w:sz w:val="24"/>
          <w:szCs w:val="24"/>
          <w:lang w:eastAsia="en-GB"/>
        </w:rPr>
        <w:t>Kollerstrom</w:t>
      </w:r>
      <w:proofErr w:type="spellEnd"/>
      <w:r w:rsidRPr="00B771DB">
        <w:rPr>
          <w:rFonts w:ascii="Arial" w:eastAsia="Times New Roman" w:hAnsi="Arial" w:cs="Arial"/>
          <w:color w:val="000000"/>
          <w:sz w:val="24"/>
          <w:szCs w:val="24"/>
          <w:lang w:eastAsia="en-GB"/>
        </w:rPr>
        <w:t>, N. (</w:t>
      </w:r>
      <w:proofErr w:type="gramStart"/>
      <w:r w:rsidRPr="00B771DB">
        <w:rPr>
          <w:rFonts w:ascii="Arial" w:eastAsia="Times New Roman" w:hAnsi="Arial" w:cs="Arial"/>
          <w:color w:val="000000"/>
          <w:sz w:val="24"/>
          <w:szCs w:val="24"/>
          <w:lang w:eastAsia="en-GB"/>
        </w:rPr>
        <w:t>2012)</w:t>
      </w:r>
      <w:r w:rsidRPr="00B771DB">
        <w:rPr>
          <w:rFonts w:ascii="Arial" w:eastAsia="Times New Roman" w:hAnsi="Arial" w:cs="Arial"/>
          <w:i/>
          <w:iCs/>
          <w:color w:val="000000"/>
          <w:sz w:val="24"/>
          <w:szCs w:val="24"/>
          <w:lang w:eastAsia="en-GB"/>
        </w:rPr>
        <w:t>Terror</w:t>
      </w:r>
      <w:proofErr w:type="gramEnd"/>
      <w:r w:rsidRPr="00B771DB">
        <w:rPr>
          <w:rFonts w:ascii="Arial" w:eastAsia="Times New Roman" w:hAnsi="Arial" w:cs="Arial"/>
          <w:i/>
          <w:iCs/>
          <w:color w:val="000000"/>
          <w:sz w:val="24"/>
          <w:szCs w:val="24"/>
          <w:lang w:eastAsia="en-GB"/>
        </w:rPr>
        <w:t xml:space="preserve"> on the Tube: Behind the Veil of 7/7</w:t>
      </w:r>
      <w:r w:rsidRPr="00B771DB">
        <w:rPr>
          <w:rFonts w:ascii="Arial" w:eastAsia="Times New Roman" w:hAnsi="Arial" w:cs="Arial"/>
          <w:color w:val="000000"/>
          <w:sz w:val="24"/>
          <w:szCs w:val="24"/>
          <w:lang w:eastAsia="en-GB"/>
        </w:rPr>
        <w:t>, Great Britain, United States and Australia: Progressive Press, Third Edition.</w:t>
      </w:r>
    </w:p>
    <w:p w14:paraId="77C1D900" w14:textId="77777777" w:rsidR="00B771DB" w:rsidRPr="00B771DB" w:rsidRDefault="00B771DB" w:rsidP="00BA695C">
      <w:pPr>
        <w:spacing w:after="0" w:line="360" w:lineRule="auto"/>
        <w:rPr>
          <w:rFonts w:ascii="Arial" w:eastAsia="Times New Roman" w:hAnsi="Arial" w:cs="Arial"/>
          <w:sz w:val="24"/>
          <w:szCs w:val="24"/>
          <w:lang w:eastAsia="en-GB"/>
        </w:rPr>
      </w:pPr>
    </w:p>
    <w:p w14:paraId="62AED19B" w14:textId="77777777" w:rsidR="00B771DB" w:rsidRPr="00B771DB" w:rsidRDefault="00B771DB" w:rsidP="00BA695C">
      <w:pPr>
        <w:spacing w:after="0" w:line="360" w:lineRule="auto"/>
        <w:rPr>
          <w:rFonts w:ascii="Arial" w:eastAsia="Times New Roman" w:hAnsi="Arial" w:cs="Arial"/>
          <w:sz w:val="24"/>
          <w:szCs w:val="24"/>
          <w:lang w:eastAsia="en-GB"/>
        </w:rPr>
      </w:pPr>
      <w:r w:rsidRPr="00B771DB">
        <w:rPr>
          <w:rFonts w:ascii="Arial" w:eastAsia="Times New Roman" w:hAnsi="Arial" w:cs="Arial"/>
          <w:color w:val="000000"/>
          <w:sz w:val="24"/>
          <w:szCs w:val="24"/>
          <w:lang w:eastAsia="en-GB"/>
        </w:rPr>
        <w:t xml:space="preserve">London Assembly (2006) </w:t>
      </w:r>
      <w:r w:rsidRPr="00B771DB">
        <w:rPr>
          <w:rFonts w:ascii="Arial" w:eastAsia="Times New Roman" w:hAnsi="Arial" w:cs="Arial"/>
          <w:i/>
          <w:iCs/>
          <w:color w:val="000000"/>
          <w:sz w:val="24"/>
          <w:szCs w:val="24"/>
          <w:lang w:eastAsia="en-GB"/>
        </w:rPr>
        <w:t xml:space="preserve">Report of the 7 July Review Committee. </w:t>
      </w:r>
      <w:r w:rsidRPr="00B771DB">
        <w:rPr>
          <w:rFonts w:ascii="Arial" w:eastAsia="Times New Roman" w:hAnsi="Arial" w:cs="Arial"/>
          <w:color w:val="000000"/>
          <w:sz w:val="24"/>
          <w:szCs w:val="24"/>
          <w:lang w:eastAsia="en-GB"/>
        </w:rPr>
        <w:t xml:space="preserve">Available at:  </w:t>
      </w:r>
      <w:hyperlink r:id="rId19" w:history="1">
        <w:r w:rsidRPr="00B771DB">
          <w:rPr>
            <w:rFonts w:ascii="Arial" w:eastAsia="Times New Roman" w:hAnsi="Arial" w:cs="Arial"/>
            <w:color w:val="1155CC"/>
            <w:sz w:val="24"/>
            <w:szCs w:val="24"/>
            <w:u w:val="single"/>
            <w:lang w:eastAsia="en-GB"/>
          </w:rPr>
          <w:t>https://www.london.gov.uk/sites/default/files/gla_migrate_files_destination/archives/assembly-reports-7july-report.pdf</w:t>
        </w:r>
      </w:hyperlink>
      <w:r w:rsidRPr="00B771DB">
        <w:rPr>
          <w:rFonts w:ascii="Arial" w:eastAsia="Times New Roman" w:hAnsi="Arial" w:cs="Arial"/>
          <w:color w:val="000000"/>
          <w:sz w:val="24"/>
          <w:szCs w:val="24"/>
          <w:lang w:eastAsia="en-GB"/>
        </w:rPr>
        <w:t xml:space="preserve"> (Accessed: 23 April 2021)</w:t>
      </w:r>
    </w:p>
    <w:p w14:paraId="67AC03D8" w14:textId="77777777" w:rsidR="00B771DB" w:rsidRPr="00B771DB" w:rsidRDefault="00B771DB" w:rsidP="00BA695C">
      <w:pPr>
        <w:spacing w:after="0" w:line="360" w:lineRule="auto"/>
        <w:rPr>
          <w:rFonts w:ascii="Arial" w:eastAsia="Times New Roman" w:hAnsi="Arial" w:cs="Arial"/>
          <w:sz w:val="24"/>
          <w:szCs w:val="24"/>
          <w:lang w:eastAsia="en-GB"/>
        </w:rPr>
      </w:pPr>
    </w:p>
    <w:p w14:paraId="4D1C5BD2" w14:textId="77777777" w:rsidR="00B771DB" w:rsidRPr="00B771DB" w:rsidRDefault="00B771DB" w:rsidP="00BA695C">
      <w:pPr>
        <w:spacing w:after="0" w:line="360" w:lineRule="auto"/>
        <w:rPr>
          <w:rFonts w:ascii="Arial" w:eastAsia="Times New Roman" w:hAnsi="Arial" w:cs="Arial"/>
          <w:sz w:val="24"/>
          <w:szCs w:val="24"/>
          <w:lang w:eastAsia="en-GB"/>
        </w:rPr>
      </w:pPr>
      <w:r w:rsidRPr="00B771DB">
        <w:rPr>
          <w:rFonts w:ascii="Arial" w:eastAsia="Times New Roman" w:hAnsi="Arial" w:cs="Arial"/>
          <w:color w:val="000000"/>
          <w:sz w:val="24"/>
          <w:szCs w:val="24"/>
          <w:lang w:eastAsia="en-GB"/>
        </w:rPr>
        <w:t xml:space="preserve">Metropolitan Police (2019) </w:t>
      </w:r>
      <w:r w:rsidRPr="00B771DB">
        <w:rPr>
          <w:rFonts w:ascii="Arial" w:eastAsia="Times New Roman" w:hAnsi="Arial" w:cs="Arial"/>
          <w:i/>
          <w:iCs/>
          <w:color w:val="000000"/>
          <w:sz w:val="24"/>
          <w:szCs w:val="24"/>
          <w:lang w:eastAsia="en-GB"/>
        </w:rPr>
        <w:t xml:space="preserve">Information rights unit- Response times for 999 Calls, grades, tiers from 2013-2018. </w:t>
      </w:r>
      <w:r w:rsidRPr="00B771DB">
        <w:rPr>
          <w:rFonts w:ascii="Arial" w:eastAsia="Times New Roman" w:hAnsi="Arial" w:cs="Arial"/>
          <w:color w:val="000000"/>
          <w:sz w:val="24"/>
          <w:szCs w:val="24"/>
          <w:lang w:eastAsia="en-GB"/>
        </w:rPr>
        <w:t xml:space="preserve">Available at: </w:t>
      </w:r>
      <w:hyperlink r:id="rId20" w:history="1">
        <w:r w:rsidRPr="00B771DB">
          <w:rPr>
            <w:rFonts w:ascii="Arial" w:eastAsia="Times New Roman" w:hAnsi="Arial" w:cs="Arial"/>
            <w:color w:val="1155CC"/>
            <w:sz w:val="24"/>
            <w:szCs w:val="24"/>
            <w:u w:val="single"/>
            <w:lang w:eastAsia="en-GB"/>
          </w:rPr>
          <w:t>https://www.met.police.uk/SysSiteAssets/foi-media/metropolitan-police/disclosure_2019/june_2019/information-rights-unit---response-times-for-999-callsgradestiers-from-2013-to-2018</w:t>
        </w:r>
      </w:hyperlink>
      <w:r w:rsidRPr="00B771DB">
        <w:rPr>
          <w:rFonts w:ascii="Arial" w:eastAsia="Times New Roman" w:hAnsi="Arial" w:cs="Arial"/>
          <w:color w:val="000000"/>
          <w:sz w:val="24"/>
          <w:szCs w:val="24"/>
          <w:lang w:eastAsia="en-GB"/>
        </w:rPr>
        <w:t xml:space="preserve"> (Accessed: 29 April 2021)</w:t>
      </w:r>
    </w:p>
    <w:p w14:paraId="53FB65C6" w14:textId="77777777" w:rsidR="00B771DB" w:rsidRPr="00B771DB" w:rsidRDefault="00B771DB" w:rsidP="00BA695C">
      <w:pPr>
        <w:spacing w:after="0" w:line="360" w:lineRule="auto"/>
        <w:rPr>
          <w:rFonts w:ascii="Arial" w:eastAsia="Times New Roman" w:hAnsi="Arial" w:cs="Arial"/>
          <w:sz w:val="24"/>
          <w:szCs w:val="24"/>
          <w:lang w:eastAsia="en-GB"/>
        </w:rPr>
      </w:pPr>
    </w:p>
    <w:p w14:paraId="6E7C38A4" w14:textId="77777777" w:rsidR="00B771DB" w:rsidRPr="00B771DB" w:rsidRDefault="00B771DB" w:rsidP="00BA695C">
      <w:pPr>
        <w:spacing w:after="0" w:line="360" w:lineRule="auto"/>
        <w:rPr>
          <w:rFonts w:ascii="Arial" w:eastAsia="Times New Roman" w:hAnsi="Arial" w:cs="Arial"/>
          <w:sz w:val="24"/>
          <w:szCs w:val="24"/>
          <w:lang w:eastAsia="en-GB"/>
        </w:rPr>
      </w:pPr>
      <w:r w:rsidRPr="00B771DB">
        <w:rPr>
          <w:rFonts w:ascii="Arial" w:eastAsia="Times New Roman" w:hAnsi="Arial" w:cs="Arial"/>
          <w:color w:val="000000"/>
          <w:sz w:val="24"/>
          <w:szCs w:val="24"/>
          <w:lang w:eastAsia="en-GB"/>
        </w:rPr>
        <w:t xml:space="preserve">National Health Service London Ambulance Service (2018) </w:t>
      </w:r>
      <w:r w:rsidRPr="00B771DB">
        <w:rPr>
          <w:rFonts w:ascii="Arial" w:eastAsia="Times New Roman" w:hAnsi="Arial" w:cs="Arial"/>
          <w:i/>
          <w:iCs/>
          <w:color w:val="000000"/>
          <w:sz w:val="24"/>
          <w:szCs w:val="24"/>
          <w:lang w:eastAsia="en-GB"/>
        </w:rPr>
        <w:t xml:space="preserve">Meeting our targets: Call prioritisation. </w:t>
      </w:r>
      <w:r w:rsidRPr="00B771DB">
        <w:rPr>
          <w:rFonts w:ascii="Arial" w:eastAsia="Times New Roman" w:hAnsi="Arial" w:cs="Arial"/>
          <w:color w:val="000000"/>
          <w:sz w:val="24"/>
          <w:szCs w:val="24"/>
          <w:lang w:eastAsia="en-GB"/>
        </w:rPr>
        <w:t xml:space="preserve">Available at: </w:t>
      </w:r>
      <w:hyperlink r:id="rId21" w:anchor=":~:text=Our%20organisations%20works%20to%20achieve,10%20times%20within%20120%20minutes" w:history="1">
        <w:r w:rsidRPr="00B771DB">
          <w:rPr>
            <w:rFonts w:ascii="Arial" w:eastAsia="Times New Roman" w:hAnsi="Arial" w:cs="Arial"/>
            <w:color w:val="1155CC"/>
            <w:sz w:val="24"/>
            <w:szCs w:val="24"/>
            <w:u w:val="single"/>
            <w:lang w:eastAsia="en-GB"/>
          </w:rPr>
          <w:t>https://www.londonambulance.nhs.uk/about-us/how-we-are-doing/meeting-our-targets/#:~:text=Our%20organisations%20works%20to%20achieve,10%20times%20within%20120%20minutes</w:t>
        </w:r>
      </w:hyperlink>
      <w:r w:rsidRPr="00B771DB">
        <w:rPr>
          <w:rFonts w:ascii="Arial" w:eastAsia="Times New Roman" w:hAnsi="Arial" w:cs="Arial"/>
          <w:color w:val="000000"/>
          <w:sz w:val="24"/>
          <w:szCs w:val="24"/>
          <w:lang w:eastAsia="en-GB"/>
        </w:rPr>
        <w:t>. (Accessed: 29 April 2021) </w:t>
      </w:r>
    </w:p>
    <w:p w14:paraId="2E95D202" w14:textId="77777777" w:rsidR="00B771DB" w:rsidRPr="00B771DB" w:rsidRDefault="00B771DB" w:rsidP="00BA695C">
      <w:pPr>
        <w:spacing w:after="0" w:line="360" w:lineRule="auto"/>
        <w:rPr>
          <w:rFonts w:ascii="Arial" w:eastAsia="Times New Roman" w:hAnsi="Arial" w:cs="Arial"/>
          <w:sz w:val="24"/>
          <w:szCs w:val="24"/>
          <w:lang w:eastAsia="en-GB"/>
        </w:rPr>
      </w:pPr>
    </w:p>
    <w:p w14:paraId="44A655E4" w14:textId="77777777" w:rsidR="00B771DB" w:rsidRPr="00B771DB" w:rsidRDefault="00B771DB" w:rsidP="00BA695C">
      <w:pPr>
        <w:spacing w:after="0" w:line="360" w:lineRule="auto"/>
        <w:rPr>
          <w:rFonts w:ascii="Arial" w:eastAsia="Times New Roman" w:hAnsi="Arial" w:cs="Arial"/>
          <w:sz w:val="24"/>
          <w:szCs w:val="24"/>
          <w:lang w:eastAsia="en-GB"/>
        </w:rPr>
      </w:pPr>
      <w:r w:rsidRPr="00B771DB">
        <w:rPr>
          <w:rFonts w:ascii="Arial" w:eastAsia="Times New Roman" w:hAnsi="Arial" w:cs="Arial"/>
          <w:color w:val="000000"/>
          <w:sz w:val="24"/>
          <w:szCs w:val="24"/>
          <w:lang w:eastAsia="en-GB"/>
        </w:rPr>
        <w:t xml:space="preserve">Royal United Services Institute (2007) </w:t>
      </w:r>
      <w:r w:rsidRPr="00B771DB">
        <w:rPr>
          <w:rFonts w:ascii="Arial" w:eastAsia="Times New Roman" w:hAnsi="Arial" w:cs="Arial"/>
          <w:i/>
          <w:iCs/>
          <w:color w:val="000000"/>
          <w:sz w:val="24"/>
          <w:szCs w:val="24"/>
          <w:lang w:eastAsia="en-GB"/>
        </w:rPr>
        <w:t xml:space="preserve">London Bombings: Lessons from the first responders. </w:t>
      </w:r>
      <w:r w:rsidRPr="00B771DB">
        <w:rPr>
          <w:rFonts w:ascii="Arial" w:eastAsia="Times New Roman" w:hAnsi="Arial" w:cs="Arial"/>
          <w:color w:val="000000"/>
          <w:sz w:val="24"/>
          <w:szCs w:val="24"/>
          <w:lang w:eastAsia="en-GB"/>
        </w:rPr>
        <w:t xml:space="preserve">Available at: </w:t>
      </w:r>
      <w:hyperlink r:id="rId22" w:history="1">
        <w:r w:rsidRPr="00B771DB">
          <w:rPr>
            <w:rFonts w:ascii="Arial" w:eastAsia="Times New Roman" w:hAnsi="Arial" w:cs="Arial"/>
            <w:color w:val="1155CC"/>
            <w:sz w:val="24"/>
            <w:szCs w:val="24"/>
            <w:u w:val="single"/>
            <w:lang w:eastAsia="en-GB"/>
          </w:rPr>
          <w:t>https://rusi.org/publication/london-bombings-lessons-first-responders-0</w:t>
        </w:r>
      </w:hyperlink>
      <w:r w:rsidRPr="00B771DB">
        <w:rPr>
          <w:rFonts w:ascii="Arial" w:eastAsia="Times New Roman" w:hAnsi="Arial" w:cs="Arial"/>
          <w:color w:val="000000"/>
          <w:sz w:val="24"/>
          <w:szCs w:val="24"/>
          <w:lang w:eastAsia="en-GB"/>
        </w:rPr>
        <w:t xml:space="preserve"> (Accessed: 30 April 2021)  </w:t>
      </w:r>
    </w:p>
    <w:p w14:paraId="2ECF69FE" w14:textId="77777777" w:rsidR="005E63CD" w:rsidRPr="00BA695C" w:rsidRDefault="005E63CD">
      <w:pPr>
        <w:rPr>
          <w:rFonts w:ascii="Arial" w:hAnsi="Arial" w:cs="Arial"/>
          <w:sz w:val="24"/>
          <w:szCs w:val="24"/>
        </w:rPr>
      </w:pPr>
    </w:p>
    <w:sectPr w:rsidR="005E63CD" w:rsidRPr="00BA695C" w:rsidSect="00B771DB">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8B4706" w14:textId="77777777" w:rsidR="00BA695C" w:rsidRDefault="00BA695C" w:rsidP="00BA695C">
      <w:pPr>
        <w:spacing w:after="0" w:line="240" w:lineRule="auto"/>
      </w:pPr>
      <w:r>
        <w:separator/>
      </w:r>
    </w:p>
  </w:endnote>
  <w:endnote w:type="continuationSeparator" w:id="0">
    <w:p w14:paraId="0D256BA4" w14:textId="77777777" w:rsidR="00BA695C" w:rsidRDefault="00BA695C" w:rsidP="00BA69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3439355"/>
      <w:docPartObj>
        <w:docPartGallery w:val="Page Numbers (Bottom of Page)"/>
        <w:docPartUnique/>
      </w:docPartObj>
    </w:sdtPr>
    <w:sdtEndPr>
      <w:rPr>
        <w:noProof/>
      </w:rPr>
    </w:sdtEndPr>
    <w:sdtContent>
      <w:p w14:paraId="2B95B812" w14:textId="44681785" w:rsidR="00BA695C" w:rsidRDefault="00BA695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7E1D53" w14:textId="77777777" w:rsidR="00BA695C" w:rsidRDefault="00BA69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AA816F" w14:textId="77777777" w:rsidR="00BA695C" w:rsidRDefault="00BA695C" w:rsidP="00BA695C">
      <w:pPr>
        <w:spacing w:after="0" w:line="240" w:lineRule="auto"/>
      </w:pPr>
      <w:r>
        <w:separator/>
      </w:r>
    </w:p>
  </w:footnote>
  <w:footnote w:type="continuationSeparator" w:id="0">
    <w:p w14:paraId="757D1809" w14:textId="77777777" w:rsidR="00BA695C" w:rsidRDefault="00BA695C" w:rsidP="00BA69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A0BF0"/>
    <w:multiLevelType w:val="multilevel"/>
    <w:tmpl w:val="6DB649D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1" w15:restartNumberingAfterBreak="0">
    <w:nsid w:val="79102DC8"/>
    <w:multiLevelType w:val="multilevel"/>
    <w:tmpl w:val="361A0898"/>
    <w:lvl w:ilvl="0">
      <w:start w:val="1"/>
      <w:numFmt w:val="decimal"/>
      <w:lvlText w:val="%1.0-"/>
      <w:lvlJc w:val="left"/>
      <w:pPr>
        <w:ind w:left="720" w:hanging="720"/>
      </w:pPr>
      <w:rPr>
        <w:rFonts w:asciiTheme="majorHAnsi" w:eastAsiaTheme="majorEastAsia" w:hAnsiTheme="majorHAnsi" w:cstheme="majorBidi" w:hint="default"/>
        <w:u w:val="none"/>
      </w:rPr>
    </w:lvl>
    <w:lvl w:ilvl="1">
      <w:start w:val="1"/>
      <w:numFmt w:val="decimal"/>
      <w:lvlText w:val="%1.%2-"/>
      <w:lvlJc w:val="left"/>
      <w:pPr>
        <w:ind w:left="1440" w:hanging="720"/>
      </w:pPr>
      <w:rPr>
        <w:rFonts w:asciiTheme="majorHAnsi" w:eastAsiaTheme="majorEastAsia" w:hAnsiTheme="majorHAnsi" w:cstheme="majorBidi" w:hint="default"/>
        <w:u w:val="none"/>
      </w:rPr>
    </w:lvl>
    <w:lvl w:ilvl="2">
      <w:start w:val="1"/>
      <w:numFmt w:val="decimal"/>
      <w:lvlText w:val="%1.%2-%3."/>
      <w:lvlJc w:val="left"/>
      <w:pPr>
        <w:ind w:left="2160" w:hanging="720"/>
      </w:pPr>
      <w:rPr>
        <w:rFonts w:asciiTheme="majorHAnsi" w:eastAsiaTheme="majorEastAsia" w:hAnsiTheme="majorHAnsi" w:cstheme="majorBidi" w:hint="default"/>
        <w:u w:val="none"/>
      </w:rPr>
    </w:lvl>
    <w:lvl w:ilvl="3">
      <w:start w:val="1"/>
      <w:numFmt w:val="decimal"/>
      <w:lvlText w:val="%1.%2-%3.%4."/>
      <w:lvlJc w:val="left"/>
      <w:pPr>
        <w:ind w:left="3240" w:hanging="1080"/>
      </w:pPr>
      <w:rPr>
        <w:rFonts w:asciiTheme="majorHAnsi" w:eastAsiaTheme="majorEastAsia" w:hAnsiTheme="majorHAnsi" w:cstheme="majorBidi" w:hint="default"/>
        <w:u w:val="none"/>
      </w:rPr>
    </w:lvl>
    <w:lvl w:ilvl="4">
      <w:start w:val="1"/>
      <w:numFmt w:val="decimal"/>
      <w:lvlText w:val="%1.%2-%3.%4.%5."/>
      <w:lvlJc w:val="left"/>
      <w:pPr>
        <w:ind w:left="3960" w:hanging="1080"/>
      </w:pPr>
      <w:rPr>
        <w:rFonts w:asciiTheme="majorHAnsi" w:eastAsiaTheme="majorEastAsia" w:hAnsiTheme="majorHAnsi" w:cstheme="majorBidi" w:hint="default"/>
        <w:u w:val="none"/>
      </w:rPr>
    </w:lvl>
    <w:lvl w:ilvl="5">
      <w:start w:val="1"/>
      <w:numFmt w:val="decimal"/>
      <w:lvlText w:val="%1.%2-%3.%4.%5.%6."/>
      <w:lvlJc w:val="left"/>
      <w:pPr>
        <w:ind w:left="5040" w:hanging="1440"/>
      </w:pPr>
      <w:rPr>
        <w:rFonts w:asciiTheme="majorHAnsi" w:eastAsiaTheme="majorEastAsia" w:hAnsiTheme="majorHAnsi" w:cstheme="majorBidi" w:hint="default"/>
        <w:u w:val="none"/>
      </w:rPr>
    </w:lvl>
    <w:lvl w:ilvl="6">
      <w:start w:val="1"/>
      <w:numFmt w:val="decimal"/>
      <w:lvlText w:val="%1.%2-%3.%4.%5.%6.%7."/>
      <w:lvlJc w:val="left"/>
      <w:pPr>
        <w:ind w:left="5760" w:hanging="1440"/>
      </w:pPr>
      <w:rPr>
        <w:rFonts w:asciiTheme="majorHAnsi" w:eastAsiaTheme="majorEastAsia" w:hAnsiTheme="majorHAnsi" w:cstheme="majorBidi" w:hint="default"/>
        <w:u w:val="none"/>
      </w:rPr>
    </w:lvl>
    <w:lvl w:ilvl="7">
      <w:start w:val="1"/>
      <w:numFmt w:val="decimal"/>
      <w:lvlText w:val="%1.%2-%3.%4.%5.%6.%7.%8."/>
      <w:lvlJc w:val="left"/>
      <w:pPr>
        <w:ind w:left="6840" w:hanging="1800"/>
      </w:pPr>
      <w:rPr>
        <w:rFonts w:asciiTheme="majorHAnsi" w:eastAsiaTheme="majorEastAsia" w:hAnsiTheme="majorHAnsi" w:cstheme="majorBidi" w:hint="default"/>
        <w:u w:val="none"/>
      </w:rPr>
    </w:lvl>
    <w:lvl w:ilvl="8">
      <w:start w:val="1"/>
      <w:numFmt w:val="decimal"/>
      <w:lvlText w:val="%1.%2-%3.%4.%5.%6.%7.%8.%9."/>
      <w:lvlJc w:val="left"/>
      <w:pPr>
        <w:ind w:left="7920" w:hanging="2160"/>
      </w:pPr>
      <w:rPr>
        <w:rFonts w:asciiTheme="majorHAnsi" w:eastAsiaTheme="majorEastAsia" w:hAnsiTheme="majorHAnsi" w:cstheme="majorBidi" w:hint="default"/>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1DB"/>
    <w:rsid w:val="005E63CD"/>
    <w:rsid w:val="00B771DB"/>
    <w:rsid w:val="00BA69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E2611"/>
  <w15:chartTrackingRefBased/>
  <w15:docId w15:val="{D27DDA7D-BB81-4851-B3F9-16B372DCA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771D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B771D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B771D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71DB"/>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B771DB"/>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B771DB"/>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B771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771DB"/>
    <w:rPr>
      <w:color w:val="0000FF"/>
      <w:u w:val="single"/>
    </w:rPr>
  </w:style>
  <w:style w:type="paragraph" w:styleId="NoSpacing">
    <w:name w:val="No Spacing"/>
    <w:link w:val="NoSpacingChar"/>
    <w:uiPriority w:val="1"/>
    <w:qFormat/>
    <w:rsid w:val="00B771D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771DB"/>
    <w:rPr>
      <w:rFonts w:eastAsiaTheme="minorEastAsia"/>
      <w:lang w:val="en-US"/>
    </w:rPr>
  </w:style>
  <w:style w:type="paragraph" w:styleId="TOCHeading">
    <w:name w:val="TOC Heading"/>
    <w:basedOn w:val="Heading1"/>
    <w:next w:val="Normal"/>
    <w:uiPriority w:val="39"/>
    <w:unhideWhenUsed/>
    <w:qFormat/>
    <w:rsid w:val="00B771DB"/>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B771DB"/>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B771DB"/>
    <w:pPr>
      <w:spacing w:after="100"/>
    </w:pPr>
    <w:rPr>
      <w:rFonts w:eastAsiaTheme="minorEastAsia" w:cs="Times New Roman"/>
      <w:lang w:val="en-US"/>
    </w:rPr>
  </w:style>
  <w:style w:type="paragraph" w:styleId="TOC3">
    <w:name w:val="toc 3"/>
    <w:basedOn w:val="Normal"/>
    <w:next w:val="Normal"/>
    <w:autoRedefine/>
    <w:uiPriority w:val="39"/>
    <w:unhideWhenUsed/>
    <w:rsid w:val="00B771DB"/>
    <w:pPr>
      <w:spacing w:after="100"/>
      <w:ind w:left="440"/>
    </w:pPr>
    <w:rPr>
      <w:rFonts w:eastAsiaTheme="minorEastAsia" w:cs="Times New Roman"/>
      <w:lang w:val="en-US"/>
    </w:rPr>
  </w:style>
  <w:style w:type="paragraph" w:styleId="ListParagraph">
    <w:name w:val="List Paragraph"/>
    <w:basedOn w:val="Normal"/>
    <w:uiPriority w:val="34"/>
    <w:qFormat/>
    <w:rsid w:val="00BA695C"/>
    <w:pPr>
      <w:ind w:left="720"/>
      <w:contextualSpacing/>
    </w:pPr>
  </w:style>
  <w:style w:type="paragraph" w:styleId="Header">
    <w:name w:val="header"/>
    <w:basedOn w:val="Normal"/>
    <w:link w:val="HeaderChar"/>
    <w:uiPriority w:val="99"/>
    <w:unhideWhenUsed/>
    <w:rsid w:val="00BA69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95C"/>
  </w:style>
  <w:style w:type="paragraph" w:styleId="Footer">
    <w:name w:val="footer"/>
    <w:basedOn w:val="Normal"/>
    <w:link w:val="FooterChar"/>
    <w:uiPriority w:val="99"/>
    <w:unhideWhenUsed/>
    <w:rsid w:val="00BA69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9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646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bc.co.uk/news/uk-13301195" TargetMode="External"/><Relationship Id="rId18" Type="http://schemas.openxmlformats.org/officeDocument/2006/relationships/hyperlink" Target="https://www.itv.com/news/2015-07-07/t-happened-an7-7-bombings-timeline-whad-when"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londonambulance.nhs.uk/about-us/how-we-are-doing/meeting-our-targets/" TargetMode="External"/><Relationship Id="rId7" Type="http://schemas.openxmlformats.org/officeDocument/2006/relationships/footnotes" Target="footnotes.xml"/><Relationship Id="rId12" Type="http://schemas.openxmlformats.org/officeDocument/2006/relationships/hyperlink" Target="https://www.bbc.co.uk/news/uk-12636731" TargetMode="External"/><Relationship Id="rId17" Type="http://schemas.openxmlformats.org/officeDocument/2006/relationships/hyperlink" Target="https://moodle.uwtsd.ac.uk/pluginfile.php/237804/mod_resource/content/1/CORONER.pdf"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thetimes.co.uk/article/angry-77-firefighters-swore-at-paramedic-who-refused-to-ferry-victims-to-hospital-690dfnx6vss" TargetMode="External"/><Relationship Id="rId20" Type="http://schemas.openxmlformats.org/officeDocument/2006/relationships/hyperlink" Target="https://www.met.police.uk/SysSiteAssets/foi-media/metropolitan-police/disclosure_2019/june_2019/information-rights-unit---response-times-for-999-callsgradestiers-from-2013-to-2018"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youtube.com/watch?v=oCQg0iGz3zA"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youtube.com/watch?v=nwD-wn7BjnM" TargetMode="External"/><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london.gov.uk/sites/default/files/gla_migrate_files_destination/archives/assembly-reports-7july-report.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dur.ac.uk/news/allnews/thoughtleadership/?itemno=27623" TargetMode="External"/><Relationship Id="rId22" Type="http://schemas.openxmlformats.org/officeDocument/2006/relationships/hyperlink" Target="https://rusi.org/publication/london-bombings-lessons-first-responders-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B30AC97FE29479DBCB75F9749357F2B"/>
        <w:category>
          <w:name w:val="General"/>
          <w:gallery w:val="placeholder"/>
        </w:category>
        <w:types>
          <w:type w:val="bbPlcHdr"/>
        </w:types>
        <w:behaviors>
          <w:behavior w:val="content"/>
        </w:behaviors>
        <w:guid w:val="{778F6D83-A9A1-49F4-B906-FE802AC87597}"/>
      </w:docPartPr>
      <w:docPartBody>
        <w:p w:rsidR="00000000" w:rsidRDefault="001A4D63" w:rsidP="001A4D63">
          <w:pPr>
            <w:pStyle w:val="9B30AC97FE29479DBCB75F9749357F2B"/>
          </w:pPr>
          <w:r>
            <w:rPr>
              <w:rFonts w:asciiTheme="majorHAnsi" w:eastAsiaTheme="majorEastAsia" w:hAnsiTheme="majorHAnsi" w:cstheme="majorBidi"/>
              <w:caps/>
              <w:color w:val="4472C4" w:themeColor="accent1"/>
              <w:sz w:val="80"/>
              <w:szCs w:val="80"/>
            </w:rPr>
            <w:t>[Document title]</w:t>
          </w:r>
        </w:p>
      </w:docPartBody>
    </w:docPart>
    <w:docPart>
      <w:docPartPr>
        <w:name w:val="C1DEBF4A047146B48CE2197E853937D7"/>
        <w:category>
          <w:name w:val="General"/>
          <w:gallery w:val="placeholder"/>
        </w:category>
        <w:types>
          <w:type w:val="bbPlcHdr"/>
        </w:types>
        <w:behaviors>
          <w:behavior w:val="content"/>
        </w:behaviors>
        <w:guid w:val="{CA8B2E9D-A9BD-4479-8A1E-42A9C19739F3}"/>
      </w:docPartPr>
      <w:docPartBody>
        <w:p w:rsidR="00000000" w:rsidRDefault="001A4D63" w:rsidP="001A4D63">
          <w:pPr>
            <w:pStyle w:val="C1DEBF4A047146B48CE2197E853937D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D63"/>
    <w:rsid w:val="001A4D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B30AC97FE29479DBCB75F9749357F2B">
    <w:name w:val="9B30AC97FE29479DBCB75F9749357F2B"/>
    <w:rsid w:val="001A4D63"/>
  </w:style>
  <w:style w:type="paragraph" w:customStyle="1" w:styleId="C1DEBF4A047146B48CE2197E853937D7">
    <w:name w:val="C1DEBF4A047146B48CE2197E853937D7"/>
    <w:rsid w:val="001A4D63"/>
  </w:style>
  <w:style w:type="paragraph" w:customStyle="1" w:styleId="AB2485CD5C944ED084A25883CB2D7571">
    <w:name w:val="AB2485CD5C944ED084A25883CB2D7571"/>
    <w:rsid w:val="001A4D63"/>
  </w:style>
  <w:style w:type="paragraph" w:customStyle="1" w:styleId="927638EAD9934EA6876C3DD557166BFD">
    <w:name w:val="927638EAD9934EA6876C3DD557166BFD"/>
    <w:rsid w:val="001A4D63"/>
  </w:style>
  <w:style w:type="paragraph" w:customStyle="1" w:styleId="F816B6EB4D4649C0A182911E54B10C58">
    <w:name w:val="F816B6EB4D4649C0A182911E54B10C58"/>
    <w:rsid w:val="001A4D6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Anna lewis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891EC24-794D-4324-AA2E-3101A54CA7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11</Pages>
  <Words>3184</Words>
  <Characters>18149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student number: 1905097</Company>
  <LinksUpToDate>false</LinksUpToDate>
  <CharactersWithSpaces>21291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7/7 bombing terrorist attack- an evaluation of the effectiveness of emergency services and partnership agencies response</dc:title>
  <dc:subject>Module code: BMPS5004</dc:subject>
  <dc:creator>Anna Elizabeth Lewis (1905097)</dc:creator>
  <cp:keywords/>
  <dc:description/>
  <cp:lastModifiedBy>Anna Elizabeth Lewis (1905097)</cp:lastModifiedBy>
  <cp:revision>1</cp:revision>
  <dcterms:created xsi:type="dcterms:W3CDTF">2021-05-05T09:30:00Z</dcterms:created>
  <dcterms:modified xsi:type="dcterms:W3CDTF">2021-05-05T09:49:00Z</dcterms:modified>
</cp:coreProperties>
</file>