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10797B">
        <w:t>Jessica Dunbar</w:t>
      </w:r>
    </w:p>
    <w:p w:rsidR="007E4409" w:rsidRDefault="00451AB2">
      <w:r w:rsidRPr="00451AB2">
        <w:rPr>
          <w:b/>
        </w:rPr>
        <w:t>Force Number:</w:t>
      </w:r>
      <w:r>
        <w:rPr>
          <w:b/>
        </w:rPr>
        <w:t>-</w:t>
      </w:r>
      <w:r>
        <w:tab/>
      </w:r>
      <w:r>
        <w:tab/>
      </w:r>
      <w:r w:rsidR="0010797B">
        <w:t xml:space="preserve">PC 6909 </w:t>
      </w:r>
      <w:r w:rsidR="007E4409">
        <w:t>South Wales Police</w:t>
      </w:r>
    </w:p>
    <w:p w:rsidR="000435FE" w:rsidRPr="00451AB2" w:rsidRDefault="007E4409">
      <w:pPr>
        <w:rPr>
          <w:b/>
        </w:rPr>
      </w:pPr>
      <w:r w:rsidRPr="00451AB2">
        <w:rPr>
          <w:b/>
        </w:rPr>
        <w:t>Student Number:</w:t>
      </w:r>
      <w:r w:rsidR="00451AB2">
        <w:rPr>
          <w:b/>
        </w:rPr>
        <w:t>-</w:t>
      </w:r>
      <w:r w:rsidR="00451AB2">
        <w:rPr>
          <w:b/>
        </w:rPr>
        <w:tab/>
        <w:t xml:space="preserve"> </w:t>
      </w:r>
      <w:r w:rsidR="0010797B">
        <w:t>2029384</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4C1298">
        <w:t>07/06/2021</w:t>
      </w:r>
    </w:p>
    <w:p w:rsidR="00682F3B" w:rsidRDefault="00682F3B"/>
    <w:p w:rsidR="00682F3B" w:rsidRDefault="00682F3B">
      <w:r w:rsidRPr="00451AB2">
        <w:rPr>
          <w:b/>
        </w:rPr>
        <w:t>Question 1</w:t>
      </w:r>
      <w:r w:rsidR="00451AB2">
        <w:rPr>
          <w:b/>
        </w:rPr>
        <w:br/>
      </w:r>
      <w:r w:rsidR="00BF138B">
        <w:t>A person is guilty of Burglary if he/she enters a building or part of a building as a trespa</w:t>
      </w:r>
      <w:r w:rsidR="00A261E5">
        <w:t>sser with the intent of stealing and appropriating property belonging to another, for themselves or another</w:t>
      </w:r>
      <w:r w:rsidR="00BF138B">
        <w:t xml:space="preserve"> and inflicting grievous bodily harm on an individual.</w:t>
      </w:r>
    </w:p>
    <w:p w:rsidR="00682F3B" w:rsidRDefault="00682F3B"/>
    <w:p w:rsidR="00682F3B" w:rsidRDefault="00682F3B">
      <w:pPr>
        <w:rPr>
          <w:b/>
        </w:rPr>
      </w:pPr>
      <w:r w:rsidRPr="00451AB2">
        <w:rPr>
          <w:b/>
        </w:rPr>
        <w:t>Question 2</w:t>
      </w:r>
    </w:p>
    <w:p w:rsidR="00BF138B" w:rsidRPr="00134272" w:rsidRDefault="00134272">
      <w:r w:rsidRPr="00134272">
        <w:t xml:space="preserve">Officers </w:t>
      </w:r>
      <w:r>
        <w:t>should ensure that all areas of a property are sealed off and cordoned off to prevent the risk of contamination. Officers should ensure that any risks to themselves or others should be identified and risk assessed under the National Intelligence model. Communication is a key aspect, officers should communicate any concerns they have at the scene of the crime. Witnesses, suspects and victims should not be at the scene and details should be recorded, powers and polici9es should be implemented when doing this. Evidence should be untouched and items should not be held or handled by any persons. Officers should not touch any fluids at the scene as they may risk themselves of potentially catching a transmitted disease such as HIV.</w:t>
      </w:r>
    </w:p>
    <w:p w:rsidR="00682F3B" w:rsidRDefault="00682F3B"/>
    <w:p w:rsidR="00682F3B" w:rsidRPr="00451AB2" w:rsidRDefault="00682F3B" w:rsidP="00682F3B">
      <w:pPr>
        <w:rPr>
          <w:b/>
        </w:rPr>
      </w:pPr>
      <w:r w:rsidRPr="00451AB2">
        <w:rPr>
          <w:b/>
        </w:rPr>
        <w:t>Question 3</w:t>
      </w:r>
    </w:p>
    <w:p w:rsidR="00682F3B" w:rsidRDefault="00BF138B">
      <w:r>
        <w:t>The golden hour is a period of time that occurs after an incident has happened. During this time period it is crucial that all evidence is accorded for including fingerprints and DNA. All witnesses of the crime should be spoken to and given witness statements. A victim statement should be taken. Interview processes should be established. The location of the event, the severity and all characteristics including establishing what crime took place, arrest necessities and stop and search powers should be exhibited to ensure a prompt investigation is the outcome.</w:t>
      </w:r>
      <w:bookmarkStart w:id="0" w:name="_GoBack"/>
      <w:bookmarkEnd w:id="0"/>
    </w:p>
    <w:p w:rsidR="00682F3B" w:rsidRDefault="00682F3B"/>
    <w:p w:rsidR="00682F3B" w:rsidRPr="00451AB2" w:rsidRDefault="00682F3B" w:rsidP="00682F3B">
      <w:pPr>
        <w:rPr>
          <w:b/>
        </w:rPr>
      </w:pPr>
      <w:r w:rsidRPr="00451AB2">
        <w:rPr>
          <w:b/>
        </w:rPr>
        <w:t>Question 4</w:t>
      </w:r>
    </w:p>
    <w:p w:rsidR="00682F3B" w:rsidRDefault="00BF138B">
      <w:r>
        <w:t>A person is guilty of Robbery if he/she steals an item belonging to another without lawful consent, using force before or at the time of the event and seeks to put fear in to any persons, before of at the time of the crime.</w:t>
      </w:r>
    </w:p>
    <w:p w:rsidR="00682F3B" w:rsidRDefault="00682F3B"/>
    <w:p w:rsidR="00682F3B" w:rsidRPr="00451AB2" w:rsidRDefault="00682F3B" w:rsidP="00682F3B">
      <w:pPr>
        <w:rPr>
          <w:b/>
        </w:rPr>
      </w:pPr>
      <w:r w:rsidRPr="00451AB2">
        <w:rPr>
          <w:b/>
        </w:rPr>
        <w:t>Question 5</w:t>
      </w:r>
    </w:p>
    <w:p w:rsidR="00682F3B" w:rsidRDefault="00BF138B">
      <w:r>
        <w:t xml:space="preserve">Discretion is a factor that an officer utilizes to make a correct decision based on their own mind and the influence of their knowledge and policing power in order to ensure the correct outcome is established. Discrimination however is when an officer has their own prejudices and uses these prejudice to target a group of individuals or an individual based on their protected </w:t>
      </w:r>
      <w:r w:rsidR="00B14C6F">
        <w:t>characteristics</w:t>
      </w:r>
      <w:r>
        <w:t>.</w:t>
      </w:r>
    </w:p>
    <w:p w:rsidR="00682F3B" w:rsidRDefault="00682F3B"/>
    <w:p w:rsidR="00682F3B" w:rsidRPr="00451AB2" w:rsidRDefault="00682F3B" w:rsidP="00682F3B">
      <w:r w:rsidRPr="00451AB2">
        <w:rPr>
          <w:b/>
        </w:rPr>
        <w:t>Question 6</w:t>
      </w:r>
      <w:r w:rsidR="00451AB2">
        <w:rPr>
          <w:b/>
        </w:rPr>
        <w:br/>
      </w:r>
      <w:r w:rsidR="000435FE">
        <w:t>Section 24 of the Police and Criminal Evidence act 1984</w:t>
      </w:r>
      <w:r w:rsidR="00B14C6F">
        <w:t xml:space="preserve"> a constable can arrest without a warrant if he/she has the grounds to do so.</w:t>
      </w:r>
    </w:p>
    <w:p w:rsidR="00682F3B" w:rsidRDefault="00682F3B"/>
    <w:p w:rsidR="00682F3B" w:rsidRPr="00451AB2" w:rsidRDefault="00682F3B">
      <w:r w:rsidRPr="00451AB2">
        <w:rPr>
          <w:b/>
        </w:rPr>
        <w:t>Question 7</w:t>
      </w:r>
      <w:r w:rsidR="00451AB2">
        <w:rPr>
          <w:b/>
        </w:rPr>
        <w:br/>
      </w:r>
      <w:r w:rsidR="000435FE">
        <w:t>The necessi</w:t>
      </w:r>
      <w:r w:rsidR="00040CED">
        <w:t>ty criteria for an arrest is firstly ensuring a prompt investigation is able to take place. Secondly it is to prevent the disappearance of an offender. The next necessity is to protect children and vulnerable adults. Another necessity is to prevent obstruction to the highway. Next is to ensure public decency is protected. The next necessity is to prevent harm to others and loss of life. Another necessity is preventing loss and damage of property. The last two necessities for an arrest is when there is a failure to obtain a name and address of the suspect.</w:t>
      </w:r>
    </w:p>
    <w:p w:rsidR="00682F3B" w:rsidRDefault="00682F3B"/>
    <w:p w:rsidR="00682F3B" w:rsidRPr="00451AB2" w:rsidRDefault="00682F3B" w:rsidP="00682F3B">
      <w:r w:rsidRPr="00451AB2">
        <w:rPr>
          <w:b/>
        </w:rPr>
        <w:t>Question 8</w:t>
      </w:r>
      <w:r w:rsidR="00451AB2">
        <w:rPr>
          <w:b/>
        </w:rPr>
        <w:br/>
      </w:r>
      <w:r w:rsidR="00D10D2F">
        <w:t>117 of the police and criminal evidence act 1984</w:t>
      </w:r>
    </w:p>
    <w:p w:rsidR="00682F3B" w:rsidRDefault="00682F3B"/>
    <w:p w:rsidR="00682F3B" w:rsidRPr="00451AB2" w:rsidRDefault="00682F3B" w:rsidP="00682F3B">
      <w:r w:rsidRPr="00451AB2">
        <w:rPr>
          <w:b/>
        </w:rPr>
        <w:t>Question 9</w:t>
      </w:r>
      <w:r w:rsidR="00451AB2">
        <w:rPr>
          <w:b/>
        </w:rPr>
        <w:br/>
      </w:r>
      <w:r w:rsidR="003E6606">
        <w:t>You should provide them with the ‘when caution’ the necessity for the arrest, tell them they are under arrest and the legality of why they are placed under arrest.</w:t>
      </w:r>
    </w:p>
    <w:p w:rsidR="00682F3B" w:rsidRDefault="00682F3B"/>
    <w:p w:rsidR="00682F3B" w:rsidRDefault="00682F3B"/>
    <w:p w:rsidR="00682F3B" w:rsidRDefault="00682F3B" w:rsidP="00682F3B">
      <w:r w:rsidRPr="00451AB2">
        <w:rPr>
          <w:b/>
        </w:rPr>
        <w:t>Question 10</w:t>
      </w:r>
      <w:r w:rsidR="00D10D2F">
        <w:br/>
      </w:r>
      <w:r w:rsidR="005E10F7">
        <w:t>the</w:t>
      </w:r>
      <w:r w:rsidR="00D10D2F">
        <w:t xml:space="preserve"> first part of the NDM is gathering information and intelligence. PND checks and the use of NISH can help with this, this will give you sanitised information which can be reliable and accurate. </w:t>
      </w:r>
      <w:r w:rsidR="005E10F7">
        <w:t>Information can also be gathered from witnesses, CCTV and onlookers. The net stage of the NDM is risk assessing and action planning, this allows officers to ensure that they are following the correct procedures and ensuring they are safeguarding themselves as well as other people. The next is utilising powers and policies. This will allow policing tactics and powers to help decide if arrests are made, searches etc. The next stage is options and contingences. This is key to help get to the core of the problem and decide what is best to do to in order to help the instigation and others involved. The last stage is implementing policies and reviewing them to ensure that the outcome is successful. At the centre of this model is the policing principles that must be upheld throughout every stage.</w:t>
      </w:r>
    </w:p>
    <w:p w:rsidR="00682F3B" w:rsidRDefault="00682F3B"/>
    <w:p w:rsidR="00682F3B" w:rsidRDefault="00682F3B">
      <w:r w:rsidRPr="00451AB2">
        <w:rPr>
          <w:b/>
        </w:rPr>
        <w:t>Question 11</w:t>
      </w:r>
      <w:r w:rsidR="00451AB2">
        <w:rPr>
          <w:b/>
        </w:rPr>
        <w:br/>
      </w:r>
      <w:r w:rsidR="003E6606">
        <w:t>An officer can gain entry in order to arrest, recapture and save life or limb</w:t>
      </w:r>
      <w:r w:rsidR="00451AB2">
        <w:br/>
      </w:r>
    </w:p>
    <w:p w:rsidR="00682F3B" w:rsidRDefault="00682F3B">
      <w:r w:rsidRPr="00451AB2">
        <w:rPr>
          <w:b/>
        </w:rPr>
        <w:t>Question 12</w:t>
      </w:r>
      <w:r w:rsidR="00451AB2">
        <w:rPr>
          <w:b/>
        </w:rPr>
        <w:br/>
      </w:r>
      <w:r w:rsidR="00D10D2F">
        <w:t xml:space="preserve">The dishonesty test would be applied and the case law under that is RVGOSH </w:t>
      </w:r>
    </w:p>
    <w:p w:rsidR="00682F3B" w:rsidRPr="00451AB2" w:rsidRDefault="00682F3B" w:rsidP="00682F3B">
      <w:r w:rsidRPr="00451AB2">
        <w:rPr>
          <w:b/>
        </w:rPr>
        <w:t>Question 13</w:t>
      </w:r>
      <w:r w:rsidR="00451AB2">
        <w:rPr>
          <w:b/>
        </w:rPr>
        <w:br/>
      </w:r>
      <w:r w:rsidR="00D10D2F">
        <w:t>This is the 3x5x2 model</w:t>
      </w:r>
      <w:r w:rsidR="005E10F7">
        <w:t xml:space="preserve">. So the 3 parts are firstly asks if the information is reliable, tested or </w:t>
      </w:r>
      <w:r w:rsidR="005E10F7">
        <w:lastRenderedPageBreak/>
        <w:t xml:space="preserve">untested. The second part of the stage is the 5 core elements. Is the information reliable, where has the information come from, considering witnesses, victims, CCTV ,PND, and NISH checks. Another step that has to be considered is whether the information has been previously recorded and has it been accurate in the past, if it has not been accurate in the past is there any means of using it.  The last two sections of this model looks at if the use of this information in </w:t>
      </w:r>
      <w:r w:rsidR="0088621E">
        <w:t>calculable.</w:t>
      </w:r>
    </w:p>
    <w:p w:rsidR="00682F3B" w:rsidRDefault="00682F3B"/>
    <w:p w:rsidR="00682F3B" w:rsidRPr="00451AB2" w:rsidRDefault="00682F3B" w:rsidP="00682F3B">
      <w:r w:rsidRPr="00451AB2">
        <w:rPr>
          <w:b/>
        </w:rPr>
        <w:t>Question 14</w:t>
      </w:r>
      <w:r w:rsidR="00451AB2">
        <w:rPr>
          <w:b/>
        </w:rPr>
        <w:br/>
      </w:r>
      <w:r w:rsidR="005E10F7">
        <w:t>An individual is considered vulnerable if they are under the age of 18, suffer with a physical or mental disability, are considered elderly and have protected factors that makes they more vulnerable</w:t>
      </w:r>
      <w:r w:rsidR="0019658A">
        <w:t xml:space="preserve"> and susceptible</w:t>
      </w:r>
      <w:r w:rsidR="005E10F7">
        <w:t xml:space="preserve"> to crime such as age, sex, </w:t>
      </w:r>
      <w:r w:rsidR="00605F35">
        <w:t>culture</w:t>
      </w:r>
      <w:r w:rsidR="005E10F7">
        <w:t>, sexual orientation.</w:t>
      </w:r>
    </w:p>
    <w:p w:rsidR="00682F3B" w:rsidRPr="00451AB2" w:rsidRDefault="00451AB2" w:rsidP="00682F3B">
      <w:pPr>
        <w:rPr>
          <w:b/>
        </w:rPr>
      </w:pPr>
      <w:r>
        <w:br/>
      </w:r>
      <w:r w:rsidR="00682F3B" w:rsidRPr="00451AB2">
        <w:rPr>
          <w:b/>
        </w:rPr>
        <w:t>Question 15</w:t>
      </w:r>
    </w:p>
    <w:p w:rsidR="00682F3B" w:rsidRDefault="00B8226E">
      <w:r>
        <w:t>Anti- social behaviour is crime that is considered as low level crime. These crimes are classed as signal crimes examples include, littering, swearing in public, low level criminal damage etc</w:t>
      </w:r>
      <w:r w:rsidR="0088621E">
        <w:t>. These crimes are often exhibited by juveniles under the sage of 18 years old.</w:t>
      </w:r>
      <w:r w:rsidR="00E25398">
        <w:t xml:space="preserve"> These crimes often take place in close communities and there is often a victim that perceives crime as being hostile, harassment and alrming.</w:t>
      </w:r>
    </w:p>
    <w:p w:rsidR="00682F3B" w:rsidRDefault="00682F3B"/>
    <w:p w:rsidR="00137F5B" w:rsidRDefault="00682F3B" w:rsidP="00682F3B">
      <w:r w:rsidRPr="00451AB2">
        <w:rPr>
          <w:b/>
        </w:rPr>
        <w:t>Question 16</w:t>
      </w:r>
      <w:r w:rsidR="00451AB2">
        <w:rPr>
          <w:b/>
        </w:rPr>
        <w:br/>
      </w:r>
      <w:r w:rsidR="00B8226E">
        <w:t xml:space="preserve">A person can be </w:t>
      </w:r>
      <w:r w:rsidR="00605F35">
        <w:t>given</w:t>
      </w:r>
      <w:r w:rsidR="00B8226E">
        <w:t xml:space="preserve"> a penalty notice to leave an area and be banned from entering the area due to their ongoing crime in </w:t>
      </w:r>
      <w:r w:rsidR="00137F5B">
        <w:t>that particular location.</w:t>
      </w:r>
    </w:p>
    <w:p w:rsidR="00682F3B" w:rsidRPr="00451AB2" w:rsidRDefault="00682F3B" w:rsidP="00682F3B">
      <w:pPr>
        <w:rPr>
          <w:b/>
        </w:rPr>
      </w:pPr>
      <w:r w:rsidRPr="00451AB2">
        <w:rPr>
          <w:b/>
        </w:rPr>
        <w:t>Question 17</w:t>
      </w:r>
      <w:r w:rsidR="00451AB2">
        <w:rPr>
          <w:b/>
        </w:rPr>
        <w:br/>
      </w:r>
      <w:r w:rsidR="00B8226E">
        <w:t>Routine Activity Theory</w:t>
      </w:r>
      <w:r w:rsidR="00605F35">
        <w:t xml:space="preserve"> considers how to influence individuals in make the correct decisions through influences such as youth club facilities to help stamp down on anti-social behaviour. Decisions by the constable also considers the consequences to their actions and how it affects others.</w:t>
      </w:r>
      <w:r w:rsidR="0088621E">
        <w:t xml:space="preserve"> This directly relates to analysing because a decision can lead to a certain consequence, one this consequence has been analysed this can be either utilised next time or considered a learning curb to help aid future problem solving orientated issues.</w:t>
      </w:r>
    </w:p>
    <w:p w:rsidR="00682F3B" w:rsidRDefault="00682F3B"/>
    <w:p w:rsidR="00682F3B" w:rsidRPr="00451AB2" w:rsidRDefault="00682F3B" w:rsidP="00682F3B">
      <w:pPr>
        <w:rPr>
          <w:b/>
        </w:rPr>
      </w:pPr>
      <w:r w:rsidRPr="00451AB2">
        <w:rPr>
          <w:b/>
        </w:rPr>
        <w:t>Question 18</w:t>
      </w:r>
      <w:r w:rsidR="00451AB2">
        <w:rPr>
          <w:b/>
        </w:rPr>
        <w:br/>
      </w:r>
      <w:r w:rsidR="00605F35">
        <w:t xml:space="preserve">Evidence based policing is ensuring that evidence and policies are analysed and conducted correctly. Ensuring that continuances are appropriated, tested, learned Assessed, scanned.  These factors will ensure that policing powers and continuances are correctly utilized and followed. </w:t>
      </w:r>
      <w:r w:rsidR="00B21AC3">
        <w:t>Evidence needs to be protected and sanitised. A constable can do PND checks and NISH checks to gain access to sanitised policing information that will help aid their investigations.</w:t>
      </w:r>
      <w:r w:rsidR="0088621E">
        <w:t xml:space="preserve"> Neighbourhood policing is a factor that can contribute to this. The use of PACT meetings can help officers identify what issues there are in communities and builds a level of trust and rapport between the community and the police. This evidence can offer intelligence and lead to further investigations.</w:t>
      </w:r>
      <w:r w:rsidR="000211FC">
        <w:t xml:space="preserve"> Neighbourhood policing principles could also help establish problem solving. Models such as OSARA. OSARA stands for objective, scanning, analyse, reliable and assess. From the objective we have SMART, which stands specific, measurable, attainable, reliable and timescale.  Next we have EPAT and PAT. This involves crime being at the centre and the factors around it are the victim/ guardian, the offender/ handler, and the location/ manager. EPAT involves each other these factors being dominated by a </w:t>
      </w:r>
      <w:r w:rsidR="000211FC">
        <w:lastRenderedPageBreak/>
        <w:t>supercontroller</w:t>
      </w:r>
      <w:r w:rsidR="000618A1">
        <w:t>.</w:t>
      </w:r>
      <w:r w:rsidR="000618A1" w:rsidRPr="000618A1">
        <w:t xml:space="preserve"> . Another model to consider is routine Pattern theory. This considers where crime can be committed in a certain location, which directly links in with the scanning stage of OSARA.</w:t>
      </w:r>
    </w:p>
    <w:p w:rsidR="00682F3B" w:rsidRDefault="00682F3B"/>
    <w:p w:rsidR="00682F3B" w:rsidRPr="00451AB2" w:rsidRDefault="00682F3B" w:rsidP="00682F3B">
      <w:pPr>
        <w:rPr>
          <w:b/>
        </w:rPr>
      </w:pPr>
      <w:r w:rsidRPr="00451AB2">
        <w:rPr>
          <w:b/>
        </w:rPr>
        <w:t>Question 19</w:t>
      </w:r>
      <w:r w:rsidR="00451AB2">
        <w:rPr>
          <w:b/>
        </w:rPr>
        <w:br/>
      </w:r>
      <w:r w:rsidR="00605F35">
        <w:t>One model that could help analyse and solve crimes is OSARA. The first factor in this approach is the Objective, a clear object should be established it should be specific</w:t>
      </w:r>
      <w:r w:rsidR="000211FC">
        <w:t>, this can involve finding a specific issue or location to focus on</w:t>
      </w:r>
      <w:r w:rsidR="00605F35">
        <w:t>, measurable</w:t>
      </w:r>
      <w:r w:rsidR="000211FC">
        <w:t>- is the officer able to solve the problem in the first place</w:t>
      </w:r>
      <w:r w:rsidR="00605F35">
        <w:t>, attainable, reasonable, and should fit a certain timescale</w:t>
      </w:r>
      <w:r w:rsidR="000211FC">
        <w:t>- the officer must ensure they are able to solve the issue in a specific timescale in order to ensure the problem is dealt with immediately and timely</w:t>
      </w:r>
      <w:r w:rsidR="00605F35">
        <w:t xml:space="preserve">. Following on from this </w:t>
      </w:r>
      <w:r w:rsidR="00DF042F">
        <w:t xml:space="preserve">Scanning is a huge part to solving a problem. Key areas need to be scoped out whether this consists of areas that have a higher level of anti-social behaviour, or areas that have a high percentage of knife crime. This will allow specific areas to be targeted in order to decrease the amount of crime in that area. The next section of this model is Approrites. What schemes are going to be considered and what tools, powers and contingencies are out there to help solve and establish the problem? The next stage of this process is the reliability of the scheme. Factors to consider with this point is whether the implementation of the scheme is going to solve the problem in the first place and whether it is a long term or short term solution to the problems. The last section of OSARA is the assessment and reflection of the scheme, whether the scheme actually worked well. How the scheme can grow and develop, whether there were any disadvantages to the scheme and what could be done different next time around to further reduce issues and problems. Another model that can help with solving crimes is POP. Which stands for partnership orientated policing. For example services such as social services, the NHS, homeless shelters and charities such as women’s Aid can help assist in problem solving. An example is if a child was being abused, social services and child psychologists would be able to gather more information and Intel for the police to utilise to form and investigations as well as the organisations being able to help the child with grief and recovery. Another model to consider when helping to solving crime is PAT. This involved 3 factors to get to the core of crime. Firstly it involves a victim, offender and location. </w:t>
      </w:r>
      <w:r w:rsidR="00475393">
        <w:t>The victim often has a guardian, without the guardian present or the guardian doing their duty to protect the victim is suitable to suffer crime from the offender. The offender is influences by a handler who can often manipulate and influence the offender to engage in criminal activity. The location is connected with a manger, the manager</w:t>
      </w:r>
      <w:r w:rsidR="00523A32">
        <w:t xml:space="preserve"> of the location is</w:t>
      </w:r>
      <w:r w:rsidR="00475393">
        <w:t xml:space="preserve"> a key contributor to where crime takes place. A deprived area for example could suffer with more crime.</w:t>
      </w:r>
      <w:r w:rsidR="00523A32">
        <w:t xml:space="preserve"> Another model is EPAT. This an enhanced version of PAT where crime is at the centre and each factors such as the offender, victim and location are dominated by a supercontorller </w:t>
      </w:r>
      <w:r w:rsidR="003E705B">
        <w:t xml:space="preserve"> who influences each of these factors. The last model is rational choice theory. A constable can analyse and solve crime through making their own decisions and discretion thorough weighing up there decisions and implementing them based on a pros and cons situation while considering their consequences to each action.</w:t>
      </w:r>
      <w:r w:rsidR="0035609A">
        <w:t xml:space="preserve"> JESSIP Is another partnership orientated approach that considers other agencies to help with solving a crime. Another useful model is PACT meeting involved in neighbourhood policing. This can help establish the root core to a problem from gaining the perspective from the community. PACT meetings are useful in gaining information from potential witnesses of crime, victims of crime and build trust between the police and the community in order to reduce crime and solve community issues.</w:t>
      </w:r>
      <w:r w:rsidR="00473EAE">
        <w:t xml:space="preserve"> Another model to consider is routine Pattern theory. This considers where crime can be committed in a certain location, which directly links in with the scanning stage of OSARA.</w:t>
      </w:r>
    </w:p>
    <w:p w:rsidR="00682F3B" w:rsidRDefault="00682F3B"/>
    <w:p w:rsidR="00682F3B" w:rsidRPr="00451AB2" w:rsidRDefault="00682F3B">
      <w:pPr>
        <w:rPr>
          <w:b/>
        </w:rPr>
      </w:pPr>
      <w:r w:rsidRPr="00451AB2">
        <w:rPr>
          <w:b/>
        </w:rPr>
        <w:lastRenderedPageBreak/>
        <w:t>Question 20</w:t>
      </w:r>
      <w:r w:rsidR="00451AB2">
        <w:rPr>
          <w:b/>
        </w:rPr>
        <w:br/>
      </w:r>
      <w:r w:rsidR="005E10F7">
        <w:t>DON’T ANSWER</w:t>
      </w:r>
    </w:p>
    <w:p w:rsidR="00682F3B" w:rsidRDefault="00682F3B"/>
    <w:p w:rsidR="00682F3B" w:rsidRPr="00451AB2" w:rsidRDefault="00682F3B" w:rsidP="00682F3B">
      <w:pPr>
        <w:rPr>
          <w:b/>
        </w:rPr>
      </w:pPr>
      <w:r w:rsidRPr="00451AB2">
        <w:rPr>
          <w:b/>
        </w:rPr>
        <w:t>Question 21</w:t>
      </w:r>
      <w:r w:rsidR="00451AB2">
        <w:rPr>
          <w:b/>
        </w:rPr>
        <w:br/>
      </w:r>
      <w:r w:rsidR="00B8226E">
        <w:t>A constable has the lawful authority to arrest without a warrant and search on grounds he/she deems necessary.</w:t>
      </w:r>
      <w:r w:rsidR="00BF607F">
        <w:t xml:space="preserve"> For </w:t>
      </w:r>
      <w:r w:rsidR="00115EAE">
        <w:t>example code</w:t>
      </w:r>
      <w:r w:rsidR="00BF607F">
        <w:t xml:space="preserve"> A of pace allows a constable to use his/hers powers of stop and search if they have the grounds to do so.</w:t>
      </w:r>
      <w:r w:rsidR="00115EAE">
        <w:t xml:space="preserve"> Other search powers of entry include section 17, section 18, section 19, section 32(1) which states that an officer can search a building if there is a risk of an individual dangering their life, implementing their escape and possible tampering with evidence. Section 32(b) a property can be searched where an individual has just come from. </w:t>
      </w:r>
    </w:p>
    <w:p w:rsidR="00682F3B" w:rsidRDefault="00682F3B"/>
    <w:p w:rsidR="00682F3B" w:rsidRDefault="00682F3B"/>
    <w:p w:rsidR="00682F3B" w:rsidRPr="00451AB2" w:rsidRDefault="00682F3B" w:rsidP="00682F3B">
      <w:r w:rsidRPr="00451AB2">
        <w:rPr>
          <w:b/>
        </w:rPr>
        <w:t>Question 22</w:t>
      </w:r>
      <w:r w:rsidR="00451AB2">
        <w:rPr>
          <w:b/>
        </w:rPr>
        <w:br/>
      </w:r>
      <w:r w:rsidR="00793C01">
        <w:t>A person should be informed of the following factors before a search firstly, is the grounds for the search, secondly is the objective. A constable must show their warrant card if they are wearing plain clothes, Identification of the officer must be given including their name and the station they are situated at. Next the individual should be aware that they can request a copy of the search for their entitlements. Lastly the legal power should be said to inform the individual and lastly the individual should be informed of the following phrase, ‘You are detained for the purpose of the search…….., when caution can also be applied is necessary.</w:t>
      </w:r>
      <w:r w:rsidR="00115EAE">
        <w:t xml:space="preserve"> </w:t>
      </w:r>
    </w:p>
    <w:p w:rsidR="00682F3B" w:rsidRDefault="00682F3B"/>
    <w:p w:rsidR="00682F3B" w:rsidRPr="00451AB2" w:rsidRDefault="00682F3B" w:rsidP="00682F3B">
      <w:r w:rsidRPr="00451AB2">
        <w:rPr>
          <w:b/>
        </w:rPr>
        <w:t>Question 23</w:t>
      </w:r>
      <w:r w:rsidR="00451AB2">
        <w:rPr>
          <w:b/>
        </w:rPr>
        <w:br/>
      </w:r>
      <w:r w:rsidR="00610014">
        <w:t>The aims of this scheme is to ensure that searches are conducted fairly and grounds have been established, The scheme aims to ensure that individuals are searched vigorously before entering custody to avoid any issues to health and safety when entering custody. Searches must be conducted by the same sex, however in certain circumstances when this is not applicable an observer and an officer of a different sex may conduct the search.</w:t>
      </w:r>
    </w:p>
    <w:p w:rsidR="00682F3B" w:rsidRDefault="00682F3B"/>
    <w:p w:rsidR="00682F3B" w:rsidRPr="00451AB2" w:rsidRDefault="00682F3B" w:rsidP="00682F3B">
      <w:r w:rsidRPr="00451AB2">
        <w:rPr>
          <w:b/>
        </w:rPr>
        <w:t>Question 24</w:t>
      </w:r>
      <w:r w:rsidR="00451AB2">
        <w:rPr>
          <w:b/>
        </w:rPr>
        <w:br/>
      </w:r>
      <w:r w:rsidR="00BF607F">
        <w:t xml:space="preserve">The national intelligence model uses a standardised procedure to ensure intelligence is sanitized. This is linked with the 3x5x2 model as information can be graded for example intelligence tend to </w:t>
      </w:r>
      <w:r w:rsidR="00115EAE">
        <w:t>grade</w:t>
      </w:r>
      <w:r w:rsidR="00BF607F">
        <w:t xml:space="preserve"> in levels such as G1, G2,G3,G4 and so on.</w:t>
      </w:r>
      <w:r w:rsidR="00115EAE">
        <w:t xml:space="preserve"> Information is put through the 3x5x2 model to ensure that information is accurate and reliable. The information is shown to be tested and untested and whether the information can be trusted. PND checks and NISH checks are examples of sanitised information.</w:t>
      </w:r>
    </w:p>
    <w:p w:rsidR="00682F3B" w:rsidRDefault="00682F3B"/>
    <w:p w:rsidR="00682F3B" w:rsidRDefault="00682F3B" w:rsidP="00682F3B">
      <w:r w:rsidRPr="00451AB2">
        <w:rPr>
          <w:b/>
        </w:rPr>
        <w:t>Question 25</w:t>
      </w:r>
      <w:r w:rsidR="00451AB2">
        <w:rPr>
          <w:b/>
        </w:rPr>
        <w:br/>
      </w:r>
      <w:r w:rsidR="00BB76F1">
        <w:t>this</w:t>
      </w:r>
      <w:r w:rsidR="00BF607F">
        <w:t xml:space="preserve"> comes under the Data protection Act</w:t>
      </w:r>
      <w:r w:rsidR="003550E2">
        <w:t xml:space="preserve"> 1989</w:t>
      </w:r>
      <w:r w:rsidR="00BF607F">
        <w:t xml:space="preserve">. Information </w:t>
      </w:r>
      <w:r w:rsidR="00BB76F1">
        <w:t xml:space="preserve">must be JPLANE. Justified, proportionate, legal, necessary and ethical. Information must not be disclosed to outside parties. Information must be stored correctly through a computerised system. Information that has any personal details must not be given out to members of the public. Risks that may be involved when </w:t>
      </w:r>
      <w:r w:rsidR="00BB76F1">
        <w:lastRenderedPageBreak/>
        <w:t>storing this information could be leaving computers unlocked, emailing the wrong person, disclosing information on pieces of paper and not properly storing them may have consequences.</w:t>
      </w:r>
      <w:r w:rsidR="003A75B4">
        <w:t xml:space="preserve"> </w:t>
      </w:r>
    </w:p>
    <w:p w:rsidR="001C50C2" w:rsidRDefault="001C50C2" w:rsidP="00682F3B">
      <w:r>
        <w:t>Information must be stored carefully otherwise a breach of data protection can occur.</w:t>
      </w:r>
    </w:p>
    <w:p w:rsidR="001C50C2" w:rsidRDefault="001C50C2" w:rsidP="00682F3B">
      <w:r>
        <w:t>Pocket notebook information and statements should be accurate, reliable and have a true picture of the event and crime that was committed.</w:t>
      </w:r>
    </w:p>
    <w:p w:rsidR="003A75B4" w:rsidRDefault="003A75B4" w:rsidP="00682F3B">
      <w:r>
        <w:t>Disclosure</w:t>
      </w:r>
    </w:p>
    <w:p w:rsidR="003A75B4" w:rsidRDefault="003A75B4" w:rsidP="00682F3B">
      <w:r>
        <w:t xml:space="preserve">PND </w:t>
      </w:r>
    </w:p>
    <w:p w:rsidR="003A75B4" w:rsidRDefault="003A75B4" w:rsidP="00682F3B">
      <w:r>
        <w:t>NISH checks</w:t>
      </w:r>
    </w:p>
    <w:sectPr w:rsidR="003A75B4" w:rsidSect="0010797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07F" w:rsidRDefault="00BF607F" w:rsidP="0010797B">
      <w:pPr>
        <w:spacing w:after="0" w:line="240" w:lineRule="auto"/>
      </w:pPr>
      <w:r>
        <w:separator/>
      </w:r>
    </w:p>
  </w:endnote>
  <w:endnote w:type="continuationSeparator" w:id="0">
    <w:p w:rsidR="00BF607F" w:rsidRDefault="00BF607F" w:rsidP="00107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07F" w:rsidRDefault="000F01B5" w:rsidP="000F01B5">
    <w:pPr>
      <w:pStyle w:val="Footer"/>
      <w:rPr>
        <w:color w:val="000000"/>
        <w:sz w:val="17"/>
      </w:rPr>
    </w:pPr>
    <w:bookmarkStart w:id="3" w:name="TITUS1FooterEvenPages"/>
    <w:r>
      <w:rPr>
        <w:color w:val="000000"/>
        <w:sz w:val="17"/>
      </w:rPr>
      <w:t> </w:t>
    </w:r>
  </w:p>
  <w:bookmarkEnd w:id="3"/>
  <w:p w:rsidR="00BF607F" w:rsidRDefault="00BF607F" w:rsidP="00BF138B">
    <w:pPr>
      <w:pStyle w:val="Footer"/>
    </w:pPr>
  </w:p>
  <w:p w:rsidR="00BF607F" w:rsidRDefault="00BF60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07F" w:rsidRDefault="000F01B5" w:rsidP="000F01B5">
    <w:pPr>
      <w:pStyle w:val="Footer"/>
      <w:rPr>
        <w:color w:val="000000"/>
        <w:sz w:val="17"/>
      </w:rPr>
    </w:pPr>
    <w:bookmarkStart w:id="4" w:name="TITUS1FooterPrimary"/>
    <w:r>
      <w:rPr>
        <w:color w:val="000000"/>
        <w:sz w:val="17"/>
      </w:rPr>
      <w:t> </w:t>
    </w:r>
  </w:p>
  <w:bookmarkEnd w:id="4"/>
  <w:p w:rsidR="00BF607F" w:rsidRDefault="00BF60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07F" w:rsidRDefault="000F01B5" w:rsidP="000F01B5">
    <w:pPr>
      <w:pStyle w:val="Footer"/>
      <w:rPr>
        <w:color w:val="000000"/>
        <w:sz w:val="17"/>
      </w:rPr>
    </w:pPr>
    <w:bookmarkStart w:id="6" w:name="TITUS1FooterFirstPage"/>
    <w:r>
      <w:rPr>
        <w:color w:val="000000"/>
        <w:sz w:val="17"/>
      </w:rPr>
      <w:t> </w:t>
    </w:r>
  </w:p>
  <w:bookmarkEnd w:id="6"/>
  <w:p w:rsidR="00BF607F" w:rsidRDefault="00BF60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07F" w:rsidRDefault="00BF607F" w:rsidP="0010797B">
      <w:pPr>
        <w:spacing w:after="0" w:line="240" w:lineRule="auto"/>
      </w:pPr>
      <w:r>
        <w:separator/>
      </w:r>
    </w:p>
  </w:footnote>
  <w:footnote w:type="continuationSeparator" w:id="0">
    <w:p w:rsidR="00BF607F" w:rsidRDefault="00BF607F" w:rsidP="001079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07F" w:rsidRDefault="000F01B5" w:rsidP="000F01B5">
    <w:pPr>
      <w:pStyle w:val="Header"/>
      <w:rPr>
        <w:color w:val="000000"/>
        <w:sz w:val="17"/>
      </w:rPr>
    </w:pPr>
    <w:bookmarkStart w:id="1" w:name="TITUS1HeaderEvenPages"/>
    <w:r>
      <w:rPr>
        <w:color w:val="000000"/>
        <w:sz w:val="17"/>
      </w:rPr>
      <w:t> </w:t>
    </w:r>
  </w:p>
  <w:bookmarkEnd w:id="1"/>
  <w:p w:rsidR="00BF607F" w:rsidRDefault="00BF607F" w:rsidP="00BF138B">
    <w:pPr>
      <w:pStyle w:val="Header"/>
    </w:pPr>
  </w:p>
  <w:p w:rsidR="00BF607F" w:rsidRDefault="00BF60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07F" w:rsidRDefault="000F01B5" w:rsidP="000F01B5">
    <w:pPr>
      <w:pStyle w:val="Header"/>
      <w:rPr>
        <w:color w:val="000000"/>
        <w:sz w:val="17"/>
      </w:rPr>
    </w:pPr>
    <w:bookmarkStart w:id="2" w:name="TITUS1HeaderPrimary"/>
    <w:r>
      <w:rPr>
        <w:color w:val="000000"/>
        <w:sz w:val="17"/>
      </w:rPr>
      <w:t> </w:t>
    </w:r>
  </w:p>
  <w:bookmarkEnd w:id="2"/>
  <w:p w:rsidR="00BF607F" w:rsidRDefault="00BF60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07F" w:rsidRDefault="000F01B5" w:rsidP="000F01B5">
    <w:pPr>
      <w:pStyle w:val="Header"/>
      <w:rPr>
        <w:color w:val="000000"/>
        <w:sz w:val="17"/>
      </w:rPr>
    </w:pPr>
    <w:bookmarkStart w:id="5" w:name="TITUS1HeaderFirstPage"/>
    <w:r>
      <w:rPr>
        <w:color w:val="000000"/>
        <w:sz w:val="17"/>
      </w:rPr>
      <w:t> </w:t>
    </w:r>
  </w:p>
  <w:bookmarkEnd w:id="5"/>
  <w:p w:rsidR="00BF607F" w:rsidRDefault="00BF60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11FC"/>
    <w:rsid w:val="00040CED"/>
    <w:rsid w:val="000435FE"/>
    <w:rsid w:val="000618A1"/>
    <w:rsid w:val="000F01B5"/>
    <w:rsid w:val="0010797B"/>
    <w:rsid w:val="00115EAE"/>
    <w:rsid w:val="00121DF7"/>
    <w:rsid w:val="00134272"/>
    <w:rsid w:val="00137F5B"/>
    <w:rsid w:val="0019658A"/>
    <w:rsid w:val="001C50C2"/>
    <w:rsid w:val="00223EA8"/>
    <w:rsid w:val="002C7EF4"/>
    <w:rsid w:val="00332AFA"/>
    <w:rsid w:val="003550E2"/>
    <w:rsid w:val="0035609A"/>
    <w:rsid w:val="003A75B4"/>
    <w:rsid w:val="003E6606"/>
    <w:rsid w:val="003E705B"/>
    <w:rsid w:val="00451AB2"/>
    <w:rsid w:val="00473EAE"/>
    <w:rsid w:val="00475393"/>
    <w:rsid w:val="004B2B8B"/>
    <w:rsid w:val="004C1298"/>
    <w:rsid w:val="00523A32"/>
    <w:rsid w:val="00575AC9"/>
    <w:rsid w:val="005E10F7"/>
    <w:rsid w:val="00605F35"/>
    <w:rsid w:val="00610014"/>
    <w:rsid w:val="00682F3B"/>
    <w:rsid w:val="00793C01"/>
    <w:rsid w:val="007E4409"/>
    <w:rsid w:val="00826224"/>
    <w:rsid w:val="00877432"/>
    <w:rsid w:val="0088621E"/>
    <w:rsid w:val="00A261E5"/>
    <w:rsid w:val="00A32C8F"/>
    <w:rsid w:val="00B14C6F"/>
    <w:rsid w:val="00B21AC3"/>
    <w:rsid w:val="00B8226E"/>
    <w:rsid w:val="00BB76F1"/>
    <w:rsid w:val="00BF138B"/>
    <w:rsid w:val="00BF607F"/>
    <w:rsid w:val="00C602A6"/>
    <w:rsid w:val="00D10D2F"/>
    <w:rsid w:val="00DF042F"/>
    <w:rsid w:val="00E25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800E2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79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97B"/>
  </w:style>
  <w:style w:type="paragraph" w:styleId="Footer">
    <w:name w:val="footer"/>
    <w:basedOn w:val="Normal"/>
    <w:link w:val="FooterChar"/>
    <w:uiPriority w:val="99"/>
    <w:unhideWhenUsed/>
    <w:rsid w:val="00107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6</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Dunbar,Jess swp6909</cp:lastModifiedBy>
  <cp:revision>36</cp:revision>
  <dcterms:created xsi:type="dcterms:W3CDTF">2021-06-07T10:48:00Z</dcterms:created>
  <dcterms:modified xsi:type="dcterms:W3CDTF">2021-06-07T14:03:00Z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