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84A84" w:rsidTr="00A406E5">
        <w:tc>
          <w:tcPr>
            <w:tcW w:w="9922" w:type="dxa"/>
            <w:shd w:val="clear" w:color="auto" w:fill="C0C0C0"/>
          </w:tcPr>
          <w:p w:rsidR="00681FA9" w:rsidRPr="00E84A84" w:rsidRDefault="00527E60" w:rsidP="00E84A84">
            <w:pPr>
              <w:pStyle w:val="Heading4"/>
              <w:jc w:val="left"/>
              <w:rPr>
                <w:b/>
              </w:rPr>
            </w:pPr>
            <w:r w:rsidRPr="00E84A84">
              <w:rPr>
                <w:b/>
              </w:rPr>
              <w:t>LEVEL 5</w:t>
            </w:r>
            <w:r w:rsidR="00026B02" w:rsidRPr="00E84A84">
              <w:rPr>
                <w:b/>
              </w:rPr>
              <w:t xml:space="preserve"> </w:t>
            </w:r>
            <w:r w:rsidR="00552351" w:rsidRPr="00E84A84">
              <w:rPr>
                <w:b/>
              </w:rPr>
              <w:t>ASSESSMENT</w:t>
            </w:r>
            <w:r w:rsidR="003A3CE5" w:rsidRPr="00E84A84">
              <w:rPr>
                <w:b/>
              </w:rPr>
              <w:t xml:space="preserve"> SPECIFICATION </w:t>
            </w:r>
          </w:p>
        </w:tc>
      </w:tr>
    </w:tbl>
    <w:p w:rsidR="003A3CE5" w:rsidRPr="00E84A84" w:rsidRDefault="003A3CE5" w:rsidP="00E84A84">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84A84" w:rsidTr="008F1308">
        <w:tc>
          <w:tcPr>
            <w:tcW w:w="2093" w:type="dxa"/>
            <w:shd w:val="pct15" w:color="auto" w:fill="auto"/>
          </w:tcPr>
          <w:p w:rsidR="003B3F9D" w:rsidRPr="00C31B06" w:rsidRDefault="003B3F9D" w:rsidP="00E84A84">
            <w:pPr>
              <w:spacing w:before="120" w:after="120"/>
              <w:rPr>
                <w:b/>
                <w:sz w:val="24"/>
                <w:szCs w:val="24"/>
              </w:rPr>
            </w:pPr>
            <w:r w:rsidRPr="00C31B06">
              <w:rPr>
                <w:b/>
                <w:sz w:val="24"/>
                <w:szCs w:val="24"/>
              </w:rPr>
              <w:t>Student name:</w:t>
            </w:r>
          </w:p>
        </w:tc>
        <w:tc>
          <w:tcPr>
            <w:tcW w:w="3293" w:type="dxa"/>
          </w:tcPr>
          <w:p w:rsidR="003B3F9D" w:rsidRPr="00C31B06" w:rsidRDefault="00E747EA" w:rsidP="00E84A84">
            <w:pPr>
              <w:spacing w:before="120" w:after="120"/>
              <w:rPr>
                <w:b/>
                <w:sz w:val="24"/>
                <w:szCs w:val="24"/>
              </w:rPr>
            </w:pPr>
            <w:r w:rsidRPr="00C31B06">
              <w:rPr>
                <w:b/>
                <w:sz w:val="24"/>
                <w:szCs w:val="24"/>
              </w:rPr>
              <w:fldChar w:fldCharType="begin">
                <w:ffData>
                  <w:name w:val="Text2"/>
                  <w:enabled/>
                  <w:calcOnExit w:val="0"/>
                  <w:textInput/>
                </w:ffData>
              </w:fldChar>
            </w:r>
            <w:r w:rsidR="003B3F9D" w:rsidRPr="00C31B06">
              <w:rPr>
                <w:b/>
                <w:sz w:val="24"/>
                <w:szCs w:val="24"/>
              </w:rPr>
              <w:instrText xml:space="preserve"> FORMTEXT </w:instrText>
            </w:r>
            <w:r w:rsidRPr="00C31B06">
              <w:rPr>
                <w:b/>
                <w:sz w:val="24"/>
                <w:szCs w:val="24"/>
              </w:rPr>
            </w:r>
            <w:r w:rsidRPr="00C31B06">
              <w:rPr>
                <w:b/>
                <w:sz w:val="24"/>
                <w:szCs w:val="24"/>
              </w:rPr>
              <w:fldChar w:fldCharType="separate"/>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Pr="00C31B06">
              <w:rPr>
                <w:b/>
                <w:sz w:val="24"/>
                <w:szCs w:val="24"/>
              </w:rPr>
              <w:fldChar w:fldCharType="end"/>
            </w:r>
          </w:p>
        </w:tc>
        <w:tc>
          <w:tcPr>
            <w:tcW w:w="2268" w:type="dxa"/>
            <w:shd w:val="clear" w:color="auto" w:fill="D9D9D9"/>
          </w:tcPr>
          <w:p w:rsidR="003B3F9D" w:rsidRPr="00C31B06" w:rsidRDefault="00552351" w:rsidP="00E84A84">
            <w:pPr>
              <w:spacing w:before="120" w:after="120"/>
              <w:rPr>
                <w:b/>
                <w:sz w:val="24"/>
                <w:szCs w:val="24"/>
              </w:rPr>
            </w:pPr>
            <w:r w:rsidRPr="00C31B06">
              <w:rPr>
                <w:b/>
                <w:sz w:val="24"/>
                <w:szCs w:val="24"/>
              </w:rPr>
              <w:t xml:space="preserve">Student ID </w:t>
            </w:r>
            <w:r w:rsidR="003B3F9D" w:rsidRPr="00C31B06">
              <w:rPr>
                <w:b/>
                <w:sz w:val="24"/>
                <w:szCs w:val="24"/>
              </w:rPr>
              <w:t>number:</w:t>
            </w:r>
          </w:p>
        </w:tc>
        <w:tc>
          <w:tcPr>
            <w:tcW w:w="2268" w:type="dxa"/>
          </w:tcPr>
          <w:p w:rsidR="003B3F9D" w:rsidRPr="00E84A84" w:rsidRDefault="003B3F9D" w:rsidP="00E84A84">
            <w:pPr>
              <w:spacing w:before="120" w:after="120"/>
              <w:rPr>
                <w:b/>
                <w:sz w:val="22"/>
                <w:szCs w:val="22"/>
              </w:rPr>
            </w:pPr>
          </w:p>
        </w:tc>
      </w:tr>
      <w:tr w:rsidR="00DB116D" w:rsidRPr="00E84A84" w:rsidTr="00A406E5">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Programme:</w:t>
            </w:r>
          </w:p>
        </w:tc>
        <w:tc>
          <w:tcPr>
            <w:tcW w:w="7829" w:type="dxa"/>
            <w:gridSpan w:val="3"/>
          </w:tcPr>
          <w:p w:rsidR="00DB116D" w:rsidRPr="00C31B06" w:rsidRDefault="00643365" w:rsidP="00E84A84">
            <w:pPr>
              <w:spacing w:before="120" w:after="120"/>
              <w:rPr>
                <w:b/>
                <w:sz w:val="24"/>
                <w:szCs w:val="24"/>
              </w:rPr>
            </w:pPr>
            <w:r w:rsidRPr="00C31B06">
              <w:rPr>
                <w:sz w:val="24"/>
                <w:szCs w:val="24"/>
              </w:rPr>
              <w:t xml:space="preserve">BSc/HND </w:t>
            </w:r>
            <w:r w:rsidR="00C04E42" w:rsidRPr="00C31B06">
              <w:rPr>
                <w:sz w:val="24"/>
                <w:szCs w:val="24"/>
              </w:rPr>
              <w:t>Health and Social Care; Health Management</w:t>
            </w:r>
          </w:p>
        </w:tc>
      </w:tr>
      <w:tr w:rsidR="008F1308" w:rsidRPr="00E84A84" w:rsidTr="00A628CC">
        <w:tc>
          <w:tcPr>
            <w:tcW w:w="2093" w:type="dxa"/>
            <w:shd w:val="pct15" w:color="auto" w:fill="auto"/>
          </w:tcPr>
          <w:p w:rsidR="008F1308" w:rsidRPr="00C31B06" w:rsidRDefault="008F1308" w:rsidP="00E84A84">
            <w:pPr>
              <w:spacing w:before="120" w:after="120"/>
              <w:rPr>
                <w:b/>
                <w:sz w:val="24"/>
                <w:szCs w:val="24"/>
              </w:rPr>
            </w:pPr>
            <w:r w:rsidRPr="00C31B06">
              <w:rPr>
                <w:b/>
                <w:sz w:val="24"/>
                <w:szCs w:val="24"/>
              </w:rPr>
              <w:t>Module:</w:t>
            </w:r>
          </w:p>
        </w:tc>
        <w:tc>
          <w:tcPr>
            <w:tcW w:w="7829" w:type="dxa"/>
            <w:gridSpan w:val="3"/>
            <w:shd w:val="clear" w:color="auto" w:fill="auto"/>
          </w:tcPr>
          <w:p w:rsidR="008F1308" w:rsidRPr="00C31B06" w:rsidRDefault="00C04E42" w:rsidP="00E84A84">
            <w:pPr>
              <w:spacing w:before="120" w:after="120"/>
              <w:rPr>
                <w:b/>
                <w:sz w:val="24"/>
                <w:szCs w:val="24"/>
              </w:rPr>
            </w:pPr>
            <w:r w:rsidRPr="00C31B06">
              <w:rPr>
                <w:sz w:val="24"/>
                <w:szCs w:val="24"/>
              </w:rPr>
              <w:t>Principles of Health and Social Care Practice</w:t>
            </w:r>
          </w:p>
        </w:tc>
      </w:tr>
      <w:tr w:rsidR="00B84B5B" w:rsidRPr="00E84A84" w:rsidTr="008F1308">
        <w:tc>
          <w:tcPr>
            <w:tcW w:w="2093" w:type="dxa"/>
            <w:shd w:val="pct15" w:color="auto" w:fill="auto"/>
          </w:tcPr>
          <w:p w:rsidR="00B84B5B" w:rsidRPr="00C31B06" w:rsidRDefault="00B84B5B" w:rsidP="00E84A84">
            <w:pPr>
              <w:spacing w:before="120" w:after="120"/>
              <w:rPr>
                <w:b/>
                <w:sz w:val="24"/>
                <w:szCs w:val="24"/>
              </w:rPr>
            </w:pPr>
            <w:r w:rsidRPr="00C31B06">
              <w:rPr>
                <w:b/>
                <w:sz w:val="24"/>
                <w:szCs w:val="24"/>
              </w:rPr>
              <w:t>Module code:</w:t>
            </w:r>
          </w:p>
        </w:tc>
        <w:tc>
          <w:tcPr>
            <w:tcW w:w="3293" w:type="dxa"/>
          </w:tcPr>
          <w:p w:rsidR="00B84B5B" w:rsidRPr="00C31B06" w:rsidRDefault="00C04E42" w:rsidP="00E84A84">
            <w:pPr>
              <w:spacing w:before="120" w:after="120"/>
              <w:rPr>
                <w:b/>
                <w:sz w:val="24"/>
                <w:szCs w:val="24"/>
              </w:rPr>
            </w:pPr>
            <w:r w:rsidRPr="00C31B06">
              <w:rPr>
                <w:sz w:val="24"/>
                <w:szCs w:val="24"/>
              </w:rPr>
              <w:t>BMHP50</w:t>
            </w:r>
            <w:r w:rsidR="008A29F3">
              <w:rPr>
                <w:sz w:val="24"/>
                <w:szCs w:val="24"/>
              </w:rPr>
              <w:t>16</w:t>
            </w:r>
          </w:p>
        </w:tc>
        <w:tc>
          <w:tcPr>
            <w:tcW w:w="2268" w:type="dxa"/>
            <w:shd w:val="clear" w:color="auto" w:fill="D9D9D9"/>
          </w:tcPr>
          <w:p w:rsidR="00B84B5B" w:rsidRPr="00E84A84" w:rsidRDefault="00B84B5B" w:rsidP="00E84A84">
            <w:pPr>
              <w:pStyle w:val="Heading2"/>
              <w:jc w:val="left"/>
              <w:rPr>
                <w:sz w:val="22"/>
                <w:szCs w:val="22"/>
              </w:rPr>
            </w:pPr>
            <w:r w:rsidRPr="00E84A84">
              <w:rPr>
                <w:sz w:val="22"/>
                <w:szCs w:val="22"/>
              </w:rPr>
              <w:t>Contribution to Overall Module Assessment (%):</w:t>
            </w:r>
          </w:p>
        </w:tc>
        <w:tc>
          <w:tcPr>
            <w:tcW w:w="2268" w:type="dxa"/>
          </w:tcPr>
          <w:p w:rsidR="00B84B5B" w:rsidRPr="00E84A84" w:rsidRDefault="00C04E42" w:rsidP="00E84A84">
            <w:pPr>
              <w:spacing w:before="120" w:after="120"/>
              <w:rPr>
                <w:b/>
                <w:sz w:val="22"/>
                <w:szCs w:val="22"/>
              </w:rPr>
            </w:pPr>
            <w:r w:rsidRPr="00E84A84">
              <w:rPr>
                <w:sz w:val="22"/>
                <w:szCs w:val="22"/>
              </w:rPr>
              <w:t>50%</w:t>
            </w:r>
          </w:p>
        </w:tc>
      </w:tr>
      <w:tr w:rsidR="00DB116D" w:rsidRPr="00E84A84" w:rsidTr="008F1308">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Lecturer:</w:t>
            </w:r>
          </w:p>
        </w:tc>
        <w:tc>
          <w:tcPr>
            <w:tcW w:w="3293" w:type="dxa"/>
          </w:tcPr>
          <w:p w:rsidR="00DB116D" w:rsidRPr="00C31B06" w:rsidRDefault="00C04E42" w:rsidP="00E84A84">
            <w:pPr>
              <w:spacing w:before="120" w:after="120"/>
              <w:rPr>
                <w:b/>
                <w:sz w:val="24"/>
                <w:szCs w:val="24"/>
              </w:rPr>
            </w:pPr>
            <w:r w:rsidRPr="00C31B06">
              <w:rPr>
                <w:sz w:val="24"/>
                <w:szCs w:val="24"/>
              </w:rPr>
              <w:t>Benjamin Duxbury</w:t>
            </w:r>
          </w:p>
        </w:tc>
        <w:tc>
          <w:tcPr>
            <w:tcW w:w="2268" w:type="dxa"/>
            <w:shd w:val="clear" w:color="auto" w:fill="D9D9D9"/>
          </w:tcPr>
          <w:p w:rsidR="00DB116D" w:rsidRPr="00E84A84" w:rsidRDefault="00DB116D" w:rsidP="00E84A84">
            <w:pPr>
              <w:spacing w:before="120" w:after="120"/>
              <w:rPr>
                <w:b/>
                <w:sz w:val="22"/>
                <w:szCs w:val="22"/>
              </w:rPr>
            </w:pPr>
            <w:r w:rsidRPr="00E84A84">
              <w:rPr>
                <w:b/>
                <w:sz w:val="22"/>
                <w:szCs w:val="22"/>
              </w:rPr>
              <w:t>Internal Verifier:</w:t>
            </w:r>
          </w:p>
        </w:tc>
        <w:tc>
          <w:tcPr>
            <w:tcW w:w="2268" w:type="dxa"/>
          </w:tcPr>
          <w:p w:rsidR="00DB116D" w:rsidRPr="00E84A84" w:rsidRDefault="00643365" w:rsidP="00E84A84">
            <w:pPr>
              <w:spacing w:before="120" w:after="120"/>
              <w:rPr>
                <w:b/>
                <w:sz w:val="22"/>
                <w:szCs w:val="22"/>
              </w:rPr>
            </w:pPr>
            <w:r>
              <w:rPr>
                <w:sz w:val="22"/>
                <w:szCs w:val="22"/>
              </w:rPr>
              <w:t>Jaymie Phillips</w:t>
            </w:r>
          </w:p>
        </w:tc>
      </w:tr>
      <w:tr w:rsidR="00DB116D" w:rsidRPr="00E84A84" w:rsidTr="008F1308">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Assignment Title:</w:t>
            </w:r>
          </w:p>
        </w:tc>
        <w:tc>
          <w:tcPr>
            <w:tcW w:w="3293" w:type="dxa"/>
          </w:tcPr>
          <w:p w:rsidR="00DB116D" w:rsidRPr="00C31B06" w:rsidRDefault="00BF1290" w:rsidP="00E84A84">
            <w:pPr>
              <w:spacing w:before="120" w:after="120"/>
              <w:rPr>
                <w:b/>
                <w:sz w:val="24"/>
                <w:szCs w:val="24"/>
              </w:rPr>
            </w:pPr>
            <w:r w:rsidRPr="00C31B06">
              <w:rPr>
                <w:sz w:val="24"/>
                <w:szCs w:val="24"/>
              </w:rPr>
              <w:t>Written a</w:t>
            </w:r>
            <w:r w:rsidR="00C04E42" w:rsidRPr="00C31B06">
              <w:rPr>
                <w:sz w:val="24"/>
                <w:szCs w:val="24"/>
              </w:rPr>
              <w:t>ssignment</w:t>
            </w:r>
            <w:r w:rsidRPr="00C31B06">
              <w:rPr>
                <w:sz w:val="24"/>
                <w:szCs w:val="24"/>
              </w:rPr>
              <w:t xml:space="preserve"> (case s</w:t>
            </w:r>
            <w:r w:rsidR="00C04E42" w:rsidRPr="00C31B06">
              <w:rPr>
                <w:sz w:val="24"/>
                <w:szCs w:val="24"/>
              </w:rPr>
              <w:t>tudy)</w:t>
            </w:r>
          </w:p>
        </w:tc>
        <w:tc>
          <w:tcPr>
            <w:tcW w:w="2268" w:type="dxa"/>
            <w:shd w:val="pct15" w:color="auto" w:fill="auto"/>
          </w:tcPr>
          <w:p w:rsidR="00DB116D" w:rsidRPr="00E84A84" w:rsidRDefault="004D5E9B" w:rsidP="00E84A84">
            <w:pPr>
              <w:spacing w:before="120" w:after="120"/>
              <w:rPr>
                <w:b/>
                <w:sz w:val="22"/>
                <w:szCs w:val="22"/>
              </w:rPr>
            </w:pPr>
            <w:r w:rsidRPr="00E84A84">
              <w:rPr>
                <w:b/>
                <w:sz w:val="22"/>
                <w:szCs w:val="22"/>
              </w:rPr>
              <w:t>Word count (or equivalent):</w:t>
            </w:r>
          </w:p>
        </w:tc>
        <w:tc>
          <w:tcPr>
            <w:tcW w:w="2268" w:type="dxa"/>
          </w:tcPr>
          <w:p w:rsidR="00DB116D" w:rsidRPr="00E84A84" w:rsidRDefault="00C04E42" w:rsidP="00E84A84">
            <w:pPr>
              <w:spacing w:before="120" w:after="120"/>
              <w:rPr>
                <w:bCs/>
                <w:sz w:val="22"/>
                <w:szCs w:val="22"/>
              </w:rPr>
            </w:pPr>
            <w:r w:rsidRPr="00E84A84">
              <w:rPr>
                <w:bCs/>
                <w:sz w:val="22"/>
                <w:szCs w:val="22"/>
              </w:rPr>
              <w:t>2,500</w:t>
            </w:r>
          </w:p>
        </w:tc>
      </w:tr>
      <w:tr w:rsidR="00B84B5B" w:rsidRPr="00E84A84" w:rsidTr="008F1308">
        <w:tc>
          <w:tcPr>
            <w:tcW w:w="2093" w:type="dxa"/>
            <w:shd w:val="pct15" w:color="auto" w:fill="auto"/>
          </w:tcPr>
          <w:p w:rsidR="00B84B5B" w:rsidRPr="00C31B06" w:rsidRDefault="00552351" w:rsidP="00E84A84">
            <w:pPr>
              <w:spacing w:before="120" w:after="120"/>
              <w:rPr>
                <w:b/>
                <w:sz w:val="24"/>
                <w:szCs w:val="24"/>
              </w:rPr>
            </w:pPr>
            <w:r w:rsidRPr="00C31B06">
              <w:rPr>
                <w:b/>
                <w:sz w:val="24"/>
                <w:szCs w:val="24"/>
              </w:rPr>
              <w:t>Submission deadline:</w:t>
            </w:r>
          </w:p>
        </w:tc>
        <w:tc>
          <w:tcPr>
            <w:tcW w:w="3293" w:type="dxa"/>
            <w:shd w:val="clear" w:color="auto" w:fill="auto"/>
          </w:tcPr>
          <w:p w:rsidR="00B84B5B" w:rsidRPr="00C31B06" w:rsidRDefault="00836D45" w:rsidP="00E84A84">
            <w:pPr>
              <w:spacing w:before="120" w:after="120"/>
              <w:rPr>
                <w:bCs/>
                <w:sz w:val="24"/>
                <w:szCs w:val="24"/>
              </w:rPr>
            </w:pPr>
            <w:r>
              <w:rPr>
                <w:bCs/>
                <w:sz w:val="24"/>
                <w:szCs w:val="24"/>
              </w:rPr>
              <w:t xml:space="preserve">Friday </w:t>
            </w:r>
            <w:r w:rsidR="00231B54" w:rsidRPr="00C31B06">
              <w:rPr>
                <w:bCs/>
                <w:sz w:val="24"/>
                <w:szCs w:val="24"/>
              </w:rPr>
              <w:t>1</w:t>
            </w:r>
            <w:r w:rsidR="00652512">
              <w:rPr>
                <w:bCs/>
                <w:sz w:val="24"/>
                <w:szCs w:val="24"/>
              </w:rPr>
              <w:t>2</w:t>
            </w:r>
            <w:r w:rsidR="00231B54" w:rsidRPr="00C31B06">
              <w:rPr>
                <w:bCs/>
                <w:sz w:val="24"/>
                <w:szCs w:val="24"/>
                <w:vertAlign w:val="superscript"/>
              </w:rPr>
              <w:t>th</w:t>
            </w:r>
            <w:r w:rsidR="00231B54" w:rsidRPr="00C31B06">
              <w:rPr>
                <w:bCs/>
                <w:sz w:val="24"/>
                <w:szCs w:val="24"/>
              </w:rPr>
              <w:t xml:space="preserve"> </w:t>
            </w:r>
            <w:r w:rsidR="00652512">
              <w:rPr>
                <w:bCs/>
                <w:sz w:val="24"/>
                <w:szCs w:val="24"/>
              </w:rPr>
              <w:t>Marc</w:t>
            </w:r>
            <w:r w:rsidR="008A29F3">
              <w:rPr>
                <w:bCs/>
                <w:sz w:val="24"/>
                <w:szCs w:val="24"/>
              </w:rPr>
              <w:t>h</w:t>
            </w:r>
            <w:bookmarkStart w:id="0" w:name="_GoBack"/>
            <w:bookmarkEnd w:id="0"/>
            <w:r w:rsidR="00C04E42" w:rsidRPr="00C31B06">
              <w:rPr>
                <w:bCs/>
                <w:sz w:val="24"/>
                <w:szCs w:val="24"/>
              </w:rPr>
              <w:t>, 11.55 pm</w:t>
            </w:r>
          </w:p>
        </w:tc>
        <w:tc>
          <w:tcPr>
            <w:tcW w:w="2268" w:type="dxa"/>
            <w:shd w:val="pct15" w:color="auto" w:fill="auto"/>
          </w:tcPr>
          <w:p w:rsidR="00B84B5B" w:rsidRPr="00E84A84" w:rsidRDefault="00552351" w:rsidP="00E84A84">
            <w:pPr>
              <w:spacing w:before="120" w:after="120"/>
              <w:rPr>
                <w:b/>
                <w:sz w:val="22"/>
                <w:szCs w:val="22"/>
              </w:rPr>
            </w:pPr>
            <w:r w:rsidRPr="00E84A84">
              <w:rPr>
                <w:b/>
                <w:sz w:val="22"/>
                <w:szCs w:val="22"/>
              </w:rPr>
              <w:t>Return date of provisional marks &amp; written feedback:</w:t>
            </w:r>
          </w:p>
        </w:tc>
        <w:tc>
          <w:tcPr>
            <w:tcW w:w="2268" w:type="dxa"/>
          </w:tcPr>
          <w:p w:rsidR="00B84B5B" w:rsidRPr="00E84A84" w:rsidRDefault="009D17FA" w:rsidP="00E84A84">
            <w:pPr>
              <w:spacing w:before="120" w:after="120"/>
              <w:rPr>
                <w:bCs/>
                <w:sz w:val="22"/>
                <w:szCs w:val="22"/>
              </w:rPr>
            </w:pPr>
            <w:r>
              <w:rPr>
                <w:bCs/>
                <w:sz w:val="22"/>
                <w:szCs w:val="22"/>
              </w:rPr>
              <w:t>8</w:t>
            </w:r>
            <w:r w:rsidRPr="009D17FA">
              <w:rPr>
                <w:bCs/>
                <w:sz w:val="22"/>
                <w:szCs w:val="22"/>
                <w:vertAlign w:val="superscript"/>
              </w:rPr>
              <w:t>th</w:t>
            </w:r>
            <w:r>
              <w:rPr>
                <w:bCs/>
                <w:sz w:val="22"/>
                <w:szCs w:val="22"/>
              </w:rPr>
              <w:t xml:space="preserve"> April</w:t>
            </w:r>
            <w:r w:rsidR="00C04E42" w:rsidRPr="00E84A84">
              <w:rPr>
                <w:bCs/>
                <w:sz w:val="22"/>
                <w:szCs w:val="22"/>
              </w:rPr>
              <w:t>, 20</w:t>
            </w:r>
            <w:r w:rsidR="00653D33" w:rsidRPr="00E84A84">
              <w:rPr>
                <w:bCs/>
                <w:sz w:val="22"/>
                <w:szCs w:val="22"/>
              </w:rPr>
              <w:t>2</w:t>
            </w:r>
            <w:r>
              <w:rPr>
                <w:bCs/>
                <w:sz w:val="22"/>
                <w:szCs w:val="22"/>
              </w:rPr>
              <w:t>1</w:t>
            </w:r>
          </w:p>
        </w:tc>
      </w:tr>
      <w:tr w:rsidR="00152E9D" w:rsidRPr="00E84A84" w:rsidTr="00A406E5">
        <w:tc>
          <w:tcPr>
            <w:tcW w:w="2093" w:type="dxa"/>
            <w:shd w:val="pct15" w:color="auto" w:fill="auto"/>
          </w:tcPr>
          <w:p w:rsidR="00152E9D" w:rsidRPr="00C31B06" w:rsidRDefault="00A406E5" w:rsidP="00E84A84">
            <w:pPr>
              <w:spacing w:before="120" w:after="120"/>
              <w:rPr>
                <w:b/>
                <w:sz w:val="24"/>
                <w:szCs w:val="24"/>
              </w:rPr>
            </w:pPr>
            <w:r w:rsidRPr="00C31B06">
              <w:rPr>
                <w:b/>
                <w:sz w:val="24"/>
                <w:szCs w:val="24"/>
              </w:rPr>
              <w:t>Submission method:</w:t>
            </w:r>
          </w:p>
        </w:tc>
        <w:tc>
          <w:tcPr>
            <w:tcW w:w="7829" w:type="dxa"/>
            <w:gridSpan w:val="3"/>
            <w:shd w:val="clear" w:color="auto" w:fill="auto"/>
          </w:tcPr>
          <w:p w:rsidR="00A406E5" w:rsidRPr="00C31B06" w:rsidRDefault="00A406E5" w:rsidP="00E84A84">
            <w:pPr>
              <w:rPr>
                <w:sz w:val="24"/>
                <w:szCs w:val="24"/>
              </w:rPr>
            </w:pPr>
            <w:r w:rsidRPr="00C31B06">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31B06" w:rsidRDefault="00A406E5" w:rsidP="00E84A84">
            <w:pPr>
              <w:spacing w:before="120" w:after="120"/>
              <w:rPr>
                <w:b/>
                <w:sz w:val="24"/>
                <w:szCs w:val="24"/>
              </w:rPr>
            </w:pPr>
            <w:r w:rsidRPr="00C31B06">
              <w:rPr>
                <w:b/>
                <w:sz w:val="24"/>
                <w:szCs w:val="24"/>
              </w:rPr>
              <w:t xml:space="preserve">Alternative submission method (if applicable): </w:t>
            </w:r>
          </w:p>
          <w:p w:rsidR="00A406E5" w:rsidRPr="00C31B06" w:rsidRDefault="00A406E5" w:rsidP="00E84A84">
            <w:pPr>
              <w:spacing w:before="120" w:after="120"/>
              <w:rPr>
                <w:b/>
                <w:sz w:val="24"/>
                <w:szCs w:val="24"/>
              </w:rPr>
            </w:pPr>
            <w:r w:rsidRPr="00C31B06">
              <w:rPr>
                <w:b/>
                <w:sz w:val="24"/>
                <w:szCs w:val="24"/>
              </w:rPr>
              <w:t xml:space="preserve">Late submission of the assessment will result in a late penalty mark.  </w:t>
            </w:r>
            <w:r w:rsidRPr="00C31B06">
              <w:rPr>
                <w:sz w:val="24"/>
                <w:szCs w:val="24"/>
              </w:rPr>
              <w:t>Penalties for late submission: Up to one week late, maximum mark o</w:t>
            </w:r>
            <w:r w:rsidR="008F1308" w:rsidRPr="00C31B06">
              <w:rPr>
                <w:sz w:val="24"/>
                <w:szCs w:val="24"/>
              </w:rPr>
              <w:t>f 40%.  Over one week late, 0%</w:t>
            </w:r>
            <w:r w:rsidRPr="00C31B06">
              <w:rPr>
                <w:sz w:val="24"/>
                <w:szCs w:val="24"/>
              </w:rPr>
              <w:t>.  Only the Extenuating Circumstances Panel may approve a change to submission dates.</w:t>
            </w:r>
          </w:p>
        </w:tc>
      </w:tr>
      <w:tr w:rsidR="00A406E5" w:rsidRPr="00E84A84" w:rsidTr="00A406E5">
        <w:tc>
          <w:tcPr>
            <w:tcW w:w="2093" w:type="dxa"/>
            <w:shd w:val="pct15" w:color="auto" w:fill="auto"/>
          </w:tcPr>
          <w:p w:rsidR="00A406E5" w:rsidRPr="00C31B06" w:rsidRDefault="00A406E5" w:rsidP="00E84A84">
            <w:pPr>
              <w:spacing w:before="120" w:after="120"/>
              <w:rPr>
                <w:b/>
                <w:sz w:val="24"/>
                <w:szCs w:val="24"/>
              </w:rPr>
            </w:pPr>
            <w:r w:rsidRPr="00C31B06">
              <w:rPr>
                <w:b/>
                <w:sz w:val="24"/>
                <w:szCs w:val="24"/>
              </w:rPr>
              <w:t>Academic honesty / referencing:</w:t>
            </w:r>
          </w:p>
        </w:tc>
        <w:tc>
          <w:tcPr>
            <w:tcW w:w="7829" w:type="dxa"/>
            <w:gridSpan w:val="3"/>
            <w:shd w:val="clear" w:color="auto" w:fill="auto"/>
          </w:tcPr>
          <w:p w:rsidR="00A406E5" w:rsidRPr="00C31B06" w:rsidRDefault="00A406E5" w:rsidP="00E84A84">
            <w:pPr>
              <w:spacing w:before="120" w:after="120"/>
              <w:rPr>
                <w:sz w:val="24"/>
                <w:szCs w:val="24"/>
              </w:rPr>
            </w:pPr>
            <w:r w:rsidRPr="00C31B06">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31B06">
              <w:rPr>
                <w:sz w:val="24"/>
                <w:szCs w:val="24"/>
              </w:rPr>
              <w:t xml:space="preserve">used, </w:t>
            </w:r>
            <w:r w:rsidRPr="00C31B06">
              <w:rPr>
                <w:sz w:val="24"/>
                <w:szCs w:val="24"/>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E84A84" w:rsidRDefault="00C01A3F" w:rsidP="00273FEE">
            <w:pPr>
              <w:rPr>
                <w:b/>
                <w:sz w:val="22"/>
                <w:szCs w:val="22"/>
              </w:rPr>
            </w:pPr>
            <w:r w:rsidRPr="00E84A84">
              <w:rPr>
                <w:b/>
                <w:sz w:val="22"/>
                <w:szCs w:val="22"/>
              </w:rPr>
              <w:t xml:space="preserve">Module Learning Outcomes </w:t>
            </w:r>
          </w:p>
          <w:p w:rsidR="00C01A3F" w:rsidRPr="00E84A84" w:rsidRDefault="00C01A3F" w:rsidP="00273FEE">
            <w:pPr>
              <w:rPr>
                <w:sz w:val="22"/>
                <w:szCs w:val="22"/>
              </w:rPr>
            </w:pPr>
            <w:r w:rsidRPr="00E84A84">
              <w:rPr>
                <w:b/>
                <w:sz w:val="22"/>
                <w:szCs w:val="22"/>
              </w:rPr>
              <w:t>(from module syllabus)</w:t>
            </w:r>
          </w:p>
        </w:tc>
      </w:tr>
      <w:tr w:rsidR="00C01A3F" w:rsidRPr="00A406E5" w:rsidTr="00A406E5">
        <w:tc>
          <w:tcPr>
            <w:tcW w:w="9747" w:type="dxa"/>
          </w:tcPr>
          <w:p w:rsidR="00C01A3F" w:rsidRPr="00E84A84" w:rsidRDefault="00C01A3F" w:rsidP="00273FEE">
            <w:pPr>
              <w:rPr>
                <w:sz w:val="24"/>
                <w:szCs w:val="24"/>
              </w:rPr>
            </w:pPr>
          </w:p>
          <w:p w:rsidR="00C01A3F" w:rsidRPr="00E84A84" w:rsidRDefault="00C04E42" w:rsidP="00BF1290">
            <w:pPr>
              <w:pStyle w:val="Default"/>
              <w:rPr>
                <w:rFonts w:ascii="Times New Roman" w:hAnsi="Times New Roman" w:cs="Times New Roman"/>
              </w:rPr>
            </w:pPr>
            <w:r w:rsidRPr="00E84A84">
              <w:rPr>
                <w:rFonts w:ascii="Times New Roman" w:hAnsi="Times New Roman" w:cs="Times New Roman"/>
              </w:rPr>
              <w:t xml:space="preserve">Examine how principles of support are implemented in health and social care practice; </w:t>
            </w:r>
            <w:r w:rsidR="00BF1290" w:rsidRPr="00E84A84">
              <w:rPr>
                <w:rFonts w:ascii="Times New Roman" w:hAnsi="Times New Roman" w:cs="Times New Roman"/>
              </w:rPr>
              <w:t>c</w:t>
            </w:r>
            <w:r w:rsidRPr="00E84A84">
              <w:rPr>
                <w:rFonts w:ascii="Times New Roman" w:hAnsi="Times New Roman" w:cs="Times New Roman"/>
              </w:rPr>
              <w:t xml:space="preserve">ritically evaluate the impact of policy, legislation, regulation, codes of practice and standards on </w:t>
            </w:r>
            <w:r w:rsidR="00836D45">
              <w:rPr>
                <w:rFonts w:ascii="Times New Roman" w:hAnsi="Times New Roman" w:cs="Times New Roman"/>
              </w:rPr>
              <w:t xml:space="preserve">organization, </w:t>
            </w:r>
            <w:r w:rsidRPr="00E84A84">
              <w:rPr>
                <w:rFonts w:ascii="Times New Roman" w:hAnsi="Times New Roman" w:cs="Times New Roman"/>
              </w:rPr>
              <w:t>policy and practice</w:t>
            </w:r>
            <w:r w:rsidR="00BF1290" w:rsidRPr="00E84A84">
              <w:rPr>
                <w:rFonts w:ascii="Times New Roman" w:hAnsi="Times New Roman" w:cs="Times New Roman"/>
              </w:rPr>
              <w:t>.</w:t>
            </w:r>
          </w:p>
          <w:p w:rsidR="00C01A3F" w:rsidRPr="00E84A84" w:rsidRDefault="00C01A3F" w:rsidP="004D5E9B">
            <w:pPr>
              <w:rPr>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84A84" w:rsidTr="00A406E5">
        <w:tc>
          <w:tcPr>
            <w:tcW w:w="9781" w:type="dxa"/>
            <w:shd w:val="clear" w:color="auto" w:fill="C0C0C0"/>
          </w:tcPr>
          <w:p w:rsidR="005969E2" w:rsidRPr="00E84A84" w:rsidRDefault="00933F10" w:rsidP="00E84A84">
            <w:pPr>
              <w:rPr>
                <w:b/>
                <w:sz w:val="40"/>
                <w:szCs w:val="40"/>
              </w:rPr>
            </w:pPr>
            <w:r w:rsidRPr="00E84A84">
              <w:rPr>
                <w:sz w:val="32"/>
              </w:rPr>
              <w:br w:type="page"/>
            </w:r>
            <w:r w:rsidR="005969E2" w:rsidRPr="00E84A84">
              <w:rPr>
                <w:b/>
                <w:sz w:val="40"/>
                <w:szCs w:val="40"/>
              </w:rPr>
              <w:t>TASK DESCRIPTION</w:t>
            </w:r>
          </w:p>
        </w:tc>
      </w:tr>
    </w:tbl>
    <w:p w:rsidR="00EE6F25" w:rsidRPr="00E84A84" w:rsidRDefault="00EE6F25" w:rsidP="005969E2">
      <w:pPr>
        <w:jc w:val="both"/>
        <w:rPr>
          <w:sz w:val="22"/>
          <w:szCs w:val="22"/>
        </w:rPr>
      </w:pPr>
    </w:p>
    <w:p w:rsidR="00A67FB1" w:rsidRPr="00E84A84" w:rsidRDefault="00A67FB1" w:rsidP="00A67FB1">
      <w:pPr>
        <w:ind w:left="720"/>
        <w:rPr>
          <w:sz w:val="24"/>
          <w:szCs w:val="24"/>
        </w:rPr>
      </w:pPr>
    </w:p>
    <w:p w:rsidR="00C04E42" w:rsidRPr="00E84A84" w:rsidRDefault="00BF1290" w:rsidP="00BF1290">
      <w:pPr>
        <w:pStyle w:val="Default"/>
        <w:widowControl w:val="0"/>
        <w:rPr>
          <w:rFonts w:ascii="Times New Roman" w:hAnsi="Times New Roman" w:cs="Times New Roman"/>
          <w:sz w:val="22"/>
          <w:szCs w:val="22"/>
        </w:rPr>
      </w:pPr>
      <w:r w:rsidRPr="00E84A84">
        <w:rPr>
          <w:rFonts w:ascii="Times New Roman" w:hAnsi="Times New Roman" w:cs="Times New Roman"/>
          <w:sz w:val="22"/>
          <w:szCs w:val="22"/>
        </w:rPr>
        <w:t xml:space="preserve">Students will choose one of the following health and/or social care bodies in the United Kingdom: </w:t>
      </w:r>
      <w:r w:rsidR="00E84A84">
        <w:rPr>
          <w:rFonts w:ascii="Times New Roman" w:hAnsi="Times New Roman" w:cs="Times New Roman"/>
          <w:sz w:val="22"/>
          <w:szCs w:val="22"/>
        </w:rPr>
        <w:t xml:space="preserve"> </w:t>
      </w:r>
      <w:r w:rsidRPr="00E84A84">
        <w:rPr>
          <w:rFonts w:ascii="Times New Roman" w:hAnsi="Times New Roman" w:cs="Times New Roman"/>
          <w:sz w:val="22"/>
          <w:szCs w:val="22"/>
        </w:rPr>
        <w:t>a</w:t>
      </w:r>
      <w:r w:rsidR="00C04E42" w:rsidRPr="00E84A84">
        <w:rPr>
          <w:rFonts w:ascii="Times New Roman" w:hAnsi="Times New Roman" w:cs="Times New Roman"/>
          <w:sz w:val="22"/>
          <w:szCs w:val="22"/>
        </w:rPr>
        <w:t xml:space="preserve"> </w:t>
      </w:r>
      <w:r w:rsidRPr="00E84A84">
        <w:rPr>
          <w:rFonts w:ascii="Times New Roman" w:hAnsi="Times New Roman" w:cs="Times New Roman"/>
          <w:sz w:val="22"/>
          <w:szCs w:val="22"/>
        </w:rPr>
        <w:t>department;</w:t>
      </w:r>
      <w:r w:rsidR="00C04E42" w:rsidRPr="00E84A84">
        <w:rPr>
          <w:rFonts w:ascii="Times New Roman" w:hAnsi="Times New Roman" w:cs="Times New Roman"/>
          <w:sz w:val="22"/>
          <w:szCs w:val="22"/>
        </w:rPr>
        <w:t xml:space="preserve"> </w:t>
      </w:r>
      <w:r w:rsidR="009F4558" w:rsidRPr="00E84A84">
        <w:rPr>
          <w:rFonts w:ascii="Times New Roman" w:hAnsi="Times New Roman" w:cs="Times New Roman"/>
          <w:sz w:val="22"/>
          <w:szCs w:val="22"/>
        </w:rPr>
        <w:t>an organis</w:t>
      </w:r>
      <w:r w:rsidRPr="00E84A84">
        <w:rPr>
          <w:rFonts w:ascii="Times New Roman" w:hAnsi="Times New Roman" w:cs="Times New Roman"/>
          <w:sz w:val="22"/>
          <w:szCs w:val="22"/>
        </w:rPr>
        <w:t>ation; an</w:t>
      </w:r>
      <w:r w:rsidR="00C173F0" w:rsidRPr="00E84A84">
        <w:rPr>
          <w:rFonts w:ascii="Times New Roman" w:hAnsi="Times New Roman" w:cs="Times New Roman"/>
          <w:sz w:val="22"/>
          <w:szCs w:val="22"/>
        </w:rPr>
        <w:t xml:space="preserve"> authority; a</w:t>
      </w:r>
      <w:r w:rsidR="00C04E42" w:rsidRPr="00E84A84">
        <w:rPr>
          <w:rFonts w:ascii="Times New Roman" w:hAnsi="Times New Roman" w:cs="Times New Roman"/>
          <w:sz w:val="22"/>
          <w:szCs w:val="22"/>
        </w:rPr>
        <w:t xml:space="preserve"> care provider</w:t>
      </w:r>
      <w:r w:rsidR="00E84A84">
        <w:rPr>
          <w:rFonts w:ascii="Times New Roman" w:hAnsi="Times New Roman" w:cs="Times New Roman"/>
          <w:sz w:val="22"/>
          <w:szCs w:val="22"/>
        </w:rPr>
        <w:t xml:space="preserve">.  </w:t>
      </w:r>
      <w:r w:rsidRPr="00E84A84">
        <w:rPr>
          <w:rFonts w:ascii="Times New Roman" w:hAnsi="Times New Roman" w:cs="Times New Roman"/>
          <w:sz w:val="22"/>
          <w:szCs w:val="22"/>
        </w:rPr>
        <w:t>Focusing on the chosen body, students will conduct a 2,500 word case study critique that describes, analyses and evaluates relevant</w:t>
      </w:r>
      <w:r w:rsidR="00C04E42" w:rsidRPr="00E84A84">
        <w:rPr>
          <w:rFonts w:ascii="Times New Roman" w:hAnsi="Times New Roman" w:cs="Times New Roman"/>
          <w:sz w:val="22"/>
          <w:szCs w:val="22"/>
        </w:rPr>
        <w:t xml:space="preserve"> principles of support, policy and practice</w:t>
      </w:r>
      <w:r w:rsidRPr="00E84A84">
        <w:rPr>
          <w:rFonts w:ascii="Times New Roman" w:hAnsi="Times New Roman" w:cs="Times New Roman"/>
          <w:sz w:val="22"/>
          <w:szCs w:val="22"/>
        </w:rPr>
        <w:t>. Re</w:t>
      </w:r>
      <w:r w:rsidR="00C04E42" w:rsidRPr="00E84A84">
        <w:rPr>
          <w:rFonts w:ascii="Times New Roman" w:hAnsi="Times New Roman" w:cs="Times New Roman"/>
          <w:sz w:val="22"/>
          <w:szCs w:val="22"/>
        </w:rPr>
        <w:t xml:space="preserve">commendations </w:t>
      </w:r>
      <w:r w:rsidRPr="00E84A84">
        <w:rPr>
          <w:rFonts w:ascii="Times New Roman" w:hAnsi="Times New Roman" w:cs="Times New Roman"/>
          <w:sz w:val="22"/>
          <w:szCs w:val="22"/>
        </w:rPr>
        <w:t xml:space="preserve">for future policy and practice should be </w:t>
      </w:r>
      <w:r w:rsidR="00C04E42" w:rsidRPr="00E84A84">
        <w:rPr>
          <w:rFonts w:ascii="Times New Roman" w:hAnsi="Times New Roman" w:cs="Times New Roman"/>
          <w:sz w:val="22"/>
          <w:szCs w:val="22"/>
        </w:rPr>
        <w:t xml:space="preserve">given.  </w:t>
      </w:r>
    </w:p>
    <w:p w:rsidR="00152E9D" w:rsidRPr="00C04E42" w:rsidRDefault="00152E9D" w:rsidP="00A67FB1">
      <w:pPr>
        <w:ind w:left="720"/>
        <w:rPr>
          <w:rFonts w:ascii="Arial" w:hAnsi="Arial" w:cs="Arial"/>
          <w:sz w:val="24"/>
          <w:szCs w:val="24"/>
          <w:lang w:val="en-US"/>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E84A84" w:rsidRDefault="00D22D9C" w:rsidP="00E84A84">
            <w:pPr>
              <w:rPr>
                <w:b/>
                <w:caps/>
                <w:sz w:val="40"/>
              </w:rPr>
            </w:pPr>
            <w:r w:rsidRPr="00E84A84">
              <w:rPr>
                <w:b/>
                <w:caps/>
                <w:sz w:val="40"/>
              </w:rPr>
              <w:t>GUIDANCE</w:t>
            </w:r>
            <w:r w:rsidR="009F5CB2" w:rsidRPr="00E84A84">
              <w:rPr>
                <w:b/>
                <w:caps/>
                <w:sz w:val="40"/>
              </w:rPr>
              <w:t xml:space="preserve"> </w:t>
            </w:r>
            <w:r w:rsidRPr="00E84A84">
              <w:rPr>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E84A84" w:rsidRDefault="00D22D9C" w:rsidP="00D22D9C">
      <w:pPr>
        <w:jc w:val="both"/>
        <w:rPr>
          <w:b/>
          <w:sz w:val="24"/>
          <w:szCs w:val="24"/>
        </w:rPr>
      </w:pPr>
      <w:r w:rsidRPr="00E84A84">
        <w:rPr>
          <w:b/>
          <w:sz w:val="24"/>
          <w:szCs w:val="24"/>
        </w:rPr>
        <w:t xml:space="preserve">NOTE: The guidance offered below is linked to the five </w:t>
      </w:r>
      <w:r w:rsidR="004D5E9B" w:rsidRPr="00E84A84">
        <w:rPr>
          <w:b/>
          <w:sz w:val="24"/>
          <w:szCs w:val="24"/>
        </w:rPr>
        <w:t>generic</w:t>
      </w:r>
      <w:r w:rsidRPr="00E84A84">
        <w:rPr>
          <w:b/>
          <w:sz w:val="24"/>
          <w:szCs w:val="24"/>
        </w:rPr>
        <w:t xml:space="preserve"> assessment criteria overleaf.</w:t>
      </w:r>
    </w:p>
    <w:p w:rsidR="004D5E9B" w:rsidRPr="00E84A84" w:rsidRDefault="004D5E9B"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Engagement with Literature Skills</w:t>
      </w:r>
    </w:p>
    <w:p w:rsidR="00E84A84" w:rsidRPr="00E84A84" w:rsidRDefault="00E84A84" w:rsidP="00E84A84">
      <w:pPr>
        <w:rPr>
          <w:sz w:val="24"/>
          <w:szCs w:val="24"/>
        </w:rPr>
      </w:pPr>
      <w:r w:rsidRPr="00E84A84">
        <w:rPr>
          <w:sz w:val="24"/>
          <w:szCs w:val="24"/>
        </w:rPr>
        <w:t xml:space="preserve">Your work must be informed and supported by scholarly material that is </w:t>
      </w:r>
      <w:r w:rsidRPr="00E84A84">
        <w:rPr>
          <w:i/>
          <w:sz w:val="24"/>
          <w:szCs w:val="24"/>
        </w:rPr>
        <w:t>relevant</w:t>
      </w:r>
      <w:r w:rsidRPr="00E84A84">
        <w:rPr>
          <w:sz w:val="24"/>
          <w:szCs w:val="24"/>
        </w:rPr>
        <w:t xml:space="preserve"> to and </w:t>
      </w:r>
      <w:r w:rsidRPr="00E84A84">
        <w:rPr>
          <w:i/>
          <w:sz w:val="24"/>
          <w:szCs w:val="24"/>
        </w:rPr>
        <w:t>focused</w:t>
      </w:r>
      <w:r w:rsidRPr="00E84A84">
        <w:rPr>
          <w:sz w:val="24"/>
          <w:szCs w:val="24"/>
        </w:rPr>
        <w:t xml:space="preserve"> on the task(s) set.  You should provide evidence that you have accessed an appropriate </w:t>
      </w:r>
      <w:r w:rsidRPr="00E84A84">
        <w:rPr>
          <w:i/>
          <w:sz w:val="24"/>
          <w:szCs w:val="24"/>
        </w:rPr>
        <w:t>range</w:t>
      </w:r>
      <w:r w:rsidRPr="00E84A84">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E84A84">
        <w:rPr>
          <w:i/>
          <w:sz w:val="24"/>
          <w:szCs w:val="24"/>
        </w:rPr>
        <w:t>credibility</w:t>
      </w:r>
      <w:r w:rsidRPr="00E84A84">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4A84">
        <w:rPr>
          <w:i/>
          <w:sz w:val="24"/>
          <w:szCs w:val="24"/>
        </w:rPr>
        <w:t>evidence</w:t>
      </w:r>
      <w:r w:rsidRPr="00E84A84">
        <w:rPr>
          <w:sz w:val="24"/>
          <w:szCs w:val="24"/>
        </w:rPr>
        <w:t xml:space="preserve"> of your research/own reading throughout your work, using a suitable referencing system, including in-text citations in the main body of your work and a reference list at the end of your work. </w:t>
      </w:r>
    </w:p>
    <w:p w:rsidR="00C01A3F" w:rsidRPr="00E84A84" w:rsidRDefault="00C01A3F" w:rsidP="00D22D9C">
      <w:pPr>
        <w:jc w:val="both"/>
        <w:rPr>
          <w:sz w:val="24"/>
          <w:szCs w:val="24"/>
        </w:rPr>
      </w:pPr>
    </w:p>
    <w:p w:rsidR="002F3B6B" w:rsidRPr="00E84A84" w:rsidRDefault="002F3B6B" w:rsidP="002F3B6B">
      <w:pPr>
        <w:jc w:val="both"/>
        <w:rPr>
          <w:i/>
          <w:sz w:val="24"/>
          <w:szCs w:val="24"/>
        </w:rPr>
      </w:pPr>
      <w:r w:rsidRPr="00E84A84">
        <w:rPr>
          <w:b/>
          <w:i/>
          <w:sz w:val="24"/>
          <w:szCs w:val="24"/>
        </w:rPr>
        <w:t>Guidance specific to this assessment:</w:t>
      </w:r>
      <w:r w:rsidR="00E84A84" w:rsidRPr="00E84A84">
        <w:rPr>
          <w:i/>
          <w:sz w:val="24"/>
          <w:szCs w:val="24"/>
        </w:rPr>
        <w:t xml:space="preserve"> y</w:t>
      </w:r>
      <w:r w:rsidRPr="00E84A84">
        <w:rPr>
          <w:i/>
          <w:sz w:val="24"/>
          <w:szCs w:val="24"/>
        </w:rPr>
        <w:t>ou should show a wide level of reading, a minimum of 15 references, from a variety of sources including reports, textbooks, academic journals and academic based websites.</w:t>
      </w:r>
      <w:r w:rsidRPr="00E84A84">
        <w:rPr>
          <w:sz w:val="24"/>
          <w:szCs w:val="24"/>
        </w:rPr>
        <w:t xml:space="preserve"> </w:t>
      </w:r>
      <w:r w:rsidRPr="00E84A84">
        <w:rPr>
          <w:i/>
          <w:sz w:val="24"/>
          <w:szCs w:val="24"/>
        </w:rPr>
        <w:t>The credibility and relevance of all sources should be considered and untrustworthy sources should be avoided.</w:t>
      </w:r>
      <w:r w:rsidRPr="00E84A84">
        <w:rPr>
          <w:sz w:val="24"/>
          <w:szCs w:val="24"/>
        </w:rPr>
        <w:t xml:space="preserve"> </w:t>
      </w:r>
      <w:r w:rsidRPr="00E84A84">
        <w:rPr>
          <w:i/>
          <w:sz w:val="24"/>
          <w:szCs w:val="24"/>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rsidR="00D22D9C" w:rsidRPr="00E84A84" w:rsidRDefault="00D22D9C" w:rsidP="00D22D9C">
      <w:pPr>
        <w:jc w:val="both"/>
        <w:rPr>
          <w:sz w:val="24"/>
          <w:szCs w:val="24"/>
        </w:rPr>
      </w:pPr>
    </w:p>
    <w:p w:rsidR="00E84A84" w:rsidRPr="00E84A84" w:rsidRDefault="00E84A84" w:rsidP="00E84A84">
      <w:pPr>
        <w:numPr>
          <w:ilvl w:val="0"/>
          <w:numId w:val="6"/>
        </w:numPr>
        <w:rPr>
          <w:b/>
          <w:sz w:val="24"/>
          <w:szCs w:val="24"/>
        </w:rPr>
      </w:pPr>
      <w:r w:rsidRPr="00E84A84">
        <w:rPr>
          <w:b/>
          <w:sz w:val="24"/>
          <w:szCs w:val="24"/>
        </w:rPr>
        <w:t>Knowledge and Understanding Skills</w:t>
      </w:r>
    </w:p>
    <w:p w:rsidR="00E84A84" w:rsidRPr="00E84A84" w:rsidRDefault="00E84A84" w:rsidP="00E84A84">
      <w:pPr>
        <w:rPr>
          <w:sz w:val="24"/>
          <w:szCs w:val="24"/>
        </w:rPr>
      </w:pPr>
      <w:r w:rsidRPr="00E84A84">
        <w:rPr>
          <w:sz w:val="24"/>
          <w:szCs w:val="24"/>
        </w:rPr>
        <w:t xml:space="preserve">At level five, you should be able to demonstrate the following:  sound knowledge and critical understanding of the well-established concepts and principles of the subject area and the way in which those principles have developed; and knowledge of the main methods of enquiry in the discipline.  </w:t>
      </w:r>
      <w:r w:rsidRPr="00E84A84">
        <w:rPr>
          <w:i/>
          <w:sz w:val="24"/>
          <w:szCs w:val="24"/>
        </w:rPr>
        <w:t>Knowledge</w:t>
      </w:r>
      <w:r w:rsidRPr="00E84A84">
        <w:rPr>
          <w:sz w:val="24"/>
          <w:szCs w:val="24"/>
        </w:rPr>
        <w:t xml:space="preserve"> relates to the facts, information and skills you have acquired through your learning.  You demonstrate your </w:t>
      </w:r>
      <w:r w:rsidRPr="00E84A84">
        <w:rPr>
          <w:i/>
          <w:sz w:val="24"/>
          <w:szCs w:val="24"/>
        </w:rPr>
        <w:t>understanding</w:t>
      </w:r>
      <w:r w:rsidRPr="00E84A84">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84A84">
        <w:rPr>
          <w:i/>
          <w:sz w:val="24"/>
          <w:szCs w:val="24"/>
        </w:rPr>
        <w:t>extent</w:t>
      </w:r>
      <w:r w:rsidRPr="00E84A84">
        <w:rPr>
          <w:sz w:val="24"/>
          <w:szCs w:val="24"/>
        </w:rPr>
        <w:t xml:space="preserve"> to which you demonstrate your knowledge and understanding. </w:t>
      </w:r>
    </w:p>
    <w:p w:rsidR="00C01A3F" w:rsidRPr="00E84A84" w:rsidRDefault="00C01A3F" w:rsidP="00C01A3F">
      <w:pPr>
        <w:jc w:val="both"/>
        <w:rPr>
          <w:b/>
          <w:i/>
          <w:sz w:val="24"/>
          <w:szCs w:val="24"/>
        </w:rPr>
      </w:pPr>
    </w:p>
    <w:p w:rsidR="002F3B6B" w:rsidRPr="00E84A84" w:rsidRDefault="002F3B6B" w:rsidP="0035139D">
      <w:pPr>
        <w:rPr>
          <w:i/>
          <w:sz w:val="24"/>
          <w:szCs w:val="24"/>
        </w:rPr>
      </w:pPr>
      <w:r w:rsidRPr="00E84A84">
        <w:rPr>
          <w:b/>
          <w:i/>
          <w:sz w:val="24"/>
          <w:szCs w:val="24"/>
        </w:rPr>
        <w:t xml:space="preserve">Guidance specific to this assessment: </w:t>
      </w:r>
      <w:r w:rsidR="00E84A84" w:rsidRPr="00E84A84">
        <w:rPr>
          <w:i/>
          <w:sz w:val="24"/>
          <w:szCs w:val="24"/>
        </w:rPr>
        <w:t>d</w:t>
      </w:r>
      <w:r w:rsidRPr="00E84A84">
        <w:rPr>
          <w:i/>
          <w:sz w:val="24"/>
          <w:szCs w:val="24"/>
        </w:rPr>
        <w:t>emonstrate sound knowledge and critical understanding o</w:t>
      </w:r>
      <w:r w:rsidR="0035139D" w:rsidRPr="00E84A84">
        <w:rPr>
          <w:i/>
          <w:sz w:val="24"/>
          <w:szCs w:val="24"/>
        </w:rPr>
        <w:t xml:space="preserve">f </w:t>
      </w:r>
      <w:r w:rsidR="001C3252" w:rsidRPr="00E84A84">
        <w:rPr>
          <w:i/>
          <w:sz w:val="24"/>
          <w:szCs w:val="24"/>
        </w:rPr>
        <w:t>the process</w:t>
      </w:r>
      <w:r w:rsidR="003E19AB" w:rsidRPr="00E84A84">
        <w:rPr>
          <w:i/>
          <w:sz w:val="24"/>
          <w:szCs w:val="24"/>
        </w:rPr>
        <w:t xml:space="preserve"> of </w:t>
      </w:r>
      <w:r w:rsidR="0035139D" w:rsidRPr="00E84A84">
        <w:rPr>
          <w:i/>
          <w:sz w:val="24"/>
          <w:szCs w:val="24"/>
        </w:rPr>
        <w:t xml:space="preserve">case study research and the specific health and/or social care body under investigation. </w:t>
      </w:r>
    </w:p>
    <w:p w:rsidR="00D22D9C" w:rsidRPr="00E84A84" w:rsidRDefault="00D22D9C"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Cognitive and Intellectual Skills</w:t>
      </w:r>
    </w:p>
    <w:p w:rsidR="00E84A84" w:rsidRPr="00E84A84" w:rsidRDefault="00E84A84" w:rsidP="00E84A84">
      <w:pPr>
        <w:rPr>
          <w:sz w:val="24"/>
          <w:szCs w:val="24"/>
        </w:rPr>
      </w:pPr>
      <w:r w:rsidRPr="00E84A84">
        <w:rPr>
          <w:sz w:val="24"/>
          <w:szCs w:val="24"/>
        </w:rPr>
        <w:t>You should be able to analyse information critically,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It also involves justifying the following: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should be proposed.</w:t>
      </w:r>
    </w:p>
    <w:p w:rsidR="00C01A3F" w:rsidRPr="00E84A84" w:rsidRDefault="00C01A3F" w:rsidP="00D22D9C">
      <w:pPr>
        <w:jc w:val="both"/>
        <w:rPr>
          <w:sz w:val="24"/>
          <w:szCs w:val="24"/>
        </w:rPr>
      </w:pPr>
    </w:p>
    <w:p w:rsidR="002F3B6B" w:rsidRPr="00E84A84" w:rsidRDefault="002F3B6B" w:rsidP="0035139D">
      <w:pPr>
        <w:rPr>
          <w:i/>
          <w:sz w:val="24"/>
          <w:szCs w:val="24"/>
        </w:rPr>
      </w:pPr>
      <w:r w:rsidRPr="00E84A84">
        <w:rPr>
          <w:b/>
          <w:i/>
          <w:sz w:val="24"/>
          <w:szCs w:val="24"/>
        </w:rPr>
        <w:lastRenderedPageBreak/>
        <w:t>Guidance specific to this assessment:</w:t>
      </w:r>
      <w:r w:rsidRPr="00E84A84">
        <w:rPr>
          <w:i/>
          <w:sz w:val="24"/>
          <w:szCs w:val="24"/>
        </w:rPr>
        <w:t xml:space="preserve"> </w:t>
      </w:r>
      <w:r w:rsidR="00E84A84" w:rsidRPr="00E84A84">
        <w:rPr>
          <w:i/>
          <w:sz w:val="24"/>
          <w:szCs w:val="24"/>
        </w:rPr>
        <w:t>t</w:t>
      </w:r>
      <w:r w:rsidRPr="00E84A84">
        <w:rPr>
          <w:i/>
          <w:sz w:val="24"/>
          <w:szCs w:val="24"/>
        </w:rPr>
        <w:t>here should be clear synthesis and critical</w:t>
      </w:r>
      <w:r w:rsidR="00282F3F" w:rsidRPr="00E84A84">
        <w:rPr>
          <w:i/>
          <w:sz w:val="24"/>
          <w:szCs w:val="24"/>
        </w:rPr>
        <w:t xml:space="preserve"> analysis of the</w:t>
      </w:r>
      <w:r w:rsidR="00BA6F36" w:rsidRPr="00E84A84">
        <w:rPr>
          <w:i/>
          <w:sz w:val="24"/>
          <w:szCs w:val="24"/>
        </w:rPr>
        <w:t xml:space="preserve"> chosen</w:t>
      </w:r>
      <w:r w:rsidR="00282F3F" w:rsidRPr="00E84A84">
        <w:rPr>
          <w:i/>
          <w:sz w:val="24"/>
          <w:szCs w:val="24"/>
        </w:rPr>
        <w:t xml:space="preserve"> health and/or social care body throughout your work</w:t>
      </w:r>
      <w:r w:rsidR="003E19AB" w:rsidRPr="00E84A84">
        <w:rPr>
          <w:i/>
          <w:sz w:val="24"/>
          <w:szCs w:val="24"/>
        </w:rPr>
        <w:t>, following the principles of case study research</w:t>
      </w:r>
      <w:r w:rsidR="00127694" w:rsidRPr="00E84A84">
        <w:rPr>
          <w:i/>
          <w:sz w:val="24"/>
          <w:szCs w:val="24"/>
        </w:rPr>
        <w:t xml:space="preserve">.  </w:t>
      </w:r>
      <w:r w:rsidRPr="00E84A84">
        <w:rPr>
          <w:i/>
          <w:sz w:val="24"/>
          <w:szCs w:val="24"/>
        </w:rPr>
        <w:t xml:space="preserve">You need to make sound judgements and convincing arguments using data and concepts, with an understanding of the limits of knowledge, and how this influences analyses and interpretations. You need to draw sound, valid conclusions which must be derived from the content of your work. </w:t>
      </w:r>
    </w:p>
    <w:p w:rsidR="002F3B6B" w:rsidRPr="00E84A84" w:rsidRDefault="002F3B6B" w:rsidP="00D22D9C">
      <w:pPr>
        <w:jc w:val="both"/>
        <w:rPr>
          <w:sz w:val="24"/>
          <w:szCs w:val="24"/>
        </w:rPr>
      </w:pPr>
    </w:p>
    <w:p w:rsidR="00D22D9C" w:rsidRPr="00E84A84" w:rsidRDefault="00D22D9C"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Practical Skills</w:t>
      </w:r>
    </w:p>
    <w:p w:rsidR="00E84A84" w:rsidRPr="00E84A84" w:rsidRDefault="00E84A84" w:rsidP="00E84A84">
      <w:pPr>
        <w:rPr>
          <w:sz w:val="24"/>
          <w:szCs w:val="24"/>
        </w:rPr>
      </w:pPr>
      <w:r w:rsidRPr="00E84A84">
        <w:rPr>
          <w:sz w:val="24"/>
          <w:szCs w:val="24"/>
        </w:rPr>
        <w:t>At level five,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D22D9C" w:rsidRPr="00E84A84" w:rsidRDefault="00D22D9C" w:rsidP="00D22D9C">
      <w:pPr>
        <w:jc w:val="both"/>
        <w:rPr>
          <w:sz w:val="24"/>
          <w:szCs w:val="24"/>
        </w:rPr>
      </w:pPr>
    </w:p>
    <w:p w:rsidR="002F3B6B" w:rsidRPr="00E84A84" w:rsidRDefault="002F3B6B" w:rsidP="00BA6F36">
      <w:pPr>
        <w:rPr>
          <w:i/>
          <w:sz w:val="24"/>
          <w:szCs w:val="24"/>
        </w:rPr>
      </w:pPr>
      <w:r w:rsidRPr="00E84A84">
        <w:rPr>
          <w:b/>
          <w:i/>
          <w:sz w:val="24"/>
          <w:szCs w:val="24"/>
        </w:rPr>
        <w:t>Guidance specific to this assessment:</w:t>
      </w:r>
      <w:r w:rsidRPr="00E84A84">
        <w:rPr>
          <w:i/>
          <w:sz w:val="24"/>
          <w:szCs w:val="24"/>
        </w:rPr>
        <w:t xml:space="preserve"> </w:t>
      </w:r>
      <w:r w:rsidR="00E84A84">
        <w:rPr>
          <w:i/>
          <w:sz w:val="24"/>
          <w:szCs w:val="24"/>
        </w:rPr>
        <w:t>h</w:t>
      </w:r>
      <w:r w:rsidR="00BA6F36" w:rsidRPr="00E84A84">
        <w:rPr>
          <w:i/>
          <w:sz w:val="24"/>
          <w:szCs w:val="24"/>
        </w:rPr>
        <w:t>avin</w:t>
      </w:r>
      <w:r w:rsidR="00127694" w:rsidRPr="00E84A84">
        <w:rPr>
          <w:i/>
          <w:sz w:val="24"/>
          <w:szCs w:val="24"/>
        </w:rPr>
        <w:t xml:space="preserve">g conducted a case study of a </w:t>
      </w:r>
      <w:r w:rsidR="00BA6F36" w:rsidRPr="00E84A84">
        <w:rPr>
          <w:i/>
          <w:sz w:val="24"/>
          <w:szCs w:val="24"/>
        </w:rPr>
        <w:t xml:space="preserve">chosen health and/or social care body, </w:t>
      </w:r>
      <w:r w:rsidRPr="00E84A84">
        <w:rPr>
          <w:i/>
          <w:sz w:val="24"/>
          <w:szCs w:val="24"/>
        </w:rPr>
        <w:t>make appropriate recommendations for improvements. Discuss and consider the potential benef</w:t>
      </w:r>
      <w:r w:rsidR="00BA6F36" w:rsidRPr="00E84A84">
        <w:rPr>
          <w:i/>
          <w:sz w:val="24"/>
          <w:szCs w:val="24"/>
        </w:rPr>
        <w:t>it/impact of your suggestions in terms of policy and practice</w:t>
      </w:r>
      <w:r w:rsidRPr="00E84A84">
        <w:rPr>
          <w:i/>
          <w:sz w:val="24"/>
          <w:szCs w:val="24"/>
        </w:rPr>
        <w:t>.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rsidR="00C01A3F" w:rsidRPr="00E84A84" w:rsidRDefault="00C01A3F" w:rsidP="00D22D9C">
      <w:pPr>
        <w:jc w:val="both"/>
        <w:rPr>
          <w:sz w:val="24"/>
          <w:szCs w:val="24"/>
        </w:rPr>
      </w:pPr>
    </w:p>
    <w:p w:rsidR="008566E5" w:rsidRPr="00E84A84" w:rsidRDefault="008566E5" w:rsidP="00D22D9C">
      <w:pPr>
        <w:jc w:val="both"/>
        <w:rPr>
          <w:sz w:val="24"/>
          <w:szCs w:val="24"/>
        </w:rPr>
      </w:pPr>
    </w:p>
    <w:p w:rsidR="00E84A84" w:rsidRPr="00E84A84" w:rsidRDefault="00E84A84" w:rsidP="00E84A84">
      <w:pPr>
        <w:rPr>
          <w:sz w:val="24"/>
          <w:szCs w:val="24"/>
        </w:rPr>
      </w:pPr>
    </w:p>
    <w:p w:rsidR="00E84A84" w:rsidRPr="00E84A84" w:rsidRDefault="00E84A84" w:rsidP="00E84A84">
      <w:pPr>
        <w:numPr>
          <w:ilvl w:val="0"/>
          <w:numId w:val="6"/>
        </w:numPr>
        <w:rPr>
          <w:b/>
          <w:sz w:val="24"/>
          <w:szCs w:val="24"/>
        </w:rPr>
      </w:pPr>
      <w:r w:rsidRPr="00E84A84">
        <w:rPr>
          <w:b/>
          <w:sz w:val="24"/>
          <w:szCs w:val="24"/>
        </w:rPr>
        <w:t xml:space="preserve">Transferable Skills for Life and Professional Practice </w:t>
      </w:r>
    </w:p>
    <w:p w:rsidR="00E84A84" w:rsidRPr="00E84A84" w:rsidRDefault="00E84A84" w:rsidP="00E84A84">
      <w:pPr>
        <w:rPr>
          <w:sz w:val="24"/>
          <w:szCs w:val="24"/>
        </w:rPr>
      </w:pPr>
      <w:r w:rsidRPr="00E84A84">
        <w:rPr>
          <w:sz w:val="24"/>
          <w:szCs w:val="24"/>
        </w:rPr>
        <w:t>Your work must provide evidence of the qualities and transferable skills necessary for employment requiring the exercise of personal responsibility and decision-making.  This includes a demonstration of the following elements:  professional development to advance existing skills and acquire new competences that will enable you to assume significant responsibility within organisations; initiation and completion of tasks and procedures, individually and/or collaboratively; use of appropriate media to communicate effectively information, arguments and analysis in a variety of forms to specialist and non-specialist audiences; fluency of expression; clarity and effectiveness in presentation and organisation.  The work should be coherent and well-structured in presentation and organisation.</w:t>
      </w:r>
    </w:p>
    <w:p w:rsidR="00995D51" w:rsidRPr="00E84A84" w:rsidRDefault="00995D51" w:rsidP="009315A0">
      <w:pPr>
        <w:jc w:val="both"/>
        <w:rPr>
          <w:sz w:val="24"/>
          <w:szCs w:val="24"/>
        </w:rPr>
      </w:pPr>
      <w:r w:rsidRPr="00E84A84">
        <w:rPr>
          <w:sz w:val="24"/>
          <w:szCs w:val="24"/>
        </w:rPr>
        <w:t>.</w:t>
      </w:r>
    </w:p>
    <w:p w:rsidR="00C01A3F" w:rsidRPr="00E84A84" w:rsidRDefault="00C01A3F" w:rsidP="00C01A3F">
      <w:pPr>
        <w:jc w:val="both"/>
        <w:rPr>
          <w:i/>
          <w:sz w:val="24"/>
          <w:szCs w:val="24"/>
        </w:rPr>
      </w:pPr>
      <w:r w:rsidRPr="00E84A84">
        <w:rPr>
          <w:i/>
          <w:sz w:val="24"/>
          <w:szCs w:val="24"/>
        </w:rPr>
        <w:t xml:space="preserve"> </w:t>
      </w:r>
    </w:p>
    <w:p w:rsidR="002F3B6B" w:rsidRPr="00E84A84" w:rsidRDefault="002F3B6B" w:rsidP="002F3B6B">
      <w:pPr>
        <w:jc w:val="both"/>
        <w:rPr>
          <w:i/>
          <w:sz w:val="24"/>
          <w:szCs w:val="24"/>
        </w:rPr>
      </w:pPr>
      <w:r w:rsidRPr="00E84A84">
        <w:rPr>
          <w:b/>
          <w:i/>
          <w:sz w:val="24"/>
          <w:szCs w:val="24"/>
        </w:rPr>
        <w:t>Guidance specific to this assessment</w:t>
      </w:r>
      <w:r w:rsidR="00E84A84">
        <w:rPr>
          <w:i/>
          <w:sz w:val="24"/>
          <w:szCs w:val="24"/>
        </w:rPr>
        <w:t>: y</w:t>
      </w:r>
      <w:r w:rsidRPr="00E84A84">
        <w:rPr>
          <w:i/>
          <w:sz w:val="24"/>
          <w:szCs w:val="24"/>
        </w:rPr>
        <w:t>our wo</w:t>
      </w:r>
      <w:r w:rsidR="00127694" w:rsidRPr="00E84A84">
        <w:rPr>
          <w:i/>
          <w:sz w:val="24"/>
          <w:szCs w:val="24"/>
        </w:rPr>
        <w:t>rk should be written as a case study</w:t>
      </w:r>
      <w:r w:rsidRPr="00E84A84">
        <w:rPr>
          <w:i/>
          <w:sz w:val="24"/>
          <w:szCs w:val="24"/>
        </w:rPr>
        <w:t xml:space="preserve">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27346" w:rsidP="00152E9D">
            <w:pPr>
              <w:jc w:val="center"/>
              <w:rPr>
                <w:rFonts w:ascii="Arial" w:hAnsi="Arial" w:cs="Arial"/>
                <w:sz w:val="32"/>
              </w:rPr>
            </w:pPr>
            <w:r>
              <w:rPr>
                <w:rFonts w:ascii="Arial" w:hAnsi="Arial" w:cs="Arial"/>
                <w:sz w:val="32"/>
              </w:rPr>
              <w:t>2</w:t>
            </w:r>
            <w:r w:rsidR="00C04E4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F51" w:rsidRDefault="00B65F51">
      <w:r>
        <w:separator/>
      </w:r>
    </w:p>
  </w:endnote>
  <w:endnote w:type="continuationSeparator" w:id="0">
    <w:p w:rsidR="00B65F51" w:rsidRDefault="00B65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E747EA">
      <w:rPr>
        <w:b/>
        <w:sz w:val="24"/>
        <w:szCs w:val="24"/>
      </w:rPr>
      <w:fldChar w:fldCharType="begin"/>
    </w:r>
    <w:r>
      <w:rPr>
        <w:b/>
      </w:rPr>
      <w:instrText xml:space="preserve"> PAGE </w:instrText>
    </w:r>
    <w:r w:rsidR="00E747EA">
      <w:rPr>
        <w:b/>
        <w:sz w:val="24"/>
        <w:szCs w:val="24"/>
      </w:rPr>
      <w:fldChar w:fldCharType="separate"/>
    </w:r>
    <w:r w:rsidR="00C31B06">
      <w:rPr>
        <w:b/>
        <w:noProof/>
      </w:rPr>
      <w:t>5</w:t>
    </w:r>
    <w:r w:rsidR="00E747EA">
      <w:rPr>
        <w:b/>
        <w:sz w:val="24"/>
        <w:szCs w:val="24"/>
      </w:rPr>
      <w:fldChar w:fldCharType="end"/>
    </w:r>
    <w:r>
      <w:t xml:space="preserve"> of </w:t>
    </w:r>
    <w:r w:rsidR="00E747EA">
      <w:rPr>
        <w:b/>
        <w:sz w:val="24"/>
        <w:szCs w:val="24"/>
      </w:rPr>
      <w:fldChar w:fldCharType="begin"/>
    </w:r>
    <w:r>
      <w:rPr>
        <w:b/>
      </w:rPr>
      <w:instrText xml:space="preserve"> NUMPAGES  </w:instrText>
    </w:r>
    <w:r w:rsidR="00E747EA">
      <w:rPr>
        <w:b/>
        <w:sz w:val="24"/>
        <w:szCs w:val="24"/>
      </w:rPr>
      <w:fldChar w:fldCharType="separate"/>
    </w:r>
    <w:r w:rsidR="00C31B06">
      <w:rPr>
        <w:b/>
        <w:noProof/>
      </w:rPr>
      <w:t>9</w:t>
    </w:r>
    <w:r w:rsidR="00E747E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F51" w:rsidRDefault="00B65F51">
      <w:r>
        <w:separator/>
      </w:r>
    </w:p>
  </w:footnote>
  <w:footnote w:type="continuationSeparator" w:id="0">
    <w:p w:rsidR="00B65F51" w:rsidRDefault="00B65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94"/>
    <w:rsid w:val="00134F77"/>
    <w:rsid w:val="00152E9D"/>
    <w:rsid w:val="00154487"/>
    <w:rsid w:val="0017512A"/>
    <w:rsid w:val="00196958"/>
    <w:rsid w:val="001A1E39"/>
    <w:rsid w:val="001A24F3"/>
    <w:rsid w:val="001B405C"/>
    <w:rsid w:val="001B5F45"/>
    <w:rsid w:val="001C3252"/>
    <w:rsid w:val="001E1050"/>
    <w:rsid w:val="001E1E1F"/>
    <w:rsid w:val="001E2007"/>
    <w:rsid w:val="001E57C1"/>
    <w:rsid w:val="001F07EF"/>
    <w:rsid w:val="001F50B6"/>
    <w:rsid w:val="001F6D7A"/>
    <w:rsid w:val="0022746E"/>
    <w:rsid w:val="00231B54"/>
    <w:rsid w:val="00235F71"/>
    <w:rsid w:val="002444CA"/>
    <w:rsid w:val="00260DE6"/>
    <w:rsid w:val="00273FEE"/>
    <w:rsid w:val="0028204E"/>
    <w:rsid w:val="00282F3F"/>
    <w:rsid w:val="0028591B"/>
    <w:rsid w:val="002878BF"/>
    <w:rsid w:val="00291841"/>
    <w:rsid w:val="002C449B"/>
    <w:rsid w:val="002C6040"/>
    <w:rsid w:val="002D5B3F"/>
    <w:rsid w:val="002E272E"/>
    <w:rsid w:val="002F3B6B"/>
    <w:rsid w:val="002F5778"/>
    <w:rsid w:val="003223E0"/>
    <w:rsid w:val="0035139D"/>
    <w:rsid w:val="00352C4A"/>
    <w:rsid w:val="00362560"/>
    <w:rsid w:val="003732FD"/>
    <w:rsid w:val="003753B2"/>
    <w:rsid w:val="00376559"/>
    <w:rsid w:val="00382BAA"/>
    <w:rsid w:val="00384D73"/>
    <w:rsid w:val="00393EB6"/>
    <w:rsid w:val="003A3CE5"/>
    <w:rsid w:val="003B366F"/>
    <w:rsid w:val="003B3F9D"/>
    <w:rsid w:val="003B6C95"/>
    <w:rsid w:val="003E19AB"/>
    <w:rsid w:val="003E5751"/>
    <w:rsid w:val="004046A9"/>
    <w:rsid w:val="00404C50"/>
    <w:rsid w:val="00423934"/>
    <w:rsid w:val="00426244"/>
    <w:rsid w:val="0044602C"/>
    <w:rsid w:val="00451810"/>
    <w:rsid w:val="00470A38"/>
    <w:rsid w:val="00477880"/>
    <w:rsid w:val="004874DE"/>
    <w:rsid w:val="004B5334"/>
    <w:rsid w:val="004B6C14"/>
    <w:rsid w:val="004D5E9B"/>
    <w:rsid w:val="004D63D9"/>
    <w:rsid w:val="004E6585"/>
    <w:rsid w:val="005021BE"/>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365"/>
    <w:rsid w:val="00644256"/>
    <w:rsid w:val="00652512"/>
    <w:rsid w:val="00653D33"/>
    <w:rsid w:val="00661D6F"/>
    <w:rsid w:val="006628E9"/>
    <w:rsid w:val="0066725E"/>
    <w:rsid w:val="006716C7"/>
    <w:rsid w:val="00671EEA"/>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3CA2"/>
    <w:rsid w:val="00770C81"/>
    <w:rsid w:val="0077443D"/>
    <w:rsid w:val="00774A0F"/>
    <w:rsid w:val="00791024"/>
    <w:rsid w:val="00793F0A"/>
    <w:rsid w:val="007A2657"/>
    <w:rsid w:val="007C682C"/>
    <w:rsid w:val="007D2385"/>
    <w:rsid w:val="007F214F"/>
    <w:rsid w:val="00800069"/>
    <w:rsid w:val="008042F0"/>
    <w:rsid w:val="008310A0"/>
    <w:rsid w:val="00835D29"/>
    <w:rsid w:val="00836D45"/>
    <w:rsid w:val="00842E7F"/>
    <w:rsid w:val="00852933"/>
    <w:rsid w:val="008566E5"/>
    <w:rsid w:val="008566FE"/>
    <w:rsid w:val="00865B46"/>
    <w:rsid w:val="00896134"/>
    <w:rsid w:val="008A29F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17FA"/>
    <w:rsid w:val="009D3EA4"/>
    <w:rsid w:val="009D649C"/>
    <w:rsid w:val="009E4BC1"/>
    <w:rsid w:val="009F4558"/>
    <w:rsid w:val="009F5CB2"/>
    <w:rsid w:val="00A03BB8"/>
    <w:rsid w:val="00A11DB6"/>
    <w:rsid w:val="00A16E98"/>
    <w:rsid w:val="00A3505D"/>
    <w:rsid w:val="00A4036F"/>
    <w:rsid w:val="00A406E5"/>
    <w:rsid w:val="00A458FF"/>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F51"/>
    <w:rsid w:val="00B7185C"/>
    <w:rsid w:val="00B72325"/>
    <w:rsid w:val="00B81AD3"/>
    <w:rsid w:val="00B829D8"/>
    <w:rsid w:val="00B84B5B"/>
    <w:rsid w:val="00B86446"/>
    <w:rsid w:val="00BA1176"/>
    <w:rsid w:val="00BA6F36"/>
    <w:rsid w:val="00BE0B01"/>
    <w:rsid w:val="00BE79C7"/>
    <w:rsid w:val="00BF1290"/>
    <w:rsid w:val="00BF3CB5"/>
    <w:rsid w:val="00C01A3F"/>
    <w:rsid w:val="00C04E42"/>
    <w:rsid w:val="00C073F1"/>
    <w:rsid w:val="00C1285B"/>
    <w:rsid w:val="00C1361B"/>
    <w:rsid w:val="00C14E1F"/>
    <w:rsid w:val="00C173F0"/>
    <w:rsid w:val="00C315AF"/>
    <w:rsid w:val="00C31B06"/>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16EDA"/>
    <w:rsid w:val="00E230E0"/>
    <w:rsid w:val="00E27346"/>
    <w:rsid w:val="00E27F15"/>
    <w:rsid w:val="00E51AAC"/>
    <w:rsid w:val="00E66CC0"/>
    <w:rsid w:val="00E728A9"/>
    <w:rsid w:val="00E747EA"/>
    <w:rsid w:val="00E807D9"/>
    <w:rsid w:val="00E84A84"/>
    <w:rsid w:val="00EA0F4E"/>
    <w:rsid w:val="00EA295B"/>
    <w:rsid w:val="00EA3B9B"/>
    <w:rsid w:val="00EA6801"/>
    <w:rsid w:val="00EB4F96"/>
    <w:rsid w:val="00EC0B5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5E1E1F"/>
  <w15:docId w15:val="{AD1AA741-5599-4622-83F0-3F54345E2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63CA2"/>
    <w:rPr>
      <w:lang w:eastAsia="en-GB"/>
    </w:rPr>
  </w:style>
  <w:style w:type="paragraph" w:styleId="Heading1">
    <w:name w:val="heading 1"/>
    <w:basedOn w:val="Normal"/>
    <w:next w:val="Normal"/>
    <w:qFormat/>
    <w:rsid w:val="00763CA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63CA2"/>
    <w:pPr>
      <w:keepNext/>
      <w:jc w:val="both"/>
      <w:outlineLvl w:val="1"/>
    </w:pPr>
    <w:rPr>
      <w:b/>
      <w:sz w:val="24"/>
    </w:rPr>
  </w:style>
  <w:style w:type="paragraph" w:styleId="Heading3">
    <w:name w:val="heading 3"/>
    <w:basedOn w:val="Normal"/>
    <w:next w:val="Normal"/>
    <w:qFormat/>
    <w:rsid w:val="00763CA2"/>
    <w:pPr>
      <w:keepNext/>
      <w:jc w:val="center"/>
      <w:outlineLvl w:val="2"/>
    </w:pPr>
    <w:rPr>
      <w:b/>
      <w:sz w:val="24"/>
    </w:rPr>
  </w:style>
  <w:style w:type="paragraph" w:styleId="Heading4">
    <w:name w:val="heading 4"/>
    <w:basedOn w:val="Normal"/>
    <w:next w:val="Normal"/>
    <w:qFormat/>
    <w:rsid w:val="00763CA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3CA2"/>
    <w:pPr>
      <w:tabs>
        <w:tab w:val="center" w:pos="4153"/>
        <w:tab w:val="right" w:pos="8306"/>
      </w:tabs>
    </w:pPr>
  </w:style>
  <w:style w:type="paragraph" w:styleId="Footer">
    <w:name w:val="footer"/>
    <w:basedOn w:val="Normal"/>
    <w:link w:val="FooterChar"/>
    <w:uiPriority w:val="99"/>
    <w:rsid w:val="00763CA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92</TotalTime>
  <Pages>9</Pages>
  <Words>3726</Words>
  <Characters>21239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Ben Duxbury</cp:lastModifiedBy>
  <cp:revision>19</cp:revision>
  <cp:lastPrinted>2014-10-10T07:42:00Z</cp:lastPrinted>
  <dcterms:created xsi:type="dcterms:W3CDTF">2018-09-11T08:22:00Z</dcterms:created>
  <dcterms:modified xsi:type="dcterms:W3CDTF">2021-01-19T08:52:00Z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