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849F91E" w14:textId="77777777" w:rsidR="006E0949" w:rsidRPr="006E0949" w:rsidRDefault="006E0949" w:rsidP="006E0949">
      <w:pPr>
        <w:jc w:val="both"/>
        <w:rPr>
          <w:rFonts w:ascii="Arial" w:hAnsi="Arial" w:cs="Arial"/>
          <w:sz w:val="24"/>
          <w:szCs w:val="24"/>
        </w:rPr>
      </w:pPr>
    </w:p>
    <w:p w14:paraId="74AFBF89" w14:textId="77777777" w:rsidR="006E0949" w:rsidRPr="006E0949" w:rsidRDefault="006E0949" w:rsidP="006E0949">
      <w:pPr>
        <w:jc w:val="both"/>
        <w:rPr>
          <w:rFonts w:ascii="Arial" w:hAnsi="Arial" w:cs="Arial"/>
          <w:sz w:val="24"/>
          <w:szCs w:val="24"/>
        </w:rPr>
      </w:pPr>
    </w:p>
    <w:p w14:paraId="155B3B3B" w14:textId="77777777" w:rsidR="008E2D1C" w:rsidRDefault="008E2D1C" w:rsidP="006E0949">
      <w:pPr>
        <w:jc w:val="center"/>
        <w:rPr>
          <w:rFonts w:ascii="Arial" w:hAnsi="Arial" w:cs="Arial"/>
          <w:sz w:val="48"/>
          <w:szCs w:val="48"/>
        </w:rPr>
      </w:pPr>
    </w:p>
    <w:p w14:paraId="494A6A55" w14:textId="77777777" w:rsidR="008E2D1C" w:rsidRDefault="008E2D1C" w:rsidP="006E0949">
      <w:pPr>
        <w:jc w:val="center"/>
        <w:rPr>
          <w:rFonts w:ascii="Arial" w:hAnsi="Arial" w:cs="Arial"/>
          <w:sz w:val="48"/>
          <w:szCs w:val="48"/>
        </w:rPr>
      </w:pPr>
    </w:p>
    <w:p w14:paraId="527B1019" w14:textId="77777777" w:rsidR="008E2D1C" w:rsidRDefault="008E2D1C" w:rsidP="006E0949">
      <w:pPr>
        <w:jc w:val="center"/>
        <w:rPr>
          <w:rFonts w:ascii="Arial" w:hAnsi="Arial" w:cs="Arial"/>
          <w:sz w:val="48"/>
          <w:szCs w:val="48"/>
        </w:rPr>
      </w:pPr>
    </w:p>
    <w:p w14:paraId="4E5350D3" w14:textId="46DE1FE9" w:rsidR="006E0949" w:rsidRDefault="006E0949" w:rsidP="006E0949">
      <w:pPr>
        <w:jc w:val="center"/>
        <w:rPr>
          <w:rFonts w:ascii="Arial" w:hAnsi="Arial" w:cs="Arial"/>
          <w:sz w:val="48"/>
          <w:szCs w:val="48"/>
        </w:rPr>
      </w:pPr>
      <w:r w:rsidRPr="006E0949">
        <w:rPr>
          <w:rFonts w:ascii="Arial" w:hAnsi="Arial" w:cs="Arial"/>
          <w:sz w:val="48"/>
          <w:szCs w:val="48"/>
        </w:rPr>
        <w:t>Structure and Culture of Sainsbury</w:t>
      </w:r>
    </w:p>
    <w:p w14:paraId="6893A1D9" w14:textId="02B4EF02" w:rsidR="006E0949" w:rsidRDefault="006E0949" w:rsidP="006E0949">
      <w:pPr>
        <w:jc w:val="center"/>
        <w:rPr>
          <w:rFonts w:ascii="Arial" w:hAnsi="Arial" w:cs="Arial"/>
          <w:sz w:val="48"/>
          <w:szCs w:val="48"/>
        </w:rPr>
      </w:pPr>
    </w:p>
    <w:p w14:paraId="7241C5CA" w14:textId="604DBAB6" w:rsidR="006E0949" w:rsidRDefault="006E0949" w:rsidP="006E0949">
      <w:pPr>
        <w:jc w:val="center"/>
        <w:rPr>
          <w:rFonts w:ascii="Arial" w:hAnsi="Arial" w:cs="Arial"/>
          <w:sz w:val="48"/>
          <w:szCs w:val="48"/>
        </w:rPr>
      </w:pPr>
    </w:p>
    <w:p w14:paraId="2100D147" w14:textId="37695F9E" w:rsidR="006E0949" w:rsidRDefault="006E0949" w:rsidP="006E0949">
      <w:pPr>
        <w:jc w:val="center"/>
        <w:rPr>
          <w:rFonts w:ascii="Arial" w:hAnsi="Arial" w:cs="Arial"/>
          <w:sz w:val="48"/>
          <w:szCs w:val="48"/>
        </w:rPr>
      </w:pPr>
    </w:p>
    <w:p w14:paraId="78198AA8" w14:textId="77777777" w:rsidR="008E2D1C" w:rsidRDefault="008E2D1C" w:rsidP="008E2D1C">
      <w:pPr>
        <w:ind w:left="5040" w:firstLine="720"/>
        <w:rPr>
          <w:rFonts w:ascii="Arial" w:hAnsi="Arial" w:cs="Arial"/>
          <w:sz w:val="28"/>
          <w:szCs w:val="28"/>
        </w:rPr>
      </w:pPr>
    </w:p>
    <w:p w14:paraId="3E890E71" w14:textId="77777777" w:rsidR="008E2D1C" w:rsidRDefault="008E2D1C" w:rsidP="008E2D1C">
      <w:pPr>
        <w:ind w:left="5040" w:firstLine="720"/>
        <w:rPr>
          <w:rFonts w:ascii="Arial" w:hAnsi="Arial" w:cs="Arial"/>
          <w:sz w:val="28"/>
          <w:szCs w:val="28"/>
        </w:rPr>
      </w:pPr>
    </w:p>
    <w:p w14:paraId="1BF03F03" w14:textId="77777777" w:rsidR="008E2D1C" w:rsidRDefault="008E2D1C" w:rsidP="008E2D1C">
      <w:pPr>
        <w:ind w:left="5040" w:firstLine="720"/>
        <w:rPr>
          <w:rFonts w:ascii="Arial" w:hAnsi="Arial" w:cs="Arial"/>
          <w:sz w:val="28"/>
          <w:szCs w:val="28"/>
        </w:rPr>
      </w:pPr>
    </w:p>
    <w:p w14:paraId="32332B87" w14:textId="77777777" w:rsidR="008E2D1C" w:rsidRDefault="008E2D1C" w:rsidP="008E2D1C">
      <w:pPr>
        <w:ind w:left="5040" w:firstLine="720"/>
        <w:rPr>
          <w:rFonts w:ascii="Arial" w:hAnsi="Arial" w:cs="Arial"/>
          <w:sz w:val="28"/>
          <w:szCs w:val="28"/>
        </w:rPr>
      </w:pPr>
    </w:p>
    <w:p w14:paraId="25F9CC8F" w14:textId="77777777" w:rsidR="008E2D1C" w:rsidRDefault="008E2D1C" w:rsidP="008E2D1C">
      <w:pPr>
        <w:ind w:left="5040" w:firstLine="720"/>
        <w:rPr>
          <w:rFonts w:ascii="Arial" w:hAnsi="Arial" w:cs="Arial"/>
          <w:sz w:val="28"/>
          <w:szCs w:val="28"/>
        </w:rPr>
      </w:pPr>
    </w:p>
    <w:p w14:paraId="60860D88" w14:textId="13D8F840" w:rsidR="006E0949" w:rsidRPr="008E2D1C" w:rsidRDefault="008E2D1C" w:rsidP="008E2D1C">
      <w:pPr>
        <w:ind w:left="5040" w:firstLine="720"/>
        <w:rPr>
          <w:rFonts w:ascii="Arial" w:hAnsi="Arial" w:cs="Arial"/>
          <w:sz w:val="32"/>
          <w:szCs w:val="32"/>
        </w:rPr>
      </w:pPr>
      <w:r w:rsidRPr="008E2D1C">
        <w:rPr>
          <w:rFonts w:ascii="Arial" w:hAnsi="Arial" w:cs="Arial"/>
          <w:sz w:val="32"/>
          <w:szCs w:val="32"/>
        </w:rPr>
        <w:t xml:space="preserve">Author: </w:t>
      </w:r>
      <w:r w:rsidR="006E0949" w:rsidRPr="008E2D1C">
        <w:rPr>
          <w:rFonts w:ascii="Arial" w:hAnsi="Arial" w:cs="Arial"/>
          <w:sz w:val="32"/>
          <w:szCs w:val="32"/>
        </w:rPr>
        <w:t>Milen Enchev</w:t>
      </w:r>
    </w:p>
    <w:p w14:paraId="72CE2518" w14:textId="5BE598A9" w:rsidR="006E0949" w:rsidRPr="008E2D1C" w:rsidRDefault="006E0949" w:rsidP="008E2D1C">
      <w:pPr>
        <w:ind w:left="5760"/>
        <w:rPr>
          <w:rFonts w:ascii="Arial" w:hAnsi="Arial" w:cs="Arial"/>
          <w:sz w:val="32"/>
          <w:szCs w:val="32"/>
        </w:rPr>
      </w:pPr>
      <w:r w:rsidRPr="008E2D1C">
        <w:rPr>
          <w:rFonts w:ascii="Arial" w:hAnsi="Arial" w:cs="Arial"/>
          <w:sz w:val="32"/>
          <w:szCs w:val="32"/>
        </w:rPr>
        <w:t>Student Number</w:t>
      </w:r>
      <w:r w:rsidR="008E2D1C" w:rsidRPr="008E2D1C">
        <w:rPr>
          <w:rFonts w:ascii="Arial" w:hAnsi="Arial" w:cs="Arial"/>
          <w:sz w:val="32"/>
          <w:szCs w:val="32"/>
        </w:rPr>
        <w:t>:</w:t>
      </w:r>
      <w:r w:rsidRPr="008E2D1C">
        <w:rPr>
          <w:rFonts w:ascii="Arial" w:hAnsi="Arial" w:cs="Arial"/>
          <w:sz w:val="32"/>
          <w:szCs w:val="32"/>
        </w:rPr>
        <w:t xml:space="preserve"> 1908493</w:t>
      </w:r>
    </w:p>
    <w:p w14:paraId="121E82C2" w14:textId="5E7D0976" w:rsidR="008E2D1C" w:rsidRPr="008E2D1C" w:rsidRDefault="008E2D1C" w:rsidP="008E2D1C">
      <w:pPr>
        <w:ind w:left="5040" w:firstLine="720"/>
        <w:rPr>
          <w:rFonts w:ascii="Arial" w:hAnsi="Arial" w:cs="Arial"/>
          <w:sz w:val="32"/>
          <w:szCs w:val="32"/>
        </w:rPr>
      </w:pPr>
      <w:r w:rsidRPr="008E2D1C">
        <w:rPr>
          <w:rFonts w:ascii="Arial" w:hAnsi="Arial" w:cs="Arial"/>
          <w:sz w:val="32"/>
          <w:szCs w:val="32"/>
        </w:rPr>
        <w:t>Course: BABM, Group 1</w:t>
      </w:r>
    </w:p>
    <w:p w14:paraId="03EA8D11" w14:textId="505A1440" w:rsidR="006E0949" w:rsidRPr="008E2D1C" w:rsidRDefault="008E2D1C" w:rsidP="008E2D1C">
      <w:pPr>
        <w:ind w:left="5760"/>
        <w:rPr>
          <w:rFonts w:ascii="Arial" w:hAnsi="Arial" w:cs="Arial"/>
          <w:sz w:val="32"/>
          <w:szCs w:val="32"/>
        </w:rPr>
      </w:pPr>
      <w:r w:rsidRPr="008E2D1C">
        <w:rPr>
          <w:rFonts w:ascii="Arial" w:hAnsi="Arial" w:cs="Arial"/>
          <w:sz w:val="32"/>
          <w:szCs w:val="32"/>
        </w:rPr>
        <w:t xml:space="preserve">Module: </w:t>
      </w:r>
      <w:r w:rsidR="006E0949" w:rsidRPr="008E2D1C">
        <w:rPr>
          <w:rFonts w:ascii="Arial" w:hAnsi="Arial" w:cs="Arial"/>
          <w:sz w:val="32"/>
          <w:szCs w:val="32"/>
        </w:rPr>
        <w:t>Introducing to the modern workplace</w:t>
      </w:r>
    </w:p>
    <w:p w14:paraId="1F7A09ED" w14:textId="10244E89" w:rsidR="006E0949" w:rsidRPr="008E2D1C" w:rsidRDefault="008E2D1C" w:rsidP="008E2D1C">
      <w:pPr>
        <w:ind w:left="5040" w:firstLine="720"/>
        <w:rPr>
          <w:rFonts w:ascii="Arial" w:hAnsi="Arial" w:cs="Arial"/>
          <w:sz w:val="32"/>
          <w:szCs w:val="32"/>
        </w:rPr>
      </w:pPr>
      <w:r w:rsidRPr="008E2D1C">
        <w:rPr>
          <w:rFonts w:ascii="Arial" w:hAnsi="Arial" w:cs="Arial"/>
          <w:sz w:val="32"/>
          <w:szCs w:val="32"/>
        </w:rPr>
        <w:t xml:space="preserve">Lecturer: </w:t>
      </w:r>
      <w:r w:rsidR="006E0949" w:rsidRPr="008E2D1C">
        <w:rPr>
          <w:rFonts w:ascii="Arial" w:hAnsi="Arial" w:cs="Arial"/>
          <w:sz w:val="32"/>
          <w:szCs w:val="32"/>
        </w:rPr>
        <w:t>Rexon Nting</w:t>
      </w:r>
    </w:p>
    <w:p w14:paraId="4440CA94" w14:textId="77777777" w:rsidR="006E0949" w:rsidRPr="006E0949" w:rsidRDefault="006E0949" w:rsidP="006E0949">
      <w:pPr>
        <w:jc w:val="both"/>
        <w:rPr>
          <w:rFonts w:ascii="Arial" w:hAnsi="Arial" w:cs="Arial"/>
          <w:sz w:val="24"/>
          <w:szCs w:val="24"/>
        </w:rPr>
      </w:pPr>
    </w:p>
    <w:p w14:paraId="495E8E35" w14:textId="77777777" w:rsidR="006E0949" w:rsidRPr="006E0949" w:rsidRDefault="006E0949" w:rsidP="006E0949">
      <w:pPr>
        <w:jc w:val="both"/>
        <w:rPr>
          <w:rFonts w:ascii="Arial" w:hAnsi="Arial" w:cs="Arial"/>
          <w:sz w:val="24"/>
          <w:szCs w:val="24"/>
        </w:rPr>
      </w:pPr>
    </w:p>
    <w:tbl>
      <w:tblPr>
        <w:tblStyle w:val="TableGrid"/>
        <w:tblpPr w:leftFromText="180" w:rightFromText="180" w:horzAnchor="margin" w:tblpY="343"/>
        <w:tblW w:w="9471" w:type="dxa"/>
        <w:tblLook w:val="04A0" w:firstRow="1" w:lastRow="0" w:firstColumn="1" w:lastColumn="0" w:noHBand="0" w:noVBand="1"/>
      </w:tblPr>
      <w:tblGrid>
        <w:gridCol w:w="8324"/>
        <w:gridCol w:w="1147"/>
      </w:tblGrid>
      <w:tr w:rsidR="00106393" w14:paraId="331E176E" w14:textId="77777777" w:rsidTr="00106393">
        <w:trPr>
          <w:trHeight w:val="781"/>
        </w:trPr>
        <w:tc>
          <w:tcPr>
            <w:tcW w:w="9471" w:type="dxa"/>
            <w:gridSpan w:val="2"/>
          </w:tcPr>
          <w:p w14:paraId="5B53A642" w14:textId="34FCB86C" w:rsidR="00106393" w:rsidRPr="00964077" w:rsidRDefault="00106393" w:rsidP="00964077">
            <w:pPr>
              <w:jc w:val="center"/>
              <w:rPr>
                <w:rFonts w:ascii="Arial" w:hAnsi="Arial" w:cs="Arial"/>
                <w:sz w:val="36"/>
                <w:szCs w:val="36"/>
              </w:rPr>
            </w:pPr>
            <w:r w:rsidRPr="00964077">
              <w:rPr>
                <w:rFonts w:ascii="Arial" w:hAnsi="Arial" w:cs="Arial"/>
                <w:sz w:val="36"/>
                <w:szCs w:val="36"/>
              </w:rPr>
              <w:t>Content</w:t>
            </w:r>
            <w:r>
              <w:rPr>
                <w:rFonts w:ascii="Arial" w:hAnsi="Arial" w:cs="Arial"/>
                <w:sz w:val="36"/>
                <w:szCs w:val="36"/>
              </w:rPr>
              <w:t xml:space="preserve">       </w:t>
            </w:r>
          </w:p>
        </w:tc>
      </w:tr>
      <w:tr w:rsidR="00106393" w14:paraId="57764E1C" w14:textId="77777777" w:rsidTr="00106393">
        <w:trPr>
          <w:trHeight w:val="781"/>
        </w:trPr>
        <w:tc>
          <w:tcPr>
            <w:tcW w:w="8324" w:type="dxa"/>
          </w:tcPr>
          <w:p w14:paraId="2475AE8E" w14:textId="734AF685" w:rsidR="00106393" w:rsidRPr="00964077" w:rsidRDefault="00106393" w:rsidP="00964077">
            <w:pPr>
              <w:jc w:val="both"/>
              <w:rPr>
                <w:rFonts w:ascii="Arial" w:hAnsi="Arial" w:cs="Arial"/>
                <w:sz w:val="32"/>
                <w:szCs w:val="32"/>
              </w:rPr>
            </w:pPr>
            <w:r w:rsidRPr="00964077">
              <w:rPr>
                <w:rFonts w:ascii="Arial" w:hAnsi="Arial" w:cs="Arial"/>
                <w:sz w:val="32"/>
                <w:szCs w:val="32"/>
              </w:rPr>
              <w:t>Introduction</w:t>
            </w:r>
          </w:p>
        </w:tc>
        <w:tc>
          <w:tcPr>
            <w:tcW w:w="1147" w:type="dxa"/>
          </w:tcPr>
          <w:p w14:paraId="51B63E06" w14:textId="26E38972" w:rsidR="00106393" w:rsidRDefault="00106393" w:rsidP="00964077">
            <w:pPr>
              <w:jc w:val="both"/>
              <w:rPr>
                <w:rFonts w:ascii="Arial" w:hAnsi="Arial" w:cs="Arial"/>
                <w:sz w:val="24"/>
                <w:szCs w:val="24"/>
              </w:rPr>
            </w:pPr>
            <w:r>
              <w:rPr>
                <w:rFonts w:ascii="Arial" w:hAnsi="Arial" w:cs="Arial"/>
                <w:sz w:val="24"/>
                <w:szCs w:val="24"/>
              </w:rPr>
              <w:t>Page 3</w:t>
            </w:r>
          </w:p>
        </w:tc>
      </w:tr>
      <w:tr w:rsidR="00106393" w14:paraId="488157AC" w14:textId="77777777" w:rsidTr="00106393">
        <w:trPr>
          <w:trHeight w:val="750"/>
        </w:trPr>
        <w:tc>
          <w:tcPr>
            <w:tcW w:w="8324" w:type="dxa"/>
          </w:tcPr>
          <w:p w14:paraId="709F7185" w14:textId="4023C4A7" w:rsidR="00106393" w:rsidRPr="00964077" w:rsidRDefault="00106393" w:rsidP="00964077">
            <w:pPr>
              <w:jc w:val="both"/>
              <w:rPr>
                <w:rFonts w:ascii="Arial" w:hAnsi="Arial" w:cs="Arial"/>
                <w:sz w:val="32"/>
                <w:szCs w:val="32"/>
              </w:rPr>
            </w:pPr>
            <w:r w:rsidRPr="00964077">
              <w:rPr>
                <w:rFonts w:ascii="Arial" w:hAnsi="Arial" w:cs="Arial"/>
                <w:sz w:val="32"/>
                <w:szCs w:val="32"/>
              </w:rPr>
              <w:t>Company Overview</w:t>
            </w:r>
          </w:p>
        </w:tc>
        <w:tc>
          <w:tcPr>
            <w:tcW w:w="1147" w:type="dxa"/>
          </w:tcPr>
          <w:p w14:paraId="2FD2E3FE" w14:textId="353D85DE" w:rsidR="00106393" w:rsidRDefault="00106393" w:rsidP="00964077">
            <w:pPr>
              <w:jc w:val="both"/>
              <w:rPr>
                <w:rFonts w:ascii="Arial" w:hAnsi="Arial" w:cs="Arial"/>
                <w:sz w:val="24"/>
                <w:szCs w:val="24"/>
              </w:rPr>
            </w:pPr>
            <w:r>
              <w:rPr>
                <w:rFonts w:ascii="Arial" w:hAnsi="Arial" w:cs="Arial"/>
                <w:sz w:val="24"/>
                <w:szCs w:val="24"/>
              </w:rPr>
              <w:t>Page 3</w:t>
            </w:r>
          </w:p>
        </w:tc>
      </w:tr>
      <w:tr w:rsidR="00106393" w14:paraId="1BEA4F9F" w14:textId="77777777" w:rsidTr="00106393">
        <w:trPr>
          <w:trHeight w:val="781"/>
        </w:trPr>
        <w:tc>
          <w:tcPr>
            <w:tcW w:w="8324" w:type="dxa"/>
          </w:tcPr>
          <w:p w14:paraId="250D3781" w14:textId="17FCA49D" w:rsidR="00106393" w:rsidRPr="00964077" w:rsidRDefault="00106393" w:rsidP="00964077">
            <w:pPr>
              <w:jc w:val="both"/>
              <w:rPr>
                <w:rFonts w:ascii="Arial" w:hAnsi="Arial" w:cs="Arial"/>
                <w:sz w:val="32"/>
                <w:szCs w:val="32"/>
              </w:rPr>
            </w:pPr>
            <w:r w:rsidRPr="00964077">
              <w:rPr>
                <w:rFonts w:ascii="Arial" w:hAnsi="Arial" w:cs="Arial"/>
                <w:sz w:val="32"/>
                <w:szCs w:val="32"/>
              </w:rPr>
              <w:t>Structure</w:t>
            </w:r>
          </w:p>
        </w:tc>
        <w:tc>
          <w:tcPr>
            <w:tcW w:w="1147" w:type="dxa"/>
          </w:tcPr>
          <w:p w14:paraId="0717176C" w14:textId="6CD24B30" w:rsidR="00106393" w:rsidRDefault="00106393" w:rsidP="00964077">
            <w:pPr>
              <w:jc w:val="both"/>
              <w:rPr>
                <w:rFonts w:ascii="Arial" w:hAnsi="Arial" w:cs="Arial"/>
                <w:sz w:val="24"/>
                <w:szCs w:val="24"/>
              </w:rPr>
            </w:pPr>
            <w:r>
              <w:rPr>
                <w:rFonts w:ascii="Arial" w:hAnsi="Arial" w:cs="Arial"/>
                <w:sz w:val="24"/>
                <w:szCs w:val="24"/>
              </w:rPr>
              <w:t>Page 4</w:t>
            </w:r>
          </w:p>
        </w:tc>
      </w:tr>
      <w:tr w:rsidR="00106393" w14:paraId="5B37809D" w14:textId="77777777" w:rsidTr="00106393">
        <w:trPr>
          <w:trHeight w:val="781"/>
        </w:trPr>
        <w:tc>
          <w:tcPr>
            <w:tcW w:w="8324" w:type="dxa"/>
          </w:tcPr>
          <w:p w14:paraId="06FD41E2" w14:textId="12D6F568" w:rsidR="00106393" w:rsidRPr="00964077" w:rsidRDefault="00106393" w:rsidP="00964077">
            <w:pPr>
              <w:jc w:val="both"/>
              <w:rPr>
                <w:rFonts w:ascii="Arial" w:hAnsi="Arial" w:cs="Arial"/>
                <w:sz w:val="32"/>
                <w:szCs w:val="32"/>
              </w:rPr>
            </w:pPr>
            <w:r w:rsidRPr="00964077">
              <w:rPr>
                <w:rFonts w:ascii="Arial" w:hAnsi="Arial" w:cs="Arial"/>
                <w:sz w:val="32"/>
                <w:szCs w:val="32"/>
              </w:rPr>
              <w:t>Culture</w:t>
            </w:r>
          </w:p>
        </w:tc>
        <w:tc>
          <w:tcPr>
            <w:tcW w:w="1147" w:type="dxa"/>
          </w:tcPr>
          <w:p w14:paraId="3CD53AA4" w14:textId="0543363D" w:rsidR="00106393" w:rsidRDefault="00106393" w:rsidP="00964077">
            <w:pPr>
              <w:jc w:val="both"/>
              <w:rPr>
                <w:rFonts w:ascii="Arial" w:hAnsi="Arial" w:cs="Arial"/>
                <w:sz w:val="24"/>
                <w:szCs w:val="24"/>
              </w:rPr>
            </w:pPr>
            <w:r>
              <w:rPr>
                <w:rFonts w:ascii="Arial" w:hAnsi="Arial" w:cs="Arial"/>
                <w:sz w:val="24"/>
                <w:szCs w:val="24"/>
              </w:rPr>
              <w:t>Page 6</w:t>
            </w:r>
          </w:p>
        </w:tc>
      </w:tr>
      <w:tr w:rsidR="00106393" w14:paraId="37C45403" w14:textId="77777777" w:rsidTr="00106393">
        <w:trPr>
          <w:trHeight w:val="781"/>
        </w:trPr>
        <w:tc>
          <w:tcPr>
            <w:tcW w:w="8324" w:type="dxa"/>
          </w:tcPr>
          <w:p w14:paraId="7B4DFB78" w14:textId="6F593D77" w:rsidR="00106393" w:rsidRPr="00964077" w:rsidRDefault="00106393" w:rsidP="00964077">
            <w:pPr>
              <w:jc w:val="both"/>
              <w:rPr>
                <w:rFonts w:ascii="Arial" w:hAnsi="Arial" w:cs="Arial"/>
                <w:sz w:val="32"/>
                <w:szCs w:val="32"/>
              </w:rPr>
            </w:pPr>
            <w:r w:rsidRPr="00964077">
              <w:rPr>
                <w:rFonts w:ascii="Arial" w:hAnsi="Arial" w:cs="Arial"/>
                <w:sz w:val="32"/>
                <w:szCs w:val="32"/>
              </w:rPr>
              <w:t>Conclusion</w:t>
            </w:r>
          </w:p>
        </w:tc>
        <w:tc>
          <w:tcPr>
            <w:tcW w:w="1147" w:type="dxa"/>
          </w:tcPr>
          <w:p w14:paraId="79B53522" w14:textId="05064939" w:rsidR="00106393" w:rsidRDefault="00106393" w:rsidP="00964077">
            <w:pPr>
              <w:jc w:val="both"/>
              <w:rPr>
                <w:rFonts w:ascii="Arial" w:hAnsi="Arial" w:cs="Arial"/>
                <w:sz w:val="24"/>
                <w:szCs w:val="24"/>
              </w:rPr>
            </w:pPr>
            <w:r>
              <w:rPr>
                <w:rFonts w:ascii="Arial" w:hAnsi="Arial" w:cs="Arial"/>
                <w:sz w:val="24"/>
                <w:szCs w:val="24"/>
              </w:rPr>
              <w:t>Page 8</w:t>
            </w:r>
          </w:p>
        </w:tc>
      </w:tr>
      <w:tr w:rsidR="00106393" w14:paraId="4B805699" w14:textId="77777777" w:rsidTr="00106393">
        <w:trPr>
          <w:trHeight w:val="781"/>
        </w:trPr>
        <w:tc>
          <w:tcPr>
            <w:tcW w:w="8324" w:type="dxa"/>
          </w:tcPr>
          <w:p w14:paraId="550EFE04" w14:textId="5A0325C3" w:rsidR="00106393" w:rsidRPr="00964077" w:rsidRDefault="00106393" w:rsidP="00964077">
            <w:pPr>
              <w:jc w:val="both"/>
              <w:rPr>
                <w:rFonts w:ascii="Arial" w:hAnsi="Arial" w:cs="Arial"/>
                <w:sz w:val="32"/>
                <w:szCs w:val="32"/>
              </w:rPr>
            </w:pPr>
            <w:r w:rsidRPr="00964077">
              <w:rPr>
                <w:rFonts w:ascii="Arial" w:hAnsi="Arial" w:cs="Arial"/>
                <w:sz w:val="32"/>
                <w:szCs w:val="32"/>
              </w:rPr>
              <w:t>References</w:t>
            </w:r>
          </w:p>
        </w:tc>
        <w:tc>
          <w:tcPr>
            <w:tcW w:w="1147" w:type="dxa"/>
          </w:tcPr>
          <w:p w14:paraId="3B33C103" w14:textId="1D97E434" w:rsidR="00106393" w:rsidRDefault="00106393" w:rsidP="00964077">
            <w:pPr>
              <w:jc w:val="both"/>
              <w:rPr>
                <w:rFonts w:ascii="Arial" w:hAnsi="Arial" w:cs="Arial"/>
                <w:sz w:val="24"/>
                <w:szCs w:val="24"/>
              </w:rPr>
            </w:pPr>
            <w:r>
              <w:rPr>
                <w:rFonts w:ascii="Arial" w:hAnsi="Arial" w:cs="Arial"/>
                <w:sz w:val="24"/>
                <w:szCs w:val="24"/>
              </w:rPr>
              <w:t>Page 9</w:t>
            </w:r>
          </w:p>
        </w:tc>
      </w:tr>
    </w:tbl>
    <w:p w14:paraId="655A95CD" w14:textId="77777777" w:rsidR="006E0949" w:rsidRPr="006E0949" w:rsidRDefault="006E0949" w:rsidP="006E0949">
      <w:pPr>
        <w:jc w:val="both"/>
        <w:rPr>
          <w:rFonts w:ascii="Arial" w:hAnsi="Arial" w:cs="Arial"/>
          <w:sz w:val="24"/>
          <w:szCs w:val="24"/>
        </w:rPr>
      </w:pPr>
    </w:p>
    <w:p w14:paraId="12E67CA6" w14:textId="77777777" w:rsidR="006E0949" w:rsidRPr="006E0949" w:rsidRDefault="006E0949" w:rsidP="006E0949">
      <w:pPr>
        <w:jc w:val="both"/>
        <w:rPr>
          <w:rFonts w:ascii="Arial" w:hAnsi="Arial" w:cs="Arial"/>
          <w:sz w:val="24"/>
          <w:szCs w:val="24"/>
        </w:rPr>
      </w:pPr>
    </w:p>
    <w:p w14:paraId="11010381" w14:textId="77777777" w:rsidR="006E0949" w:rsidRPr="006E0949" w:rsidRDefault="006E0949" w:rsidP="006E0949">
      <w:pPr>
        <w:jc w:val="both"/>
        <w:rPr>
          <w:rFonts w:ascii="Arial" w:hAnsi="Arial" w:cs="Arial"/>
          <w:sz w:val="24"/>
          <w:szCs w:val="24"/>
        </w:rPr>
      </w:pPr>
    </w:p>
    <w:p w14:paraId="0BEC69EC" w14:textId="77777777" w:rsidR="006E0949" w:rsidRPr="006E0949" w:rsidRDefault="006E0949" w:rsidP="006E0949">
      <w:pPr>
        <w:jc w:val="both"/>
        <w:rPr>
          <w:rFonts w:ascii="Arial" w:hAnsi="Arial" w:cs="Arial"/>
          <w:sz w:val="24"/>
          <w:szCs w:val="24"/>
        </w:rPr>
      </w:pPr>
    </w:p>
    <w:p w14:paraId="593A9E0D" w14:textId="77777777" w:rsidR="006E0949" w:rsidRPr="006E0949" w:rsidRDefault="006E0949" w:rsidP="006E0949">
      <w:pPr>
        <w:jc w:val="both"/>
        <w:rPr>
          <w:rFonts w:ascii="Arial" w:hAnsi="Arial" w:cs="Arial"/>
          <w:sz w:val="24"/>
          <w:szCs w:val="24"/>
        </w:rPr>
      </w:pPr>
    </w:p>
    <w:p w14:paraId="58DB56F7" w14:textId="77777777" w:rsidR="006E0949" w:rsidRPr="006E0949" w:rsidRDefault="006E0949" w:rsidP="006E0949">
      <w:pPr>
        <w:jc w:val="both"/>
        <w:rPr>
          <w:rFonts w:ascii="Arial" w:hAnsi="Arial" w:cs="Arial"/>
          <w:sz w:val="24"/>
          <w:szCs w:val="24"/>
        </w:rPr>
      </w:pPr>
    </w:p>
    <w:p w14:paraId="444BCD77" w14:textId="77777777" w:rsidR="006E0949" w:rsidRPr="006E0949" w:rsidRDefault="006E0949" w:rsidP="006E0949">
      <w:pPr>
        <w:jc w:val="both"/>
        <w:rPr>
          <w:rFonts w:ascii="Arial" w:hAnsi="Arial" w:cs="Arial"/>
          <w:sz w:val="24"/>
          <w:szCs w:val="24"/>
        </w:rPr>
      </w:pPr>
    </w:p>
    <w:p w14:paraId="09B6271D" w14:textId="77777777" w:rsidR="006E0949" w:rsidRPr="006E0949" w:rsidRDefault="006E0949" w:rsidP="006E0949">
      <w:pPr>
        <w:jc w:val="both"/>
        <w:rPr>
          <w:rFonts w:ascii="Arial" w:hAnsi="Arial" w:cs="Arial"/>
          <w:sz w:val="24"/>
          <w:szCs w:val="24"/>
        </w:rPr>
      </w:pPr>
    </w:p>
    <w:p w14:paraId="2DBEE9C7" w14:textId="77777777" w:rsidR="006E0949" w:rsidRPr="006E0949" w:rsidRDefault="006E0949" w:rsidP="006E0949">
      <w:pPr>
        <w:jc w:val="both"/>
        <w:rPr>
          <w:rFonts w:ascii="Arial" w:hAnsi="Arial" w:cs="Arial"/>
          <w:sz w:val="24"/>
          <w:szCs w:val="24"/>
        </w:rPr>
      </w:pPr>
    </w:p>
    <w:p w14:paraId="0171E922" w14:textId="77777777" w:rsidR="006E0949" w:rsidRPr="006E0949" w:rsidRDefault="006E0949" w:rsidP="006E0949">
      <w:pPr>
        <w:jc w:val="both"/>
        <w:rPr>
          <w:rFonts w:ascii="Arial" w:hAnsi="Arial" w:cs="Arial"/>
          <w:sz w:val="24"/>
          <w:szCs w:val="24"/>
        </w:rPr>
      </w:pPr>
    </w:p>
    <w:p w14:paraId="276284E1" w14:textId="77777777" w:rsidR="006E0949" w:rsidRPr="006E0949" w:rsidRDefault="006E0949" w:rsidP="006E0949">
      <w:pPr>
        <w:jc w:val="both"/>
        <w:rPr>
          <w:rFonts w:ascii="Arial" w:hAnsi="Arial" w:cs="Arial"/>
          <w:sz w:val="24"/>
          <w:szCs w:val="24"/>
        </w:rPr>
      </w:pPr>
    </w:p>
    <w:p w14:paraId="0723AEBB" w14:textId="77777777" w:rsidR="006E0949" w:rsidRPr="006E0949" w:rsidRDefault="006E0949" w:rsidP="006E0949">
      <w:pPr>
        <w:jc w:val="both"/>
        <w:rPr>
          <w:rFonts w:ascii="Arial" w:hAnsi="Arial" w:cs="Arial"/>
          <w:sz w:val="24"/>
          <w:szCs w:val="24"/>
        </w:rPr>
      </w:pPr>
    </w:p>
    <w:p w14:paraId="4AE6D916" w14:textId="77777777" w:rsidR="006E0949" w:rsidRPr="006E0949" w:rsidRDefault="006E0949" w:rsidP="006E0949">
      <w:pPr>
        <w:jc w:val="both"/>
        <w:rPr>
          <w:rFonts w:ascii="Arial" w:hAnsi="Arial" w:cs="Arial"/>
          <w:sz w:val="24"/>
          <w:szCs w:val="24"/>
        </w:rPr>
      </w:pPr>
    </w:p>
    <w:p w14:paraId="78B5DDCA" w14:textId="77777777" w:rsidR="006E0949" w:rsidRPr="006E0949" w:rsidRDefault="006E0949" w:rsidP="006E0949">
      <w:pPr>
        <w:jc w:val="both"/>
        <w:rPr>
          <w:rFonts w:ascii="Arial" w:hAnsi="Arial" w:cs="Arial"/>
          <w:sz w:val="24"/>
          <w:szCs w:val="24"/>
        </w:rPr>
      </w:pPr>
    </w:p>
    <w:p w14:paraId="5565D2B8" w14:textId="77777777" w:rsidR="006E0949" w:rsidRPr="006E0949" w:rsidRDefault="006E0949" w:rsidP="006E0949">
      <w:pPr>
        <w:jc w:val="both"/>
        <w:rPr>
          <w:rFonts w:ascii="Arial" w:hAnsi="Arial" w:cs="Arial"/>
          <w:sz w:val="24"/>
          <w:szCs w:val="24"/>
        </w:rPr>
      </w:pPr>
    </w:p>
    <w:p w14:paraId="12E5D883" w14:textId="07AFF717" w:rsidR="00F108D1" w:rsidRPr="006E0949" w:rsidRDefault="00A51A45" w:rsidP="006E0949">
      <w:pPr>
        <w:jc w:val="both"/>
        <w:rPr>
          <w:rFonts w:ascii="Arial" w:hAnsi="Arial" w:cs="Arial"/>
          <w:sz w:val="24"/>
          <w:szCs w:val="24"/>
        </w:rPr>
      </w:pPr>
      <w:r w:rsidRPr="006E0949">
        <w:rPr>
          <w:rFonts w:ascii="Arial" w:hAnsi="Arial" w:cs="Arial"/>
          <w:sz w:val="24"/>
          <w:szCs w:val="24"/>
        </w:rPr>
        <w:lastRenderedPageBreak/>
        <w:t xml:space="preserve">  </w:t>
      </w:r>
    </w:p>
    <w:p w14:paraId="4CF3DA3F" w14:textId="0472ED69" w:rsidR="008766A6" w:rsidRPr="00964077" w:rsidRDefault="008766A6" w:rsidP="006E0949">
      <w:pPr>
        <w:jc w:val="both"/>
        <w:rPr>
          <w:rFonts w:ascii="Arial" w:hAnsi="Arial" w:cs="Arial"/>
          <w:b/>
          <w:bCs/>
          <w:sz w:val="28"/>
          <w:szCs w:val="28"/>
        </w:rPr>
      </w:pPr>
      <w:r w:rsidRPr="00964077">
        <w:rPr>
          <w:rFonts w:ascii="Arial" w:hAnsi="Arial" w:cs="Arial"/>
          <w:b/>
          <w:bCs/>
          <w:sz w:val="28"/>
          <w:szCs w:val="28"/>
        </w:rPr>
        <w:t>Intro</w:t>
      </w:r>
      <w:r w:rsidR="00A02DD7" w:rsidRPr="00964077">
        <w:rPr>
          <w:rFonts w:ascii="Arial" w:hAnsi="Arial" w:cs="Arial"/>
          <w:b/>
          <w:bCs/>
          <w:sz w:val="28"/>
          <w:szCs w:val="28"/>
        </w:rPr>
        <w:t>ductio</w:t>
      </w:r>
      <w:r w:rsidR="009370AE" w:rsidRPr="00964077">
        <w:rPr>
          <w:rFonts w:ascii="Arial" w:hAnsi="Arial" w:cs="Arial"/>
          <w:b/>
          <w:bCs/>
          <w:sz w:val="28"/>
          <w:szCs w:val="28"/>
        </w:rPr>
        <w:t>n</w:t>
      </w:r>
    </w:p>
    <w:p w14:paraId="6F4F1805" w14:textId="72FF5D56" w:rsidR="0093013C" w:rsidRDefault="0093013C" w:rsidP="006E0949">
      <w:pPr>
        <w:jc w:val="both"/>
        <w:rPr>
          <w:rFonts w:ascii="Arial" w:hAnsi="Arial" w:cs="Arial"/>
          <w:sz w:val="24"/>
          <w:szCs w:val="24"/>
        </w:rPr>
      </w:pPr>
      <w:r w:rsidRPr="006E0949">
        <w:rPr>
          <w:rFonts w:ascii="Arial" w:hAnsi="Arial" w:cs="Arial"/>
          <w:sz w:val="24"/>
          <w:szCs w:val="24"/>
        </w:rPr>
        <w:t>This essay is focusing on the Structure and the Culture of Sainsbury’s. This project will provide deeper understanding of what are Structure and Culture and definitions will be given. The essay follows</w:t>
      </w:r>
      <w:r w:rsidR="00FC16EC" w:rsidRPr="006E0949">
        <w:rPr>
          <w:rFonts w:ascii="Arial" w:hAnsi="Arial" w:cs="Arial"/>
          <w:sz w:val="24"/>
          <w:szCs w:val="24"/>
        </w:rPr>
        <w:t xml:space="preserve"> different theories and apply them to the company, so deeper understanding can be provided in terms of how the organization’s structure and culture works.</w:t>
      </w:r>
    </w:p>
    <w:p w14:paraId="49AC9E95" w14:textId="7E4C9B28" w:rsidR="00964077" w:rsidRDefault="00964077" w:rsidP="006E0949">
      <w:pPr>
        <w:jc w:val="both"/>
        <w:rPr>
          <w:rFonts w:ascii="Arial" w:hAnsi="Arial" w:cs="Arial"/>
          <w:sz w:val="24"/>
          <w:szCs w:val="24"/>
        </w:rPr>
      </w:pPr>
    </w:p>
    <w:p w14:paraId="5BE95659" w14:textId="77777777" w:rsidR="00964077" w:rsidRPr="006E0949" w:rsidRDefault="00964077" w:rsidP="006E0949">
      <w:pPr>
        <w:jc w:val="both"/>
        <w:rPr>
          <w:rFonts w:ascii="Arial" w:hAnsi="Arial" w:cs="Arial"/>
          <w:sz w:val="24"/>
          <w:szCs w:val="24"/>
        </w:rPr>
      </w:pPr>
    </w:p>
    <w:p w14:paraId="33BC9180" w14:textId="6426B1AA" w:rsidR="00964077" w:rsidRPr="00964077" w:rsidRDefault="00384A01" w:rsidP="006E0949">
      <w:pPr>
        <w:jc w:val="both"/>
        <w:rPr>
          <w:rFonts w:ascii="Arial" w:hAnsi="Arial" w:cs="Arial"/>
          <w:b/>
          <w:bCs/>
          <w:sz w:val="28"/>
          <w:szCs w:val="28"/>
        </w:rPr>
      </w:pPr>
      <w:r w:rsidRPr="00964077">
        <w:rPr>
          <w:rFonts w:ascii="Arial" w:hAnsi="Arial" w:cs="Arial"/>
          <w:b/>
          <w:bCs/>
          <w:sz w:val="28"/>
          <w:szCs w:val="28"/>
        </w:rPr>
        <w:t>Company Overview</w:t>
      </w:r>
    </w:p>
    <w:p w14:paraId="121C4084" w14:textId="66B724E7" w:rsidR="00384A01" w:rsidRPr="00CE7BE6" w:rsidRDefault="001768D2" w:rsidP="00CE7BE6">
      <w:pPr>
        <w:pStyle w:val="ListParagraph"/>
        <w:numPr>
          <w:ilvl w:val="0"/>
          <w:numId w:val="1"/>
        </w:numPr>
        <w:jc w:val="both"/>
        <w:rPr>
          <w:rFonts w:ascii="Arial" w:hAnsi="Arial" w:cs="Arial"/>
          <w:sz w:val="24"/>
          <w:szCs w:val="24"/>
        </w:rPr>
      </w:pPr>
      <w:r w:rsidRPr="00CE7BE6">
        <w:rPr>
          <w:rFonts w:ascii="Arial" w:hAnsi="Arial" w:cs="Arial"/>
          <w:sz w:val="24"/>
          <w:szCs w:val="24"/>
        </w:rPr>
        <w:t xml:space="preserve">J Sainsbury plc is </w:t>
      </w:r>
      <w:r w:rsidR="00CE7BE6">
        <w:rPr>
          <w:rFonts w:ascii="Arial" w:hAnsi="Arial" w:cs="Arial"/>
          <w:sz w:val="24"/>
          <w:szCs w:val="24"/>
        </w:rPr>
        <w:t>an organization</w:t>
      </w:r>
      <w:r w:rsidRPr="00CE7BE6">
        <w:rPr>
          <w:rFonts w:ascii="Arial" w:hAnsi="Arial" w:cs="Arial"/>
          <w:sz w:val="24"/>
          <w:szCs w:val="24"/>
        </w:rPr>
        <w:t xml:space="preserve"> based in Unite</w:t>
      </w:r>
      <w:r w:rsidR="00CE7BE6">
        <w:rPr>
          <w:rFonts w:ascii="Arial" w:hAnsi="Arial" w:cs="Arial"/>
          <w:sz w:val="24"/>
          <w:szCs w:val="24"/>
        </w:rPr>
        <w:t>d</w:t>
      </w:r>
      <w:r w:rsidRPr="00CE7BE6">
        <w:rPr>
          <w:rFonts w:ascii="Arial" w:hAnsi="Arial" w:cs="Arial"/>
          <w:sz w:val="24"/>
          <w:szCs w:val="24"/>
        </w:rPr>
        <w:t xml:space="preserve"> Kingdom, it’s a parent company of Sainsbury’s Supermarkets LTD. Sainsbury is the third leading chain of supermarkets in the United Kingdom, with 15,3% share of the market. The company has been established</w:t>
      </w:r>
      <w:r w:rsidR="00CE7BE6">
        <w:rPr>
          <w:rFonts w:ascii="Arial" w:hAnsi="Arial" w:cs="Arial"/>
          <w:sz w:val="24"/>
          <w:szCs w:val="24"/>
        </w:rPr>
        <w:t xml:space="preserve"> </w:t>
      </w:r>
      <w:r w:rsidRPr="00CE7BE6">
        <w:rPr>
          <w:rFonts w:ascii="Arial" w:hAnsi="Arial" w:cs="Arial"/>
          <w:sz w:val="24"/>
          <w:szCs w:val="24"/>
        </w:rPr>
        <w:t>by J.J. Sainsbury</w:t>
      </w:r>
      <w:r w:rsidR="00CE7BE6">
        <w:rPr>
          <w:rFonts w:ascii="Arial" w:hAnsi="Arial" w:cs="Arial"/>
          <w:sz w:val="24"/>
          <w:szCs w:val="24"/>
        </w:rPr>
        <w:t xml:space="preserve">, in the distant </w:t>
      </w:r>
      <w:r w:rsidR="00CE7BE6" w:rsidRPr="00CE7BE6">
        <w:rPr>
          <w:rFonts w:ascii="Arial" w:hAnsi="Arial" w:cs="Arial"/>
          <w:sz w:val="24"/>
          <w:szCs w:val="24"/>
        </w:rPr>
        <w:t>1869</w:t>
      </w:r>
      <w:r w:rsidRPr="00CE7BE6">
        <w:rPr>
          <w:rFonts w:ascii="Arial" w:hAnsi="Arial" w:cs="Arial"/>
          <w:sz w:val="24"/>
          <w:szCs w:val="24"/>
        </w:rPr>
        <w:t>. Currently</w:t>
      </w:r>
      <w:r w:rsidR="00CE7BE6" w:rsidRPr="00CE7BE6">
        <w:rPr>
          <w:rFonts w:ascii="Arial" w:hAnsi="Arial" w:cs="Arial"/>
          <w:sz w:val="24"/>
          <w:szCs w:val="24"/>
        </w:rPr>
        <w:t xml:space="preserve"> there are around 800 stores, owned by</w:t>
      </w:r>
      <w:r w:rsidRPr="00CE7BE6">
        <w:rPr>
          <w:rFonts w:ascii="Arial" w:hAnsi="Arial" w:cs="Arial"/>
          <w:sz w:val="24"/>
          <w:szCs w:val="24"/>
        </w:rPr>
        <w:t xml:space="preserve"> the company</w:t>
      </w:r>
      <w:r w:rsidR="00CE7BE6" w:rsidRPr="00CE7BE6">
        <w:rPr>
          <w:rFonts w:ascii="Arial" w:hAnsi="Arial" w:cs="Arial"/>
          <w:sz w:val="24"/>
          <w:szCs w:val="24"/>
        </w:rPr>
        <w:t xml:space="preserve">, </w:t>
      </w:r>
      <w:r w:rsidRPr="00CE7BE6">
        <w:rPr>
          <w:rFonts w:ascii="Arial" w:hAnsi="Arial" w:cs="Arial"/>
          <w:sz w:val="24"/>
          <w:szCs w:val="24"/>
        </w:rPr>
        <w:t>including</w:t>
      </w:r>
      <w:r w:rsidR="00CE7BE6" w:rsidRPr="00CE7BE6">
        <w:rPr>
          <w:rFonts w:ascii="Arial" w:hAnsi="Arial" w:cs="Arial"/>
          <w:sz w:val="24"/>
          <w:szCs w:val="24"/>
        </w:rPr>
        <w:t xml:space="preserve"> </w:t>
      </w:r>
      <w:r w:rsidR="00CE7BE6" w:rsidRPr="00CE7BE6">
        <w:rPr>
          <w:rFonts w:ascii="Arial" w:hAnsi="Arial" w:cs="Arial"/>
          <w:sz w:val="24"/>
          <w:szCs w:val="24"/>
        </w:rPr>
        <w:t>convenience store</w:t>
      </w:r>
      <w:r w:rsidR="00CE7BE6" w:rsidRPr="00CE7BE6">
        <w:rPr>
          <w:rFonts w:ascii="Arial" w:hAnsi="Arial" w:cs="Arial"/>
          <w:sz w:val="24"/>
          <w:szCs w:val="24"/>
        </w:rPr>
        <w:t>s and</w:t>
      </w:r>
      <w:r w:rsidRPr="00CE7BE6">
        <w:rPr>
          <w:rFonts w:ascii="Arial" w:hAnsi="Arial" w:cs="Arial"/>
          <w:sz w:val="24"/>
          <w:szCs w:val="24"/>
        </w:rPr>
        <w:t xml:space="preserve"> supermarkets.</w:t>
      </w:r>
      <w:sdt>
        <w:sdtPr>
          <w:id w:val="-1771233112"/>
          <w:citation/>
        </w:sdtPr>
        <w:sdtContent>
          <w:r w:rsidR="00AA0C40" w:rsidRPr="00CE7BE6">
            <w:rPr>
              <w:rFonts w:ascii="Arial" w:hAnsi="Arial" w:cs="Arial"/>
              <w:sz w:val="24"/>
              <w:szCs w:val="24"/>
            </w:rPr>
            <w:fldChar w:fldCharType="begin"/>
          </w:r>
          <w:r w:rsidR="00AA0C40" w:rsidRPr="00CE7BE6">
            <w:rPr>
              <w:rFonts w:ascii="Arial" w:hAnsi="Arial" w:cs="Arial"/>
              <w:sz w:val="24"/>
              <w:szCs w:val="24"/>
              <w:lang w:val="en-GB"/>
            </w:rPr>
            <w:instrText xml:space="preserve"> CITATION Adv20 \l 2057 </w:instrText>
          </w:r>
          <w:r w:rsidR="00AA0C40" w:rsidRPr="00CE7BE6">
            <w:rPr>
              <w:rFonts w:ascii="Arial" w:hAnsi="Arial" w:cs="Arial"/>
              <w:sz w:val="24"/>
              <w:szCs w:val="24"/>
            </w:rPr>
            <w:fldChar w:fldCharType="separate"/>
          </w:r>
          <w:r w:rsidR="00AA0C40" w:rsidRPr="00CE7BE6">
            <w:rPr>
              <w:rFonts w:ascii="Arial" w:hAnsi="Arial" w:cs="Arial"/>
              <w:noProof/>
              <w:sz w:val="24"/>
              <w:szCs w:val="24"/>
              <w:lang w:val="en-GB"/>
            </w:rPr>
            <w:t xml:space="preserve"> (Advantige.marketline.com, 2020)</w:t>
          </w:r>
          <w:r w:rsidR="00AA0C40" w:rsidRPr="00CE7BE6">
            <w:rPr>
              <w:rFonts w:ascii="Arial" w:hAnsi="Arial" w:cs="Arial"/>
              <w:sz w:val="24"/>
              <w:szCs w:val="24"/>
            </w:rPr>
            <w:fldChar w:fldCharType="end"/>
          </w:r>
        </w:sdtContent>
      </w:sdt>
    </w:p>
    <w:p w14:paraId="11E25A10" w14:textId="7E11CC12" w:rsidR="00303A2B" w:rsidRPr="006E0949" w:rsidRDefault="0093013C" w:rsidP="006E0949">
      <w:pPr>
        <w:jc w:val="both"/>
        <w:rPr>
          <w:rFonts w:ascii="Arial" w:hAnsi="Arial" w:cs="Arial"/>
          <w:sz w:val="24"/>
          <w:szCs w:val="24"/>
        </w:rPr>
      </w:pPr>
      <w:r w:rsidRPr="006E0949">
        <w:rPr>
          <w:rFonts w:ascii="Arial" w:hAnsi="Arial" w:cs="Arial"/>
          <w:sz w:val="24"/>
          <w:szCs w:val="24"/>
        </w:rPr>
        <w:t xml:space="preserve"> </w:t>
      </w:r>
      <w:r w:rsidR="00740C8E" w:rsidRPr="006E0949">
        <w:rPr>
          <w:rFonts w:ascii="Arial" w:hAnsi="Arial" w:cs="Arial"/>
          <w:sz w:val="24"/>
          <w:szCs w:val="24"/>
        </w:rPr>
        <w:t xml:space="preserve"> </w:t>
      </w:r>
    </w:p>
    <w:p w14:paraId="6D2D0F6F" w14:textId="77777777" w:rsidR="00964077" w:rsidRDefault="00964077" w:rsidP="006E0949">
      <w:pPr>
        <w:jc w:val="both"/>
        <w:rPr>
          <w:rFonts w:ascii="Arial" w:eastAsia="Arial" w:hAnsi="Arial" w:cs="Arial"/>
          <w:b/>
          <w:bCs/>
          <w:sz w:val="28"/>
          <w:szCs w:val="28"/>
        </w:rPr>
      </w:pPr>
    </w:p>
    <w:p w14:paraId="08D1E8E1" w14:textId="77777777" w:rsidR="00964077" w:rsidRDefault="00964077" w:rsidP="006E0949">
      <w:pPr>
        <w:jc w:val="both"/>
        <w:rPr>
          <w:rFonts w:ascii="Arial" w:eastAsia="Arial" w:hAnsi="Arial" w:cs="Arial"/>
          <w:b/>
          <w:bCs/>
          <w:sz w:val="28"/>
          <w:szCs w:val="28"/>
        </w:rPr>
      </w:pPr>
    </w:p>
    <w:p w14:paraId="5C6F50B4" w14:textId="77777777" w:rsidR="00964077" w:rsidRDefault="00964077" w:rsidP="006E0949">
      <w:pPr>
        <w:jc w:val="both"/>
        <w:rPr>
          <w:rFonts w:ascii="Arial" w:eastAsia="Arial" w:hAnsi="Arial" w:cs="Arial"/>
          <w:b/>
          <w:bCs/>
          <w:sz w:val="28"/>
          <w:szCs w:val="28"/>
        </w:rPr>
      </w:pPr>
    </w:p>
    <w:p w14:paraId="539A1D00" w14:textId="77777777" w:rsidR="00964077" w:rsidRDefault="00964077" w:rsidP="006E0949">
      <w:pPr>
        <w:jc w:val="both"/>
        <w:rPr>
          <w:rFonts w:ascii="Arial" w:eastAsia="Arial" w:hAnsi="Arial" w:cs="Arial"/>
          <w:b/>
          <w:bCs/>
          <w:sz w:val="28"/>
          <w:szCs w:val="28"/>
        </w:rPr>
      </w:pPr>
    </w:p>
    <w:p w14:paraId="67D3489E" w14:textId="77777777" w:rsidR="00964077" w:rsidRDefault="00964077" w:rsidP="006E0949">
      <w:pPr>
        <w:jc w:val="both"/>
        <w:rPr>
          <w:rFonts w:ascii="Arial" w:eastAsia="Arial" w:hAnsi="Arial" w:cs="Arial"/>
          <w:b/>
          <w:bCs/>
          <w:sz w:val="28"/>
          <w:szCs w:val="28"/>
        </w:rPr>
      </w:pPr>
    </w:p>
    <w:p w14:paraId="1EE8EC62" w14:textId="77777777" w:rsidR="00964077" w:rsidRDefault="00964077" w:rsidP="006E0949">
      <w:pPr>
        <w:jc w:val="both"/>
        <w:rPr>
          <w:rFonts w:ascii="Arial" w:eastAsia="Arial" w:hAnsi="Arial" w:cs="Arial"/>
          <w:b/>
          <w:bCs/>
          <w:sz w:val="28"/>
          <w:szCs w:val="28"/>
        </w:rPr>
      </w:pPr>
    </w:p>
    <w:p w14:paraId="55DD3C66" w14:textId="77777777" w:rsidR="00964077" w:rsidRDefault="00964077" w:rsidP="006E0949">
      <w:pPr>
        <w:jc w:val="both"/>
        <w:rPr>
          <w:rFonts w:ascii="Arial" w:eastAsia="Arial" w:hAnsi="Arial" w:cs="Arial"/>
          <w:b/>
          <w:bCs/>
          <w:sz w:val="28"/>
          <w:szCs w:val="28"/>
        </w:rPr>
      </w:pPr>
    </w:p>
    <w:p w14:paraId="27F77BE5" w14:textId="77777777" w:rsidR="00964077" w:rsidRDefault="00964077" w:rsidP="006E0949">
      <w:pPr>
        <w:jc w:val="both"/>
        <w:rPr>
          <w:rFonts w:ascii="Arial" w:eastAsia="Arial" w:hAnsi="Arial" w:cs="Arial"/>
          <w:b/>
          <w:bCs/>
          <w:sz w:val="28"/>
          <w:szCs w:val="28"/>
        </w:rPr>
      </w:pPr>
    </w:p>
    <w:p w14:paraId="5743FB7E" w14:textId="77777777" w:rsidR="00964077" w:rsidRDefault="00964077" w:rsidP="006E0949">
      <w:pPr>
        <w:jc w:val="both"/>
        <w:rPr>
          <w:rFonts w:ascii="Arial" w:eastAsia="Arial" w:hAnsi="Arial" w:cs="Arial"/>
          <w:b/>
          <w:bCs/>
          <w:sz w:val="28"/>
          <w:szCs w:val="28"/>
        </w:rPr>
      </w:pPr>
    </w:p>
    <w:p w14:paraId="2583D60E" w14:textId="77777777" w:rsidR="00964077" w:rsidRDefault="00964077" w:rsidP="006E0949">
      <w:pPr>
        <w:jc w:val="both"/>
        <w:rPr>
          <w:rFonts w:ascii="Arial" w:eastAsia="Arial" w:hAnsi="Arial" w:cs="Arial"/>
          <w:b/>
          <w:bCs/>
          <w:sz w:val="28"/>
          <w:szCs w:val="28"/>
        </w:rPr>
      </w:pPr>
    </w:p>
    <w:p w14:paraId="15FDBFF8" w14:textId="77777777" w:rsidR="00964077" w:rsidRDefault="00964077" w:rsidP="006E0949">
      <w:pPr>
        <w:jc w:val="both"/>
        <w:rPr>
          <w:rFonts w:ascii="Arial" w:eastAsia="Arial" w:hAnsi="Arial" w:cs="Arial"/>
          <w:b/>
          <w:bCs/>
          <w:sz w:val="28"/>
          <w:szCs w:val="28"/>
        </w:rPr>
      </w:pPr>
    </w:p>
    <w:p w14:paraId="002EDCFD" w14:textId="77777777" w:rsidR="00964077" w:rsidRDefault="00964077" w:rsidP="006E0949">
      <w:pPr>
        <w:jc w:val="both"/>
        <w:rPr>
          <w:rFonts w:ascii="Arial" w:eastAsia="Arial" w:hAnsi="Arial" w:cs="Arial"/>
          <w:b/>
          <w:bCs/>
          <w:sz w:val="28"/>
          <w:szCs w:val="28"/>
        </w:rPr>
      </w:pPr>
    </w:p>
    <w:p w14:paraId="60AD3084" w14:textId="77777777" w:rsidR="00964077" w:rsidRDefault="00964077" w:rsidP="006E0949">
      <w:pPr>
        <w:jc w:val="both"/>
        <w:rPr>
          <w:rFonts w:ascii="Arial" w:eastAsia="Arial" w:hAnsi="Arial" w:cs="Arial"/>
          <w:b/>
          <w:bCs/>
          <w:sz w:val="28"/>
          <w:szCs w:val="28"/>
        </w:rPr>
      </w:pPr>
    </w:p>
    <w:p w14:paraId="4CFC3363" w14:textId="77777777" w:rsidR="00106393" w:rsidRDefault="00106393" w:rsidP="006E0949">
      <w:pPr>
        <w:jc w:val="both"/>
        <w:rPr>
          <w:rFonts w:ascii="Arial" w:eastAsia="Arial" w:hAnsi="Arial" w:cs="Arial"/>
          <w:b/>
          <w:bCs/>
          <w:sz w:val="28"/>
          <w:szCs w:val="28"/>
        </w:rPr>
      </w:pPr>
    </w:p>
    <w:p w14:paraId="1A28E7FA" w14:textId="1791BC94" w:rsidR="3F3848FA" w:rsidRPr="00964077" w:rsidRDefault="3F3848FA" w:rsidP="006E0949">
      <w:pPr>
        <w:jc w:val="both"/>
        <w:rPr>
          <w:rFonts w:ascii="Arial" w:eastAsia="Arial" w:hAnsi="Arial" w:cs="Arial"/>
          <w:b/>
          <w:bCs/>
          <w:sz w:val="28"/>
          <w:szCs w:val="28"/>
        </w:rPr>
      </w:pPr>
      <w:r w:rsidRPr="00964077">
        <w:rPr>
          <w:rFonts w:ascii="Arial" w:eastAsia="Arial" w:hAnsi="Arial" w:cs="Arial"/>
          <w:b/>
          <w:bCs/>
          <w:sz w:val="28"/>
          <w:szCs w:val="28"/>
        </w:rPr>
        <w:t>Structure</w:t>
      </w:r>
    </w:p>
    <w:p w14:paraId="0F33F00C" w14:textId="2A45E6E8" w:rsidR="0048648C" w:rsidRPr="006E0949" w:rsidRDefault="0073783E" w:rsidP="006E0949">
      <w:pPr>
        <w:jc w:val="both"/>
        <w:rPr>
          <w:rFonts w:ascii="Arial" w:eastAsia="Arial" w:hAnsi="Arial" w:cs="Arial"/>
          <w:sz w:val="24"/>
          <w:szCs w:val="24"/>
        </w:rPr>
      </w:pPr>
      <w:r w:rsidRPr="006E0949">
        <w:rPr>
          <w:rFonts w:ascii="Arial" w:eastAsia="Arial" w:hAnsi="Arial" w:cs="Arial"/>
          <w:sz w:val="24"/>
          <w:szCs w:val="24"/>
        </w:rPr>
        <w:t xml:space="preserve">Structure is </w:t>
      </w:r>
      <w:r w:rsidR="00F0619C" w:rsidRPr="006E0949">
        <w:rPr>
          <w:rFonts w:ascii="Arial" w:eastAsia="Arial" w:hAnsi="Arial" w:cs="Arial"/>
          <w:sz w:val="24"/>
          <w:szCs w:val="24"/>
        </w:rPr>
        <w:t xml:space="preserve">design or framework of </w:t>
      </w:r>
      <w:r w:rsidR="0046721E" w:rsidRPr="006E0949">
        <w:rPr>
          <w:rFonts w:ascii="Arial" w:eastAsia="Arial" w:hAnsi="Arial" w:cs="Arial"/>
          <w:sz w:val="24"/>
          <w:szCs w:val="24"/>
        </w:rPr>
        <w:t>distinguishable</w:t>
      </w:r>
      <w:r w:rsidR="00971ADE" w:rsidRPr="006E0949">
        <w:rPr>
          <w:rFonts w:ascii="Arial" w:eastAsia="Arial" w:hAnsi="Arial" w:cs="Arial"/>
          <w:sz w:val="24"/>
          <w:szCs w:val="24"/>
        </w:rPr>
        <w:t xml:space="preserve"> </w:t>
      </w:r>
      <w:r w:rsidR="00661502" w:rsidRPr="006E0949">
        <w:rPr>
          <w:rFonts w:ascii="Arial" w:eastAsia="Arial" w:hAnsi="Arial" w:cs="Arial"/>
          <w:sz w:val="24"/>
          <w:szCs w:val="24"/>
        </w:rPr>
        <w:t xml:space="preserve">ingredients </w:t>
      </w:r>
      <w:r w:rsidR="008436E2" w:rsidRPr="006E0949">
        <w:rPr>
          <w:rFonts w:ascii="Arial" w:eastAsia="Arial" w:hAnsi="Arial" w:cs="Arial"/>
          <w:sz w:val="24"/>
          <w:szCs w:val="24"/>
        </w:rPr>
        <w:t>(different</w:t>
      </w:r>
      <w:r w:rsidR="008D5200" w:rsidRPr="006E0949">
        <w:rPr>
          <w:rFonts w:ascii="Arial" w:eastAsia="Arial" w:hAnsi="Arial" w:cs="Arial"/>
          <w:sz w:val="24"/>
          <w:szCs w:val="24"/>
        </w:rPr>
        <w:t xml:space="preserve"> components, </w:t>
      </w:r>
      <w:r w:rsidR="00DD0B43" w:rsidRPr="006E0949">
        <w:rPr>
          <w:rFonts w:ascii="Arial" w:eastAsia="Arial" w:hAnsi="Arial" w:cs="Arial"/>
          <w:sz w:val="24"/>
          <w:szCs w:val="24"/>
        </w:rPr>
        <w:t>factors,</w:t>
      </w:r>
      <w:r w:rsidR="004D537A" w:rsidRPr="006E0949">
        <w:rPr>
          <w:rFonts w:ascii="Arial" w:eastAsia="Arial" w:hAnsi="Arial" w:cs="Arial"/>
          <w:sz w:val="24"/>
          <w:szCs w:val="24"/>
        </w:rPr>
        <w:t xml:space="preserve"> steps, parts </w:t>
      </w:r>
      <w:r w:rsidR="00F25A23" w:rsidRPr="006E0949">
        <w:rPr>
          <w:rFonts w:ascii="Arial" w:eastAsia="Arial" w:hAnsi="Arial" w:cs="Arial"/>
          <w:sz w:val="24"/>
          <w:szCs w:val="24"/>
        </w:rPr>
        <w:t>etc.</w:t>
      </w:r>
      <w:r w:rsidR="004D537A" w:rsidRPr="006E0949">
        <w:rPr>
          <w:rFonts w:ascii="Arial" w:eastAsia="Arial" w:hAnsi="Arial" w:cs="Arial"/>
          <w:sz w:val="24"/>
          <w:szCs w:val="24"/>
        </w:rPr>
        <w:t>)</w:t>
      </w:r>
      <w:r w:rsidR="00C84C15" w:rsidRPr="006E0949">
        <w:rPr>
          <w:rFonts w:ascii="Arial" w:eastAsia="Arial" w:hAnsi="Arial" w:cs="Arial"/>
          <w:sz w:val="24"/>
          <w:szCs w:val="24"/>
        </w:rPr>
        <w:t xml:space="preserve"> </w:t>
      </w:r>
      <w:r w:rsidR="00650E5D" w:rsidRPr="006E0949">
        <w:rPr>
          <w:rFonts w:ascii="Arial" w:eastAsia="Arial" w:hAnsi="Arial" w:cs="Arial"/>
          <w:sz w:val="24"/>
          <w:szCs w:val="24"/>
        </w:rPr>
        <w:t xml:space="preserve">which provides </w:t>
      </w:r>
      <w:r w:rsidR="00A8597F" w:rsidRPr="006E0949">
        <w:rPr>
          <w:rFonts w:ascii="Arial" w:eastAsia="Arial" w:hAnsi="Arial" w:cs="Arial"/>
          <w:sz w:val="24"/>
          <w:szCs w:val="24"/>
        </w:rPr>
        <w:t xml:space="preserve">form and </w:t>
      </w:r>
      <w:r w:rsidR="009C62C5" w:rsidRPr="006E0949">
        <w:rPr>
          <w:rFonts w:ascii="Arial" w:eastAsia="Arial" w:hAnsi="Arial" w:cs="Arial"/>
          <w:sz w:val="24"/>
          <w:szCs w:val="24"/>
        </w:rPr>
        <w:t xml:space="preserve">durability, </w:t>
      </w:r>
      <w:r w:rsidR="007730B7" w:rsidRPr="006E0949">
        <w:rPr>
          <w:rFonts w:ascii="Arial" w:eastAsia="Arial" w:hAnsi="Arial" w:cs="Arial"/>
          <w:sz w:val="24"/>
          <w:szCs w:val="24"/>
        </w:rPr>
        <w:t>a</w:t>
      </w:r>
      <w:r w:rsidR="00765BD3" w:rsidRPr="006E0949">
        <w:rPr>
          <w:rFonts w:ascii="Arial" w:eastAsia="Arial" w:hAnsi="Arial" w:cs="Arial"/>
          <w:sz w:val="24"/>
          <w:szCs w:val="24"/>
        </w:rPr>
        <w:t>n</w:t>
      </w:r>
      <w:r w:rsidR="007730B7" w:rsidRPr="006E0949">
        <w:rPr>
          <w:rFonts w:ascii="Arial" w:eastAsia="Arial" w:hAnsi="Arial" w:cs="Arial"/>
          <w:sz w:val="24"/>
          <w:szCs w:val="24"/>
        </w:rPr>
        <w:t xml:space="preserve">d endure and stand </w:t>
      </w:r>
      <w:r w:rsidR="000675C8" w:rsidRPr="006E0949">
        <w:rPr>
          <w:rFonts w:ascii="Arial" w:eastAsia="Arial" w:hAnsi="Arial" w:cs="Arial"/>
          <w:sz w:val="24"/>
          <w:szCs w:val="24"/>
        </w:rPr>
        <w:t xml:space="preserve">against the </w:t>
      </w:r>
      <w:r w:rsidR="00CE34CA" w:rsidRPr="006E0949">
        <w:rPr>
          <w:rFonts w:ascii="Arial" w:eastAsia="Arial" w:hAnsi="Arial" w:cs="Arial"/>
          <w:sz w:val="24"/>
          <w:szCs w:val="24"/>
        </w:rPr>
        <w:t>stresses and strain</w:t>
      </w:r>
      <w:r w:rsidR="00844417" w:rsidRPr="006E0949">
        <w:rPr>
          <w:rFonts w:ascii="Arial" w:eastAsia="Arial" w:hAnsi="Arial" w:cs="Arial"/>
          <w:sz w:val="24"/>
          <w:szCs w:val="24"/>
        </w:rPr>
        <w:t>s.</w:t>
      </w:r>
      <w:r w:rsidR="00390D5B" w:rsidRPr="006E0949">
        <w:rPr>
          <w:rFonts w:ascii="Arial" w:eastAsia="Arial" w:hAnsi="Arial" w:cs="Arial"/>
          <w:sz w:val="24"/>
          <w:szCs w:val="24"/>
        </w:rPr>
        <w:t xml:space="preserve"> Structures have a line that</w:t>
      </w:r>
      <w:r w:rsidR="00CC29D2" w:rsidRPr="006E0949">
        <w:rPr>
          <w:rFonts w:ascii="Arial" w:eastAsia="Arial" w:hAnsi="Arial" w:cs="Arial"/>
          <w:sz w:val="24"/>
          <w:szCs w:val="24"/>
        </w:rPr>
        <w:t xml:space="preserve"> marks </w:t>
      </w:r>
      <w:r w:rsidR="00C618D2" w:rsidRPr="006E0949">
        <w:rPr>
          <w:rFonts w:ascii="Arial" w:eastAsia="Arial" w:hAnsi="Arial" w:cs="Arial"/>
          <w:sz w:val="24"/>
          <w:szCs w:val="24"/>
        </w:rPr>
        <w:t xml:space="preserve">the </w:t>
      </w:r>
      <w:r w:rsidR="00201172" w:rsidRPr="006E0949">
        <w:rPr>
          <w:rFonts w:ascii="Arial" w:eastAsia="Arial" w:hAnsi="Arial" w:cs="Arial"/>
          <w:sz w:val="24"/>
          <w:szCs w:val="24"/>
        </w:rPr>
        <w:t>limits of</w:t>
      </w:r>
      <w:r w:rsidR="00426780" w:rsidRPr="006E0949">
        <w:rPr>
          <w:rFonts w:ascii="Arial" w:eastAsia="Arial" w:hAnsi="Arial" w:cs="Arial"/>
          <w:sz w:val="24"/>
          <w:szCs w:val="24"/>
        </w:rPr>
        <w:t xml:space="preserve"> an area</w:t>
      </w:r>
      <w:r w:rsidR="007F759B" w:rsidRPr="006E0949">
        <w:rPr>
          <w:rFonts w:ascii="Arial" w:eastAsia="Arial" w:hAnsi="Arial" w:cs="Arial"/>
          <w:sz w:val="24"/>
          <w:szCs w:val="24"/>
        </w:rPr>
        <w:t xml:space="preserve"> </w:t>
      </w:r>
      <w:r w:rsidR="006526E1" w:rsidRPr="006E0949">
        <w:rPr>
          <w:rFonts w:ascii="Arial" w:eastAsia="Arial" w:hAnsi="Arial" w:cs="Arial"/>
          <w:sz w:val="24"/>
          <w:szCs w:val="24"/>
        </w:rPr>
        <w:t>or said otherwise boundaries</w:t>
      </w:r>
      <w:r w:rsidR="00F07342" w:rsidRPr="006E0949">
        <w:rPr>
          <w:rFonts w:ascii="Arial" w:eastAsia="Arial" w:hAnsi="Arial" w:cs="Arial"/>
          <w:sz w:val="24"/>
          <w:szCs w:val="24"/>
        </w:rPr>
        <w:t xml:space="preserve"> within which </w:t>
      </w:r>
      <w:r w:rsidR="00267E33" w:rsidRPr="006E0949">
        <w:rPr>
          <w:rFonts w:ascii="Arial" w:eastAsia="Arial" w:hAnsi="Arial" w:cs="Arial"/>
          <w:sz w:val="24"/>
          <w:szCs w:val="24"/>
        </w:rPr>
        <w:t>every ingredient is connected</w:t>
      </w:r>
      <w:r w:rsidR="003D2368" w:rsidRPr="006E0949">
        <w:rPr>
          <w:rFonts w:ascii="Arial" w:eastAsia="Arial" w:hAnsi="Arial" w:cs="Arial"/>
          <w:sz w:val="24"/>
          <w:szCs w:val="24"/>
        </w:rPr>
        <w:t xml:space="preserve"> to the other ingredients </w:t>
      </w:r>
      <w:r w:rsidR="00433CA8" w:rsidRPr="006E0949">
        <w:rPr>
          <w:rFonts w:ascii="Arial" w:eastAsia="Arial" w:hAnsi="Arial" w:cs="Arial"/>
          <w:sz w:val="24"/>
          <w:szCs w:val="24"/>
        </w:rPr>
        <w:t>physically or by function</w:t>
      </w:r>
      <w:r w:rsidR="00226BF4" w:rsidRPr="006E0949">
        <w:rPr>
          <w:rFonts w:ascii="Arial" w:eastAsia="Arial" w:hAnsi="Arial" w:cs="Arial"/>
          <w:sz w:val="24"/>
          <w:szCs w:val="24"/>
        </w:rPr>
        <w:t xml:space="preserve">, </w:t>
      </w:r>
      <w:r w:rsidR="00EF1784" w:rsidRPr="006E0949">
        <w:rPr>
          <w:rFonts w:ascii="Arial" w:eastAsia="Arial" w:hAnsi="Arial" w:cs="Arial"/>
          <w:sz w:val="24"/>
          <w:szCs w:val="24"/>
        </w:rPr>
        <w:t xml:space="preserve">they are </w:t>
      </w:r>
      <w:r w:rsidR="000518AE" w:rsidRPr="006E0949">
        <w:rPr>
          <w:rFonts w:ascii="Arial" w:eastAsia="Arial" w:hAnsi="Arial" w:cs="Arial"/>
          <w:sz w:val="24"/>
          <w:szCs w:val="24"/>
        </w:rPr>
        <w:t>collaborating and work with each other.</w:t>
      </w:r>
      <w:r w:rsidR="00694123" w:rsidRPr="006E0949">
        <w:rPr>
          <w:rFonts w:ascii="Arial" w:eastAsia="Arial" w:hAnsi="Arial" w:cs="Arial"/>
          <w:sz w:val="24"/>
          <w:szCs w:val="24"/>
        </w:rPr>
        <w:t xml:space="preserve"> Their interrelationship could</w:t>
      </w:r>
      <w:r w:rsidR="00936B8E" w:rsidRPr="006E0949">
        <w:rPr>
          <w:rFonts w:ascii="Arial" w:eastAsia="Arial" w:hAnsi="Arial" w:cs="Arial"/>
          <w:sz w:val="24"/>
          <w:szCs w:val="24"/>
        </w:rPr>
        <w:t xml:space="preserve"> be permanent</w:t>
      </w:r>
      <w:r w:rsidR="003F43A1" w:rsidRPr="006E0949">
        <w:rPr>
          <w:rFonts w:ascii="Arial" w:eastAsia="Arial" w:hAnsi="Arial" w:cs="Arial"/>
          <w:sz w:val="24"/>
          <w:szCs w:val="24"/>
        </w:rPr>
        <w:t xml:space="preserve"> or only chan</w:t>
      </w:r>
      <w:r w:rsidR="003042D8" w:rsidRPr="006E0949">
        <w:rPr>
          <w:rFonts w:ascii="Arial" w:eastAsia="Arial" w:hAnsi="Arial" w:cs="Arial"/>
          <w:sz w:val="24"/>
          <w:szCs w:val="24"/>
        </w:rPr>
        <w:t xml:space="preserve">ging </w:t>
      </w:r>
      <w:r w:rsidR="00F25A23" w:rsidRPr="006E0949">
        <w:rPr>
          <w:rFonts w:ascii="Arial" w:eastAsia="Arial" w:hAnsi="Arial" w:cs="Arial"/>
          <w:sz w:val="24"/>
          <w:szCs w:val="24"/>
        </w:rPr>
        <w:t>occasionally</w:t>
      </w:r>
      <w:r w:rsidR="00EB0F53" w:rsidRPr="006E0949">
        <w:rPr>
          <w:rFonts w:ascii="Arial" w:eastAsia="Arial" w:hAnsi="Arial" w:cs="Arial"/>
          <w:sz w:val="24"/>
          <w:szCs w:val="24"/>
        </w:rPr>
        <w:t xml:space="preserve">, </w:t>
      </w:r>
      <w:r w:rsidR="002C5933" w:rsidRPr="006E0949">
        <w:rPr>
          <w:rFonts w:ascii="Arial" w:eastAsia="Arial" w:hAnsi="Arial" w:cs="Arial"/>
          <w:sz w:val="24"/>
          <w:szCs w:val="24"/>
        </w:rPr>
        <w:t>or slowly.</w:t>
      </w:r>
      <w:r w:rsidR="00F25A23" w:rsidRPr="006E0949">
        <w:rPr>
          <w:rFonts w:ascii="Arial" w:eastAsia="Arial" w:hAnsi="Arial" w:cs="Arial"/>
          <w:sz w:val="24"/>
          <w:szCs w:val="24"/>
        </w:rPr>
        <w:t xml:space="preserve"> </w:t>
      </w:r>
      <w:sdt>
        <w:sdtPr>
          <w:rPr>
            <w:rFonts w:ascii="Arial" w:eastAsia="Arial" w:hAnsi="Arial" w:cs="Arial"/>
            <w:sz w:val="24"/>
            <w:szCs w:val="24"/>
          </w:rPr>
          <w:id w:val="64614753"/>
          <w:citation/>
        </w:sdtPr>
        <w:sdtContent>
          <w:r w:rsidR="002900A1" w:rsidRPr="006E0949">
            <w:rPr>
              <w:rFonts w:ascii="Arial" w:eastAsia="Arial" w:hAnsi="Arial" w:cs="Arial"/>
              <w:sz w:val="24"/>
              <w:szCs w:val="24"/>
            </w:rPr>
            <w:fldChar w:fldCharType="begin"/>
          </w:r>
          <w:r w:rsidR="002900A1" w:rsidRPr="006E0949">
            <w:rPr>
              <w:rFonts w:ascii="Arial" w:eastAsia="Arial" w:hAnsi="Arial" w:cs="Arial"/>
              <w:sz w:val="24"/>
              <w:szCs w:val="24"/>
            </w:rPr>
            <w:instrText xml:space="preserve"> CITATION www20 \l 1033 </w:instrText>
          </w:r>
          <w:r w:rsidR="002900A1" w:rsidRPr="006E0949">
            <w:rPr>
              <w:rFonts w:ascii="Arial" w:eastAsia="Arial" w:hAnsi="Arial" w:cs="Arial"/>
              <w:sz w:val="24"/>
              <w:szCs w:val="24"/>
            </w:rPr>
            <w:fldChar w:fldCharType="separate"/>
          </w:r>
          <w:r w:rsidR="00AA0C40" w:rsidRPr="006E0949">
            <w:rPr>
              <w:rFonts w:ascii="Arial" w:eastAsia="Arial" w:hAnsi="Arial" w:cs="Arial"/>
              <w:noProof/>
              <w:sz w:val="24"/>
              <w:szCs w:val="24"/>
            </w:rPr>
            <w:t>(www.businessdictionary.com, 2020)</w:t>
          </w:r>
          <w:r w:rsidR="002900A1" w:rsidRPr="006E0949">
            <w:rPr>
              <w:rFonts w:ascii="Arial" w:eastAsia="Arial" w:hAnsi="Arial" w:cs="Arial"/>
              <w:sz w:val="24"/>
              <w:szCs w:val="24"/>
            </w:rPr>
            <w:fldChar w:fldCharType="end"/>
          </w:r>
        </w:sdtContent>
      </w:sdt>
    </w:p>
    <w:p w14:paraId="0C91D9AE" w14:textId="083AADEF" w:rsidR="5BC6811B" w:rsidRPr="006E0949" w:rsidRDefault="008F415A" w:rsidP="006E0949">
      <w:pPr>
        <w:jc w:val="both"/>
        <w:rPr>
          <w:rFonts w:ascii="Arial" w:eastAsia="Arial" w:hAnsi="Arial" w:cs="Arial"/>
          <w:sz w:val="24"/>
          <w:szCs w:val="24"/>
        </w:rPr>
      </w:pPr>
      <w:r>
        <w:rPr>
          <w:rFonts w:ascii="Arial" w:eastAsia="Arial" w:hAnsi="Arial" w:cs="Arial"/>
          <w:sz w:val="24"/>
          <w:szCs w:val="24"/>
        </w:rPr>
        <w:t xml:space="preserve">It could be said that </w:t>
      </w:r>
      <w:r w:rsidR="61329224" w:rsidRPr="006E0949">
        <w:rPr>
          <w:rFonts w:ascii="Arial" w:eastAsia="Arial" w:hAnsi="Arial" w:cs="Arial"/>
          <w:sz w:val="24"/>
          <w:szCs w:val="24"/>
        </w:rPr>
        <w:t>Organizational structure is a mechanism</w:t>
      </w:r>
      <w:r w:rsidR="2BC16934" w:rsidRPr="006E0949">
        <w:rPr>
          <w:rFonts w:ascii="Arial" w:eastAsia="Arial" w:hAnsi="Arial" w:cs="Arial"/>
          <w:sz w:val="24"/>
          <w:szCs w:val="24"/>
        </w:rPr>
        <w:t xml:space="preserve"> used to determine hierarchy in the organization.</w:t>
      </w:r>
      <w:r w:rsidR="6E2E6E4E" w:rsidRPr="006E0949">
        <w:rPr>
          <w:rFonts w:ascii="Arial" w:eastAsia="Arial" w:hAnsi="Arial" w:cs="Arial"/>
          <w:sz w:val="24"/>
          <w:szCs w:val="24"/>
        </w:rPr>
        <w:t xml:space="preserve"> It determines each job within the organization, it's function and where exactly it report within the company</w:t>
      </w:r>
      <w:r w:rsidR="3D3B027B" w:rsidRPr="006E0949">
        <w:rPr>
          <w:rFonts w:ascii="Arial" w:eastAsia="Arial" w:hAnsi="Arial" w:cs="Arial"/>
          <w:sz w:val="24"/>
          <w:szCs w:val="24"/>
        </w:rPr>
        <w:t xml:space="preserve">. The organizational structure also </w:t>
      </w:r>
      <w:r w:rsidR="1BE73A2F" w:rsidRPr="006E0949">
        <w:rPr>
          <w:rFonts w:ascii="Arial" w:eastAsia="Arial" w:hAnsi="Arial" w:cs="Arial"/>
          <w:sz w:val="24"/>
          <w:szCs w:val="24"/>
        </w:rPr>
        <w:t>defines how the information between different departments</w:t>
      </w:r>
      <w:r w:rsidR="13BB93E1" w:rsidRPr="006E0949">
        <w:rPr>
          <w:rFonts w:ascii="Arial" w:eastAsia="Arial" w:hAnsi="Arial" w:cs="Arial"/>
          <w:sz w:val="24"/>
          <w:szCs w:val="24"/>
        </w:rPr>
        <w:t xml:space="preserve"> within the </w:t>
      </w:r>
      <w:r w:rsidR="40096AC0" w:rsidRPr="006E0949">
        <w:rPr>
          <w:rFonts w:ascii="Arial" w:eastAsia="Arial" w:hAnsi="Arial" w:cs="Arial"/>
          <w:sz w:val="24"/>
          <w:szCs w:val="24"/>
        </w:rPr>
        <w:t>organization streams and</w:t>
      </w:r>
      <w:r w:rsidR="071FB9BA" w:rsidRPr="006E0949">
        <w:rPr>
          <w:rFonts w:ascii="Arial" w:eastAsia="Arial" w:hAnsi="Arial" w:cs="Arial"/>
          <w:sz w:val="24"/>
          <w:szCs w:val="24"/>
        </w:rPr>
        <w:t xml:space="preserve"> determine the communications between the </w:t>
      </w:r>
      <w:r w:rsidR="231C6479" w:rsidRPr="006E0949">
        <w:rPr>
          <w:rFonts w:ascii="Arial" w:eastAsia="Arial" w:hAnsi="Arial" w:cs="Arial"/>
          <w:sz w:val="24"/>
          <w:szCs w:val="24"/>
        </w:rPr>
        <w:t>different units and their responsibilities.</w:t>
      </w:r>
      <w:r w:rsidR="00705EB8" w:rsidRPr="006E0949">
        <w:rPr>
          <w:rFonts w:ascii="Arial" w:eastAsia="Arial" w:hAnsi="Arial" w:cs="Arial"/>
          <w:sz w:val="24"/>
          <w:szCs w:val="24"/>
        </w:rPr>
        <w:t xml:space="preserve"> </w:t>
      </w:r>
      <w:r w:rsidR="00B90D57" w:rsidRPr="006E0949">
        <w:rPr>
          <w:rFonts w:ascii="Arial" w:eastAsia="Arial" w:hAnsi="Arial" w:cs="Arial"/>
          <w:sz w:val="24"/>
          <w:szCs w:val="24"/>
        </w:rPr>
        <w:t>Overall,</w:t>
      </w:r>
      <w:r w:rsidR="00D65601" w:rsidRPr="006E0949">
        <w:rPr>
          <w:rFonts w:ascii="Arial" w:eastAsia="Arial" w:hAnsi="Arial" w:cs="Arial"/>
          <w:sz w:val="24"/>
          <w:szCs w:val="24"/>
        </w:rPr>
        <w:t xml:space="preserve"> the Organizational structure</w:t>
      </w:r>
      <w:r w:rsidR="00430AF7" w:rsidRPr="006E0949">
        <w:rPr>
          <w:rFonts w:ascii="Arial" w:eastAsia="Arial" w:hAnsi="Arial" w:cs="Arial"/>
          <w:sz w:val="24"/>
          <w:szCs w:val="24"/>
        </w:rPr>
        <w:t xml:space="preserve"> plans </w:t>
      </w:r>
      <w:r w:rsidR="009A4B4A" w:rsidRPr="006E0949">
        <w:rPr>
          <w:rFonts w:ascii="Arial" w:eastAsia="Arial" w:hAnsi="Arial" w:cs="Arial"/>
          <w:sz w:val="24"/>
          <w:szCs w:val="24"/>
        </w:rPr>
        <w:t xml:space="preserve">how a </w:t>
      </w:r>
      <w:r w:rsidR="00201172" w:rsidRPr="006E0949">
        <w:rPr>
          <w:rFonts w:ascii="Arial" w:eastAsia="Arial" w:hAnsi="Arial" w:cs="Arial"/>
          <w:sz w:val="24"/>
          <w:szCs w:val="24"/>
        </w:rPr>
        <w:t>definite activity</w:t>
      </w:r>
      <w:r w:rsidR="00992DF7" w:rsidRPr="006E0949">
        <w:rPr>
          <w:rFonts w:ascii="Arial" w:eastAsia="Arial" w:hAnsi="Arial" w:cs="Arial"/>
          <w:sz w:val="24"/>
          <w:szCs w:val="24"/>
        </w:rPr>
        <w:t xml:space="preserve"> are directed in order</w:t>
      </w:r>
      <w:r w:rsidR="00883345" w:rsidRPr="006E0949">
        <w:rPr>
          <w:rFonts w:ascii="Arial" w:eastAsia="Arial" w:hAnsi="Arial" w:cs="Arial"/>
          <w:sz w:val="24"/>
          <w:szCs w:val="24"/>
        </w:rPr>
        <w:t xml:space="preserve"> </w:t>
      </w:r>
      <w:r w:rsidR="009D3392" w:rsidRPr="006E0949">
        <w:rPr>
          <w:rFonts w:ascii="Arial" w:eastAsia="Arial" w:hAnsi="Arial" w:cs="Arial"/>
          <w:sz w:val="24"/>
          <w:szCs w:val="24"/>
        </w:rPr>
        <w:t>company’s objectives</w:t>
      </w:r>
      <w:r w:rsidR="00802CBF" w:rsidRPr="006E0949">
        <w:rPr>
          <w:rFonts w:ascii="Arial" w:eastAsia="Arial" w:hAnsi="Arial" w:cs="Arial"/>
          <w:sz w:val="24"/>
          <w:szCs w:val="24"/>
        </w:rPr>
        <w:t xml:space="preserve"> to be achieved</w:t>
      </w:r>
      <w:r w:rsidR="009D3392" w:rsidRPr="006E0949">
        <w:rPr>
          <w:rFonts w:ascii="Arial" w:eastAsia="Arial" w:hAnsi="Arial" w:cs="Arial"/>
          <w:sz w:val="24"/>
          <w:szCs w:val="24"/>
        </w:rPr>
        <w:t xml:space="preserve">. </w:t>
      </w:r>
      <w:r w:rsidR="5BC6811B" w:rsidRPr="006E0949">
        <w:rPr>
          <w:rFonts w:ascii="Arial" w:eastAsia="Arial" w:hAnsi="Arial" w:cs="Arial"/>
          <w:sz w:val="24"/>
          <w:szCs w:val="24"/>
        </w:rPr>
        <w:t xml:space="preserve">Having appropriate organizational structure allows the organization to </w:t>
      </w:r>
      <w:r w:rsidR="609A6B0C" w:rsidRPr="006E0949">
        <w:rPr>
          <w:rFonts w:ascii="Arial" w:eastAsia="Arial" w:hAnsi="Arial" w:cs="Arial"/>
          <w:sz w:val="24"/>
          <w:szCs w:val="24"/>
        </w:rPr>
        <w:t>work effectively and efficie</w:t>
      </w:r>
      <w:r w:rsidR="00641A37" w:rsidRPr="006E0949">
        <w:rPr>
          <w:rFonts w:ascii="Arial" w:eastAsia="Arial" w:hAnsi="Arial" w:cs="Arial"/>
          <w:sz w:val="24"/>
          <w:szCs w:val="24"/>
        </w:rPr>
        <w:t xml:space="preserve">nt. </w:t>
      </w:r>
      <w:sdt>
        <w:sdtPr>
          <w:rPr>
            <w:rFonts w:ascii="Arial" w:eastAsia="Arial" w:hAnsi="Arial" w:cs="Arial"/>
            <w:sz w:val="24"/>
            <w:szCs w:val="24"/>
          </w:rPr>
          <w:id w:val="138625661"/>
          <w:citation/>
        </w:sdtPr>
        <w:sdtContent>
          <w:r w:rsidR="00641A37" w:rsidRPr="006E0949">
            <w:rPr>
              <w:rFonts w:ascii="Arial" w:eastAsia="Arial" w:hAnsi="Arial" w:cs="Arial"/>
              <w:sz w:val="24"/>
              <w:szCs w:val="24"/>
            </w:rPr>
            <w:fldChar w:fldCharType="begin"/>
          </w:r>
          <w:r w:rsidR="00AA0C40" w:rsidRPr="006E0949">
            <w:rPr>
              <w:rFonts w:ascii="Arial" w:eastAsia="Arial" w:hAnsi="Arial" w:cs="Arial"/>
              <w:sz w:val="24"/>
              <w:szCs w:val="24"/>
            </w:rPr>
            <w:instrText xml:space="preserve">CITATION Wil20 \l 1033 </w:instrText>
          </w:r>
          <w:r w:rsidR="00641A37" w:rsidRPr="006E0949">
            <w:rPr>
              <w:rFonts w:ascii="Arial" w:eastAsia="Arial" w:hAnsi="Arial" w:cs="Arial"/>
              <w:sz w:val="24"/>
              <w:szCs w:val="24"/>
            </w:rPr>
            <w:fldChar w:fldCharType="separate"/>
          </w:r>
          <w:r w:rsidR="00AA0C40" w:rsidRPr="006E0949">
            <w:rPr>
              <w:rFonts w:ascii="Arial" w:eastAsia="Arial" w:hAnsi="Arial" w:cs="Arial"/>
              <w:noProof/>
              <w:sz w:val="24"/>
              <w:szCs w:val="24"/>
            </w:rPr>
            <w:t>(Kenton, 2020)</w:t>
          </w:r>
          <w:r w:rsidR="00641A37" w:rsidRPr="006E0949">
            <w:rPr>
              <w:rFonts w:ascii="Arial" w:eastAsia="Arial" w:hAnsi="Arial" w:cs="Arial"/>
              <w:sz w:val="24"/>
              <w:szCs w:val="24"/>
            </w:rPr>
            <w:fldChar w:fldCharType="end"/>
          </w:r>
        </w:sdtContent>
      </w:sdt>
    </w:p>
    <w:p w14:paraId="48908DD9" w14:textId="2E1648C0" w:rsidR="00B958E0" w:rsidRPr="006E0949" w:rsidRDefault="00CC2496" w:rsidP="006E0949">
      <w:pPr>
        <w:jc w:val="both"/>
        <w:rPr>
          <w:rFonts w:ascii="Arial" w:eastAsia="Arial" w:hAnsi="Arial" w:cs="Arial"/>
          <w:sz w:val="24"/>
          <w:szCs w:val="24"/>
        </w:rPr>
      </w:pPr>
      <w:r w:rsidRPr="006E0949">
        <w:rPr>
          <w:rFonts w:ascii="Arial" w:eastAsia="Arial" w:hAnsi="Arial" w:cs="Arial"/>
          <w:sz w:val="24"/>
          <w:szCs w:val="24"/>
        </w:rPr>
        <w:t>Sainsbury has</w:t>
      </w:r>
      <w:r w:rsidR="6E2C73E9" w:rsidRPr="006E0949">
        <w:rPr>
          <w:rFonts w:ascii="Arial" w:eastAsia="Arial" w:hAnsi="Arial" w:cs="Arial"/>
          <w:sz w:val="24"/>
          <w:szCs w:val="24"/>
        </w:rPr>
        <w:t xml:space="preserve"> </w:t>
      </w:r>
      <w:r w:rsidR="00396810" w:rsidRPr="006E0949">
        <w:rPr>
          <w:rFonts w:ascii="Arial" w:eastAsia="Arial" w:hAnsi="Arial" w:cs="Arial"/>
          <w:sz w:val="24"/>
          <w:szCs w:val="24"/>
        </w:rPr>
        <w:t>Hierarchical</w:t>
      </w:r>
      <w:r w:rsidR="6E2C73E9" w:rsidRPr="006E0949">
        <w:rPr>
          <w:rFonts w:ascii="Arial" w:eastAsia="Arial" w:hAnsi="Arial" w:cs="Arial"/>
          <w:sz w:val="24"/>
          <w:szCs w:val="24"/>
        </w:rPr>
        <w:t xml:space="preserve"> Organizational structure</w:t>
      </w:r>
      <w:r w:rsidR="00CD5E48" w:rsidRPr="006E0949">
        <w:rPr>
          <w:rFonts w:ascii="Arial" w:eastAsia="Arial" w:hAnsi="Arial" w:cs="Arial"/>
          <w:sz w:val="24"/>
          <w:szCs w:val="24"/>
        </w:rPr>
        <w:t xml:space="preserve"> </w:t>
      </w:r>
      <w:r w:rsidR="00A110AA" w:rsidRPr="006E0949">
        <w:rPr>
          <w:rFonts w:ascii="Arial" w:eastAsia="Arial" w:hAnsi="Arial" w:cs="Arial"/>
          <w:sz w:val="24"/>
          <w:szCs w:val="24"/>
        </w:rPr>
        <w:t>provides</w:t>
      </w:r>
      <w:r w:rsidR="00216FEA" w:rsidRPr="006E0949">
        <w:rPr>
          <w:rFonts w:ascii="Arial" w:eastAsia="Arial" w:hAnsi="Arial" w:cs="Arial"/>
          <w:sz w:val="24"/>
          <w:szCs w:val="24"/>
        </w:rPr>
        <w:t xml:space="preserve"> to Sainsbury</w:t>
      </w:r>
      <w:r w:rsidR="00CE70E0" w:rsidRPr="006E0949">
        <w:rPr>
          <w:rFonts w:ascii="Arial" w:eastAsia="Arial" w:hAnsi="Arial" w:cs="Arial"/>
          <w:sz w:val="24"/>
          <w:szCs w:val="24"/>
        </w:rPr>
        <w:t xml:space="preserve"> someone in charge </w:t>
      </w:r>
      <w:r w:rsidR="0067640B" w:rsidRPr="006E0949">
        <w:rPr>
          <w:rFonts w:ascii="Arial" w:eastAsia="Arial" w:hAnsi="Arial" w:cs="Arial"/>
          <w:sz w:val="24"/>
          <w:szCs w:val="24"/>
        </w:rPr>
        <w:t xml:space="preserve">on </w:t>
      </w:r>
      <w:r w:rsidR="005B4608" w:rsidRPr="006E0949">
        <w:rPr>
          <w:rFonts w:ascii="Arial" w:eastAsia="Arial" w:hAnsi="Arial" w:cs="Arial"/>
          <w:sz w:val="24"/>
          <w:szCs w:val="24"/>
        </w:rPr>
        <w:t>each level</w:t>
      </w:r>
      <w:r w:rsidR="00A54352" w:rsidRPr="006E0949">
        <w:rPr>
          <w:rFonts w:ascii="Arial" w:eastAsia="Arial" w:hAnsi="Arial" w:cs="Arial"/>
          <w:sz w:val="24"/>
          <w:szCs w:val="24"/>
        </w:rPr>
        <w:t xml:space="preserve"> </w:t>
      </w:r>
      <w:r w:rsidR="005B4608" w:rsidRPr="006E0949">
        <w:rPr>
          <w:rFonts w:ascii="Arial" w:eastAsia="Arial" w:hAnsi="Arial" w:cs="Arial"/>
          <w:sz w:val="24"/>
          <w:szCs w:val="24"/>
        </w:rPr>
        <w:t>of the</w:t>
      </w:r>
      <w:r w:rsidR="005E6544" w:rsidRPr="006E0949">
        <w:rPr>
          <w:rFonts w:ascii="Arial" w:eastAsia="Arial" w:hAnsi="Arial" w:cs="Arial"/>
          <w:sz w:val="24"/>
          <w:szCs w:val="24"/>
        </w:rPr>
        <w:t xml:space="preserve"> </w:t>
      </w:r>
      <w:r w:rsidR="00396810" w:rsidRPr="006E0949">
        <w:rPr>
          <w:rFonts w:ascii="Arial" w:eastAsia="Arial" w:hAnsi="Arial" w:cs="Arial"/>
          <w:sz w:val="24"/>
          <w:szCs w:val="24"/>
        </w:rPr>
        <w:t>company’s structure.</w:t>
      </w:r>
      <w:r w:rsidR="00513766" w:rsidRPr="006E0949">
        <w:rPr>
          <w:rFonts w:ascii="Arial" w:eastAsia="Arial" w:hAnsi="Arial" w:cs="Arial"/>
          <w:sz w:val="24"/>
          <w:szCs w:val="24"/>
        </w:rPr>
        <w:t xml:space="preserve"> It is distin</w:t>
      </w:r>
      <w:r w:rsidR="008B034C" w:rsidRPr="006E0949">
        <w:rPr>
          <w:rFonts w:ascii="Arial" w:eastAsia="Arial" w:hAnsi="Arial" w:cs="Arial"/>
          <w:sz w:val="24"/>
          <w:szCs w:val="24"/>
        </w:rPr>
        <w:t xml:space="preserve">ctive for this organizational </w:t>
      </w:r>
      <w:r w:rsidR="00CD26FE" w:rsidRPr="006E0949">
        <w:rPr>
          <w:rFonts w:ascii="Arial" w:eastAsia="Arial" w:hAnsi="Arial" w:cs="Arial"/>
          <w:sz w:val="24"/>
          <w:szCs w:val="24"/>
        </w:rPr>
        <w:t>structure t</w:t>
      </w:r>
      <w:r w:rsidR="00EC429D" w:rsidRPr="006E0949">
        <w:rPr>
          <w:rFonts w:ascii="Arial" w:eastAsia="Arial" w:hAnsi="Arial" w:cs="Arial"/>
          <w:sz w:val="24"/>
          <w:szCs w:val="24"/>
        </w:rPr>
        <w:t xml:space="preserve">he power </w:t>
      </w:r>
      <w:r w:rsidR="00E932DB" w:rsidRPr="006E0949">
        <w:rPr>
          <w:rFonts w:ascii="Arial" w:eastAsia="Arial" w:hAnsi="Arial" w:cs="Arial"/>
          <w:sz w:val="24"/>
          <w:szCs w:val="24"/>
        </w:rPr>
        <w:t>in the organization</w:t>
      </w:r>
      <w:r w:rsidR="005E5F67" w:rsidRPr="006E0949">
        <w:rPr>
          <w:rFonts w:ascii="Arial" w:eastAsia="Arial" w:hAnsi="Arial" w:cs="Arial"/>
          <w:sz w:val="24"/>
          <w:szCs w:val="24"/>
        </w:rPr>
        <w:t xml:space="preserve"> to flow </w:t>
      </w:r>
      <w:r w:rsidR="003934FD" w:rsidRPr="006E0949">
        <w:rPr>
          <w:rFonts w:ascii="Arial" w:eastAsia="Arial" w:hAnsi="Arial" w:cs="Arial"/>
          <w:sz w:val="24"/>
          <w:szCs w:val="24"/>
        </w:rPr>
        <w:t>from highest to l</w:t>
      </w:r>
      <w:r w:rsidR="00572E59" w:rsidRPr="006E0949">
        <w:rPr>
          <w:rFonts w:ascii="Arial" w:eastAsia="Arial" w:hAnsi="Arial" w:cs="Arial"/>
          <w:sz w:val="24"/>
          <w:szCs w:val="24"/>
        </w:rPr>
        <w:t>owest</w:t>
      </w:r>
      <w:r w:rsidR="007B0722" w:rsidRPr="006E0949">
        <w:rPr>
          <w:rFonts w:ascii="Arial" w:eastAsia="Arial" w:hAnsi="Arial" w:cs="Arial"/>
          <w:sz w:val="24"/>
          <w:szCs w:val="24"/>
        </w:rPr>
        <w:t>. If Sainsbury</w:t>
      </w:r>
      <w:r w:rsidR="001751E9" w:rsidRPr="006E0949">
        <w:rPr>
          <w:rFonts w:ascii="Arial" w:eastAsia="Arial" w:hAnsi="Arial" w:cs="Arial"/>
          <w:sz w:val="24"/>
          <w:szCs w:val="24"/>
        </w:rPr>
        <w:t xml:space="preserve"> does not allocate the power that </w:t>
      </w:r>
      <w:r w:rsidR="00BD0082" w:rsidRPr="006E0949">
        <w:rPr>
          <w:rFonts w:ascii="Arial" w:eastAsia="Arial" w:hAnsi="Arial" w:cs="Arial"/>
          <w:sz w:val="24"/>
          <w:szCs w:val="24"/>
        </w:rPr>
        <w:t>way</w:t>
      </w:r>
      <w:r w:rsidR="00D94B3F" w:rsidRPr="006E0949">
        <w:rPr>
          <w:rFonts w:ascii="Arial" w:eastAsia="Arial" w:hAnsi="Arial" w:cs="Arial"/>
          <w:sz w:val="24"/>
          <w:szCs w:val="24"/>
        </w:rPr>
        <w:t xml:space="preserve"> a</w:t>
      </w:r>
      <w:r w:rsidR="000D3E5E" w:rsidRPr="006E0949">
        <w:rPr>
          <w:rFonts w:ascii="Arial" w:eastAsia="Arial" w:hAnsi="Arial" w:cs="Arial"/>
          <w:sz w:val="24"/>
          <w:szCs w:val="24"/>
        </w:rPr>
        <w:t>n</w:t>
      </w:r>
      <w:r w:rsidR="00D94B3F" w:rsidRPr="006E0949">
        <w:rPr>
          <w:rFonts w:ascii="Arial" w:eastAsia="Arial" w:hAnsi="Arial" w:cs="Arial"/>
          <w:sz w:val="24"/>
          <w:szCs w:val="24"/>
        </w:rPr>
        <w:t xml:space="preserve">d if does not </w:t>
      </w:r>
      <w:r w:rsidR="001C0FCF" w:rsidRPr="006E0949">
        <w:rPr>
          <w:rFonts w:ascii="Arial" w:eastAsia="Arial" w:hAnsi="Arial" w:cs="Arial"/>
          <w:sz w:val="24"/>
          <w:szCs w:val="24"/>
        </w:rPr>
        <w:t>have someone</w:t>
      </w:r>
      <w:r w:rsidR="003D0CD9" w:rsidRPr="006E0949">
        <w:rPr>
          <w:rFonts w:ascii="Arial" w:eastAsia="Arial" w:hAnsi="Arial" w:cs="Arial"/>
          <w:sz w:val="24"/>
          <w:szCs w:val="24"/>
        </w:rPr>
        <w:t xml:space="preserve"> I charge </w:t>
      </w:r>
      <w:r w:rsidR="006F6F89" w:rsidRPr="006E0949">
        <w:rPr>
          <w:rFonts w:ascii="Arial" w:eastAsia="Arial" w:hAnsi="Arial" w:cs="Arial"/>
          <w:sz w:val="24"/>
          <w:szCs w:val="24"/>
        </w:rPr>
        <w:t>on each level</w:t>
      </w:r>
      <w:r w:rsidR="00643854" w:rsidRPr="006E0949">
        <w:rPr>
          <w:rFonts w:ascii="Arial" w:eastAsia="Arial" w:hAnsi="Arial" w:cs="Arial"/>
          <w:sz w:val="24"/>
          <w:szCs w:val="24"/>
        </w:rPr>
        <w:t xml:space="preserve"> as m</w:t>
      </w:r>
      <w:r w:rsidR="00AF1409" w:rsidRPr="006E0949">
        <w:rPr>
          <w:rFonts w:ascii="Arial" w:eastAsia="Arial" w:hAnsi="Arial" w:cs="Arial"/>
          <w:sz w:val="24"/>
          <w:szCs w:val="24"/>
        </w:rPr>
        <w:t xml:space="preserve">anager to </w:t>
      </w:r>
      <w:r w:rsidR="006E431D" w:rsidRPr="006E0949">
        <w:rPr>
          <w:rFonts w:ascii="Arial" w:eastAsia="Arial" w:hAnsi="Arial" w:cs="Arial"/>
          <w:sz w:val="24"/>
          <w:szCs w:val="24"/>
        </w:rPr>
        <w:t xml:space="preserve">make decisions </w:t>
      </w:r>
      <w:r w:rsidR="00E07CFB" w:rsidRPr="006E0949">
        <w:rPr>
          <w:rFonts w:ascii="Arial" w:eastAsia="Arial" w:hAnsi="Arial" w:cs="Arial"/>
          <w:sz w:val="24"/>
          <w:szCs w:val="24"/>
        </w:rPr>
        <w:t>and manage employees</w:t>
      </w:r>
      <w:r w:rsidR="00A56C2C" w:rsidRPr="006E0949">
        <w:rPr>
          <w:rFonts w:ascii="Arial" w:eastAsia="Arial" w:hAnsi="Arial" w:cs="Arial"/>
          <w:sz w:val="24"/>
          <w:szCs w:val="24"/>
        </w:rPr>
        <w:t xml:space="preserve"> and their </w:t>
      </w:r>
      <w:r w:rsidR="00F468F5" w:rsidRPr="006E0949">
        <w:rPr>
          <w:rFonts w:ascii="Arial" w:eastAsia="Arial" w:hAnsi="Arial" w:cs="Arial"/>
          <w:sz w:val="24"/>
          <w:szCs w:val="24"/>
        </w:rPr>
        <w:t>performance</w:t>
      </w:r>
      <w:r w:rsidR="00CB2F4E" w:rsidRPr="006E0949">
        <w:rPr>
          <w:rFonts w:ascii="Arial" w:eastAsia="Arial" w:hAnsi="Arial" w:cs="Arial"/>
          <w:sz w:val="24"/>
          <w:szCs w:val="24"/>
        </w:rPr>
        <w:t xml:space="preserve"> will </w:t>
      </w:r>
      <w:r w:rsidR="00202F1A" w:rsidRPr="006E0949">
        <w:rPr>
          <w:rFonts w:ascii="Arial" w:eastAsia="Arial" w:hAnsi="Arial" w:cs="Arial"/>
          <w:sz w:val="24"/>
          <w:szCs w:val="24"/>
        </w:rPr>
        <w:t>stop</w:t>
      </w:r>
      <w:r w:rsidR="004B56BD" w:rsidRPr="006E0949">
        <w:rPr>
          <w:rFonts w:ascii="Arial" w:eastAsia="Arial" w:hAnsi="Arial" w:cs="Arial"/>
          <w:sz w:val="24"/>
          <w:szCs w:val="24"/>
        </w:rPr>
        <w:t xml:space="preserve"> and prevent </w:t>
      </w:r>
      <w:r w:rsidR="00241A87" w:rsidRPr="006E0949">
        <w:rPr>
          <w:rFonts w:ascii="Arial" w:eastAsia="Arial" w:hAnsi="Arial" w:cs="Arial"/>
          <w:sz w:val="24"/>
          <w:szCs w:val="24"/>
        </w:rPr>
        <w:t xml:space="preserve">the company </w:t>
      </w:r>
      <w:r w:rsidR="00116D58" w:rsidRPr="006E0949">
        <w:rPr>
          <w:rFonts w:ascii="Arial" w:eastAsia="Arial" w:hAnsi="Arial" w:cs="Arial"/>
          <w:sz w:val="24"/>
          <w:szCs w:val="24"/>
        </w:rPr>
        <w:t>from acc</w:t>
      </w:r>
      <w:r w:rsidR="00CD1150" w:rsidRPr="006E0949">
        <w:rPr>
          <w:rFonts w:ascii="Arial" w:eastAsia="Arial" w:hAnsi="Arial" w:cs="Arial"/>
          <w:sz w:val="24"/>
          <w:szCs w:val="24"/>
        </w:rPr>
        <w:t>omplishing its objectives.</w:t>
      </w:r>
      <w:sdt>
        <w:sdtPr>
          <w:rPr>
            <w:rFonts w:ascii="Arial" w:eastAsia="Arial" w:hAnsi="Arial" w:cs="Arial"/>
            <w:sz w:val="24"/>
            <w:szCs w:val="24"/>
          </w:rPr>
          <w:id w:val="-96256757"/>
          <w:citation/>
        </w:sdtPr>
        <w:sdtContent>
          <w:r w:rsidR="008C3EF1" w:rsidRPr="006E0949">
            <w:rPr>
              <w:rFonts w:ascii="Arial" w:eastAsia="Arial" w:hAnsi="Arial" w:cs="Arial"/>
              <w:sz w:val="24"/>
              <w:szCs w:val="24"/>
            </w:rPr>
            <w:fldChar w:fldCharType="begin"/>
          </w:r>
          <w:r w:rsidR="008C3EF1" w:rsidRPr="006E0949">
            <w:rPr>
              <w:rFonts w:ascii="Arial" w:eastAsia="Arial" w:hAnsi="Arial" w:cs="Arial"/>
              <w:sz w:val="24"/>
              <w:szCs w:val="24"/>
            </w:rPr>
            <w:instrText xml:space="preserve"> CITATION www201 \l 1033 </w:instrText>
          </w:r>
          <w:r w:rsidR="008C3EF1" w:rsidRPr="006E0949">
            <w:rPr>
              <w:rFonts w:ascii="Arial" w:eastAsia="Arial" w:hAnsi="Arial" w:cs="Arial"/>
              <w:sz w:val="24"/>
              <w:szCs w:val="24"/>
            </w:rPr>
            <w:fldChar w:fldCharType="separate"/>
          </w:r>
          <w:r w:rsidR="00AA0C40" w:rsidRPr="006E0949">
            <w:rPr>
              <w:rFonts w:ascii="Arial" w:eastAsia="Arial" w:hAnsi="Arial" w:cs="Arial"/>
              <w:noProof/>
              <w:sz w:val="24"/>
              <w:szCs w:val="24"/>
            </w:rPr>
            <w:t xml:space="preserve"> (www.theofficialboard.com, 2020)</w:t>
          </w:r>
          <w:r w:rsidR="008C3EF1" w:rsidRPr="006E0949">
            <w:rPr>
              <w:rFonts w:ascii="Arial" w:eastAsia="Arial" w:hAnsi="Arial" w:cs="Arial"/>
              <w:sz w:val="24"/>
              <w:szCs w:val="24"/>
            </w:rPr>
            <w:fldChar w:fldCharType="end"/>
          </w:r>
        </w:sdtContent>
      </w:sdt>
    </w:p>
    <w:p w14:paraId="562E4987" w14:textId="23C19411" w:rsidR="00BB1848" w:rsidRPr="006E0949" w:rsidRDefault="005A2E97" w:rsidP="006E0949">
      <w:pPr>
        <w:jc w:val="both"/>
        <w:rPr>
          <w:rFonts w:ascii="Arial" w:eastAsia="Arial" w:hAnsi="Arial" w:cs="Arial"/>
          <w:sz w:val="24"/>
          <w:szCs w:val="24"/>
        </w:rPr>
      </w:pPr>
      <w:r w:rsidRPr="006E0949">
        <w:rPr>
          <w:rFonts w:ascii="Arial" w:eastAsia="Arial" w:hAnsi="Arial" w:cs="Arial"/>
          <w:sz w:val="24"/>
          <w:szCs w:val="24"/>
        </w:rPr>
        <w:t xml:space="preserve">A hierarchical organizational structure normally </w:t>
      </w:r>
      <w:r w:rsidR="00580A22" w:rsidRPr="006E0949">
        <w:rPr>
          <w:rFonts w:ascii="Arial" w:eastAsia="Arial" w:hAnsi="Arial" w:cs="Arial"/>
          <w:sz w:val="24"/>
          <w:szCs w:val="24"/>
        </w:rPr>
        <w:t xml:space="preserve">has a </w:t>
      </w:r>
      <w:r w:rsidR="003C7214" w:rsidRPr="006E0949">
        <w:rPr>
          <w:rFonts w:ascii="Arial" w:eastAsia="Arial" w:hAnsi="Arial" w:cs="Arial"/>
          <w:sz w:val="24"/>
          <w:szCs w:val="24"/>
        </w:rPr>
        <w:t>direct chain of command</w:t>
      </w:r>
      <w:r w:rsidR="00185781" w:rsidRPr="006E0949">
        <w:rPr>
          <w:rFonts w:ascii="Arial" w:eastAsia="Arial" w:hAnsi="Arial" w:cs="Arial"/>
          <w:sz w:val="24"/>
          <w:szCs w:val="24"/>
        </w:rPr>
        <w:t xml:space="preserve"> and the </w:t>
      </w:r>
      <w:r w:rsidR="00F912F3" w:rsidRPr="006E0949">
        <w:rPr>
          <w:rFonts w:ascii="Arial" w:eastAsia="Arial" w:hAnsi="Arial" w:cs="Arial"/>
          <w:sz w:val="24"/>
          <w:szCs w:val="24"/>
        </w:rPr>
        <w:t>command</w:t>
      </w:r>
      <w:r w:rsidR="00B97501" w:rsidRPr="006E0949">
        <w:rPr>
          <w:rFonts w:ascii="Arial" w:eastAsia="Arial" w:hAnsi="Arial" w:cs="Arial"/>
          <w:sz w:val="24"/>
          <w:szCs w:val="24"/>
        </w:rPr>
        <w:t>ments</w:t>
      </w:r>
      <w:r w:rsidR="00A13D3F" w:rsidRPr="006E0949">
        <w:rPr>
          <w:rFonts w:ascii="Arial" w:eastAsia="Arial" w:hAnsi="Arial" w:cs="Arial"/>
          <w:sz w:val="24"/>
          <w:szCs w:val="24"/>
        </w:rPr>
        <w:t xml:space="preserve"> </w:t>
      </w:r>
      <w:r w:rsidR="007B7BD4" w:rsidRPr="006E0949">
        <w:rPr>
          <w:rFonts w:ascii="Arial" w:eastAsia="Arial" w:hAnsi="Arial" w:cs="Arial"/>
          <w:sz w:val="24"/>
          <w:szCs w:val="24"/>
        </w:rPr>
        <w:t xml:space="preserve">streams from </w:t>
      </w:r>
      <w:r w:rsidR="00443504" w:rsidRPr="006E0949">
        <w:rPr>
          <w:rFonts w:ascii="Arial" w:eastAsia="Arial" w:hAnsi="Arial" w:cs="Arial"/>
          <w:sz w:val="24"/>
          <w:szCs w:val="24"/>
        </w:rPr>
        <w:t>the top to the bottom.</w:t>
      </w:r>
      <w:r w:rsidR="00444871" w:rsidRPr="006E0949">
        <w:rPr>
          <w:rFonts w:ascii="Arial" w:eastAsia="Arial" w:hAnsi="Arial" w:cs="Arial"/>
          <w:sz w:val="24"/>
          <w:szCs w:val="24"/>
        </w:rPr>
        <w:t xml:space="preserve"> </w:t>
      </w:r>
      <w:r w:rsidR="00F83266" w:rsidRPr="006E0949">
        <w:rPr>
          <w:rFonts w:ascii="Arial" w:eastAsia="Arial" w:hAnsi="Arial" w:cs="Arial"/>
          <w:sz w:val="24"/>
          <w:szCs w:val="24"/>
        </w:rPr>
        <w:t>The critical</w:t>
      </w:r>
      <w:r w:rsidR="002A7AEA" w:rsidRPr="006E0949">
        <w:rPr>
          <w:rFonts w:ascii="Arial" w:eastAsia="Arial" w:hAnsi="Arial" w:cs="Arial"/>
          <w:sz w:val="24"/>
          <w:szCs w:val="24"/>
        </w:rPr>
        <w:t xml:space="preserve"> </w:t>
      </w:r>
      <w:r w:rsidR="003D6E83" w:rsidRPr="006E0949">
        <w:rPr>
          <w:rFonts w:ascii="Arial" w:eastAsia="Arial" w:hAnsi="Arial" w:cs="Arial"/>
          <w:sz w:val="24"/>
          <w:szCs w:val="24"/>
        </w:rPr>
        <w:t>decisio</w:t>
      </w:r>
      <w:r w:rsidR="00D46186" w:rsidRPr="006E0949">
        <w:rPr>
          <w:rFonts w:ascii="Arial" w:eastAsia="Arial" w:hAnsi="Arial" w:cs="Arial"/>
          <w:sz w:val="24"/>
          <w:szCs w:val="24"/>
        </w:rPr>
        <w:t>n</w:t>
      </w:r>
      <w:r w:rsidR="003D6E83" w:rsidRPr="006E0949">
        <w:rPr>
          <w:rFonts w:ascii="Arial" w:eastAsia="Arial" w:hAnsi="Arial" w:cs="Arial"/>
          <w:sz w:val="24"/>
          <w:szCs w:val="24"/>
        </w:rPr>
        <w:t>s are to be made by the Superior Management</w:t>
      </w:r>
      <w:r w:rsidR="00C62051" w:rsidRPr="006E0949">
        <w:rPr>
          <w:rFonts w:ascii="Arial" w:eastAsia="Arial" w:hAnsi="Arial" w:cs="Arial"/>
          <w:sz w:val="24"/>
          <w:szCs w:val="24"/>
        </w:rPr>
        <w:t xml:space="preserve">, </w:t>
      </w:r>
      <w:r w:rsidR="002D79AC" w:rsidRPr="006E0949">
        <w:rPr>
          <w:rFonts w:ascii="Arial" w:eastAsia="Arial" w:hAnsi="Arial" w:cs="Arial"/>
          <w:sz w:val="24"/>
          <w:szCs w:val="24"/>
        </w:rPr>
        <w:t>which</w:t>
      </w:r>
      <w:r w:rsidR="00CB6858" w:rsidRPr="006E0949">
        <w:rPr>
          <w:rFonts w:ascii="Arial" w:eastAsia="Arial" w:hAnsi="Arial" w:cs="Arial"/>
          <w:sz w:val="24"/>
          <w:szCs w:val="24"/>
        </w:rPr>
        <w:t xml:space="preserve"> are to</w:t>
      </w:r>
      <w:r w:rsidR="002D79AC" w:rsidRPr="006E0949">
        <w:rPr>
          <w:rFonts w:ascii="Arial" w:eastAsia="Arial" w:hAnsi="Arial" w:cs="Arial"/>
          <w:sz w:val="24"/>
          <w:szCs w:val="24"/>
        </w:rPr>
        <w:t xml:space="preserve"> </w:t>
      </w:r>
      <w:r w:rsidR="00CB6858" w:rsidRPr="006E0949">
        <w:rPr>
          <w:rFonts w:ascii="Arial" w:eastAsia="Arial" w:hAnsi="Arial" w:cs="Arial"/>
          <w:sz w:val="24"/>
          <w:szCs w:val="24"/>
        </w:rPr>
        <w:t xml:space="preserve">be </w:t>
      </w:r>
      <w:r w:rsidR="00DA1C34" w:rsidRPr="006E0949">
        <w:rPr>
          <w:rFonts w:ascii="Arial" w:eastAsia="Arial" w:hAnsi="Arial" w:cs="Arial"/>
          <w:sz w:val="24"/>
          <w:szCs w:val="24"/>
        </w:rPr>
        <w:t xml:space="preserve">sent </w:t>
      </w:r>
      <w:r w:rsidR="00EC627C" w:rsidRPr="006E0949">
        <w:rPr>
          <w:rFonts w:ascii="Arial" w:eastAsia="Arial" w:hAnsi="Arial" w:cs="Arial"/>
          <w:sz w:val="24"/>
          <w:szCs w:val="24"/>
        </w:rPr>
        <w:t xml:space="preserve">down </w:t>
      </w:r>
      <w:r w:rsidR="000E0888" w:rsidRPr="006E0949">
        <w:rPr>
          <w:rFonts w:ascii="Arial" w:eastAsia="Arial" w:hAnsi="Arial" w:cs="Arial"/>
          <w:sz w:val="24"/>
          <w:szCs w:val="24"/>
        </w:rPr>
        <w:t>through the subsidiary levels</w:t>
      </w:r>
      <w:r w:rsidR="005348B8" w:rsidRPr="006E0949">
        <w:rPr>
          <w:rFonts w:ascii="Arial" w:eastAsia="Arial" w:hAnsi="Arial" w:cs="Arial"/>
          <w:sz w:val="24"/>
          <w:szCs w:val="24"/>
        </w:rPr>
        <w:t xml:space="preserve"> of management.</w:t>
      </w:r>
      <w:r w:rsidR="008A450D" w:rsidRPr="006E0949">
        <w:rPr>
          <w:rFonts w:ascii="Arial" w:eastAsia="Arial" w:hAnsi="Arial" w:cs="Arial"/>
          <w:sz w:val="24"/>
          <w:szCs w:val="24"/>
        </w:rPr>
        <w:t xml:space="preserve"> </w:t>
      </w:r>
      <w:r w:rsidR="00DC7507" w:rsidRPr="006E0949">
        <w:rPr>
          <w:rFonts w:ascii="Arial" w:eastAsia="Arial" w:hAnsi="Arial" w:cs="Arial"/>
          <w:sz w:val="24"/>
          <w:szCs w:val="24"/>
        </w:rPr>
        <w:t xml:space="preserve">If </w:t>
      </w:r>
      <w:r w:rsidR="00CB5BD2" w:rsidRPr="006E0949">
        <w:rPr>
          <w:rFonts w:ascii="Arial" w:eastAsia="Arial" w:hAnsi="Arial" w:cs="Arial"/>
          <w:sz w:val="24"/>
          <w:szCs w:val="24"/>
        </w:rPr>
        <w:t>there is someone on the bottom level</w:t>
      </w:r>
      <w:r w:rsidR="00A97F95" w:rsidRPr="006E0949">
        <w:rPr>
          <w:rFonts w:ascii="Arial" w:eastAsia="Arial" w:hAnsi="Arial" w:cs="Arial"/>
          <w:sz w:val="24"/>
          <w:szCs w:val="24"/>
        </w:rPr>
        <w:t xml:space="preserve"> </w:t>
      </w:r>
      <w:r w:rsidR="005C3D6D" w:rsidRPr="006E0949">
        <w:rPr>
          <w:rFonts w:ascii="Arial" w:eastAsia="Arial" w:hAnsi="Arial" w:cs="Arial"/>
          <w:sz w:val="24"/>
          <w:szCs w:val="24"/>
        </w:rPr>
        <w:t xml:space="preserve">of the organizational </w:t>
      </w:r>
      <w:r w:rsidR="00AC1B06" w:rsidRPr="006E0949">
        <w:rPr>
          <w:rFonts w:ascii="Arial" w:eastAsia="Arial" w:hAnsi="Arial" w:cs="Arial"/>
          <w:sz w:val="24"/>
          <w:szCs w:val="24"/>
        </w:rPr>
        <w:t>pyramid</w:t>
      </w:r>
      <w:r w:rsidR="00B87C8C" w:rsidRPr="006E0949">
        <w:rPr>
          <w:rFonts w:ascii="Arial" w:eastAsia="Arial" w:hAnsi="Arial" w:cs="Arial"/>
          <w:sz w:val="24"/>
          <w:szCs w:val="24"/>
        </w:rPr>
        <w:t xml:space="preserve"> wh</w:t>
      </w:r>
      <w:r w:rsidR="008E1432" w:rsidRPr="006E0949">
        <w:rPr>
          <w:rFonts w:ascii="Arial" w:eastAsia="Arial" w:hAnsi="Arial" w:cs="Arial"/>
          <w:sz w:val="24"/>
          <w:szCs w:val="24"/>
        </w:rPr>
        <w:t>o wants to make a decision</w:t>
      </w:r>
      <w:r w:rsidR="00961B1D" w:rsidRPr="006E0949">
        <w:rPr>
          <w:rFonts w:ascii="Arial" w:eastAsia="Arial" w:hAnsi="Arial" w:cs="Arial"/>
          <w:sz w:val="24"/>
          <w:szCs w:val="24"/>
        </w:rPr>
        <w:t>, they</w:t>
      </w:r>
      <w:r w:rsidR="00866754" w:rsidRPr="006E0949">
        <w:rPr>
          <w:rFonts w:ascii="Arial" w:eastAsia="Arial" w:hAnsi="Arial" w:cs="Arial"/>
          <w:sz w:val="24"/>
          <w:szCs w:val="24"/>
        </w:rPr>
        <w:t xml:space="preserve"> have to </w:t>
      </w:r>
      <w:r w:rsidR="00011CBF" w:rsidRPr="006E0949">
        <w:rPr>
          <w:rFonts w:ascii="Arial" w:eastAsia="Arial" w:hAnsi="Arial" w:cs="Arial"/>
          <w:sz w:val="24"/>
          <w:szCs w:val="24"/>
        </w:rPr>
        <w:t>se</w:t>
      </w:r>
      <w:r w:rsidR="00CE7BE6">
        <w:rPr>
          <w:rFonts w:ascii="Arial" w:eastAsia="Arial" w:hAnsi="Arial" w:cs="Arial"/>
          <w:sz w:val="24"/>
          <w:szCs w:val="24"/>
        </w:rPr>
        <w:t>n</w:t>
      </w:r>
      <w:r w:rsidR="00011CBF" w:rsidRPr="006E0949">
        <w:rPr>
          <w:rFonts w:ascii="Arial" w:eastAsia="Arial" w:hAnsi="Arial" w:cs="Arial"/>
          <w:sz w:val="24"/>
          <w:szCs w:val="24"/>
        </w:rPr>
        <w:t>d their requ</w:t>
      </w:r>
      <w:r w:rsidR="002F3886" w:rsidRPr="006E0949">
        <w:rPr>
          <w:rFonts w:ascii="Arial" w:eastAsia="Arial" w:hAnsi="Arial" w:cs="Arial"/>
          <w:sz w:val="24"/>
          <w:szCs w:val="24"/>
        </w:rPr>
        <w:t>est</w:t>
      </w:r>
      <w:r w:rsidR="001940B2" w:rsidRPr="006E0949">
        <w:rPr>
          <w:rFonts w:ascii="Arial" w:eastAsia="Arial" w:hAnsi="Arial" w:cs="Arial"/>
          <w:sz w:val="24"/>
          <w:szCs w:val="24"/>
        </w:rPr>
        <w:t xml:space="preserve"> u</w:t>
      </w:r>
      <w:r w:rsidR="00D0099B" w:rsidRPr="006E0949">
        <w:rPr>
          <w:rFonts w:ascii="Arial" w:eastAsia="Arial" w:hAnsi="Arial" w:cs="Arial"/>
          <w:sz w:val="24"/>
          <w:szCs w:val="24"/>
        </w:rPr>
        <w:t>p through</w:t>
      </w:r>
      <w:r w:rsidR="006504DE" w:rsidRPr="006E0949">
        <w:rPr>
          <w:rFonts w:ascii="Arial" w:eastAsia="Arial" w:hAnsi="Arial" w:cs="Arial"/>
          <w:sz w:val="24"/>
          <w:szCs w:val="24"/>
        </w:rPr>
        <w:t xml:space="preserve"> the chain of command</w:t>
      </w:r>
      <w:r w:rsidR="00E22B8D" w:rsidRPr="006E0949">
        <w:rPr>
          <w:rFonts w:ascii="Arial" w:eastAsia="Arial" w:hAnsi="Arial" w:cs="Arial"/>
          <w:sz w:val="24"/>
          <w:szCs w:val="24"/>
        </w:rPr>
        <w:t xml:space="preserve"> for </w:t>
      </w:r>
      <w:r w:rsidR="00C456E3" w:rsidRPr="006E0949">
        <w:rPr>
          <w:rFonts w:ascii="Arial" w:eastAsia="Arial" w:hAnsi="Arial" w:cs="Arial"/>
          <w:sz w:val="24"/>
          <w:szCs w:val="24"/>
        </w:rPr>
        <w:t>authorization</w:t>
      </w:r>
      <w:r w:rsidR="002513D9" w:rsidRPr="006E0949">
        <w:rPr>
          <w:rFonts w:ascii="Arial" w:eastAsia="Arial" w:hAnsi="Arial" w:cs="Arial"/>
          <w:sz w:val="24"/>
          <w:szCs w:val="24"/>
        </w:rPr>
        <w:t xml:space="preserve">, </w:t>
      </w:r>
      <w:r w:rsidR="00CE7BE6">
        <w:rPr>
          <w:rFonts w:ascii="Arial" w:eastAsia="Arial" w:hAnsi="Arial" w:cs="Arial"/>
          <w:sz w:val="24"/>
          <w:szCs w:val="24"/>
        </w:rPr>
        <w:t>later</w:t>
      </w:r>
      <w:r w:rsidR="00892725" w:rsidRPr="006E0949">
        <w:rPr>
          <w:rFonts w:ascii="Arial" w:eastAsia="Arial" w:hAnsi="Arial" w:cs="Arial"/>
          <w:sz w:val="24"/>
          <w:szCs w:val="24"/>
        </w:rPr>
        <w:t xml:space="preserve"> a decision</w:t>
      </w:r>
      <w:r w:rsidR="00CE7BE6">
        <w:rPr>
          <w:rFonts w:ascii="Arial" w:eastAsia="Arial" w:hAnsi="Arial" w:cs="Arial"/>
          <w:sz w:val="24"/>
          <w:szCs w:val="24"/>
        </w:rPr>
        <w:t xml:space="preserve"> for that request</w:t>
      </w:r>
      <w:r w:rsidR="00892725" w:rsidRPr="006E0949">
        <w:rPr>
          <w:rFonts w:ascii="Arial" w:eastAsia="Arial" w:hAnsi="Arial" w:cs="Arial"/>
          <w:sz w:val="24"/>
          <w:szCs w:val="24"/>
        </w:rPr>
        <w:t xml:space="preserve"> will </w:t>
      </w:r>
      <w:r w:rsidR="00CE7BE6">
        <w:rPr>
          <w:rFonts w:ascii="Arial" w:eastAsia="Arial" w:hAnsi="Arial" w:cs="Arial"/>
          <w:sz w:val="24"/>
          <w:szCs w:val="24"/>
        </w:rPr>
        <w:t xml:space="preserve">be </w:t>
      </w:r>
      <w:r w:rsidR="001C39AB" w:rsidRPr="006E0949">
        <w:rPr>
          <w:rFonts w:ascii="Arial" w:eastAsia="Arial" w:hAnsi="Arial" w:cs="Arial"/>
          <w:sz w:val="24"/>
          <w:szCs w:val="24"/>
        </w:rPr>
        <w:t>conceivably</w:t>
      </w:r>
      <w:bookmarkStart w:id="0" w:name="_GoBack"/>
      <w:bookmarkEnd w:id="0"/>
      <w:r w:rsidR="00892725" w:rsidRPr="006E0949">
        <w:rPr>
          <w:rFonts w:ascii="Arial" w:eastAsia="Arial" w:hAnsi="Arial" w:cs="Arial"/>
          <w:sz w:val="24"/>
          <w:szCs w:val="24"/>
        </w:rPr>
        <w:t xml:space="preserve"> returned</w:t>
      </w:r>
      <w:r w:rsidR="001C39AB" w:rsidRPr="006E0949">
        <w:rPr>
          <w:rFonts w:ascii="Arial" w:eastAsia="Arial" w:hAnsi="Arial" w:cs="Arial"/>
          <w:sz w:val="24"/>
          <w:szCs w:val="24"/>
        </w:rPr>
        <w:t>.</w:t>
      </w:r>
      <w:r w:rsidR="00AC25BC" w:rsidRPr="006E0949">
        <w:rPr>
          <w:rFonts w:ascii="Arial" w:eastAsia="Arial" w:hAnsi="Arial" w:cs="Arial"/>
          <w:sz w:val="24"/>
          <w:szCs w:val="24"/>
        </w:rPr>
        <w:t xml:space="preserve"> The hierarchical structure </w:t>
      </w:r>
      <w:r w:rsidR="002C0B2C" w:rsidRPr="006E0949">
        <w:rPr>
          <w:rFonts w:ascii="Arial" w:eastAsia="Arial" w:hAnsi="Arial" w:cs="Arial"/>
          <w:sz w:val="24"/>
          <w:szCs w:val="24"/>
        </w:rPr>
        <w:t xml:space="preserve">works and operates </w:t>
      </w:r>
      <w:r w:rsidR="00C420AC" w:rsidRPr="006E0949">
        <w:rPr>
          <w:rFonts w:ascii="Arial" w:eastAsia="Arial" w:hAnsi="Arial" w:cs="Arial"/>
          <w:sz w:val="24"/>
          <w:szCs w:val="24"/>
        </w:rPr>
        <w:t xml:space="preserve">properly </w:t>
      </w:r>
      <w:r w:rsidR="00410B07" w:rsidRPr="006E0949">
        <w:rPr>
          <w:rFonts w:ascii="Arial" w:eastAsia="Arial" w:hAnsi="Arial" w:cs="Arial"/>
          <w:sz w:val="24"/>
          <w:szCs w:val="24"/>
        </w:rPr>
        <w:t>when there are several products</w:t>
      </w:r>
      <w:r w:rsidR="00EC7569" w:rsidRPr="006E0949">
        <w:rPr>
          <w:rFonts w:ascii="Arial" w:eastAsia="Arial" w:hAnsi="Arial" w:cs="Arial"/>
          <w:sz w:val="24"/>
          <w:szCs w:val="24"/>
        </w:rPr>
        <w:t xml:space="preserve"> that are sold in high </w:t>
      </w:r>
      <w:r w:rsidR="004461E4" w:rsidRPr="006E0949">
        <w:rPr>
          <w:rFonts w:ascii="Arial" w:eastAsia="Arial" w:hAnsi="Arial" w:cs="Arial"/>
          <w:sz w:val="24"/>
          <w:szCs w:val="24"/>
        </w:rPr>
        <w:t>qu</w:t>
      </w:r>
      <w:r w:rsidR="00301DF4" w:rsidRPr="006E0949">
        <w:rPr>
          <w:rFonts w:ascii="Arial" w:eastAsia="Arial" w:hAnsi="Arial" w:cs="Arial"/>
          <w:sz w:val="24"/>
          <w:szCs w:val="24"/>
        </w:rPr>
        <w:t>antity</w:t>
      </w:r>
      <w:r w:rsidR="00E92B11" w:rsidRPr="006E0949">
        <w:rPr>
          <w:rFonts w:ascii="Arial" w:eastAsia="Arial" w:hAnsi="Arial" w:cs="Arial"/>
          <w:sz w:val="24"/>
          <w:szCs w:val="24"/>
        </w:rPr>
        <w:t>, so that t</w:t>
      </w:r>
      <w:r w:rsidR="008F4AD2" w:rsidRPr="006E0949">
        <w:rPr>
          <w:rFonts w:ascii="Arial" w:eastAsia="Arial" w:hAnsi="Arial" w:cs="Arial"/>
          <w:sz w:val="24"/>
          <w:szCs w:val="24"/>
        </w:rPr>
        <w:t>ight and strict control</w:t>
      </w:r>
      <w:r w:rsidR="001C4350" w:rsidRPr="006E0949">
        <w:rPr>
          <w:rFonts w:ascii="Arial" w:eastAsia="Arial" w:hAnsi="Arial" w:cs="Arial"/>
          <w:sz w:val="24"/>
          <w:szCs w:val="24"/>
        </w:rPr>
        <w:t xml:space="preserve"> can</w:t>
      </w:r>
      <w:r w:rsidR="004940C8" w:rsidRPr="006E0949">
        <w:rPr>
          <w:rFonts w:ascii="Arial" w:eastAsia="Arial" w:hAnsi="Arial" w:cs="Arial"/>
          <w:sz w:val="24"/>
          <w:szCs w:val="24"/>
        </w:rPr>
        <w:t xml:space="preserve"> be maintained </w:t>
      </w:r>
      <w:r w:rsidR="00CF29C3" w:rsidRPr="006E0949">
        <w:rPr>
          <w:rFonts w:ascii="Arial" w:eastAsia="Arial" w:hAnsi="Arial" w:cs="Arial"/>
          <w:sz w:val="24"/>
          <w:szCs w:val="24"/>
        </w:rPr>
        <w:t>over</w:t>
      </w:r>
      <w:r w:rsidR="003C4706" w:rsidRPr="006E0949">
        <w:rPr>
          <w:rFonts w:ascii="Arial" w:eastAsia="Arial" w:hAnsi="Arial" w:cs="Arial"/>
          <w:sz w:val="24"/>
          <w:szCs w:val="24"/>
        </w:rPr>
        <w:t xml:space="preserve"> the </w:t>
      </w:r>
      <w:r w:rsidR="00282FC5" w:rsidRPr="006E0949">
        <w:rPr>
          <w:rFonts w:ascii="Arial" w:eastAsia="Arial" w:hAnsi="Arial" w:cs="Arial"/>
          <w:sz w:val="24"/>
          <w:szCs w:val="24"/>
        </w:rPr>
        <w:t>production,</w:t>
      </w:r>
      <w:r w:rsidR="00CA6D44" w:rsidRPr="006E0949">
        <w:rPr>
          <w:rFonts w:ascii="Arial" w:eastAsia="Arial" w:hAnsi="Arial" w:cs="Arial"/>
          <w:sz w:val="24"/>
          <w:szCs w:val="24"/>
        </w:rPr>
        <w:t xml:space="preserve"> design , quality</w:t>
      </w:r>
      <w:r w:rsidR="001935AA" w:rsidRPr="006E0949">
        <w:rPr>
          <w:rFonts w:ascii="Arial" w:eastAsia="Arial" w:hAnsi="Arial" w:cs="Arial"/>
          <w:sz w:val="24"/>
          <w:szCs w:val="24"/>
        </w:rPr>
        <w:t xml:space="preserve"> and so that distribution of goods.</w:t>
      </w:r>
      <w:sdt>
        <w:sdtPr>
          <w:rPr>
            <w:rFonts w:ascii="Arial" w:eastAsia="Arial" w:hAnsi="Arial" w:cs="Arial"/>
            <w:sz w:val="24"/>
            <w:szCs w:val="24"/>
          </w:rPr>
          <w:id w:val="-1872676455"/>
          <w:citation/>
        </w:sdtPr>
        <w:sdtContent>
          <w:r w:rsidR="005D3891" w:rsidRPr="006E0949">
            <w:rPr>
              <w:rFonts w:ascii="Arial" w:eastAsia="Arial" w:hAnsi="Arial" w:cs="Arial"/>
              <w:sz w:val="24"/>
              <w:szCs w:val="24"/>
            </w:rPr>
            <w:fldChar w:fldCharType="begin"/>
          </w:r>
          <w:r w:rsidR="00AA0C40" w:rsidRPr="006E0949">
            <w:rPr>
              <w:rFonts w:ascii="Arial" w:eastAsia="Arial" w:hAnsi="Arial" w:cs="Arial"/>
              <w:sz w:val="24"/>
              <w:szCs w:val="24"/>
            </w:rPr>
            <w:instrText xml:space="preserve">CITATION www18 \l 1033 </w:instrText>
          </w:r>
          <w:r w:rsidR="005D3891" w:rsidRPr="006E0949">
            <w:rPr>
              <w:rFonts w:ascii="Arial" w:eastAsia="Arial" w:hAnsi="Arial" w:cs="Arial"/>
              <w:sz w:val="24"/>
              <w:szCs w:val="24"/>
            </w:rPr>
            <w:fldChar w:fldCharType="separate"/>
          </w:r>
          <w:r w:rsidR="00AA0C40" w:rsidRPr="006E0949">
            <w:rPr>
              <w:rFonts w:ascii="Arial" w:eastAsia="Arial" w:hAnsi="Arial" w:cs="Arial"/>
              <w:noProof/>
              <w:sz w:val="24"/>
              <w:szCs w:val="24"/>
            </w:rPr>
            <w:t xml:space="preserve"> (www.accountingtools.com, 2018)</w:t>
          </w:r>
          <w:r w:rsidR="005D3891" w:rsidRPr="006E0949">
            <w:rPr>
              <w:rFonts w:ascii="Arial" w:eastAsia="Arial" w:hAnsi="Arial" w:cs="Arial"/>
              <w:sz w:val="24"/>
              <w:szCs w:val="24"/>
            </w:rPr>
            <w:fldChar w:fldCharType="end"/>
          </w:r>
        </w:sdtContent>
      </w:sdt>
    </w:p>
    <w:p w14:paraId="5FBC8884" w14:textId="00622621" w:rsidR="005B4608" w:rsidRPr="006E0949" w:rsidRDefault="00DE74CF" w:rsidP="006E0949">
      <w:pPr>
        <w:jc w:val="both"/>
        <w:rPr>
          <w:rFonts w:ascii="Arial" w:eastAsia="Arial" w:hAnsi="Arial" w:cs="Arial"/>
          <w:sz w:val="24"/>
          <w:szCs w:val="24"/>
        </w:rPr>
      </w:pPr>
      <w:r w:rsidRPr="006E0949">
        <w:rPr>
          <w:rFonts w:ascii="Arial" w:eastAsia="Arial" w:hAnsi="Arial" w:cs="Arial"/>
          <w:sz w:val="24"/>
          <w:szCs w:val="24"/>
        </w:rPr>
        <w:t>Without chain of command</w:t>
      </w:r>
      <w:r w:rsidR="00B302D2" w:rsidRPr="006E0949">
        <w:rPr>
          <w:rFonts w:ascii="Arial" w:eastAsia="Arial" w:hAnsi="Arial" w:cs="Arial"/>
          <w:sz w:val="24"/>
          <w:szCs w:val="24"/>
        </w:rPr>
        <w:t xml:space="preserve"> employees</w:t>
      </w:r>
      <w:r w:rsidR="006D2330" w:rsidRPr="006E0949">
        <w:rPr>
          <w:rFonts w:ascii="Arial" w:eastAsia="Arial" w:hAnsi="Arial" w:cs="Arial"/>
          <w:sz w:val="24"/>
          <w:szCs w:val="24"/>
        </w:rPr>
        <w:t xml:space="preserve"> would be unsure</w:t>
      </w:r>
      <w:r w:rsidR="00BA7700" w:rsidRPr="006E0949">
        <w:rPr>
          <w:rFonts w:ascii="Arial" w:eastAsia="Arial" w:hAnsi="Arial" w:cs="Arial"/>
          <w:sz w:val="24"/>
          <w:szCs w:val="24"/>
        </w:rPr>
        <w:t xml:space="preserve"> about their</w:t>
      </w:r>
      <w:r w:rsidR="000E265C" w:rsidRPr="006E0949">
        <w:rPr>
          <w:rFonts w:ascii="Arial" w:eastAsia="Arial" w:hAnsi="Arial" w:cs="Arial"/>
          <w:sz w:val="24"/>
          <w:szCs w:val="24"/>
        </w:rPr>
        <w:t xml:space="preserve"> responsibilities</w:t>
      </w:r>
      <w:r w:rsidR="00FE737F" w:rsidRPr="006E0949">
        <w:rPr>
          <w:rFonts w:ascii="Arial" w:eastAsia="Arial" w:hAnsi="Arial" w:cs="Arial"/>
          <w:sz w:val="24"/>
          <w:szCs w:val="24"/>
        </w:rPr>
        <w:t xml:space="preserve"> and </w:t>
      </w:r>
      <w:r w:rsidR="00ED4021" w:rsidRPr="006E0949">
        <w:rPr>
          <w:rFonts w:ascii="Arial" w:eastAsia="Arial" w:hAnsi="Arial" w:cs="Arial"/>
          <w:sz w:val="24"/>
          <w:szCs w:val="24"/>
        </w:rPr>
        <w:t>would not k</w:t>
      </w:r>
      <w:r w:rsidR="00DD2ECB" w:rsidRPr="006E0949">
        <w:rPr>
          <w:rFonts w:ascii="Arial" w:eastAsia="Arial" w:hAnsi="Arial" w:cs="Arial"/>
          <w:sz w:val="24"/>
          <w:szCs w:val="24"/>
        </w:rPr>
        <w:t>n</w:t>
      </w:r>
      <w:r w:rsidR="00ED4021" w:rsidRPr="006E0949">
        <w:rPr>
          <w:rFonts w:ascii="Arial" w:eastAsia="Arial" w:hAnsi="Arial" w:cs="Arial"/>
          <w:sz w:val="24"/>
          <w:szCs w:val="24"/>
        </w:rPr>
        <w:t>ow</w:t>
      </w:r>
      <w:r w:rsidR="00E44196" w:rsidRPr="006E0949">
        <w:rPr>
          <w:rFonts w:ascii="Arial" w:eastAsia="Arial" w:hAnsi="Arial" w:cs="Arial"/>
          <w:sz w:val="24"/>
          <w:szCs w:val="24"/>
        </w:rPr>
        <w:t xml:space="preserve"> what to do </w:t>
      </w:r>
      <w:r w:rsidR="006F49B5" w:rsidRPr="006E0949">
        <w:rPr>
          <w:rFonts w:ascii="Arial" w:eastAsia="Arial" w:hAnsi="Arial" w:cs="Arial"/>
          <w:sz w:val="24"/>
          <w:szCs w:val="24"/>
        </w:rPr>
        <w:t xml:space="preserve">and how to </w:t>
      </w:r>
      <w:r w:rsidR="004E416C" w:rsidRPr="006E0949">
        <w:rPr>
          <w:rFonts w:ascii="Arial" w:eastAsia="Arial" w:hAnsi="Arial" w:cs="Arial"/>
          <w:sz w:val="24"/>
          <w:szCs w:val="24"/>
        </w:rPr>
        <w:t xml:space="preserve">provide </w:t>
      </w:r>
      <w:r w:rsidR="00B479CA" w:rsidRPr="006E0949">
        <w:rPr>
          <w:rFonts w:ascii="Arial" w:eastAsia="Arial" w:hAnsi="Arial" w:cs="Arial"/>
          <w:sz w:val="24"/>
          <w:szCs w:val="24"/>
        </w:rPr>
        <w:t xml:space="preserve">the </w:t>
      </w:r>
      <w:r w:rsidR="00E51B2F" w:rsidRPr="006E0949">
        <w:rPr>
          <w:rFonts w:ascii="Arial" w:eastAsia="Arial" w:hAnsi="Arial" w:cs="Arial"/>
          <w:sz w:val="24"/>
          <w:szCs w:val="24"/>
        </w:rPr>
        <w:t xml:space="preserve">best </w:t>
      </w:r>
      <w:r w:rsidR="00B479CA" w:rsidRPr="006E0949">
        <w:rPr>
          <w:rFonts w:ascii="Arial" w:eastAsia="Arial" w:hAnsi="Arial" w:cs="Arial"/>
          <w:sz w:val="24"/>
          <w:szCs w:val="24"/>
        </w:rPr>
        <w:t>perform</w:t>
      </w:r>
      <w:r w:rsidR="00184D79" w:rsidRPr="006E0949">
        <w:rPr>
          <w:rFonts w:ascii="Arial" w:eastAsia="Arial" w:hAnsi="Arial" w:cs="Arial"/>
          <w:sz w:val="24"/>
          <w:szCs w:val="24"/>
        </w:rPr>
        <w:t>ance</w:t>
      </w:r>
      <w:r w:rsidR="00F351A5" w:rsidRPr="006E0949">
        <w:rPr>
          <w:rFonts w:ascii="Arial" w:eastAsia="Arial" w:hAnsi="Arial" w:cs="Arial"/>
          <w:sz w:val="24"/>
          <w:szCs w:val="24"/>
        </w:rPr>
        <w:t xml:space="preserve"> at work the best way they can.</w:t>
      </w:r>
      <w:r w:rsidR="003C2D93" w:rsidRPr="006E0949">
        <w:rPr>
          <w:rFonts w:ascii="Arial" w:hAnsi="Arial" w:cs="Arial"/>
          <w:sz w:val="24"/>
          <w:szCs w:val="24"/>
        </w:rPr>
        <w:t xml:space="preserve"> </w:t>
      </w:r>
      <w:r w:rsidR="007548B8" w:rsidRPr="006E0949">
        <w:rPr>
          <w:rFonts w:ascii="Arial" w:eastAsia="Arial" w:hAnsi="Arial" w:cs="Arial"/>
          <w:sz w:val="24"/>
          <w:szCs w:val="24"/>
        </w:rPr>
        <w:t>Every</w:t>
      </w:r>
      <w:r w:rsidR="003C2D93" w:rsidRPr="006E0949">
        <w:rPr>
          <w:rFonts w:ascii="Arial" w:eastAsia="Arial" w:hAnsi="Arial" w:cs="Arial"/>
          <w:sz w:val="24"/>
          <w:szCs w:val="24"/>
        </w:rPr>
        <w:t xml:space="preserve"> </w:t>
      </w:r>
      <w:r w:rsidR="003A3FA0" w:rsidRPr="006E0949">
        <w:rPr>
          <w:rFonts w:ascii="Arial" w:eastAsia="Arial" w:hAnsi="Arial" w:cs="Arial"/>
          <w:sz w:val="24"/>
          <w:szCs w:val="24"/>
        </w:rPr>
        <w:t>compa</w:t>
      </w:r>
      <w:r w:rsidR="006C4ECC" w:rsidRPr="006E0949">
        <w:rPr>
          <w:rFonts w:ascii="Arial" w:eastAsia="Arial" w:hAnsi="Arial" w:cs="Arial"/>
          <w:sz w:val="24"/>
          <w:szCs w:val="24"/>
        </w:rPr>
        <w:t>n</w:t>
      </w:r>
      <w:r w:rsidR="003A3FA0" w:rsidRPr="006E0949">
        <w:rPr>
          <w:rFonts w:ascii="Arial" w:eastAsia="Arial" w:hAnsi="Arial" w:cs="Arial"/>
          <w:sz w:val="24"/>
          <w:szCs w:val="24"/>
        </w:rPr>
        <w:t>y</w:t>
      </w:r>
      <w:r w:rsidR="003C2D93" w:rsidRPr="006E0949">
        <w:rPr>
          <w:rFonts w:ascii="Arial" w:eastAsia="Arial" w:hAnsi="Arial" w:cs="Arial"/>
          <w:sz w:val="24"/>
          <w:szCs w:val="24"/>
        </w:rPr>
        <w:t xml:space="preserve"> has a di</w:t>
      </w:r>
      <w:r w:rsidR="001E0E82" w:rsidRPr="006E0949">
        <w:rPr>
          <w:rFonts w:ascii="Arial" w:eastAsia="Arial" w:hAnsi="Arial" w:cs="Arial"/>
          <w:sz w:val="24"/>
          <w:szCs w:val="24"/>
        </w:rPr>
        <w:t>stin</w:t>
      </w:r>
      <w:r w:rsidR="008924AF" w:rsidRPr="006E0949">
        <w:rPr>
          <w:rFonts w:ascii="Arial" w:eastAsia="Arial" w:hAnsi="Arial" w:cs="Arial"/>
          <w:sz w:val="24"/>
          <w:szCs w:val="24"/>
        </w:rPr>
        <w:t>c</w:t>
      </w:r>
      <w:r w:rsidR="001E0E82" w:rsidRPr="006E0949">
        <w:rPr>
          <w:rFonts w:ascii="Arial" w:eastAsia="Arial" w:hAnsi="Arial" w:cs="Arial"/>
          <w:sz w:val="24"/>
          <w:szCs w:val="24"/>
        </w:rPr>
        <w:t>t</w:t>
      </w:r>
      <w:r w:rsidR="003C2D93" w:rsidRPr="006E0949">
        <w:rPr>
          <w:rFonts w:ascii="Arial" w:eastAsia="Arial" w:hAnsi="Arial" w:cs="Arial"/>
          <w:sz w:val="24"/>
          <w:szCs w:val="24"/>
        </w:rPr>
        <w:t xml:space="preserve"> organizational structure, which </w:t>
      </w:r>
      <w:r w:rsidR="006C4ECC" w:rsidRPr="006E0949">
        <w:rPr>
          <w:rFonts w:ascii="Arial" w:eastAsia="Arial" w:hAnsi="Arial" w:cs="Arial"/>
          <w:sz w:val="24"/>
          <w:szCs w:val="24"/>
        </w:rPr>
        <w:t>in</w:t>
      </w:r>
      <w:r w:rsidR="00830419" w:rsidRPr="006E0949">
        <w:rPr>
          <w:rFonts w:ascii="Arial" w:eastAsia="Arial" w:hAnsi="Arial" w:cs="Arial"/>
          <w:sz w:val="24"/>
          <w:szCs w:val="24"/>
        </w:rPr>
        <w:t>terpret</w:t>
      </w:r>
      <w:r w:rsidR="003C2D93" w:rsidRPr="006E0949">
        <w:rPr>
          <w:rFonts w:ascii="Arial" w:eastAsia="Arial" w:hAnsi="Arial" w:cs="Arial"/>
          <w:sz w:val="24"/>
          <w:szCs w:val="24"/>
        </w:rPr>
        <w:t xml:space="preserve"> </w:t>
      </w:r>
      <w:r w:rsidR="00DD3E65" w:rsidRPr="006E0949">
        <w:rPr>
          <w:rFonts w:ascii="Arial" w:eastAsia="Arial" w:hAnsi="Arial" w:cs="Arial"/>
          <w:sz w:val="24"/>
          <w:szCs w:val="24"/>
        </w:rPr>
        <w:t>into their</w:t>
      </w:r>
      <w:r w:rsidR="003C2D93" w:rsidRPr="006E0949">
        <w:rPr>
          <w:rFonts w:ascii="Arial" w:eastAsia="Arial" w:hAnsi="Arial" w:cs="Arial"/>
          <w:sz w:val="24"/>
          <w:szCs w:val="24"/>
        </w:rPr>
        <w:t xml:space="preserve"> chain of command. </w:t>
      </w:r>
      <w:r w:rsidR="00042EAC" w:rsidRPr="006E0949">
        <w:rPr>
          <w:rFonts w:ascii="Arial" w:eastAsia="Arial" w:hAnsi="Arial" w:cs="Arial"/>
          <w:sz w:val="24"/>
          <w:szCs w:val="24"/>
        </w:rPr>
        <w:t>Organizatio</w:t>
      </w:r>
      <w:r w:rsidR="00CA1158" w:rsidRPr="006E0949">
        <w:rPr>
          <w:rFonts w:ascii="Arial" w:eastAsia="Arial" w:hAnsi="Arial" w:cs="Arial"/>
          <w:sz w:val="24"/>
          <w:szCs w:val="24"/>
        </w:rPr>
        <w:t>n</w:t>
      </w:r>
      <w:r w:rsidR="003C2D93" w:rsidRPr="006E0949">
        <w:rPr>
          <w:rFonts w:ascii="Arial" w:eastAsia="Arial" w:hAnsi="Arial" w:cs="Arial"/>
          <w:sz w:val="24"/>
          <w:szCs w:val="24"/>
        </w:rPr>
        <w:t xml:space="preserve">’s hierarchy </w:t>
      </w:r>
      <w:r w:rsidR="00523B93" w:rsidRPr="006E0949">
        <w:rPr>
          <w:rFonts w:ascii="Arial" w:eastAsia="Arial" w:hAnsi="Arial" w:cs="Arial"/>
          <w:sz w:val="24"/>
          <w:szCs w:val="24"/>
        </w:rPr>
        <w:t>begins</w:t>
      </w:r>
      <w:r w:rsidR="003C2D93" w:rsidRPr="006E0949">
        <w:rPr>
          <w:rFonts w:ascii="Arial" w:eastAsia="Arial" w:hAnsi="Arial" w:cs="Arial"/>
          <w:sz w:val="24"/>
          <w:szCs w:val="24"/>
        </w:rPr>
        <w:t xml:space="preserve"> with the CEO at the top</w:t>
      </w:r>
      <w:r w:rsidR="00721F89" w:rsidRPr="006E0949">
        <w:rPr>
          <w:rFonts w:ascii="Arial" w:eastAsia="Arial" w:hAnsi="Arial" w:cs="Arial"/>
          <w:sz w:val="24"/>
          <w:szCs w:val="24"/>
        </w:rPr>
        <w:t xml:space="preserve"> of the </w:t>
      </w:r>
      <w:r w:rsidR="00D11DA8" w:rsidRPr="006E0949">
        <w:rPr>
          <w:rFonts w:ascii="Arial" w:eastAsia="Arial" w:hAnsi="Arial" w:cs="Arial"/>
          <w:sz w:val="24"/>
          <w:szCs w:val="24"/>
        </w:rPr>
        <w:t>hierarchy</w:t>
      </w:r>
      <w:r w:rsidR="003C2D93" w:rsidRPr="006E0949">
        <w:rPr>
          <w:rFonts w:ascii="Arial" w:eastAsia="Arial" w:hAnsi="Arial" w:cs="Arial"/>
          <w:sz w:val="24"/>
          <w:szCs w:val="24"/>
        </w:rPr>
        <w:t xml:space="preserve">. </w:t>
      </w:r>
      <w:r w:rsidR="00366895" w:rsidRPr="006E0949">
        <w:rPr>
          <w:rFonts w:ascii="Arial" w:eastAsia="Arial" w:hAnsi="Arial" w:cs="Arial"/>
          <w:sz w:val="24"/>
          <w:szCs w:val="24"/>
        </w:rPr>
        <w:t>V</w:t>
      </w:r>
      <w:r w:rsidR="003C2D93" w:rsidRPr="006E0949">
        <w:rPr>
          <w:rFonts w:ascii="Arial" w:eastAsia="Arial" w:hAnsi="Arial" w:cs="Arial"/>
          <w:sz w:val="24"/>
          <w:szCs w:val="24"/>
        </w:rPr>
        <w:t>ice president and upper management employees</w:t>
      </w:r>
      <w:r w:rsidR="00366895" w:rsidRPr="006E0949">
        <w:rPr>
          <w:rFonts w:ascii="Arial" w:eastAsia="Arial" w:hAnsi="Arial" w:cs="Arial"/>
          <w:sz w:val="24"/>
          <w:szCs w:val="24"/>
        </w:rPr>
        <w:t xml:space="preserve"> are below the CEO</w:t>
      </w:r>
      <w:r w:rsidR="003C2D93" w:rsidRPr="006E0949">
        <w:rPr>
          <w:rFonts w:ascii="Arial" w:eastAsia="Arial" w:hAnsi="Arial" w:cs="Arial"/>
          <w:sz w:val="24"/>
          <w:szCs w:val="24"/>
        </w:rPr>
        <w:t xml:space="preserve"> </w:t>
      </w:r>
      <w:r w:rsidR="00BE00E5" w:rsidRPr="006E0949">
        <w:rPr>
          <w:rFonts w:ascii="Arial" w:eastAsia="Arial" w:hAnsi="Arial" w:cs="Arial"/>
          <w:sz w:val="24"/>
          <w:szCs w:val="24"/>
        </w:rPr>
        <w:t xml:space="preserve">and </w:t>
      </w:r>
      <w:r w:rsidR="00B54D74" w:rsidRPr="006E0949">
        <w:rPr>
          <w:rFonts w:ascii="Arial" w:eastAsia="Arial" w:hAnsi="Arial" w:cs="Arial"/>
          <w:sz w:val="24"/>
          <w:szCs w:val="24"/>
        </w:rPr>
        <w:t>they report</w:t>
      </w:r>
      <w:r w:rsidR="003C2D93" w:rsidRPr="006E0949">
        <w:rPr>
          <w:rFonts w:ascii="Arial" w:eastAsia="Arial" w:hAnsi="Arial" w:cs="Arial"/>
          <w:sz w:val="24"/>
          <w:szCs w:val="24"/>
        </w:rPr>
        <w:t xml:space="preserve"> directly to </w:t>
      </w:r>
      <w:r w:rsidR="00BE00E5" w:rsidRPr="006E0949">
        <w:rPr>
          <w:rFonts w:ascii="Arial" w:eastAsia="Arial" w:hAnsi="Arial" w:cs="Arial"/>
          <w:sz w:val="24"/>
          <w:szCs w:val="24"/>
        </w:rPr>
        <w:t>him</w:t>
      </w:r>
      <w:r w:rsidR="003C2D93" w:rsidRPr="006E0949">
        <w:rPr>
          <w:rFonts w:ascii="Arial" w:eastAsia="Arial" w:hAnsi="Arial" w:cs="Arial"/>
          <w:sz w:val="24"/>
          <w:szCs w:val="24"/>
        </w:rPr>
        <w:t xml:space="preserve">. Then, </w:t>
      </w:r>
      <w:r w:rsidR="001108E3" w:rsidRPr="006E0949">
        <w:rPr>
          <w:rFonts w:ascii="Arial" w:eastAsia="Arial" w:hAnsi="Arial" w:cs="Arial"/>
          <w:sz w:val="24"/>
          <w:szCs w:val="24"/>
        </w:rPr>
        <w:t>below</w:t>
      </w:r>
      <w:r w:rsidR="003C2D93" w:rsidRPr="006E0949">
        <w:rPr>
          <w:rFonts w:ascii="Arial" w:eastAsia="Arial" w:hAnsi="Arial" w:cs="Arial"/>
          <w:sz w:val="24"/>
          <w:szCs w:val="24"/>
        </w:rPr>
        <w:t xml:space="preserve"> are department managers and supervisors </w:t>
      </w:r>
      <w:r w:rsidR="00B75458" w:rsidRPr="006E0949">
        <w:rPr>
          <w:rFonts w:ascii="Arial" w:eastAsia="Arial" w:hAnsi="Arial" w:cs="Arial"/>
          <w:sz w:val="24"/>
          <w:szCs w:val="24"/>
        </w:rPr>
        <w:t xml:space="preserve">and </w:t>
      </w:r>
      <w:r w:rsidR="00B75458" w:rsidRPr="006E0949">
        <w:rPr>
          <w:rFonts w:ascii="Arial" w:eastAsia="Arial" w:hAnsi="Arial" w:cs="Arial"/>
          <w:sz w:val="24"/>
          <w:szCs w:val="24"/>
        </w:rPr>
        <w:lastRenderedPageBreak/>
        <w:t>they</w:t>
      </w:r>
      <w:r w:rsidR="003C2D93" w:rsidRPr="006E0949">
        <w:rPr>
          <w:rFonts w:ascii="Arial" w:eastAsia="Arial" w:hAnsi="Arial" w:cs="Arial"/>
          <w:sz w:val="24"/>
          <w:szCs w:val="24"/>
        </w:rPr>
        <w:t xml:space="preserve"> report to the </w:t>
      </w:r>
      <w:r w:rsidR="007A76D0" w:rsidRPr="006E0949">
        <w:rPr>
          <w:rFonts w:ascii="Arial" w:eastAsia="Arial" w:hAnsi="Arial" w:cs="Arial"/>
          <w:sz w:val="24"/>
          <w:szCs w:val="24"/>
        </w:rPr>
        <w:t>superior</w:t>
      </w:r>
      <w:r w:rsidR="003C2D93" w:rsidRPr="006E0949">
        <w:rPr>
          <w:rFonts w:ascii="Arial" w:eastAsia="Arial" w:hAnsi="Arial" w:cs="Arial"/>
          <w:sz w:val="24"/>
          <w:szCs w:val="24"/>
        </w:rPr>
        <w:t>-level executives</w:t>
      </w:r>
      <w:r w:rsidR="00AD5DC5" w:rsidRPr="006E0949">
        <w:rPr>
          <w:rFonts w:ascii="Arial" w:eastAsia="Arial" w:hAnsi="Arial" w:cs="Arial"/>
          <w:sz w:val="24"/>
          <w:szCs w:val="24"/>
        </w:rPr>
        <w:t xml:space="preserve"> with a </w:t>
      </w:r>
      <w:r w:rsidR="008C54BD" w:rsidRPr="006E0949">
        <w:rPr>
          <w:rFonts w:ascii="Arial" w:eastAsia="Arial" w:hAnsi="Arial" w:cs="Arial"/>
          <w:sz w:val="24"/>
          <w:szCs w:val="24"/>
        </w:rPr>
        <w:t>managerial responsibil</w:t>
      </w:r>
      <w:r w:rsidR="0060533B" w:rsidRPr="006E0949">
        <w:rPr>
          <w:rFonts w:ascii="Arial" w:eastAsia="Arial" w:hAnsi="Arial" w:cs="Arial"/>
          <w:sz w:val="24"/>
          <w:szCs w:val="24"/>
        </w:rPr>
        <w:t>ity</w:t>
      </w:r>
      <w:r w:rsidR="00631581" w:rsidRPr="006E0949">
        <w:rPr>
          <w:rFonts w:ascii="Arial" w:eastAsia="Arial" w:hAnsi="Arial" w:cs="Arial"/>
          <w:sz w:val="24"/>
          <w:szCs w:val="24"/>
        </w:rPr>
        <w:t xml:space="preserve"> in the business organization</w:t>
      </w:r>
      <w:r w:rsidR="003C2D93" w:rsidRPr="006E0949">
        <w:rPr>
          <w:rFonts w:ascii="Arial" w:eastAsia="Arial" w:hAnsi="Arial" w:cs="Arial"/>
          <w:sz w:val="24"/>
          <w:szCs w:val="24"/>
        </w:rPr>
        <w:t xml:space="preserve">. </w:t>
      </w:r>
      <w:r w:rsidR="0044505B" w:rsidRPr="006E0949">
        <w:rPr>
          <w:rFonts w:ascii="Arial" w:eastAsia="Arial" w:hAnsi="Arial" w:cs="Arial"/>
          <w:sz w:val="24"/>
          <w:szCs w:val="24"/>
        </w:rPr>
        <w:t>On the bottom</w:t>
      </w:r>
      <w:r w:rsidR="0091436B" w:rsidRPr="006E0949">
        <w:rPr>
          <w:rFonts w:ascii="Arial" w:eastAsia="Arial" w:hAnsi="Arial" w:cs="Arial"/>
          <w:sz w:val="24"/>
          <w:szCs w:val="24"/>
        </w:rPr>
        <w:t xml:space="preserve"> </w:t>
      </w:r>
      <w:r w:rsidR="005B7776" w:rsidRPr="006E0949">
        <w:rPr>
          <w:rFonts w:ascii="Arial" w:eastAsia="Arial" w:hAnsi="Arial" w:cs="Arial"/>
          <w:sz w:val="24"/>
          <w:szCs w:val="24"/>
        </w:rPr>
        <w:t>are front</w:t>
      </w:r>
      <w:r w:rsidR="003C2D93" w:rsidRPr="006E0949">
        <w:rPr>
          <w:rFonts w:ascii="Arial" w:eastAsia="Arial" w:hAnsi="Arial" w:cs="Arial"/>
          <w:sz w:val="24"/>
          <w:szCs w:val="24"/>
        </w:rPr>
        <w:t>-line workers</w:t>
      </w:r>
      <w:r w:rsidR="005922B4" w:rsidRPr="006E0949">
        <w:rPr>
          <w:rFonts w:ascii="Arial" w:eastAsia="Arial" w:hAnsi="Arial" w:cs="Arial"/>
          <w:sz w:val="24"/>
          <w:szCs w:val="24"/>
        </w:rPr>
        <w:t>, and they</w:t>
      </w:r>
      <w:r w:rsidR="003C2D93" w:rsidRPr="006E0949">
        <w:rPr>
          <w:rFonts w:ascii="Arial" w:eastAsia="Arial" w:hAnsi="Arial" w:cs="Arial"/>
          <w:sz w:val="24"/>
          <w:szCs w:val="24"/>
        </w:rPr>
        <w:t xml:space="preserve"> report to their re</w:t>
      </w:r>
      <w:r w:rsidR="00087304" w:rsidRPr="006E0949">
        <w:rPr>
          <w:rFonts w:ascii="Arial" w:eastAsia="Arial" w:hAnsi="Arial" w:cs="Arial"/>
          <w:sz w:val="24"/>
          <w:szCs w:val="24"/>
        </w:rPr>
        <w:t>levant</w:t>
      </w:r>
      <w:r w:rsidR="006E34F9" w:rsidRPr="006E0949">
        <w:rPr>
          <w:rFonts w:ascii="Arial" w:eastAsia="Arial" w:hAnsi="Arial" w:cs="Arial"/>
          <w:sz w:val="24"/>
          <w:szCs w:val="24"/>
        </w:rPr>
        <w:t xml:space="preserve"> </w:t>
      </w:r>
      <w:r w:rsidR="003C2D93" w:rsidRPr="006E0949">
        <w:rPr>
          <w:rFonts w:ascii="Arial" w:eastAsia="Arial" w:hAnsi="Arial" w:cs="Arial"/>
          <w:sz w:val="24"/>
          <w:szCs w:val="24"/>
        </w:rPr>
        <w:t>department manager</w:t>
      </w:r>
      <w:r w:rsidR="006E34F9" w:rsidRPr="006E0949">
        <w:rPr>
          <w:rFonts w:ascii="Arial" w:eastAsia="Arial" w:hAnsi="Arial" w:cs="Arial"/>
          <w:sz w:val="24"/>
          <w:szCs w:val="24"/>
        </w:rPr>
        <w:t xml:space="preserve"> and </w:t>
      </w:r>
      <w:r w:rsidR="005B7776" w:rsidRPr="006E0949">
        <w:rPr>
          <w:rFonts w:ascii="Arial" w:eastAsia="Arial" w:hAnsi="Arial" w:cs="Arial"/>
          <w:sz w:val="24"/>
          <w:szCs w:val="24"/>
        </w:rPr>
        <w:t>supervisor. The</w:t>
      </w:r>
      <w:r w:rsidR="001952E7" w:rsidRPr="006E0949">
        <w:rPr>
          <w:rFonts w:ascii="Arial" w:eastAsia="Arial" w:hAnsi="Arial" w:cs="Arial"/>
          <w:sz w:val="24"/>
          <w:szCs w:val="24"/>
        </w:rPr>
        <w:t xml:space="preserve"> chain </w:t>
      </w:r>
      <w:r w:rsidR="005B7776" w:rsidRPr="006E0949">
        <w:rPr>
          <w:rFonts w:ascii="Arial" w:eastAsia="Arial" w:hAnsi="Arial" w:cs="Arial"/>
          <w:sz w:val="24"/>
          <w:szCs w:val="24"/>
        </w:rPr>
        <w:t>of co</w:t>
      </w:r>
      <w:r w:rsidR="000D7066" w:rsidRPr="006E0949">
        <w:rPr>
          <w:rFonts w:ascii="Arial" w:eastAsia="Arial" w:hAnsi="Arial" w:cs="Arial"/>
          <w:sz w:val="24"/>
          <w:szCs w:val="24"/>
        </w:rPr>
        <w:t>m</w:t>
      </w:r>
      <w:r w:rsidR="008C7126" w:rsidRPr="006E0949">
        <w:rPr>
          <w:rFonts w:ascii="Arial" w:eastAsia="Arial" w:hAnsi="Arial" w:cs="Arial"/>
          <w:sz w:val="24"/>
          <w:szCs w:val="24"/>
        </w:rPr>
        <w:t xml:space="preserve">mand </w:t>
      </w:r>
      <w:r w:rsidR="004027D1" w:rsidRPr="006E0949">
        <w:rPr>
          <w:rFonts w:ascii="Arial" w:eastAsia="Arial" w:hAnsi="Arial" w:cs="Arial"/>
          <w:sz w:val="24"/>
          <w:szCs w:val="24"/>
        </w:rPr>
        <w:t>will</w:t>
      </w:r>
      <w:r w:rsidR="003547B7" w:rsidRPr="006E0949">
        <w:rPr>
          <w:rFonts w:ascii="Arial" w:eastAsia="Arial" w:hAnsi="Arial" w:cs="Arial"/>
          <w:sz w:val="24"/>
          <w:szCs w:val="24"/>
        </w:rPr>
        <w:t xml:space="preserve"> </w:t>
      </w:r>
      <w:r w:rsidR="002268DA" w:rsidRPr="006E0949">
        <w:rPr>
          <w:rFonts w:ascii="Arial" w:eastAsia="Arial" w:hAnsi="Arial" w:cs="Arial"/>
          <w:sz w:val="24"/>
          <w:szCs w:val="24"/>
        </w:rPr>
        <w:t xml:space="preserve">be </w:t>
      </w:r>
      <w:r w:rsidR="003547B7" w:rsidRPr="006E0949">
        <w:rPr>
          <w:rFonts w:ascii="Arial" w:eastAsia="Arial" w:hAnsi="Arial" w:cs="Arial"/>
          <w:sz w:val="24"/>
          <w:szCs w:val="24"/>
        </w:rPr>
        <w:t>recogni</w:t>
      </w:r>
      <w:r w:rsidR="005F34AC" w:rsidRPr="006E0949">
        <w:rPr>
          <w:rFonts w:ascii="Arial" w:eastAsia="Arial" w:hAnsi="Arial" w:cs="Arial"/>
          <w:sz w:val="24"/>
          <w:szCs w:val="24"/>
        </w:rPr>
        <w:t xml:space="preserve">zed </w:t>
      </w:r>
      <w:r w:rsidR="007A783F" w:rsidRPr="006E0949">
        <w:rPr>
          <w:rFonts w:ascii="Arial" w:eastAsia="Arial" w:hAnsi="Arial" w:cs="Arial"/>
          <w:sz w:val="24"/>
          <w:szCs w:val="24"/>
        </w:rPr>
        <w:t xml:space="preserve">and </w:t>
      </w:r>
      <w:r w:rsidR="00E92A6F" w:rsidRPr="006E0949">
        <w:rPr>
          <w:rFonts w:ascii="Arial" w:eastAsia="Arial" w:hAnsi="Arial" w:cs="Arial"/>
          <w:sz w:val="24"/>
          <w:szCs w:val="24"/>
        </w:rPr>
        <w:t>ack</w:t>
      </w:r>
      <w:r w:rsidR="00ED2908" w:rsidRPr="006E0949">
        <w:rPr>
          <w:rFonts w:ascii="Arial" w:eastAsia="Arial" w:hAnsi="Arial" w:cs="Arial"/>
          <w:sz w:val="24"/>
          <w:szCs w:val="24"/>
        </w:rPr>
        <w:t>nowledged</w:t>
      </w:r>
      <w:r w:rsidR="00505D94" w:rsidRPr="006E0949">
        <w:rPr>
          <w:rFonts w:ascii="Arial" w:eastAsia="Arial" w:hAnsi="Arial" w:cs="Arial"/>
          <w:sz w:val="24"/>
          <w:szCs w:val="24"/>
        </w:rPr>
        <w:t xml:space="preserve"> </w:t>
      </w:r>
      <w:r w:rsidR="00955941" w:rsidRPr="006E0949">
        <w:rPr>
          <w:rFonts w:ascii="Arial" w:eastAsia="Arial" w:hAnsi="Arial" w:cs="Arial"/>
          <w:sz w:val="24"/>
          <w:szCs w:val="24"/>
        </w:rPr>
        <w:t>by every employee</w:t>
      </w:r>
      <w:r w:rsidR="001B1318" w:rsidRPr="006E0949">
        <w:rPr>
          <w:rFonts w:ascii="Arial" w:eastAsia="Arial" w:hAnsi="Arial" w:cs="Arial"/>
          <w:sz w:val="24"/>
          <w:szCs w:val="24"/>
        </w:rPr>
        <w:t xml:space="preserve"> if its </w:t>
      </w:r>
      <w:r w:rsidR="00FF18C9" w:rsidRPr="006E0949">
        <w:rPr>
          <w:rFonts w:ascii="Arial" w:eastAsia="Arial" w:hAnsi="Arial" w:cs="Arial"/>
          <w:sz w:val="24"/>
          <w:szCs w:val="24"/>
        </w:rPr>
        <w:t xml:space="preserve">created </w:t>
      </w:r>
      <w:r w:rsidR="0034402D" w:rsidRPr="006E0949">
        <w:rPr>
          <w:rFonts w:ascii="Arial" w:eastAsia="Arial" w:hAnsi="Arial" w:cs="Arial"/>
          <w:sz w:val="24"/>
          <w:szCs w:val="24"/>
        </w:rPr>
        <w:t>appropriately</w:t>
      </w:r>
      <w:r w:rsidR="00764A73" w:rsidRPr="006E0949">
        <w:rPr>
          <w:rFonts w:ascii="Arial" w:eastAsia="Arial" w:hAnsi="Arial" w:cs="Arial"/>
          <w:sz w:val="24"/>
          <w:szCs w:val="24"/>
        </w:rPr>
        <w:t>.</w:t>
      </w:r>
      <w:sdt>
        <w:sdtPr>
          <w:rPr>
            <w:rFonts w:ascii="Arial" w:eastAsia="Arial" w:hAnsi="Arial" w:cs="Arial"/>
            <w:sz w:val="24"/>
            <w:szCs w:val="24"/>
          </w:rPr>
          <w:id w:val="2064901742"/>
          <w:citation/>
        </w:sdtPr>
        <w:sdtContent>
          <w:r w:rsidR="00C26C0B" w:rsidRPr="006E0949">
            <w:rPr>
              <w:rFonts w:ascii="Arial" w:eastAsia="Arial" w:hAnsi="Arial" w:cs="Arial"/>
              <w:sz w:val="24"/>
              <w:szCs w:val="24"/>
            </w:rPr>
            <w:fldChar w:fldCharType="begin"/>
          </w:r>
          <w:r w:rsidR="00AA0C40" w:rsidRPr="006E0949">
            <w:rPr>
              <w:rFonts w:ascii="Arial" w:eastAsia="Arial" w:hAnsi="Arial" w:cs="Arial"/>
              <w:sz w:val="24"/>
              <w:szCs w:val="24"/>
            </w:rPr>
            <w:instrText xml:space="preserve">CITATION Dan18 \l 1033 </w:instrText>
          </w:r>
          <w:r w:rsidR="00C26C0B" w:rsidRPr="006E0949">
            <w:rPr>
              <w:rFonts w:ascii="Arial" w:eastAsia="Arial" w:hAnsi="Arial" w:cs="Arial"/>
              <w:sz w:val="24"/>
              <w:szCs w:val="24"/>
            </w:rPr>
            <w:fldChar w:fldCharType="separate"/>
          </w:r>
          <w:r w:rsidR="00AA0C40" w:rsidRPr="006E0949">
            <w:rPr>
              <w:rFonts w:ascii="Arial" w:eastAsia="Arial" w:hAnsi="Arial" w:cs="Arial"/>
              <w:noProof/>
              <w:sz w:val="24"/>
              <w:szCs w:val="24"/>
            </w:rPr>
            <w:t xml:space="preserve"> (E., 2018)</w:t>
          </w:r>
          <w:r w:rsidR="00C26C0B" w:rsidRPr="006E0949">
            <w:rPr>
              <w:rFonts w:ascii="Arial" w:eastAsia="Arial" w:hAnsi="Arial" w:cs="Arial"/>
              <w:sz w:val="24"/>
              <w:szCs w:val="24"/>
            </w:rPr>
            <w:fldChar w:fldCharType="end"/>
          </w:r>
        </w:sdtContent>
      </w:sdt>
    </w:p>
    <w:p w14:paraId="181EB76E" w14:textId="04A13529" w:rsidR="00FE72D1" w:rsidRPr="006E0949" w:rsidRDefault="00EE1EC7" w:rsidP="006E0949">
      <w:pPr>
        <w:jc w:val="both"/>
        <w:rPr>
          <w:rFonts w:ascii="Arial" w:eastAsia="Arial" w:hAnsi="Arial" w:cs="Arial"/>
          <w:sz w:val="24"/>
          <w:szCs w:val="24"/>
        </w:rPr>
      </w:pPr>
      <w:r w:rsidRPr="006E0949">
        <w:rPr>
          <w:rFonts w:ascii="Arial" w:eastAsia="Arial" w:hAnsi="Arial" w:cs="Arial"/>
          <w:sz w:val="24"/>
          <w:szCs w:val="24"/>
        </w:rPr>
        <w:t>C</w:t>
      </w:r>
      <w:r w:rsidR="000424A9" w:rsidRPr="006E0949">
        <w:rPr>
          <w:rFonts w:ascii="Arial" w:eastAsia="Arial" w:hAnsi="Arial" w:cs="Arial"/>
          <w:sz w:val="24"/>
          <w:szCs w:val="24"/>
        </w:rPr>
        <w:t>hain of command</w:t>
      </w:r>
      <w:r w:rsidR="002F5508" w:rsidRPr="006E0949">
        <w:rPr>
          <w:rFonts w:ascii="Arial" w:eastAsia="Arial" w:hAnsi="Arial" w:cs="Arial"/>
          <w:sz w:val="24"/>
          <w:szCs w:val="24"/>
        </w:rPr>
        <w:t xml:space="preserve"> is</w:t>
      </w:r>
      <w:r w:rsidR="000424A9" w:rsidRPr="006E0949">
        <w:rPr>
          <w:rFonts w:ascii="Arial" w:eastAsia="Arial" w:hAnsi="Arial" w:cs="Arial"/>
          <w:sz w:val="24"/>
          <w:szCs w:val="24"/>
        </w:rPr>
        <w:t xml:space="preserve"> t</w:t>
      </w:r>
      <w:r w:rsidR="00017AF5" w:rsidRPr="006E0949">
        <w:rPr>
          <w:rFonts w:ascii="Arial" w:eastAsia="Arial" w:hAnsi="Arial" w:cs="Arial"/>
          <w:sz w:val="24"/>
          <w:szCs w:val="24"/>
        </w:rPr>
        <w:t>he</w:t>
      </w:r>
      <w:r w:rsidR="000424A9" w:rsidRPr="006E0949">
        <w:rPr>
          <w:rFonts w:ascii="Arial" w:eastAsia="Arial" w:hAnsi="Arial" w:cs="Arial"/>
          <w:sz w:val="24"/>
          <w:szCs w:val="24"/>
        </w:rPr>
        <w:t xml:space="preserve"> flow</w:t>
      </w:r>
      <w:r w:rsidR="00017AF5" w:rsidRPr="006E0949">
        <w:rPr>
          <w:rFonts w:ascii="Arial" w:eastAsia="Arial" w:hAnsi="Arial" w:cs="Arial"/>
          <w:sz w:val="24"/>
          <w:szCs w:val="24"/>
        </w:rPr>
        <w:t xml:space="preserve"> of</w:t>
      </w:r>
      <w:r w:rsidR="000424A9" w:rsidRPr="006E0949">
        <w:rPr>
          <w:rFonts w:ascii="Arial" w:eastAsia="Arial" w:hAnsi="Arial" w:cs="Arial"/>
          <w:sz w:val="24"/>
          <w:szCs w:val="24"/>
        </w:rPr>
        <w:t xml:space="preserve"> orders </w:t>
      </w:r>
      <w:r w:rsidR="00017AF5" w:rsidRPr="006E0949">
        <w:rPr>
          <w:rFonts w:ascii="Arial" w:eastAsia="Arial" w:hAnsi="Arial" w:cs="Arial"/>
          <w:sz w:val="24"/>
          <w:szCs w:val="24"/>
        </w:rPr>
        <w:t xml:space="preserve">down </w:t>
      </w:r>
      <w:r w:rsidRPr="006E0949">
        <w:rPr>
          <w:rFonts w:ascii="Arial" w:eastAsia="Arial" w:hAnsi="Arial" w:cs="Arial"/>
          <w:sz w:val="24"/>
          <w:szCs w:val="24"/>
        </w:rPr>
        <w:t xml:space="preserve">in the organization </w:t>
      </w:r>
      <w:r w:rsidR="000424A9" w:rsidRPr="006E0949">
        <w:rPr>
          <w:rFonts w:ascii="Arial" w:eastAsia="Arial" w:hAnsi="Arial" w:cs="Arial"/>
          <w:sz w:val="24"/>
          <w:szCs w:val="24"/>
        </w:rPr>
        <w:t>and upward accountability by supplying a supervisor to every level of staff.</w:t>
      </w:r>
      <w:r w:rsidR="00E133F1" w:rsidRPr="006E0949">
        <w:rPr>
          <w:rFonts w:ascii="Arial" w:eastAsia="Arial" w:hAnsi="Arial" w:cs="Arial"/>
          <w:sz w:val="24"/>
          <w:szCs w:val="24"/>
        </w:rPr>
        <w:t xml:space="preserve"> </w:t>
      </w:r>
      <w:sdt>
        <w:sdtPr>
          <w:rPr>
            <w:rFonts w:ascii="Arial" w:eastAsia="Arial" w:hAnsi="Arial" w:cs="Arial"/>
            <w:sz w:val="24"/>
            <w:szCs w:val="24"/>
          </w:rPr>
          <w:id w:val="120662860"/>
          <w:citation/>
        </w:sdtPr>
        <w:sdtContent>
          <w:r w:rsidR="00A1649C" w:rsidRPr="006E0949">
            <w:rPr>
              <w:rFonts w:ascii="Arial" w:eastAsia="Arial" w:hAnsi="Arial" w:cs="Arial"/>
              <w:sz w:val="24"/>
              <w:szCs w:val="24"/>
            </w:rPr>
            <w:fldChar w:fldCharType="begin"/>
          </w:r>
          <w:r w:rsidR="00AA0C40" w:rsidRPr="006E0949">
            <w:rPr>
              <w:rFonts w:ascii="Arial" w:eastAsia="Arial" w:hAnsi="Arial" w:cs="Arial"/>
              <w:sz w:val="24"/>
              <w:szCs w:val="24"/>
            </w:rPr>
            <w:instrText xml:space="preserve">CITATION Dan18 \l 1033 </w:instrText>
          </w:r>
          <w:r w:rsidR="00A1649C" w:rsidRPr="006E0949">
            <w:rPr>
              <w:rFonts w:ascii="Arial" w:eastAsia="Arial" w:hAnsi="Arial" w:cs="Arial"/>
              <w:sz w:val="24"/>
              <w:szCs w:val="24"/>
            </w:rPr>
            <w:fldChar w:fldCharType="separate"/>
          </w:r>
          <w:r w:rsidR="00AA0C40" w:rsidRPr="006E0949">
            <w:rPr>
              <w:rFonts w:ascii="Arial" w:eastAsia="Arial" w:hAnsi="Arial" w:cs="Arial"/>
              <w:noProof/>
              <w:sz w:val="24"/>
              <w:szCs w:val="24"/>
            </w:rPr>
            <w:t>(E., 2018)</w:t>
          </w:r>
          <w:r w:rsidR="00A1649C" w:rsidRPr="006E0949">
            <w:rPr>
              <w:rFonts w:ascii="Arial" w:eastAsia="Arial" w:hAnsi="Arial" w:cs="Arial"/>
              <w:sz w:val="24"/>
              <w:szCs w:val="24"/>
            </w:rPr>
            <w:fldChar w:fldCharType="end"/>
          </w:r>
        </w:sdtContent>
      </w:sdt>
      <w:r w:rsidR="00BF3EE0" w:rsidRPr="006E0949">
        <w:rPr>
          <w:rFonts w:ascii="Arial" w:eastAsia="Arial" w:hAnsi="Arial" w:cs="Arial"/>
          <w:sz w:val="24"/>
          <w:szCs w:val="24"/>
        </w:rPr>
        <w:t xml:space="preserve"> </w:t>
      </w:r>
      <w:r w:rsidR="00FF13AB" w:rsidRPr="006E0949">
        <w:rPr>
          <w:rFonts w:ascii="Arial" w:eastAsia="Arial" w:hAnsi="Arial" w:cs="Arial"/>
          <w:sz w:val="24"/>
          <w:szCs w:val="24"/>
        </w:rPr>
        <w:t xml:space="preserve"> </w:t>
      </w:r>
      <w:r w:rsidR="005C2022" w:rsidRPr="006E0949">
        <w:rPr>
          <w:rFonts w:ascii="Arial" w:eastAsia="Arial" w:hAnsi="Arial" w:cs="Arial"/>
          <w:sz w:val="24"/>
          <w:szCs w:val="24"/>
        </w:rPr>
        <w:t>Sainsbury has managers</w:t>
      </w:r>
      <w:r w:rsidR="001C090F" w:rsidRPr="006E0949">
        <w:rPr>
          <w:rFonts w:ascii="Arial" w:eastAsia="Arial" w:hAnsi="Arial" w:cs="Arial"/>
          <w:sz w:val="24"/>
          <w:szCs w:val="24"/>
        </w:rPr>
        <w:t xml:space="preserve"> or </w:t>
      </w:r>
      <w:r w:rsidR="00596204" w:rsidRPr="006E0949">
        <w:rPr>
          <w:rFonts w:ascii="Arial" w:eastAsia="Arial" w:hAnsi="Arial" w:cs="Arial"/>
          <w:sz w:val="24"/>
          <w:szCs w:val="24"/>
        </w:rPr>
        <w:t>supervisors</w:t>
      </w:r>
      <w:r w:rsidR="005C2022" w:rsidRPr="006E0949">
        <w:rPr>
          <w:rFonts w:ascii="Arial" w:eastAsia="Arial" w:hAnsi="Arial" w:cs="Arial"/>
          <w:sz w:val="24"/>
          <w:szCs w:val="24"/>
        </w:rPr>
        <w:t xml:space="preserve"> on each level </w:t>
      </w:r>
      <w:r w:rsidR="00FD7B99" w:rsidRPr="006E0949">
        <w:rPr>
          <w:rFonts w:ascii="Arial" w:eastAsia="Arial" w:hAnsi="Arial" w:cs="Arial"/>
          <w:sz w:val="24"/>
          <w:szCs w:val="24"/>
        </w:rPr>
        <w:t>of their organizational structure</w:t>
      </w:r>
      <w:r w:rsidR="00FB0D32" w:rsidRPr="006E0949">
        <w:rPr>
          <w:rFonts w:ascii="Arial" w:eastAsia="Arial" w:hAnsi="Arial" w:cs="Arial"/>
          <w:sz w:val="24"/>
          <w:szCs w:val="24"/>
        </w:rPr>
        <w:t xml:space="preserve"> who are to </w:t>
      </w:r>
      <w:r w:rsidR="001C4A0D" w:rsidRPr="006E0949">
        <w:rPr>
          <w:rFonts w:ascii="Arial" w:eastAsia="Arial" w:hAnsi="Arial" w:cs="Arial"/>
          <w:sz w:val="24"/>
          <w:szCs w:val="24"/>
        </w:rPr>
        <w:t>manage and monitor</w:t>
      </w:r>
      <w:r w:rsidR="00C3306F" w:rsidRPr="006E0949">
        <w:rPr>
          <w:rFonts w:ascii="Arial" w:eastAsia="Arial" w:hAnsi="Arial" w:cs="Arial"/>
          <w:sz w:val="24"/>
          <w:szCs w:val="24"/>
        </w:rPr>
        <w:t xml:space="preserve"> all the operational staff </w:t>
      </w:r>
      <w:r w:rsidR="00E27964" w:rsidRPr="006E0949">
        <w:rPr>
          <w:rFonts w:ascii="Arial" w:eastAsia="Arial" w:hAnsi="Arial" w:cs="Arial"/>
          <w:sz w:val="24"/>
          <w:szCs w:val="24"/>
        </w:rPr>
        <w:t xml:space="preserve">by making judgements </w:t>
      </w:r>
      <w:r w:rsidR="008E7D24" w:rsidRPr="006E0949">
        <w:rPr>
          <w:rFonts w:ascii="Arial" w:eastAsia="Arial" w:hAnsi="Arial" w:cs="Arial"/>
          <w:sz w:val="24"/>
          <w:szCs w:val="24"/>
        </w:rPr>
        <w:t xml:space="preserve">and decisions of what </w:t>
      </w:r>
      <w:r w:rsidR="00D0383A" w:rsidRPr="006E0949">
        <w:rPr>
          <w:rFonts w:ascii="Arial" w:eastAsia="Arial" w:hAnsi="Arial" w:cs="Arial"/>
          <w:sz w:val="24"/>
          <w:szCs w:val="24"/>
        </w:rPr>
        <w:t xml:space="preserve">the </w:t>
      </w:r>
      <w:r w:rsidR="003A09CE" w:rsidRPr="006E0949">
        <w:rPr>
          <w:rFonts w:ascii="Arial" w:eastAsia="Arial" w:hAnsi="Arial" w:cs="Arial"/>
          <w:sz w:val="24"/>
          <w:szCs w:val="24"/>
        </w:rPr>
        <w:t>e</w:t>
      </w:r>
      <w:r w:rsidR="00D0383A" w:rsidRPr="006E0949">
        <w:rPr>
          <w:rFonts w:ascii="Arial" w:eastAsia="Arial" w:hAnsi="Arial" w:cs="Arial"/>
          <w:sz w:val="24"/>
          <w:szCs w:val="24"/>
        </w:rPr>
        <w:t xml:space="preserve">mployees should do </w:t>
      </w:r>
      <w:r w:rsidR="0062779E" w:rsidRPr="006E0949">
        <w:rPr>
          <w:rFonts w:ascii="Arial" w:eastAsia="Arial" w:hAnsi="Arial" w:cs="Arial"/>
          <w:sz w:val="24"/>
          <w:szCs w:val="24"/>
        </w:rPr>
        <w:t xml:space="preserve">, how to do </w:t>
      </w:r>
      <w:r w:rsidR="00C84BE4" w:rsidRPr="006E0949">
        <w:rPr>
          <w:rFonts w:ascii="Arial" w:eastAsia="Arial" w:hAnsi="Arial" w:cs="Arial"/>
          <w:sz w:val="24"/>
          <w:szCs w:val="24"/>
        </w:rPr>
        <w:t>their job</w:t>
      </w:r>
      <w:r w:rsidR="008C4266" w:rsidRPr="006E0949">
        <w:rPr>
          <w:rFonts w:ascii="Arial" w:eastAsia="Arial" w:hAnsi="Arial" w:cs="Arial"/>
          <w:sz w:val="24"/>
          <w:szCs w:val="24"/>
        </w:rPr>
        <w:t xml:space="preserve"> and leading and guiding them </w:t>
      </w:r>
      <w:r w:rsidR="00BF1507" w:rsidRPr="006E0949">
        <w:rPr>
          <w:rFonts w:ascii="Arial" w:eastAsia="Arial" w:hAnsi="Arial" w:cs="Arial"/>
          <w:sz w:val="24"/>
          <w:szCs w:val="24"/>
        </w:rPr>
        <w:t xml:space="preserve">if any </w:t>
      </w:r>
      <w:r w:rsidR="00A15C32" w:rsidRPr="006E0949">
        <w:rPr>
          <w:rFonts w:ascii="Arial" w:eastAsia="Arial" w:hAnsi="Arial" w:cs="Arial"/>
          <w:sz w:val="24"/>
          <w:szCs w:val="24"/>
        </w:rPr>
        <w:t>issues</w:t>
      </w:r>
      <w:r w:rsidR="00D91BA2" w:rsidRPr="006E0949">
        <w:rPr>
          <w:rFonts w:ascii="Arial" w:eastAsia="Arial" w:hAnsi="Arial" w:cs="Arial"/>
          <w:sz w:val="24"/>
          <w:szCs w:val="24"/>
        </w:rPr>
        <w:t xml:space="preserve"> are to </w:t>
      </w:r>
      <w:r w:rsidR="003A1838" w:rsidRPr="006E0949">
        <w:rPr>
          <w:rFonts w:ascii="Arial" w:eastAsia="Arial" w:hAnsi="Arial" w:cs="Arial"/>
          <w:sz w:val="24"/>
          <w:szCs w:val="24"/>
        </w:rPr>
        <w:t>occur.</w:t>
      </w:r>
      <w:r w:rsidR="0013401B" w:rsidRPr="006E0949">
        <w:rPr>
          <w:rFonts w:ascii="Arial" w:eastAsia="Arial" w:hAnsi="Arial" w:cs="Arial"/>
          <w:sz w:val="24"/>
          <w:szCs w:val="24"/>
        </w:rPr>
        <w:t xml:space="preserve"> </w:t>
      </w:r>
      <w:r w:rsidR="00221CF9" w:rsidRPr="006E0949">
        <w:rPr>
          <w:rFonts w:ascii="Arial" w:eastAsia="Arial" w:hAnsi="Arial" w:cs="Arial"/>
          <w:sz w:val="24"/>
          <w:szCs w:val="24"/>
        </w:rPr>
        <w:t>Also,</w:t>
      </w:r>
      <w:r w:rsidR="0013401B" w:rsidRPr="006E0949">
        <w:rPr>
          <w:rFonts w:ascii="Arial" w:eastAsia="Arial" w:hAnsi="Arial" w:cs="Arial"/>
          <w:sz w:val="24"/>
          <w:szCs w:val="24"/>
        </w:rPr>
        <w:t xml:space="preserve"> </w:t>
      </w:r>
      <w:r w:rsidR="00DB20AD" w:rsidRPr="006E0949">
        <w:rPr>
          <w:rFonts w:ascii="Arial" w:eastAsia="Arial" w:hAnsi="Arial" w:cs="Arial"/>
          <w:sz w:val="24"/>
          <w:szCs w:val="24"/>
        </w:rPr>
        <w:t xml:space="preserve">managers are </w:t>
      </w:r>
      <w:r w:rsidR="00455AE2" w:rsidRPr="006E0949">
        <w:rPr>
          <w:rFonts w:ascii="Arial" w:eastAsia="Arial" w:hAnsi="Arial" w:cs="Arial"/>
          <w:sz w:val="24"/>
          <w:szCs w:val="24"/>
        </w:rPr>
        <w:t xml:space="preserve">to </w:t>
      </w:r>
      <w:r w:rsidR="0012779B" w:rsidRPr="006E0949">
        <w:rPr>
          <w:rFonts w:ascii="Arial" w:eastAsia="Arial" w:hAnsi="Arial" w:cs="Arial"/>
          <w:sz w:val="24"/>
          <w:szCs w:val="24"/>
        </w:rPr>
        <w:t>assist employees</w:t>
      </w:r>
      <w:r w:rsidR="00F81E62" w:rsidRPr="006E0949">
        <w:rPr>
          <w:rFonts w:ascii="Arial" w:eastAsia="Arial" w:hAnsi="Arial" w:cs="Arial"/>
          <w:sz w:val="24"/>
          <w:szCs w:val="24"/>
        </w:rPr>
        <w:t xml:space="preserve"> </w:t>
      </w:r>
      <w:r w:rsidR="000D246C" w:rsidRPr="006E0949">
        <w:rPr>
          <w:rFonts w:ascii="Arial" w:eastAsia="Arial" w:hAnsi="Arial" w:cs="Arial"/>
          <w:sz w:val="24"/>
          <w:szCs w:val="24"/>
        </w:rPr>
        <w:t xml:space="preserve">when there is a matter </w:t>
      </w:r>
      <w:r w:rsidR="0032621B" w:rsidRPr="006E0949">
        <w:rPr>
          <w:rFonts w:ascii="Arial" w:eastAsia="Arial" w:hAnsi="Arial" w:cs="Arial"/>
          <w:sz w:val="24"/>
          <w:szCs w:val="24"/>
        </w:rPr>
        <w:t xml:space="preserve">in regards their </w:t>
      </w:r>
      <w:r w:rsidR="001E6D3B" w:rsidRPr="006E0949">
        <w:rPr>
          <w:rFonts w:ascii="Arial" w:eastAsia="Arial" w:hAnsi="Arial" w:cs="Arial"/>
          <w:sz w:val="24"/>
          <w:szCs w:val="24"/>
        </w:rPr>
        <w:t xml:space="preserve">job </w:t>
      </w:r>
      <w:r w:rsidR="00C63B98" w:rsidRPr="006E0949">
        <w:rPr>
          <w:rFonts w:ascii="Arial" w:eastAsia="Arial" w:hAnsi="Arial" w:cs="Arial"/>
          <w:sz w:val="24"/>
          <w:szCs w:val="24"/>
        </w:rPr>
        <w:t>they can not solve.</w:t>
      </w:r>
      <w:r w:rsidR="00550C81" w:rsidRPr="006E0949">
        <w:rPr>
          <w:rFonts w:ascii="Arial" w:eastAsia="Arial" w:hAnsi="Arial" w:cs="Arial"/>
          <w:sz w:val="24"/>
          <w:szCs w:val="24"/>
        </w:rPr>
        <w:t xml:space="preserve"> </w:t>
      </w:r>
      <w:r w:rsidR="00F75EE7" w:rsidRPr="006E0949">
        <w:rPr>
          <w:rFonts w:ascii="Arial" w:eastAsia="Arial" w:hAnsi="Arial" w:cs="Arial"/>
          <w:sz w:val="24"/>
          <w:szCs w:val="24"/>
        </w:rPr>
        <w:t>This is one of the manners</w:t>
      </w:r>
      <w:r w:rsidR="00B046AD" w:rsidRPr="006E0949">
        <w:rPr>
          <w:rFonts w:ascii="Arial" w:eastAsia="Arial" w:hAnsi="Arial" w:cs="Arial"/>
          <w:sz w:val="24"/>
          <w:szCs w:val="24"/>
        </w:rPr>
        <w:t xml:space="preserve"> Hierarchical structure works </w:t>
      </w:r>
      <w:r w:rsidR="00FD5DB3" w:rsidRPr="006E0949">
        <w:rPr>
          <w:rFonts w:ascii="Arial" w:eastAsia="Arial" w:hAnsi="Arial" w:cs="Arial"/>
          <w:sz w:val="24"/>
          <w:szCs w:val="24"/>
        </w:rPr>
        <w:t xml:space="preserve">in </w:t>
      </w:r>
      <w:r w:rsidR="00B046AD" w:rsidRPr="006E0949">
        <w:rPr>
          <w:rFonts w:ascii="Arial" w:eastAsia="Arial" w:hAnsi="Arial" w:cs="Arial"/>
          <w:sz w:val="24"/>
          <w:szCs w:val="24"/>
        </w:rPr>
        <w:t>Sainsbury favor</w:t>
      </w:r>
      <w:r w:rsidR="00B31A24" w:rsidRPr="006E0949">
        <w:rPr>
          <w:rFonts w:ascii="Arial" w:eastAsia="Arial" w:hAnsi="Arial" w:cs="Arial"/>
          <w:sz w:val="24"/>
          <w:szCs w:val="24"/>
        </w:rPr>
        <w:t>.</w:t>
      </w:r>
      <w:r w:rsidR="00F5447D" w:rsidRPr="006E0949">
        <w:rPr>
          <w:rFonts w:ascii="Arial" w:eastAsia="Arial" w:hAnsi="Arial" w:cs="Arial"/>
          <w:sz w:val="24"/>
          <w:szCs w:val="24"/>
        </w:rPr>
        <w:t xml:space="preserve"> </w:t>
      </w:r>
      <w:sdt>
        <w:sdtPr>
          <w:rPr>
            <w:rFonts w:ascii="Arial" w:eastAsia="Arial" w:hAnsi="Arial" w:cs="Arial"/>
            <w:sz w:val="24"/>
            <w:szCs w:val="24"/>
          </w:rPr>
          <w:id w:val="-1568864890"/>
          <w:citation/>
        </w:sdtPr>
        <w:sdtContent>
          <w:r w:rsidR="00F5447D" w:rsidRPr="006E0949">
            <w:rPr>
              <w:rFonts w:ascii="Arial" w:eastAsia="Arial" w:hAnsi="Arial" w:cs="Arial"/>
              <w:sz w:val="24"/>
              <w:szCs w:val="24"/>
            </w:rPr>
            <w:fldChar w:fldCharType="begin"/>
          </w:r>
          <w:r w:rsidR="00F5447D" w:rsidRPr="006E0949">
            <w:rPr>
              <w:rFonts w:ascii="Arial" w:eastAsia="Arial" w:hAnsi="Arial" w:cs="Arial"/>
              <w:sz w:val="24"/>
              <w:szCs w:val="24"/>
            </w:rPr>
            <w:instrText xml:space="preserve"> CITATION Sai20 \l 1033 </w:instrText>
          </w:r>
          <w:r w:rsidR="00F5447D" w:rsidRPr="006E0949">
            <w:rPr>
              <w:rFonts w:ascii="Arial" w:eastAsia="Arial" w:hAnsi="Arial" w:cs="Arial"/>
              <w:sz w:val="24"/>
              <w:szCs w:val="24"/>
            </w:rPr>
            <w:fldChar w:fldCharType="separate"/>
          </w:r>
          <w:r w:rsidR="00AA0C40" w:rsidRPr="006E0949">
            <w:rPr>
              <w:rFonts w:ascii="Arial" w:eastAsia="Arial" w:hAnsi="Arial" w:cs="Arial"/>
              <w:noProof/>
              <w:sz w:val="24"/>
              <w:szCs w:val="24"/>
            </w:rPr>
            <w:t>(Sainsbury, 2020)</w:t>
          </w:r>
          <w:r w:rsidR="00F5447D" w:rsidRPr="006E0949">
            <w:rPr>
              <w:rFonts w:ascii="Arial" w:eastAsia="Arial" w:hAnsi="Arial" w:cs="Arial"/>
              <w:sz w:val="24"/>
              <w:szCs w:val="24"/>
            </w:rPr>
            <w:fldChar w:fldCharType="end"/>
          </w:r>
        </w:sdtContent>
      </w:sdt>
    </w:p>
    <w:p w14:paraId="04364461" w14:textId="364A21A3" w:rsidR="0001580C" w:rsidRPr="006E0949" w:rsidRDefault="00F221E5" w:rsidP="006E0949">
      <w:pPr>
        <w:jc w:val="both"/>
        <w:rPr>
          <w:rFonts w:ascii="Arial" w:eastAsia="Arial" w:hAnsi="Arial" w:cs="Arial"/>
          <w:sz w:val="24"/>
          <w:szCs w:val="24"/>
        </w:rPr>
      </w:pPr>
      <w:r w:rsidRPr="006E0949">
        <w:rPr>
          <w:rFonts w:ascii="Arial" w:eastAsia="Arial" w:hAnsi="Arial" w:cs="Arial"/>
          <w:sz w:val="24"/>
          <w:szCs w:val="24"/>
        </w:rPr>
        <w:t xml:space="preserve">On the top of the hierarchical pyramid </w:t>
      </w:r>
      <w:r w:rsidR="008F415A">
        <w:rPr>
          <w:rFonts w:ascii="Arial" w:eastAsia="Arial" w:hAnsi="Arial" w:cs="Arial"/>
          <w:sz w:val="24"/>
          <w:szCs w:val="24"/>
        </w:rPr>
        <w:t xml:space="preserve">of Sainsbury </w:t>
      </w:r>
      <w:r w:rsidRPr="006E0949">
        <w:rPr>
          <w:rFonts w:ascii="Arial" w:eastAsia="Arial" w:hAnsi="Arial" w:cs="Arial"/>
          <w:sz w:val="24"/>
          <w:szCs w:val="24"/>
        </w:rPr>
        <w:t>is situated the Board of Directors</w:t>
      </w:r>
      <w:r w:rsidR="0070133B">
        <w:rPr>
          <w:rFonts w:ascii="Arial" w:eastAsia="Arial" w:hAnsi="Arial" w:cs="Arial"/>
          <w:sz w:val="24"/>
          <w:szCs w:val="24"/>
        </w:rPr>
        <w:t>.</w:t>
      </w:r>
      <w:r w:rsidRPr="006E0949">
        <w:rPr>
          <w:rFonts w:ascii="Arial" w:eastAsia="Arial" w:hAnsi="Arial" w:cs="Arial"/>
          <w:sz w:val="24"/>
          <w:szCs w:val="24"/>
        </w:rPr>
        <w:t xml:space="preserve"> Sainsbury</w:t>
      </w:r>
      <w:r w:rsidR="0070133B">
        <w:rPr>
          <w:rFonts w:ascii="Arial" w:eastAsia="Arial" w:hAnsi="Arial" w:cs="Arial"/>
          <w:sz w:val="24"/>
          <w:szCs w:val="24"/>
        </w:rPr>
        <w:t>’s Board of Directors</w:t>
      </w:r>
      <w:r w:rsidRPr="006E0949">
        <w:rPr>
          <w:rFonts w:ascii="Arial" w:eastAsia="Arial" w:hAnsi="Arial" w:cs="Arial"/>
          <w:sz w:val="24"/>
          <w:szCs w:val="24"/>
        </w:rPr>
        <w:t xml:space="preserve"> </w:t>
      </w:r>
      <w:r w:rsidR="00FE72D1" w:rsidRPr="006E0949">
        <w:rPr>
          <w:rFonts w:ascii="Arial" w:eastAsia="Arial" w:hAnsi="Arial" w:cs="Arial"/>
          <w:sz w:val="24"/>
          <w:szCs w:val="24"/>
        </w:rPr>
        <w:t>includes Chairman, Group Chief Executive Officer, Chief Financial officer,</w:t>
      </w:r>
      <w:r w:rsidR="0001580C" w:rsidRPr="006E0949">
        <w:rPr>
          <w:rFonts w:ascii="Arial" w:eastAsia="Arial" w:hAnsi="Arial" w:cs="Arial"/>
          <w:sz w:val="24"/>
          <w:szCs w:val="24"/>
        </w:rPr>
        <w:t xml:space="preserve"> Chief Executive Officer of Sainsbury’s Argos</w:t>
      </w:r>
      <w:r w:rsidR="00FE72D1" w:rsidRPr="006E0949">
        <w:rPr>
          <w:rFonts w:ascii="Arial" w:eastAsia="Arial" w:hAnsi="Arial" w:cs="Arial"/>
          <w:sz w:val="24"/>
          <w:szCs w:val="24"/>
        </w:rPr>
        <w:t xml:space="preserve"> five Non-Executive Directors and Senior Independent </w:t>
      </w:r>
      <w:r w:rsidR="0001580C" w:rsidRPr="006E0949">
        <w:rPr>
          <w:rFonts w:ascii="Arial" w:eastAsia="Arial" w:hAnsi="Arial" w:cs="Arial"/>
          <w:sz w:val="24"/>
          <w:szCs w:val="24"/>
        </w:rPr>
        <w:t>Director. The Group Chief Executive Officer, Chief Financial Officer and Chief Executive Officer of Sainsbury’s Argos are operating in the Operating board. The other members of the Operating board are Company Secretary and Corporate Services Director,</w:t>
      </w:r>
      <w:r w:rsidR="0001580C" w:rsidRPr="006E0949">
        <w:rPr>
          <w:rFonts w:ascii="Arial" w:hAnsi="Arial" w:cs="Arial"/>
          <w:sz w:val="24"/>
          <w:szCs w:val="24"/>
        </w:rPr>
        <w:t xml:space="preserve"> </w:t>
      </w:r>
      <w:r w:rsidR="0001580C" w:rsidRPr="006E0949">
        <w:rPr>
          <w:rFonts w:ascii="Arial" w:eastAsia="Arial" w:hAnsi="Arial" w:cs="Arial"/>
          <w:sz w:val="24"/>
          <w:szCs w:val="24"/>
        </w:rPr>
        <w:t xml:space="preserve">CEO of Sainsbury’s Bank, Group Chief Information Officer, Food Commercial Director, Group HR Director, Retail &amp; Operations Director and Group Chief Digital Officer. </w:t>
      </w:r>
      <w:sdt>
        <w:sdtPr>
          <w:rPr>
            <w:rFonts w:ascii="Arial" w:eastAsia="Arial" w:hAnsi="Arial" w:cs="Arial"/>
            <w:sz w:val="24"/>
            <w:szCs w:val="24"/>
          </w:rPr>
          <w:id w:val="-1685430569"/>
          <w:citation/>
        </w:sdtPr>
        <w:sdtContent>
          <w:r w:rsidR="0001580C" w:rsidRPr="006E0949">
            <w:rPr>
              <w:rFonts w:ascii="Arial" w:eastAsia="Arial" w:hAnsi="Arial" w:cs="Arial"/>
              <w:sz w:val="24"/>
              <w:szCs w:val="24"/>
            </w:rPr>
            <w:fldChar w:fldCharType="begin"/>
          </w:r>
          <w:r w:rsidR="00AA0C40" w:rsidRPr="006E0949">
            <w:rPr>
              <w:rFonts w:ascii="Arial" w:eastAsia="Arial" w:hAnsi="Arial" w:cs="Arial"/>
              <w:sz w:val="24"/>
              <w:szCs w:val="24"/>
            </w:rPr>
            <w:instrText xml:space="preserve">CITATION Sai19 \l 1033 </w:instrText>
          </w:r>
          <w:r w:rsidR="0001580C" w:rsidRPr="006E0949">
            <w:rPr>
              <w:rFonts w:ascii="Arial" w:eastAsia="Arial" w:hAnsi="Arial" w:cs="Arial"/>
              <w:sz w:val="24"/>
              <w:szCs w:val="24"/>
            </w:rPr>
            <w:fldChar w:fldCharType="separate"/>
          </w:r>
          <w:r w:rsidR="00AA0C40" w:rsidRPr="006E0949">
            <w:rPr>
              <w:rFonts w:ascii="Arial" w:eastAsia="Arial" w:hAnsi="Arial" w:cs="Arial"/>
              <w:noProof/>
              <w:sz w:val="24"/>
              <w:szCs w:val="24"/>
            </w:rPr>
            <w:t>(Sainsbury, 2019)</w:t>
          </w:r>
          <w:r w:rsidR="0001580C" w:rsidRPr="006E0949">
            <w:rPr>
              <w:rFonts w:ascii="Arial" w:eastAsia="Arial" w:hAnsi="Arial" w:cs="Arial"/>
              <w:sz w:val="24"/>
              <w:szCs w:val="24"/>
            </w:rPr>
            <w:fldChar w:fldCharType="end"/>
          </w:r>
        </w:sdtContent>
      </w:sdt>
    </w:p>
    <w:p w14:paraId="0A932817" w14:textId="421AB986" w:rsidR="00F221E5" w:rsidRPr="006E0949" w:rsidRDefault="00F221E5" w:rsidP="006E0949">
      <w:pPr>
        <w:jc w:val="both"/>
        <w:rPr>
          <w:rFonts w:ascii="Arial" w:eastAsia="Arial" w:hAnsi="Arial" w:cs="Arial"/>
          <w:sz w:val="24"/>
          <w:szCs w:val="24"/>
        </w:rPr>
      </w:pPr>
      <w:r w:rsidRPr="006E0949">
        <w:rPr>
          <w:rFonts w:ascii="Arial" w:eastAsia="Arial" w:hAnsi="Arial" w:cs="Arial"/>
          <w:sz w:val="24"/>
          <w:szCs w:val="24"/>
        </w:rPr>
        <w:t>The Board of Directors has the following division of responsibility</w:t>
      </w:r>
      <w:r w:rsidR="008F415A">
        <w:rPr>
          <w:rFonts w:ascii="Arial" w:eastAsia="Arial" w:hAnsi="Arial" w:cs="Arial"/>
          <w:sz w:val="24"/>
          <w:szCs w:val="24"/>
        </w:rPr>
        <w:t>:</w:t>
      </w:r>
    </w:p>
    <w:p w14:paraId="1806F51F" w14:textId="27F9343A" w:rsidR="00D93D31" w:rsidRPr="006E0949" w:rsidRDefault="00F221E5" w:rsidP="006E0949">
      <w:pPr>
        <w:jc w:val="both"/>
        <w:rPr>
          <w:rFonts w:ascii="Arial" w:eastAsia="Arial" w:hAnsi="Arial" w:cs="Arial"/>
          <w:sz w:val="24"/>
          <w:szCs w:val="24"/>
          <w:lang w:val="en-GB"/>
        </w:rPr>
      </w:pPr>
      <w:r w:rsidRPr="006E0949">
        <w:rPr>
          <w:rFonts w:ascii="Arial" w:eastAsia="Arial" w:hAnsi="Arial" w:cs="Arial"/>
          <w:sz w:val="24"/>
          <w:szCs w:val="24"/>
        </w:rPr>
        <w:t xml:space="preserve">The </w:t>
      </w:r>
      <w:r w:rsidR="00CF3573" w:rsidRPr="006E0949">
        <w:rPr>
          <w:rFonts w:ascii="Arial" w:eastAsia="Arial" w:hAnsi="Arial" w:cs="Arial"/>
          <w:sz w:val="24"/>
          <w:szCs w:val="24"/>
        </w:rPr>
        <w:t>Chairman</w:t>
      </w:r>
      <w:r w:rsidRPr="006E0949">
        <w:rPr>
          <w:rFonts w:ascii="Arial" w:eastAsia="Arial" w:hAnsi="Arial" w:cs="Arial"/>
          <w:sz w:val="24"/>
          <w:szCs w:val="24"/>
        </w:rPr>
        <w:t xml:space="preserve"> is </w:t>
      </w:r>
      <w:r w:rsidR="00E751BE">
        <w:rPr>
          <w:rFonts w:ascii="Arial" w:eastAsia="Arial" w:hAnsi="Arial" w:cs="Arial"/>
          <w:sz w:val="24"/>
          <w:szCs w:val="24"/>
        </w:rPr>
        <w:t>accountable</w:t>
      </w:r>
      <w:r w:rsidRPr="006E0949">
        <w:rPr>
          <w:rFonts w:ascii="Arial" w:eastAsia="Arial" w:hAnsi="Arial" w:cs="Arial"/>
          <w:sz w:val="24"/>
          <w:szCs w:val="24"/>
        </w:rPr>
        <w:t xml:space="preserve"> for the leadership and the level of </w:t>
      </w:r>
      <w:r w:rsidR="00CF3573" w:rsidRPr="006E0949">
        <w:rPr>
          <w:rFonts w:ascii="Arial" w:eastAsia="Arial" w:hAnsi="Arial" w:cs="Arial"/>
          <w:sz w:val="24"/>
          <w:szCs w:val="24"/>
        </w:rPr>
        <w:t>effectiveness</w:t>
      </w:r>
      <w:r w:rsidRPr="006E0949">
        <w:rPr>
          <w:rFonts w:ascii="Arial" w:eastAsia="Arial" w:hAnsi="Arial" w:cs="Arial"/>
          <w:sz w:val="24"/>
          <w:szCs w:val="24"/>
        </w:rPr>
        <w:t xml:space="preserve"> of the board, and </w:t>
      </w:r>
      <w:r w:rsidR="0070133B">
        <w:rPr>
          <w:rFonts w:ascii="Arial" w:eastAsia="Arial" w:hAnsi="Arial" w:cs="Arial"/>
          <w:sz w:val="24"/>
          <w:szCs w:val="24"/>
        </w:rPr>
        <w:t>position</w:t>
      </w:r>
      <w:r w:rsidRPr="006E0949">
        <w:rPr>
          <w:rFonts w:ascii="Arial" w:eastAsia="Arial" w:hAnsi="Arial" w:cs="Arial"/>
          <w:sz w:val="24"/>
          <w:szCs w:val="24"/>
        </w:rPr>
        <w:t xml:space="preserve"> the </w:t>
      </w:r>
      <w:r w:rsidR="0070133B">
        <w:rPr>
          <w:rFonts w:ascii="Arial" w:eastAsia="Arial" w:hAnsi="Arial" w:cs="Arial"/>
          <w:sz w:val="24"/>
          <w:szCs w:val="24"/>
        </w:rPr>
        <w:t>goals of the board</w:t>
      </w:r>
      <w:r w:rsidR="00CF3573" w:rsidRPr="006E0949">
        <w:rPr>
          <w:rFonts w:ascii="Arial" w:eastAsia="Arial" w:hAnsi="Arial" w:cs="Arial"/>
          <w:sz w:val="24"/>
          <w:szCs w:val="24"/>
        </w:rPr>
        <w:t xml:space="preserve">. Chairman must be </w:t>
      </w:r>
      <w:r w:rsidR="0070133B" w:rsidRPr="006E0949">
        <w:rPr>
          <w:rFonts w:ascii="Arial" w:eastAsia="Arial" w:hAnsi="Arial" w:cs="Arial"/>
          <w:sz w:val="24"/>
          <w:szCs w:val="24"/>
        </w:rPr>
        <w:t>cognizant</w:t>
      </w:r>
      <w:r w:rsidR="00CF3573" w:rsidRPr="006E0949">
        <w:rPr>
          <w:rFonts w:ascii="Arial" w:eastAsia="Arial" w:hAnsi="Arial" w:cs="Arial"/>
          <w:sz w:val="24"/>
          <w:szCs w:val="24"/>
        </w:rPr>
        <w:t xml:space="preserve"> of </w:t>
      </w:r>
      <w:r w:rsidR="0070133B">
        <w:rPr>
          <w:rFonts w:ascii="Arial" w:eastAsia="Arial" w:hAnsi="Arial" w:cs="Arial"/>
          <w:sz w:val="24"/>
          <w:szCs w:val="24"/>
        </w:rPr>
        <w:t xml:space="preserve">the </w:t>
      </w:r>
      <w:r w:rsidR="00CF3573" w:rsidRPr="006E0949">
        <w:rPr>
          <w:rFonts w:ascii="Arial" w:eastAsia="Arial" w:hAnsi="Arial" w:cs="Arial"/>
          <w:sz w:val="24"/>
          <w:szCs w:val="24"/>
        </w:rPr>
        <w:t xml:space="preserve">shareholders and </w:t>
      </w:r>
      <w:r w:rsidR="0070133B" w:rsidRPr="006E0949">
        <w:rPr>
          <w:rFonts w:ascii="Arial" w:eastAsia="Arial" w:hAnsi="Arial" w:cs="Arial"/>
          <w:sz w:val="24"/>
          <w:szCs w:val="24"/>
        </w:rPr>
        <w:t>stakeholders’</w:t>
      </w:r>
      <w:r w:rsidR="0070133B">
        <w:rPr>
          <w:rFonts w:ascii="Arial" w:eastAsia="Arial" w:hAnsi="Arial" w:cs="Arial"/>
          <w:sz w:val="24"/>
          <w:szCs w:val="24"/>
        </w:rPr>
        <w:t xml:space="preserve"> views</w:t>
      </w:r>
      <w:r w:rsidR="00CF3573" w:rsidRPr="006E0949">
        <w:rPr>
          <w:rFonts w:ascii="Arial" w:eastAsia="Arial" w:hAnsi="Arial" w:cs="Arial"/>
          <w:sz w:val="24"/>
          <w:szCs w:val="24"/>
        </w:rPr>
        <w:t xml:space="preserve">. </w:t>
      </w:r>
      <w:r w:rsidRPr="006E0949">
        <w:rPr>
          <w:rFonts w:ascii="Arial" w:eastAsia="Arial" w:hAnsi="Arial" w:cs="Arial"/>
          <w:sz w:val="24"/>
          <w:szCs w:val="24"/>
        </w:rPr>
        <w:t xml:space="preserve"> </w:t>
      </w:r>
      <w:r w:rsidR="00CF3573" w:rsidRPr="006E0949">
        <w:rPr>
          <w:rFonts w:ascii="Arial" w:eastAsia="Arial" w:hAnsi="Arial" w:cs="Arial"/>
          <w:sz w:val="24"/>
          <w:szCs w:val="24"/>
        </w:rPr>
        <w:t xml:space="preserve">Chairman must promote culture of openness and </w:t>
      </w:r>
      <w:r w:rsidR="0070133B" w:rsidRPr="006E0949">
        <w:rPr>
          <w:rFonts w:ascii="Arial" w:eastAsia="Arial" w:hAnsi="Arial" w:cs="Arial"/>
          <w:sz w:val="24"/>
          <w:szCs w:val="24"/>
        </w:rPr>
        <w:t>discussion</w:t>
      </w:r>
      <w:r w:rsidR="00CF3573" w:rsidRPr="006E0949">
        <w:rPr>
          <w:rFonts w:ascii="Arial" w:eastAsia="Arial" w:hAnsi="Arial" w:cs="Arial"/>
          <w:sz w:val="24"/>
          <w:szCs w:val="24"/>
        </w:rPr>
        <w:t xml:space="preserve"> in the boardroom a</w:t>
      </w:r>
      <w:r w:rsidR="00572B10" w:rsidRPr="006E0949">
        <w:rPr>
          <w:rFonts w:ascii="Arial" w:eastAsia="Arial" w:hAnsi="Arial" w:cs="Arial"/>
          <w:sz w:val="24"/>
          <w:szCs w:val="24"/>
        </w:rPr>
        <w:t>n</w:t>
      </w:r>
      <w:r w:rsidR="00CF3573" w:rsidRPr="006E0949">
        <w:rPr>
          <w:rFonts w:ascii="Arial" w:eastAsia="Arial" w:hAnsi="Arial" w:cs="Arial"/>
          <w:sz w:val="24"/>
          <w:szCs w:val="24"/>
        </w:rPr>
        <w:t>d productive and relations between Executive and Non-Executive Directors.</w:t>
      </w:r>
      <w:r w:rsidR="00572B10" w:rsidRPr="006E0949">
        <w:rPr>
          <w:rFonts w:ascii="Arial" w:eastAsia="Arial" w:hAnsi="Arial" w:cs="Arial"/>
          <w:sz w:val="24"/>
          <w:szCs w:val="24"/>
        </w:rPr>
        <w:t xml:space="preserve"> The Group Chief Executive Officer is responsible for the everyday management of the Group and for fulfilling the strategy agreed by </w:t>
      </w:r>
      <w:proofErr w:type="gramStart"/>
      <w:r w:rsidR="00572B10" w:rsidRPr="006E0949">
        <w:rPr>
          <w:rFonts w:ascii="Arial" w:eastAsia="Arial" w:hAnsi="Arial" w:cs="Arial"/>
          <w:sz w:val="24"/>
          <w:szCs w:val="24"/>
        </w:rPr>
        <w:t xml:space="preserve">all </w:t>
      </w:r>
      <w:r w:rsidR="0070133B">
        <w:rPr>
          <w:rFonts w:ascii="Arial" w:eastAsia="Arial" w:hAnsi="Arial" w:cs="Arial"/>
          <w:sz w:val="24"/>
          <w:szCs w:val="24"/>
        </w:rPr>
        <w:t>of</w:t>
      </w:r>
      <w:proofErr w:type="gramEnd"/>
      <w:r w:rsidR="0070133B">
        <w:rPr>
          <w:rFonts w:ascii="Arial" w:eastAsia="Arial" w:hAnsi="Arial" w:cs="Arial"/>
          <w:sz w:val="24"/>
          <w:szCs w:val="24"/>
        </w:rPr>
        <w:t xml:space="preserve"> </w:t>
      </w:r>
      <w:r w:rsidR="00572B10" w:rsidRPr="006E0949">
        <w:rPr>
          <w:rFonts w:ascii="Arial" w:eastAsia="Arial" w:hAnsi="Arial" w:cs="Arial"/>
          <w:sz w:val="24"/>
          <w:szCs w:val="24"/>
        </w:rPr>
        <w:t xml:space="preserve">the Board </w:t>
      </w:r>
      <w:r w:rsidR="0070759E" w:rsidRPr="006E0949">
        <w:rPr>
          <w:rFonts w:ascii="Arial" w:eastAsia="Arial" w:hAnsi="Arial" w:cs="Arial"/>
          <w:sz w:val="24"/>
          <w:szCs w:val="24"/>
        </w:rPr>
        <w:t xml:space="preserve">members. GCEO is responsible for creating </w:t>
      </w:r>
      <w:proofErr w:type="gramStart"/>
      <w:r w:rsidR="0070759E" w:rsidRPr="006E0949">
        <w:rPr>
          <w:rFonts w:ascii="Arial" w:eastAsia="Arial" w:hAnsi="Arial" w:cs="Arial"/>
          <w:sz w:val="24"/>
          <w:szCs w:val="24"/>
        </w:rPr>
        <w:t>a  strategy</w:t>
      </w:r>
      <w:proofErr w:type="gramEnd"/>
      <w:r w:rsidR="0070133B">
        <w:rPr>
          <w:rFonts w:ascii="Arial" w:eastAsia="Arial" w:hAnsi="Arial" w:cs="Arial"/>
          <w:sz w:val="24"/>
          <w:szCs w:val="24"/>
        </w:rPr>
        <w:t xml:space="preserve"> system</w:t>
      </w:r>
      <w:r w:rsidR="0070759E" w:rsidRPr="006E0949">
        <w:rPr>
          <w:rFonts w:ascii="Arial" w:eastAsia="Arial" w:hAnsi="Arial" w:cs="Arial"/>
          <w:sz w:val="24"/>
          <w:szCs w:val="24"/>
        </w:rPr>
        <w:t xml:space="preserve">, culture, values and goals to make sure that the Company will be able to deliver successful results for the Group </w:t>
      </w:r>
      <w:r w:rsidR="0070759E" w:rsidRPr="006E0949">
        <w:rPr>
          <w:rFonts w:ascii="Arial" w:eastAsia="Arial" w:hAnsi="Arial" w:cs="Arial"/>
          <w:sz w:val="24"/>
          <w:szCs w:val="24"/>
          <w:lang w:val="en-GB"/>
        </w:rPr>
        <w:t xml:space="preserve">and distribute management responsibilities accordingly. Executive directors are to Support the Group Chief Executive in integrating the Group’s strategy. </w:t>
      </w:r>
      <w:r w:rsidR="00140224" w:rsidRPr="006E0949">
        <w:rPr>
          <w:rFonts w:ascii="Arial" w:eastAsia="Arial" w:hAnsi="Arial" w:cs="Arial"/>
          <w:sz w:val="24"/>
          <w:szCs w:val="24"/>
          <w:lang w:val="en-GB"/>
        </w:rPr>
        <w:t xml:space="preserve">Senior Independent Director has the function of sounding board for the Chairman and a trusted mediator for other Directors. Independent Non-Executive Directors </w:t>
      </w:r>
      <w:r w:rsidR="00D93D31" w:rsidRPr="006E0949">
        <w:rPr>
          <w:rFonts w:ascii="Arial" w:eastAsia="Arial" w:hAnsi="Arial" w:cs="Arial"/>
          <w:sz w:val="24"/>
          <w:szCs w:val="24"/>
          <w:lang w:val="en-GB"/>
        </w:rPr>
        <w:t>are responsible for bringing an outside outlook, sound judgement</w:t>
      </w:r>
      <w:r w:rsidR="00D93D31" w:rsidRPr="006E0949">
        <w:rPr>
          <w:rFonts w:ascii="Arial" w:eastAsia="Arial" w:hAnsi="Arial" w:cs="Arial"/>
          <w:sz w:val="24"/>
          <w:szCs w:val="24"/>
          <w:lang w:val="bg-BG"/>
        </w:rPr>
        <w:t xml:space="preserve"> </w:t>
      </w:r>
      <w:r w:rsidR="00D93D31" w:rsidRPr="006E0949">
        <w:rPr>
          <w:rFonts w:ascii="Arial" w:eastAsia="Arial" w:hAnsi="Arial" w:cs="Arial"/>
          <w:sz w:val="24"/>
          <w:szCs w:val="24"/>
          <w:lang w:val="en-GB"/>
        </w:rPr>
        <w:t>and objectivity to the Board’s deliberations and respectively decision-making. Track execution of decided strategy within the Board's risk management system.</w:t>
      </w:r>
      <w:r w:rsidR="00D93D31" w:rsidRPr="006E0949">
        <w:rPr>
          <w:rFonts w:ascii="Arial" w:hAnsi="Arial" w:cs="Arial"/>
          <w:sz w:val="24"/>
          <w:szCs w:val="24"/>
        </w:rPr>
        <w:t xml:space="preserve"> </w:t>
      </w:r>
      <w:r w:rsidR="00D93D31" w:rsidRPr="006E0949">
        <w:rPr>
          <w:rFonts w:ascii="Arial" w:eastAsia="Arial" w:hAnsi="Arial" w:cs="Arial"/>
          <w:sz w:val="24"/>
          <w:szCs w:val="24"/>
          <w:lang w:val="en-GB"/>
        </w:rPr>
        <w:t>Company Secretary and Corporate Services Director</w:t>
      </w:r>
      <w:r w:rsidR="007A073A" w:rsidRPr="006E0949">
        <w:rPr>
          <w:rFonts w:ascii="Arial" w:eastAsia="Arial" w:hAnsi="Arial" w:cs="Arial"/>
          <w:sz w:val="24"/>
          <w:szCs w:val="24"/>
          <w:lang w:val="en-GB"/>
        </w:rPr>
        <w:t xml:space="preserve"> advises and assists the Board and the Chairman, especially in the areas of governance, board evaluations, induction, training, and the formulation of the board meetings agenda.</w:t>
      </w:r>
      <w:r w:rsidR="007A073A" w:rsidRPr="006E0949">
        <w:rPr>
          <w:rFonts w:ascii="Arial" w:eastAsia="Arial" w:hAnsi="Arial" w:cs="Arial"/>
          <w:sz w:val="24"/>
          <w:szCs w:val="24"/>
          <w:lang w:val="bg-BG"/>
        </w:rPr>
        <w:t xml:space="preserve"> </w:t>
      </w:r>
      <w:r w:rsidR="007A073A" w:rsidRPr="006E0949">
        <w:rPr>
          <w:rFonts w:ascii="Arial" w:eastAsia="Arial" w:hAnsi="Arial" w:cs="Arial"/>
          <w:sz w:val="24"/>
          <w:szCs w:val="24"/>
          <w:lang w:val="en-GB"/>
        </w:rPr>
        <w:t>Responsible for the effectiveness of the Board procedures and that there is a good flow of information to the Board and its Committees.</w:t>
      </w:r>
      <w:r w:rsidR="006E50E5" w:rsidRPr="006E0949">
        <w:rPr>
          <w:rFonts w:ascii="Arial" w:eastAsia="Arial" w:hAnsi="Arial" w:cs="Arial"/>
          <w:sz w:val="24"/>
          <w:szCs w:val="24"/>
          <w:lang w:val="en-GB"/>
        </w:rPr>
        <w:t xml:space="preserve"> </w:t>
      </w:r>
      <w:sdt>
        <w:sdtPr>
          <w:rPr>
            <w:rFonts w:ascii="Arial" w:eastAsia="Arial" w:hAnsi="Arial" w:cs="Arial"/>
            <w:sz w:val="24"/>
            <w:szCs w:val="24"/>
            <w:lang w:val="en-GB"/>
          </w:rPr>
          <w:id w:val="1945806364"/>
          <w:citation/>
        </w:sdtPr>
        <w:sdtContent>
          <w:r w:rsidR="006E50E5" w:rsidRPr="006E0949">
            <w:rPr>
              <w:rFonts w:ascii="Arial" w:eastAsia="Arial" w:hAnsi="Arial" w:cs="Arial"/>
              <w:sz w:val="24"/>
              <w:szCs w:val="24"/>
              <w:lang w:val="en-GB"/>
            </w:rPr>
            <w:fldChar w:fldCharType="begin"/>
          </w:r>
          <w:r w:rsidR="00AA0C40" w:rsidRPr="006E0949">
            <w:rPr>
              <w:rFonts w:ascii="Arial" w:eastAsia="Arial" w:hAnsi="Arial" w:cs="Arial"/>
              <w:sz w:val="24"/>
              <w:szCs w:val="24"/>
              <w:lang w:val="en-GB"/>
            </w:rPr>
            <w:instrText xml:space="preserve">CITATION Sai191 \l 2057 </w:instrText>
          </w:r>
          <w:r w:rsidR="006E50E5" w:rsidRPr="006E0949">
            <w:rPr>
              <w:rFonts w:ascii="Arial" w:eastAsia="Arial" w:hAnsi="Arial" w:cs="Arial"/>
              <w:sz w:val="24"/>
              <w:szCs w:val="24"/>
              <w:lang w:val="en-GB"/>
            </w:rPr>
            <w:fldChar w:fldCharType="separate"/>
          </w:r>
          <w:r w:rsidR="00AA0C40" w:rsidRPr="006E0949">
            <w:rPr>
              <w:rFonts w:ascii="Arial" w:eastAsia="Arial" w:hAnsi="Arial" w:cs="Arial"/>
              <w:noProof/>
              <w:sz w:val="24"/>
              <w:szCs w:val="24"/>
              <w:lang w:val="en-GB"/>
            </w:rPr>
            <w:t>(Sainsbury, 2019)</w:t>
          </w:r>
          <w:r w:rsidR="006E50E5" w:rsidRPr="006E0949">
            <w:rPr>
              <w:rFonts w:ascii="Arial" w:eastAsia="Arial" w:hAnsi="Arial" w:cs="Arial"/>
              <w:sz w:val="24"/>
              <w:szCs w:val="24"/>
              <w:lang w:val="en-GB"/>
            </w:rPr>
            <w:fldChar w:fldCharType="end"/>
          </w:r>
        </w:sdtContent>
      </w:sdt>
    </w:p>
    <w:p w14:paraId="3F0AC397" w14:textId="77777777" w:rsidR="00106393" w:rsidRDefault="00106393" w:rsidP="006E0949">
      <w:pPr>
        <w:jc w:val="both"/>
        <w:rPr>
          <w:rFonts w:ascii="Arial" w:eastAsia="Arial" w:hAnsi="Arial" w:cs="Arial"/>
          <w:b/>
          <w:bCs/>
          <w:sz w:val="28"/>
          <w:szCs w:val="28"/>
          <w:lang w:val="en-GB"/>
        </w:rPr>
      </w:pPr>
    </w:p>
    <w:p w14:paraId="449BB1C3" w14:textId="024C2A98" w:rsidR="00DB3EE7" w:rsidRPr="00964077" w:rsidRDefault="00DB3EE7" w:rsidP="006E0949">
      <w:pPr>
        <w:jc w:val="both"/>
        <w:rPr>
          <w:rFonts w:ascii="Arial" w:eastAsia="Arial" w:hAnsi="Arial" w:cs="Arial"/>
          <w:b/>
          <w:bCs/>
          <w:sz w:val="28"/>
          <w:szCs w:val="28"/>
          <w:lang w:val="en-GB"/>
        </w:rPr>
      </w:pPr>
      <w:r w:rsidRPr="00964077">
        <w:rPr>
          <w:rFonts w:ascii="Arial" w:eastAsia="Arial" w:hAnsi="Arial" w:cs="Arial"/>
          <w:b/>
          <w:bCs/>
          <w:sz w:val="28"/>
          <w:szCs w:val="28"/>
          <w:lang w:val="en-GB"/>
        </w:rPr>
        <w:t>Culture</w:t>
      </w:r>
    </w:p>
    <w:p w14:paraId="4C4D3A3F" w14:textId="5B8D41CF" w:rsidR="005E1660" w:rsidRPr="006E0949" w:rsidRDefault="008F415A" w:rsidP="006E0949">
      <w:pPr>
        <w:jc w:val="both"/>
        <w:rPr>
          <w:rFonts w:ascii="Arial" w:eastAsia="Arial" w:hAnsi="Arial" w:cs="Arial"/>
          <w:sz w:val="24"/>
          <w:szCs w:val="24"/>
          <w:lang w:val="en-GB"/>
        </w:rPr>
      </w:pPr>
      <w:r>
        <w:rPr>
          <w:rFonts w:ascii="Arial" w:eastAsia="Arial" w:hAnsi="Arial" w:cs="Arial"/>
          <w:sz w:val="24"/>
          <w:szCs w:val="24"/>
          <w:lang w:val="en-GB"/>
        </w:rPr>
        <w:t xml:space="preserve">Fundamentally, </w:t>
      </w:r>
      <w:r w:rsidR="004E6B76" w:rsidRPr="006E0949">
        <w:rPr>
          <w:rFonts w:ascii="Arial" w:eastAsia="Arial" w:hAnsi="Arial" w:cs="Arial"/>
          <w:sz w:val="24"/>
          <w:szCs w:val="24"/>
          <w:lang w:val="en-GB"/>
        </w:rPr>
        <w:t xml:space="preserve">Culture is the features and knowledge of a peculiar group of people, including their language, religion, </w:t>
      </w:r>
      <w:r w:rsidR="005E1660" w:rsidRPr="006E0949">
        <w:rPr>
          <w:rFonts w:ascii="Arial" w:eastAsia="Arial" w:hAnsi="Arial" w:cs="Arial"/>
          <w:sz w:val="24"/>
          <w:szCs w:val="24"/>
          <w:lang w:val="en-GB"/>
        </w:rPr>
        <w:t>traditional cuisine</w:t>
      </w:r>
      <w:r w:rsidR="004E6B76" w:rsidRPr="006E0949">
        <w:rPr>
          <w:rFonts w:ascii="Arial" w:eastAsia="Arial" w:hAnsi="Arial" w:cs="Arial"/>
          <w:sz w:val="24"/>
          <w:szCs w:val="24"/>
          <w:lang w:val="en-GB"/>
        </w:rPr>
        <w:t>, social habits</w:t>
      </w:r>
      <w:r w:rsidR="00E751BE">
        <w:rPr>
          <w:rFonts w:ascii="Arial" w:eastAsia="Arial" w:hAnsi="Arial" w:cs="Arial"/>
          <w:sz w:val="24"/>
          <w:szCs w:val="24"/>
          <w:lang w:val="en-GB"/>
        </w:rPr>
        <w:t xml:space="preserve"> and practices</w:t>
      </w:r>
      <w:r w:rsidR="004E6B76" w:rsidRPr="006E0949">
        <w:rPr>
          <w:rFonts w:ascii="Arial" w:eastAsia="Arial" w:hAnsi="Arial" w:cs="Arial"/>
          <w:sz w:val="24"/>
          <w:szCs w:val="24"/>
          <w:lang w:val="en-GB"/>
        </w:rPr>
        <w:t xml:space="preserve">, music, arts. </w:t>
      </w:r>
      <w:sdt>
        <w:sdtPr>
          <w:rPr>
            <w:rFonts w:ascii="Arial" w:eastAsia="Arial" w:hAnsi="Arial" w:cs="Arial"/>
            <w:sz w:val="24"/>
            <w:szCs w:val="24"/>
            <w:lang w:val="en-GB"/>
          </w:rPr>
          <w:id w:val="-1163234339"/>
          <w:citation/>
        </w:sdtPr>
        <w:sdtContent>
          <w:r w:rsidR="004E6B76" w:rsidRPr="006E0949">
            <w:rPr>
              <w:rFonts w:ascii="Arial" w:eastAsia="Arial" w:hAnsi="Arial" w:cs="Arial"/>
              <w:sz w:val="24"/>
              <w:szCs w:val="24"/>
              <w:lang w:val="en-GB"/>
            </w:rPr>
            <w:fldChar w:fldCharType="begin"/>
          </w:r>
          <w:r w:rsidR="00AA0C40" w:rsidRPr="006E0949">
            <w:rPr>
              <w:rFonts w:ascii="Arial" w:eastAsia="Arial" w:hAnsi="Arial" w:cs="Arial"/>
              <w:sz w:val="24"/>
              <w:szCs w:val="24"/>
              <w:lang w:val="en-GB"/>
            </w:rPr>
            <w:instrText xml:space="preserve">CITATION Kim17 \l 2057 </w:instrText>
          </w:r>
          <w:r w:rsidR="004E6B76" w:rsidRPr="006E0949">
            <w:rPr>
              <w:rFonts w:ascii="Arial" w:eastAsia="Arial" w:hAnsi="Arial" w:cs="Arial"/>
              <w:sz w:val="24"/>
              <w:szCs w:val="24"/>
              <w:lang w:val="en-GB"/>
            </w:rPr>
            <w:fldChar w:fldCharType="separate"/>
          </w:r>
          <w:r w:rsidR="00AA0C40" w:rsidRPr="006E0949">
            <w:rPr>
              <w:rFonts w:ascii="Arial" w:eastAsia="Arial" w:hAnsi="Arial" w:cs="Arial"/>
              <w:noProof/>
              <w:sz w:val="24"/>
              <w:szCs w:val="24"/>
              <w:lang w:val="en-GB"/>
            </w:rPr>
            <w:t>(Zimmermann, 2017)</w:t>
          </w:r>
          <w:r w:rsidR="004E6B76" w:rsidRPr="006E0949">
            <w:rPr>
              <w:rFonts w:ascii="Arial" w:eastAsia="Arial" w:hAnsi="Arial" w:cs="Arial"/>
              <w:sz w:val="24"/>
              <w:szCs w:val="24"/>
              <w:lang w:val="en-GB"/>
            </w:rPr>
            <w:fldChar w:fldCharType="end"/>
          </w:r>
        </w:sdtContent>
      </w:sdt>
    </w:p>
    <w:p w14:paraId="3527C765" w14:textId="19186515" w:rsidR="00791203" w:rsidRPr="006E0949" w:rsidRDefault="008F415A" w:rsidP="006E0949">
      <w:pPr>
        <w:jc w:val="both"/>
        <w:rPr>
          <w:rFonts w:ascii="Arial" w:eastAsia="Arial" w:hAnsi="Arial" w:cs="Arial"/>
          <w:sz w:val="24"/>
          <w:szCs w:val="24"/>
          <w:lang w:val="en-GB"/>
        </w:rPr>
      </w:pPr>
      <w:r>
        <w:rPr>
          <w:rFonts w:ascii="Arial" w:eastAsia="Arial" w:hAnsi="Arial" w:cs="Arial"/>
          <w:sz w:val="24"/>
          <w:szCs w:val="24"/>
        </w:rPr>
        <w:t xml:space="preserve">Daniel King and Scott Lawley have written a book with the title </w:t>
      </w:r>
      <w:r w:rsidR="00E751BE">
        <w:rPr>
          <w:rFonts w:ascii="Arial" w:eastAsia="Arial" w:hAnsi="Arial" w:cs="Arial"/>
          <w:sz w:val="24"/>
          <w:szCs w:val="24"/>
        </w:rPr>
        <w:t>“Organizational</w:t>
      </w:r>
      <w:r>
        <w:rPr>
          <w:rFonts w:ascii="Arial" w:eastAsia="Arial" w:hAnsi="Arial" w:cs="Arial"/>
          <w:sz w:val="24"/>
          <w:szCs w:val="24"/>
        </w:rPr>
        <w:t xml:space="preserve"> Behavior” and this is their interpretation of culture </w:t>
      </w:r>
      <w:r w:rsidR="0062661C" w:rsidRPr="006E0949">
        <w:rPr>
          <w:rFonts w:ascii="Arial" w:eastAsia="Arial" w:hAnsi="Arial" w:cs="Arial"/>
          <w:sz w:val="24"/>
          <w:szCs w:val="24"/>
        </w:rPr>
        <w:t>“</w:t>
      </w:r>
      <w:r w:rsidR="00741091" w:rsidRPr="006E0949">
        <w:rPr>
          <w:rFonts w:ascii="Arial" w:eastAsia="Arial" w:hAnsi="Arial" w:cs="Arial"/>
          <w:sz w:val="24"/>
          <w:szCs w:val="24"/>
        </w:rPr>
        <w:t>Culture is the system of such publicly collectively accepted meanings operating for a given group at a given time</w:t>
      </w:r>
      <w:r w:rsidR="00A72BAE" w:rsidRPr="006E0949">
        <w:rPr>
          <w:rFonts w:ascii="Arial" w:eastAsia="Arial" w:hAnsi="Arial" w:cs="Arial"/>
          <w:sz w:val="24"/>
          <w:szCs w:val="24"/>
        </w:rPr>
        <w:t xml:space="preserve">.” </w:t>
      </w:r>
      <w:sdt>
        <w:sdtPr>
          <w:rPr>
            <w:rFonts w:ascii="Arial" w:eastAsia="Arial" w:hAnsi="Arial" w:cs="Arial"/>
            <w:sz w:val="24"/>
            <w:szCs w:val="24"/>
          </w:rPr>
          <w:id w:val="267896141"/>
          <w:citation/>
        </w:sdtPr>
        <w:sdtContent>
          <w:r w:rsidR="00A72BAE" w:rsidRPr="006E0949">
            <w:rPr>
              <w:rFonts w:ascii="Arial" w:eastAsia="Arial" w:hAnsi="Arial" w:cs="Arial"/>
              <w:sz w:val="24"/>
              <w:szCs w:val="24"/>
            </w:rPr>
            <w:fldChar w:fldCharType="begin"/>
          </w:r>
          <w:r w:rsidR="00AA0C40" w:rsidRPr="006E0949">
            <w:rPr>
              <w:rFonts w:ascii="Arial" w:eastAsia="Arial" w:hAnsi="Arial" w:cs="Arial"/>
              <w:sz w:val="24"/>
              <w:szCs w:val="24"/>
              <w:lang w:val="en-GB"/>
            </w:rPr>
            <w:instrText xml:space="preserve">CITATION Kin16 \p 216 \l 2057 </w:instrText>
          </w:r>
          <w:r w:rsidR="00A72BAE" w:rsidRPr="006E0949">
            <w:rPr>
              <w:rFonts w:ascii="Arial" w:eastAsia="Arial" w:hAnsi="Arial" w:cs="Arial"/>
              <w:sz w:val="24"/>
              <w:szCs w:val="24"/>
            </w:rPr>
            <w:fldChar w:fldCharType="separate"/>
          </w:r>
          <w:r w:rsidR="00AA0C40" w:rsidRPr="006E0949">
            <w:rPr>
              <w:rFonts w:ascii="Arial" w:eastAsia="Arial" w:hAnsi="Arial" w:cs="Arial"/>
              <w:noProof/>
              <w:sz w:val="24"/>
              <w:szCs w:val="24"/>
              <w:lang w:val="en-GB"/>
            </w:rPr>
            <w:t>(King &amp; Lawley, 2016, p. 216)</w:t>
          </w:r>
          <w:r w:rsidR="00A72BAE" w:rsidRPr="006E0949">
            <w:rPr>
              <w:rFonts w:ascii="Arial" w:eastAsia="Arial" w:hAnsi="Arial" w:cs="Arial"/>
              <w:sz w:val="24"/>
              <w:szCs w:val="24"/>
            </w:rPr>
            <w:fldChar w:fldCharType="end"/>
          </w:r>
        </w:sdtContent>
      </w:sdt>
      <w:r w:rsidR="00A72BAE" w:rsidRPr="006E0949">
        <w:rPr>
          <w:rFonts w:ascii="Arial" w:eastAsia="Arial" w:hAnsi="Arial" w:cs="Arial"/>
          <w:sz w:val="24"/>
          <w:szCs w:val="24"/>
        </w:rPr>
        <w:t xml:space="preserve"> </w:t>
      </w:r>
    </w:p>
    <w:p w14:paraId="5871626E" w14:textId="4EB667EA" w:rsidR="005E1660" w:rsidRPr="006E0949" w:rsidRDefault="008F415A" w:rsidP="006E0949">
      <w:pPr>
        <w:jc w:val="both"/>
        <w:rPr>
          <w:rFonts w:ascii="Arial" w:eastAsia="Arial" w:hAnsi="Arial" w:cs="Arial"/>
          <w:sz w:val="24"/>
          <w:szCs w:val="24"/>
        </w:rPr>
      </w:pPr>
      <w:r>
        <w:rPr>
          <w:rFonts w:ascii="Arial" w:eastAsia="Arial" w:hAnsi="Arial" w:cs="Arial"/>
          <w:sz w:val="24"/>
          <w:szCs w:val="24"/>
        </w:rPr>
        <w:t>According to King and Lawley, culture is “</w:t>
      </w:r>
      <w:r w:rsidR="00741091" w:rsidRPr="006E0949">
        <w:rPr>
          <w:rFonts w:ascii="Arial" w:eastAsia="Arial" w:hAnsi="Arial" w:cs="Arial"/>
          <w:sz w:val="24"/>
          <w:szCs w:val="24"/>
        </w:rPr>
        <w:t xml:space="preserve">the basic assumptions and beliefs which are shared by members of an organization, that operate unconsciously, and that define in a basic “taken-for-granted” fashion an organization’s view of itself and </w:t>
      </w:r>
      <w:r w:rsidR="001F3BC7" w:rsidRPr="006E0949">
        <w:rPr>
          <w:rFonts w:ascii="Arial" w:eastAsia="Arial" w:hAnsi="Arial" w:cs="Arial"/>
          <w:sz w:val="24"/>
          <w:szCs w:val="24"/>
        </w:rPr>
        <w:t>its</w:t>
      </w:r>
      <w:r w:rsidR="00741091" w:rsidRPr="006E0949">
        <w:rPr>
          <w:rFonts w:ascii="Arial" w:eastAsia="Arial" w:hAnsi="Arial" w:cs="Arial"/>
          <w:sz w:val="24"/>
          <w:szCs w:val="24"/>
        </w:rPr>
        <w:t xml:space="preserve"> environment</w:t>
      </w:r>
      <w:r w:rsidR="001F3BC7" w:rsidRPr="006E0949">
        <w:rPr>
          <w:rFonts w:ascii="Arial" w:eastAsia="Arial" w:hAnsi="Arial" w:cs="Arial"/>
          <w:sz w:val="24"/>
          <w:szCs w:val="24"/>
        </w:rPr>
        <w:t>”.</w:t>
      </w:r>
      <w:sdt>
        <w:sdtPr>
          <w:rPr>
            <w:rFonts w:ascii="Arial" w:eastAsia="Arial" w:hAnsi="Arial" w:cs="Arial"/>
            <w:sz w:val="24"/>
            <w:szCs w:val="24"/>
          </w:rPr>
          <w:id w:val="1971474293"/>
          <w:citation/>
        </w:sdtPr>
        <w:sdtContent>
          <w:r w:rsidR="0062661C" w:rsidRPr="006E0949">
            <w:rPr>
              <w:rFonts w:ascii="Arial" w:eastAsia="Arial" w:hAnsi="Arial" w:cs="Arial"/>
              <w:sz w:val="24"/>
              <w:szCs w:val="24"/>
            </w:rPr>
            <w:fldChar w:fldCharType="begin"/>
          </w:r>
          <w:r w:rsidR="00AA0C40" w:rsidRPr="006E0949">
            <w:rPr>
              <w:rFonts w:ascii="Arial" w:eastAsia="Arial" w:hAnsi="Arial" w:cs="Arial"/>
              <w:sz w:val="24"/>
              <w:szCs w:val="24"/>
              <w:lang w:val="en-GB"/>
            </w:rPr>
            <w:instrText xml:space="preserve">CITATION Kin16 \p 216 \l 2057 </w:instrText>
          </w:r>
          <w:r w:rsidR="0062661C" w:rsidRPr="006E0949">
            <w:rPr>
              <w:rFonts w:ascii="Arial" w:eastAsia="Arial" w:hAnsi="Arial" w:cs="Arial"/>
              <w:sz w:val="24"/>
              <w:szCs w:val="24"/>
            </w:rPr>
            <w:fldChar w:fldCharType="separate"/>
          </w:r>
          <w:r w:rsidR="00AA0C40" w:rsidRPr="006E0949">
            <w:rPr>
              <w:rFonts w:ascii="Arial" w:eastAsia="Arial" w:hAnsi="Arial" w:cs="Arial"/>
              <w:noProof/>
              <w:sz w:val="24"/>
              <w:szCs w:val="24"/>
              <w:lang w:val="en-GB"/>
            </w:rPr>
            <w:t xml:space="preserve"> (King &amp; Lawley, 2016, p. 216)</w:t>
          </w:r>
          <w:r w:rsidR="0062661C" w:rsidRPr="006E0949">
            <w:rPr>
              <w:rFonts w:ascii="Arial" w:eastAsia="Arial" w:hAnsi="Arial" w:cs="Arial"/>
              <w:sz w:val="24"/>
              <w:szCs w:val="24"/>
            </w:rPr>
            <w:fldChar w:fldCharType="end"/>
          </w:r>
        </w:sdtContent>
      </w:sdt>
    </w:p>
    <w:p w14:paraId="05B56819" w14:textId="171B8795" w:rsidR="00A72BAE" w:rsidRPr="006E0949" w:rsidRDefault="00106393" w:rsidP="006E0949">
      <w:pPr>
        <w:jc w:val="both"/>
        <w:rPr>
          <w:rFonts w:ascii="Arial" w:eastAsia="Arial" w:hAnsi="Arial" w:cs="Arial"/>
          <w:sz w:val="24"/>
          <w:szCs w:val="24"/>
        </w:rPr>
      </w:pPr>
      <w:r>
        <w:rPr>
          <w:rFonts w:ascii="Arial" w:eastAsia="Arial" w:hAnsi="Arial" w:cs="Arial"/>
          <w:sz w:val="24"/>
          <w:szCs w:val="24"/>
        </w:rPr>
        <w:t>Furthermore, for</w:t>
      </w:r>
      <w:r w:rsidR="005E1660" w:rsidRPr="006E0949">
        <w:rPr>
          <w:rFonts w:ascii="Arial" w:eastAsia="Arial" w:hAnsi="Arial" w:cs="Arial"/>
          <w:sz w:val="24"/>
          <w:szCs w:val="24"/>
        </w:rPr>
        <w:t xml:space="preserve"> the organizations h</w:t>
      </w:r>
      <w:r w:rsidR="00A72BAE" w:rsidRPr="006E0949">
        <w:rPr>
          <w:rFonts w:ascii="Arial" w:eastAsia="Arial" w:hAnsi="Arial" w:cs="Arial"/>
          <w:sz w:val="24"/>
          <w:szCs w:val="24"/>
        </w:rPr>
        <w:t>aving the right organizational culture increases efficiency and productivity.</w:t>
      </w:r>
      <w:r w:rsidR="00A72BAE" w:rsidRPr="006E0949">
        <w:rPr>
          <w:rFonts w:ascii="Arial" w:hAnsi="Arial" w:cs="Arial"/>
          <w:sz w:val="24"/>
          <w:szCs w:val="24"/>
        </w:rPr>
        <w:t xml:space="preserve"> </w:t>
      </w:r>
      <w:r w:rsidR="00A72BAE" w:rsidRPr="006E0949">
        <w:rPr>
          <w:rFonts w:ascii="Arial" w:eastAsia="Arial" w:hAnsi="Arial" w:cs="Arial"/>
          <w:sz w:val="24"/>
          <w:szCs w:val="24"/>
        </w:rPr>
        <w:t xml:space="preserve"> This happens by creating a shared sense of </w:t>
      </w:r>
      <w:r w:rsidR="002B385A" w:rsidRPr="006E0949">
        <w:rPr>
          <w:rFonts w:ascii="Arial" w:eastAsia="Arial" w:hAnsi="Arial" w:cs="Arial"/>
          <w:sz w:val="24"/>
          <w:szCs w:val="24"/>
        </w:rPr>
        <w:t xml:space="preserve">mission and </w:t>
      </w:r>
      <w:r w:rsidR="00A72BAE" w:rsidRPr="006E0949">
        <w:rPr>
          <w:rFonts w:ascii="Arial" w:eastAsia="Arial" w:hAnsi="Arial" w:cs="Arial"/>
          <w:sz w:val="24"/>
          <w:szCs w:val="24"/>
        </w:rPr>
        <w:t xml:space="preserve">purpose, </w:t>
      </w:r>
      <w:r w:rsidR="002B385A" w:rsidRPr="006E0949">
        <w:rPr>
          <w:rFonts w:ascii="Arial" w:eastAsia="Arial" w:hAnsi="Arial" w:cs="Arial"/>
          <w:sz w:val="24"/>
          <w:szCs w:val="24"/>
        </w:rPr>
        <w:t xml:space="preserve">enhancing </w:t>
      </w:r>
      <w:r w:rsidR="00A72BAE" w:rsidRPr="006E0949">
        <w:rPr>
          <w:rFonts w:ascii="Arial" w:eastAsia="Arial" w:hAnsi="Arial" w:cs="Arial"/>
          <w:sz w:val="24"/>
          <w:szCs w:val="24"/>
        </w:rPr>
        <w:t>staff</w:t>
      </w:r>
      <w:r w:rsidR="002B385A" w:rsidRPr="006E0949">
        <w:rPr>
          <w:rFonts w:ascii="Arial" w:eastAsia="Arial" w:hAnsi="Arial" w:cs="Arial"/>
          <w:sz w:val="24"/>
          <w:szCs w:val="24"/>
        </w:rPr>
        <w:t>’s performance by increasing their</w:t>
      </w:r>
      <w:r w:rsidR="00A72BAE" w:rsidRPr="006E0949">
        <w:rPr>
          <w:rFonts w:ascii="Arial" w:eastAsia="Arial" w:hAnsi="Arial" w:cs="Arial"/>
          <w:sz w:val="24"/>
          <w:szCs w:val="24"/>
        </w:rPr>
        <w:t xml:space="preserve"> motivation and commitment, reducing conflict</w:t>
      </w:r>
      <w:r w:rsidR="002B385A" w:rsidRPr="006E0949">
        <w:rPr>
          <w:rFonts w:ascii="Arial" w:eastAsia="Arial" w:hAnsi="Arial" w:cs="Arial"/>
          <w:sz w:val="24"/>
          <w:szCs w:val="24"/>
        </w:rPr>
        <w:t>s</w:t>
      </w:r>
      <w:r w:rsidR="00A72BAE" w:rsidRPr="006E0949">
        <w:rPr>
          <w:rFonts w:ascii="Arial" w:eastAsia="Arial" w:hAnsi="Arial" w:cs="Arial"/>
          <w:sz w:val="24"/>
          <w:szCs w:val="24"/>
        </w:rPr>
        <w:t>, enhancing the smooth running of the organization</w:t>
      </w:r>
      <w:r w:rsidR="002B385A" w:rsidRPr="006E0949">
        <w:rPr>
          <w:rFonts w:ascii="Arial" w:eastAsia="Arial" w:hAnsi="Arial" w:cs="Arial"/>
          <w:sz w:val="24"/>
          <w:szCs w:val="24"/>
        </w:rPr>
        <w:t>, and</w:t>
      </w:r>
      <w:r w:rsidR="002B385A" w:rsidRPr="006E0949">
        <w:rPr>
          <w:rFonts w:ascii="Arial" w:hAnsi="Arial" w:cs="Arial"/>
          <w:sz w:val="24"/>
          <w:szCs w:val="24"/>
        </w:rPr>
        <w:t xml:space="preserve"> </w:t>
      </w:r>
      <w:r w:rsidR="002B385A" w:rsidRPr="006E0949">
        <w:rPr>
          <w:rFonts w:ascii="Arial" w:eastAsia="Arial" w:hAnsi="Arial" w:cs="Arial"/>
          <w:sz w:val="24"/>
          <w:szCs w:val="24"/>
        </w:rPr>
        <w:t>bringing higher productivity rates</w:t>
      </w:r>
      <w:r w:rsidR="006021B7" w:rsidRPr="006E0949">
        <w:rPr>
          <w:rFonts w:ascii="Arial" w:eastAsia="Arial" w:hAnsi="Arial" w:cs="Arial"/>
          <w:sz w:val="24"/>
          <w:szCs w:val="24"/>
        </w:rPr>
        <w:t xml:space="preserve">, efficiency and quality. </w:t>
      </w:r>
      <w:r w:rsidR="002B385A" w:rsidRPr="006E0949">
        <w:rPr>
          <w:rFonts w:ascii="Arial" w:eastAsia="Arial" w:hAnsi="Arial" w:cs="Arial"/>
          <w:sz w:val="24"/>
          <w:szCs w:val="24"/>
        </w:rPr>
        <w:t xml:space="preserve"> </w:t>
      </w:r>
      <w:sdt>
        <w:sdtPr>
          <w:rPr>
            <w:rFonts w:ascii="Arial" w:eastAsia="Arial" w:hAnsi="Arial" w:cs="Arial"/>
            <w:sz w:val="24"/>
            <w:szCs w:val="24"/>
          </w:rPr>
          <w:id w:val="974798768"/>
          <w:citation/>
        </w:sdtPr>
        <w:sdtContent>
          <w:r w:rsidR="002B385A" w:rsidRPr="006E0949">
            <w:rPr>
              <w:rFonts w:ascii="Arial" w:eastAsia="Arial" w:hAnsi="Arial" w:cs="Arial"/>
              <w:sz w:val="24"/>
              <w:szCs w:val="24"/>
            </w:rPr>
            <w:fldChar w:fldCharType="begin"/>
          </w:r>
          <w:r w:rsidR="00AA0C40" w:rsidRPr="006E0949">
            <w:rPr>
              <w:rFonts w:ascii="Arial" w:eastAsia="Arial" w:hAnsi="Arial" w:cs="Arial"/>
              <w:sz w:val="24"/>
              <w:szCs w:val="24"/>
              <w:lang w:val="en-GB"/>
            </w:rPr>
            <w:instrText xml:space="preserve">CITATION Kin161 \p 217 \l 2057 </w:instrText>
          </w:r>
          <w:r w:rsidR="002B385A" w:rsidRPr="006E0949">
            <w:rPr>
              <w:rFonts w:ascii="Arial" w:eastAsia="Arial" w:hAnsi="Arial" w:cs="Arial"/>
              <w:sz w:val="24"/>
              <w:szCs w:val="24"/>
            </w:rPr>
            <w:fldChar w:fldCharType="separate"/>
          </w:r>
          <w:r w:rsidR="00AA0C40" w:rsidRPr="006E0949">
            <w:rPr>
              <w:rFonts w:ascii="Arial" w:eastAsia="Arial" w:hAnsi="Arial" w:cs="Arial"/>
              <w:noProof/>
              <w:sz w:val="24"/>
              <w:szCs w:val="24"/>
              <w:lang w:val="en-GB"/>
            </w:rPr>
            <w:t>(King &amp; Lawley, 2016, p. 217)</w:t>
          </w:r>
          <w:r w:rsidR="002B385A" w:rsidRPr="006E0949">
            <w:rPr>
              <w:rFonts w:ascii="Arial" w:eastAsia="Arial" w:hAnsi="Arial" w:cs="Arial"/>
              <w:sz w:val="24"/>
              <w:szCs w:val="24"/>
            </w:rPr>
            <w:fldChar w:fldCharType="end"/>
          </w:r>
        </w:sdtContent>
      </w:sdt>
    </w:p>
    <w:p w14:paraId="3184AAF8" w14:textId="73D9CDF0" w:rsidR="008C11A5" w:rsidRPr="006E0949" w:rsidRDefault="008C11A5" w:rsidP="006E0949">
      <w:pPr>
        <w:jc w:val="both"/>
        <w:rPr>
          <w:rFonts w:ascii="Arial" w:eastAsia="Arial" w:hAnsi="Arial" w:cs="Arial"/>
          <w:sz w:val="24"/>
          <w:szCs w:val="24"/>
        </w:rPr>
      </w:pPr>
      <w:r w:rsidRPr="006E0949">
        <w:rPr>
          <w:rFonts w:ascii="Arial" w:eastAsia="Arial" w:hAnsi="Arial" w:cs="Arial"/>
          <w:sz w:val="24"/>
          <w:szCs w:val="24"/>
        </w:rPr>
        <w:t>In 1980, Professor Geert Hofstede conducted very elaborate study about how the cultur</w:t>
      </w:r>
      <w:r w:rsidR="009779D5" w:rsidRPr="006E0949">
        <w:rPr>
          <w:rFonts w:ascii="Arial" w:eastAsia="Arial" w:hAnsi="Arial" w:cs="Arial"/>
          <w:sz w:val="24"/>
          <w:szCs w:val="24"/>
        </w:rPr>
        <w:t>al factors</w:t>
      </w:r>
      <w:r w:rsidRPr="006E0949">
        <w:rPr>
          <w:rFonts w:ascii="Arial" w:eastAsia="Arial" w:hAnsi="Arial" w:cs="Arial"/>
          <w:sz w:val="24"/>
          <w:szCs w:val="24"/>
        </w:rPr>
        <w:t xml:space="preserve"> influence the values at the workplace.</w:t>
      </w:r>
      <w:r w:rsidR="009779D5" w:rsidRPr="006E0949">
        <w:rPr>
          <w:rFonts w:ascii="Arial" w:eastAsia="Arial" w:hAnsi="Arial" w:cs="Arial"/>
          <w:sz w:val="24"/>
          <w:szCs w:val="24"/>
        </w:rPr>
        <w:t xml:space="preserve">  The study come up with </w:t>
      </w:r>
      <w:r w:rsidR="00920CDD" w:rsidRPr="006E0949">
        <w:rPr>
          <w:rFonts w:ascii="Arial" w:eastAsia="Arial" w:hAnsi="Arial" w:cs="Arial"/>
          <w:sz w:val="24"/>
          <w:szCs w:val="24"/>
        </w:rPr>
        <w:t>six</w:t>
      </w:r>
      <w:r w:rsidR="009779D5" w:rsidRPr="006E0949">
        <w:rPr>
          <w:rFonts w:ascii="Arial" w:eastAsia="Arial" w:hAnsi="Arial" w:cs="Arial"/>
          <w:sz w:val="24"/>
          <w:szCs w:val="24"/>
        </w:rPr>
        <w:t xml:space="preserve"> factors, the factors are called dimensions. The dimensions are to be used to distinguish national cultures and finding similarities and differences between them.</w:t>
      </w:r>
      <w:r w:rsidR="00920CDD" w:rsidRPr="006E0949">
        <w:rPr>
          <w:rFonts w:ascii="Arial" w:eastAsia="Arial" w:hAnsi="Arial" w:cs="Arial"/>
          <w:sz w:val="24"/>
          <w:szCs w:val="24"/>
        </w:rPr>
        <w:t xml:space="preserve"> </w:t>
      </w:r>
      <w:sdt>
        <w:sdtPr>
          <w:rPr>
            <w:rFonts w:ascii="Arial" w:eastAsia="Arial" w:hAnsi="Arial" w:cs="Arial"/>
            <w:sz w:val="24"/>
            <w:szCs w:val="24"/>
          </w:rPr>
          <w:id w:val="418919276"/>
          <w:citation/>
        </w:sdtPr>
        <w:sdtContent>
          <w:r w:rsidR="00920CDD" w:rsidRPr="006E0949">
            <w:rPr>
              <w:rFonts w:ascii="Arial" w:eastAsia="Arial" w:hAnsi="Arial" w:cs="Arial"/>
              <w:sz w:val="24"/>
              <w:szCs w:val="24"/>
            </w:rPr>
            <w:fldChar w:fldCharType="begin"/>
          </w:r>
          <w:r w:rsidR="00920CDD" w:rsidRPr="006E0949">
            <w:rPr>
              <w:rFonts w:ascii="Arial" w:eastAsia="Arial" w:hAnsi="Arial" w:cs="Arial"/>
              <w:sz w:val="24"/>
              <w:szCs w:val="24"/>
              <w:lang w:val="en-GB"/>
            </w:rPr>
            <w:instrText xml:space="preserve"> CITATION www202 \l 2057 </w:instrText>
          </w:r>
          <w:r w:rsidR="00920CDD" w:rsidRPr="006E0949">
            <w:rPr>
              <w:rFonts w:ascii="Arial" w:eastAsia="Arial" w:hAnsi="Arial" w:cs="Arial"/>
              <w:sz w:val="24"/>
              <w:szCs w:val="24"/>
            </w:rPr>
            <w:fldChar w:fldCharType="separate"/>
          </w:r>
          <w:r w:rsidR="00AA0C40" w:rsidRPr="006E0949">
            <w:rPr>
              <w:rFonts w:ascii="Arial" w:eastAsia="Arial" w:hAnsi="Arial" w:cs="Arial"/>
              <w:noProof/>
              <w:sz w:val="24"/>
              <w:szCs w:val="24"/>
              <w:lang w:val="en-GB"/>
            </w:rPr>
            <w:t>(www.hofstede-insights.com, 2020)</w:t>
          </w:r>
          <w:r w:rsidR="00920CDD" w:rsidRPr="006E0949">
            <w:rPr>
              <w:rFonts w:ascii="Arial" w:eastAsia="Arial" w:hAnsi="Arial" w:cs="Arial"/>
              <w:sz w:val="24"/>
              <w:szCs w:val="24"/>
            </w:rPr>
            <w:fldChar w:fldCharType="end"/>
          </w:r>
        </w:sdtContent>
      </w:sdt>
    </w:p>
    <w:p w14:paraId="37578D21" w14:textId="386E4321" w:rsidR="00920CDD" w:rsidRPr="006E0949" w:rsidRDefault="00920CDD" w:rsidP="006E0949">
      <w:pPr>
        <w:jc w:val="both"/>
        <w:rPr>
          <w:rFonts w:ascii="Arial" w:eastAsia="Arial" w:hAnsi="Arial" w:cs="Arial"/>
          <w:sz w:val="24"/>
          <w:szCs w:val="24"/>
        </w:rPr>
      </w:pPr>
      <w:r w:rsidRPr="006E0949">
        <w:rPr>
          <w:rFonts w:ascii="Arial" w:eastAsia="Arial" w:hAnsi="Arial" w:cs="Arial"/>
          <w:sz w:val="24"/>
          <w:szCs w:val="24"/>
        </w:rPr>
        <w:t xml:space="preserve">The </w:t>
      </w:r>
      <w:r w:rsidR="00A05D66" w:rsidRPr="006E0949">
        <w:rPr>
          <w:rFonts w:ascii="Arial" w:eastAsia="Arial" w:hAnsi="Arial" w:cs="Arial"/>
          <w:sz w:val="24"/>
          <w:szCs w:val="24"/>
        </w:rPr>
        <w:t>dimensions</w:t>
      </w:r>
      <w:r w:rsidRPr="006E0949">
        <w:rPr>
          <w:rFonts w:ascii="Arial" w:eastAsia="Arial" w:hAnsi="Arial" w:cs="Arial"/>
          <w:sz w:val="24"/>
          <w:szCs w:val="24"/>
        </w:rPr>
        <w:t xml:space="preserve"> are </w:t>
      </w:r>
      <w:bookmarkStart w:id="1" w:name="_Hlk38996010"/>
      <w:r w:rsidRPr="006E0949">
        <w:rPr>
          <w:rFonts w:ascii="Arial" w:eastAsia="Arial" w:hAnsi="Arial" w:cs="Arial"/>
          <w:sz w:val="24"/>
          <w:szCs w:val="24"/>
        </w:rPr>
        <w:t>Collectivism-Individualism</w:t>
      </w:r>
      <w:bookmarkEnd w:id="1"/>
      <w:r w:rsidRPr="006E0949">
        <w:rPr>
          <w:rFonts w:ascii="Arial" w:eastAsia="Arial" w:hAnsi="Arial" w:cs="Arial"/>
          <w:sz w:val="24"/>
          <w:szCs w:val="24"/>
        </w:rPr>
        <w:t xml:space="preserve">, </w:t>
      </w:r>
      <w:r w:rsidR="00A05D66" w:rsidRPr="006E0949">
        <w:rPr>
          <w:rFonts w:ascii="Arial" w:eastAsia="Arial" w:hAnsi="Arial" w:cs="Arial"/>
          <w:sz w:val="24"/>
          <w:szCs w:val="24"/>
        </w:rPr>
        <w:t xml:space="preserve">Power Distance, Masculinity-Femininity, Uncertainty Avoidance, Indulgence and Short-long Term orientation. </w:t>
      </w:r>
      <w:r w:rsidR="009038EB" w:rsidRPr="006E0949">
        <w:rPr>
          <w:rFonts w:ascii="Arial" w:eastAsia="Arial" w:hAnsi="Arial" w:cs="Arial"/>
          <w:sz w:val="24"/>
          <w:szCs w:val="24"/>
        </w:rPr>
        <w:t>For some of them explanation will be given.</w:t>
      </w:r>
    </w:p>
    <w:p w14:paraId="045C47D5" w14:textId="0BBC8612" w:rsidR="00A05D66" w:rsidRPr="006E0949" w:rsidRDefault="00A05D66" w:rsidP="006E0949">
      <w:pPr>
        <w:jc w:val="both"/>
        <w:rPr>
          <w:rFonts w:ascii="Arial" w:eastAsia="Arial" w:hAnsi="Arial" w:cs="Arial"/>
          <w:sz w:val="24"/>
          <w:szCs w:val="24"/>
        </w:rPr>
      </w:pPr>
      <w:r w:rsidRPr="006E0949">
        <w:rPr>
          <w:rFonts w:ascii="Arial" w:eastAsia="Arial" w:hAnsi="Arial" w:cs="Arial"/>
          <w:sz w:val="24"/>
          <w:szCs w:val="24"/>
        </w:rPr>
        <w:t>Collectivism-Individualism is about differences between national societies. Collectivist society identify with “we”, Individualist society identify with “</w:t>
      </w:r>
      <w:proofErr w:type="gramStart"/>
      <w:r w:rsidRPr="006E0949">
        <w:rPr>
          <w:rFonts w:ascii="Arial" w:eastAsia="Arial" w:hAnsi="Arial" w:cs="Arial"/>
          <w:sz w:val="24"/>
          <w:szCs w:val="24"/>
        </w:rPr>
        <w:t>I</w:t>
      </w:r>
      <w:proofErr w:type="gramEnd"/>
      <w:r w:rsidRPr="006E0949">
        <w:rPr>
          <w:rFonts w:ascii="Arial" w:eastAsia="Arial" w:hAnsi="Arial" w:cs="Arial"/>
          <w:sz w:val="24"/>
          <w:szCs w:val="24"/>
        </w:rPr>
        <w:t xml:space="preserve">”. </w:t>
      </w:r>
      <w:r w:rsidR="00C92EBA" w:rsidRPr="006E0949">
        <w:rPr>
          <w:rFonts w:ascii="Arial" w:eastAsia="Arial" w:hAnsi="Arial" w:cs="Arial"/>
          <w:sz w:val="24"/>
          <w:szCs w:val="24"/>
        </w:rPr>
        <w:t>In Collectivist society the competition occurs between different tribes or groups and in Individualist society the competition is between the individuals. When is come to completing task together the collectivist put the relationship first, individualist put the task over the relationship. Key word in Collectivist society is harmony, the individualist society the con</w:t>
      </w:r>
      <w:r w:rsidR="004425D7" w:rsidRPr="006E0949">
        <w:rPr>
          <w:rFonts w:ascii="Arial" w:eastAsia="Arial" w:hAnsi="Arial" w:cs="Arial"/>
          <w:sz w:val="24"/>
          <w:szCs w:val="24"/>
        </w:rPr>
        <w:t>flicts can be constructive. Britain</w:t>
      </w:r>
      <w:r w:rsidR="00106393">
        <w:rPr>
          <w:rFonts w:ascii="Arial" w:eastAsia="Arial" w:hAnsi="Arial" w:cs="Arial"/>
          <w:sz w:val="24"/>
          <w:szCs w:val="24"/>
        </w:rPr>
        <w:t xml:space="preserve"> is</w:t>
      </w:r>
      <w:r w:rsidR="004425D7" w:rsidRPr="006E0949">
        <w:rPr>
          <w:rFonts w:ascii="Arial" w:eastAsia="Arial" w:hAnsi="Arial" w:cs="Arial"/>
          <w:sz w:val="24"/>
          <w:szCs w:val="24"/>
        </w:rPr>
        <w:t xml:space="preserve"> on high individualism side.</w:t>
      </w:r>
    </w:p>
    <w:p w14:paraId="01DDF10C" w14:textId="4F827EAC" w:rsidR="004425D7" w:rsidRPr="006E0949" w:rsidRDefault="00613A15" w:rsidP="006E0949">
      <w:pPr>
        <w:jc w:val="both"/>
        <w:rPr>
          <w:rFonts w:ascii="Arial" w:eastAsia="Arial" w:hAnsi="Arial" w:cs="Arial"/>
          <w:sz w:val="24"/>
          <w:szCs w:val="24"/>
        </w:rPr>
      </w:pPr>
      <w:r w:rsidRPr="006E0949">
        <w:rPr>
          <w:rFonts w:ascii="Arial" w:eastAsia="Arial" w:hAnsi="Arial" w:cs="Arial"/>
          <w:sz w:val="24"/>
          <w:szCs w:val="24"/>
        </w:rPr>
        <w:t>Power distance.</w:t>
      </w:r>
      <w:r w:rsidR="00FD7F10" w:rsidRPr="006E0949">
        <w:rPr>
          <w:rFonts w:ascii="Arial" w:eastAsia="Arial" w:hAnsi="Arial" w:cs="Arial"/>
          <w:sz w:val="24"/>
          <w:szCs w:val="24"/>
        </w:rPr>
        <w:t xml:space="preserve"> </w:t>
      </w:r>
      <w:r w:rsidR="00E751BE">
        <w:rPr>
          <w:rFonts w:ascii="Arial" w:eastAsia="Arial" w:hAnsi="Arial" w:cs="Arial"/>
          <w:sz w:val="24"/>
          <w:szCs w:val="24"/>
        </w:rPr>
        <w:t>To what degree</w:t>
      </w:r>
      <w:r w:rsidRPr="006E0949">
        <w:rPr>
          <w:rFonts w:ascii="Arial" w:eastAsia="Arial" w:hAnsi="Arial" w:cs="Arial"/>
          <w:sz w:val="24"/>
          <w:szCs w:val="24"/>
        </w:rPr>
        <w:t xml:space="preserve"> less powerful members </w:t>
      </w:r>
      <w:r w:rsidR="00E751BE" w:rsidRPr="006E0949">
        <w:rPr>
          <w:rFonts w:ascii="Arial" w:eastAsia="Arial" w:hAnsi="Arial" w:cs="Arial"/>
          <w:sz w:val="24"/>
          <w:szCs w:val="24"/>
        </w:rPr>
        <w:t>of institutions</w:t>
      </w:r>
      <w:r w:rsidRPr="006E0949">
        <w:rPr>
          <w:rFonts w:ascii="Arial" w:eastAsia="Arial" w:hAnsi="Arial" w:cs="Arial"/>
          <w:sz w:val="24"/>
          <w:szCs w:val="24"/>
        </w:rPr>
        <w:t xml:space="preserve"> and organizations accept and expect that the power is </w:t>
      </w:r>
      <w:r w:rsidR="00E751BE">
        <w:rPr>
          <w:rFonts w:ascii="Arial" w:eastAsia="Arial" w:hAnsi="Arial" w:cs="Arial"/>
          <w:sz w:val="24"/>
          <w:szCs w:val="24"/>
        </w:rPr>
        <w:t>allocated</w:t>
      </w:r>
      <w:r w:rsidRPr="006E0949">
        <w:rPr>
          <w:rFonts w:ascii="Arial" w:eastAsia="Arial" w:hAnsi="Arial" w:cs="Arial"/>
          <w:sz w:val="24"/>
          <w:szCs w:val="24"/>
        </w:rPr>
        <w:t xml:space="preserve"> equally. Power distance lies with the people at the bottom, and not with the people at the top.</w:t>
      </w:r>
      <w:r w:rsidR="00B35E71" w:rsidRPr="006E0949">
        <w:rPr>
          <w:rFonts w:ascii="Arial" w:eastAsia="Arial" w:hAnsi="Arial" w:cs="Arial"/>
          <w:sz w:val="24"/>
          <w:szCs w:val="24"/>
        </w:rPr>
        <w:t xml:space="preserve"> Power distance could be small or large. In large power distance inequality is </w:t>
      </w:r>
      <w:r w:rsidR="00A86BD0">
        <w:rPr>
          <w:rFonts w:ascii="Arial" w:eastAsia="Arial" w:hAnsi="Arial" w:cs="Arial"/>
          <w:sz w:val="24"/>
          <w:szCs w:val="24"/>
        </w:rPr>
        <w:t>taken</w:t>
      </w:r>
      <w:r w:rsidR="00B35E71" w:rsidRPr="006E0949">
        <w:rPr>
          <w:rFonts w:ascii="Arial" w:eastAsia="Arial" w:hAnsi="Arial" w:cs="Arial"/>
          <w:sz w:val="24"/>
          <w:szCs w:val="24"/>
        </w:rPr>
        <w:t xml:space="preserve"> a</w:t>
      </w:r>
      <w:r w:rsidR="00A86BD0">
        <w:rPr>
          <w:rFonts w:ascii="Arial" w:eastAsia="Arial" w:hAnsi="Arial" w:cs="Arial"/>
          <w:sz w:val="24"/>
          <w:szCs w:val="24"/>
        </w:rPr>
        <w:t>s a somethi</w:t>
      </w:r>
      <w:r w:rsidR="00565B3B">
        <w:rPr>
          <w:rFonts w:ascii="Arial" w:eastAsia="Arial" w:hAnsi="Arial" w:cs="Arial"/>
          <w:sz w:val="24"/>
          <w:szCs w:val="24"/>
        </w:rPr>
        <w:t>n</w:t>
      </w:r>
      <w:r w:rsidR="00A86BD0">
        <w:rPr>
          <w:rFonts w:ascii="Arial" w:eastAsia="Arial" w:hAnsi="Arial" w:cs="Arial"/>
          <w:sz w:val="24"/>
          <w:szCs w:val="24"/>
        </w:rPr>
        <w:t>g</w:t>
      </w:r>
      <w:r w:rsidR="00B35E71" w:rsidRPr="006E0949">
        <w:rPr>
          <w:rFonts w:ascii="Arial" w:eastAsia="Arial" w:hAnsi="Arial" w:cs="Arial"/>
          <w:sz w:val="24"/>
          <w:szCs w:val="24"/>
        </w:rPr>
        <w:t xml:space="preserve"> normal </w:t>
      </w:r>
      <w:r w:rsidR="00565B3B">
        <w:rPr>
          <w:rFonts w:ascii="Arial" w:eastAsia="Arial" w:hAnsi="Arial" w:cs="Arial"/>
          <w:sz w:val="24"/>
          <w:szCs w:val="24"/>
        </w:rPr>
        <w:t xml:space="preserve">by the </w:t>
      </w:r>
      <w:r w:rsidR="00B35E71" w:rsidRPr="006E0949">
        <w:rPr>
          <w:rFonts w:ascii="Arial" w:eastAsia="Arial" w:hAnsi="Arial" w:cs="Arial"/>
          <w:sz w:val="24"/>
          <w:szCs w:val="24"/>
        </w:rPr>
        <w:t xml:space="preserve">society, in a small power </w:t>
      </w:r>
      <w:r w:rsidR="00080A8C" w:rsidRPr="006E0949">
        <w:rPr>
          <w:rFonts w:ascii="Arial" w:eastAsia="Arial" w:hAnsi="Arial" w:cs="Arial"/>
          <w:sz w:val="24"/>
          <w:szCs w:val="24"/>
        </w:rPr>
        <w:t>distance the</w:t>
      </w:r>
      <w:r w:rsidR="00B35E71" w:rsidRPr="006E0949">
        <w:rPr>
          <w:rFonts w:ascii="Arial" w:eastAsia="Arial" w:hAnsi="Arial" w:cs="Arial"/>
          <w:sz w:val="24"/>
          <w:szCs w:val="24"/>
        </w:rPr>
        <w:t xml:space="preserve"> idea </w:t>
      </w:r>
      <w:r w:rsidR="00565B3B">
        <w:rPr>
          <w:rFonts w:ascii="Arial" w:eastAsia="Arial" w:hAnsi="Arial" w:cs="Arial"/>
          <w:sz w:val="24"/>
          <w:szCs w:val="24"/>
        </w:rPr>
        <w:t>of</w:t>
      </w:r>
      <w:r w:rsidR="00B35E71" w:rsidRPr="006E0949">
        <w:rPr>
          <w:rFonts w:ascii="Arial" w:eastAsia="Arial" w:hAnsi="Arial" w:cs="Arial"/>
          <w:sz w:val="24"/>
          <w:szCs w:val="24"/>
        </w:rPr>
        <w:t xml:space="preserve"> inequality is</w:t>
      </w:r>
      <w:r w:rsidR="00565B3B">
        <w:rPr>
          <w:rFonts w:ascii="Arial" w:eastAsia="Arial" w:hAnsi="Arial" w:cs="Arial"/>
          <w:sz w:val="24"/>
          <w:szCs w:val="24"/>
        </w:rPr>
        <w:t xml:space="preserve"> considered</w:t>
      </w:r>
      <w:r w:rsidR="00B35E71" w:rsidRPr="006E0949">
        <w:rPr>
          <w:rFonts w:ascii="Arial" w:eastAsia="Arial" w:hAnsi="Arial" w:cs="Arial"/>
          <w:sz w:val="24"/>
          <w:szCs w:val="24"/>
        </w:rPr>
        <w:t xml:space="preserve"> wrong, and it should be </w:t>
      </w:r>
      <w:r w:rsidR="00565B3B">
        <w:rPr>
          <w:rFonts w:ascii="Arial" w:eastAsia="Arial" w:hAnsi="Arial" w:cs="Arial"/>
          <w:sz w:val="24"/>
          <w:szCs w:val="24"/>
        </w:rPr>
        <w:lastRenderedPageBreak/>
        <w:t>diminished</w:t>
      </w:r>
      <w:r w:rsidR="00B35E71" w:rsidRPr="006E0949">
        <w:rPr>
          <w:rFonts w:ascii="Arial" w:eastAsia="Arial" w:hAnsi="Arial" w:cs="Arial"/>
          <w:sz w:val="24"/>
          <w:szCs w:val="24"/>
        </w:rPr>
        <w:t>.</w:t>
      </w:r>
      <w:r w:rsidR="00080A8C" w:rsidRPr="006E0949">
        <w:rPr>
          <w:rFonts w:ascii="Arial" w:eastAsia="Arial" w:hAnsi="Arial" w:cs="Arial"/>
          <w:sz w:val="24"/>
          <w:szCs w:val="24"/>
        </w:rPr>
        <w:t xml:space="preserve"> When it comes to</w:t>
      </w:r>
      <w:r w:rsidR="00B35E71" w:rsidRPr="006E0949">
        <w:rPr>
          <w:rFonts w:ascii="Arial" w:eastAsia="Arial" w:hAnsi="Arial" w:cs="Arial"/>
          <w:sz w:val="24"/>
          <w:szCs w:val="24"/>
        </w:rPr>
        <w:t xml:space="preserve"> relationship between the subordinates and the </w:t>
      </w:r>
      <w:r w:rsidR="00565B3B">
        <w:rPr>
          <w:rFonts w:ascii="Arial" w:eastAsia="Arial" w:hAnsi="Arial" w:cs="Arial"/>
          <w:sz w:val="24"/>
          <w:szCs w:val="24"/>
        </w:rPr>
        <w:t>superior</w:t>
      </w:r>
      <w:r w:rsidR="00080A8C" w:rsidRPr="006E0949">
        <w:rPr>
          <w:rFonts w:ascii="Arial" w:eastAsia="Arial" w:hAnsi="Arial" w:cs="Arial"/>
          <w:sz w:val="24"/>
          <w:szCs w:val="24"/>
        </w:rPr>
        <w:t xml:space="preserve"> i</w:t>
      </w:r>
      <w:r w:rsidR="00B35E71" w:rsidRPr="006E0949">
        <w:rPr>
          <w:rFonts w:ascii="Arial" w:eastAsia="Arial" w:hAnsi="Arial" w:cs="Arial"/>
          <w:sz w:val="24"/>
          <w:szCs w:val="24"/>
        </w:rPr>
        <w:t xml:space="preserve">n the </w:t>
      </w:r>
      <w:r w:rsidR="00080A8C" w:rsidRPr="006E0949">
        <w:rPr>
          <w:rFonts w:ascii="Arial" w:eastAsia="Arial" w:hAnsi="Arial" w:cs="Arial"/>
          <w:sz w:val="24"/>
          <w:szCs w:val="24"/>
        </w:rPr>
        <w:t xml:space="preserve">large power distance subordinates </w:t>
      </w:r>
      <w:r w:rsidR="00565B3B">
        <w:rPr>
          <w:rFonts w:ascii="Arial" w:eastAsia="Arial" w:hAnsi="Arial" w:cs="Arial"/>
          <w:sz w:val="24"/>
          <w:szCs w:val="24"/>
        </w:rPr>
        <w:t xml:space="preserve">anticipate </w:t>
      </w:r>
      <w:r w:rsidR="00B35E71" w:rsidRPr="006E0949">
        <w:rPr>
          <w:rFonts w:ascii="Arial" w:eastAsia="Arial" w:hAnsi="Arial" w:cs="Arial"/>
          <w:sz w:val="24"/>
          <w:szCs w:val="24"/>
        </w:rPr>
        <w:t>t</w:t>
      </w:r>
      <w:r w:rsidR="00565B3B">
        <w:rPr>
          <w:rFonts w:ascii="Arial" w:eastAsia="Arial" w:hAnsi="Arial" w:cs="Arial"/>
          <w:sz w:val="24"/>
          <w:szCs w:val="24"/>
        </w:rPr>
        <w:t xml:space="preserve">o </w:t>
      </w:r>
      <w:r w:rsidR="00B35E71" w:rsidRPr="006E0949">
        <w:rPr>
          <w:rFonts w:ascii="Arial" w:eastAsia="Arial" w:hAnsi="Arial" w:cs="Arial"/>
          <w:sz w:val="24"/>
          <w:szCs w:val="24"/>
        </w:rPr>
        <w:t>be told what to do</w:t>
      </w:r>
      <w:r w:rsidR="00080A8C" w:rsidRPr="006E0949">
        <w:rPr>
          <w:rFonts w:ascii="Arial" w:eastAsia="Arial" w:hAnsi="Arial" w:cs="Arial"/>
          <w:sz w:val="24"/>
          <w:szCs w:val="24"/>
        </w:rPr>
        <w:t>, and</w:t>
      </w:r>
      <w:r w:rsidR="00B35E71" w:rsidRPr="006E0949">
        <w:rPr>
          <w:rFonts w:ascii="Arial" w:eastAsia="Arial" w:hAnsi="Arial" w:cs="Arial"/>
          <w:sz w:val="24"/>
          <w:szCs w:val="24"/>
        </w:rPr>
        <w:t xml:space="preserve"> in a small power distance</w:t>
      </w:r>
      <w:r w:rsidR="00565B3B">
        <w:rPr>
          <w:rFonts w:ascii="Arial" w:eastAsia="Arial" w:hAnsi="Arial" w:cs="Arial"/>
          <w:sz w:val="24"/>
          <w:szCs w:val="24"/>
        </w:rPr>
        <w:t>,</w:t>
      </w:r>
      <w:r w:rsidR="00B35E71" w:rsidRPr="006E0949">
        <w:rPr>
          <w:rFonts w:ascii="Arial" w:eastAsia="Arial" w:hAnsi="Arial" w:cs="Arial"/>
          <w:sz w:val="24"/>
          <w:szCs w:val="24"/>
        </w:rPr>
        <w:t xml:space="preserve"> society is subordinate when </w:t>
      </w:r>
      <w:r w:rsidR="00565B3B" w:rsidRPr="006E0949">
        <w:rPr>
          <w:rFonts w:ascii="Arial" w:eastAsia="Arial" w:hAnsi="Arial" w:cs="Arial"/>
          <w:sz w:val="24"/>
          <w:szCs w:val="24"/>
        </w:rPr>
        <w:t>it</w:t>
      </w:r>
      <w:r w:rsidR="00565B3B">
        <w:rPr>
          <w:rFonts w:ascii="Arial" w:eastAsia="Arial" w:hAnsi="Arial" w:cs="Arial"/>
          <w:sz w:val="24"/>
          <w:szCs w:val="24"/>
        </w:rPr>
        <w:t>’s come</w:t>
      </w:r>
      <w:r w:rsidR="00B35E71" w:rsidRPr="006E0949">
        <w:rPr>
          <w:rFonts w:ascii="Arial" w:eastAsia="Arial" w:hAnsi="Arial" w:cs="Arial"/>
          <w:sz w:val="24"/>
          <w:szCs w:val="24"/>
        </w:rPr>
        <w:t xml:space="preserve"> to their </w:t>
      </w:r>
      <w:r w:rsidR="00080A8C" w:rsidRPr="006E0949">
        <w:rPr>
          <w:rFonts w:ascii="Arial" w:eastAsia="Arial" w:hAnsi="Arial" w:cs="Arial"/>
          <w:sz w:val="24"/>
          <w:szCs w:val="24"/>
        </w:rPr>
        <w:t>work, they</w:t>
      </w:r>
      <w:r w:rsidR="00B35E71" w:rsidRPr="006E0949">
        <w:rPr>
          <w:rFonts w:ascii="Arial" w:eastAsia="Arial" w:hAnsi="Arial" w:cs="Arial"/>
          <w:sz w:val="24"/>
          <w:szCs w:val="24"/>
        </w:rPr>
        <w:t xml:space="preserve"> expect to be </w:t>
      </w:r>
      <w:r w:rsidR="00565B3B">
        <w:rPr>
          <w:rFonts w:ascii="Arial" w:eastAsia="Arial" w:hAnsi="Arial" w:cs="Arial"/>
          <w:sz w:val="24"/>
          <w:szCs w:val="24"/>
        </w:rPr>
        <w:t>advised</w:t>
      </w:r>
      <w:r w:rsidR="00B35E71" w:rsidRPr="006E0949">
        <w:rPr>
          <w:rFonts w:ascii="Arial" w:eastAsia="Arial" w:hAnsi="Arial" w:cs="Arial"/>
          <w:sz w:val="24"/>
          <w:szCs w:val="24"/>
        </w:rPr>
        <w:t>.</w:t>
      </w:r>
      <w:r w:rsidR="00080A8C" w:rsidRPr="006E0949">
        <w:rPr>
          <w:rFonts w:ascii="Arial" w:hAnsi="Arial" w:cs="Arial"/>
          <w:sz w:val="24"/>
          <w:szCs w:val="24"/>
        </w:rPr>
        <w:t xml:space="preserve"> </w:t>
      </w:r>
      <w:r w:rsidR="00080A8C" w:rsidRPr="006E0949">
        <w:rPr>
          <w:rFonts w:ascii="Arial" w:eastAsia="Arial" w:hAnsi="Arial" w:cs="Arial"/>
          <w:sz w:val="24"/>
          <w:szCs w:val="24"/>
        </w:rPr>
        <w:t>Britain is o</w:t>
      </w:r>
      <w:r w:rsidR="00106393">
        <w:rPr>
          <w:rFonts w:ascii="Arial" w:eastAsia="Arial" w:hAnsi="Arial" w:cs="Arial"/>
          <w:sz w:val="24"/>
          <w:szCs w:val="24"/>
        </w:rPr>
        <w:t>n</w:t>
      </w:r>
      <w:r w:rsidR="00080A8C" w:rsidRPr="006E0949">
        <w:rPr>
          <w:rFonts w:ascii="Arial" w:eastAsia="Arial" w:hAnsi="Arial" w:cs="Arial"/>
          <w:sz w:val="24"/>
          <w:szCs w:val="24"/>
        </w:rPr>
        <w:t xml:space="preserve"> the low power distance.</w:t>
      </w:r>
    </w:p>
    <w:p w14:paraId="476D3516" w14:textId="22F7101E" w:rsidR="009038EB" w:rsidRPr="006E0949" w:rsidRDefault="00080A8C" w:rsidP="006E0949">
      <w:pPr>
        <w:jc w:val="both"/>
        <w:rPr>
          <w:rFonts w:ascii="Arial" w:eastAsia="Arial" w:hAnsi="Arial" w:cs="Arial"/>
          <w:sz w:val="24"/>
          <w:szCs w:val="24"/>
        </w:rPr>
      </w:pPr>
      <w:r w:rsidRPr="006E0949">
        <w:rPr>
          <w:rFonts w:ascii="Arial" w:eastAsia="Arial" w:hAnsi="Arial" w:cs="Arial"/>
          <w:sz w:val="24"/>
          <w:szCs w:val="24"/>
        </w:rPr>
        <w:t xml:space="preserve">Masculinity-Femininity is to what degree the use of force is socially endorsed. First thing first this is not about </w:t>
      </w:r>
      <w:r w:rsidR="002048AC" w:rsidRPr="006E0949">
        <w:rPr>
          <w:rFonts w:ascii="Arial" w:eastAsia="Arial" w:hAnsi="Arial" w:cs="Arial"/>
          <w:sz w:val="24"/>
          <w:szCs w:val="24"/>
        </w:rPr>
        <w:t>the individual, it is about the emotional gender roles. In</w:t>
      </w:r>
      <w:r w:rsidRPr="006E0949">
        <w:rPr>
          <w:rFonts w:ascii="Arial" w:eastAsia="Arial" w:hAnsi="Arial" w:cs="Arial"/>
          <w:sz w:val="24"/>
          <w:szCs w:val="24"/>
        </w:rPr>
        <w:t xml:space="preserve"> a masculine society, </w:t>
      </w:r>
      <w:r w:rsidR="002048AC" w:rsidRPr="006E0949">
        <w:rPr>
          <w:rFonts w:ascii="Arial" w:eastAsia="Arial" w:hAnsi="Arial" w:cs="Arial"/>
          <w:sz w:val="24"/>
          <w:szCs w:val="24"/>
        </w:rPr>
        <w:t xml:space="preserve">men </w:t>
      </w:r>
      <w:r w:rsidR="00A86BD0">
        <w:rPr>
          <w:rFonts w:ascii="Arial" w:eastAsia="Arial" w:hAnsi="Arial" w:cs="Arial"/>
          <w:sz w:val="24"/>
          <w:szCs w:val="24"/>
        </w:rPr>
        <w:t>are expected to</w:t>
      </w:r>
      <w:r w:rsidR="002048AC" w:rsidRPr="006E0949">
        <w:rPr>
          <w:rFonts w:ascii="Arial" w:eastAsia="Arial" w:hAnsi="Arial" w:cs="Arial"/>
          <w:sz w:val="24"/>
          <w:szCs w:val="24"/>
        </w:rPr>
        <w:t xml:space="preserve"> be asserted and </w:t>
      </w:r>
      <w:r w:rsidR="00A86BD0">
        <w:rPr>
          <w:rFonts w:ascii="Arial" w:eastAsia="Arial" w:hAnsi="Arial" w:cs="Arial"/>
          <w:sz w:val="24"/>
          <w:szCs w:val="24"/>
        </w:rPr>
        <w:t>concentrated</w:t>
      </w:r>
      <w:r w:rsidR="002048AC" w:rsidRPr="006E0949">
        <w:rPr>
          <w:rFonts w:ascii="Arial" w:eastAsia="Arial" w:hAnsi="Arial" w:cs="Arial"/>
          <w:sz w:val="24"/>
          <w:szCs w:val="24"/>
        </w:rPr>
        <w:t xml:space="preserve"> on </w:t>
      </w:r>
      <w:r w:rsidR="00A86BD0">
        <w:rPr>
          <w:rFonts w:ascii="Arial" w:eastAsia="Arial" w:hAnsi="Arial" w:cs="Arial"/>
          <w:sz w:val="24"/>
          <w:szCs w:val="24"/>
        </w:rPr>
        <w:t>financial</w:t>
      </w:r>
      <w:r w:rsidR="002048AC" w:rsidRPr="006E0949">
        <w:rPr>
          <w:rFonts w:ascii="Arial" w:eastAsia="Arial" w:hAnsi="Arial" w:cs="Arial"/>
          <w:sz w:val="24"/>
          <w:szCs w:val="24"/>
        </w:rPr>
        <w:t xml:space="preserve"> success and women </w:t>
      </w:r>
      <w:r w:rsidR="00A86BD0">
        <w:rPr>
          <w:rFonts w:ascii="Arial" w:eastAsia="Arial" w:hAnsi="Arial" w:cs="Arial"/>
          <w:sz w:val="24"/>
          <w:szCs w:val="24"/>
        </w:rPr>
        <w:t>are expected to</w:t>
      </w:r>
      <w:r w:rsidR="002048AC" w:rsidRPr="006E0949">
        <w:rPr>
          <w:rFonts w:ascii="Arial" w:eastAsia="Arial" w:hAnsi="Arial" w:cs="Arial"/>
          <w:sz w:val="24"/>
          <w:szCs w:val="24"/>
        </w:rPr>
        <w:t xml:space="preserve"> be </w:t>
      </w:r>
      <w:r w:rsidR="00A86BD0">
        <w:rPr>
          <w:rFonts w:ascii="Arial" w:eastAsia="Arial" w:hAnsi="Arial" w:cs="Arial"/>
          <w:sz w:val="24"/>
          <w:szCs w:val="24"/>
        </w:rPr>
        <w:t>concentrated</w:t>
      </w:r>
      <w:r w:rsidR="002048AC" w:rsidRPr="006E0949">
        <w:rPr>
          <w:rFonts w:ascii="Arial" w:eastAsia="Arial" w:hAnsi="Arial" w:cs="Arial"/>
          <w:sz w:val="24"/>
          <w:szCs w:val="24"/>
        </w:rPr>
        <w:t xml:space="preserve"> on the quality of live</w:t>
      </w:r>
      <w:r w:rsidRPr="006E0949">
        <w:rPr>
          <w:rFonts w:ascii="Arial" w:eastAsia="Arial" w:hAnsi="Arial" w:cs="Arial"/>
          <w:sz w:val="24"/>
          <w:szCs w:val="24"/>
        </w:rPr>
        <w:t>. In a feminine society</w:t>
      </w:r>
      <w:r w:rsidR="002048AC" w:rsidRPr="006E0949">
        <w:rPr>
          <w:rFonts w:ascii="Arial" w:eastAsia="Arial" w:hAnsi="Arial" w:cs="Arial"/>
          <w:sz w:val="24"/>
          <w:szCs w:val="24"/>
        </w:rPr>
        <w:t xml:space="preserve"> separation</w:t>
      </w:r>
      <w:r w:rsidR="00A86BD0">
        <w:rPr>
          <w:rFonts w:ascii="Arial" w:eastAsia="Arial" w:hAnsi="Arial" w:cs="Arial"/>
          <w:sz w:val="24"/>
          <w:szCs w:val="24"/>
        </w:rPr>
        <w:t xml:space="preserve"> of roles</w:t>
      </w:r>
      <w:r w:rsidR="002048AC" w:rsidRPr="006E0949">
        <w:rPr>
          <w:rFonts w:ascii="Arial" w:eastAsia="Arial" w:hAnsi="Arial" w:cs="Arial"/>
          <w:sz w:val="24"/>
          <w:szCs w:val="24"/>
        </w:rPr>
        <w:t xml:space="preserve"> does</w:t>
      </w:r>
      <w:r w:rsidR="00A86BD0">
        <w:rPr>
          <w:rFonts w:ascii="Arial" w:eastAsia="Arial" w:hAnsi="Arial" w:cs="Arial"/>
          <w:sz w:val="24"/>
          <w:szCs w:val="24"/>
        </w:rPr>
        <w:t xml:space="preserve"> not </w:t>
      </w:r>
      <w:r w:rsidR="002048AC" w:rsidRPr="006E0949">
        <w:rPr>
          <w:rFonts w:ascii="Arial" w:eastAsia="Arial" w:hAnsi="Arial" w:cs="Arial"/>
          <w:sz w:val="24"/>
          <w:szCs w:val="24"/>
        </w:rPr>
        <w:t>exist or its very low, c</w:t>
      </w:r>
      <w:r w:rsidRPr="006E0949">
        <w:rPr>
          <w:rFonts w:ascii="Arial" w:eastAsia="Arial" w:hAnsi="Arial" w:cs="Arial"/>
          <w:sz w:val="24"/>
          <w:szCs w:val="24"/>
        </w:rPr>
        <w:t>ompeting is not so openly endorsed, and there is sympathy for the underdog.</w:t>
      </w:r>
      <w:r w:rsidR="002048AC" w:rsidRPr="006E0949">
        <w:rPr>
          <w:rFonts w:ascii="Arial" w:eastAsia="Arial" w:hAnsi="Arial" w:cs="Arial"/>
          <w:sz w:val="24"/>
          <w:szCs w:val="24"/>
        </w:rPr>
        <w:t xml:space="preserve"> In masculine society works come over family. In the feminine society is the opposite.</w:t>
      </w:r>
      <w:r w:rsidR="009038EB" w:rsidRPr="006E0949">
        <w:rPr>
          <w:rFonts w:ascii="Arial" w:eastAsia="Arial" w:hAnsi="Arial" w:cs="Arial"/>
          <w:sz w:val="24"/>
          <w:szCs w:val="24"/>
        </w:rPr>
        <w:t xml:space="preserve"> Britain is on the masculine spectra.</w:t>
      </w:r>
    </w:p>
    <w:p w14:paraId="49003E96" w14:textId="1AB2DC84" w:rsidR="00AD0D10" w:rsidRPr="006E0949" w:rsidRDefault="009038EB" w:rsidP="006E0949">
      <w:pPr>
        <w:jc w:val="both"/>
        <w:rPr>
          <w:rFonts w:ascii="Arial" w:eastAsia="Arial" w:hAnsi="Arial" w:cs="Arial"/>
          <w:sz w:val="24"/>
          <w:szCs w:val="24"/>
        </w:rPr>
      </w:pPr>
      <w:r w:rsidRPr="006E0949">
        <w:rPr>
          <w:rFonts w:ascii="Arial" w:eastAsia="Arial" w:hAnsi="Arial" w:cs="Arial"/>
          <w:sz w:val="24"/>
          <w:szCs w:val="24"/>
        </w:rPr>
        <w:t xml:space="preserve"> Uncertainty Avoidance</w:t>
      </w:r>
      <w:r w:rsidR="00AD0D10" w:rsidRPr="006E0949">
        <w:rPr>
          <w:rFonts w:ascii="Arial" w:eastAsia="Arial" w:hAnsi="Arial" w:cs="Arial"/>
          <w:sz w:val="24"/>
          <w:szCs w:val="24"/>
        </w:rPr>
        <w:t xml:space="preserve"> </w:t>
      </w:r>
      <w:r w:rsidR="006E5949" w:rsidRPr="006E0949">
        <w:rPr>
          <w:rFonts w:ascii="Arial" w:eastAsia="Arial" w:hAnsi="Arial" w:cs="Arial"/>
          <w:sz w:val="24"/>
          <w:szCs w:val="24"/>
        </w:rPr>
        <w:t>means when</w:t>
      </w:r>
      <w:r w:rsidR="00AD0D10" w:rsidRPr="006E0949">
        <w:rPr>
          <w:rFonts w:ascii="Arial" w:eastAsia="Arial" w:hAnsi="Arial" w:cs="Arial"/>
          <w:sz w:val="24"/>
          <w:szCs w:val="24"/>
        </w:rPr>
        <w:t xml:space="preserve"> members of a culture of a national society feels </w:t>
      </w:r>
      <w:r w:rsidR="00EC2FF0">
        <w:rPr>
          <w:rFonts w:ascii="Arial" w:eastAsia="Arial" w:hAnsi="Arial" w:cs="Arial"/>
          <w:sz w:val="24"/>
          <w:szCs w:val="24"/>
        </w:rPr>
        <w:t>intimidated and threaten</w:t>
      </w:r>
      <w:r w:rsidR="00AD0D10" w:rsidRPr="006E0949">
        <w:rPr>
          <w:rFonts w:ascii="Arial" w:eastAsia="Arial" w:hAnsi="Arial" w:cs="Arial"/>
          <w:sz w:val="24"/>
          <w:szCs w:val="24"/>
        </w:rPr>
        <w:t xml:space="preserve"> by </w:t>
      </w:r>
      <w:r w:rsidR="00EC2FF0">
        <w:rPr>
          <w:rFonts w:ascii="Arial" w:eastAsia="Arial" w:hAnsi="Arial" w:cs="Arial"/>
          <w:sz w:val="24"/>
          <w:szCs w:val="24"/>
        </w:rPr>
        <w:t>double meaning</w:t>
      </w:r>
      <w:r w:rsidR="00AD0D10" w:rsidRPr="006E0949">
        <w:rPr>
          <w:rFonts w:ascii="Arial" w:eastAsia="Arial" w:hAnsi="Arial" w:cs="Arial"/>
          <w:sz w:val="24"/>
          <w:szCs w:val="24"/>
        </w:rPr>
        <w:t xml:space="preserve"> and un</w:t>
      </w:r>
      <w:r w:rsidR="00EC2FF0">
        <w:rPr>
          <w:rFonts w:ascii="Arial" w:eastAsia="Arial" w:hAnsi="Arial" w:cs="Arial"/>
          <w:sz w:val="24"/>
          <w:szCs w:val="24"/>
        </w:rPr>
        <w:t>familiar</w:t>
      </w:r>
      <w:r w:rsidR="00AD0D10" w:rsidRPr="006E0949">
        <w:rPr>
          <w:rFonts w:ascii="Arial" w:eastAsia="Arial" w:hAnsi="Arial" w:cs="Arial"/>
          <w:sz w:val="24"/>
          <w:szCs w:val="24"/>
        </w:rPr>
        <w:t xml:space="preserve"> situations. There are two extremes uncertainty avoiding society</w:t>
      </w:r>
      <w:r w:rsidR="006E5949" w:rsidRPr="006E0949">
        <w:rPr>
          <w:rFonts w:ascii="Arial" w:eastAsia="Arial" w:hAnsi="Arial" w:cs="Arial"/>
          <w:sz w:val="24"/>
          <w:szCs w:val="24"/>
        </w:rPr>
        <w:t xml:space="preserve"> and uncertainty accepting society. Uncertain avoidance characterize with having a lot of rules, even if they are not practical, </w:t>
      </w:r>
      <w:r w:rsidR="00A40CE8" w:rsidRPr="006E0949">
        <w:rPr>
          <w:rFonts w:ascii="Arial" w:eastAsia="Arial" w:hAnsi="Arial" w:cs="Arial"/>
          <w:sz w:val="24"/>
          <w:szCs w:val="24"/>
        </w:rPr>
        <w:t xml:space="preserve">a lot of stress and anxiety in the society, fear of the unknown, integrating innovation can be slow process, rejection of different people, people </w:t>
      </w:r>
      <w:r w:rsidR="00EC2FF0">
        <w:rPr>
          <w:rFonts w:ascii="Arial" w:eastAsia="Arial" w:hAnsi="Arial" w:cs="Arial"/>
          <w:sz w:val="24"/>
          <w:szCs w:val="24"/>
        </w:rPr>
        <w:t>normally stay on the same job for a lo</w:t>
      </w:r>
      <w:r w:rsidR="00A86BD0">
        <w:rPr>
          <w:rFonts w:ascii="Arial" w:eastAsia="Arial" w:hAnsi="Arial" w:cs="Arial"/>
          <w:sz w:val="24"/>
          <w:szCs w:val="24"/>
        </w:rPr>
        <w:t>ng period of time</w:t>
      </w:r>
      <w:r w:rsidR="00A40CE8" w:rsidRPr="006E0949">
        <w:rPr>
          <w:rFonts w:ascii="Arial" w:eastAsia="Arial" w:hAnsi="Arial" w:cs="Arial"/>
          <w:sz w:val="24"/>
          <w:szCs w:val="24"/>
        </w:rPr>
        <w:t>.</w:t>
      </w:r>
      <w:r w:rsidR="006E5949" w:rsidRPr="006E0949">
        <w:rPr>
          <w:rFonts w:ascii="Arial" w:eastAsia="Arial" w:hAnsi="Arial" w:cs="Arial"/>
          <w:sz w:val="24"/>
          <w:szCs w:val="24"/>
        </w:rPr>
        <w:t xml:space="preserve"> </w:t>
      </w:r>
      <w:r w:rsidR="00A40CE8" w:rsidRPr="006E0949">
        <w:rPr>
          <w:rFonts w:ascii="Arial" w:eastAsia="Arial" w:hAnsi="Arial" w:cs="Arial"/>
          <w:sz w:val="24"/>
          <w:szCs w:val="24"/>
        </w:rPr>
        <w:t xml:space="preserve">Uncertain accepting societies characterize with less stress and anxiety, they are not afraid of the unknown, they welcome and embrace innovation, acceptance and tolerance towards the different people, changing job is not unusual, rules could be avoided or </w:t>
      </w:r>
      <w:r w:rsidR="006D6681" w:rsidRPr="006E0949">
        <w:rPr>
          <w:rFonts w:ascii="Arial" w:eastAsia="Arial" w:hAnsi="Arial" w:cs="Arial"/>
          <w:sz w:val="24"/>
          <w:szCs w:val="24"/>
        </w:rPr>
        <w:t>bended. Most</w:t>
      </w:r>
      <w:r w:rsidR="00AD0D10" w:rsidRPr="006E0949">
        <w:rPr>
          <w:rFonts w:ascii="Arial" w:eastAsia="Arial" w:hAnsi="Arial" w:cs="Arial"/>
          <w:sz w:val="24"/>
          <w:szCs w:val="24"/>
        </w:rPr>
        <w:t xml:space="preserve"> societies are somewhere in between. </w:t>
      </w:r>
      <w:sdt>
        <w:sdtPr>
          <w:rPr>
            <w:rFonts w:ascii="Arial" w:eastAsia="Arial" w:hAnsi="Arial" w:cs="Arial"/>
            <w:sz w:val="24"/>
            <w:szCs w:val="24"/>
          </w:rPr>
          <w:id w:val="-1196847056"/>
          <w:citation/>
        </w:sdtPr>
        <w:sdtContent>
          <w:r w:rsidR="006D6681" w:rsidRPr="006E0949">
            <w:rPr>
              <w:rFonts w:ascii="Arial" w:eastAsia="Arial" w:hAnsi="Arial" w:cs="Arial"/>
              <w:sz w:val="24"/>
              <w:szCs w:val="24"/>
            </w:rPr>
            <w:fldChar w:fldCharType="begin"/>
          </w:r>
          <w:r w:rsidR="006D6681" w:rsidRPr="006E0949">
            <w:rPr>
              <w:rFonts w:ascii="Arial" w:eastAsia="Arial" w:hAnsi="Arial" w:cs="Arial"/>
              <w:sz w:val="24"/>
              <w:szCs w:val="24"/>
              <w:lang w:val="en-GB"/>
            </w:rPr>
            <w:instrText xml:space="preserve"> CITATION Gre20 \l 2057 </w:instrText>
          </w:r>
          <w:r w:rsidR="006D6681" w:rsidRPr="006E0949">
            <w:rPr>
              <w:rFonts w:ascii="Arial" w:eastAsia="Arial" w:hAnsi="Arial" w:cs="Arial"/>
              <w:sz w:val="24"/>
              <w:szCs w:val="24"/>
            </w:rPr>
            <w:fldChar w:fldCharType="separate"/>
          </w:r>
          <w:r w:rsidR="00AA0C40" w:rsidRPr="006E0949">
            <w:rPr>
              <w:rFonts w:ascii="Arial" w:eastAsia="Arial" w:hAnsi="Arial" w:cs="Arial"/>
              <w:noProof/>
              <w:sz w:val="24"/>
              <w:szCs w:val="24"/>
              <w:lang w:val="en-GB"/>
            </w:rPr>
            <w:t>(Hofstede, 2020)</w:t>
          </w:r>
          <w:r w:rsidR="006D6681" w:rsidRPr="006E0949">
            <w:rPr>
              <w:rFonts w:ascii="Arial" w:eastAsia="Arial" w:hAnsi="Arial" w:cs="Arial"/>
              <w:sz w:val="24"/>
              <w:szCs w:val="24"/>
            </w:rPr>
            <w:fldChar w:fldCharType="end"/>
          </w:r>
        </w:sdtContent>
      </w:sdt>
    </w:p>
    <w:p w14:paraId="24D530DF" w14:textId="1F5C0F1C" w:rsidR="00A827BA" w:rsidRPr="006E0949" w:rsidRDefault="006D0D9D" w:rsidP="006E0949">
      <w:pPr>
        <w:jc w:val="both"/>
        <w:rPr>
          <w:rFonts w:ascii="Arial" w:eastAsia="Arial" w:hAnsi="Arial" w:cs="Arial"/>
          <w:sz w:val="24"/>
          <w:szCs w:val="24"/>
        </w:rPr>
      </w:pPr>
      <w:r w:rsidRPr="006E0949">
        <w:rPr>
          <w:rFonts w:ascii="Arial" w:eastAsia="Arial" w:hAnsi="Arial" w:cs="Arial"/>
          <w:sz w:val="24"/>
          <w:szCs w:val="24"/>
        </w:rPr>
        <w:t>One of Sainsbury’s main goals is to provide excellent service and to satisfy customers needs and wants, to be</w:t>
      </w:r>
      <w:r w:rsidR="00A86BD0">
        <w:rPr>
          <w:rFonts w:ascii="Arial" w:eastAsia="Arial" w:hAnsi="Arial" w:cs="Arial"/>
          <w:sz w:val="24"/>
          <w:szCs w:val="24"/>
        </w:rPr>
        <w:t>come</w:t>
      </w:r>
      <w:r w:rsidRPr="006E0949">
        <w:rPr>
          <w:rFonts w:ascii="Arial" w:eastAsia="Arial" w:hAnsi="Arial" w:cs="Arial"/>
          <w:sz w:val="24"/>
          <w:szCs w:val="24"/>
        </w:rPr>
        <w:t xml:space="preserve"> the most trusted</w:t>
      </w:r>
      <w:r w:rsidR="00A86BD0">
        <w:rPr>
          <w:rFonts w:ascii="Arial" w:eastAsia="Arial" w:hAnsi="Arial" w:cs="Arial"/>
          <w:sz w:val="24"/>
          <w:szCs w:val="24"/>
        </w:rPr>
        <w:t xml:space="preserve"> and reliable</w:t>
      </w:r>
      <w:r w:rsidRPr="006E0949">
        <w:rPr>
          <w:rFonts w:ascii="Arial" w:eastAsia="Arial" w:hAnsi="Arial" w:cs="Arial"/>
          <w:sz w:val="24"/>
          <w:szCs w:val="24"/>
        </w:rPr>
        <w:t xml:space="preserve"> retailer. To achieve that the company make sure that its employees are eager to learn, have passion for improving, always ready to take extra step in their</w:t>
      </w:r>
      <w:r w:rsidR="008F61D9" w:rsidRPr="006E0949">
        <w:rPr>
          <w:rFonts w:ascii="Arial" w:eastAsia="Arial" w:hAnsi="Arial" w:cs="Arial"/>
          <w:sz w:val="24"/>
          <w:szCs w:val="24"/>
        </w:rPr>
        <w:t xml:space="preserve"> work endeavors and encourage the creativity and diversity among the employees. The company provide training programs and support for staff, so everyone can thrive and develop themselves professionally. The company has created an engagement survey so they can connect with their staff and show interest in staff’s needs or concerns. Sainsbury celebrates everyone who express desire </w:t>
      </w:r>
      <w:r w:rsidR="005575EB" w:rsidRPr="006E0949">
        <w:rPr>
          <w:rFonts w:ascii="Arial" w:eastAsia="Arial" w:hAnsi="Arial" w:cs="Arial"/>
          <w:sz w:val="24"/>
          <w:szCs w:val="24"/>
        </w:rPr>
        <w:t xml:space="preserve">to work hard, be committed and radiates positive attitude. It does not matter if the individual is disabled, what is their skin color, sex orientation or gender. Sainsbury embrace diversity. The Company take </w:t>
      </w:r>
      <w:r w:rsidR="00EC2FF0">
        <w:rPr>
          <w:rFonts w:ascii="Arial" w:eastAsia="Arial" w:hAnsi="Arial" w:cs="Arial"/>
          <w:sz w:val="24"/>
          <w:szCs w:val="24"/>
        </w:rPr>
        <w:t>part</w:t>
      </w:r>
      <w:r w:rsidR="005575EB" w:rsidRPr="006E0949">
        <w:rPr>
          <w:rFonts w:ascii="Arial" w:eastAsia="Arial" w:hAnsi="Arial" w:cs="Arial"/>
          <w:sz w:val="24"/>
          <w:szCs w:val="24"/>
        </w:rPr>
        <w:t xml:space="preserve"> in the Government’s Disability Confident campaign. In 2017, Sainsbury has gained the highest level of accreditation – Disability Confident Leader status.</w:t>
      </w:r>
      <w:r w:rsidR="0054647F" w:rsidRPr="006E0949">
        <w:rPr>
          <w:rFonts w:ascii="Arial" w:eastAsia="Arial" w:hAnsi="Arial" w:cs="Arial"/>
          <w:sz w:val="24"/>
          <w:szCs w:val="24"/>
        </w:rPr>
        <w:t xml:space="preserve"> </w:t>
      </w:r>
      <w:r w:rsidR="005575EB" w:rsidRPr="006E0949">
        <w:rPr>
          <w:rFonts w:ascii="Arial" w:eastAsia="Arial" w:hAnsi="Arial" w:cs="Arial"/>
          <w:sz w:val="24"/>
          <w:szCs w:val="24"/>
        </w:rPr>
        <w:t xml:space="preserve">Sainsbury is a proud ally of the LGBTQ </w:t>
      </w:r>
      <w:r w:rsidR="00622326" w:rsidRPr="006E0949">
        <w:rPr>
          <w:rFonts w:ascii="Arial" w:eastAsia="Arial" w:hAnsi="Arial" w:cs="Arial"/>
          <w:sz w:val="24"/>
          <w:szCs w:val="24"/>
        </w:rPr>
        <w:t>community. The company is a proud member of Stonewall’s Diversity Champions programme. Sainsbury has LGBTQ colleague network, called Proud@Sainsbury’s. Last year the company participated in 30 LGBTQ Pride events across United Kingdom. This year the company is planning to participate and get involved even more.</w:t>
      </w:r>
      <w:sdt>
        <w:sdtPr>
          <w:rPr>
            <w:rFonts w:ascii="Arial" w:eastAsia="Arial" w:hAnsi="Arial" w:cs="Arial"/>
            <w:sz w:val="24"/>
            <w:szCs w:val="24"/>
          </w:rPr>
          <w:id w:val="-1938752267"/>
          <w:citation/>
        </w:sdtPr>
        <w:sdtContent>
          <w:r w:rsidR="00A827BA" w:rsidRPr="006E0949">
            <w:rPr>
              <w:rFonts w:ascii="Arial" w:eastAsia="Arial" w:hAnsi="Arial" w:cs="Arial"/>
              <w:sz w:val="24"/>
              <w:szCs w:val="24"/>
            </w:rPr>
            <w:fldChar w:fldCharType="begin"/>
          </w:r>
          <w:r w:rsidR="00A827BA" w:rsidRPr="006E0949">
            <w:rPr>
              <w:rFonts w:ascii="Arial" w:eastAsia="Arial" w:hAnsi="Arial" w:cs="Arial"/>
              <w:sz w:val="24"/>
              <w:szCs w:val="24"/>
              <w:lang w:val="en-GB"/>
            </w:rPr>
            <w:instrText xml:space="preserve"> CITATION Sai201 \l 2057 </w:instrText>
          </w:r>
          <w:r w:rsidR="00A827BA" w:rsidRPr="006E0949">
            <w:rPr>
              <w:rFonts w:ascii="Arial" w:eastAsia="Arial" w:hAnsi="Arial" w:cs="Arial"/>
              <w:sz w:val="24"/>
              <w:szCs w:val="24"/>
            </w:rPr>
            <w:fldChar w:fldCharType="separate"/>
          </w:r>
          <w:r w:rsidR="00AA0C40" w:rsidRPr="006E0949">
            <w:rPr>
              <w:rFonts w:ascii="Arial" w:eastAsia="Arial" w:hAnsi="Arial" w:cs="Arial"/>
              <w:noProof/>
              <w:sz w:val="24"/>
              <w:szCs w:val="24"/>
              <w:lang w:val="en-GB"/>
            </w:rPr>
            <w:t xml:space="preserve"> (Sainsburys.jobs, 2020)</w:t>
          </w:r>
          <w:r w:rsidR="00A827BA" w:rsidRPr="006E0949">
            <w:rPr>
              <w:rFonts w:ascii="Arial" w:eastAsia="Arial" w:hAnsi="Arial" w:cs="Arial"/>
              <w:sz w:val="24"/>
              <w:szCs w:val="24"/>
            </w:rPr>
            <w:fldChar w:fldCharType="end"/>
          </w:r>
        </w:sdtContent>
      </w:sdt>
      <w:r w:rsidR="00622326" w:rsidRPr="006E0949">
        <w:rPr>
          <w:rFonts w:ascii="Arial" w:eastAsia="Arial" w:hAnsi="Arial" w:cs="Arial"/>
          <w:sz w:val="24"/>
          <w:szCs w:val="24"/>
        </w:rPr>
        <w:t xml:space="preserve"> </w:t>
      </w:r>
    </w:p>
    <w:p w14:paraId="584875B0" w14:textId="3D2D61D4" w:rsidR="006D6681" w:rsidRPr="006E0949" w:rsidRDefault="00622326" w:rsidP="006E0949">
      <w:pPr>
        <w:jc w:val="both"/>
        <w:rPr>
          <w:rFonts w:ascii="Arial" w:eastAsia="Arial" w:hAnsi="Arial" w:cs="Arial"/>
          <w:sz w:val="24"/>
          <w:szCs w:val="24"/>
        </w:rPr>
      </w:pPr>
      <w:r w:rsidRPr="006E0949">
        <w:rPr>
          <w:rFonts w:ascii="Arial" w:eastAsia="Arial" w:hAnsi="Arial" w:cs="Arial"/>
          <w:sz w:val="24"/>
          <w:szCs w:val="24"/>
        </w:rPr>
        <w:t xml:space="preserve">As mentioned above </w:t>
      </w:r>
      <w:r w:rsidR="00A827BA" w:rsidRPr="006E0949">
        <w:rPr>
          <w:rFonts w:ascii="Arial" w:eastAsia="Arial" w:hAnsi="Arial" w:cs="Arial"/>
          <w:sz w:val="24"/>
          <w:szCs w:val="24"/>
        </w:rPr>
        <w:t>the company is putting a lot of efforts in promoting diversity. There is set goal the senior roles taken by the females, black, Asian and minority ethnic groups to be increased.</w:t>
      </w:r>
      <w:r w:rsidR="0054647F" w:rsidRPr="006E0949">
        <w:rPr>
          <w:rFonts w:ascii="Arial" w:eastAsia="Arial" w:hAnsi="Arial" w:cs="Arial"/>
          <w:sz w:val="24"/>
          <w:szCs w:val="24"/>
        </w:rPr>
        <w:t xml:space="preserve"> </w:t>
      </w:r>
      <w:sdt>
        <w:sdtPr>
          <w:rPr>
            <w:rFonts w:ascii="Arial" w:eastAsia="Arial" w:hAnsi="Arial" w:cs="Arial"/>
            <w:sz w:val="24"/>
            <w:szCs w:val="24"/>
          </w:rPr>
          <w:id w:val="816073832"/>
          <w:citation/>
        </w:sdtPr>
        <w:sdtContent>
          <w:r w:rsidR="0054647F" w:rsidRPr="006E0949">
            <w:rPr>
              <w:rFonts w:ascii="Arial" w:eastAsia="Arial" w:hAnsi="Arial" w:cs="Arial"/>
              <w:sz w:val="24"/>
              <w:szCs w:val="24"/>
            </w:rPr>
            <w:fldChar w:fldCharType="begin"/>
          </w:r>
          <w:r w:rsidR="00AA0C40" w:rsidRPr="006E0949">
            <w:rPr>
              <w:rFonts w:ascii="Arial" w:eastAsia="Arial" w:hAnsi="Arial" w:cs="Arial"/>
              <w:sz w:val="24"/>
              <w:szCs w:val="24"/>
              <w:lang w:val="en-GB"/>
            </w:rPr>
            <w:instrText xml:space="preserve">CITATION Sai19 \p 19 \l 2057 </w:instrText>
          </w:r>
          <w:r w:rsidR="0054647F" w:rsidRPr="006E0949">
            <w:rPr>
              <w:rFonts w:ascii="Arial" w:eastAsia="Arial" w:hAnsi="Arial" w:cs="Arial"/>
              <w:sz w:val="24"/>
              <w:szCs w:val="24"/>
            </w:rPr>
            <w:fldChar w:fldCharType="separate"/>
          </w:r>
          <w:r w:rsidR="00AA0C40" w:rsidRPr="006E0949">
            <w:rPr>
              <w:rFonts w:ascii="Arial" w:eastAsia="Arial" w:hAnsi="Arial" w:cs="Arial"/>
              <w:noProof/>
              <w:sz w:val="24"/>
              <w:szCs w:val="24"/>
              <w:lang w:val="en-GB"/>
            </w:rPr>
            <w:t>(Sainsbury, 2019, p. 19)</w:t>
          </w:r>
          <w:r w:rsidR="0054647F" w:rsidRPr="006E0949">
            <w:rPr>
              <w:rFonts w:ascii="Arial" w:eastAsia="Arial" w:hAnsi="Arial" w:cs="Arial"/>
              <w:sz w:val="24"/>
              <w:szCs w:val="24"/>
            </w:rPr>
            <w:fldChar w:fldCharType="end"/>
          </w:r>
        </w:sdtContent>
      </w:sdt>
      <w:r w:rsidR="0054647F" w:rsidRPr="006E0949">
        <w:rPr>
          <w:rFonts w:ascii="Arial" w:eastAsia="Arial" w:hAnsi="Arial" w:cs="Arial"/>
          <w:sz w:val="24"/>
          <w:szCs w:val="24"/>
        </w:rPr>
        <w:t xml:space="preserve"> motivation theories.</w:t>
      </w:r>
      <w:r w:rsidR="00E91419" w:rsidRPr="006E0949">
        <w:rPr>
          <w:rFonts w:ascii="Arial" w:eastAsia="Arial" w:hAnsi="Arial" w:cs="Arial"/>
          <w:sz w:val="24"/>
          <w:szCs w:val="24"/>
        </w:rPr>
        <w:t xml:space="preserve"> </w:t>
      </w:r>
    </w:p>
    <w:p w14:paraId="5F4B3282" w14:textId="072BC681" w:rsidR="00E91419" w:rsidRDefault="00E91419" w:rsidP="006E0949">
      <w:pPr>
        <w:jc w:val="both"/>
        <w:rPr>
          <w:rFonts w:ascii="Arial" w:eastAsia="Arial" w:hAnsi="Arial" w:cs="Arial"/>
          <w:sz w:val="24"/>
          <w:szCs w:val="24"/>
        </w:rPr>
      </w:pPr>
      <w:r w:rsidRPr="006E0949">
        <w:rPr>
          <w:rFonts w:ascii="Arial" w:eastAsia="Arial" w:hAnsi="Arial" w:cs="Arial"/>
          <w:sz w:val="24"/>
          <w:szCs w:val="24"/>
        </w:rPr>
        <w:lastRenderedPageBreak/>
        <w:t xml:space="preserve">Sainsbury put a lot off effort to promote healthy eating and healthy lifestyle. The company has been </w:t>
      </w:r>
      <w:r w:rsidR="006F6869" w:rsidRPr="006E0949">
        <w:rPr>
          <w:rFonts w:ascii="Arial" w:eastAsia="Arial" w:hAnsi="Arial" w:cs="Arial"/>
          <w:sz w:val="24"/>
          <w:szCs w:val="24"/>
        </w:rPr>
        <w:t xml:space="preserve">cutting the sugar from their products with Sainsbury’s label for years and replace the sugar with healthier substitute. The Company is collaborating with Oxford University on a </w:t>
      </w:r>
      <w:r w:rsidR="00EC2FF0">
        <w:rPr>
          <w:rFonts w:ascii="Arial" w:eastAsia="Arial" w:hAnsi="Arial" w:cs="Arial"/>
          <w:sz w:val="24"/>
          <w:szCs w:val="24"/>
        </w:rPr>
        <w:t>major world</w:t>
      </w:r>
      <w:r w:rsidR="006F6869" w:rsidRPr="006E0949">
        <w:rPr>
          <w:rFonts w:ascii="Arial" w:eastAsia="Arial" w:hAnsi="Arial" w:cs="Arial"/>
          <w:sz w:val="24"/>
          <w:szCs w:val="24"/>
        </w:rPr>
        <w:t xml:space="preserve"> research project </w:t>
      </w:r>
      <w:r w:rsidR="00EC2FF0">
        <w:rPr>
          <w:rFonts w:ascii="Arial" w:eastAsia="Arial" w:hAnsi="Arial" w:cs="Arial"/>
          <w:sz w:val="24"/>
          <w:szCs w:val="24"/>
        </w:rPr>
        <w:t>which purpose is</w:t>
      </w:r>
      <w:r w:rsidR="006F6869" w:rsidRPr="006E0949">
        <w:rPr>
          <w:rFonts w:ascii="Arial" w:eastAsia="Arial" w:hAnsi="Arial" w:cs="Arial"/>
          <w:sz w:val="24"/>
          <w:szCs w:val="24"/>
        </w:rPr>
        <w:t xml:space="preserve"> to promote healthy eating and sustainable diets. Sainsbury is </w:t>
      </w:r>
      <w:r w:rsidR="0093013C" w:rsidRPr="006E0949">
        <w:rPr>
          <w:rFonts w:ascii="Arial" w:eastAsia="Arial" w:hAnsi="Arial" w:cs="Arial"/>
          <w:sz w:val="24"/>
          <w:szCs w:val="24"/>
        </w:rPr>
        <w:t>doing their best to make positive impact in the community and exhibits understanding and tolerance towards every potential customer.</w:t>
      </w:r>
      <w:sdt>
        <w:sdtPr>
          <w:rPr>
            <w:rFonts w:ascii="Arial" w:eastAsia="Arial" w:hAnsi="Arial" w:cs="Arial"/>
            <w:sz w:val="24"/>
            <w:szCs w:val="24"/>
          </w:rPr>
          <w:id w:val="487985700"/>
          <w:citation/>
        </w:sdtPr>
        <w:sdtContent>
          <w:r w:rsidR="006F6869" w:rsidRPr="006E0949">
            <w:rPr>
              <w:rFonts w:ascii="Arial" w:eastAsia="Arial" w:hAnsi="Arial" w:cs="Arial"/>
              <w:sz w:val="24"/>
              <w:szCs w:val="24"/>
            </w:rPr>
            <w:fldChar w:fldCharType="begin"/>
          </w:r>
          <w:r w:rsidR="00AA0C40" w:rsidRPr="006E0949">
            <w:rPr>
              <w:rFonts w:ascii="Arial" w:eastAsia="Arial" w:hAnsi="Arial" w:cs="Arial"/>
              <w:sz w:val="24"/>
              <w:szCs w:val="24"/>
              <w:lang w:val="en-GB"/>
            </w:rPr>
            <w:instrText xml:space="preserve">CITATION Sai19 \l 2057 </w:instrText>
          </w:r>
          <w:r w:rsidR="006F6869" w:rsidRPr="006E0949">
            <w:rPr>
              <w:rFonts w:ascii="Arial" w:eastAsia="Arial" w:hAnsi="Arial" w:cs="Arial"/>
              <w:sz w:val="24"/>
              <w:szCs w:val="24"/>
            </w:rPr>
            <w:fldChar w:fldCharType="separate"/>
          </w:r>
          <w:r w:rsidR="00AA0C40" w:rsidRPr="006E0949">
            <w:rPr>
              <w:rFonts w:ascii="Arial" w:eastAsia="Arial" w:hAnsi="Arial" w:cs="Arial"/>
              <w:noProof/>
              <w:sz w:val="24"/>
              <w:szCs w:val="24"/>
              <w:lang w:val="en-GB"/>
            </w:rPr>
            <w:t xml:space="preserve"> (Sainsbury, 2019)</w:t>
          </w:r>
          <w:r w:rsidR="006F6869" w:rsidRPr="006E0949">
            <w:rPr>
              <w:rFonts w:ascii="Arial" w:eastAsia="Arial" w:hAnsi="Arial" w:cs="Arial"/>
              <w:sz w:val="24"/>
              <w:szCs w:val="24"/>
            </w:rPr>
            <w:fldChar w:fldCharType="end"/>
          </w:r>
        </w:sdtContent>
      </w:sdt>
      <w:r w:rsidR="006F6869" w:rsidRPr="006E0949">
        <w:rPr>
          <w:rFonts w:ascii="Arial" w:eastAsia="Arial" w:hAnsi="Arial" w:cs="Arial"/>
          <w:sz w:val="24"/>
          <w:szCs w:val="24"/>
        </w:rPr>
        <w:t xml:space="preserve"> </w:t>
      </w:r>
    </w:p>
    <w:p w14:paraId="1BD3468B" w14:textId="1996C5DA" w:rsidR="00964077" w:rsidRDefault="00964077" w:rsidP="006E0949">
      <w:pPr>
        <w:jc w:val="both"/>
        <w:rPr>
          <w:rFonts w:ascii="Arial" w:eastAsia="Arial" w:hAnsi="Arial" w:cs="Arial"/>
          <w:sz w:val="24"/>
          <w:szCs w:val="24"/>
        </w:rPr>
      </w:pPr>
    </w:p>
    <w:p w14:paraId="4831015B" w14:textId="77777777" w:rsidR="00964077" w:rsidRPr="006E0949" w:rsidRDefault="00964077" w:rsidP="006E0949">
      <w:pPr>
        <w:jc w:val="both"/>
        <w:rPr>
          <w:rFonts w:ascii="Arial" w:eastAsia="Arial" w:hAnsi="Arial" w:cs="Arial"/>
          <w:sz w:val="24"/>
          <w:szCs w:val="24"/>
        </w:rPr>
      </w:pPr>
    </w:p>
    <w:p w14:paraId="573D08FA" w14:textId="2569FC88" w:rsidR="006F6869" w:rsidRPr="00964077" w:rsidRDefault="002B17D2" w:rsidP="006E0949">
      <w:pPr>
        <w:jc w:val="both"/>
        <w:rPr>
          <w:rFonts w:ascii="Arial" w:eastAsia="Arial" w:hAnsi="Arial" w:cs="Arial"/>
          <w:b/>
          <w:bCs/>
          <w:sz w:val="28"/>
          <w:szCs w:val="28"/>
        </w:rPr>
      </w:pPr>
      <w:r w:rsidRPr="00964077">
        <w:rPr>
          <w:rFonts w:ascii="Arial" w:eastAsia="Arial" w:hAnsi="Arial" w:cs="Arial"/>
          <w:b/>
          <w:bCs/>
          <w:sz w:val="28"/>
          <w:szCs w:val="28"/>
        </w:rPr>
        <w:t>Conclusion</w:t>
      </w:r>
    </w:p>
    <w:p w14:paraId="6E09B2A3" w14:textId="4F122881" w:rsidR="002B17D2" w:rsidRPr="006E0949" w:rsidRDefault="002B17D2" w:rsidP="006E0949">
      <w:pPr>
        <w:jc w:val="both"/>
        <w:rPr>
          <w:rFonts w:ascii="Arial" w:eastAsia="Arial" w:hAnsi="Arial" w:cs="Arial"/>
          <w:sz w:val="24"/>
          <w:szCs w:val="24"/>
        </w:rPr>
      </w:pPr>
      <w:r w:rsidRPr="006E0949">
        <w:rPr>
          <w:rFonts w:ascii="Arial" w:eastAsia="Arial" w:hAnsi="Arial" w:cs="Arial"/>
          <w:sz w:val="24"/>
          <w:szCs w:val="24"/>
        </w:rPr>
        <w:t xml:space="preserve">Sainsbury is a company with Hierarchical Organizational Structure and on the top of the pyramid is the Board of Directors. As it is mentioned </w:t>
      </w:r>
      <w:r w:rsidR="00F108D1" w:rsidRPr="006E0949">
        <w:rPr>
          <w:rFonts w:ascii="Arial" w:eastAsia="Arial" w:hAnsi="Arial" w:cs="Arial"/>
          <w:sz w:val="24"/>
          <w:szCs w:val="24"/>
        </w:rPr>
        <w:t>above, Culture is a mixture between values and beliefs, shared between group of people. Sainsbury’s values and beliefs are promoting and embracing diversity, equality and progress.</w:t>
      </w:r>
    </w:p>
    <w:p w14:paraId="4B168561" w14:textId="77777777" w:rsidR="00622326" w:rsidRPr="006E0949" w:rsidRDefault="00622326" w:rsidP="006E0949">
      <w:pPr>
        <w:jc w:val="both"/>
        <w:rPr>
          <w:rFonts w:ascii="Arial" w:eastAsia="Arial" w:hAnsi="Arial" w:cs="Arial"/>
          <w:sz w:val="24"/>
          <w:szCs w:val="24"/>
        </w:rPr>
      </w:pPr>
    </w:p>
    <w:p w14:paraId="3A1B2925" w14:textId="77777777" w:rsidR="009038EB" w:rsidRPr="006E0949" w:rsidRDefault="009038EB" w:rsidP="006E0949">
      <w:pPr>
        <w:jc w:val="both"/>
        <w:rPr>
          <w:rFonts w:ascii="Arial" w:eastAsia="Arial" w:hAnsi="Arial" w:cs="Arial"/>
          <w:sz w:val="24"/>
          <w:szCs w:val="24"/>
        </w:rPr>
      </w:pPr>
    </w:p>
    <w:p w14:paraId="38229F72" w14:textId="77777777" w:rsidR="004425D7" w:rsidRPr="006E0949" w:rsidRDefault="004425D7" w:rsidP="006E0949">
      <w:pPr>
        <w:jc w:val="both"/>
        <w:rPr>
          <w:rFonts w:ascii="Arial" w:eastAsia="Arial" w:hAnsi="Arial" w:cs="Arial"/>
          <w:sz w:val="24"/>
          <w:szCs w:val="24"/>
        </w:rPr>
      </w:pPr>
    </w:p>
    <w:p w14:paraId="508A5A39" w14:textId="77777777" w:rsidR="00920CDD" w:rsidRPr="006E0949" w:rsidRDefault="00920CDD" w:rsidP="006E0949">
      <w:pPr>
        <w:jc w:val="both"/>
        <w:rPr>
          <w:rFonts w:ascii="Arial" w:eastAsia="Arial" w:hAnsi="Arial" w:cs="Arial"/>
          <w:sz w:val="24"/>
          <w:szCs w:val="24"/>
        </w:rPr>
      </w:pPr>
    </w:p>
    <w:p w14:paraId="2A002B71" w14:textId="77777777" w:rsidR="00920CDD" w:rsidRPr="006E0949" w:rsidRDefault="00920CDD" w:rsidP="006E0949">
      <w:pPr>
        <w:jc w:val="both"/>
        <w:rPr>
          <w:rFonts w:ascii="Arial" w:eastAsia="Arial" w:hAnsi="Arial" w:cs="Arial"/>
          <w:sz w:val="24"/>
          <w:szCs w:val="24"/>
        </w:rPr>
      </w:pPr>
    </w:p>
    <w:p w14:paraId="7441E529" w14:textId="529C65BF" w:rsidR="005E1660" w:rsidRDefault="005E1660" w:rsidP="006E0949">
      <w:pPr>
        <w:jc w:val="both"/>
        <w:rPr>
          <w:rFonts w:ascii="Arial" w:eastAsia="Arial" w:hAnsi="Arial" w:cs="Arial"/>
          <w:sz w:val="24"/>
          <w:szCs w:val="24"/>
        </w:rPr>
      </w:pPr>
    </w:p>
    <w:p w14:paraId="54F83A09" w14:textId="51D74974" w:rsidR="00964077" w:rsidRDefault="00964077" w:rsidP="006E0949">
      <w:pPr>
        <w:jc w:val="both"/>
        <w:rPr>
          <w:rFonts w:ascii="Arial" w:eastAsia="Arial" w:hAnsi="Arial" w:cs="Arial"/>
          <w:sz w:val="24"/>
          <w:szCs w:val="24"/>
        </w:rPr>
      </w:pPr>
    </w:p>
    <w:p w14:paraId="4B29CD58" w14:textId="1DB77985" w:rsidR="00964077" w:rsidRDefault="00964077" w:rsidP="006E0949">
      <w:pPr>
        <w:jc w:val="both"/>
        <w:rPr>
          <w:rFonts w:ascii="Arial" w:eastAsia="Arial" w:hAnsi="Arial" w:cs="Arial"/>
          <w:sz w:val="24"/>
          <w:szCs w:val="24"/>
        </w:rPr>
      </w:pPr>
    </w:p>
    <w:p w14:paraId="22BDA0E9" w14:textId="5FD2C9F5" w:rsidR="00964077" w:rsidRDefault="00964077" w:rsidP="006E0949">
      <w:pPr>
        <w:jc w:val="both"/>
        <w:rPr>
          <w:rFonts w:ascii="Arial" w:eastAsia="Arial" w:hAnsi="Arial" w:cs="Arial"/>
          <w:sz w:val="24"/>
          <w:szCs w:val="24"/>
        </w:rPr>
      </w:pPr>
    </w:p>
    <w:p w14:paraId="349AA880" w14:textId="2C3F10F1" w:rsidR="00964077" w:rsidRDefault="00964077" w:rsidP="006E0949">
      <w:pPr>
        <w:jc w:val="both"/>
        <w:rPr>
          <w:rFonts w:ascii="Arial" w:eastAsia="Arial" w:hAnsi="Arial" w:cs="Arial"/>
          <w:sz w:val="24"/>
          <w:szCs w:val="24"/>
        </w:rPr>
      </w:pPr>
    </w:p>
    <w:p w14:paraId="0A79AA3F" w14:textId="7884EB4E" w:rsidR="00964077" w:rsidRDefault="00964077" w:rsidP="006E0949">
      <w:pPr>
        <w:jc w:val="both"/>
        <w:rPr>
          <w:rFonts w:ascii="Arial" w:eastAsia="Arial" w:hAnsi="Arial" w:cs="Arial"/>
          <w:sz w:val="24"/>
          <w:szCs w:val="24"/>
        </w:rPr>
      </w:pPr>
    </w:p>
    <w:p w14:paraId="1E4406ED" w14:textId="32CA61AE" w:rsidR="00964077" w:rsidRDefault="00964077" w:rsidP="006E0949">
      <w:pPr>
        <w:jc w:val="both"/>
        <w:rPr>
          <w:rFonts w:ascii="Arial" w:eastAsia="Arial" w:hAnsi="Arial" w:cs="Arial"/>
          <w:sz w:val="24"/>
          <w:szCs w:val="24"/>
        </w:rPr>
      </w:pPr>
    </w:p>
    <w:p w14:paraId="191210CD" w14:textId="651B51FA" w:rsidR="00964077" w:rsidRDefault="00964077" w:rsidP="006E0949">
      <w:pPr>
        <w:jc w:val="both"/>
        <w:rPr>
          <w:rFonts w:ascii="Arial" w:eastAsia="Arial" w:hAnsi="Arial" w:cs="Arial"/>
          <w:sz w:val="24"/>
          <w:szCs w:val="24"/>
        </w:rPr>
      </w:pPr>
    </w:p>
    <w:p w14:paraId="6424C4ED" w14:textId="71A3A185" w:rsidR="00964077" w:rsidRDefault="00964077" w:rsidP="006E0949">
      <w:pPr>
        <w:jc w:val="both"/>
        <w:rPr>
          <w:rFonts w:ascii="Arial" w:eastAsia="Arial" w:hAnsi="Arial" w:cs="Arial"/>
          <w:sz w:val="24"/>
          <w:szCs w:val="24"/>
        </w:rPr>
      </w:pPr>
    </w:p>
    <w:p w14:paraId="2D785AF6" w14:textId="77777777" w:rsidR="00964077" w:rsidRPr="006E0949" w:rsidRDefault="00964077" w:rsidP="006E0949">
      <w:pPr>
        <w:jc w:val="both"/>
        <w:rPr>
          <w:rFonts w:ascii="Arial" w:eastAsia="Arial" w:hAnsi="Arial" w:cs="Arial"/>
          <w:sz w:val="24"/>
          <w:szCs w:val="24"/>
        </w:rPr>
      </w:pPr>
    </w:p>
    <w:sdt>
      <w:sdtPr>
        <w:rPr>
          <w:rFonts w:ascii="Arial" w:hAnsi="Arial" w:cs="Arial"/>
          <w:sz w:val="24"/>
          <w:szCs w:val="24"/>
        </w:rPr>
        <w:id w:val="-542140723"/>
        <w:docPartObj>
          <w:docPartGallery w:val="Bibliographies"/>
          <w:docPartUnique/>
        </w:docPartObj>
      </w:sdtPr>
      <w:sdtEndPr>
        <w:rPr>
          <w:rFonts w:eastAsiaTheme="minorHAnsi"/>
          <w:color w:val="auto"/>
        </w:rPr>
      </w:sdtEndPr>
      <w:sdtContent>
        <w:p w14:paraId="3B7D57C1" w14:textId="0F397F35" w:rsidR="00964077" w:rsidRDefault="00964077" w:rsidP="006E0949">
          <w:pPr>
            <w:pStyle w:val="Heading1"/>
            <w:jc w:val="both"/>
            <w:rPr>
              <w:rFonts w:ascii="Arial" w:hAnsi="Arial" w:cs="Arial"/>
              <w:sz w:val="24"/>
              <w:szCs w:val="24"/>
            </w:rPr>
          </w:pPr>
        </w:p>
        <w:p w14:paraId="2BD1D452" w14:textId="0F78F711" w:rsidR="00964077" w:rsidRDefault="00964077" w:rsidP="00964077"/>
        <w:p w14:paraId="2EAB12DB" w14:textId="77777777" w:rsidR="00964077" w:rsidRPr="00964077" w:rsidRDefault="00964077" w:rsidP="00964077"/>
        <w:p w14:paraId="2CFF8A25" w14:textId="1CDCA52D" w:rsidR="00791203" w:rsidRDefault="00791203" w:rsidP="006E0949">
          <w:pPr>
            <w:pStyle w:val="Heading1"/>
            <w:jc w:val="both"/>
            <w:rPr>
              <w:rFonts w:ascii="Arial" w:hAnsi="Arial" w:cs="Arial"/>
              <w:sz w:val="28"/>
              <w:szCs w:val="28"/>
            </w:rPr>
          </w:pPr>
          <w:r w:rsidRPr="00106393">
            <w:rPr>
              <w:rFonts w:ascii="Arial" w:hAnsi="Arial" w:cs="Arial"/>
              <w:sz w:val="28"/>
              <w:szCs w:val="28"/>
            </w:rPr>
            <w:t>References</w:t>
          </w:r>
        </w:p>
        <w:p w14:paraId="57B97B66" w14:textId="77777777" w:rsidR="00106393" w:rsidRPr="00106393" w:rsidRDefault="00106393" w:rsidP="00106393"/>
        <w:sdt>
          <w:sdtPr>
            <w:rPr>
              <w:rFonts w:ascii="Arial" w:hAnsi="Arial" w:cs="Arial"/>
              <w:sz w:val="24"/>
              <w:szCs w:val="24"/>
            </w:rPr>
            <w:id w:val="-573587230"/>
            <w:bibliography/>
          </w:sdtPr>
          <w:sdtContent>
            <w:p w14:paraId="771B8297" w14:textId="3C560059" w:rsidR="00AA0C40" w:rsidRPr="006E0949" w:rsidRDefault="00791203" w:rsidP="00964077">
              <w:pPr>
                <w:pStyle w:val="Bibliography"/>
                <w:rPr>
                  <w:rFonts w:ascii="Arial" w:hAnsi="Arial" w:cs="Arial"/>
                  <w:noProof/>
                  <w:sz w:val="24"/>
                  <w:szCs w:val="24"/>
                </w:rPr>
              </w:pPr>
              <w:r w:rsidRPr="006E0949">
                <w:rPr>
                  <w:rFonts w:ascii="Arial" w:hAnsi="Arial" w:cs="Arial"/>
                  <w:sz w:val="24"/>
                  <w:szCs w:val="24"/>
                </w:rPr>
                <w:fldChar w:fldCharType="begin"/>
              </w:r>
              <w:r w:rsidRPr="006E0949">
                <w:rPr>
                  <w:rFonts w:ascii="Arial" w:hAnsi="Arial" w:cs="Arial"/>
                  <w:sz w:val="24"/>
                  <w:szCs w:val="24"/>
                </w:rPr>
                <w:instrText xml:space="preserve"> BIBLIOGRAPHY </w:instrText>
              </w:r>
              <w:r w:rsidRPr="006E0949">
                <w:rPr>
                  <w:rFonts w:ascii="Arial" w:hAnsi="Arial" w:cs="Arial"/>
                  <w:sz w:val="24"/>
                  <w:szCs w:val="24"/>
                </w:rPr>
                <w:fldChar w:fldCharType="separate"/>
              </w:r>
              <w:r w:rsidR="00AA0C40" w:rsidRPr="006E0949">
                <w:rPr>
                  <w:rFonts w:ascii="Arial" w:hAnsi="Arial" w:cs="Arial"/>
                  <w:noProof/>
                  <w:sz w:val="24"/>
                  <w:szCs w:val="24"/>
                </w:rPr>
                <w:t xml:space="preserve">Advantige.marketline.com, 2020. </w:t>
              </w:r>
              <w:r w:rsidR="00AA0C40" w:rsidRPr="006E0949">
                <w:rPr>
                  <w:rFonts w:ascii="Arial" w:hAnsi="Arial" w:cs="Arial"/>
                  <w:i/>
                  <w:iCs/>
                  <w:noProof/>
                  <w:sz w:val="24"/>
                  <w:szCs w:val="24"/>
                </w:rPr>
                <w:t xml:space="preserve">J Sainsbury Plc, </w:t>
              </w:r>
              <w:r w:rsidR="00AA0C40" w:rsidRPr="006E0949">
                <w:rPr>
                  <w:rFonts w:ascii="Arial" w:hAnsi="Arial" w:cs="Arial"/>
                  <w:noProof/>
                  <w:sz w:val="24"/>
                  <w:szCs w:val="24"/>
                </w:rPr>
                <w:t>London: Marketline.</w:t>
              </w:r>
            </w:p>
            <w:p w14:paraId="756DC5C6" w14:textId="77777777" w:rsidR="00AA0C40" w:rsidRPr="006E0949" w:rsidRDefault="00AA0C40" w:rsidP="00964077">
              <w:pPr>
                <w:pStyle w:val="Bibliography"/>
                <w:rPr>
                  <w:rFonts w:ascii="Arial" w:hAnsi="Arial" w:cs="Arial"/>
                  <w:noProof/>
                  <w:sz w:val="24"/>
                  <w:szCs w:val="24"/>
                </w:rPr>
              </w:pPr>
              <w:r w:rsidRPr="006E0949">
                <w:rPr>
                  <w:rFonts w:ascii="Arial" w:hAnsi="Arial" w:cs="Arial"/>
                  <w:noProof/>
                  <w:sz w:val="24"/>
                  <w:szCs w:val="24"/>
                </w:rPr>
                <w:t xml:space="preserve">Daniel King, S. L., 2016. Organizational Culture. In: </w:t>
              </w:r>
              <w:r w:rsidRPr="006E0949">
                <w:rPr>
                  <w:rFonts w:ascii="Arial" w:hAnsi="Arial" w:cs="Arial"/>
                  <w:i/>
                  <w:iCs/>
                  <w:noProof/>
                  <w:sz w:val="24"/>
                  <w:szCs w:val="24"/>
                </w:rPr>
                <w:t xml:space="preserve">Organizational Behaviour. </w:t>
              </w:r>
              <w:r w:rsidRPr="006E0949">
                <w:rPr>
                  <w:rFonts w:ascii="Arial" w:hAnsi="Arial" w:cs="Arial"/>
                  <w:noProof/>
                  <w:sz w:val="24"/>
                  <w:szCs w:val="24"/>
                </w:rPr>
                <w:t>New York, United States of America: Oxford University Press, p. 216.</w:t>
              </w:r>
            </w:p>
            <w:p w14:paraId="0F4944EE" w14:textId="77777777" w:rsidR="00AA0C40" w:rsidRPr="006E0949" w:rsidRDefault="00AA0C40" w:rsidP="00964077">
              <w:pPr>
                <w:pStyle w:val="Bibliography"/>
                <w:rPr>
                  <w:rFonts w:ascii="Arial" w:hAnsi="Arial" w:cs="Arial"/>
                  <w:noProof/>
                  <w:sz w:val="24"/>
                  <w:szCs w:val="24"/>
                </w:rPr>
              </w:pPr>
              <w:r w:rsidRPr="006E0949">
                <w:rPr>
                  <w:rFonts w:ascii="Arial" w:hAnsi="Arial" w:cs="Arial"/>
                  <w:noProof/>
                  <w:sz w:val="24"/>
                  <w:szCs w:val="24"/>
                </w:rPr>
                <w:t xml:space="preserve">E., D., 2018. </w:t>
              </w:r>
              <w:r w:rsidRPr="006E0949">
                <w:rPr>
                  <w:rFonts w:ascii="Arial" w:hAnsi="Arial" w:cs="Arial"/>
                  <w:i/>
                  <w:iCs/>
                  <w:noProof/>
                  <w:sz w:val="24"/>
                  <w:szCs w:val="24"/>
                </w:rPr>
                <w:t xml:space="preserve">Chain of Command. </w:t>
              </w:r>
              <w:r w:rsidRPr="006E0949">
                <w:rPr>
                  <w:rFonts w:ascii="Arial" w:hAnsi="Arial" w:cs="Arial"/>
                  <w:noProof/>
                  <w:sz w:val="24"/>
                  <w:szCs w:val="24"/>
                </w:rPr>
                <w:t xml:space="preserve">[Online] </w:t>
              </w:r>
              <w:r w:rsidRPr="006E0949">
                <w:rPr>
                  <w:rFonts w:ascii="Arial" w:hAnsi="Arial" w:cs="Arial"/>
                  <w:noProof/>
                  <w:sz w:val="24"/>
                  <w:szCs w:val="24"/>
                </w:rPr>
                <w:br/>
                <w:t xml:space="preserve">Available at: </w:t>
              </w:r>
              <w:r w:rsidRPr="006E0949">
                <w:rPr>
                  <w:rFonts w:ascii="Arial" w:hAnsi="Arial" w:cs="Arial"/>
                  <w:noProof/>
                  <w:sz w:val="24"/>
                  <w:szCs w:val="24"/>
                  <w:u w:val="single"/>
                </w:rPr>
                <w:t>https://strategiccfo.com/chain-of-command/</w:t>
              </w:r>
              <w:r w:rsidRPr="006E0949">
                <w:rPr>
                  <w:rFonts w:ascii="Arial" w:hAnsi="Arial" w:cs="Arial"/>
                  <w:noProof/>
                  <w:sz w:val="24"/>
                  <w:szCs w:val="24"/>
                </w:rPr>
                <w:br/>
                <w:t>[Accessed 27 April 2020].</w:t>
              </w:r>
            </w:p>
            <w:p w14:paraId="08E605A7" w14:textId="77777777" w:rsidR="00AA0C40" w:rsidRPr="006E0949" w:rsidRDefault="00AA0C40" w:rsidP="00964077">
              <w:pPr>
                <w:pStyle w:val="Bibliography"/>
                <w:rPr>
                  <w:rFonts w:ascii="Arial" w:hAnsi="Arial" w:cs="Arial"/>
                  <w:noProof/>
                  <w:sz w:val="24"/>
                  <w:szCs w:val="24"/>
                </w:rPr>
              </w:pPr>
              <w:r w:rsidRPr="006E0949">
                <w:rPr>
                  <w:rFonts w:ascii="Arial" w:hAnsi="Arial" w:cs="Arial"/>
                  <w:noProof/>
                  <w:sz w:val="24"/>
                  <w:szCs w:val="24"/>
                </w:rPr>
                <w:t xml:space="preserve">Hofstede, G., 2020. </w:t>
              </w:r>
              <w:r w:rsidRPr="006E0949">
                <w:rPr>
                  <w:rFonts w:ascii="Arial" w:hAnsi="Arial" w:cs="Arial"/>
                  <w:i/>
                  <w:iCs/>
                  <w:noProof/>
                  <w:sz w:val="24"/>
                  <w:szCs w:val="24"/>
                </w:rPr>
                <w:t xml:space="preserve">The 6-D Model of National Culture. </w:t>
              </w:r>
              <w:r w:rsidRPr="006E0949">
                <w:rPr>
                  <w:rFonts w:ascii="Arial" w:hAnsi="Arial" w:cs="Arial"/>
                  <w:noProof/>
                  <w:sz w:val="24"/>
                  <w:szCs w:val="24"/>
                </w:rPr>
                <w:t xml:space="preserve">[Online] </w:t>
              </w:r>
              <w:r w:rsidRPr="006E0949">
                <w:rPr>
                  <w:rFonts w:ascii="Arial" w:hAnsi="Arial" w:cs="Arial"/>
                  <w:noProof/>
                  <w:sz w:val="24"/>
                  <w:szCs w:val="24"/>
                </w:rPr>
                <w:br/>
                <w:t xml:space="preserve">Available at: </w:t>
              </w:r>
              <w:r w:rsidRPr="006E0949">
                <w:rPr>
                  <w:rFonts w:ascii="Arial" w:hAnsi="Arial" w:cs="Arial"/>
                  <w:noProof/>
                  <w:sz w:val="24"/>
                  <w:szCs w:val="24"/>
                  <w:u w:val="single"/>
                </w:rPr>
                <w:t>http://www.geerthofstede.nl</w:t>
              </w:r>
              <w:r w:rsidRPr="006E0949">
                <w:rPr>
                  <w:rFonts w:ascii="Arial" w:hAnsi="Arial" w:cs="Arial"/>
                  <w:noProof/>
                  <w:sz w:val="24"/>
                  <w:szCs w:val="24"/>
                </w:rPr>
                <w:br/>
                <w:t>[Accessed 28 April 2020].</w:t>
              </w:r>
            </w:p>
            <w:p w14:paraId="7B738B11" w14:textId="77777777" w:rsidR="00AA0C40" w:rsidRPr="006E0949" w:rsidRDefault="00AA0C40" w:rsidP="00964077">
              <w:pPr>
                <w:pStyle w:val="Bibliography"/>
                <w:rPr>
                  <w:rFonts w:ascii="Arial" w:hAnsi="Arial" w:cs="Arial"/>
                  <w:noProof/>
                  <w:sz w:val="24"/>
                  <w:szCs w:val="24"/>
                </w:rPr>
              </w:pPr>
              <w:r w:rsidRPr="006E0949">
                <w:rPr>
                  <w:rFonts w:ascii="Arial" w:hAnsi="Arial" w:cs="Arial"/>
                  <w:noProof/>
                  <w:sz w:val="24"/>
                  <w:szCs w:val="24"/>
                </w:rPr>
                <w:t xml:space="preserve">Kenton, W., 2020. </w:t>
              </w:r>
              <w:r w:rsidRPr="006E0949">
                <w:rPr>
                  <w:rFonts w:ascii="Arial" w:hAnsi="Arial" w:cs="Arial"/>
                  <w:i/>
                  <w:iCs/>
                  <w:noProof/>
                  <w:sz w:val="24"/>
                  <w:szCs w:val="24"/>
                </w:rPr>
                <w:t xml:space="preserve">Organizational Structure. </w:t>
              </w:r>
              <w:r w:rsidRPr="006E0949">
                <w:rPr>
                  <w:rFonts w:ascii="Arial" w:hAnsi="Arial" w:cs="Arial"/>
                  <w:noProof/>
                  <w:sz w:val="24"/>
                  <w:szCs w:val="24"/>
                </w:rPr>
                <w:t xml:space="preserve">[Online] </w:t>
              </w:r>
              <w:r w:rsidRPr="006E0949">
                <w:rPr>
                  <w:rFonts w:ascii="Arial" w:hAnsi="Arial" w:cs="Arial"/>
                  <w:noProof/>
                  <w:sz w:val="24"/>
                  <w:szCs w:val="24"/>
                </w:rPr>
                <w:br/>
                <w:t xml:space="preserve">Available at: </w:t>
              </w:r>
              <w:r w:rsidRPr="006E0949">
                <w:rPr>
                  <w:rFonts w:ascii="Arial" w:hAnsi="Arial" w:cs="Arial"/>
                  <w:noProof/>
                  <w:sz w:val="24"/>
                  <w:szCs w:val="24"/>
                  <w:u w:val="single"/>
                </w:rPr>
                <w:t>https://www.investopedia.com/terms/o/organizational-structure.asp</w:t>
              </w:r>
              <w:r w:rsidRPr="006E0949">
                <w:rPr>
                  <w:rFonts w:ascii="Arial" w:hAnsi="Arial" w:cs="Arial"/>
                  <w:noProof/>
                  <w:sz w:val="24"/>
                  <w:szCs w:val="24"/>
                </w:rPr>
                <w:br/>
                <w:t>[Accessed 27 April 2020].</w:t>
              </w:r>
            </w:p>
            <w:p w14:paraId="1AAAFC3F" w14:textId="34A45500" w:rsidR="00AA0C40" w:rsidRPr="006E0949" w:rsidRDefault="00AA0C40" w:rsidP="00964077">
              <w:pPr>
                <w:pStyle w:val="Bibliography"/>
                <w:rPr>
                  <w:rFonts w:ascii="Arial" w:hAnsi="Arial" w:cs="Arial"/>
                  <w:noProof/>
                  <w:sz w:val="24"/>
                  <w:szCs w:val="24"/>
                </w:rPr>
              </w:pPr>
              <w:r w:rsidRPr="006E0949">
                <w:rPr>
                  <w:rFonts w:ascii="Arial" w:hAnsi="Arial" w:cs="Arial"/>
                  <w:noProof/>
                  <w:sz w:val="24"/>
                  <w:szCs w:val="24"/>
                </w:rPr>
                <w:t xml:space="preserve">King, D. &amp; Lawley, S., 2016. Organizational culture. In: </w:t>
              </w:r>
              <w:r w:rsidRPr="006E0949">
                <w:rPr>
                  <w:rFonts w:ascii="Arial" w:hAnsi="Arial" w:cs="Arial"/>
                  <w:i/>
                  <w:iCs/>
                  <w:noProof/>
                  <w:sz w:val="24"/>
                  <w:szCs w:val="24"/>
                </w:rPr>
                <w:t xml:space="preserve">Organizational </w:t>
              </w:r>
              <w:r w:rsidR="006E0949" w:rsidRPr="006E0949">
                <w:rPr>
                  <w:rFonts w:ascii="Arial" w:hAnsi="Arial" w:cs="Arial"/>
                  <w:i/>
                  <w:iCs/>
                  <w:noProof/>
                  <w:sz w:val="24"/>
                  <w:szCs w:val="24"/>
                </w:rPr>
                <w:t>B</w:t>
              </w:r>
              <w:r w:rsidRPr="006E0949">
                <w:rPr>
                  <w:rFonts w:ascii="Arial" w:hAnsi="Arial" w:cs="Arial"/>
                  <w:i/>
                  <w:iCs/>
                  <w:noProof/>
                  <w:sz w:val="24"/>
                  <w:szCs w:val="24"/>
                </w:rPr>
                <w:t xml:space="preserve">ehaviour. </w:t>
              </w:r>
              <w:r w:rsidRPr="006E0949">
                <w:rPr>
                  <w:rFonts w:ascii="Arial" w:hAnsi="Arial" w:cs="Arial"/>
                  <w:noProof/>
                  <w:sz w:val="24"/>
                  <w:szCs w:val="24"/>
                </w:rPr>
                <w:t>New York, USA: Oxford University Press, p. 216.</w:t>
              </w:r>
            </w:p>
            <w:p w14:paraId="2C9BB41C" w14:textId="77777777" w:rsidR="00AA0C40" w:rsidRPr="006E0949" w:rsidRDefault="00AA0C40" w:rsidP="00964077">
              <w:pPr>
                <w:pStyle w:val="Bibliography"/>
                <w:rPr>
                  <w:rFonts w:ascii="Arial" w:hAnsi="Arial" w:cs="Arial"/>
                  <w:noProof/>
                  <w:sz w:val="24"/>
                  <w:szCs w:val="24"/>
                </w:rPr>
              </w:pPr>
              <w:r w:rsidRPr="006E0949">
                <w:rPr>
                  <w:rFonts w:ascii="Arial" w:hAnsi="Arial" w:cs="Arial"/>
                  <w:noProof/>
                  <w:sz w:val="24"/>
                  <w:szCs w:val="24"/>
                </w:rPr>
                <w:t xml:space="preserve">King, D. &amp; Lawley, S., 2016. Organizational Culture. In: </w:t>
              </w:r>
              <w:r w:rsidRPr="006E0949">
                <w:rPr>
                  <w:rFonts w:ascii="Arial" w:hAnsi="Arial" w:cs="Arial"/>
                  <w:i/>
                  <w:iCs/>
                  <w:noProof/>
                  <w:sz w:val="24"/>
                  <w:szCs w:val="24"/>
                </w:rPr>
                <w:t xml:space="preserve">Organizational Behaviour. </w:t>
              </w:r>
              <w:r w:rsidRPr="006E0949">
                <w:rPr>
                  <w:rFonts w:ascii="Arial" w:hAnsi="Arial" w:cs="Arial"/>
                  <w:noProof/>
                  <w:sz w:val="24"/>
                  <w:szCs w:val="24"/>
                </w:rPr>
                <w:t>New York, USA: Oxfor University Press, p. 217.</w:t>
              </w:r>
            </w:p>
            <w:p w14:paraId="3D6A5D6D" w14:textId="515D3986" w:rsidR="00AA0C40" w:rsidRPr="006E0949" w:rsidRDefault="00AA0C40" w:rsidP="00964077">
              <w:pPr>
                <w:pStyle w:val="Bibliography"/>
                <w:rPr>
                  <w:rFonts w:ascii="Arial" w:hAnsi="Arial" w:cs="Arial"/>
                  <w:noProof/>
                  <w:sz w:val="24"/>
                  <w:szCs w:val="24"/>
                </w:rPr>
              </w:pPr>
              <w:r w:rsidRPr="006E0949">
                <w:rPr>
                  <w:rFonts w:ascii="Arial" w:hAnsi="Arial" w:cs="Arial"/>
                  <w:noProof/>
                  <w:sz w:val="24"/>
                  <w:szCs w:val="24"/>
                </w:rPr>
                <w:t xml:space="preserve">Sainsbury, 2019. </w:t>
              </w:r>
              <w:r w:rsidRPr="006E0949">
                <w:rPr>
                  <w:rFonts w:ascii="Arial" w:hAnsi="Arial" w:cs="Arial"/>
                  <w:i/>
                  <w:iCs/>
                  <w:noProof/>
                  <w:sz w:val="24"/>
                  <w:szCs w:val="24"/>
                </w:rPr>
                <w:t xml:space="preserve">Annual Report and Fiancial Statements 2019, </w:t>
              </w:r>
              <w:r w:rsidRPr="006E0949">
                <w:rPr>
                  <w:rFonts w:ascii="Arial" w:hAnsi="Arial" w:cs="Arial"/>
                  <w:noProof/>
                  <w:sz w:val="24"/>
                  <w:szCs w:val="24"/>
                </w:rPr>
                <w:t>s.l.: Sainsbury.</w:t>
              </w:r>
            </w:p>
            <w:p w14:paraId="348EFFA1" w14:textId="77777777" w:rsidR="00AA0C40" w:rsidRPr="006E0949" w:rsidRDefault="00AA0C40" w:rsidP="00964077">
              <w:pPr>
                <w:pStyle w:val="Bibliography"/>
                <w:rPr>
                  <w:rFonts w:ascii="Arial" w:hAnsi="Arial" w:cs="Arial"/>
                  <w:noProof/>
                  <w:sz w:val="24"/>
                  <w:szCs w:val="24"/>
                </w:rPr>
              </w:pPr>
              <w:r w:rsidRPr="006E0949">
                <w:rPr>
                  <w:rFonts w:ascii="Arial" w:hAnsi="Arial" w:cs="Arial"/>
                  <w:noProof/>
                  <w:sz w:val="24"/>
                  <w:szCs w:val="24"/>
                </w:rPr>
                <w:t xml:space="preserve">Sainsbury, 2020. </w:t>
              </w:r>
              <w:r w:rsidRPr="006E0949">
                <w:rPr>
                  <w:rFonts w:ascii="Arial" w:hAnsi="Arial" w:cs="Arial"/>
                  <w:i/>
                  <w:iCs/>
                  <w:noProof/>
                  <w:sz w:val="24"/>
                  <w:szCs w:val="24"/>
                </w:rPr>
                <w:t xml:space="preserve">Store Management. </w:t>
              </w:r>
              <w:r w:rsidRPr="006E0949">
                <w:rPr>
                  <w:rFonts w:ascii="Arial" w:hAnsi="Arial" w:cs="Arial"/>
                  <w:noProof/>
                  <w:sz w:val="24"/>
                  <w:szCs w:val="24"/>
                </w:rPr>
                <w:t xml:space="preserve">[Online] </w:t>
              </w:r>
              <w:r w:rsidRPr="006E0949">
                <w:rPr>
                  <w:rFonts w:ascii="Arial" w:hAnsi="Arial" w:cs="Arial"/>
                  <w:noProof/>
                  <w:sz w:val="24"/>
                  <w:szCs w:val="24"/>
                </w:rPr>
                <w:br/>
                <w:t xml:space="preserve">Available at: </w:t>
              </w:r>
              <w:r w:rsidRPr="006E0949">
                <w:rPr>
                  <w:rFonts w:ascii="Arial" w:hAnsi="Arial" w:cs="Arial"/>
                  <w:noProof/>
                  <w:sz w:val="24"/>
                  <w:szCs w:val="24"/>
                  <w:u w:val="single"/>
                </w:rPr>
                <w:t>https://sainsburys.jobs/roles/stores-and-home-delivery/store-management/</w:t>
              </w:r>
              <w:r w:rsidRPr="006E0949">
                <w:rPr>
                  <w:rFonts w:ascii="Arial" w:hAnsi="Arial" w:cs="Arial"/>
                  <w:noProof/>
                  <w:sz w:val="24"/>
                  <w:szCs w:val="24"/>
                </w:rPr>
                <w:br/>
                <w:t>[Accessed 27 April 2020].</w:t>
              </w:r>
            </w:p>
            <w:p w14:paraId="6CF1A5F1" w14:textId="77777777" w:rsidR="00AA0C40" w:rsidRPr="006E0949" w:rsidRDefault="00AA0C40" w:rsidP="00964077">
              <w:pPr>
                <w:pStyle w:val="Bibliography"/>
                <w:rPr>
                  <w:rFonts w:ascii="Arial" w:hAnsi="Arial" w:cs="Arial"/>
                  <w:noProof/>
                  <w:sz w:val="24"/>
                  <w:szCs w:val="24"/>
                </w:rPr>
              </w:pPr>
              <w:r w:rsidRPr="006E0949">
                <w:rPr>
                  <w:rFonts w:ascii="Arial" w:hAnsi="Arial" w:cs="Arial"/>
                  <w:noProof/>
                  <w:sz w:val="24"/>
                  <w:szCs w:val="24"/>
                </w:rPr>
                <w:t xml:space="preserve">Sainsburys.jobs, 2020. </w:t>
              </w:r>
              <w:r w:rsidRPr="006E0949">
                <w:rPr>
                  <w:rFonts w:ascii="Arial" w:hAnsi="Arial" w:cs="Arial"/>
                  <w:i/>
                  <w:iCs/>
                  <w:noProof/>
                  <w:sz w:val="24"/>
                  <w:szCs w:val="24"/>
                </w:rPr>
                <w:t xml:space="preserve">Values and Culture. </w:t>
              </w:r>
              <w:r w:rsidRPr="006E0949">
                <w:rPr>
                  <w:rFonts w:ascii="Arial" w:hAnsi="Arial" w:cs="Arial"/>
                  <w:noProof/>
                  <w:sz w:val="24"/>
                  <w:szCs w:val="24"/>
                </w:rPr>
                <w:t xml:space="preserve">[Online] </w:t>
              </w:r>
              <w:r w:rsidRPr="006E0949">
                <w:rPr>
                  <w:rFonts w:ascii="Arial" w:hAnsi="Arial" w:cs="Arial"/>
                  <w:noProof/>
                  <w:sz w:val="24"/>
                  <w:szCs w:val="24"/>
                </w:rPr>
                <w:br/>
                <w:t xml:space="preserve">Available at: </w:t>
              </w:r>
              <w:r w:rsidRPr="006E0949">
                <w:rPr>
                  <w:rFonts w:ascii="Arial" w:hAnsi="Arial" w:cs="Arial"/>
                  <w:noProof/>
                  <w:sz w:val="24"/>
                  <w:szCs w:val="24"/>
                  <w:u w:val="single"/>
                </w:rPr>
                <w:t>https://sainsburys.jobs/working-at-sainsburys/values-culture/</w:t>
              </w:r>
              <w:r w:rsidRPr="006E0949">
                <w:rPr>
                  <w:rFonts w:ascii="Arial" w:hAnsi="Arial" w:cs="Arial"/>
                  <w:noProof/>
                  <w:sz w:val="24"/>
                  <w:szCs w:val="24"/>
                </w:rPr>
                <w:br/>
                <w:t>[Accessed 28 April 2020].</w:t>
              </w:r>
            </w:p>
            <w:p w14:paraId="0D780252" w14:textId="77777777" w:rsidR="00AA0C40" w:rsidRPr="006E0949" w:rsidRDefault="00AA0C40" w:rsidP="00964077">
              <w:pPr>
                <w:pStyle w:val="Bibliography"/>
                <w:rPr>
                  <w:rFonts w:ascii="Arial" w:hAnsi="Arial" w:cs="Arial"/>
                  <w:noProof/>
                  <w:sz w:val="24"/>
                  <w:szCs w:val="24"/>
                </w:rPr>
              </w:pPr>
              <w:r w:rsidRPr="006E0949">
                <w:rPr>
                  <w:rFonts w:ascii="Arial" w:hAnsi="Arial" w:cs="Arial"/>
                  <w:noProof/>
                  <w:sz w:val="24"/>
                  <w:szCs w:val="24"/>
                </w:rPr>
                <w:t xml:space="preserve">www.accountingtools.com, 2018. </w:t>
              </w:r>
              <w:r w:rsidRPr="006E0949">
                <w:rPr>
                  <w:rFonts w:ascii="Arial" w:hAnsi="Arial" w:cs="Arial"/>
                  <w:i/>
                  <w:iCs/>
                  <w:noProof/>
                  <w:sz w:val="24"/>
                  <w:szCs w:val="24"/>
                </w:rPr>
                <w:t xml:space="preserve">Hierarchical Organizational Structure. </w:t>
              </w:r>
              <w:r w:rsidRPr="006E0949">
                <w:rPr>
                  <w:rFonts w:ascii="Arial" w:hAnsi="Arial" w:cs="Arial"/>
                  <w:noProof/>
                  <w:sz w:val="24"/>
                  <w:szCs w:val="24"/>
                </w:rPr>
                <w:t xml:space="preserve">[Online] </w:t>
              </w:r>
              <w:r w:rsidRPr="006E0949">
                <w:rPr>
                  <w:rFonts w:ascii="Arial" w:hAnsi="Arial" w:cs="Arial"/>
                  <w:noProof/>
                  <w:sz w:val="24"/>
                  <w:szCs w:val="24"/>
                </w:rPr>
                <w:br/>
                <w:t xml:space="preserve">Available at: </w:t>
              </w:r>
              <w:r w:rsidRPr="006E0949">
                <w:rPr>
                  <w:rFonts w:ascii="Arial" w:hAnsi="Arial" w:cs="Arial"/>
                  <w:noProof/>
                  <w:sz w:val="24"/>
                  <w:szCs w:val="24"/>
                  <w:u w:val="single"/>
                </w:rPr>
                <w:t>https://www.accountingtools.com/articles/2017/5/13/hierarchical-organizational-structure</w:t>
              </w:r>
              <w:r w:rsidRPr="006E0949">
                <w:rPr>
                  <w:rFonts w:ascii="Arial" w:hAnsi="Arial" w:cs="Arial"/>
                  <w:noProof/>
                  <w:sz w:val="24"/>
                  <w:szCs w:val="24"/>
                </w:rPr>
                <w:br/>
                <w:t>[Accessed 27 April 2020].</w:t>
              </w:r>
            </w:p>
            <w:p w14:paraId="4FFDA954" w14:textId="77777777" w:rsidR="00AA0C40" w:rsidRPr="006E0949" w:rsidRDefault="00AA0C40" w:rsidP="00964077">
              <w:pPr>
                <w:pStyle w:val="Bibliography"/>
                <w:rPr>
                  <w:rFonts w:ascii="Arial" w:hAnsi="Arial" w:cs="Arial"/>
                  <w:noProof/>
                  <w:sz w:val="24"/>
                  <w:szCs w:val="24"/>
                </w:rPr>
              </w:pPr>
              <w:r w:rsidRPr="006E0949">
                <w:rPr>
                  <w:rFonts w:ascii="Arial" w:hAnsi="Arial" w:cs="Arial"/>
                  <w:noProof/>
                  <w:sz w:val="24"/>
                  <w:szCs w:val="24"/>
                </w:rPr>
                <w:t xml:space="preserve">www.businessdictionary.com, 2020. </w:t>
              </w:r>
              <w:r w:rsidRPr="006E0949">
                <w:rPr>
                  <w:rFonts w:ascii="Arial" w:hAnsi="Arial" w:cs="Arial"/>
                  <w:i/>
                  <w:iCs/>
                  <w:noProof/>
                  <w:sz w:val="24"/>
                  <w:szCs w:val="24"/>
                </w:rPr>
                <w:t xml:space="preserve">Definition of Structure. </w:t>
              </w:r>
              <w:r w:rsidRPr="006E0949">
                <w:rPr>
                  <w:rFonts w:ascii="Arial" w:hAnsi="Arial" w:cs="Arial"/>
                  <w:noProof/>
                  <w:sz w:val="24"/>
                  <w:szCs w:val="24"/>
                </w:rPr>
                <w:t xml:space="preserve">[Online] </w:t>
              </w:r>
              <w:r w:rsidRPr="006E0949">
                <w:rPr>
                  <w:rFonts w:ascii="Arial" w:hAnsi="Arial" w:cs="Arial"/>
                  <w:noProof/>
                  <w:sz w:val="24"/>
                  <w:szCs w:val="24"/>
                </w:rPr>
                <w:br/>
                <w:t xml:space="preserve">Available at: </w:t>
              </w:r>
              <w:r w:rsidRPr="006E0949">
                <w:rPr>
                  <w:rFonts w:ascii="Arial" w:hAnsi="Arial" w:cs="Arial"/>
                  <w:noProof/>
                  <w:sz w:val="24"/>
                  <w:szCs w:val="24"/>
                  <w:u w:val="single"/>
                </w:rPr>
                <w:t>http://www.businessdictionary.com/definition/structure.html</w:t>
              </w:r>
              <w:r w:rsidRPr="006E0949">
                <w:rPr>
                  <w:rFonts w:ascii="Arial" w:hAnsi="Arial" w:cs="Arial"/>
                  <w:noProof/>
                  <w:sz w:val="24"/>
                  <w:szCs w:val="24"/>
                </w:rPr>
                <w:br/>
                <w:t>[Accessed 27 April 2020].</w:t>
              </w:r>
            </w:p>
            <w:p w14:paraId="5155D56E" w14:textId="77777777" w:rsidR="00AA0C40" w:rsidRPr="006E0949" w:rsidRDefault="00AA0C40" w:rsidP="00964077">
              <w:pPr>
                <w:pStyle w:val="Bibliography"/>
                <w:rPr>
                  <w:rFonts w:ascii="Arial" w:hAnsi="Arial" w:cs="Arial"/>
                  <w:noProof/>
                  <w:sz w:val="24"/>
                  <w:szCs w:val="24"/>
                </w:rPr>
              </w:pPr>
              <w:r w:rsidRPr="006E0949">
                <w:rPr>
                  <w:rFonts w:ascii="Arial" w:hAnsi="Arial" w:cs="Arial"/>
                  <w:noProof/>
                  <w:sz w:val="24"/>
                  <w:szCs w:val="24"/>
                </w:rPr>
                <w:lastRenderedPageBreak/>
                <w:t xml:space="preserve">www.hofstede-insights.com, 2020. </w:t>
              </w:r>
              <w:r w:rsidRPr="006E0949">
                <w:rPr>
                  <w:rFonts w:ascii="Arial" w:hAnsi="Arial" w:cs="Arial"/>
                  <w:i/>
                  <w:iCs/>
                  <w:noProof/>
                  <w:sz w:val="24"/>
                  <w:szCs w:val="24"/>
                </w:rPr>
                <w:t xml:space="preserve">About Geert Hofstede. </w:t>
              </w:r>
              <w:r w:rsidRPr="006E0949">
                <w:rPr>
                  <w:rFonts w:ascii="Arial" w:hAnsi="Arial" w:cs="Arial"/>
                  <w:noProof/>
                  <w:sz w:val="24"/>
                  <w:szCs w:val="24"/>
                </w:rPr>
                <w:t xml:space="preserve">[Online] </w:t>
              </w:r>
              <w:r w:rsidRPr="006E0949">
                <w:rPr>
                  <w:rFonts w:ascii="Arial" w:hAnsi="Arial" w:cs="Arial"/>
                  <w:noProof/>
                  <w:sz w:val="24"/>
                  <w:szCs w:val="24"/>
                </w:rPr>
                <w:br/>
                <w:t xml:space="preserve">Available at: </w:t>
              </w:r>
              <w:r w:rsidRPr="006E0949">
                <w:rPr>
                  <w:rFonts w:ascii="Arial" w:hAnsi="Arial" w:cs="Arial"/>
                  <w:noProof/>
                  <w:sz w:val="24"/>
                  <w:szCs w:val="24"/>
                  <w:u w:val="single"/>
                </w:rPr>
                <w:t>https://hi.hofstede-insights.com/about-geert-hofstede</w:t>
              </w:r>
              <w:r w:rsidRPr="006E0949">
                <w:rPr>
                  <w:rFonts w:ascii="Arial" w:hAnsi="Arial" w:cs="Arial"/>
                  <w:noProof/>
                  <w:sz w:val="24"/>
                  <w:szCs w:val="24"/>
                </w:rPr>
                <w:br/>
                <w:t>[Accessed 28 April 2020].</w:t>
              </w:r>
            </w:p>
            <w:p w14:paraId="64E9B599" w14:textId="77777777" w:rsidR="00AA0C40" w:rsidRPr="006E0949" w:rsidRDefault="00AA0C40" w:rsidP="00964077">
              <w:pPr>
                <w:pStyle w:val="Bibliography"/>
                <w:rPr>
                  <w:rFonts w:ascii="Arial" w:hAnsi="Arial" w:cs="Arial"/>
                  <w:noProof/>
                  <w:sz w:val="24"/>
                  <w:szCs w:val="24"/>
                </w:rPr>
              </w:pPr>
              <w:r w:rsidRPr="006E0949">
                <w:rPr>
                  <w:rFonts w:ascii="Arial" w:hAnsi="Arial" w:cs="Arial"/>
                  <w:noProof/>
                  <w:sz w:val="24"/>
                  <w:szCs w:val="24"/>
                </w:rPr>
                <w:t xml:space="preserve">www.theofficialboard.com, 2020. </w:t>
              </w:r>
              <w:r w:rsidRPr="006E0949">
                <w:rPr>
                  <w:rFonts w:ascii="Arial" w:hAnsi="Arial" w:cs="Arial"/>
                  <w:i/>
                  <w:iCs/>
                  <w:noProof/>
                  <w:sz w:val="24"/>
                  <w:szCs w:val="24"/>
                </w:rPr>
                <w:t xml:space="preserve">Sainsbury`s. </w:t>
              </w:r>
              <w:r w:rsidRPr="006E0949">
                <w:rPr>
                  <w:rFonts w:ascii="Arial" w:hAnsi="Arial" w:cs="Arial"/>
                  <w:noProof/>
                  <w:sz w:val="24"/>
                  <w:szCs w:val="24"/>
                </w:rPr>
                <w:t xml:space="preserve">[Online] </w:t>
              </w:r>
              <w:r w:rsidRPr="006E0949">
                <w:rPr>
                  <w:rFonts w:ascii="Arial" w:hAnsi="Arial" w:cs="Arial"/>
                  <w:noProof/>
                  <w:sz w:val="24"/>
                  <w:szCs w:val="24"/>
                </w:rPr>
                <w:br/>
                <w:t xml:space="preserve">Available at: </w:t>
              </w:r>
              <w:r w:rsidRPr="006E0949">
                <w:rPr>
                  <w:rFonts w:ascii="Arial" w:hAnsi="Arial" w:cs="Arial"/>
                  <w:noProof/>
                  <w:sz w:val="24"/>
                  <w:szCs w:val="24"/>
                  <w:u w:val="single"/>
                </w:rPr>
                <w:t>https://www.theofficialboard.com/org-chart/sainsbury-s</w:t>
              </w:r>
              <w:r w:rsidRPr="006E0949">
                <w:rPr>
                  <w:rFonts w:ascii="Arial" w:hAnsi="Arial" w:cs="Arial"/>
                  <w:noProof/>
                  <w:sz w:val="24"/>
                  <w:szCs w:val="24"/>
                </w:rPr>
                <w:br/>
                <w:t>[Accessed 27 April 2020].</w:t>
              </w:r>
            </w:p>
            <w:p w14:paraId="74E8AA36" w14:textId="77777777" w:rsidR="00AA0C40" w:rsidRPr="006E0949" w:rsidRDefault="00AA0C40" w:rsidP="00964077">
              <w:pPr>
                <w:pStyle w:val="Bibliography"/>
                <w:rPr>
                  <w:rFonts w:ascii="Arial" w:hAnsi="Arial" w:cs="Arial"/>
                  <w:noProof/>
                  <w:sz w:val="24"/>
                  <w:szCs w:val="24"/>
                </w:rPr>
              </w:pPr>
              <w:r w:rsidRPr="006E0949">
                <w:rPr>
                  <w:rFonts w:ascii="Arial" w:hAnsi="Arial" w:cs="Arial"/>
                  <w:noProof/>
                  <w:sz w:val="24"/>
                  <w:szCs w:val="24"/>
                </w:rPr>
                <w:t xml:space="preserve">Zimmermann, K. A., 2017. </w:t>
              </w:r>
              <w:r w:rsidRPr="006E0949">
                <w:rPr>
                  <w:rFonts w:ascii="Arial" w:hAnsi="Arial" w:cs="Arial"/>
                  <w:i/>
                  <w:iCs/>
                  <w:noProof/>
                  <w:sz w:val="24"/>
                  <w:szCs w:val="24"/>
                </w:rPr>
                <w:t xml:space="preserve">What is Culture?. </w:t>
              </w:r>
              <w:r w:rsidRPr="006E0949">
                <w:rPr>
                  <w:rFonts w:ascii="Arial" w:hAnsi="Arial" w:cs="Arial"/>
                  <w:noProof/>
                  <w:sz w:val="24"/>
                  <w:szCs w:val="24"/>
                </w:rPr>
                <w:t xml:space="preserve">[Online] </w:t>
              </w:r>
              <w:r w:rsidRPr="006E0949">
                <w:rPr>
                  <w:rFonts w:ascii="Arial" w:hAnsi="Arial" w:cs="Arial"/>
                  <w:noProof/>
                  <w:sz w:val="24"/>
                  <w:szCs w:val="24"/>
                </w:rPr>
                <w:br/>
                <w:t xml:space="preserve">Available at: </w:t>
              </w:r>
              <w:r w:rsidRPr="006E0949">
                <w:rPr>
                  <w:rFonts w:ascii="Arial" w:hAnsi="Arial" w:cs="Arial"/>
                  <w:noProof/>
                  <w:sz w:val="24"/>
                  <w:szCs w:val="24"/>
                  <w:u w:val="single"/>
                </w:rPr>
                <w:t>https://www.livescience.com/21478-what-is-culture-definition-of-culture.html</w:t>
              </w:r>
              <w:r w:rsidRPr="006E0949">
                <w:rPr>
                  <w:rFonts w:ascii="Arial" w:hAnsi="Arial" w:cs="Arial"/>
                  <w:noProof/>
                  <w:sz w:val="24"/>
                  <w:szCs w:val="24"/>
                </w:rPr>
                <w:br/>
                <w:t>[Accessed 28 April 2020].</w:t>
              </w:r>
            </w:p>
            <w:p w14:paraId="626384E2" w14:textId="51466BDD" w:rsidR="00791203" w:rsidRPr="006E0949" w:rsidRDefault="00791203" w:rsidP="00964077">
              <w:pPr>
                <w:rPr>
                  <w:rFonts w:ascii="Arial" w:hAnsi="Arial" w:cs="Arial"/>
                  <w:sz w:val="24"/>
                  <w:szCs w:val="24"/>
                </w:rPr>
              </w:pPr>
              <w:r w:rsidRPr="006E0949">
                <w:rPr>
                  <w:rFonts w:ascii="Arial" w:hAnsi="Arial" w:cs="Arial"/>
                  <w:b/>
                  <w:bCs/>
                  <w:noProof/>
                  <w:sz w:val="24"/>
                  <w:szCs w:val="24"/>
                </w:rPr>
                <w:fldChar w:fldCharType="end"/>
              </w:r>
            </w:p>
          </w:sdtContent>
        </w:sdt>
      </w:sdtContent>
    </w:sdt>
    <w:p w14:paraId="518115EB" w14:textId="77777777" w:rsidR="00791203" w:rsidRPr="006E0949" w:rsidRDefault="00791203" w:rsidP="006E0949">
      <w:pPr>
        <w:jc w:val="both"/>
        <w:rPr>
          <w:rFonts w:ascii="Arial" w:eastAsia="Arial" w:hAnsi="Arial" w:cs="Arial"/>
          <w:sz w:val="24"/>
          <w:szCs w:val="24"/>
        </w:rPr>
      </w:pPr>
    </w:p>
    <w:p w14:paraId="6CA0B8D8" w14:textId="6BA2F8F3" w:rsidR="00E65373" w:rsidRPr="006E0949" w:rsidRDefault="00E65373" w:rsidP="006E0949">
      <w:pPr>
        <w:jc w:val="both"/>
        <w:rPr>
          <w:rFonts w:ascii="Arial" w:eastAsia="Arial" w:hAnsi="Arial" w:cs="Arial"/>
          <w:sz w:val="24"/>
          <w:szCs w:val="24"/>
        </w:rPr>
      </w:pPr>
    </w:p>
    <w:sectPr w:rsidR="00E65373" w:rsidRPr="006E0949">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10ACF1D" w14:textId="77777777" w:rsidR="00450ED6" w:rsidRDefault="00450ED6" w:rsidP="008E2D1C">
      <w:pPr>
        <w:spacing w:after="0" w:line="240" w:lineRule="auto"/>
      </w:pPr>
      <w:r>
        <w:separator/>
      </w:r>
    </w:p>
  </w:endnote>
  <w:endnote w:type="continuationSeparator" w:id="0">
    <w:p w14:paraId="0D4F0BF2" w14:textId="77777777" w:rsidR="00450ED6" w:rsidRDefault="00450ED6" w:rsidP="008E2D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77813066"/>
      <w:docPartObj>
        <w:docPartGallery w:val="Page Numbers (Bottom of Page)"/>
        <w:docPartUnique/>
      </w:docPartObj>
    </w:sdtPr>
    <w:sdtEndPr>
      <w:rPr>
        <w:noProof/>
      </w:rPr>
    </w:sdtEndPr>
    <w:sdtContent>
      <w:p w14:paraId="10B21BE7" w14:textId="43688E36" w:rsidR="008E2D1C" w:rsidRDefault="008E2D1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EEAB71A" w14:textId="77777777" w:rsidR="008E2D1C" w:rsidRDefault="008E2D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1101986" w14:textId="77777777" w:rsidR="00450ED6" w:rsidRDefault="00450ED6" w:rsidP="008E2D1C">
      <w:pPr>
        <w:spacing w:after="0" w:line="240" w:lineRule="auto"/>
      </w:pPr>
      <w:r>
        <w:separator/>
      </w:r>
    </w:p>
  </w:footnote>
  <w:footnote w:type="continuationSeparator" w:id="0">
    <w:p w14:paraId="082D9ADF" w14:textId="77777777" w:rsidR="00450ED6" w:rsidRDefault="00450ED6" w:rsidP="008E2D1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333F33"/>
    <w:multiLevelType w:val="hybridMultilevel"/>
    <w:tmpl w:val="9C748C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4739108"/>
    <w:rsid w:val="0000457E"/>
    <w:rsid w:val="00011CBF"/>
    <w:rsid w:val="0001580C"/>
    <w:rsid w:val="00015F44"/>
    <w:rsid w:val="00017AF5"/>
    <w:rsid w:val="000424A9"/>
    <w:rsid w:val="00042EAC"/>
    <w:rsid w:val="00045493"/>
    <w:rsid w:val="000518AE"/>
    <w:rsid w:val="000675C8"/>
    <w:rsid w:val="00070DDA"/>
    <w:rsid w:val="00080A8C"/>
    <w:rsid w:val="00087304"/>
    <w:rsid w:val="00095079"/>
    <w:rsid w:val="000D246C"/>
    <w:rsid w:val="000D3E5E"/>
    <w:rsid w:val="000D4EE8"/>
    <w:rsid w:val="000D7066"/>
    <w:rsid w:val="000E0888"/>
    <w:rsid w:val="000E265C"/>
    <w:rsid w:val="00106393"/>
    <w:rsid w:val="00107139"/>
    <w:rsid w:val="001108E3"/>
    <w:rsid w:val="00116D58"/>
    <w:rsid w:val="0012779B"/>
    <w:rsid w:val="0013401B"/>
    <w:rsid w:val="00140224"/>
    <w:rsid w:val="001456F9"/>
    <w:rsid w:val="001751E9"/>
    <w:rsid w:val="001768D2"/>
    <w:rsid w:val="00184D79"/>
    <w:rsid w:val="00185781"/>
    <w:rsid w:val="001935AA"/>
    <w:rsid w:val="001940B2"/>
    <w:rsid w:val="001952E7"/>
    <w:rsid w:val="001B1318"/>
    <w:rsid w:val="001C090F"/>
    <w:rsid w:val="001C0FCF"/>
    <w:rsid w:val="001C39AB"/>
    <w:rsid w:val="001C4350"/>
    <w:rsid w:val="001C4A0D"/>
    <w:rsid w:val="001D38DC"/>
    <w:rsid w:val="001D4CE4"/>
    <w:rsid w:val="001E0E82"/>
    <w:rsid w:val="001E6D3B"/>
    <w:rsid w:val="001F3BC7"/>
    <w:rsid w:val="00201172"/>
    <w:rsid w:val="00202F1A"/>
    <w:rsid w:val="002048AC"/>
    <w:rsid w:val="00216FEA"/>
    <w:rsid w:val="00221CF9"/>
    <w:rsid w:val="002268DA"/>
    <w:rsid w:val="00226BF4"/>
    <w:rsid w:val="00241A87"/>
    <w:rsid w:val="002513D9"/>
    <w:rsid w:val="00267E33"/>
    <w:rsid w:val="00282FC5"/>
    <w:rsid w:val="002900A1"/>
    <w:rsid w:val="002A7AEA"/>
    <w:rsid w:val="002B17D2"/>
    <w:rsid w:val="002B385A"/>
    <w:rsid w:val="002C0B2C"/>
    <w:rsid w:val="002C5933"/>
    <w:rsid w:val="002C6EB0"/>
    <w:rsid w:val="002D79AC"/>
    <w:rsid w:val="002F3886"/>
    <w:rsid w:val="002F5508"/>
    <w:rsid w:val="003005B3"/>
    <w:rsid w:val="00301DF4"/>
    <w:rsid w:val="00303A2B"/>
    <w:rsid w:val="003042D8"/>
    <w:rsid w:val="0032621B"/>
    <w:rsid w:val="0034402D"/>
    <w:rsid w:val="003547B7"/>
    <w:rsid w:val="00357E33"/>
    <w:rsid w:val="003644CE"/>
    <w:rsid w:val="00366895"/>
    <w:rsid w:val="00374C3D"/>
    <w:rsid w:val="00374F45"/>
    <w:rsid w:val="00384A01"/>
    <w:rsid w:val="00390D5B"/>
    <w:rsid w:val="00392168"/>
    <w:rsid w:val="003934FD"/>
    <w:rsid w:val="00396810"/>
    <w:rsid w:val="003A09CE"/>
    <w:rsid w:val="003A1838"/>
    <w:rsid w:val="003A2467"/>
    <w:rsid w:val="003A3FA0"/>
    <w:rsid w:val="003C2D93"/>
    <w:rsid w:val="003C4706"/>
    <w:rsid w:val="003C7214"/>
    <w:rsid w:val="003D0CD9"/>
    <w:rsid w:val="003D2368"/>
    <w:rsid w:val="003D6E83"/>
    <w:rsid w:val="003F43A1"/>
    <w:rsid w:val="004027D1"/>
    <w:rsid w:val="00410B07"/>
    <w:rsid w:val="00426780"/>
    <w:rsid w:val="00430AF7"/>
    <w:rsid w:val="00433CA8"/>
    <w:rsid w:val="004425D7"/>
    <w:rsid w:val="00443504"/>
    <w:rsid w:val="00444871"/>
    <w:rsid w:val="0044505B"/>
    <w:rsid w:val="004461E4"/>
    <w:rsid w:val="00450ED6"/>
    <w:rsid w:val="00455AE2"/>
    <w:rsid w:val="0046721E"/>
    <w:rsid w:val="004704D9"/>
    <w:rsid w:val="00485602"/>
    <w:rsid w:val="0048648C"/>
    <w:rsid w:val="004926F8"/>
    <w:rsid w:val="004940C8"/>
    <w:rsid w:val="004B56BD"/>
    <w:rsid w:val="004D537A"/>
    <w:rsid w:val="004E15DA"/>
    <w:rsid w:val="004E1F54"/>
    <w:rsid w:val="004E416C"/>
    <w:rsid w:val="004E6B76"/>
    <w:rsid w:val="00505D94"/>
    <w:rsid w:val="00513766"/>
    <w:rsid w:val="00523B93"/>
    <w:rsid w:val="00524BB3"/>
    <w:rsid w:val="005348B8"/>
    <w:rsid w:val="0054647F"/>
    <w:rsid w:val="00550C81"/>
    <w:rsid w:val="00554846"/>
    <w:rsid w:val="00556C62"/>
    <w:rsid w:val="005575EB"/>
    <w:rsid w:val="00562ACE"/>
    <w:rsid w:val="00565B3B"/>
    <w:rsid w:val="00572B10"/>
    <w:rsid w:val="00572E59"/>
    <w:rsid w:val="00577A00"/>
    <w:rsid w:val="00580A22"/>
    <w:rsid w:val="005922B4"/>
    <w:rsid w:val="00596204"/>
    <w:rsid w:val="005A2E97"/>
    <w:rsid w:val="005B4608"/>
    <w:rsid w:val="005B7776"/>
    <w:rsid w:val="005C2022"/>
    <w:rsid w:val="005C3D6D"/>
    <w:rsid w:val="005D3891"/>
    <w:rsid w:val="005E1660"/>
    <w:rsid w:val="005E5444"/>
    <w:rsid w:val="005E5F67"/>
    <w:rsid w:val="005E6544"/>
    <w:rsid w:val="005F34AC"/>
    <w:rsid w:val="006021B7"/>
    <w:rsid w:val="0060533B"/>
    <w:rsid w:val="00613A15"/>
    <w:rsid w:val="00622326"/>
    <w:rsid w:val="0062661C"/>
    <w:rsid w:val="0062779E"/>
    <w:rsid w:val="00631581"/>
    <w:rsid w:val="00641A37"/>
    <w:rsid w:val="00643854"/>
    <w:rsid w:val="006504DE"/>
    <w:rsid w:val="00650E5D"/>
    <w:rsid w:val="006526E1"/>
    <w:rsid w:val="00661502"/>
    <w:rsid w:val="0067640B"/>
    <w:rsid w:val="00685049"/>
    <w:rsid w:val="00694123"/>
    <w:rsid w:val="006C4ECC"/>
    <w:rsid w:val="006D0D9D"/>
    <w:rsid w:val="006D2330"/>
    <w:rsid w:val="006D6681"/>
    <w:rsid w:val="006E0949"/>
    <w:rsid w:val="006E34F9"/>
    <w:rsid w:val="006E431D"/>
    <w:rsid w:val="006E50E5"/>
    <w:rsid w:val="006E5949"/>
    <w:rsid w:val="006F49B5"/>
    <w:rsid w:val="006F6869"/>
    <w:rsid w:val="006F6F89"/>
    <w:rsid w:val="0070133B"/>
    <w:rsid w:val="00705EB8"/>
    <w:rsid w:val="0070759E"/>
    <w:rsid w:val="00721F89"/>
    <w:rsid w:val="0073783E"/>
    <w:rsid w:val="00740C8E"/>
    <w:rsid w:val="00741091"/>
    <w:rsid w:val="00743432"/>
    <w:rsid w:val="007548B8"/>
    <w:rsid w:val="00764A73"/>
    <w:rsid w:val="00765BD3"/>
    <w:rsid w:val="007730B7"/>
    <w:rsid w:val="00791203"/>
    <w:rsid w:val="007A073A"/>
    <w:rsid w:val="007A76D0"/>
    <w:rsid w:val="007A783F"/>
    <w:rsid w:val="007B0722"/>
    <w:rsid w:val="007B7BD4"/>
    <w:rsid w:val="007F759B"/>
    <w:rsid w:val="00802CBF"/>
    <w:rsid w:val="00803804"/>
    <w:rsid w:val="00816E74"/>
    <w:rsid w:val="008250F5"/>
    <w:rsid w:val="00830419"/>
    <w:rsid w:val="008436E2"/>
    <w:rsid w:val="00844417"/>
    <w:rsid w:val="00861781"/>
    <w:rsid w:val="00866754"/>
    <w:rsid w:val="008766A6"/>
    <w:rsid w:val="00883345"/>
    <w:rsid w:val="008924AF"/>
    <w:rsid w:val="00892725"/>
    <w:rsid w:val="008A1838"/>
    <w:rsid w:val="008A450D"/>
    <w:rsid w:val="008B034C"/>
    <w:rsid w:val="008C11A5"/>
    <w:rsid w:val="008C3EF1"/>
    <w:rsid w:val="008C4266"/>
    <w:rsid w:val="008C54BD"/>
    <w:rsid w:val="008C7126"/>
    <w:rsid w:val="008D42DC"/>
    <w:rsid w:val="008D5200"/>
    <w:rsid w:val="008E1432"/>
    <w:rsid w:val="008E207E"/>
    <w:rsid w:val="008E2D1C"/>
    <w:rsid w:val="008E2DEC"/>
    <w:rsid w:val="008E7D24"/>
    <w:rsid w:val="008F415A"/>
    <w:rsid w:val="008F4AD2"/>
    <w:rsid w:val="008F61D9"/>
    <w:rsid w:val="00900885"/>
    <w:rsid w:val="009038EB"/>
    <w:rsid w:val="0091436B"/>
    <w:rsid w:val="00920CDD"/>
    <w:rsid w:val="0093013C"/>
    <w:rsid w:val="00936B8E"/>
    <w:rsid w:val="009370AE"/>
    <w:rsid w:val="00955941"/>
    <w:rsid w:val="00961B1D"/>
    <w:rsid w:val="00964077"/>
    <w:rsid w:val="00971ADE"/>
    <w:rsid w:val="009779D5"/>
    <w:rsid w:val="00985CF5"/>
    <w:rsid w:val="00992DF7"/>
    <w:rsid w:val="009A4B4A"/>
    <w:rsid w:val="009B52AB"/>
    <w:rsid w:val="009C62C5"/>
    <w:rsid w:val="009D3392"/>
    <w:rsid w:val="009E7BAE"/>
    <w:rsid w:val="00A02DD7"/>
    <w:rsid w:val="00A05D66"/>
    <w:rsid w:val="00A110AA"/>
    <w:rsid w:val="00A13D3F"/>
    <w:rsid w:val="00A15C32"/>
    <w:rsid w:val="00A1649C"/>
    <w:rsid w:val="00A40CE8"/>
    <w:rsid w:val="00A51A45"/>
    <w:rsid w:val="00A54352"/>
    <w:rsid w:val="00A56C2C"/>
    <w:rsid w:val="00A72BAE"/>
    <w:rsid w:val="00A827BA"/>
    <w:rsid w:val="00A8597F"/>
    <w:rsid w:val="00A86BD0"/>
    <w:rsid w:val="00A97F95"/>
    <w:rsid w:val="00AA0C40"/>
    <w:rsid w:val="00AB3896"/>
    <w:rsid w:val="00AC1B06"/>
    <w:rsid w:val="00AC25BC"/>
    <w:rsid w:val="00AD0D10"/>
    <w:rsid w:val="00AD5DC5"/>
    <w:rsid w:val="00AF1409"/>
    <w:rsid w:val="00B03D5A"/>
    <w:rsid w:val="00B046AD"/>
    <w:rsid w:val="00B226F6"/>
    <w:rsid w:val="00B302D2"/>
    <w:rsid w:val="00B31A24"/>
    <w:rsid w:val="00B35E71"/>
    <w:rsid w:val="00B479CA"/>
    <w:rsid w:val="00B54D74"/>
    <w:rsid w:val="00B75458"/>
    <w:rsid w:val="00B87C8C"/>
    <w:rsid w:val="00B90D57"/>
    <w:rsid w:val="00B958E0"/>
    <w:rsid w:val="00B97501"/>
    <w:rsid w:val="00BA7700"/>
    <w:rsid w:val="00BB1848"/>
    <w:rsid w:val="00BC71E4"/>
    <w:rsid w:val="00BD0082"/>
    <w:rsid w:val="00BE00E5"/>
    <w:rsid w:val="00BF1507"/>
    <w:rsid w:val="00BF3EE0"/>
    <w:rsid w:val="00BF4E34"/>
    <w:rsid w:val="00C26C0B"/>
    <w:rsid w:val="00C3306F"/>
    <w:rsid w:val="00C420AC"/>
    <w:rsid w:val="00C456E3"/>
    <w:rsid w:val="00C618D2"/>
    <w:rsid w:val="00C62051"/>
    <w:rsid w:val="00C63B98"/>
    <w:rsid w:val="00C84BE4"/>
    <w:rsid w:val="00C84C15"/>
    <w:rsid w:val="00C92EBA"/>
    <w:rsid w:val="00CA1158"/>
    <w:rsid w:val="00CA6D44"/>
    <w:rsid w:val="00CB2F4E"/>
    <w:rsid w:val="00CB5BD2"/>
    <w:rsid w:val="00CB6858"/>
    <w:rsid w:val="00CC2496"/>
    <w:rsid w:val="00CC29D2"/>
    <w:rsid w:val="00CD1150"/>
    <w:rsid w:val="00CD26FE"/>
    <w:rsid w:val="00CD5E48"/>
    <w:rsid w:val="00CE34CA"/>
    <w:rsid w:val="00CE70E0"/>
    <w:rsid w:val="00CE7BE6"/>
    <w:rsid w:val="00CF29C3"/>
    <w:rsid w:val="00CF3573"/>
    <w:rsid w:val="00D0099B"/>
    <w:rsid w:val="00D0383A"/>
    <w:rsid w:val="00D11DA8"/>
    <w:rsid w:val="00D16438"/>
    <w:rsid w:val="00D46186"/>
    <w:rsid w:val="00D51FF9"/>
    <w:rsid w:val="00D65601"/>
    <w:rsid w:val="00D909AE"/>
    <w:rsid w:val="00D91BA2"/>
    <w:rsid w:val="00D93D31"/>
    <w:rsid w:val="00D94B3F"/>
    <w:rsid w:val="00DA1C34"/>
    <w:rsid w:val="00DB20AD"/>
    <w:rsid w:val="00DB3EE7"/>
    <w:rsid w:val="00DC7507"/>
    <w:rsid w:val="00DD0B43"/>
    <w:rsid w:val="00DD2ECB"/>
    <w:rsid w:val="00DD3E65"/>
    <w:rsid w:val="00DE74CF"/>
    <w:rsid w:val="00E04B18"/>
    <w:rsid w:val="00E07CFB"/>
    <w:rsid w:val="00E133F1"/>
    <w:rsid w:val="00E21C1C"/>
    <w:rsid w:val="00E22B8D"/>
    <w:rsid w:val="00E27964"/>
    <w:rsid w:val="00E31467"/>
    <w:rsid w:val="00E44196"/>
    <w:rsid w:val="00E51B2F"/>
    <w:rsid w:val="00E65373"/>
    <w:rsid w:val="00E751BE"/>
    <w:rsid w:val="00E83D1D"/>
    <w:rsid w:val="00E91419"/>
    <w:rsid w:val="00E92A6F"/>
    <w:rsid w:val="00E92B11"/>
    <w:rsid w:val="00E932DB"/>
    <w:rsid w:val="00EB0F53"/>
    <w:rsid w:val="00EC2FF0"/>
    <w:rsid w:val="00EC429D"/>
    <w:rsid w:val="00EC604C"/>
    <w:rsid w:val="00EC627C"/>
    <w:rsid w:val="00EC7569"/>
    <w:rsid w:val="00ED13F7"/>
    <w:rsid w:val="00ED2908"/>
    <w:rsid w:val="00ED4021"/>
    <w:rsid w:val="00EE1EC7"/>
    <w:rsid w:val="00EE3370"/>
    <w:rsid w:val="00EE58F2"/>
    <w:rsid w:val="00EF1784"/>
    <w:rsid w:val="00F031DF"/>
    <w:rsid w:val="00F0619C"/>
    <w:rsid w:val="00F07342"/>
    <w:rsid w:val="00F07551"/>
    <w:rsid w:val="00F108D1"/>
    <w:rsid w:val="00F221E5"/>
    <w:rsid w:val="00F25A23"/>
    <w:rsid w:val="00F351A5"/>
    <w:rsid w:val="00F4064B"/>
    <w:rsid w:val="00F468F5"/>
    <w:rsid w:val="00F5447D"/>
    <w:rsid w:val="00F65830"/>
    <w:rsid w:val="00F67B9C"/>
    <w:rsid w:val="00F7545B"/>
    <w:rsid w:val="00F75EE7"/>
    <w:rsid w:val="00F81E62"/>
    <w:rsid w:val="00F83266"/>
    <w:rsid w:val="00F912F3"/>
    <w:rsid w:val="00FB0D32"/>
    <w:rsid w:val="00FC16EC"/>
    <w:rsid w:val="00FD3FAB"/>
    <w:rsid w:val="00FD49D1"/>
    <w:rsid w:val="00FD5DB3"/>
    <w:rsid w:val="00FD72D0"/>
    <w:rsid w:val="00FD7B99"/>
    <w:rsid w:val="00FD7F10"/>
    <w:rsid w:val="00FE72D1"/>
    <w:rsid w:val="00FE737F"/>
    <w:rsid w:val="00FF13AB"/>
    <w:rsid w:val="00FF18C9"/>
    <w:rsid w:val="023945EF"/>
    <w:rsid w:val="0294E59D"/>
    <w:rsid w:val="0355D27D"/>
    <w:rsid w:val="05B9EEB2"/>
    <w:rsid w:val="066440B1"/>
    <w:rsid w:val="06F7001B"/>
    <w:rsid w:val="071FB9BA"/>
    <w:rsid w:val="07D0F319"/>
    <w:rsid w:val="08A40E34"/>
    <w:rsid w:val="093EC9D9"/>
    <w:rsid w:val="0CCBD14C"/>
    <w:rsid w:val="116124FD"/>
    <w:rsid w:val="11DA5561"/>
    <w:rsid w:val="1264B8A1"/>
    <w:rsid w:val="13A97590"/>
    <w:rsid w:val="13BB93E1"/>
    <w:rsid w:val="14739108"/>
    <w:rsid w:val="14D1537E"/>
    <w:rsid w:val="15C86E1F"/>
    <w:rsid w:val="1702B86D"/>
    <w:rsid w:val="18741273"/>
    <w:rsid w:val="188F1A8B"/>
    <w:rsid w:val="1A84DA86"/>
    <w:rsid w:val="1BB6D6C5"/>
    <w:rsid w:val="1BE73A2F"/>
    <w:rsid w:val="1CABE96B"/>
    <w:rsid w:val="1F6E9B40"/>
    <w:rsid w:val="1FDBE3FD"/>
    <w:rsid w:val="231C6479"/>
    <w:rsid w:val="2407A0AD"/>
    <w:rsid w:val="24314DA8"/>
    <w:rsid w:val="262E73D7"/>
    <w:rsid w:val="2A3BC4DC"/>
    <w:rsid w:val="2AFBB1D6"/>
    <w:rsid w:val="2BC16934"/>
    <w:rsid w:val="2C40BAA7"/>
    <w:rsid w:val="2FBEFFDE"/>
    <w:rsid w:val="34EC81AA"/>
    <w:rsid w:val="3517400D"/>
    <w:rsid w:val="36FC7031"/>
    <w:rsid w:val="3937FDCC"/>
    <w:rsid w:val="3D3B027B"/>
    <w:rsid w:val="3F3848FA"/>
    <w:rsid w:val="3FCD5638"/>
    <w:rsid w:val="40096AC0"/>
    <w:rsid w:val="4105F814"/>
    <w:rsid w:val="42B197A5"/>
    <w:rsid w:val="453B4591"/>
    <w:rsid w:val="4709C97E"/>
    <w:rsid w:val="499CE160"/>
    <w:rsid w:val="4AE98D50"/>
    <w:rsid w:val="4BEB1432"/>
    <w:rsid w:val="4F40BF54"/>
    <w:rsid w:val="4FF9A2F2"/>
    <w:rsid w:val="50715498"/>
    <w:rsid w:val="55B19BB6"/>
    <w:rsid w:val="57EC4098"/>
    <w:rsid w:val="5A25B02B"/>
    <w:rsid w:val="5B28A369"/>
    <w:rsid w:val="5BC6811B"/>
    <w:rsid w:val="5BF86BF8"/>
    <w:rsid w:val="5D3BF394"/>
    <w:rsid w:val="6080AF34"/>
    <w:rsid w:val="609A6B0C"/>
    <w:rsid w:val="61329224"/>
    <w:rsid w:val="62CFD4F5"/>
    <w:rsid w:val="634416B4"/>
    <w:rsid w:val="64B401AF"/>
    <w:rsid w:val="65270913"/>
    <w:rsid w:val="66CB6AB0"/>
    <w:rsid w:val="6755727A"/>
    <w:rsid w:val="688B5A3E"/>
    <w:rsid w:val="6C880C5A"/>
    <w:rsid w:val="6E2C73E9"/>
    <w:rsid w:val="6E2E6E4E"/>
    <w:rsid w:val="6E937226"/>
    <w:rsid w:val="704E109D"/>
    <w:rsid w:val="7494A665"/>
    <w:rsid w:val="752EC762"/>
    <w:rsid w:val="75E20C89"/>
    <w:rsid w:val="779C7C21"/>
    <w:rsid w:val="77D6EF59"/>
    <w:rsid w:val="782E5944"/>
    <w:rsid w:val="79594FFB"/>
    <w:rsid w:val="7DE9E7B6"/>
    <w:rsid w:val="7E553F18"/>
    <w:rsid w:val="7E74F566"/>
    <w:rsid w:val="7FC9FBB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60E3C0"/>
  <w15:chartTrackingRefBased/>
  <w15:docId w15:val="{BDB2FE04-AE64-495A-B7A7-E8C0B7A8E3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9120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customStyle="1" w:styleId="Heading1Char">
    <w:name w:val="Heading 1 Char"/>
    <w:basedOn w:val="DefaultParagraphFont"/>
    <w:link w:val="Heading1"/>
    <w:uiPriority w:val="9"/>
    <w:rsid w:val="00791203"/>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791203"/>
  </w:style>
  <w:style w:type="character" w:styleId="FollowedHyperlink">
    <w:name w:val="FollowedHyperlink"/>
    <w:basedOn w:val="DefaultParagraphFont"/>
    <w:uiPriority w:val="99"/>
    <w:semiHidden/>
    <w:unhideWhenUsed/>
    <w:rsid w:val="004704D9"/>
    <w:rPr>
      <w:color w:val="954F72" w:themeColor="followedHyperlink"/>
      <w:u w:val="single"/>
    </w:rPr>
  </w:style>
  <w:style w:type="paragraph" w:styleId="Header">
    <w:name w:val="header"/>
    <w:basedOn w:val="Normal"/>
    <w:link w:val="HeaderChar"/>
    <w:uiPriority w:val="99"/>
    <w:unhideWhenUsed/>
    <w:rsid w:val="008E2D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2D1C"/>
  </w:style>
  <w:style w:type="paragraph" w:styleId="Footer">
    <w:name w:val="footer"/>
    <w:basedOn w:val="Normal"/>
    <w:link w:val="FooterChar"/>
    <w:uiPriority w:val="99"/>
    <w:unhideWhenUsed/>
    <w:rsid w:val="008E2D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2D1C"/>
  </w:style>
  <w:style w:type="table" w:styleId="TableGrid">
    <w:name w:val="Table Grid"/>
    <w:basedOn w:val="TableNormal"/>
    <w:uiPriority w:val="39"/>
    <w:rsid w:val="008E2D1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7BE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03526">
      <w:bodyDiv w:val="1"/>
      <w:marLeft w:val="0"/>
      <w:marRight w:val="0"/>
      <w:marTop w:val="0"/>
      <w:marBottom w:val="0"/>
      <w:divBdr>
        <w:top w:val="none" w:sz="0" w:space="0" w:color="auto"/>
        <w:left w:val="none" w:sz="0" w:space="0" w:color="auto"/>
        <w:bottom w:val="none" w:sz="0" w:space="0" w:color="auto"/>
        <w:right w:val="none" w:sz="0" w:space="0" w:color="auto"/>
      </w:divBdr>
    </w:div>
    <w:div w:id="10256203">
      <w:bodyDiv w:val="1"/>
      <w:marLeft w:val="0"/>
      <w:marRight w:val="0"/>
      <w:marTop w:val="0"/>
      <w:marBottom w:val="0"/>
      <w:divBdr>
        <w:top w:val="none" w:sz="0" w:space="0" w:color="auto"/>
        <w:left w:val="none" w:sz="0" w:space="0" w:color="auto"/>
        <w:bottom w:val="none" w:sz="0" w:space="0" w:color="auto"/>
        <w:right w:val="none" w:sz="0" w:space="0" w:color="auto"/>
      </w:divBdr>
    </w:div>
    <w:div w:id="11609913">
      <w:bodyDiv w:val="1"/>
      <w:marLeft w:val="0"/>
      <w:marRight w:val="0"/>
      <w:marTop w:val="0"/>
      <w:marBottom w:val="0"/>
      <w:divBdr>
        <w:top w:val="none" w:sz="0" w:space="0" w:color="auto"/>
        <w:left w:val="none" w:sz="0" w:space="0" w:color="auto"/>
        <w:bottom w:val="none" w:sz="0" w:space="0" w:color="auto"/>
        <w:right w:val="none" w:sz="0" w:space="0" w:color="auto"/>
      </w:divBdr>
    </w:div>
    <w:div w:id="11808961">
      <w:bodyDiv w:val="1"/>
      <w:marLeft w:val="0"/>
      <w:marRight w:val="0"/>
      <w:marTop w:val="0"/>
      <w:marBottom w:val="0"/>
      <w:divBdr>
        <w:top w:val="none" w:sz="0" w:space="0" w:color="auto"/>
        <w:left w:val="none" w:sz="0" w:space="0" w:color="auto"/>
        <w:bottom w:val="none" w:sz="0" w:space="0" w:color="auto"/>
        <w:right w:val="none" w:sz="0" w:space="0" w:color="auto"/>
      </w:divBdr>
    </w:div>
    <w:div w:id="17201166">
      <w:bodyDiv w:val="1"/>
      <w:marLeft w:val="0"/>
      <w:marRight w:val="0"/>
      <w:marTop w:val="0"/>
      <w:marBottom w:val="0"/>
      <w:divBdr>
        <w:top w:val="none" w:sz="0" w:space="0" w:color="auto"/>
        <w:left w:val="none" w:sz="0" w:space="0" w:color="auto"/>
        <w:bottom w:val="none" w:sz="0" w:space="0" w:color="auto"/>
        <w:right w:val="none" w:sz="0" w:space="0" w:color="auto"/>
      </w:divBdr>
    </w:div>
    <w:div w:id="17895384">
      <w:bodyDiv w:val="1"/>
      <w:marLeft w:val="0"/>
      <w:marRight w:val="0"/>
      <w:marTop w:val="0"/>
      <w:marBottom w:val="0"/>
      <w:divBdr>
        <w:top w:val="none" w:sz="0" w:space="0" w:color="auto"/>
        <w:left w:val="none" w:sz="0" w:space="0" w:color="auto"/>
        <w:bottom w:val="none" w:sz="0" w:space="0" w:color="auto"/>
        <w:right w:val="none" w:sz="0" w:space="0" w:color="auto"/>
      </w:divBdr>
    </w:div>
    <w:div w:id="29380038">
      <w:bodyDiv w:val="1"/>
      <w:marLeft w:val="0"/>
      <w:marRight w:val="0"/>
      <w:marTop w:val="0"/>
      <w:marBottom w:val="0"/>
      <w:divBdr>
        <w:top w:val="none" w:sz="0" w:space="0" w:color="auto"/>
        <w:left w:val="none" w:sz="0" w:space="0" w:color="auto"/>
        <w:bottom w:val="none" w:sz="0" w:space="0" w:color="auto"/>
        <w:right w:val="none" w:sz="0" w:space="0" w:color="auto"/>
      </w:divBdr>
    </w:div>
    <w:div w:id="32730347">
      <w:bodyDiv w:val="1"/>
      <w:marLeft w:val="0"/>
      <w:marRight w:val="0"/>
      <w:marTop w:val="0"/>
      <w:marBottom w:val="0"/>
      <w:divBdr>
        <w:top w:val="none" w:sz="0" w:space="0" w:color="auto"/>
        <w:left w:val="none" w:sz="0" w:space="0" w:color="auto"/>
        <w:bottom w:val="none" w:sz="0" w:space="0" w:color="auto"/>
        <w:right w:val="none" w:sz="0" w:space="0" w:color="auto"/>
      </w:divBdr>
    </w:div>
    <w:div w:id="32928540">
      <w:bodyDiv w:val="1"/>
      <w:marLeft w:val="0"/>
      <w:marRight w:val="0"/>
      <w:marTop w:val="0"/>
      <w:marBottom w:val="0"/>
      <w:divBdr>
        <w:top w:val="none" w:sz="0" w:space="0" w:color="auto"/>
        <w:left w:val="none" w:sz="0" w:space="0" w:color="auto"/>
        <w:bottom w:val="none" w:sz="0" w:space="0" w:color="auto"/>
        <w:right w:val="none" w:sz="0" w:space="0" w:color="auto"/>
      </w:divBdr>
    </w:div>
    <w:div w:id="53898135">
      <w:bodyDiv w:val="1"/>
      <w:marLeft w:val="0"/>
      <w:marRight w:val="0"/>
      <w:marTop w:val="0"/>
      <w:marBottom w:val="0"/>
      <w:divBdr>
        <w:top w:val="none" w:sz="0" w:space="0" w:color="auto"/>
        <w:left w:val="none" w:sz="0" w:space="0" w:color="auto"/>
        <w:bottom w:val="none" w:sz="0" w:space="0" w:color="auto"/>
        <w:right w:val="none" w:sz="0" w:space="0" w:color="auto"/>
      </w:divBdr>
    </w:div>
    <w:div w:id="54820742">
      <w:bodyDiv w:val="1"/>
      <w:marLeft w:val="0"/>
      <w:marRight w:val="0"/>
      <w:marTop w:val="0"/>
      <w:marBottom w:val="0"/>
      <w:divBdr>
        <w:top w:val="none" w:sz="0" w:space="0" w:color="auto"/>
        <w:left w:val="none" w:sz="0" w:space="0" w:color="auto"/>
        <w:bottom w:val="none" w:sz="0" w:space="0" w:color="auto"/>
        <w:right w:val="none" w:sz="0" w:space="0" w:color="auto"/>
      </w:divBdr>
    </w:div>
    <w:div w:id="90274180">
      <w:bodyDiv w:val="1"/>
      <w:marLeft w:val="0"/>
      <w:marRight w:val="0"/>
      <w:marTop w:val="0"/>
      <w:marBottom w:val="0"/>
      <w:divBdr>
        <w:top w:val="none" w:sz="0" w:space="0" w:color="auto"/>
        <w:left w:val="none" w:sz="0" w:space="0" w:color="auto"/>
        <w:bottom w:val="none" w:sz="0" w:space="0" w:color="auto"/>
        <w:right w:val="none" w:sz="0" w:space="0" w:color="auto"/>
      </w:divBdr>
    </w:div>
    <w:div w:id="107773192">
      <w:bodyDiv w:val="1"/>
      <w:marLeft w:val="0"/>
      <w:marRight w:val="0"/>
      <w:marTop w:val="0"/>
      <w:marBottom w:val="0"/>
      <w:divBdr>
        <w:top w:val="none" w:sz="0" w:space="0" w:color="auto"/>
        <w:left w:val="none" w:sz="0" w:space="0" w:color="auto"/>
        <w:bottom w:val="none" w:sz="0" w:space="0" w:color="auto"/>
        <w:right w:val="none" w:sz="0" w:space="0" w:color="auto"/>
      </w:divBdr>
    </w:div>
    <w:div w:id="136607760">
      <w:bodyDiv w:val="1"/>
      <w:marLeft w:val="0"/>
      <w:marRight w:val="0"/>
      <w:marTop w:val="0"/>
      <w:marBottom w:val="0"/>
      <w:divBdr>
        <w:top w:val="none" w:sz="0" w:space="0" w:color="auto"/>
        <w:left w:val="none" w:sz="0" w:space="0" w:color="auto"/>
        <w:bottom w:val="none" w:sz="0" w:space="0" w:color="auto"/>
        <w:right w:val="none" w:sz="0" w:space="0" w:color="auto"/>
      </w:divBdr>
    </w:div>
    <w:div w:id="144204039">
      <w:bodyDiv w:val="1"/>
      <w:marLeft w:val="0"/>
      <w:marRight w:val="0"/>
      <w:marTop w:val="0"/>
      <w:marBottom w:val="0"/>
      <w:divBdr>
        <w:top w:val="none" w:sz="0" w:space="0" w:color="auto"/>
        <w:left w:val="none" w:sz="0" w:space="0" w:color="auto"/>
        <w:bottom w:val="none" w:sz="0" w:space="0" w:color="auto"/>
        <w:right w:val="none" w:sz="0" w:space="0" w:color="auto"/>
      </w:divBdr>
    </w:div>
    <w:div w:id="157117459">
      <w:bodyDiv w:val="1"/>
      <w:marLeft w:val="0"/>
      <w:marRight w:val="0"/>
      <w:marTop w:val="0"/>
      <w:marBottom w:val="0"/>
      <w:divBdr>
        <w:top w:val="none" w:sz="0" w:space="0" w:color="auto"/>
        <w:left w:val="none" w:sz="0" w:space="0" w:color="auto"/>
        <w:bottom w:val="none" w:sz="0" w:space="0" w:color="auto"/>
        <w:right w:val="none" w:sz="0" w:space="0" w:color="auto"/>
      </w:divBdr>
    </w:div>
    <w:div w:id="164713096">
      <w:bodyDiv w:val="1"/>
      <w:marLeft w:val="0"/>
      <w:marRight w:val="0"/>
      <w:marTop w:val="0"/>
      <w:marBottom w:val="0"/>
      <w:divBdr>
        <w:top w:val="none" w:sz="0" w:space="0" w:color="auto"/>
        <w:left w:val="none" w:sz="0" w:space="0" w:color="auto"/>
        <w:bottom w:val="none" w:sz="0" w:space="0" w:color="auto"/>
        <w:right w:val="none" w:sz="0" w:space="0" w:color="auto"/>
      </w:divBdr>
    </w:div>
    <w:div w:id="165293926">
      <w:bodyDiv w:val="1"/>
      <w:marLeft w:val="0"/>
      <w:marRight w:val="0"/>
      <w:marTop w:val="0"/>
      <w:marBottom w:val="0"/>
      <w:divBdr>
        <w:top w:val="none" w:sz="0" w:space="0" w:color="auto"/>
        <w:left w:val="none" w:sz="0" w:space="0" w:color="auto"/>
        <w:bottom w:val="none" w:sz="0" w:space="0" w:color="auto"/>
        <w:right w:val="none" w:sz="0" w:space="0" w:color="auto"/>
      </w:divBdr>
    </w:div>
    <w:div w:id="175972505">
      <w:bodyDiv w:val="1"/>
      <w:marLeft w:val="0"/>
      <w:marRight w:val="0"/>
      <w:marTop w:val="0"/>
      <w:marBottom w:val="0"/>
      <w:divBdr>
        <w:top w:val="none" w:sz="0" w:space="0" w:color="auto"/>
        <w:left w:val="none" w:sz="0" w:space="0" w:color="auto"/>
        <w:bottom w:val="none" w:sz="0" w:space="0" w:color="auto"/>
        <w:right w:val="none" w:sz="0" w:space="0" w:color="auto"/>
      </w:divBdr>
    </w:div>
    <w:div w:id="191915782">
      <w:bodyDiv w:val="1"/>
      <w:marLeft w:val="0"/>
      <w:marRight w:val="0"/>
      <w:marTop w:val="0"/>
      <w:marBottom w:val="0"/>
      <w:divBdr>
        <w:top w:val="none" w:sz="0" w:space="0" w:color="auto"/>
        <w:left w:val="none" w:sz="0" w:space="0" w:color="auto"/>
        <w:bottom w:val="none" w:sz="0" w:space="0" w:color="auto"/>
        <w:right w:val="none" w:sz="0" w:space="0" w:color="auto"/>
      </w:divBdr>
    </w:div>
    <w:div w:id="192499009">
      <w:bodyDiv w:val="1"/>
      <w:marLeft w:val="0"/>
      <w:marRight w:val="0"/>
      <w:marTop w:val="0"/>
      <w:marBottom w:val="0"/>
      <w:divBdr>
        <w:top w:val="none" w:sz="0" w:space="0" w:color="auto"/>
        <w:left w:val="none" w:sz="0" w:space="0" w:color="auto"/>
        <w:bottom w:val="none" w:sz="0" w:space="0" w:color="auto"/>
        <w:right w:val="none" w:sz="0" w:space="0" w:color="auto"/>
      </w:divBdr>
    </w:div>
    <w:div w:id="197470832">
      <w:bodyDiv w:val="1"/>
      <w:marLeft w:val="0"/>
      <w:marRight w:val="0"/>
      <w:marTop w:val="0"/>
      <w:marBottom w:val="0"/>
      <w:divBdr>
        <w:top w:val="none" w:sz="0" w:space="0" w:color="auto"/>
        <w:left w:val="none" w:sz="0" w:space="0" w:color="auto"/>
        <w:bottom w:val="none" w:sz="0" w:space="0" w:color="auto"/>
        <w:right w:val="none" w:sz="0" w:space="0" w:color="auto"/>
      </w:divBdr>
    </w:div>
    <w:div w:id="199050554">
      <w:bodyDiv w:val="1"/>
      <w:marLeft w:val="0"/>
      <w:marRight w:val="0"/>
      <w:marTop w:val="0"/>
      <w:marBottom w:val="0"/>
      <w:divBdr>
        <w:top w:val="none" w:sz="0" w:space="0" w:color="auto"/>
        <w:left w:val="none" w:sz="0" w:space="0" w:color="auto"/>
        <w:bottom w:val="none" w:sz="0" w:space="0" w:color="auto"/>
        <w:right w:val="none" w:sz="0" w:space="0" w:color="auto"/>
      </w:divBdr>
    </w:div>
    <w:div w:id="205718855">
      <w:bodyDiv w:val="1"/>
      <w:marLeft w:val="0"/>
      <w:marRight w:val="0"/>
      <w:marTop w:val="0"/>
      <w:marBottom w:val="0"/>
      <w:divBdr>
        <w:top w:val="none" w:sz="0" w:space="0" w:color="auto"/>
        <w:left w:val="none" w:sz="0" w:space="0" w:color="auto"/>
        <w:bottom w:val="none" w:sz="0" w:space="0" w:color="auto"/>
        <w:right w:val="none" w:sz="0" w:space="0" w:color="auto"/>
      </w:divBdr>
    </w:div>
    <w:div w:id="237249277">
      <w:bodyDiv w:val="1"/>
      <w:marLeft w:val="0"/>
      <w:marRight w:val="0"/>
      <w:marTop w:val="0"/>
      <w:marBottom w:val="0"/>
      <w:divBdr>
        <w:top w:val="none" w:sz="0" w:space="0" w:color="auto"/>
        <w:left w:val="none" w:sz="0" w:space="0" w:color="auto"/>
        <w:bottom w:val="none" w:sz="0" w:space="0" w:color="auto"/>
        <w:right w:val="none" w:sz="0" w:space="0" w:color="auto"/>
      </w:divBdr>
    </w:div>
    <w:div w:id="238054432">
      <w:bodyDiv w:val="1"/>
      <w:marLeft w:val="0"/>
      <w:marRight w:val="0"/>
      <w:marTop w:val="0"/>
      <w:marBottom w:val="0"/>
      <w:divBdr>
        <w:top w:val="none" w:sz="0" w:space="0" w:color="auto"/>
        <w:left w:val="none" w:sz="0" w:space="0" w:color="auto"/>
        <w:bottom w:val="none" w:sz="0" w:space="0" w:color="auto"/>
        <w:right w:val="none" w:sz="0" w:space="0" w:color="auto"/>
      </w:divBdr>
    </w:div>
    <w:div w:id="244800304">
      <w:bodyDiv w:val="1"/>
      <w:marLeft w:val="0"/>
      <w:marRight w:val="0"/>
      <w:marTop w:val="0"/>
      <w:marBottom w:val="0"/>
      <w:divBdr>
        <w:top w:val="none" w:sz="0" w:space="0" w:color="auto"/>
        <w:left w:val="none" w:sz="0" w:space="0" w:color="auto"/>
        <w:bottom w:val="none" w:sz="0" w:space="0" w:color="auto"/>
        <w:right w:val="none" w:sz="0" w:space="0" w:color="auto"/>
      </w:divBdr>
    </w:div>
    <w:div w:id="245578558">
      <w:bodyDiv w:val="1"/>
      <w:marLeft w:val="0"/>
      <w:marRight w:val="0"/>
      <w:marTop w:val="0"/>
      <w:marBottom w:val="0"/>
      <w:divBdr>
        <w:top w:val="none" w:sz="0" w:space="0" w:color="auto"/>
        <w:left w:val="none" w:sz="0" w:space="0" w:color="auto"/>
        <w:bottom w:val="none" w:sz="0" w:space="0" w:color="auto"/>
        <w:right w:val="none" w:sz="0" w:space="0" w:color="auto"/>
      </w:divBdr>
    </w:div>
    <w:div w:id="246689813">
      <w:bodyDiv w:val="1"/>
      <w:marLeft w:val="0"/>
      <w:marRight w:val="0"/>
      <w:marTop w:val="0"/>
      <w:marBottom w:val="0"/>
      <w:divBdr>
        <w:top w:val="none" w:sz="0" w:space="0" w:color="auto"/>
        <w:left w:val="none" w:sz="0" w:space="0" w:color="auto"/>
        <w:bottom w:val="none" w:sz="0" w:space="0" w:color="auto"/>
        <w:right w:val="none" w:sz="0" w:space="0" w:color="auto"/>
      </w:divBdr>
    </w:div>
    <w:div w:id="257324659">
      <w:bodyDiv w:val="1"/>
      <w:marLeft w:val="0"/>
      <w:marRight w:val="0"/>
      <w:marTop w:val="0"/>
      <w:marBottom w:val="0"/>
      <w:divBdr>
        <w:top w:val="none" w:sz="0" w:space="0" w:color="auto"/>
        <w:left w:val="none" w:sz="0" w:space="0" w:color="auto"/>
        <w:bottom w:val="none" w:sz="0" w:space="0" w:color="auto"/>
        <w:right w:val="none" w:sz="0" w:space="0" w:color="auto"/>
      </w:divBdr>
    </w:div>
    <w:div w:id="262349091">
      <w:bodyDiv w:val="1"/>
      <w:marLeft w:val="0"/>
      <w:marRight w:val="0"/>
      <w:marTop w:val="0"/>
      <w:marBottom w:val="0"/>
      <w:divBdr>
        <w:top w:val="none" w:sz="0" w:space="0" w:color="auto"/>
        <w:left w:val="none" w:sz="0" w:space="0" w:color="auto"/>
        <w:bottom w:val="none" w:sz="0" w:space="0" w:color="auto"/>
        <w:right w:val="none" w:sz="0" w:space="0" w:color="auto"/>
      </w:divBdr>
    </w:div>
    <w:div w:id="268898301">
      <w:bodyDiv w:val="1"/>
      <w:marLeft w:val="0"/>
      <w:marRight w:val="0"/>
      <w:marTop w:val="0"/>
      <w:marBottom w:val="0"/>
      <w:divBdr>
        <w:top w:val="none" w:sz="0" w:space="0" w:color="auto"/>
        <w:left w:val="none" w:sz="0" w:space="0" w:color="auto"/>
        <w:bottom w:val="none" w:sz="0" w:space="0" w:color="auto"/>
        <w:right w:val="none" w:sz="0" w:space="0" w:color="auto"/>
      </w:divBdr>
    </w:div>
    <w:div w:id="268975697">
      <w:bodyDiv w:val="1"/>
      <w:marLeft w:val="0"/>
      <w:marRight w:val="0"/>
      <w:marTop w:val="0"/>
      <w:marBottom w:val="0"/>
      <w:divBdr>
        <w:top w:val="none" w:sz="0" w:space="0" w:color="auto"/>
        <w:left w:val="none" w:sz="0" w:space="0" w:color="auto"/>
        <w:bottom w:val="none" w:sz="0" w:space="0" w:color="auto"/>
        <w:right w:val="none" w:sz="0" w:space="0" w:color="auto"/>
      </w:divBdr>
    </w:div>
    <w:div w:id="269896786">
      <w:bodyDiv w:val="1"/>
      <w:marLeft w:val="0"/>
      <w:marRight w:val="0"/>
      <w:marTop w:val="0"/>
      <w:marBottom w:val="0"/>
      <w:divBdr>
        <w:top w:val="none" w:sz="0" w:space="0" w:color="auto"/>
        <w:left w:val="none" w:sz="0" w:space="0" w:color="auto"/>
        <w:bottom w:val="none" w:sz="0" w:space="0" w:color="auto"/>
        <w:right w:val="none" w:sz="0" w:space="0" w:color="auto"/>
      </w:divBdr>
    </w:div>
    <w:div w:id="275018657">
      <w:bodyDiv w:val="1"/>
      <w:marLeft w:val="0"/>
      <w:marRight w:val="0"/>
      <w:marTop w:val="0"/>
      <w:marBottom w:val="0"/>
      <w:divBdr>
        <w:top w:val="none" w:sz="0" w:space="0" w:color="auto"/>
        <w:left w:val="none" w:sz="0" w:space="0" w:color="auto"/>
        <w:bottom w:val="none" w:sz="0" w:space="0" w:color="auto"/>
        <w:right w:val="none" w:sz="0" w:space="0" w:color="auto"/>
      </w:divBdr>
    </w:div>
    <w:div w:id="278416316">
      <w:bodyDiv w:val="1"/>
      <w:marLeft w:val="0"/>
      <w:marRight w:val="0"/>
      <w:marTop w:val="0"/>
      <w:marBottom w:val="0"/>
      <w:divBdr>
        <w:top w:val="none" w:sz="0" w:space="0" w:color="auto"/>
        <w:left w:val="none" w:sz="0" w:space="0" w:color="auto"/>
        <w:bottom w:val="none" w:sz="0" w:space="0" w:color="auto"/>
        <w:right w:val="none" w:sz="0" w:space="0" w:color="auto"/>
      </w:divBdr>
    </w:div>
    <w:div w:id="303582302">
      <w:bodyDiv w:val="1"/>
      <w:marLeft w:val="0"/>
      <w:marRight w:val="0"/>
      <w:marTop w:val="0"/>
      <w:marBottom w:val="0"/>
      <w:divBdr>
        <w:top w:val="none" w:sz="0" w:space="0" w:color="auto"/>
        <w:left w:val="none" w:sz="0" w:space="0" w:color="auto"/>
        <w:bottom w:val="none" w:sz="0" w:space="0" w:color="auto"/>
        <w:right w:val="none" w:sz="0" w:space="0" w:color="auto"/>
      </w:divBdr>
    </w:div>
    <w:div w:id="306672311">
      <w:bodyDiv w:val="1"/>
      <w:marLeft w:val="0"/>
      <w:marRight w:val="0"/>
      <w:marTop w:val="0"/>
      <w:marBottom w:val="0"/>
      <w:divBdr>
        <w:top w:val="none" w:sz="0" w:space="0" w:color="auto"/>
        <w:left w:val="none" w:sz="0" w:space="0" w:color="auto"/>
        <w:bottom w:val="none" w:sz="0" w:space="0" w:color="auto"/>
        <w:right w:val="none" w:sz="0" w:space="0" w:color="auto"/>
      </w:divBdr>
    </w:div>
    <w:div w:id="326249045">
      <w:bodyDiv w:val="1"/>
      <w:marLeft w:val="0"/>
      <w:marRight w:val="0"/>
      <w:marTop w:val="0"/>
      <w:marBottom w:val="0"/>
      <w:divBdr>
        <w:top w:val="none" w:sz="0" w:space="0" w:color="auto"/>
        <w:left w:val="none" w:sz="0" w:space="0" w:color="auto"/>
        <w:bottom w:val="none" w:sz="0" w:space="0" w:color="auto"/>
        <w:right w:val="none" w:sz="0" w:space="0" w:color="auto"/>
      </w:divBdr>
    </w:div>
    <w:div w:id="365716622">
      <w:bodyDiv w:val="1"/>
      <w:marLeft w:val="0"/>
      <w:marRight w:val="0"/>
      <w:marTop w:val="0"/>
      <w:marBottom w:val="0"/>
      <w:divBdr>
        <w:top w:val="none" w:sz="0" w:space="0" w:color="auto"/>
        <w:left w:val="none" w:sz="0" w:space="0" w:color="auto"/>
        <w:bottom w:val="none" w:sz="0" w:space="0" w:color="auto"/>
        <w:right w:val="none" w:sz="0" w:space="0" w:color="auto"/>
      </w:divBdr>
    </w:div>
    <w:div w:id="378018441">
      <w:bodyDiv w:val="1"/>
      <w:marLeft w:val="0"/>
      <w:marRight w:val="0"/>
      <w:marTop w:val="0"/>
      <w:marBottom w:val="0"/>
      <w:divBdr>
        <w:top w:val="none" w:sz="0" w:space="0" w:color="auto"/>
        <w:left w:val="none" w:sz="0" w:space="0" w:color="auto"/>
        <w:bottom w:val="none" w:sz="0" w:space="0" w:color="auto"/>
        <w:right w:val="none" w:sz="0" w:space="0" w:color="auto"/>
      </w:divBdr>
    </w:div>
    <w:div w:id="380599998">
      <w:bodyDiv w:val="1"/>
      <w:marLeft w:val="0"/>
      <w:marRight w:val="0"/>
      <w:marTop w:val="0"/>
      <w:marBottom w:val="0"/>
      <w:divBdr>
        <w:top w:val="none" w:sz="0" w:space="0" w:color="auto"/>
        <w:left w:val="none" w:sz="0" w:space="0" w:color="auto"/>
        <w:bottom w:val="none" w:sz="0" w:space="0" w:color="auto"/>
        <w:right w:val="none" w:sz="0" w:space="0" w:color="auto"/>
      </w:divBdr>
    </w:div>
    <w:div w:id="382560132">
      <w:bodyDiv w:val="1"/>
      <w:marLeft w:val="0"/>
      <w:marRight w:val="0"/>
      <w:marTop w:val="0"/>
      <w:marBottom w:val="0"/>
      <w:divBdr>
        <w:top w:val="none" w:sz="0" w:space="0" w:color="auto"/>
        <w:left w:val="none" w:sz="0" w:space="0" w:color="auto"/>
        <w:bottom w:val="none" w:sz="0" w:space="0" w:color="auto"/>
        <w:right w:val="none" w:sz="0" w:space="0" w:color="auto"/>
      </w:divBdr>
    </w:div>
    <w:div w:id="383261562">
      <w:bodyDiv w:val="1"/>
      <w:marLeft w:val="0"/>
      <w:marRight w:val="0"/>
      <w:marTop w:val="0"/>
      <w:marBottom w:val="0"/>
      <w:divBdr>
        <w:top w:val="none" w:sz="0" w:space="0" w:color="auto"/>
        <w:left w:val="none" w:sz="0" w:space="0" w:color="auto"/>
        <w:bottom w:val="none" w:sz="0" w:space="0" w:color="auto"/>
        <w:right w:val="none" w:sz="0" w:space="0" w:color="auto"/>
      </w:divBdr>
    </w:div>
    <w:div w:id="384566049">
      <w:bodyDiv w:val="1"/>
      <w:marLeft w:val="0"/>
      <w:marRight w:val="0"/>
      <w:marTop w:val="0"/>
      <w:marBottom w:val="0"/>
      <w:divBdr>
        <w:top w:val="none" w:sz="0" w:space="0" w:color="auto"/>
        <w:left w:val="none" w:sz="0" w:space="0" w:color="auto"/>
        <w:bottom w:val="none" w:sz="0" w:space="0" w:color="auto"/>
        <w:right w:val="none" w:sz="0" w:space="0" w:color="auto"/>
      </w:divBdr>
    </w:div>
    <w:div w:id="407314176">
      <w:bodyDiv w:val="1"/>
      <w:marLeft w:val="0"/>
      <w:marRight w:val="0"/>
      <w:marTop w:val="0"/>
      <w:marBottom w:val="0"/>
      <w:divBdr>
        <w:top w:val="none" w:sz="0" w:space="0" w:color="auto"/>
        <w:left w:val="none" w:sz="0" w:space="0" w:color="auto"/>
        <w:bottom w:val="none" w:sz="0" w:space="0" w:color="auto"/>
        <w:right w:val="none" w:sz="0" w:space="0" w:color="auto"/>
      </w:divBdr>
    </w:div>
    <w:div w:id="408696361">
      <w:bodyDiv w:val="1"/>
      <w:marLeft w:val="0"/>
      <w:marRight w:val="0"/>
      <w:marTop w:val="0"/>
      <w:marBottom w:val="0"/>
      <w:divBdr>
        <w:top w:val="none" w:sz="0" w:space="0" w:color="auto"/>
        <w:left w:val="none" w:sz="0" w:space="0" w:color="auto"/>
        <w:bottom w:val="none" w:sz="0" w:space="0" w:color="auto"/>
        <w:right w:val="none" w:sz="0" w:space="0" w:color="auto"/>
      </w:divBdr>
    </w:div>
    <w:div w:id="411589364">
      <w:bodyDiv w:val="1"/>
      <w:marLeft w:val="0"/>
      <w:marRight w:val="0"/>
      <w:marTop w:val="0"/>
      <w:marBottom w:val="0"/>
      <w:divBdr>
        <w:top w:val="none" w:sz="0" w:space="0" w:color="auto"/>
        <w:left w:val="none" w:sz="0" w:space="0" w:color="auto"/>
        <w:bottom w:val="none" w:sz="0" w:space="0" w:color="auto"/>
        <w:right w:val="none" w:sz="0" w:space="0" w:color="auto"/>
      </w:divBdr>
    </w:div>
    <w:div w:id="427165818">
      <w:bodyDiv w:val="1"/>
      <w:marLeft w:val="0"/>
      <w:marRight w:val="0"/>
      <w:marTop w:val="0"/>
      <w:marBottom w:val="0"/>
      <w:divBdr>
        <w:top w:val="none" w:sz="0" w:space="0" w:color="auto"/>
        <w:left w:val="none" w:sz="0" w:space="0" w:color="auto"/>
        <w:bottom w:val="none" w:sz="0" w:space="0" w:color="auto"/>
        <w:right w:val="none" w:sz="0" w:space="0" w:color="auto"/>
      </w:divBdr>
    </w:div>
    <w:div w:id="437723713">
      <w:bodyDiv w:val="1"/>
      <w:marLeft w:val="0"/>
      <w:marRight w:val="0"/>
      <w:marTop w:val="0"/>
      <w:marBottom w:val="0"/>
      <w:divBdr>
        <w:top w:val="none" w:sz="0" w:space="0" w:color="auto"/>
        <w:left w:val="none" w:sz="0" w:space="0" w:color="auto"/>
        <w:bottom w:val="none" w:sz="0" w:space="0" w:color="auto"/>
        <w:right w:val="none" w:sz="0" w:space="0" w:color="auto"/>
      </w:divBdr>
    </w:div>
    <w:div w:id="448475897">
      <w:bodyDiv w:val="1"/>
      <w:marLeft w:val="0"/>
      <w:marRight w:val="0"/>
      <w:marTop w:val="0"/>
      <w:marBottom w:val="0"/>
      <w:divBdr>
        <w:top w:val="none" w:sz="0" w:space="0" w:color="auto"/>
        <w:left w:val="none" w:sz="0" w:space="0" w:color="auto"/>
        <w:bottom w:val="none" w:sz="0" w:space="0" w:color="auto"/>
        <w:right w:val="none" w:sz="0" w:space="0" w:color="auto"/>
      </w:divBdr>
    </w:div>
    <w:div w:id="452558247">
      <w:bodyDiv w:val="1"/>
      <w:marLeft w:val="0"/>
      <w:marRight w:val="0"/>
      <w:marTop w:val="0"/>
      <w:marBottom w:val="0"/>
      <w:divBdr>
        <w:top w:val="none" w:sz="0" w:space="0" w:color="auto"/>
        <w:left w:val="none" w:sz="0" w:space="0" w:color="auto"/>
        <w:bottom w:val="none" w:sz="0" w:space="0" w:color="auto"/>
        <w:right w:val="none" w:sz="0" w:space="0" w:color="auto"/>
      </w:divBdr>
    </w:div>
    <w:div w:id="452944942">
      <w:bodyDiv w:val="1"/>
      <w:marLeft w:val="0"/>
      <w:marRight w:val="0"/>
      <w:marTop w:val="0"/>
      <w:marBottom w:val="0"/>
      <w:divBdr>
        <w:top w:val="none" w:sz="0" w:space="0" w:color="auto"/>
        <w:left w:val="none" w:sz="0" w:space="0" w:color="auto"/>
        <w:bottom w:val="none" w:sz="0" w:space="0" w:color="auto"/>
        <w:right w:val="none" w:sz="0" w:space="0" w:color="auto"/>
      </w:divBdr>
    </w:div>
    <w:div w:id="454638374">
      <w:bodyDiv w:val="1"/>
      <w:marLeft w:val="0"/>
      <w:marRight w:val="0"/>
      <w:marTop w:val="0"/>
      <w:marBottom w:val="0"/>
      <w:divBdr>
        <w:top w:val="none" w:sz="0" w:space="0" w:color="auto"/>
        <w:left w:val="none" w:sz="0" w:space="0" w:color="auto"/>
        <w:bottom w:val="none" w:sz="0" w:space="0" w:color="auto"/>
        <w:right w:val="none" w:sz="0" w:space="0" w:color="auto"/>
      </w:divBdr>
    </w:div>
    <w:div w:id="455107145">
      <w:bodyDiv w:val="1"/>
      <w:marLeft w:val="0"/>
      <w:marRight w:val="0"/>
      <w:marTop w:val="0"/>
      <w:marBottom w:val="0"/>
      <w:divBdr>
        <w:top w:val="none" w:sz="0" w:space="0" w:color="auto"/>
        <w:left w:val="none" w:sz="0" w:space="0" w:color="auto"/>
        <w:bottom w:val="none" w:sz="0" w:space="0" w:color="auto"/>
        <w:right w:val="none" w:sz="0" w:space="0" w:color="auto"/>
      </w:divBdr>
    </w:div>
    <w:div w:id="455149268">
      <w:bodyDiv w:val="1"/>
      <w:marLeft w:val="0"/>
      <w:marRight w:val="0"/>
      <w:marTop w:val="0"/>
      <w:marBottom w:val="0"/>
      <w:divBdr>
        <w:top w:val="none" w:sz="0" w:space="0" w:color="auto"/>
        <w:left w:val="none" w:sz="0" w:space="0" w:color="auto"/>
        <w:bottom w:val="none" w:sz="0" w:space="0" w:color="auto"/>
        <w:right w:val="none" w:sz="0" w:space="0" w:color="auto"/>
      </w:divBdr>
    </w:div>
    <w:div w:id="462969719">
      <w:bodyDiv w:val="1"/>
      <w:marLeft w:val="0"/>
      <w:marRight w:val="0"/>
      <w:marTop w:val="0"/>
      <w:marBottom w:val="0"/>
      <w:divBdr>
        <w:top w:val="none" w:sz="0" w:space="0" w:color="auto"/>
        <w:left w:val="none" w:sz="0" w:space="0" w:color="auto"/>
        <w:bottom w:val="none" w:sz="0" w:space="0" w:color="auto"/>
        <w:right w:val="none" w:sz="0" w:space="0" w:color="auto"/>
      </w:divBdr>
    </w:div>
    <w:div w:id="471099930">
      <w:bodyDiv w:val="1"/>
      <w:marLeft w:val="0"/>
      <w:marRight w:val="0"/>
      <w:marTop w:val="0"/>
      <w:marBottom w:val="0"/>
      <w:divBdr>
        <w:top w:val="none" w:sz="0" w:space="0" w:color="auto"/>
        <w:left w:val="none" w:sz="0" w:space="0" w:color="auto"/>
        <w:bottom w:val="none" w:sz="0" w:space="0" w:color="auto"/>
        <w:right w:val="none" w:sz="0" w:space="0" w:color="auto"/>
      </w:divBdr>
    </w:div>
    <w:div w:id="486089159">
      <w:bodyDiv w:val="1"/>
      <w:marLeft w:val="0"/>
      <w:marRight w:val="0"/>
      <w:marTop w:val="0"/>
      <w:marBottom w:val="0"/>
      <w:divBdr>
        <w:top w:val="none" w:sz="0" w:space="0" w:color="auto"/>
        <w:left w:val="none" w:sz="0" w:space="0" w:color="auto"/>
        <w:bottom w:val="none" w:sz="0" w:space="0" w:color="auto"/>
        <w:right w:val="none" w:sz="0" w:space="0" w:color="auto"/>
      </w:divBdr>
    </w:div>
    <w:div w:id="505947508">
      <w:bodyDiv w:val="1"/>
      <w:marLeft w:val="0"/>
      <w:marRight w:val="0"/>
      <w:marTop w:val="0"/>
      <w:marBottom w:val="0"/>
      <w:divBdr>
        <w:top w:val="none" w:sz="0" w:space="0" w:color="auto"/>
        <w:left w:val="none" w:sz="0" w:space="0" w:color="auto"/>
        <w:bottom w:val="none" w:sz="0" w:space="0" w:color="auto"/>
        <w:right w:val="none" w:sz="0" w:space="0" w:color="auto"/>
      </w:divBdr>
    </w:div>
    <w:div w:id="510146671">
      <w:bodyDiv w:val="1"/>
      <w:marLeft w:val="0"/>
      <w:marRight w:val="0"/>
      <w:marTop w:val="0"/>
      <w:marBottom w:val="0"/>
      <w:divBdr>
        <w:top w:val="none" w:sz="0" w:space="0" w:color="auto"/>
        <w:left w:val="none" w:sz="0" w:space="0" w:color="auto"/>
        <w:bottom w:val="none" w:sz="0" w:space="0" w:color="auto"/>
        <w:right w:val="none" w:sz="0" w:space="0" w:color="auto"/>
      </w:divBdr>
    </w:div>
    <w:div w:id="518856830">
      <w:bodyDiv w:val="1"/>
      <w:marLeft w:val="0"/>
      <w:marRight w:val="0"/>
      <w:marTop w:val="0"/>
      <w:marBottom w:val="0"/>
      <w:divBdr>
        <w:top w:val="none" w:sz="0" w:space="0" w:color="auto"/>
        <w:left w:val="none" w:sz="0" w:space="0" w:color="auto"/>
        <w:bottom w:val="none" w:sz="0" w:space="0" w:color="auto"/>
        <w:right w:val="none" w:sz="0" w:space="0" w:color="auto"/>
      </w:divBdr>
    </w:div>
    <w:div w:id="525098014">
      <w:bodyDiv w:val="1"/>
      <w:marLeft w:val="0"/>
      <w:marRight w:val="0"/>
      <w:marTop w:val="0"/>
      <w:marBottom w:val="0"/>
      <w:divBdr>
        <w:top w:val="none" w:sz="0" w:space="0" w:color="auto"/>
        <w:left w:val="none" w:sz="0" w:space="0" w:color="auto"/>
        <w:bottom w:val="none" w:sz="0" w:space="0" w:color="auto"/>
        <w:right w:val="none" w:sz="0" w:space="0" w:color="auto"/>
      </w:divBdr>
    </w:div>
    <w:div w:id="542714232">
      <w:bodyDiv w:val="1"/>
      <w:marLeft w:val="0"/>
      <w:marRight w:val="0"/>
      <w:marTop w:val="0"/>
      <w:marBottom w:val="0"/>
      <w:divBdr>
        <w:top w:val="none" w:sz="0" w:space="0" w:color="auto"/>
        <w:left w:val="none" w:sz="0" w:space="0" w:color="auto"/>
        <w:bottom w:val="none" w:sz="0" w:space="0" w:color="auto"/>
        <w:right w:val="none" w:sz="0" w:space="0" w:color="auto"/>
      </w:divBdr>
    </w:div>
    <w:div w:id="552430953">
      <w:bodyDiv w:val="1"/>
      <w:marLeft w:val="0"/>
      <w:marRight w:val="0"/>
      <w:marTop w:val="0"/>
      <w:marBottom w:val="0"/>
      <w:divBdr>
        <w:top w:val="none" w:sz="0" w:space="0" w:color="auto"/>
        <w:left w:val="none" w:sz="0" w:space="0" w:color="auto"/>
        <w:bottom w:val="none" w:sz="0" w:space="0" w:color="auto"/>
        <w:right w:val="none" w:sz="0" w:space="0" w:color="auto"/>
      </w:divBdr>
    </w:div>
    <w:div w:id="552884682">
      <w:bodyDiv w:val="1"/>
      <w:marLeft w:val="0"/>
      <w:marRight w:val="0"/>
      <w:marTop w:val="0"/>
      <w:marBottom w:val="0"/>
      <w:divBdr>
        <w:top w:val="none" w:sz="0" w:space="0" w:color="auto"/>
        <w:left w:val="none" w:sz="0" w:space="0" w:color="auto"/>
        <w:bottom w:val="none" w:sz="0" w:space="0" w:color="auto"/>
        <w:right w:val="none" w:sz="0" w:space="0" w:color="auto"/>
      </w:divBdr>
    </w:div>
    <w:div w:id="554512258">
      <w:bodyDiv w:val="1"/>
      <w:marLeft w:val="0"/>
      <w:marRight w:val="0"/>
      <w:marTop w:val="0"/>
      <w:marBottom w:val="0"/>
      <w:divBdr>
        <w:top w:val="none" w:sz="0" w:space="0" w:color="auto"/>
        <w:left w:val="none" w:sz="0" w:space="0" w:color="auto"/>
        <w:bottom w:val="none" w:sz="0" w:space="0" w:color="auto"/>
        <w:right w:val="none" w:sz="0" w:space="0" w:color="auto"/>
      </w:divBdr>
    </w:div>
    <w:div w:id="554780191">
      <w:bodyDiv w:val="1"/>
      <w:marLeft w:val="0"/>
      <w:marRight w:val="0"/>
      <w:marTop w:val="0"/>
      <w:marBottom w:val="0"/>
      <w:divBdr>
        <w:top w:val="none" w:sz="0" w:space="0" w:color="auto"/>
        <w:left w:val="none" w:sz="0" w:space="0" w:color="auto"/>
        <w:bottom w:val="none" w:sz="0" w:space="0" w:color="auto"/>
        <w:right w:val="none" w:sz="0" w:space="0" w:color="auto"/>
      </w:divBdr>
    </w:div>
    <w:div w:id="555430221">
      <w:bodyDiv w:val="1"/>
      <w:marLeft w:val="0"/>
      <w:marRight w:val="0"/>
      <w:marTop w:val="0"/>
      <w:marBottom w:val="0"/>
      <w:divBdr>
        <w:top w:val="none" w:sz="0" w:space="0" w:color="auto"/>
        <w:left w:val="none" w:sz="0" w:space="0" w:color="auto"/>
        <w:bottom w:val="none" w:sz="0" w:space="0" w:color="auto"/>
        <w:right w:val="none" w:sz="0" w:space="0" w:color="auto"/>
      </w:divBdr>
    </w:div>
    <w:div w:id="562256867">
      <w:bodyDiv w:val="1"/>
      <w:marLeft w:val="0"/>
      <w:marRight w:val="0"/>
      <w:marTop w:val="0"/>
      <w:marBottom w:val="0"/>
      <w:divBdr>
        <w:top w:val="none" w:sz="0" w:space="0" w:color="auto"/>
        <w:left w:val="none" w:sz="0" w:space="0" w:color="auto"/>
        <w:bottom w:val="none" w:sz="0" w:space="0" w:color="auto"/>
        <w:right w:val="none" w:sz="0" w:space="0" w:color="auto"/>
      </w:divBdr>
    </w:div>
    <w:div w:id="564727762">
      <w:bodyDiv w:val="1"/>
      <w:marLeft w:val="0"/>
      <w:marRight w:val="0"/>
      <w:marTop w:val="0"/>
      <w:marBottom w:val="0"/>
      <w:divBdr>
        <w:top w:val="none" w:sz="0" w:space="0" w:color="auto"/>
        <w:left w:val="none" w:sz="0" w:space="0" w:color="auto"/>
        <w:bottom w:val="none" w:sz="0" w:space="0" w:color="auto"/>
        <w:right w:val="none" w:sz="0" w:space="0" w:color="auto"/>
      </w:divBdr>
    </w:div>
    <w:div w:id="573665069">
      <w:bodyDiv w:val="1"/>
      <w:marLeft w:val="0"/>
      <w:marRight w:val="0"/>
      <w:marTop w:val="0"/>
      <w:marBottom w:val="0"/>
      <w:divBdr>
        <w:top w:val="none" w:sz="0" w:space="0" w:color="auto"/>
        <w:left w:val="none" w:sz="0" w:space="0" w:color="auto"/>
        <w:bottom w:val="none" w:sz="0" w:space="0" w:color="auto"/>
        <w:right w:val="none" w:sz="0" w:space="0" w:color="auto"/>
      </w:divBdr>
    </w:div>
    <w:div w:id="584002134">
      <w:bodyDiv w:val="1"/>
      <w:marLeft w:val="0"/>
      <w:marRight w:val="0"/>
      <w:marTop w:val="0"/>
      <w:marBottom w:val="0"/>
      <w:divBdr>
        <w:top w:val="none" w:sz="0" w:space="0" w:color="auto"/>
        <w:left w:val="none" w:sz="0" w:space="0" w:color="auto"/>
        <w:bottom w:val="none" w:sz="0" w:space="0" w:color="auto"/>
        <w:right w:val="none" w:sz="0" w:space="0" w:color="auto"/>
      </w:divBdr>
    </w:div>
    <w:div w:id="588584738">
      <w:bodyDiv w:val="1"/>
      <w:marLeft w:val="0"/>
      <w:marRight w:val="0"/>
      <w:marTop w:val="0"/>
      <w:marBottom w:val="0"/>
      <w:divBdr>
        <w:top w:val="none" w:sz="0" w:space="0" w:color="auto"/>
        <w:left w:val="none" w:sz="0" w:space="0" w:color="auto"/>
        <w:bottom w:val="none" w:sz="0" w:space="0" w:color="auto"/>
        <w:right w:val="none" w:sz="0" w:space="0" w:color="auto"/>
      </w:divBdr>
    </w:div>
    <w:div w:id="599721716">
      <w:bodyDiv w:val="1"/>
      <w:marLeft w:val="0"/>
      <w:marRight w:val="0"/>
      <w:marTop w:val="0"/>
      <w:marBottom w:val="0"/>
      <w:divBdr>
        <w:top w:val="none" w:sz="0" w:space="0" w:color="auto"/>
        <w:left w:val="none" w:sz="0" w:space="0" w:color="auto"/>
        <w:bottom w:val="none" w:sz="0" w:space="0" w:color="auto"/>
        <w:right w:val="none" w:sz="0" w:space="0" w:color="auto"/>
      </w:divBdr>
    </w:div>
    <w:div w:id="604456772">
      <w:bodyDiv w:val="1"/>
      <w:marLeft w:val="0"/>
      <w:marRight w:val="0"/>
      <w:marTop w:val="0"/>
      <w:marBottom w:val="0"/>
      <w:divBdr>
        <w:top w:val="none" w:sz="0" w:space="0" w:color="auto"/>
        <w:left w:val="none" w:sz="0" w:space="0" w:color="auto"/>
        <w:bottom w:val="none" w:sz="0" w:space="0" w:color="auto"/>
        <w:right w:val="none" w:sz="0" w:space="0" w:color="auto"/>
      </w:divBdr>
    </w:div>
    <w:div w:id="646856028">
      <w:bodyDiv w:val="1"/>
      <w:marLeft w:val="0"/>
      <w:marRight w:val="0"/>
      <w:marTop w:val="0"/>
      <w:marBottom w:val="0"/>
      <w:divBdr>
        <w:top w:val="none" w:sz="0" w:space="0" w:color="auto"/>
        <w:left w:val="none" w:sz="0" w:space="0" w:color="auto"/>
        <w:bottom w:val="none" w:sz="0" w:space="0" w:color="auto"/>
        <w:right w:val="none" w:sz="0" w:space="0" w:color="auto"/>
      </w:divBdr>
    </w:div>
    <w:div w:id="662046213">
      <w:bodyDiv w:val="1"/>
      <w:marLeft w:val="0"/>
      <w:marRight w:val="0"/>
      <w:marTop w:val="0"/>
      <w:marBottom w:val="0"/>
      <w:divBdr>
        <w:top w:val="none" w:sz="0" w:space="0" w:color="auto"/>
        <w:left w:val="none" w:sz="0" w:space="0" w:color="auto"/>
        <w:bottom w:val="none" w:sz="0" w:space="0" w:color="auto"/>
        <w:right w:val="none" w:sz="0" w:space="0" w:color="auto"/>
      </w:divBdr>
    </w:div>
    <w:div w:id="667174558">
      <w:bodyDiv w:val="1"/>
      <w:marLeft w:val="0"/>
      <w:marRight w:val="0"/>
      <w:marTop w:val="0"/>
      <w:marBottom w:val="0"/>
      <w:divBdr>
        <w:top w:val="none" w:sz="0" w:space="0" w:color="auto"/>
        <w:left w:val="none" w:sz="0" w:space="0" w:color="auto"/>
        <w:bottom w:val="none" w:sz="0" w:space="0" w:color="auto"/>
        <w:right w:val="none" w:sz="0" w:space="0" w:color="auto"/>
      </w:divBdr>
    </w:div>
    <w:div w:id="672686252">
      <w:bodyDiv w:val="1"/>
      <w:marLeft w:val="0"/>
      <w:marRight w:val="0"/>
      <w:marTop w:val="0"/>
      <w:marBottom w:val="0"/>
      <w:divBdr>
        <w:top w:val="none" w:sz="0" w:space="0" w:color="auto"/>
        <w:left w:val="none" w:sz="0" w:space="0" w:color="auto"/>
        <w:bottom w:val="none" w:sz="0" w:space="0" w:color="auto"/>
        <w:right w:val="none" w:sz="0" w:space="0" w:color="auto"/>
      </w:divBdr>
    </w:div>
    <w:div w:id="673921487">
      <w:bodyDiv w:val="1"/>
      <w:marLeft w:val="0"/>
      <w:marRight w:val="0"/>
      <w:marTop w:val="0"/>
      <w:marBottom w:val="0"/>
      <w:divBdr>
        <w:top w:val="none" w:sz="0" w:space="0" w:color="auto"/>
        <w:left w:val="none" w:sz="0" w:space="0" w:color="auto"/>
        <w:bottom w:val="none" w:sz="0" w:space="0" w:color="auto"/>
        <w:right w:val="none" w:sz="0" w:space="0" w:color="auto"/>
      </w:divBdr>
    </w:div>
    <w:div w:id="684284591">
      <w:bodyDiv w:val="1"/>
      <w:marLeft w:val="0"/>
      <w:marRight w:val="0"/>
      <w:marTop w:val="0"/>
      <w:marBottom w:val="0"/>
      <w:divBdr>
        <w:top w:val="none" w:sz="0" w:space="0" w:color="auto"/>
        <w:left w:val="none" w:sz="0" w:space="0" w:color="auto"/>
        <w:bottom w:val="none" w:sz="0" w:space="0" w:color="auto"/>
        <w:right w:val="none" w:sz="0" w:space="0" w:color="auto"/>
      </w:divBdr>
    </w:div>
    <w:div w:id="700321891">
      <w:bodyDiv w:val="1"/>
      <w:marLeft w:val="0"/>
      <w:marRight w:val="0"/>
      <w:marTop w:val="0"/>
      <w:marBottom w:val="0"/>
      <w:divBdr>
        <w:top w:val="none" w:sz="0" w:space="0" w:color="auto"/>
        <w:left w:val="none" w:sz="0" w:space="0" w:color="auto"/>
        <w:bottom w:val="none" w:sz="0" w:space="0" w:color="auto"/>
        <w:right w:val="none" w:sz="0" w:space="0" w:color="auto"/>
      </w:divBdr>
    </w:div>
    <w:div w:id="703405278">
      <w:bodyDiv w:val="1"/>
      <w:marLeft w:val="0"/>
      <w:marRight w:val="0"/>
      <w:marTop w:val="0"/>
      <w:marBottom w:val="0"/>
      <w:divBdr>
        <w:top w:val="none" w:sz="0" w:space="0" w:color="auto"/>
        <w:left w:val="none" w:sz="0" w:space="0" w:color="auto"/>
        <w:bottom w:val="none" w:sz="0" w:space="0" w:color="auto"/>
        <w:right w:val="none" w:sz="0" w:space="0" w:color="auto"/>
      </w:divBdr>
    </w:div>
    <w:div w:id="711657699">
      <w:bodyDiv w:val="1"/>
      <w:marLeft w:val="0"/>
      <w:marRight w:val="0"/>
      <w:marTop w:val="0"/>
      <w:marBottom w:val="0"/>
      <w:divBdr>
        <w:top w:val="none" w:sz="0" w:space="0" w:color="auto"/>
        <w:left w:val="none" w:sz="0" w:space="0" w:color="auto"/>
        <w:bottom w:val="none" w:sz="0" w:space="0" w:color="auto"/>
        <w:right w:val="none" w:sz="0" w:space="0" w:color="auto"/>
      </w:divBdr>
    </w:div>
    <w:div w:id="720445020">
      <w:bodyDiv w:val="1"/>
      <w:marLeft w:val="0"/>
      <w:marRight w:val="0"/>
      <w:marTop w:val="0"/>
      <w:marBottom w:val="0"/>
      <w:divBdr>
        <w:top w:val="none" w:sz="0" w:space="0" w:color="auto"/>
        <w:left w:val="none" w:sz="0" w:space="0" w:color="auto"/>
        <w:bottom w:val="none" w:sz="0" w:space="0" w:color="auto"/>
        <w:right w:val="none" w:sz="0" w:space="0" w:color="auto"/>
      </w:divBdr>
    </w:div>
    <w:div w:id="732627847">
      <w:bodyDiv w:val="1"/>
      <w:marLeft w:val="0"/>
      <w:marRight w:val="0"/>
      <w:marTop w:val="0"/>
      <w:marBottom w:val="0"/>
      <w:divBdr>
        <w:top w:val="none" w:sz="0" w:space="0" w:color="auto"/>
        <w:left w:val="none" w:sz="0" w:space="0" w:color="auto"/>
        <w:bottom w:val="none" w:sz="0" w:space="0" w:color="auto"/>
        <w:right w:val="none" w:sz="0" w:space="0" w:color="auto"/>
      </w:divBdr>
    </w:div>
    <w:div w:id="739789888">
      <w:bodyDiv w:val="1"/>
      <w:marLeft w:val="0"/>
      <w:marRight w:val="0"/>
      <w:marTop w:val="0"/>
      <w:marBottom w:val="0"/>
      <w:divBdr>
        <w:top w:val="none" w:sz="0" w:space="0" w:color="auto"/>
        <w:left w:val="none" w:sz="0" w:space="0" w:color="auto"/>
        <w:bottom w:val="none" w:sz="0" w:space="0" w:color="auto"/>
        <w:right w:val="none" w:sz="0" w:space="0" w:color="auto"/>
      </w:divBdr>
    </w:div>
    <w:div w:id="745106708">
      <w:bodyDiv w:val="1"/>
      <w:marLeft w:val="0"/>
      <w:marRight w:val="0"/>
      <w:marTop w:val="0"/>
      <w:marBottom w:val="0"/>
      <w:divBdr>
        <w:top w:val="none" w:sz="0" w:space="0" w:color="auto"/>
        <w:left w:val="none" w:sz="0" w:space="0" w:color="auto"/>
        <w:bottom w:val="none" w:sz="0" w:space="0" w:color="auto"/>
        <w:right w:val="none" w:sz="0" w:space="0" w:color="auto"/>
      </w:divBdr>
    </w:div>
    <w:div w:id="749501496">
      <w:bodyDiv w:val="1"/>
      <w:marLeft w:val="0"/>
      <w:marRight w:val="0"/>
      <w:marTop w:val="0"/>
      <w:marBottom w:val="0"/>
      <w:divBdr>
        <w:top w:val="none" w:sz="0" w:space="0" w:color="auto"/>
        <w:left w:val="none" w:sz="0" w:space="0" w:color="auto"/>
        <w:bottom w:val="none" w:sz="0" w:space="0" w:color="auto"/>
        <w:right w:val="none" w:sz="0" w:space="0" w:color="auto"/>
      </w:divBdr>
    </w:div>
    <w:div w:id="757094739">
      <w:bodyDiv w:val="1"/>
      <w:marLeft w:val="0"/>
      <w:marRight w:val="0"/>
      <w:marTop w:val="0"/>
      <w:marBottom w:val="0"/>
      <w:divBdr>
        <w:top w:val="none" w:sz="0" w:space="0" w:color="auto"/>
        <w:left w:val="none" w:sz="0" w:space="0" w:color="auto"/>
        <w:bottom w:val="none" w:sz="0" w:space="0" w:color="auto"/>
        <w:right w:val="none" w:sz="0" w:space="0" w:color="auto"/>
      </w:divBdr>
    </w:div>
    <w:div w:id="757217850">
      <w:bodyDiv w:val="1"/>
      <w:marLeft w:val="0"/>
      <w:marRight w:val="0"/>
      <w:marTop w:val="0"/>
      <w:marBottom w:val="0"/>
      <w:divBdr>
        <w:top w:val="none" w:sz="0" w:space="0" w:color="auto"/>
        <w:left w:val="none" w:sz="0" w:space="0" w:color="auto"/>
        <w:bottom w:val="none" w:sz="0" w:space="0" w:color="auto"/>
        <w:right w:val="none" w:sz="0" w:space="0" w:color="auto"/>
      </w:divBdr>
    </w:div>
    <w:div w:id="759330135">
      <w:bodyDiv w:val="1"/>
      <w:marLeft w:val="0"/>
      <w:marRight w:val="0"/>
      <w:marTop w:val="0"/>
      <w:marBottom w:val="0"/>
      <w:divBdr>
        <w:top w:val="none" w:sz="0" w:space="0" w:color="auto"/>
        <w:left w:val="none" w:sz="0" w:space="0" w:color="auto"/>
        <w:bottom w:val="none" w:sz="0" w:space="0" w:color="auto"/>
        <w:right w:val="none" w:sz="0" w:space="0" w:color="auto"/>
      </w:divBdr>
    </w:div>
    <w:div w:id="766846336">
      <w:bodyDiv w:val="1"/>
      <w:marLeft w:val="0"/>
      <w:marRight w:val="0"/>
      <w:marTop w:val="0"/>
      <w:marBottom w:val="0"/>
      <w:divBdr>
        <w:top w:val="none" w:sz="0" w:space="0" w:color="auto"/>
        <w:left w:val="none" w:sz="0" w:space="0" w:color="auto"/>
        <w:bottom w:val="none" w:sz="0" w:space="0" w:color="auto"/>
        <w:right w:val="none" w:sz="0" w:space="0" w:color="auto"/>
      </w:divBdr>
    </w:div>
    <w:div w:id="776100344">
      <w:bodyDiv w:val="1"/>
      <w:marLeft w:val="0"/>
      <w:marRight w:val="0"/>
      <w:marTop w:val="0"/>
      <w:marBottom w:val="0"/>
      <w:divBdr>
        <w:top w:val="none" w:sz="0" w:space="0" w:color="auto"/>
        <w:left w:val="none" w:sz="0" w:space="0" w:color="auto"/>
        <w:bottom w:val="none" w:sz="0" w:space="0" w:color="auto"/>
        <w:right w:val="none" w:sz="0" w:space="0" w:color="auto"/>
      </w:divBdr>
    </w:div>
    <w:div w:id="778913777">
      <w:bodyDiv w:val="1"/>
      <w:marLeft w:val="0"/>
      <w:marRight w:val="0"/>
      <w:marTop w:val="0"/>
      <w:marBottom w:val="0"/>
      <w:divBdr>
        <w:top w:val="none" w:sz="0" w:space="0" w:color="auto"/>
        <w:left w:val="none" w:sz="0" w:space="0" w:color="auto"/>
        <w:bottom w:val="none" w:sz="0" w:space="0" w:color="auto"/>
        <w:right w:val="none" w:sz="0" w:space="0" w:color="auto"/>
      </w:divBdr>
    </w:div>
    <w:div w:id="781190824">
      <w:bodyDiv w:val="1"/>
      <w:marLeft w:val="0"/>
      <w:marRight w:val="0"/>
      <w:marTop w:val="0"/>
      <w:marBottom w:val="0"/>
      <w:divBdr>
        <w:top w:val="none" w:sz="0" w:space="0" w:color="auto"/>
        <w:left w:val="none" w:sz="0" w:space="0" w:color="auto"/>
        <w:bottom w:val="none" w:sz="0" w:space="0" w:color="auto"/>
        <w:right w:val="none" w:sz="0" w:space="0" w:color="auto"/>
      </w:divBdr>
    </w:div>
    <w:div w:id="790588176">
      <w:bodyDiv w:val="1"/>
      <w:marLeft w:val="0"/>
      <w:marRight w:val="0"/>
      <w:marTop w:val="0"/>
      <w:marBottom w:val="0"/>
      <w:divBdr>
        <w:top w:val="none" w:sz="0" w:space="0" w:color="auto"/>
        <w:left w:val="none" w:sz="0" w:space="0" w:color="auto"/>
        <w:bottom w:val="none" w:sz="0" w:space="0" w:color="auto"/>
        <w:right w:val="none" w:sz="0" w:space="0" w:color="auto"/>
      </w:divBdr>
    </w:div>
    <w:div w:id="828012779">
      <w:bodyDiv w:val="1"/>
      <w:marLeft w:val="0"/>
      <w:marRight w:val="0"/>
      <w:marTop w:val="0"/>
      <w:marBottom w:val="0"/>
      <w:divBdr>
        <w:top w:val="none" w:sz="0" w:space="0" w:color="auto"/>
        <w:left w:val="none" w:sz="0" w:space="0" w:color="auto"/>
        <w:bottom w:val="none" w:sz="0" w:space="0" w:color="auto"/>
        <w:right w:val="none" w:sz="0" w:space="0" w:color="auto"/>
      </w:divBdr>
    </w:div>
    <w:div w:id="835532986">
      <w:bodyDiv w:val="1"/>
      <w:marLeft w:val="0"/>
      <w:marRight w:val="0"/>
      <w:marTop w:val="0"/>
      <w:marBottom w:val="0"/>
      <w:divBdr>
        <w:top w:val="none" w:sz="0" w:space="0" w:color="auto"/>
        <w:left w:val="none" w:sz="0" w:space="0" w:color="auto"/>
        <w:bottom w:val="none" w:sz="0" w:space="0" w:color="auto"/>
        <w:right w:val="none" w:sz="0" w:space="0" w:color="auto"/>
      </w:divBdr>
    </w:div>
    <w:div w:id="852115372">
      <w:bodyDiv w:val="1"/>
      <w:marLeft w:val="0"/>
      <w:marRight w:val="0"/>
      <w:marTop w:val="0"/>
      <w:marBottom w:val="0"/>
      <w:divBdr>
        <w:top w:val="none" w:sz="0" w:space="0" w:color="auto"/>
        <w:left w:val="none" w:sz="0" w:space="0" w:color="auto"/>
        <w:bottom w:val="none" w:sz="0" w:space="0" w:color="auto"/>
        <w:right w:val="none" w:sz="0" w:space="0" w:color="auto"/>
      </w:divBdr>
    </w:div>
    <w:div w:id="863716329">
      <w:bodyDiv w:val="1"/>
      <w:marLeft w:val="0"/>
      <w:marRight w:val="0"/>
      <w:marTop w:val="0"/>
      <w:marBottom w:val="0"/>
      <w:divBdr>
        <w:top w:val="none" w:sz="0" w:space="0" w:color="auto"/>
        <w:left w:val="none" w:sz="0" w:space="0" w:color="auto"/>
        <w:bottom w:val="none" w:sz="0" w:space="0" w:color="auto"/>
        <w:right w:val="none" w:sz="0" w:space="0" w:color="auto"/>
      </w:divBdr>
    </w:div>
    <w:div w:id="878706725">
      <w:bodyDiv w:val="1"/>
      <w:marLeft w:val="0"/>
      <w:marRight w:val="0"/>
      <w:marTop w:val="0"/>
      <w:marBottom w:val="0"/>
      <w:divBdr>
        <w:top w:val="none" w:sz="0" w:space="0" w:color="auto"/>
        <w:left w:val="none" w:sz="0" w:space="0" w:color="auto"/>
        <w:bottom w:val="none" w:sz="0" w:space="0" w:color="auto"/>
        <w:right w:val="none" w:sz="0" w:space="0" w:color="auto"/>
      </w:divBdr>
    </w:div>
    <w:div w:id="880826615">
      <w:bodyDiv w:val="1"/>
      <w:marLeft w:val="0"/>
      <w:marRight w:val="0"/>
      <w:marTop w:val="0"/>
      <w:marBottom w:val="0"/>
      <w:divBdr>
        <w:top w:val="none" w:sz="0" w:space="0" w:color="auto"/>
        <w:left w:val="none" w:sz="0" w:space="0" w:color="auto"/>
        <w:bottom w:val="none" w:sz="0" w:space="0" w:color="auto"/>
        <w:right w:val="none" w:sz="0" w:space="0" w:color="auto"/>
      </w:divBdr>
    </w:div>
    <w:div w:id="884409236">
      <w:bodyDiv w:val="1"/>
      <w:marLeft w:val="0"/>
      <w:marRight w:val="0"/>
      <w:marTop w:val="0"/>
      <w:marBottom w:val="0"/>
      <w:divBdr>
        <w:top w:val="none" w:sz="0" w:space="0" w:color="auto"/>
        <w:left w:val="none" w:sz="0" w:space="0" w:color="auto"/>
        <w:bottom w:val="none" w:sz="0" w:space="0" w:color="auto"/>
        <w:right w:val="none" w:sz="0" w:space="0" w:color="auto"/>
      </w:divBdr>
    </w:div>
    <w:div w:id="884752789">
      <w:bodyDiv w:val="1"/>
      <w:marLeft w:val="0"/>
      <w:marRight w:val="0"/>
      <w:marTop w:val="0"/>
      <w:marBottom w:val="0"/>
      <w:divBdr>
        <w:top w:val="none" w:sz="0" w:space="0" w:color="auto"/>
        <w:left w:val="none" w:sz="0" w:space="0" w:color="auto"/>
        <w:bottom w:val="none" w:sz="0" w:space="0" w:color="auto"/>
        <w:right w:val="none" w:sz="0" w:space="0" w:color="auto"/>
      </w:divBdr>
    </w:div>
    <w:div w:id="892812105">
      <w:bodyDiv w:val="1"/>
      <w:marLeft w:val="0"/>
      <w:marRight w:val="0"/>
      <w:marTop w:val="0"/>
      <w:marBottom w:val="0"/>
      <w:divBdr>
        <w:top w:val="none" w:sz="0" w:space="0" w:color="auto"/>
        <w:left w:val="none" w:sz="0" w:space="0" w:color="auto"/>
        <w:bottom w:val="none" w:sz="0" w:space="0" w:color="auto"/>
        <w:right w:val="none" w:sz="0" w:space="0" w:color="auto"/>
      </w:divBdr>
    </w:div>
    <w:div w:id="894894561">
      <w:bodyDiv w:val="1"/>
      <w:marLeft w:val="0"/>
      <w:marRight w:val="0"/>
      <w:marTop w:val="0"/>
      <w:marBottom w:val="0"/>
      <w:divBdr>
        <w:top w:val="none" w:sz="0" w:space="0" w:color="auto"/>
        <w:left w:val="none" w:sz="0" w:space="0" w:color="auto"/>
        <w:bottom w:val="none" w:sz="0" w:space="0" w:color="auto"/>
        <w:right w:val="none" w:sz="0" w:space="0" w:color="auto"/>
      </w:divBdr>
    </w:div>
    <w:div w:id="898370694">
      <w:bodyDiv w:val="1"/>
      <w:marLeft w:val="0"/>
      <w:marRight w:val="0"/>
      <w:marTop w:val="0"/>
      <w:marBottom w:val="0"/>
      <w:divBdr>
        <w:top w:val="none" w:sz="0" w:space="0" w:color="auto"/>
        <w:left w:val="none" w:sz="0" w:space="0" w:color="auto"/>
        <w:bottom w:val="none" w:sz="0" w:space="0" w:color="auto"/>
        <w:right w:val="none" w:sz="0" w:space="0" w:color="auto"/>
      </w:divBdr>
    </w:div>
    <w:div w:id="909922641">
      <w:bodyDiv w:val="1"/>
      <w:marLeft w:val="0"/>
      <w:marRight w:val="0"/>
      <w:marTop w:val="0"/>
      <w:marBottom w:val="0"/>
      <w:divBdr>
        <w:top w:val="none" w:sz="0" w:space="0" w:color="auto"/>
        <w:left w:val="none" w:sz="0" w:space="0" w:color="auto"/>
        <w:bottom w:val="none" w:sz="0" w:space="0" w:color="auto"/>
        <w:right w:val="none" w:sz="0" w:space="0" w:color="auto"/>
      </w:divBdr>
    </w:div>
    <w:div w:id="909925482">
      <w:bodyDiv w:val="1"/>
      <w:marLeft w:val="0"/>
      <w:marRight w:val="0"/>
      <w:marTop w:val="0"/>
      <w:marBottom w:val="0"/>
      <w:divBdr>
        <w:top w:val="none" w:sz="0" w:space="0" w:color="auto"/>
        <w:left w:val="none" w:sz="0" w:space="0" w:color="auto"/>
        <w:bottom w:val="none" w:sz="0" w:space="0" w:color="auto"/>
        <w:right w:val="none" w:sz="0" w:space="0" w:color="auto"/>
      </w:divBdr>
    </w:div>
    <w:div w:id="936324490">
      <w:bodyDiv w:val="1"/>
      <w:marLeft w:val="0"/>
      <w:marRight w:val="0"/>
      <w:marTop w:val="0"/>
      <w:marBottom w:val="0"/>
      <w:divBdr>
        <w:top w:val="none" w:sz="0" w:space="0" w:color="auto"/>
        <w:left w:val="none" w:sz="0" w:space="0" w:color="auto"/>
        <w:bottom w:val="none" w:sz="0" w:space="0" w:color="auto"/>
        <w:right w:val="none" w:sz="0" w:space="0" w:color="auto"/>
      </w:divBdr>
    </w:div>
    <w:div w:id="938677989">
      <w:bodyDiv w:val="1"/>
      <w:marLeft w:val="0"/>
      <w:marRight w:val="0"/>
      <w:marTop w:val="0"/>
      <w:marBottom w:val="0"/>
      <w:divBdr>
        <w:top w:val="none" w:sz="0" w:space="0" w:color="auto"/>
        <w:left w:val="none" w:sz="0" w:space="0" w:color="auto"/>
        <w:bottom w:val="none" w:sz="0" w:space="0" w:color="auto"/>
        <w:right w:val="none" w:sz="0" w:space="0" w:color="auto"/>
      </w:divBdr>
    </w:div>
    <w:div w:id="941255673">
      <w:bodyDiv w:val="1"/>
      <w:marLeft w:val="0"/>
      <w:marRight w:val="0"/>
      <w:marTop w:val="0"/>
      <w:marBottom w:val="0"/>
      <w:divBdr>
        <w:top w:val="none" w:sz="0" w:space="0" w:color="auto"/>
        <w:left w:val="none" w:sz="0" w:space="0" w:color="auto"/>
        <w:bottom w:val="none" w:sz="0" w:space="0" w:color="auto"/>
        <w:right w:val="none" w:sz="0" w:space="0" w:color="auto"/>
      </w:divBdr>
    </w:div>
    <w:div w:id="942886052">
      <w:bodyDiv w:val="1"/>
      <w:marLeft w:val="0"/>
      <w:marRight w:val="0"/>
      <w:marTop w:val="0"/>
      <w:marBottom w:val="0"/>
      <w:divBdr>
        <w:top w:val="none" w:sz="0" w:space="0" w:color="auto"/>
        <w:left w:val="none" w:sz="0" w:space="0" w:color="auto"/>
        <w:bottom w:val="none" w:sz="0" w:space="0" w:color="auto"/>
        <w:right w:val="none" w:sz="0" w:space="0" w:color="auto"/>
      </w:divBdr>
    </w:div>
    <w:div w:id="950016073">
      <w:bodyDiv w:val="1"/>
      <w:marLeft w:val="0"/>
      <w:marRight w:val="0"/>
      <w:marTop w:val="0"/>
      <w:marBottom w:val="0"/>
      <w:divBdr>
        <w:top w:val="none" w:sz="0" w:space="0" w:color="auto"/>
        <w:left w:val="none" w:sz="0" w:space="0" w:color="auto"/>
        <w:bottom w:val="none" w:sz="0" w:space="0" w:color="auto"/>
        <w:right w:val="none" w:sz="0" w:space="0" w:color="auto"/>
      </w:divBdr>
    </w:div>
    <w:div w:id="951088191">
      <w:bodyDiv w:val="1"/>
      <w:marLeft w:val="0"/>
      <w:marRight w:val="0"/>
      <w:marTop w:val="0"/>
      <w:marBottom w:val="0"/>
      <w:divBdr>
        <w:top w:val="none" w:sz="0" w:space="0" w:color="auto"/>
        <w:left w:val="none" w:sz="0" w:space="0" w:color="auto"/>
        <w:bottom w:val="none" w:sz="0" w:space="0" w:color="auto"/>
        <w:right w:val="none" w:sz="0" w:space="0" w:color="auto"/>
      </w:divBdr>
    </w:div>
    <w:div w:id="962423380">
      <w:bodyDiv w:val="1"/>
      <w:marLeft w:val="0"/>
      <w:marRight w:val="0"/>
      <w:marTop w:val="0"/>
      <w:marBottom w:val="0"/>
      <w:divBdr>
        <w:top w:val="none" w:sz="0" w:space="0" w:color="auto"/>
        <w:left w:val="none" w:sz="0" w:space="0" w:color="auto"/>
        <w:bottom w:val="none" w:sz="0" w:space="0" w:color="auto"/>
        <w:right w:val="none" w:sz="0" w:space="0" w:color="auto"/>
      </w:divBdr>
    </w:div>
    <w:div w:id="964503302">
      <w:bodyDiv w:val="1"/>
      <w:marLeft w:val="0"/>
      <w:marRight w:val="0"/>
      <w:marTop w:val="0"/>
      <w:marBottom w:val="0"/>
      <w:divBdr>
        <w:top w:val="none" w:sz="0" w:space="0" w:color="auto"/>
        <w:left w:val="none" w:sz="0" w:space="0" w:color="auto"/>
        <w:bottom w:val="none" w:sz="0" w:space="0" w:color="auto"/>
        <w:right w:val="none" w:sz="0" w:space="0" w:color="auto"/>
      </w:divBdr>
    </w:div>
    <w:div w:id="968626241">
      <w:bodyDiv w:val="1"/>
      <w:marLeft w:val="0"/>
      <w:marRight w:val="0"/>
      <w:marTop w:val="0"/>
      <w:marBottom w:val="0"/>
      <w:divBdr>
        <w:top w:val="none" w:sz="0" w:space="0" w:color="auto"/>
        <w:left w:val="none" w:sz="0" w:space="0" w:color="auto"/>
        <w:bottom w:val="none" w:sz="0" w:space="0" w:color="auto"/>
        <w:right w:val="none" w:sz="0" w:space="0" w:color="auto"/>
      </w:divBdr>
    </w:div>
    <w:div w:id="972060543">
      <w:bodyDiv w:val="1"/>
      <w:marLeft w:val="0"/>
      <w:marRight w:val="0"/>
      <w:marTop w:val="0"/>
      <w:marBottom w:val="0"/>
      <w:divBdr>
        <w:top w:val="none" w:sz="0" w:space="0" w:color="auto"/>
        <w:left w:val="none" w:sz="0" w:space="0" w:color="auto"/>
        <w:bottom w:val="none" w:sz="0" w:space="0" w:color="auto"/>
        <w:right w:val="none" w:sz="0" w:space="0" w:color="auto"/>
      </w:divBdr>
    </w:div>
    <w:div w:id="975797750">
      <w:bodyDiv w:val="1"/>
      <w:marLeft w:val="0"/>
      <w:marRight w:val="0"/>
      <w:marTop w:val="0"/>
      <w:marBottom w:val="0"/>
      <w:divBdr>
        <w:top w:val="none" w:sz="0" w:space="0" w:color="auto"/>
        <w:left w:val="none" w:sz="0" w:space="0" w:color="auto"/>
        <w:bottom w:val="none" w:sz="0" w:space="0" w:color="auto"/>
        <w:right w:val="none" w:sz="0" w:space="0" w:color="auto"/>
      </w:divBdr>
    </w:div>
    <w:div w:id="987900317">
      <w:bodyDiv w:val="1"/>
      <w:marLeft w:val="0"/>
      <w:marRight w:val="0"/>
      <w:marTop w:val="0"/>
      <w:marBottom w:val="0"/>
      <w:divBdr>
        <w:top w:val="none" w:sz="0" w:space="0" w:color="auto"/>
        <w:left w:val="none" w:sz="0" w:space="0" w:color="auto"/>
        <w:bottom w:val="none" w:sz="0" w:space="0" w:color="auto"/>
        <w:right w:val="none" w:sz="0" w:space="0" w:color="auto"/>
      </w:divBdr>
    </w:div>
    <w:div w:id="1014069110">
      <w:bodyDiv w:val="1"/>
      <w:marLeft w:val="0"/>
      <w:marRight w:val="0"/>
      <w:marTop w:val="0"/>
      <w:marBottom w:val="0"/>
      <w:divBdr>
        <w:top w:val="none" w:sz="0" w:space="0" w:color="auto"/>
        <w:left w:val="none" w:sz="0" w:space="0" w:color="auto"/>
        <w:bottom w:val="none" w:sz="0" w:space="0" w:color="auto"/>
        <w:right w:val="none" w:sz="0" w:space="0" w:color="auto"/>
      </w:divBdr>
    </w:div>
    <w:div w:id="1016347009">
      <w:bodyDiv w:val="1"/>
      <w:marLeft w:val="0"/>
      <w:marRight w:val="0"/>
      <w:marTop w:val="0"/>
      <w:marBottom w:val="0"/>
      <w:divBdr>
        <w:top w:val="none" w:sz="0" w:space="0" w:color="auto"/>
        <w:left w:val="none" w:sz="0" w:space="0" w:color="auto"/>
        <w:bottom w:val="none" w:sz="0" w:space="0" w:color="auto"/>
        <w:right w:val="none" w:sz="0" w:space="0" w:color="auto"/>
      </w:divBdr>
    </w:div>
    <w:div w:id="1017661316">
      <w:bodyDiv w:val="1"/>
      <w:marLeft w:val="0"/>
      <w:marRight w:val="0"/>
      <w:marTop w:val="0"/>
      <w:marBottom w:val="0"/>
      <w:divBdr>
        <w:top w:val="none" w:sz="0" w:space="0" w:color="auto"/>
        <w:left w:val="none" w:sz="0" w:space="0" w:color="auto"/>
        <w:bottom w:val="none" w:sz="0" w:space="0" w:color="auto"/>
        <w:right w:val="none" w:sz="0" w:space="0" w:color="auto"/>
      </w:divBdr>
    </w:div>
    <w:div w:id="1026642695">
      <w:bodyDiv w:val="1"/>
      <w:marLeft w:val="0"/>
      <w:marRight w:val="0"/>
      <w:marTop w:val="0"/>
      <w:marBottom w:val="0"/>
      <w:divBdr>
        <w:top w:val="none" w:sz="0" w:space="0" w:color="auto"/>
        <w:left w:val="none" w:sz="0" w:space="0" w:color="auto"/>
        <w:bottom w:val="none" w:sz="0" w:space="0" w:color="auto"/>
        <w:right w:val="none" w:sz="0" w:space="0" w:color="auto"/>
      </w:divBdr>
    </w:div>
    <w:div w:id="1039891095">
      <w:bodyDiv w:val="1"/>
      <w:marLeft w:val="0"/>
      <w:marRight w:val="0"/>
      <w:marTop w:val="0"/>
      <w:marBottom w:val="0"/>
      <w:divBdr>
        <w:top w:val="none" w:sz="0" w:space="0" w:color="auto"/>
        <w:left w:val="none" w:sz="0" w:space="0" w:color="auto"/>
        <w:bottom w:val="none" w:sz="0" w:space="0" w:color="auto"/>
        <w:right w:val="none" w:sz="0" w:space="0" w:color="auto"/>
      </w:divBdr>
    </w:div>
    <w:div w:id="1041977013">
      <w:bodyDiv w:val="1"/>
      <w:marLeft w:val="0"/>
      <w:marRight w:val="0"/>
      <w:marTop w:val="0"/>
      <w:marBottom w:val="0"/>
      <w:divBdr>
        <w:top w:val="none" w:sz="0" w:space="0" w:color="auto"/>
        <w:left w:val="none" w:sz="0" w:space="0" w:color="auto"/>
        <w:bottom w:val="none" w:sz="0" w:space="0" w:color="auto"/>
        <w:right w:val="none" w:sz="0" w:space="0" w:color="auto"/>
      </w:divBdr>
    </w:div>
    <w:div w:id="1048576806">
      <w:bodyDiv w:val="1"/>
      <w:marLeft w:val="0"/>
      <w:marRight w:val="0"/>
      <w:marTop w:val="0"/>
      <w:marBottom w:val="0"/>
      <w:divBdr>
        <w:top w:val="none" w:sz="0" w:space="0" w:color="auto"/>
        <w:left w:val="none" w:sz="0" w:space="0" w:color="auto"/>
        <w:bottom w:val="none" w:sz="0" w:space="0" w:color="auto"/>
        <w:right w:val="none" w:sz="0" w:space="0" w:color="auto"/>
      </w:divBdr>
    </w:div>
    <w:div w:id="1048839594">
      <w:bodyDiv w:val="1"/>
      <w:marLeft w:val="0"/>
      <w:marRight w:val="0"/>
      <w:marTop w:val="0"/>
      <w:marBottom w:val="0"/>
      <w:divBdr>
        <w:top w:val="none" w:sz="0" w:space="0" w:color="auto"/>
        <w:left w:val="none" w:sz="0" w:space="0" w:color="auto"/>
        <w:bottom w:val="none" w:sz="0" w:space="0" w:color="auto"/>
        <w:right w:val="none" w:sz="0" w:space="0" w:color="auto"/>
      </w:divBdr>
    </w:div>
    <w:div w:id="1056396580">
      <w:bodyDiv w:val="1"/>
      <w:marLeft w:val="0"/>
      <w:marRight w:val="0"/>
      <w:marTop w:val="0"/>
      <w:marBottom w:val="0"/>
      <w:divBdr>
        <w:top w:val="none" w:sz="0" w:space="0" w:color="auto"/>
        <w:left w:val="none" w:sz="0" w:space="0" w:color="auto"/>
        <w:bottom w:val="none" w:sz="0" w:space="0" w:color="auto"/>
        <w:right w:val="none" w:sz="0" w:space="0" w:color="auto"/>
      </w:divBdr>
    </w:div>
    <w:div w:id="1056664867">
      <w:bodyDiv w:val="1"/>
      <w:marLeft w:val="0"/>
      <w:marRight w:val="0"/>
      <w:marTop w:val="0"/>
      <w:marBottom w:val="0"/>
      <w:divBdr>
        <w:top w:val="none" w:sz="0" w:space="0" w:color="auto"/>
        <w:left w:val="none" w:sz="0" w:space="0" w:color="auto"/>
        <w:bottom w:val="none" w:sz="0" w:space="0" w:color="auto"/>
        <w:right w:val="none" w:sz="0" w:space="0" w:color="auto"/>
      </w:divBdr>
    </w:div>
    <w:div w:id="1059136677">
      <w:bodyDiv w:val="1"/>
      <w:marLeft w:val="0"/>
      <w:marRight w:val="0"/>
      <w:marTop w:val="0"/>
      <w:marBottom w:val="0"/>
      <w:divBdr>
        <w:top w:val="none" w:sz="0" w:space="0" w:color="auto"/>
        <w:left w:val="none" w:sz="0" w:space="0" w:color="auto"/>
        <w:bottom w:val="none" w:sz="0" w:space="0" w:color="auto"/>
        <w:right w:val="none" w:sz="0" w:space="0" w:color="auto"/>
      </w:divBdr>
    </w:div>
    <w:div w:id="1063213320">
      <w:bodyDiv w:val="1"/>
      <w:marLeft w:val="0"/>
      <w:marRight w:val="0"/>
      <w:marTop w:val="0"/>
      <w:marBottom w:val="0"/>
      <w:divBdr>
        <w:top w:val="none" w:sz="0" w:space="0" w:color="auto"/>
        <w:left w:val="none" w:sz="0" w:space="0" w:color="auto"/>
        <w:bottom w:val="none" w:sz="0" w:space="0" w:color="auto"/>
        <w:right w:val="none" w:sz="0" w:space="0" w:color="auto"/>
      </w:divBdr>
    </w:div>
    <w:div w:id="1064913260">
      <w:bodyDiv w:val="1"/>
      <w:marLeft w:val="0"/>
      <w:marRight w:val="0"/>
      <w:marTop w:val="0"/>
      <w:marBottom w:val="0"/>
      <w:divBdr>
        <w:top w:val="none" w:sz="0" w:space="0" w:color="auto"/>
        <w:left w:val="none" w:sz="0" w:space="0" w:color="auto"/>
        <w:bottom w:val="none" w:sz="0" w:space="0" w:color="auto"/>
        <w:right w:val="none" w:sz="0" w:space="0" w:color="auto"/>
      </w:divBdr>
    </w:div>
    <w:div w:id="1066609283">
      <w:bodyDiv w:val="1"/>
      <w:marLeft w:val="0"/>
      <w:marRight w:val="0"/>
      <w:marTop w:val="0"/>
      <w:marBottom w:val="0"/>
      <w:divBdr>
        <w:top w:val="none" w:sz="0" w:space="0" w:color="auto"/>
        <w:left w:val="none" w:sz="0" w:space="0" w:color="auto"/>
        <w:bottom w:val="none" w:sz="0" w:space="0" w:color="auto"/>
        <w:right w:val="none" w:sz="0" w:space="0" w:color="auto"/>
      </w:divBdr>
    </w:div>
    <w:div w:id="1076514228">
      <w:bodyDiv w:val="1"/>
      <w:marLeft w:val="0"/>
      <w:marRight w:val="0"/>
      <w:marTop w:val="0"/>
      <w:marBottom w:val="0"/>
      <w:divBdr>
        <w:top w:val="none" w:sz="0" w:space="0" w:color="auto"/>
        <w:left w:val="none" w:sz="0" w:space="0" w:color="auto"/>
        <w:bottom w:val="none" w:sz="0" w:space="0" w:color="auto"/>
        <w:right w:val="none" w:sz="0" w:space="0" w:color="auto"/>
      </w:divBdr>
    </w:div>
    <w:div w:id="1083842933">
      <w:bodyDiv w:val="1"/>
      <w:marLeft w:val="0"/>
      <w:marRight w:val="0"/>
      <w:marTop w:val="0"/>
      <w:marBottom w:val="0"/>
      <w:divBdr>
        <w:top w:val="none" w:sz="0" w:space="0" w:color="auto"/>
        <w:left w:val="none" w:sz="0" w:space="0" w:color="auto"/>
        <w:bottom w:val="none" w:sz="0" w:space="0" w:color="auto"/>
        <w:right w:val="none" w:sz="0" w:space="0" w:color="auto"/>
      </w:divBdr>
    </w:div>
    <w:div w:id="1084035042">
      <w:bodyDiv w:val="1"/>
      <w:marLeft w:val="0"/>
      <w:marRight w:val="0"/>
      <w:marTop w:val="0"/>
      <w:marBottom w:val="0"/>
      <w:divBdr>
        <w:top w:val="none" w:sz="0" w:space="0" w:color="auto"/>
        <w:left w:val="none" w:sz="0" w:space="0" w:color="auto"/>
        <w:bottom w:val="none" w:sz="0" w:space="0" w:color="auto"/>
        <w:right w:val="none" w:sz="0" w:space="0" w:color="auto"/>
      </w:divBdr>
    </w:div>
    <w:div w:id="1091463086">
      <w:bodyDiv w:val="1"/>
      <w:marLeft w:val="0"/>
      <w:marRight w:val="0"/>
      <w:marTop w:val="0"/>
      <w:marBottom w:val="0"/>
      <w:divBdr>
        <w:top w:val="none" w:sz="0" w:space="0" w:color="auto"/>
        <w:left w:val="none" w:sz="0" w:space="0" w:color="auto"/>
        <w:bottom w:val="none" w:sz="0" w:space="0" w:color="auto"/>
        <w:right w:val="none" w:sz="0" w:space="0" w:color="auto"/>
      </w:divBdr>
    </w:div>
    <w:div w:id="1099568825">
      <w:bodyDiv w:val="1"/>
      <w:marLeft w:val="0"/>
      <w:marRight w:val="0"/>
      <w:marTop w:val="0"/>
      <w:marBottom w:val="0"/>
      <w:divBdr>
        <w:top w:val="none" w:sz="0" w:space="0" w:color="auto"/>
        <w:left w:val="none" w:sz="0" w:space="0" w:color="auto"/>
        <w:bottom w:val="none" w:sz="0" w:space="0" w:color="auto"/>
        <w:right w:val="none" w:sz="0" w:space="0" w:color="auto"/>
      </w:divBdr>
    </w:div>
    <w:div w:id="1110510074">
      <w:bodyDiv w:val="1"/>
      <w:marLeft w:val="0"/>
      <w:marRight w:val="0"/>
      <w:marTop w:val="0"/>
      <w:marBottom w:val="0"/>
      <w:divBdr>
        <w:top w:val="none" w:sz="0" w:space="0" w:color="auto"/>
        <w:left w:val="none" w:sz="0" w:space="0" w:color="auto"/>
        <w:bottom w:val="none" w:sz="0" w:space="0" w:color="auto"/>
        <w:right w:val="none" w:sz="0" w:space="0" w:color="auto"/>
      </w:divBdr>
    </w:div>
    <w:div w:id="1126661823">
      <w:bodyDiv w:val="1"/>
      <w:marLeft w:val="0"/>
      <w:marRight w:val="0"/>
      <w:marTop w:val="0"/>
      <w:marBottom w:val="0"/>
      <w:divBdr>
        <w:top w:val="none" w:sz="0" w:space="0" w:color="auto"/>
        <w:left w:val="none" w:sz="0" w:space="0" w:color="auto"/>
        <w:bottom w:val="none" w:sz="0" w:space="0" w:color="auto"/>
        <w:right w:val="none" w:sz="0" w:space="0" w:color="auto"/>
      </w:divBdr>
    </w:div>
    <w:div w:id="1145194828">
      <w:bodyDiv w:val="1"/>
      <w:marLeft w:val="0"/>
      <w:marRight w:val="0"/>
      <w:marTop w:val="0"/>
      <w:marBottom w:val="0"/>
      <w:divBdr>
        <w:top w:val="none" w:sz="0" w:space="0" w:color="auto"/>
        <w:left w:val="none" w:sz="0" w:space="0" w:color="auto"/>
        <w:bottom w:val="none" w:sz="0" w:space="0" w:color="auto"/>
        <w:right w:val="none" w:sz="0" w:space="0" w:color="auto"/>
      </w:divBdr>
    </w:div>
    <w:div w:id="1150174362">
      <w:bodyDiv w:val="1"/>
      <w:marLeft w:val="0"/>
      <w:marRight w:val="0"/>
      <w:marTop w:val="0"/>
      <w:marBottom w:val="0"/>
      <w:divBdr>
        <w:top w:val="none" w:sz="0" w:space="0" w:color="auto"/>
        <w:left w:val="none" w:sz="0" w:space="0" w:color="auto"/>
        <w:bottom w:val="none" w:sz="0" w:space="0" w:color="auto"/>
        <w:right w:val="none" w:sz="0" w:space="0" w:color="auto"/>
      </w:divBdr>
    </w:div>
    <w:div w:id="1155103710">
      <w:bodyDiv w:val="1"/>
      <w:marLeft w:val="0"/>
      <w:marRight w:val="0"/>
      <w:marTop w:val="0"/>
      <w:marBottom w:val="0"/>
      <w:divBdr>
        <w:top w:val="none" w:sz="0" w:space="0" w:color="auto"/>
        <w:left w:val="none" w:sz="0" w:space="0" w:color="auto"/>
        <w:bottom w:val="none" w:sz="0" w:space="0" w:color="auto"/>
        <w:right w:val="none" w:sz="0" w:space="0" w:color="auto"/>
      </w:divBdr>
    </w:div>
    <w:div w:id="1158184862">
      <w:bodyDiv w:val="1"/>
      <w:marLeft w:val="0"/>
      <w:marRight w:val="0"/>
      <w:marTop w:val="0"/>
      <w:marBottom w:val="0"/>
      <w:divBdr>
        <w:top w:val="none" w:sz="0" w:space="0" w:color="auto"/>
        <w:left w:val="none" w:sz="0" w:space="0" w:color="auto"/>
        <w:bottom w:val="none" w:sz="0" w:space="0" w:color="auto"/>
        <w:right w:val="none" w:sz="0" w:space="0" w:color="auto"/>
      </w:divBdr>
    </w:div>
    <w:div w:id="1195459612">
      <w:bodyDiv w:val="1"/>
      <w:marLeft w:val="0"/>
      <w:marRight w:val="0"/>
      <w:marTop w:val="0"/>
      <w:marBottom w:val="0"/>
      <w:divBdr>
        <w:top w:val="none" w:sz="0" w:space="0" w:color="auto"/>
        <w:left w:val="none" w:sz="0" w:space="0" w:color="auto"/>
        <w:bottom w:val="none" w:sz="0" w:space="0" w:color="auto"/>
        <w:right w:val="none" w:sz="0" w:space="0" w:color="auto"/>
      </w:divBdr>
    </w:div>
    <w:div w:id="1202396417">
      <w:bodyDiv w:val="1"/>
      <w:marLeft w:val="0"/>
      <w:marRight w:val="0"/>
      <w:marTop w:val="0"/>
      <w:marBottom w:val="0"/>
      <w:divBdr>
        <w:top w:val="none" w:sz="0" w:space="0" w:color="auto"/>
        <w:left w:val="none" w:sz="0" w:space="0" w:color="auto"/>
        <w:bottom w:val="none" w:sz="0" w:space="0" w:color="auto"/>
        <w:right w:val="none" w:sz="0" w:space="0" w:color="auto"/>
      </w:divBdr>
    </w:div>
    <w:div w:id="1209143424">
      <w:bodyDiv w:val="1"/>
      <w:marLeft w:val="0"/>
      <w:marRight w:val="0"/>
      <w:marTop w:val="0"/>
      <w:marBottom w:val="0"/>
      <w:divBdr>
        <w:top w:val="none" w:sz="0" w:space="0" w:color="auto"/>
        <w:left w:val="none" w:sz="0" w:space="0" w:color="auto"/>
        <w:bottom w:val="none" w:sz="0" w:space="0" w:color="auto"/>
        <w:right w:val="none" w:sz="0" w:space="0" w:color="auto"/>
      </w:divBdr>
    </w:div>
    <w:div w:id="1217282678">
      <w:bodyDiv w:val="1"/>
      <w:marLeft w:val="0"/>
      <w:marRight w:val="0"/>
      <w:marTop w:val="0"/>
      <w:marBottom w:val="0"/>
      <w:divBdr>
        <w:top w:val="none" w:sz="0" w:space="0" w:color="auto"/>
        <w:left w:val="none" w:sz="0" w:space="0" w:color="auto"/>
        <w:bottom w:val="none" w:sz="0" w:space="0" w:color="auto"/>
        <w:right w:val="none" w:sz="0" w:space="0" w:color="auto"/>
      </w:divBdr>
    </w:div>
    <w:div w:id="1222520736">
      <w:bodyDiv w:val="1"/>
      <w:marLeft w:val="0"/>
      <w:marRight w:val="0"/>
      <w:marTop w:val="0"/>
      <w:marBottom w:val="0"/>
      <w:divBdr>
        <w:top w:val="none" w:sz="0" w:space="0" w:color="auto"/>
        <w:left w:val="none" w:sz="0" w:space="0" w:color="auto"/>
        <w:bottom w:val="none" w:sz="0" w:space="0" w:color="auto"/>
        <w:right w:val="none" w:sz="0" w:space="0" w:color="auto"/>
      </w:divBdr>
    </w:div>
    <w:div w:id="1224222047">
      <w:bodyDiv w:val="1"/>
      <w:marLeft w:val="0"/>
      <w:marRight w:val="0"/>
      <w:marTop w:val="0"/>
      <w:marBottom w:val="0"/>
      <w:divBdr>
        <w:top w:val="none" w:sz="0" w:space="0" w:color="auto"/>
        <w:left w:val="none" w:sz="0" w:space="0" w:color="auto"/>
        <w:bottom w:val="none" w:sz="0" w:space="0" w:color="auto"/>
        <w:right w:val="none" w:sz="0" w:space="0" w:color="auto"/>
      </w:divBdr>
    </w:div>
    <w:div w:id="1229539881">
      <w:bodyDiv w:val="1"/>
      <w:marLeft w:val="0"/>
      <w:marRight w:val="0"/>
      <w:marTop w:val="0"/>
      <w:marBottom w:val="0"/>
      <w:divBdr>
        <w:top w:val="none" w:sz="0" w:space="0" w:color="auto"/>
        <w:left w:val="none" w:sz="0" w:space="0" w:color="auto"/>
        <w:bottom w:val="none" w:sz="0" w:space="0" w:color="auto"/>
        <w:right w:val="none" w:sz="0" w:space="0" w:color="auto"/>
      </w:divBdr>
    </w:div>
    <w:div w:id="1230069559">
      <w:bodyDiv w:val="1"/>
      <w:marLeft w:val="0"/>
      <w:marRight w:val="0"/>
      <w:marTop w:val="0"/>
      <w:marBottom w:val="0"/>
      <w:divBdr>
        <w:top w:val="none" w:sz="0" w:space="0" w:color="auto"/>
        <w:left w:val="none" w:sz="0" w:space="0" w:color="auto"/>
        <w:bottom w:val="none" w:sz="0" w:space="0" w:color="auto"/>
        <w:right w:val="none" w:sz="0" w:space="0" w:color="auto"/>
      </w:divBdr>
    </w:div>
    <w:div w:id="1231620293">
      <w:bodyDiv w:val="1"/>
      <w:marLeft w:val="0"/>
      <w:marRight w:val="0"/>
      <w:marTop w:val="0"/>
      <w:marBottom w:val="0"/>
      <w:divBdr>
        <w:top w:val="none" w:sz="0" w:space="0" w:color="auto"/>
        <w:left w:val="none" w:sz="0" w:space="0" w:color="auto"/>
        <w:bottom w:val="none" w:sz="0" w:space="0" w:color="auto"/>
        <w:right w:val="none" w:sz="0" w:space="0" w:color="auto"/>
      </w:divBdr>
    </w:div>
    <w:div w:id="1240941105">
      <w:bodyDiv w:val="1"/>
      <w:marLeft w:val="0"/>
      <w:marRight w:val="0"/>
      <w:marTop w:val="0"/>
      <w:marBottom w:val="0"/>
      <w:divBdr>
        <w:top w:val="none" w:sz="0" w:space="0" w:color="auto"/>
        <w:left w:val="none" w:sz="0" w:space="0" w:color="auto"/>
        <w:bottom w:val="none" w:sz="0" w:space="0" w:color="auto"/>
        <w:right w:val="none" w:sz="0" w:space="0" w:color="auto"/>
      </w:divBdr>
    </w:div>
    <w:div w:id="1255091570">
      <w:bodyDiv w:val="1"/>
      <w:marLeft w:val="0"/>
      <w:marRight w:val="0"/>
      <w:marTop w:val="0"/>
      <w:marBottom w:val="0"/>
      <w:divBdr>
        <w:top w:val="none" w:sz="0" w:space="0" w:color="auto"/>
        <w:left w:val="none" w:sz="0" w:space="0" w:color="auto"/>
        <w:bottom w:val="none" w:sz="0" w:space="0" w:color="auto"/>
        <w:right w:val="none" w:sz="0" w:space="0" w:color="auto"/>
      </w:divBdr>
    </w:div>
    <w:div w:id="1259481454">
      <w:bodyDiv w:val="1"/>
      <w:marLeft w:val="0"/>
      <w:marRight w:val="0"/>
      <w:marTop w:val="0"/>
      <w:marBottom w:val="0"/>
      <w:divBdr>
        <w:top w:val="none" w:sz="0" w:space="0" w:color="auto"/>
        <w:left w:val="none" w:sz="0" w:space="0" w:color="auto"/>
        <w:bottom w:val="none" w:sz="0" w:space="0" w:color="auto"/>
        <w:right w:val="none" w:sz="0" w:space="0" w:color="auto"/>
      </w:divBdr>
    </w:div>
    <w:div w:id="1262497286">
      <w:bodyDiv w:val="1"/>
      <w:marLeft w:val="0"/>
      <w:marRight w:val="0"/>
      <w:marTop w:val="0"/>
      <w:marBottom w:val="0"/>
      <w:divBdr>
        <w:top w:val="none" w:sz="0" w:space="0" w:color="auto"/>
        <w:left w:val="none" w:sz="0" w:space="0" w:color="auto"/>
        <w:bottom w:val="none" w:sz="0" w:space="0" w:color="auto"/>
        <w:right w:val="none" w:sz="0" w:space="0" w:color="auto"/>
      </w:divBdr>
    </w:div>
    <w:div w:id="1264848178">
      <w:bodyDiv w:val="1"/>
      <w:marLeft w:val="0"/>
      <w:marRight w:val="0"/>
      <w:marTop w:val="0"/>
      <w:marBottom w:val="0"/>
      <w:divBdr>
        <w:top w:val="none" w:sz="0" w:space="0" w:color="auto"/>
        <w:left w:val="none" w:sz="0" w:space="0" w:color="auto"/>
        <w:bottom w:val="none" w:sz="0" w:space="0" w:color="auto"/>
        <w:right w:val="none" w:sz="0" w:space="0" w:color="auto"/>
      </w:divBdr>
    </w:div>
    <w:div w:id="1272663588">
      <w:bodyDiv w:val="1"/>
      <w:marLeft w:val="0"/>
      <w:marRight w:val="0"/>
      <w:marTop w:val="0"/>
      <w:marBottom w:val="0"/>
      <w:divBdr>
        <w:top w:val="none" w:sz="0" w:space="0" w:color="auto"/>
        <w:left w:val="none" w:sz="0" w:space="0" w:color="auto"/>
        <w:bottom w:val="none" w:sz="0" w:space="0" w:color="auto"/>
        <w:right w:val="none" w:sz="0" w:space="0" w:color="auto"/>
      </w:divBdr>
    </w:div>
    <w:div w:id="1272858726">
      <w:bodyDiv w:val="1"/>
      <w:marLeft w:val="0"/>
      <w:marRight w:val="0"/>
      <w:marTop w:val="0"/>
      <w:marBottom w:val="0"/>
      <w:divBdr>
        <w:top w:val="none" w:sz="0" w:space="0" w:color="auto"/>
        <w:left w:val="none" w:sz="0" w:space="0" w:color="auto"/>
        <w:bottom w:val="none" w:sz="0" w:space="0" w:color="auto"/>
        <w:right w:val="none" w:sz="0" w:space="0" w:color="auto"/>
      </w:divBdr>
    </w:div>
    <w:div w:id="1285620492">
      <w:bodyDiv w:val="1"/>
      <w:marLeft w:val="0"/>
      <w:marRight w:val="0"/>
      <w:marTop w:val="0"/>
      <w:marBottom w:val="0"/>
      <w:divBdr>
        <w:top w:val="none" w:sz="0" w:space="0" w:color="auto"/>
        <w:left w:val="none" w:sz="0" w:space="0" w:color="auto"/>
        <w:bottom w:val="none" w:sz="0" w:space="0" w:color="auto"/>
        <w:right w:val="none" w:sz="0" w:space="0" w:color="auto"/>
      </w:divBdr>
    </w:div>
    <w:div w:id="1288858759">
      <w:bodyDiv w:val="1"/>
      <w:marLeft w:val="0"/>
      <w:marRight w:val="0"/>
      <w:marTop w:val="0"/>
      <w:marBottom w:val="0"/>
      <w:divBdr>
        <w:top w:val="none" w:sz="0" w:space="0" w:color="auto"/>
        <w:left w:val="none" w:sz="0" w:space="0" w:color="auto"/>
        <w:bottom w:val="none" w:sz="0" w:space="0" w:color="auto"/>
        <w:right w:val="none" w:sz="0" w:space="0" w:color="auto"/>
      </w:divBdr>
    </w:div>
    <w:div w:id="1289506239">
      <w:bodyDiv w:val="1"/>
      <w:marLeft w:val="0"/>
      <w:marRight w:val="0"/>
      <w:marTop w:val="0"/>
      <w:marBottom w:val="0"/>
      <w:divBdr>
        <w:top w:val="none" w:sz="0" w:space="0" w:color="auto"/>
        <w:left w:val="none" w:sz="0" w:space="0" w:color="auto"/>
        <w:bottom w:val="none" w:sz="0" w:space="0" w:color="auto"/>
        <w:right w:val="none" w:sz="0" w:space="0" w:color="auto"/>
      </w:divBdr>
    </w:div>
    <w:div w:id="1294095682">
      <w:bodyDiv w:val="1"/>
      <w:marLeft w:val="0"/>
      <w:marRight w:val="0"/>
      <w:marTop w:val="0"/>
      <w:marBottom w:val="0"/>
      <w:divBdr>
        <w:top w:val="none" w:sz="0" w:space="0" w:color="auto"/>
        <w:left w:val="none" w:sz="0" w:space="0" w:color="auto"/>
        <w:bottom w:val="none" w:sz="0" w:space="0" w:color="auto"/>
        <w:right w:val="none" w:sz="0" w:space="0" w:color="auto"/>
      </w:divBdr>
    </w:div>
    <w:div w:id="1313295734">
      <w:bodyDiv w:val="1"/>
      <w:marLeft w:val="0"/>
      <w:marRight w:val="0"/>
      <w:marTop w:val="0"/>
      <w:marBottom w:val="0"/>
      <w:divBdr>
        <w:top w:val="none" w:sz="0" w:space="0" w:color="auto"/>
        <w:left w:val="none" w:sz="0" w:space="0" w:color="auto"/>
        <w:bottom w:val="none" w:sz="0" w:space="0" w:color="auto"/>
        <w:right w:val="none" w:sz="0" w:space="0" w:color="auto"/>
      </w:divBdr>
    </w:div>
    <w:div w:id="1335231929">
      <w:bodyDiv w:val="1"/>
      <w:marLeft w:val="0"/>
      <w:marRight w:val="0"/>
      <w:marTop w:val="0"/>
      <w:marBottom w:val="0"/>
      <w:divBdr>
        <w:top w:val="none" w:sz="0" w:space="0" w:color="auto"/>
        <w:left w:val="none" w:sz="0" w:space="0" w:color="auto"/>
        <w:bottom w:val="none" w:sz="0" w:space="0" w:color="auto"/>
        <w:right w:val="none" w:sz="0" w:space="0" w:color="auto"/>
      </w:divBdr>
    </w:div>
    <w:div w:id="1344938483">
      <w:bodyDiv w:val="1"/>
      <w:marLeft w:val="0"/>
      <w:marRight w:val="0"/>
      <w:marTop w:val="0"/>
      <w:marBottom w:val="0"/>
      <w:divBdr>
        <w:top w:val="none" w:sz="0" w:space="0" w:color="auto"/>
        <w:left w:val="none" w:sz="0" w:space="0" w:color="auto"/>
        <w:bottom w:val="none" w:sz="0" w:space="0" w:color="auto"/>
        <w:right w:val="none" w:sz="0" w:space="0" w:color="auto"/>
      </w:divBdr>
    </w:div>
    <w:div w:id="1349336319">
      <w:bodyDiv w:val="1"/>
      <w:marLeft w:val="0"/>
      <w:marRight w:val="0"/>
      <w:marTop w:val="0"/>
      <w:marBottom w:val="0"/>
      <w:divBdr>
        <w:top w:val="none" w:sz="0" w:space="0" w:color="auto"/>
        <w:left w:val="none" w:sz="0" w:space="0" w:color="auto"/>
        <w:bottom w:val="none" w:sz="0" w:space="0" w:color="auto"/>
        <w:right w:val="none" w:sz="0" w:space="0" w:color="auto"/>
      </w:divBdr>
    </w:div>
    <w:div w:id="1352490399">
      <w:bodyDiv w:val="1"/>
      <w:marLeft w:val="0"/>
      <w:marRight w:val="0"/>
      <w:marTop w:val="0"/>
      <w:marBottom w:val="0"/>
      <w:divBdr>
        <w:top w:val="none" w:sz="0" w:space="0" w:color="auto"/>
        <w:left w:val="none" w:sz="0" w:space="0" w:color="auto"/>
        <w:bottom w:val="none" w:sz="0" w:space="0" w:color="auto"/>
        <w:right w:val="none" w:sz="0" w:space="0" w:color="auto"/>
      </w:divBdr>
    </w:div>
    <w:div w:id="1356809776">
      <w:bodyDiv w:val="1"/>
      <w:marLeft w:val="0"/>
      <w:marRight w:val="0"/>
      <w:marTop w:val="0"/>
      <w:marBottom w:val="0"/>
      <w:divBdr>
        <w:top w:val="none" w:sz="0" w:space="0" w:color="auto"/>
        <w:left w:val="none" w:sz="0" w:space="0" w:color="auto"/>
        <w:bottom w:val="none" w:sz="0" w:space="0" w:color="auto"/>
        <w:right w:val="none" w:sz="0" w:space="0" w:color="auto"/>
      </w:divBdr>
    </w:div>
    <w:div w:id="1362895384">
      <w:bodyDiv w:val="1"/>
      <w:marLeft w:val="0"/>
      <w:marRight w:val="0"/>
      <w:marTop w:val="0"/>
      <w:marBottom w:val="0"/>
      <w:divBdr>
        <w:top w:val="none" w:sz="0" w:space="0" w:color="auto"/>
        <w:left w:val="none" w:sz="0" w:space="0" w:color="auto"/>
        <w:bottom w:val="none" w:sz="0" w:space="0" w:color="auto"/>
        <w:right w:val="none" w:sz="0" w:space="0" w:color="auto"/>
      </w:divBdr>
    </w:div>
    <w:div w:id="1366060470">
      <w:bodyDiv w:val="1"/>
      <w:marLeft w:val="0"/>
      <w:marRight w:val="0"/>
      <w:marTop w:val="0"/>
      <w:marBottom w:val="0"/>
      <w:divBdr>
        <w:top w:val="none" w:sz="0" w:space="0" w:color="auto"/>
        <w:left w:val="none" w:sz="0" w:space="0" w:color="auto"/>
        <w:bottom w:val="none" w:sz="0" w:space="0" w:color="auto"/>
        <w:right w:val="none" w:sz="0" w:space="0" w:color="auto"/>
      </w:divBdr>
    </w:div>
    <w:div w:id="1370565364">
      <w:bodyDiv w:val="1"/>
      <w:marLeft w:val="0"/>
      <w:marRight w:val="0"/>
      <w:marTop w:val="0"/>
      <w:marBottom w:val="0"/>
      <w:divBdr>
        <w:top w:val="none" w:sz="0" w:space="0" w:color="auto"/>
        <w:left w:val="none" w:sz="0" w:space="0" w:color="auto"/>
        <w:bottom w:val="none" w:sz="0" w:space="0" w:color="auto"/>
        <w:right w:val="none" w:sz="0" w:space="0" w:color="auto"/>
      </w:divBdr>
    </w:div>
    <w:div w:id="1373925035">
      <w:bodyDiv w:val="1"/>
      <w:marLeft w:val="0"/>
      <w:marRight w:val="0"/>
      <w:marTop w:val="0"/>
      <w:marBottom w:val="0"/>
      <w:divBdr>
        <w:top w:val="none" w:sz="0" w:space="0" w:color="auto"/>
        <w:left w:val="none" w:sz="0" w:space="0" w:color="auto"/>
        <w:bottom w:val="none" w:sz="0" w:space="0" w:color="auto"/>
        <w:right w:val="none" w:sz="0" w:space="0" w:color="auto"/>
      </w:divBdr>
    </w:div>
    <w:div w:id="1392463411">
      <w:bodyDiv w:val="1"/>
      <w:marLeft w:val="0"/>
      <w:marRight w:val="0"/>
      <w:marTop w:val="0"/>
      <w:marBottom w:val="0"/>
      <w:divBdr>
        <w:top w:val="none" w:sz="0" w:space="0" w:color="auto"/>
        <w:left w:val="none" w:sz="0" w:space="0" w:color="auto"/>
        <w:bottom w:val="none" w:sz="0" w:space="0" w:color="auto"/>
        <w:right w:val="none" w:sz="0" w:space="0" w:color="auto"/>
      </w:divBdr>
    </w:div>
    <w:div w:id="1403798410">
      <w:bodyDiv w:val="1"/>
      <w:marLeft w:val="0"/>
      <w:marRight w:val="0"/>
      <w:marTop w:val="0"/>
      <w:marBottom w:val="0"/>
      <w:divBdr>
        <w:top w:val="none" w:sz="0" w:space="0" w:color="auto"/>
        <w:left w:val="none" w:sz="0" w:space="0" w:color="auto"/>
        <w:bottom w:val="none" w:sz="0" w:space="0" w:color="auto"/>
        <w:right w:val="none" w:sz="0" w:space="0" w:color="auto"/>
      </w:divBdr>
    </w:div>
    <w:div w:id="1407803256">
      <w:bodyDiv w:val="1"/>
      <w:marLeft w:val="0"/>
      <w:marRight w:val="0"/>
      <w:marTop w:val="0"/>
      <w:marBottom w:val="0"/>
      <w:divBdr>
        <w:top w:val="none" w:sz="0" w:space="0" w:color="auto"/>
        <w:left w:val="none" w:sz="0" w:space="0" w:color="auto"/>
        <w:bottom w:val="none" w:sz="0" w:space="0" w:color="auto"/>
        <w:right w:val="none" w:sz="0" w:space="0" w:color="auto"/>
      </w:divBdr>
    </w:div>
    <w:div w:id="1408652201">
      <w:bodyDiv w:val="1"/>
      <w:marLeft w:val="0"/>
      <w:marRight w:val="0"/>
      <w:marTop w:val="0"/>
      <w:marBottom w:val="0"/>
      <w:divBdr>
        <w:top w:val="none" w:sz="0" w:space="0" w:color="auto"/>
        <w:left w:val="none" w:sz="0" w:space="0" w:color="auto"/>
        <w:bottom w:val="none" w:sz="0" w:space="0" w:color="auto"/>
        <w:right w:val="none" w:sz="0" w:space="0" w:color="auto"/>
      </w:divBdr>
    </w:div>
    <w:div w:id="1412971175">
      <w:bodyDiv w:val="1"/>
      <w:marLeft w:val="0"/>
      <w:marRight w:val="0"/>
      <w:marTop w:val="0"/>
      <w:marBottom w:val="0"/>
      <w:divBdr>
        <w:top w:val="none" w:sz="0" w:space="0" w:color="auto"/>
        <w:left w:val="none" w:sz="0" w:space="0" w:color="auto"/>
        <w:bottom w:val="none" w:sz="0" w:space="0" w:color="auto"/>
        <w:right w:val="none" w:sz="0" w:space="0" w:color="auto"/>
      </w:divBdr>
    </w:div>
    <w:div w:id="1413114254">
      <w:bodyDiv w:val="1"/>
      <w:marLeft w:val="0"/>
      <w:marRight w:val="0"/>
      <w:marTop w:val="0"/>
      <w:marBottom w:val="0"/>
      <w:divBdr>
        <w:top w:val="none" w:sz="0" w:space="0" w:color="auto"/>
        <w:left w:val="none" w:sz="0" w:space="0" w:color="auto"/>
        <w:bottom w:val="none" w:sz="0" w:space="0" w:color="auto"/>
        <w:right w:val="none" w:sz="0" w:space="0" w:color="auto"/>
      </w:divBdr>
    </w:div>
    <w:div w:id="1418987381">
      <w:bodyDiv w:val="1"/>
      <w:marLeft w:val="0"/>
      <w:marRight w:val="0"/>
      <w:marTop w:val="0"/>
      <w:marBottom w:val="0"/>
      <w:divBdr>
        <w:top w:val="none" w:sz="0" w:space="0" w:color="auto"/>
        <w:left w:val="none" w:sz="0" w:space="0" w:color="auto"/>
        <w:bottom w:val="none" w:sz="0" w:space="0" w:color="auto"/>
        <w:right w:val="none" w:sz="0" w:space="0" w:color="auto"/>
      </w:divBdr>
    </w:div>
    <w:div w:id="1429472640">
      <w:bodyDiv w:val="1"/>
      <w:marLeft w:val="0"/>
      <w:marRight w:val="0"/>
      <w:marTop w:val="0"/>
      <w:marBottom w:val="0"/>
      <w:divBdr>
        <w:top w:val="none" w:sz="0" w:space="0" w:color="auto"/>
        <w:left w:val="none" w:sz="0" w:space="0" w:color="auto"/>
        <w:bottom w:val="none" w:sz="0" w:space="0" w:color="auto"/>
        <w:right w:val="none" w:sz="0" w:space="0" w:color="auto"/>
      </w:divBdr>
    </w:div>
    <w:div w:id="1432434204">
      <w:bodyDiv w:val="1"/>
      <w:marLeft w:val="0"/>
      <w:marRight w:val="0"/>
      <w:marTop w:val="0"/>
      <w:marBottom w:val="0"/>
      <w:divBdr>
        <w:top w:val="none" w:sz="0" w:space="0" w:color="auto"/>
        <w:left w:val="none" w:sz="0" w:space="0" w:color="auto"/>
        <w:bottom w:val="none" w:sz="0" w:space="0" w:color="auto"/>
        <w:right w:val="none" w:sz="0" w:space="0" w:color="auto"/>
      </w:divBdr>
    </w:div>
    <w:div w:id="1432700817">
      <w:bodyDiv w:val="1"/>
      <w:marLeft w:val="0"/>
      <w:marRight w:val="0"/>
      <w:marTop w:val="0"/>
      <w:marBottom w:val="0"/>
      <w:divBdr>
        <w:top w:val="none" w:sz="0" w:space="0" w:color="auto"/>
        <w:left w:val="none" w:sz="0" w:space="0" w:color="auto"/>
        <w:bottom w:val="none" w:sz="0" w:space="0" w:color="auto"/>
        <w:right w:val="none" w:sz="0" w:space="0" w:color="auto"/>
      </w:divBdr>
    </w:div>
    <w:div w:id="1440493867">
      <w:bodyDiv w:val="1"/>
      <w:marLeft w:val="0"/>
      <w:marRight w:val="0"/>
      <w:marTop w:val="0"/>
      <w:marBottom w:val="0"/>
      <w:divBdr>
        <w:top w:val="none" w:sz="0" w:space="0" w:color="auto"/>
        <w:left w:val="none" w:sz="0" w:space="0" w:color="auto"/>
        <w:bottom w:val="none" w:sz="0" w:space="0" w:color="auto"/>
        <w:right w:val="none" w:sz="0" w:space="0" w:color="auto"/>
      </w:divBdr>
    </w:div>
    <w:div w:id="1452672659">
      <w:bodyDiv w:val="1"/>
      <w:marLeft w:val="0"/>
      <w:marRight w:val="0"/>
      <w:marTop w:val="0"/>
      <w:marBottom w:val="0"/>
      <w:divBdr>
        <w:top w:val="none" w:sz="0" w:space="0" w:color="auto"/>
        <w:left w:val="none" w:sz="0" w:space="0" w:color="auto"/>
        <w:bottom w:val="none" w:sz="0" w:space="0" w:color="auto"/>
        <w:right w:val="none" w:sz="0" w:space="0" w:color="auto"/>
      </w:divBdr>
    </w:div>
    <w:div w:id="1459497026">
      <w:bodyDiv w:val="1"/>
      <w:marLeft w:val="0"/>
      <w:marRight w:val="0"/>
      <w:marTop w:val="0"/>
      <w:marBottom w:val="0"/>
      <w:divBdr>
        <w:top w:val="none" w:sz="0" w:space="0" w:color="auto"/>
        <w:left w:val="none" w:sz="0" w:space="0" w:color="auto"/>
        <w:bottom w:val="none" w:sz="0" w:space="0" w:color="auto"/>
        <w:right w:val="none" w:sz="0" w:space="0" w:color="auto"/>
      </w:divBdr>
    </w:div>
    <w:div w:id="1476682812">
      <w:bodyDiv w:val="1"/>
      <w:marLeft w:val="0"/>
      <w:marRight w:val="0"/>
      <w:marTop w:val="0"/>
      <w:marBottom w:val="0"/>
      <w:divBdr>
        <w:top w:val="none" w:sz="0" w:space="0" w:color="auto"/>
        <w:left w:val="none" w:sz="0" w:space="0" w:color="auto"/>
        <w:bottom w:val="none" w:sz="0" w:space="0" w:color="auto"/>
        <w:right w:val="none" w:sz="0" w:space="0" w:color="auto"/>
      </w:divBdr>
    </w:div>
    <w:div w:id="1487164705">
      <w:bodyDiv w:val="1"/>
      <w:marLeft w:val="0"/>
      <w:marRight w:val="0"/>
      <w:marTop w:val="0"/>
      <w:marBottom w:val="0"/>
      <w:divBdr>
        <w:top w:val="none" w:sz="0" w:space="0" w:color="auto"/>
        <w:left w:val="none" w:sz="0" w:space="0" w:color="auto"/>
        <w:bottom w:val="none" w:sz="0" w:space="0" w:color="auto"/>
        <w:right w:val="none" w:sz="0" w:space="0" w:color="auto"/>
      </w:divBdr>
    </w:div>
    <w:div w:id="1490633087">
      <w:bodyDiv w:val="1"/>
      <w:marLeft w:val="0"/>
      <w:marRight w:val="0"/>
      <w:marTop w:val="0"/>
      <w:marBottom w:val="0"/>
      <w:divBdr>
        <w:top w:val="none" w:sz="0" w:space="0" w:color="auto"/>
        <w:left w:val="none" w:sz="0" w:space="0" w:color="auto"/>
        <w:bottom w:val="none" w:sz="0" w:space="0" w:color="auto"/>
        <w:right w:val="none" w:sz="0" w:space="0" w:color="auto"/>
      </w:divBdr>
    </w:div>
    <w:div w:id="1530877521">
      <w:bodyDiv w:val="1"/>
      <w:marLeft w:val="0"/>
      <w:marRight w:val="0"/>
      <w:marTop w:val="0"/>
      <w:marBottom w:val="0"/>
      <w:divBdr>
        <w:top w:val="none" w:sz="0" w:space="0" w:color="auto"/>
        <w:left w:val="none" w:sz="0" w:space="0" w:color="auto"/>
        <w:bottom w:val="none" w:sz="0" w:space="0" w:color="auto"/>
        <w:right w:val="none" w:sz="0" w:space="0" w:color="auto"/>
      </w:divBdr>
    </w:div>
    <w:div w:id="1540704545">
      <w:bodyDiv w:val="1"/>
      <w:marLeft w:val="0"/>
      <w:marRight w:val="0"/>
      <w:marTop w:val="0"/>
      <w:marBottom w:val="0"/>
      <w:divBdr>
        <w:top w:val="none" w:sz="0" w:space="0" w:color="auto"/>
        <w:left w:val="none" w:sz="0" w:space="0" w:color="auto"/>
        <w:bottom w:val="none" w:sz="0" w:space="0" w:color="auto"/>
        <w:right w:val="none" w:sz="0" w:space="0" w:color="auto"/>
      </w:divBdr>
    </w:div>
    <w:div w:id="1542981112">
      <w:bodyDiv w:val="1"/>
      <w:marLeft w:val="0"/>
      <w:marRight w:val="0"/>
      <w:marTop w:val="0"/>
      <w:marBottom w:val="0"/>
      <w:divBdr>
        <w:top w:val="none" w:sz="0" w:space="0" w:color="auto"/>
        <w:left w:val="none" w:sz="0" w:space="0" w:color="auto"/>
        <w:bottom w:val="none" w:sz="0" w:space="0" w:color="auto"/>
        <w:right w:val="none" w:sz="0" w:space="0" w:color="auto"/>
      </w:divBdr>
    </w:div>
    <w:div w:id="1550141821">
      <w:bodyDiv w:val="1"/>
      <w:marLeft w:val="0"/>
      <w:marRight w:val="0"/>
      <w:marTop w:val="0"/>
      <w:marBottom w:val="0"/>
      <w:divBdr>
        <w:top w:val="none" w:sz="0" w:space="0" w:color="auto"/>
        <w:left w:val="none" w:sz="0" w:space="0" w:color="auto"/>
        <w:bottom w:val="none" w:sz="0" w:space="0" w:color="auto"/>
        <w:right w:val="none" w:sz="0" w:space="0" w:color="auto"/>
      </w:divBdr>
    </w:div>
    <w:div w:id="1550413756">
      <w:bodyDiv w:val="1"/>
      <w:marLeft w:val="0"/>
      <w:marRight w:val="0"/>
      <w:marTop w:val="0"/>
      <w:marBottom w:val="0"/>
      <w:divBdr>
        <w:top w:val="none" w:sz="0" w:space="0" w:color="auto"/>
        <w:left w:val="none" w:sz="0" w:space="0" w:color="auto"/>
        <w:bottom w:val="none" w:sz="0" w:space="0" w:color="auto"/>
        <w:right w:val="none" w:sz="0" w:space="0" w:color="auto"/>
      </w:divBdr>
    </w:div>
    <w:div w:id="1561749156">
      <w:bodyDiv w:val="1"/>
      <w:marLeft w:val="0"/>
      <w:marRight w:val="0"/>
      <w:marTop w:val="0"/>
      <w:marBottom w:val="0"/>
      <w:divBdr>
        <w:top w:val="none" w:sz="0" w:space="0" w:color="auto"/>
        <w:left w:val="none" w:sz="0" w:space="0" w:color="auto"/>
        <w:bottom w:val="none" w:sz="0" w:space="0" w:color="auto"/>
        <w:right w:val="none" w:sz="0" w:space="0" w:color="auto"/>
      </w:divBdr>
    </w:div>
    <w:div w:id="1562252669">
      <w:bodyDiv w:val="1"/>
      <w:marLeft w:val="0"/>
      <w:marRight w:val="0"/>
      <w:marTop w:val="0"/>
      <w:marBottom w:val="0"/>
      <w:divBdr>
        <w:top w:val="none" w:sz="0" w:space="0" w:color="auto"/>
        <w:left w:val="none" w:sz="0" w:space="0" w:color="auto"/>
        <w:bottom w:val="none" w:sz="0" w:space="0" w:color="auto"/>
        <w:right w:val="none" w:sz="0" w:space="0" w:color="auto"/>
      </w:divBdr>
    </w:div>
    <w:div w:id="1568300939">
      <w:bodyDiv w:val="1"/>
      <w:marLeft w:val="0"/>
      <w:marRight w:val="0"/>
      <w:marTop w:val="0"/>
      <w:marBottom w:val="0"/>
      <w:divBdr>
        <w:top w:val="none" w:sz="0" w:space="0" w:color="auto"/>
        <w:left w:val="none" w:sz="0" w:space="0" w:color="auto"/>
        <w:bottom w:val="none" w:sz="0" w:space="0" w:color="auto"/>
        <w:right w:val="none" w:sz="0" w:space="0" w:color="auto"/>
      </w:divBdr>
    </w:div>
    <w:div w:id="1568832591">
      <w:bodyDiv w:val="1"/>
      <w:marLeft w:val="0"/>
      <w:marRight w:val="0"/>
      <w:marTop w:val="0"/>
      <w:marBottom w:val="0"/>
      <w:divBdr>
        <w:top w:val="none" w:sz="0" w:space="0" w:color="auto"/>
        <w:left w:val="none" w:sz="0" w:space="0" w:color="auto"/>
        <w:bottom w:val="none" w:sz="0" w:space="0" w:color="auto"/>
        <w:right w:val="none" w:sz="0" w:space="0" w:color="auto"/>
      </w:divBdr>
    </w:div>
    <w:div w:id="1576084538">
      <w:bodyDiv w:val="1"/>
      <w:marLeft w:val="0"/>
      <w:marRight w:val="0"/>
      <w:marTop w:val="0"/>
      <w:marBottom w:val="0"/>
      <w:divBdr>
        <w:top w:val="none" w:sz="0" w:space="0" w:color="auto"/>
        <w:left w:val="none" w:sz="0" w:space="0" w:color="auto"/>
        <w:bottom w:val="none" w:sz="0" w:space="0" w:color="auto"/>
        <w:right w:val="none" w:sz="0" w:space="0" w:color="auto"/>
      </w:divBdr>
    </w:div>
    <w:div w:id="1577669811">
      <w:bodyDiv w:val="1"/>
      <w:marLeft w:val="0"/>
      <w:marRight w:val="0"/>
      <w:marTop w:val="0"/>
      <w:marBottom w:val="0"/>
      <w:divBdr>
        <w:top w:val="none" w:sz="0" w:space="0" w:color="auto"/>
        <w:left w:val="none" w:sz="0" w:space="0" w:color="auto"/>
        <w:bottom w:val="none" w:sz="0" w:space="0" w:color="auto"/>
        <w:right w:val="none" w:sz="0" w:space="0" w:color="auto"/>
      </w:divBdr>
    </w:div>
    <w:div w:id="1597202759">
      <w:bodyDiv w:val="1"/>
      <w:marLeft w:val="0"/>
      <w:marRight w:val="0"/>
      <w:marTop w:val="0"/>
      <w:marBottom w:val="0"/>
      <w:divBdr>
        <w:top w:val="none" w:sz="0" w:space="0" w:color="auto"/>
        <w:left w:val="none" w:sz="0" w:space="0" w:color="auto"/>
        <w:bottom w:val="none" w:sz="0" w:space="0" w:color="auto"/>
        <w:right w:val="none" w:sz="0" w:space="0" w:color="auto"/>
      </w:divBdr>
    </w:div>
    <w:div w:id="1598900964">
      <w:bodyDiv w:val="1"/>
      <w:marLeft w:val="0"/>
      <w:marRight w:val="0"/>
      <w:marTop w:val="0"/>
      <w:marBottom w:val="0"/>
      <w:divBdr>
        <w:top w:val="none" w:sz="0" w:space="0" w:color="auto"/>
        <w:left w:val="none" w:sz="0" w:space="0" w:color="auto"/>
        <w:bottom w:val="none" w:sz="0" w:space="0" w:color="auto"/>
        <w:right w:val="none" w:sz="0" w:space="0" w:color="auto"/>
      </w:divBdr>
    </w:div>
    <w:div w:id="1615550855">
      <w:bodyDiv w:val="1"/>
      <w:marLeft w:val="0"/>
      <w:marRight w:val="0"/>
      <w:marTop w:val="0"/>
      <w:marBottom w:val="0"/>
      <w:divBdr>
        <w:top w:val="none" w:sz="0" w:space="0" w:color="auto"/>
        <w:left w:val="none" w:sz="0" w:space="0" w:color="auto"/>
        <w:bottom w:val="none" w:sz="0" w:space="0" w:color="auto"/>
        <w:right w:val="none" w:sz="0" w:space="0" w:color="auto"/>
      </w:divBdr>
    </w:div>
    <w:div w:id="1616861308">
      <w:bodyDiv w:val="1"/>
      <w:marLeft w:val="0"/>
      <w:marRight w:val="0"/>
      <w:marTop w:val="0"/>
      <w:marBottom w:val="0"/>
      <w:divBdr>
        <w:top w:val="none" w:sz="0" w:space="0" w:color="auto"/>
        <w:left w:val="none" w:sz="0" w:space="0" w:color="auto"/>
        <w:bottom w:val="none" w:sz="0" w:space="0" w:color="auto"/>
        <w:right w:val="none" w:sz="0" w:space="0" w:color="auto"/>
      </w:divBdr>
    </w:div>
    <w:div w:id="1625307619">
      <w:bodyDiv w:val="1"/>
      <w:marLeft w:val="0"/>
      <w:marRight w:val="0"/>
      <w:marTop w:val="0"/>
      <w:marBottom w:val="0"/>
      <w:divBdr>
        <w:top w:val="none" w:sz="0" w:space="0" w:color="auto"/>
        <w:left w:val="none" w:sz="0" w:space="0" w:color="auto"/>
        <w:bottom w:val="none" w:sz="0" w:space="0" w:color="auto"/>
        <w:right w:val="none" w:sz="0" w:space="0" w:color="auto"/>
      </w:divBdr>
    </w:div>
    <w:div w:id="1628077863">
      <w:bodyDiv w:val="1"/>
      <w:marLeft w:val="0"/>
      <w:marRight w:val="0"/>
      <w:marTop w:val="0"/>
      <w:marBottom w:val="0"/>
      <w:divBdr>
        <w:top w:val="none" w:sz="0" w:space="0" w:color="auto"/>
        <w:left w:val="none" w:sz="0" w:space="0" w:color="auto"/>
        <w:bottom w:val="none" w:sz="0" w:space="0" w:color="auto"/>
        <w:right w:val="none" w:sz="0" w:space="0" w:color="auto"/>
      </w:divBdr>
    </w:div>
    <w:div w:id="1637833347">
      <w:bodyDiv w:val="1"/>
      <w:marLeft w:val="0"/>
      <w:marRight w:val="0"/>
      <w:marTop w:val="0"/>
      <w:marBottom w:val="0"/>
      <w:divBdr>
        <w:top w:val="none" w:sz="0" w:space="0" w:color="auto"/>
        <w:left w:val="none" w:sz="0" w:space="0" w:color="auto"/>
        <w:bottom w:val="none" w:sz="0" w:space="0" w:color="auto"/>
        <w:right w:val="none" w:sz="0" w:space="0" w:color="auto"/>
      </w:divBdr>
    </w:div>
    <w:div w:id="1641377020">
      <w:bodyDiv w:val="1"/>
      <w:marLeft w:val="0"/>
      <w:marRight w:val="0"/>
      <w:marTop w:val="0"/>
      <w:marBottom w:val="0"/>
      <w:divBdr>
        <w:top w:val="none" w:sz="0" w:space="0" w:color="auto"/>
        <w:left w:val="none" w:sz="0" w:space="0" w:color="auto"/>
        <w:bottom w:val="none" w:sz="0" w:space="0" w:color="auto"/>
        <w:right w:val="none" w:sz="0" w:space="0" w:color="auto"/>
      </w:divBdr>
    </w:div>
    <w:div w:id="1646541393">
      <w:bodyDiv w:val="1"/>
      <w:marLeft w:val="0"/>
      <w:marRight w:val="0"/>
      <w:marTop w:val="0"/>
      <w:marBottom w:val="0"/>
      <w:divBdr>
        <w:top w:val="none" w:sz="0" w:space="0" w:color="auto"/>
        <w:left w:val="none" w:sz="0" w:space="0" w:color="auto"/>
        <w:bottom w:val="none" w:sz="0" w:space="0" w:color="auto"/>
        <w:right w:val="none" w:sz="0" w:space="0" w:color="auto"/>
      </w:divBdr>
    </w:div>
    <w:div w:id="1650087829">
      <w:bodyDiv w:val="1"/>
      <w:marLeft w:val="0"/>
      <w:marRight w:val="0"/>
      <w:marTop w:val="0"/>
      <w:marBottom w:val="0"/>
      <w:divBdr>
        <w:top w:val="none" w:sz="0" w:space="0" w:color="auto"/>
        <w:left w:val="none" w:sz="0" w:space="0" w:color="auto"/>
        <w:bottom w:val="none" w:sz="0" w:space="0" w:color="auto"/>
        <w:right w:val="none" w:sz="0" w:space="0" w:color="auto"/>
      </w:divBdr>
    </w:div>
    <w:div w:id="1654871834">
      <w:bodyDiv w:val="1"/>
      <w:marLeft w:val="0"/>
      <w:marRight w:val="0"/>
      <w:marTop w:val="0"/>
      <w:marBottom w:val="0"/>
      <w:divBdr>
        <w:top w:val="none" w:sz="0" w:space="0" w:color="auto"/>
        <w:left w:val="none" w:sz="0" w:space="0" w:color="auto"/>
        <w:bottom w:val="none" w:sz="0" w:space="0" w:color="auto"/>
        <w:right w:val="none" w:sz="0" w:space="0" w:color="auto"/>
      </w:divBdr>
    </w:div>
    <w:div w:id="1660962630">
      <w:bodyDiv w:val="1"/>
      <w:marLeft w:val="0"/>
      <w:marRight w:val="0"/>
      <w:marTop w:val="0"/>
      <w:marBottom w:val="0"/>
      <w:divBdr>
        <w:top w:val="none" w:sz="0" w:space="0" w:color="auto"/>
        <w:left w:val="none" w:sz="0" w:space="0" w:color="auto"/>
        <w:bottom w:val="none" w:sz="0" w:space="0" w:color="auto"/>
        <w:right w:val="none" w:sz="0" w:space="0" w:color="auto"/>
      </w:divBdr>
    </w:div>
    <w:div w:id="1675646045">
      <w:bodyDiv w:val="1"/>
      <w:marLeft w:val="0"/>
      <w:marRight w:val="0"/>
      <w:marTop w:val="0"/>
      <w:marBottom w:val="0"/>
      <w:divBdr>
        <w:top w:val="none" w:sz="0" w:space="0" w:color="auto"/>
        <w:left w:val="none" w:sz="0" w:space="0" w:color="auto"/>
        <w:bottom w:val="none" w:sz="0" w:space="0" w:color="auto"/>
        <w:right w:val="none" w:sz="0" w:space="0" w:color="auto"/>
      </w:divBdr>
    </w:div>
    <w:div w:id="1676807314">
      <w:bodyDiv w:val="1"/>
      <w:marLeft w:val="0"/>
      <w:marRight w:val="0"/>
      <w:marTop w:val="0"/>
      <w:marBottom w:val="0"/>
      <w:divBdr>
        <w:top w:val="none" w:sz="0" w:space="0" w:color="auto"/>
        <w:left w:val="none" w:sz="0" w:space="0" w:color="auto"/>
        <w:bottom w:val="none" w:sz="0" w:space="0" w:color="auto"/>
        <w:right w:val="none" w:sz="0" w:space="0" w:color="auto"/>
      </w:divBdr>
    </w:div>
    <w:div w:id="1680698872">
      <w:bodyDiv w:val="1"/>
      <w:marLeft w:val="0"/>
      <w:marRight w:val="0"/>
      <w:marTop w:val="0"/>
      <w:marBottom w:val="0"/>
      <w:divBdr>
        <w:top w:val="none" w:sz="0" w:space="0" w:color="auto"/>
        <w:left w:val="none" w:sz="0" w:space="0" w:color="auto"/>
        <w:bottom w:val="none" w:sz="0" w:space="0" w:color="auto"/>
        <w:right w:val="none" w:sz="0" w:space="0" w:color="auto"/>
      </w:divBdr>
    </w:div>
    <w:div w:id="1685983992">
      <w:bodyDiv w:val="1"/>
      <w:marLeft w:val="0"/>
      <w:marRight w:val="0"/>
      <w:marTop w:val="0"/>
      <w:marBottom w:val="0"/>
      <w:divBdr>
        <w:top w:val="none" w:sz="0" w:space="0" w:color="auto"/>
        <w:left w:val="none" w:sz="0" w:space="0" w:color="auto"/>
        <w:bottom w:val="none" w:sz="0" w:space="0" w:color="auto"/>
        <w:right w:val="none" w:sz="0" w:space="0" w:color="auto"/>
      </w:divBdr>
    </w:div>
    <w:div w:id="1723795160">
      <w:bodyDiv w:val="1"/>
      <w:marLeft w:val="0"/>
      <w:marRight w:val="0"/>
      <w:marTop w:val="0"/>
      <w:marBottom w:val="0"/>
      <w:divBdr>
        <w:top w:val="none" w:sz="0" w:space="0" w:color="auto"/>
        <w:left w:val="none" w:sz="0" w:space="0" w:color="auto"/>
        <w:bottom w:val="none" w:sz="0" w:space="0" w:color="auto"/>
        <w:right w:val="none" w:sz="0" w:space="0" w:color="auto"/>
      </w:divBdr>
    </w:div>
    <w:div w:id="1725368344">
      <w:bodyDiv w:val="1"/>
      <w:marLeft w:val="0"/>
      <w:marRight w:val="0"/>
      <w:marTop w:val="0"/>
      <w:marBottom w:val="0"/>
      <w:divBdr>
        <w:top w:val="none" w:sz="0" w:space="0" w:color="auto"/>
        <w:left w:val="none" w:sz="0" w:space="0" w:color="auto"/>
        <w:bottom w:val="none" w:sz="0" w:space="0" w:color="auto"/>
        <w:right w:val="none" w:sz="0" w:space="0" w:color="auto"/>
      </w:divBdr>
    </w:div>
    <w:div w:id="1742097261">
      <w:bodyDiv w:val="1"/>
      <w:marLeft w:val="0"/>
      <w:marRight w:val="0"/>
      <w:marTop w:val="0"/>
      <w:marBottom w:val="0"/>
      <w:divBdr>
        <w:top w:val="none" w:sz="0" w:space="0" w:color="auto"/>
        <w:left w:val="none" w:sz="0" w:space="0" w:color="auto"/>
        <w:bottom w:val="none" w:sz="0" w:space="0" w:color="auto"/>
        <w:right w:val="none" w:sz="0" w:space="0" w:color="auto"/>
      </w:divBdr>
    </w:div>
    <w:div w:id="1744720006">
      <w:bodyDiv w:val="1"/>
      <w:marLeft w:val="0"/>
      <w:marRight w:val="0"/>
      <w:marTop w:val="0"/>
      <w:marBottom w:val="0"/>
      <w:divBdr>
        <w:top w:val="none" w:sz="0" w:space="0" w:color="auto"/>
        <w:left w:val="none" w:sz="0" w:space="0" w:color="auto"/>
        <w:bottom w:val="none" w:sz="0" w:space="0" w:color="auto"/>
        <w:right w:val="none" w:sz="0" w:space="0" w:color="auto"/>
      </w:divBdr>
    </w:div>
    <w:div w:id="1748452208">
      <w:bodyDiv w:val="1"/>
      <w:marLeft w:val="0"/>
      <w:marRight w:val="0"/>
      <w:marTop w:val="0"/>
      <w:marBottom w:val="0"/>
      <w:divBdr>
        <w:top w:val="none" w:sz="0" w:space="0" w:color="auto"/>
        <w:left w:val="none" w:sz="0" w:space="0" w:color="auto"/>
        <w:bottom w:val="none" w:sz="0" w:space="0" w:color="auto"/>
        <w:right w:val="none" w:sz="0" w:space="0" w:color="auto"/>
      </w:divBdr>
    </w:div>
    <w:div w:id="1751345703">
      <w:bodyDiv w:val="1"/>
      <w:marLeft w:val="0"/>
      <w:marRight w:val="0"/>
      <w:marTop w:val="0"/>
      <w:marBottom w:val="0"/>
      <w:divBdr>
        <w:top w:val="none" w:sz="0" w:space="0" w:color="auto"/>
        <w:left w:val="none" w:sz="0" w:space="0" w:color="auto"/>
        <w:bottom w:val="none" w:sz="0" w:space="0" w:color="auto"/>
        <w:right w:val="none" w:sz="0" w:space="0" w:color="auto"/>
      </w:divBdr>
    </w:div>
    <w:div w:id="1763064847">
      <w:bodyDiv w:val="1"/>
      <w:marLeft w:val="0"/>
      <w:marRight w:val="0"/>
      <w:marTop w:val="0"/>
      <w:marBottom w:val="0"/>
      <w:divBdr>
        <w:top w:val="none" w:sz="0" w:space="0" w:color="auto"/>
        <w:left w:val="none" w:sz="0" w:space="0" w:color="auto"/>
        <w:bottom w:val="none" w:sz="0" w:space="0" w:color="auto"/>
        <w:right w:val="none" w:sz="0" w:space="0" w:color="auto"/>
      </w:divBdr>
    </w:div>
    <w:div w:id="1763185109">
      <w:bodyDiv w:val="1"/>
      <w:marLeft w:val="0"/>
      <w:marRight w:val="0"/>
      <w:marTop w:val="0"/>
      <w:marBottom w:val="0"/>
      <w:divBdr>
        <w:top w:val="none" w:sz="0" w:space="0" w:color="auto"/>
        <w:left w:val="none" w:sz="0" w:space="0" w:color="auto"/>
        <w:bottom w:val="none" w:sz="0" w:space="0" w:color="auto"/>
        <w:right w:val="none" w:sz="0" w:space="0" w:color="auto"/>
      </w:divBdr>
    </w:div>
    <w:div w:id="1783844881">
      <w:bodyDiv w:val="1"/>
      <w:marLeft w:val="0"/>
      <w:marRight w:val="0"/>
      <w:marTop w:val="0"/>
      <w:marBottom w:val="0"/>
      <w:divBdr>
        <w:top w:val="none" w:sz="0" w:space="0" w:color="auto"/>
        <w:left w:val="none" w:sz="0" w:space="0" w:color="auto"/>
        <w:bottom w:val="none" w:sz="0" w:space="0" w:color="auto"/>
        <w:right w:val="none" w:sz="0" w:space="0" w:color="auto"/>
      </w:divBdr>
    </w:div>
    <w:div w:id="1786659978">
      <w:bodyDiv w:val="1"/>
      <w:marLeft w:val="0"/>
      <w:marRight w:val="0"/>
      <w:marTop w:val="0"/>
      <w:marBottom w:val="0"/>
      <w:divBdr>
        <w:top w:val="none" w:sz="0" w:space="0" w:color="auto"/>
        <w:left w:val="none" w:sz="0" w:space="0" w:color="auto"/>
        <w:bottom w:val="none" w:sz="0" w:space="0" w:color="auto"/>
        <w:right w:val="none" w:sz="0" w:space="0" w:color="auto"/>
      </w:divBdr>
    </w:div>
    <w:div w:id="1792431835">
      <w:bodyDiv w:val="1"/>
      <w:marLeft w:val="0"/>
      <w:marRight w:val="0"/>
      <w:marTop w:val="0"/>
      <w:marBottom w:val="0"/>
      <w:divBdr>
        <w:top w:val="none" w:sz="0" w:space="0" w:color="auto"/>
        <w:left w:val="none" w:sz="0" w:space="0" w:color="auto"/>
        <w:bottom w:val="none" w:sz="0" w:space="0" w:color="auto"/>
        <w:right w:val="none" w:sz="0" w:space="0" w:color="auto"/>
      </w:divBdr>
    </w:div>
    <w:div w:id="1802728851">
      <w:bodyDiv w:val="1"/>
      <w:marLeft w:val="0"/>
      <w:marRight w:val="0"/>
      <w:marTop w:val="0"/>
      <w:marBottom w:val="0"/>
      <w:divBdr>
        <w:top w:val="none" w:sz="0" w:space="0" w:color="auto"/>
        <w:left w:val="none" w:sz="0" w:space="0" w:color="auto"/>
        <w:bottom w:val="none" w:sz="0" w:space="0" w:color="auto"/>
        <w:right w:val="none" w:sz="0" w:space="0" w:color="auto"/>
      </w:divBdr>
    </w:div>
    <w:div w:id="1807042744">
      <w:bodyDiv w:val="1"/>
      <w:marLeft w:val="0"/>
      <w:marRight w:val="0"/>
      <w:marTop w:val="0"/>
      <w:marBottom w:val="0"/>
      <w:divBdr>
        <w:top w:val="none" w:sz="0" w:space="0" w:color="auto"/>
        <w:left w:val="none" w:sz="0" w:space="0" w:color="auto"/>
        <w:bottom w:val="none" w:sz="0" w:space="0" w:color="auto"/>
        <w:right w:val="none" w:sz="0" w:space="0" w:color="auto"/>
      </w:divBdr>
    </w:div>
    <w:div w:id="1813861244">
      <w:bodyDiv w:val="1"/>
      <w:marLeft w:val="0"/>
      <w:marRight w:val="0"/>
      <w:marTop w:val="0"/>
      <w:marBottom w:val="0"/>
      <w:divBdr>
        <w:top w:val="none" w:sz="0" w:space="0" w:color="auto"/>
        <w:left w:val="none" w:sz="0" w:space="0" w:color="auto"/>
        <w:bottom w:val="none" w:sz="0" w:space="0" w:color="auto"/>
        <w:right w:val="none" w:sz="0" w:space="0" w:color="auto"/>
      </w:divBdr>
    </w:div>
    <w:div w:id="1813862607">
      <w:bodyDiv w:val="1"/>
      <w:marLeft w:val="0"/>
      <w:marRight w:val="0"/>
      <w:marTop w:val="0"/>
      <w:marBottom w:val="0"/>
      <w:divBdr>
        <w:top w:val="none" w:sz="0" w:space="0" w:color="auto"/>
        <w:left w:val="none" w:sz="0" w:space="0" w:color="auto"/>
        <w:bottom w:val="none" w:sz="0" w:space="0" w:color="auto"/>
        <w:right w:val="none" w:sz="0" w:space="0" w:color="auto"/>
      </w:divBdr>
    </w:div>
    <w:div w:id="1827472092">
      <w:bodyDiv w:val="1"/>
      <w:marLeft w:val="0"/>
      <w:marRight w:val="0"/>
      <w:marTop w:val="0"/>
      <w:marBottom w:val="0"/>
      <w:divBdr>
        <w:top w:val="none" w:sz="0" w:space="0" w:color="auto"/>
        <w:left w:val="none" w:sz="0" w:space="0" w:color="auto"/>
        <w:bottom w:val="none" w:sz="0" w:space="0" w:color="auto"/>
        <w:right w:val="none" w:sz="0" w:space="0" w:color="auto"/>
      </w:divBdr>
    </w:div>
    <w:div w:id="1834491606">
      <w:bodyDiv w:val="1"/>
      <w:marLeft w:val="0"/>
      <w:marRight w:val="0"/>
      <w:marTop w:val="0"/>
      <w:marBottom w:val="0"/>
      <w:divBdr>
        <w:top w:val="none" w:sz="0" w:space="0" w:color="auto"/>
        <w:left w:val="none" w:sz="0" w:space="0" w:color="auto"/>
        <w:bottom w:val="none" w:sz="0" w:space="0" w:color="auto"/>
        <w:right w:val="none" w:sz="0" w:space="0" w:color="auto"/>
      </w:divBdr>
    </w:div>
    <w:div w:id="1838643833">
      <w:bodyDiv w:val="1"/>
      <w:marLeft w:val="0"/>
      <w:marRight w:val="0"/>
      <w:marTop w:val="0"/>
      <w:marBottom w:val="0"/>
      <w:divBdr>
        <w:top w:val="none" w:sz="0" w:space="0" w:color="auto"/>
        <w:left w:val="none" w:sz="0" w:space="0" w:color="auto"/>
        <w:bottom w:val="none" w:sz="0" w:space="0" w:color="auto"/>
        <w:right w:val="none" w:sz="0" w:space="0" w:color="auto"/>
      </w:divBdr>
    </w:div>
    <w:div w:id="1839154824">
      <w:bodyDiv w:val="1"/>
      <w:marLeft w:val="0"/>
      <w:marRight w:val="0"/>
      <w:marTop w:val="0"/>
      <w:marBottom w:val="0"/>
      <w:divBdr>
        <w:top w:val="none" w:sz="0" w:space="0" w:color="auto"/>
        <w:left w:val="none" w:sz="0" w:space="0" w:color="auto"/>
        <w:bottom w:val="none" w:sz="0" w:space="0" w:color="auto"/>
        <w:right w:val="none" w:sz="0" w:space="0" w:color="auto"/>
      </w:divBdr>
    </w:div>
    <w:div w:id="1845197274">
      <w:bodyDiv w:val="1"/>
      <w:marLeft w:val="0"/>
      <w:marRight w:val="0"/>
      <w:marTop w:val="0"/>
      <w:marBottom w:val="0"/>
      <w:divBdr>
        <w:top w:val="none" w:sz="0" w:space="0" w:color="auto"/>
        <w:left w:val="none" w:sz="0" w:space="0" w:color="auto"/>
        <w:bottom w:val="none" w:sz="0" w:space="0" w:color="auto"/>
        <w:right w:val="none" w:sz="0" w:space="0" w:color="auto"/>
      </w:divBdr>
    </w:div>
    <w:div w:id="1849522204">
      <w:bodyDiv w:val="1"/>
      <w:marLeft w:val="0"/>
      <w:marRight w:val="0"/>
      <w:marTop w:val="0"/>
      <w:marBottom w:val="0"/>
      <w:divBdr>
        <w:top w:val="none" w:sz="0" w:space="0" w:color="auto"/>
        <w:left w:val="none" w:sz="0" w:space="0" w:color="auto"/>
        <w:bottom w:val="none" w:sz="0" w:space="0" w:color="auto"/>
        <w:right w:val="none" w:sz="0" w:space="0" w:color="auto"/>
      </w:divBdr>
    </w:div>
    <w:div w:id="1852454572">
      <w:bodyDiv w:val="1"/>
      <w:marLeft w:val="0"/>
      <w:marRight w:val="0"/>
      <w:marTop w:val="0"/>
      <w:marBottom w:val="0"/>
      <w:divBdr>
        <w:top w:val="none" w:sz="0" w:space="0" w:color="auto"/>
        <w:left w:val="none" w:sz="0" w:space="0" w:color="auto"/>
        <w:bottom w:val="none" w:sz="0" w:space="0" w:color="auto"/>
        <w:right w:val="none" w:sz="0" w:space="0" w:color="auto"/>
      </w:divBdr>
    </w:div>
    <w:div w:id="1858345031">
      <w:bodyDiv w:val="1"/>
      <w:marLeft w:val="0"/>
      <w:marRight w:val="0"/>
      <w:marTop w:val="0"/>
      <w:marBottom w:val="0"/>
      <w:divBdr>
        <w:top w:val="none" w:sz="0" w:space="0" w:color="auto"/>
        <w:left w:val="none" w:sz="0" w:space="0" w:color="auto"/>
        <w:bottom w:val="none" w:sz="0" w:space="0" w:color="auto"/>
        <w:right w:val="none" w:sz="0" w:space="0" w:color="auto"/>
      </w:divBdr>
    </w:div>
    <w:div w:id="1862162947">
      <w:bodyDiv w:val="1"/>
      <w:marLeft w:val="0"/>
      <w:marRight w:val="0"/>
      <w:marTop w:val="0"/>
      <w:marBottom w:val="0"/>
      <w:divBdr>
        <w:top w:val="none" w:sz="0" w:space="0" w:color="auto"/>
        <w:left w:val="none" w:sz="0" w:space="0" w:color="auto"/>
        <w:bottom w:val="none" w:sz="0" w:space="0" w:color="auto"/>
        <w:right w:val="none" w:sz="0" w:space="0" w:color="auto"/>
      </w:divBdr>
    </w:div>
    <w:div w:id="1862428080">
      <w:bodyDiv w:val="1"/>
      <w:marLeft w:val="0"/>
      <w:marRight w:val="0"/>
      <w:marTop w:val="0"/>
      <w:marBottom w:val="0"/>
      <w:divBdr>
        <w:top w:val="none" w:sz="0" w:space="0" w:color="auto"/>
        <w:left w:val="none" w:sz="0" w:space="0" w:color="auto"/>
        <w:bottom w:val="none" w:sz="0" w:space="0" w:color="auto"/>
        <w:right w:val="none" w:sz="0" w:space="0" w:color="auto"/>
      </w:divBdr>
    </w:div>
    <w:div w:id="1863470412">
      <w:bodyDiv w:val="1"/>
      <w:marLeft w:val="0"/>
      <w:marRight w:val="0"/>
      <w:marTop w:val="0"/>
      <w:marBottom w:val="0"/>
      <w:divBdr>
        <w:top w:val="none" w:sz="0" w:space="0" w:color="auto"/>
        <w:left w:val="none" w:sz="0" w:space="0" w:color="auto"/>
        <w:bottom w:val="none" w:sz="0" w:space="0" w:color="auto"/>
        <w:right w:val="none" w:sz="0" w:space="0" w:color="auto"/>
      </w:divBdr>
    </w:div>
    <w:div w:id="1869371872">
      <w:bodyDiv w:val="1"/>
      <w:marLeft w:val="0"/>
      <w:marRight w:val="0"/>
      <w:marTop w:val="0"/>
      <w:marBottom w:val="0"/>
      <w:divBdr>
        <w:top w:val="none" w:sz="0" w:space="0" w:color="auto"/>
        <w:left w:val="none" w:sz="0" w:space="0" w:color="auto"/>
        <w:bottom w:val="none" w:sz="0" w:space="0" w:color="auto"/>
        <w:right w:val="none" w:sz="0" w:space="0" w:color="auto"/>
      </w:divBdr>
    </w:div>
    <w:div w:id="1877422461">
      <w:bodyDiv w:val="1"/>
      <w:marLeft w:val="0"/>
      <w:marRight w:val="0"/>
      <w:marTop w:val="0"/>
      <w:marBottom w:val="0"/>
      <w:divBdr>
        <w:top w:val="none" w:sz="0" w:space="0" w:color="auto"/>
        <w:left w:val="none" w:sz="0" w:space="0" w:color="auto"/>
        <w:bottom w:val="none" w:sz="0" w:space="0" w:color="auto"/>
        <w:right w:val="none" w:sz="0" w:space="0" w:color="auto"/>
      </w:divBdr>
    </w:div>
    <w:div w:id="1908374438">
      <w:bodyDiv w:val="1"/>
      <w:marLeft w:val="0"/>
      <w:marRight w:val="0"/>
      <w:marTop w:val="0"/>
      <w:marBottom w:val="0"/>
      <w:divBdr>
        <w:top w:val="none" w:sz="0" w:space="0" w:color="auto"/>
        <w:left w:val="none" w:sz="0" w:space="0" w:color="auto"/>
        <w:bottom w:val="none" w:sz="0" w:space="0" w:color="auto"/>
        <w:right w:val="none" w:sz="0" w:space="0" w:color="auto"/>
      </w:divBdr>
    </w:div>
    <w:div w:id="1917085478">
      <w:bodyDiv w:val="1"/>
      <w:marLeft w:val="0"/>
      <w:marRight w:val="0"/>
      <w:marTop w:val="0"/>
      <w:marBottom w:val="0"/>
      <w:divBdr>
        <w:top w:val="none" w:sz="0" w:space="0" w:color="auto"/>
        <w:left w:val="none" w:sz="0" w:space="0" w:color="auto"/>
        <w:bottom w:val="none" w:sz="0" w:space="0" w:color="auto"/>
        <w:right w:val="none" w:sz="0" w:space="0" w:color="auto"/>
      </w:divBdr>
    </w:div>
    <w:div w:id="1928612714">
      <w:bodyDiv w:val="1"/>
      <w:marLeft w:val="0"/>
      <w:marRight w:val="0"/>
      <w:marTop w:val="0"/>
      <w:marBottom w:val="0"/>
      <w:divBdr>
        <w:top w:val="none" w:sz="0" w:space="0" w:color="auto"/>
        <w:left w:val="none" w:sz="0" w:space="0" w:color="auto"/>
        <w:bottom w:val="none" w:sz="0" w:space="0" w:color="auto"/>
        <w:right w:val="none" w:sz="0" w:space="0" w:color="auto"/>
      </w:divBdr>
    </w:div>
    <w:div w:id="1951163301">
      <w:bodyDiv w:val="1"/>
      <w:marLeft w:val="0"/>
      <w:marRight w:val="0"/>
      <w:marTop w:val="0"/>
      <w:marBottom w:val="0"/>
      <w:divBdr>
        <w:top w:val="none" w:sz="0" w:space="0" w:color="auto"/>
        <w:left w:val="none" w:sz="0" w:space="0" w:color="auto"/>
        <w:bottom w:val="none" w:sz="0" w:space="0" w:color="auto"/>
        <w:right w:val="none" w:sz="0" w:space="0" w:color="auto"/>
      </w:divBdr>
    </w:div>
    <w:div w:id="1957637482">
      <w:bodyDiv w:val="1"/>
      <w:marLeft w:val="0"/>
      <w:marRight w:val="0"/>
      <w:marTop w:val="0"/>
      <w:marBottom w:val="0"/>
      <w:divBdr>
        <w:top w:val="none" w:sz="0" w:space="0" w:color="auto"/>
        <w:left w:val="none" w:sz="0" w:space="0" w:color="auto"/>
        <w:bottom w:val="none" w:sz="0" w:space="0" w:color="auto"/>
        <w:right w:val="none" w:sz="0" w:space="0" w:color="auto"/>
      </w:divBdr>
    </w:div>
    <w:div w:id="1964967985">
      <w:bodyDiv w:val="1"/>
      <w:marLeft w:val="0"/>
      <w:marRight w:val="0"/>
      <w:marTop w:val="0"/>
      <w:marBottom w:val="0"/>
      <w:divBdr>
        <w:top w:val="none" w:sz="0" w:space="0" w:color="auto"/>
        <w:left w:val="none" w:sz="0" w:space="0" w:color="auto"/>
        <w:bottom w:val="none" w:sz="0" w:space="0" w:color="auto"/>
        <w:right w:val="none" w:sz="0" w:space="0" w:color="auto"/>
      </w:divBdr>
    </w:div>
    <w:div w:id="1969621874">
      <w:bodyDiv w:val="1"/>
      <w:marLeft w:val="0"/>
      <w:marRight w:val="0"/>
      <w:marTop w:val="0"/>
      <w:marBottom w:val="0"/>
      <w:divBdr>
        <w:top w:val="none" w:sz="0" w:space="0" w:color="auto"/>
        <w:left w:val="none" w:sz="0" w:space="0" w:color="auto"/>
        <w:bottom w:val="none" w:sz="0" w:space="0" w:color="auto"/>
        <w:right w:val="none" w:sz="0" w:space="0" w:color="auto"/>
      </w:divBdr>
    </w:div>
    <w:div w:id="1977490666">
      <w:bodyDiv w:val="1"/>
      <w:marLeft w:val="0"/>
      <w:marRight w:val="0"/>
      <w:marTop w:val="0"/>
      <w:marBottom w:val="0"/>
      <w:divBdr>
        <w:top w:val="none" w:sz="0" w:space="0" w:color="auto"/>
        <w:left w:val="none" w:sz="0" w:space="0" w:color="auto"/>
        <w:bottom w:val="none" w:sz="0" w:space="0" w:color="auto"/>
        <w:right w:val="none" w:sz="0" w:space="0" w:color="auto"/>
      </w:divBdr>
    </w:div>
    <w:div w:id="1985893011">
      <w:bodyDiv w:val="1"/>
      <w:marLeft w:val="0"/>
      <w:marRight w:val="0"/>
      <w:marTop w:val="0"/>
      <w:marBottom w:val="0"/>
      <w:divBdr>
        <w:top w:val="none" w:sz="0" w:space="0" w:color="auto"/>
        <w:left w:val="none" w:sz="0" w:space="0" w:color="auto"/>
        <w:bottom w:val="none" w:sz="0" w:space="0" w:color="auto"/>
        <w:right w:val="none" w:sz="0" w:space="0" w:color="auto"/>
      </w:divBdr>
    </w:div>
    <w:div w:id="2012944587">
      <w:bodyDiv w:val="1"/>
      <w:marLeft w:val="0"/>
      <w:marRight w:val="0"/>
      <w:marTop w:val="0"/>
      <w:marBottom w:val="0"/>
      <w:divBdr>
        <w:top w:val="none" w:sz="0" w:space="0" w:color="auto"/>
        <w:left w:val="none" w:sz="0" w:space="0" w:color="auto"/>
        <w:bottom w:val="none" w:sz="0" w:space="0" w:color="auto"/>
        <w:right w:val="none" w:sz="0" w:space="0" w:color="auto"/>
      </w:divBdr>
    </w:div>
    <w:div w:id="2014264426">
      <w:bodyDiv w:val="1"/>
      <w:marLeft w:val="0"/>
      <w:marRight w:val="0"/>
      <w:marTop w:val="0"/>
      <w:marBottom w:val="0"/>
      <w:divBdr>
        <w:top w:val="none" w:sz="0" w:space="0" w:color="auto"/>
        <w:left w:val="none" w:sz="0" w:space="0" w:color="auto"/>
        <w:bottom w:val="none" w:sz="0" w:space="0" w:color="auto"/>
        <w:right w:val="none" w:sz="0" w:space="0" w:color="auto"/>
      </w:divBdr>
    </w:div>
    <w:div w:id="2019577796">
      <w:bodyDiv w:val="1"/>
      <w:marLeft w:val="0"/>
      <w:marRight w:val="0"/>
      <w:marTop w:val="0"/>
      <w:marBottom w:val="0"/>
      <w:divBdr>
        <w:top w:val="none" w:sz="0" w:space="0" w:color="auto"/>
        <w:left w:val="none" w:sz="0" w:space="0" w:color="auto"/>
        <w:bottom w:val="none" w:sz="0" w:space="0" w:color="auto"/>
        <w:right w:val="none" w:sz="0" w:space="0" w:color="auto"/>
      </w:divBdr>
    </w:div>
    <w:div w:id="2019693366">
      <w:bodyDiv w:val="1"/>
      <w:marLeft w:val="0"/>
      <w:marRight w:val="0"/>
      <w:marTop w:val="0"/>
      <w:marBottom w:val="0"/>
      <w:divBdr>
        <w:top w:val="none" w:sz="0" w:space="0" w:color="auto"/>
        <w:left w:val="none" w:sz="0" w:space="0" w:color="auto"/>
        <w:bottom w:val="none" w:sz="0" w:space="0" w:color="auto"/>
        <w:right w:val="none" w:sz="0" w:space="0" w:color="auto"/>
      </w:divBdr>
    </w:div>
    <w:div w:id="2037151546">
      <w:bodyDiv w:val="1"/>
      <w:marLeft w:val="0"/>
      <w:marRight w:val="0"/>
      <w:marTop w:val="0"/>
      <w:marBottom w:val="0"/>
      <w:divBdr>
        <w:top w:val="none" w:sz="0" w:space="0" w:color="auto"/>
        <w:left w:val="none" w:sz="0" w:space="0" w:color="auto"/>
        <w:bottom w:val="none" w:sz="0" w:space="0" w:color="auto"/>
        <w:right w:val="none" w:sz="0" w:space="0" w:color="auto"/>
      </w:divBdr>
    </w:div>
    <w:div w:id="2056542151">
      <w:bodyDiv w:val="1"/>
      <w:marLeft w:val="0"/>
      <w:marRight w:val="0"/>
      <w:marTop w:val="0"/>
      <w:marBottom w:val="0"/>
      <w:divBdr>
        <w:top w:val="none" w:sz="0" w:space="0" w:color="auto"/>
        <w:left w:val="none" w:sz="0" w:space="0" w:color="auto"/>
        <w:bottom w:val="none" w:sz="0" w:space="0" w:color="auto"/>
        <w:right w:val="none" w:sz="0" w:space="0" w:color="auto"/>
      </w:divBdr>
    </w:div>
    <w:div w:id="2070300807">
      <w:bodyDiv w:val="1"/>
      <w:marLeft w:val="0"/>
      <w:marRight w:val="0"/>
      <w:marTop w:val="0"/>
      <w:marBottom w:val="0"/>
      <w:divBdr>
        <w:top w:val="none" w:sz="0" w:space="0" w:color="auto"/>
        <w:left w:val="none" w:sz="0" w:space="0" w:color="auto"/>
        <w:bottom w:val="none" w:sz="0" w:space="0" w:color="auto"/>
        <w:right w:val="none" w:sz="0" w:space="0" w:color="auto"/>
      </w:divBdr>
    </w:div>
    <w:div w:id="2078552189">
      <w:bodyDiv w:val="1"/>
      <w:marLeft w:val="0"/>
      <w:marRight w:val="0"/>
      <w:marTop w:val="0"/>
      <w:marBottom w:val="0"/>
      <w:divBdr>
        <w:top w:val="none" w:sz="0" w:space="0" w:color="auto"/>
        <w:left w:val="none" w:sz="0" w:space="0" w:color="auto"/>
        <w:bottom w:val="none" w:sz="0" w:space="0" w:color="auto"/>
        <w:right w:val="none" w:sz="0" w:space="0" w:color="auto"/>
      </w:divBdr>
    </w:div>
    <w:div w:id="2081638994">
      <w:bodyDiv w:val="1"/>
      <w:marLeft w:val="0"/>
      <w:marRight w:val="0"/>
      <w:marTop w:val="0"/>
      <w:marBottom w:val="0"/>
      <w:divBdr>
        <w:top w:val="none" w:sz="0" w:space="0" w:color="auto"/>
        <w:left w:val="none" w:sz="0" w:space="0" w:color="auto"/>
        <w:bottom w:val="none" w:sz="0" w:space="0" w:color="auto"/>
        <w:right w:val="none" w:sz="0" w:space="0" w:color="auto"/>
      </w:divBdr>
    </w:div>
    <w:div w:id="2086610821">
      <w:bodyDiv w:val="1"/>
      <w:marLeft w:val="0"/>
      <w:marRight w:val="0"/>
      <w:marTop w:val="0"/>
      <w:marBottom w:val="0"/>
      <w:divBdr>
        <w:top w:val="none" w:sz="0" w:space="0" w:color="auto"/>
        <w:left w:val="none" w:sz="0" w:space="0" w:color="auto"/>
        <w:bottom w:val="none" w:sz="0" w:space="0" w:color="auto"/>
        <w:right w:val="none" w:sz="0" w:space="0" w:color="auto"/>
      </w:divBdr>
    </w:div>
    <w:div w:id="2110540474">
      <w:bodyDiv w:val="1"/>
      <w:marLeft w:val="0"/>
      <w:marRight w:val="0"/>
      <w:marTop w:val="0"/>
      <w:marBottom w:val="0"/>
      <w:divBdr>
        <w:top w:val="none" w:sz="0" w:space="0" w:color="auto"/>
        <w:left w:val="none" w:sz="0" w:space="0" w:color="auto"/>
        <w:bottom w:val="none" w:sz="0" w:space="0" w:color="auto"/>
        <w:right w:val="none" w:sz="0" w:space="0" w:color="auto"/>
      </w:divBdr>
    </w:div>
    <w:div w:id="2113738909">
      <w:bodyDiv w:val="1"/>
      <w:marLeft w:val="0"/>
      <w:marRight w:val="0"/>
      <w:marTop w:val="0"/>
      <w:marBottom w:val="0"/>
      <w:divBdr>
        <w:top w:val="none" w:sz="0" w:space="0" w:color="auto"/>
        <w:left w:val="none" w:sz="0" w:space="0" w:color="auto"/>
        <w:bottom w:val="none" w:sz="0" w:space="0" w:color="auto"/>
        <w:right w:val="none" w:sz="0" w:space="0" w:color="auto"/>
      </w:divBdr>
    </w:div>
    <w:div w:id="2114477286">
      <w:bodyDiv w:val="1"/>
      <w:marLeft w:val="0"/>
      <w:marRight w:val="0"/>
      <w:marTop w:val="0"/>
      <w:marBottom w:val="0"/>
      <w:divBdr>
        <w:top w:val="none" w:sz="0" w:space="0" w:color="auto"/>
        <w:left w:val="none" w:sz="0" w:space="0" w:color="auto"/>
        <w:bottom w:val="none" w:sz="0" w:space="0" w:color="auto"/>
        <w:right w:val="none" w:sz="0" w:space="0" w:color="auto"/>
      </w:divBdr>
    </w:div>
    <w:div w:id="2119719298">
      <w:bodyDiv w:val="1"/>
      <w:marLeft w:val="0"/>
      <w:marRight w:val="0"/>
      <w:marTop w:val="0"/>
      <w:marBottom w:val="0"/>
      <w:divBdr>
        <w:top w:val="none" w:sz="0" w:space="0" w:color="auto"/>
        <w:left w:val="none" w:sz="0" w:space="0" w:color="auto"/>
        <w:bottom w:val="none" w:sz="0" w:space="0" w:color="auto"/>
        <w:right w:val="none" w:sz="0" w:space="0" w:color="auto"/>
      </w:divBdr>
    </w:div>
    <w:div w:id="2121223470">
      <w:bodyDiv w:val="1"/>
      <w:marLeft w:val="0"/>
      <w:marRight w:val="0"/>
      <w:marTop w:val="0"/>
      <w:marBottom w:val="0"/>
      <w:divBdr>
        <w:top w:val="none" w:sz="0" w:space="0" w:color="auto"/>
        <w:left w:val="none" w:sz="0" w:space="0" w:color="auto"/>
        <w:bottom w:val="none" w:sz="0" w:space="0" w:color="auto"/>
        <w:right w:val="none" w:sz="0" w:space="0" w:color="auto"/>
      </w:divBdr>
    </w:div>
    <w:div w:id="2128967608">
      <w:bodyDiv w:val="1"/>
      <w:marLeft w:val="0"/>
      <w:marRight w:val="0"/>
      <w:marTop w:val="0"/>
      <w:marBottom w:val="0"/>
      <w:divBdr>
        <w:top w:val="none" w:sz="0" w:space="0" w:color="auto"/>
        <w:left w:val="none" w:sz="0" w:space="0" w:color="auto"/>
        <w:bottom w:val="none" w:sz="0" w:space="0" w:color="auto"/>
        <w:right w:val="none" w:sz="0" w:space="0" w:color="auto"/>
      </w:divBdr>
    </w:div>
    <w:div w:id="2132242163">
      <w:bodyDiv w:val="1"/>
      <w:marLeft w:val="0"/>
      <w:marRight w:val="0"/>
      <w:marTop w:val="0"/>
      <w:marBottom w:val="0"/>
      <w:divBdr>
        <w:top w:val="none" w:sz="0" w:space="0" w:color="auto"/>
        <w:left w:val="none" w:sz="0" w:space="0" w:color="auto"/>
        <w:bottom w:val="none" w:sz="0" w:space="0" w:color="auto"/>
        <w:right w:val="none" w:sz="0" w:space="0" w:color="auto"/>
      </w:divBdr>
    </w:div>
    <w:div w:id="2133861914">
      <w:bodyDiv w:val="1"/>
      <w:marLeft w:val="0"/>
      <w:marRight w:val="0"/>
      <w:marTop w:val="0"/>
      <w:marBottom w:val="0"/>
      <w:divBdr>
        <w:top w:val="none" w:sz="0" w:space="0" w:color="auto"/>
        <w:left w:val="none" w:sz="0" w:space="0" w:color="auto"/>
        <w:bottom w:val="none" w:sz="0" w:space="0" w:color="auto"/>
        <w:right w:val="none" w:sz="0" w:space="0" w:color="auto"/>
      </w:divBdr>
    </w:div>
    <w:div w:id="21433778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www20</b:Tag>
    <b:SourceType>InternetSite</b:SourceType>
    <b:Guid>{D390109F-EF1A-4C8B-BA01-DE23F49F8C21}</b:Guid>
    <b:Title>Definition of Structure</b:Title>
    <b:Year>2020</b:Year>
    <b:YearAccessed>2020</b:YearAccessed>
    <b:MonthAccessed>April</b:MonthAccessed>
    <b:DayAccessed>27</b:DayAccessed>
    <b:URL>http://www.businessdictionary.com/definition/structure.html</b:URL>
    <b:Author>
      <b:Author>
        <b:NameList>
          <b:Person>
            <b:Last>www.businessdictionary.com</b:Last>
          </b:Person>
        </b:NameList>
      </b:Author>
    </b:Author>
    <b:RefOrder>2</b:RefOrder>
  </b:Source>
  <b:Source>
    <b:Tag>www201</b:Tag>
    <b:SourceType>InternetSite</b:SourceType>
    <b:Guid>{3700E53E-0251-46CE-A4DC-E9BA6E42B8D2}</b:Guid>
    <b:Author>
      <b:Author>
        <b:NameList>
          <b:Person>
            <b:Last>www.theofficialboard.com</b:Last>
          </b:Person>
        </b:NameList>
      </b:Author>
    </b:Author>
    <b:Title>Sainsbury`s</b:Title>
    <b:Year>2020</b:Year>
    <b:YearAccessed>2020</b:YearAccessed>
    <b:MonthAccessed>April</b:MonthAccessed>
    <b:DayAccessed>27</b:DayAccessed>
    <b:URL>https://www.theofficialboard.com/org-chart/sainsbury-s</b:URL>
    <b:RefOrder>4</b:RefOrder>
  </b:Source>
  <b:Source>
    <b:Tag>Sai20</b:Tag>
    <b:SourceType>InternetSite</b:SourceType>
    <b:Guid>{FD67A017-CCA4-4789-A236-E70EFCBD341C}</b:Guid>
    <b:Author>
      <b:Author>
        <b:NameList>
          <b:Person>
            <b:Last>Sainsbury</b:Last>
          </b:Person>
        </b:NameList>
      </b:Author>
    </b:Author>
    <b:Title>Store Management</b:Title>
    <b:Year>2020</b:Year>
    <b:YearAccessed>2020</b:YearAccessed>
    <b:MonthAccessed>April</b:MonthAccessed>
    <b:DayAccessed>27</b:DayAccessed>
    <b:URL>https://sainsburys.jobs/roles/stores-and-home-delivery/store-management/</b:URL>
    <b:RefOrder>7</b:RefOrder>
  </b:Source>
  <b:Source>
    <b:Tag>Dan16</b:Tag>
    <b:SourceType>BookSection</b:SourceType>
    <b:Guid>{78B00A0E-90D1-4EDE-B0DA-12A3485E4B2E}</b:Guid>
    <b:Title>Organizational Culture</b:Title>
    <b:BookTitle>Organizational Behaviour</b:BookTitle>
    <b:Year>2016</b:Year>
    <b:Pages>216</b:Pages>
    <b:City>New York, United States of America</b:City>
    <b:Publisher>Oxford University Press</b:Publisher>
    <b:Author>
      <b:Author>
        <b:NameList>
          <b:Person>
            <b:Last>Daniel King</b:Last>
            <b:First>Scott</b:First>
            <b:Middle>Lawley</b:Middle>
          </b:Person>
        </b:NameList>
      </b:Author>
    </b:Author>
    <b:RefOrder>16</b:RefOrder>
  </b:Source>
  <b:Source>
    <b:Tag>www202</b:Tag>
    <b:SourceType>InternetSite</b:SourceType>
    <b:Guid>{11B2EB19-0176-4581-8C28-7B0FD8105221}</b:Guid>
    <b:Title>About Geert Hofstede</b:Title>
    <b:Year>2020</b:Year>
    <b:YearAccessed>2020</b:YearAccessed>
    <b:MonthAccessed>April</b:MonthAccessed>
    <b:DayAccessed>28</b:DayAccessed>
    <b:URL>https://hi.hofstede-insights.com/about-geert-hofstede</b:URL>
    <b:Author>
      <b:Author>
        <b:NameList>
          <b:Person>
            <b:Last>www.hofstede-insights.com</b:Last>
          </b:Person>
        </b:NameList>
      </b:Author>
    </b:Author>
    <b:RefOrder>13</b:RefOrder>
  </b:Source>
  <b:Source>
    <b:Tag>Gre20</b:Tag>
    <b:SourceType>InternetSite</b:SourceType>
    <b:Guid>{1DFD8382-B920-4699-B15B-C261EBED2BBD}</b:Guid>
    <b:Author>
      <b:Author>
        <b:NameList>
          <b:Person>
            <b:Last>Hofstede</b:Last>
            <b:First>Greeth</b:First>
          </b:Person>
        </b:NameList>
      </b:Author>
    </b:Author>
    <b:Title>The 6-D Model of National Culture</b:Title>
    <b:Year>2020</b:Year>
    <b:YearAccessed>2020</b:YearAccessed>
    <b:MonthAccessed>April</b:MonthAccessed>
    <b:DayAccessed>28</b:DayAccessed>
    <b:URL>http://www.geerthofstede.nl</b:URL>
    <b:RefOrder>14</b:RefOrder>
  </b:Source>
  <b:Source>
    <b:Tag>Sai201</b:Tag>
    <b:SourceType>InternetSite</b:SourceType>
    <b:Guid>{0D95820B-0225-4D4B-B9CA-198EE0F9A017}</b:Guid>
    <b:Author>
      <b:Author>
        <b:NameList>
          <b:Person>
            <b:Last>Sainsburys.jobs</b:Last>
          </b:Person>
        </b:NameList>
      </b:Author>
    </b:Author>
    <b:Title>Values and Culture</b:Title>
    <b:Year>2020</b:Year>
    <b:YearAccessed>2020</b:YearAccessed>
    <b:MonthAccessed>April</b:MonthAccessed>
    <b:DayAccessed>28</b:DayAccessed>
    <b:URL>https://sainsburys.jobs/working-at-sainsburys/values-culture/</b:URL>
    <b:RefOrder>15</b:RefOrder>
  </b:Source>
  <b:Source>
    <b:Tag>Adv20</b:Tag>
    <b:SourceType>Report</b:SourceType>
    <b:Guid>{7180297C-3D3D-4B44-9137-D08C995DDA0F}</b:Guid>
    <b:Title>J Sainsbury Plc</b:Title>
    <b:Year>2020</b:Year>
    <b:Publisher>Marketline</b:Publisher>
    <b:City>London</b:City>
    <b:Author>
      <b:Author>
        <b:NameList>
          <b:Person>
            <b:Last>Advantige.marketline.com</b:Last>
          </b:Person>
        </b:NameList>
      </b:Author>
    </b:Author>
    <b:RefOrder>1</b:RefOrder>
  </b:Source>
  <b:Source>
    <b:Tag>Dan18</b:Tag>
    <b:SourceType>InternetSite</b:SourceType>
    <b:Guid>{88BBC7FC-249C-4269-A7CA-2E845D40A8A2}</b:Guid>
    <b:Title>Chain of Command</b:Title>
    <b:Year>2018</b:Year>
    <b:Month>July</b:Month>
    <b:Day>13</b:Day>
    <b:YearAccessed>2020</b:YearAccessed>
    <b:MonthAccessed>April</b:MonthAccessed>
    <b:DayAccessed>27</b:DayAccessed>
    <b:URL>https://strategiccfo.com/chain-of-command/</b:URL>
    <b:Author>
      <b:Author>
        <b:NameList>
          <b:Person>
            <b:Last>E.</b:Last>
            <b:First>Daniel</b:First>
          </b:Person>
        </b:NameList>
      </b:Author>
    </b:Author>
    <b:RefOrder>6</b:RefOrder>
  </b:Source>
  <b:Source>
    <b:Tag>Wil20</b:Tag>
    <b:SourceType>InternetSite</b:SourceType>
    <b:Guid>{6767148B-FBBB-409C-AD11-DF385AC8D897}</b:Guid>
    <b:Author>
      <b:Author>
        <b:NameList>
          <b:Person>
            <b:Last>Kenton</b:Last>
            <b:First>Will</b:First>
          </b:Person>
        </b:NameList>
      </b:Author>
    </b:Author>
    <b:Title>Organizational Structure</b:Title>
    <b:Year>2020</b:Year>
    <b:Month>February</b:Month>
    <b:Day>9</b:Day>
    <b:YearAccessed>2020</b:YearAccessed>
    <b:MonthAccessed>April</b:MonthAccessed>
    <b:DayAccessed>27</b:DayAccessed>
    <b:URL>https://www.investopedia.com/terms/o/organizational-structure.asp</b:URL>
    <b:RefOrder>3</b:RefOrder>
  </b:Source>
  <b:Source>
    <b:Tag>Kin161</b:Tag>
    <b:SourceType>Book</b:SourceType>
    <b:Guid>{14493C00-EAE4-4064-9F8E-7C9A414FDC7C}</b:Guid>
    <b:Title>Organizational Behaviour</b:Title>
    <b:BookTitle>Organizational Behaviour</b:BookTitle>
    <b:Year>2016</b:Year>
    <b:Pages>217</b:Pages>
    <b:City>New York, USA</b:City>
    <b:Publisher>Oxfor University Press</b:Publisher>
    <b:Author>
      <b:Author>
        <b:NameList>
          <b:Person>
            <b:Last>King</b:Last>
            <b:First>Daniel</b:First>
          </b:Person>
          <b:Person>
            <b:Last>Lawley</b:Last>
            <b:First>Scott</b:First>
          </b:Person>
        </b:NameList>
      </b:Author>
    </b:Author>
    <b:Edition>Second Edition</b:Edition>
    <b:RefOrder>12</b:RefOrder>
  </b:Source>
  <b:Source>
    <b:Tag>Kin16</b:Tag>
    <b:SourceType>Book</b:SourceType>
    <b:Guid>{FBFC416E-F228-4CE5-8B32-8A0AF7D09393}</b:Guid>
    <b:Title>Organizational Behaviour</b:Title>
    <b:BookTitle>Organizational behaviour</b:BookTitle>
    <b:Year>2016</b:Year>
    <b:Pages>216</b:Pages>
    <b:City>New York, USA</b:City>
    <b:Publisher>Oxford University Press</b:Publisher>
    <b:Author>
      <b:Author>
        <b:NameList>
          <b:Person>
            <b:Last>King</b:Last>
            <b:First>Daniel</b:First>
          </b:Person>
          <b:Person>
            <b:Last>Lawley</b:Last>
            <b:First>Scott</b:First>
          </b:Person>
        </b:NameList>
      </b:Author>
    </b:Author>
    <b:Edition>Second Edition</b:Edition>
    <b:RefOrder>11</b:RefOrder>
  </b:Source>
  <b:Source>
    <b:Tag>Sai19</b:Tag>
    <b:SourceType>Report</b:SourceType>
    <b:Guid>{01283D5C-DD3A-4D04-B018-66A770720FC2}</b:Guid>
    <b:Title>Annual Report and Fiancial Statements 2019</b:Title>
    <b:Year>2019</b:Year>
    <b:Publisher>Sainsbury</b:Publisher>
    <b:Author>
      <b:Author>
        <b:NameList>
          <b:Person>
            <b:Last>Sainsbury</b:Last>
          </b:Person>
        </b:NameList>
      </b:Author>
    </b:Author>
    <b:City>Holborn, London</b:City>
    <b:RefOrder>8</b:RefOrder>
  </b:Source>
  <b:Source>
    <b:Tag>Sai191</b:Tag>
    <b:SourceType>Report</b:SourceType>
    <b:Guid>{6954659C-4EF0-4493-A256-4602576F7FBC}</b:Guid>
    <b:Title>Annual Report and Financial Statements 2019</b:Title>
    <b:Year>2019</b:Year>
    <b:Publisher>Sainsbury</b:Publisher>
    <b:YearAccessed>2020</b:YearAccessed>
    <b:MonthAccessed>April</b:MonthAccessed>
    <b:DayAccessed>27</b:DayAccessed>
    <b:URL>https://www.about.sainsburys.co.uk/~/media/Files/S/Sainsburys/documents/reports-and-presentations/annual-reports/sainsburys-ar2019.pdf</b:URL>
    <b:Author>
      <b:Author>
        <b:NameList>
          <b:Person>
            <b:Last>Sainsbury</b:Last>
          </b:Person>
        </b:NameList>
      </b:Author>
    </b:Author>
    <b:City>Holborn, London</b:City>
    <b:RefOrder>9</b:RefOrder>
  </b:Source>
  <b:Source>
    <b:Tag>www18</b:Tag>
    <b:SourceType>InternetSite</b:SourceType>
    <b:Guid>{9E692796-A804-4C6B-A01F-73C79517EA87}</b:Guid>
    <b:Title>Hierarchical Organizational Structure</b:Title>
    <b:Year>2018</b:Year>
    <b:YearAccessed>2020</b:YearAccessed>
    <b:MonthAccessed>April</b:MonthAccessed>
    <b:DayAccessed>27</b:DayAccessed>
    <b:URL>https://www.accountingtools.com/articles/2017/5/13/hierarchical-organizational-structure</b:URL>
    <b:Author>
      <b:Author>
        <b:NameList>
          <b:Person>
            <b:Last>www.accountingtools.com</b:Last>
          </b:Person>
        </b:NameList>
      </b:Author>
    </b:Author>
    <b:Month>August</b:Month>
    <b:Day>24</b:Day>
    <b:RefOrder>5</b:RefOrder>
  </b:Source>
  <b:Source>
    <b:Tag>Kim17</b:Tag>
    <b:SourceType>InternetSite</b:SourceType>
    <b:Guid>{98D390C6-DC53-4C06-8554-2F76E2184BF7}</b:Guid>
    <b:Title>What is Culture?</b:Title>
    <b:Year>2017</b:Year>
    <b:YearAccessed>2020</b:YearAccessed>
    <b:MonthAccessed>April</b:MonthAccessed>
    <b:DayAccessed>28</b:DayAccessed>
    <b:URL>https://www.livescience.com/21478-what-is-culture-definition-of-culture.html</b:URL>
    <b:Month>July</b:Month>
    <b:Day>13</b:Day>
    <b:Author>
      <b:Author>
        <b:NameList>
          <b:Person>
            <b:Last>Zimmermann</b:Last>
            <b:First>Kim</b:First>
            <b:Middle>Ann</b:Middle>
          </b:Person>
        </b:NameList>
      </b:Author>
    </b:Author>
    <b:RefOrder>10</b:RefOrder>
  </b:Source>
</b:Sources>
</file>

<file path=customXml/itemProps1.xml><?xml version="1.0" encoding="utf-8"?>
<ds:datastoreItem xmlns:ds="http://schemas.openxmlformats.org/officeDocument/2006/customXml" ds:itemID="{5D2F6FF9-8CAC-4DD4-ACE3-63318FF2A0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10</Pages>
  <Words>2609</Words>
  <Characters>14877</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17452</CharactersWithSpaces>
  <SharedDoc>false</SharedDoc>
  <HLinks>
    <vt:vector size="6" baseType="variant">
      <vt:variant>
        <vt:i4>7667836</vt:i4>
      </vt:variant>
      <vt:variant>
        <vt:i4>6</vt:i4>
      </vt:variant>
      <vt:variant>
        <vt:i4>0</vt:i4>
      </vt:variant>
      <vt:variant>
        <vt:i4>5</vt:i4>
      </vt:variant>
      <vt:variant>
        <vt:lpwstr>https://www.about.sainsburys.co.uk/investors/annual-report-2019</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Milen Enchev (1908493)</dc:creator>
  <cp:keywords/>
  <dc:description/>
  <cp:lastModifiedBy>Milen Enchev (1908493)</cp:lastModifiedBy>
  <cp:revision>2</cp:revision>
  <dcterms:created xsi:type="dcterms:W3CDTF">2020-04-30T20:10:00Z</dcterms:created>
  <dcterms:modified xsi:type="dcterms:W3CDTF">2020-04-30T20:10:00Z</dcterms:modified>
</cp:coreProperties>
</file>