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E2" w:rsidRPr="00B628C3" w:rsidRDefault="00B628C3" w:rsidP="00983664">
      <w:pPr>
        <w:ind w:leftChars="0" w:left="0" w:firstLineChars="0" w:firstLine="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628C3">
        <w:rPr>
          <w:rFonts w:asciiTheme="minorHAnsi" w:eastAsia="Arial" w:hAnsiTheme="minorHAnsi" w:cstheme="minorHAnsi"/>
          <w:b/>
          <w:sz w:val="24"/>
          <w:szCs w:val="24"/>
        </w:rPr>
        <w:t>How Maximus UK has been affected by the recent global pandemic of COVID 19</w:t>
      </w:r>
    </w:p>
    <w:p w:rsidR="00761AE2" w:rsidRPr="00B628C3" w:rsidRDefault="00761AE2" w:rsidP="00761AE2">
      <w:pPr>
        <w:ind w:leftChars="0" w:left="0" w:firstLineChars="0" w:firstLine="0"/>
        <w:rPr>
          <w:rFonts w:asciiTheme="minorHAnsi" w:eastAsia="Arial" w:hAnsiTheme="minorHAnsi" w:cstheme="minorHAnsi"/>
          <w:b/>
          <w:sz w:val="22"/>
          <w:szCs w:val="22"/>
        </w:rPr>
      </w:pPr>
    </w:p>
    <w:p w:rsidR="00F7675D" w:rsidRPr="009E6054" w:rsidRDefault="00F7675D" w:rsidP="009E6054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F7675D" w:rsidRPr="009E6054" w:rsidRDefault="0045209D" w:rsidP="00B628C3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To reduce the spread of coronavirus,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the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Government’s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P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ublic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Health A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dvice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 March 2020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was to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(where possible</w:t>
      </w:r>
      <w:r w:rsidRPr="0045209D">
        <w:rPr>
          <w:rFonts w:asciiTheme="minorHAnsi" w:hAnsiTheme="minorHAnsi" w:cstheme="minorHAnsi"/>
          <w:sz w:val="22"/>
          <w:szCs w:val="22"/>
          <w:shd w:val="clear" w:color="auto" w:fill="FFFFFF"/>
        </w:rPr>
        <w:t>) work from home</w:t>
      </w:r>
      <w:r w:rsidR="006D1036" w:rsidRPr="004520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884221" w:rsidRPr="0045209D">
        <w:rPr>
          <w:rFonts w:asciiTheme="minorHAnsi" w:hAnsiTheme="minorHAnsi" w:cstheme="minorHAnsi"/>
          <w:sz w:val="22"/>
          <w:szCs w:val="22"/>
          <w:shd w:val="clear" w:color="auto" w:fill="FFFFFF"/>
        </w:rPr>
        <w:t>ACAS</w:t>
      </w:r>
      <w:r w:rsidRPr="004520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therefore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issued guidance to Employers ensuring they had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the knowledge and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support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manage this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situation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safely 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(Webber, 2020).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ACAS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guidance advised employers of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their responsibilities to 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loyees whilst working from home; includi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ng Health and Safety; Wellbeing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;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Equipment and T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echnol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ogy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and highlighting the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importance of clarity and communicatio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n for employees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="00A2351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At the core of the guidance sits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the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importance of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be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ing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>actical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, sensible and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flexibl</w:t>
      </w:r>
      <w:bookmarkStart w:id="0" w:name="_GoBack"/>
      <w:bookmarkEnd w:id="0"/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 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(ACAS, 2020).</w:t>
      </w:r>
      <w:r w:rsidR="00884221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="006D103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At </w:t>
      </w:r>
      <w:r w:rsidR="006110A5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had to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shift our operations to home working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fairly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quickly. 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Employee communication was clear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that staff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and customer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safet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y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>would be at the foref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ront of all decisions </w:t>
      </w:r>
      <w:r w:rsidR="00BA139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made. 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The Employment, Skills and Disability (ESD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) business within Maximus was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praised by C</w:t>
      </w:r>
      <w:r w:rsidR="00C96F3A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ommis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>sioners for the speedy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slick transition to homeworking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whilst 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nsuring all </w:t>
      </w:r>
      <w:r w:rsidR="001D5F9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customers were kept informed throughout, and were able to access services remotely. </w:t>
      </w:r>
    </w:p>
    <w:p w:rsidR="00861BDF" w:rsidRDefault="00C453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Maximus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has utilised the Government’s Job Retentio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n Scheme for a number of Employees which was a decision that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wasn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’t taken lightly.  Communicat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ion is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clear that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organisation is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doing everything they can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for these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colleagues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return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to work as soon as it is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safe to do so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T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Government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introduced this s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cheme to suppor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 workers during this crisis to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ensure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they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were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able to retain their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employment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.  As the crisis continued it became clear that the scheme need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>ed to allow for increased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flexibility and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a further extension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CIPD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lobbied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for these changes and on the 12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  <w:vertAlign w:val="superscript"/>
        </w:rPr>
        <w:t>th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May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the Chancellor confirmed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this would take place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confirmed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this now allows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businesses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time to gradually introduce colleagues back into the workplace where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possible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 retain employees’ jobs</w:t>
      </w:r>
      <w:r w:rsidR="00B04929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(Bourley, 2020).</w:t>
      </w:r>
      <w:r w:rsidR="005E4FA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No employees within ESD in Wales have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been furlough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ed.  We, along with o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ur Commissioners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are keen 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to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ensure we can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continue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providing support to our custome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rs</w:t>
      </w:r>
      <w:r w:rsidR="00270B6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It is more</w:t>
      </w:r>
      <w:r w:rsidR="003B1F0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challenging</w:t>
      </w:r>
      <w:r w:rsidR="003B1F02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continue to deliver the Employability agenda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during this crisis but w</w:t>
      </w:r>
      <w:r w:rsidR="00226FD6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 have had to adapt our del</w:t>
      </w:r>
      <w:r w:rsidR="00861BDF">
        <w:rPr>
          <w:rFonts w:asciiTheme="minorHAnsi" w:hAnsiTheme="minorHAnsi" w:cstheme="minorHAnsi"/>
          <w:sz w:val="22"/>
          <w:szCs w:val="22"/>
          <w:shd w:val="clear" w:color="auto" w:fill="FFFFFF"/>
        </w:rPr>
        <w:t>ivery to support customers remotely.</w:t>
      </w:r>
    </w:p>
    <w:p w:rsidR="00B2586B" w:rsidRPr="009E6054" w:rsidRDefault="00861BDF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 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People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Management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and C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IPD Poll revealed that Employer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’</w:t>
      </w:r>
      <w:r w:rsidR="00B2586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biggest concern is 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wellbeing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their staff.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Anxiety is a natural,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appropriate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response to the pandemic.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Individuals are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uncertain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over the future of their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jobs and communication is crucial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su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pporting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employees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(Churchill, 2020).  The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communication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from Maximus has been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frequent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mployees have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daily che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ck-ins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Senior Managers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throughout the business provide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weekly updates for staff.  The internal websit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 has a dedicated page with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COVID-19 related information for staff to access.  Webinars h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ave been created to support Staff W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ellbeing.  Staff tra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ining has been adapted and increased for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Man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agers to 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effectively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support their teams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.  Non- work related activities have been vital in keeping people’s spirits up.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Some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colleagues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can be feeling isolated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working from home.  Often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, creating a feelin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g of togetherness even when </w:t>
      </w:r>
      <w:r w:rsidR="000C56BF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teams aren’t together can help with isolation (Faragher, 2020).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Maximus have encouraged</w:t>
      </w:r>
      <w:r w:rsidR="00F4762C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colleagues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join a social media site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to interact with others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across all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UK businesses.  Qu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izzes,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Talent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Contests, Bake-Offs are amongst many </w:t>
      </w:r>
      <w:r w:rsidR="0049250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activities that have been introduced to increase the sense of togetherness. </w:t>
      </w:r>
    </w:p>
    <w:p w:rsidR="00C96F3A" w:rsidRPr="009E6054" w:rsidRDefault="00B37A7C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The induction of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new starters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always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critical to ensure they are more likely to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stay with the business.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On boarding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 many organisations is now being carried out remotely. 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One of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the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most important elements missing is the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introduction to the team.  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Glassdoor has developed a remote orientation prog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ramme; shortening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some of its learning sessions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, involving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fewer</w:t>
      </w:r>
      <w:r w:rsidR="00931507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facilitators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and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providing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virtual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introductions to the team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(Howlett,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2020).  In Maximus, we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have </w:t>
      </w:r>
      <w:r w:rsidR="0040518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reviewed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our induction process and adapted it for remote use.  Virtua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l introductions to the teams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have been taking place.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 importance of the buddy role has been stepped up with increased emphasis on daily check-ins. 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Observation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customer appointment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 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take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place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virtually.  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I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n W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ales, we have already inducted two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new st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>arters remotely with</w:t>
      </w:r>
      <w:r w:rsidR="00A863BB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more due to start early next month. </w:t>
      </w:r>
    </w:p>
    <w:p w:rsidR="000C56BF" w:rsidRPr="009E6054" w:rsidRDefault="009E6054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Maximus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is considering what a return to the office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will look like in terms of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social distancing, PPE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number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staff and customers that would be allowed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in the office at any on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 time so that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 return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can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safely take place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when appropriate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(2020) discuss how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employers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need to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start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thinking about what a gradual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return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to work over a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n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4531D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extended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period looks like with the main aim of taking care of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employees’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heal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th and wellbeing.  Flexible, r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emote working and continued wellbeing support should s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till be ve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ry much a focus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 The CIPD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>is advising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employers to consider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if a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return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essential,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safe and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if 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i</w:t>
      </w:r>
      <w:r w:rsidR="00C4531D">
        <w:rPr>
          <w:rFonts w:asciiTheme="minorHAnsi" w:hAnsiTheme="minorHAnsi" w:cstheme="minorHAnsi"/>
          <w:sz w:val="22"/>
          <w:szCs w:val="22"/>
          <w:shd w:val="clear" w:color="auto" w:fill="FFFFFF"/>
        </w:rPr>
        <w:t>t’</w:t>
      </w:r>
      <w:r w:rsidR="00B37A7C">
        <w:rPr>
          <w:rFonts w:asciiTheme="minorHAnsi" w:hAnsiTheme="minorHAnsi" w:cstheme="minorHAnsi"/>
          <w:sz w:val="22"/>
          <w:szCs w:val="22"/>
          <w:shd w:val="clear" w:color="auto" w:fill="FFFFFF"/>
        </w:rPr>
        <w:t>s</w:t>
      </w:r>
      <w:r w:rsidR="006A22B8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 mutual agreement (CIPD, 2020).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Facebook and Google have </w:t>
      </w:r>
      <w:r w:rsidR="0098366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declared plans to reopen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offices but are allowing more flexibility a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round home working.  This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 likely to suit many employers whilst </w:t>
      </w:r>
      <w:r w:rsidR="00405188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they are redesigning their office spaces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to allow for social distancing (BBC News, 2020).</w:t>
      </w: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BIBLIOGRAPHY:</w:t>
      </w: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:rsidR="00170B1D" w:rsidRPr="009E6054" w:rsidRDefault="00170B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ACAS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Working from Home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Available at: </w:t>
      </w:r>
      <w:hyperlink r:id="rId7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https://www.acas.org.uk/working-from-home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2020).</w:t>
      </w:r>
    </w:p>
    <w:p w:rsidR="00170B1D" w:rsidRPr="009E6054" w:rsidRDefault="00170B1D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BBC NEWS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Facebook and Google extend working from home to end of </w:t>
      </w:r>
      <w:r w:rsidR="009E6054"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year [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online] Available at: </w:t>
      </w:r>
      <w:hyperlink r:id="rId8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https://www.bbc.co.uk/news/business-52570714</w:t>
        </w:r>
      </w:hyperlink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(Accessed: 23 May 2020).</w:t>
      </w: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C96F3A" w:rsidRPr="009E6054" w:rsidRDefault="00270B62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BOURLEY, R. (2020) ‘CIPD welcomes extension to furlough scheme after calling for changes’,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CIPD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Available at: </w:t>
      </w:r>
      <w:hyperlink r:id="rId9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https://www.cipd.co.uk/news-views/news-articles/furlough-scheme-extended-cipd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270B62" w:rsidRPr="009E6054" w:rsidRDefault="00270B62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556BE6" w:rsidRPr="009E6054" w:rsidRDefault="00556BE6" w:rsidP="00556BE6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CHURCHILL, F. (2020) ‘Staff anxiety the biggest coronavirus challenge for businesses, survey finds’,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People Management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 Available at: </w:t>
      </w:r>
      <w:hyperlink r:id="rId10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https://www.peoplemanagement.co.uk/news/articles/staff-anxiety-biggest-coronavirus-challenge-businesses-survey-finds?fbclid=IwAR0aTBoi1tA1ANIsqa1dVA3qUxKJEbHMeOxkEQI8M7UZ14r3_iBykxlezpY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556BE6" w:rsidRPr="009E6054" w:rsidRDefault="00556BE6" w:rsidP="00556BE6">
      <w:pPr>
        <w:ind w:left="0" w:hanging="2"/>
        <w:rPr>
          <w:rFonts w:asciiTheme="minorHAnsi" w:hAnsiTheme="minorHAnsi" w:cstheme="minorHAnsi"/>
          <w:sz w:val="22"/>
          <w:szCs w:val="22"/>
        </w:rPr>
      </w:pP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CIPD (2020)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COVID-19: Returning to the workplace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[online] Available at: </w:t>
      </w:r>
      <w:hyperlink r:id="rId11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https://www.cipd.co.uk/knowledge/fundamentals/emp-law/employees/workplace-guide-returning-after-coronavirus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p w:rsidR="006A22B8" w:rsidRPr="009E6054" w:rsidRDefault="006A22B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0C56BF" w:rsidRPr="009E6054" w:rsidRDefault="000C56BF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FARAGHER, J. (2020) ‘Working from home: How HR can deal with the daily dilemmas’,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Personnel Today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 Available at: </w:t>
      </w:r>
      <w:hyperlink r:id="rId12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https://www.personneltoday.com/hr/remote-working-how-hr-can-deal-with-the-daily-dilemmas/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</w:t>
      </w:r>
      <w:r w:rsidR="009E6054" w:rsidRPr="009E6054">
        <w:rPr>
          <w:rFonts w:asciiTheme="minorHAnsi" w:hAnsiTheme="minorHAnsi" w:cstheme="minorHAnsi"/>
          <w:sz w:val="22"/>
          <w:szCs w:val="22"/>
        </w:rPr>
        <w:t>Accessed</w:t>
      </w:r>
      <w:r w:rsidRPr="009E6054">
        <w:rPr>
          <w:rFonts w:asciiTheme="minorHAnsi" w:hAnsiTheme="minorHAnsi" w:cstheme="minorHAnsi"/>
          <w:sz w:val="22"/>
          <w:szCs w:val="22"/>
        </w:rPr>
        <w:t>: 23 May 2020)</w:t>
      </w:r>
    </w:p>
    <w:p w:rsidR="000C56BF" w:rsidRPr="009E6054" w:rsidRDefault="000C56BF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1B0C78" w:rsidRPr="009E6054" w:rsidRDefault="001B0C78" w:rsidP="00761AE2">
      <w:pPr>
        <w:ind w:left="0" w:hanging="2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HOWLETT, E. (2020) ‘How can HR remotely manage… onboarding?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’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People Management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[blog].  26 March.  Available at:  </w:t>
      </w:r>
      <w:hyperlink r:id="rId13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https://www.peoplemanagement.co.uk/experts/advice/how-can-hr-remotely-manage-onboarding?fbclid=IwAR0lEnU40DctVaY1a0diCevaJyoQK7kaKjFwpR0gmkfS5CEd_MrKiLMBybI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2020).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</w:p>
    <w:p w:rsidR="003B1F02" w:rsidRPr="009E6054" w:rsidRDefault="003B1F02" w:rsidP="00983664">
      <w:pPr>
        <w:ind w:leftChars="0" w:left="0" w:firstLineChars="0" w:firstLine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884221" w:rsidRPr="009E6054" w:rsidRDefault="00884221" w:rsidP="00761AE2">
      <w:pPr>
        <w:ind w:left="0" w:hanging="2"/>
        <w:rPr>
          <w:rFonts w:asciiTheme="minorHAnsi" w:hAnsiTheme="minorHAnsi" w:cstheme="minorHAnsi"/>
          <w:sz w:val="22"/>
          <w:szCs w:val="22"/>
        </w:rPr>
      </w:pP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WEBBER, A. (2020) ‘Acas working from home guidance: be ‘practical, flexible and sensitive’, </w:t>
      </w:r>
      <w:r w:rsidRPr="009E605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Personnel Today 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[blog].  20 March.  </w:t>
      </w:r>
      <w:r w:rsidR="009E6054"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>Available</w:t>
      </w:r>
      <w:r w:rsidRPr="009E60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at: </w:t>
      </w:r>
      <w:hyperlink r:id="rId14" w:history="1">
        <w:r w:rsidRPr="009E6054">
          <w:rPr>
            <w:rStyle w:val="Hyperlink"/>
            <w:rFonts w:asciiTheme="minorHAnsi" w:hAnsiTheme="minorHAnsi" w:cstheme="minorHAnsi"/>
            <w:sz w:val="22"/>
            <w:szCs w:val="22"/>
          </w:rPr>
          <w:t>https://www.personneltoday.com/hr/acas-working-from-home-guidance/</w:t>
        </w:r>
      </w:hyperlink>
      <w:r w:rsidRPr="009E6054">
        <w:rPr>
          <w:rFonts w:asciiTheme="minorHAnsi" w:hAnsiTheme="minorHAnsi" w:cstheme="minorHAnsi"/>
          <w:sz w:val="22"/>
          <w:szCs w:val="22"/>
        </w:rPr>
        <w:t xml:space="preserve"> (Accessed: 23 May 2020)</w:t>
      </w:r>
    </w:p>
    <w:sectPr w:rsidR="00884221" w:rsidRPr="009E605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C3" w:rsidRDefault="00B628C3" w:rsidP="00B628C3">
      <w:pPr>
        <w:spacing w:line="240" w:lineRule="auto"/>
        <w:ind w:left="0" w:hanging="2"/>
      </w:pPr>
      <w:r>
        <w:separator/>
      </w:r>
    </w:p>
  </w:endnote>
  <w:endnote w:type="continuationSeparator" w:id="0">
    <w:p w:rsidR="00B628C3" w:rsidRDefault="00B628C3" w:rsidP="00B628C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  <w:r>
      <w:t>Understanding the Management of ER</w:t>
    </w:r>
    <w:r>
      <w:ptab w:relativeTo="margin" w:alignment="center" w:leader="none"/>
    </w:r>
    <w:r>
      <w:t>On the Job Training</w:t>
    </w:r>
    <w:r>
      <w:ptab w:relativeTo="margin" w:alignment="right" w:leader="none"/>
    </w:r>
    <w:r>
      <w:t>May 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C3" w:rsidRDefault="00B628C3" w:rsidP="00B628C3">
      <w:pPr>
        <w:spacing w:line="240" w:lineRule="auto"/>
        <w:ind w:left="0" w:hanging="2"/>
      </w:pPr>
      <w:r>
        <w:separator/>
      </w:r>
    </w:p>
  </w:footnote>
  <w:footnote w:type="continuationSeparator" w:id="0">
    <w:p w:rsidR="00B628C3" w:rsidRDefault="00B628C3" w:rsidP="00B628C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C3" w:rsidRDefault="00B628C3" w:rsidP="00B628C3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E2"/>
    <w:rsid w:val="000C56BF"/>
    <w:rsid w:val="00170B1D"/>
    <w:rsid w:val="00177803"/>
    <w:rsid w:val="001B0C78"/>
    <w:rsid w:val="001D5F98"/>
    <w:rsid w:val="00226FD6"/>
    <w:rsid w:val="002351CE"/>
    <w:rsid w:val="00270B62"/>
    <w:rsid w:val="003058E3"/>
    <w:rsid w:val="003B1F02"/>
    <w:rsid w:val="00405188"/>
    <w:rsid w:val="0045209D"/>
    <w:rsid w:val="00492507"/>
    <w:rsid w:val="00556BE6"/>
    <w:rsid w:val="005E4FAA"/>
    <w:rsid w:val="006110A5"/>
    <w:rsid w:val="006A22B8"/>
    <w:rsid w:val="006D1036"/>
    <w:rsid w:val="00761AE2"/>
    <w:rsid w:val="007D3653"/>
    <w:rsid w:val="00861BDF"/>
    <w:rsid w:val="00884221"/>
    <w:rsid w:val="0088649C"/>
    <w:rsid w:val="00931507"/>
    <w:rsid w:val="00983664"/>
    <w:rsid w:val="009E6054"/>
    <w:rsid w:val="00A23517"/>
    <w:rsid w:val="00A863BB"/>
    <w:rsid w:val="00B04929"/>
    <w:rsid w:val="00B2586B"/>
    <w:rsid w:val="00B37A7C"/>
    <w:rsid w:val="00B628C3"/>
    <w:rsid w:val="00BA139D"/>
    <w:rsid w:val="00C4531D"/>
    <w:rsid w:val="00C96F3A"/>
    <w:rsid w:val="00E60C91"/>
    <w:rsid w:val="00F4762C"/>
    <w:rsid w:val="00F7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AE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C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8C3"/>
    <w:rPr>
      <w:rFonts w:ascii="Tahoma" w:eastAsia="Times New Roman" w:hAnsi="Tahoma" w:cs="Tahoma"/>
      <w:position w:val="-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AE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C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628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8C3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8C3"/>
    <w:rPr>
      <w:rFonts w:ascii="Tahoma" w:eastAsia="Times New Roman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business-52570714" TargetMode="External"/><Relationship Id="rId13" Type="http://schemas.openxmlformats.org/officeDocument/2006/relationships/hyperlink" Target="https://www.peoplemanagement.co.uk/experts/advice/how-can-hr-remotely-manage-onboarding?fbclid=IwAR0lEnU40DctVaY1a0diCevaJyoQK7kaKjFwpR0gmkfS5CEd_MrKiLMBybI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cas.org.uk/working-from-home" TargetMode="External"/><Relationship Id="rId12" Type="http://schemas.openxmlformats.org/officeDocument/2006/relationships/hyperlink" Target="https://www.personneltoday.com/hr/remote-working-how-hr-can-deal-with-the-daily-dilemmas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ipd.co.uk/knowledge/fundamentals/emp-law/employees/workplace-guide-returning-after-coronaviru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peoplemanagement.co.uk/news/articles/staff-anxiety-biggest-coronavirus-challenge-businesses-survey-finds?fbclid=IwAR0aTBoi1tA1ANIsqa1dVA3qUxKJEbHMeOxkEQI8M7UZ14r3_iBykxlezpY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news-views/news-articles/furlough-scheme-extended-cipd" TargetMode="External"/><Relationship Id="rId14" Type="http://schemas.openxmlformats.org/officeDocument/2006/relationships/hyperlink" Target="https://www.personneltoday.com/hr/acas-working-from-home-guidanc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2020-05-24T11:53:00Z</dcterms:created>
  <dcterms:modified xsi:type="dcterms:W3CDTF">2020-05-24T11:53:00Z</dcterms:modified>
</cp:coreProperties>
</file>