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971B0" w14:textId="77777777" w:rsidR="00D0535F" w:rsidRDefault="00D0535F" w:rsidP="00933EC9">
      <w:pPr>
        <w:spacing w:line="259" w:lineRule="auto"/>
        <w:rPr>
          <w:rFonts w:eastAsia="Times New Roman" w:cs="Times New Roman"/>
          <w:b/>
          <w:bCs/>
          <w:color w:val="000000"/>
          <w:sz w:val="56"/>
          <w:szCs w:val="56"/>
          <w:shd w:val="clear" w:color="auto" w:fill="FFFFFF"/>
          <w:lang w:val="en-US"/>
        </w:rPr>
      </w:pPr>
    </w:p>
    <w:p w14:paraId="608B38FD" w14:textId="77777777" w:rsidR="00D0535F" w:rsidRDefault="00D0535F" w:rsidP="00933EC9">
      <w:pPr>
        <w:spacing w:line="259" w:lineRule="auto"/>
        <w:rPr>
          <w:rFonts w:eastAsia="Times New Roman" w:cs="Times New Roman"/>
          <w:b/>
          <w:bCs/>
          <w:color w:val="000000"/>
          <w:sz w:val="56"/>
          <w:szCs w:val="56"/>
          <w:shd w:val="clear" w:color="auto" w:fill="FFFFFF"/>
          <w:lang w:val="en-US"/>
        </w:rPr>
      </w:pPr>
    </w:p>
    <w:p w14:paraId="581629C2" w14:textId="77777777" w:rsidR="00D0535F" w:rsidRPr="0018592C" w:rsidRDefault="00D0535F" w:rsidP="00933EC9">
      <w:pPr>
        <w:spacing w:line="360" w:lineRule="auto"/>
        <w:jc w:val="center"/>
        <w:rPr>
          <w:rFonts w:eastAsia="Times New Roman" w:cs="Times New Roman"/>
          <w:b/>
          <w:bCs/>
          <w:color w:val="000000"/>
          <w:sz w:val="48"/>
          <w:szCs w:val="48"/>
          <w:shd w:val="clear" w:color="auto" w:fill="FFFFFF"/>
          <w:lang w:val="en-US"/>
        </w:rPr>
      </w:pPr>
    </w:p>
    <w:p w14:paraId="654CEE3C" w14:textId="77777777" w:rsidR="00D0535F" w:rsidRPr="0018592C" w:rsidRDefault="00D0535F" w:rsidP="00933EC9">
      <w:pPr>
        <w:spacing w:line="360" w:lineRule="auto"/>
        <w:jc w:val="center"/>
        <w:rPr>
          <w:rFonts w:eastAsia="Times New Roman" w:cs="Times New Roman"/>
          <w:b/>
          <w:bCs/>
          <w:color w:val="000000"/>
          <w:sz w:val="48"/>
          <w:szCs w:val="48"/>
          <w:shd w:val="clear" w:color="auto" w:fill="FFFFFF"/>
          <w:lang w:val="en-US"/>
        </w:rPr>
      </w:pPr>
    </w:p>
    <w:p w14:paraId="535C702D" w14:textId="77777777" w:rsidR="00D0535F" w:rsidRPr="0018592C" w:rsidRDefault="00000000" w:rsidP="00933EC9">
      <w:pPr>
        <w:spacing w:line="360" w:lineRule="auto"/>
        <w:jc w:val="center"/>
        <w:rPr>
          <w:rFonts w:eastAsia="Times New Roman" w:cs="Times New Roman"/>
          <w:b/>
          <w:bCs/>
          <w:color w:val="000000"/>
          <w:sz w:val="48"/>
          <w:szCs w:val="48"/>
          <w:shd w:val="clear" w:color="auto" w:fill="FFFFFF"/>
          <w:lang w:val="en-US"/>
        </w:rPr>
      </w:pPr>
      <w:r w:rsidRPr="0018592C">
        <w:rPr>
          <w:rFonts w:eastAsia="Times New Roman" w:cs="Times New Roman"/>
          <w:b/>
          <w:bCs/>
          <w:color w:val="000000"/>
          <w:sz w:val="48"/>
          <w:szCs w:val="48"/>
          <w:shd w:val="clear" w:color="auto" w:fill="FFFFFF"/>
          <w:lang w:val="en-US"/>
        </w:rPr>
        <w:t>Module name: Marketing Fundamentals</w:t>
      </w:r>
    </w:p>
    <w:p w14:paraId="1C485C45" w14:textId="77777777" w:rsidR="00D0535F" w:rsidRPr="0018592C" w:rsidRDefault="00000000" w:rsidP="00933EC9">
      <w:pPr>
        <w:spacing w:line="360" w:lineRule="auto"/>
        <w:jc w:val="center"/>
        <w:rPr>
          <w:rFonts w:eastAsia="Times New Roman" w:cs="Times New Roman"/>
          <w:b/>
          <w:bCs/>
          <w:color w:val="000000"/>
          <w:sz w:val="48"/>
          <w:szCs w:val="48"/>
          <w:shd w:val="clear" w:color="auto" w:fill="FFFFFF"/>
          <w:lang w:val="en-US"/>
        </w:rPr>
      </w:pPr>
      <w:r w:rsidRPr="0018592C">
        <w:rPr>
          <w:rFonts w:eastAsia="Times New Roman" w:cs="Times New Roman"/>
          <w:b/>
          <w:bCs/>
          <w:color w:val="000000"/>
          <w:sz w:val="48"/>
          <w:szCs w:val="48"/>
          <w:shd w:val="clear" w:color="auto" w:fill="FFFFFF"/>
          <w:lang w:val="en-US"/>
        </w:rPr>
        <w:t>Student name: Raducu Voinic</w:t>
      </w:r>
    </w:p>
    <w:p w14:paraId="1F088874" w14:textId="77777777" w:rsidR="00726A2D" w:rsidRPr="0018592C" w:rsidRDefault="00000000" w:rsidP="00933EC9">
      <w:pPr>
        <w:spacing w:line="360" w:lineRule="auto"/>
        <w:jc w:val="center"/>
        <w:rPr>
          <w:rFonts w:eastAsia="Times New Roman" w:cs="Times New Roman"/>
          <w:color w:val="000000"/>
          <w:sz w:val="48"/>
          <w:szCs w:val="48"/>
          <w:shd w:val="clear" w:color="auto" w:fill="FFFFFF"/>
          <w:lang w:val="en-US"/>
        </w:rPr>
      </w:pPr>
      <w:r w:rsidRPr="0018592C">
        <w:rPr>
          <w:rFonts w:eastAsia="Times New Roman" w:cs="Times New Roman"/>
          <w:b/>
          <w:bCs/>
          <w:color w:val="000000"/>
          <w:sz w:val="48"/>
          <w:szCs w:val="48"/>
          <w:shd w:val="clear" w:color="auto" w:fill="FFFFFF"/>
          <w:lang w:val="en-US"/>
        </w:rPr>
        <w:t>Student ID:</w:t>
      </w:r>
    </w:p>
    <w:p w14:paraId="25678543" w14:textId="77777777" w:rsidR="00726A2D" w:rsidRDefault="00000000" w:rsidP="00933EC9">
      <w:pPr>
        <w:spacing w:line="259" w:lineRule="auto"/>
        <w:rPr>
          <w:rFonts w:eastAsia="Times New Roman" w:cs="Times New Roman"/>
          <w:color w:val="000000"/>
          <w:sz w:val="56"/>
          <w:szCs w:val="56"/>
          <w:shd w:val="clear" w:color="auto" w:fill="FFFFFF"/>
          <w:lang w:val="en-US"/>
        </w:rPr>
      </w:pPr>
      <w:r>
        <w:rPr>
          <w:rFonts w:eastAsia="Times New Roman" w:cs="Times New Roman"/>
          <w:color w:val="000000"/>
          <w:sz w:val="56"/>
          <w:szCs w:val="56"/>
          <w:shd w:val="clear" w:color="auto" w:fill="FFFFFF"/>
          <w:lang w:val="en-US"/>
        </w:rPr>
        <w:br w:type="page"/>
      </w:r>
    </w:p>
    <w:sdt>
      <w:sdtPr>
        <w:rPr>
          <w:rFonts w:ascii="Times New Roman" w:eastAsia="Arial" w:hAnsi="Times New Roman" w:cs="Arial"/>
          <w:color w:val="auto"/>
          <w:sz w:val="24"/>
          <w:szCs w:val="22"/>
        </w:rPr>
        <w:id w:val="-222761716"/>
        <w:docPartObj>
          <w:docPartGallery w:val="Table of Contents"/>
          <w:docPartUnique/>
        </w:docPartObj>
      </w:sdtPr>
      <w:sdtEndPr>
        <w:rPr>
          <w:b/>
          <w:bCs/>
          <w:noProof/>
        </w:rPr>
      </w:sdtEndPr>
      <w:sdtContent>
        <w:p w14:paraId="0F701AE2" w14:textId="77777777" w:rsidR="00726A2D" w:rsidRPr="00E55D3E" w:rsidRDefault="00000000" w:rsidP="00933EC9">
          <w:pPr>
            <w:pStyle w:val="TOCHeading"/>
            <w:spacing w:before="0"/>
          </w:pPr>
          <w:r w:rsidRPr="00E55D3E">
            <w:t>Table of Contents</w:t>
          </w:r>
        </w:p>
        <w:p w14:paraId="790816A0" w14:textId="7ABDB976" w:rsidR="00E55D3E" w:rsidRDefault="00000000" w:rsidP="00933EC9">
          <w:pPr>
            <w:pStyle w:val="TOC1"/>
            <w:tabs>
              <w:tab w:val="right" w:leader="dot" w:pos="9350"/>
            </w:tabs>
            <w:spacing w:after="0"/>
            <w:rPr>
              <w:rFonts w:asciiTheme="minorHAnsi" w:eastAsiaTheme="minorEastAsia" w:hAnsiTheme="minorHAnsi" w:cstheme="minorBidi"/>
              <w:noProof/>
              <w:kern w:val="2"/>
              <w:sz w:val="22"/>
              <w:lang w:val="en-US" w:eastAsia="zh-CN"/>
              <w14:ligatures w14:val="standardContextual"/>
            </w:rPr>
          </w:pPr>
          <w:r>
            <w:fldChar w:fldCharType="begin"/>
          </w:r>
          <w:r>
            <w:instrText xml:space="preserve"> TOC \o "1-3" \h \z \u </w:instrText>
          </w:r>
          <w:r>
            <w:fldChar w:fldCharType="separate"/>
          </w:r>
          <w:hyperlink w:anchor="_Toc151737706" w:history="1">
            <w:r w:rsidR="00E55D3E" w:rsidRPr="00796731">
              <w:rPr>
                <w:rStyle w:val="Hyperlink"/>
                <w:noProof/>
              </w:rPr>
              <w:t>Introduction</w:t>
            </w:r>
            <w:r w:rsidR="00E55D3E">
              <w:rPr>
                <w:noProof/>
                <w:webHidden/>
              </w:rPr>
              <w:tab/>
            </w:r>
            <w:r w:rsidR="00E55D3E">
              <w:rPr>
                <w:noProof/>
                <w:webHidden/>
              </w:rPr>
              <w:fldChar w:fldCharType="begin"/>
            </w:r>
            <w:r w:rsidR="00E55D3E">
              <w:rPr>
                <w:noProof/>
                <w:webHidden/>
              </w:rPr>
              <w:instrText xml:space="preserve"> PAGEREF _Toc151737706 \h </w:instrText>
            </w:r>
            <w:r w:rsidR="00E55D3E">
              <w:rPr>
                <w:noProof/>
                <w:webHidden/>
              </w:rPr>
            </w:r>
            <w:r w:rsidR="00E55D3E">
              <w:rPr>
                <w:noProof/>
                <w:webHidden/>
              </w:rPr>
              <w:fldChar w:fldCharType="separate"/>
            </w:r>
            <w:r w:rsidR="00E55D3E">
              <w:rPr>
                <w:noProof/>
                <w:webHidden/>
              </w:rPr>
              <w:t>3</w:t>
            </w:r>
            <w:r w:rsidR="00E55D3E">
              <w:rPr>
                <w:noProof/>
                <w:webHidden/>
              </w:rPr>
              <w:fldChar w:fldCharType="end"/>
            </w:r>
          </w:hyperlink>
        </w:p>
        <w:p w14:paraId="4658E4FF" w14:textId="7940F2C0" w:rsidR="00E55D3E" w:rsidRDefault="00E55D3E" w:rsidP="00933EC9">
          <w:pPr>
            <w:pStyle w:val="TOC1"/>
            <w:tabs>
              <w:tab w:val="right" w:leader="dot" w:pos="9350"/>
            </w:tabs>
            <w:spacing w:after="0"/>
            <w:rPr>
              <w:rFonts w:asciiTheme="minorHAnsi" w:eastAsiaTheme="minorEastAsia" w:hAnsiTheme="minorHAnsi" w:cstheme="minorBidi"/>
              <w:noProof/>
              <w:kern w:val="2"/>
              <w:sz w:val="22"/>
              <w:lang w:val="en-US" w:eastAsia="zh-CN"/>
              <w14:ligatures w14:val="standardContextual"/>
            </w:rPr>
          </w:pPr>
          <w:hyperlink w:anchor="_Toc151737707" w:history="1">
            <w:r w:rsidRPr="00796731">
              <w:rPr>
                <w:rStyle w:val="Hyperlink"/>
                <w:noProof/>
              </w:rPr>
              <w:t>Company Overview</w:t>
            </w:r>
            <w:r>
              <w:rPr>
                <w:noProof/>
                <w:webHidden/>
              </w:rPr>
              <w:tab/>
            </w:r>
            <w:r>
              <w:rPr>
                <w:noProof/>
                <w:webHidden/>
              </w:rPr>
              <w:fldChar w:fldCharType="begin"/>
            </w:r>
            <w:r>
              <w:rPr>
                <w:noProof/>
                <w:webHidden/>
              </w:rPr>
              <w:instrText xml:space="preserve"> PAGEREF _Toc151737707 \h </w:instrText>
            </w:r>
            <w:r>
              <w:rPr>
                <w:noProof/>
                <w:webHidden/>
              </w:rPr>
            </w:r>
            <w:r>
              <w:rPr>
                <w:noProof/>
                <w:webHidden/>
              </w:rPr>
              <w:fldChar w:fldCharType="separate"/>
            </w:r>
            <w:r>
              <w:rPr>
                <w:noProof/>
                <w:webHidden/>
              </w:rPr>
              <w:t>4</w:t>
            </w:r>
            <w:r>
              <w:rPr>
                <w:noProof/>
                <w:webHidden/>
              </w:rPr>
              <w:fldChar w:fldCharType="end"/>
            </w:r>
          </w:hyperlink>
        </w:p>
        <w:p w14:paraId="5B55E1A1" w14:textId="0AF77F74" w:rsidR="00E55D3E" w:rsidRDefault="00E55D3E" w:rsidP="00933EC9">
          <w:pPr>
            <w:pStyle w:val="TOC1"/>
            <w:tabs>
              <w:tab w:val="right" w:leader="dot" w:pos="9350"/>
            </w:tabs>
            <w:spacing w:after="0"/>
            <w:rPr>
              <w:rFonts w:asciiTheme="minorHAnsi" w:eastAsiaTheme="minorEastAsia" w:hAnsiTheme="minorHAnsi" w:cstheme="minorBidi"/>
              <w:noProof/>
              <w:kern w:val="2"/>
              <w:sz w:val="22"/>
              <w:lang w:val="en-US" w:eastAsia="zh-CN"/>
              <w14:ligatures w14:val="standardContextual"/>
            </w:rPr>
          </w:pPr>
          <w:hyperlink w:anchor="_Toc151737708" w:history="1">
            <w:r w:rsidRPr="00796731">
              <w:rPr>
                <w:rStyle w:val="Hyperlink"/>
                <w:noProof/>
              </w:rPr>
              <w:t>Global Challenges faced by Burberry</w:t>
            </w:r>
            <w:r>
              <w:rPr>
                <w:noProof/>
                <w:webHidden/>
              </w:rPr>
              <w:tab/>
            </w:r>
            <w:r>
              <w:rPr>
                <w:noProof/>
                <w:webHidden/>
              </w:rPr>
              <w:fldChar w:fldCharType="begin"/>
            </w:r>
            <w:r>
              <w:rPr>
                <w:noProof/>
                <w:webHidden/>
              </w:rPr>
              <w:instrText xml:space="preserve"> PAGEREF _Toc151737708 \h </w:instrText>
            </w:r>
            <w:r>
              <w:rPr>
                <w:noProof/>
                <w:webHidden/>
              </w:rPr>
            </w:r>
            <w:r>
              <w:rPr>
                <w:noProof/>
                <w:webHidden/>
              </w:rPr>
              <w:fldChar w:fldCharType="separate"/>
            </w:r>
            <w:r>
              <w:rPr>
                <w:noProof/>
                <w:webHidden/>
              </w:rPr>
              <w:t>5</w:t>
            </w:r>
            <w:r>
              <w:rPr>
                <w:noProof/>
                <w:webHidden/>
              </w:rPr>
              <w:fldChar w:fldCharType="end"/>
            </w:r>
          </w:hyperlink>
        </w:p>
        <w:p w14:paraId="08BDB2E9" w14:textId="699AB287" w:rsidR="00E55D3E" w:rsidRDefault="00E55D3E" w:rsidP="00933EC9">
          <w:pPr>
            <w:pStyle w:val="TOC1"/>
            <w:tabs>
              <w:tab w:val="right" w:leader="dot" w:pos="9350"/>
            </w:tabs>
            <w:spacing w:after="0"/>
            <w:rPr>
              <w:rFonts w:asciiTheme="minorHAnsi" w:eastAsiaTheme="minorEastAsia" w:hAnsiTheme="minorHAnsi" w:cstheme="minorBidi"/>
              <w:noProof/>
              <w:kern w:val="2"/>
              <w:sz w:val="22"/>
              <w:lang w:val="en-US" w:eastAsia="zh-CN"/>
              <w14:ligatures w14:val="standardContextual"/>
            </w:rPr>
          </w:pPr>
          <w:hyperlink w:anchor="_Toc151737709" w:history="1">
            <w:r w:rsidRPr="00796731">
              <w:rPr>
                <w:rStyle w:val="Hyperlink"/>
                <w:noProof/>
                <w:highlight w:val="white"/>
              </w:rPr>
              <w:t>Impacts of global challenges on Burberry’s marketing functions</w:t>
            </w:r>
            <w:r>
              <w:rPr>
                <w:noProof/>
                <w:webHidden/>
              </w:rPr>
              <w:tab/>
            </w:r>
            <w:r>
              <w:rPr>
                <w:noProof/>
                <w:webHidden/>
              </w:rPr>
              <w:fldChar w:fldCharType="begin"/>
            </w:r>
            <w:r>
              <w:rPr>
                <w:noProof/>
                <w:webHidden/>
              </w:rPr>
              <w:instrText xml:space="preserve"> PAGEREF _Toc151737709 \h </w:instrText>
            </w:r>
            <w:r>
              <w:rPr>
                <w:noProof/>
                <w:webHidden/>
              </w:rPr>
            </w:r>
            <w:r>
              <w:rPr>
                <w:noProof/>
                <w:webHidden/>
              </w:rPr>
              <w:fldChar w:fldCharType="separate"/>
            </w:r>
            <w:r>
              <w:rPr>
                <w:noProof/>
                <w:webHidden/>
              </w:rPr>
              <w:t>7</w:t>
            </w:r>
            <w:r>
              <w:rPr>
                <w:noProof/>
                <w:webHidden/>
              </w:rPr>
              <w:fldChar w:fldCharType="end"/>
            </w:r>
          </w:hyperlink>
        </w:p>
        <w:p w14:paraId="70854AD1" w14:textId="6FC09B51" w:rsidR="00E55D3E" w:rsidRDefault="00E55D3E" w:rsidP="00933EC9">
          <w:pPr>
            <w:pStyle w:val="TOC1"/>
            <w:tabs>
              <w:tab w:val="right" w:leader="dot" w:pos="9350"/>
            </w:tabs>
            <w:spacing w:after="0"/>
            <w:rPr>
              <w:rFonts w:asciiTheme="minorHAnsi" w:eastAsiaTheme="minorEastAsia" w:hAnsiTheme="minorHAnsi" w:cstheme="minorBidi"/>
              <w:noProof/>
              <w:kern w:val="2"/>
              <w:sz w:val="22"/>
              <w:lang w:val="en-US" w:eastAsia="zh-CN"/>
              <w14:ligatures w14:val="standardContextual"/>
            </w:rPr>
          </w:pPr>
          <w:hyperlink w:anchor="_Toc151737710" w:history="1">
            <w:r w:rsidRPr="00796731">
              <w:rPr>
                <w:rStyle w:val="Hyperlink"/>
                <w:noProof/>
              </w:rPr>
              <w:t>Burberry evolved in deriving marketing strategies</w:t>
            </w:r>
            <w:r>
              <w:rPr>
                <w:noProof/>
                <w:webHidden/>
              </w:rPr>
              <w:tab/>
            </w:r>
            <w:r>
              <w:rPr>
                <w:noProof/>
                <w:webHidden/>
              </w:rPr>
              <w:fldChar w:fldCharType="begin"/>
            </w:r>
            <w:r>
              <w:rPr>
                <w:noProof/>
                <w:webHidden/>
              </w:rPr>
              <w:instrText xml:space="preserve"> PAGEREF _Toc151737710 \h </w:instrText>
            </w:r>
            <w:r>
              <w:rPr>
                <w:noProof/>
                <w:webHidden/>
              </w:rPr>
            </w:r>
            <w:r>
              <w:rPr>
                <w:noProof/>
                <w:webHidden/>
              </w:rPr>
              <w:fldChar w:fldCharType="separate"/>
            </w:r>
            <w:r>
              <w:rPr>
                <w:noProof/>
                <w:webHidden/>
              </w:rPr>
              <w:t>10</w:t>
            </w:r>
            <w:r>
              <w:rPr>
                <w:noProof/>
                <w:webHidden/>
              </w:rPr>
              <w:fldChar w:fldCharType="end"/>
            </w:r>
          </w:hyperlink>
        </w:p>
        <w:p w14:paraId="44941A47" w14:textId="511DA5AB" w:rsidR="00E55D3E" w:rsidRDefault="00E55D3E" w:rsidP="00933EC9">
          <w:pPr>
            <w:pStyle w:val="TOC1"/>
            <w:tabs>
              <w:tab w:val="right" w:leader="dot" w:pos="9350"/>
            </w:tabs>
            <w:spacing w:after="0"/>
            <w:rPr>
              <w:rFonts w:asciiTheme="minorHAnsi" w:eastAsiaTheme="minorEastAsia" w:hAnsiTheme="minorHAnsi" w:cstheme="minorBidi"/>
              <w:noProof/>
              <w:kern w:val="2"/>
              <w:sz w:val="22"/>
              <w:lang w:val="en-US" w:eastAsia="zh-CN"/>
              <w14:ligatures w14:val="standardContextual"/>
            </w:rPr>
          </w:pPr>
          <w:hyperlink w:anchor="_Toc151737711" w:history="1">
            <w:r w:rsidRPr="00796731">
              <w:rPr>
                <w:rStyle w:val="Hyperlink"/>
                <w:noProof/>
                <w:shd w:val="clear" w:color="auto" w:fill="FFFFFF"/>
              </w:rPr>
              <w:t>The key stakeholders of the organisation and their impact on the marketing functions of the organisation</w:t>
            </w:r>
            <w:r>
              <w:rPr>
                <w:noProof/>
                <w:webHidden/>
              </w:rPr>
              <w:tab/>
            </w:r>
            <w:r>
              <w:rPr>
                <w:noProof/>
                <w:webHidden/>
              </w:rPr>
              <w:fldChar w:fldCharType="begin"/>
            </w:r>
            <w:r>
              <w:rPr>
                <w:noProof/>
                <w:webHidden/>
              </w:rPr>
              <w:instrText xml:space="preserve"> PAGEREF _Toc151737711 \h </w:instrText>
            </w:r>
            <w:r>
              <w:rPr>
                <w:noProof/>
                <w:webHidden/>
              </w:rPr>
            </w:r>
            <w:r>
              <w:rPr>
                <w:noProof/>
                <w:webHidden/>
              </w:rPr>
              <w:fldChar w:fldCharType="separate"/>
            </w:r>
            <w:r>
              <w:rPr>
                <w:noProof/>
                <w:webHidden/>
              </w:rPr>
              <w:t>12</w:t>
            </w:r>
            <w:r>
              <w:rPr>
                <w:noProof/>
                <w:webHidden/>
              </w:rPr>
              <w:fldChar w:fldCharType="end"/>
            </w:r>
          </w:hyperlink>
        </w:p>
        <w:p w14:paraId="00C0F46E" w14:textId="7975C1EE" w:rsidR="00E55D3E" w:rsidRDefault="00E55D3E" w:rsidP="00933EC9">
          <w:pPr>
            <w:pStyle w:val="TOC2"/>
            <w:tabs>
              <w:tab w:val="right" w:leader="dot" w:pos="9350"/>
            </w:tabs>
            <w:spacing w:after="0"/>
            <w:rPr>
              <w:noProof/>
            </w:rPr>
          </w:pPr>
          <w:hyperlink w:anchor="_Toc151737712" w:history="1">
            <w:r w:rsidRPr="00796731">
              <w:rPr>
                <w:rStyle w:val="Hyperlink"/>
                <w:noProof/>
                <w:shd w:val="clear" w:color="auto" w:fill="FFFFFF"/>
                <w:lang w:val="en-US"/>
              </w:rPr>
              <w:t>Identifying key stakeholders using Stakeholder Matrix</w:t>
            </w:r>
            <w:r>
              <w:rPr>
                <w:noProof/>
                <w:webHidden/>
              </w:rPr>
              <w:tab/>
            </w:r>
            <w:r>
              <w:rPr>
                <w:noProof/>
                <w:webHidden/>
              </w:rPr>
              <w:fldChar w:fldCharType="begin"/>
            </w:r>
            <w:r>
              <w:rPr>
                <w:noProof/>
                <w:webHidden/>
              </w:rPr>
              <w:instrText xml:space="preserve"> PAGEREF _Toc151737712 \h </w:instrText>
            </w:r>
            <w:r>
              <w:rPr>
                <w:noProof/>
                <w:webHidden/>
              </w:rPr>
            </w:r>
            <w:r>
              <w:rPr>
                <w:noProof/>
                <w:webHidden/>
              </w:rPr>
              <w:fldChar w:fldCharType="separate"/>
            </w:r>
            <w:r>
              <w:rPr>
                <w:noProof/>
                <w:webHidden/>
              </w:rPr>
              <w:t>12</w:t>
            </w:r>
            <w:r>
              <w:rPr>
                <w:noProof/>
                <w:webHidden/>
              </w:rPr>
              <w:fldChar w:fldCharType="end"/>
            </w:r>
          </w:hyperlink>
        </w:p>
        <w:p w14:paraId="056DE340" w14:textId="4549B991" w:rsidR="00E55D3E" w:rsidRDefault="00E55D3E" w:rsidP="00933EC9">
          <w:pPr>
            <w:pStyle w:val="TOC2"/>
            <w:tabs>
              <w:tab w:val="right" w:leader="dot" w:pos="9350"/>
            </w:tabs>
            <w:spacing w:after="0"/>
            <w:rPr>
              <w:noProof/>
            </w:rPr>
          </w:pPr>
          <w:hyperlink w:anchor="_Toc151737713" w:history="1">
            <w:r w:rsidRPr="00796731">
              <w:rPr>
                <w:rStyle w:val="Hyperlink"/>
                <w:noProof/>
                <w:lang w:val="en-US"/>
              </w:rPr>
              <w:t>Analysing the impact of stakeholders on marketing functions of business.</w:t>
            </w:r>
            <w:r>
              <w:rPr>
                <w:noProof/>
                <w:webHidden/>
              </w:rPr>
              <w:tab/>
            </w:r>
            <w:r>
              <w:rPr>
                <w:noProof/>
                <w:webHidden/>
              </w:rPr>
              <w:fldChar w:fldCharType="begin"/>
            </w:r>
            <w:r>
              <w:rPr>
                <w:noProof/>
                <w:webHidden/>
              </w:rPr>
              <w:instrText xml:space="preserve"> PAGEREF _Toc151737713 \h </w:instrText>
            </w:r>
            <w:r>
              <w:rPr>
                <w:noProof/>
                <w:webHidden/>
              </w:rPr>
            </w:r>
            <w:r>
              <w:rPr>
                <w:noProof/>
                <w:webHidden/>
              </w:rPr>
              <w:fldChar w:fldCharType="separate"/>
            </w:r>
            <w:r>
              <w:rPr>
                <w:noProof/>
                <w:webHidden/>
              </w:rPr>
              <w:t>13</w:t>
            </w:r>
            <w:r>
              <w:rPr>
                <w:noProof/>
                <w:webHidden/>
              </w:rPr>
              <w:fldChar w:fldCharType="end"/>
            </w:r>
          </w:hyperlink>
        </w:p>
        <w:p w14:paraId="63B3C612" w14:textId="29C588B2" w:rsidR="00E55D3E" w:rsidRDefault="00E55D3E" w:rsidP="00933EC9">
          <w:pPr>
            <w:pStyle w:val="TOC1"/>
            <w:tabs>
              <w:tab w:val="right" w:leader="dot" w:pos="9350"/>
            </w:tabs>
            <w:spacing w:after="0"/>
            <w:rPr>
              <w:rFonts w:asciiTheme="minorHAnsi" w:eastAsiaTheme="minorEastAsia" w:hAnsiTheme="minorHAnsi" w:cstheme="minorBidi"/>
              <w:noProof/>
              <w:kern w:val="2"/>
              <w:sz w:val="22"/>
              <w:lang w:val="en-US" w:eastAsia="zh-CN"/>
              <w14:ligatures w14:val="standardContextual"/>
            </w:rPr>
          </w:pPr>
          <w:hyperlink w:anchor="_Toc151737714" w:history="1">
            <w:r w:rsidRPr="00796731">
              <w:rPr>
                <w:rStyle w:val="Hyperlink"/>
                <w:noProof/>
                <w:highlight w:val="white"/>
              </w:rPr>
              <w:t>Recommendations on marketing strategies for some of the challenges identified</w:t>
            </w:r>
            <w:r>
              <w:rPr>
                <w:noProof/>
                <w:webHidden/>
              </w:rPr>
              <w:tab/>
            </w:r>
            <w:r>
              <w:rPr>
                <w:noProof/>
                <w:webHidden/>
              </w:rPr>
              <w:fldChar w:fldCharType="begin"/>
            </w:r>
            <w:r>
              <w:rPr>
                <w:noProof/>
                <w:webHidden/>
              </w:rPr>
              <w:instrText xml:space="preserve"> PAGEREF _Toc151737714 \h </w:instrText>
            </w:r>
            <w:r>
              <w:rPr>
                <w:noProof/>
                <w:webHidden/>
              </w:rPr>
            </w:r>
            <w:r>
              <w:rPr>
                <w:noProof/>
                <w:webHidden/>
              </w:rPr>
              <w:fldChar w:fldCharType="separate"/>
            </w:r>
            <w:r>
              <w:rPr>
                <w:noProof/>
                <w:webHidden/>
              </w:rPr>
              <w:t>15</w:t>
            </w:r>
            <w:r>
              <w:rPr>
                <w:noProof/>
                <w:webHidden/>
              </w:rPr>
              <w:fldChar w:fldCharType="end"/>
            </w:r>
          </w:hyperlink>
        </w:p>
        <w:p w14:paraId="02C2923E" w14:textId="184275F0" w:rsidR="00E55D3E" w:rsidRDefault="00E55D3E" w:rsidP="00933EC9">
          <w:pPr>
            <w:pStyle w:val="TOC1"/>
            <w:tabs>
              <w:tab w:val="right" w:leader="dot" w:pos="9350"/>
            </w:tabs>
            <w:spacing w:after="0"/>
            <w:rPr>
              <w:rFonts w:asciiTheme="minorHAnsi" w:eastAsiaTheme="minorEastAsia" w:hAnsiTheme="minorHAnsi" w:cstheme="minorBidi"/>
              <w:noProof/>
              <w:kern w:val="2"/>
              <w:sz w:val="22"/>
              <w:lang w:val="en-US" w:eastAsia="zh-CN"/>
              <w14:ligatures w14:val="standardContextual"/>
            </w:rPr>
          </w:pPr>
          <w:hyperlink w:anchor="_Toc151737715" w:history="1">
            <w:r w:rsidRPr="00796731">
              <w:rPr>
                <w:rStyle w:val="Hyperlink"/>
                <w:noProof/>
              </w:rPr>
              <w:t>Conclusion</w:t>
            </w:r>
            <w:r>
              <w:rPr>
                <w:noProof/>
                <w:webHidden/>
              </w:rPr>
              <w:tab/>
            </w:r>
            <w:r>
              <w:rPr>
                <w:noProof/>
                <w:webHidden/>
              </w:rPr>
              <w:fldChar w:fldCharType="begin"/>
            </w:r>
            <w:r>
              <w:rPr>
                <w:noProof/>
                <w:webHidden/>
              </w:rPr>
              <w:instrText xml:space="preserve"> PAGEREF _Toc151737715 \h </w:instrText>
            </w:r>
            <w:r>
              <w:rPr>
                <w:noProof/>
                <w:webHidden/>
              </w:rPr>
            </w:r>
            <w:r>
              <w:rPr>
                <w:noProof/>
                <w:webHidden/>
              </w:rPr>
              <w:fldChar w:fldCharType="separate"/>
            </w:r>
            <w:r>
              <w:rPr>
                <w:noProof/>
                <w:webHidden/>
              </w:rPr>
              <w:t>17</w:t>
            </w:r>
            <w:r>
              <w:rPr>
                <w:noProof/>
                <w:webHidden/>
              </w:rPr>
              <w:fldChar w:fldCharType="end"/>
            </w:r>
          </w:hyperlink>
        </w:p>
        <w:p w14:paraId="7D7105BF" w14:textId="21934019" w:rsidR="00E55D3E" w:rsidRDefault="00E55D3E" w:rsidP="00933EC9">
          <w:pPr>
            <w:pStyle w:val="TOC1"/>
            <w:tabs>
              <w:tab w:val="right" w:leader="dot" w:pos="9350"/>
            </w:tabs>
            <w:spacing w:after="0"/>
            <w:rPr>
              <w:rFonts w:asciiTheme="minorHAnsi" w:eastAsiaTheme="minorEastAsia" w:hAnsiTheme="minorHAnsi" w:cstheme="minorBidi"/>
              <w:noProof/>
              <w:kern w:val="2"/>
              <w:sz w:val="22"/>
              <w:lang w:val="en-US" w:eastAsia="zh-CN"/>
              <w14:ligatures w14:val="standardContextual"/>
            </w:rPr>
          </w:pPr>
          <w:hyperlink w:anchor="_Toc151737716" w:history="1">
            <w:r w:rsidRPr="00796731">
              <w:rPr>
                <w:rStyle w:val="Hyperlink"/>
                <w:noProof/>
              </w:rPr>
              <w:t>References</w:t>
            </w:r>
            <w:r>
              <w:rPr>
                <w:noProof/>
                <w:webHidden/>
              </w:rPr>
              <w:tab/>
            </w:r>
            <w:r>
              <w:rPr>
                <w:noProof/>
                <w:webHidden/>
              </w:rPr>
              <w:fldChar w:fldCharType="begin"/>
            </w:r>
            <w:r>
              <w:rPr>
                <w:noProof/>
                <w:webHidden/>
              </w:rPr>
              <w:instrText xml:space="preserve"> PAGEREF _Toc151737716 \h </w:instrText>
            </w:r>
            <w:r>
              <w:rPr>
                <w:noProof/>
                <w:webHidden/>
              </w:rPr>
            </w:r>
            <w:r>
              <w:rPr>
                <w:noProof/>
                <w:webHidden/>
              </w:rPr>
              <w:fldChar w:fldCharType="separate"/>
            </w:r>
            <w:r>
              <w:rPr>
                <w:noProof/>
                <w:webHidden/>
              </w:rPr>
              <w:t>18</w:t>
            </w:r>
            <w:r>
              <w:rPr>
                <w:noProof/>
                <w:webHidden/>
              </w:rPr>
              <w:fldChar w:fldCharType="end"/>
            </w:r>
          </w:hyperlink>
        </w:p>
        <w:p w14:paraId="60702386" w14:textId="73F67D8D" w:rsidR="00726A2D" w:rsidRDefault="00000000" w:rsidP="00933EC9">
          <w:r>
            <w:rPr>
              <w:b/>
              <w:bCs/>
              <w:noProof/>
            </w:rPr>
            <w:fldChar w:fldCharType="end"/>
          </w:r>
        </w:p>
      </w:sdtContent>
    </w:sdt>
    <w:p w14:paraId="490FA42B" w14:textId="77777777" w:rsidR="00D0535F" w:rsidRDefault="00000000" w:rsidP="00933EC9">
      <w:pPr>
        <w:spacing w:line="259" w:lineRule="auto"/>
        <w:rPr>
          <w:rFonts w:eastAsia="Times New Roman" w:cs="Times New Roman"/>
          <w:color w:val="000000"/>
          <w:szCs w:val="24"/>
          <w:shd w:val="clear" w:color="auto" w:fill="FFFFFF"/>
          <w:lang w:val="en-US"/>
        </w:rPr>
      </w:pPr>
      <w:r>
        <w:rPr>
          <w:rFonts w:eastAsia="Times New Roman" w:cs="Times New Roman"/>
          <w:color w:val="000000"/>
          <w:szCs w:val="24"/>
          <w:shd w:val="clear" w:color="auto" w:fill="FFFFFF"/>
          <w:lang w:val="en-US"/>
        </w:rPr>
        <w:br w:type="page"/>
      </w:r>
    </w:p>
    <w:p w14:paraId="141FF640" w14:textId="77777777" w:rsidR="00481B03" w:rsidRDefault="00481B03" w:rsidP="00933EC9">
      <w:pPr>
        <w:pStyle w:val="Heading1"/>
      </w:pPr>
      <w:bookmarkStart w:id="0" w:name="_Toc151737706"/>
      <w:r>
        <w:lastRenderedPageBreak/>
        <w:t>Introduction</w:t>
      </w:r>
      <w:bookmarkEnd w:id="0"/>
      <w:r>
        <w:t xml:space="preserve"> </w:t>
      </w:r>
    </w:p>
    <w:p w14:paraId="2936A1C2" w14:textId="77777777" w:rsidR="00481B03" w:rsidRDefault="00481B03" w:rsidP="00933EC9">
      <w:r>
        <w:t xml:space="preserve">The following report aims to critically </w:t>
      </w:r>
      <w:proofErr w:type="spellStart"/>
      <w:r>
        <w:t>analyse</w:t>
      </w:r>
      <w:proofErr w:type="spellEnd"/>
      <w:r>
        <w:t xml:space="preserve"> and evaluate the global changes faced by </w:t>
      </w:r>
      <w:proofErr w:type="spellStart"/>
      <w:r>
        <w:t>Burburry</w:t>
      </w:r>
      <w:proofErr w:type="spellEnd"/>
      <w:r>
        <w:t xml:space="preserve"> and its impact on marketing operations after the COVID-19 pandemic. It will further discuss the different marketing strategy to leverage the benefits of the new developments within the </w:t>
      </w:r>
      <w:proofErr w:type="spellStart"/>
      <w:r>
        <w:t>organisation</w:t>
      </w:r>
      <w:proofErr w:type="spellEnd"/>
      <w:r>
        <w:t xml:space="preserve"> that helps the business to have a competitive edge against the competitors. The subsequent section will answer in detail the role of different stakeholders using the Stakeholder matrix and how they will influence the marketing operations of the </w:t>
      </w:r>
      <w:proofErr w:type="spellStart"/>
      <w:r>
        <w:t>organisation</w:t>
      </w:r>
      <w:proofErr w:type="spellEnd"/>
      <w:r>
        <w:t xml:space="preserve">. In the end, the report will outline by providing recommendations to address the challenges and make the necessary changes in the marketing plan that will impact the overall business model of Burberry. The necessary challenges for the </w:t>
      </w:r>
      <w:proofErr w:type="spellStart"/>
      <w:r>
        <w:t>organisation</w:t>
      </w:r>
      <w:proofErr w:type="spellEnd"/>
      <w:r>
        <w:t xml:space="preserve"> can be identified in terms of the rise in </w:t>
      </w:r>
      <w:proofErr w:type="spellStart"/>
      <w:r>
        <w:t>digitisation</w:t>
      </w:r>
      <w:proofErr w:type="spellEnd"/>
      <w:r>
        <w:t xml:space="preserve"> and how the company is using it to raise brand awareness via digital platforms. It also takes into account green marketing, the introduction of Artificial intelligence and managing cyber issues to tackle marketing. The challenges will also include the staff shortage and the collapse of the High Street damaging the brand image. Burberry needs the urgent need to experiment with marketing strategies to overcome the challenges</w:t>
      </w:r>
      <w:r w:rsidRPr="00C27B9D">
        <w:rPr>
          <w:highlight w:val="white"/>
        </w:rPr>
        <w:t xml:space="preserve"> </w:t>
      </w:r>
      <w:sdt>
        <w:sdtPr>
          <w:rPr>
            <w:highlight w:val="white"/>
          </w:rPr>
          <w:id w:val="2128502930"/>
          <w:citation/>
        </w:sdtPr>
        <w:sdtContent>
          <w:r>
            <w:rPr>
              <w:highlight w:val="white"/>
            </w:rPr>
            <w:fldChar w:fldCharType="begin"/>
          </w:r>
          <w:r>
            <w:rPr>
              <w:highlight w:val="white"/>
              <w:lang w:val="en-US"/>
            </w:rPr>
            <w:instrText xml:space="preserve"> CITATION gua23 \l 1033 </w:instrText>
          </w:r>
          <w:r>
            <w:rPr>
              <w:highlight w:val="white"/>
            </w:rPr>
            <w:fldChar w:fldCharType="separate"/>
          </w:r>
          <w:r>
            <w:rPr>
              <w:noProof/>
              <w:highlight w:val="white"/>
              <w:lang w:val="en-US"/>
            </w:rPr>
            <w:t xml:space="preserve"> </w:t>
          </w:r>
          <w:r w:rsidRPr="00C27B9D">
            <w:rPr>
              <w:noProof/>
              <w:highlight w:val="white"/>
              <w:lang w:val="en-US"/>
            </w:rPr>
            <w:t>(guardian, 2023)</w:t>
          </w:r>
          <w:r>
            <w:rPr>
              <w:highlight w:val="white"/>
            </w:rPr>
            <w:fldChar w:fldCharType="end"/>
          </w:r>
        </w:sdtContent>
      </w:sdt>
      <w:r>
        <w:t xml:space="preserve">. </w:t>
      </w:r>
    </w:p>
    <w:p w14:paraId="3247CC0D" w14:textId="77777777" w:rsidR="00481B03" w:rsidRDefault="00481B03" w:rsidP="00933EC9">
      <w:pPr>
        <w:spacing w:line="259" w:lineRule="auto"/>
        <w:jc w:val="left"/>
        <w:rPr>
          <w:rFonts w:cstheme="minorBidi"/>
          <w:b/>
          <w:sz w:val="28"/>
          <w:szCs w:val="40"/>
        </w:rPr>
      </w:pPr>
      <w:r>
        <w:br w:type="page"/>
      </w:r>
    </w:p>
    <w:p w14:paraId="756A12F9" w14:textId="77777777" w:rsidR="00481B03" w:rsidRDefault="00481B03" w:rsidP="00933EC9">
      <w:pPr>
        <w:pStyle w:val="Heading1"/>
      </w:pPr>
      <w:bookmarkStart w:id="1" w:name="_Toc151737707"/>
      <w:r>
        <w:lastRenderedPageBreak/>
        <w:t>Company Overview</w:t>
      </w:r>
      <w:bookmarkEnd w:id="1"/>
    </w:p>
    <w:p w14:paraId="0166C9E1" w14:textId="77777777" w:rsidR="00481B03" w:rsidRDefault="00481B03" w:rsidP="00933EC9">
      <w:pPr>
        <w:rPr>
          <w:shd w:val="clear" w:color="auto" w:fill="F8F9FA"/>
        </w:rPr>
      </w:pPr>
      <w:r>
        <w:t xml:space="preserve">Burberry is a major fashion conglomerate in the United Kingdom established in the year 1856 by Thomas Burberry and is currently headquartered in London. It extends its products from ready-to-wear accessories and is famous for its finished products in leather accessories, trench coats and footwear. The trench coat was manufactured for British military personnel during the First World War and later became a popular garment among civilians. Burberry has been infamous for its iconic brand collaborations which include the jacket worn by George Mallory during his expedition to Mount Everest in 1924. They are famous for sponsoring the celebrity motorcycling event of sisters Betty and Nancy Debenham. The fashion house was merged in the year 1955 under Great Universal stores. The current CEO of the company is </w:t>
      </w:r>
      <w:r>
        <w:rPr>
          <w:shd w:val="clear" w:color="auto" w:fill="F8F9FA"/>
        </w:rPr>
        <w:t xml:space="preserve">Jonathan Akeroyd and Gerry Murphy is the Chairman of the company. Burberry is listed on the London Stock Exchange and has an operating revenue of £3,094 million as of the year 2023 which operates in around 418 locations and has close to 9000 employees in the year 2023. The establishment has been growing very slowly after the COVID-19 pandemic which has affected the future plans for the company </w:t>
      </w:r>
      <w:r>
        <w:rPr>
          <w:shd w:val="clear" w:color="auto" w:fill="FFFFFF"/>
        </w:rPr>
        <w:t>(Morais.,2020)</w:t>
      </w:r>
      <w:r>
        <w:rPr>
          <w:shd w:val="clear" w:color="auto" w:fill="F8F9FA"/>
        </w:rPr>
        <w:t>.</w:t>
      </w:r>
    </w:p>
    <w:p w14:paraId="47B884A5" w14:textId="77777777" w:rsidR="00481B03" w:rsidRDefault="00481B03" w:rsidP="00933EC9">
      <w:pPr>
        <w:rPr>
          <w:shd w:val="clear" w:color="auto" w:fill="F8F9FA"/>
        </w:rPr>
      </w:pPr>
    </w:p>
    <w:p w14:paraId="21338A08" w14:textId="77777777" w:rsidR="00481B03" w:rsidRDefault="00481B03" w:rsidP="00933EC9">
      <w:pPr>
        <w:pStyle w:val="Normal1"/>
        <w:jc w:val="both"/>
        <w:rPr>
          <w:rFonts w:ascii="Times New Roman" w:eastAsia="Times New Roman" w:hAnsi="Times New Roman" w:cs="Times New Roman"/>
          <w:b/>
          <w:sz w:val="24"/>
          <w:szCs w:val="24"/>
          <w:highlight w:val="white"/>
        </w:rPr>
      </w:pPr>
    </w:p>
    <w:p w14:paraId="51431438" w14:textId="77777777" w:rsidR="00481B03" w:rsidRDefault="00481B03" w:rsidP="00933EC9">
      <w:pPr>
        <w:pStyle w:val="Normal1"/>
        <w:jc w:val="both"/>
        <w:rPr>
          <w:rFonts w:ascii="Times New Roman" w:eastAsia="Times New Roman" w:hAnsi="Times New Roman" w:cs="Times New Roman"/>
          <w:b/>
          <w:sz w:val="24"/>
          <w:szCs w:val="24"/>
          <w:highlight w:val="white"/>
        </w:rPr>
      </w:pPr>
    </w:p>
    <w:p w14:paraId="42378F62" w14:textId="77777777" w:rsidR="00481B03" w:rsidRDefault="00481B03" w:rsidP="00933EC9">
      <w:pPr>
        <w:pStyle w:val="Normal1"/>
        <w:jc w:val="both"/>
        <w:rPr>
          <w:rFonts w:ascii="Times New Roman" w:eastAsia="Times New Roman" w:hAnsi="Times New Roman" w:cs="Times New Roman"/>
          <w:sz w:val="24"/>
          <w:szCs w:val="24"/>
          <w:highlight w:val="white"/>
        </w:rPr>
      </w:pPr>
    </w:p>
    <w:p w14:paraId="4DF459F4" w14:textId="03CDC231" w:rsidR="00481B03" w:rsidRPr="00481B03" w:rsidRDefault="00481B03" w:rsidP="00933EC9">
      <w:pPr>
        <w:rPr>
          <w:rFonts w:eastAsia="Times New Roman" w:cs="Times New Roman"/>
          <w:szCs w:val="24"/>
          <w:highlight w:val="white"/>
        </w:rPr>
      </w:pPr>
      <w:r>
        <w:rPr>
          <w:rFonts w:eastAsia="Times New Roman" w:cs="Times New Roman"/>
          <w:szCs w:val="24"/>
          <w:highlight w:val="white"/>
        </w:rPr>
        <w:br w:type="page"/>
      </w:r>
    </w:p>
    <w:p w14:paraId="7819F350" w14:textId="076BCF17" w:rsidR="00905F87" w:rsidRDefault="00000000" w:rsidP="00933EC9">
      <w:pPr>
        <w:pStyle w:val="Heading1"/>
      </w:pPr>
      <w:bookmarkStart w:id="2" w:name="_Toc151737708"/>
      <w:r>
        <w:lastRenderedPageBreak/>
        <w:t>Global Challenges faced by Burberry</w:t>
      </w:r>
      <w:bookmarkEnd w:id="2"/>
    </w:p>
    <w:p w14:paraId="16984145" w14:textId="77777777" w:rsidR="00905F87" w:rsidRDefault="00000000" w:rsidP="00933EC9">
      <w:pPr>
        <w:rPr>
          <w:rFonts w:eastAsia="Times New Roman" w:cs="Times New Roman"/>
          <w:szCs w:val="24"/>
        </w:rPr>
      </w:pPr>
      <w:r>
        <w:rPr>
          <w:rFonts w:eastAsia="Times New Roman" w:cs="Times New Roman"/>
          <w:szCs w:val="24"/>
        </w:rPr>
        <w:t>Burberry has reported declining sales growth due to the impact of COVID-19 restrictions. It has been said by the luxury fashion retailer that its overall revenues for the year were £1.2 billion. It was up to 38% year on year while it will be reduced by 5% in 2021</w:t>
      </w:r>
      <w:sdt>
        <w:sdtPr>
          <w:rPr>
            <w:rFonts w:eastAsia="Times New Roman" w:cs="Times New Roman"/>
            <w:szCs w:val="24"/>
          </w:rPr>
          <w:id w:val="1267650198"/>
          <w:citation/>
        </w:sdtPr>
        <w:sdtContent>
          <w:r>
            <w:rPr>
              <w:rFonts w:eastAsia="Times New Roman" w:cs="Times New Roman"/>
              <w:szCs w:val="24"/>
            </w:rPr>
            <w:fldChar w:fldCharType="begin"/>
          </w:r>
          <w:r>
            <w:rPr>
              <w:rFonts w:eastAsia="Times New Roman" w:cs="Times New Roman"/>
              <w:szCs w:val="24"/>
              <w:lang w:val="en-IN"/>
            </w:rPr>
            <w:instrText xml:space="preserve"> CITATION Jas21 \l 16393 </w:instrText>
          </w:r>
          <w:r>
            <w:rPr>
              <w:rFonts w:eastAsia="Times New Roman" w:cs="Times New Roman"/>
              <w:szCs w:val="24"/>
            </w:rPr>
            <w:fldChar w:fldCharType="separate"/>
          </w:r>
          <w:r>
            <w:rPr>
              <w:rFonts w:eastAsia="Times New Roman" w:cs="Times New Roman"/>
              <w:noProof/>
              <w:szCs w:val="24"/>
              <w:lang w:val="en-IN"/>
            </w:rPr>
            <w:t xml:space="preserve"> </w:t>
          </w:r>
          <w:r w:rsidRPr="004C7D11">
            <w:rPr>
              <w:rFonts w:eastAsia="Times New Roman" w:cs="Times New Roman"/>
              <w:noProof/>
              <w:szCs w:val="24"/>
              <w:lang w:val="en-IN"/>
            </w:rPr>
            <w:t>(Jolly, 2021)</w:t>
          </w:r>
          <w:r>
            <w:rPr>
              <w:rFonts w:eastAsia="Times New Roman" w:cs="Times New Roman"/>
              <w:szCs w:val="24"/>
            </w:rPr>
            <w:fldChar w:fldCharType="end"/>
          </w:r>
        </w:sdtContent>
      </w:sdt>
      <w:r>
        <w:rPr>
          <w:rFonts w:eastAsia="Times New Roman" w:cs="Times New Roman"/>
          <w:szCs w:val="24"/>
        </w:rPr>
        <w:t>. Apart from a slow rate of growth, there are numerous global challenges which the brand has faced during the time of the pandemic. Further, these challenges have also affected the marketing function of Burberry in the post-COVID era as well. The major challenges which the brand has faced in the time of pandemic are as follows.</w:t>
      </w:r>
    </w:p>
    <w:p w14:paraId="6A0CBB9F" w14:textId="77777777" w:rsidR="00905F87" w:rsidRDefault="00000000" w:rsidP="00933EC9">
      <w:pPr>
        <w:rPr>
          <w:rFonts w:eastAsia="Times New Roman" w:cs="Times New Roman"/>
          <w:szCs w:val="24"/>
        </w:rPr>
      </w:pPr>
      <w:r>
        <w:rPr>
          <w:rFonts w:eastAsia="Times New Roman" w:cs="Times New Roman"/>
          <w:b/>
          <w:szCs w:val="24"/>
        </w:rPr>
        <w:t xml:space="preserve">Labour Shortage: </w:t>
      </w:r>
      <w:r>
        <w:rPr>
          <w:rFonts w:eastAsia="Times New Roman" w:cs="Times New Roman"/>
          <w:szCs w:val="24"/>
        </w:rPr>
        <w:t>The total number of employees in the year 2020 was 9,892 which is an increase of about 0.3% from the year 2019. At the same time, Burberry has lost its employees and there has been a decline of 6.65% in the year 2020</w:t>
      </w:r>
      <w:sdt>
        <w:sdtPr>
          <w:rPr>
            <w:rFonts w:eastAsia="Times New Roman" w:cs="Times New Roman"/>
            <w:szCs w:val="24"/>
          </w:rPr>
          <w:id w:val="1216168913"/>
          <w:citation/>
        </w:sdtPr>
        <w:sdtContent>
          <w:r>
            <w:rPr>
              <w:rFonts w:eastAsia="Times New Roman" w:cs="Times New Roman"/>
              <w:szCs w:val="24"/>
            </w:rPr>
            <w:fldChar w:fldCharType="begin"/>
          </w:r>
          <w:r>
            <w:rPr>
              <w:rFonts w:eastAsia="Times New Roman" w:cs="Times New Roman"/>
              <w:szCs w:val="24"/>
              <w:lang w:val="en-IN"/>
            </w:rPr>
            <w:instrText xml:space="preserve"> CITATION mac23 \l 16393 </w:instrText>
          </w:r>
          <w:r>
            <w:rPr>
              <w:rFonts w:eastAsia="Times New Roman" w:cs="Times New Roman"/>
              <w:szCs w:val="24"/>
            </w:rPr>
            <w:fldChar w:fldCharType="separate"/>
          </w:r>
          <w:r>
            <w:rPr>
              <w:rFonts w:eastAsia="Times New Roman" w:cs="Times New Roman"/>
              <w:noProof/>
              <w:szCs w:val="24"/>
              <w:lang w:val="en-IN"/>
            </w:rPr>
            <w:t xml:space="preserve"> </w:t>
          </w:r>
          <w:r w:rsidRPr="00AE15DE">
            <w:rPr>
              <w:rFonts w:eastAsia="Times New Roman" w:cs="Times New Roman"/>
              <w:noProof/>
              <w:szCs w:val="24"/>
              <w:lang w:val="en-IN"/>
            </w:rPr>
            <w:t>(macrotrends, 2023)</w:t>
          </w:r>
          <w:r>
            <w:rPr>
              <w:rFonts w:eastAsia="Times New Roman" w:cs="Times New Roman"/>
              <w:szCs w:val="24"/>
            </w:rPr>
            <w:fldChar w:fldCharType="end"/>
          </w:r>
        </w:sdtContent>
      </w:sdt>
      <w:r>
        <w:rPr>
          <w:rFonts w:eastAsia="Times New Roman" w:cs="Times New Roman"/>
          <w:szCs w:val="24"/>
        </w:rPr>
        <w:t>. The number of employees within the organisation has decreased which caused a great burden. Due to this, the stores associated had to face long hours working as well as unpredictable shifts. Burberry has also cut around 500 jobs worldwide to cut costs as the brand was not able to pay enough wages to their employees</w:t>
      </w:r>
      <w:sdt>
        <w:sdtPr>
          <w:rPr>
            <w:rFonts w:eastAsia="Times New Roman" w:cs="Times New Roman"/>
            <w:szCs w:val="24"/>
          </w:rPr>
          <w:id w:val="202292995"/>
          <w:citation/>
        </w:sdtPr>
        <w:sdtContent>
          <w:r>
            <w:rPr>
              <w:rFonts w:eastAsia="Times New Roman" w:cs="Times New Roman"/>
              <w:szCs w:val="24"/>
            </w:rPr>
            <w:fldChar w:fldCharType="begin"/>
          </w:r>
          <w:r>
            <w:rPr>
              <w:rFonts w:eastAsia="Times New Roman" w:cs="Times New Roman"/>
              <w:szCs w:val="24"/>
              <w:lang w:val="en-IN"/>
            </w:rPr>
            <w:instrText xml:space="preserve"> CITATION the20 \l 16393 </w:instrText>
          </w:r>
          <w:r>
            <w:rPr>
              <w:rFonts w:eastAsia="Times New Roman" w:cs="Times New Roman"/>
              <w:szCs w:val="24"/>
            </w:rPr>
            <w:fldChar w:fldCharType="separate"/>
          </w:r>
          <w:r>
            <w:rPr>
              <w:rFonts w:eastAsia="Times New Roman" w:cs="Times New Roman"/>
              <w:noProof/>
              <w:szCs w:val="24"/>
              <w:lang w:val="en-IN"/>
            </w:rPr>
            <w:t xml:space="preserve"> </w:t>
          </w:r>
          <w:r w:rsidRPr="00281788">
            <w:rPr>
              <w:rFonts w:eastAsia="Times New Roman" w:cs="Times New Roman"/>
              <w:noProof/>
              <w:szCs w:val="24"/>
              <w:lang w:val="en-IN"/>
            </w:rPr>
            <w:t>(theguardian, 2020)</w:t>
          </w:r>
          <w:r>
            <w:rPr>
              <w:rFonts w:eastAsia="Times New Roman" w:cs="Times New Roman"/>
              <w:szCs w:val="24"/>
            </w:rPr>
            <w:fldChar w:fldCharType="end"/>
          </w:r>
        </w:sdtContent>
      </w:sdt>
      <w:r>
        <w:rPr>
          <w:rFonts w:eastAsia="Times New Roman" w:cs="Times New Roman"/>
          <w:szCs w:val="24"/>
        </w:rPr>
        <w:t>. These decisions have ultimately caused a great disruption in the productivity of the organisation.</w:t>
      </w:r>
    </w:p>
    <w:p w14:paraId="0586AE83" w14:textId="77D29F31" w:rsidR="00905F87" w:rsidRDefault="00000000" w:rsidP="00933EC9">
      <w:pPr>
        <w:rPr>
          <w:rFonts w:eastAsia="Times New Roman" w:cs="Times New Roman"/>
          <w:szCs w:val="24"/>
        </w:rPr>
      </w:pPr>
      <w:r>
        <w:rPr>
          <w:rFonts w:eastAsia="Times New Roman" w:cs="Times New Roman"/>
          <w:b/>
          <w:szCs w:val="24"/>
        </w:rPr>
        <w:t xml:space="preserve">Green Marketing: </w:t>
      </w:r>
      <w:r>
        <w:rPr>
          <w:rFonts w:eastAsia="Times New Roman" w:cs="Times New Roman"/>
          <w:szCs w:val="24"/>
        </w:rPr>
        <w:t xml:space="preserve">Another global challenge which Burberry has faced due to the pandemic situation is the increasing demand for green marketing. Consumer preferences have changed during the time of pandemic as most of the customers choose brands that follow green marketing strategies. Burberry has also faced a great shift from one consumer to another brand as many consumers were choosing the socially responsible brand. Customers choose the brands wisely and prefer to choose the brand which is implementing sustainable practices and using green products to manufacture goods. </w:t>
      </w:r>
    </w:p>
    <w:p w14:paraId="1AE192B6" w14:textId="2A297EC6" w:rsidR="00905F87" w:rsidRDefault="00000000" w:rsidP="00933EC9">
      <w:pPr>
        <w:rPr>
          <w:rFonts w:eastAsia="Times New Roman" w:cs="Times New Roman"/>
          <w:szCs w:val="24"/>
        </w:rPr>
      </w:pPr>
      <w:r>
        <w:rPr>
          <w:rFonts w:eastAsia="Times New Roman" w:cs="Times New Roman"/>
          <w:b/>
          <w:szCs w:val="24"/>
        </w:rPr>
        <w:lastRenderedPageBreak/>
        <w:t xml:space="preserve">The rising cost of energy: </w:t>
      </w:r>
      <w:r>
        <w:rPr>
          <w:rFonts w:eastAsia="Times New Roman" w:cs="Times New Roman"/>
          <w:szCs w:val="24"/>
        </w:rPr>
        <w:t xml:space="preserve"> The rising cost of energy is another global challenge which Burberry has faced due to the pandemic situation. The suppliers have experienced rising energy costs due to the increasing cost of transportation. Many retailers at Burberry have to spend more money to secure the goods which are required. This caused a great slowdown in the supply of goods and products which is causing major obstacles in business practices. An increase in energy prices has ultimately raised the production marginal cost as well. This effect on cost mainly depends on the cost share of energy in the overall cost of production. The </w:t>
      </w:r>
      <w:proofErr w:type="spellStart"/>
      <w:r>
        <w:rPr>
          <w:rFonts w:eastAsia="Times New Roman" w:cs="Times New Roman"/>
          <w:szCs w:val="24"/>
        </w:rPr>
        <w:t>organi</w:t>
      </w:r>
      <w:r w:rsidR="00C76356">
        <w:rPr>
          <w:rFonts w:eastAsia="Times New Roman" w:cs="Times New Roman"/>
          <w:szCs w:val="24"/>
        </w:rPr>
        <w:t>s</w:t>
      </w:r>
      <w:r>
        <w:rPr>
          <w:rFonts w:eastAsia="Times New Roman" w:cs="Times New Roman"/>
          <w:szCs w:val="24"/>
        </w:rPr>
        <w:t>ation</w:t>
      </w:r>
      <w:proofErr w:type="spellEnd"/>
      <w:r>
        <w:rPr>
          <w:rFonts w:eastAsia="Times New Roman" w:cs="Times New Roman"/>
          <w:szCs w:val="24"/>
        </w:rPr>
        <w:t xml:space="preserve"> has failed to find an accurate solution to deal with the energy crisis and it ultimately affects the balance between the effectiveness and the budget of Burberry.</w:t>
      </w:r>
    </w:p>
    <w:p w14:paraId="5AC60FA8" w14:textId="77777777" w:rsidR="00905F87" w:rsidRDefault="00000000" w:rsidP="00933EC9">
      <w:pPr>
        <w:rPr>
          <w:rFonts w:eastAsia="Times New Roman" w:cs="Times New Roman"/>
          <w:szCs w:val="24"/>
        </w:rPr>
      </w:pPr>
      <w:r>
        <w:rPr>
          <w:rFonts w:eastAsia="Times New Roman" w:cs="Times New Roman"/>
          <w:b/>
          <w:szCs w:val="24"/>
        </w:rPr>
        <w:t xml:space="preserve">High Competition: </w:t>
      </w:r>
      <w:r>
        <w:rPr>
          <w:rFonts w:eastAsia="Times New Roman" w:cs="Times New Roman"/>
          <w:szCs w:val="24"/>
        </w:rPr>
        <w:t xml:space="preserve">One major global challenge which Burberry has been facing is the high competition within the industry. There are several organisations such as Prada, Gucci as well and Louis Vuitton which are the leading brands within the industry. There are several competitors which have been offering several products with great quality products at a reasonable rate. Due to this, consumers have multiple options for purchasing the product and that is why Burberry has faced intense competition within the industry. The preferences of the consumers have changed due to the variety of options at a lower price. Due to numerous options, customers shifted toward another brand which caused another change for the brand, Burberry. Customers always choose the brand which offers good quality products at an affordable range. Hence it became very challenging for the organisation to deal with intense competition in the industry. </w:t>
      </w:r>
    </w:p>
    <w:p w14:paraId="0F2FBC7D" w14:textId="355EB5DE" w:rsidR="00481B03" w:rsidRDefault="00481B03" w:rsidP="00933EC9">
      <w:pPr>
        <w:spacing w:line="259" w:lineRule="auto"/>
        <w:jc w:val="left"/>
        <w:rPr>
          <w:rFonts w:eastAsia="Times New Roman" w:cs="Times New Roman"/>
          <w:szCs w:val="24"/>
        </w:rPr>
      </w:pPr>
      <w:r>
        <w:rPr>
          <w:rFonts w:eastAsia="Times New Roman" w:cs="Times New Roman"/>
          <w:szCs w:val="24"/>
        </w:rPr>
        <w:br w:type="page"/>
      </w:r>
    </w:p>
    <w:p w14:paraId="33283C73" w14:textId="79FDCD53" w:rsidR="00481B03" w:rsidRPr="0087167A" w:rsidRDefault="00481B03" w:rsidP="00933EC9">
      <w:pPr>
        <w:pStyle w:val="Heading1"/>
        <w:rPr>
          <w:rFonts w:cstheme="minorBidi"/>
          <w:sz w:val="28"/>
          <w:szCs w:val="40"/>
          <w:highlight w:val="white"/>
        </w:rPr>
      </w:pPr>
      <w:bookmarkStart w:id="3" w:name="_Toc151737709"/>
      <w:r>
        <w:rPr>
          <w:highlight w:val="white"/>
        </w:rPr>
        <w:lastRenderedPageBreak/>
        <w:t>Impacts of global challenges on Burberry’s marketing functions</w:t>
      </w:r>
      <w:bookmarkEnd w:id="3"/>
    </w:p>
    <w:p w14:paraId="29A3D94D" w14:textId="184FA0F4" w:rsidR="00481B03" w:rsidRPr="00953638" w:rsidRDefault="00481B03" w:rsidP="00933EC9">
      <w:pPr>
        <w:rPr>
          <w:shd w:val="clear" w:color="auto" w:fill="FFFFFF"/>
        </w:rPr>
      </w:pPr>
      <w:r w:rsidRPr="00953638">
        <w:rPr>
          <w:b/>
          <w:bCs/>
          <w:highlight w:val="white"/>
        </w:rPr>
        <w:t xml:space="preserve">Impact on </w:t>
      </w:r>
      <w:proofErr w:type="spellStart"/>
      <w:r w:rsidRPr="00953638">
        <w:rPr>
          <w:b/>
          <w:bCs/>
          <w:highlight w:val="white"/>
        </w:rPr>
        <w:t>labour</w:t>
      </w:r>
      <w:proofErr w:type="spellEnd"/>
      <w:r w:rsidRPr="00953638">
        <w:rPr>
          <w:b/>
          <w:bCs/>
          <w:highlight w:val="white"/>
        </w:rPr>
        <w:t xml:space="preserve"> shortage</w:t>
      </w:r>
      <w:r>
        <w:rPr>
          <w:highlight w:val="white"/>
        </w:rPr>
        <w:t xml:space="preserve">: The </w:t>
      </w:r>
      <w:proofErr w:type="spellStart"/>
      <w:r>
        <w:rPr>
          <w:highlight w:val="white"/>
        </w:rPr>
        <w:t>labour</w:t>
      </w:r>
      <w:proofErr w:type="spellEnd"/>
      <w:r>
        <w:rPr>
          <w:highlight w:val="white"/>
        </w:rPr>
        <w:t xml:space="preserve"> shortage of the </w:t>
      </w:r>
      <w:proofErr w:type="spellStart"/>
      <w:r>
        <w:rPr>
          <w:highlight w:val="white"/>
        </w:rPr>
        <w:t>organisation</w:t>
      </w:r>
      <w:proofErr w:type="spellEnd"/>
      <w:r>
        <w:rPr>
          <w:highlight w:val="white"/>
        </w:rPr>
        <w:t xml:space="preserve"> has impacted employee morale and thus affected the operations and productivity of the </w:t>
      </w:r>
      <w:proofErr w:type="spellStart"/>
      <w:r>
        <w:rPr>
          <w:highlight w:val="white"/>
        </w:rPr>
        <w:t>organisation</w:t>
      </w:r>
      <w:proofErr w:type="spellEnd"/>
      <w:r>
        <w:rPr>
          <w:highlight w:val="white"/>
        </w:rPr>
        <w:t xml:space="preserve">. It had impacted the marketing operations as a lot of employees were fired and reduced staff due to payroll issues associated with the pandemic. The company has </w:t>
      </w:r>
      <w:proofErr w:type="spellStart"/>
      <w:r>
        <w:rPr>
          <w:highlight w:val="white"/>
        </w:rPr>
        <w:t>focussed</w:t>
      </w:r>
      <w:proofErr w:type="spellEnd"/>
      <w:r>
        <w:rPr>
          <w:highlight w:val="white"/>
        </w:rPr>
        <w:t xml:space="preserve"> on the digital avenues for marketing to attract customers. The overall budget for the company's spending on marketing was reduced to reduce the cost of the marketing spend. The company </w:t>
      </w:r>
      <w:proofErr w:type="spellStart"/>
      <w:r>
        <w:rPr>
          <w:highlight w:val="white"/>
        </w:rPr>
        <w:t>focussed</w:t>
      </w:r>
      <w:proofErr w:type="spellEnd"/>
      <w:r>
        <w:rPr>
          <w:highlight w:val="white"/>
        </w:rPr>
        <w:t xml:space="preserve"> its marketing within the country and reduced its spending on </w:t>
      </w:r>
      <w:r w:rsidR="0026449B">
        <w:rPr>
          <w:highlight w:val="white"/>
        </w:rPr>
        <w:t>international</w:t>
      </w:r>
      <w:r>
        <w:rPr>
          <w:highlight w:val="white"/>
        </w:rPr>
        <w:t xml:space="preserve"> marketing. The company’s decision to work with a lesser number of staff impacts the productivity of the existing number of employees. They are forced to work for longer hours which creates a lot of dissatisfaction in the workplace. The overworked employees have a negative impact which can cause a compromise in the quality of the work and hence affect the degradation of the brand value among the customer base. This can negate all the efforts made by the marketing team to attract customers as the consumer experience will be bad</w:t>
      </w:r>
      <w:r>
        <w:t xml:space="preserve"> </w:t>
      </w:r>
      <w:r>
        <w:rPr>
          <w:shd w:val="clear" w:color="auto" w:fill="FFFFFF"/>
        </w:rPr>
        <w:t xml:space="preserve">(Burberry </w:t>
      </w:r>
      <w:r w:rsidRPr="00953638">
        <w:rPr>
          <w:i/>
          <w:iCs/>
          <w:shd w:val="clear" w:color="auto" w:fill="FFFFFF"/>
        </w:rPr>
        <w:t>et al</w:t>
      </w:r>
      <w:r>
        <w:rPr>
          <w:shd w:val="clear" w:color="auto" w:fill="FFFFFF"/>
        </w:rPr>
        <w:t>.,2022)</w:t>
      </w:r>
      <w:r>
        <w:rPr>
          <w:highlight w:val="white"/>
        </w:rPr>
        <w:t xml:space="preserve">. </w:t>
      </w:r>
    </w:p>
    <w:p w14:paraId="0DD42A6E" w14:textId="3B7C0BF9" w:rsidR="00481B03" w:rsidRDefault="00481B03" w:rsidP="00933EC9">
      <w:pPr>
        <w:rPr>
          <w:highlight w:val="white"/>
        </w:rPr>
      </w:pPr>
      <w:r w:rsidRPr="00953638">
        <w:rPr>
          <w:b/>
          <w:bCs/>
          <w:highlight w:val="white"/>
        </w:rPr>
        <w:t>Impact on Green marketing</w:t>
      </w:r>
      <w:r w:rsidRPr="000945B7">
        <w:rPr>
          <w:b/>
          <w:bCs/>
          <w:highlight w:val="white"/>
        </w:rPr>
        <w:t>:</w:t>
      </w:r>
      <w:r>
        <w:rPr>
          <w:highlight w:val="white"/>
        </w:rPr>
        <w:t xml:space="preserve"> The company has </w:t>
      </w:r>
      <w:proofErr w:type="spellStart"/>
      <w:r>
        <w:rPr>
          <w:highlight w:val="white"/>
        </w:rPr>
        <w:t>focussed</w:t>
      </w:r>
      <w:proofErr w:type="spellEnd"/>
      <w:r>
        <w:rPr>
          <w:highlight w:val="white"/>
        </w:rPr>
        <w:t xml:space="preserve"> on marketing the product line to the consumers of Gen Z and the millennials by focusing on the sustainability goals and aiming at becoming a climate-positive company by 2040</w:t>
      </w:r>
      <w:sdt>
        <w:sdtPr>
          <w:rPr>
            <w:highlight w:val="white"/>
          </w:rPr>
          <w:id w:val="2000459598"/>
          <w:citation/>
        </w:sdtPr>
        <w:sdtContent>
          <w:r>
            <w:rPr>
              <w:highlight w:val="white"/>
            </w:rPr>
            <w:fldChar w:fldCharType="begin"/>
          </w:r>
          <w:r>
            <w:rPr>
              <w:highlight w:val="white"/>
              <w:lang w:val="en-US"/>
            </w:rPr>
            <w:instrText xml:space="preserve"> CITATION vog23 \l 1033 </w:instrText>
          </w:r>
          <w:r>
            <w:rPr>
              <w:highlight w:val="white"/>
            </w:rPr>
            <w:fldChar w:fldCharType="separate"/>
          </w:r>
          <w:r>
            <w:rPr>
              <w:noProof/>
              <w:highlight w:val="white"/>
              <w:lang w:val="en-US"/>
            </w:rPr>
            <w:t xml:space="preserve"> </w:t>
          </w:r>
          <w:r w:rsidRPr="00C27B9D">
            <w:rPr>
              <w:noProof/>
              <w:highlight w:val="white"/>
              <w:lang w:val="en-US"/>
            </w:rPr>
            <w:t>(vogue, 2023)</w:t>
          </w:r>
          <w:r>
            <w:rPr>
              <w:highlight w:val="white"/>
            </w:rPr>
            <w:fldChar w:fldCharType="end"/>
          </w:r>
        </w:sdtContent>
      </w:sdt>
      <w:r>
        <w:rPr>
          <w:highlight w:val="white"/>
        </w:rPr>
        <w:t xml:space="preserve">. The company has eliminated the use of the skins of exotic animals such as alligators and snakes for the manufacturing of the product. The company has </w:t>
      </w:r>
      <w:proofErr w:type="spellStart"/>
      <w:r>
        <w:rPr>
          <w:highlight w:val="white"/>
        </w:rPr>
        <w:t>focussed</w:t>
      </w:r>
      <w:proofErr w:type="spellEnd"/>
      <w:r>
        <w:rPr>
          <w:highlight w:val="white"/>
        </w:rPr>
        <w:t xml:space="preserve"> on developing a new strategy to dispose of waste. They can maintain a cleaner supply chain that has had a positive impact on enhancing the goals of green marketing for consumers. The company has been struggling to keep its promises with the sustainability goals and has been trying its best to implement the strategies. The company is maintaining the goals of sustainability and investing in the corporate social responsibility </w:t>
      </w:r>
      <w:r>
        <w:rPr>
          <w:highlight w:val="white"/>
        </w:rPr>
        <w:lastRenderedPageBreak/>
        <w:t xml:space="preserve">objectives of the </w:t>
      </w:r>
      <w:proofErr w:type="spellStart"/>
      <w:r>
        <w:rPr>
          <w:highlight w:val="white"/>
        </w:rPr>
        <w:t>organisation</w:t>
      </w:r>
      <w:proofErr w:type="spellEnd"/>
      <w:r>
        <w:rPr>
          <w:highlight w:val="white"/>
        </w:rPr>
        <w:t xml:space="preserve">. It can enhance consumer trust towards the brand as it comes up as a socially responsible brand that cares about the environmentally responsible conglomerate. Burberry could use sustainability goals that can have a positive impact on marketing. </w:t>
      </w:r>
    </w:p>
    <w:p w14:paraId="1F6C6E11" w14:textId="77777777" w:rsidR="00481B03" w:rsidRDefault="00481B03" w:rsidP="00933EC9">
      <w:pPr>
        <w:rPr>
          <w:highlight w:val="white"/>
        </w:rPr>
      </w:pPr>
      <w:r w:rsidRPr="00481B03">
        <w:rPr>
          <w:b/>
          <w:bCs/>
          <w:highlight w:val="white"/>
        </w:rPr>
        <w:t xml:space="preserve">Impact on Energy </w:t>
      </w:r>
      <w:proofErr w:type="gramStart"/>
      <w:r w:rsidRPr="00481B03">
        <w:rPr>
          <w:b/>
          <w:bCs/>
          <w:highlight w:val="white"/>
        </w:rPr>
        <w:t>costs</w:t>
      </w:r>
      <w:r>
        <w:rPr>
          <w:highlight w:val="white"/>
        </w:rPr>
        <w:t xml:space="preserve"> :</w:t>
      </w:r>
      <w:proofErr w:type="gramEnd"/>
      <w:r>
        <w:rPr>
          <w:highlight w:val="white"/>
        </w:rPr>
        <w:t xml:space="preserve"> has been trying its best to meet the changes that goals of the consumer goals regarding reducing the carbon footprint of the consumers. It can have a negative impact on the overall brand image of the product which will impact the overall sales of the company. Burberry aims to reduce its dependency on transportation for the distribution of raw materials to the manufacturing hubs. It causes a lot of issues regarding increasing the operating costs of the company. The use of non-renewable resources of energy makes the company tarnish the brand image and can have a negative connotation for the consumers. The rising costs of the energy due the geopolitical reasons can have a detrimental effect on the overall supply chain and can increase the cost in the manufacturing of the products. It is therefore important to stick to the sustainability goals of the </w:t>
      </w:r>
      <w:proofErr w:type="spellStart"/>
      <w:r>
        <w:rPr>
          <w:highlight w:val="white"/>
        </w:rPr>
        <w:t>organisation</w:t>
      </w:r>
      <w:proofErr w:type="spellEnd"/>
      <w:r>
        <w:rPr>
          <w:highlight w:val="white"/>
        </w:rPr>
        <w:t xml:space="preserve"> which can be leveraged in placing the brands to the target customers using innovative marketing methods.</w:t>
      </w:r>
    </w:p>
    <w:p w14:paraId="1DC74D2E" w14:textId="77777777" w:rsidR="00481B03" w:rsidRDefault="00481B03" w:rsidP="00933EC9">
      <w:r w:rsidRPr="00481B03">
        <w:rPr>
          <w:b/>
          <w:bCs/>
          <w:highlight w:val="white"/>
        </w:rPr>
        <w:t>Impact on High Competitor</w:t>
      </w:r>
      <w:r>
        <w:rPr>
          <w:highlight w:val="white"/>
        </w:rPr>
        <w:t xml:space="preserve">: Burberry has been receiving a lot of threats from its rival companies like H &amp; M, Zara among others. The company has received additional competitors from ultra-luxury fashion brands like Louis </w:t>
      </w:r>
      <w:proofErr w:type="spellStart"/>
      <w:r>
        <w:rPr>
          <w:highlight w:val="white"/>
        </w:rPr>
        <w:t>Vitton</w:t>
      </w:r>
      <w:proofErr w:type="spellEnd"/>
      <w:r>
        <w:rPr>
          <w:highlight w:val="white"/>
        </w:rPr>
        <w:t xml:space="preserve"> and Prada as there has been a slashing of the prices. It has made Burberry the direct competitor for the brand which has raised the density of the competition in the sectors. This has made the consumers disloyal towards the brand with the availability of a number of substitute brands to meet the changing consumer's demands. This has affected the sales of the company thereby reducing the profit margin of the products. This has made sure that the management of the company makes necessary changes in the marketing to attract customers </w:t>
      </w:r>
      <w:r>
        <w:rPr>
          <w:highlight w:val="white"/>
        </w:rPr>
        <w:lastRenderedPageBreak/>
        <w:t>towards the brand. It will include hiring different celebrities to tap into their consumer base that can attract the consumers towards the brand</w:t>
      </w:r>
      <w:r>
        <w:t xml:space="preserve"> </w:t>
      </w:r>
      <w:r>
        <w:rPr>
          <w:shd w:val="clear" w:color="auto" w:fill="FFFFFF"/>
        </w:rPr>
        <w:t xml:space="preserve">(Cheah </w:t>
      </w:r>
      <w:r w:rsidRPr="00953638">
        <w:rPr>
          <w:i/>
          <w:iCs/>
          <w:shd w:val="clear" w:color="auto" w:fill="FFFFFF"/>
        </w:rPr>
        <w:t>et al</w:t>
      </w:r>
      <w:r>
        <w:rPr>
          <w:shd w:val="clear" w:color="auto" w:fill="FFFFFF"/>
        </w:rPr>
        <w:t>.,2020)</w:t>
      </w:r>
      <w:r>
        <w:rPr>
          <w:highlight w:val="white"/>
        </w:rPr>
        <w:t xml:space="preserve">. </w:t>
      </w:r>
    </w:p>
    <w:p w14:paraId="6991CD87" w14:textId="77777777" w:rsidR="00481B03" w:rsidRPr="00953638" w:rsidRDefault="00481B03" w:rsidP="00933EC9">
      <w:pPr>
        <w:rPr>
          <w:shd w:val="clear" w:color="auto" w:fill="FFFFFF"/>
        </w:rPr>
      </w:pPr>
    </w:p>
    <w:p w14:paraId="01E8B0BC" w14:textId="77777777" w:rsidR="00481B03" w:rsidRDefault="00481B03" w:rsidP="00933EC9">
      <w:pPr>
        <w:pStyle w:val="Normal1"/>
        <w:jc w:val="both"/>
        <w:rPr>
          <w:rFonts w:ascii="Times New Roman" w:eastAsia="Times New Roman" w:hAnsi="Times New Roman" w:cs="Times New Roman"/>
          <w:sz w:val="24"/>
          <w:szCs w:val="24"/>
          <w:highlight w:val="white"/>
        </w:rPr>
      </w:pPr>
    </w:p>
    <w:p w14:paraId="56D0D9A9" w14:textId="77777777" w:rsidR="00481B03" w:rsidRDefault="00481B03" w:rsidP="00933EC9">
      <w:pPr>
        <w:pStyle w:val="Normal1"/>
        <w:jc w:val="both"/>
        <w:rPr>
          <w:rFonts w:ascii="Times New Roman" w:eastAsia="Times New Roman" w:hAnsi="Times New Roman" w:cs="Times New Roman"/>
          <w:b/>
          <w:sz w:val="24"/>
          <w:szCs w:val="24"/>
          <w:highlight w:val="white"/>
        </w:rPr>
      </w:pPr>
    </w:p>
    <w:p w14:paraId="0D73D0CE" w14:textId="77777777" w:rsidR="00481B03" w:rsidRDefault="00481B03" w:rsidP="00933EC9">
      <w:pPr>
        <w:rPr>
          <w:rFonts w:eastAsia="Times New Roman" w:cs="Times New Roman"/>
          <w:szCs w:val="24"/>
        </w:rPr>
      </w:pPr>
    </w:p>
    <w:p w14:paraId="7B537B11" w14:textId="77777777" w:rsidR="00905F87" w:rsidRDefault="00905F87" w:rsidP="00933EC9">
      <w:pPr>
        <w:rPr>
          <w:rFonts w:eastAsia="Times New Roman" w:cs="Times New Roman"/>
          <w:szCs w:val="24"/>
        </w:rPr>
      </w:pPr>
    </w:p>
    <w:p w14:paraId="4CA52F9D" w14:textId="77777777" w:rsidR="00905F87" w:rsidRDefault="00000000" w:rsidP="00933EC9">
      <w:pPr>
        <w:rPr>
          <w:rFonts w:eastAsia="Times New Roman" w:cs="Times New Roman"/>
          <w:b/>
          <w:szCs w:val="24"/>
        </w:rPr>
      </w:pPr>
      <w:r>
        <w:br w:type="page"/>
      </w:r>
    </w:p>
    <w:p w14:paraId="78207E5C" w14:textId="77777777" w:rsidR="00905F87" w:rsidRDefault="00000000" w:rsidP="00933EC9">
      <w:pPr>
        <w:pStyle w:val="Heading1"/>
      </w:pPr>
      <w:bookmarkStart w:id="4" w:name="_Toc151737710"/>
      <w:r>
        <w:lastRenderedPageBreak/>
        <w:t>Burberry evolved in deriving marketing strategies</w:t>
      </w:r>
      <w:bookmarkEnd w:id="4"/>
      <w:r>
        <w:t xml:space="preserve"> </w:t>
      </w:r>
    </w:p>
    <w:p w14:paraId="119C97F2" w14:textId="77777777" w:rsidR="00905F87" w:rsidRDefault="00000000" w:rsidP="00933EC9">
      <w:pPr>
        <w:rPr>
          <w:rFonts w:eastAsia="Times New Roman" w:cs="Times New Roman"/>
          <w:szCs w:val="24"/>
        </w:rPr>
      </w:pPr>
      <w:r>
        <w:rPr>
          <w:rFonts w:eastAsia="Times New Roman" w:cs="Times New Roman"/>
          <w:szCs w:val="24"/>
        </w:rPr>
        <w:t>Burberry has used various marketing strategies that have assisted the brand in enhancing business practices. Several strategies which the brand has been using are as follows.</w:t>
      </w:r>
    </w:p>
    <w:p w14:paraId="3F7DD098" w14:textId="77777777" w:rsidR="00905F87" w:rsidRDefault="00000000" w:rsidP="00933EC9">
      <w:pPr>
        <w:rPr>
          <w:rFonts w:eastAsia="Times New Roman" w:cs="Times New Roman"/>
          <w:szCs w:val="24"/>
        </w:rPr>
      </w:pPr>
      <w:r>
        <w:rPr>
          <w:rFonts w:eastAsia="Times New Roman" w:cs="Times New Roman"/>
          <w:b/>
          <w:szCs w:val="24"/>
        </w:rPr>
        <w:t xml:space="preserve">Pop-Up Stores: </w:t>
      </w:r>
      <w:r>
        <w:rPr>
          <w:rFonts w:eastAsia="Times New Roman" w:cs="Times New Roman"/>
          <w:szCs w:val="24"/>
        </w:rPr>
        <w:t xml:space="preserve">Burberry has effectively used pop-up stores to buy exclusive experiences for consumers. The use of pop-up stores has allowed Burberry to gain the attention of large numbers. These stores are the temporary retail space and these are located within several trendy locations. Pop stores in Burberry have also been located in numerous special events that have assisted the brand in generating excitement and also helpful in building a sense of urgency among the audiences. These stores are the key source for Burberry to foster a memorable experience for their consumers. Personalised experiences have been provided to consumers by Burberry by offering the consumers different options. Apart from that Burberry has also enhanced the consumer’s sense of individuality. This step also assists the organisation in fostering a deeper connection between the customers and the brand </w:t>
      </w:r>
      <w:sdt>
        <w:sdtPr>
          <w:rPr>
            <w:rFonts w:eastAsia="Times New Roman" w:cs="Times New Roman"/>
            <w:szCs w:val="24"/>
          </w:rPr>
          <w:id w:val="1885051987"/>
          <w:citation/>
        </w:sdtPr>
        <w:sdtContent>
          <w:r>
            <w:rPr>
              <w:rFonts w:eastAsia="Times New Roman" w:cs="Times New Roman"/>
              <w:szCs w:val="24"/>
            </w:rPr>
            <w:fldChar w:fldCharType="begin"/>
          </w:r>
          <w:r>
            <w:rPr>
              <w:rFonts w:eastAsia="Times New Roman" w:cs="Times New Roman"/>
              <w:szCs w:val="24"/>
              <w:lang w:val="en-IN"/>
            </w:rPr>
            <w:instrText xml:space="preserve"> CITATION sta2323 \l 16393 </w:instrText>
          </w:r>
          <w:r>
            <w:rPr>
              <w:rFonts w:eastAsia="Times New Roman" w:cs="Times New Roman"/>
              <w:szCs w:val="24"/>
            </w:rPr>
            <w:fldChar w:fldCharType="separate"/>
          </w:r>
          <w:r>
            <w:rPr>
              <w:rFonts w:eastAsia="Times New Roman" w:cs="Times New Roman"/>
              <w:noProof/>
              <w:szCs w:val="24"/>
              <w:lang w:val="en-IN"/>
            </w:rPr>
            <w:t xml:space="preserve"> </w:t>
          </w:r>
          <w:r w:rsidRPr="0047622B">
            <w:rPr>
              <w:rFonts w:eastAsia="Times New Roman" w:cs="Times New Roman"/>
              <w:noProof/>
              <w:szCs w:val="24"/>
              <w:lang w:val="en-IN"/>
            </w:rPr>
            <w:t>(startuptalky, 2023)</w:t>
          </w:r>
          <w:r>
            <w:rPr>
              <w:rFonts w:eastAsia="Times New Roman" w:cs="Times New Roman"/>
              <w:szCs w:val="24"/>
            </w:rPr>
            <w:fldChar w:fldCharType="end"/>
          </w:r>
        </w:sdtContent>
      </w:sdt>
      <w:r>
        <w:rPr>
          <w:rFonts w:eastAsia="Times New Roman" w:cs="Times New Roman"/>
          <w:szCs w:val="24"/>
        </w:rPr>
        <w:t xml:space="preserve">. </w:t>
      </w:r>
    </w:p>
    <w:p w14:paraId="58B81B1A" w14:textId="0833D366" w:rsidR="00905F87" w:rsidRDefault="00000000" w:rsidP="00933EC9">
      <w:pPr>
        <w:rPr>
          <w:rFonts w:eastAsia="Times New Roman" w:cs="Times New Roman"/>
          <w:szCs w:val="24"/>
        </w:rPr>
      </w:pPr>
      <w:r>
        <w:rPr>
          <w:rFonts w:eastAsia="Times New Roman" w:cs="Times New Roman"/>
          <w:b/>
          <w:szCs w:val="24"/>
        </w:rPr>
        <w:t xml:space="preserve">Artistic Collaboration: </w:t>
      </w:r>
      <w:r>
        <w:rPr>
          <w:rFonts w:eastAsia="Times New Roman" w:cs="Times New Roman"/>
          <w:szCs w:val="24"/>
        </w:rPr>
        <w:t xml:space="preserve">Burberry has also collaborated with several renowned arthritis and incorporated their unique element within its design. Through the assistance of numerous artists, the brand has been successfully bringing fashion and art together to grab the attention of consumers. Further, the artists have also assisted the brand in </w:t>
      </w:r>
      <w:proofErr w:type="spellStart"/>
      <w:r>
        <w:rPr>
          <w:rFonts w:eastAsia="Times New Roman" w:cs="Times New Roman"/>
          <w:szCs w:val="24"/>
        </w:rPr>
        <w:t>revitali</w:t>
      </w:r>
      <w:r w:rsidR="00C76356">
        <w:rPr>
          <w:rFonts w:eastAsia="Times New Roman" w:cs="Times New Roman"/>
          <w:szCs w:val="24"/>
        </w:rPr>
        <w:t>s</w:t>
      </w:r>
      <w:r>
        <w:rPr>
          <w:rFonts w:eastAsia="Times New Roman" w:cs="Times New Roman"/>
          <w:szCs w:val="24"/>
        </w:rPr>
        <w:t>ing</w:t>
      </w:r>
      <w:proofErr w:type="spellEnd"/>
      <w:r>
        <w:rPr>
          <w:rFonts w:eastAsia="Times New Roman" w:cs="Times New Roman"/>
          <w:szCs w:val="24"/>
        </w:rPr>
        <w:t xml:space="preserve"> the local culture. When the brand launched one of the latest collections during the time of London Fashion Week, the transformed the location of London into the brand’s makers house</w:t>
      </w:r>
      <w:sdt>
        <w:sdtPr>
          <w:rPr>
            <w:rFonts w:eastAsia="Times New Roman" w:cs="Times New Roman"/>
            <w:szCs w:val="24"/>
          </w:rPr>
          <w:id w:val="1148248168"/>
          <w:citation/>
        </w:sdtPr>
        <w:sdtContent>
          <w:r>
            <w:rPr>
              <w:rFonts w:eastAsia="Times New Roman" w:cs="Times New Roman"/>
              <w:szCs w:val="24"/>
            </w:rPr>
            <w:fldChar w:fldCharType="begin"/>
          </w:r>
          <w:r>
            <w:rPr>
              <w:rFonts w:eastAsia="Times New Roman" w:cs="Times New Roman"/>
              <w:szCs w:val="24"/>
              <w:lang w:val="en-IN"/>
            </w:rPr>
            <w:instrText xml:space="preserve"> CITATION sta2323 \l 16393 </w:instrText>
          </w:r>
          <w:r>
            <w:rPr>
              <w:rFonts w:eastAsia="Times New Roman" w:cs="Times New Roman"/>
              <w:szCs w:val="24"/>
            </w:rPr>
            <w:fldChar w:fldCharType="separate"/>
          </w:r>
          <w:r>
            <w:rPr>
              <w:rFonts w:eastAsia="Times New Roman" w:cs="Times New Roman"/>
              <w:noProof/>
              <w:szCs w:val="24"/>
              <w:lang w:val="en-IN"/>
            </w:rPr>
            <w:t xml:space="preserve"> </w:t>
          </w:r>
          <w:r w:rsidRPr="0047622B">
            <w:rPr>
              <w:rFonts w:eastAsia="Times New Roman" w:cs="Times New Roman"/>
              <w:noProof/>
              <w:szCs w:val="24"/>
              <w:lang w:val="en-IN"/>
            </w:rPr>
            <w:t>(startuptalky, 2023)</w:t>
          </w:r>
          <w:r>
            <w:rPr>
              <w:rFonts w:eastAsia="Times New Roman" w:cs="Times New Roman"/>
              <w:szCs w:val="24"/>
            </w:rPr>
            <w:fldChar w:fldCharType="end"/>
          </w:r>
        </w:sdtContent>
      </w:sdt>
      <w:r>
        <w:rPr>
          <w:rFonts w:eastAsia="Times New Roman" w:cs="Times New Roman"/>
          <w:szCs w:val="24"/>
        </w:rPr>
        <w:t xml:space="preserve">. </w:t>
      </w:r>
    </w:p>
    <w:p w14:paraId="29F4A404" w14:textId="77777777" w:rsidR="00905F87" w:rsidRDefault="00000000" w:rsidP="00933EC9">
      <w:pPr>
        <w:rPr>
          <w:rFonts w:eastAsia="Times New Roman" w:cs="Times New Roman"/>
          <w:szCs w:val="24"/>
        </w:rPr>
      </w:pPr>
      <w:r>
        <w:rPr>
          <w:rFonts w:eastAsia="Times New Roman" w:cs="Times New Roman"/>
          <w:b/>
          <w:szCs w:val="24"/>
        </w:rPr>
        <w:t xml:space="preserve">Cutting Edge: </w:t>
      </w:r>
      <w:r>
        <w:rPr>
          <w:rFonts w:eastAsia="Times New Roman" w:cs="Times New Roman"/>
          <w:szCs w:val="24"/>
        </w:rPr>
        <w:t xml:space="preserve">Burberry is one of the fast-fashion brands which is well known for recognising the demands of the consumers. Many consumers recognise the brands for their high-quality products, classic British style, check prints and much more. Cutting edge is another significant strategy of the brand that has been effective in allowing the consumers to unlock the required information. </w:t>
      </w:r>
      <w:r>
        <w:rPr>
          <w:rFonts w:eastAsia="Times New Roman" w:cs="Times New Roman"/>
          <w:szCs w:val="24"/>
        </w:rPr>
        <w:lastRenderedPageBreak/>
        <w:t xml:space="preserve">The customers could unlock information about the products through scanning barcodes which have been attached to their products. Burberry has become the first brand which successfully launch the organisation's channel on Apple Music. This step allowed Burberry to connect with its customers by promoting British musical talent. These steps have assisted the brand to establish a strong connection with the consumers. </w:t>
      </w:r>
    </w:p>
    <w:p w14:paraId="2944F2B0" w14:textId="77777777" w:rsidR="00D023EE" w:rsidRPr="0018592C" w:rsidRDefault="00000000" w:rsidP="00933EC9">
      <w:pPr>
        <w:rPr>
          <w:rFonts w:eastAsia="Times New Roman" w:cs="Times New Roman"/>
          <w:b/>
          <w:bCs/>
          <w:color w:val="000000"/>
          <w:szCs w:val="24"/>
          <w:shd w:val="clear" w:color="auto" w:fill="FFFFFF"/>
          <w:lang w:val="en-US"/>
        </w:rPr>
      </w:pPr>
      <w:r w:rsidRPr="00D0535F">
        <w:rPr>
          <w:rFonts w:eastAsia="Times New Roman" w:cs="Times New Roman"/>
          <w:b/>
          <w:bCs/>
          <w:color w:val="000000"/>
          <w:szCs w:val="24"/>
          <w:shd w:val="clear" w:color="auto" w:fill="FFFFFF"/>
          <w:lang w:val="en-US"/>
        </w:rPr>
        <w:t xml:space="preserve">Use renewable energy- </w:t>
      </w:r>
      <w:r w:rsidRPr="00D023EE">
        <w:rPr>
          <w:rFonts w:eastAsia="Times New Roman" w:cs="Times New Roman"/>
          <w:color w:val="000000"/>
          <w:szCs w:val="24"/>
          <w:shd w:val="clear" w:color="auto" w:fill="FFFFFF"/>
          <w:lang w:val="en-US"/>
        </w:rPr>
        <w:t>To solve the problem of the rising cost of energy Burberry has included an innovative bond of sustainability.  This has been used to increase its finances during the time of COVID-19 to fund its sustainable packaging and product strategy and green building. The company has completed its strategy of corporate responsibility which has led the company to cut its emissions which are based on the market by 92%. The company is now carbon-neutral in the operational energy of its sites by 85% and successfully generated 83% of the total energy by using renewable resources. The company is also working on its greenhouse emissions by spending on sustainability environmental management of living resources, green building, and pollution control and prevention. The company is also planning to develop an annual strategy to fund its deliveries and take the company towards the dimensions of sustainability. Burberry is also trying to create sustainability targets and KPI targets. These strategies have helped the company solve the rising prices of energy</w:t>
      </w:r>
      <w:r w:rsidR="00C77D8C">
        <w:rPr>
          <w:rFonts w:eastAsia="Times New Roman" w:cs="Times New Roman"/>
          <w:color w:val="000000"/>
          <w:szCs w:val="24"/>
          <w:shd w:val="clear" w:color="auto" w:fill="FFFFFF"/>
          <w:lang w:val="en-US"/>
        </w:rPr>
        <w:t xml:space="preserve"> </w:t>
      </w:r>
      <w:sdt>
        <w:sdtPr>
          <w:rPr>
            <w:rFonts w:eastAsia="Times New Roman" w:cs="Times New Roman"/>
            <w:color w:val="000000"/>
            <w:szCs w:val="24"/>
            <w:shd w:val="clear" w:color="auto" w:fill="FFFFFF"/>
            <w:lang w:val="en-US"/>
          </w:rPr>
          <w:id w:val="1470637337"/>
          <w:citation/>
        </w:sdtPr>
        <w:sdtContent>
          <w:r w:rsidR="00C77D8C">
            <w:rPr>
              <w:rFonts w:eastAsia="Times New Roman" w:cs="Times New Roman"/>
              <w:color w:val="000000"/>
              <w:szCs w:val="24"/>
              <w:shd w:val="clear" w:color="auto" w:fill="FFFFFF"/>
              <w:lang w:val="en-US"/>
            </w:rPr>
            <w:fldChar w:fldCharType="begin"/>
          </w:r>
          <w:r w:rsidR="00C77D8C">
            <w:rPr>
              <w:rFonts w:eastAsia="Times New Roman" w:cs="Times New Roman"/>
              <w:color w:val="000000"/>
              <w:szCs w:val="24"/>
              <w:shd w:val="clear" w:color="auto" w:fill="FFFFFF"/>
              <w:lang w:val="en-US"/>
            </w:rPr>
            <w:instrText xml:space="preserve"> CITATION bus23 \l 1033 </w:instrText>
          </w:r>
          <w:r w:rsidR="00C77D8C">
            <w:rPr>
              <w:rFonts w:eastAsia="Times New Roman" w:cs="Times New Roman"/>
              <w:color w:val="000000"/>
              <w:szCs w:val="24"/>
              <w:shd w:val="clear" w:color="auto" w:fill="FFFFFF"/>
              <w:lang w:val="en-US"/>
            </w:rPr>
            <w:fldChar w:fldCharType="separate"/>
          </w:r>
          <w:r w:rsidR="00C77D8C" w:rsidRPr="00C77D8C">
            <w:rPr>
              <w:rFonts w:eastAsia="Times New Roman" w:cs="Times New Roman"/>
              <w:noProof/>
              <w:color w:val="000000"/>
              <w:szCs w:val="24"/>
              <w:shd w:val="clear" w:color="auto" w:fill="FFFFFF"/>
              <w:lang w:val="en-US"/>
            </w:rPr>
            <w:t>(business of Fashion, 2023)</w:t>
          </w:r>
          <w:r w:rsidR="00C77D8C">
            <w:rPr>
              <w:rFonts w:eastAsia="Times New Roman" w:cs="Times New Roman"/>
              <w:color w:val="000000"/>
              <w:szCs w:val="24"/>
              <w:shd w:val="clear" w:color="auto" w:fill="FFFFFF"/>
              <w:lang w:val="en-US"/>
            </w:rPr>
            <w:fldChar w:fldCharType="end"/>
          </w:r>
        </w:sdtContent>
      </w:sdt>
      <w:r w:rsidRPr="00D023EE">
        <w:rPr>
          <w:rFonts w:eastAsia="Times New Roman" w:cs="Times New Roman"/>
          <w:color w:val="000000"/>
          <w:szCs w:val="24"/>
          <w:shd w:val="clear" w:color="auto" w:fill="FFFFFF"/>
          <w:lang w:val="en-US"/>
        </w:rPr>
        <w:t>. </w:t>
      </w:r>
    </w:p>
    <w:p w14:paraId="551F1D7B" w14:textId="77777777" w:rsidR="0018592C" w:rsidRDefault="00000000" w:rsidP="00933EC9">
      <w:pPr>
        <w:spacing w:line="259" w:lineRule="auto"/>
        <w:jc w:val="left"/>
        <w:rPr>
          <w:rFonts w:cstheme="minorBidi"/>
          <w:b/>
          <w:sz w:val="28"/>
          <w:szCs w:val="40"/>
          <w:shd w:val="clear" w:color="auto" w:fill="FFFFFF"/>
          <w:lang w:val="en-US"/>
        </w:rPr>
      </w:pPr>
      <w:r>
        <w:rPr>
          <w:shd w:val="clear" w:color="auto" w:fill="FFFFFF"/>
        </w:rPr>
        <w:br w:type="page"/>
      </w:r>
    </w:p>
    <w:p w14:paraId="25BAE5D5" w14:textId="77777777" w:rsidR="00D023EE" w:rsidRPr="00D023EE" w:rsidRDefault="00000000" w:rsidP="00933EC9">
      <w:pPr>
        <w:pStyle w:val="Heading1"/>
      </w:pPr>
      <w:bookmarkStart w:id="5" w:name="_Toc151737711"/>
      <w:r w:rsidRPr="00D023EE">
        <w:rPr>
          <w:shd w:val="clear" w:color="auto" w:fill="FFFFFF"/>
        </w:rPr>
        <w:lastRenderedPageBreak/>
        <w:t>The key stakeholders of the organisation and their impact on the marketing functions of the organisation</w:t>
      </w:r>
      <w:bookmarkEnd w:id="5"/>
      <w:r w:rsidRPr="00D023EE">
        <w:rPr>
          <w:shd w:val="clear" w:color="auto" w:fill="FFFFFF"/>
        </w:rPr>
        <w:t xml:space="preserve"> </w:t>
      </w:r>
    </w:p>
    <w:p w14:paraId="14AAFE54" w14:textId="1CEFE879" w:rsidR="009700BB" w:rsidRDefault="009700BB" w:rsidP="00933EC9">
      <w:pPr>
        <w:pStyle w:val="Heading2"/>
        <w:spacing w:before="0" w:after="0"/>
        <w:rPr>
          <w:shd w:val="clear" w:color="auto" w:fill="FFFFFF"/>
          <w:lang w:val="en-US"/>
        </w:rPr>
      </w:pPr>
      <w:bookmarkStart w:id="6" w:name="_Toc151737712"/>
      <w:r>
        <w:rPr>
          <w:shd w:val="clear" w:color="auto" w:fill="FFFFFF"/>
          <w:lang w:val="en-US"/>
        </w:rPr>
        <w:t xml:space="preserve">Identifying key stakeholders using </w:t>
      </w:r>
      <w:r w:rsidR="00000000" w:rsidRPr="00D023EE">
        <w:rPr>
          <w:shd w:val="clear" w:color="auto" w:fill="FFFFFF"/>
          <w:lang w:val="en-US"/>
        </w:rPr>
        <w:t>Stakeholder Matrix</w:t>
      </w:r>
      <w:bookmarkEnd w:id="6"/>
      <w:r w:rsidR="00000000" w:rsidRPr="00D023EE">
        <w:rPr>
          <w:shd w:val="clear" w:color="auto" w:fill="FFFFFF"/>
          <w:lang w:val="en-US"/>
        </w:rPr>
        <w:t xml:space="preserve"> </w:t>
      </w:r>
    </w:p>
    <w:p w14:paraId="0E0FD04F" w14:textId="3724AA6E" w:rsidR="00D023EE" w:rsidRPr="00D023EE" w:rsidRDefault="00000000" w:rsidP="00933EC9">
      <w:pPr>
        <w:rPr>
          <w:rFonts w:eastAsia="Times New Roman" w:cs="Times New Roman"/>
          <w:szCs w:val="24"/>
          <w:lang w:val="en-US"/>
        </w:rPr>
      </w:pPr>
      <w:r w:rsidRPr="00D023EE">
        <w:rPr>
          <w:rFonts w:eastAsia="Times New Roman" w:cs="Times New Roman"/>
          <w:color w:val="000000"/>
          <w:szCs w:val="24"/>
          <w:shd w:val="clear" w:color="auto" w:fill="FFFFFF"/>
          <w:lang w:val="en-US"/>
        </w:rPr>
        <w:t>the stakeholder matrix refers to the graphic version of the analysis of stakeholders. The creation of stakeholders is also known as mapping of stakeholders which involves the mapping of various stakeholders on the y-axis and x-axis using intersecting variables. The internal and external stakeholders of Burberry are</w:t>
      </w:r>
    </w:p>
    <w:p w14:paraId="0FB71575" w14:textId="77777777" w:rsidR="00D023EE" w:rsidRPr="00D023EE" w:rsidRDefault="00000000" w:rsidP="00933EC9">
      <w:pPr>
        <w:rPr>
          <w:rFonts w:eastAsia="Times New Roman" w:cs="Times New Roman"/>
          <w:szCs w:val="24"/>
          <w:lang w:val="en-US"/>
        </w:rPr>
      </w:pPr>
      <w:r w:rsidRPr="00D023EE">
        <w:rPr>
          <w:rFonts w:eastAsia="Times New Roman" w:cs="Times New Roman"/>
          <w:color w:val="000000"/>
          <w:szCs w:val="24"/>
          <w:shd w:val="clear" w:color="auto" w:fill="FFFFFF"/>
          <w:lang w:val="en-US"/>
        </w:rPr>
        <w:t>Internal stakeholders- Employees, investors, board of directors, management team, and managers.</w:t>
      </w:r>
    </w:p>
    <w:p w14:paraId="7DBEEA2A" w14:textId="77777777" w:rsidR="00D023EE" w:rsidRPr="00D023EE" w:rsidRDefault="00000000" w:rsidP="00933EC9">
      <w:pPr>
        <w:rPr>
          <w:rFonts w:eastAsia="Times New Roman" w:cs="Times New Roman"/>
          <w:color w:val="000000"/>
          <w:szCs w:val="24"/>
          <w:shd w:val="clear" w:color="auto" w:fill="FFFFFF"/>
          <w:lang w:val="en-US"/>
        </w:rPr>
      </w:pPr>
      <w:r w:rsidRPr="00D023EE">
        <w:rPr>
          <w:rFonts w:eastAsia="Times New Roman" w:cs="Times New Roman"/>
          <w:color w:val="000000"/>
          <w:szCs w:val="24"/>
          <w:shd w:val="clear" w:color="auto" w:fill="FFFFFF"/>
          <w:lang w:val="en-US"/>
        </w:rPr>
        <w:t>External stakeholders- Suppliers, government, shareholders, creditors, society, and customers</w:t>
      </w:r>
    </w:p>
    <w:p w14:paraId="202A4419" w14:textId="3F645EDB" w:rsidR="00D023EE" w:rsidRPr="00D023EE" w:rsidRDefault="00E97F41" w:rsidP="00933EC9">
      <w:pPr>
        <w:rPr>
          <w:rFonts w:eastAsia="Times New Roman" w:cs="Times New Roman"/>
          <w:color w:val="000000"/>
          <w:szCs w:val="24"/>
          <w:shd w:val="clear" w:color="auto" w:fill="FFFFFF"/>
          <w:lang w:val="en-US"/>
        </w:rPr>
      </w:pPr>
      <w:r w:rsidRPr="00D023EE">
        <w:rPr>
          <w:rFonts w:cs="Times New Roman"/>
          <w:noProof/>
          <w:szCs w:val="24"/>
        </w:rPr>
        <mc:AlternateContent>
          <mc:Choice Requires="wps">
            <w:drawing>
              <wp:anchor distT="0" distB="0" distL="114300" distR="114300" simplePos="0" relativeHeight="251658240" behindDoc="0" locked="0" layoutInCell="1" allowOverlap="1" wp14:anchorId="12000027" wp14:editId="06E593B3">
                <wp:simplePos x="0" y="0"/>
                <wp:positionH relativeFrom="column">
                  <wp:posOffset>-701040</wp:posOffset>
                </wp:positionH>
                <wp:positionV relativeFrom="paragraph">
                  <wp:posOffset>1376680</wp:posOffset>
                </wp:positionV>
                <wp:extent cx="381000" cy="563880"/>
                <wp:effectExtent l="0" t="0" r="19050" b="26670"/>
                <wp:wrapNone/>
                <wp:docPr id="1" name="Rectangle 1"/>
                <wp:cNvGraphicFramePr/>
                <a:graphic xmlns:a="http://schemas.openxmlformats.org/drawingml/2006/main">
                  <a:graphicData uri="http://schemas.microsoft.com/office/word/2010/wordprocessingShape">
                    <wps:wsp>
                      <wps:cNvSpPr/>
                      <wps:spPr>
                        <a:xfrm>
                          <a:off x="0" y="0"/>
                          <a:ext cx="381000" cy="5638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4F2F365" w14:textId="5E6C9696" w:rsidR="00D023EE" w:rsidRPr="00DA1646" w:rsidRDefault="00E97F41" w:rsidP="00D023EE">
                            <w:r>
                              <w:t>P</w:t>
                            </w:r>
                            <w:r w:rsidR="00000000" w:rsidRPr="00DA1646">
                              <w:t>ower</w:t>
                            </w:r>
                            <w:r w:rsidR="00726A2D">
                              <w:t xml:space="preserve"> </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000027" id="Rectangle 1" o:spid="_x0000_s1026" style="position:absolute;left:0;text-align:left;margin-left:-55.2pt;margin-top:108.4pt;width:30pt;height:4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" fillcolor="white [3201]" strokecolor="black [3213]" strokeweight="1pt">
                <v:textbox style="layout-flow:vertical;mso-layout-flow-alt:bottom-to-top">
                  <w:txbxContent>
                    <w:p w14:paraId="64F2F365" w14:textId="5E6C9696" w:rsidR="00D023EE" w:rsidRPr="00DA1646" w:rsidRDefault="00E97F41" w:rsidP="00D023EE">
                      <w:r>
                        <w:t>P</w:t>
                      </w:r>
                      <w:r w:rsidR="00000000" w:rsidRPr="00DA1646">
                        <w:t>ower</w:t>
                      </w:r>
                      <w:r w:rsidR="00726A2D">
                        <w:t xml:space="preserve"> </w:t>
                      </w:r>
                    </w:p>
                  </w:txbxContent>
                </v:textbox>
              </v:rect>
            </w:pict>
          </mc:Fallback>
        </mc:AlternateContent>
      </w:r>
      <w:r w:rsidRPr="00D023EE">
        <w:rPr>
          <w:rFonts w:cs="Times New Roman"/>
          <w:noProof/>
          <w:szCs w:val="24"/>
        </w:rPr>
        <mc:AlternateContent>
          <mc:Choice Requires="wps">
            <w:drawing>
              <wp:anchor distT="0" distB="0" distL="114300" distR="114300" simplePos="0" relativeHeight="251662336" behindDoc="0" locked="0" layoutInCell="1" allowOverlap="1" wp14:anchorId="029CFFDB" wp14:editId="609576A0">
                <wp:simplePos x="0" y="0"/>
                <wp:positionH relativeFrom="column">
                  <wp:posOffset>-230505</wp:posOffset>
                </wp:positionH>
                <wp:positionV relativeFrom="paragraph">
                  <wp:posOffset>656590</wp:posOffset>
                </wp:positionV>
                <wp:extent cx="133350" cy="1933575"/>
                <wp:effectExtent l="19050" t="19050" r="38100" b="28575"/>
                <wp:wrapNone/>
                <wp:docPr id="3" name="Arrow: Up 3"/>
                <wp:cNvGraphicFramePr/>
                <a:graphic xmlns:a="http://schemas.openxmlformats.org/drawingml/2006/main">
                  <a:graphicData uri="http://schemas.microsoft.com/office/word/2010/wordprocessingShape">
                    <wps:wsp>
                      <wps:cNvSpPr/>
                      <wps:spPr>
                        <a:xfrm>
                          <a:off x="0" y="0"/>
                          <a:ext cx="133350" cy="1933575"/>
                        </a:xfrm>
                        <a:prstGeom prst="up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shapetype w14:anchorId="3BEE056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 o:spid="_x0000_s1026" type="#_x0000_t68" style="position:absolute;margin-left:-18.15pt;margin-top:51.7pt;width:10.5pt;height:152.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" adj="745" fillcolor="white [3201]" strokecolor="black [3213]" strokeweight="1pt"/>
            </w:pict>
          </mc:Fallback>
        </mc:AlternateContent>
      </w:r>
    </w:p>
    <w:tbl>
      <w:tblPr>
        <w:tblStyle w:val="TableGrid"/>
        <w:tblW w:w="0" w:type="auto"/>
        <w:tblLook w:val="04A0" w:firstRow="1" w:lastRow="0" w:firstColumn="1" w:lastColumn="0" w:noHBand="0" w:noVBand="1"/>
      </w:tblPr>
      <w:tblGrid>
        <w:gridCol w:w="4675"/>
        <w:gridCol w:w="4675"/>
      </w:tblGrid>
      <w:tr w:rsidR="004F1580" w14:paraId="7BD20301" w14:textId="77777777" w:rsidTr="00D8033A">
        <w:trPr>
          <w:trHeight w:val="1610"/>
        </w:trPr>
        <w:tc>
          <w:tcPr>
            <w:tcW w:w="4675" w:type="dxa"/>
          </w:tcPr>
          <w:p w14:paraId="108329DC" w14:textId="77777777" w:rsidR="00D023EE" w:rsidRPr="00D023EE" w:rsidRDefault="00000000" w:rsidP="00933EC9">
            <w:pPr>
              <w:pStyle w:val="ListParagraph"/>
              <w:numPr>
                <w:ilvl w:val="0"/>
                <w:numId w:val="1"/>
              </w:numPr>
              <w:rPr>
                <w:rFonts w:cs="Times New Roman"/>
                <w:szCs w:val="24"/>
              </w:rPr>
            </w:pPr>
            <w:r w:rsidRPr="00D023EE">
              <w:rPr>
                <w:rFonts w:cs="Times New Roman"/>
                <w:szCs w:val="24"/>
              </w:rPr>
              <w:t xml:space="preserve">Government </w:t>
            </w:r>
          </w:p>
          <w:p w14:paraId="12E987EF" w14:textId="77777777" w:rsidR="00D023EE" w:rsidRPr="00D023EE" w:rsidRDefault="00000000" w:rsidP="00933EC9">
            <w:pPr>
              <w:pStyle w:val="ListParagraph"/>
              <w:numPr>
                <w:ilvl w:val="0"/>
                <w:numId w:val="1"/>
              </w:numPr>
              <w:rPr>
                <w:rFonts w:cs="Times New Roman"/>
                <w:szCs w:val="24"/>
              </w:rPr>
            </w:pPr>
            <w:r w:rsidRPr="00D023EE">
              <w:rPr>
                <w:rFonts w:cs="Times New Roman"/>
                <w:szCs w:val="24"/>
              </w:rPr>
              <w:t xml:space="preserve">Investors </w:t>
            </w:r>
          </w:p>
        </w:tc>
        <w:tc>
          <w:tcPr>
            <w:tcW w:w="4675" w:type="dxa"/>
          </w:tcPr>
          <w:p w14:paraId="24109958" w14:textId="77777777" w:rsidR="00D023EE" w:rsidRPr="00D023EE" w:rsidRDefault="00000000" w:rsidP="00933EC9">
            <w:pPr>
              <w:pStyle w:val="ListParagraph"/>
              <w:numPr>
                <w:ilvl w:val="0"/>
                <w:numId w:val="1"/>
              </w:numPr>
              <w:rPr>
                <w:rFonts w:cs="Times New Roman"/>
                <w:szCs w:val="24"/>
              </w:rPr>
            </w:pPr>
            <w:r w:rsidRPr="00D023EE">
              <w:rPr>
                <w:rFonts w:cs="Times New Roman"/>
                <w:szCs w:val="24"/>
              </w:rPr>
              <w:t>Board of directors</w:t>
            </w:r>
          </w:p>
          <w:p w14:paraId="2BD77D51" w14:textId="77777777" w:rsidR="00D023EE" w:rsidRPr="00D023EE" w:rsidRDefault="00000000" w:rsidP="00933EC9">
            <w:pPr>
              <w:pStyle w:val="ListParagraph"/>
              <w:numPr>
                <w:ilvl w:val="0"/>
                <w:numId w:val="1"/>
              </w:numPr>
              <w:rPr>
                <w:rFonts w:cs="Times New Roman"/>
                <w:szCs w:val="24"/>
              </w:rPr>
            </w:pPr>
            <w:r w:rsidRPr="00D023EE">
              <w:rPr>
                <w:rFonts w:cs="Times New Roman"/>
                <w:szCs w:val="24"/>
              </w:rPr>
              <w:t xml:space="preserve">Shareholders </w:t>
            </w:r>
          </w:p>
          <w:p w14:paraId="04EF56AF" w14:textId="77777777" w:rsidR="00D023EE" w:rsidRPr="00D023EE" w:rsidRDefault="00000000" w:rsidP="00933EC9">
            <w:pPr>
              <w:pStyle w:val="ListParagraph"/>
              <w:numPr>
                <w:ilvl w:val="0"/>
                <w:numId w:val="1"/>
              </w:numPr>
              <w:rPr>
                <w:rFonts w:cs="Times New Roman"/>
                <w:szCs w:val="24"/>
              </w:rPr>
            </w:pPr>
            <w:r w:rsidRPr="00D023EE">
              <w:rPr>
                <w:rFonts w:cs="Times New Roman"/>
                <w:szCs w:val="24"/>
              </w:rPr>
              <w:t>Management team</w:t>
            </w:r>
          </w:p>
          <w:p w14:paraId="6CDD2B46" w14:textId="77777777" w:rsidR="00D023EE" w:rsidRPr="00D023EE" w:rsidRDefault="00000000" w:rsidP="00933EC9">
            <w:pPr>
              <w:pStyle w:val="ListParagraph"/>
              <w:numPr>
                <w:ilvl w:val="0"/>
                <w:numId w:val="1"/>
              </w:numPr>
              <w:rPr>
                <w:rFonts w:cs="Times New Roman"/>
                <w:szCs w:val="24"/>
              </w:rPr>
            </w:pPr>
            <w:r w:rsidRPr="00D023EE">
              <w:rPr>
                <w:rFonts w:cs="Times New Roman"/>
                <w:szCs w:val="24"/>
              </w:rPr>
              <w:t xml:space="preserve">Managers </w:t>
            </w:r>
          </w:p>
        </w:tc>
      </w:tr>
      <w:tr w:rsidR="004F1580" w14:paraId="189243CC" w14:textId="77777777" w:rsidTr="00D8033A">
        <w:trPr>
          <w:trHeight w:val="1700"/>
        </w:trPr>
        <w:tc>
          <w:tcPr>
            <w:tcW w:w="4675" w:type="dxa"/>
          </w:tcPr>
          <w:p w14:paraId="42CA30D4" w14:textId="77777777" w:rsidR="00D023EE" w:rsidRPr="00D023EE" w:rsidRDefault="00000000" w:rsidP="00933EC9">
            <w:pPr>
              <w:pStyle w:val="ListParagraph"/>
              <w:numPr>
                <w:ilvl w:val="0"/>
                <w:numId w:val="1"/>
              </w:numPr>
              <w:rPr>
                <w:rFonts w:cs="Times New Roman"/>
                <w:szCs w:val="24"/>
              </w:rPr>
            </w:pPr>
            <w:r w:rsidRPr="00D023EE">
              <w:rPr>
                <w:rFonts w:cs="Times New Roman"/>
                <w:szCs w:val="24"/>
              </w:rPr>
              <w:t xml:space="preserve">Shareholders </w:t>
            </w:r>
          </w:p>
          <w:p w14:paraId="61C00B68" w14:textId="77777777" w:rsidR="00D023EE" w:rsidRPr="00D023EE" w:rsidRDefault="00000000" w:rsidP="00933EC9">
            <w:pPr>
              <w:pStyle w:val="ListParagraph"/>
              <w:numPr>
                <w:ilvl w:val="0"/>
                <w:numId w:val="1"/>
              </w:numPr>
              <w:rPr>
                <w:rFonts w:cs="Times New Roman"/>
                <w:szCs w:val="24"/>
              </w:rPr>
            </w:pPr>
            <w:r w:rsidRPr="00D023EE">
              <w:rPr>
                <w:rFonts w:cs="Times New Roman"/>
                <w:szCs w:val="24"/>
              </w:rPr>
              <w:t xml:space="preserve">Society </w:t>
            </w:r>
          </w:p>
          <w:p w14:paraId="1F827F2F" w14:textId="77777777" w:rsidR="00D023EE" w:rsidRPr="00D023EE" w:rsidRDefault="00D023EE" w:rsidP="00933EC9">
            <w:pPr>
              <w:pStyle w:val="ListParagraph"/>
              <w:rPr>
                <w:rFonts w:cs="Times New Roman"/>
                <w:szCs w:val="24"/>
              </w:rPr>
            </w:pPr>
          </w:p>
        </w:tc>
        <w:tc>
          <w:tcPr>
            <w:tcW w:w="4675" w:type="dxa"/>
          </w:tcPr>
          <w:p w14:paraId="6C55DEDA" w14:textId="77777777" w:rsidR="00D023EE" w:rsidRPr="00D023EE" w:rsidRDefault="00000000" w:rsidP="00933EC9">
            <w:pPr>
              <w:pStyle w:val="ListParagraph"/>
              <w:numPr>
                <w:ilvl w:val="0"/>
                <w:numId w:val="1"/>
              </w:numPr>
              <w:rPr>
                <w:rFonts w:cs="Times New Roman"/>
                <w:szCs w:val="24"/>
              </w:rPr>
            </w:pPr>
            <w:r w:rsidRPr="00D023EE">
              <w:rPr>
                <w:rFonts w:cs="Times New Roman"/>
                <w:szCs w:val="24"/>
              </w:rPr>
              <w:t xml:space="preserve">Employees </w:t>
            </w:r>
          </w:p>
          <w:p w14:paraId="3553348D" w14:textId="77777777" w:rsidR="00D023EE" w:rsidRPr="00D023EE" w:rsidRDefault="00000000" w:rsidP="00933EC9">
            <w:pPr>
              <w:pStyle w:val="ListParagraph"/>
              <w:numPr>
                <w:ilvl w:val="0"/>
                <w:numId w:val="1"/>
              </w:numPr>
              <w:rPr>
                <w:rFonts w:cs="Times New Roman"/>
                <w:szCs w:val="24"/>
              </w:rPr>
            </w:pPr>
            <w:r w:rsidRPr="00D023EE">
              <w:rPr>
                <w:rFonts w:cs="Times New Roman"/>
                <w:szCs w:val="24"/>
              </w:rPr>
              <w:t xml:space="preserve">Customers </w:t>
            </w:r>
          </w:p>
          <w:p w14:paraId="5413D9AA" w14:textId="77777777" w:rsidR="00D023EE" w:rsidRPr="00D023EE" w:rsidRDefault="00000000" w:rsidP="00933EC9">
            <w:pPr>
              <w:pStyle w:val="ListParagraph"/>
              <w:numPr>
                <w:ilvl w:val="0"/>
                <w:numId w:val="1"/>
              </w:numPr>
              <w:rPr>
                <w:rFonts w:cs="Times New Roman"/>
                <w:szCs w:val="24"/>
              </w:rPr>
            </w:pPr>
            <w:r w:rsidRPr="00D023EE">
              <w:rPr>
                <w:rFonts w:cs="Times New Roman"/>
                <w:szCs w:val="24"/>
              </w:rPr>
              <w:t>Suppliers</w:t>
            </w:r>
          </w:p>
        </w:tc>
      </w:tr>
    </w:tbl>
    <w:p w14:paraId="2D8E8851" w14:textId="776C95BC" w:rsidR="00D023EE" w:rsidRPr="00D023EE" w:rsidRDefault="00E97F41" w:rsidP="00933EC9">
      <w:pPr>
        <w:pStyle w:val="NormalWeb"/>
        <w:spacing w:before="0" w:beforeAutospacing="0" w:after="0" w:afterAutospacing="0" w:line="480" w:lineRule="auto"/>
        <w:jc w:val="both"/>
      </w:pPr>
      <w:r w:rsidRPr="00D023EE">
        <w:rPr>
          <w:noProof/>
        </w:rPr>
        <mc:AlternateContent>
          <mc:Choice Requires="wps">
            <w:drawing>
              <wp:anchor distT="0" distB="0" distL="114300" distR="114300" simplePos="0" relativeHeight="251664384" behindDoc="0" locked="0" layoutInCell="1" allowOverlap="1" wp14:anchorId="53A0C952" wp14:editId="21F4AFA6">
                <wp:simplePos x="0" y="0"/>
                <wp:positionH relativeFrom="column">
                  <wp:posOffset>375285</wp:posOffset>
                </wp:positionH>
                <wp:positionV relativeFrom="paragraph">
                  <wp:posOffset>96520</wp:posOffset>
                </wp:positionV>
                <wp:extent cx="5200650" cy="180975"/>
                <wp:effectExtent l="0" t="19050" r="38100" b="47625"/>
                <wp:wrapNone/>
                <wp:docPr id="4" name="Arrow: Right 4"/>
                <wp:cNvGraphicFramePr/>
                <a:graphic xmlns:a="http://schemas.openxmlformats.org/drawingml/2006/main">
                  <a:graphicData uri="http://schemas.microsoft.com/office/word/2010/wordprocessingShape">
                    <wps:wsp>
                      <wps:cNvSpPr/>
                      <wps:spPr>
                        <a:xfrm>
                          <a:off x="0" y="0"/>
                          <a:ext cx="5200650" cy="180975"/>
                        </a:xfrm>
                        <a:prstGeom prst="right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shapetype w14:anchorId="0684C12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29.55pt;margin-top:7.6pt;width:409.5pt;height:14.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" adj="21224" fillcolor="white [3201]" strokecolor="black [3213]" strokeweight="1pt"/>
            </w:pict>
          </mc:Fallback>
        </mc:AlternateContent>
      </w:r>
    </w:p>
    <w:p w14:paraId="50104831" w14:textId="671F85FE" w:rsidR="00D023EE" w:rsidRPr="00D023EE" w:rsidRDefault="00E97F41" w:rsidP="00933EC9">
      <w:pPr>
        <w:rPr>
          <w:rFonts w:cs="Times New Roman"/>
          <w:szCs w:val="24"/>
        </w:rPr>
      </w:pPr>
      <w:r w:rsidRPr="00D023EE">
        <w:rPr>
          <w:rFonts w:cs="Times New Roman"/>
          <w:noProof/>
          <w:szCs w:val="24"/>
        </w:rPr>
        <mc:AlternateContent>
          <mc:Choice Requires="wps">
            <w:drawing>
              <wp:anchor distT="0" distB="0" distL="114300" distR="114300" simplePos="0" relativeHeight="251660288" behindDoc="0" locked="0" layoutInCell="1" allowOverlap="1" wp14:anchorId="713905D3" wp14:editId="0A2030C8">
                <wp:simplePos x="0" y="0"/>
                <wp:positionH relativeFrom="margin">
                  <wp:align>center</wp:align>
                </wp:positionH>
                <wp:positionV relativeFrom="paragraph">
                  <wp:posOffset>8890</wp:posOffset>
                </wp:positionV>
                <wp:extent cx="693420" cy="266700"/>
                <wp:effectExtent l="0" t="0" r="11430" b="19050"/>
                <wp:wrapNone/>
                <wp:docPr id="2" name="Rectangle 2"/>
                <wp:cNvGraphicFramePr/>
                <a:graphic xmlns:a="http://schemas.openxmlformats.org/drawingml/2006/main">
                  <a:graphicData uri="http://schemas.microsoft.com/office/word/2010/wordprocessingShape">
                    <wps:wsp>
                      <wps:cNvSpPr/>
                      <wps:spPr>
                        <a:xfrm>
                          <a:off x="0" y="0"/>
                          <a:ext cx="693420" cy="266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C4B2282" w14:textId="77777777" w:rsidR="00D023EE" w:rsidRDefault="00000000" w:rsidP="00D023EE">
                            <w:pPr>
                              <w:jc w:val="center"/>
                            </w:pPr>
                            <w:r>
                              <w:t xml:space="preserve">Interest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rect w14:anchorId="713905D3" id="Rectangle 2" o:spid="_x0000_s1027" style="position:absolute;left:0;text-align:left;margin-left:0;margin-top:.7pt;width:54.6pt;height:21pt;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" fillcolor="white [3201]" strokecolor="black [3213]" strokeweight="1pt">
                <v:textbox>
                  <w:txbxContent>
                    <w:p w14:paraId="0C4B2282" w14:textId="77777777" w:rsidR="00D023EE" w:rsidRDefault="00000000" w:rsidP="00D023EE">
                      <w:pPr>
                        <w:jc w:val="center"/>
                      </w:pPr>
                      <w:r>
                        <w:t xml:space="preserve">Interest </w:t>
                      </w:r>
                    </w:p>
                  </w:txbxContent>
                </v:textbox>
                <w10:wrap anchorx="margin"/>
              </v:rect>
            </w:pict>
          </mc:Fallback>
        </mc:AlternateContent>
      </w:r>
    </w:p>
    <w:p w14:paraId="2921F69D" w14:textId="0C5352EB" w:rsidR="00E97F41" w:rsidRPr="00E97F41" w:rsidRDefault="00000000" w:rsidP="00933EC9">
      <w:pPr>
        <w:rPr>
          <w:rFonts w:eastAsia="Times New Roman" w:cs="Times New Roman"/>
          <w:b/>
          <w:bCs/>
          <w:i/>
          <w:iCs/>
          <w:szCs w:val="24"/>
          <w:u w:val="single"/>
          <w:lang w:val="en-US"/>
        </w:rPr>
      </w:pPr>
      <w:r w:rsidRPr="00E97F41">
        <w:rPr>
          <w:rFonts w:eastAsia="Times New Roman" w:cs="Times New Roman"/>
          <w:b/>
          <w:bCs/>
          <w:i/>
          <w:iCs/>
          <w:color w:val="000000"/>
          <w:szCs w:val="24"/>
          <w:u w:val="single"/>
          <w:shd w:val="clear" w:color="auto" w:fill="FFFFFF"/>
          <w:lang w:val="en-US"/>
        </w:rPr>
        <w:t>Evaluation</w:t>
      </w:r>
      <w:r w:rsidR="00E97F41" w:rsidRPr="00E97F41">
        <w:rPr>
          <w:rFonts w:eastAsia="Times New Roman" w:cs="Times New Roman"/>
          <w:b/>
          <w:bCs/>
          <w:i/>
          <w:iCs/>
          <w:color w:val="000000"/>
          <w:szCs w:val="24"/>
          <w:u w:val="single"/>
          <w:shd w:val="clear" w:color="auto" w:fill="FFFFFF"/>
          <w:lang w:val="en-US"/>
        </w:rPr>
        <w:t>:</w:t>
      </w:r>
    </w:p>
    <w:p w14:paraId="352EEC0B" w14:textId="54ADC316" w:rsidR="00D023EE" w:rsidRPr="00D023EE" w:rsidRDefault="00000000" w:rsidP="00933EC9">
      <w:pPr>
        <w:rPr>
          <w:lang w:val="en-US"/>
        </w:rPr>
      </w:pPr>
      <w:r w:rsidRPr="00D023EE">
        <w:rPr>
          <w:lang w:val="en-US"/>
        </w:rPr>
        <w:t xml:space="preserve">The stakeholders like the board of directors, shareholders and management teams, management teams, and managers can heavily impact the business activity of Burberry. They make sure that the marketing efforts of the company are tracked, and aligned with the overall strategy of the </w:t>
      </w:r>
      <w:r w:rsidRPr="00D023EE">
        <w:rPr>
          <w:lang w:val="en-US"/>
        </w:rPr>
        <w:lastRenderedPageBreak/>
        <w:t>company</w:t>
      </w:r>
      <w:r w:rsidR="00C77D8C">
        <w:rPr>
          <w:lang w:val="en-US"/>
        </w:rPr>
        <w:t xml:space="preserve"> </w:t>
      </w:r>
      <w:r w:rsidR="00C77D8C">
        <w:rPr>
          <w:shd w:val="clear" w:color="auto" w:fill="FFFFFF"/>
        </w:rPr>
        <w:t>(Mace, 2019)</w:t>
      </w:r>
      <w:r w:rsidRPr="00D023EE">
        <w:rPr>
          <w:lang w:val="en-US"/>
        </w:rPr>
        <w:t>. They are involved in providing strategic oversight and guidance to the marketing function of Burberry. Additionally, stakeholders like customers, suppliers, and employees have low power and high interest in the business activities of Burberry because they can not provide any insights or information but are interested in the outcomes of marketing functions. The stakeholders like governments have high power, and low interest because they can introduce rules and regulations which can either positively or negatively impact the marketing function. Investors can provide money for the project related to marketing functions which will be helpful but they are not interested in the outcomes of the project. Lastly, society has low power and low interest in marketing functions because they are not neither have power nor interest in business activities. </w:t>
      </w:r>
    </w:p>
    <w:p w14:paraId="64223D42" w14:textId="77777777" w:rsidR="00D023EE" w:rsidRPr="00D023EE" w:rsidRDefault="00000000" w:rsidP="00933EC9">
      <w:pPr>
        <w:pStyle w:val="Heading2"/>
        <w:spacing w:before="0" w:after="0"/>
        <w:rPr>
          <w:lang w:val="en-US"/>
        </w:rPr>
      </w:pPr>
      <w:bookmarkStart w:id="7" w:name="_Toc151737713"/>
      <w:r w:rsidRPr="00D023EE">
        <w:rPr>
          <w:lang w:val="en-US"/>
        </w:rPr>
        <w:t>Analysing the impact of stakeholders on marketing functions of business.</w:t>
      </w:r>
      <w:bookmarkEnd w:id="7"/>
    </w:p>
    <w:p w14:paraId="1094EFF6" w14:textId="77777777" w:rsidR="00D023EE" w:rsidRDefault="00000000" w:rsidP="00933EC9">
      <w:pPr>
        <w:rPr>
          <w:rFonts w:eastAsia="Times New Roman" w:cs="Times New Roman"/>
          <w:color w:val="000000"/>
          <w:szCs w:val="24"/>
          <w:lang w:val="en-US"/>
        </w:rPr>
      </w:pPr>
      <w:r w:rsidRPr="00D023EE">
        <w:rPr>
          <w:rFonts w:eastAsia="Times New Roman" w:cs="Times New Roman"/>
          <w:color w:val="000000"/>
          <w:szCs w:val="24"/>
          <w:lang w:val="en-US"/>
        </w:rPr>
        <w:t>The board of directors of Burberry have high power and high interest in marketing functions because they play a very crucial role in the progress and development of the business on behalf of its investors. Overall, the Board of Directors helps in providing high-level safety for corporate performance and activities of marketing functions. Shareholders have high power and interest as they vote on resolutions, are tied to the company by the stocks owned by them, and are impacted directly by the operations that influence the prices of stock which could further influence the marketing functions</w:t>
      </w:r>
      <w:r w:rsidR="00C77D8C">
        <w:rPr>
          <w:rFonts w:eastAsia="Times New Roman" w:cs="Times New Roman"/>
          <w:color w:val="000000"/>
          <w:szCs w:val="24"/>
          <w:lang w:val="en-US"/>
        </w:rPr>
        <w:t xml:space="preserve"> </w:t>
      </w:r>
      <w:r w:rsidR="00C77D8C">
        <w:rPr>
          <w:shd w:val="clear" w:color="auto" w:fill="FFFFFF"/>
        </w:rPr>
        <w:t>(Knafo, 2020)</w:t>
      </w:r>
      <w:r w:rsidRPr="00D023EE">
        <w:rPr>
          <w:rFonts w:eastAsia="Times New Roman" w:cs="Times New Roman"/>
          <w:color w:val="000000"/>
          <w:szCs w:val="24"/>
          <w:lang w:val="en-US"/>
        </w:rPr>
        <w:t>. Additionally, Management teams also have high power and interest because they are the decision-makers and have a heavy impact on the success of the marketing function of Burberry. Lastly, managers have high power and interest because they are the ones who conduct every project and teamwork activity related to the marketing function of Burberry</w:t>
      </w:r>
      <w:r w:rsidR="00C77D8C">
        <w:rPr>
          <w:rFonts w:eastAsia="Times New Roman" w:cs="Times New Roman"/>
          <w:color w:val="000000"/>
          <w:szCs w:val="24"/>
          <w:lang w:val="en-US"/>
        </w:rPr>
        <w:t xml:space="preserve"> </w:t>
      </w:r>
      <w:r w:rsidR="00C77D8C">
        <w:rPr>
          <w:shd w:val="clear" w:color="auto" w:fill="FFFFFF"/>
        </w:rPr>
        <w:t xml:space="preserve">(Tabesh </w:t>
      </w:r>
      <w:r w:rsidR="00C77D8C" w:rsidRPr="00C77D8C">
        <w:rPr>
          <w:i/>
          <w:iCs/>
          <w:shd w:val="clear" w:color="auto" w:fill="FFFFFF"/>
        </w:rPr>
        <w:t>et al</w:t>
      </w:r>
      <w:r w:rsidR="00C77D8C">
        <w:rPr>
          <w:shd w:val="clear" w:color="auto" w:fill="FFFFFF"/>
        </w:rPr>
        <w:t>., 2019)</w:t>
      </w:r>
      <w:r w:rsidRPr="00D023EE">
        <w:rPr>
          <w:rFonts w:eastAsia="Times New Roman" w:cs="Times New Roman"/>
          <w:color w:val="000000"/>
          <w:szCs w:val="24"/>
          <w:lang w:val="en-US"/>
        </w:rPr>
        <w:t xml:space="preserve">. Employees of Burberry have low power but high interest because they can hardly influence any activities of the business related to marketing functions but have </w:t>
      </w:r>
      <w:r w:rsidRPr="00D023EE">
        <w:rPr>
          <w:rFonts w:eastAsia="Times New Roman" w:cs="Times New Roman"/>
          <w:color w:val="000000"/>
          <w:szCs w:val="24"/>
          <w:lang w:val="en-US"/>
        </w:rPr>
        <w:lastRenderedPageBreak/>
        <w:t>high interest towards the business. Similarly, customers also have low power and high interest as they can not influence the business activities but have an interest towards the service and product quality</w:t>
      </w:r>
      <w:r w:rsidR="00C77D8C">
        <w:rPr>
          <w:rFonts w:eastAsia="Times New Roman" w:cs="Times New Roman"/>
          <w:color w:val="000000"/>
          <w:szCs w:val="24"/>
          <w:lang w:val="en-US"/>
        </w:rPr>
        <w:t xml:space="preserve"> </w:t>
      </w:r>
      <w:sdt>
        <w:sdtPr>
          <w:rPr>
            <w:rFonts w:eastAsia="Times New Roman" w:cs="Times New Roman"/>
            <w:color w:val="000000"/>
            <w:szCs w:val="24"/>
            <w:lang w:val="en-US"/>
          </w:rPr>
          <w:id w:val="-1891102581"/>
          <w:citation/>
        </w:sdtPr>
        <w:sdtContent>
          <w:r w:rsidR="00C77D8C">
            <w:rPr>
              <w:rFonts w:eastAsia="Times New Roman" w:cs="Times New Roman"/>
              <w:color w:val="000000"/>
              <w:szCs w:val="24"/>
              <w:lang w:val="en-US"/>
            </w:rPr>
            <w:fldChar w:fldCharType="begin"/>
          </w:r>
          <w:r w:rsidR="00C77D8C">
            <w:rPr>
              <w:rFonts w:eastAsia="Times New Roman" w:cs="Times New Roman"/>
              <w:color w:val="000000"/>
              <w:szCs w:val="24"/>
              <w:lang w:val="en-US"/>
            </w:rPr>
            <w:instrText xml:space="preserve"> CITATION DrR19 \l 1033 </w:instrText>
          </w:r>
          <w:r w:rsidR="00C77D8C">
            <w:rPr>
              <w:rFonts w:eastAsia="Times New Roman" w:cs="Times New Roman"/>
              <w:color w:val="000000"/>
              <w:szCs w:val="24"/>
              <w:lang w:val="en-US"/>
            </w:rPr>
            <w:fldChar w:fldCharType="separate"/>
          </w:r>
          <w:r w:rsidR="00C77D8C" w:rsidRPr="00C77D8C">
            <w:rPr>
              <w:rFonts w:eastAsia="Times New Roman" w:cs="Times New Roman"/>
              <w:noProof/>
              <w:color w:val="000000"/>
              <w:szCs w:val="24"/>
              <w:lang w:val="en-US"/>
            </w:rPr>
            <w:t>(Weinberger, 2019)</w:t>
          </w:r>
          <w:r w:rsidR="00C77D8C">
            <w:rPr>
              <w:rFonts w:eastAsia="Times New Roman" w:cs="Times New Roman"/>
              <w:color w:val="000000"/>
              <w:szCs w:val="24"/>
              <w:lang w:val="en-US"/>
            </w:rPr>
            <w:fldChar w:fldCharType="end"/>
          </w:r>
        </w:sdtContent>
      </w:sdt>
      <w:r w:rsidRPr="00D023EE">
        <w:rPr>
          <w:rFonts w:eastAsia="Times New Roman" w:cs="Times New Roman"/>
          <w:color w:val="000000"/>
          <w:szCs w:val="24"/>
          <w:lang w:val="en-US"/>
        </w:rPr>
        <w:t>. Lastly, suppliers have high interest. They wish for regular orders from their clients for their payments, and low power because they do not affect the marketing functions.</w:t>
      </w:r>
      <w:r w:rsidRPr="00D023EE">
        <w:rPr>
          <w:rFonts w:eastAsia="Times New Roman" w:cs="Times New Roman"/>
          <w:b/>
          <w:bCs/>
          <w:color w:val="000000"/>
          <w:szCs w:val="24"/>
          <w:lang w:val="en-US"/>
        </w:rPr>
        <w:t xml:space="preserve"> </w:t>
      </w:r>
      <w:r w:rsidRPr="00D023EE">
        <w:rPr>
          <w:rFonts w:eastAsia="Times New Roman" w:cs="Times New Roman"/>
          <w:color w:val="000000"/>
          <w:szCs w:val="24"/>
          <w:lang w:val="en-US"/>
        </w:rPr>
        <w:t>The governments have high power and low interest because the changes in various laws and policies made by them can severely impact the business activities of Burberry but they are not interested in business activities</w:t>
      </w:r>
      <w:r w:rsidR="00C77D8C">
        <w:rPr>
          <w:rFonts w:eastAsia="Times New Roman" w:cs="Times New Roman"/>
          <w:color w:val="000000"/>
          <w:szCs w:val="24"/>
          <w:lang w:val="en-US"/>
        </w:rPr>
        <w:t xml:space="preserve"> </w:t>
      </w:r>
      <w:sdt>
        <w:sdtPr>
          <w:rPr>
            <w:rFonts w:eastAsia="Times New Roman" w:cs="Times New Roman"/>
            <w:color w:val="000000"/>
            <w:szCs w:val="24"/>
            <w:lang w:val="en-US"/>
          </w:rPr>
          <w:id w:val="1485903633"/>
          <w:citation/>
        </w:sdtPr>
        <w:sdtContent>
          <w:r w:rsidR="00C77D8C">
            <w:rPr>
              <w:rFonts w:eastAsia="Times New Roman" w:cs="Times New Roman"/>
              <w:color w:val="000000"/>
              <w:szCs w:val="24"/>
              <w:lang w:val="en-US"/>
            </w:rPr>
            <w:fldChar w:fldCharType="begin"/>
          </w:r>
          <w:r w:rsidR="00C77D8C">
            <w:rPr>
              <w:rFonts w:eastAsia="Times New Roman" w:cs="Times New Roman"/>
              <w:color w:val="000000"/>
              <w:szCs w:val="24"/>
              <w:lang w:val="en-US"/>
            </w:rPr>
            <w:instrText xml:space="preserve"> CITATION Rob22 \l 1033 </w:instrText>
          </w:r>
          <w:r w:rsidR="00C77D8C">
            <w:rPr>
              <w:rFonts w:eastAsia="Times New Roman" w:cs="Times New Roman"/>
              <w:color w:val="000000"/>
              <w:szCs w:val="24"/>
              <w:lang w:val="en-US"/>
            </w:rPr>
            <w:fldChar w:fldCharType="separate"/>
          </w:r>
          <w:r w:rsidR="00C77D8C" w:rsidRPr="00C77D8C">
            <w:rPr>
              <w:rFonts w:eastAsia="Times New Roman" w:cs="Times New Roman"/>
              <w:noProof/>
              <w:color w:val="000000"/>
              <w:szCs w:val="24"/>
              <w:lang w:val="en-US"/>
            </w:rPr>
            <w:t>(Garrison, 2022)</w:t>
          </w:r>
          <w:r w:rsidR="00C77D8C">
            <w:rPr>
              <w:rFonts w:eastAsia="Times New Roman" w:cs="Times New Roman"/>
              <w:color w:val="000000"/>
              <w:szCs w:val="24"/>
              <w:lang w:val="en-US"/>
            </w:rPr>
            <w:fldChar w:fldCharType="end"/>
          </w:r>
        </w:sdtContent>
      </w:sdt>
      <w:r w:rsidRPr="00D023EE">
        <w:rPr>
          <w:rFonts w:eastAsia="Times New Roman" w:cs="Times New Roman"/>
          <w:color w:val="000000"/>
          <w:szCs w:val="24"/>
          <w:lang w:val="en-US"/>
        </w:rPr>
        <w:t>. Similarly, investors also have high power and low interest because they provide monetary support to the company to carry on with their activities but are not interested in those outcomes. So, they need to be kept informed and updated with business projects. Society has low power and low interest in the business activities of Burberry because they do not affect the business activities and are not interested in the outcomes. </w:t>
      </w:r>
    </w:p>
    <w:p w14:paraId="1ED22D0F" w14:textId="77777777" w:rsidR="00481B03" w:rsidRDefault="00481B03" w:rsidP="00933EC9">
      <w:pPr>
        <w:spacing w:line="259" w:lineRule="auto"/>
        <w:jc w:val="left"/>
        <w:rPr>
          <w:rFonts w:eastAsia="Times New Roman" w:cs="Times New Roman"/>
          <w:szCs w:val="24"/>
          <w:lang w:val="en-US"/>
        </w:rPr>
      </w:pPr>
      <w:r>
        <w:rPr>
          <w:rFonts w:eastAsia="Times New Roman" w:cs="Times New Roman"/>
          <w:szCs w:val="24"/>
          <w:lang w:val="en-US"/>
        </w:rPr>
        <w:br w:type="page"/>
      </w:r>
    </w:p>
    <w:p w14:paraId="490926C4" w14:textId="4D2575E6" w:rsidR="00481B03" w:rsidRPr="00D43F81" w:rsidRDefault="00481B03" w:rsidP="00933EC9">
      <w:pPr>
        <w:pStyle w:val="Heading1"/>
        <w:rPr>
          <w:highlight w:val="white"/>
        </w:rPr>
      </w:pPr>
      <w:bookmarkStart w:id="8" w:name="_Toc151737714"/>
      <w:r>
        <w:rPr>
          <w:highlight w:val="white"/>
        </w:rPr>
        <w:lastRenderedPageBreak/>
        <w:t xml:space="preserve">Recommendations on marketing </w:t>
      </w:r>
      <w:r w:rsidRPr="00067BA6">
        <w:rPr>
          <w:highlight w:val="white"/>
        </w:rPr>
        <w:t>strategies</w:t>
      </w:r>
      <w:r>
        <w:rPr>
          <w:highlight w:val="white"/>
        </w:rPr>
        <w:t xml:space="preserve"> for some of the challenges identified</w:t>
      </w:r>
      <w:bookmarkEnd w:id="8"/>
    </w:p>
    <w:p w14:paraId="342E961B" w14:textId="471F18C0" w:rsidR="00481B03" w:rsidRPr="00481B03" w:rsidRDefault="00481B03" w:rsidP="00933EC9">
      <w:pPr>
        <w:rPr>
          <w:highlight w:val="white"/>
        </w:rPr>
      </w:pPr>
      <w:r>
        <w:rPr>
          <w:b/>
          <w:highlight w:val="white"/>
        </w:rPr>
        <w:t xml:space="preserve">Using Celebrity Models - </w:t>
      </w:r>
      <w:r>
        <w:rPr>
          <w:highlight w:val="white"/>
        </w:rPr>
        <w:t>In order to tackle the high competition of the other brands Burberry can use the famous faces of the pop culture and the films to sign a contract with the celebrities to promote their brands. It can have a positive impact on the company as it will be able to tap into the consumer base of celebrities. This will increase brand awareness which can have a positive impact on the sale of the products that can have a positive impact on the revenue of Burberry.</w:t>
      </w:r>
    </w:p>
    <w:p w14:paraId="364C048D" w14:textId="32138654" w:rsidR="00481B03" w:rsidRPr="00481B03" w:rsidRDefault="00481B03" w:rsidP="00933EC9">
      <w:pPr>
        <w:rPr>
          <w:rFonts w:eastAsia="Times New Roman" w:cs="Times New Roman"/>
          <w:szCs w:val="24"/>
          <w:highlight w:val="white"/>
        </w:rPr>
      </w:pPr>
      <w:r>
        <w:rPr>
          <w:b/>
          <w:highlight w:val="white"/>
        </w:rPr>
        <w:t>Using Technology</w:t>
      </w:r>
      <w:r>
        <w:rPr>
          <w:highlight w:val="white"/>
        </w:rPr>
        <w:t xml:space="preserve">- The increased internet penetration into the overall population has positively impacted the sales of the company. It is imperative to focus on more </w:t>
      </w:r>
      <w:proofErr w:type="spellStart"/>
      <w:r>
        <w:rPr>
          <w:highlight w:val="white"/>
        </w:rPr>
        <w:t>personali</w:t>
      </w:r>
      <w:r w:rsidR="00C76356">
        <w:rPr>
          <w:highlight w:val="white"/>
        </w:rPr>
        <w:t>s</w:t>
      </w:r>
      <w:r>
        <w:rPr>
          <w:highlight w:val="white"/>
        </w:rPr>
        <w:t>ed</w:t>
      </w:r>
      <w:proofErr w:type="spellEnd"/>
      <w:r>
        <w:rPr>
          <w:highlight w:val="white"/>
        </w:rPr>
        <w:t xml:space="preserve"> marketing via pop-up advertisements on the websites or giving </w:t>
      </w:r>
      <w:proofErr w:type="spellStart"/>
      <w:r>
        <w:rPr>
          <w:highlight w:val="white"/>
        </w:rPr>
        <w:t>personali</w:t>
      </w:r>
      <w:r w:rsidR="00C76356">
        <w:rPr>
          <w:highlight w:val="white"/>
        </w:rPr>
        <w:t>s</w:t>
      </w:r>
      <w:r>
        <w:rPr>
          <w:highlight w:val="white"/>
        </w:rPr>
        <w:t>ed</w:t>
      </w:r>
      <w:proofErr w:type="spellEnd"/>
      <w:r>
        <w:rPr>
          <w:highlight w:val="white"/>
        </w:rPr>
        <w:t xml:space="preserve"> advertisements based on the algorithm of the consumer. The company can use the Technological acceptance model by having a particular influence on the perceived usefulness (PU) and the perceived ease of use (PEOU) which has a better user interface by using digital analytical tools that can have a better understanding of the consumer base so that the company can place the products in an efficient manner. The different tools will help in making the changes that can have a positive impact that can measure the exact consumer needs that can help us in understanding the market research</w:t>
      </w:r>
      <w:r>
        <w:t xml:space="preserve"> </w:t>
      </w:r>
      <w:r>
        <w:rPr>
          <w:shd w:val="clear" w:color="auto" w:fill="FFFFFF"/>
        </w:rPr>
        <w:t xml:space="preserve">(Zazzara </w:t>
      </w:r>
      <w:r w:rsidRPr="00C27B9D">
        <w:rPr>
          <w:i/>
          <w:iCs/>
          <w:shd w:val="clear" w:color="auto" w:fill="FFFFFF"/>
        </w:rPr>
        <w:t>et al</w:t>
      </w:r>
      <w:r>
        <w:rPr>
          <w:shd w:val="clear" w:color="auto" w:fill="FFFFFF"/>
        </w:rPr>
        <w:t>.,2020)</w:t>
      </w:r>
      <w:r>
        <w:rPr>
          <w:highlight w:val="white"/>
        </w:rPr>
        <w:t>.</w:t>
      </w:r>
    </w:p>
    <w:p w14:paraId="1D57737C" w14:textId="77777777" w:rsidR="00481B03" w:rsidRPr="00C27B9D" w:rsidRDefault="00481B03" w:rsidP="00933EC9">
      <w:pPr>
        <w:rPr>
          <w:rFonts w:ascii="Arial" w:hAnsi="Arial"/>
          <w:sz w:val="22"/>
          <w:highlight w:val="white"/>
        </w:rPr>
      </w:pPr>
      <w:r>
        <w:rPr>
          <w:b/>
          <w:highlight w:val="white"/>
        </w:rPr>
        <w:t>Social media -</w:t>
      </w:r>
      <w:r>
        <w:rPr>
          <w:highlight w:val="white"/>
        </w:rPr>
        <w:t xml:space="preserve">Burberry being a major fashion house can use social media influencers to place the products for the consumers that can attract the customers which can have a positive impact in increasing the brand awareness among the consumer. Social media can increase the reach of the </w:t>
      </w:r>
      <w:proofErr w:type="spellStart"/>
      <w:r>
        <w:rPr>
          <w:highlight w:val="white"/>
        </w:rPr>
        <w:t>organisation</w:t>
      </w:r>
      <w:proofErr w:type="spellEnd"/>
      <w:r>
        <w:rPr>
          <w:highlight w:val="white"/>
        </w:rPr>
        <w:t xml:space="preserve"> which can have a positive impact on the sales of the company. The brand can collaborate with the YouTubers that have their channel in the fashion sector which can reach the consumers that will enhance the areas of people. The company can use social media platforms like Instagram to tap into new trends to place the products that can have a positive impact on marketing </w:t>
      </w:r>
      <w:r>
        <w:rPr>
          <w:highlight w:val="white"/>
        </w:rPr>
        <w:lastRenderedPageBreak/>
        <w:t>and it is estimated that Burberry spends close to 60% of the spend on marketing on digital advertisements that can strengthen the brand image among the customer base</w:t>
      </w:r>
      <w:r w:rsidRPr="00C27B9D">
        <w:rPr>
          <w:highlight w:val="white"/>
        </w:rPr>
        <w:t xml:space="preserve"> </w:t>
      </w:r>
      <w:sdt>
        <w:sdtPr>
          <w:rPr>
            <w:highlight w:val="white"/>
          </w:rPr>
          <w:id w:val="170852944"/>
          <w:citation/>
        </w:sdtPr>
        <w:sdtContent>
          <w:r>
            <w:rPr>
              <w:highlight w:val="white"/>
            </w:rPr>
            <w:fldChar w:fldCharType="begin"/>
          </w:r>
          <w:r>
            <w:rPr>
              <w:highlight w:val="white"/>
              <w:lang w:val="en-US"/>
            </w:rPr>
            <w:instrText xml:space="preserve">CITATION Bur23 \l 1033 </w:instrText>
          </w:r>
          <w:r>
            <w:rPr>
              <w:highlight w:val="white"/>
            </w:rPr>
            <w:fldChar w:fldCharType="separate"/>
          </w:r>
          <w:r w:rsidRPr="00C27B9D">
            <w:rPr>
              <w:noProof/>
              <w:highlight w:val="white"/>
              <w:lang w:val="en-US"/>
            </w:rPr>
            <w:t>(statista, 2023)</w:t>
          </w:r>
          <w:r>
            <w:rPr>
              <w:highlight w:val="white"/>
            </w:rPr>
            <w:fldChar w:fldCharType="end"/>
          </w:r>
        </w:sdtContent>
      </w:sdt>
      <w:r>
        <w:rPr>
          <w:highlight w:val="white"/>
        </w:rPr>
        <w:t xml:space="preserve">. </w:t>
      </w:r>
    </w:p>
    <w:p w14:paraId="3EF622DB" w14:textId="77777777" w:rsidR="00481B03" w:rsidRDefault="00481B03" w:rsidP="00933EC9">
      <w:pPr>
        <w:pStyle w:val="Normal1"/>
        <w:jc w:val="both"/>
        <w:rPr>
          <w:rFonts w:ascii="Times New Roman" w:eastAsia="Times New Roman" w:hAnsi="Times New Roman" w:cs="Times New Roman"/>
          <w:sz w:val="24"/>
          <w:szCs w:val="24"/>
          <w:highlight w:val="white"/>
        </w:rPr>
      </w:pPr>
    </w:p>
    <w:p w14:paraId="03A3F7FD" w14:textId="77777777" w:rsidR="00481B03" w:rsidRDefault="00481B03" w:rsidP="00933EC9">
      <w:pPr>
        <w:rPr>
          <w:rFonts w:eastAsia="Times New Roman" w:cs="Times New Roman"/>
          <w:szCs w:val="24"/>
          <w:highlight w:val="white"/>
        </w:rPr>
      </w:pPr>
      <w:r>
        <w:rPr>
          <w:rFonts w:eastAsia="Times New Roman" w:cs="Times New Roman"/>
          <w:szCs w:val="24"/>
          <w:highlight w:val="white"/>
        </w:rPr>
        <w:br w:type="page"/>
      </w:r>
    </w:p>
    <w:p w14:paraId="21A38AA2" w14:textId="77777777" w:rsidR="00D023EE" w:rsidRDefault="00000000" w:rsidP="00933EC9">
      <w:pPr>
        <w:pStyle w:val="Heading1"/>
      </w:pPr>
      <w:bookmarkStart w:id="9" w:name="_Toc151737715"/>
      <w:r>
        <w:lastRenderedPageBreak/>
        <w:t>Conclusion</w:t>
      </w:r>
      <w:bookmarkEnd w:id="9"/>
    </w:p>
    <w:p w14:paraId="1A0A3E6C" w14:textId="6AF60BDF" w:rsidR="00D0535F" w:rsidRDefault="00000000" w:rsidP="00933EC9">
      <w:pPr>
        <w:rPr>
          <w:rFonts w:eastAsia="Times New Roman" w:cs="Times New Roman"/>
          <w:szCs w:val="24"/>
          <w:lang w:val="en-US"/>
        </w:rPr>
      </w:pPr>
      <w:r>
        <w:rPr>
          <w:rFonts w:eastAsia="Times New Roman" w:cs="Times New Roman"/>
          <w:szCs w:val="24"/>
          <w:lang w:val="en-US"/>
        </w:rPr>
        <w:t xml:space="preserve">The report analyses the marketing functions of Burberry and evaluates the challenges faced by the company which include shortage of labour, greenhouse marketing, rising cost of energy, and high competition in the market. Further, the report mentions the strategies used by the company to overcome the challenges. The strategies include pop-up stores where Burberry opened stores to meet the problem of high competition in the market. The company also did artistic collaboration to attract a wide range of customers and enhance brand image. The company used renewable energy to reduce the effect of greenhouse and solve the problem of increasing energy costs. Additionally, the report performs the stakeholder metric where all stakeholders are </w:t>
      </w:r>
      <w:proofErr w:type="spellStart"/>
      <w:r>
        <w:rPr>
          <w:rFonts w:eastAsia="Times New Roman" w:cs="Times New Roman"/>
          <w:szCs w:val="24"/>
          <w:lang w:val="en-US"/>
        </w:rPr>
        <w:t>categori</w:t>
      </w:r>
      <w:r w:rsidR="00C76356">
        <w:rPr>
          <w:rFonts w:eastAsia="Times New Roman" w:cs="Times New Roman"/>
          <w:szCs w:val="24"/>
          <w:lang w:val="en-US"/>
        </w:rPr>
        <w:t>s</w:t>
      </w:r>
      <w:r>
        <w:rPr>
          <w:rFonts w:eastAsia="Times New Roman" w:cs="Times New Roman"/>
          <w:szCs w:val="24"/>
          <w:lang w:val="en-US"/>
        </w:rPr>
        <w:t>ed</w:t>
      </w:r>
      <w:proofErr w:type="spellEnd"/>
      <w:r>
        <w:rPr>
          <w:rFonts w:eastAsia="Times New Roman" w:cs="Times New Roman"/>
          <w:szCs w:val="24"/>
          <w:lang w:val="en-US"/>
        </w:rPr>
        <w:t xml:space="preserve"> according to their power and interest in the marketing functions of the business. Further, the impact of global challenges is mentioned in the report which included problems like staff dissatisfaction, low production, and increased working hours, hence low quality due to labour shortage. The strategy of Greenhouse mentioned is enhancing brand image, for rising energy costs the report mentioned that it has increased the operational cost and supply chain. Lastly, the impact of high competition discussed in the reports are disloyalty of customers due to various substitute products.</w:t>
      </w:r>
    </w:p>
    <w:p w14:paraId="16097959" w14:textId="77777777" w:rsidR="00BB5850" w:rsidRDefault="00000000" w:rsidP="00933EC9">
      <w:pPr>
        <w:spacing w:line="259" w:lineRule="auto"/>
        <w:rPr>
          <w:rFonts w:eastAsia="Times New Roman" w:cs="Times New Roman"/>
          <w:szCs w:val="24"/>
          <w:lang w:val="en-US"/>
        </w:rPr>
      </w:pPr>
      <w:r>
        <w:rPr>
          <w:rFonts w:eastAsia="Times New Roman" w:cs="Times New Roman"/>
          <w:szCs w:val="24"/>
          <w:lang w:val="en-US"/>
        </w:rPr>
        <w:br w:type="page"/>
      </w:r>
    </w:p>
    <w:p w14:paraId="04810315" w14:textId="77777777" w:rsidR="00D023EE" w:rsidRDefault="00000000" w:rsidP="00933EC9">
      <w:pPr>
        <w:pStyle w:val="Heading1"/>
      </w:pPr>
      <w:bookmarkStart w:id="10" w:name="_Toc151737716"/>
      <w:r>
        <w:lastRenderedPageBreak/>
        <w:t>References</w:t>
      </w:r>
      <w:bookmarkEnd w:id="10"/>
      <w:r>
        <w:t xml:space="preserve"> </w:t>
      </w:r>
    </w:p>
    <w:p w14:paraId="10638D54" w14:textId="77777777" w:rsidR="008C611B" w:rsidRPr="00DE7F2B" w:rsidRDefault="008C611B" w:rsidP="00933EC9">
      <w:pPr>
        <w:rPr>
          <w:shd w:val="clear" w:color="auto" w:fill="FFFFFF"/>
        </w:rPr>
      </w:pPr>
      <w:r>
        <w:rPr>
          <w:shd w:val="clear" w:color="auto" w:fill="FFFFFF"/>
        </w:rPr>
        <w:t xml:space="preserve">Burberry, C.M., Flatley, A., Gray, A., Guilinger, J., Hamshaw, S., Hill, K., Mu, Y. and </w:t>
      </w:r>
      <w:proofErr w:type="spellStart"/>
      <w:proofErr w:type="gramStart"/>
      <w:r>
        <w:rPr>
          <w:shd w:val="clear" w:color="auto" w:fill="FFFFFF"/>
        </w:rPr>
        <w:t>Rowland,J</w:t>
      </w:r>
      <w:proofErr w:type="spellEnd"/>
      <w:r>
        <w:rPr>
          <w:shd w:val="clear" w:color="auto" w:fill="FFFFFF"/>
        </w:rPr>
        <w:t>.</w:t>
      </w:r>
      <w:proofErr w:type="gramEnd"/>
      <w:r w:rsidRPr="00DE7F2B">
        <w:t xml:space="preserve"> </w:t>
      </w:r>
    </w:p>
    <w:p w14:paraId="56318E74" w14:textId="77777777" w:rsidR="008C611B" w:rsidRPr="00C77D8C" w:rsidRDefault="008C611B" w:rsidP="00933EC9">
      <w:pPr>
        <w:rPr>
          <w:shd w:val="clear" w:color="auto" w:fill="FFFFFF"/>
        </w:rPr>
      </w:pPr>
      <w:proofErr w:type="spellStart"/>
      <w:r w:rsidRPr="00C77D8C">
        <w:rPr>
          <w:shd w:val="clear" w:color="auto" w:fill="FFFFFF"/>
        </w:rPr>
        <w:t>businessoffashion</w:t>
      </w:r>
      <w:proofErr w:type="spellEnd"/>
      <w:r w:rsidRPr="00C77D8C">
        <w:rPr>
          <w:shd w:val="clear" w:color="auto" w:fill="FFFFFF"/>
        </w:rPr>
        <w:t xml:space="preserve">, </w:t>
      </w:r>
      <w:r>
        <w:rPr>
          <w:shd w:val="clear" w:color="auto" w:fill="FFFFFF"/>
        </w:rPr>
        <w:t>(</w:t>
      </w:r>
      <w:r w:rsidRPr="00C77D8C">
        <w:rPr>
          <w:shd w:val="clear" w:color="auto" w:fill="FFFFFF"/>
        </w:rPr>
        <w:t>2023</w:t>
      </w:r>
      <w:r>
        <w:rPr>
          <w:shd w:val="clear" w:color="auto" w:fill="FFFFFF"/>
        </w:rPr>
        <w:t>)</w:t>
      </w:r>
      <w:r w:rsidRPr="00C77D8C">
        <w:rPr>
          <w:shd w:val="clear" w:color="auto" w:fill="FFFFFF"/>
        </w:rPr>
        <w:t xml:space="preserve">. </w:t>
      </w:r>
      <w:r w:rsidRPr="00EB2FD8">
        <w:rPr>
          <w:i/>
          <w:iCs/>
          <w:shd w:val="clear" w:color="auto" w:fill="FFFFFF"/>
        </w:rPr>
        <w:t xml:space="preserve">Burberry Is Among Companies Committing to 100% Clean Energy. </w:t>
      </w:r>
      <w:r w:rsidRPr="00C77D8C">
        <w:rPr>
          <w:shd w:val="clear" w:color="auto" w:fill="FFFFFF"/>
        </w:rPr>
        <w:t>[Online] Available at: https://www.businessoffashion.com/news/sustainability/burberry-among-companies-committing-to-100-clean-energy/</w:t>
      </w:r>
      <w:r>
        <w:rPr>
          <w:shd w:val="clear" w:color="auto" w:fill="FFFFFF"/>
        </w:rPr>
        <w:t xml:space="preserve"> </w:t>
      </w:r>
      <w:r w:rsidRPr="00C77D8C">
        <w:rPr>
          <w:shd w:val="clear" w:color="auto" w:fill="FFFFFF"/>
        </w:rPr>
        <w:t>[Accessed 11 November 2023].</w:t>
      </w:r>
    </w:p>
    <w:p w14:paraId="4632E829" w14:textId="77777777" w:rsidR="008C611B" w:rsidRDefault="008C611B" w:rsidP="00933EC9">
      <w:pPr>
        <w:rPr>
          <w:shd w:val="clear" w:color="auto" w:fill="FFFFFF"/>
        </w:rPr>
      </w:pPr>
      <w:r>
        <w:rPr>
          <w:shd w:val="clear" w:color="auto" w:fill="FFFFFF"/>
        </w:rPr>
        <w:t>C., (2022). Earth and planetary surface processes perspectives on integrated, coordinated, open, networked (ICON) science. </w:t>
      </w:r>
      <w:r>
        <w:rPr>
          <w:i/>
          <w:iCs/>
          <w:shd w:val="clear" w:color="auto" w:fill="FFFFFF"/>
        </w:rPr>
        <w:t>Earth and Space Science</w:t>
      </w:r>
      <w:r>
        <w:rPr>
          <w:shd w:val="clear" w:color="auto" w:fill="FFFFFF"/>
        </w:rPr>
        <w:t>, </w:t>
      </w:r>
      <w:r>
        <w:rPr>
          <w:i/>
          <w:iCs/>
          <w:shd w:val="clear" w:color="auto" w:fill="FFFFFF"/>
        </w:rPr>
        <w:t>9</w:t>
      </w:r>
      <w:r>
        <w:rPr>
          <w:shd w:val="clear" w:color="auto" w:fill="FFFFFF"/>
        </w:rPr>
        <w:t xml:space="preserve">(8), </w:t>
      </w:r>
      <w:proofErr w:type="gramStart"/>
      <w:r>
        <w:rPr>
          <w:shd w:val="clear" w:color="auto" w:fill="FFFFFF"/>
        </w:rPr>
        <w:t>p.e</w:t>
      </w:r>
      <w:proofErr w:type="gramEnd"/>
      <w:r>
        <w:rPr>
          <w:shd w:val="clear" w:color="auto" w:fill="FFFFFF"/>
        </w:rPr>
        <w:t xml:space="preserve">2022EA002414. </w:t>
      </w:r>
    </w:p>
    <w:p w14:paraId="2A013594" w14:textId="77777777" w:rsidR="008C611B" w:rsidRDefault="008C611B" w:rsidP="00933EC9">
      <w:pPr>
        <w:rPr>
          <w:shd w:val="clear" w:color="auto" w:fill="FFFFFF"/>
        </w:rPr>
      </w:pPr>
      <w:r>
        <w:rPr>
          <w:shd w:val="clear" w:color="auto" w:fill="FFFFFF"/>
        </w:rPr>
        <w:t>Cheah, I., Shimul, A.S. and Teah, M., (2022). Sustainability claim, environmental misconduct and perceived hypocrisy in luxury branding. </w:t>
      </w:r>
      <w:r>
        <w:rPr>
          <w:i/>
          <w:iCs/>
          <w:shd w:val="clear" w:color="auto" w:fill="FFFFFF"/>
        </w:rPr>
        <w:t>Spanish Journal of Marketing-ESIC</w:t>
      </w:r>
      <w:r>
        <w:rPr>
          <w:shd w:val="clear" w:color="auto" w:fill="FFFFFF"/>
        </w:rPr>
        <w:t xml:space="preserve">. </w:t>
      </w:r>
    </w:p>
    <w:p w14:paraId="0B712996" w14:textId="77777777" w:rsidR="008C611B" w:rsidRPr="00C77D8C" w:rsidRDefault="008C611B" w:rsidP="00933EC9">
      <w:pPr>
        <w:rPr>
          <w:shd w:val="clear" w:color="auto" w:fill="FFFFFF"/>
        </w:rPr>
      </w:pPr>
      <w:r w:rsidRPr="00C77D8C">
        <w:rPr>
          <w:shd w:val="clear" w:color="auto" w:fill="FFFFFF"/>
        </w:rPr>
        <w:t xml:space="preserve">Garrison, R., </w:t>
      </w:r>
      <w:r>
        <w:rPr>
          <w:shd w:val="clear" w:color="auto" w:fill="FFFFFF"/>
        </w:rPr>
        <w:t>(</w:t>
      </w:r>
      <w:r w:rsidRPr="00C77D8C">
        <w:rPr>
          <w:shd w:val="clear" w:color="auto" w:fill="FFFFFF"/>
        </w:rPr>
        <w:t>2022</w:t>
      </w:r>
      <w:r>
        <w:rPr>
          <w:shd w:val="clear" w:color="auto" w:fill="FFFFFF"/>
        </w:rPr>
        <w:t>)</w:t>
      </w:r>
      <w:r w:rsidRPr="00C77D8C">
        <w:rPr>
          <w:shd w:val="clear" w:color="auto" w:fill="FFFFFF"/>
        </w:rPr>
        <w:t xml:space="preserve">. </w:t>
      </w:r>
      <w:r w:rsidRPr="00EB2FD8">
        <w:rPr>
          <w:i/>
          <w:iCs/>
          <w:shd w:val="clear" w:color="auto" w:fill="FFFFFF"/>
        </w:rPr>
        <w:t>The Role Suppliers Play Across The International Supply Chain.</w:t>
      </w:r>
      <w:r w:rsidRPr="00C77D8C">
        <w:rPr>
          <w:shd w:val="clear" w:color="auto" w:fill="FFFFFF"/>
        </w:rPr>
        <w:t xml:space="preserve"> [Online] Available at: https://www.forbes.com/sites/forbesbusinesscouncil/2022/10/07/the-role-suppliers-play-across-the-international-supply-chain/?sh=5fb7937e4fec</w:t>
      </w:r>
      <w:r>
        <w:rPr>
          <w:shd w:val="clear" w:color="auto" w:fill="FFFFFF"/>
        </w:rPr>
        <w:t xml:space="preserve"> </w:t>
      </w:r>
      <w:r w:rsidRPr="00C77D8C">
        <w:rPr>
          <w:shd w:val="clear" w:color="auto" w:fill="FFFFFF"/>
        </w:rPr>
        <w:t>[Accessed 11 November 2023].</w:t>
      </w:r>
    </w:p>
    <w:p w14:paraId="0F552986" w14:textId="0D255848" w:rsidR="008C611B" w:rsidRPr="00DE7F2B" w:rsidRDefault="008C611B" w:rsidP="00933EC9">
      <w:pPr>
        <w:rPr>
          <w:shd w:val="clear" w:color="auto" w:fill="FFFFFF"/>
        </w:rPr>
      </w:pPr>
      <w:r w:rsidRPr="00DE7F2B">
        <w:rPr>
          <w:shd w:val="clear" w:color="auto" w:fill="FFFFFF"/>
        </w:rPr>
        <w:t xml:space="preserve">guardian, </w:t>
      </w:r>
      <w:r>
        <w:rPr>
          <w:shd w:val="clear" w:color="auto" w:fill="FFFFFF"/>
        </w:rPr>
        <w:t>(</w:t>
      </w:r>
      <w:r w:rsidRPr="00DE7F2B">
        <w:rPr>
          <w:shd w:val="clear" w:color="auto" w:fill="FFFFFF"/>
        </w:rPr>
        <w:t>2023</w:t>
      </w:r>
      <w:r>
        <w:rPr>
          <w:shd w:val="clear" w:color="auto" w:fill="FFFFFF"/>
        </w:rPr>
        <w:t>)</w:t>
      </w:r>
      <w:r w:rsidRPr="00DE7F2B">
        <w:rPr>
          <w:shd w:val="clear" w:color="auto" w:fill="FFFFFF"/>
        </w:rPr>
        <w:t>. Burberry reports slow sales growth as Covid impact persists. [Online] Available at: https://www.theguardian.com/business/2021/nov/11/burberry-reports-slow-sales-growth-as-covid-impact-persists</w:t>
      </w:r>
      <w:r>
        <w:rPr>
          <w:shd w:val="clear" w:color="auto" w:fill="FFFFFF"/>
        </w:rPr>
        <w:t xml:space="preserve"> </w:t>
      </w:r>
      <w:r w:rsidRPr="00DE7F2B">
        <w:rPr>
          <w:shd w:val="clear" w:color="auto" w:fill="FFFFFF"/>
        </w:rPr>
        <w:t xml:space="preserve">[Accessed 10 </w:t>
      </w:r>
      <w:proofErr w:type="spellStart"/>
      <w:r w:rsidRPr="00DE7F2B">
        <w:rPr>
          <w:shd w:val="clear" w:color="auto" w:fill="FFFFFF"/>
        </w:rPr>
        <w:t>Novemeber</w:t>
      </w:r>
      <w:proofErr w:type="spellEnd"/>
      <w:r w:rsidRPr="00DE7F2B">
        <w:rPr>
          <w:shd w:val="clear" w:color="auto" w:fill="FFFFFF"/>
        </w:rPr>
        <w:t xml:space="preserve"> 2023].</w:t>
      </w:r>
    </w:p>
    <w:p w14:paraId="5126BED6" w14:textId="77777777" w:rsidR="008C611B" w:rsidRDefault="008C611B" w:rsidP="00933EC9">
      <w:r>
        <w:t xml:space="preserve">Jolly, J., (2021). </w:t>
      </w:r>
      <w:r w:rsidRPr="00E66075">
        <w:rPr>
          <w:i/>
          <w:iCs/>
        </w:rPr>
        <w:t>Burberry reports slow sales growth as Covid impact persists.</w:t>
      </w:r>
      <w:r>
        <w:t xml:space="preserve"> [Online] Available at: https://www.theguardian.com/business/2021/nov/11/burberry-reports-slow-sales-growth-as-covid-impact-persists [Accessed 14 November 2023].</w:t>
      </w:r>
    </w:p>
    <w:p w14:paraId="56740AAE" w14:textId="77777777" w:rsidR="008C611B" w:rsidRDefault="008C611B" w:rsidP="00933EC9">
      <w:pPr>
        <w:rPr>
          <w:shd w:val="clear" w:color="auto" w:fill="FFFFFF"/>
        </w:rPr>
      </w:pPr>
      <w:r>
        <w:rPr>
          <w:shd w:val="clear" w:color="auto" w:fill="FFFFFF"/>
        </w:rPr>
        <w:t>Knafo, S. and Dutta, S.J., (2020). ‘The myth of the shareholder revolution and the financialization of the firm.’ </w:t>
      </w:r>
      <w:r>
        <w:rPr>
          <w:i/>
          <w:iCs/>
          <w:shd w:val="clear" w:color="auto" w:fill="FFFFFF"/>
        </w:rPr>
        <w:t>Review of international political economy</w:t>
      </w:r>
      <w:r>
        <w:rPr>
          <w:shd w:val="clear" w:color="auto" w:fill="FFFFFF"/>
        </w:rPr>
        <w:t>, </w:t>
      </w:r>
      <w:r>
        <w:rPr>
          <w:i/>
          <w:iCs/>
          <w:shd w:val="clear" w:color="auto" w:fill="FFFFFF"/>
        </w:rPr>
        <w:t>27</w:t>
      </w:r>
      <w:r>
        <w:rPr>
          <w:shd w:val="clear" w:color="auto" w:fill="FFFFFF"/>
        </w:rPr>
        <w:t xml:space="preserve">(3), pp.476-499. </w:t>
      </w:r>
    </w:p>
    <w:p w14:paraId="3CCAA77A" w14:textId="77777777" w:rsidR="008C611B" w:rsidRDefault="008C611B" w:rsidP="00933EC9">
      <w:pPr>
        <w:rPr>
          <w:shd w:val="clear" w:color="auto" w:fill="FFFFFF"/>
        </w:rPr>
      </w:pPr>
      <w:r>
        <w:rPr>
          <w:shd w:val="clear" w:color="auto" w:fill="FFFFFF"/>
        </w:rPr>
        <w:t>Mace, M.L., (2019). ‘The president and the board of directors.’ In </w:t>
      </w:r>
      <w:r>
        <w:rPr>
          <w:i/>
          <w:iCs/>
          <w:shd w:val="clear" w:color="auto" w:fill="FFFFFF"/>
        </w:rPr>
        <w:t>Corporate Governance</w:t>
      </w:r>
      <w:r>
        <w:rPr>
          <w:shd w:val="clear" w:color="auto" w:fill="FFFFFF"/>
        </w:rPr>
        <w:t xml:space="preserve"> (pp. 39-52). Gower. </w:t>
      </w:r>
    </w:p>
    <w:p w14:paraId="4587CD3C" w14:textId="77777777" w:rsidR="008C611B" w:rsidRDefault="008C611B" w:rsidP="00933EC9">
      <w:r>
        <w:lastRenderedPageBreak/>
        <w:t xml:space="preserve">macrotrends, (2023). </w:t>
      </w:r>
      <w:r w:rsidRPr="00E66075">
        <w:rPr>
          <w:i/>
          <w:iCs/>
        </w:rPr>
        <w:t>Burberry Group: Number of Employees 2013-2023 | BURBY</w:t>
      </w:r>
      <w:r>
        <w:t>. [Online] Available at: https://www.macrotrends.net/stocks/charts/BURBY/burberry-group/number-of-employees [Accessed 15 November 2023].</w:t>
      </w:r>
    </w:p>
    <w:p w14:paraId="05D94F71" w14:textId="6991FB66" w:rsidR="008C611B" w:rsidRDefault="008C611B" w:rsidP="00933EC9">
      <w:pPr>
        <w:rPr>
          <w:shd w:val="clear" w:color="auto" w:fill="FFFFFF"/>
        </w:rPr>
      </w:pPr>
      <w:r>
        <w:rPr>
          <w:shd w:val="clear" w:color="auto" w:fill="FFFFFF"/>
        </w:rPr>
        <w:t>Morais, J.R.P.B.D.,</w:t>
      </w:r>
      <w:r w:rsidR="0031103B">
        <w:rPr>
          <w:shd w:val="clear" w:color="auto" w:fill="FFFFFF"/>
        </w:rPr>
        <w:t xml:space="preserve"> </w:t>
      </w:r>
      <w:r>
        <w:rPr>
          <w:shd w:val="clear" w:color="auto" w:fill="FFFFFF"/>
        </w:rPr>
        <w:t>(2020). </w:t>
      </w:r>
      <w:r>
        <w:rPr>
          <w:i/>
          <w:iCs/>
          <w:shd w:val="clear" w:color="auto" w:fill="FFFFFF"/>
        </w:rPr>
        <w:t>Burberry: the new era of a British icon</w:t>
      </w:r>
      <w:r>
        <w:rPr>
          <w:shd w:val="clear" w:color="auto" w:fill="FFFFFF"/>
        </w:rPr>
        <w:t> (Doctoral dissertation).</w:t>
      </w:r>
    </w:p>
    <w:p w14:paraId="7CC950F4" w14:textId="77777777" w:rsidR="008C611B" w:rsidRDefault="008C611B" w:rsidP="00933EC9">
      <w:proofErr w:type="spellStart"/>
      <w:r>
        <w:t>startuptalky</w:t>
      </w:r>
      <w:proofErr w:type="spellEnd"/>
      <w:r>
        <w:t xml:space="preserve">, (2023). </w:t>
      </w:r>
      <w:r w:rsidRPr="00E66075">
        <w:rPr>
          <w:i/>
          <w:iCs/>
        </w:rPr>
        <w:t>Marketing Strategies of Burberry: The Iconic Luxury Brand.</w:t>
      </w:r>
      <w:r>
        <w:t xml:space="preserve"> [Online] Available at: https://startuptalky.com/burberry-marketing-strategies/ [Accessed 13 November 2023].</w:t>
      </w:r>
    </w:p>
    <w:p w14:paraId="5233959A" w14:textId="4660E7D8" w:rsidR="008C611B" w:rsidRPr="00DE7F2B" w:rsidRDefault="008C611B" w:rsidP="00933EC9">
      <w:pPr>
        <w:rPr>
          <w:shd w:val="clear" w:color="auto" w:fill="FFFFFF"/>
        </w:rPr>
      </w:pPr>
      <w:proofErr w:type="spellStart"/>
      <w:proofErr w:type="gramStart"/>
      <w:r w:rsidRPr="00DE7F2B">
        <w:rPr>
          <w:shd w:val="clear" w:color="auto" w:fill="FFFFFF"/>
        </w:rPr>
        <w:t>statista</w:t>
      </w:r>
      <w:proofErr w:type="spellEnd"/>
      <w:r w:rsidRPr="00DE7F2B">
        <w:rPr>
          <w:shd w:val="clear" w:color="auto" w:fill="FFFFFF"/>
        </w:rPr>
        <w:t>,</w:t>
      </w:r>
      <w:r>
        <w:rPr>
          <w:shd w:val="clear" w:color="auto" w:fill="FFFFFF"/>
        </w:rPr>
        <w:t>(</w:t>
      </w:r>
      <w:proofErr w:type="gramEnd"/>
      <w:r w:rsidRPr="00DE7F2B">
        <w:rPr>
          <w:shd w:val="clear" w:color="auto" w:fill="FFFFFF"/>
        </w:rPr>
        <w:t>2023</w:t>
      </w:r>
      <w:r>
        <w:rPr>
          <w:shd w:val="clear" w:color="auto" w:fill="FFFFFF"/>
        </w:rPr>
        <w:t>)</w:t>
      </w:r>
      <w:r w:rsidRPr="00DE7F2B">
        <w:rPr>
          <w:shd w:val="clear" w:color="auto" w:fill="FFFFFF"/>
        </w:rPr>
        <w:t>. Burberry's global revenue from 2005 to 2023(in million GBP). [Online] Available at: https://www.statista.com/statistics/263885/burberrys-worldwide-revenue/#:~:text=Burberry's%20worldwide%20revenue%20amounted%20to%20about%203.1%20billion%20British%20pounds%20in%202023.</w:t>
      </w:r>
      <w:r>
        <w:rPr>
          <w:shd w:val="clear" w:color="auto" w:fill="FFFFFF"/>
        </w:rPr>
        <w:t xml:space="preserve"> </w:t>
      </w:r>
      <w:r w:rsidRPr="00DE7F2B">
        <w:rPr>
          <w:shd w:val="clear" w:color="auto" w:fill="FFFFFF"/>
        </w:rPr>
        <w:t xml:space="preserve">[Accessed 11 </w:t>
      </w:r>
      <w:proofErr w:type="spellStart"/>
      <w:r w:rsidRPr="00DE7F2B">
        <w:rPr>
          <w:shd w:val="clear" w:color="auto" w:fill="FFFFFF"/>
        </w:rPr>
        <w:t>Novemeber</w:t>
      </w:r>
      <w:proofErr w:type="spellEnd"/>
      <w:r w:rsidRPr="00DE7F2B">
        <w:rPr>
          <w:shd w:val="clear" w:color="auto" w:fill="FFFFFF"/>
        </w:rPr>
        <w:t xml:space="preserve"> 2023].</w:t>
      </w:r>
    </w:p>
    <w:p w14:paraId="1FFF239E" w14:textId="77777777" w:rsidR="008C611B" w:rsidRDefault="008C611B" w:rsidP="00933EC9">
      <w:pPr>
        <w:rPr>
          <w:shd w:val="clear" w:color="auto" w:fill="FFFFFF"/>
        </w:rPr>
      </w:pPr>
      <w:r>
        <w:rPr>
          <w:shd w:val="clear" w:color="auto" w:fill="FFFFFF"/>
        </w:rPr>
        <w:t>Tabesh, P., Mousavidin, E. and Hasani, S., (2019). ‘Implementing big data strategies: A managerial perspective.’ </w:t>
      </w:r>
      <w:r>
        <w:rPr>
          <w:i/>
          <w:iCs/>
          <w:shd w:val="clear" w:color="auto" w:fill="FFFFFF"/>
        </w:rPr>
        <w:t>Business Horizons</w:t>
      </w:r>
      <w:r>
        <w:rPr>
          <w:shd w:val="clear" w:color="auto" w:fill="FFFFFF"/>
        </w:rPr>
        <w:t>, </w:t>
      </w:r>
      <w:r>
        <w:rPr>
          <w:i/>
          <w:iCs/>
          <w:shd w:val="clear" w:color="auto" w:fill="FFFFFF"/>
        </w:rPr>
        <w:t>62</w:t>
      </w:r>
      <w:r>
        <w:rPr>
          <w:shd w:val="clear" w:color="auto" w:fill="FFFFFF"/>
        </w:rPr>
        <w:t xml:space="preserve">(3), pp.347-358. </w:t>
      </w:r>
    </w:p>
    <w:p w14:paraId="1A0622BE" w14:textId="77777777" w:rsidR="008C611B" w:rsidRDefault="008C611B" w:rsidP="00933EC9">
      <w:proofErr w:type="spellStart"/>
      <w:r>
        <w:t>theguardian</w:t>
      </w:r>
      <w:proofErr w:type="spellEnd"/>
      <w:r>
        <w:t xml:space="preserve">, (2020). </w:t>
      </w:r>
      <w:r w:rsidRPr="00E66075">
        <w:rPr>
          <w:i/>
          <w:iCs/>
        </w:rPr>
        <w:t>Burberry to cut 500 jobs worldwide in £55m cost-saving drive.</w:t>
      </w:r>
      <w:r>
        <w:t xml:space="preserve"> [Online] Available at: https://www.theguardian.com/fashion/2020/jul/15/burberry-to-cut-500-jobs-worldwide-in-55m-cost-cutting-drive-covid-19 [Accessed 15 November 2023].</w:t>
      </w:r>
    </w:p>
    <w:p w14:paraId="786F8B4B" w14:textId="0EAB1B72" w:rsidR="008C611B" w:rsidRPr="00DE7F2B" w:rsidRDefault="008C611B" w:rsidP="00933EC9">
      <w:pPr>
        <w:rPr>
          <w:shd w:val="clear" w:color="auto" w:fill="FFFFFF"/>
        </w:rPr>
      </w:pPr>
      <w:r w:rsidRPr="00DE7F2B">
        <w:rPr>
          <w:shd w:val="clear" w:color="auto" w:fill="FFFFFF"/>
        </w:rPr>
        <w:t xml:space="preserve">vogue, </w:t>
      </w:r>
      <w:r>
        <w:rPr>
          <w:shd w:val="clear" w:color="auto" w:fill="FFFFFF"/>
        </w:rPr>
        <w:t>(</w:t>
      </w:r>
      <w:r w:rsidRPr="00DE7F2B">
        <w:rPr>
          <w:shd w:val="clear" w:color="auto" w:fill="FFFFFF"/>
        </w:rPr>
        <w:t>2023</w:t>
      </w:r>
      <w:r>
        <w:rPr>
          <w:shd w:val="clear" w:color="auto" w:fill="FFFFFF"/>
        </w:rPr>
        <w:t>)</w:t>
      </w:r>
      <w:r w:rsidRPr="00DE7F2B">
        <w:rPr>
          <w:shd w:val="clear" w:color="auto" w:fill="FFFFFF"/>
        </w:rPr>
        <w:t>. Can Fashion be climate Positive. [Online]</w:t>
      </w:r>
      <w:r>
        <w:rPr>
          <w:shd w:val="clear" w:color="auto" w:fill="FFFFFF"/>
        </w:rPr>
        <w:t xml:space="preserve"> </w:t>
      </w:r>
      <w:r w:rsidRPr="00DE7F2B">
        <w:rPr>
          <w:shd w:val="clear" w:color="auto" w:fill="FFFFFF"/>
        </w:rPr>
        <w:t>Available at: https://www.voguebusiness.com/sustainability/can-fashion-be-climate-positive-burberry-commits-to-finding-out</w:t>
      </w:r>
      <w:r>
        <w:rPr>
          <w:shd w:val="clear" w:color="auto" w:fill="FFFFFF"/>
        </w:rPr>
        <w:t xml:space="preserve"> </w:t>
      </w:r>
      <w:r w:rsidRPr="00DE7F2B">
        <w:rPr>
          <w:shd w:val="clear" w:color="auto" w:fill="FFFFFF"/>
        </w:rPr>
        <w:t>[Accessed 11 November 2023].</w:t>
      </w:r>
    </w:p>
    <w:p w14:paraId="6A3FA5E5" w14:textId="77777777" w:rsidR="008C611B" w:rsidRPr="00C77D8C" w:rsidRDefault="008C611B" w:rsidP="00933EC9">
      <w:pPr>
        <w:rPr>
          <w:shd w:val="clear" w:color="auto" w:fill="FFFFFF"/>
        </w:rPr>
      </w:pPr>
      <w:r w:rsidRPr="00C77D8C">
        <w:rPr>
          <w:shd w:val="clear" w:color="auto" w:fill="FFFFFF"/>
        </w:rPr>
        <w:t xml:space="preserve">Weinberger, D. R., </w:t>
      </w:r>
      <w:r>
        <w:rPr>
          <w:shd w:val="clear" w:color="auto" w:fill="FFFFFF"/>
        </w:rPr>
        <w:t>(</w:t>
      </w:r>
      <w:r w:rsidRPr="00C77D8C">
        <w:rPr>
          <w:shd w:val="clear" w:color="auto" w:fill="FFFFFF"/>
        </w:rPr>
        <w:t>2019</w:t>
      </w:r>
      <w:r>
        <w:rPr>
          <w:shd w:val="clear" w:color="auto" w:fill="FFFFFF"/>
        </w:rPr>
        <w:t>)</w:t>
      </w:r>
      <w:r w:rsidRPr="00C77D8C">
        <w:rPr>
          <w:shd w:val="clear" w:color="auto" w:fill="FFFFFF"/>
        </w:rPr>
        <w:t xml:space="preserve">. </w:t>
      </w:r>
      <w:r w:rsidRPr="00EB2FD8">
        <w:rPr>
          <w:i/>
          <w:iCs/>
          <w:shd w:val="clear" w:color="auto" w:fill="FFFFFF"/>
        </w:rPr>
        <w:t>What Is The Power Of Customer?</w:t>
      </w:r>
      <w:r w:rsidRPr="00C77D8C">
        <w:rPr>
          <w:shd w:val="clear" w:color="auto" w:fill="FFFFFF"/>
        </w:rPr>
        <w:t xml:space="preserve"> [Online] Available at: https://www.forbes.com/sites/allbusiness/2019/01/05/what-is-the-power-of-one-customer/?sh=2ed424613681</w:t>
      </w:r>
      <w:r>
        <w:rPr>
          <w:shd w:val="clear" w:color="auto" w:fill="FFFFFF"/>
        </w:rPr>
        <w:t xml:space="preserve"> </w:t>
      </w:r>
      <w:r w:rsidRPr="00C77D8C">
        <w:rPr>
          <w:shd w:val="clear" w:color="auto" w:fill="FFFFFF"/>
        </w:rPr>
        <w:t>[Accessed 11 November 2023].</w:t>
      </w:r>
    </w:p>
    <w:p w14:paraId="26CC2087" w14:textId="77777777" w:rsidR="008C611B" w:rsidRDefault="008C611B" w:rsidP="00933EC9">
      <w:pPr>
        <w:rPr>
          <w:rFonts w:eastAsia="Times New Roman" w:cs="Times New Roman"/>
          <w:szCs w:val="24"/>
          <w:highlight w:val="white"/>
        </w:rPr>
      </w:pPr>
      <w:r>
        <w:rPr>
          <w:shd w:val="clear" w:color="auto" w:fill="FFFFFF"/>
        </w:rPr>
        <w:lastRenderedPageBreak/>
        <w:t>Zazzara, L., Rapetti, G. and Tyler, D.C., (2020). Burberry Burning Backlash. </w:t>
      </w:r>
      <w:r>
        <w:rPr>
          <w:i/>
          <w:iCs/>
          <w:shd w:val="clear" w:color="auto" w:fill="FFFFFF"/>
        </w:rPr>
        <w:t>Available at SSRN 3593785</w:t>
      </w:r>
      <w:r>
        <w:rPr>
          <w:shd w:val="clear" w:color="auto" w:fill="FFFFFF"/>
        </w:rPr>
        <w:t xml:space="preserve">. </w:t>
      </w:r>
    </w:p>
    <w:p w14:paraId="02CF7E4C" w14:textId="77777777" w:rsidR="008C611B" w:rsidRDefault="008C611B" w:rsidP="00933EC9"/>
    <w:p w14:paraId="7C5F6F59" w14:textId="77777777" w:rsidR="00C77D8C" w:rsidRPr="00C77D8C" w:rsidRDefault="00C77D8C" w:rsidP="00933EC9">
      <w:pPr>
        <w:rPr>
          <w:shd w:val="clear" w:color="auto" w:fill="FFFFFF"/>
        </w:rPr>
      </w:pPr>
    </w:p>
    <w:p w14:paraId="743FB718" w14:textId="77777777" w:rsidR="00C77D8C" w:rsidRPr="00D023EE" w:rsidRDefault="00C77D8C" w:rsidP="00933EC9">
      <w:pPr>
        <w:rPr>
          <w:rFonts w:eastAsia="Times New Roman" w:cs="Times New Roman"/>
          <w:szCs w:val="24"/>
          <w:lang w:val="en-US"/>
        </w:rPr>
      </w:pPr>
    </w:p>
    <w:p w14:paraId="4B600708" w14:textId="77777777" w:rsidR="00783F01" w:rsidRPr="00D023EE" w:rsidRDefault="00783F01" w:rsidP="00933EC9">
      <w:pPr>
        <w:rPr>
          <w:rFonts w:cs="Times New Roman"/>
          <w:szCs w:val="24"/>
        </w:rPr>
      </w:pPr>
    </w:p>
    <w:p w14:paraId="3DFAACBA" w14:textId="77777777" w:rsidR="00783F01" w:rsidRPr="00D023EE" w:rsidRDefault="00783F01" w:rsidP="00933EC9">
      <w:pPr>
        <w:rPr>
          <w:rFonts w:cs="Times New Roman"/>
          <w:szCs w:val="24"/>
        </w:rPr>
      </w:pPr>
    </w:p>
    <w:p w14:paraId="54C127D9" w14:textId="77777777" w:rsidR="00783F01" w:rsidRPr="00D023EE" w:rsidRDefault="00783F01" w:rsidP="00933EC9">
      <w:pPr>
        <w:rPr>
          <w:rFonts w:cs="Times New Roman"/>
          <w:szCs w:val="24"/>
        </w:rPr>
      </w:pPr>
    </w:p>
    <w:p w14:paraId="1122863A" w14:textId="77777777" w:rsidR="00783F01" w:rsidRPr="00D023EE" w:rsidRDefault="00783F01" w:rsidP="00933EC9">
      <w:pPr>
        <w:rPr>
          <w:rFonts w:cs="Times New Roman"/>
          <w:szCs w:val="24"/>
        </w:rPr>
      </w:pPr>
    </w:p>
    <w:p w14:paraId="7484231A" w14:textId="77777777" w:rsidR="00783F01" w:rsidRPr="00D023EE" w:rsidRDefault="00783F01" w:rsidP="00933EC9">
      <w:pPr>
        <w:rPr>
          <w:rFonts w:cs="Times New Roman"/>
          <w:szCs w:val="24"/>
        </w:rPr>
      </w:pPr>
    </w:p>
    <w:p w14:paraId="0C4399F4" w14:textId="77777777" w:rsidR="00783F01" w:rsidRPr="00D023EE" w:rsidRDefault="00783F01" w:rsidP="00933EC9">
      <w:pPr>
        <w:rPr>
          <w:rFonts w:cs="Times New Roman"/>
          <w:szCs w:val="24"/>
        </w:rPr>
      </w:pPr>
    </w:p>
    <w:p w14:paraId="1875E2B6" w14:textId="77777777" w:rsidR="00783F01" w:rsidRPr="00D023EE" w:rsidRDefault="00783F01" w:rsidP="00933EC9">
      <w:pPr>
        <w:rPr>
          <w:rFonts w:cs="Times New Roman"/>
          <w:szCs w:val="24"/>
        </w:rPr>
      </w:pPr>
    </w:p>
    <w:p w14:paraId="7D871503" w14:textId="77777777" w:rsidR="00783F01" w:rsidRPr="00D023EE" w:rsidRDefault="00783F01" w:rsidP="00933EC9">
      <w:pPr>
        <w:rPr>
          <w:rFonts w:cs="Times New Roman"/>
          <w:szCs w:val="24"/>
        </w:rPr>
      </w:pPr>
    </w:p>
    <w:p w14:paraId="423E1D6F" w14:textId="77777777" w:rsidR="00783F01" w:rsidRPr="00D023EE" w:rsidRDefault="00783F01" w:rsidP="00933EC9">
      <w:pPr>
        <w:rPr>
          <w:rFonts w:cs="Times New Roman"/>
          <w:szCs w:val="24"/>
        </w:rPr>
      </w:pPr>
    </w:p>
    <w:p w14:paraId="63FC0337" w14:textId="77777777" w:rsidR="00783F01" w:rsidRPr="00D023EE" w:rsidRDefault="00783F01" w:rsidP="00933EC9">
      <w:pPr>
        <w:rPr>
          <w:rFonts w:cs="Times New Roman"/>
          <w:szCs w:val="24"/>
        </w:rPr>
      </w:pPr>
    </w:p>
    <w:p w14:paraId="5614314B" w14:textId="77777777" w:rsidR="00783F01" w:rsidRPr="00D023EE" w:rsidRDefault="00783F01" w:rsidP="00933EC9">
      <w:pPr>
        <w:rPr>
          <w:rFonts w:cs="Times New Roman"/>
          <w:szCs w:val="24"/>
        </w:rPr>
      </w:pPr>
    </w:p>
    <w:p w14:paraId="5FB3DBB1" w14:textId="77777777" w:rsidR="00783F01" w:rsidRPr="00D023EE" w:rsidRDefault="00783F01" w:rsidP="00933EC9">
      <w:pPr>
        <w:rPr>
          <w:rFonts w:cs="Times New Roman"/>
          <w:szCs w:val="24"/>
        </w:rPr>
      </w:pPr>
    </w:p>
    <w:sectPr w:rsidR="00783F01" w:rsidRPr="00D023EE" w:rsidSect="00D0535F">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B2284" w14:textId="77777777" w:rsidR="003A2B97" w:rsidRDefault="003A2B97">
      <w:pPr>
        <w:spacing w:line="240" w:lineRule="auto"/>
      </w:pPr>
      <w:r>
        <w:separator/>
      </w:r>
    </w:p>
  </w:endnote>
  <w:endnote w:type="continuationSeparator" w:id="0">
    <w:p w14:paraId="7C21919B" w14:textId="77777777" w:rsidR="003A2B97" w:rsidRDefault="003A2B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973587254"/>
      <w:docPartObj>
        <w:docPartGallery w:val="Page Numbers (Bottom of Page)"/>
        <w:docPartUnique/>
      </w:docPartObj>
    </w:sdtPr>
    <w:sdtContent>
      <w:sdt>
        <w:sdtPr>
          <w:rPr>
            <w:b/>
            <w:bCs/>
          </w:rPr>
          <w:id w:val="-1769616900"/>
          <w:docPartObj>
            <w:docPartGallery w:val="Page Numbers (Top of Page)"/>
            <w:docPartUnique/>
          </w:docPartObj>
        </w:sdtPr>
        <w:sdtContent>
          <w:p w14:paraId="0F08866F" w14:textId="77777777" w:rsidR="00D0535F" w:rsidRPr="00D0535F" w:rsidRDefault="00000000">
            <w:pPr>
              <w:pStyle w:val="Footer"/>
              <w:jc w:val="right"/>
              <w:rPr>
                <w:b/>
                <w:bCs/>
              </w:rPr>
            </w:pPr>
            <w:r w:rsidRPr="00D0535F">
              <w:rPr>
                <w:b/>
                <w:bCs/>
              </w:rPr>
              <w:t xml:space="preserve">Page </w:t>
            </w:r>
            <w:r w:rsidRPr="00D0535F">
              <w:rPr>
                <w:b/>
                <w:bCs/>
                <w:szCs w:val="24"/>
              </w:rPr>
              <w:fldChar w:fldCharType="begin"/>
            </w:r>
            <w:r w:rsidRPr="00D0535F">
              <w:rPr>
                <w:b/>
                <w:bCs/>
              </w:rPr>
              <w:instrText xml:space="preserve"> PAGE </w:instrText>
            </w:r>
            <w:r w:rsidRPr="00D0535F">
              <w:rPr>
                <w:b/>
                <w:bCs/>
                <w:szCs w:val="24"/>
              </w:rPr>
              <w:fldChar w:fldCharType="separate"/>
            </w:r>
            <w:r w:rsidRPr="00D0535F">
              <w:rPr>
                <w:b/>
                <w:bCs/>
                <w:noProof/>
              </w:rPr>
              <w:t>2</w:t>
            </w:r>
            <w:r w:rsidRPr="00D0535F">
              <w:rPr>
                <w:b/>
                <w:bCs/>
                <w:szCs w:val="24"/>
              </w:rPr>
              <w:fldChar w:fldCharType="end"/>
            </w:r>
            <w:r w:rsidRPr="00D0535F">
              <w:rPr>
                <w:b/>
                <w:bCs/>
              </w:rPr>
              <w:t xml:space="preserve"> of </w:t>
            </w:r>
            <w:r w:rsidRPr="00D0535F">
              <w:rPr>
                <w:b/>
                <w:bCs/>
                <w:szCs w:val="24"/>
              </w:rPr>
              <w:fldChar w:fldCharType="begin"/>
            </w:r>
            <w:r w:rsidRPr="00D0535F">
              <w:rPr>
                <w:b/>
                <w:bCs/>
              </w:rPr>
              <w:instrText xml:space="preserve"> NUMPAGES  </w:instrText>
            </w:r>
            <w:r w:rsidRPr="00D0535F">
              <w:rPr>
                <w:b/>
                <w:bCs/>
                <w:szCs w:val="24"/>
              </w:rPr>
              <w:fldChar w:fldCharType="separate"/>
            </w:r>
            <w:r w:rsidRPr="00D0535F">
              <w:rPr>
                <w:b/>
                <w:bCs/>
                <w:noProof/>
              </w:rPr>
              <w:t>2</w:t>
            </w:r>
            <w:r w:rsidRPr="00D0535F">
              <w:rPr>
                <w:b/>
                <w:bCs/>
                <w:szCs w:val="24"/>
              </w:rPr>
              <w:fldChar w:fldCharType="end"/>
            </w:r>
          </w:p>
        </w:sdtContent>
      </w:sdt>
    </w:sdtContent>
  </w:sdt>
  <w:p w14:paraId="551A0E70" w14:textId="77777777" w:rsidR="00D0535F" w:rsidRPr="00D0535F" w:rsidRDefault="00D0535F">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56781" w14:textId="77777777" w:rsidR="003A2B97" w:rsidRDefault="003A2B97">
      <w:pPr>
        <w:spacing w:line="240" w:lineRule="auto"/>
      </w:pPr>
      <w:r>
        <w:separator/>
      </w:r>
    </w:p>
  </w:footnote>
  <w:footnote w:type="continuationSeparator" w:id="0">
    <w:p w14:paraId="3801EF02" w14:textId="77777777" w:rsidR="003A2B97" w:rsidRDefault="003A2B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601D2" w14:textId="77777777" w:rsidR="00D0535F" w:rsidRPr="00D0535F" w:rsidRDefault="00000000">
    <w:pPr>
      <w:pStyle w:val="Header"/>
      <w:rPr>
        <w:b/>
        <w:bCs/>
      </w:rPr>
    </w:pPr>
    <w:r>
      <w:ptab w:relativeTo="margin" w:alignment="center" w:leader="none"/>
    </w:r>
    <w:r>
      <w:ptab w:relativeTo="margin" w:alignment="right" w:leader="none"/>
    </w:r>
    <w:r w:rsidRPr="00D0535F">
      <w:rPr>
        <w:rFonts w:eastAsia="Times New Roman" w:cs="Times New Roman"/>
        <w:b/>
        <w:bCs/>
        <w:color w:val="000000"/>
        <w:szCs w:val="24"/>
        <w:shd w:val="clear" w:color="auto" w:fill="FFFFFF"/>
        <w:lang w:val="en-US"/>
      </w:rPr>
      <w:t>Marketing 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3C77BA"/>
    <w:multiLevelType w:val="hybridMultilevel"/>
    <w:tmpl w:val="D3B451CE"/>
    <w:lvl w:ilvl="0" w:tplc="A7587618">
      <w:start w:val="1"/>
      <w:numFmt w:val="bullet"/>
      <w:lvlText w:val=""/>
      <w:lvlJc w:val="left"/>
      <w:pPr>
        <w:ind w:left="720" w:hanging="360"/>
      </w:pPr>
      <w:rPr>
        <w:rFonts w:ascii="Symbol" w:hAnsi="Symbol" w:hint="default"/>
      </w:rPr>
    </w:lvl>
    <w:lvl w:ilvl="1" w:tplc="D298BDA8" w:tentative="1">
      <w:start w:val="1"/>
      <w:numFmt w:val="bullet"/>
      <w:lvlText w:val="o"/>
      <w:lvlJc w:val="left"/>
      <w:pPr>
        <w:ind w:left="1440" w:hanging="360"/>
      </w:pPr>
      <w:rPr>
        <w:rFonts w:ascii="Courier New" w:hAnsi="Courier New" w:cs="Courier New" w:hint="default"/>
      </w:rPr>
    </w:lvl>
    <w:lvl w:ilvl="2" w:tplc="803CEB82" w:tentative="1">
      <w:start w:val="1"/>
      <w:numFmt w:val="bullet"/>
      <w:lvlText w:val=""/>
      <w:lvlJc w:val="left"/>
      <w:pPr>
        <w:ind w:left="2160" w:hanging="360"/>
      </w:pPr>
      <w:rPr>
        <w:rFonts w:ascii="Wingdings" w:hAnsi="Wingdings" w:hint="default"/>
      </w:rPr>
    </w:lvl>
    <w:lvl w:ilvl="3" w:tplc="9DE6FD1C" w:tentative="1">
      <w:start w:val="1"/>
      <w:numFmt w:val="bullet"/>
      <w:lvlText w:val=""/>
      <w:lvlJc w:val="left"/>
      <w:pPr>
        <w:ind w:left="2880" w:hanging="360"/>
      </w:pPr>
      <w:rPr>
        <w:rFonts w:ascii="Symbol" w:hAnsi="Symbol" w:hint="default"/>
      </w:rPr>
    </w:lvl>
    <w:lvl w:ilvl="4" w:tplc="C5A62B4A" w:tentative="1">
      <w:start w:val="1"/>
      <w:numFmt w:val="bullet"/>
      <w:lvlText w:val="o"/>
      <w:lvlJc w:val="left"/>
      <w:pPr>
        <w:ind w:left="3600" w:hanging="360"/>
      </w:pPr>
      <w:rPr>
        <w:rFonts w:ascii="Courier New" w:hAnsi="Courier New" w:cs="Courier New" w:hint="default"/>
      </w:rPr>
    </w:lvl>
    <w:lvl w:ilvl="5" w:tplc="199E236A" w:tentative="1">
      <w:start w:val="1"/>
      <w:numFmt w:val="bullet"/>
      <w:lvlText w:val=""/>
      <w:lvlJc w:val="left"/>
      <w:pPr>
        <w:ind w:left="4320" w:hanging="360"/>
      </w:pPr>
      <w:rPr>
        <w:rFonts w:ascii="Wingdings" w:hAnsi="Wingdings" w:hint="default"/>
      </w:rPr>
    </w:lvl>
    <w:lvl w:ilvl="6" w:tplc="E18A1976" w:tentative="1">
      <w:start w:val="1"/>
      <w:numFmt w:val="bullet"/>
      <w:lvlText w:val=""/>
      <w:lvlJc w:val="left"/>
      <w:pPr>
        <w:ind w:left="5040" w:hanging="360"/>
      </w:pPr>
      <w:rPr>
        <w:rFonts w:ascii="Symbol" w:hAnsi="Symbol" w:hint="default"/>
      </w:rPr>
    </w:lvl>
    <w:lvl w:ilvl="7" w:tplc="29D88878" w:tentative="1">
      <w:start w:val="1"/>
      <w:numFmt w:val="bullet"/>
      <w:lvlText w:val="o"/>
      <w:lvlJc w:val="left"/>
      <w:pPr>
        <w:ind w:left="5760" w:hanging="360"/>
      </w:pPr>
      <w:rPr>
        <w:rFonts w:ascii="Courier New" w:hAnsi="Courier New" w:cs="Courier New" w:hint="default"/>
      </w:rPr>
    </w:lvl>
    <w:lvl w:ilvl="8" w:tplc="DD12B7D2" w:tentative="1">
      <w:start w:val="1"/>
      <w:numFmt w:val="bullet"/>
      <w:lvlText w:val=""/>
      <w:lvlJc w:val="left"/>
      <w:pPr>
        <w:ind w:left="6480" w:hanging="360"/>
      </w:pPr>
      <w:rPr>
        <w:rFonts w:ascii="Wingdings" w:hAnsi="Wingdings" w:hint="default"/>
      </w:rPr>
    </w:lvl>
  </w:abstractNum>
  <w:num w:numId="1" w16cid:durableId="212431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3EE"/>
    <w:rsid w:val="00067BA6"/>
    <w:rsid w:val="000945B7"/>
    <w:rsid w:val="000A69A5"/>
    <w:rsid w:val="0018592C"/>
    <w:rsid w:val="002112EF"/>
    <w:rsid w:val="0026449B"/>
    <w:rsid w:val="00281788"/>
    <w:rsid w:val="002F54CB"/>
    <w:rsid w:val="002F7C48"/>
    <w:rsid w:val="0031103B"/>
    <w:rsid w:val="00320B95"/>
    <w:rsid w:val="00326E69"/>
    <w:rsid w:val="00351022"/>
    <w:rsid w:val="003A2B97"/>
    <w:rsid w:val="003E7279"/>
    <w:rsid w:val="003F4DD0"/>
    <w:rsid w:val="00454084"/>
    <w:rsid w:val="0047622B"/>
    <w:rsid w:val="00481B03"/>
    <w:rsid w:val="004C7D11"/>
    <w:rsid w:val="004F1580"/>
    <w:rsid w:val="00530781"/>
    <w:rsid w:val="00594E5D"/>
    <w:rsid w:val="005D1B87"/>
    <w:rsid w:val="005F761F"/>
    <w:rsid w:val="00610BFE"/>
    <w:rsid w:val="00622706"/>
    <w:rsid w:val="00634C68"/>
    <w:rsid w:val="00654FDB"/>
    <w:rsid w:val="006A3F5B"/>
    <w:rsid w:val="00706588"/>
    <w:rsid w:val="00726A2D"/>
    <w:rsid w:val="00783F01"/>
    <w:rsid w:val="0087167A"/>
    <w:rsid w:val="008A5C69"/>
    <w:rsid w:val="008C611B"/>
    <w:rsid w:val="008F188D"/>
    <w:rsid w:val="008F485A"/>
    <w:rsid w:val="00905F87"/>
    <w:rsid w:val="00933EC9"/>
    <w:rsid w:val="00955D01"/>
    <w:rsid w:val="00964C6C"/>
    <w:rsid w:val="009700BB"/>
    <w:rsid w:val="00A14DD6"/>
    <w:rsid w:val="00A44746"/>
    <w:rsid w:val="00A841AA"/>
    <w:rsid w:val="00A85BA7"/>
    <w:rsid w:val="00AA75DB"/>
    <w:rsid w:val="00AE15DE"/>
    <w:rsid w:val="00B31C4D"/>
    <w:rsid w:val="00B61343"/>
    <w:rsid w:val="00BB5850"/>
    <w:rsid w:val="00C038FC"/>
    <w:rsid w:val="00C76356"/>
    <w:rsid w:val="00C77D8C"/>
    <w:rsid w:val="00CA7678"/>
    <w:rsid w:val="00CD25C6"/>
    <w:rsid w:val="00D023EE"/>
    <w:rsid w:val="00D0535F"/>
    <w:rsid w:val="00D2723B"/>
    <w:rsid w:val="00D43610"/>
    <w:rsid w:val="00D43F81"/>
    <w:rsid w:val="00DA1646"/>
    <w:rsid w:val="00E06F91"/>
    <w:rsid w:val="00E55D3E"/>
    <w:rsid w:val="00E66075"/>
    <w:rsid w:val="00E7423D"/>
    <w:rsid w:val="00E97F41"/>
    <w:rsid w:val="00EB2FD8"/>
    <w:rsid w:val="00ED1981"/>
    <w:rsid w:val="00F05606"/>
    <w:rsid w:val="00F235FA"/>
    <w:rsid w:val="00FC2009"/>
    <w:rsid w:val="00FC78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8E53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009"/>
    <w:pPr>
      <w:spacing w:after="0" w:line="480" w:lineRule="auto"/>
      <w:jc w:val="both"/>
    </w:pPr>
    <w:rPr>
      <w:rFonts w:ascii="Times New Roman" w:hAnsi="Times New Roman" w:cs="Arial"/>
      <w:sz w:val="24"/>
      <w:lang w:val="en"/>
    </w:rPr>
  </w:style>
  <w:style w:type="paragraph" w:styleId="Heading1">
    <w:name w:val="heading 1"/>
    <w:basedOn w:val="Heading2"/>
    <w:next w:val="Normal"/>
    <w:link w:val="Heading1Char"/>
    <w:uiPriority w:val="9"/>
    <w:qFormat/>
    <w:rsid w:val="00067BA6"/>
    <w:pPr>
      <w:spacing w:before="0" w:after="0"/>
      <w:outlineLvl w:val="0"/>
    </w:pPr>
  </w:style>
  <w:style w:type="paragraph" w:styleId="Heading2">
    <w:name w:val="heading 2"/>
    <w:basedOn w:val="Normal"/>
    <w:next w:val="Normal"/>
    <w:link w:val="Heading2Char"/>
    <w:uiPriority w:val="9"/>
    <w:unhideWhenUsed/>
    <w:qFormat/>
    <w:rsid w:val="005F761F"/>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0A69A5"/>
    <w:pPr>
      <w:keepNext/>
      <w:keepLines/>
      <w:spacing w:before="40"/>
      <w:outlineLvl w:val="2"/>
    </w:pPr>
    <w:rPr>
      <w:rFonts w:eastAsiaTheme="majorEastAsia" w:cstheme="majorBidi"/>
      <w:b/>
      <w:i/>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BA6"/>
    <w:rPr>
      <w:rFonts w:ascii="Times New Roman" w:hAnsi="Times New Roman" w:cs="Arial"/>
      <w:b/>
      <w:sz w:val="26"/>
      <w:szCs w:val="32"/>
      <w:lang w:val="en"/>
    </w:rPr>
  </w:style>
  <w:style w:type="character" w:customStyle="1" w:styleId="Heading3Char">
    <w:name w:val="Heading 3 Char"/>
    <w:basedOn w:val="DefaultParagraphFont"/>
    <w:link w:val="Heading3"/>
    <w:uiPriority w:val="9"/>
    <w:rsid w:val="000A69A5"/>
    <w:rPr>
      <w:rFonts w:ascii="Times New Roman" w:eastAsiaTheme="majorEastAsia" w:hAnsi="Times New Roman" w:cstheme="majorBidi"/>
      <w:b/>
      <w:i/>
      <w:sz w:val="24"/>
      <w:szCs w:val="24"/>
      <w:u w:val="single"/>
      <w:lang w:val="en-GB"/>
    </w:rPr>
  </w:style>
  <w:style w:type="character" w:customStyle="1" w:styleId="Heading2Char">
    <w:name w:val="Heading 2 Char"/>
    <w:basedOn w:val="DefaultParagraphFont"/>
    <w:link w:val="Heading2"/>
    <w:uiPriority w:val="9"/>
    <w:rsid w:val="005F761F"/>
    <w:rPr>
      <w:rFonts w:ascii="Times New Roman" w:hAnsi="Times New Roman" w:cs="Arial"/>
      <w:b/>
      <w:sz w:val="26"/>
      <w:szCs w:val="32"/>
      <w:lang w:val="en"/>
    </w:rPr>
  </w:style>
  <w:style w:type="paragraph" w:styleId="NormalWeb">
    <w:name w:val="Normal (Web)"/>
    <w:basedOn w:val="Normal"/>
    <w:uiPriority w:val="99"/>
    <w:unhideWhenUsed/>
    <w:rsid w:val="00D023EE"/>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D023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23EE"/>
    <w:pPr>
      <w:ind w:left="720"/>
      <w:contextualSpacing/>
    </w:pPr>
  </w:style>
  <w:style w:type="paragraph" w:styleId="Bibliography">
    <w:name w:val="Bibliography"/>
    <w:basedOn w:val="Normal"/>
    <w:next w:val="Normal"/>
    <w:uiPriority w:val="37"/>
    <w:unhideWhenUsed/>
    <w:rsid w:val="00C77D8C"/>
  </w:style>
  <w:style w:type="character" w:styleId="Hyperlink">
    <w:name w:val="Hyperlink"/>
    <w:basedOn w:val="DefaultParagraphFont"/>
    <w:uiPriority w:val="99"/>
    <w:unhideWhenUsed/>
    <w:rsid w:val="00C77D8C"/>
    <w:rPr>
      <w:color w:val="0563C1" w:themeColor="hyperlink"/>
      <w:u w:val="single"/>
    </w:rPr>
  </w:style>
  <w:style w:type="character" w:styleId="UnresolvedMention">
    <w:name w:val="Unresolved Mention"/>
    <w:basedOn w:val="DefaultParagraphFont"/>
    <w:uiPriority w:val="99"/>
    <w:semiHidden/>
    <w:unhideWhenUsed/>
    <w:rsid w:val="00C77D8C"/>
    <w:rPr>
      <w:color w:val="605E5C"/>
      <w:shd w:val="clear" w:color="auto" w:fill="E1DFDD"/>
    </w:rPr>
  </w:style>
  <w:style w:type="paragraph" w:styleId="Header">
    <w:name w:val="header"/>
    <w:basedOn w:val="Normal"/>
    <w:link w:val="HeaderChar"/>
    <w:uiPriority w:val="99"/>
    <w:unhideWhenUsed/>
    <w:rsid w:val="00D0535F"/>
    <w:pPr>
      <w:tabs>
        <w:tab w:val="center" w:pos="4680"/>
        <w:tab w:val="right" w:pos="9360"/>
      </w:tabs>
      <w:spacing w:line="240" w:lineRule="auto"/>
    </w:pPr>
  </w:style>
  <w:style w:type="character" w:customStyle="1" w:styleId="HeaderChar">
    <w:name w:val="Header Char"/>
    <w:basedOn w:val="DefaultParagraphFont"/>
    <w:link w:val="Header"/>
    <w:uiPriority w:val="99"/>
    <w:rsid w:val="00D0535F"/>
    <w:rPr>
      <w:rFonts w:ascii="Times New Roman" w:hAnsi="Times New Roman" w:cs="Arial"/>
      <w:sz w:val="24"/>
      <w:lang w:val="en"/>
    </w:rPr>
  </w:style>
  <w:style w:type="paragraph" w:styleId="Footer">
    <w:name w:val="footer"/>
    <w:basedOn w:val="Normal"/>
    <w:link w:val="FooterChar"/>
    <w:uiPriority w:val="99"/>
    <w:unhideWhenUsed/>
    <w:rsid w:val="00D0535F"/>
    <w:pPr>
      <w:tabs>
        <w:tab w:val="center" w:pos="4680"/>
        <w:tab w:val="right" w:pos="9360"/>
      </w:tabs>
      <w:spacing w:line="240" w:lineRule="auto"/>
    </w:pPr>
  </w:style>
  <w:style w:type="character" w:customStyle="1" w:styleId="FooterChar">
    <w:name w:val="Footer Char"/>
    <w:basedOn w:val="DefaultParagraphFont"/>
    <w:link w:val="Footer"/>
    <w:uiPriority w:val="99"/>
    <w:rsid w:val="00D0535F"/>
    <w:rPr>
      <w:rFonts w:ascii="Times New Roman" w:hAnsi="Times New Roman" w:cs="Arial"/>
      <w:sz w:val="24"/>
      <w:lang w:val="en"/>
    </w:rPr>
  </w:style>
  <w:style w:type="paragraph" w:styleId="TOCHeading">
    <w:name w:val="TOC Heading"/>
    <w:basedOn w:val="Heading1"/>
    <w:next w:val="Normal"/>
    <w:uiPriority w:val="39"/>
    <w:unhideWhenUsed/>
    <w:qFormat/>
    <w:rsid w:val="00726A2D"/>
    <w:pPr>
      <w:spacing w:before="240" w:line="259" w:lineRule="auto"/>
      <w:jc w:val="left"/>
      <w:outlineLvl w:val="9"/>
    </w:pPr>
    <w:rPr>
      <w:rFonts w:asciiTheme="majorHAnsi" w:eastAsiaTheme="majorEastAsia" w:hAnsiTheme="majorHAnsi" w:cstheme="majorBidi"/>
      <w:b w:val="0"/>
      <w:color w:val="2F5496" w:themeColor="accent1" w:themeShade="BF"/>
      <w:sz w:val="32"/>
    </w:rPr>
  </w:style>
  <w:style w:type="paragraph" w:styleId="TOC1">
    <w:name w:val="toc 1"/>
    <w:basedOn w:val="Normal"/>
    <w:next w:val="Normal"/>
    <w:autoRedefine/>
    <w:uiPriority w:val="39"/>
    <w:unhideWhenUsed/>
    <w:rsid w:val="00726A2D"/>
    <w:pPr>
      <w:spacing w:after="100"/>
    </w:pPr>
  </w:style>
  <w:style w:type="paragraph" w:customStyle="1" w:styleId="Normal1">
    <w:name w:val="Normal1"/>
    <w:rsid w:val="00481B03"/>
    <w:pPr>
      <w:spacing w:after="0" w:line="276" w:lineRule="auto"/>
    </w:pPr>
    <w:rPr>
      <w:rFonts w:ascii="Arial" w:hAnsi="Arial" w:cs="Arial"/>
      <w:lang w:val="en"/>
    </w:rPr>
  </w:style>
  <w:style w:type="paragraph" w:styleId="TOC2">
    <w:name w:val="toc 2"/>
    <w:basedOn w:val="Normal"/>
    <w:next w:val="Normal"/>
    <w:autoRedefine/>
    <w:uiPriority w:val="39"/>
    <w:unhideWhenUsed/>
    <w:rsid w:val="00E55D3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DrR19</b:Tag>
    <b:SourceType>InternetSite</b:SourceType>
    <b:Guid>{14C06EF0-F72F-4F1A-887B-804A5ABE5B66}</b:Guid>
    <b:Author>
      <b:Author>
        <b:NameList>
          <b:Person>
            <b:Last>Weinberger</b:Last>
            <b:First>Dr.</b:First>
            <b:Middle>Richard</b:Middle>
          </b:Person>
        </b:NameList>
      </b:Author>
    </b:Author>
    <b:Title>What Is The Power Of Customer?</b:Title>
    <b:Year>2019</b:Year>
    <b:YearAccessed>2023</b:YearAccessed>
    <b:MonthAccessed>November</b:MonthAccessed>
    <b:DayAccessed>11</b:DayAccessed>
    <b:URL>https://www.forbes.com/sites/allbusiness/2019/01/05/what-is-the-power-of-one-customer/?sh=2ed424613681</b:URL>
    <b:RefOrder>2</b:RefOrder>
  </b:Source>
  <b:Source>
    <b:Tag>bus23</b:Tag>
    <b:SourceType>InternetSite</b:SourceType>
    <b:Guid>{D42D7BF2-A0DD-40D8-B1DB-4ECE75DE376B}</b:Guid>
    <b:Author>
      <b:Author>
        <b:Corporate>businessoffashion</b:Corporate>
      </b:Author>
    </b:Author>
    <b:Title>Burberry Is Among Companies Committing to 100% Clean Energy</b:Title>
    <b:Year>2023</b:Year>
    <b:YearAccessed>2023</b:YearAccessed>
    <b:MonthAccessed>November</b:MonthAccessed>
    <b:DayAccessed>11</b:DayAccessed>
    <b:URL>https://www.businessoffashion.com/news/sustainability/burberry-among-companies-committing-to-100-clean-energy/</b:URL>
    <b:RefOrder>1</b:RefOrder>
  </b:Source>
  <b:Source>
    <b:Tag>Rob22</b:Tag>
    <b:SourceType>InternetSite</b:SourceType>
    <b:Guid>{2B8410DD-BD52-4D93-9603-0ED95109884B}</b:Guid>
    <b:Author>
      <b:Author>
        <b:NameList>
          <b:Person>
            <b:Last>Garrison</b:Last>
            <b:First>Robert</b:First>
          </b:Person>
        </b:NameList>
      </b:Author>
    </b:Author>
    <b:Title>The Role Suppliers Play Across The International Supply Chain</b:Title>
    <b:Year>2022</b:Year>
    <b:YearAccessed>2023</b:YearAccessed>
    <b:MonthAccessed>November</b:MonthAccessed>
    <b:DayAccessed>11</b:DayAccessed>
    <b:URL>https://www.forbes.com/sites/forbesbusinesscouncil/2022/10/07/the-role-suppliers-play-across-the-international-supply-chain/?sh=5fb7937e4fec</b:URL>
    <b:RefOrder>3</b:RefOrder>
  </b:Source>
  <b:Source>
    <b:Tag>Jas21</b:Tag>
    <b:SourceType>InternetSite</b:SourceType>
    <b:Guid>{CFB094AA-E5B8-4DA2-ADE8-515547D5FF14}</b:Guid>
    <b:Author>
      <b:Author>
        <b:NameList>
          <b:Person>
            <b:Last>Jolly</b:Last>
            <b:First>Jasper</b:First>
          </b:Person>
        </b:NameList>
      </b:Author>
    </b:Author>
    <b:Title>Burberry reports slow sales growth as Covid impact persists</b:Title>
    <b:Year>2021</b:Year>
    <b:YearAccessed>2023</b:YearAccessed>
    <b:MonthAccessed>November</b:MonthAccessed>
    <b:DayAccessed>14</b:DayAccessed>
    <b:URL>https://www.theguardian.com/business/2021/nov/11/burberry-reports-slow-sales-growth-as-covid-impact-persists</b:URL>
    <b:RefOrder>1</b:RefOrder>
  </b:Source>
  <b:Source>
    <b:Tag>mac23</b:Tag>
    <b:SourceType>InternetSite</b:SourceType>
    <b:Guid>{607A00B5-4A54-4931-BA91-99E9BE527FCE}</b:Guid>
    <b:Author>
      <b:Author>
        <b:Corporate>macrotrends</b:Corporate>
      </b:Author>
    </b:Author>
    <b:Title>Burberry Group: Number of Employees 2013-2023 | BURBY</b:Title>
    <b:Year>2023</b:Year>
    <b:YearAccessed>2023</b:YearAccessed>
    <b:MonthAccessed>November</b:MonthAccessed>
    <b:DayAccessed>15</b:DayAccessed>
    <b:URL>https://www.macrotrends.net/stocks/charts/BURBY/burberry-group/number-of-employees</b:URL>
    <b:RefOrder>2</b:RefOrder>
  </b:Source>
  <b:Source>
    <b:Tag>the20</b:Tag>
    <b:SourceType>InternetSite</b:SourceType>
    <b:Guid>{5EF7D46E-7BB0-489F-8C42-0D7666557074}</b:Guid>
    <b:Author>
      <b:Author>
        <b:Corporate>theguardian</b:Corporate>
      </b:Author>
    </b:Author>
    <b:Title>Burberry to cut 500 jobs worldwide in £55m cost-saving drive</b:Title>
    <b:Year>2020</b:Year>
    <b:YearAccessed>2023</b:YearAccessed>
    <b:MonthAccessed>November</b:MonthAccessed>
    <b:DayAccessed>15</b:DayAccessed>
    <b:URL>https://www.theguardian.com/fashion/2020/jul/15/burberry-to-cut-500-jobs-worldwide-in-55m-cost-cutting-drive-covid-19</b:URL>
    <b:RefOrder>3</b:RefOrder>
  </b:Source>
  <b:Source>
    <b:Tag>sta2323</b:Tag>
    <b:SourceType>InternetSite</b:SourceType>
    <b:Guid>{63A2A548-E477-46D3-AFD7-E3BED87DC187}</b:Guid>
    <b:Author>
      <b:Author>
        <b:Corporate>startuptalky</b:Corporate>
      </b:Author>
    </b:Author>
    <b:Title>Marketing Strategies of Burberry: The Iconic Luxury Brand</b:Title>
    <b:Year>2023</b:Year>
    <b:YearAccessed>2023</b:YearAccessed>
    <b:MonthAccessed>November</b:MonthAccessed>
    <b:DayAccessed>13</b:DayAccessed>
    <b:URL>https://startuptalky.com/burberry-marketing-strategies/</b:URL>
    <b:RefOrder>4</b:RefOrder>
  </b:Source>
  <b:Source>
    <b:Tag>gua23</b:Tag>
    <b:SourceType>InternetSite</b:SourceType>
    <b:Guid>{0B435BEE-BAA4-45EC-B05F-09FC049F13ED}</b:Guid>
    <b:Author>
      <b:Author>
        <b:Corporate>guardian</b:Corporate>
      </b:Author>
    </b:Author>
    <b:Title>Burberry reports slow sales growth as Covid impact persists</b:Title>
    <b:Year>2023</b:Year>
    <b:YearAccessed>2023</b:YearAccessed>
    <b:MonthAccessed>Novemeber </b:MonthAccessed>
    <b:DayAccessed>10</b:DayAccessed>
    <b:URL>https://www.theguardian.com/business/2021/nov/11/burberry-reports-slow-sales-growth-as-covid-impact-persists</b:URL>
    <b:RefOrder>1</b:RefOrder>
  </b:Source>
  <b:Source>
    <b:Tag>vog23</b:Tag>
    <b:SourceType>InternetSite</b:SourceType>
    <b:Guid>{BB1D9C8D-EBC2-4E6B-9790-CAE0A889927B}</b:Guid>
    <b:Author>
      <b:Author>
        <b:Corporate>vogue</b:Corporate>
      </b:Author>
    </b:Author>
    <b:Title>Can Fashion be climate Positive </b:Title>
    <b:Year>2023</b:Year>
    <b:YearAccessed>2023</b:YearAccessed>
    <b:MonthAccessed>November </b:MonthAccessed>
    <b:DayAccessed>11</b:DayAccessed>
    <b:URL>https://www.voguebusiness.com/sustainability/can-fashion-be-climate-positive-burberry-commits-to-finding-out</b:URL>
    <b:RefOrder>2</b:RefOrder>
  </b:Source>
  <b:Source>
    <b:Tag>Bur23</b:Tag>
    <b:SourceType>InternetSite</b:SourceType>
    <b:Guid>{3075425D-566F-4C21-A217-A18A0EFAF838}</b:Guid>
    <b:Title>Burberry's global revenue from 2005 to 2023(in million GBP)</b:Title>
    <b:Year>2023</b:Year>
    <b:YearAccessed>2023</b:YearAccessed>
    <b:MonthAccessed>Novemeber</b:MonthAccessed>
    <b:DayAccessed>11</b:DayAccessed>
    <b:URL>https://www.statista.com/statistics/263885/burberrys-worldwide-revenue/#:~:text=Burberry's%20worldwide%20revenue%20amounted%20to%20about%203.1%20billion%20British%20pounds%20in%202023.</b:URL>
    <b:Author>
      <b:Author>
        <b:Corporate>statista</b:Corporate>
      </b:Author>
    </b:Author>
    <b:RefOrder>3</b:RefOrder>
  </b:Source>
</b:Sources>
</file>

<file path=customXml/itemProps1.xml><?xml version="1.0" encoding="utf-8"?>
<ds:datastoreItem xmlns:ds="http://schemas.openxmlformats.org/officeDocument/2006/customXml" ds:itemID="{12A57938-A0AD-490A-9B87-10BAB48DC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4061</Words>
  <Characters>23151</Characters>
  <Application>Microsoft Office Word</Application>
  <DocSecurity>0</DocSecurity>
  <Lines>192</Lines>
  <Paragraphs>54</Paragraphs>
  <ScaleCrop>false</ScaleCrop>
  <Company/>
  <LinksUpToDate>false</LinksUpToDate>
  <CharactersWithSpaces>27158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2023-11-24T11:34:00Z</dcterms:created>
  <dcterms:modified xsi:type="dcterms:W3CDTF">2023-11-24T11:34:00Z</dcterms:modified>
</cp:coreProperties>
</file>