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57"/>
        <w:gridCol w:w="4719"/>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815453">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815453">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1187340B" w:rsidR="00587CE6" w:rsidRPr="00587CE6" w:rsidRDefault="00815453" w:rsidP="00587CE6">
            <w:pPr>
              <w:spacing w:after="0" w:line="240" w:lineRule="auto"/>
              <w:rPr>
                <w:rFonts w:ascii="Arial" w:eastAsia="Times New Roman" w:hAnsi="Arial" w:cs="Arial"/>
                <w:sz w:val="20"/>
                <w:szCs w:val="20"/>
              </w:rPr>
            </w:pPr>
            <w:r>
              <w:rPr>
                <w:rFonts w:ascii="Arial" w:eastAsia="Times New Roman" w:hAnsi="Arial" w:cs="Arial"/>
                <w:sz w:val="20"/>
                <w:szCs w:val="20"/>
              </w:rPr>
              <w:t>Andy Bevan</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C8070B9" w:rsidR="00587CE6" w:rsidRPr="00587CE6" w:rsidRDefault="00815453" w:rsidP="00587CE6">
            <w:pPr>
              <w:spacing w:after="0" w:line="240" w:lineRule="auto"/>
              <w:rPr>
                <w:rFonts w:ascii="Arial" w:eastAsia="Times New Roman" w:hAnsi="Arial" w:cs="Arial"/>
                <w:sz w:val="20"/>
                <w:szCs w:val="20"/>
              </w:rPr>
            </w:pPr>
            <w:r w:rsidRPr="00815453">
              <w:rPr>
                <w:rFonts w:ascii="Arial" w:eastAsia="Times New Roman" w:hAnsi="Arial" w:cs="Arial"/>
                <w:sz w:val="20"/>
                <w:szCs w:val="20"/>
              </w:rPr>
              <w:t>International Political Economy</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3C83A2AF" w:rsidR="00587CE6" w:rsidRPr="00587CE6" w:rsidRDefault="00DC7658" w:rsidP="00587CE6">
            <w:pPr>
              <w:spacing w:after="0" w:line="240" w:lineRule="auto"/>
              <w:rPr>
                <w:rFonts w:ascii="Arial" w:eastAsia="Times New Roman" w:hAnsi="Arial" w:cs="Arial"/>
                <w:sz w:val="20"/>
                <w:szCs w:val="20"/>
              </w:rPr>
            </w:pPr>
            <w:r>
              <w:rPr>
                <w:rFonts w:ascii="Arial" w:eastAsia="Times New Roman" w:hAnsi="Arial" w:cs="Arial"/>
                <w:sz w:val="20"/>
                <w:szCs w:val="20"/>
              </w:rPr>
              <w:t>HPAN5018</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1B4B261D" w:rsidR="00587CE6" w:rsidRPr="00587CE6" w:rsidRDefault="00DC7658"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52AD15E0" w:rsidR="00587CE6" w:rsidRPr="00587CE6" w:rsidRDefault="002D4BA6"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2066F497" w:rsidR="00587CE6" w:rsidRPr="00587CE6" w:rsidRDefault="002D4BA6"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0CCE9175" w:rsidR="00587CE6" w:rsidRPr="00587CE6" w:rsidRDefault="00DC7658"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BD57D51" w:rsidR="00587CE6" w:rsidRPr="00587CE6" w:rsidRDefault="00DC7658"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4A8364D2" w:rsidR="00587CE6" w:rsidRPr="00587CE6" w:rsidRDefault="00DC7658"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1344EBA1"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4506419" w14:textId="77777777" w:rsidTr="00815453">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087C1555"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838"/>
        <w:gridCol w:w="945"/>
        <w:gridCol w:w="1087"/>
        <w:gridCol w:w="1087"/>
        <w:gridCol w:w="1087"/>
        <w:gridCol w:w="3307"/>
      </w:tblGrid>
      <w:tr w:rsidR="00792D49" w:rsidRPr="00587CE6" w14:paraId="4CCE65A6" w14:textId="77777777" w:rsidTr="00815453">
        <w:tc>
          <w:tcPr>
            <w:tcW w:w="9351" w:type="dxa"/>
            <w:gridSpan w:val="6"/>
            <w:shd w:val="clear" w:color="auto" w:fill="FBD4B4" w:themeFill="accent6" w:themeFillTint="66"/>
          </w:tcPr>
          <w:p w14:paraId="7DD167FE" w14:textId="77777777" w:rsidR="00792D49" w:rsidRPr="00587CE6" w:rsidRDefault="00792D49" w:rsidP="00815453">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815453">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815453">
        <w:trPr>
          <w:trHeight w:val="300"/>
        </w:trPr>
        <w:tc>
          <w:tcPr>
            <w:tcW w:w="1838" w:type="dxa"/>
            <w:shd w:val="clear" w:color="auto" w:fill="FBD4B4" w:themeFill="accent6" w:themeFillTint="66"/>
          </w:tcPr>
          <w:p w14:paraId="251E7C74" w14:textId="77777777" w:rsidR="00792D49" w:rsidRPr="00D72FBD" w:rsidRDefault="00792D49" w:rsidP="00815453">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45" w:type="dxa"/>
            <w:shd w:val="clear" w:color="auto" w:fill="FBD4B4" w:themeFill="accent6" w:themeFillTint="66"/>
            <w:noWrap/>
            <w:hideMark/>
          </w:tcPr>
          <w:p w14:paraId="1D993E3E" w14:textId="77777777" w:rsidR="00792D49" w:rsidRPr="00D72FBD" w:rsidRDefault="00792D49" w:rsidP="00815453">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15453">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15453">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EC42AC">
        <w:trPr>
          <w:trHeight w:val="3227"/>
        </w:trPr>
        <w:tc>
          <w:tcPr>
            <w:tcW w:w="1838" w:type="dxa"/>
          </w:tcPr>
          <w:p w14:paraId="7FEF444C" w14:textId="0EA40880" w:rsidR="00815453" w:rsidRPr="00815453" w:rsidRDefault="00815453" w:rsidP="00815453">
            <w:pPr>
              <w:spacing w:after="0" w:line="240" w:lineRule="auto"/>
              <w:rPr>
                <w:rFonts w:ascii="Arial" w:hAnsi="Arial" w:cs="Arial"/>
              </w:rPr>
            </w:pPr>
            <w:r w:rsidRPr="00815453">
              <w:rPr>
                <w:rFonts w:ascii="Arial" w:hAnsi="Arial" w:cs="Arial"/>
              </w:rPr>
              <w:t>1902512</w:t>
            </w:r>
          </w:p>
          <w:p w14:paraId="03246BAF" w14:textId="42B52840" w:rsidR="00792D49" w:rsidRPr="00815453" w:rsidRDefault="00815453" w:rsidP="00815453">
            <w:pPr>
              <w:spacing w:after="0" w:line="240" w:lineRule="auto"/>
              <w:rPr>
                <w:rFonts w:ascii="Arial" w:hAnsi="Arial" w:cs="Arial"/>
              </w:rPr>
            </w:pPr>
            <w:r w:rsidRPr="00815453">
              <w:rPr>
                <w:rFonts w:ascii="Arial" w:hAnsi="Arial" w:cs="Arial"/>
              </w:rPr>
              <w:t>GABRIUNAITE</w:t>
            </w:r>
          </w:p>
        </w:tc>
        <w:tc>
          <w:tcPr>
            <w:tcW w:w="945" w:type="dxa"/>
          </w:tcPr>
          <w:p w14:paraId="2743B9FE" w14:textId="7E854FF3" w:rsidR="00792D49" w:rsidRPr="00815453" w:rsidRDefault="00815453" w:rsidP="00417F4F">
            <w:pPr>
              <w:spacing w:after="0" w:line="240" w:lineRule="auto"/>
              <w:rPr>
                <w:rFonts w:ascii="Arial" w:hAnsi="Arial" w:cs="Arial"/>
              </w:rPr>
            </w:pPr>
            <w:r w:rsidRPr="00815453">
              <w:rPr>
                <w:rFonts w:ascii="Arial" w:hAnsi="Arial" w:cs="Arial"/>
              </w:rPr>
              <w:t>60</w:t>
            </w:r>
          </w:p>
        </w:tc>
        <w:tc>
          <w:tcPr>
            <w:tcW w:w="1087" w:type="dxa"/>
          </w:tcPr>
          <w:p w14:paraId="6C431F90" w14:textId="466B91D1" w:rsidR="00792D49" w:rsidRPr="00815453" w:rsidRDefault="00815453" w:rsidP="00417F4F">
            <w:pPr>
              <w:spacing w:after="0" w:line="240" w:lineRule="auto"/>
              <w:rPr>
                <w:rFonts w:ascii="Arial" w:hAnsi="Arial" w:cs="Arial"/>
              </w:rPr>
            </w:pPr>
            <w:r>
              <w:rPr>
                <w:rFonts w:ascii="Arial" w:hAnsi="Arial" w:cs="Arial"/>
              </w:rPr>
              <w:t>5</w:t>
            </w:r>
            <w:r w:rsidR="008A4B69">
              <w:rPr>
                <w:rFonts w:ascii="Arial" w:hAnsi="Arial" w:cs="Arial"/>
              </w:rPr>
              <w:t>8</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6AFA35CE" w:rsidR="00792D49" w:rsidRPr="00587CE6" w:rsidRDefault="008A4B69" w:rsidP="00417F4F">
            <w:pPr>
              <w:spacing w:after="0" w:line="240" w:lineRule="auto"/>
              <w:rPr>
                <w:rFonts w:ascii="Arial" w:hAnsi="Arial" w:cs="Arial"/>
                <w:b/>
                <w:bCs/>
              </w:rPr>
            </w:pPr>
            <w:r>
              <w:rPr>
                <w:rFonts w:ascii="Arial" w:hAnsi="Arial" w:cs="Arial"/>
                <w:b/>
                <w:bCs/>
              </w:rPr>
              <w:t>60</w:t>
            </w:r>
          </w:p>
        </w:tc>
        <w:tc>
          <w:tcPr>
            <w:tcW w:w="3307" w:type="dxa"/>
          </w:tcPr>
          <w:p w14:paraId="36F03CB0" w14:textId="72CD7EBD" w:rsidR="00792D49" w:rsidRPr="00815453" w:rsidRDefault="00815453" w:rsidP="00417F4F">
            <w:pPr>
              <w:spacing w:after="0" w:line="240" w:lineRule="auto"/>
              <w:rPr>
                <w:rFonts w:ascii="Arial" w:hAnsi="Arial" w:cs="Arial"/>
              </w:rPr>
            </w:pPr>
            <w:r>
              <w:rPr>
                <w:rFonts w:ascii="Arial" w:hAnsi="Arial" w:cs="Arial"/>
              </w:rPr>
              <w:t xml:space="preserve">An </w:t>
            </w:r>
            <w:r w:rsidR="00217F12">
              <w:rPr>
                <w:rFonts w:ascii="Arial" w:hAnsi="Arial" w:cs="Arial"/>
              </w:rPr>
              <w:t>i</w:t>
            </w:r>
            <w:r w:rsidR="00DC7658">
              <w:rPr>
                <w:rFonts w:ascii="Arial" w:hAnsi="Arial" w:cs="Arial"/>
              </w:rPr>
              <w:t>nventive response to the assigned task in that the Covid-19 offers a unique lens onto</w:t>
            </w:r>
            <w:r w:rsidR="00FB6579">
              <w:rPr>
                <w:rFonts w:ascii="Arial" w:hAnsi="Arial" w:cs="Arial"/>
              </w:rPr>
              <w:t xml:space="preserve"> debates about the respective of </w:t>
            </w:r>
            <w:r w:rsidR="00DC7658">
              <w:rPr>
                <w:rFonts w:ascii="Arial" w:hAnsi="Arial" w:cs="Arial"/>
              </w:rPr>
              <w:t>state/nonstate</w:t>
            </w:r>
            <w:r w:rsidR="00FB6579">
              <w:rPr>
                <w:rFonts w:ascii="Arial" w:hAnsi="Arial" w:cs="Arial"/>
              </w:rPr>
              <w:t xml:space="preserve"> actors in the contemporary global economy. </w:t>
            </w:r>
            <w:r w:rsidR="00F31A4A">
              <w:rPr>
                <w:rFonts w:ascii="Arial" w:hAnsi="Arial" w:cs="Arial"/>
              </w:rPr>
              <w:t xml:space="preserve">The reading list was, however, light on specialist academic </w:t>
            </w:r>
            <w:r w:rsidR="002A0828">
              <w:rPr>
                <w:rFonts w:ascii="Arial" w:hAnsi="Arial" w:cs="Arial"/>
              </w:rPr>
              <w:t xml:space="preserve">works so </w:t>
            </w:r>
            <w:r w:rsidR="00696A3D">
              <w:rPr>
                <w:rFonts w:ascii="Arial" w:hAnsi="Arial" w:cs="Arial"/>
              </w:rPr>
              <w:t>this was borderline 2:1/2:2 at Level 5.</w:t>
            </w:r>
            <w:r w:rsidR="00DC7658">
              <w:rPr>
                <w:rFonts w:ascii="Arial" w:hAnsi="Arial" w:cs="Arial"/>
              </w:rPr>
              <w:t xml:space="preserve"> </w:t>
            </w:r>
          </w:p>
        </w:tc>
      </w:tr>
      <w:tr w:rsidR="00792D49" w:rsidRPr="00587CE6" w14:paraId="72569ACE" w14:textId="77777777" w:rsidTr="00815453">
        <w:tc>
          <w:tcPr>
            <w:tcW w:w="1838" w:type="dxa"/>
          </w:tcPr>
          <w:p w14:paraId="17582464" w14:textId="4953F750" w:rsidR="00815453" w:rsidRPr="00815453" w:rsidRDefault="00815453" w:rsidP="00815453">
            <w:pPr>
              <w:spacing w:after="0" w:line="240" w:lineRule="auto"/>
              <w:rPr>
                <w:rFonts w:ascii="Arial" w:hAnsi="Arial" w:cs="Arial"/>
              </w:rPr>
            </w:pPr>
            <w:r w:rsidRPr="00815453">
              <w:rPr>
                <w:rFonts w:ascii="Arial" w:hAnsi="Arial" w:cs="Arial"/>
              </w:rPr>
              <w:t>1905096</w:t>
            </w:r>
          </w:p>
          <w:p w14:paraId="0DA336C7" w14:textId="2B78DABC" w:rsidR="00792D49" w:rsidRPr="00815453" w:rsidRDefault="00815453" w:rsidP="00815453">
            <w:pPr>
              <w:spacing w:after="0" w:line="240" w:lineRule="auto"/>
              <w:rPr>
                <w:rFonts w:ascii="Arial" w:hAnsi="Arial" w:cs="Arial"/>
              </w:rPr>
            </w:pPr>
            <w:r w:rsidRPr="00815453">
              <w:rPr>
                <w:rFonts w:ascii="Arial" w:hAnsi="Arial" w:cs="Arial"/>
              </w:rPr>
              <w:t>JOYNSON</w:t>
            </w:r>
          </w:p>
        </w:tc>
        <w:tc>
          <w:tcPr>
            <w:tcW w:w="945" w:type="dxa"/>
          </w:tcPr>
          <w:p w14:paraId="497936A6" w14:textId="064C5BEA" w:rsidR="00792D49" w:rsidRPr="00B818C4" w:rsidRDefault="00B818C4" w:rsidP="00417F4F">
            <w:pPr>
              <w:spacing w:after="0" w:line="240" w:lineRule="auto"/>
              <w:rPr>
                <w:rFonts w:ascii="Arial" w:hAnsi="Arial" w:cs="Arial"/>
              </w:rPr>
            </w:pPr>
            <w:r>
              <w:rPr>
                <w:rFonts w:ascii="Arial" w:hAnsi="Arial" w:cs="Arial"/>
              </w:rPr>
              <w:t>68</w:t>
            </w:r>
          </w:p>
        </w:tc>
        <w:tc>
          <w:tcPr>
            <w:tcW w:w="1087" w:type="dxa"/>
          </w:tcPr>
          <w:p w14:paraId="4A326DA6" w14:textId="3CFDB042" w:rsidR="00792D49" w:rsidRPr="00EC42AC" w:rsidRDefault="00EC42AC" w:rsidP="00417F4F">
            <w:pPr>
              <w:spacing w:after="0" w:line="240" w:lineRule="auto"/>
              <w:rPr>
                <w:rFonts w:ascii="Arial" w:hAnsi="Arial" w:cs="Arial"/>
              </w:rPr>
            </w:pPr>
            <w:r w:rsidRPr="00EC42AC">
              <w:rPr>
                <w:rFonts w:ascii="Arial" w:hAnsi="Arial" w:cs="Arial"/>
              </w:rPr>
              <w:t>6</w:t>
            </w:r>
            <w:r w:rsidR="00696A3D">
              <w:rPr>
                <w:rFonts w:ascii="Arial" w:hAnsi="Arial" w:cs="Arial"/>
              </w:rPr>
              <w:t>6</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3E419A9C" w:rsidR="00792D49" w:rsidRPr="00587CE6" w:rsidRDefault="00696A3D" w:rsidP="00417F4F">
            <w:pPr>
              <w:spacing w:after="0" w:line="240" w:lineRule="auto"/>
              <w:rPr>
                <w:rFonts w:ascii="Arial" w:hAnsi="Arial" w:cs="Arial"/>
                <w:b/>
                <w:bCs/>
              </w:rPr>
            </w:pPr>
            <w:r>
              <w:rPr>
                <w:rFonts w:ascii="Arial" w:hAnsi="Arial" w:cs="Arial"/>
                <w:b/>
                <w:bCs/>
              </w:rPr>
              <w:t>68</w:t>
            </w:r>
          </w:p>
        </w:tc>
        <w:tc>
          <w:tcPr>
            <w:tcW w:w="3307" w:type="dxa"/>
          </w:tcPr>
          <w:p w14:paraId="3312C685" w14:textId="31FDCEF2" w:rsidR="00792D49" w:rsidRPr="006715E5" w:rsidRDefault="006715E5" w:rsidP="00417F4F">
            <w:pPr>
              <w:spacing w:after="0" w:line="240" w:lineRule="auto"/>
              <w:rPr>
                <w:rFonts w:ascii="Arial" w:hAnsi="Arial" w:cs="Arial"/>
              </w:rPr>
            </w:pPr>
            <w:r>
              <w:rPr>
                <w:rFonts w:ascii="Arial" w:hAnsi="Arial" w:cs="Arial"/>
              </w:rPr>
              <w:t xml:space="preserve">A very thoughtful </w:t>
            </w:r>
            <w:r w:rsidR="00696A3D">
              <w:rPr>
                <w:rFonts w:ascii="Arial" w:hAnsi="Arial" w:cs="Arial"/>
              </w:rPr>
              <w:t>a</w:t>
            </w:r>
            <w:r>
              <w:rPr>
                <w:rFonts w:ascii="Arial" w:hAnsi="Arial" w:cs="Arial"/>
              </w:rPr>
              <w:t xml:space="preserve">nd </w:t>
            </w:r>
            <w:proofErr w:type="gramStart"/>
            <w:r>
              <w:rPr>
                <w:rFonts w:ascii="Arial" w:hAnsi="Arial" w:cs="Arial"/>
              </w:rPr>
              <w:t>strongly-argued</w:t>
            </w:r>
            <w:proofErr w:type="gramEnd"/>
            <w:r>
              <w:rPr>
                <w:rFonts w:ascii="Arial" w:hAnsi="Arial" w:cs="Arial"/>
              </w:rPr>
              <w:t xml:space="preserve"> essay.</w:t>
            </w:r>
            <w:r w:rsidR="003A4634">
              <w:rPr>
                <w:rFonts w:ascii="Arial" w:hAnsi="Arial" w:cs="Arial"/>
              </w:rPr>
              <w:t xml:space="preserve"> The philosophical ‘angle’ made for an interesting take on the assigned task</w:t>
            </w:r>
            <w:r w:rsidR="001A65AA">
              <w:rPr>
                <w:rFonts w:ascii="Arial" w:hAnsi="Arial" w:cs="Arial"/>
              </w:rPr>
              <w:t xml:space="preserve"> – although the </w:t>
            </w:r>
            <w:r w:rsidR="00FE2B7E">
              <w:rPr>
                <w:rFonts w:ascii="Arial" w:hAnsi="Arial" w:cs="Arial"/>
              </w:rPr>
              <w:lastRenderedPageBreak/>
              <w:t xml:space="preserve">geographical and chronological diversity </w:t>
            </w:r>
            <w:r w:rsidR="001756D7">
              <w:rPr>
                <w:rFonts w:ascii="Arial" w:hAnsi="Arial" w:cs="Arial"/>
              </w:rPr>
              <w:t>of examples</w:t>
            </w:r>
            <w:r w:rsidR="00566E34">
              <w:rPr>
                <w:rFonts w:ascii="Arial" w:hAnsi="Arial" w:cs="Arial"/>
              </w:rPr>
              <w:t xml:space="preserve"> and thinkers </w:t>
            </w:r>
            <w:r w:rsidR="001A65AA">
              <w:rPr>
                <w:rFonts w:ascii="Arial" w:hAnsi="Arial" w:cs="Arial"/>
              </w:rPr>
              <w:t xml:space="preserve">meant that breadth of analysis came at the expense of depth. </w:t>
            </w:r>
            <w:r w:rsidR="009334F4">
              <w:rPr>
                <w:rFonts w:ascii="Arial" w:hAnsi="Arial" w:cs="Arial"/>
              </w:rPr>
              <w:t>T</w:t>
            </w:r>
            <w:r w:rsidR="0020385D">
              <w:rPr>
                <w:rFonts w:ascii="Arial" w:hAnsi="Arial" w:cs="Arial"/>
              </w:rPr>
              <w:t xml:space="preserve">he essay had a ‘pic n mix’ feel </w:t>
            </w:r>
            <w:r w:rsidR="00696A3D">
              <w:rPr>
                <w:rFonts w:ascii="Arial" w:hAnsi="Arial" w:cs="Arial"/>
              </w:rPr>
              <w:t xml:space="preserve">which meant this was not </w:t>
            </w:r>
            <w:r w:rsidR="009334F4">
              <w:rPr>
                <w:rFonts w:ascii="Arial" w:hAnsi="Arial" w:cs="Arial"/>
              </w:rPr>
              <w:t>first-</w:t>
            </w:r>
            <w:r w:rsidR="00696A3D">
              <w:rPr>
                <w:rFonts w:ascii="Arial" w:hAnsi="Arial" w:cs="Arial"/>
              </w:rPr>
              <w:t>class work.</w:t>
            </w:r>
            <w:r w:rsidR="0020385D">
              <w:rPr>
                <w:rFonts w:ascii="Arial" w:hAnsi="Arial" w:cs="Arial"/>
              </w:rPr>
              <w:t xml:space="preserve">  </w:t>
            </w:r>
            <w:r w:rsidR="001A65AA">
              <w:rPr>
                <w:rFonts w:ascii="Arial" w:hAnsi="Arial" w:cs="Arial"/>
              </w:rPr>
              <w:t xml:space="preserve"> </w:t>
            </w:r>
          </w:p>
        </w:tc>
      </w:tr>
      <w:tr w:rsidR="00792D49" w:rsidRPr="00587CE6" w14:paraId="42F3E3E7" w14:textId="77777777" w:rsidTr="00815453">
        <w:tc>
          <w:tcPr>
            <w:tcW w:w="1838" w:type="dxa"/>
          </w:tcPr>
          <w:p w14:paraId="108EFFEF" w14:textId="7AFF2B12" w:rsidR="00815453" w:rsidRPr="00815453" w:rsidRDefault="00815453" w:rsidP="00815453">
            <w:pPr>
              <w:spacing w:after="0" w:line="240" w:lineRule="auto"/>
              <w:rPr>
                <w:rFonts w:ascii="Arial" w:hAnsi="Arial" w:cs="Arial"/>
              </w:rPr>
            </w:pPr>
            <w:r w:rsidRPr="00815453">
              <w:rPr>
                <w:rFonts w:ascii="Arial" w:hAnsi="Arial" w:cs="Arial"/>
              </w:rPr>
              <w:lastRenderedPageBreak/>
              <w:t>2004665</w:t>
            </w:r>
          </w:p>
          <w:p w14:paraId="7F7DBD67" w14:textId="58FD3A08" w:rsidR="00792D49" w:rsidRPr="00815453" w:rsidRDefault="00815453" w:rsidP="00815453">
            <w:pPr>
              <w:spacing w:after="0" w:line="240" w:lineRule="auto"/>
              <w:rPr>
                <w:rFonts w:ascii="Arial" w:hAnsi="Arial" w:cs="Arial"/>
              </w:rPr>
            </w:pPr>
            <w:r w:rsidRPr="00815453">
              <w:rPr>
                <w:rFonts w:ascii="Arial" w:hAnsi="Arial" w:cs="Arial"/>
              </w:rPr>
              <w:t>HARROW</w:t>
            </w:r>
          </w:p>
        </w:tc>
        <w:tc>
          <w:tcPr>
            <w:tcW w:w="945" w:type="dxa"/>
          </w:tcPr>
          <w:p w14:paraId="15D82044" w14:textId="12C42845" w:rsidR="00792D49" w:rsidRPr="00585EEA" w:rsidRDefault="00585EEA" w:rsidP="00417F4F">
            <w:pPr>
              <w:spacing w:after="0" w:line="240" w:lineRule="auto"/>
              <w:rPr>
                <w:rFonts w:ascii="Arial" w:hAnsi="Arial" w:cs="Arial"/>
              </w:rPr>
            </w:pPr>
            <w:r w:rsidRPr="00585EEA">
              <w:rPr>
                <w:rFonts w:ascii="Arial" w:hAnsi="Arial" w:cs="Arial"/>
              </w:rPr>
              <w:t>68</w:t>
            </w:r>
          </w:p>
        </w:tc>
        <w:tc>
          <w:tcPr>
            <w:tcW w:w="1087" w:type="dxa"/>
          </w:tcPr>
          <w:p w14:paraId="1F5A9052" w14:textId="19054C4A" w:rsidR="00792D49" w:rsidRPr="00585EEA" w:rsidRDefault="00585EEA" w:rsidP="00417F4F">
            <w:pPr>
              <w:spacing w:after="0" w:line="240" w:lineRule="auto"/>
              <w:rPr>
                <w:rFonts w:ascii="Arial" w:hAnsi="Arial" w:cs="Arial"/>
              </w:rPr>
            </w:pPr>
            <w:r w:rsidRPr="00585EEA">
              <w:rPr>
                <w:rFonts w:ascii="Arial" w:hAnsi="Arial" w:cs="Arial"/>
              </w:rPr>
              <w:t>6</w:t>
            </w:r>
            <w:r w:rsidR="00696A3D">
              <w:rPr>
                <w:rFonts w:ascii="Arial" w:hAnsi="Arial" w:cs="Arial"/>
              </w:rPr>
              <w:t>6</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0DDFF1DA" w:rsidR="00792D49" w:rsidRPr="00587CE6" w:rsidRDefault="00696A3D" w:rsidP="00417F4F">
            <w:pPr>
              <w:spacing w:after="0" w:line="240" w:lineRule="auto"/>
              <w:rPr>
                <w:rFonts w:ascii="Arial" w:hAnsi="Arial" w:cs="Arial"/>
                <w:b/>
                <w:bCs/>
              </w:rPr>
            </w:pPr>
            <w:r>
              <w:rPr>
                <w:rFonts w:ascii="Arial" w:hAnsi="Arial" w:cs="Arial"/>
                <w:b/>
                <w:bCs/>
              </w:rPr>
              <w:t>68</w:t>
            </w:r>
          </w:p>
        </w:tc>
        <w:tc>
          <w:tcPr>
            <w:tcW w:w="3307" w:type="dxa"/>
          </w:tcPr>
          <w:p w14:paraId="5A6A816C" w14:textId="0BA10B1D" w:rsidR="00792D49" w:rsidRPr="001D4F3E" w:rsidRDefault="001D4F3E" w:rsidP="00417F4F">
            <w:pPr>
              <w:spacing w:after="0" w:line="240" w:lineRule="auto"/>
              <w:rPr>
                <w:rFonts w:ascii="Arial" w:hAnsi="Arial" w:cs="Arial"/>
              </w:rPr>
            </w:pPr>
            <w:r>
              <w:rPr>
                <w:rFonts w:ascii="Arial" w:hAnsi="Arial" w:cs="Arial"/>
              </w:rPr>
              <w:t xml:space="preserve">A proficient Level 5 essay, </w:t>
            </w:r>
            <w:r w:rsidR="001828E7">
              <w:rPr>
                <w:rFonts w:ascii="Arial" w:hAnsi="Arial" w:cs="Arial"/>
              </w:rPr>
              <w:t xml:space="preserve">which </w:t>
            </w:r>
            <w:r>
              <w:rPr>
                <w:rFonts w:ascii="Arial" w:hAnsi="Arial" w:cs="Arial"/>
              </w:rPr>
              <w:t>show</w:t>
            </w:r>
            <w:r w:rsidR="001828E7">
              <w:rPr>
                <w:rFonts w:ascii="Arial" w:hAnsi="Arial" w:cs="Arial"/>
              </w:rPr>
              <w:t xml:space="preserve">ed </w:t>
            </w:r>
            <w:r>
              <w:rPr>
                <w:rFonts w:ascii="Arial" w:hAnsi="Arial" w:cs="Arial"/>
              </w:rPr>
              <w:t>an impressive range of reading</w:t>
            </w:r>
            <w:r w:rsidR="00005F6B">
              <w:rPr>
                <w:rFonts w:ascii="Arial" w:hAnsi="Arial" w:cs="Arial"/>
              </w:rPr>
              <w:t xml:space="preserve"> and engaged with some heavyweight </w:t>
            </w:r>
            <w:r w:rsidR="009D543A">
              <w:rPr>
                <w:rFonts w:ascii="Arial" w:hAnsi="Arial" w:cs="Arial"/>
              </w:rPr>
              <w:t xml:space="preserve">economic theorists/theories. In this respect, though, it was disappointing that an important aspect of the analysis on neoliberalism </w:t>
            </w:r>
            <w:r w:rsidR="00102286">
              <w:rPr>
                <w:rFonts w:ascii="Arial" w:hAnsi="Arial" w:cs="Arial"/>
              </w:rPr>
              <w:t>depend</w:t>
            </w:r>
            <w:r w:rsidR="001828E7">
              <w:rPr>
                <w:rFonts w:ascii="Arial" w:hAnsi="Arial" w:cs="Arial"/>
              </w:rPr>
              <w:t xml:space="preserve">ed </w:t>
            </w:r>
            <w:r w:rsidR="00102286">
              <w:rPr>
                <w:rFonts w:ascii="Arial" w:hAnsi="Arial" w:cs="Arial"/>
              </w:rPr>
              <w:t xml:space="preserve">on an A-Level revision website. </w:t>
            </w:r>
            <w:r w:rsidR="00284228">
              <w:rPr>
                <w:rFonts w:ascii="Arial" w:hAnsi="Arial" w:cs="Arial"/>
              </w:rPr>
              <w:t xml:space="preserve">This aspect of the essay thus had considerably less ‘clout’ than sections on Marx, </w:t>
            </w:r>
            <w:proofErr w:type="gramStart"/>
            <w:r w:rsidR="00284228">
              <w:rPr>
                <w:rFonts w:ascii="Arial" w:hAnsi="Arial" w:cs="Arial"/>
              </w:rPr>
              <w:t>Keynes</w:t>
            </w:r>
            <w:proofErr w:type="gramEnd"/>
            <w:r w:rsidR="00284228">
              <w:rPr>
                <w:rFonts w:ascii="Arial" w:hAnsi="Arial" w:cs="Arial"/>
              </w:rPr>
              <w:t xml:space="preserve"> and Smith</w:t>
            </w:r>
            <w:r w:rsidR="00363631">
              <w:rPr>
                <w:rFonts w:ascii="Arial" w:hAnsi="Arial" w:cs="Arial"/>
              </w:rPr>
              <w:t xml:space="preserve">. </w:t>
            </w:r>
            <w:r w:rsidR="009C7869">
              <w:rPr>
                <w:rFonts w:ascii="Arial" w:hAnsi="Arial" w:cs="Arial"/>
              </w:rPr>
              <w:t xml:space="preserve">Again, </w:t>
            </w:r>
            <w:r w:rsidR="00696A3D">
              <w:rPr>
                <w:rFonts w:ascii="Arial" w:hAnsi="Arial" w:cs="Arial"/>
              </w:rPr>
              <w:t xml:space="preserve">this kept the essay on the 2:1 side of </w:t>
            </w:r>
            <w:r w:rsidR="009C7869">
              <w:rPr>
                <w:rFonts w:ascii="Arial" w:hAnsi="Arial" w:cs="Arial"/>
              </w:rPr>
              <w:t>the first-class boundary.</w:t>
            </w:r>
          </w:p>
        </w:tc>
      </w:tr>
      <w:tr w:rsidR="00792D49" w:rsidRPr="00587CE6" w14:paraId="17C09C8B" w14:textId="77777777" w:rsidTr="00815453">
        <w:tc>
          <w:tcPr>
            <w:tcW w:w="1838" w:type="dxa"/>
          </w:tcPr>
          <w:p w14:paraId="6303B1CF" w14:textId="4E7D767A" w:rsidR="00815453" w:rsidRPr="00815453" w:rsidRDefault="00815453" w:rsidP="00815453">
            <w:pPr>
              <w:spacing w:after="0" w:line="240" w:lineRule="auto"/>
              <w:rPr>
                <w:rFonts w:ascii="Arial" w:hAnsi="Arial" w:cs="Arial"/>
              </w:rPr>
            </w:pPr>
            <w:r w:rsidRPr="00815453">
              <w:rPr>
                <w:rFonts w:ascii="Arial" w:hAnsi="Arial" w:cs="Arial"/>
              </w:rPr>
              <w:t>2016322</w:t>
            </w:r>
          </w:p>
          <w:p w14:paraId="217ADC54" w14:textId="1FC939E7" w:rsidR="00792D49" w:rsidRPr="00815453" w:rsidRDefault="00815453" w:rsidP="00815453">
            <w:pPr>
              <w:spacing w:after="0" w:line="240" w:lineRule="auto"/>
              <w:rPr>
                <w:rFonts w:ascii="Arial" w:hAnsi="Arial" w:cs="Arial"/>
              </w:rPr>
            </w:pPr>
            <w:r w:rsidRPr="00815453">
              <w:rPr>
                <w:rFonts w:ascii="Arial" w:hAnsi="Arial" w:cs="Arial"/>
              </w:rPr>
              <w:t>WHITING</w:t>
            </w:r>
          </w:p>
        </w:tc>
        <w:tc>
          <w:tcPr>
            <w:tcW w:w="945" w:type="dxa"/>
          </w:tcPr>
          <w:p w14:paraId="016339F7" w14:textId="12863218" w:rsidR="00792D49" w:rsidRPr="00524628" w:rsidRDefault="00524628" w:rsidP="00417F4F">
            <w:pPr>
              <w:spacing w:after="0" w:line="240" w:lineRule="auto"/>
              <w:rPr>
                <w:rFonts w:ascii="Arial" w:hAnsi="Arial" w:cs="Arial"/>
              </w:rPr>
            </w:pPr>
            <w:r w:rsidRPr="00524628">
              <w:rPr>
                <w:rFonts w:ascii="Arial" w:hAnsi="Arial" w:cs="Arial"/>
              </w:rPr>
              <w:t>78</w:t>
            </w:r>
          </w:p>
        </w:tc>
        <w:tc>
          <w:tcPr>
            <w:tcW w:w="1087" w:type="dxa"/>
          </w:tcPr>
          <w:p w14:paraId="56B37C17" w14:textId="33FEBF1B" w:rsidR="00792D49" w:rsidRPr="00524628" w:rsidRDefault="00524628" w:rsidP="00417F4F">
            <w:pPr>
              <w:spacing w:after="0" w:line="240" w:lineRule="auto"/>
              <w:rPr>
                <w:rFonts w:ascii="Arial" w:hAnsi="Arial" w:cs="Arial"/>
              </w:rPr>
            </w:pPr>
            <w:r w:rsidRPr="00524628">
              <w:rPr>
                <w:rFonts w:ascii="Arial" w:hAnsi="Arial" w:cs="Arial"/>
              </w:rPr>
              <w:t>7</w:t>
            </w:r>
            <w:r w:rsidR="00696A3D">
              <w:rPr>
                <w:rFonts w:ascii="Arial" w:hAnsi="Arial" w:cs="Arial"/>
              </w:rPr>
              <w:t>6</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427664D2" w:rsidR="00792D49" w:rsidRPr="00587CE6" w:rsidRDefault="00696A3D" w:rsidP="00417F4F">
            <w:pPr>
              <w:spacing w:after="0" w:line="240" w:lineRule="auto"/>
              <w:rPr>
                <w:rFonts w:ascii="Arial" w:hAnsi="Arial" w:cs="Arial"/>
                <w:b/>
                <w:bCs/>
              </w:rPr>
            </w:pPr>
            <w:r>
              <w:rPr>
                <w:rFonts w:ascii="Arial" w:hAnsi="Arial" w:cs="Arial"/>
                <w:b/>
                <w:bCs/>
              </w:rPr>
              <w:t>78</w:t>
            </w:r>
          </w:p>
        </w:tc>
        <w:tc>
          <w:tcPr>
            <w:tcW w:w="3307" w:type="dxa"/>
          </w:tcPr>
          <w:p w14:paraId="1CD0F7D6" w14:textId="355D1481" w:rsidR="00792D49" w:rsidRPr="00DC6AFA" w:rsidRDefault="00DC6AFA" w:rsidP="000241A6">
            <w:pPr>
              <w:spacing w:after="0" w:line="240" w:lineRule="auto"/>
              <w:rPr>
                <w:rFonts w:ascii="Arial" w:hAnsi="Arial" w:cs="Arial"/>
              </w:rPr>
            </w:pPr>
            <w:r>
              <w:rPr>
                <w:rFonts w:ascii="Arial" w:hAnsi="Arial" w:cs="Arial"/>
              </w:rPr>
              <w:t xml:space="preserve">An impressive essay in every respect. The student </w:t>
            </w:r>
            <w:r w:rsidR="000E2D60">
              <w:rPr>
                <w:rFonts w:ascii="Arial" w:hAnsi="Arial" w:cs="Arial"/>
              </w:rPr>
              <w:t xml:space="preserve">advanced and substantiated a convincing argument which was ably supported by specialist and up-to-date scholarship. </w:t>
            </w:r>
            <w:r w:rsidR="005A19EC">
              <w:rPr>
                <w:rFonts w:ascii="Arial" w:hAnsi="Arial" w:cs="Arial"/>
              </w:rPr>
              <w:t>The essay was well-written</w:t>
            </w:r>
            <w:r w:rsidR="00AC7899">
              <w:rPr>
                <w:rFonts w:ascii="Arial" w:hAnsi="Arial" w:cs="Arial"/>
              </w:rPr>
              <w:t xml:space="preserve"> and sophisticated, although the </w:t>
            </w:r>
            <w:proofErr w:type="gramStart"/>
            <w:r w:rsidR="00AC7899">
              <w:rPr>
                <w:rFonts w:ascii="Arial" w:hAnsi="Arial" w:cs="Arial"/>
              </w:rPr>
              <w:t>manner in which</w:t>
            </w:r>
            <w:proofErr w:type="gramEnd"/>
            <w:r w:rsidR="00AC7899">
              <w:rPr>
                <w:rFonts w:ascii="Arial" w:hAnsi="Arial" w:cs="Arial"/>
              </w:rPr>
              <w:t xml:space="preserve"> quotes were integrated interrupted the flow and readability at times. </w:t>
            </w:r>
            <w:r w:rsidR="0056785F">
              <w:rPr>
                <w:rFonts w:ascii="Arial" w:hAnsi="Arial" w:cs="Arial"/>
              </w:rPr>
              <w:t xml:space="preserve">A few quibbles: it was a shame to see Marx </w:t>
            </w:r>
            <w:r w:rsidR="00524628">
              <w:rPr>
                <w:rFonts w:ascii="Arial" w:hAnsi="Arial" w:cs="Arial"/>
              </w:rPr>
              <w:t xml:space="preserve">only cited at second-hand whilst the intriguing </w:t>
            </w:r>
            <w:r w:rsidR="003A2A7B">
              <w:rPr>
                <w:rFonts w:ascii="Arial" w:hAnsi="Arial" w:cs="Arial"/>
              </w:rPr>
              <w:t xml:space="preserve">analogy to Deleuze and </w:t>
            </w:r>
            <w:proofErr w:type="spellStart"/>
            <w:r w:rsidR="003A2A7B">
              <w:rPr>
                <w:rFonts w:ascii="Arial" w:hAnsi="Arial" w:cs="Arial"/>
              </w:rPr>
              <w:t>Guattari</w:t>
            </w:r>
            <w:r w:rsidR="00534D8B">
              <w:rPr>
                <w:rFonts w:ascii="Arial" w:hAnsi="Arial" w:cs="Arial"/>
              </w:rPr>
              <w:t>’s</w:t>
            </w:r>
            <w:proofErr w:type="spellEnd"/>
            <w:r w:rsidR="00534D8B">
              <w:rPr>
                <w:rFonts w:ascii="Arial" w:hAnsi="Arial" w:cs="Arial"/>
              </w:rPr>
              <w:t xml:space="preserve"> theory of rhizome</w:t>
            </w:r>
            <w:r w:rsidR="00524628">
              <w:rPr>
                <w:rFonts w:ascii="Arial" w:hAnsi="Arial" w:cs="Arial"/>
              </w:rPr>
              <w:t xml:space="preserve"> c</w:t>
            </w:r>
            <w:r w:rsidR="00534D8B">
              <w:rPr>
                <w:rFonts w:ascii="Arial" w:hAnsi="Arial" w:cs="Arial"/>
              </w:rPr>
              <w:t xml:space="preserve">ould have </w:t>
            </w:r>
            <w:r w:rsidR="00524628">
              <w:rPr>
                <w:rFonts w:ascii="Arial" w:hAnsi="Arial" w:cs="Arial"/>
              </w:rPr>
              <w:t>be</w:t>
            </w:r>
            <w:r w:rsidR="00534D8B">
              <w:rPr>
                <w:rFonts w:ascii="Arial" w:hAnsi="Arial" w:cs="Arial"/>
              </w:rPr>
              <w:t>e</w:t>
            </w:r>
            <w:r w:rsidR="00524628">
              <w:rPr>
                <w:rFonts w:ascii="Arial" w:hAnsi="Arial" w:cs="Arial"/>
              </w:rPr>
              <w:t>n</w:t>
            </w:r>
            <w:r w:rsidR="00534D8B">
              <w:rPr>
                <w:rFonts w:ascii="Arial" w:hAnsi="Arial" w:cs="Arial"/>
              </w:rPr>
              <w:t xml:space="preserve"> that fleshed out more. </w:t>
            </w:r>
            <w:r w:rsidR="000241A6">
              <w:rPr>
                <w:rFonts w:ascii="Arial" w:hAnsi="Arial" w:cs="Arial"/>
              </w:rPr>
              <w:t xml:space="preserve">A </w:t>
            </w:r>
            <w:r w:rsidR="00524628">
              <w:rPr>
                <w:rFonts w:ascii="Arial" w:hAnsi="Arial" w:cs="Arial"/>
              </w:rPr>
              <w:t xml:space="preserve">very </w:t>
            </w:r>
            <w:r w:rsidR="000241A6">
              <w:rPr>
                <w:rFonts w:ascii="Arial" w:hAnsi="Arial" w:cs="Arial"/>
              </w:rPr>
              <w:t xml:space="preserve">secure ‘first’ – </w:t>
            </w:r>
            <w:r w:rsidR="00696A3D">
              <w:rPr>
                <w:rFonts w:ascii="Arial" w:hAnsi="Arial" w:cs="Arial"/>
              </w:rPr>
              <w:t xml:space="preserve">even if personally </w:t>
            </w:r>
            <w:r w:rsidR="000241A6">
              <w:rPr>
                <w:rFonts w:ascii="Arial" w:hAnsi="Arial" w:cs="Arial"/>
              </w:rPr>
              <w:t xml:space="preserve">I would have </w:t>
            </w:r>
            <w:r w:rsidR="00524628">
              <w:rPr>
                <w:rFonts w:ascii="Arial" w:hAnsi="Arial" w:cs="Arial"/>
              </w:rPr>
              <w:t>awarded a</w:t>
            </w:r>
            <w:r w:rsidR="00696A3D">
              <w:rPr>
                <w:rFonts w:ascii="Arial" w:hAnsi="Arial" w:cs="Arial"/>
              </w:rPr>
              <w:t xml:space="preserve"> slightly </w:t>
            </w:r>
            <w:r w:rsidR="00524628">
              <w:rPr>
                <w:rFonts w:ascii="Arial" w:hAnsi="Arial" w:cs="Arial"/>
              </w:rPr>
              <w:t>lower mark.</w:t>
            </w:r>
          </w:p>
        </w:tc>
      </w:tr>
      <w:tr w:rsidR="00792D49" w:rsidRPr="00587CE6" w14:paraId="1D714F03" w14:textId="77777777" w:rsidTr="00815453">
        <w:tc>
          <w:tcPr>
            <w:tcW w:w="1838" w:type="dxa"/>
          </w:tcPr>
          <w:p w14:paraId="53424521" w14:textId="77777777" w:rsidR="00792D49" w:rsidRPr="00587CE6" w:rsidRDefault="00792D49" w:rsidP="00417F4F">
            <w:pPr>
              <w:spacing w:after="0" w:line="240" w:lineRule="auto"/>
              <w:rPr>
                <w:rFonts w:ascii="Arial" w:hAnsi="Arial" w:cs="Arial"/>
                <w:b/>
                <w:bCs/>
              </w:rPr>
            </w:pPr>
          </w:p>
        </w:tc>
        <w:tc>
          <w:tcPr>
            <w:tcW w:w="945" w:type="dxa"/>
          </w:tcPr>
          <w:p w14:paraId="3062EB84" w14:textId="77777777"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815453">
        <w:tc>
          <w:tcPr>
            <w:tcW w:w="1838" w:type="dxa"/>
          </w:tcPr>
          <w:p w14:paraId="1EF0D718" w14:textId="77777777" w:rsidR="00792D49" w:rsidRPr="00587CE6" w:rsidRDefault="00792D49" w:rsidP="00417F4F">
            <w:pPr>
              <w:spacing w:after="0" w:line="240" w:lineRule="auto"/>
              <w:rPr>
                <w:rFonts w:ascii="Arial" w:hAnsi="Arial" w:cs="Arial"/>
                <w:b/>
                <w:bCs/>
              </w:rPr>
            </w:pPr>
          </w:p>
        </w:tc>
        <w:tc>
          <w:tcPr>
            <w:tcW w:w="945" w:type="dxa"/>
          </w:tcPr>
          <w:p w14:paraId="1878859E" w14:textId="77777777"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815453">
        <w:tc>
          <w:tcPr>
            <w:tcW w:w="1838" w:type="dxa"/>
          </w:tcPr>
          <w:p w14:paraId="0B5091D8" w14:textId="77777777" w:rsidR="00792D49" w:rsidRPr="00587CE6" w:rsidRDefault="00792D49" w:rsidP="00417F4F">
            <w:pPr>
              <w:spacing w:after="0" w:line="240" w:lineRule="auto"/>
              <w:rPr>
                <w:rFonts w:ascii="Arial" w:hAnsi="Arial" w:cs="Arial"/>
                <w:b/>
                <w:bCs/>
              </w:rPr>
            </w:pPr>
          </w:p>
        </w:tc>
        <w:tc>
          <w:tcPr>
            <w:tcW w:w="945"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815453">
        <w:tc>
          <w:tcPr>
            <w:tcW w:w="1838" w:type="dxa"/>
          </w:tcPr>
          <w:p w14:paraId="2C65E3D0" w14:textId="77777777" w:rsidR="00792D49" w:rsidRPr="00587CE6" w:rsidRDefault="00792D49" w:rsidP="00815453">
            <w:pPr>
              <w:spacing w:after="0" w:line="240" w:lineRule="auto"/>
              <w:rPr>
                <w:rFonts w:ascii="Arial" w:hAnsi="Arial" w:cs="Arial"/>
                <w:b/>
                <w:bCs/>
              </w:rPr>
            </w:pPr>
          </w:p>
        </w:tc>
        <w:tc>
          <w:tcPr>
            <w:tcW w:w="945" w:type="dxa"/>
          </w:tcPr>
          <w:p w14:paraId="5BE17056" w14:textId="77777777" w:rsidR="00792D49" w:rsidRPr="00587CE6" w:rsidRDefault="00792D49" w:rsidP="00815453">
            <w:pPr>
              <w:spacing w:after="0" w:line="240" w:lineRule="auto"/>
              <w:rPr>
                <w:rFonts w:ascii="Arial" w:hAnsi="Arial" w:cs="Arial"/>
                <w:b/>
                <w:bCs/>
              </w:rPr>
            </w:pPr>
          </w:p>
        </w:tc>
        <w:tc>
          <w:tcPr>
            <w:tcW w:w="1087" w:type="dxa"/>
          </w:tcPr>
          <w:p w14:paraId="729F81E9" w14:textId="77777777" w:rsidR="00792D49" w:rsidRPr="00587CE6" w:rsidRDefault="00792D49" w:rsidP="00815453">
            <w:pPr>
              <w:spacing w:after="0" w:line="240" w:lineRule="auto"/>
              <w:rPr>
                <w:rFonts w:ascii="Arial" w:hAnsi="Arial" w:cs="Arial"/>
                <w:b/>
                <w:bCs/>
              </w:rPr>
            </w:pPr>
          </w:p>
        </w:tc>
        <w:tc>
          <w:tcPr>
            <w:tcW w:w="1087" w:type="dxa"/>
          </w:tcPr>
          <w:p w14:paraId="6C47AC59" w14:textId="77777777" w:rsidR="00792D49" w:rsidRPr="00587CE6" w:rsidRDefault="00792D49" w:rsidP="00815453">
            <w:pPr>
              <w:spacing w:after="0" w:line="240" w:lineRule="auto"/>
              <w:rPr>
                <w:rFonts w:ascii="Arial" w:hAnsi="Arial" w:cs="Arial"/>
                <w:b/>
                <w:bCs/>
              </w:rPr>
            </w:pPr>
          </w:p>
        </w:tc>
        <w:tc>
          <w:tcPr>
            <w:tcW w:w="1087" w:type="dxa"/>
          </w:tcPr>
          <w:p w14:paraId="14ABB0F8" w14:textId="77777777" w:rsidR="00792D49" w:rsidRPr="00587CE6" w:rsidRDefault="00792D49" w:rsidP="00815453">
            <w:pPr>
              <w:spacing w:after="0" w:line="240" w:lineRule="auto"/>
              <w:rPr>
                <w:rFonts w:ascii="Arial" w:hAnsi="Arial" w:cs="Arial"/>
                <w:b/>
                <w:bCs/>
              </w:rPr>
            </w:pPr>
          </w:p>
        </w:tc>
        <w:tc>
          <w:tcPr>
            <w:tcW w:w="3307" w:type="dxa"/>
          </w:tcPr>
          <w:p w14:paraId="19B0DD75" w14:textId="77777777" w:rsidR="00792D49" w:rsidRPr="00587CE6" w:rsidRDefault="00792D49" w:rsidP="00815453">
            <w:pPr>
              <w:spacing w:after="0" w:line="240" w:lineRule="auto"/>
              <w:rPr>
                <w:rFonts w:ascii="Arial" w:hAnsi="Arial" w:cs="Arial"/>
                <w:b/>
                <w:bCs/>
              </w:rPr>
            </w:pPr>
          </w:p>
        </w:tc>
      </w:tr>
      <w:tr w:rsidR="00792D49" w:rsidRPr="00587CE6" w14:paraId="19ABDA97" w14:textId="77777777" w:rsidTr="00815453">
        <w:tc>
          <w:tcPr>
            <w:tcW w:w="1838" w:type="dxa"/>
          </w:tcPr>
          <w:p w14:paraId="15A86F55" w14:textId="77777777" w:rsidR="00792D49" w:rsidRPr="00587CE6" w:rsidRDefault="00792D49" w:rsidP="00815453">
            <w:pPr>
              <w:spacing w:after="0" w:line="240" w:lineRule="auto"/>
              <w:rPr>
                <w:rFonts w:ascii="Arial" w:hAnsi="Arial" w:cs="Arial"/>
                <w:b/>
                <w:bCs/>
              </w:rPr>
            </w:pPr>
          </w:p>
        </w:tc>
        <w:tc>
          <w:tcPr>
            <w:tcW w:w="945" w:type="dxa"/>
          </w:tcPr>
          <w:p w14:paraId="79C3BA6F" w14:textId="77777777" w:rsidR="00792D49" w:rsidRPr="00587CE6" w:rsidRDefault="00792D49" w:rsidP="00815453">
            <w:pPr>
              <w:spacing w:after="0" w:line="240" w:lineRule="auto"/>
              <w:rPr>
                <w:rFonts w:ascii="Arial" w:hAnsi="Arial" w:cs="Arial"/>
                <w:b/>
                <w:bCs/>
              </w:rPr>
            </w:pPr>
          </w:p>
        </w:tc>
        <w:tc>
          <w:tcPr>
            <w:tcW w:w="1087" w:type="dxa"/>
          </w:tcPr>
          <w:p w14:paraId="64D43B1E" w14:textId="77777777" w:rsidR="00792D49" w:rsidRPr="00587CE6" w:rsidRDefault="00792D49" w:rsidP="00815453">
            <w:pPr>
              <w:spacing w:after="0" w:line="240" w:lineRule="auto"/>
              <w:rPr>
                <w:rFonts w:ascii="Arial" w:hAnsi="Arial" w:cs="Arial"/>
                <w:b/>
                <w:bCs/>
              </w:rPr>
            </w:pPr>
          </w:p>
        </w:tc>
        <w:tc>
          <w:tcPr>
            <w:tcW w:w="1087" w:type="dxa"/>
          </w:tcPr>
          <w:p w14:paraId="3CECE569" w14:textId="77777777" w:rsidR="00792D49" w:rsidRPr="00587CE6" w:rsidRDefault="00792D49" w:rsidP="00815453">
            <w:pPr>
              <w:spacing w:after="0" w:line="240" w:lineRule="auto"/>
              <w:rPr>
                <w:rFonts w:ascii="Arial" w:hAnsi="Arial" w:cs="Arial"/>
                <w:b/>
                <w:bCs/>
              </w:rPr>
            </w:pPr>
          </w:p>
        </w:tc>
        <w:tc>
          <w:tcPr>
            <w:tcW w:w="1087" w:type="dxa"/>
          </w:tcPr>
          <w:p w14:paraId="6729BC1E" w14:textId="77777777" w:rsidR="00792D49" w:rsidRPr="00587CE6" w:rsidRDefault="00792D49" w:rsidP="00815453">
            <w:pPr>
              <w:spacing w:after="0" w:line="240" w:lineRule="auto"/>
              <w:rPr>
                <w:rFonts w:ascii="Arial" w:hAnsi="Arial" w:cs="Arial"/>
                <w:b/>
                <w:bCs/>
              </w:rPr>
            </w:pPr>
          </w:p>
        </w:tc>
        <w:tc>
          <w:tcPr>
            <w:tcW w:w="3307" w:type="dxa"/>
          </w:tcPr>
          <w:p w14:paraId="4722B5F9" w14:textId="77777777" w:rsidR="00792D49" w:rsidRPr="00587CE6" w:rsidRDefault="00792D49" w:rsidP="00815453">
            <w:pPr>
              <w:spacing w:after="0" w:line="240" w:lineRule="auto"/>
              <w:rPr>
                <w:rFonts w:ascii="Arial" w:hAnsi="Arial" w:cs="Arial"/>
                <w:b/>
                <w:bCs/>
              </w:rPr>
            </w:pPr>
          </w:p>
        </w:tc>
      </w:tr>
      <w:tr w:rsidR="00792D49" w:rsidRPr="00587CE6" w14:paraId="7F40FB86" w14:textId="77777777" w:rsidTr="00815453">
        <w:tc>
          <w:tcPr>
            <w:tcW w:w="1838" w:type="dxa"/>
          </w:tcPr>
          <w:p w14:paraId="70ED911E" w14:textId="77777777" w:rsidR="00792D49" w:rsidRPr="00587CE6" w:rsidRDefault="00792D49" w:rsidP="00815453">
            <w:pPr>
              <w:spacing w:after="0" w:line="240" w:lineRule="auto"/>
              <w:rPr>
                <w:rFonts w:ascii="Arial" w:hAnsi="Arial" w:cs="Arial"/>
                <w:b/>
                <w:bCs/>
              </w:rPr>
            </w:pPr>
          </w:p>
        </w:tc>
        <w:tc>
          <w:tcPr>
            <w:tcW w:w="945" w:type="dxa"/>
          </w:tcPr>
          <w:p w14:paraId="64E529ED" w14:textId="77777777" w:rsidR="00792D49" w:rsidRPr="00587CE6" w:rsidRDefault="00792D49" w:rsidP="00815453">
            <w:pPr>
              <w:spacing w:after="0" w:line="240" w:lineRule="auto"/>
              <w:rPr>
                <w:rFonts w:ascii="Arial" w:hAnsi="Arial" w:cs="Arial"/>
                <w:b/>
                <w:bCs/>
              </w:rPr>
            </w:pPr>
          </w:p>
        </w:tc>
        <w:tc>
          <w:tcPr>
            <w:tcW w:w="1087" w:type="dxa"/>
          </w:tcPr>
          <w:p w14:paraId="46865704" w14:textId="77777777" w:rsidR="00792D49" w:rsidRPr="00587CE6" w:rsidRDefault="00792D49" w:rsidP="00815453">
            <w:pPr>
              <w:spacing w:after="0" w:line="240" w:lineRule="auto"/>
              <w:rPr>
                <w:rFonts w:ascii="Arial" w:hAnsi="Arial" w:cs="Arial"/>
                <w:b/>
                <w:bCs/>
              </w:rPr>
            </w:pPr>
          </w:p>
        </w:tc>
        <w:tc>
          <w:tcPr>
            <w:tcW w:w="1087" w:type="dxa"/>
          </w:tcPr>
          <w:p w14:paraId="2AC52034" w14:textId="77777777" w:rsidR="00792D49" w:rsidRPr="00587CE6" w:rsidRDefault="00792D49" w:rsidP="00815453">
            <w:pPr>
              <w:spacing w:after="0" w:line="240" w:lineRule="auto"/>
              <w:rPr>
                <w:rFonts w:ascii="Arial" w:hAnsi="Arial" w:cs="Arial"/>
                <w:b/>
                <w:bCs/>
              </w:rPr>
            </w:pPr>
          </w:p>
        </w:tc>
        <w:tc>
          <w:tcPr>
            <w:tcW w:w="1087" w:type="dxa"/>
          </w:tcPr>
          <w:p w14:paraId="67712602" w14:textId="77777777" w:rsidR="00792D49" w:rsidRPr="00587CE6" w:rsidRDefault="00792D49" w:rsidP="00815453">
            <w:pPr>
              <w:spacing w:after="0" w:line="240" w:lineRule="auto"/>
              <w:rPr>
                <w:rFonts w:ascii="Arial" w:hAnsi="Arial" w:cs="Arial"/>
                <w:b/>
                <w:bCs/>
              </w:rPr>
            </w:pPr>
          </w:p>
        </w:tc>
        <w:tc>
          <w:tcPr>
            <w:tcW w:w="3307" w:type="dxa"/>
          </w:tcPr>
          <w:p w14:paraId="7ACC00A0" w14:textId="77777777" w:rsidR="00792D49" w:rsidRPr="00587CE6" w:rsidRDefault="00792D49" w:rsidP="00815453">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815453">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815453">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815453">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815453">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815453">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815453">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EE6EB44" w:rsidR="00741EC6" w:rsidRPr="00ED385D" w:rsidRDefault="00696A3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1BAB4A7D" w:rsidR="00741EC6" w:rsidRPr="00ED385D" w:rsidRDefault="00696A3D" w:rsidP="00741EC6">
            <w:pPr>
              <w:spacing w:after="0" w:line="240" w:lineRule="auto"/>
              <w:rPr>
                <w:rFonts w:ascii="Arial" w:hAnsi="Arial" w:cs="Arial"/>
                <w:sz w:val="20"/>
                <w:szCs w:val="20"/>
              </w:rPr>
            </w:pPr>
            <w:r>
              <w:rPr>
                <w:rFonts w:ascii="Arial" w:hAnsi="Arial" w:cs="Arial"/>
                <w:sz w:val="20"/>
                <w:szCs w:val="20"/>
              </w:rPr>
              <w:t>There were some small differences of opinion on the grades, but these were reconciled by follow-up discussion</w:t>
            </w:r>
            <w:r w:rsidR="00D13B15">
              <w:rPr>
                <w:rFonts w:ascii="Arial" w:hAnsi="Arial" w:cs="Arial"/>
                <w:sz w:val="20"/>
                <w:szCs w:val="20"/>
              </w:rPr>
              <w:t xml:space="preserve"> (see section 8).</w:t>
            </w: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A8AA3A9" w:rsidR="00741EC6" w:rsidRPr="00ED385D" w:rsidRDefault="007047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1A4ED6CC"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33B5819B" w:rsidR="00741EC6" w:rsidRPr="00ED385D" w:rsidRDefault="007047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69B4F563" w:rsidR="00741EC6" w:rsidRPr="00ED385D" w:rsidRDefault="0032549E" w:rsidP="00741EC6">
            <w:pPr>
              <w:spacing w:after="0" w:line="240" w:lineRule="auto"/>
              <w:rPr>
                <w:rFonts w:ascii="Arial" w:hAnsi="Arial" w:cs="Arial"/>
                <w:sz w:val="20"/>
                <w:szCs w:val="20"/>
              </w:rPr>
            </w:pPr>
            <w:r>
              <w:rPr>
                <w:rFonts w:ascii="Arial" w:hAnsi="Arial" w:cs="Arial"/>
                <w:sz w:val="20"/>
                <w:szCs w:val="20"/>
              </w:rPr>
              <w:t>Very much so. There is always a sense of trying to understand the student’s perspective on a given topic.</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539F0D9" w:rsidR="00741EC6" w:rsidRPr="00ED385D" w:rsidRDefault="007047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11CA22A8" w:rsidR="00741EC6" w:rsidRPr="00ED385D" w:rsidRDefault="0032549E" w:rsidP="00741EC6">
            <w:pPr>
              <w:spacing w:after="0" w:line="240" w:lineRule="auto"/>
              <w:rPr>
                <w:rFonts w:ascii="Arial" w:hAnsi="Arial" w:cs="Arial"/>
                <w:sz w:val="20"/>
                <w:szCs w:val="20"/>
              </w:rPr>
            </w:pPr>
            <w:r>
              <w:rPr>
                <w:rFonts w:ascii="Arial" w:hAnsi="Arial" w:cs="Arial"/>
                <w:sz w:val="20"/>
                <w:szCs w:val="20"/>
              </w:rPr>
              <w:t>Yes. There was a</w:t>
            </w:r>
            <w:r w:rsidR="00704729">
              <w:rPr>
                <w:rFonts w:ascii="Arial" w:hAnsi="Arial" w:cs="Arial"/>
                <w:sz w:val="20"/>
                <w:szCs w:val="20"/>
              </w:rPr>
              <w:t>n identifiable delineation between Level 5 and Level 6 coursework.</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AD990FF" w:rsidR="00741EC6" w:rsidRPr="00ED385D" w:rsidRDefault="007047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0266AC2A" w:rsidR="00741EC6" w:rsidRPr="00ED385D" w:rsidRDefault="00704729"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9C4A25" w:rsidR="00741EC6" w:rsidRPr="00ED385D" w:rsidRDefault="007047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815453">
        <w:tc>
          <w:tcPr>
            <w:tcW w:w="392" w:type="dxa"/>
          </w:tcPr>
          <w:p w14:paraId="02C9C1CB" w14:textId="77777777" w:rsidR="00741EC6" w:rsidRPr="00B756B4" w:rsidRDefault="00741EC6" w:rsidP="00741EC6">
            <w:pPr>
              <w:spacing w:after="0" w:line="240" w:lineRule="auto"/>
              <w:rPr>
                <w:rFonts w:ascii="Arial" w:hAnsi="Arial" w:cs="Arial"/>
                <w:sz w:val="20"/>
                <w:szCs w:val="20"/>
              </w:rPr>
            </w:pPr>
            <w:r w:rsidRPr="00B756B4">
              <w:rPr>
                <w:rFonts w:ascii="Arial" w:hAnsi="Arial" w:cs="Arial"/>
                <w:sz w:val="20"/>
                <w:szCs w:val="20"/>
              </w:rPr>
              <w:t>7</w:t>
            </w:r>
          </w:p>
        </w:tc>
        <w:tc>
          <w:tcPr>
            <w:tcW w:w="8959" w:type="dxa"/>
            <w:gridSpan w:val="4"/>
          </w:tcPr>
          <w:p w14:paraId="111C3016" w14:textId="77777777" w:rsidR="00741EC6" w:rsidRPr="00B756B4" w:rsidRDefault="00741EC6" w:rsidP="00741EC6">
            <w:pPr>
              <w:spacing w:after="0" w:line="249" w:lineRule="exact"/>
              <w:ind w:left="100" w:right="-20"/>
              <w:rPr>
                <w:rFonts w:ascii="Arial" w:eastAsia="Arial Narrow" w:hAnsi="Arial" w:cs="Arial"/>
                <w:b/>
                <w:bCs/>
              </w:rPr>
            </w:pPr>
            <w:r w:rsidRPr="00B756B4">
              <w:rPr>
                <w:rFonts w:ascii="Arial" w:eastAsia="Arial Narrow" w:hAnsi="Arial" w:cs="Arial"/>
                <w:b/>
                <w:bCs/>
                <w:spacing w:val="-1"/>
              </w:rPr>
              <w:t>A</w:t>
            </w:r>
            <w:r w:rsidRPr="00B756B4">
              <w:rPr>
                <w:rFonts w:ascii="Arial" w:eastAsia="Arial Narrow" w:hAnsi="Arial" w:cs="Arial"/>
                <w:b/>
                <w:bCs/>
              </w:rPr>
              <w:t>ctions to</w:t>
            </w:r>
            <w:r w:rsidRPr="00B756B4">
              <w:rPr>
                <w:rFonts w:ascii="Arial" w:eastAsia="Arial Narrow" w:hAnsi="Arial" w:cs="Arial"/>
                <w:b/>
                <w:bCs/>
                <w:spacing w:val="-1"/>
              </w:rPr>
              <w:t xml:space="preserve"> </w:t>
            </w:r>
            <w:r w:rsidRPr="00B756B4">
              <w:rPr>
                <w:rFonts w:ascii="Arial" w:eastAsia="Arial Narrow" w:hAnsi="Arial" w:cs="Arial"/>
                <w:b/>
                <w:bCs/>
              </w:rPr>
              <w:t>comple</w:t>
            </w:r>
            <w:r w:rsidRPr="00B756B4">
              <w:rPr>
                <w:rFonts w:ascii="Arial" w:eastAsia="Arial Narrow" w:hAnsi="Arial" w:cs="Arial"/>
                <w:b/>
                <w:bCs/>
                <w:spacing w:val="-3"/>
              </w:rPr>
              <w:t>t</w:t>
            </w:r>
            <w:r w:rsidRPr="00B756B4">
              <w:rPr>
                <w:rFonts w:ascii="Arial" w:eastAsia="Arial Narrow" w:hAnsi="Arial" w:cs="Arial"/>
                <w:b/>
                <w:bCs/>
              </w:rPr>
              <w:t>e</w:t>
            </w:r>
          </w:p>
          <w:p w14:paraId="016D7D56" w14:textId="7069E8B5" w:rsidR="00741EC6" w:rsidRDefault="00741EC6" w:rsidP="00741EC6">
            <w:pPr>
              <w:spacing w:after="0" w:line="249" w:lineRule="exact"/>
              <w:ind w:left="100" w:right="-20"/>
              <w:rPr>
                <w:rFonts w:ascii="Arial" w:eastAsia="Arial Narrow" w:hAnsi="Arial" w:cs="Arial"/>
                <w:b/>
                <w:bCs/>
              </w:rPr>
            </w:pPr>
          </w:p>
          <w:p w14:paraId="74B0ABF8" w14:textId="40F35E36" w:rsidR="00B756B4" w:rsidRDefault="00E17501" w:rsidP="00FD0A2B">
            <w:pPr>
              <w:spacing w:after="0" w:line="249" w:lineRule="exact"/>
              <w:ind w:left="100" w:right="-20"/>
              <w:jc w:val="both"/>
              <w:rPr>
                <w:rFonts w:ascii="Arial" w:eastAsia="Arial Narrow" w:hAnsi="Arial" w:cs="Arial"/>
                <w:sz w:val="20"/>
                <w:szCs w:val="20"/>
              </w:rPr>
            </w:pPr>
            <w:r>
              <w:rPr>
                <w:rFonts w:ascii="Arial" w:eastAsia="Arial Narrow" w:hAnsi="Arial" w:cs="Arial"/>
                <w:sz w:val="20"/>
                <w:szCs w:val="20"/>
              </w:rPr>
              <w:t xml:space="preserve">As </w:t>
            </w:r>
            <w:r w:rsidR="00896269">
              <w:rPr>
                <w:rFonts w:ascii="Arial" w:eastAsia="Arial Narrow" w:hAnsi="Arial" w:cs="Arial"/>
                <w:sz w:val="20"/>
                <w:szCs w:val="20"/>
              </w:rPr>
              <w:t>moderator</w:t>
            </w:r>
            <w:r>
              <w:rPr>
                <w:rFonts w:ascii="Arial" w:eastAsia="Arial Narrow" w:hAnsi="Arial" w:cs="Arial"/>
                <w:sz w:val="20"/>
                <w:szCs w:val="20"/>
              </w:rPr>
              <w:t xml:space="preserve">, I would </w:t>
            </w:r>
            <w:r w:rsidR="00896269">
              <w:rPr>
                <w:rFonts w:ascii="Arial" w:eastAsia="Arial Narrow" w:hAnsi="Arial" w:cs="Arial"/>
                <w:sz w:val="20"/>
                <w:szCs w:val="20"/>
              </w:rPr>
              <w:t>a</w:t>
            </w:r>
            <w:r w:rsidR="007A2C1C">
              <w:rPr>
                <w:rFonts w:ascii="Arial" w:eastAsia="Arial Narrow" w:hAnsi="Arial" w:cs="Arial"/>
                <w:sz w:val="20"/>
                <w:szCs w:val="20"/>
              </w:rPr>
              <w:t>dvise</w:t>
            </w:r>
            <w:r w:rsidR="00896269">
              <w:rPr>
                <w:rFonts w:ascii="Arial" w:eastAsia="Arial Narrow" w:hAnsi="Arial" w:cs="Arial"/>
                <w:sz w:val="20"/>
                <w:szCs w:val="20"/>
              </w:rPr>
              <w:t xml:space="preserve"> </w:t>
            </w:r>
            <w:r w:rsidR="007A2C1C">
              <w:rPr>
                <w:rFonts w:ascii="Arial" w:eastAsia="Arial Narrow" w:hAnsi="Arial" w:cs="Arial"/>
                <w:sz w:val="20"/>
                <w:szCs w:val="20"/>
              </w:rPr>
              <w:t xml:space="preserve">that </w:t>
            </w:r>
            <w:r w:rsidR="00B756B4">
              <w:rPr>
                <w:rFonts w:ascii="Arial" w:eastAsia="Arial Narrow" w:hAnsi="Arial" w:cs="Arial"/>
                <w:sz w:val="20"/>
                <w:szCs w:val="20"/>
              </w:rPr>
              <w:t xml:space="preserve">the </w:t>
            </w:r>
            <w:r w:rsidR="007A2C1C">
              <w:rPr>
                <w:rFonts w:ascii="Arial" w:eastAsia="Arial Narrow" w:hAnsi="Arial" w:cs="Arial"/>
                <w:sz w:val="20"/>
                <w:szCs w:val="20"/>
              </w:rPr>
              <w:t xml:space="preserve">grading was </w:t>
            </w:r>
            <w:r w:rsidR="00896269">
              <w:rPr>
                <w:rFonts w:ascii="Arial" w:eastAsia="Arial Narrow" w:hAnsi="Arial" w:cs="Arial"/>
                <w:sz w:val="20"/>
                <w:szCs w:val="20"/>
              </w:rPr>
              <w:t xml:space="preserve">a little </w:t>
            </w:r>
            <w:r w:rsidR="0003438F">
              <w:rPr>
                <w:rFonts w:ascii="Arial" w:eastAsia="Arial Narrow" w:hAnsi="Arial" w:cs="Arial"/>
                <w:sz w:val="20"/>
                <w:szCs w:val="20"/>
              </w:rPr>
              <w:t xml:space="preserve">on </w:t>
            </w:r>
            <w:r w:rsidR="00B756B4">
              <w:rPr>
                <w:rFonts w:ascii="Arial" w:eastAsia="Arial Narrow" w:hAnsi="Arial" w:cs="Arial"/>
                <w:sz w:val="20"/>
                <w:szCs w:val="20"/>
              </w:rPr>
              <w:t xml:space="preserve">the generous side </w:t>
            </w:r>
            <w:r w:rsidR="00D13B15">
              <w:rPr>
                <w:rFonts w:ascii="Arial" w:eastAsia="Arial Narrow" w:hAnsi="Arial" w:cs="Arial"/>
                <w:sz w:val="20"/>
                <w:szCs w:val="20"/>
              </w:rPr>
              <w:t xml:space="preserve">compared to other </w:t>
            </w:r>
            <w:r w:rsidR="000110F6">
              <w:rPr>
                <w:rFonts w:ascii="Arial" w:eastAsia="Arial Narrow" w:hAnsi="Arial" w:cs="Arial"/>
                <w:sz w:val="20"/>
                <w:szCs w:val="20"/>
              </w:rPr>
              <w:t xml:space="preserve">cognate </w:t>
            </w:r>
            <w:r w:rsidR="00D13B15">
              <w:rPr>
                <w:rFonts w:ascii="Arial" w:eastAsia="Arial Narrow" w:hAnsi="Arial" w:cs="Arial"/>
                <w:sz w:val="20"/>
                <w:szCs w:val="20"/>
              </w:rPr>
              <w:t xml:space="preserve">modules. While follow-up discussions meant that adjusting the grades was not deemed necessary in this instance (see below), it is worth </w:t>
            </w:r>
            <w:r w:rsidR="008C000C">
              <w:rPr>
                <w:rFonts w:ascii="Arial" w:eastAsia="Arial Narrow" w:hAnsi="Arial" w:cs="Arial"/>
                <w:sz w:val="20"/>
                <w:szCs w:val="20"/>
              </w:rPr>
              <w:t xml:space="preserve">being the convenor being mindful of </w:t>
            </w:r>
            <w:r w:rsidR="000110F6">
              <w:rPr>
                <w:rFonts w:ascii="Arial" w:eastAsia="Arial Narrow" w:hAnsi="Arial" w:cs="Arial"/>
                <w:sz w:val="20"/>
                <w:szCs w:val="20"/>
              </w:rPr>
              <w:t xml:space="preserve">this slight issue </w:t>
            </w:r>
            <w:r w:rsidR="008C000C">
              <w:rPr>
                <w:rFonts w:ascii="Arial" w:eastAsia="Arial Narrow" w:hAnsi="Arial" w:cs="Arial"/>
                <w:sz w:val="20"/>
                <w:szCs w:val="20"/>
              </w:rPr>
              <w:t>for future iterations of the module</w:t>
            </w:r>
            <w:r w:rsidR="000110F6">
              <w:rPr>
                <w:rFonts w:ascii="Arial" w:eastAsia="Arial Narrow" w:hAnsi="Arial" w:cs="Arial"/>
                <w:sz w:val="20"/>
                <w:szCs w:val="20"/>
              </w:rPr>
              <w:t>.</w:t>
            </w:r>
            <w:r>
              <w:rPr>
                <w:rFonts w:ascii="Arial" w:eastAsia="Arial Narrow" w:hAnsi="Arial" w:cs="Arial"/>
                <w:sz w:val="20"/>
                <w:szCs w:val="20"/>
              </w:rPr>
              <w:t xml:space="preserve"> I</w:t>
            </w:r>
            <w:r w:rsidR="00437FF1">
              <w:rPr>
                <w:rFonts w:ascii="Arial" w:eastAsia="Arial Narrow" w:hAnsi="Arial" w:cs="Arial"/>
                <w:sz w:val="20"/>
                <w:szCs w:val="20"/>
              </w:rPr>
              <w:t xml:space="preserve">n </w:t>
            </w:r>
            <w:r w:rsidR="00437FF1">
              <w:rPr>
                <w:rFonts w:ascii="Arial" w:eastAsia="Arial Narrow" w:hAnsi="Arial" w:cs="Arial"/>
                <w:sz w:val="20"/>
                <w:szCs w:val="20"/>
              </w:rPr>
              <w:t>instances where the convenor agrees that student</w:t>
            </w:r>
            <w:r w:rsidR="000D10BD">
              <w:rPr>
                <w:rFonts w:ascii="Arial" w:eastAsia="Arial Narrow" w:hAnsi="Arial" w:cs="Arial"/>
                <w:sz w:val="20"/>
                <w:szCs w:val="20"/>
              </w:rPr>
              <w:t xml:space="preserve"> essays </w:t>
            </w:r>
            <w:r w:rsidR="00437FF1">
              <w:rPr>
                <w:rFonts w:ascii="Arial" w:eastAsia="Arial Narrow" w:hAnsi="Arial" w:cs="Arial"/>
                <w:sz w:val="20"/>
                <w:szCs w:val="20"/>
              </w:rPr>
              <w:t xml:space="preserve">can take an approach that diverges from the set question, </w:t>
            </w:r>
            <w:r>
              <w:rPr>
                <w:rFonts w:ascii="Arial" w:eastAsia="Arial Narrow" w:hAnsi="Arial" w:cs="Arial"/>
                <w:sz w:val="20"/>
                <w:szCs w:val="20"/>
              </w:rPr>
              <w:t xml:space="preserve">for example, </w:t>
            </w:r>
            <w:r w:rsidR="00896269">
              <w:rPr>
                <w:rFonts w:ascii="Arial" w:eastAsia="Arial Narrow" w:hAnsi="Arial" w:cs="Arial"/>
                <w:sz w:val="20"/>
                <w:szCs w:val="20"/>
              </w:rPr>
              <w:t xml:space="preserve">it would be helpful for moderation/external examination purposes if there was </w:t>
            </w:r>
            <w:r w:rsidR="00437FF1">
              <w:rPr>
                <w:rFonts w:ascii="Arial" w:eastAsia="Arial Narrow" w:hAnsi="Arial" w:cs="Arial"/>
                <w:sz w:val="20"/>
                <w:szCs w:val="20"/>
              </w:rPr>
              <w:t>some</w:t>
            </w:r>
            <w:r w:rsidR="00437FF1">
              <w:rPr>
                <w:rFonts w:ascii="Arial" w:eastAsia="Arial Narrow" w:hAnsi="Arial" w:cs="Arial"/>
                <w:sz w:val="20"/>
                <w:szCs w:val="20"/>
              </w:rPr>
              <w:t xml:space="preserve"> indication of </w:t>
            </w:r>
            <w:r w:rsidR="00896269">
              <w:rPr>
                <w:rFonts w:ascii="Arial" w:eastAsia="Arial Narrow" w:hAnsi="Arial" w:cs="Arial"/>
                <w:sz w:val="20"/>
                <w:szCs w:val="20"/>
              </w:rPr>
              <w:t xml:space="preserve">how/why the student chose a particular approach </w:t>
            </w:r>
            <w:r w:rsidR="00437FF1">
              <w:rPr>
                <w:rFonts w:ascii="Arial" w:eastAsia="Arial Narrow" w:hAnsi="Arial" w:cs="Arial"/>
                <w:sz w:val="20"/>
                <w:szCs w:val="20"/>
              </w:rPr>
              <w:t>in the essay’s main body of t</w:t>
            </w:r>
            <w:r w:rsidR="00896269">
              <w:rPr>
                <w:rFonts w:ascii="Arial" w:eastAsia="Arial Narrow" w:hAnsi="Arial" w:cs="Arial"/>
                <w:sz w:val="20"/>
                <w:szCs w:val="20"/>
              </w:rPr>
              <w:t>ext.</w:t>
            </w:r>
          </w:p>
          <w:p w14:paraId="109119A3" w14:textId="77777777" w:rsidR="00B756B4" w:rsidRDefault="00B756B4" w:rsidP="00FD0A2B">
            <w:pPr>
              <w:spacing w:after="0" w:line="249" w:lineRule="exact"/>
              <w:ind w:left="100" w:right="-20"/>
              <w:jc w:val="both"/>
              <w:rPr>
                <w:rFonts w:ascii="Arial" w:eastAsia="Arial Narrow" w:hAnsi="Arial" w:cs="Arial"/>
                <w:sz w:val="20"/>
                <w:szCs w:val="20"/>
              </w:rPr>
            </w:pPr>
          </w:p>
          <w:p w14:paraId="20CF7566" w14:textId="719C7DBF" w:rsidR="00815453" w:rsidRDefault="00815453" w:rsidP="00FD0A2B">
            <w:pPr>
              <w:spacing w:after="0" w:line="249" w:lineRule="exact"/>
              <w:ind w:left="100" w:right="-20"/>
              <w:jc w:val="both"/>
              <w:rPr>
                <w:rFonts w:ascii="Arial" w:eastAsia="Arial Narrow" w:hAnsi="Arial" w:cs="Arial"/>
                <w:sz w:val="20"/>
                <w:szCs w:val="20"/>
              </w:rPr>
            </w:pPr>
            <w:r w:rsidRPr="00B756B4">
              <w:rPr>
                <w:rFonts w:ascii="Arial" w:eastAsia="Arial Narrow" w:hAnsi="Arial" w:cs="Arial"/>
                <w:sz w:val="20"/>
                <w:szCs w:val="20"/>
              </w:rPr>
              <w:t>Separate assessment links should be provided for Levels 5 and 6 respectively. Also, new Turnitin links should be provided for each academic year. This would smooth the moderation process: working out whether each student was Level 5 or 6 and a 2021/22 or 2</w:t>
            </w:r>
            <w:r w:rsidR="0032549E" w:rsidRPr="00B756B4">
              <w:rPr>
                <w:rFonts w:ascii="Arial" w:eastAsia="Arial Narrow" w:hAnsi="Arial" w:cs="Arial"/>
                <w:sz w:val="20"/>
                <w:szCs w:val="20"/>
              </w:rPr>
              <w:t>01</w:t>
            </w:r>
            <w:r w:rsidRPr="00B756B4">
              <w:rPr>
                <w:rFonts w:ascii="Arial" w:eastAsia="Arial Narrow" w:hAnsi="Arial" w:cs="Arial"/>
                <w:sz w:val="20"/>
                <w:szCs w:val="20"/>
              </w:rPr>
              <w:t xml:space="preserve">9/20 student was quite cumbersome for moderators and external examiners. </w:t>
            </w:r>
          </w:p>
          <w:p w14:paraId="606DFF57" w14:textId="77777777" w:rsidR="00741EC6" w:rsidRPr="00B756B4" w:rsidRDefault="00741EC6" w:rsidP="00792D49">
            <w:pPr>
              <w:spacing w:after="0" w:line="249" w:lineRule="exact"/>
              <w:ind w:right="-20"/>
              <w:rPr>
                <w:rFonts w:ascii="Arial" w:eastAsia="Arial Narrow" w:hAnsi="Arial" w:cs="Arial"/>
                <w:b/>
                <w:bCs/>
              </w:rPr>
            </w:pPr>
          </w:p>
          <w:p w14:paraId="76E9A829" w14:textId="77777777" w:rsidR="00741EC6" w:rsidRPr="00B756B4" w:rsidRDefault="00741EC6" w:rsidP="00741EC6">
            <w:pPr>
              <w:spacing w:after="0" w:line="240" w:lineRule="auto"/>
              <w:rPr>
                <w:rFonts w:ascii="Arial" w:hAnsi="Arial" w:cs="Arial"/>
                <w:i/>
                <w:color w:val="A6A6A6"/>
                <w:sz w:val="18"/>
                <w:szCs w:val="18"/>
              </w:rPr>
            </w:pPr>
            <w:r w:rsidRPr="00B756B4">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43265BAF" w:rsidR="00741EC6" w:rsidRDefault="00741EC6" w:rsidP="00741EC6">
            <w:pPr>
              <w:spacing w:after="0" w:line="249" w:lineRule="exact"/>
              <w:ind w:left="100" w:right="-20"/>
              <w:rPr>
                <w:rFonts w:ascii="Arial Narrow" w:eastAsia="Arial Narrow" w:hAnsi="Arial Narrow" w:cs="Arial Narrow"/>
                <w:b/>
                <w:bCs/>
              </w:rPr>
            </w:pPr>
          </w:p>
          <w:p w14:paraId="713D11EF" w14:textId="5DCCDD8A" w:rsidR="00741EC6" w:rsidRDefault="000110F6" w:rsidP="00E17501">
            <w:pPr>
              <w:spacing w:after="0" w:line="249" w:lineRule="exact"/>
              <w:ind w:right="-20"/>
              <w:jc w:val="both"/>
              <w:rPr>
                <w:rFonts w:ascii="Arial" w:hAnsi="Arial" w:cs="Arial"/>
                <w:sz w:val="20"/>
                <w:szCs w:val="20"/>
              </w:rPr>
            </w:pPr>
            <w:r>
              <w:rPr>
                <w:rFonts w:ascii="Arial" w:hAnsi="Arial" w:cs="Arial"/>
                <w:sz w:val="20"/>
                <w:szCs w:val="20"/>
              </w:rPr>
              <w:t xml:space="preserve">There were some small </w:t>
            </w:r>
            <w:r>
              <w:rPr>
                <w:rFonts w:ascii="Arial" w:hAnsi="Arial" w:cs="Arial"/>
                <w:sz w:val="20"/>
                <w:szCs w:val="20"/>
              </w:rPr>
              <w:t>divergences between the marks awarded the first marker and the recommendations of the moderator</w:t>
            </w:r>
            <w:r w:rsidR="00DF65C2">
              <w:rPr>
                <w:rFonts w:ascii="Arial" w:hAnsi="Arial" w:cs="Arial"/>
                <w:sz w:val="20"/>
                <w:szCs w:val="20"/>
              </w:rPr>
              <w:t xml:space="preserve">. A follow-up meeting was arranged to discuss these differences of opinion. </w:t>
            </w:r>
            <w:r w:rsidR="000D10BD">
              <w:rPr>
                <w:rFonts w:ascii="Arial" w:hAnsi="Arial" w:cs="Arial"/>
                <w:sz w:val="20"/>
                <w:szCs w:val="20"/>
              </w:rPr>
              <w:t xml:space="preserve">The convenor explained that the </w:t>
            </w:r>
            <w:r w:rsidR="00607BBD">
              <w:rPr>
                <w:rFonts w:ascii="Arial" w:hAnsi="Arial" w:cs="Arial"/>
                <w:sz w:val="20"/>
                <w:szCs w:val="20"/>
              </w:rPr>
              <w:t xml:space="preserve">grades had been awarded in accordance with </w:t>
            </w:r>
            <w:r w:rsidR="00E17501">
              <w:rPr>
                <w:rFonts w:ascii="Arial" w:hAnsi="Arial" w:cs="Arial"/>
                <w:sz w:val="20"/>
                <w:szCs w:val="20"/>
              </w:rPr>
              <w:t xml:space="preserve">guidance </w:t>
            </w:r>
            <w:r w:rsidR="00607BBD">
              <w:rPr>
                <w:rFonts w:ascii="Arial" w:hAnsi="Arial" w:cs="Arial"/>
                <w:sz w:val="20"/>
                <w:szCs w:val="20"/>
              </w:rPr>
              <w:t xml:space="preserve">provided to students in module lectures and </w:t>
            </w:r>
            <w:proofErr w:type="gramStart"/>
            <w:r w:rsidR="00607BBD">
              <w:rPr>
                <w:rFonts w:ascii="Arial" w:hAnsi="Arial" w:cs="Arial"/>
                <w:sz w:val="20"/>
                <w:szCs w:val="20"/>
              </w:rPr>
              <w:t>workshops</w:t>
            </w:r>
            <w:r w:rsidR="00E17501">
              <w:rPr>
                <w:rFonts w:ascii="Arial" w:hAnsi="Arial" w:cs="Arial"/>
                <w:sz w:val="20"/>
                <w:szCs w:val="20"/>
              </w:rPr>
              <w:t>, and</w:t>
            </w:r>
            <w:proofErr w:type="gramEnd"/>
            <w:r w:rsidR="00E17501">
              <w:rPr>
                <w:rFonts w:ascii="Arial" w:hAnsi="Arial" w:cs="Arial"/>
                <w:sz w:val="20"/>
                <w:szCs w:val="20"/>
              </w:rPr>
              <w:t xml:space="preserve"> provided a rationale for their slightly higher marks. Based on these discussions, I was happy to confirm the original </w:t>
            </w:r>
            <w:r w:rsidR="00E12623">
              <w:rPr>
                <w:rFonts w:ascii="Arial" w:hAnsi="Arial" w:cs="Arial"/>
                <w:sz w:val="20"/>
                <w:szCs w:val="20"/>
              </w:rPr>
              <w:t xml:space="preserve">grades </w:t>
            </w:r>
            <w:r w:rsidR="00E17501">
              <w:rPr>
                <w:rFonts w:ascii="Arial" w:hAnsi="Arial" w:cs="Arial"/>
                <w:sz w:val="20"/>
                <w:szCs w:val="20"/>
              </w:rPr>
              <w:t xml:space="preserve">– particularly as there were no major discrepancies </w:t>
            </w:r>
            <w:r w:rsidR="00E12623">
              <w:rPr>
                <w:rFonts w:ascii="Arial" w:hAnsi="Arial" w:cs="Arial"/>
                <w:sz w:val="20"/>
                <w:szCs w:val="20"/>
              </w:rPr>
              <w:t xml:space="preserve">between my opinion and the first-marker’s grades. </w:t>
            </w:r>
          </w:p>
          <w:p w14:paraId="175BDD43" w14:textId="77777777" w:rsidR="00E12623" w:rsidRPr="00ED385D" w:rsidRDefault="00E12623" w:rsidP="00E17501">
            <w:pPr>
              <w:spacing w:after="0" w:line="249" w:lineRule="exact"/>
              <w:ind w:right="-20"/>
              <w:jc w:val="both"/>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815453">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815453">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815453">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815453">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815453">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815453">
            <w:pPr>
              <w:spacing w:after="0" w:line="183" w:lineRule="exact"/>
              <w:ind w:left="34" w:right="-20"/>
              <w:jc w:val="center"/>
              <w:rPr>
                <w:rFonts w:ascii="Arial" w:hAnsi="Arial" w:cs="Arial"/>
                <w:b/>
                <w:sz w:val="16"/>
                <w:szCs w:val="16"/>
              </w:rPr>
            </w:pPr>
          </w:p>
          <w:p w14:paraId="69484234" w14:textId="77777777" w:rsidR="00A20015" w:rsidRPr="00ED385D" w:rsidRDefault="00A20015" w:rsidP="00815453">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815453">
            <w:pPr>
              <w:spacing w:after="0" w:line="240" w:lineRule="auto"/>
              <w:rPr>
                <w:rFonts w:ascii="Arial" w:hAnsi="Arial" w:cs="Arial"/>
                <w:sz w:val="20"/>
                <w:szCs w:val="20"/>
              </w:rPr>
            </w:pPr>
          </w:p>
        </w:tc>
      </w:tr>
      <w:tr w:rsidR="00A20015" w:rsidRPr="00ED385D" w14:paraId="42166DF3" w14:textId="77777777" w:rsidTr="00815453">
        <w:tc>
          <w:tcPr>
            <w:tcW w:w="392" w:type="dxa"/>
          </w:tcPr>
          <w:p w14:paraId="13CE5AED" w14:textId="77777777" w:rsidR="00A20015" w:rsidRPr="00ED385D" w:rsidRDefault="00A20015" w:rsidP="00815453">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815453">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815453">
            <w:pPr>
              <w:spacing w:after="0" w:line="240" w:lineRule="auto"/>
              <w:rPr>
                <w:rFonts w:ascii="Arial" w:hAnsi="Arial" w:cs="Arial"/>
                <w:sz w:val="20"/>
                <w:szCs w:val="20"/>
              </w:rPr>
            </w:pPr>
          </w:p>
        </w:tc>
        <w:tc>
          <w:tcPr>
            <w:tcW w:w="567" w:type="dxa"/>
          </w:tcPr>
          <w:p w14:paraId="748F2A69" w14:textId="77777777" w:rsidR="00A20015" w:rsidRPr="00ED385D" w:rsidRDefault="00A20015" w:rsidP="00815453">
            <w:pPr>
              <w:spacing w:after="0" w:line="240" w:lineRule="auto"/>
              <w:rPr>
                <w:rFonts w:ascii="Arial" w:hAnsi="Arial" w:cs="Arial"/>
                <w:sz w:val="20"/>
                <w:szCs w:val="20"/>
              </w:rPr>
            </w:pPr>
          </w:p>
        </w:tc>
        <w:tc>
          <w:tcPr>
            <w:tcW w:w="4536" w:type="dxa"/>
          </w:tcPr>
          <w:p w14:paraId="335AEBD7" w14:textId="77777777" w:rsidR="00A20015" w:rsidRPr="00ED385D" w:rsidRDefault="00A20015" w:rsidP="00815453">
            <w:pPr>
              <w:spacing w:after="0" w:line="240" w:lineRule="auto"/>
              <w:rPr>
                <w:rFonts w:ascii="Arial" w:hAnsi="Arial" w:cs="Arial"/>
                <w:sz w:val="20"/>
                <w:szCs w:val="20"/>
              </w:rPr>
            </w:pPr>
          </w:p>
        </w:tc>
      </w:tr>
      <w:tr w:rsidR="00A20015" w:rsidRPr="00ED385D" w14:paraId="2990F9E8" w14:textId="77777777" w:rsidTr="00815453">
        <w:tc>
          <w:tcPr>
            <w:tcW w:w="392" w:type="dxa"/>
          </w:tcPr>
          <w:p w14:paraId="7184CAC2" w14:textId="77777777" w:rsidR="00A20015" w:rsidRPr="00ED385D" w:rsidRDefault="00A20015" w:rsidP="00815453">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815453">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815453">
            <w:pPr>
              <w:spacing w:after="0" w:line="240" w:lineRule="auto"/>
              <w:rPr>
                <w:rFonts w:ascii="Arial" w:hAnsi="Arial" w:cs="Arial"/>
                <w:sz w:val="20"/>
                <w:szCs w:val="20"/>
              </w:rPr>
            </w:pPr>
          </w:p>
        </w:tc>
        <w:tc>
          <w:tcPr>
            <w:tcW w:w="567" w:type="dxa"/>
          </w:tcPr>
          <w:p w14:paraId="5A391B61" w14:textId="77777777" w:rsidR="00A20015" w:rsidRPr="00ED385D" w:rsidRDefault="00A20015" w:rsidP="00815453">
            <w:pPr>
              <w:spacing w:after="0" w:line="240" w:lineRule="auto"/>
              <w:rPr>
                <w:rFonts w:ascii="Arial" w:hAnsi="Arial" w:cs="Arial"/>
                <w:sz w:val="20"/>
                <w:szCs w:val="20"/>
              </w:rPr>
            </w:pPr>
          </w:p>
        </w:tc>
        <w:tc>
          <w:tcPr>
            <w:tcW w:w="4536" w:type="dxa"/>
          </w:tcPr>
          <w:p w14:paraId="5BDC32AD" w14:textId="77777777" w:rsidR="00A20015" w:rsidRPr="00ED385D" w:rsidRDefault="00A20015" w:rsidP="00815453">
            <w:pPr>
              <w:spacing w:after="0" w:line="240" w:lineRule="auto"/>
              <w:rPr>
                <w:rFonts w:ascii="Arial" w:hAnsi="Arial" w:cs="Arial"/>
                <w:sz w:val="20"/>
                <w:szCs w:val="20"/>
              </w:rPr>
            </w:pPr>
          </w:p>
        </w:tc>
      </w:tr>
      <w:tr w:rsidR="00A20015" w:rsidRPr="00ED385D" w14:paraId="18F46155" w14:textId="77777777" w:rsidTr="00815453">
        <w:tc>
          <w:tcPr>
            <w:tcW w:w="392" w:type="dxa"/>
          </w:tcPr>
          <w:p w14:paraId="39CFF1B4" w14:textId="77777777" w:rsidR="00A20015" w:rsidRPr="00ED385D" w:rsidRDefault="00A20015" w:rsidP="00815453">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7978579C" w14:textId="77777777" w:rsidR="00A20015" w:rsidRDefault="00A20015" w:rsidP="00815453">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815453">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815453">
            <w:pPr>
              <w:spacing w:after="0" w:line="240" w:lineRule="auto"/>
              <w:rPr>
                <w:rFonts w:ascii="Arial" w:hAnsi="Arial" w:cs="Arial"/>
                <w:sz w:val="20"/>
                <w:szCs w:val="20"/>
              </w:rPr>
            </w:pPr>
          </w:p>
        </w:tc>
        <w:tc>
          <w:tcPr>
            <w:tcW w:w="567" w:type="dxa"/>
          </w:tcPr>
          <w:p w14:paraId="5A110D4E" w14:textId="77777777" w:rsidR="00A20015" w:rsidRPr="00ED385D" w:rsidRDefault="00A20015" w:rsidP="00815453">
            <w:pPr>
              <w:spacing w:after="0" w:line="240" w:lineRule="auto"/>
              <w:rPr>
                <w:rFonts w:ascii="Arial" w:hAnsi="Arial" w:cs="Arial"/>
                <w:sz w:val="20"/>
                <w:szCs w:val="20"/>
              </w:rPr>
            </w:pPr>
          </w:p>
        </w:tc>
        <w:tc>
          <w:tcPr>
            <w:tcW w:w="4536" w:type="dxa"/>
          </w:tcPr>
          <w:p w14:paraId="5B384678" w14:textId="77777777" w:rsidR="00A20015" w:rsidRPr="00ED385D" w:rsidRDefault="00A20015" w:rsidP="00815453">
            <w:pPr>
              <w:spacing w:after="0" w:line="240" w:lineRule="auto"/>
              <w:rPr>
                <w:rFonts w:ascii="Arial" w:hAnsi="Arial" w:cs="Arial"/>
                <w:sz w:val="20"/>
                <w:szCs w:val="20"/>
              </w:rPr>
            </w:pPr>
          </w:p>
        </w:tc>
      </w:tr>
      <w:tr w:rsidR="00A20015" w:rsidRPr="00ED385D" w14:paraId="647A4BB6" w14:textId="77777777" w:rsidTr="00815453">
        <w:tc>
          <w:tcPr>
            <w:tcW w:w="392" w:type="dxa"/>
          </w:tcPr>
          <w:p w14:paraId="7246B764" w14:textId="77777777" w:rsidR="00A20015" w:rsidRPr="00ED385D" w:rsidRDefault="00A20015" w:rsidP="00815453">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815453">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815453">
            <w:pPr>
              <w:spacing w:after="0" w:line="240" w:lineRule="auto"/>
              <w:rPr>
                <w:rFonts w:ascii="Arial" w:hAnsi="Arial" w:cs="Arial"/>
                <w:sz w:val="20"/>
                <w:szCs w:val="20"/>
              </w:rPr>
            </w:pPr>
          </w:p>
        </w:tc>
        <w:tc>
          <w:tcPr>
            <w:tcW w:w="567" w:type="dxa"/>
          </w:tcPr>
          <w:p w14:paraId="28F0B18D" w14:textId="77777777" w:rsidR="00A20015" w:rsidRPr="00ED385D" w:rsidRDefault="00A20015" w:rsidP="00815453">
            <w:pPr>
              <w:spacing w:after="0" w:line="240" w:lineRule="auto"/>
              <w:rPr>
                <w:rFonts w:ascii="Arial" w:hAnsi="Arial" w:cs="Arial"/>
                <w:sz w:val="20"/>
                <w:szCs w:val="20"/>
              </w:rPr>
            </w:pPr>
          </w:p>
        </w:tc>
        <w:tc>
          <w:tcPr>
            <w:tcW w:w="4536" w:type="dxa"/>
          </w:tcPr>
          <w:p w14:paraId="34D82E70" w14:textId="77777777" w:rsidR="00A20015" w:rsidRPr="00ED385D" w:rsidRDefault="00A20015" w:rsidP="00815453">
            <w:pPr>
              <w:spacing w:after="0" w:line="240" w:lineRule="auto"/>
              <w:rPr>
                <w:rFonts w:ascii="Arial" w:hAnsi="Arial" w:cs="Arial"/>
                <w:sz w:val="20"/>
                <w:szCs w:val="20"/>
              </w:rPr>
            </w:pPr>
          </w:p>
        </w:tc>
      </w:tr>
      <w:tr w:rsidR="00A20015" w:rsidRPr="00ED385D" w14:paraId="3EFA0318" w14:textId="77777777" w:rsidTr="00815453">
        <w:tc>
          <w:tcPr>
            <w:tcW w:w="392" w:type="dxa"/>
          </w:tcPr>
          <w:p w14:paraId="42B77AD4" w14:textId="77777777" w:rsidR="00A20015" w:rsidRPr="00ED385D" w:rsidRDefault="00A20015" w:rsidP="00815453">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815453">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815453">
            <w:pPr>
              <w:spacing w:after="0" w:line="240" w:lineRule="auto"/>
              <w:rPr>
                <w:rFonts w:ascii="Arial" w:hAnsi="Arial" w:cs="Arial"/>
                <w:sz w:val="20"/>
                <w:szCs w:val="20"/>
              </w:rPr>
            </w:pPr>
          </w:p>
        </w:tc>
        <w:tc>
          <w:tcPr>
            <w:tcW w:w="567" w:type="dxa"/>
          </w:tcPr>
          <w:p w14:paraId="70C509D0" w14:textId="77777777" w:rsidR="00A20015" w:rsidRPr="00ED385D" w:rsidRDefault="00A20015" w:rsidP="00815453">
            <w:pPr>
              <w:spacing w:after="0" w:line="240" w:lineRule="auto"/>
              <w:rPr>
                <w:rFonts w:ascii="Arial" w:hAnsi="Arial" w:cs="Arial"/>
                <w:sz w:val="20"/>
                <w:szCs w:val="20"/>
              </w:rPr>
            </w:pPr>
          </w:p>
        </w:tc>
        <w:tc>
          <w:tcPr>
            <w:tcW w:w="4536" w:type="dxa"/>
          </w:tcPr>
          <w:p w14:paraId="52165CFC" w14:textId="77777777" w:rsidR="00A20015" w:rsidRPr="00ED385D" w:rsidRDefault="00A20015" w:rsidP="00815453">
            <w:pPr>
              <w:spacing w:after="0" w:line="240" w:lineRule="auto"/>
              <w:rPr>
                <w:rFonts w:ascii="Arial" w:hAnsi="Arial" w:cs="Arial"/>
                <w:sz w:val="20"/>
                <w:szCs w:val="20"/>
              </w:rPr>
            </w:pPr>
          </w:p>
        </w:tc>
      </w:tr>
      <w:tr w:rsidR="00A20015" w:rsidRPr="00ED385D" w14:paraId="5B7E55F0" w14:textId="77777777" w:rsidTr="00815453">
        <w:tc>
          <w:tcPr>
            <w:tcW w:w="392" w:type="dxa"/>
          </w:tcPr>
          <w:p w14:paraId="18557781" w14:textId="77777777" w:rsidR="00A20015" w:rsidRPr="00ED385D" w:rsidRDefault="00A20015" w:rsidP="00815453">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815453">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815453">
            <w:pPr>
              <w:spacing w:after="0" w:line="240" w:lineRule="auto"/>
              <w:rPr>
                <w:rFonts w:ascii="Arial" w:hAnsi="Arial" w:cs="Arial"/>
                <w:sz w:val="20"/>
                <w:szCs w:val="20"/>
              </w:rPr>
            </w:pPr>
          </w:p>
        </w:tc>
        <w:tc>
          <w:tcPr>
            <w:tcW w:w="567" w:type="dxa"/>
          </w:tcPr>
          <w:p w14:paraId="1D562287" w14:textId="77777777" w:rsidR="00A20015" w:rsidRPr="00ED385D" w:rsidRDefault="00A20015" w:rsidP="00815453">
            <w:pPr>
              <w:spacing w:after="0" w:line="240" w:lineRule="auto"/>
              <w:rPr>
                <w:rFonts w:ascii="Arial" w:hAnsi="Arial" w:cs="Arial"/>
                <w:sz w:val="20"/>
                <w:szCs w:val="20"/>
              </w:rPr>
            </w:pPr>
          </w:p>
        </w:tc>
        <w:tc>
          <w:tcPr>
            <w:tcW w:w="4536" w:type="dxa"/>
          </w:tcPr>
          <w:p w14:paraId="0C776585" w14:textId="77777777" w:rsidR="00A20015" w:rsidRPr="00ED385D" w:rsidRDefault="00A20015" w:rsidP="00815453">
            <w:pPr>
              <w:spacing w:after="0" w:line="240" w:lineRule="auto"/>
              <w:rPr>
                <w:rFonts w:ascii="Arial" w:hAnsi="Arial" w:cs="Arial"/>
                <w:sz w:val="20"/>
                <w:szCs w:val="20"/>
              </w:rPr>
            </w:pPr>
          </w:p>
        </w:tc>
      </w:tr>
      <w:tr w:rsidR="00A20015" w:rsidRPr="00ED385D" w14:paraId="374C948F" w14:textId="77777777" w:rsidTr="00815453">
        <w:tc>
          <w:tcPr>
            <w:tcW w:w="392" w:type="dxa"/>
          </w:tcPr>
          <w:p w14:paraId="18B3C1FD" w14:textId="77777777" w:rsidR="00A20015" w:rsidRPr="00ED385D" w:rsidRDefault="00A20015" w:rsidP="00815453">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815453">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815453">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815453">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815453">
        <w:tc>
          <w:tcPr>
            <w:tcW w:w="392" w:type="dxa"/>
          </w:tcPr>
          <w:p w14:paraId="0FEC12D3" w14:textId="77777777" w:rsidR="00A20015" w:rsidRPr="00ED385D" w:rsidRDefault="00A20015" w:rsidP="00815453">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815453">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815453">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815453">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815453">
        <w:tc>
          <w:tcPr>
            <w:tcW w:w="3681" w:type="dxa"/>
            <w:gridSpan w:val="2"/>
            <w:vMerge w:val="restart"/>
            <w:shd w:val="clear" w:color="auto" w:fill="C5E0B3"/>
          </w:tcPr>
          <w:p w14:paraId="20880DF1" w14:textId="77777777" w:rsidR="00741EC6" w:rsidRPr="00ED385D" w:rsidRDefault="00741EC6" w:rsidP="00815453">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815453">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815453">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815453">
        <w:tc>
          <w:tcPr>
            <w:tcW w:w="3681" w:type="dxa"/>
            <w:gridSpan w:val="2"/>
            <w:vMerge/>
            <w:shd w:val="clear" w:color="auto" w:fill="C5E0B3"/>
          </w:tcPr>
          <w:p w14:paraId="4BD771E2" w14:textId="77777777" w:rsidR="00741EC6" w:rsidRPr="00ED385D" w:rsidRDefault="00741EC6" w:rsidP="00815453">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815453">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815453">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815453">
            <w:pPr>
              <w:spacing w:after="0" w:line="240" w:lineRule="auto"/>
              <w:rPr>
                <w:rFonts w:ascii="Arial" w:hAnsi="Arial" w:cs="Arial"/>
                <w:sz w:val="20"/>
                <w:szCs w:val="20"/>
              </w:rPr>
            </w:pPr>
          </w:p>
        </w:tc>
      </w:tr>
      <w:tr w:rsidR="00741EC6" w:rsidRPr="00ED385D" w14:paraId="7295BE1A" w14:textId="77777777" w:rsidTr="00815453">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815453">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815453">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815453">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815453">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815453">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815453">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815453">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815453">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815453">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815453">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815453">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815453">
            <w:pPr>
              <w:spacing w:after="0" w:line="240" w:lineRule="auto"/>
              <w:rPr>
                <w:rFonts w:ascii="Arial" w:hAnsi="Arial" w:cs="Arial"/>
                <w:sz w:val="20"/>
                <w:szCs w:val="20"/>
              </w:rPr>
            </w:pPr>
          </w:p>
        </w:tc>
      </w:tr>
      <w:tr w:rsidR="00741EC6" w:rsidRPr="00ED385D" w14:paraId="4E402A04" w14:textId="77777777" w:rsidTr="00815453">
        <w:tc>
          <w:tcPr>
            <w:tcW w:w="392" w:type="dxa"/>
          </w:tcPr>
          <w:p w14:paraId="5D56A409" w14:textId="77777777" w:rsidR="00741EC6" w:rsidRPr="00ED385D" w:rsidRDefault="00741EC6" w:rsidP="00815453">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815453">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815453">
            <w:pPr>
              <w:spacing w:after="0" w:line="240" w:lineRule="auto"/>
              <w:rPr>
                <w:rFonts w:ascii="Arial" w:hAnsi="Arial" w:cs="Arial"/>
                <w:sz w:val="20"/>
                <w:szCs w:val="20"/>
              </w:rPr>
            </w:pPr>
          </w:p>
        </w:tc>
        <w:tc>
          <w:tcPr>
            <w:tcW w:w="567" w:type="dxa"/>
          </w:tcPr>
          <w:p w14:paraId="61F030AF" w14:textId="77777777" w:rsidR="00741EC6" w:rsidRPr="00ED385D" w:rsidRDefault="00741EC6" w:rsidP="00815453">
            <w:pPr>
              <w:spacing w:after="0" w:line="240" w:lineRule="auto"/>
              <w:rPr>
                <w:rFonts w:ascii="Arial" w:hAnsi="Arial" w:cs="Arial"/>
                <w:sz w:val="20"/>
                <w:szCs w:val="20"/>
              </w:rPr>
            </w:pPr>
          </w:p>
        </w:tc>
        <w:tc>
          <w:tcPr>
            <w:tcW w:w="4536" w:type="dxa"/>
          </w:tcPr>
          <w:p w14:paraId="56888416" w14:textId="77777777" w:rsidR="00741EC6" w:rsidRPr="00ED385D" w:rsidRDefault="00741EC6" w:rsidP="00815453">
            <w:pPr>
              <w:spacing w:after="0" w:line="240" w:lineRule="auto"/>
              <w:rPr>
                <w:rFonts w:ascii="Arial" w:hAnsi="Arial" w:cs="Arial"/>
                <w:sz w:val="20"/>
                <w:szCs w:val="20"/>
              </w:rPr>
            </w:pPr>
          </w:p>
        </w:tc>
      </w:tr>
      <w:tr w:rsidR="00741EC6" w:rsidRPr="00ED385D" w14:paraId="663DCAE8" w14:textId="77777777" w:rsidTr="00815453">
        <w:tc>
          <w:tcPr>
            <w:tcW w:w="392" w:type="dxa"/>
          </w:tcPr>
          <w:p w14:paraId="0E98B61F" w14:textId="77777777" w:rsidR="00741EC6" w:rsidRPr="00ED385D" w:rsidRDefault="00741EC6" w:rsidP="00815453">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815453">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815453">
            <w:pPr>
              <w:spacing w:after="0" w:line="240" w:lineRule="auto"/>
              <w:rPr>
                <w:rFonts w:ascii="Arial" w:hAnsi="Arial" w:cs="Arial"/>
                <w:sz w:val="20"/>
                <w:szCs w:val="20"/>
              </w:rPr>
            </w:pPr>
          </w:p>
        </w:tc>
        <w:tc>
          <w:tcPr>
            <w:tcW w:w="567" w:type="dxa"/>
          </w:tcPr>
          <w:p w14:paraId="01E3D04D" w14:textId="77777777" w:rsidR="00741EC6" w:rsidRPr="00ED385D" w:rsidRDefault="00741EC6" w:rsidP="00815453">
            <w:pPr>
              <w:spacing w:after="0" w:line="240" w:lineRule="auto"/>
              <w:rPr>
                <w:rFonts w:ascii="Arial" w:hAnsi="Arial" w:cs="Arial"/>
                <w:sz w:val="20"/>
                <w:szCs w:val="20"/>
              </w:rPr>
            </w:pPr>
          </w:p>
        </w:tc>
        <w:tc>
          <w:tcPr>
            <w:tcW w:w="4536" w:type="dxa"/>
          </w:tcPr>
          <w:p w14:paraId="1BBABEFE" w14:textId="77777777" w:rsidR="00741EC6" w:rsidRPr="00ED385D" w:rsidRDefault="00741EC6" w:rsidP="00815453">
            <w:pPr>
              <w:spacing w:after="0" w:line="240" w:lineRule="auto"/>
              <w:rPr>
                <w:rFonts w:ascii="Arial" w:hAnsi="Arial" w:cs="Arial"/>
                <w:sz w:val="20"/>
                <w:szCs w:val="20"/>
              </w:rPr>
            </w:pPr>
          </w:p>
        </w:tc>
      </w:tr>
      <w:tr w:rsidR="00741EC6" w:rsidRPr="00ED385D" w14:paraId="5149533C" w14:textId="77777777" w:rsidTr="00815453">
        <w:tc>
          <w:tcPr>
            <w:tcW w:w="392" w:type="dxa"/>
          </w:tcPr>
          <w:p w14:paraId="6B9E1369" w14:textId="77777777" w:rsidR="00741EC6" w:rsidRPr="00ED385D" w:rsidRDefault="00741EC6" w:rsidP="00815453">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2A5BA5AC" w14:textId="77777777" w:rsidR="00741EC6" w:rsidRDefault="00741EC6" w:rsidP="00815453">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815453">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815453">
            <w:pPr>
              <w:spacing w:after="0" w:line="240" w:lineRule="auto"/>
              <w:rPr>
                <w:rFonts w:ascii="Arial" w:hAnsi="Arial" w:cs="Arial"/>
                <w:sz w:val="20"/>
                <w:szCs w:val="20"/>
              </w:rPr>
            </w:pPr>
          </w:p>
        </w:tc>
        <w:tc>
          <w:tcPr>
            <w:tcW w:w="567" w:type="dxa"/>
          </w:tcPr>
          <w:p w14:paraId="52BA7E68" w14:textId="77777777" w:rsidR="00741EC6" w:rsidRPr="00ED385D" w:rsidRDefault="00741EC6" w:rsidP="00815453">
            <w:pPr>
              <w:spacing w:after="0" w:line="240" w:lineRule="auto"/>
              <w:rPr>
                <w:rFonts w:ascii="Arial" w:hAnsi="Arial" w:cs="Arial"/>
                <w:sz w:val="20"/>
                <w:szCs w:val="20"/>
              </w:rPr>
            </w:pPr>
          </w:p>
        </w:tc>
        <w:tc>
          <w:tcPr>
            <w:tcW w:w="4536" w:type="dxa"/>
          </w:tcPr>
          <w:p w14:paraId="57902E34" w14:textId="77777777" w:rsidR="00741EC6" w:rsidRPr="00ED385D" w:rsidRDefault="00741EC6" w:rsidP="00815453">
            <w:pPr>
              <w:spacing w:after="0" w:line="240" w:lineRule="auto"/>
              <w:rPr>
                <w:rFonts w:ascii="Arial" w:hAnsi="Arial" w:cs="Arial"/>
                <w:sz w:val="20"/>
                <w:szCs w:val="20"/>
              </w:rPr>
            </w:pPr>
          </w:p>
        </w:tc>
      </w:tr>
      <w:tr w:rsidR="00741EC6" w:rsidRPr="00ED385D" w14:paraId="48C3A4EF" w14:textId="77777777" w:rsidTr="00815453">
        <w:tc>
          <w:tcPr>
            <w:tcW w:w="392" w:type="dxa"/>
          </w:tcPr>
          <w:p w14:paraId="050B168B" w14:textId="77777777" w:rsidR="00741EC6" w:rsidRPr="00ED385D" w:rsidRDefault="00741EC6" w:rsidP="00815453">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815453">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815453">
            <w:pPr>
              <w:spacing w:after="0" w:line="240" w:lineRule="auto"/>
              <w:rPr>
                <w:rFonts w:ascii="Arial" w:hAnsi="Arial" w:cs="Arial"/>
                <w:sz w:val="20"/>
                <w:szCs w:val="20"/>
              </w:rPr>
            </w:pPr>
          </w:p>
        </w:tc>
        <w:tc>
          <w:tcPr>
            <w:tcW w:w="567" w:type="dxa"/>
          </w:tcPr>
          <w:p w14:paraId="26C47D78" w14:textId="77777777" w:rsidR="00741EC6" w:rsidRPr="00ED385D" w:rsidRDefault="00741EC6" w:rsidP="00815453">
            <w:pPr>
              <w:spacing w:after="0" w:line="240" w:lineRule="auto"/>
              <w:rPr>
                <w:rFonts w:ascii="Arial" w:hAnsi="Arial" w:cs="Arial"/>
                <w:sz w:val="20"/>
                <w:szCs w:val="20"/>
              </w:rPr>
            </w:pPr>
          </w:p>
        </w:tc>
        <w:tc>
          <w:tcPr>
            <w:tcW w:w="4536" w:type="dxa"/>
          </w:tcPr>
          <w:p w14:paraId="5B0E258E" w14:textId="77777777" w:rsidR="00741EC6" w:rsidRPr="00ED385D" w:rsidRDefault="00741EC6" w:rsidP="00815453">
            <w:pPr>
              <w:spacing w:after="0" w:line="240" w:lineRule="auto"/>
              <w:rPr>
                <w:rFonts w:ascii="Arial" w:hAnsi="Arial" w:cs="Arial"/>
                <w:sz w:val="20"/>
                <w:szCs w:val="20"/>
              </w:rPr>
            </w:pPr>
          </w:p>
        </w:tc>
      </w:tr>
      <w:tr w:rsidR="00741EC6" w:rsidRPr="00ED385D" w14:paraId="5D8B4B0A" w14:textId="77777777" w:rsidTr="00815453">
        <w:tc>
          <w:tcPr>
            <w:tcW w:w="392" w:type="dxa"/>
          </w:tcPr>
          <w:p w14:paraId="149B3154" w14:textId="77777777" w:rsidR="00741EC6" w:rsidRPr="00ED385D" w:rsidRDefault="00741EC6" w:rsidP="00815453">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815453">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815453">
            <w:pPr>
              <w:spacing w:after="0" w:line="240" w:lineRule="auto"/>
              <w:rPr>
                <w:rFonts w:ascii="Arial" w:hAnsi="Arial" w:cs="Arial"/>
                <w:sz w:val="20"/>
                <w:szCs w:val="20"/>
              </w:rPr>
            </w:pPr>
          </w:p>
        </w:tc>
        <w:tc>
          <w:tcPr>
            <w:tcW w:w="567" w:type="dxa"/>
          </w:tcPr>
          <w:p w14:paraId="593880D4" w14:textId="77777777" w:rsidR="00741EC6" w:rsidRPr="00ED385D" w:rsidRDefault="00741EC6" w:rsidP="00815453">
            <w:pPr>
              <w:spacing w:after="0" w:line="240" w:lineRule="auto"/>
              <w:rPr>
                <w:rFonts w:ascii="Arial" w:hAnsi="Arial" w:cs="Arial"/>
                <w:sz w:val="20"/>
                <w:szCs w:val="20"/>
              </w:rPr>
            </w:pPr>
          </w:p>
        </w:tc>
        <w:tc>
          <w:tcPr>
            <w:tcW w:w="4536" w:type="dxa"/>
          </w:tcPr>
          <w:p w14:paraId="67B31DCE" w14:textId="77777777" w:rsidR="00741EC6" w:rsidRPr="00ED385D" w:rsidRDefault="00741EC6" w:rsidP="00815453">
            <w:pPr>
              <w:spacing w:after="0" w:line="240" w:lineRule="auto"/>
              <w:rPr>
                <w:rFonts w:ascii="Arial" w:hAnsi="Arial" w:cs="Arial"/>
                <w:sz w:val="20"/>
                <w:szCs w:val="20"/>
              </w:rPr>
            </w:pPr>
          </w:p>
        </w:tc>
      </w:tr>
      <w:tr w:rsidR="00741EC6" w:rsidRPr="00ED385D" w14:paraId="07CBD573" w14:textId="77777777" w:rsidTr="00815453">
        <w:tc>
          <w:tcPr>
            <w:tcW w:w="392" w:type="dxa"/>
          </w:tcPr>
          <w:p w14:paraId="43CAAB5B" w14:textId="77777777" w:rsidR="00741EC6" w:rsidRPr="00ED385D" w:rsidRDefault="00741EC6" w:rsidP="00815453">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815453">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815453">
            <w:pPr>
              <w:spacing w:after="0" w:line="240" w:lineRule="auto"/>
              <w:rPr>
                <w:rFonts w:ascii="Arial" w:hAnsi="Arial" w:cs="Arial"/>
                <w:sz w:val="20"/>
                <w:szCs w:val="20"/>
              </w:rPr>
            </w:pPr>
          </w:p>
        </w:tc>
        <w:tc>
          <w:tcPr>
            <w:tcW w:w="567" w:type="dxa"/>
          </w:tcPr>
          <w:p w14:paraId="071AB110" w14:textId="77777777" w:rsidR="00741EC6" w:rsidRPr="00ED385D" w:rsidRDefault="00741EC6" w:rsidP="00815453">
            <w:pPr>
              <w:spacing w:after="0" w:line="240" w:lineRule="auto"/>
              <w:rPr>
                <w:rFonts w:ascii="Arial" w:hAnsi="Arial" w:cs="Arial"/>
                <w:sz w:val="20"/>
                <w:szCs w:val="20"/>
              </w:rPr>
            </w:pPr>
          </w:p>
        </w:tc>
        <w:tc>
          <w:tcPr>
            <w:tcW w:w="4536" w:type="dxa"/>
          </w:tcPr>
          <w:p w14:paraId="26077979" w14:textId="77777777" w:rsidR="00741EC6" w:rsidRPr="00ED385D" w:rsidRDefault="00741EC6" w:rsidP="00815453">
            <w:pPr>
              <w:spacing w:after="0" w:line="240" w:lineRule="auto"/>
              <w:rPr>
                <w:rFonts w:ascii="Arial" w:hAnsi="Arial" w:cs="Arial"/>
                <w:sz w:val="20"/>
                <w:szCs w:val="20"/>
              </w:rPr>
            </w:pPr>
          </w:p>
        </w:tc>
      </w:tr>
      <w:tr w:rsidR="00741EC6" w:rsidRPr="00ED385D" w14:paraId="7CECA568" w14:textId="77777777" w:rsidTr="00815453">
        <w:tc>
          <w:tcPr>
            <w:tcW w:w="392" w:type="dxa"/>
          </w:tcPr>
          <w:p w14:paraId="31C862FD" w14:textId="77777777" w:rsidR="00741EC6" w:rsidRPr="00ED385D" w:rsidRDefault="00741EC6" w:rsidP="00815453">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815453">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815453">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815453">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815453">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815453">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0770F265" w:rsidR="00747852" w:rsidRPr="00587CE6" w:rsidRDefault="009620CD" w:rsidP="000B1F89">
            <w:pPr>
              <w:spacing w:after="0" w:line="240" w:lineRule="auto"/>
              <w:rPr>
                <w:rFonts w:ascii="Arial" w:hAnsi="Arial" w:cs="Arial"/>
              </w:rPr>
            </w:pPr>
            <w:r>
              <w:rPr>
                <w:rFonts w:ascii="Arial" w:hAnsi="Arial" w:cs="Arial"/>
              </w:rPr>
              <w:br w:type="page"/>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14:paraId="1B1A3B9E" w14:textId="5B8DCAD2" w:rsidR="003A0622" w:rsidRPr="00587CE6" w:rsidRDefault="00C538AF" w:rsidP="000B1F89">
            <w:pPr>
              <w:spacing w:after="0" w:line="240" w:lineRule="auto"/>
              <w:rPr>
                <w:rFonts w:ascii="Arial" w:hAnsi="Arial" w:cs="Arial"/>
              </w:rPr>
            </w:pPr>
            <w:r>
              <w:rPr>
                <w:rFonts w:ascii="Arial" w:hAnsi="Arial" w:cs="Arial"/>
              </w:rPr>
              <w:t>Alexander Scott</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3F2F59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538AF">
              <w:rPr>
                <w:rFonts w:ascii="Arial" w:hAnsi="Arial" w:cs="Arial"/>
              </w:rPr>
              <w:t>26/10/21</w:t>
            </w:r>
          </w:p>
        </w:tc>
      </w:tr>
      <w:tr w:rsidR="00E853AC" w:rsidRPr="00587CE6" w14:paraId="4AD4DAC9" w14:textId="77777777" w:rsidTr="00815453">
        <w:trPr>
          <w:trHeight w:val="454"/>
        </w:trPr>
        <w:tc>
          <w:tcPr>
            <w:tcW w:w="6516" w:type="dxa"/>
            <w:vAlign w:val="center"/>
          </w:tcPr>
          <w:p w14:paraId="5E5A7526" w14:textId="77777777" w:rsidR="00E853AC" w:rsidRPr="00587CE6" w:rsidRDefault="00D72FBD" w:rsidP="00815453">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815453">
            <w:pPr>
              <w:spacing w:after="0" w:line="240" w:lineRule="auto"/>
              <w:rPr>
                <w:rFonts w:ascii="Arial" w:hAnsi="Arial" w:cs="Arial"/>
              </w:rPr>
            </w:pPr>
          </w:p>
          <w:p w14:paraId="5D0443EB" w14:textId="77777777" w:rsidR="00E853AC" w:rsidRPr="00587CE6" w:rsidRDefault="00E853AC" w:rsidP="00815453">
            <w:pPr>
              <w:spacing w:after="0" w:line="240" w:lineRule="auto"/>
              <w:rPr>
                <w:rFonts w:ascii="Arial" w:hAnsi="Arial" w:cs="Arial"/>
              </w:rPr>
            </w:pPr>
          </w:p>
        </w:tc>
        <w:tc>
          <w:tcPr>
            <w:tcW w:w="2834" w:type="dxa"/>
            <w:vAlign w:val="center"/>
          </w:tcPr>
          <w:p w14:paraId="07AE7540" w14:textId="77777777" w:rsidR="00E853AC" w:rsidRPr="00587CE6" w:rsidRDefault="00E853AC" w:rsidP="00815453">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B7AAD8" w14:textId="77777777" w:rsidR="00DC79B4" w:rsidRDefault="00DC79B4" w:rsidP="00815453">
      <w:pPr>
        <w:spacing w:after="0" w:line="240" w:lineRule="auto"/>
      </w:pPr>
      <w:r>
        <w:separator/>
      </w:r>
    </w:p>
  </w:endnote>
  <w:endnote w:type="continuationSeparator" w:id="0">
    <w:p w14:paraId="01840646" w14:textId="77777777" w:rsidR="00DC79B4" w:rsidRDefault="00DC79B4" w:rsidP="008154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4A7254" w14:textId="77777777" w:rsidR="00DC79B4" w:rsidRDefault="00DC79B4" w:rsidP="00815453">
      <w:pPr>
        <w:spacing w:after="0" w:line="240" w:lineRule="auto"/>
      </w:pPr>
      <w:r>
        <w:separator/>
      </w:r>
    </w:p>
  </w:footnote>
  <w:footnote w:type="continuationSeparator" w:id="0">
    <w:p w14:paraId="5BA99A50" w14:textId="77777777" w:rsidR="00DC79B4" w:rsidRDefault="00DC79B4" w:rsidP="008154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17F4F"/>
    <w:rsid w:val="00005F6B"/>
    <w:rsid w:val="000110F6"/>
    <w:rsid w:val="000241A6"/>
    <w:rsid w:val="00027258"/>
    <w:rsid w:val="0003438F"/>
    <w:rsid w:val="00042574"/>
    <w:rsid w:val="000425C6"/>
    <w:rsid w:val="00047134"/>
    <w:rsid w:val="00055118"/>
    <w:rsid w:val="000A745C"/>
    <w:rsid w:val="000B14B8"/>
    <w:rsid w:val="000B1F89"/>
    <w:rsid w:val="000C4B1F"/>
    <w:rsid w:val="000D10BD"/>
    <w:rsid w:val="000D7B83"/>
    <w:rsid w:val="000E2D60"/>
    <w:rsid w:val="000F0F2F"/>
    <w:rsid w:val="000F64CC"/>
    <w:rsid w:val="00102286"/>
    <w:rsid w:val="00107E7A"/>
    <w:rsid w:val="00122C0F"/>
    <w:rsid w:val="00122D1D"/>
    <w:rsid w:val="0016601E"/>
    <w:rsid w:val="001756D7"/>
    <w:rsid w:val="001828E7"/>
    <w:rsid w:val="00193BDC"/>
    <w:rsid w:val="001A65AA"/>
    <w:rsid w:val="001B2D70"/>
    <w:rsid w:val="001B7E17"/>
    <w:rsid w:val="001D4F3E"/>
    <w:rsid w:val="001E7D8D"/>
    <w:rsid w:val="0020385D"/>
    <w:rsid w:val="00210AD9"/>
    <w:rsid w:val="00217F12"/>
    <w:rsid w:val="00244E7F"/>
    <w:rsid w:val="0025101B"/>
    <w:rsid w:val="0027723E"/>
    <w:rsid w:val="00282ED6"/>
    <w:rsid w:val="00284228"/>
    <w:rsid w:val="00285D6F"/>
    <w:rsid w:val="002A0828"/>
    <w:rsid w:val="002A727D"/>
    <w:rsid w:val="002B08D3"/>
    <w:rsid w:val="002B747C"/>
    <w:rsid w:val="002D4BA6"/>
    <w:rsid w:val="002F44B3"/>
    <w:rsid w:val="0032549E"/>
    <w:rsid w:val="00335185"/>
    <w:rsid w:val="00361D70"/>
    <w:rsid w:val="00363631"/>
    <w:rsid w:val="00377393"/>
    <w:rsid w:val="00392582"/>
    <w:rsid w:val="0039391D"/>
    <w:rsid w:val="003968A9"/>
    <w:rsid w:val="003A0622"/>
    <w:rsid w:val="003A0C83"/>
    <w:rsid w:val="003A2A7B"/>
    <w:rsid w:val="003A4634"/>
    <w:rsid w:val="003B702F"/>
    <w:rsid w:val="003D4F2B"/>
    <w:rsid w:val="003F5DA4"/>
    <w:rsid w:val="004043D9"/>
    <w:rsid w:val="00411FC1"/>
    <w:rsid w:val="00413110"/>
    <w:rsid w:val="00417F4F"/>
    <w:rsid w:val="00420F89"/>
    <w:rsid w:val="00437FF1"/>
    <w:rsid w:val="00460865"/>
    <w:rsid w:val="0046507B"/>
    <w:rsid w:val="004948F9"/>
    <w:rsid w:val="004A21EC"/>
    <w:rsid w:val="004D3EFB"/>
    <w:rsid w:val="00507442"/>
    <w:rsid w:val="0051296B"/>
    <w:rsid w:val="005218D5"/>
    <w:rsid w:val="00524628"/>
    <w:rsid w:val="00534D8B"/>
    <w:rsid w:val="00536A75"/>
    <w:rsid w:val="00566E34"/>
    <w:rsid w:val="0056785F"/>
    <w:rsid w:val="005739F8"/>
    <w:rsid w:val="00585EEA"/>
    <w:rsid w:val="00587CE6"/>
    <w:rsid w:val="00596BAF"/>
    <w:rsid w:val="005A19EC"/>
    <w:rsid w:val="005A28B8"/>
    <w:rsid w:val="005A74CD"/>
    <w:rsid w:val="005B25F9"/>
    <w:rsid w:val="005B460D"/>
    <w:rsid w:val="00607BBD"/>
    <w:rsid w:val="00645102"/>
    <w:rsid w:val="00647D03"/>
    <w:rsid w:val="00650E76"/>
    <w:rsid w:val="006715E5"/>
    <w:rsid w:val="00677C6A"/>
    <w:rsid w:val="00696A3D"/>
    <w:rsid w:val="006A194A"/>
    <w:rsid w:val="006C4452"/>
    <w:rsid w:val="006D7E53"/>
    <w:rsid w:val="006F18DF"/>
    <w:rsid w:val="007042F0"/>
    <w:rsid w:val="00704729"/>
    <w:rsid w:val="00706423"/>
    <w:rsid w:val="00710174"/>
    <w:rsid w:val="0071243B"/>
    <w:rsid w:val="00741EC6"/>
    <w:rsid w:val="00747852"/>
    <w:rsid w:val="00750120"/>
    <w:rsid w:val="00764675"/>
    <w:rsid w:val="00785BEE"/>
    <w:rsid w:val="00787070"/>
    <w:rsid w:val="00790B4D"/>
    <w:rsid w:val="00792D49"/>
    <w:rsid w:val="007966ED"/>
    <w:rsid w:val="007A2C1C"/>
    <w:rsid w:val="007A31C5"/>
    <w:rsid w:val="007B2F1F"/>
    <w:rsid w:val="007E5D59"/>
    <w:rsid w:val="00815453"/>
    <w:rsid w:val="00874D23"/>
    <w:rsid w:val="00896269"/>
    <w:rsid w:val="008A4B69"/>
    <w:rsid w:val="008A7C06"/>
    <w:rsid w:val="008B32FF"/>
    <w:rsid w:val="008C000C"/>
    <w:rsid w:val="008D62A7"/>
    <w:rsid w:val="008E5A0D"/>
    <w:rsid w:val="00905215"/>
    <w:rsid w:val="0091282B"/>
    <w:rsid w:val="00920F17"/>
    <w:rsid w:val="009334F4"/>
    <w:rsid w:val="00940D6C"/>
    <w:rsid w:val="00942186"/>
    <w:rsid w:val="009620CD"/>
    <w:rsid w:val="00990AE7"/>
    <w:rsid w:val="009C34CA"/>
    <w:rsid w:val="009C7869"/>
    <w:rsid w:val="009D04BE"/>
    <w:rsid w:val="009D543A"/>
    <w:rsid w:val="00A20015"/>
    <w:rsid w:val="00AB09D9"/>
    <w:rsid w:val="00AC7457"/>
    <w:rsid w:val="00AC7899"/>
    <w:rsid w:val="00AD2AFC"/>
    <w:rsid w:val="00AE723D"/>
    <w:rsid w:val="00B020D0"/>
    <w:rsid w:val="00B1114A"/>
    <w:rsid w:val="00B756B4"/>
    <w:rsid w:val="00B818C4"/>
    <w:rsid w:val="00BE13FF"/>
    <w:rsid w:val="00BF33E9"/>
    <w:rsid w:val="00BF46EC"/>
    <w:rsid w:val="00C00D39"/>
    <w:rsid w:val="00C0204C"/>
    <w:rsid w:val="00C036D5"/>
    <w:rsid w:val="00C25B6E"/>
    <w:rsid w:val="00C3472D"/>
    <w:rsid w:val="00C538AF"/>
    <w:rsid w:val="00C53EE5"/>
    <w:rsid w:val="00C9211B"/>
    <w:rsid w:val="00CB7244"/>
    <w:rsid w:val="00CE245C"/>
    <w:rsid w:val="00CE3E2B"/>
    <w:rsid w:val="00D02D86"/>
    <w:rsid w:val="00D13B15"/>
    <w:rsid w:val="00D4012C"/>
    <w:rsid w:val="00D72891"/>
    <w:rsid w:val="00D72FBD"/>
    <w:rsid w:val="00D805D6"/>
    <w:rsid w:val="00D84865"/>
    <w:rsid w:val="00DA7BE8"/>
    <w:rsid w:val="00DC6AFA"/>
    <w:rsid w:val="00DC7658"/>
    <w:rsid w:val="00DC79B4"/>
    <w:rsid w:val="00DF4677"/>
    <w:rsid w:val="00DF65C2"/>
    <w:rsid w:val="00E12623"/>
    <w:rsid w:val="00E15A25"/>
    <w:rsid w:val="00E17501"/>
    <w:rsid w:val="00E60022"/>
    <w:rsid w:val="00E736F0"/>
    <w:rsid w:val="00E853AC"/>
    <w:rsid w:val="00EC42AC"/>
    <w:rsid w:val="00ED385D"/>
    <w:rsid w:val="00ED4F9D"/>
    <w:rsid w:val="00EE4175"/>
    <w:rsid w:val="00EF13BA"/>
    <w:rsid w:val="00F045AF"/>
    <w:rsid w:val="00F2106D"/>
    <w:rsid w:val="00F31A4A"/>
    <w:rsid w:val="00F34170"/>
    <w:rsid w:val="00F3615A"/>
    <w:rsid w:val="00F36B5C"/>
    <w:rsid w:val="00FB6579"/>
    <w:rsid w:val="00FC7AD6"/>
    <w:rsid w:val="00FD0A2B"/>
    <w:rsid w:val="00FE1667"/>
    <w:rsid w:val="00FE2B7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4C76B00F"/>
  <w15:docId w15:val="{9BA9758E-B4A8-4E9B-948C-AB954895C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8154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5453"/>
    <w:rPr>
      <w:sz w:val="22"/>
      <w:szCs w:val="22"/>
      <w:lang w:val="en-GB"/>
    </w:rPr>
  </w:style>
  <w:style w:type="paragraph" w:styleId="Footer">
    <w:name w:val="footer"/>
    <w:basedOn w:val="Normal"/>
    <w:link w:val="FooterChar"/>
    <w:uiPriority w:val="99"/>
    <w:unhideWhenUsed/>
    <w:rsid w:val="008154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5453"/>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F7A323828CAF9489EB735D269CCCC9E" ma:contentTypeVersion="13" ma:contentTypeDescription="Create a new document." ma:contentTypeScope="" ma:versionID="7f11b34a410671f2f6a5ab58227bc3f0">
  <xsd:schema xmlns:xsd="http://www.w3.org/2001/XMLSchema" xmlns:xs="http://www.w3.org/2001/XMLSchema" xmlns:p="http://schemas.microsoft.com/office/2006/metadata/properties" xmlns:ns3="18e00798-69c8-4d73-a841-5247a1895ee0" xmlns:ns4="53eb33a0-f383-4069-9f53-0e79fd56955c" targetNamespace="http://schemas.microsoft.com/office/2006/metadata/properties" ma:root="true" ma:fieldsID="c27b843f18229e56049d961bc9af308b" ns3:_="" ns4:_="">
    <xsd:import namespace="18e00798-69c8-4d73-a841-5247a1895ee0"/>
    <xsd:import namespace="53eb33a0-f383-4069-9f53-0e79fd56955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8e00798-69c8-4d73-a841-5247a1895ee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3eb33a0-f383-4069-9f53-0e79fd56955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3B17DE1-03FF-418F-81AC-95258F595E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8e00798-69c8-4d73-a841-5247a1895ee0"/>
    <ds:schemaRef ds:uri="53eb33a0-f383-4069-9f53-0e79fd56955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E3574D3-0EA8-4C9A-B0AF-3CA72D3A7DA7}">
  <ds:schemaRefs>
    <ds:schemaRef ds:uri="http://schemas.microsoft.com/sharepoint/v3/contenttype/forms"/>
  </ds:schemaRefs>
</ds:datastoreItem>
</file>

<file path=customXml/itemProps3.xml><?xml version="1.0" encoding="utf-8"?>
<ds:datastoreItem xmlns:ds="http://schemas.openxmlformats.org/officeDocument/2006/customXml" ds:itemID="{0E211160-F20C-4C82-B2CD-AB68F99364B0}">
  <ds:schemaRefs>
    <ds:schemaRef ds:uri="http://schemas.microsoft.com/office/2006/documentManagement/types"/>
    <ds:schemaRef ds:uri="http://purl.org/dc/terms/"/>
    <ds:schemaRef ds:uri="18e00798-69c8-4d73-a841-5247a1895ee0"/>
    <ds:schemaRef ds:uri="http://purl.org/dc/dcmitype/"/>
    <ds:schemaRef ds:uri="http://schemas.microsoft.com/office/2006/metadata/properties"/>
    <ds:schemaRef ds:uri="53eb33a0-f383-4069-9f53-0e79fd56955c"/>
    <ds:schemaRef ds:uri="http://purl.org/dc/elements/1.1/"/>
    <ds:schemaRef ds:uri="http://www.w3.org/XML/1998/namespace"/>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1184</TotalTime>
  <Pages>6</Pages>
  <Words>1415</Words>
  <Characters>8071</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9468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subject/>
  <dc:creator>Windows User</dc:creator>
  <cp:keywords/>
  <dc:description/>
  <cp:lastModifiedBy>Alexander Scott</cp:lastModifiedBy>
  <cp:revision>57</cp:revision>
  <cp:lastPrinted>2014-12-09T15:50:00Z</cp:lastPrinted>
  <dcterms:created xsi:type="dcterms:W3CDTF">2021-08-19T13:59:00Z</dcterms:created>
  <dcterms:modified xsi:type="dcterms:W3CDTF">2021-10-26T11:37:00Z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0x0101000F7A323828CAF9489EB735D269CCCC9E</vt:lpwstr>
  </property>
</Properties>
</file>