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2E35C9" w14:textId="77777777" w:rsidR="00563B58" w:rsidRPr="00A47621" w:rsidRDefault="00012B16" w:rsidP="0040668F">
      <w:pPr>
        <w:rPr>
          <w:rFonts w:ascii="Times New Roman" w:hAnsi="Times New Roman" w:cs="Times New Roman"/>
          <w:szCs w:val="24"/>
        </w:rPr>
      </w:pPr>
      <w:r>
        <w:rPr>
          <w:rFonts w:ascii="Times New Roman" w:hAnsi="Times New Roman" w:cs="Times New Roman"/>
          <w:szCs w:val="24"/>
        </w:rPr>
        <w:t>Social Care Wales</w:t>
      </w:r>
    </w:p>
    <w:p w14:paraId="44D2403A" w14:textId="3A7758F6" w:rsidR="00563B58" w:rsidRPr="00A47621" w:rsidRDefault="00543F05" w:rsidP="0040668F">
      <w:pPr>
        <w:rPr>
          <w:rFonts w:ascii="Times New Roman" w:hAnsi="Times New Roman" w:cs="Times New Roman"/>
          <w:szCs w:val="24"/>
        </w:rPr>
      </w:pPr>
      <w:r>
        <w:rPr>
          <w:rFonts w:ascii="Times New Roman" w:hAnsi="Times New Roman" w:cs="Times New Roman"/>
          <w:noProof/>
          <w:szCs w:val="24"/>
        </w:rPr>
        <w:drawing>
          <wp:inline distT="0" distB="0" distL="0" distR="0" wp14:anchorId="34B2F434" wp14:editId="507F3093">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50F6D39A" w14:textId="77777777" w:rsidR="00563B58" w:rsidRPr="00A47621" w:rsidRDefault="00563B58" w:rsidP="0040668F">
      <w:pPr>
        <w:rPr>
          <w:rFonts w:ascii="Times New Roman" w:hAnsi="Times New Roman" w:cs="Times New Roman"/>
          <w:szCs w:val="24"/>
        </w:rPr>
      </w:pPr>
    </w:p>
    <w:p w14:paraId="28208F51"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426DE23" w14:textId="77777777" w:rsidR="00F927A1" w:rsidRDefault="0085230E" w:rsidP="00F927A1">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622491AC"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2FF54CBA" w14:textId="77777777" w:rsidR="0085230E" w:rsidRP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34BEB16E" w14:textId="77777777" w:rsidTr="005D3F07">
        <w:tc>
          <w:tcPr>
            <w:tcW w:w="10368" w:type="dxa"/>
            <w:shd w:val="clear" w:color="auto" w:fill="auto"/>
          </w:tcPr>
          <w:p w14:paraId="708D3BDB" w14:textId="77777777" w:rsidR="001A59CF"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1A59CF">
              <w:rPr>
                <w:rFonts w:ascii="Times New Roman" w:hAnsi="Times New Roman" w:cs="Times New Roman"/>
                <w:b/>
                <w:color w:val="auto"/>
                <w:sz w:val="48"/>
              </w:rPr>
              <w:t xml:space="preserve"> </w:t>
            </w:r>
          </w:p>
          <w:p w14:paraId="753E3AEA" w14:textId="77777777" w:rsidR="00986B43" w:rsidRDefault="001A59C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Katie Wilkinson</w:t>
            </w:r>
          </w:p>
          <w:p w14:paraId="6F6714A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90F974" w14:textId="29C0D72A" w:rsidR="0085230E" w:rsidRPr="005D3F07" w:rsidRDefault="001A59C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1811108</w:t>
            </w:r>
          </w:p>
        </w:tc>
      </w:tr>
    </w:tbl>
    <w:p w14:paraId="12A99E1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0224C4C"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14:paraId="0ED5A9B9"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977626">
        <w:rPr>
          <w:rFonts w:ascii="Times New Roman" w:hAnsi="Times New Roman" w:cs="Times New Roman"/>
          <w:b/>
          <w:color w:val="auto"/>
          <w:sz w:val="48"/>
        </w:rPr>
        <w:t>8</w:t>
      </w:r>
      <w:r w:rsidR="008C7770">
        <w:rPr>
          <w:rFonts w:ascii="Times New Roman" w:hAnsi="Times New Roman" w:cs="Times New Roman"/>
          <w:b/>
          <w:color w:val="auto"/>
          <w:sz w:val="48"/>
        </w:rPr>
        <w:t>-201</w:t>
      </w:r>
      <w:r w:rsidR="00977626">
        <w:rPr>
          <w:rFonts w:ascii="Times New Roman" w:hAnsi="Times New Roman" w:cs="Times New Roman"/>
          <w:b/>
          <w:color w:val="auto"/>
          <w:sz w:val="48"/>
        </w:rPr>
        <w:t>9</w:t>
      </w:r>
    </w:p>
    <w:p w14:paraId="35DCD4D5" w14:textId="77777777" w:rsidR="001A59CF" w:rsidRPr="00E97171" w:rsidRDefault="00F927A1" w:rsidP="001A59CF">
      <w:pPr>
        <w:rPr>
          <w:b/>
          <w:color w:val="auto"/>
          <w:szCs w:val="24"/>
        </w:rPr>
      </w:pPr>
      <w:r w:rsidRPr="00F927A1">
        <w:rPr>
          <w:rFonts w:ascii="Times New Roman" w:hAnsi="Times New Roman" w:cs="Times New Roman"/>
          <w:color w:val="auto"/>
        </w:rPr>
        <w:br w:type="page"/>
      </w:r>
      <w:r w:rsidR="001A59CF" w:rsidRPr="00E97171">
        <w:rPr>
          <w:b/>
          <w:color w:val="auto"/>
          <w:szCs w:val="24"/>
        </w:rPr>
        <w:lastRenderedPageBreak/>
        <w:t xml:space="preserve"> </w:t>
      </w:r>
    </w:p>
    <w:p w14:paraId="73DDB2D0" w14:textId="77777777" w:rsidR="007C1D94" w:rsidRPr="00E97171" w:rsidRDefault="000325D9" w:rsidP="0093018C">
      <w:pPr>
        <w:jc w:val="center"/>
        <w:rPr>
          <w:b/>
          <w:color w:val="auto"/>
          <w:szCs w:val="24"/>
        </w:rPr>
      </w:pPr>
      <w:r w:rsidRPr="00E97171">
        <w:rPr>
          <w:b/>
          <w:color w:val="auto"/>
          <w:szCs w:val="24"/>
        </w:rPr>
        <w:t>S</w:t>
      </w:r>
      <w:r w:rsidR="00895FCE" w:rsidRPr="00E97171">
        <w:rPr>
          <w:b/>
          <w:color w:val="auto"/>
          <w:szCs w:val="24"/>
        </w:rPr>
        <w:t>ection 1</w:t>
      </w:r>
    </w:p>
    <w:p w14:paraId="1B21C1B0" w14:textId="77777777" w:rsidR="004B600B" w:rsidRPr="00E97171" w:rsidRDefault="004B600B" w:rsidP="00FF7EBB">
      <w:pPr>
        <w:rPr>
          <w:color w:val="auto"/>
          <w:szCs w:val="24"/>
          <w:u w:val="single"/>
        </w:rPr>
      </w:pPr>
    </w:p>
    <w:p w14:paraId="7910349B" w14:textId="77777777" w:rsidR="0093018C" w:rsidRPr="00E97171" w:rsidRDefault="0093018C" w:rsidP="00FF7EBB">
      <w:pPr>
        <w:pBdr>
          <w:top w:val="single" w:sz="6" w:space="1" w:color="auto"/>
          <w:left w:val="single" w:sz="6" w:space="0" w:color="auto"/>
          <w:bottom w:val="single" w:sz="6" w:space="1" w:color="auto"/>
          <w:right w:val="single" w:sz="6" w:space="1" w:color="auto"/>
        </w:pBdr>
        <w:rPr>
          <w:b/>
          <w:color w:val="auto"/>
          <w:szCs w:val="24"/>
        </w:rPr>
      </w:pPr>
    </w:p>
    <w:p w14:paraId="7DBF1CEF" w14:textId="77777777" w:rsidR="004B600B" w:rsidRPr="00E97171" w:rsidRDefault="00E97171" w:rsidP="00FF7EBB">
      <w:pPr>
        <w:pBdr>
          <w:top w:val="single" w:sz="6" w:space="1" w:color="auto"/>
          <w:left w:val="single" w:sz="6" w:space="0" w:color="auto"/>
          <w:bottom w:val="single" w:sz="6" w:space="1" w:color="auto"/>
          <w:right w:val="single" w:sz="6" w:space="1" w:color="auto"/>
        </w:pBdr>
        <w:rPr>
          <w:b/>
          <w:color w:val="auto"/>
          <w:szCs w:val="24"/>
        </w:rPr>
      </w:pPr>
      <w:r>
        <w:rPr>
          <w:b/>
          <w:color w:val="auto"/>
          <w:szCs w:val="24"/>
        </w:rPr>
        <w:t xml:space="preserve">Graduate Certificate in </w:t>
      </w:r>
      <w:r w:rsidR="004B600B" w:rsidRPr="00E97171">
        <w:rPr>
          <w:b/>
          <w:color w:val="auto"/>
          <w:szCs w:val="24"/>
        </w:rPr>
        <w:t xml:space="preserve">Consolidation </w:t>
      </w:r>
      <w:r>
        <w:rPr>
          <w:b/>
          <w:color w:val="auto"/>
          <w:szCs w:val="24"/>
        </w:rPr>
        <w:t xml:space="preserve">of Social Work Practice </w:t>
      </w:r>
      <w:r w:rsidR="00E83F91" w:rsidRPr="00E97171">
        <w:rPr>
          <w:b/>
          <w:color w:val="auto"/>
          <w:szCs w:val="24"/>
        </w:rPr>
        <w:t xml:space="preserve">- </w:t>
      </w:r>
      <w:r w:rsidR="004B600B" w:rsidRPr="00E97171">
        <w:rPr>
          <w:b/>
          <w:color w:val="auto"/>
          <w:szCs w:val="24"/>
        </w:rPr>
        <w:t xml:space="preserve">Learner Portfolio </w:t>
      </w:r>
    </w:p>
    <w:p w14:paraId="27C5FC21" w14:textId="77777777" w:rsidR="0093018C" w:rsidRPr="00E97171" w:rsidRDefault="0093018C" w:rsidP="00FF7EBB">
      <w:pPr>
        <w:pBdr>
          <w:top w:val="single" w:sz="6" w:space="1" w:color="auto"/>
          <w:left w:val="single" w:sz="6" w:space="0" w:color="auto"/>
          <w:bottom w:val="single" w:sz="6" w:space="1" w:color="auto"/>
          <w:right w:val="single" w:sz="6" w:space="1" w:color="auto"/>
        </w:pBdr>
        <w:rPr>
          <w:b/>
          <w:color w:val="auto"/>
          <w:szCs w:val="24"/>
        </w:rPr>
      </w:pPr>
    </w:p>
    <w:p w14:paraId="716648D7" w14:textId="77777777" w:rsidR="004B600B" w:rsidRPr="00E97171" w:rsidRDefault="004B600B" w:rsidP="00FF7EBB">
      <w:pPr>
        <w:rPr>
          <w:color w:val="auto"/>
          <w:szCs w:val="24"/>
        </w:rPr>
      </w:pPr>
    </w:p>
    <w:p w14:paraId="7C054B8D" w14:textId="77777777" w:rsidR="00B12295" w:rsidRPr="00E97171" w:rsidRDefault="00B12295" w:rsidP="00FF7EBB">
      <w:pPr>
        <w:rPr>
          <w:b/>
          <w:color w:val="auto"/>
          <w:szCs w:val="24"/>
        </w:rPr>
      </w:pPr>
    </w:p>
    <w:p w14:paraId="72304C57" w14:textId="77777777" w:rsidR="008B28E7" w:rsidRPr="00E97171" w:rsidRDefault="008B28E7" w:rsidP="00FF7EBB">
      <w:pPr>
        <w:rPr>
          <w:b/>
          <w:color w:val="auto"/>
          <w:szCs w:val="24"/>
        </w:rPr>
      </w:pPr>
      <w:r w:rsidRPr="00E97171">
        <w:rPr>
          <w:b/>
          <w:color w:val="auto"/>
          <w:szCs w:val="24"/>
        </w:rPr>
        <w:t xml:space="preserve">Contents </w:t>
      </w:r>
    </w:p>
    <w:p w14:paraId="41EDAA01" w14:textId="77777777" w:rsidR="00B12295" w:rsidRPr="00E35112" w:rsidRDefault="00B12295" w:rsidP="00FF7EBB">
      <w:pPr>
        <w:rPr>
          <w:b/>
          <w:color w:val="FF0000"/>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0AD6D3A5" w14:textId="77777777" w:rsidTr="0051287D">
        <w:tc>
          <w:tcPr>
            <w:tcW w:w="1240" w:type="dxa"/>
            <w:shd w:val="clear" w:color="auto" w:fill="auto"/>
          </w:tcPr>
          <w:p w14:paraId="559FC0B4" w14:textId="77777777" w:rsidR="0002759A" w:rsidRPr="00FF07C3" w:rsidRDefault="0002759A" w:rsidP="00FF7EBB">
            <w:pPr>
              <w:rPr>
                <w:b/>
                <w:color w:val="auto"/>
                <w:szCs w:val="24"/>
              </w:rPr>
            </w:pPr>
            <w:r w:rsidRPr="00FF07C3">
              <w:rPr>
                <w:b/>
                <w:color w:val="auto"/>
                <w:szCs w:val="24"/>
              </w:rPr>
              <w:t>Portfolio Section</w:t>
            </w:r>
          </w:p>
        </w:tc>
        <w:tc>
          <w:tcPr>
            <w:tcW w:w="7177" w:type="dxa"/>
            <w:shd w:val="clear" w:color="auto" w:fill="auto"/>
          </w:tcPr>
          <w:p w14:paraId="6CB09926" w14:textId="77777777" w:rsidR="0002759A" w:rsidRPr="00FF07C3" w:rsidRDefault="0002759A" w:rsidP="00FF7EBB">
            <w:pPr>
              <w:rPr>
                <w:b/>
                <w:color w:val="auto"/>
                <w:szCs w:val="24"/>
              </w:rPr>
            </w:pPr>
            <w:r w:rsidRPr="00FF07C3">
              <w:rPr>
                <w:b/>
                <w:color w:val="auto"/>
                <w:szCs w:val="24"/>
              </w:rPr>
              <w:t>Topic</w:t>
            </w:r>
          </w:p>
          <w:p w14:paraId="4DF025E3" w14:textId="77777777" w:rsidR="0002759A" w:rsidRPr="00FF07C3" w:rsidRDefault="0002759A" w:rsidP="00FF7EBB">
            <w:pPr>
              <w:rPr>
                <w:b/>
                <w:color w:val="auto"/>
                <w:szCs w:val="24"/>
              </w:rPr>
            </w:pPr>
          </w:p>
        </w:tc>
        <w:tc>
          <w:tcPr>
            <w:tcW w:w="1134" w:type="dxa"/>
          </w:tcPr>
          <w:p w14:paraId="10EA62A3" w14:textId="77777777" w:rsidR="0002759A" w:rsidRPr="00FF07C3" w:rsidRDefault="0002759A" w:rsidP="00FF7EBB">
            <w:pPr>
              <w:rPr>
                <w:b/>
                <w:color w:val="auto"/>
                <w:szCs w:val="24"/>
              </w:rPr>
            </w:pPr>
            <w:r>
              <w:rPr>
                <w:b/>
                <w:color w:val="auto"/>
                <w:szCs w:val="24"/>
              </w:rPr>
              <w:t>Task no.</w:t>
            </w:r>
          </w:p>
        </w:tc>
      </w:tr>
      <w:tr w:rsidR="0002759A" w:rsidRPr="00E35112" w14:paraId="449DD5D2" w14:textId="77777777" w:rsidTr="0051287D">
        <w:tc>
          <w:tcPr>
            <w:tcW w:w="1240" w:type="dxa"/>
            <w:shd w:val="clear" w:color="auto" w:fill="auto"/>
          </w:tcPr>
          <w:p w14:paraId="6E821EE8" w14:textId="77777777" w:rsidR="0002759A" w:rsidRPr="00FF07C3" w:rsidRDefault="0002759A" w:rsidP="00FF7EBB">
            <w:pPr>
              <w:rPr>
                <w:color w:val="auto"/>
                <w:szCs w:val="24"/>
              </w:rPr>
            </w:pPr>
            <w:r w:rsidRPr="00FF07C3">
              <w:rPr>
                <w:color w:val="auto"/>
                <w:szCs w:val="24"/>
              </w:rPr>
              <w:t>1</w:t>
            </w:r>
          </w:p>
        </w:tc>
        <w:tc>
          <w:tcPr>
            <w:tcW w:w="7177" w:type="dxa"/>
            <w:shd w:val="clear" w:color="auto" w:fill="auto"/>
          </w:tcPr>
          <w:p w14:paraId="10E88C71" w14:textId="77777777" w:rsidR="0002759A" w:rsidRPr="00FF07C3" w:rsidRDefault="0002759A" w:rsidP="00E83F91">
            <w:pPr>
              <w:rPr>
                <w:color w:val="auto"/>
                <w:szCs w:val="24"/>
              </w:rPr>
            </w:pPr>
            <w:r w:rsidRPr="00FF07C3">
              <w:rPr>
                <w:color w:val="auto"/>
                <w:szCs w:val="24"/>
              </w:rPr>
              <w:t>Contents page</w:t>
            </w:r>
          </w:p>
        </w:tc>
        <w:tc>
          <w:tcPr>
            <w:tcW w:w="1134" w:type="dxa"/>
          </w:tcPr>
          <w:p w14:paraId="44607CBA" w14:textId="77777777" w:rsidR="0002759A" w:rsidRPr="00FF07C3" w:rsidRDefault="0002759A" w:rsidP="00E83F91">
            <w:pPr>
              <w:rPr>
                <w:color w:val="auto"/>
                <w:szCs w:val="24"/>
              </w:rPr>
            </w:pPr>
          </w:p>
        </w:tc>
      </w:tr>
      <w:tr w:rsidR="0002759A" w:rsidRPr="00E35112" w14:paraId="04C7F63C" w14:textId="77777777" w:rsidTr="0051287D">
        <w:tc>
          <w:tcPr>
            <w:tcW w:w="1240" w:type="dxa"/>
            <w:shd w:val="clear" w:color="auto" w:fill="auto"/>
          </w:tcPr>
          <w:p w14:paraId="7620A27E" w14:textId="77777777" w:rsidR="0002759A" w:rsidRPr="00FF07C3" w:rsidRDefault="0002759A" w:rsidP="00FF7EBB">
            <w:pPr>
              <w:rPr>
                <w:color w:val="auto"/>
                <w:szCs w:val="24"/>
              </w:rPr>
            </w:pPr>
            <w:r w:rsidRPr="00FF07C3">
              <w:rPr>
                <w:color w:val="auto"/>
                <w:szCs w:val="24"/>
              </w:rPr>
              <w:t>2</w:t>
            </w:r>
          </w:p>
        </w:tc>
        <w:tc>
          <w:tcPr>
            <w:tcW w:w="7177" w:type="dxa"/>
            <w:shd w:val="clear" w:color="auto" w:fill="auto"/>
          </w:tcPr>
          <w:p w14:paraId="5D06A75E" w14:textId="77777777" w:rsidR="0002759A" w:rsidRPr="00FF07C3" w:rsidRDefault="0002759A" w:rsidP="00E83F91">
            <w:pPr>
              <w:rPr>
                <w:color w:val="auto"/>
                <w:szCs w:val="24"/>
              </w:rPr>
            </w:pPr>
            <w:r w:rsidRPr="00FF07C3">
              <w:rPr>
                <w:color w:val="auto"/>
                <w:szCs w:val="24"/>
              </w:rPr>
              <w:t>Developmental Review</w:t>
            </w:r>
          </w:p>
        </w:tc>
        <w:tc>
          <w:tcPr>
            <w:tcW w:w="1134" w:type="dxa"/>
          </w:tcPr>
          <w:p w14:paraId="634FBB0E" w14:textId="77777777" w:rsidR="0002759A" w:rsidRPr="00FF07C3" w:rsidRDefault="0002759A" w:rsidP="00E83F91">
            <w:pPr>
              <w:rPr>
                <w:color w:val="auto"/>
                <w:szCs w:val="24"/>
              </w:rPr>
            </w:pPr>
            <w:r>
              <w:rPr>
                <w:color w:val="auto"/>
                <w:szCs w:val="24"/>
              </w:rPr>
              <w:t>1</w:t>
            </w:r>
          </w:p>
        </w:tc>
      </w:tr>
      <w:tr w:rsidR="0002759A" w:rsidRPr="00E35112" w14:paraId="63CE192F" w14:textId="77777777" w:rsidTr="0051287D">
        <w:tc>
          <w:tcPr>
            <w:tcW w:w="1240" w:type="dxa"/>
            <w:shd w:val="clear" w:color="auto" w:fill="auto"/>
          </w:tcPr>
          <w:p w14:paraId="063E0FBA" w14:textId="77777777" w:rsidR="0002759A" w:rsidRPr="00E559CE" w:rsidRDefault="0002759A" w:rsidP="00FF7EBB">
            <w:pPr>
              <w:rPr>
                <w:color w:val="auto"/>
                <w:szCs w:val="24"/>
              </w:rPr>
            </w:pPr>
            <w:r w:rsidRPr="00E559CE">
              <w:rPr>
                <w:color w:val="auto"/>
                <w:szCs w:val="24"/>
              </w:rPr>
              <w:t>3</w:t>
            </w:r>
          </w:p>
        </w:tc>
        <w:tc>
          <w:tcPr>
            <w:tcW w:w="7177" w:type="dxa"/>
            <w:shd w:val="clear" w:color="auto" w:fill="auto"/>
          </w:tcPr>
          <w:p w14:paraId="15EE0154" w14:textId="77777777" w:rsidR="0002759A" w:rsidRPr="00E559CE" w:rsidRDefault="0002759A" w:rsidP="0052250B">
            <w:pPr>
              <w:rPr>
                <w:color w:val="auto"/>
                <w:szCs w:val="24"/>
              </w:rPr>
            </w:pPr>
            <w:r w:rsidRPr="00E559CE">
              <w:rPr>
                <w:color w:val="auto"/>
                <w:szCs w:val="24"/>
              </w:rPr>
              <w:t>Observation and feedback</w:t>
            </w:r>
          </w:p>
        </w:tc>
        <w:tc>
          <w:tcPr>
            <w:tcW w:w="1134" w:type="dxa"/>
          </w:tcPr>
          <w:p w14:paraId="66B5B42D" w14:textId="77777777" w:rsidR="0002759A" w:rsidRPr="00E559CE" w:rsidRDefault="002C3031" w:rsidP="0052250B">
            <w:pPr>
              <w:rPr>
                <w:color w:val="auto"/>
                <w:szCs w:val="24"/>
              </w:rPr>
            </w:pPr>
            <w:r>
              <w:rPr>
                <w:color w:val="auto"/>
                <w:szCs w:val="24"/>
              </w:rPr>
              <w:t>2</w:t>
            </w:r>
          </w:p>
        </w:tc>
      </w:tr>
      <w:tr w:rsidR="0002759A" w:rsidRPr="00E35112" w14:paraId="1F1C15B0" w14:textId="77777777" w:rsidTr="0051287D">
        <w:tc>
          <w:tcPr>
            <w:tcW w:w="1240" w:type="dxa"/>
            <w:shd w:val="clear" w:color="auto" w:fill="auto"/>
          </w:tcPr>
          <w:p w14:paraId="74A8FD0F" w14:textId="77777777" w:rsidR="0002759A" w:rsidRPr="00E559CE" w:rsidRDefault="0002759A" w:rsidP="00FF7EBB">
            <w:pPr>
              <w:rPr>
                <w:color w:val="auto"/>
                <w:szCs w:val="24"/>
              </w:rPr>
            </w:pPr>
            <w:r w:rsidRPr="00E559CE">
              <w:rPr>
                <w:color w:val="auto"/>
                <w:szCs w:val="24"/>
              </w:rPr>
              <w:t>4</w:t>
            </w:r>
          </w:p>
        </w:tc>
        <w:tc>
          <w:tcPr>
            <w:tcW w:w="7177" w:type="dxa"/>
            <w:shd w:val="clear" w:color="auto" w:fill="auto"/>
          </w:tcPr>
          <w:p w14:paraId="12011240" w14:textId="77777777" w:rsidR="0002759A" w:rsidRPr="00E559CE" w:rsidRDefault="0002759A" w:rsidP="00E83F91">
            <w:pPr>
              <w:rPr>
                <w:color w:val="auto"/>
                <w:szCs w:val="24"/>
              </w:rPr>
            </w:pPr>
            <w:r w:rsidRPr="00E559CE">
              <w:rPr>
                <w:color w:val="auto"/>
                <w:szCs w:val="24"/>
              </w:rPr>
              <w:t>Safeguarding and working in complex situations</w:t>
            </w:r>
            <w:r>
              <w:rPr>
                <w:color w:val="auto"/>
                <w:szCs w:val="24"/>
              </w:rPr>
              <w:t xml:space="preserve"> – Case Study</w:t>
            </w:r>
          </w:p>
        </w:tc>
        <w:tc>
          <w:tcPr>
            <w:tcW w:w="1134" w:type="dxa"/>
          </w:tcPr>
          <w:p w14:paraId="4E25E702" w14:textId="77777777" w:rsidR="0002759A" w:rsidRPr="00E559CE" w:rsidRDefault="002C3031" w:rsidP="00E83F91">
            <w:pPr>
              <w:rPr>
                <w:color w:val="auto"/>
                <w:szCs w:val="24"/>
              </w:rPr>
            </w:pPr>
            <w:r>
              <w:rPr>
                <w:color w:val="auto"/>
                <w:szCs w:val="24"/>
              </w:rPr>
              <w:t>3</w:t>
            </w:r>
          </w:p>
        </w:tc>
      </w:tr>
      <w:tr w:rsidR="0002759A" w:rsidRPr="00E35112" w14:paraId="507E425F" w14:textId="77777777" w:rsidTr="0051287D">
        <w:tc>
          <w:tcPr>
            <w:tcW w:w="1240" w:type="dxa"/>
            <w:shd w:val="clear" w:color="auto" w:fill="auto"/>
          </w:tcPr>
          <w:p w14:paraId="1378D23D" w14:textId="77777777" w:rsidR="0002759A" w:rsidRPr="00E559CE" w:rsidRDefault="0002759A" w:rsidP="00FF7EBB">
            <w:pPr>
              <w:rPr>
                <w:color w:val="auto"/>
                <w:szCs w:val="24"/>
              </w:rPr>
            </w:pPr>
            <w:r>
              <w:rPr>
                <w:color w:val="auto"/>
                <w:szCs w:val="24"/>
              </w:rPr>
              <w:t>5</w:t>
            </w:r>
          </w:p>
        </w:tc>
        <w:tc>
          <w:tcPr>
            <w:tcW w:w="7177" w:type="dxa"/>
            <w:shd w:val="clear" w:color="auto" w:fill="auto"/>
          </w:tcPr>
          <w:p w14:paraId="1D2624B6" w14:textId="77777777" w:rsidR="0002759A" w:rsidRPr="00E559CE" w:rsidRDefault="0002759A" w:rsidP="00E83F91">
            <w:pPr>
              <w:rPr>
                <w:color w:val="auto"/>
                <w:szCs w:val="24"/>
              </w:rPr>
            </w:pPr>
            <w:r>
              <w:rPr>
                <w:color w:val="auto"/>
                <w:szCs w:val="24"/>
              </w:rPr>
              <w:t>Safeguarding</w:t>
            </w:r>
          </w:p>
        </w:tc>
        <w:tc>
          <w:tcPr>
            <w:tcW w:w="1134" w:type="dxa"/>
          </w:tcPr>
          <w:p w14:paraId="5B5B1695" w14:textId="77777777" w:rsidR="0002759A" w:rsidRDefault="002C3031" w:rsidP="00E83F91">
            <w:pPr>
              <w:rPr>
                <w:color w:val="auto"/>
                <w:szCs w:val="24"/>
              </w:rPr>
            </w:pPr>
            <w:r>
              <w:rPr>
                <w:color w:val="auto"/>
                <w:szCs w:val="24"/>
              </w:rPr>
              <w:t>4</w:t>
            </w:r>
          </w:p>
        </w:tc>
      </w:tr>
      <w:tr w:rsidR="0002759A" w:rsidRPr="00E35112" w14:paraId="13E28780" w14:textId="77777777" w:rsidTr="0051287D">
        <w:tc>
          <w:tcPr>
            <w:tcW w:w="1240" w:type="dxa"/>
            <w:shd w:val="clear" w:color="auto" w:fill="auto"/>
          </w:tcPr>
          <w:p w14:paraId="16C5141A" w14:textId="77777777" w:rsidR="0002759A" w:rsidRPr="00E559CE" w:rsidRDefault="0002759A" w:rsidP="00FF7EBB">
            <w:pPr>
              <w:rPr>
                <w:color w:val="auto"/>
                <w:szCs w:val="24"/>
              </w:rPr>
            </w:pPr>
            <w:r>
              <w:rPr>
                <w:color w:val="auto"/>
                <w:szCs w:val="24"/>
              </w:rPr>
              <w:t>6</w:t>
            </w:r>
          </w:p>
        </w:tc>
        <w:tc>
          <w:tcPr>
            <w:tcW w:w="7177" w:type="dxa"/>
            <w:shd w:val="clear" w:color="auto" w:fill="auto"/>
          </w:tcPr>
          <w:p w14:paraId="21A0D7E7" w14:textId="77777777" w:rsidR="0002759A" w:rsidRPr="00E559CE" w:rsidRDefault="0002759A" w:rsidP="00E83F91">
            <w:pPr>
              <w:rPr>
                <w:color w:val="auto"/>
                <w:szCs w:val="24"/>
              </w:rPr>
            </w:pPr>
            <w:r w:rsidRPr="00E559CE">
              <w:rPr>
                <w:color w:val="auto"/>
                <w:szCs w:val="24"/>
              </w:rPr>
              <w:t>Developmental Review</w:t>
            </w:r>
          </w:p>
        </w:tc>
        <w:tc>
          <w:tcPr>
            <w:tcW w:w="1134" w:type="dxa"/>
          </w:tcPr>
          <w:p w14:paraId="32878412" w14:textId="77777777" w:rsidR="0002759A" w:rsidRPr="00E559CE" w:rsidRDefault="0002759A" w:rsidP="00E83F91">
            <w:pPr>
              <w:rPr>
                <w:color w:val="auto"/>
                <w:szCs w:val="24"/>
              </w:rPr>
            </w:pPr>
            <w:r>
              <w:rPr>
                <w:color w:val="auto"/>
                <w:szCs w:val="24"/>
              </w:rPr>
              <w:t>1</w:t>
            </w:r>
          </w:p>
        </w:tc>
      </w:tr>
      <w:tr w:rsidR="0002759A" w:rsidRPr="00E35112" w14:paraId="483610F2" w14:textId="77777777" w:rsidTr="0051287D">
        <w:tc>
          <w:tcPr>
            <w:tcW w:w="1240" w:type="dxa"/>
            <w:shd w:val="clear" w:color="auto" w:fill="auto"/>
          </w:tcPr>
          <w:p w14:paraId="7474EE9F" w14:textId="77777777" w:rsidR="0002759A" w:rsidRPr="000E38C3" w:rsidRDefault="0002759A" w:rsidP="00FF7EBB">
            <w:pPr>
              <w:rPr>
                <w:color w:val="auto"/>
                <w:szCs w:val="24"/>
              </w:rPr>
            </w:pPr>
            <w:r>
              <w:rPr>
                <w:color w:val="auto"/>
                <w:szCs w:val="24"/>
              </w:rPr>
              <w:t>7</w:t>
            </w:r>
          </w:p>
        </w:tc>
        <w:tc>
          <w:tcPr>
            <w:tcW w:w="7177" w:type="dxa"/>
            <w:shd w:val="clear" w:color="auto" w:fill="auto"/>
          </w:tcPr>
          <w:p w14:paraId="44F341A6" w14:textId="77777777" w:rsidR="0002759A" w:rsidRPr="000E38C3" w:rsidRDefault="0002759A" w:rsidP="00E83F91">
            <w:pPr>
              <w:rPr>
                <w:color w:val="auto"/>
                <w:szCs w:val="24"/>
              </w:rPr>
            </w:pPr>
            <w:r w:rsidRPr="000E38C3">
              <w:rPr>
                <w:color w:val="auto"/>
                <w:szCs w:val="24"/>
              </w:rPr>
              <w:t>Bibliography</w:t>
            </w:r>
          </w:p>
        </w:tc>
        <w:tc>
          <w:tcPr>
            <w:tcW w:w="1134" w:type="dxa"/>
          </w:tcPr>
          <w:p w14:paraId="432A48C2" w14:textId="77777777" w:rsidR="0002759A" w:rsidRPr="000E38C3" w:rsidRDefault="0002759A" w:rsidP="00E83F91">
            <w:pPr>
              <w:rPr>
                <w:color w:val="auto"/>
                <w:szCs w:val="24"/>
              </w:rPr>
            </w:pPr>
          </w:p>
        </w:tc>
      </w:tr>
      <w:tr w:rsidR="0002759A" w:rsidRPr="00E35112" w14:paraId="7701A038" w14:textId="77777777" w:rsidTr="0051287D">
        <w:tc>
          <w:tcPr>
            <w:tcW w:w="1240" w:type="dxa"/>
            <w:shd w:val="clear" w:color="auto" w:fill="auto"/>
          </w:tcPr>
          <w:p w14:paraId="5D34DEEA" w14:textId="77777777" w:rsidR="0002759A" w:rsidRPr="000E38C3" w:rsidRDefault="0002759A" w:rsidP="00FF7EBB">
            <w:pPr>
              <w:rPr>
                <w:color w:val="auto"/>
                <w:szCs w:val="24"/>
              </w:rPr>
            </w:pPr>
            <w:r>
              <w:rPr>
                <w:color w:val="auto"/>
                <w:szCs w:val="24"/>
              </w:rPr>
              <w:t>8</w:t>
            </w:r>
          </w:p>
        </w:tc>
        <w:tc>
          <w:tcPr>
            <w:tcW w:w="7177" w:type="dxa"/>
            <w:shd w:val="clear" w:color="auto" w:fill="auto"/>
          </w:tcPr>
          <w:p w14:paraId="5058B064" w14:textId="77777777" w:rsidR="0002759A" w:rsidRPr="000E38C3" w:rsidRDefault="0002759A" w:rsidP="00E83F91">
            <w:pPr>
              <w:rPr>
                <w:color w:val="auto"/>
                <w:szCs w:val="24"/>
              </w:rPr>
            </w:pPr>
            <w:r w:rsidRPr="000E38C3">
              <w:rPr>
                <w:color w:val="auto"/>
                <w:szCs w:val="24"/>
              </w:rPr>
              <w:t>Learner details, Signatures and Line manager verification</w:t>
            </w:r>
          </w:p>
        </w:tc>
        <w:tc>
          <w:tcPr>
            <w:tcW w:w="1134" w:type="dxa"/>
          </w:tcPr>
          <w:p w14:paraId="7573D00E" w14:textId="77777777" w:rsidR="0002759A" w:rsidRPr="000E38C3" w:rsidRDefault="0002759A" w:rsidP="00E83F91">
            <w:pPr>
              <w:rPr>
                <w:color w:val="auto"/>
                <w:szCs w:val="24"/>
              </w:rPr>
            </w:pPr>
          </w:p>
        </w:tc>
      </w:tr>
      <w:tr w:rsidR="0002759A" w:rsidRPr="00E35112" w14:paraId="04E588C3" w14:textId="77777777" w:rsidTr="0051287D">
        <w:tc>
          <w:tcPr>
            <w:tcW w:w="1240" w:type="dxa"/>
            <w:shd w:val="clear" w:color="auto" w:fill="auto"/>
          </w:tcPr>
          <w:p w14:paraId="146C7D5B" w14:textId="77777777" w:rsidR="0002759A" w:rsidRPr="000E38C3" w:rsidRDefault="0002759A" w:rsidP="00FF7EBB">
            <w:pPr>
              <w:rPr>
                <w:color w:val="auto"/>
                <w:szCs w:val="24"/>
              </w:rPr>
            </w:pPr>
            <w:r>
              <w:rPr>
                <w:color w:val="auto"/>
                <w:szCs w:val="24"/>
              </w:rPr>
              <w:t>9</w:t>
            </w:r>
          </w:p>
        </w:tc>
        <w:tc>
          <w:tcPr>
            <w:tcW w:w="7177" w:type="dxa"/>
            <w:shd w:val="clear" w:color="auto" w:fill="auto"/>
          </w:tcPr>
          <w:p w14:paraId="2111CD06" w14:textId="77777777" w:rsidR="0002759A" w:rsidRPr="000E38C3" w:rsidRDefault="0002759A" w:rsidP="00E83F91">
            <w:pPr>
              <w:rPr>
                <w:color w:val="auto"/>
                <w:szCs w:val="24"/>
              </w:rPr>
            </w:pPr>
            <w:r>
              <w:rPr>
                <w:color w:val="auto"/>
                <w:szCs w:val="24"/>
              </w:rPr>
              <w:t>Learner and Employer Learning Agreement</w:t>
            </w:r>
          </w:p>
        </w:tc>
        <w:tc>
          <w:tcPr>
            <w:tcW w:w="1134" w:type="dxa"/>
          </w:tcPr>
          <w:p w14:paraId="42F3252A" w14:textId="77777777" w:rsidR="0002759A" w:rsidRDefault="0002759A" w:rsidP="00E83F91">
            <w:pPr>
              <w:rPr>
                <w:color w:val="auto"/>
                <w:szCs w:val="24"/>
              </w:rPr>
            </w:pPr>
          </w:p>
        </w:tc>
      </w:tr>
    </w:tbl>
    <w:p w14:paraId="74BC65C5" w14:textId="77777777" w:rsidR="00E83F91" w:rsidRDefault="00E83F91" w:rsidP="00FF7EBB">
      <w:pPr>
        <w:rPr>
          <w:b/>
          <w:szCs w:val="24"/>
        </w:rPr>
      </w:pPr>
    </w:p>
    <w:p w14:paraId="7A993AF6" w14:textId="77777777" w:rsidR="007C1D94" w:rsidRPr="008B28E7" w:rsidRDefault="00E83F91" w:rsidP="0093018C">
      <w:pPr>
        <w:jc w:val="center"/>
        <w:rPr>
          <w:b/>
          <w:szCs w:val="24"/>
        </w:rPr>
      </w:pPr>
      <w:r>
        <w:rPr>
          <w:b/>
          <w:szCs w:val="24"/>
        </w:rPr>
        <w:br w:type="page"/>
      </w:r>
      <w:r w:rsidR="00E76F60" w:rsidRPr="008B28E7">
        <w:rPr>
          <w:b/>
          <w:szCs w:val="24"/>
        </w:rPr>
        <w:lastRenderedPageBreak/>
        <w:t>S</w:t>
      </w:r>
      <w:r w:rsidR="00895FCE" w:rsidRPr="008B28E7">
        <w:rPr>
          <w:b/>
          <w:szCs w:val="24"/>
        </w:rPr>
        <w:t>ection 2</w:t>
      </w:r>
    </w:p>
    <w:p w14:paraId="6377EE12" w14:textId="77777777" w:rsidR="000A469A" w:rsidRPr="008B28E7" w:rsidRDefault="000A469A" w:rsidP="00FF7EBB">
      <w:pPr>
        <w:rPr>
          <w:b/>
          <w:szCs w:val="24"/>
        </w:rPr>
      </w:pPr>
    </w:p>
    <w:p w14:paraId="0AF50860" w14:textId="77777777" w:rsidR="001C0E74" w:rsidRPr="008B28E7" w:rsidRDefault="004B69F6" w:rsidP="00FF7EBB">
      <w:pPr>
        <w:rPr>
          <w:b/>
          <w:szCs w:val="24"/>
        </w:rPr>
      </w:pPr>
      <w:r w:rsidRPr="008B28E7">
        <w:rPr>
          <w:b/>
          <w:szCs w:val="24"/>
        </w:rPr>
        <w:t>Development</w:t>
      </w:r>
      <w:r w:rsidR="00E7086E" w:rsidRPr="008B28E7">
        <w:rPr>
          <w:b/>
          <w:szCs w:val="24"/>
        </w:rPr>
        <w:t>al</w:t>
      </w:r>
      <w:r w:rsidRPr="008B28E7">
        <w:rPr>
          <w:b/>
          <w:szCs w:val="24"/>
        </w:rPr>
        <w:t xml:space="preserve"> review</w:t>
      </w:r>
      <w:r w:rsidR="00CA5726">
        <w:rPr>
          <w:b/>
          <w:szCs w:val="24"/>
        </w:rPr>
        <w:t xml:space="preserve"> (a)</w:t>
      </w:r>
    </w:p>
    <w:p w14:paraId="754F0A90" w14:textId="77777777" w:rsidR="00CD0735" w:rsidRPr="0049196A" w:rsidRDefault="00CD0735" w:rsidP="00FF7EBB">
      <w:pPr>
        <w:rPr>
          <w:i/>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F28271A" w14:textId="77777777" w:rsidTr="00C7108B">
        <w:tc>
          <w:tcPr>
            <w:tcW w:w="10278" w:type="dxa"/>
            <w:shd w:val="clear" w:color="auto" w:fill="auto"/>
          </w:tcPr>
          <w:p w14:paraId="74551F49" w14:textId="77777777" w:rsidR="00E35112" w:rsidRPr="00FF07C3" w:rsidRDefault="006B6612" w:rsidP="00E35112">
            <w:pPr>
              <w:rPr>
                <w:szCs w:val="24"/>
              </w:rPr>
            </w:pPr>
            <w:r>
              <w:rPr>
                <w:szCs w:val="24"/>
              </w:rPr>
              <w:t xml:space="preserve">Based on your experience in </w:t>
            </w:r>
            <w:r w:rsidR="00ED5D03">
              <w:rPr>
                <w:szCs w:val="24"/>
              </w:rPr>
              <w:t>practice</w:t>
            </w:r>
            <w:r>
              <w:rPr>
                <w:szCs w:val="24"/>
              </w:rPr>
              <w:t xml:space="preserve"> identify and justify</w:t>
            </w:r>
            <w:r w:rsidR="004667B1">
              <w:rPr>
                <w:szCs w:val="24"/>
              </w:rPr>
              <w:t xml:space="preserve"> </w:t>
            </w:r>
            <w:r w:rsidR="002C2536">
              <w:rPr>
                <w:szCs w:val="24"/>
              </w:rPr>
              <w:t>you</w:t>
            </w:r>
            <w:r w:rsidR="00E812B5">
              <w:rPr>
                <w:szCs w:val="24"/>
              </w:rPr>
              <w:t>r</w:t>
            </w:r>
            <w:r w:rsidR="002C2536">
              <w:rPr>
                <w:szCs w:val="24"/>
              </w:rPr>
              <w:t xml:space="preserve"> agreed </w:t>
            </w:r>
            <w:r w:rsidR="00CD0735">
              <w:rPr>
                <w:szCs w:val="24"/>
              </w:rPr>
              <w:t>learning needs for the following</w:t>
            </w:r>
            <w:r w:rsidR="00E35112" w:rsidRPr="00FF07C3">
              <w:rPr>
                <w:szCs w:val="24"/>
              </w:rPr>
              <w:t xml:space="preserve"> outcomes:</w:t>
            </w:r>
          </w:p>
          <w:p w14:paraId="009E1FCC" w14:textId="77777777" w:rsidR="00E35112" w:rsidRPr="00FF07C3" w:rsidRDefault="00E35112" w:rsidP="00E35112">
            <w:pPr>
              <w:rPr>
                <w:szCs w:val="24"/>
              </w:rPr>
            </w:pPr>
          </w:p>
          <w:p w14:paraId="4D36745B" w14:textId="77777777" w:rsidR="00AE5BA6" w:rsidRDefault="00E35112" w:rsidP="00AE5BA6">
            <w:pPr>
              <w:numPr>
                <w:ilvl w:val="0"/>
                <w:numId w:val="44"/>
              </w:numPr>
              <w:rPr>
                <w:szCs w:val="24"/>
              </w:rPr>
            </w:pPr>
            <w:r w:rsidRPr="00FF07C3">
              <w:rPr>
                <w:szCs w:val="24"/>
              </w:rPr>
              <w:t>Working Collaboratively with</w:t>
            </w:r>
            <w:r w:rsidR="0098427C">
              <w:rPr>
                <w:szCs w:val="24"/>
              </w:rPr>
              <w:t xml:space="preserve"> </w:t>
            </w:r>
            <w:r w:rsidR="00AE5BA6" w:rsidRPr="00AE5BA6">
              <w:rPr>
                <w:szCs w:val="24"/>
              </w:rPr>
              <w:t>service users</w:t>
            </w:r>
            <w:r w:rsidR="00AE5BA6">
              <w:rPr>
                <w:szCs w:val="24"/>
              </w:rPr>
              <w:t xml:space="preserve"> &amp;</w:t>
            </w:r>
            <w:r w:rsidR="00AE5BA6" w:rsidRPr="00AE5BA6">
              <w:rPr>
                <w:szCs w:val="24"/>
              </w:rPr>
              <w:t xml:space="preserve"> carers </w:t>
            </w:r>
            <w:r w:rsidR="0098427C">
              <w:rPr>
                <w:szCs w:val="24"/>
              </w:rPr>
              <w:t xml:space="preserve"> </w:t>
            </w:r>
          </w:p>
          <w:p w14:paraId="3D1A9715" w14:textId="77777777" w:rsidR="00986B43" w:rsidRPr="00FF07C3" w:rsidRDefault="00AE5BA6" w:rsidP="00AE5BA6">
            <w:pPr>
              <w:rPr>
                <w:szCs w:val="24"/>
              </w:rPr>
            </w:pPr>
            <w:r>
              <w:rPr>
                <w:szCs w:val="24"/>
              </w:rPr>
              <w:t xml:space="preserve">           </w:t>
            </w:r>
            <w:r w:rsidR="00986B43" w:rsidRPr="00FF07C3">
              <w:rPr>
                <w:szCs w:val="24"/>
              </w:rPr>
              <w:t>Working Collaboratively with Other Professionals</w:t>
            </w:r>
          </w:p>
          <w:p w14:paraId="4022E5A2" w14:textId="77777777" w:rsidR="00E35112" w:rsidRPr="00FF07C3" w:rsidRDefault="00E35112" w:rsidP="00FF07C3">
            <w:pPr>
              <w:numPr>
                <w:ilvl w:val="0"/>
                <w:numId w:val="44"/>
              </w:numPr>
              <w:rPr>
                <w:szCs w:val="24"/>
              </w:rPr>
            </w:pPr>
            <w:r w:rsidRPr="00FF07C3">
              <w:rPr>
                <w:szCs w:val="24"/>
              </w:rPr>
              <w:t>Applying analysis in assessment to inform interventions</w:t>
            </w:r>
          </w:p>
          <w:p w14:paraId="15D04C00" w14:textId="77777777" w:rsidR="00E35112" w:rsidRPr="00FF07C3" w:rsidRDefault="00E35112" w:rsidP="00FF07C3">
            <w:pPr>
              <w:numPr>
                <w:ilvl w:val="0"/>
                <w:numId w:val="44"/>
              </w:numPr>
              <w:rPr>
                <w:szCs w:val="24"/>
              </w:rPr>
            </w:pPr>
            <w:r w:rsidRPr="00FF07C3">
              <w:rPr>
                <w:szCs w:val="24"/>
              </w:rPr>
              <w:t>Intervention and application of professional judgement in increasingly complex situations</w:t>
            </w:r>
          </w:p>
          <w:p w14:paraId="73004ECC" w14:textId="77777777" w:rsidR="00E35112" w:rsidRDefault="00E35112" w:rsidP="00E35112">
            <w:pPr>
              <w:rPr>
                <w:szCs w:val="24"/>
              </w:rPr>
            </w:pPr>
          </w:p>
          <w:p w14:paraId="6DDBEE27" w14:textId="77777777" w:rsidR="004F1E21" w:rsidRDefault="00FF07C3" w:rsidP="00E35112">
            <w:pPr>
              <w:rPr>
                <w:i/>
                <w:szCs w:val="24"/>
              </w:rPr>
            </w:pPr>
            <w:r>
              <w:rPr>
                <w:i/>
                <w:szCs w:val="24"/>
              </w:rPr>
              <w:t>500</w:t>
            </w:r>
            <w:r w:rsidR="000F1769" w:rsidRPr="0049196A">
              <w:rPr>
                <w:i/>
                <w:szCs w:val="24"/>
              </w:rPr>
              <w:t xml:space="preserve"> words (+</w:t>
            </w:r>
            <w:r w:rsidR="008B28E7" w:rsidRPr="0049196A">
              <w:rPr>
                <w:i/>
                <w:szCs w:val="24"/>
              </w:rPr>
              <w:t>/-</w:t>
            </w:r>
            <w:r w:rsidR="000F1769" w:rsidRPr="0049196A">
              <w:rPr>
                <w:i/>
                <w:szCs w:val="24"/>
              </w:rPr>
              <w:t xml:space="preserve"> 10%</w:t>
            </w:r>
            <w:r w:rsidR="008B28E7" w:rsidRPr="0049196A">
              <w:rPr>
                <w:i/>
                <w:szCs w:val="24"/>
              </w:rPr>
              <w:t xml:space="preserve">: </w:t>
            </w:r>
            <w:r w:rsidR="00FF7784" w:rsidRPr="0049196A">
              <w:rPr>
                <w:i/>
                <w:szCs w:val="24"/>
              </w:rPr>
              <w:t xml:space="preserve">include </w:t>
            </w:r>
            <w:r w:rsidR="008B28E7" w:rsidRPr="0049196A">
              <w:rPr>
                <w:i/>
                <w:szCs w:val="24"/>
              </w:rPr>
              <w:t xml:space="preserve">your actual </w:t>
            </w:r>
            <w:r w:rsidR="00FF7784" w:rsidRPr="0049196A">
              <w:rPr>
                <w:i/>
                <w:szCs w:val="24"/>
              </w:rPr>
              <w:t>word count at the end of each section</w:t>
            </w:r>
            <w:r w:rsidR="008B28E7" w:rsidRPr="0049196A">
              <w:rPr>
                <w:i/>
                <w:szCs w:val="24"/>
              </w:rPr>
              <w:t>)</w:t>
            </w:r>
          </w:p>
          <w:p w14:paraId="294C4CB9" w14:textId="77777777" w:rsidR="008C7770" w:rsidRPr="0049196A" w:rsidRDefault="008C7770" w:rsidP="00E35112">
            <w:pPr>
              <w:rPr>
                <w:i/>
                <w:szCs w:val="24"/>
              </w:rPr>
            </w:pPr>
          </w:p>
        </w:tc>
      </w:tr>
    </w:tbl>
    <w:p w14:paraId="7270FEBD" w14:textId="77777777" w:rsidR="00FF7784" w:rsidRDefault="00FF7784" w:rsidP="00FF7EBB">
      <w:pPr>
        <w:rPr>
          <w:szCs w:val="24"/>
        </w:rPr>
      </w:pPr>
    </w:p>
    <w:p w14:paraId="73E980E2" w14:textId="77777777" w:rsidR="00347E2C" w:rsidRDefault="00347E2C" w:rsidP="00FF7EBB">
      <w:pPr>
        <w:rPr>
          <w:szCs w:val="24"/>
        </w:rPr>
      </w:pPr>
      <w:r>
        <w:rPr>
          <w:szCs w:val="24"/>
        </w:rPr>
        <w:t xml:space="preserve">Having been in practice for one year I feel I have developed skills in assessment, communication, assertiveness and professional judgement. Throughout the course of my level three training, I have identified areas </w:t>
      </w:r>
      <w:r w:rsidR="0044207E">
        <w:rPr>
          <w:szCs w:val="24"/>
        </w:rPr>
        <w:t>where further development is required, and I plan to work with my team and mentor to sufficiently grow as a practitioner to meet the criteria I set. Collaborative working is a key factor within the Social Services and Wellbeing (Wales) Act (2014)</w:t>
      </w:r>
      <w:r w:rsidR="00214A4F">
        <w:rPr>
          <w:szCs w:val="24"/>
        </w:rPr>
        <w:t xml:space="preserve"> as evident in Part 3&amp;4 of the Act</w:t>
      </w:r>
      <w:r w:rsidR="0044207E">
        <w:rPr>
          <w:szCs w:val="24"/>
        </w:rPr>
        <w:t xml:space="preserve">. I plan to develop my ability to work with individual’s, their carers and families using a transformative approach which reflects their outcomes, rights and wishes as appropriate to the legislative frameworks. </w:t>
      </w:r>
      <w:r w:rsidR="00965153">
        <w:rPr>
          <w:szCs w:val="24"/>
        </w:rPr>
        <w:t xml:space="preserve">I also feel I need to develop my ability to manage situations of hostility and will look to develop communication skills that alleviate distress. </w:t>
      </w:r>
    </w:p>
    <w:p w14:paraId="6002516A" w14:textId="77777777" w:rsidR="00965153" w:rsidRDefault="00965153" w:rsidP="00FF7EBB">
      <w:pPr>
        <w:rPr>
          <w:szCs w:val="24"/>
        </w:rPr>
      </w:pPr>
      <w:r>
        <w:rPr>
          <w:szCs w:val="24"/>
        </w:rPr>
        <w:t xml:space="preserve">Collaborative working with other professionals is also paramount within the legislation </w:t>
      </w:r>
      <w:r w:rsidR="00214A4F">
        <w:rPr>
          <w:color w:val="auto"/>
          <w:szCs w:val="24"/>
        </w:rPr>
        <w:t>(SSWBA, 2014).</w:t>
      </w:r>
      <w:r>
        <w:rPr>
          <w:color w:val="FF0000"/>
          <w:szCs w:val="24"/>
        </w:rPr>
        <w:t xml:space="preserve"> </w:t>
      </w:r>
      <w:r>
        <w:rPr>
          <w:szCs w:val="24"/>
        </w:rPr>
        <w:t xml:space="preserve">I currently work in a small hub within the community with health colleagues and plan to develop my collaborative working within this multi-disciplinary setting, to ensure a smoother service for citizens that I work with. </w:t>
      </w:r>
    </w:p>
    <w:p w14:paraId="53FA3E53" w14:textId="77777777" w:rsidR="00AB2E10" w:rsidRDefault="00206F87" w:rsidP="00FF7EBB">
      <w:pPr>
        <w:rPr>
          <w:szCs w:val="24"/>
        </w:rPr>
      </w:pPr>
      <w:r>
        <w:rPr>
          <w:szCs w:val="24"/>
        </w:rPr>
        <w:t xml:space="preserve">Objectives I have identified within the outcome of applying analysis in assessments to inform interventions are firstly to be able to collate information from varied perspectives, including the citizen, health colleagues, mental health colleagues, families and carers to better inform </w:t>
      </w:r>
      <w:r>
        <w:rPr>
          <w:szCs w:val="24"/>
        </w:rPr>
        <w:lastRenderedPageBreak/>
        <w:t>professional judgements. An area that I would like to develop further is being able to challenge certain information that is provided, particularly when it comes to the Mental Capacity Act</w:t>
      </w:r>
      <w:r w:rsidR="006A6D00">
        <w:rPr>
          <w:szCs w:val="24"/>
        </w:rPr>
        <w:t xml:space="preserve"> (2005)</w:t>
      </w:r>
      <w:r>
        <w:rPr>
          <w:szCs w:val="24"/>
        </w:rPr>
        <w:t xml:space="preserve"> and being able to advocate in a citizen’s Best Interests when I have assessed them as lacking capacity to make an informed decision. </w:t>
      </w:r>
      <w:r w:rsidR="00A64064">
        <w:rPr>
          <w:szCs w:val="24"/>
        </w:rPr>
        <w:t xml:space="preserve">I plan to continue to gain experience in mental capacity assessments, attend training and utilise supervision to develop my assertiveness in challenging other professionals when it comes to supporting citizen’s best interests that are the least restrictive. </w:t>
      </w:r>
    </w:p>
    <w:p w14:paraId="4235E8CB" w14:textId="77777777" w:rsidR="00A64064" w:rsidRDefault="0085538B" w:rsidP="00FF7EBB">
      <w:pPr>
        <w:rPr>
          <w:szCs w:val="24"/>
        </w:rPr>
      </w:pPr>
      <w:r>
        <w:rPr>
          <w:szCs w:val="24"/>
        </w:rPr>
        <w:t xml:space="preserve">In terms of interventions and application of professional judgement in increasingly complex situations, I have identified that I need to develop my safeguarding knowledge and application, as well as build my case load to hold increasingly challenging situations. By developing the complexity of my case load, I will be able to learn the skills required when making professional judgements within complexity. I plan to discuss and identify suitable cases throughout supervision and with my line manager to ensure that I can build my confidence as a practitioner. Further to this, I have identified that I need to develop my understanding of safeguarding and adults at risk, as well as gaining confidence in undertaking safeguarding enquiries. The consolidation task around safeguarding will support my development, as well as undertaking training and also spending time with the safeguarding team to further my skill set in this area. </w:t>
      </w:r>
    </w:p>
    <w:p w14:paraId="29308A24" w14:textId="77777777" w:rsidR="00214A4F" w:rsidRDefault="00214A4F" w:rsidP="00FF7EBB">
      <w:pPr>
        <w:rPr>
          <w:szCs w:val="24"/>
        </w:rPr>
      </w:pPr>
    </w:p>
    <w:p w14:paraId="46304B1D" w14:textId="77777777" w:rsidR="00965153" w:rsidRPr="008B28E7" w:rsidRDefault="00214A4F" w:rsidP="00FF7EBB">
      <w:pPr>
        <w:rPr>
          <w:szCs w:val="24"/>
        </w:rPr>
      </w:pPr>
      <w:r>
        <w:rPr>
          <w:szCs w:val="24"/>
        </w:rPr>
        <w:t>Word Count: 460</w:t>
      </w:r>
    </w:p>
    <w:p w14:paraId="45BE6EAD" w14:textId="77777777" w:rsidR="00E559CE" w:rsidRDefault="00E559CE" w:rsidP="0093018C">
      <w:pPr>
        <w:jc w:val="center"/>
        <w:rPr>
          <w:b/>
          <w:szCs w:val="24"/>
        </w:rPr>
      </w:pPr>
    </w:p>
    <w:p w14:paraId="35A8C634" w14:textId="77777777" w:rsidR="00F22AC5" w:rsidRPr="008B28E7" w:rsidRDefault="008C7770" w:rsidP="0093018C">
      <w:pPr>
        <w:jc w:val="center"/>
        <w:rPr>
          <w:b/>
          <w:szCs w:val="24"/>
        </w:rPr>
      </w:pPr>
      <w:r>
        <w:rPr>
          <w:b/>
          <w:szCs w:val="24"/>
        </w:rPr>
        <w:br w:type="page"/>
      </w:r>
      <w:r w:rsidR="00F22AC5" w:rsidRPr="008B28E7">
        <w:rPr>
          <w:b/>
          <w:szCs w:val="24"/>
        </w:rPr>
        <w:lastRenderedPageBreak/>
        <w:t xml:space="preserve">Section </w:t>
      </w:r>
      <w:r w:rsidR="002C2536">
        <w:rPr>
          <w:b/>
          <w:szCs w:val="24"/>
        </w:rPr>
        <w:t>3</w:t>
      </w:r>
    </w:p>
    <w:p w14:paraId="26C88D30" w14:textId="77777777" w:rsidR="004046F0" w:rsidRPr="008B28E7" w:rsidRDefault="004046F0" w:rsidP="00FF7EBB">
      <w:pPr>
        <w:rPr>
          <w:b/>
          <w:szCs w:val="24"/>
        </w:rPr>
      </w:pPr>
    </w:p>
    <w:p w14:paraId="76DD2B2C" w14:textId="77777777" w:rsidR="00E559CE" w:rsidRPr="008B28E7" w:rsidRDefault="006E481E" w:rsidP="00E559CE">
      <w:pPr>
        <w:rPr>
          <w:b/>
          <w:szCs w:val="24"/>
        </w:rPr>
      </w:pPr>
      <w:r w:rsidRPr="008B28E7">
        <w:rPr>
          <w:b/>
          <w:szCs w:val="24"/>
        </w:rPr>
        <w:t xml:space="preserve">Observation </w:t>
      </w:r>
      <w:r w:rsidR="00E559CE">
        <w:rPr>
          <w:b/>
          <w:szCs w:val="24"/>
        </w:rPr>
        <w:t>from an i</w:t>
      </w:r>
      <w:r w:rsidR="00E559CE" w:rsidRPr="002A0E51">
        <w:rPr>
          <w:b/>
          <w:szCs w:val="24"/>
        </w:rPr>
        <w:t xml:space="preserve">ndividual using services, their family </w:t>
      </w:r>
      <w:r w:rsidR="00E559CE">
        <w:rPr>
          <w:b/>
          <w:szCs w:val="24"/>
        </w:rPr>
        <w:t>and</w:t>
      </w:r>
      <w:r w:rsidR="00E559CE" w:rsidRPr="002A0E51">
        <w:rPr>
          <w:b/>
          <w:szCs w:val="24"/>
        </w:rPr>
        <w:t xml:space="preserve"> carers</w:t>
      </w:r>
    </w:p>
    <w:p w14:paraId="1DCE34CB" w14:textId="77777777" w:rsidR="006E481E" w:rsidRPr="008B28E7" w:rsidRDefault="006E481E" w:rsidP="00FF7EBB">
      <w:pPr>
        <w:rPr>
          <w:szCs w:val="24"/>
        </w:rPr>
      </w:pPr>
    </w:p>
    <w:p w14:paraId="0ACC0254" w14:textId="77777777" w:rsidR="006E481E" w:rsidRPr="008B28E7" w:rsidRDefault="006E481E" w:rsidP="00FF7EBB">
      <w:pPr>
        <w:rPr>
          <w:b/>
          <w:szCs w:val="24"/>
          <w:u w:val="single"/>
        </w:rPr>
      </w:pPr>
      <w:r w:rsidRPr="008B28E7">
        <w:rPr>
          <w:b/>
          <w:szCs w:val="24"/>
          <w:u w:val="single"/>
        </w:rPr>
        <w:t xml:space="preserve">Observation Summary </w:t>
      </w:r>
    </w:p>
    <w:p w14:paraId="4F81F4EE" w14:textId="77777777" w:rsidR="006E481E" w:rsidRPr="008B28E7" w:rsidRDefault="006E481E" w:rsidP="00FF7EBB">
      <w:pPr>
        <w:rPr>
          <w:szCs w:val="24"/>
        </w:rPr>
      </w:pPr>
    </w:p>
    <w:p w14:paraId="479E32F1" w14:textId="77777777" w:rsidR="006E481E" w:rsidRDefault="002A2E98" w:rsidP="00FF7EBB">
      <w:pPr>
        <w:rPr>
          <w:szCs w:val="24"/>
        </w:rPr>
      </w:pPr>
      <w:r>
        <w:rPr>
          <w:szCs w:val="24"/>
        </w:rPr>
        <w:t>Observer: Tracy Jones (Registered Social Worker, Assistant Team Manager)</w:t>
      </w:r>
    </w:p>
    <w:p w14:paraId="1B151148" w14:textId="77777777" w:rsidR="002A2E98" w:rsidRPr="008B28E7" w:rsidRDefault="002A2E98" w:rsidP="00FF7EBB">
      <w:pPr>
        <w:rPr>
          <w:szCs w:val="24"/>
        </w:rPr>
      </w:pPr>
    </w:p>
    <w:p w14:paraId="1244C6CF" w14:textId="77777777" w:rsidR="006E481E" w:rsidRPr="008B28E7" w:rsidRDefault="006E481E" w:rsidP="00FF7EBB">
      <w:pPr>
        <w:rPr>
          <w:szCs w:val="24"/>
        </w:rPr>
      </w:pPr>
      <w:r w:rsidRPr="008B28E7">
        <w:rPr>
          <w:szCs w:val="24"/>
        </w:rPr>
        <w:t>Date of observation</w:t>
      </w:r>
      <w:r w:rsidR="00C7108B">
        <w:rPr>
          <w:szCs w:val="24"/>
        </w:rPr>
        <w:t xml:space="preserve">:  </w:t>
      </w:r>
      <w:r w:rsidR="002A2E98">
        <w:rPr>
          <w:szCs w:val="24"/>
        </w:rPr>
        <w:t>29/11/18</w:t>
      </w:r>
      <w:r w:rsidR="00C7108B">
        <w:rPr>
          <w:szCs w:val="24"/>
        </w:rPr>
        <w:t xml:space="preserve"> </w:t>
      </w:r>
    </w:p>
    <w:p w14:paraId="738BA9E5" w14:textId="77777777" w:rsidR="00E91F62" w:rsidRPr="008B28E7" w:rsidRDefault="00E91F62" w:rsidP="00FF7EBB">
      <w:pPr>
        <w:rPr>
          <w:b/>
          <w:szCs w:val="24"/>
        </w:rPr>
      </w:pPr>
    </w:p>
    <w:p w14:paraId="5001A6F5" w14:textId="77777777" w:rsidR="00F22AC5" w:rsidRDefault="00AB5518" w:rsidP="00FF7EBB">
      <w:pPr>
        <w:rPr>
          <w:b/>
          <w:szCs w:val="24"/>
        </w:rPr>
      </w:pPr>
      <w:r w:rsidRPr="008B28E7">
        <w:rPr>
          <w:b/>
          <w:szCs w:val="24"/>
        </w:rPr>
        <w:t xml:space="preserve">To be completed by </w:t>
      </w:r>
      <w:r w:rsidR="00B24344" w:rsidRPr="008B28E7">
        <w:rPr>
          <w:b/>
          <w:szCs w:val="24"/>
        </w:rPr>
        <w:t>learner</w:t>
      </w:r>
      <w:r w:rsidRPr="008B28E7">
        <w:rPr>
          <w:b/>
          <w:szCs w:val="24"/>
        </w:rPr>
        <w:t xml:space="preserve"> </w:t>
      </w:r>
    </w:p>
    <w:p w14:paraId="6A6EED14" w14:textId="77777777" w:rsidR="00C7108B" w:rsidRPr="008B28E7" w:rsidRDefault="00C7108B" w:rsidP="00FF7EBB">
      <w:pPr>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C5C8B32" w14:textId="77777777" w:rsidTr="00C7108B">
        <w:tc>
          <w:tcPr>
            <w:tcW w:w="10278" w:type="dxa"/>
            <w:shd w:val="clear" w:color="auto" w:fill="auto"/>
          </w:tcPr>
          <w:p w14:paraId="3C89FD92" w14:textId="77777777" w:rsidR="008B28E7" w:rsidRDefault="00085699" w:rsidP="00FF7EBB">
            <w:pPr>
              <w:rPr>
                <w:szCs w:val="24"/>
              </w:rPr>
            </w:pPr>
            <w:r w:rsidRPr="008B28E7">
              <w:rPr>
                <w:szCs w:val="24"/>
              </w:rPr>
              <w:t>Set out the social work objectives and g</w:t>
            </w:r>
            <w:r w:rsidR="006E481E" w:rsidRPr="008B28E7">
              <w:rPr>
                <w:szCs w:val="24"/>
              </w:rPr>
              <w:t xml:space="preserve">ive a brief description of </w:t>
            </w:r>
            <w:r w:rsidR="00054A07">
              <w:rPr>
                <w:szCs w:val="24"/>
              </w:rPr>
              <w:t xml:space="preserve">the </w:t>
            </w:r>
            <w:r w:rsidR="006E481E" w:rsidRPr="008B28E7">
              <w:rPr>
                <w:szCs w:val="24"/>
              </w:rPr>
              <w:t>situation</w:t>
            </w:r>
            <w:r w:rsidR="00AB5518" w:rsidRPr="008B28E7">
              <w:rPr>
                <w:szCs w:val="24"/>
              </w:rPr>
              <w:t xml:space="preserve"> </w:t>
            </w:r>
            <w:r w:rsidR="00F32B82" w:rsidRPr="008B28E7">
              <w:rPr>
                <w:szCs w:val="24"/>
              </w:rPr>
              <w:t xml:space="preserve">including geographical </w:t>
            </w:r>
            <w:r w:rsidRPr="008B28E7">
              <w:rPr>
                <w:szCs w:val="24"/>
              </w:rPr>
              <w:t xml:space="preserve">and legislative </w:t>
            </w:r>
            <w:r w:rsidR="00F32B82" w:rsidRPr="008B28E7">
              <w:rPr>
                <w:szCs w:val="24"/>
              </w:rPr>
              <w:t>context</w:t>
            </w:r>
            <w:r w:rsidRPr="008B28E7">
              <w:rPr>
                <w:szCs w:val="24"/>
              </w:rPr>
              <w:t xml:space="preserve">s and </w:t>
            </w:r>
            <w:r w:rsidR="00F32B82" w:rsidRPr="008B28E7">
              <w:rPr>
                <w:szCs w:val="24"/>
              </w:rPr>
              <w:t>any relevant cultural</w:t>
            </w:r>
            <w:r w:rsidR="00956AE9" w:rsidRPr="008B28E7">
              <w:rPr>
                <w:szCs w:val="24"/>
              </w:rPr>
              <w:t>, ethnicity and language</w:t>
            </w:r>
            <w:r w:rsidR="00F32B82" w:rsidRPr="008B28E7">
              <w:rPr>
                <w:szCs w:val="24"/>
              </w:rPr>
              <w:t xml:space="preserve"> issues</w:t>
            </w:r>
            <w:r w:rsidRPr="008B28E7">
              <w:rPr>
                <w:szCs w:val="24"/>
              </w:rPr>
              <w:t>.</w:t>
            </w:r>
            <w:r w:rsidR="00F32B82" w:rsidRPr="008B28E7">
              <w:rPr>
                <w:szCs w:val="24"/>
              </w:rPr>
              <w:t xml:space="preserve"> </w:t>
            </w:r>
            <w:r w:rsidR="00AB5518" w:rsidRPr="008B28E7">
              <w:rPr>
                <w:szCs w:val="24"/>
              </w:rPr>
              <w:t xml:space="preserve"> </w:t>
            </w:r>
          </w:p>
          <w:p w14:paraId="14D193B2" w14:textId="77777777" w:rsidR="00C7108B" w:rsidRDefault="00C7108B" w:rsidP="00FF7EBB">
            <w:pPr>
              <w:rPr>
                <w:szCs w:val="24"/>
              </w:rPr>
            </w:pPr>
          </w:p>
          <w:p w14:paraId="471BDC58" w14:textId="77777777" w:rsidR="008C7770" w:rsidRDefault="00085699" w:rsidP="00FF7EBB">
            <w:pPr>
              <w:rPr>
                <w:i/>
                <w:szCs w:val="24"/>
              </w:rPr>
            </w:pPr>
            <w:r w:rsidRPr="00C7108B">
              <w:rPr>
                <w:i/>
                <w:szCs w:val="24"/>
              </w:rPr>
              <w:t>300 words</w:t>
            </w:r>
            <w:r w:rsidRPr="008B28E7">
              <w:rPr>
                <w:i/>
                <w:szCs w:val="24"/>
              </w:rPr>
              <w:t xml:space="preserve"> </w:t>
            </w:r>
            <w:r w:rsidR="008B28E7" w:rsidRPr="008B28E7">
              <w:rPr>
                <w:i/>
                <w:szCs w:val="24"/>
              </w:rPr>
              <w:t>(+/- 10%: include your actual word count at the end of each section)</w:t>
            </w:r>
          </w:p>
          <w:p w14:paraId="12E0FD27" w14:textId="77777777" w:rsidR="008C7770" w:rsidRPr="008B28E7" w:rsidRDefault="008C7770" w:rsidP="00FF7EBB">
            <w:pPr>
              <w:rPr>
                <w:i/>
                <w:szCs w:val="24"/>
              </w:rPr>
            </w:pPr>
          </w:p>
        </w:tc>
      </w:tr>
    </w:tbl>
    <w:p w14:paraId="6554E8AF" w14:textId="77777777" w:rsidR="00214A4F" w:rsidRDefault="00214A4F" w:rsidP="00214A4F">
      <w:pPr>
        <w:rPr>
          <w:b/>
          <w:szCs w:val="24"/>
        </w:rPr>
      </w:pPr>
    </w:p>
    <w:p w14:paraId="056F7485" w14:textId="77777777" w:rsidR="00E57FA9" w:rsidRDefault="00E57FA9" w:rsidP="00E57FA9">
      <w:pPr>
        <w:rPr>
          <w:szCs w:val="24"/>
        </w:rPr>
      </w:pPr>
      <w:r>
        <w:rPr>
          <w:szCs w:val="24"/>
        </w:rPr>
        <w:t xml:space="preserve">Citizen 1 is over 65 and lives in a bungalow in the local area. Citizen 1 is of Welsh descent, a member of the Church of Wales and has lived locally all her life. Prior to citizen 1’s deterioration in health, she was an active member of her local community. Citizen 2 is the son of citizen 1 and has moved in with her to support with her care needs, taking on most of the caring responsibilities as citizen 1 does not currently access any formal support. Citizen 1 has previously been supported by the local Memory Service and has recently been given a diagnosis of Alzheimer’s disease. Citizen 1 also struggles with Arthritis and reduced mobility, resulting in using a zimmerframe to mobilise and struggling with activities of daily living. Citizen 2 contacted my team as he is struggling with his caring role, suffering carer stress and not managing to sustain the level of care that he is providing. Under the Social Services and Wellbeing (Wales) Act (2014), local authorities have a duty of care to carers and are required to complete a Carer’s Needs Assessment and explore options for support to alleviate responsibility and stress. Citizen 2 also highlighted that he felt citizen 1’s memory has deteriorated and that she is becoming increasingly </w:t>
      </w:r>
      <w:r>
        <w:rPr>
          <w:szCs w:val="24"/>
        </w:rPr>
        <w:lastRenderedPageBreak/>
        <w:t xml:space="preserve">forgetful, requesting that citizen 1 be assessed for more formal support. Once more, under the SSWBA (2014) a local authority must determine if a citizen has care and support needs, with Part 3 of the Act stating that this assessment should focus on identifying outcomes that the adult wishes to achieve in day-to-day life. </w:t>
      </w:r>
    </w:p>
    <w:p w14:paraId="1FD5B7DC" w14:textId="77777777" w:rsidR="00E57FA9" w:rsidRDefault="00E57FA9" w:rsidP="00E57FA9">
      <w:pPr>
        <w:rPr>
          <w:szCs w:val="24"/>
        </w:rPr>
      </w:pPr>
      <w:r>
        <w:rPr>
          <w:szCs w:val="24"/>
        </w:rPr>
        <w:t xml:space="preserve">Social work objectives for this piece of work are to complete an outcome focussed assessment with citizen 1 and a carers’ needs assessment with citizen 2. Following this, determining avenues of support that will look to alleviate pressure and stress from citizen 2 and provide citizen 1 opportunities that work towards improving her wellbeing and promoting the outcomes that are identified at the assessment. </w:t>
      </w:r>
    </w:p>
    <w:p w14:paraId="64FB2678" w14:textId="77777777" w:rsidR="00E57FA9" w:rsidRDefault="00E57FA9" w:rsidP="00E57FA9">
      <w:pPr>
        <w:rPr>
          <w:szCs w:val="24"/>
        </w:rPr>
      </w:pPr>
    </w:p>
    <w:p w14:paraId="11FFC89A" w14:textId="77777777" w:rsidR="00E57FA9" w:rsidRDefault="00E57FA9" w:rsidP="00E57FA9">
      <w:pPr>
        <w:rPr>
          <w:szCs w:val="24"/>
        </w:rPr>
      </w:pPr>
      <w:r>
        <w:rPr>
          <w:szCs w:val="24"/>
        </w:rPr>
        <w:t>Word Count: 333</w:t>
      </w:r>
    </w:p>
    <w:p w14:paraId="1CBF6ADA" w14:textId="77777777" w:rsidR="00AA666E" w:rsidRDefault="00AA666E" w:rsidP="00FF7EBB">
      <w:pPr>
        <w:rPr>
          <w:szCs w:val="24"/>
        </w:rPr>
      </w:pPr>
    </w:p>
    <w:p w14:paraId="7672FBCB" w14:textId="77777777" w:rsidR="00D55DE0" w:rsidRDefault="00D55DE0" w:rsidP="00FF7EBB">
      <w:pPr>
        <w:rPr>
          <w:szCs w:val="24"/>
        </w:rPr>
      </w:pPr>
    </w:p>
    <w:p w14:paraId="34328957" w14:textId="77777777" w:rsidR="00D55DE0" w:rsidRDefault="00D55DE0" w:rsidP="00FF7EBB">
      <w:pPr>
        <w:rPr>
          <w:szCs w:val="24"/>
        </w:rPr>
      </w:pPr>
    </w:p>
    <w:p w14:paraId="11CBAC58" w14:textId="77777777" w:rsidR="00D55DE0" w:rsidRDefault="00D55DE0" w:rsidP="00FF7EBB">
      <w:pPr>
        <w:rPr>
          <w:szCs w:val="24"/>
        </w:rPr>
      </w:pPr>
    </w:p>
    <w:p w14:paraId="4D9F685C" w14:textId="77777777" w:rsidR="00D55DE0" w:rsidRDefault="00D55DE0" w:rsidP="00FF7EBB">
      <w:pPr>
        <w:rPr>
          <w:szCs w:val="24"/>
        </w:rPr>
      </w:pPr>
    </w:p>
    <w:p w14:paraId="77737AB1"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3D042369" w14:textId="77777777" w:rsidTr="00C7108B">
        <w:tc>
          <w:tcPr>
            <w:tcW w:w="10188" w:type="dxa"/>
            <w:shd w:val="clear" w:color="auto" w:fill="auto"/>
          </w:tcPr>
          <w:p w14:paraId="2436E05F" w14:textId="77777777" w:rsidR="006E481E" w:rsidRDefault="00F32B82" w:rsidP="00FF7EBB">
            <w:pPr>
              <w:rPr>
                <w:szCs w:val="24"/>
              </w:rPr>
            </w:pPr>
            <w:r w:rsidRPr="008B28E7">
              <w:rPr>
                <w:szCs w:val="24"/>
              </w:rPr>
              <w:lastRenderedPageBreak/>
              <w:t xml:space="preserve">Critically reflect on your communication methods and skills during the observation including how you identified </w:t>
            </w:r>
            <w:r w:rsidR="00390074">
              <w:rPr>
                <w:szCs w:val="24"/>
              </w:rPr>
              <w:t xml:space="preserve">whether </w:t>
            </w:r>
            <w:r w:rsidRPr="008B28E7">
              <w:rPr>
                <w:szCs w:val="24"/>
              </w:rPr>
              <w:t xml:space="preserve">you had the necessary communication skills to work with the </w:t>
            </w:r>
            <w:r w:rsidR="00684732" w:rsidRPr="00467F66">
              <w:rPr>
                <w:color w:val="auto"/>
                <w:szCs w:val="24"/>
              </w:rPr>
              <w:t>individual using services, their family or carers</w:t>
            </w:r>
            <w:r w:rsidRPr="008B28E7">
              <w:rPr>
                <w:szCs w:val="24"/>
              </w:rPr>
              <w:t>.  Show how you adhered to social wor</w:t>
            </w:r>
            <w:r w:rsidR="002A0E51">
              <w:rPr>
                <w:szCs w:val="24"/>
              </w:rPr>
              <w:t>k values using a person centred approach,</w:t>
            </w:r>
            <w:r w:rsidR="00375AF5" w:rsidRPr="008B28E7">
              <w:rPr>
                <w:szCs w:val="24"/>
              </w:rPr>
              <w:t xml:space="preserve"> Code of </w:t>
            </w:r>
            <w:r w:rsidR="00D55DE0">
              <w:rPr>
                <w:szCs w:val="24"/>
              </w:rPr>
              <w:t xml:space="preserve">Professional </w:t>
            </w:r>
            <w:r w:rsidR="00375AF5" w:rsidRPr="008B28E7">
              <w:rPr>
                <w:szCs w:val="24"/>
              </w:rPr>
              <w:t>Practice for Social Care W</w:t>
            </w:r>
            <w:r w:rsidRPr="008B28E7">
              <w:rPr>
                <w:szCs w:val="24"/>
              </w:rPr>
              <w:t>orkers, cultural sensitive practice, language pref</w:t>
            </w:r>
            <w:r w:rsidR="00220D06" w:rsidRPr="008B28E7">
              <w:rPr>
                <w:szCs w:val="24"/>
              </w:rPr>
              <w:t>e</w:t>
            </w:r>
            <w:r w:rsidRPr="008B28E7">
              <w:rPr>
                <w:szCs w:val="24"/>
              </w:rPr>
              <w:t>rence</w:t>
            </w:r>
            <w:r w:rsidR="00D55DE0">
              <w:rPr>
                <w:szCs w:val="24"/>
              </w:rPr>
              <w:t xml:space="preserve"> including the “Active Offer” principle,</w:t>
            </w:r>
            <w:r w:rsidRPr="008B28E7">
              <w:rPr>
                <w:szCs w:val="24"/>
              </w:rPr>
              <w:t xml:space="preserve"> and ethical practice.</w:t>
            </w:r>
          </w:p>
          <w:p w14:paraId="684A70F4" w14:textId="77777777" w:rsidR="00C7108B" w:rsidRPr="008B28E7" w:rsidRDefault="00C7108B" w:rsidP="00FF7EBB">
            <w:pPr>
              <w:rPr>
                <w:szCs w:val="24"/>
              </w:rPr>
            </w:pPr>
          </w:p>
          <w:p w14:paraId="0ADC35AF" w14:textId="77777777" w:rsidR="005C1567" w:rsidRPr="008B28E7" w:rsidRDefault="000C378F" w:rsidP="00FF7EBB">
            <w:pPr>
              <w:rPr>
                <w:szCs w:val="24"/>
              </w:rPr>
            </w:pPr>
            <w:r w:rsidRPr="00C7108B">
              <w:rPr>
                <w:i/>
                <w:szCs w:val="24"/>
              </w:rPr>
              <w:t>13</w:t>
            </w:r>
            <w:r w:rsidR="00083D99" w:rsidRPr="00C7108B">
              <w:rPr>
                <w:i/>
                <w:szCs w:val="24"/>
              </w:rPr>
              <w:t>00</w:t>
            </w:r>
            <w:r w:rsidR="005C1567" w:rsidRPr="008B28E7">
              <w:rPr>
                <w:szCs w:val="24"/>
              </w:rPr>
              <w:t xml:space="preserve"> </w:t>
            </w:r>
            <w:r w:rsidR="008B28E7" w:rsidRPr="008B28E7">
              <w:rPr>
                <w:i/>
                <w:szCs w:val="24"/>
              </w:rPr>
              <w:t>(+/- 10%: include your actual word count at the end of each section)</w:t>
            </w:r>
          </w:p>
        </w:tc>
      </w:tr>
    </w:tbl>
    <w:p w14:paraId="62CF4CC2" w14:textId="77777777" w:rsidR="00AA666E" w:rsidRPr="008B28E7" w:rsidRDefault="00AA666E" w:rsidP="00FF7EBB">
      <w:pPr>
        <w:rPr>
          <w:b/>
          <w:szCs w:val="24"/>
        </w:rPr>
      </w:pPr>
    </w:p>
    <w:p w14:paraId="45C0919B" w14:textId="77777777" w:rsidR="00E57FA9" w:rsidRDefault="00E57FA9" w:rsidP="00E57FA9">
      <w:pPr>
        <w:rPr>
          <w:szCs w:val="24"/>
        </w:rPr>
      </w:pPr>
      <w:r>
        <w:rPr>
          <w:szCs w:val="24"/>
        </w:rPr>
        <w:t xml:space="preserve">I contacted citizen 1 via telephone and explained my role as a social worker and enquired if she would like me to visit and complete an assessment to look at support. Citizen 1 stated that she would like to speak to someone and also highlighted that her son appeared to be struggling with helping her. I gained permission for an observer to be present and both citizen 1 and 2 agreed. </w:t>
      </w:r>
    </w:p>
    <w:p w14:paraId="079ECD11" w14:textId="77777777" w:rsidR="00E57FA9" w:rsidRDefault="00E57FA9" w:rsidP="00E57FA9">
      <w:pPr>
        <w:rPr>
          <w:szCs w:val="24"/>
        </w:rPr>
      </w:pPr>
      <w:r>
        <w:rPr>
          <w:szCs w:val="24"/>
        </w:rPr>
        <w:t xml:space="preserve">Prior to visiting I had spoken with the local memory service who confirmed that they had recently given citizen 1 a diagnosis of Alzheimer’s Disease and that she was a sociable lady who had enjoyed being in the day centre, highlighting that some social support and stimulation may be beneficial more long term. Although the Psychiatrist had discussed the diagnosis with citizen 1, due to the nature of Alzheimer’s being a deterioration of cognition, I was unclear if she had retained this information, therefore sensitivity was needed during my initial approach to the assessment. </w:t>
      </w:r>
    </w:p>
    <w:p w14:paraId="722DABE9" w14:textId="77777777" w:rsidR="00E57FA9" w:rsidRDefault="00E57FA9" w:rsidP="00E57FA9">
      <w:pPr>
        <w:spacing w:before="240"/>
        <w:rPr>
          <w:szCs w:val="24"/>
        </w:rPr>
      </w:pPr>
      <w:r>
        <w:rPr>
          <w:szCs w:val="24"/>
        </w:rPr>
        <w:t xml:space="preserve">I began with introducing myself again and explaining why the observer was present, again gaining consent, followed by a conversation about what citizen 1 felt she was struggling with. Citizen 1 discussed pain in her hip and was clearly significantly impacted by this, explaining that it impacts her independence and causes distress. Enabling an individual to speak without interruption can be a beneficial way to build rapport and provides time to understand what matters to that individual, as Kohler Riessman &amp; Quinney (2005) highlight, using a narrative therapy approach to an initial engagement with a citizen can provide space for personal stories to emerge, the complexities of an individuals’ circumstances to be communicated and supports breaking down power imbalances between practitioners and citizens. Using a narrative approach with citizen 1 created a platform for themes to emerge in her story, enabling me to then identify areas where support may be required and also to form the beginnings of an assessment that is </w:t>
      </w:r>
      <w:r>
        <w:rPr>
          <w:szCs w:val="24"/>
        </w:rPr>
        <w:lastRenderedPageBreak/>
        <w:t>personal to citizen 1, maintaining a person-centred approach, and focussed on outcomes that matter to citizen 1 and her life.</w:t>
      </w:r>
    </w:p>
    <w:p w14:paraId="5D290653" w14:textId="77777777" w:rsidR="00E57FA9" w:rsidRDefault="00E57FA9" w:rsidP="00E57FA9">
      <w:pPr>
        <w:spacing w:before="240"/>
        <w:rPr>
          <w:szCs w:val="24"/>
        </w:rPr>
      </w:pPr>
      <w:r>
        <w:rPr>
          <w:szCs w:val="24"/>
        </w:rPr>
        <w:t>Considering what is important to a citizen, another area of an initial assessment is identifying language, particularly also ensuring that Welsh language is considered, and the active offer is explained in a way that is encouraging to the citizen. I asked citizen 1 if she was Welsh speaking and if she would like to explore communication in Welsh and citizen 1 stated she does not speak Welsh and therefore declined. Although in this instance citizen 1 did not want to explore services in Welsh, it is important that language is given consideration. Although it is law in Wales, under the Welsh Language Act (1993) that Welsh is given equal weight within public bodies, the importance of establishing an active offer with a citizen goes beyond the legal expectations. As with narrative approaches, enabling individuals to express their own stories, emotions, feelings and wishes in their native language can provide a platform to establish what is important to that citizen and build on an assessment that is person centred and focussed on outcomes that matter (Jones &amp; Powell, 2008).</w:t>
      </w:r>
    </w:p>
    <w:p w14:paraId="09E48196" w14:textId="77777777" w:rsidR="00E57FA9" w:rsidRDefault="00E57FA9" w:rsidP="00E57FA9">
      <w:pPr>
        <w:rPr>
          <w:szCs w:val="24"/>
        </w:rPr>
      </w:pPr>
      <w:r>
        <w:rPr>
          <w:szCs w:val="24"/>
        </w:rPr>
        <w:t xml:space="preserve">Language in all its forms, plays an important part in communication, particularly when it comes to working with individuals with Dementia. Linguistic sensitivity is key throughout social work practice, not only to ensure that it is anti-discriminatory, but also to engage with those we work with in a person-centred and participatory way (Ledwith &amp; Springett, 2010). Citizen 1 was aware of her Alzheimer’s diagnosis, however, did not appear to show insight into the impact this has on her cognitive function, subsequently impacting her activities of daily living. Citizen 2 expressed concerns around this and seemed frustrated at citizen 1’s lack of insight and reluctance to accept formal support. Rather than tackling this conflict using direct pathological approaches that may be detrimental to the fragility of the situation, I used a participatory approach to communication, focussed on active listening and encouragement to work towards an outcome of accepting support, whilst maintaining sensitivity in the words that I used. Although it was clear through the narrative part of the assessment that many of citizen 1’s outcomes could be met with formal support, it was important in this situation for citizen 1 to identify this herself with encouragement, and then be willing to accept help at home. Through open discussions that focus on citizen 1’s experiences and negate from using words of discouragement, reassurance to identify solutions where citizen 1 is struggling and making helpful suggestions that incorporate social support and formal care, I was able to use participatory communication which engaged </w:t>
      </w:r>
      <w:r>
        <w:rPr>
          <w:szCs w:val="24"/>
        </w:rPr>
        <w:lastRenderedPageBreak/>
        <w:t>citizen 1 who in turn then agreed to trail a formal care package and to explore community social support streams (Ledwith &amp; Springett, 2010). Consequently, some of citizen 2’s stressors were alleviated due to formal support being introduced to ease citizen 2’s caring responsibilities, and a care plan was developed which incorporated community initiatives and social support, meaning citizen 1 would hopefully regain some independence and engage with her community once more, which is an outcome very important to her. Citizen 2 was agreeable to the outcomes for this initial visit and agreed to complete a carers</w:t>
      </w:r>
      <w:r w:rsidR="00266B0C">
        <w:rPr>
          <w:szCs w:val="24"/>
        </w:rPr>
        <w:t>’</w:t>
      </w:r>
      <w:r>
        <w:rPr>
          <w:szCs w:val="24"/>
        </w:rPr>
        <w:t xml:space="preserve"> needs assessment with myself at a later date. I agreed that it may be more appropriate to re-visit this aspect of the social work objectives as this initial assessment with citizen 1 was an intensive and robust conversation and I did not want to overwhelm citizen 2.</w:t>
      </w:r>
    </w:p>
    <w:p w14:paraId="1E4C0C65" w14:textId="77777777" w:rsidR="00E57FA9" w:rsidRPr="0031771E" w:rsidRDefault="00E57FA9" w:rsidP="00E57FA9">
      <w:pPr>
        <w:rPr>
          <w:szCs w:val="24"/>
        </w:rPr>
      </w:pPr>
      <w:r>
        <w:rPr>
          <w:szCs w:val="24"/>
        </w:rPr>
        <w:t>The assessment process with citizen 1 that I tried to emulate was based on a strength’s perspective assessment, focussing on outcomes. The SSWBA (2014) highlights that assessments should be outcome focussed and prioritise what matters to citizens and their lives, with emphasis on voice and control, amongst other values. I feel that a strength’s perspective encompasses the values required under the SSWBA (2014) and builds a platform to develop transformative social work practice. Saleebey (2013, p55) argues that by placing the “</w:t>
      </w:r>
      <w:r>
        <w:rPr>
          <w:i/>
          <w:iCs/>
          <w:szCs w:val="24"/>
        </w:rPr>
        <w:t>person not the problem at the centre of our deliberations we are more likely to meet the participant in the middle and forge a collaborative plan</w:t>
      </w:r>
      <w:r>
        <w:rPr>
          <w:szCs w:val="24"/>
        </w:rPr>
        <w:t xml:space="preserve">” which emphasises participation, voice and control. Furthermore, by focusing on an individuals’ strengths and putting the person in the centre of an assessment or intervention, language can change from a pathological approach to being more “expert by experience” and moves away from focussing on deficits in people’s lives, informalising language and building empowerment (Saleebey, 2013). I believe that by working with citizen 1 in a way that was less formal, less focussed in the pathological, medical language, and more concerned with what is important in her life and her experiences, I was able to use communication skills that supported her outcomes and build a supportive package of care that emulated a strengths perspective assessment and incorporated the values of the SSWBA (2014).  </w:t>
      </w:r>
    </w:p>
    <w:p w14:paraId="66843B4E" w14:textId="77777777" w:rsidR="00E57FA9" w:rsidRDefault="00E57FA9" w:rsidP="00E57FA9">
      <w:pPr>
        <w:rPr>
          <w:iCs/>
          <w:szCs w:val="24"/>
        </w:rPr>
      </w:pPr>
      <w:r>
        <w:rPr>
          <w:iCs/>
          <w:szCs w:val="24"/>
        </w:rPr>
        <w:t xml:space="preserve">Throughout this piece of practice, I felt that the communication style used was appropriate given the sensitivity of an initial assessment and due to citizen 1 being somewhat reluctant to engage with support. I would like to further develop skills around a strengths approach to working with individuals that I can take into other situations where its uses may provide a better experience </w:t>
      </w:r>
      <w:r>
        <w:rPr>
          <w:iCs/>
          <w:szCs w:val="24"/>
        </w:rPr>
        <w:lastRenderedPageBreak/>
        <w:t>for the people I support. I also feel that there were some conflicts in this piece of work with citizen 2 and his distress with the situation and I would like to develop my practice to be more assertive and better able to diffuse these situations quickly.</w:t>
      </w:r>
    </w:p>
    <w:p w14:paraId="79E41D83" w14:textId="77777777" w:rsidR="00E57FA9" w:rsidRDefault="00E57FA9" w:rsidP="00E57FA9">
      <w:pPr>
        <w:rPr>
          <w:iCs/>
          <w:szCs w:val="24"/>
        </w:rPr>
      </w:pPr>
    </w:p>
    <w:p w14:paraId="3F4D264C" w14:textId="77777777" w:rsidR="00E57FA9" w:rsidRDefault="00E57FA9" w:rsidP="00E57FA9">
      <w:pPr>
        <w:rPr>
          <w:iCs/>
          <w:szCs w:val="24"/>
        </w:rPr>
      </w:pPr>
      <w:r>
        <w:rPr>
          <w:iCs/>
          <w:szCs w:val="24"/>
        </w:rPr>
        <w:t>Word Count: 1257</w:t>
      </w:r>
    </w:p>
    <w:p w14:paraId="0DC30741" w14:textId="77777777" w:rsidR="00E57FA9" w:rsidRDefault="00E57FA9" w:rsidP="00E57FA9">
      <w:pPr>
        <w:rPr>
          <w:iCs/>
          <w:szCs w:val="24"/>
        </w:rPr>
      </w:pPr>
    </w:p>
    <w:p w14:paraId="0DFA13B2" w14:textId="77777777" w:rsidR="008171E4" w:rsidRPr="008B28E7" w:rsidRDefault="008171E4" w:rsidP="00FF7EBB">
      <w:pPr>
        <w:rPr>
          <w:b/>
          <w:szCs w:val="24"/>
        </w:rPr>
      </w:pPr>
    </w:p>
    <w:p w14:paraId="4DD2474A" w14:textId="77777777" w:rsidR="00CA3593" w:rsidRDefault="008C7770" w:rsidP="00FF7EBB">
      <w:pPr>
        <w:rPr>
          <w:b/>
          <w:szCs w:val="24"/>
        </w:rPr>
      </w:pPr>
      <w:r>
        <w:rPr>
          <w:b/>
          <w:szCs w:val="24"/>
        </w:rPr>
        <w:br w:type="page"/>
      </w:r>
      <w:r w:rsidR="002A0E51">
        <w:rPr>
          <w:b/>
          <w:szCs w:val="24"/>
        </w:rPr>
        <w:lastRenderedPageBreak/>
        <w:t>F</w:t>
      </w:r>
      <w:r w:rsidR="00CA3593" w:rsidRPr="008B28E7">
        <w:rPr>
          <w:b/>
          <w:szCs w:val="24"/>
        </w:rPr>
        <w:t>eedback and comments</w:t>
      </w:r>
      <w:r w:rsidR="002A0E51">
        <w:rPr>
          <w:b/>
          <w:szCs w:val="24"/>
        </w:rPr>
        <w:t xml:space="preserve"> from an </w:t>
      </w:r>
      <w:r w:rsidR="002A0E51" w:rsidRPr="002A0E51">
        <w:rPr>
          <w:b/>
          <w:szCs w:val="24"/>
        </w:rPr>
        <w:t>individual using services, their family or carers</w:t>
      </w:r>
    </w:p>
    <w:p w14:paraId="1705C17E" w14:textId="77777777" w:rsidR="002A2E98" w:rsidRDefault="002A2E98" w:rsidP="00FF7EBB">
      <w:pPr>
        <w:rPr>
          <w:b/>
          <w:szCs w:val="24"/>
        </w:rPr>
      </w:pPr>
    </w:p>
    <w:p w14:paraId="52DCCFEC" w14:textId="77777777" w:rsidR="002A2E98" w:rsidRPr="002A2E98" w:rsidRDefault="002A2E98" w:rsidP="00FF7EBB">
      <w:pPr>
        <w:rPr>
          <w:szCs w:val="24"/>
        </w:rPr>
      </w:pPr>
      <w:r>
        <w:rPr>
          <w:szCs w:val="24"/>
        </w:rPr>
        <w:t xml:space="preserve">Feedback obtained via a conversation between the citizen and observer directly after the observation. </w:t>
      </w:r>
    </w:p>
    <w:p w14:paraId="7C215FB5" w14:textId="77777777" w:rsidR="00CA3593" w:rsidRPr="008B28E7" w:rsidRDefault="00CA3593" w:rsidP="00FF7EBB">
      <w:pPr>
        <w:rPr>
          <w:szCs w:val="24"/>
        </w:rPr>
      </w:pPr>
    </w:p>
    <w:tbl>
      <w:tblPr>
        <w:tblW w:w="103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73"/>
        <w:gridCol w:w="7621"/>
      </w:tblGrid>
      <w:tr w:rsidR="002A2E98" w14:paraId="16D9FDDE" w14:textId="77777777" w:rsidTr="002A2E98">
        <w:trPr>
          <w:trHeight w:val="1327"/>
        </w:trPr>
        <w:tc>
          <w:tcPr>
            <w:tcW w:w="2773" w:type="dxa"/>
            <w:tcBorders>
              <w:top w:val="single" w:sz="4" w:space="0" w:color="auto"/>
              <w:left w:val="single" w:sz="4" w:space="0" w:color="auto"/>
              <w:bottom w:val="single" w:sz="4" w:space="0" w:color="auto"/>
              <w:right w:val="single" w:sz="4" w:space="0" w:color="auto"/>
            </w:tcBorders>
          </w:tcPr>
          <w:p w14:paraId="27618DD4" w14:textId="77777777" w:rsidR="002A2E98" w:rsidRDefault="002A2E98" w:rsidP="00BB1077">
            <w:pPr>
              <w:rPr>
                <w:sz w:val="22"/>
                <w:szCs w:val="22"/>
              </w:rPr>
            </w:pPr>
            <w:r>
              <w:rPr>
                <w:sz w:val="22"/>
                <w:szCs w:val="22"/>
              </w:rPr>
              <w:t>Was the social worker on time?  Or if delayed did he or she contact you?</w:t>
            </w:r>
          </w:p>
          <w:p w14:paraId="648AC738" w14:textId="77777777" w:rsidR="002A2E98" w:rsidRDefault="002A2E98" w:rsidP="00BB1077">
            <w:pPr>
              <w:rPr>
                <w:sz w:val="22"/>
                <w:szCs w:val="22"/>
              </w:rPr>
            </w:pPr>
          </w:p>
        </w:tc>
        <w:tc>
          <w:tcPr>
            <w:tcW w:w="7621" w:type="dxa"/>
            <w:tcBorders>
              <w:top w:val="single" w:sz="4" w:space="0" w:color="auto"/>
              <w:left w:val="single" w:sz="4" w:space="0" w:color="auto"/>
              <w:bottom w:val="single" w:sz="4" w:space="0" w:color="auto"/>
              <w:right w:val="single" w:sz="4" w:space="0" w:color="auto"/>
            </w:tcBorders>
          </w:tcPr>
          <w:p w14:paraId="3B099AF1" w14:textId="77777777" w:rsidR="002A2E98" w:rsidRDefault="002A2E98" w:rsidP="00BB1077">
            <w:pPr>
              <w:rPr>
                <w:szCs w:val="24"/>
              </w:rPr>
            </w:pPr>
            <w:r>
              <w:rPr>
                <w:szCs w:val="24"/>
              </w:rPr>
              <w:t>The citizen informed that Katie arrived when she said she would.</w:t>
            </w:r>
          </w:p>
          <w:p w14:paraId="7A89E318" w14:textId="77777777" w:rsidR="002A2E98" w:rsidRDefault="002A2E98" w:rsidP="00BB1077">
            <w:pPr>
              <w:rPr>
                <w:szCs w:val="24"/>
              </w:rPr>
            </w:pPr>
            <w:r>
              <w:rPr>
                <w:szCs w:val="24"/>
              </w:rPr>
              <w:t>The citizen has a recent diagnosis of Alzheimer’s disease however appeared to understand time and was expecting Katie when she arrived.</w:t>
            </w:r>
          </w:p>
        </w:tc>
      </w:tr>
      <w:tr w:rsidR="002A2E98" w14:paraId="4C5594A5" w14:textId="77777777" w:rsidTr="002A2E98">
        <w:trPr>
          <w:trHeight w:val="2174"/>
        </w:trPr>
        <w:tc>
          <w:tcPr>
            <w:tcW w:w="2773" w:type="dxa"/>
            <w:tcBorders>
              <w:top w:val="single" w:sz="4" w:space="0" w:color="auto"/>
              <w:left w:val="single" w:sz="4" w:space="0" w:color="auto"/>
              <w:bottom w:val="single" w:sz="4" w:space="0" w:color="auto"/>
              <w:right w:val="single" w:sz="4" w:space="0" w:color="auto"/>
            </w:tcBorders>
          </w:tcPr>
          <w:p w14:paraId="43ECE1B9" w14:textId="77777777" w:rsidR="002A2E98" w:rsidRDefault="002A2E98" w:rsidP="00BB1077">
            <w:pPr>
              <w:rPr>
                <w:sz w:val="22"/>
                <w:szCs w:val="22"/>
              </w:rPr>
            </w:pPr>
            <w:r>
              <w:rPr>
                <w:sz w:val="22"/>
                <w:szCs w:val="22"/>
              </w:rPr>
              <w:t xml:space="preserve">Did the social worker get your permission in advance for the observer to be present? </w:t>
            </w:r>
          </w:p>
          <w:p w14:paraId="719C5942" w14:textId="77777777" w:rsidR="002A2E98" w:rsidRDefault="002A2E98" w:rsidP="00BB1077">
            <w:pPr>
              <w:rPr>
                <w:sz w:val="22"/>
                <w:szCs w:val="22"/>
              </w:rPr>
            </w:pPr>
            <w:r>
              <w:rPr>
                <w:sz w:val="22"/>
                <w:szCs w:val="22"/>
              </w:rPr>
              <w:t>Did they explain why they were being observed?</w:t>
            </w:r>
          </w:p>
          <w:p w14:paraId="16193E21" w14:textId="77777777" w:rsidR="002A2E98" w:rsidRDefault="002A2E98" w:rsidP="00BB1077">
            <w:pPr>
              <w:rPr>
                <w:sz w:val="22"/>
                <w:szCs w:val="22"/>
              </w:rPr>
            </w:pPr>
          </w:p>
        </w:tc>
        <w:tc>
          <w:tcPr>
            <w:tcW w:w="7621" w:type="dxa"/>
            <w:tcBorders>
              <w:top w:val="single" w:sz="4" w:space="0" w:color="auto"/>
              <w:left w:val="single" w:sz="4" w:space="0" w:color="auto"/>
              <w:bottom w:val="single" w:sz="4" w:space="0" w:color="auto"/>
              <w:right w:val="single" w:sz="4" w:space="0" w:color="auto"/>
            </w:tcBorders>
          </w:tcPr>
          <w:p w14:paraId="617122EC" w14:textId="77777777" w:rsidR="002A2E98" w:rsidRDefault="002A2E98" w:rsidP="00BB1077">
            <w:pPr>
              <w:rPr>
                <w:szCs w:val="24"/>
              </w:rPr>
            </w:pPr>
            <w:r>
              <w:rPr>
                <w:szCs w:val="24"/>
              </w:rPr>
              <w:t>The citizen could not recall if they had given permission, however the son confirmed that Katie had sought permission for my attendance prior to the meeting.</w:t>
            </w:r>
          </w:p>
        </w:tc>
      </w:tr>
      <w:tr w:rsidR="002A2E98" w14:paraId="3364CAD7" w14:textId="77777777" w:rsidTr="002A2E98">
        <w:trPr>
          <w:trHeight w:val="1670"/>
        </w:trPr>
        <w:tc>
          <w:tcPr>
            <w:tcW w:w="2773" w:type="dxa"/>
            <w:tcBorders>
              <w:top w:val="single" w:sz="4" w:space="0" w:color="auto"/>
              <w:left w:val="single" w:sz="4" w:space="0" w:color="auto"/>
              <w:bottom w:val="single" w:sz="4" w:space="0" w:color="auto"/>
              <w:right w:val="single" w:sz="4" w:space="0" w:color="auto"/>
            </w:tcBorders>
          </w:tcPr>
          <w:p w14:paraId="0A3460C7" w14:textId="77777777" w:rsidR="002A2E98" w:rsidRDefault="002A2E98" w:rsidP="00BB1077">
            <w:pPr>
              <w:rPr>
                <w:sz w:val="22"/>
                <w:szCs w:val="22"/>
              </w:rPr>
            </w:pPr>
            <w:r>
              <w:rPr>
                <w:sz w:val="22"/>
                <w:szCs w:val="22"/>
              </w:rPr>
              <w:t>Were you clear why the social worker met with you today?</w:t>
            </w:r>
          </w:p>
          <w:p w14:paraId="167155D0" w14:textId="77777777" w:rsidR="002A2E98" w:rsidRDefault="002A2E98" w:rsidP="00BB1077">
            <w:pPr>
              <w:rPr>
                <w:sz w:val="22"/>
                <w:szCs w:val="22"/>
              </w:rPr>
            </w:pPr>
          </w:p>
        </w:tc>
        <w:tc>
          <w:tcPr>
            <w:tcW w:w="7621" w:type="dxa"/>
            <w:tcBorders>
              <w:top w:val="single" w:sz="4" w:space="0" w:color="auto"/>
              <w:left w:val="single" w:sz="4" w:space="0" w:color="auto"/>
              <w:bottom w:val="single" w:sz="4" w:space="0" w:color="auto"/>
              <w:right w:val="single" w:sz="4" w:space="0" w:color="auto"/>
            </w:tcBorders>
          </w:tcPr>
          <w:p w14:paraId="14F5C3CA" w14:textId="77777777" w:rsidR="002A2E98" w:rsidRDefault="002A2E98" w:rsidP="00BB1077">
            <w:pPr>
              <w:rPr>
                <w:szCs w:val="24"/>
              </w:rPr>
            </w:pPr>
            <w:r>
              <w:rPr>
                <w:szCs w:val="24"/>
              </w:rPr>
              <w:t>The citizen informed that Katie was there to help her and arrange for carers to come to her home. They also said that they wanted to go out and do things they had done before but could no longer do as they did not drive anymore and Katie was helping them to get transport through chariots to do things they used to do before.</w:t>
            </w:r>
          </w:p>
        </w:tc>
      </w:tr>
      <w:tr w:rsidR="002A2E98" w14:paraId="72AB2795" w14:textId="77777777" w:rsidTr="002A2E98">
        <w:trPr>
          <w:trHeight w:val="1556"/>
        </w:trPr>
        <w:tc>
          <w:tcPr>
            <w:tcW w:w="2773" w:type="dxa"/>
            <w:tcBorders>
              <w:top w:val="single" w:sz="4" w:space="0" w:color="auto"/>
              <w:left w:val="single" w:sz="4" w:space="0" w:color="auto"/>
              <w:bottom w:val="single" w:sz="4" w:space="0" w:color="auto"/>
              <w:right w:val="single" w:sz="4" w:space="0" w:color="auto"/>
            </w:tcBorders>
          </w:tcPr>
          <w:p w14:paraId="3CC66542" w14:textId="77777777" w:rsidR="002A2E98" w:rsidRDefault="002A2E98" w:rsidP="00BB1077">
            <w:pPr>
              <w:rPr>
                <w:sz w:val="22"/>
                <w:szCs w:val="22"/>
              </w:rPr>
            </w:pPr>
            <w:r>
              <w:rPr>
                <w:sz w:val="22"/>
                <w:szCs w:val="22"/>
              </w:rPr>
              <w:t>How well prepared do you think, the social worker was for his or her meeting with you?</w:t>
            </w:r>
          </w:p>
          <w:p w14:paraId="222775F0" w14:textId="77777777" w:rsidR="002A2E98" w:rsidRDefault="002A2E98" w:rsidP="00BB1077">
            <w:pPr>
              <w:rPr>
                <w:sz w:val="22"/>
                <w:szCs w:val="22"/>
              </w:rPr>
            </w:pPr>
          </w:p>
        </w:tc>
        <w:tc>
          <w:tcPr>
            <w:tcW w:w="7621" w:type="dxa"/>
            <w:tcBorders>
              <w:top w:val="single" w:sz="4" w:space="0" w:color="auto"/>
              <w:left w:val="single" w:sz="4" w:space="0" w:color="auto"/>
              <w:bottom w:val="single" w:sz="4" w:space="0" w:color="auto"/>
              <w:right w:val="single" w:sz="4" w:space="0" w:color="auto"/>
            </w:tcBorders>
          </w:tcPr>
          <w:p w14:paraId="5EE42D4F" w14:textId="77777777" w:rsidR="002A2E98" w:rsidRDefault="002A2E98" w:rsidP="00BB1077">
            <w:pPr>
              <w:rPr>
                <w:szCs w:val="24"/>
              </w:rPr>
            </w:pPr>
            <w:r>
              <w:rPr>
                <w:szCs w:val="24"/>
              </w:rPr>
              <w:t>The citizen stated that Katie was very helpful.</w:t>
            </w:r>
          </w:p>
        </w:tc>
      </w:tr>
      <w:tr w:rsidR="002A2E98" w14:paraId="45456338" w14:textId="77777777" w:rsidTr="002A2E98">
        <w:trPr>
          <w:trHeight w:val="1533"/>
        </w:trPr>
        <w:tc>
          <w:tcPr>
            <w:tcW w:w="2773" w:type="dxa"/>
            <w:tcBorders>
              <w:top w:val="single" w:sz="4" w:space="0" w:color="auto"/>
              <w:left w:val="single" w:sz="4" w:space="0" w:color="auto"/>
              <w:bottom w:val="single" w:sz="4" w:space="0" w:color="auto"/>
              <w:right w:val="single" w:sz="4" w:space="0" w:color="auto"/>
            </w:tcBorders>
          </w:tcPr>
          <w:p w14:paraId="2B1A70F2" w14:textId="77777777" w:rsidR="002A2E98" w:rsidRDefault="002A2E98" w:rsidP="00BB1077">
            <w:pPr>
              <w:tabs>
                <w:tab w:val="left" w:pos="851"/>
              </w:tabs>
              <w:overflowPunct/>
              <w:autoSpaceDE/>
              <w:adjustRightInd/>
              <w:ind w:hanging="142"/>
              <w:rPr>
                <w:sz w:val="22"/>
                <w:szCs w:val="22"/>
              </w:rPr>
            </w:pPr>
            <w:r>
              <w:rPr>
                <w:sz w:val="22"/>
                <w:szCs w:val="22"/>
              </w:rPr>
              <w:t xml:space="preserve">  How has the social worker listened to you and respected your views and wishes?</w:t>
            </w:r>
          </w:p>
          <w:p w14:paraId="306BCA75" w14:textId="77777777" w:rsidR="002A2E98" w:rsidRDefault="002A2E98" w:rsidP="00BB1077">
            <w:pPr>
              <w:tabs>
                <w:tab w:val="left" w:pos="851"/>
              </w:tabs>
              <w:overflowPunct/>
              <w:autoSpaceDE/>
              <w:adjustRightInd/>
              <w:ind w:hanging="142"/>
              <w:rPr>
                <w:sz w:val="22"/>
                <w:szCs w:val="22"/>
              </w:rPr>
            </w:pPr>
          </w:p>
        </w:tc>
        <w:tc>
          <w:tcPr>
            <w:tcW w:w="7621" w:type="dxa"/>
            <w:tcBorders>
              <w:top w:val="single" w:sz="4" w:space="0" w:color="auto"/>
              <w:left w:val="single" w:sz="4" w:space="0" w:color="auto"/>
              <w:bottom w:val="single" w:sz="4" w:space="0" w:color="auto"/>
              <w:right w:val="single" w:sz="4" w:space="0" w:color="auto"/>
            </w:tcBorders>
          </w:tcPr>
          <w:p w14:paraId="3242BC7A" w14:textId="77777777" w:rsidR="002A2E98" w:rsidRDefault="002A2E98" w:rsidP="00BB1077">
            <w:pPr>
              <w:rPr>
                <w:szCs w:val="24"/>
              </w:rPr>
            </w:pPr>
            <w:r>
              <w:rPr>
                <w:szCs w:val="24"/>
              </w:rPr>
              <w:t>They informed that Katie is very nice and they like chatting with her.</w:t>
            </w:r>
          </w:p>
        </w:tc>
      </w:tr>
      <w:tr w:rsidR="002A2E98" w14:paraId="7A14E49E" w14:textId="77777777" w:rsidTr="002A2E98">
        <w:trPr>
          <w:trHeight w:val="1876"/>
        </w:trPr>
        <w:tc>
          <w:tcPr>
            <w:tcW w:w="2773" w:type="dxa"/>
            <w:tcBorders>
              <w:top w:val="single" w:sz="4" w:space="0" w:color="auto"/>
              <w:left w:val="single" w:sz="4" w:space="0" w:color="auto"/>
              <w:bottom w:val="single" w:sz="4" w:space="0" w:color="auto"/>
              <w:right w:val="single" w:sz="4" w:space="0" w:color="auto"/>
            </w:tcBorders>
          </w:tcPr>
          <w:p w14:paraId="11FC3F73" w14:textId="77777777" w:rsidR="002A2E98" w:rsidRDefault="002A2E98" w:rsidP="00BB1077">
            <w:pPr>
              <w:tabs>
                <w:tab w:val="left" w:pos="-142"/>
                <w:tab w:val="left" w:pos="851"/>
              </w:tabs>
              <w:overflowPunct/>
              <w:autoSpaceDE/>
              <w:adjustRightInd/>
              <w:rPr>
                <w:sz w:val="22"/>
                <w:szCs w:val="22"/>
              </w:rPr>
            </w:pPr>
            <w:r>
              <w:rPr>
                <w:sz w:val="22"/>
                <w:szCs w:val="22"/>
              </w:rPr>
              <w:lastRenderedPageBreak/>
              <w:t>Did the social worker talk to you in a way that you understood?</w:t>
            </w:r>
          </w:p>
          <w:p w14:paraId="151AEC08" w14:textId="77777777" w:rsidR="002A2E98" w:rsidRDefault="002A2E98" w:rsidP="00BB1077">
            <w:pPr>
              <w:tabs>
                <w:tab w:val="left" w:pos="-142"/>
                <w:tab w:val="left" w:pos="851"/>
              </w:tabs>
              <w:overflowPunct/>
              <w:autoSpaceDE/>
              <w:adjustRightInd/>
              <w:rPr>
                <w:sz w:val="22"/>
                <w:szCs w:val="22"/>
              </w:rPr>
            </w:pPr>
            <w:r>
              <w:rPr>
                <w:sz w:val="22"/>
                <w:szCs w:val="22"/>
              </w:rPr>
              <w:t>Did you understand the language they used?</w:t>
            </w:r>
          </w:p>
          <w:p w14:paraId="44DDACCC" w14:textId="77777777" w:rsidR="002A2E98" w:rsidRDefault="002A2E98" w:rsidP="00BB1077">
            <w:pPr>
              <w:tabs>
                <w:tab w:val="left" w:pos="-142"/>
                <w:tab w:val="left" w:pos="851"/>
              </w:tabs>
              <w:overflowPunct/>
              <w:autoSpaceDE/>
              <w:adjustRightInd/>
              <w:rPr>
                <w:sz w:val="22"/>
                <w:szCs w:val="22"/>
              </w:rPr>
            </w:pPr>
          </w:p>
        </w:tc>
        <w:tc>
          <w:tcPr>
            <w:tcW w:w="7621" w:type="dxa"/>
            <w:tcBorders>
              <w:top w:val="single" w:sz="4" w:space="0" w:color="auto"/>
              <w:left w:val="single" w:sz="4" w:space="0" w:color="auto"/>
              <w:bottom w:val="single" w:sz="4" w:space="0" w:color="auto"/>
              <w:right w:val="single" w:sz="4" w:space="0" w:color="auto"/>
            </w:tcBorders>
          </w:tcPr>
          <w:p w14:paraId="073AE94D" w14:textId="77777777" w:rsidR="002A2E98" w:rsidRDefault="002A2E98" w:rsidP="00BB1077">
            <w:pPr>
              <w:rPr>
                <w:szCs w:val="24"/>
              </w:rPr>
            </w:pPr>
            <w:r>
              <w:rPr>
                <w:szCs w:val="24"/>
              </w:rPr>
              <w:t>The citizen explained they like talking to Katie, she listens and helps them. They explained they can become forgetful and things have to be explained to them a few times.</w:t>
            </w:r>
          </w:p>
        </w:tc>
      </w:tr>
    </w:tbl>
    <w:p w14:paraId="0E9383B4" w14:textId="77777777" w:rsidR="00F546D1" w:rsidRDefault="002A2E98" w:rsidP="00A12F22">
      <w:pPr>
        <w:ind w:left="720"/>
        <w:jc w:val="center"/>
        <w:rPr>
          <w:b/>
          <w:szCs w:val="24"/>
        </w:rPr>
      </w:pPr>
      <w:r>
        <w:rPr>
          <w:b/>
          <w:szCs w:val="24"/>
        </w:rPr>
        <w:br w:type="page"/>
      </w:r>
      <w:r w:rsidR="00A12F22">
        <w:rPr>
          <w:b/>
          <w:szCs w:val="24"/>
        </w:rPr>
        <w:lastRenderedPageBreak/>
        <w:t xml:space="preserve">Section 4 </w:t>
      </w:r>
    </w:p>
    <w:p w14:paraId="4C303F12" w14:textId="77777777" w:rsidR="00F546D1" w:rsidRDefault="00F546D1" w:rsidP="0093018C">
      <w:pPr>
        <w:rPr>
          <w:b/>
          <w:szCs w:val="24"/>
        </w:rPr>
      </w:pPr>
    </w:p>
    <w:p w14:paraId="71F07598" w14:textId="77777777" w:rsidR="00A12F22" w:rsidRPr="00E559CE" w:rsidRDefault="00E559CE" w:rsidP="0093018C">
      <w:pPr>
        <w:rPr>
          <w:b/>
          <w:color w:val="auto"/>
          <w:szCs w:val="24"/>
        </w:rPr>
      </w:pPr>
      <w:r w:rsidRPr="00E559CE">
        <w:rPr>
          <w:b/>
          <w:color w:val="auto"/>
          <w:szCs w:val="24"/>
        </w:rPr>
        <w:t>Safeguarding and working in complex situations</w:t>
      </w:r>
      <w:r w:rsidR="00002C7A">
        <w:rPr>
          <w:b/>
          <w:color w:val="auto"/>
          <w:szCs w:val="24"/>
        </w:rPr>
        <w:t xml:space="preserve"> – Case Study</w:t>
      </w:r>
    </w:p>
    <w:p w14:paraId="30DC432D" w14:textId="77777777" w:rsidR="008B28E7" w:rsidRDefault="008B28E7" w:rsidP="00FF7EBB">
      <w:pPr>
        <w:rPr>
          <w:b/>
          <w:color w:val="auto"/>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3C204F3E" w14:textId="77777777" w:rsidTr="006108C9">
        <w:tc>
          <w:tcPr>
            <w:tcW w:w="10188" w:type="dxa"/>
            <w:shd w:val="clear" w:color="auto" w:fill="auto"/>
          </w:tcPr>
          <w:p w14:paraId="0D09F20A" w14:textId="77777777" w:rsidR="008B28E7" w:rsidRDefault="000A584A" w:rsidP="00FF7EBB">
            <w:pPr>
              <w:rPr>
                <w:szCs w:val="24"/>
              </w:rPr>
            </w:pPr>
            <w:r w:rsidRPr="008B28E7">
              <w:rPr>
                <w:szCs w:val="24"/>
              </w:rPr>
              <w:t xml:space="preserve">Complete a critically reflective case study based on </w:t>
            </w:r>
            <w:r w:rsidR="008B28E7" w:rsidRPr="008B28E7">
              <w:rPr>
                <w:szCs w:val="24"/>
              </w:rPr>
              <w:t>an assessment</w:t>
            </w:r>
            <w:r>
              <w:rPr>
                <w:szCs w:val="24"/>
              </w:rPr>
              <w:t>, u</w:t>
            </w:r>
            <w:r w:rsidRPr="008B28E7">
              <w:rPr>
                <w:szCs w:val="24"/>
              </w:rPr>
              <w:t>ndertake</w:t>
            </w:r>
            <w:r>
              <w:rPr>
                <w:szCs w:val="24"/>
              </w:rPr>
              <w:t>n</w:t>
            </w:r>
            <w:r w:rsidRPr="008B28E7">
              <w:rPr>
                <w:szCs w:val="24"/>
              </w:rPr>
              <w:t xml:space="preserve"> with others</w:t>
            </w:r>
            <w:r>
              <w:rPr>
                <w:szCs w:val="24"/>
              </w:rPr>
              <w:t xml:space="preserve"> </w:t>
            </w:r>
            <w:r w:rsidR="007B1BFD">
              <w:rPr>
                <w:szCs w:val="24"/>
              </w:rPr>
              <w:t>(</w:t>
            </w:r>
            <w:r>
              <w:rPr>
                <w:b/>
                <w:szCs w:val="24"/>
              </w:rPr>
              <w:t>i</w:t>
            </w:r>
            <w:r w:rsidR="0002440E" w:rsidRPr="00AE1868">
              <w:rPr>
                <w:b/>
                <w:szCs w:val="24"/>
              </w:rPr>
              <w:t>n your own area of work</w:t>
            </w:r>
            <w:r w:rsidR="007B1BFD">
              <w:rPr>
                <w:b/>
                <w:szCs w:val="24"/>
              </w:rPr>
              <w:t>)</w:t>
            </w:r>
            <w:r w:rsidR="0002440E">
              <w:rPr>
                <w:szCs w:val="24"/>
              </w:rPr>
              <w:t xml:space="preserve"> </w:t>
            </w:r>
            <w:r w:rsidR="008B28E7" w:rsidRPr="008B28E7">
              <w:rPr>
                <w:szCs w:val="24"/>
              </w:rPr>
              <w:t>concerning the safeguarding of either an adult or a child</w:t>
            </w:r>
            <w:r>
              <w:rPr>
                <w:szCs w:val="24"/>
              </w:rPr>
              <w:t xml:space="preserve">. </w:t>
            </w:r>
            <w:r w:rsidR="008D78C9">
              <w:rPr>
                <w:szCs w:val="24"/>
              </w:rPr>
              <w:t>D</w:t>
            </w:r>
            <w:r w:rsidR="00002C7A">
              <w:rPr>
                <w:szCs w:val="24"/>
              </w:rPr>
              <w:t xml:space="preserve">emonstrate how the case relates to </w:t>
            </w:r>
            <w:r w:rsidR="00902A65">
              <w:rPr>
                <w:szCs w:val="24"/>
              </w:rPr>
              <w:t xml:space="preserve">safeguarding legislation and </w:t>
            </w:r>
            <w:r w:rsidR="00BF0D6C">
              <w:rPr>
                <w:szCs w:val="24"/>
              </w:rPr>
              <w:t xml:space="preserve">your </w:t>
            </w:r>
            <w:r w:rsidR="00902A65">
              <w:rPr>
                <w:szCs w:val="24"/>
              </w:rPr>
              <w:t>S</w:t>
            </w:r>
            <w:r w:rsidR="00BF0D6C">
              <w:rPr>
                <w:szCs w:val="24"/>
              </w:rPr>
              <w:t xml:space="preserve">afeguarding </w:t>
            </w:r>
            <w:r w:rsidR="00F41795">
              <w:rPr>
                <w:szCs w:val="24"/>
              </w:rPr>
              <w:t>Boards safeguarding</w:t>
            </w:r>
            <w:r w:rsidR="00002C7A">
              <w:rPr>
                <w:szCs w:val="24"/>
              </w:rPr>
              <w:t xml:space="preserve"> policies, strategies and procedures</w:t>
            </w:r>
            <w:r w:rsidR="00557D77">
              <w:rPr>
                <w:szCs w:val="24"/>
              </w:rPr>
              <w:t>.</w:t>
            </w:r>
            <w:r w:rsidR="008B28E7" w:rsidRPr="008B28E7">
              <w:rPr>
                <w:szCs w:val="24"/>
              </w:rPr>
              <w:t xml:space="preserve"> </w:t>
            </w:r>
            <w:r w:rsidR="008D78C9">
              <w:rPr>
                <w:szCs w:val="24"/>
              </w:rPr>
              <w:t>Ensure that you c</w:t>
            </w:r>
            <w:r w:rsidR="008B28E7" w:rsidRPr="008B28E7">
              <w:rPr>
                <w:szCs w:val="24"/>
              </w:rPr>
              <w:t>over</w:t>
            </w:r>
            <w:r w:rsidR="008D78C9">
              <w:rPr>
                <w:szCs w:val="24"/>
              </w:rPr>
              <w:t xml:space="preserve"> </w:t>
            </w:r>
            <w:r w:rsidR="008B28E7" w:rsidRPr="008B28E7">
              <w:rPr>
                <w:szCs w:val="24"/>
              </w:rPr>
              <w:t>the learning outcomes</w:t>
            </w:r>
            <w:r w:rsidR="00557D77">
              <w:rPr>
                <w:szCs w:val="24"/>
              </w:rPr>
              <w:t>,</w:t>
            </w:r>
            <w:r w:rsidR="008B28E7">
              <w:rPr>
                <w:szCs w:val="24"/>
              </w:rPr>
              <w:t xml:space="preserve"> </w:t>
            </w:r>
            <w:r w:rsidR="008B28E7" w:rsidRPr="008B28E7">
              <w:rPr>
                <w:szCs w:val="24"/>
              </w:rPr>
              <w:t>National Occupational Standards</w:t>
            </w:r>
            <w:r w:rsidR="0002440E">
              <w:rPr>
                <w:szCs w:val="24"/>
              </w:rPr>
              <w:t>, legislation</w:t>
            </w:r>
            <w:r w:rsidR="00B9256C">
              <w:rPr>
                <w:szCs w:val="24"/>
              </w:rPr>
              <w:t xml:space="preserve"> (domestic and international)</w:t>
            </w:r>
            <w:r w:rsidR="00E559CE">
              <w:rPr>
                <w:szCs w:val="24"/>
              </w:rPr>
              <w:t xml:space="preserve">, </w:t>
            </w:r>
            <w:r w:rsidR="00A303B9">
              <w:rPr>
                <w:szCs w:val="24"/>
              </w:rPr>
              <w:t>the specific dimensions of working in Wales</w:t>
            </w:r>
            <w:r w:rsidR="00E559CE">
              <w:rPr>
                <w:szCs w:val="24"/>
              </w:rPr>
              <w:t xml:space="preserve"> and </w:t>
            </w:r>
            <w:r w:rsidR="008B28E7" w:rsidRPr="008B28E7">
              <w:rPr>
                <w:szCs w:val="24"/>
              </w:rPr>
              <w:t>relevant social work theories</w:t>
            </w:r>
            <w:r w:rsidR="006108C9">
              <w:rPr>
                <w:szCs w:val="24"/>
              </w:rPr>
              <w:t>.</w:t>
            </w:r>
            <w:r w:rsidR="00B9256C">
              <w:rPr>
                <w:szCs w:val="24"/>
              </w:rPr>
              <w:t xml:space="preserve"> </w:t>
            </w:r>
            <w:r w:rsidR="009E122F">
              <w:rPr>
                <w:szCs w:val="24"/>
              </w:rPr>
              <w:t xml:space="preserve">Please find list of learning outcomes in the handbook </w:t>
            </w:r>
          </w:p>
          <w:p w14:paraId="51971132" w14:textId="77777777" w:rsidR="006108C9" w:rsidRDefault="006108C9" w:rsidP="00FF7EBB">
            <w:pPr>
              <w:rPr>
                <w:szCs w:val="24"/>
              </w:rPr>
            </w:pPr>
          </w:p>
          <w:p w14:paraId="2B7B8168" w14:textId="77777777" w:rsidR="008B28E7" w:rsidRPr="008B28E7" w:rsidRDefault="00A303B9" w:rsidP="00FF7EBB">
            <w:pPr>
              <w:rPr>
                <w:szCs w:val="24"/>
              </w:rPr>
            </w:pPr>
            <w:r>
              <w:rPr>
                <w:i/>
                <w:szCs w:val="24"/>
              </w:rPr>
              <w:t>4</w:t>
            </w:r>
            <w:r w:rsidR="008B28E7" w:rsidRPr="008B28E7">
              <w:rPr>
                <w:i/>
                <w:szCs w:val="24"/>
              </w:rPr>
              <w:t>000 words</w:t>
            </w:r>
            <w:r w:rsidR="008B28E7" w:rsidRPr="008B28E7">
              <w:rPr>
                <w:szCs w:val="24"/>
              </w:rPr>
              <w:t xml:space="preserve"> </w:t>
            </w:r>
            <w:r w:rsidR="008B28E7" w:rsidRPr="008B28E7">
              <w:rPr>
                <w:i/>
                <w:szCs w:val="24"/>
              </w:rPr>
              <w:t>(+/- 10%: include your actual word count at the end of each section)</w:t>
            </w:r>
          </w:p>
        </w:tc>
      </w:tr>
    </w:tbl>
    <w:p w14:paraId="3E8CDCE8" w14:textId="77777777" w:rsidR="00D3442D" w:rsidRDefault="00D3442D" w:rsidP="00D3442D">
      <w:pPr>
        <w:rPr>
          <w:szCs w:val="24"/>
        </w:rPr>
      </w:pPr>
    </w:p>
    <w:p w14:paraId="379568EB" w14:textId="77777777" w:rsidR="00546DB9" w:rsidRDefault="00546DB9" w:rsidP="00546DB9">
      <w:pPr>
        <w:rPr>
          <w:color w:val="auto"/>
          <w:szCs w:val="24"/>
        </w:rPr>
      </w:pPr>
      <w:r>
        <w:rPr>
          <w:szCs w:val="24"/>
        </w:rPr>
        <w:t xml:space="preserve">The case which will be explored for consideration of an adult safeguarding concern, is a married, heterosexual couple who shall be referred to as citizen 3 and citizen 4. Citizen 3, a male in his eighties, has a diagnosis of mixed type Dementia and has an extensive package of care in the community. Citizen 3 has previously been assessed to lack mental capacity and on review of this by myself, it is clear that citizen 3 is significantly impaired cognitively. Therefore, his package of care was put in place under a Best Interests decision by a previous worker, in alignment with the Mental Capacity Act, 2005 and had recently been taken on by a local care agency. His wife, citizen 4, lives with him in their own home and provides care throughout the day when the carers are not present. However, citizen 4 has her own health concerns as she has sensory impairments, mainly visual and hearing, as well as suspected cognitive concerns. These concerns led to the care agency contacting social services to express that they were worried about citizen 3’s medication, explaining that citizen 4 currently administers citizen 3’s tablets and they fear that this is unintentionally being mismanaged due to citizen 4’s visual impairment and cognitive concerns. The case was allocated to me to review the situation and to explore alleviating the medication concerns. </w:t>
      </w:r>
    </w:p>
    <w:p w14:paraId="79E6BDC8" w14:textId="77777777" w:rsidR="00546DB9" w:rsidRDefault="00546DB9" w:rsidP="00546DB9">
      <w:pPr>
        <w:rPr>
          <w:szCs w:val="24"/>
        </w:rPr>
      </w:pPr>
      <w:r>
        <w:rPr>
          <w:szCs w:val="24"/>
        </w:rPr>
        <w:t xml:space="preserve">On initial review of the case, it appeared to be relatively straightforward to hold a multi-agency review, complete a Best Interests decision on behalf of citizen 3 about his medication </w:t>
      </w:r>
      <w:r>
        <w:rPr>
          <w:szCs w:val="24"/>
        </w:rPr>
        <w:lastRenderedPageBreak/>
        <w:t xml:space="preserve">administration and then implement measures that will meet said decision. However, as I began to contact health colleagues and the care agency, a more complex picture began to emerge. Citizen 3 and 4 have a daughter, who will be referred to as citizen 5, and she has previously held a position of power in the community which health practitioners and the management of the care agency stated is being used to block their attempts at supporting citizen 3 and 4 to access the help that they feel is required. Although they suspected it was not intentional to block care and support, professionals already involved in this case were concerned that with citizen 5 feeling that what she was doing was the best for her parents and being rather ‘challenging’ with nurses and carers, all involved felt that the medication concern would be another area where citizen 5 would try to block attempts to implement changes for the benefit of citizen 3. A further complication here was that citizen 4 would act on advice given by citizen 5 rather than the advice of the professionals involved in providing care, creating a further complexity to implementing measures to protect citizen 3. I held an initial review with citizen 3 and 4, the nurses providing direct care for citizen 3 and the care agency manager, also inviting citizen 5 as citizen 4 had requested her attendance. Although it was clear that citizen 5 held some strong negative, mainly political, opinions about the approach to care for older people on a national and procedural level in general, she was concerned for her parents and wanted them to be able to remain living together in their own home for as long as possible. Throughout a plethora of reviews and meetings I was able to implement a Best Interests decision for citizen 3 and have the care agency take over administration of his medication, which all were agreeable to in the end. However, throughout these meetings it also transpired that citizen 4 had some significant health concerns that were impacting her daily living, and she had not sought any medical assistance. The concerns included cancerous lumps that had previously been diagnosed yet not followed up, oedema up her legs and into her hips and evidence of memory deficiency and confusion leading to suspicion of a cognitive impairment. During our meetings, citizen 5 disclosed that she did not feel her mother needed medical attention and disagreed with the nursing team, who supported citizen 3, to request a GP visit for her. These admissions, as well as the growing concerns for the wellbeing of both citizen 3 and citizen 4, both led to my belief that this was a safeguarding issue and led to me going directly to my supervising manager and the local adult safeguarding team. The details of the remainder of this case discussion will take place throughout this piece of work as the legislative and procedural practises are explored. </w:t>
      </w:r>
    </w:p>
    <w:p w14:paraId="240BADA0" w14:textId="49E6654A" w:rsidR="00546DB9" w:rsidRDefault="00546DB9" w:rsidP="00546DB9">
      <w:pPr>
        <w:rPr>
          <w:rFonts w:ascii="Calibri" w:hAnsi="Calibri" w:cs="Times New Roman"/>
          <w:sz w:val="22"/>
          <w:szCs w:val="22"/>
        </w:rPr>
      </w:pPr>
      <w:r>
        <w:rPr>
          <w:szCs w:val="24"/>
        </w:rPr>
        <w:lastRenderedPageBreak/>
        <w:t>Safeguarding adults in Wales comes under the Social Services and Wellbeing (Wales) Act, 2014 (SSWBA), particularly part 7. However, the key changes of the SSWBA (2014) are also still applicable in any safeguarding situation. Therefore, Part 2 of the SSWBA (2014) which expects “</w:t>
      </w:r>
      <w:r>
        <w:rPr>
          <w:i/>
          <w:iCs/>
          <w:szCs w:val="24"/>
        </w:rPr>
        <w:t>any persons exercising functions under the Act to seek to promote the well-being of people who need care and support, and carers who need support”</w:t>
      </w:r>
      <w:r>
        <w:rPr>
          <w:szCs w:val="24"/>
        </w:rPr>
        <w:t xml:space="preserve"> is important to note when approaching safeguarding concerns. This includes supporting the eight key well-being factors outlined by the SSWBA (2014) including ascertaining and having regard for an individual’s views and wishes, supporting citizens to participate in decisions, promoting dignity and respect and protecting individuals from abuse and neglect. With adults specifically, the SSWBA (2014) also details a duty to ensure that practitioners assume citizens to be best placed to make judgements regarding their wellbeing and to have regard for the importance of promoting independence whenever possible. </w:t>
      </w:r>
      <w:r w:rsidR="00995C6B">
        <w:rPr>
          <w:szCs w:val="24"/>
        </w:rPr>
        <w:t>Maintaining a citizen-led approach to my work with citizen 4, I spent time with her to discuss what mattered to her wellbeing and what was important to her. It was identified that she wanted to remain living at home with her husband and maintain her independence, however citizen 4 did highlight that she struggles with many issues and appeared to struggle to understand the impact of her health on her daily living.</w:t>
      </w:r>
    </w:p>
    <w:p w14:paraId="6F109249" w14:textId="5F2ADD2C" w:rsidR="00546DB9" w:rsidRDefault="00546DB9" w:rsidP="00546DB9">
      <w:pPr>
        <w:rPr>
          <w:szCs w:val="24"/>
        </w:rPr>
      </w:pPr>
      <w:r>
        <w:rPr>
          <w:szCs w:val="24"/>
        </w:rPr>
        <w:t>Section 134 of the SSWBA (2014) states that there must be a dedicated Safeguarding Board which has a responsibility to ensure the protection of adults within its local area who have care and support needs as well as ensuring there is preventative services working to ensure no harm or abuse comes to adults with care and support needs in the local area, within Wales. This legislative shift has brought legislative responsibilities and statutory duties to protect adults at risk, bringing it in line to the law protecting children from abuse and neglect. The adults safeguarding board should consist of partners from a range of disciplines including the local authority, chief of local police force, the local health board and probation services. My local area has a safeguarding board for adults which aims to provide the main functions as outlined in section 134 of the Act and also to provide training, audits, clarification on policies and a multitude of other supportive functions</w:t>
      </w:r>
      <w:r w:rsidR="000B050E">
        <w:rPr>
          <w:szCs w:val="24"/>
        </w:rPr>
        <w:t xml:space="preserve"> (North Wales Safeguarding Board, 2019)</w:t>
      </w:r>
      <w:r>
        <w:rPr>
          <w:szCs w:val="24"/>
        </w:rPr>
        <w:t>.</w:t>
      </w:r>
    </w:p>
    <w:p w14:paraId="69C8FF71" w14:textId="66298A5F" w:rsidR="00546DB9" w:rsidRDefault="00546DB9" w:rsidP="00546DB9">
      <w:pPr>
        <w:rPr>
          <w:rFonts w:ascii="Calibri" w:hAnsi="Calibri" w:cs="Times New Roman"/>
          <w:sz w:val="22"/>
          <w:szCs w:val="22"/>
        </w:rPr>
      </w:pPr>
      <w:r>
        <w:rPr>
          <w:szCs w:val="24"/>
        </w:rPr>
        <w:t xml:space="preserve">Part 2 of the SSWBA (2014) also stipulates that duties are to be carried out with human rights at the forefront, with the Codes of Practice (2016) for Part 2 stating that public authorities must ensure any action taken is compatible with the European Convention of Human Rights which is enshrined in legislation within the UK as the Human Rights Act (1998) being applicable in Wales. </w:t>
      </w:r>
      <w:r>
        <w:rPr>
          <w:szCs w:val="24"/>
        </w:rPr>
        <w:lastRenderedPageBreak/>
        <w:t>Abuse, neglect and harm are violations of citizens human rights and can infringe Article 3 of the HRA (1998) the right to be free from torture, cruelty or degrading treatment and can ultimately violate Article 2 which is the right to life. Part 2 also highlights preventative services and lays out the duties of statutory responsibility to provide preventative services which “</w:t>
      </w:r>
      <w:r>
        <w:rPr>
          <w:i/>
          <w:iCs/>
          <w:szCs w:val="24"/>
        </w:rPr>
        <w:t>contribute towards preventing people from suffering abuse or neglect”</w:t>
      </w:r>
      <w:r>
        <w:rPr>
          <w:szCs w:val="24"/>
        </w:rPr>
        <w:t xml:space="preserve"> and section 17 states that any information, advice and assistance offered by statutory bodies should include how to raise concerns regarding the wellbeing of an individual who has care and support needs. </w:t>
      </w:r>
      <w:r w:rsidR="00E52543">
        <w:rPr>
          <w:szCs w:val="24"/>
        </w:rPr>
        <w:t>The SSWBA (2014) also stipulates that practice should adhere to the United Nations Principles for Older Persons and the United Nations Convention of the Rights of Disabled People. Also,</w:t>
      </w:r>
      <w:r w:rsidR="00E31C71">
        <w:rPr>
          <w:szCs w:val="24"/>
        </w:rPr>
        <w:t xml:space="preserve"> practitioners must be mindful of the</w:t>
      </w:r>
      <w:r w:rsidR="00E52543">
        <w:rPr>
          <w:szCs w:val="24"/>
        </w:rPr>
        <w:t xml:space="preserve"> protected characteristics under the Equality Act 2010</w:t>
      </w:r>
      <w:r w:rsidR="000B050E">
        <w:rPr>
          <w:szCs w:val="24"/>
        </w:rPr>
        <w:t>, relevant in Wales</w:t>
      </w:r>
      <w:r w:rsidR="00E31C71">
        <w:rPr>
          <w:szCs w:val="24"/>
        </w:rPr>
        <w:t xml:space="preserve">. </w:t>
      </w:r>
      <w:r>
        <w:rPr>
          <w:szCs w:val="24"/>
        </w:rPr>
        <w:t xml:space="preserve">Part 3 of the SSWBA (2014) links the assessment process to safeguarding, with sections 20,22 and 23 stating that if an individual refuses and assessment it does not eliminate the responsibilities of the local authority to assess if there are concerns that the citizen is at risk of abuse or neglect. However, the main part of the SSWBA (2014) act which concerns safeguarding of individuals is part 7. </w:t>
      </w:r>
    </w:p>
    <w:p w14:paraId="5EFC74E1" w14:textId="77777777" w:rsidR="00546DB9" w:rsidRDefault="00546DB9" w:rsidP="00546DB9">
      <w:pPr>
        <w:rPr>
          <w:szCs w:val="24"/>
        </w:rPr>
      </w:pPr>
      <w:r>
        <w:rPr>
          <w:szCs w:val="24"/>
        </w:rPr>
        <w:t xml:space="preserve">The first stage of safeguarding adults under part 7 is to identify an ‘adult at risk’. Section 126 discusses the definition of an adult at risk as an adult who, firstly, is experiencing or is at risk of abuse or neglect and has needs for care and support, whether met by the local authority or not, and as a result of those needs is unable to protect him or herself against the abuse or neglect or the risk of it. Including the term ‘at risk of abuse or neglect’ enables intervention to take place prior to abuse occurring which supports prevention. Abuse can come from multiple or a single factor and includes physical, emotional, sexual, psychological and financial abuse. Neglect relates to the failure to meet a person’s basic needs, including physical, emotional, psychological or social and which is likely to negatively impact the wellbeing of the citizen. There are also other legislation than can be relevant to abuse and neglect which includes, but not limited to, the Domestic Abuse (Violence against Women, Domestic Abuse and Sexual Violence (Wales) Act 2015, the Female Genital Mutilation Act 2003 and the Modern Slavery Act 2015. With regards to the case discussion considering citizen 4, I felt she was an ‘adult at risk’ as defined under the SSWBA (2014) as she was at risk of experiencing neglect, if citizen 5 is indeed obstructing her accessing medical attention then this would be considered as failure to meet her basic needs which is likely to impair her wellbeing. Citizen 4 does have care and support needs, although </w:t>
      </w:r>
      <w:r>
        <w:rPr>
          <w:szCs w:val="24"/>
        </w:rPr>
        <w:lastRenderedPageBreak/>
        <w:t xml:space="preserve">currently not met through local authority intervention, she is supported by citizen 5 and also the care agency reports that they are providing care for citizen 4 when tending to citizen 3 although not formalised in a care plan, again at the refusal of both citizen 4 and 5 to have formal care. As citizen 4’s needs are inclusive of issues around memory and cognition, her ability to protect herself from neglect is impaired (capacity will be considered further on in this piece) which all results in citizen 4 being identified as an ‘adult at risk’. Section 128 of the SSWBA (2014) states that there is a duty for relevant partners of a local authority including health, probation and the police, to report adults at risk to the relevant social services’ department of the local authority. As a social worker within the local authority, I have a duty to report my concerns to our dedicated Adult Safeguarding Team within the local authority. </w:t>
      </w:r>
    </w:p>
    <w:p w14:paraId="161CCBFC" w14:textId="78D115ED" w:rsidR="00546DB9" w:rsidRDefault="00546DB9" w:rsidP="00546DB9">
      <w:pPr>
        <w:rPr>
          <w:rFonts w:ascii="Calibri" w:hAnsi="Calibri" w:cs="Times New Roman"/>
          <w:sz w:val="22"/>
          <w:szCs w:val="22"/>
        </w:rPr>
      </w:pPr>
      <w:r>
        <w:rPr>
          <w:szCs w:val="24"/>
        </w:rPr>
        <w:t>Section 126 of the SSWBA (2014) also stipulates that there should be clear identifiable single points of contact within the local authority for reporting of safeguarding concerns. When a concern is raised regarding an ‘adult at risk’ and a local authority then has reasonable cause to suspect this then it must “</w:t>
      </w:r>
      <w:r>
        <w:rPr>
          <w:i/>
          <w:iCs/>
          <w:szCs w:val="24"/>
        </w:rPr>
        <w:t>make whatever enquiries it thinks are necessary</w:t>
      </w:r>
      <w:r>
        <w:rPr>
          <w:szCs w:val="24"/>
        </w:rPr>
        <w:t xml:space="preserve"> </w:t>
      </w:r>
      <w:r>
        <w:rPr>
          <w:i/>
          <w:iCs/>
          <w:szCs w:val="24"/>
        </w:rPr>
        <w:t>to enable it to decide whether any action should be taken and then decide on what and by whom”</w:t>
      </w:r>
      <w:r>
        <w:rPr>
          <w:szCs w:val="24"/>
        </w:rPr>
        <w:t xml:space="preserve"> (section 126(2)). This is set within a timescale of seven days to make the enquiries</w:t>
      </w:r>
      <w:r w:rsidR="000B050E">
        <w:rPr>
          <w:szCs w:val="24"/>
        </w:rPr>
        <w:t xml:space="preserve"> (Working Together to Safeguard People, 2016)</w:t>
      </w:r>
      <w:r>
        <w:rPr>
          <w:szCs w:val="24"/>
        </w:rPr>
        <w:t xml:space="preserve">. With regards to citizen 4, I contacted the safeguarding team and detailed my concerns, as with my particular local authority there is a committed team for safeguarding, however this is not necessarily a requirement under legislation and other local authorities may have safeguarding integrated into the roles of practitioners in more generic adult teams. I discussed the case with one of the Assistant Team Managers who then became the Lead Practitioner for the enquiries. However, the LP tasked me with completing some of the enquiries alongside, as I had built a good rapport with the family in question, as well as other professionals involved, and as it was a complex and challenging case they felt it was best that I begin the process of exploring a ‘What Matters’ conversation with citizen 4. Further to this, the capacity of citizen 4 needed to be assessed as ethical consideration needs to be given to it being her informed choice whether she accesses medical attention and/or social care intervention, or if she indeed does not have capacity to do so and is suffering from neglect.  </w:t>
      </w:r>
    </w:p>
    <w:p w14:paraId="52D713EB" w14:textId="26C89489" w:rsidR="00E31C71" w:rsidRDefault="00546DB9" w:rsidP="00546DB9">
      <w:pPr>
        <w:rPr>
          <w:szCs w:val="24"/>
        </w:rPr>
      </w:pPr>
      <w:r>
        <w:rPr>
          <w:szCs w:val="24"/>
        </w:rPr>
        <w:t xml:space="preserve">The Mental Capacity Act 2005 states five statutory principles which include assuming capacity unless it is established that an individual lacks capacity, that all reasonable steps must be taken to support an individual to make a decision, an individual is not to be treated as unable to make </w:t>
      </w:r>
      <w:r>
        <w:rPr>
          <w:szCs w:val="24"/>
        </w:rPr>
        <w:lastRenderedPageBreak/>
        <w:t>a decision just because it is unwise, that decisions must be made in the best interests of the individual and that this decision must be the least restrictive. Chapter 13 of the Codes of Practice for Wales to the Mental Health Act 1983 (revised in 2016) sets out guidance on the relationship between safeguarding and the MCA 2005 and states that all safeguarding considerations must include those of the principles of the MCA 2005, including the protections that exist for individuals who are deemed to lack capacity to make an informed decision. Completing a capacity assessment begins with a diagnostic test which, under the Act, is to consider if the individual has an impairment, or disturbance to the functioning of the mind or brain, whether permanent or temporary. Unfortunately, in relation to citizen 4, there was no diagnosis in place due to there not being any medical intervention for some years which meant I could not complete the second stage of a capacity assessment, the functional portion. This added further complexity and as the process of the safeguarding enquiry is further explained, I will discuss how myself and the safeguarding team worked through this, however I was still considering the legislative principles of the MCA 2005 when navigating my practise throughout. Concerns around capacity were key in this piece of work as understanding whether citizen 4 was making an informed decision not to seek medical care, regardless of if I felt this was unwise or not, would mean that a determination is made that the adult is not at risk, or if immediate action needed to be taken to protect citizen 4 due to lack of capacity, and therefore consent, and this being a case of neglect</w:t>
      </w:r>
      <w:r w:rsidR="000B050E">
        <w:rPr>
          <w:szCs w:val="24"/>
        </w:rPr>
        <w:t xml:space="preserve"> (Working Together to Safeguard People, 2016)</w:t>
      </w:r>
      <w:r>
        <w:rPr>
          <w:szCs w:val="24"/>
        </w:rPr>
        <w:t xml:space="preserve">. </w:t>
      </w:r>
    </w:p>
    <w:p w14:paraId="0E170F63" w14:textId="2850DBDF" w:rsidR="00546DB9" w:rsidRDefault="00546DB9" w:rsidP="00546DB9">
      <w:pPr>
        <w:rPr>
          <w:szCs w:val="24"/>
        </w:rPr>
      </w:pPr>
      <w:r>
        <w:rPr>
          <w:szCs w:val="24"/>
        </w:rPr>
        <w:t xml:space="preserve">Responses to safeguarding reports made under part 7 of the SSWBA (2014) must be actioned within 7 working days. This includes proposed actions, timescales, responsibilities of those involved, what the individual and others will be told about the report, any potential risks involved in making enquiries and the potential for other adults or children to also be at risk of abuse or neglect. A local authority may determine that a report does not require safeguarding enquiries and redirect the case to other agencies for more suitable, lower level support. They may then appropriately inform the individual named in the report and provide feedback as to why the decision was made and also potentially inform the professional making the report of the outcome. As previously highlighted, the consent of the individual concerned is a significant factor in determining action to be taken. Adults who have care and support needs may be able to protect themselves from harm and may not wish for any action to be taken regarding a report that is made. This is where my local authority would complete a ‘what matters to me’ assessment with </w:t>
      </w:r>
      <w:r>
        <w:rPr>
          <w:szCs w:val="24"/>
        </w:rPr>
        <w:lastRenderedPageBreak/>
        <w:t>the named individual and ascertain their wishes and feelings, maintaining a person-centred approach to safeguarding and also ensuring that voice and control is paramount when completing enquiries</w:t>
      </w:r>
      <w:r w:rsidR="000B050E">
        <w:rPr>
          <w:szCs w:val="24"/>
        </w:rPr>
        <w:t xml:space="preserve"> (Working Together to Safeguard People, 2016)</w:t>
      </w:r>
      <w:r>
        <w:rPr>
          <w:szCs w:val="24"/>
        </w:rPr>
        <w:t>. If, however concerns raised may impact others, for example if the citizen is a resident of a care home</w:t>
      </w:r>
      <w:r w:rsidR="000B050E">
        <w:rPr>
          <w:szCs w:val="24"/>
        </w:rPr>
        <w:t xml:space="preserve"> or the individual named is in a position of power and trust</w:t>
      </w:r>
      <w:r>
        <w:rPr>
          <w:szCs w:val="24"/>
        </w:rPr>
        <w:t xml:space="preserve">, then consideration needs to be given to potential harm that may be suffered by others as a result of the information in the initial report. In some circumstances, some individuals’ care and support needs do impact their ability to protect themselves and/or make informed decisions around consent. As in the case with citizen 4, consideration needs to be given to capacity, the likelihood of duress and the impact of her care and support needs. Part 7 of the SSWBA (2014) states that enquiries should always consider the wishes and feelings of the citizen, however, sometimes these </w:t>
      </w:r>
      <w:r w:rsidR="00995C6B">
        <w:rPr>
          <w:szCs w:val="24"/>
        </w:rPr>
        <w:t>need to</w:t>
      </w:r>
      <w:r>
        <w:rPr>
          <w:szCs w:val="24"/>
        </w:rPr>
        <w:t xml:space="preserve"> be overridden</w:t>
      </w:r>
      <w:r w:rsidR="00995C6B">
        <w:rPr>
          <w:szCs w:val="24"/>
        </w:rPr>
        <w:t xml:space="preserve"> and with citizen 4, encompassing her personal wellbeing outcomes whilst balancing her protection meant that a decision needed to be made to override parts of her wishes when it came to refusing medical attention.</w:t>
      </w:r>
    </w:p>
    <w:p w14:paraId="25B6141F" w14:textId="58FE054A" w:rsidR="00546DB9" w:rsidRDefault="00546DB9" w:rsidP="00546DB9">
      <w:pPr>
        <w:rPr>
          <w:szCs w:val="24"/>
        </w:rPr>
      </w:pPr>
      <w:r>
        <w:rPr>
          <w:szCs w:val="24"/>
        </w:rPr>
        <w:t xml:space="preserve">Enquiries are not set out as a structured process within legislation or policy as they are tailored to individual scenarios, however local authorities must record all information and evidence gathered that has led to the determination, as well as provide justification for the determination, as outlined in part 7 of the SSWBA (2014). An assessment of care and support needs should also be undertaken under part 3 of the Act and can run alongside safeguarding enquiries. Local authorities may also make enquiries with other organisations that are involved with the citizen’s care and support which ensures a multi-disciplinary approach to safeguarding and outsource enquiry making to them if this is deemed more appropriate for the individual, although ultimately the responsibility to respond and action safeguarding procedures, if it is determined as safeguarding and whether outsourcing or not, lies with the local authority and/or police if there is reason to believe a crime has been committed. Enquiries may lead to local authorities deciding that a strategy meeting is required, however this is not part of the investigation stage and enquiries do not include investigations that the police may be making regarding criminal activity, although this may be a determined outcome of the enquiry if there is no further action needed of support services. With the case in question, myself and the LP had lengthy discussions regarding what enquiries were needed, determining that health colleagues would need to be consulted as paramount as the report was concerned with medical attention for citizen 4. We also discussed </w:t>
      </w:r>
      <w:r>
        <w:rPr>
          <w:szCs w:val="24"/>
        </w:rPr>
        <w:lastRenderedPageBreak/>
        <w:t xml:space="preserve">the impact the concerns may have on citizen 3 and also the sensitivity surrounding citizen 5 being a close family member and carer of both citizen 3 and 4 and how to approach involving named individuals in the safeguarding enquiries. The LP instructed me to speak with health professionals and as the district nurse team was involved in care for citizen 3 I spoke with them first who directed me to their practice GP as the nursing team had also substantial concerns regarding the wellbeing of citizen 4 and had notified the GP of this. When making enquiries with the GP regarding concerns, the GP stated that the presence of oedema was potentially life threatening and that citizen 4 would require an immediate admission to hospital if this is the case, however the GP had struggled to complete a home visit as citizen 4 had declined this. I discussed this then with the LP immediately and we agreed that in order to ensure the wellbeing of citizen 4 is not compromised further, her wishes needed to be overridden as a matter of urgency due to concern of significant deprivation of health or potential death, as well as the question of whether citizen 4 has capacity. I contacted the GP and advised of the decision made by safeguarding and instructed them to complete an urgent home visit to ascertain the severity of citizen 4’s health issues and to also explore whether there is a potential impairment of the mind or brain that would compromise her capacity to make an informed decision. The GP would then decide whether admission to hospital was required and report back to myself and the safeguarding team the outcome of visit. The GP reported later in the day that citizen 4 was suffering delirium, an impairment of the mind, which had impacted her ability to make an informed decision regarding hospital admission and the GP had made a best interest decision to phone for an ambulance and request they admit citizen 4 as soon as possible. I contacted the care agency to request someone to sit with citizen 4 until the ambulance arrived which was an action agreed with safeguarding to ensure that citizen 4 was admitted and that this attempt was not blocked by citizen 5. I also notified our local out of hours services to ensure that all were aware of the significant safeguarding concerns and the importance of this admission to the wellbeing of citizen 4 and the decision made by the GP. As it was determined in a short amount of time that there was a need to ensure immediate protection of citizen 4, statutory powers and the duty of care responsibilities from the GP were needed to be utilised to ensure immediate safety of citizen 4. </w:t>
      </w:r>
      <w:r w:rsidR="00995C6B">
        <w:rPr>
          <w:szCs w:val="24"/>
        </w:rPr>
        <w:t>Acting in this way, a multi-discipline crisis intervention approach was used to ensure the protection of citizen 4</w:t>
      </w:r>
      <w:r w:rsidR="00464CB7">
        <w:rPr>
          <w:szCs w:val="24"/>
        </w:rPr>
        <w:t xml:space="preserve">. Crisis intervention can be a positive approach when it comes to safeguarding as there are times when situations are extremely urgent, and practitioners must </w:t>
      </w:r>
      <w:r w:rsidR="00464CB7">
        <w:rPr>
          <w:szCs w:val="24"/>
        </w:rPr>
        <w:lastRenderedPageBreak/>
        <w:t>act to ensure immediate safety. However, whenever crisis intervention is used it is equally important to then create space for reflective practice, spending time on case discussions and using supervision to ensure that work carried out reflected values and principles of best social work practice (Turbett, 2014).</w:t>
      </w:r>
    </w:p>
    <w:p w14:paraId="552EA3DB" w14:textId="77777777" w:rsidR="00546DB9" w:rsidRDefault="00546DB9" w:rsidP="00546DB9">
      <w:pPr>
        <w:rPr>
          <w:szCs w:val="24"/>
        </w:rPr>
      </w:pPr>
      <w:r>
        <w:rPr>
          <w:szCs w:val="24"/>
        </w:rPr>
        <w:t>The determination in this case was completed quickly due to the nature of the circumstances. However, in other safeguarding enquiries it may not be such an imminent response. There are three determinations that can be made following safeguarding enquiries which are firstly, immediate protection, an adult is not at risk but there may be other needs for care and support services, or an adult is at risk and action to protect is needed. In the first determination, as was the case with citizen 4, immediate protection is required where to risks or abuse or actual harm and abuse as so significant that immediate action must be taken to ensure the safety and livelihood of the named citizen(s). Where a determination is made that an adult is not at risk but may have other care and support needs, as briefly mentioned previously, duties under section 126 of the SSWBA (2014) end for the local authority and they should notify the individual concerned with the outcome. They may also advise of a referral to other internal departments for assessment under section 19 or 24 of the Act and may also signpost to external agencies for support. The third determination that can be made, when an adult is at risk and action to protect is needed, they local authority should primarily work with the named individual to ensure they have control over decisions being made about how risks are managed. As previously discussed, there are areas where this can be overridden in terms of mental capacity, if there are risks presented to other individuals as well as the severity of the allegations.</w:t>
      </w:r>
    </w:p>
    <w:p w14:paraId="7950E40B" w14:textId="2E0C3C12" w:rsidR="00546DB9" w:rsidRDefault="00546DB9" w:rsidP="00546DB9">
      <w:pPr>
        <w:rPr>
          <w:szCs w:val="24"/>
        </w:rPr>
      </w:pPr>
      <w:r>
        <w:rPr>
          <w:szCs w:val="24"/>
        </w:rPr>
        <w:t xml:space="preserve">Completion of a s126 enquiry may result in a strategy meeting, particularly when it is determined that an adult is at risk and requires protection. These can take place via telephone or a formal face to face meeting. Usually these are multi-agency in nature and are used to agree appropriate responses to the findings of the enquiries. They are used to share information, consider levels of risk and issues that may arise, ensure assessments are completed and to decide what action will need to be taken. Decisions regarding safeguarding need to involve the adult at risk, whether directly or through advocacy support services if this is more appropriate. As with citizen 4, if there was less imminent danger and the GP had advised of an impairment to the mind and assessed lacking capacity, we could have held a strategy meeting, referred for an Independent Mental Capacity Advocate who could have ensured that citizen 4’s wishes and feeling were </w:t>
      </w:r>
      <w:r>
        <w:rPr>
          <w:szCs w:val="24"/>
        </w:rPr>
        <w:lastRenderedPageBreak/>
        <w:t>heard throughout the process and that there was appropriate representation of the adult at risk. Furthermore, having a multi-agency approach to safeguarding procedures ensures that all professionals involved in providing care and support to the adult at risk are coherent in their approach to safeguarding and that the individual experiences a more holistic and streamlined service provision, which would enable the opportunity for a person-centred intervention from all involved</w:t>
      </w:r>
      <w:r w:rsidR="00464CB7">
        <w:rPr>
          <w:szCs w:val="24"/>
        </w:rPr>
        <w:t xml:space="preserve"> (Working Together to Safeguard People, 2016)</w:t>
      </w:r>
      <w:r>
        <w:rPr>
          <w:szCs w:val="24"/>
        </w:rPr>
        <w:t xml:space="preserve">. </w:t>
      </w:r>
    </w:p>
    <w:p w14:paraId="7FFB4ADC" w14:textId="351A92EA" w:rsidR="00E52543" w:rsidRDefault="00546DB9" w:rsidP="00546DB9">
      <w:pPr>
        <w:rPr>
          <w:szCs w:val="24"/>
        </w:rPr>
      </w:pPr>
      <w:r>
        <w:rPr>
          <w:szCs w:val="24"/>
        </w:rPr>
        <w:t xml:space="preserve">It is also essential to note that care and support planning, including care and support protection plans, are integral to the safeguarding process. During and following a determination that involves an adult at risk, a care plan should be updated to reflect outcomes and provide clarification on actions that need to be taken to protect an adult at risk as well as any future recommendations to prevent further risk of harm, abuse or neglect. If there was not a care plan in place prior to the initial report to safeguarding, then a care and support plan must be completed under Part 3 of the SSWBA (2014) which includes the wellbeing outcome of protection from harm and abuse. With citizen 4, there was not initially a care and support plan in place, however throughout my work I ensured that an assessment and care plan were completed, particularly after the initial safeguarding interventions. Following citizen 4’s hospital admission where she was provided acute health intervention, there was opportunity to work with her to write a care plan that joined with her husband’s and ensured that her social care needs were supported. Health colleagues joint worked these interventions and were able to refer citizen 4 to the local memory service for an assessment and also provide district nurse visits to monitor her physical health more frequently. </w:t>
      </w:r>
      <w:r w:rsidR="00E52543">
        <w:rPr>
          <w:szCs w:val="24"/>
        </w:rPr>
        <w:t>When a safeguarding investigation has been completed, an adult protection case conference should be held with the named individual and all agencies involved to discuss the outcomes of the investigation and revise any further amendments to a care and support protection plan, as appropriate.</w:t>
      </w:r>
      <w:r w:rsidR="000B050E">
        <w:rPr>
          <w:szCs w:val="24"/>
        </w:rPr>
        <w:t xml:space="preserve"> With citizen 4, having utilised a person-centred, multi-agency approach to safeguarding interventions, </w:t>
      </w:r>
      <w:r w:rsidR="00995C6B">
        <w:rPr>
          <w:szCs w:val="24"/>
        </w:rPr>
        <w:t xml:space="preserve">best interests decisions were used to ensure that care and support was provided in a least restrictive way, enabling her outcomes to be adhered to, remaining living at home with her husband as independently as possible. </w:t>
      </w:r>
    </w:p>
    <w:p w14:paraId="3D0392E3" w14:textId="3772879B" w:rsidR="00C93F8F" w:rsidRDefault="00C93F8F" w:rsidP="00FF7EBB">
      <w:pPr>
        <w:rPr>
          <w:b/>
          <w:szCs w:val="24"/>
        </w:rPr>
      </w:pPr>
    </w:p>
    <w:p w14:paraId="3FC91615" w14:textId="3421D73B" w:rsidR="00546DB9" w:rsidRPr="00546DB9" w:rsidRDefault="00546DB9" w:rsidP="00FF7EBB">
      <w:pPr>
        <w:rPr>
          <w:bCs/>
          <w:szCs w:val="24"/>
        </w:rPr>
      </w:pPr>
      <w:r>
        <w:rPr>
          <w:bCs/>
          <w:szCs w:val="24"/>
        </w:rPr>
        <w:t xml:space="preserve">Word Count: </w:t>
      </w:r>
      <w:r w:rsidR="00464CB7">
        <w:rPr>
          <w:bCs/>
          <w:szCs w:val="24"/>
        </w:rPr>
        <w:t>4379</w:t>
      </w:r>
    </w:p>
    <w:p w14:paraId="4D26E9CD" w14:textId="77777777" w:rsidR="00C93F8F" w:rsidRPr="008B28E7" w:rsidRDefault="00C93F8F" w:rsidP="00FF7EBB">
      <w:pPr>
        <w:rPr>
          <w:b/>
          <w:szCs w:val="24"/>
        </w:rPr>
      </w:pPr>
    </w:p>
    <w:p w14:paraId="68E4476B" w14:textId="77777777" w:rsidR="000D0BB6" w:rsidRDefault="00C93F8F" w:rsidP="0093018C">
      <w:pPr>
        <w:jc w:val="center"/>
        <w:rPr>
          <w:b/>
          <w:szCs w:val="24"/>
        </w:rPr>
      </w:pPr>
      <w:r w:rsidRPr="008B28E7">
        <w:rPr>
          <w:szCs w:val="24"/>
        </w:rPr>
        <w:br w:type="page"/>
      </w:r>
      <w:r w:rsidR="008B28E7">
        <w:rPr>
          <w:b/>
          <w:szCs w:val="24"/>
        </w:rPr>
        <w:lastRenderedPageBreak/>
        <w:t xml:space="preserve">Section </w:t>
      </w:r>
      <w:r w:rsidR="00002C7A">
        <w:rPr>
          <w:b/>
          <w:szCs w:val="24"/>
        </w:rPr>
        <w:t xml:space="preserve"> 5</w:t>
      </w:r>
    </w:p>
    <w:p w14:paraId="1894CDEF" w14:textId="77777777" w:rsidR="00002C7A" w:rsidRDefault="00002C7A" w:rsidP="0093018C">
      <w:pPr>
        <w:jc w:val="center"/>
        <w:rPr>
          <w:b/>
          <w:szCs w:val="24"/>
        </w:rPr>
      </w:pPr>
    </w:p>
    <w:p w14:paraId="1FACF92E" w14:textId="77777777" w:rsidR="00002C7A" w:rsidRPr="008B28E7" w:rsidRDefault="00002C7A" w:rsidP="00002C7A">
      <w:pPr>
        <w:rPr>
          <w:b/>
          <w:szCs w:val="24"/>
        </w:rPr>
      </w:pPr>
      <w:r>
        <w:rPr>
          <w:b/>
          <w:szCs w:val="24"/>
        </w:rPr>
        <w:t>Safeguarding</w:t>
      </w:r>
    </w:p>
    <w:p w14:paraId="49E02BC2" w14:textId="77777777" w:rsidR="00633165" w:rsidRPr="008B28E7" w:rsidRDefault="00633165" w:rsidP="00D85E60">
      <w:pPr>
        <w:rPr>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63E4A16F" w14:textId="77777777" w:rsidTr="006108C9">
        <w:tc>
          <w:tcPr>
            <w:tcW w:w="10188" w:type="dxa"/>
            <w:shd w:val="clear" w:color="auto" w:fill="auto"/>
          </w:tcPr>
          <w:p w14:paraId="37FB8758" w14:textId="77777777" w:rsidR="008B28E7" w:rsidRDefault="00BB7FD2" w:rsidP="00FF7EBB">
            <w:pPr>
              <w:rPr>
                <w:szCs w:val="24"/>
              </w:rPr>
            </w:pPr>
            <w:r>
              <w:rPr>
                <w:szCs w:val="24"/>
              </w:rPr>
              <w:t xml:space="preserve">In an area </w:t>
            </w:r>
            <w:r w:rsidRPr="00AE1868">
              <w:rPr>
                <w:b/>
                <w:szCs w:val="24"/>
              </w:rPr>
              <w:t xml:space="preserve">that is not your main focus of work </w:t>
            </w:r>
            <w:r>
              <w:rPr>
                <w:szCs w:val="24"/>
              </w:rPr>
              <w:t xml:space="preserve">(see guidance above), </w:t>
            </w:r>
            <w:r w:rsidR="0002440E">
              <w:rPr>
                <w:szCs w:val="24"/>
              </w:rPr>
              <w:t>explain</w:t>
            </w:r>
            <w:r w:rsidR="008340BA">
              <w:rPr>
                <w:szCs w:val="24"/>
              </w:rPr>
              <w:t xml:space="preserve"> </w:t>
            </w:r>
            <w:r w:rsidR="00DA22EC" w:rsidRPr="006108C9">
              <w:rPr>
                <w:szCs w:val="24"/>
              </w:rPr>
              <w:t>the</w:t>
            </w:r>
            <w:r w:rsidR="005A545C" w:rsidRPr="006108C9">
              <w:rPr>
                <w:szCs w:val="24"/>
              </w:rPr>
              <w:t xml:space="preserve"> relevant </w:t>
            </w:r>
            <w:r>
              <w:rPr>
                <w:szCs w:val="24"/>
              </w:rPr>
              <w:t xml:space="preserve">legislation, </w:t>
            </w:r>
            <w:r w:rsidR="0002440E">
              <w:rPr>
                <w:szCs w:val="24"/>
              </w:rPr>
              <w:t>and</w:t>
            </w:r>
            <w:r w:rsidR="008340BA">
              <w:rPr>
                <w:szCs w:val="24"/>
              </w:rPr>
              <w:t xml:space="preserve"> the </w:t>
            </w:r>
            <w:r w:rsidR="005A545C" w:rsidRPr="006108C9">
              <w:rPr>
                <w:szCs w:val="24"/>
              </w:rPr>
              <w:t>national, local and organisational policies and procedures</w:t>
            </w:r>
            <w:r>
              <w:rPr>
                <w:szCs w:val="24"/>
              </w:rPr>
              <w:t xml:space="preserve"> for safeguarding. </w:t>
            </w:r>
          </w:p>
          <w:p w14:paraId="47841AF4" w14:textId="77777777" w:rsidR="006108C9" w:rsidRPr="006108C9" w:rsidRDefault="006108C9" w:rsidP="00FF7EBB">
            <w:pPr>
              <w:rPr>
                <w:szCs w:val="24"/>
              </w:rPr>
            </w:pPr>
          </w:p>
          <w:p w14:paraId="320AD044" w14:textId="77777777" w:rsidR="005A545C" w:rsidRPr="008B28E7" w:rsidRDefault="005414F4" w:rsidP="00FF7EBB">
            <w:pPr>
              <w:rPr>
                <w:b/>
                <w:szCs w:val="24"/>
              </w:rPr>
            </w:pPr>
            <w:r w:rsidRPr="006108C9">
              <w:rPr>
                <w:i/>
                <w:szCs w:val="24"/>
              </w:rPr>
              <w:t>5</w:t>
            </w:r>
            <w:r w:rsidR="00DA22EC" w:rsidRPr="006108C9">
              <w:rPr>
                <w:i/>
                <w:szCs w:val="24"/>
              </w:rPr>
              <w:t>00 words</w:t>
            </w:r>
            <w:r w:rsidR="00DA22EC" w:rsidRPr="006108C9">
              <w:rPr>
                <w:szCs w:val="24"/>
              </w:rPr>
              <w:t xml:space="preserve"> </w:t>
            </w:r>
            <w:r w:rsidR="008B28E7" w:rsidRPr="006108C9">
              <w:rPr>
                <w:szCs w:val="24"/>
              </w:rPr>
              <w:t>(+/- 10%: include your actual word count at the end of each section)</w:t>
            </w:r>
          </w:p>
        </w:tc>
      </w:tr>
    </w:tbl>
    <w:p w14:paraId="55120C45" w14:textId="77777777" w:rsidR="00AA666E" w:rsidRPr="008B28E7" w:rsidRDefault="00AA666E" w:rsidP="00FF7EBB">
      <w:pPr>
        <w:rPr>
          <w:szCs w:val="24"/>
        </w:rPr>
      </w:pPr>
    </w:p>
    <w:p w14:paraId="306D90F4" w14:textId="1A9A1377" w:rsidR="00AA666E" w:rsidRDefault="00395260" w:rsidP="00FF7EBB">
      <w:pPr>
        <w:rPr>
          <w:szCs w:val="24"/>
        </w:rPr>
      </w:pPr>
      <w:r>
        <w:rPr>
          <w:szCs w:val="24"/>
        </w:rPr>
        <w:t>Safeguarding</w:t>
      </w:r>
      <w:r w:rsidR="002833EC">
        <w:rPr>
          <w:szCs w:val="24"/>
        </w:rPr>
        <w:t xml:space="preserve"> children in Wales begins with identifying a ‘child at risk’ under the SSWBA (2014). </w:t>
      </w:r>
      <w:r>
        <w:rPr>
          <w:szCs w:val="24"/>
        </w:rPr>
        <w:t xml:space="preserve">Under </w:t>
      </w:r>
      <w:r w:rsidR="002833EC">
        <w:rPr>
          <w:szCs w:val="24"/>
        </w:rPr>
        <w:t xml:space="preserve">the SSWBA (2014) </w:t>
      </w:r>
      <w:r w:rsidR="007F1A83">
        <w:rPr>
          <w:szCs w:val="24"/>
        </w:rPr>
        <w:t>all practitioners and organisations have a duty of care to report safeguarding concerns and to ensure the wellbeing of children they work with</w:t>
      </w:r>
      <w:r w:rsidR="00C32760">
        <w:rPr>
          <w:szCs w:val="24"/>
        </w:rPr>
        <w:t>, this should be done within 24 hours</w:t>
      </w:r>
      <w:r w:rsidR="007F1A83">
        <w:rPr>
          <w:szCs w:val="24"/>
        </w:rPr>
        <w:t xml:space="preserve">. </w:t>
      </w:r>
      <w:r w:rsidR="00792DA5">
        <w:rPr>
          <w:szCs w:val="24"/>
        </w:rPr>
        <w:t>A child at risk is defined under S. 130 of the SSWBA (2104) as a child (under 18) who “</w:t>
      </w:r>
      <w:r w:rsidR="00792DA5">
        <w:rPr>
          <w:i/>
          <w:iCs/>
          <w:szCs w:val="24"/>
        </w:rPr>
        <w:t>is experiencing or is at risk of abuse, neglect or other kinds of harm”</w:t>
      </w:r>
      <w:r w:rsidR="00792DA5">
        <w:rPr>
          <w:szCs w:val="24"/>
        </w:rPr>
        <w:t xml:space="preserve"> and “</w:t>
      </w:r>
      <w:r w:rsidR="00792DA5">
        <w:rPr>
          <w:i/>
          <w:iCs/>
          <w:szCs w:val="24"/>
        </w:rPr>
        <w:t>has needs for care and support, whether or not the authority is meeting any of those needs”</w:t>
      </w:r>
      <w:r w:rsidR="00A41CDC">
        <w:rPr>
          <w:szCs w:val="24"/>
        </w:rPr>
        <w:t xml:space="preserve"> </w:t>
      </w:r>
      <w:r w:rsidR="00792DA5">
        <w:rPr>
          <w:szCs w:val="24"/>
        </w:rPr>
        <w:t xml:space="preserve">(Social Care Wales, 2020). </w:t>
      </w:r>
    </w:p>
    <w:p w14:paraId="765EAAF7" w14:textId="77777777" w:rsidR="00792DA5" w:rsidRDefault="00792DA5" w:rsidP="00FF7EBB">
      <w:pPr>
        <w:rPr>
          <w:szCs w:val="24"/>
        </w:rPr>
      </w:pPr>
      <w:r>
        <w:rPr>
          <w:szCs w:val="24"/>
        </w:rPr>
        <w:t>When a practitioner has reason to believe that a child is at risk, they have a duty to report to the local authority</w:t>
      </w:r>
      <w:r w:rsidR="00C32760">
        <w:rPr>
          <w:szCs w:val="24"/>
        </w:rPr>
        <w:t xml:space="preserve">, under S. 128 of the SSWBA (2014) who then have the statutory powers to investigate alongside the police, or if the practitioner feels it is immediate danger then they may also contact emergency services. </w:t>
      </w:r>
    </w:p>
    <w:p w14:paraId="28D1CD21" w14:textId="205B57C6" w:rsidR="00AA666E" w:rsidRDefault="00C32760" w:rsidP="00FF7EBB">
      <w:pPr>
        <w:rPr>
          <w:szCs w:val="24"/>
        </w:rPr>
      </w:pPr>
      <w:r>
        <w:rPr>
          <w:szCs w:val="24"/>
        </w:rPr>
        <w:t xml:space="preserve">When a safeguarding report comes into the local authority, social services have a duty to </w:t>
      </w:r>
      <w:r w:rsidR="00D85E60">
        <w:rPr>
          <w:szCs w:val="24"/>
        </w:rPr>
        <w:t>make enquiries</w:t>
      </w:r>
      <w:r>
        <w:rPr>
          <w:szCs w:val="24"/>
        </w:rPr>
        <w:t>.</w:t>
      </w:r>
      <w:r w:rsidR="00D85E60">
        <w:rPr>
          <w:szCs w:val="24"/>
        </w:rPr>
        <w:t xml:space="preserve"> The relevant team must decide and record what action will be taken within one working day.</w:t>
      </w:r>
      <w:r>
        <w:rPr>
          <w:szCs w:val="24"/>
        </w:rPr>
        <w:t xml:space="preserve"> If the evidence indicates that the child is “</w:t>
      </w:r>
      <w:r>
        <w:rPr>
          <w:i/>
          <w:iCs/>
          <w:szCs w:val="24"/>
        </w:rPr>
        <w:t>suffering or likely to suffer significant harm”</w:t>
      </w:r>
      <w:r>
        <w:rPr>
          <w:szCs w:val="24"/>
        </w:rPr>
        <w:t xml:space="preserve"> then section 47 enquiries</w:t>
      </w:r>
      <w:r w:rsidR="00D85E60">
        <w:rPr>
          <w:szCs w:val="24"/>
        </w:rPr>
        <w:t xml:space="preserve"> under the Children Act (1989), which is UK law relevant in England and Wales, </w:t>
      </w:r>
      <w:r>
        <w:rPr>
          <w:szCs w:val="24"/>
        </w:rPr>
        <w:t>must be initiated</w:t>
      </w:r>
      <w:r w:rsidR="00D85E60">
        <w:rPr>
          <w:szCs w:val="24"/>
        </w:rPr>
        <w:t xml:space="preserve"> (Social Care Wales, 2020)</w:t>
      </w:r>
      <w:r>
        <w:rPr>
          <w:szCs w:val="24"/>
        </w:rPr>
        <w:t>.</w:t>
      </w:r>
      <w:r w:rsidR="00D85E60">
        <w:rPr>
          <w:szCs w:val="24"/>
        </w:rPr>
        <w:t xml:space="preserve"> If there is reason to suspect a criminal offence has been committed against a child then social services must inform the police immediately. </w:t>
      </w:r>
      <w:r w:rsidR="009863E0">
        <w:rPr>
          <w:szCs w:val="24"/>
        </w:rPr>
        <w:t>When</w:t>
      </w:r>
      <w:r w:rsidR="00D85E60">
        <w:rPr>
          <w:szCs w:val="24"/>
        </w:rPr>
        <w:t xml:space="preserve"> section 47 enquiries are initiated, then a strategy </w:t>
      </w:r>
      <w:r w:rsidR="00971874">
        <w:rPr>
          <w:szCs w:val="24"/>
        </w:rPr>
        <w:t xml:space="preserve">discussion must take place within one working day to identify </w:t>
      </w:r>
      <w:r w:rsidR="009863E0">
        <w:rPr>
          <w:szCs w:val="24"/>
        </w:rPr>
        <w:t>the concerns, whether there are other children that need to be considered and agree responsibilities of those involved. Social services will chair this meeting and may involve the police, other agencies and practitioners.</w:t>
      </w:r>
      <w:r w:rsidR="00A41CDC">
        <w:rPr>
          <w:szCs w:val="24"/>
        </w:rPr>
        <w:t xml:space="preserve"> This meeting will also take into consideration </w:t>
      </w:r>
      <w:r w:rsidR="00A41CDC" w:rsidRPr="008E6FD4">
        <w:rPr>
          <w:color w:val="auto"/>
          <w:szCs w:val="24"/>
        </w:rPr>
        <w:t xml:space="preserve">if a child is under a </w:t>
      </w:r>
      <w:r w:rsidR="008E6FD4">
        <w:rPr>
          <w:color w:val="auto"/>
          <w:szCs w:val="24"/>
        </w:rPr>
        <w:t>c</w:t>
      </w:r>
      <w:r w:rsidR="00A41CDC" w:rsidRPr="008E6FD4">
        <w:rPr>
          <w:color w:val="auto"/>
          <w:szCs w:val="24"/>
        </w:rPr>
        <w:t xml:space="preserve">are </w:t>
      </w:r>
      <w:r w:rsidR="008E6FD4">
        <w:rPr>
          <w:color w:val="auto"/>
          <w:szCs w:val="24"/>
        </w:rPr>
        <w:t>p</w:t>
      </w:r>
      <w:r w:rsidR="00A41CDC" w:rsidRPr="008E6FD4">
        <w:rPr>
          <w:color w:val="auto"/>
          <w:szCs w:val="24"/>
        </w:rPr>
        <w:t>la</w:t>
      </w:r>
      <w:r w:rsidR="008E6FD4">
        <w:rPr>
          <w:color w:val="auto"/>
          <w:szCs w:val="24"/>
        </w:rPr>
        <w:t>n</w:t>
      </w:r>
      <w:r w:rsidR="004A2CD7">
        <w:rPr>
          <w:color w:val="auto"/>
          <w:szCs w:val="24"/>
        </w:rPr>
        <w:t xml:space="preserve"> from the local authority</w:t>
      </w:r>
      <w:r w:rsidR="008E6FD4">
        <w:rPr>
          <w:color w:val="auto"/>
          <w:szCs w:val="24"/>
        </w:rPr>
        <w:t xml:space="preserve">. </w:t>
      </w:r>
      <w:r w:rsidR="009863E0" w:rsidRPr="008E6FD4">
        <w:rPr>
          <w:color w:val="auto"/>
          <w:szCs w:val="24"/>
        </w:rPr>
        <w:t xml:space="preserve">S47 </w:t>
      </w:r>
      <w:r w:rsidR="009863E0">
        <w:rPr>
          <w:szCs w:val="24"/>
        </w:rPr>
        <w:t xml:space="preserve">enquiries will then need </w:t>
      </w:r>
      <w:r w:rsidR="009863E0">
        <w:rPr>
          <w:szCs w:val="24"/>
        </w:rPr>
        <w:lastRenderedPageBreak/>
        <w:t>to be completed within 10 days of the initial discussion and a determination must be made by social services as to the outcome of the enquiries</w:t>
      </w:r>
      <w:r w:rsidR="004A2CD7">
        <w:rPr>
          <w:szCs w:val="24"/>
        </w:rPr>
        <w:t xml:space="preserve"> and the child’s welfare must be paramount with children and families being involved throughout the enquiries</w:t>
      </w:r>
      <w:r w:rsidR="009863E0">
        <w:rPr>
          <w:szCs w:val="24"/>
        </w:rPr>
        <w:t xml:space="preserve">. </w:t>
      </w:r>
      <w:r w:rsidR="00A41CDC">
        <w:rPr>
          <w:szCs w:val="24"/>
        </w:rPr>
        <w:t xml:space="preserve">Enquiries </w:t>
      </w:r>
      <w:r w:rsidR="004A2CD7">
        <w:rPr>
          <w:szCs w:val="24"/>
        </w:rPr>
        <w:t xml:space="preserve">include further information gathering, speaking with the child, their family, other agencies when appropriate and case discussions. </w:t>
      </w:r>
      <w:r w:rsidR="00C450C0">
        <w:rPr>
          <w:szCs w:val="24"/>
        </w:rPr>
        <w:t>In some cases where there is significant, immediate risk of harm/abuse then immediate protection and urgent action should be taken. This can be from social services using statutory powers or be in the form of Emergency Protection Orders through the Courts, Exclusion Orders or police powers of protection. If any of these avenues need to be utilised, then s47 enquiries must commence immediately after</w:t>
      </w:r>
      <w:r w:rsidR="006C5D75">
        <w:rPr>
          <w:szCs w:val="24"/>
        </w:rPr>
        <w:t xml:space="preserve"> (Social Care Wales, 2020)</w:t>
      </w:r>
      <w:r w:rsidR="00C450C0">
        <w:rPr>
          <w:szCs w:val="24"/>
        </w:rPr>
        <w:t xml:space="preserve">. </w:t>
      </w:r>
    </w:p>
    <w:p w14:paraId="08BAFCD2" w14:textId="3875CD74" w:rsidR="00C450C0" w:rsidRDefault="00C450C0" w:rsidP="00FF7EBB">
      <w:pPr>
        <w:rPr>
          <w:szCs w:val="24"/>
        </w:rPr>
      </w:pPr>
      <w:r>
        <w:rPr>
          <w:szCs w:val="24"/>
        </w:rPr>
        <w:t xml:space="preserve">S47 enquiries can lead to three determinations, firstly where the concerns of significant harm are not substantiated, concerns are substantiated but the child is not at continued risk of significant harm or the concerns are </w:t>
      </w:r>
      <w:r w:rsidR="00395260">
        <w:rPr>
          <w:szCs w:val="24"/>
        </w:rPr>
        <w:t>substantiated,</w:t>
      </w:r>
      <w:r>
        <w:rPr>
          <w:szCs w:val="24"/>
        </w:rPr>
        <w:t xml:space="preserve"> and the child is judged to be experiencing or at risk of significant harm. If the concerns are substantiated but there is not a continued risk, then care planning should be used to ensure future safety and wellbeing of the child. If there is continued experience or risk of significant </w:t>
      </w:r>
      <w:r w:rsidR="00395260">
        <w:rPr>
          <w:szCs w:val="24"/>
        </w:rPr>
        <w:t>harm,</w:t>
      </w:r>
      <w:r>
        <w:rPr>
          <w:szCs w:val="24"/>
        </w:rPr>
        <w:t xml:space="preserve"> then the local authority must convene a Child Protection Conference within 15 working days of the last strategy meeting. If experience or risk of abuse is ongoing then the child must be registered and subject to a care and support protection plan. </w:t>
      </w:r>
      <w:r w:rsidR="00395260">
        <w:rPr>
          <w:szCs w:val="24"/>
        </w:rPr>
        <w:t>This will then provide a multi-agency core group to continue working with the child and family to eliminate concerns of significant harm with a child-centred approach</w:t>
      </w:r>
      <w:r w:rsidR="006C5D75">
        <w:rPr>
          <w:szCs w:val="24"/>
        </w:rPr>
        <w:t xml:space="preserve"> (Social Care Wales, 2020)</w:t>
      </w:r>
      <w:r w:rsidR="00395260">
        <w:rPr>
          <w:szCs w:val="24"/>
        </w:rPr>
        <w:t>.</w:t>
      </w:r>
    </w:p>
    <w:p w14:paraId="167A205A" w14:textId="77777777" w:rsidR="00C450C0" w:rsidRDefault="00C450C0" w:rsidP="00FF7EBB">
      <w:pPr>
        <w:rPr>
          <w:szCs w:val="24"/>
        </w:rPr>
      </w:pPr>
    </w:p>
    <w:p w14:paraId="13B72729" w14:textId="77777777" w:rsidR="006108C9" w:rsidRDefault="006108C9" w:rsidP="00FF7EBB">
      <w:pPr>
        <w:rPr>
          <w:szCs w:val="24"/>
        </w:rPr>
      </w:pPr>
    </w:p>
    <w:p w14:paraId="7465FDE6" w14:textId="77777777" w:rsidR="00A41CDC" w:rsidRDefault="00A41CDC" w:rsidP="00FF7EBB">
      <w:pPr>
        <w:rPr>
          <w:szCs w:val="24"/>
        </w:rPr>
      </w:pPr>
    </w:p>
    <w:p w14:paraId="07CA4EA1" w14:textId="674645CC" w:rsidR="00A41CDC" w:rsidRDefault="00A41CDC" w:rsidP="00FF7EBB">
      <w:pPr>
        <w:rPr>
          <w:szCs w:val="24"/>
        </w:rPr>
      </w:pPr>
      <w:r>
        <w:rPr>
          <w:szCs w:val="24"/>
        </w:rPr>
        <w:t xml:space="preserve">Word Count: </w:t>
      </w:r>
      <w:r w:rsidR="00395260">
        <w:rPr>
          <w:szCs w:val="24"/>
        </w:rPr>
        <w:t>612</w:t>
      </w:r>
    </w:p>
    <w:p w14:paraId="77372384" w14:textId="77777777" w:rsidR="0002440E" w:rsidRDefault="0002440E" w:rsidP="00FF7EBB">
      <w:pPr>
        <w:rPr>
          <w:szCs w:val="24"/>
        </w:rPr>
      </w:pPr>
    </w:p>
    <w:p w14:paraId="195A8587" w14:textId="77777777" w:rsidR="008B28E7" w:rsidRDefault="008B28E7" w:rsidP="00FF7EBB">
      <w:pPr>
        <w:rPr>
          <w:szCs w:val="24"/>
        </w:rPr>
      </w:pPr>
    </w:p>
    <w:p w14:paraId="40C14836" w14:textId="77777777" w:rsidR="00AA666E" w:rsidRPr="008B28E7" w:rsidRDefault="00E57FA9" w:rsidP="00FF7EBB">
      <w:pPr>
        <w:rPr>
          <w:szCs w:val="24"/>
        </w:rPr>
      </w:pPr>
      <w:r>
        <w:rPr>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7AA5C047" w14:textId="77777777" w:rsidTr="006108C9">
        <w:tc>
          <w:tcPr>
            <w:tcW w:w="10278" w:type="dxa"/>
            <w:shd w:val="clear" w:color="auto" w:fill="auto"/>
          </w:tcPr>
          <w:p w14:paraId="51FC13FC" w14:textId="77777777" w:rsidR="008C7770" w:rsidRDefault="00DA22EC" w:rsidP="00FF7EBB">
            <w:pPr>
              <w:rPr>
                <w:szCs w:val="24"/>
              </w:rPr>
            </w:pPr>
            <w:r w:rsidRPr="006108C9">
              <w:rPr>
                <w:szCs w:val="24"/>
              </w:rPr>
              <w:lastRenderedPageBreak/>
              <w:t>R</w:t>
            </w:r>
            <w:r w:rsidR="005A545C" w:rsidRPr="006108C9">
              <w:rPr>
                <w:szCs w:val="24"/>
              </w:rPr>
              <w:t>eflect on the difference between safeguarding in adult and children</w:t>
            </w:r>
            <w:r w:rsidR="007C556F">
              <w:rPr>
                <w:szCs w:val="24"/>
              </w:rPr>
              <w:t>’</w:t>
            </w:r>
            <w:r w:rsidR="00B22C3C">
              <w:rPr>
                <w:szCs w:val="24"/>
              </w:rPr>
              <w:t>s</w:t>
            </w:r>
            <w:r w:rsidR="005A545C" w:rsidRPr="006108C9">
              <w:rPr>
                <w:szCs w:val="24"/>
              </w:rPr>
              <w:t xml:space="preserve"> work</w:t>
            </w:r>
          </w:p>
          <w:p w14:paraId="4E97989E" w14:textId="77777777" w:rsidR="008C7770" w:rsidRPr="006108C9" w:rsidRDefault="008C7770" w:rsidP="00FF7EBB">
            <w:pPr>
              <w:rPr>
                <w:szCs w:val="24"/>
              </w:rPr>
            </w:pPr>
          </w:p>
          <w:p w14:paraId="28C6B8B8" w14:textId="77777777" w:rsidR="008C7770" w:rsidRDefault="00B42E76" w:rsidP="00FF7EBB">
            <w:pPr>
              <w:rPr>
                <w:i/>
                <w:szCs w:val="24"/>
              </w:rPr>
            </w:pPr>
            <w:r>
              <w:rPr>
                <w:i/>
                <w:szCs w:val="24"/>
              </w:rPr>
              <w:t>4</w:t>
            </w:r>
            <w:r w:rsidR="00DA22EC" w:rsidRPr="006108C9">
              <w:rPr>
                <w:i/>
                <w:szCs w:val="24"/>
              </w:rPr>
              <w:t>00 words</w:t>
            </w:r>
            <w:r w:rsidR="00DA22EC" w:rsidRPr="006108C9">
              <w:rPr>
                <w:szCs w:val="24"/>
              </w:rPr>
              <w:t xml:space="preserve"> </w:t>
            </w:r>
            <w:r w:rsidR="008B28E7" w:rsidRPr="006108C9">
              <w:rPr>
                <w:i/>
                <w:szCs w:val="24"/>
              </w:rPr>
              <w:t>(+/- 10%: include your actual word count at the end of each section)</w:t>
            </w:r>
          </w:p>
          <w:p w14:paraId="6AA94415" w14:textId="77777777" w:rsidR="008C7770" w:rsidRPr="006108C9" w:rsidRDefault="008C7770" w:rsidP="00FF7EBB">
            <w:pPr>
              <w:rPr>
                <w:szCs w:val="24"/>
              </w:rPr>
            </w:pPr>
          </w:p>
        </w:tc>
      </w:tr>
    </w:tbl>
    <w:p w14:paraId="43CE5E27" w14:textId="77777777" w:rsidR="00AA666E" w:rsidRPr="008B28E7" w:rsidRDefault="00AA666E" w:rsidP="00FF7EBB">
      <w:pPr>
        <w:ind w:left="360" w:hanging="360"/>
        <w:rPr>
          <w:b/>
          <w:szCs w:val="24"/>
        </w:rPr>
      </w:pPr>
    </w:p>
    <w:p w14:paraId="5EFEC978" w14:textId="0813E97D" w:rsidR="00D3442D" w:rsidRDefault="00546DB9" w:rsidP="00D3442D">
      <w:pPr>
        <w:rPr>
          <w:szCs w:val="24"/>
        </w:rPr>
      </w:pPr>
      <w:r>
        <w:rPr>
          <w:szCs w:val="24"/>
        </w:rPr>
        <w:t>The introduction of the Social Services and Wellbeing (Wales) Act 2014 brought in a statutory duty to safeguard adults in a way that was more similar to children safeguarding than previous</w:t>
      </w:r>
      <w:r w:rsidR="00395260">
        <w:rPr>
          <w:szCs w:val="24"/>
        </w:rPr>
        <w:t xml:space="preserve">ly. </w:t>
      </w:r>
      <w:r w:rsidR="006C5D75">
        <w:rPr>
          <w:szCs w:val="24"/>
        </w:rPr>
        <w:t xml:space="preserve">Further to this, development of working guidance for safeguarding boards has brought a cohesive approach to safeguarding both adults and children. However, one key difference is The Children Act 1989 is relevant to children only, with section 47 enquiries only being applicable to those under the age of 18. </w:t>
      </w:r>
      <w:r w:rsidR="001F5A73">
        <w:rPr>
          <w:szCs w:val="24"/>
        </w:rPr>
        <w:t>The</w:t>
      </w:r>
      <w:r w:rsidR="006C5D75">
        <w:rPr>
          <w:szCs w:val="24"/>
        </w:rPr>
        <w:t xml:space="preserve"> key difference when it comes to the safeguarding of adults is that of consent and self-determination. When safeguarding reports are made, the adult is expected to have been consulted and advised of the referral and if the report has not consulted the adult then the first point of call for any practitioner then making enquiries is the adult who is perceived to be at risk.</w:t>
      </w:r>
      <w:r w:rsidR="001F5A73">
        <w:rPr>
          <w:szCs w:val="24"/>
        </w:rPr>
        <w:t xml:space="preserve"> Conversations with the adult at risk are paramount, their views and wishes must be known and acted upon, ensuring all practise is encompassed by what matters to the citizen.</w:t>
      </w:r>
      <w:r w:rsidR="006C5D75">
        <w:rPr>
          <w:szCs w:val="24"/>
        </w:rPr>
        <w:t xml:space="preserve"> It is an adult’s right to decide whether they feel they can protect themselves or if they would like the support of the local authority or police, with </w:t>
      </w:r>
      <w:r w:rsidR="00F93CFF">
        <w:rPr>
          <w:szCs w:val="24"/>
        </w:rPr>
        <w:t xml:space="preserve">emphasis always being on the citizen’s voice and control. There are very few exceptions, mainly when a citizen is deemed to lack capacity under the Mental Capacity Act 2005 then safeguarding decisions will be made on their behalf, but must still apply the principles of the MCA when making decisions. Although, the Mental Capacity Act 2005 does also apply to those aged 16 and 17, therefore there is still some overlap between safeguarding adults and children. Adults must be involved in all safeguarding procedures from beginning to end, even if deemed to lack capacity, their involved is important to ensure that practice is still being approached as person-centred and with the core principles of the Social Services and Wellbeing Act 2014 being adhered to. </w:t>
      </w:r>
      <w:r w:rsidR="001F5A73">
        <w:rPr>
          <w:szCs w:val="24"/>
        </w:rPr>
        <w:t xml:space="preserve">This may involve family being invited to meetings or use of an IMCA. </w:t>
      </w:r>
      <w:r w:rsidR="00F93CFF">
        <w:rPr>
          <w:szCs w:val="24"/>
        </w:rPr>
        <w:t xml:space="preserve">Similarly to this, with children safeguarding, their perspectives and involvement is still a major factor in safeguarding procedures and practitioners are expected to conduct </w:t>
      </w:r>
      <w:r w:rsidR="001F5A73">
        <w:rPr>
          <w:szCs w:val="24"/>
        </w:rPr>
        <w:t xml:space="preserve">interventions in a child centred way. </w:t>
      </w:r>
    </w:p>
    <w:p w14:paraId="7EF104D2" w14:textId="7F52F721" w:rsidR="001F5A73" w:rsidRDefault="001F5A73" w:rsidP="00D3442D">
      <w:pPr>
        <w:rPr>
          <w:szCs w:val="24"/>
        </w:rPr>
      </w:pPr>
    </w:p>
    <w:p w14:paraId="2CDF9D28" w14:textId="59456F26" w:rsidR="001F5A73" w:rsidRPr="008B28E7" w:rsidRDefault="001F5A73" w:rsidP="00D3442D">
      <w:pPr>
        <w:rPr>
          <w:szCs w:val="24"/>
        </w:rPr>
      </w:pPr>
      <w:r>
        <w:rPr>
          <w:szCs w:val="24"/>
        </w:rPr>
        <w:t>Word Count: 370</w:t>
      </w:r>
    </w:p>
    <w:p w14:paraId="62AB209D" w14:textId="77777777" w:rsidR="00092970" w:rsidRDefault="00AA666E" w:rsidP="00A303B9">
      <w:pPr>
        <w:jc w:val="center"/>
        <w:rPr>
          <w:b/>
          <w:szCs w:val="24"/>
        </w:rPr>
      </w:pPr>
      <w:r w:rsidRPr="008B28E7">
        <w:rPr>
          <w:b/>
          <w:szCs w:val="24"/>
        </w:rPr>
        <w:br w:type="page"/>
      </w:r>
      <w:r w:rsidR="00763B2D" w:rsidRPr="008B28E7">
        <w:rPr>
          <w:b/>
          <w:szCs w:val="24"/>
        </w:rPr>
        <w:lastRenderedPageBreak/>
        <w:t xml:space="preserve">Section </w:t>
      </w:r>
      <w:r w:rsidR="00AE134C">
        <w:rPr>
          <w:b/>
          <w:szCs w:val="24"/>
        </w:rPr>
        <w:t>6</w:t>
      </w:r>
    </w:p>
    <w:p w14:paraId="5A0F1D0C" w14:textId="77777777" w:rsidR="00B17FA0" w:rsidRPr="008B28E7" w:rsidRDefault="00B17FA0" w:rsidP="00FF7EBB">
      <w:pPr>
        <w:rPr>
          <w:b/>
          <w:szCs w:val="24"/>
        </w:rPr>
      </w:pPr>
    </w:p>
    <w:p w14:paraId="10DA326C" w14:textId="77777777" w:rsidR="00092970" w:rsidRPr="008B28E7" w:rsidRDefault="009A5F3B" w:rsidP="00FF7EBB">
      <w:pPr>
        <w:rPr>
          <w:b/>
          <w:szCs w:val="24"/>
        </w:rPr>
      </w:pPr>
      <w:r w:rsidRPr="008B28E7">
        <w:rPr>
          <w:b/>
          <w:szCs w:val="24"/>
        </w:rPr>
        <w:t>Developmental Review</w:t>
      </w:r>
      <w:r w:rsidR="00CA5726">
        <w:rPr>
          <w:b/>
          <w:szCs w:val="24"/>
        </w:rPr>
        <w:t xml:space="preserve"> (b)</w:t>
      </w:r>
    </w:p>
    <w:p w14:paraId="1DCD23A4" w14:textId="77777777" w:rsidR="009A5F3B" w:rsidRPr="008B28E7" w:rsidRDefault="009A5F3B" w:rsidP="00FF7EBB">
      <w:pPr>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62DA5858" w14:textId="77777777" w:rsidTr="00B17FA0">
        <w:tc>
          <w:tcPr>
            <w:tcW w:w="10188" w:type="dxa"/>
            <w:shd w:val="clear" w:color="auto" w:fill="auto"/>
          </w:tcPr>
          <w:p w14:paraId="61DD0C37" w14:textId="77777777" w:rsidR="00FC5FF8" w:rsidRDefault="00470461" w:rsidP="00FF7EBB">
            <w:pPr>
              <w:rPr>
                <w:szCs w:val="24"/>
              </w:rPr>
            </w:pPr>
            <w:r>
              <w:rPr>
                <w:szCs w:val="24"/>
              </w:rPr>
              <w:t>Critically r</w:t>
            </w:r>
            <w:r w:rsidR="00FC5FF8" w:rsidRPr="008B28E7">
              <w:rPr>
                <w:szCs w:val="24"/>
              </w:rPr>
              <w:t xml:space="preserve">eflect on your development including reference to the training, learning, research and use of supervision since completing section </w:t>
            </w:r>
            <w:r w:rsidR="00EE1AC1">
              <w:rPr>
                <w:szCs w:val="24"/>
              </w:rPr>
              <w:t>2</w:t>
            </w:r>
            <w:r w:rsidR="00B97056">
              <w:rPr>
                <w:szCs w:val="24"/>
              </w:rPr>
              <w:t>. Consider in discussion with your mentor</w:t>
            </w:r>
            <w:r w:rsidR="00046861">
              <w:rPr>
                <w:szCs w:val="24"/>
              </w:rPr>
              <w:t xml:space="preserve">/ </w:t>
            </w:r>
            <w:r w:rsidR="00B97056">
              <w:rPr>
                <w:szCs w:val="24"/>
              </w:rPr>
              <w:t>supervisor/line manager the extent to which those learning needs have been achieved</w:t>
            </w:r>
            <w:r w:rsidR="00046861">
              <w:rPr>
                <w:szCs w:val="24"/>
              </w:rPr>
              <w:t xml:space="preserve">. </w:t>
            </w:r>
            <w:r w:rsidR="002D11A8">
              <w:rPr>
                <w:szCs w:val="24"/>
              </w:rPr>
              <w:t>Identify additional learning needs</w:t>
            </w:r>
            <w:r w:rsidR="00B97056">
              <w:rPr>
                <w:szCs w:val="24"/>
              </w:rPr>
              <w:t xml:space="preserve"> to </w:t>
            </w:r>
            <w:r w:rsidR="002D11A8">
              <w:rPr>
                <w:szCs w:val="24"/>
              </w:rPr>
              <w:t xml:space="preserve">support </w:t>
            </w:r>
            <w:r w:rsidR="00B97056">
              <w:rPr>
                <w:szCs w:val="24"/>
              </w:rPr>
              <w:t>your development in the transition to becoming an experienced practitioner</w:t>
            </w:r>
            <w:r w:rsidR="00FC5FF8" w:rsidRPr="008B28E7">
              <w:rPr>
                <w:szCs w:val="24"/>
              </w:rPr>
              <w:t xml:space="preserve">. </w:t>
            </w:r>
            <w:r w:rsidR="00AE134C">
              <w:rPr>
                <w:szCs w:val="24"/>
              </w:rPr>
              <w:t xml:space="preserve">You </w:t>
            </w:r>
            <w:r>
              <w:rPr>
                <w:szCs w:val="24"/>
              </w:rPr>
              <w:t>will</w:t>
            </w:r>
            <w:r w:rsidR="00AE134C">
              <w:rPr>
                <w:szCs w:val="24"/>
              </w:rPr>
              <w:t xml:space="preserve"> consider here, the feedback you have received from individuals using services, </w:t>
            </w:r>
            <w:r w:rsidR="002D11A8">
              <w:rPr>
                <w:szCs w:val="24"/>
              </w:rPr>
              <w:t xml:space="preserve">their </w:t>
            </w:r>
            <w:r w:rsidR="00AE134C">
              <w:rPr>
                <w:szCs w:val="24"/>
              </w:rPr>
              <w:t xml:space="preserve">families and carers, and how this </w:t>
            </w:r>
            <w:r w:rsidR="007544FC">
              <w:rPr>
                <w:szCs w:val="24"/>
              </w:rPr>
              <w:t xml:space="preserve">has </w:t>
            </w:r>
            <w:r w:rsidR="00AE134C">
              <w:rPr>
                <w:szCs w:val="24"/>
              </w:rPr>
              <w:t>impacted on your practice.</w:t>
            </w:r>
          </w:p>
          <w:p w14:paraId="782A7850" w14:textId="77777777" w:rsidR="00B17FA0" w:rsidRPr="008B28E7" w:rsidRDefault="00B17FA0" w:rsidP="00FF7EBB">
            <w:pPr>
              <w:rPr>
                <w:szCs w:val="24"/>
              </w:rPr>
            </w:pPr>
          </w:p>
          <w:p w14:paraId="10568934" w14:textId="77777777" w:rsidR="00220D06" w:rsidRPr="008B28E7" w:rsidRDefault="00B42E76" w:rsidP="00FF7EBB">
            <w:pPr>
              <w:rPr>
                <w:i/>
                <w:szCs w:val="24"/>
              </w:rPr>
            </w:pPr>
            <w:r>
              <w:rPr>
                <w:i/>
                <w:szCs w:val="24"/>
              </w:rPr>
              <w:t xml:space="preserve">800 </w:t>
            </w:r>
            <w:r w:rsidR="00220D06" w:rsidRPr="008B28E7">
              <w:rPr>
                <w:i/>
                <w:szCs w:val="24"/>
              </w:rPr>
              <w:t xml:space="preserve">words </w:t>
            </w:r>
            <w:r w:rsidR="008B28E7" w:rsidRPr="008B28E7">
              <w:rPr>
                <w:i/>
                <w:szCs w:val="24"/>
              </w:rPr>
              <w:t>(+/- 10%: include your actual word count at the end of each section)</w:t>
            </w:r>
          </w:p>
        </w:tc>
      </w:tr>
    </w:tbl>
    <w:p w14:paraId="6D7C1A9B" w14:textId="77777777" w:rsidR="00AA666E" w:rsidRPr="008B28E7" w:rsidRDefault="00AA666E" w:rsidP="00FF7EBB">
      <w:pPr>
        <w:rPr>
          <w:szCs w:val="24"/>
        </w:rPr>
      </w:pPr>
    </w:p>
    <w:p w14:paraId="4D15A910" w14:textId="77777777" w:rsidR="00AA666E" w:rsidRDefault="00AC5625" w:rsidP="00FF7EBB">
      <w:pPr>
        <w:rPr>
          <w:szCs w:val="24"/>
        </w:rPr>
      </w:pPr>
      <w:r>
        <w:rPr>
          <w:szCs w:val="24"/>
        </w:rPr>
        <w:t xml:space="preserve">In order to effectively, critically reflect on my practice over the past 3 years, I will engage with a model of reflection that is a contemporaneous method developed by Maclean (2016) called the Weather Model. I am using this as I believe it is a simple tool that can be </w:t>
      </w:r>
      <w:r w:rsidR="00CA4894">
        <w:rPr>
          <w:szCs w:val="24"/>
        </w:rPr>
        <w:t>easily be brought into actual working practice as it focusses on four elements which are easily remembered and employed in varying circumstances. The four stages are of sunshine – what went well, rain – what did not go well, lightening – what came as a shock or surprise and fog – what did you not understand. Throughout this reflective piece I will comment on the learning objectives of the portfolio which I set out at the beginning of this journey</w:t>
      </w:r>
      <w:r w:rsidR="006D63FF">
        <w:rPr>
          <w:szCs w:val="24"/>
        </w:rPr>
        <w:t xml:space="preserve"> and consider my development with the Weather Model having been used to facilitate my reflection. </w:t>
      </w:r>
    </w:p>
    <w:p w14:paraId="5303B549" w14:textId="77777777" w:rsidR="00532ED9" w:rsidRDefault="006D63FF" w:rsidP="00FF7EBB">
      <w:pPr>
        <w:rPr>
          <w:szCs w:val="24"/>
        </w:rPr>
      </w:pPr>
      <w:r>
        <w:rPr>
          <w:szCs w:val="24"/>
        </w:rPr>
        <w:t xml:space="preserve">When I read Section 2 of this portfolio it becomes clear how much I have progressed as a professional in the few short years I have been a qualified social worker. When I began this </w:t>
      </w:r>
      <w:r w:rsidR="00532ED9">
        <w:rPr>
          <w:szCs w:val="24"/>
        </w:rPr>
        <w:t>portfolio,</w:t>
      </w:r>
      <w:r>
        <w:rPr>
          <w:szCs w:val="24"/>
        </w:rPr>
        <w:t xml:space="preserve"> I was working in a collaborative hub with health colleagues and this was a relatively new endeavour. </w:t>
      </w:r>
      <w:r w:rsidR="00532ED9">
        <w:rPr>
          <w:szCs w:val="24"/>
        </w:rPr>
        <w:t xml:space="preserve">There were some struggles originally as conflicts were evident in our approaches to practice, however over time I developed strong working relationships and we were able to gain harmony with our ways of working. By having different, yet balanced perspectives towards care and support in the community, I believe citizens we supported were delivered a much better service that was not as fragmented as it had been previously. Being </w:t>
      </w:r>
      <w:r w:rsidR="00532ED9">
        <w:rPr>
          <w:szCs w:val="24"/>
        </w:rPr>
        <w:lastRenderedPageBreak/>
        <w:t xml:space="preserve">able to collaborate our work between health and social care it became easier to ensure a holistic support approach for the individuals and their families. This also enabled me to gain confidence in working with other disciplines, also effectively supporting my assertiveness to challenge the status quo when appropriate. </w:t>
      </w:r>
      <w:r w:rsidR="00586A50">
        <w:rPr>
          <w:szCs w:val="24"/>
        </w:rPr>
        <w:t>Being based in a community setting also accelerated my knowledge of the community support streams and third sector organisations, enabling me to build strong working relationships with community projects which, in turn, supported me to develop a less ‘traditional’ perspective on formal care packages and widen my approach to supporting citizens</w:t>
      </w:r>
      <w:r w:rsidR="008C78D5">
        <w:rPr>
          <w:szCs w:val="24"/>
        </w:rPr>
        <w:t>. I feel some of these skills are evident in the observed practice.</w:t>
      </w:r>
    </w:p>
    <w:p w14:paraId="504E8FA1" w14:textId="77777777" w:rsidR="00586A50" w:rsidRDefault="00586A50" w:rsidP="00FF7EBB">
      <w:pPr>
        <w:rPr>
          <w:szCs w:val="24"/>
        </w:rPr>
      </w:pPr>
      <w:r>
        <w:rPr>
          <w:szCs w:val="24"/>
        </w:rPr>
        <w:t xml:space="preserve">Through engaging in supervision, managing an increasingly complex caseload and attending training on the MCA and BI training, I have been able to greatly improve my practice when it comes to completing capacity assessments and ensuring decisions are made in the best interests of citizens I support. I feel that my confidence in this area was lacking when I began this portfolio, however my line manager has supported me, as well as other colleagues, to engage with increasingly complex best </w:t>
      </w:r>
      <w:r w:rsidR="008C78D5">
        <w:rPr>
          <w:szCs w:val="24"/>
        </w:rPr>
        <w:t>interests’</w:t>
      </w:r>
      <w:r>
        <w:rPr>
          <w:szCs w:val="24"/>
        </w:rPr>
        <w:t xml:space="preserve"> decisions and I have </w:t>
      </w:r>
      <w:r w:rsidR="008C78D5">
        <w:rPr>
          <w:szCs w:val="24"/>
        </w:rPr>
        <w:t xml:space="preserve">become more </w:t>
      </w:r>
      <w:r>
        <w:rPr>
          <w:szCs w:val="24"/>
        </w:rPr>
        <w:t xml:space="preserve">effective at challenging other disciplines to ensure delivery of less restrictive outcomes for individuals. </w:t>
      </w:r>
      <w:r w:rsidR="008C78D5">
        <w:rPr>
          <w:szCs w:val="24"/>
        </w:rPr>
        <w:t xml:space="preserve">I was surprised at the conflicts that arise from these decision processes and was not originally prepared to tackle such strong resistance from health colleagues and family members, however over the past two years I believe my skillset has increased and I feel much more confident to engage with these challenges. </w:t>
      </w:r>
    </w:p>
    <w:p w14:paraId="70E8F2B8" w14:textId="77777777" w:rsidR="00AC5625" w:rsidRDefault="008C78D5" w:rsidP="00FF7EBB">
      <w:pPr>
        <w:rPr>
          <w:szCs w:val="24"/>
        </w:rPr>
      </w:pPr>
      <w:r>
        <w:rPr>
          <w:szCs w:val="24"/>
        </w:rPr>
        <w:t xml:space="preserve">When considering the application of professional judgement in increasingly complex situations, as well as what I have mentioned regarding assertiveness when working with other disciplines, I did not feel confident with safeguarding knowledge and practice. Not only has the writing of this portfolio increased my knowledge, but the complex case work that I have engaged in over the previous two years has drastically advanced my </w:t>
      </w:r>
      <w:r w:rsidR="003D77A4">
        <w:rPr>
          <w:szCs w:val="24"/>
        </w:rPr>
        <w:t xml:space="preserve">practice and skill set when it comes to working on challenging safeguarding concerns. I have attended two separate safeguarding training days as well as spent a lot of time with the safeguarding team within the local authority, working on a variety of safeguarding referrals. This has built my working knowledge of legislative procedures and enabled me to gain the confidence and skillsets that I was previously lacking. I believe this is somewhat evidenced in the case work completed for this portfolio. </w:t>
      </w:r>
    </w:p>
    <w:p w14:paraId="33B477E1" w14:textId="77777777" w:rsidR="003D77A4" w:rsidRDefault="003D77A4" w:rsidP="00FF7EBB">
      <w:pPr>
        <w:rPr>
          <w:szCs w:val="24"/>
        </w:rPr>
      </w:pPr>
      <w:r>
        <w:rPr>
          <w:szCs w:val="24"/>
        </w:rPr>
        <w:t xml:space="preserve">The final area which I would like to reflect on is developing my abilities to be a transformative practitioner and working in a strengths-based way. These methods and values are important to </w:t>
      </w:r>
      <w:r>
        <w:rPr>
          <w:szCs w:val="24"/>
        </w:rPr>
        <w:lastRenderedPageBreak/>
        <w:t xml:space="preserve">me as a social worker and I believe they play a significant role in working towards a better future for social work delivery and society. Although I feel that I have been able to develop some skills in this area, I </w:t>
      </w:r>
      <w:r w:rsidR="00C63FCE">
        <w:rPr>
          <w:szCs w:val="24"/>
        </w:rPr>
        <w:t>have struggled to truly emulate these values as there are a multitude of challenges with some being external to my control. Caseload pressures, austerity measures, budget cuts and lack of resources all impact on the ability to enshrine a transformative social work approach. However, I do believe that with further support, creativity and the SSWBA (2014) legislative frameworks, I will be able to continue in this direction and find ways to bring these values to the forefront of my practice.</w:t>
      </w:r>
    </w:p>
    <w:p w14:paraId="2D67B01B" w14:textId="77777777" w:rsidR="00C63FCE" w:rsidRDefault="00C63FCE" w:rsidP="00FF7EBB">
      <w:pPr>
        <w:rPr>
          <w:szCs w:val="24"/>
        </w:rPr>
      </w:pPr>
    </w:p>
    <w:p w14:paraId="7DDBCC94" w14:textId="77777777" w:rsidR="00C63FCE" w:rsidRDefault="00C63FCE" w:rsidP="00FF7EBB">
      <w:pPr>
        <w:rPr>
          <w:szCs w:val="24"/>
        </w:rPr>
      </w:pPr>
      <w:r>
        <w:rPr>
          <w:szCs w:val="24"/>
        </w:rPr>
        <w:t>Word Count: 826</w:t>
      </w:r>
    </w:p>
    <w:p w14:paraId="7444429F" w14:textId="77777777" w:rsidR="00AC5625" w:rsidRDefault="00AC5625" w:rsidP="00FF7EBB">
      <w:pPr>
        <w:rPr>
          <w:szCs w:val="24"/>
        </w:rPr>
      </w:pPr>
    </w:p>
    <w:p w14:paraId="79BCCD83" w14:textId="77777777" w:rsidR="00E559CE" w:rsidRPr="00B17FA0" w:rsidRDefault="00AC5625" w:rsidP="00E559CE">
      <w:pPr>
        <w:rPr>
          <w:szCs w:val="24"/>
        </w:rPr>
      </w:pPr>
      <w:r>
        <w:rPr>
          <w:szCs w:val="24"/>
        </w:rPr>
        <w:br w:type="page"/>
      </w:r>
      <w:r w:rsidR="00E559CE" w:rsidRPr="00B17FA0">
        <w:rPr>
          <w:szCs w:val="24"/>
        </w:rPr>
        <w:lastRenderedPageBreak/>
        <w:t xml:space="preserve">Please record in the table below the dates </w:t>
      </w:r>
      <w:r w:rsidR="00E559CE">
        <w:rPr>
          <w:szCs w:val="24"/>
        </w:rPr>
        <w:t>of each consolidation programme workshop</w:t>
      </w:r>
      <w:r w:rsidR="00E559CE" w:rsidRPr="00B17FA0">
        <w:rPr>
          <w:szCs w:val="24"/>
        </w:rPr>
        <w:t xml:space="preserve"> you attended.  </w:t>
      </w:r>
    </w:p>
    <w:p w14:paraId="5B250F40" w14:textId="77777777" w:rsidR="00E559CE" w:rsidRPr="00B17FA0" w:rsidRDefault="00E559CE" w:rsidP="00E559CE">
      <w:pPr>
        <w:rPr>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2684843B" w14:textId="77777777" w:rsidTr="00B94443">
        <w:tc>
          <w:tcPr>
            <w:tcW w:w="5094" w:type="dxa"/>
          </w:tcPr>
          <w:p w14:paraId="37C70369" w14:textId="77777777" w:rsidR="00E559CE" w:rsidRPr="00B17FA0" w:rsidRDefault="00E559CE" w:rsidP="00B94443">
            <w:pPr>
              <w:rPr>
                <w:szCs w:val="24"/>
              </w:rPr>
            </w:pPr>
            <w:r>
              <w:rPr>
                <w:szCs w:val="24"/>
              </w:rPr>
              <w:t>Consolidation workshop</w:t>
            </w:r>
            <w:r w:rsidRPr="00B17FA0">
              <w:rPr>
                <w:szCs w:val="24"/>
              </w:rPr>
              <w:t xml:space="preserve"> </w:t>
            </w:r>
          </w:p>
        </w:tc>
        <w:tc>
          <w:tcPr>
            <w:tcW w:w="5094" w:type="dxa"/>
          </w:tcPr>
          <w:p w14:paraId="68DAA1F8" w14:textId="77777777" w:rsidR="00E559CE" w:rsidRPr="00B17FA0" w:rsidRDefault="00E559CE" w:rsidP="00B94443">
            <w:pPr>
              <w:rPr>
                <w:szCs w:val="24"/>
              </w:rPr>
            </w:pPr>
            <w:r w:rsidRPr="00B17FA0">
              <w:rPr>
                <w:szCs w:val="24"/>
              </w:rPr>
              <w:t xml:space="preserve">Date Attended  </w:t>
            </w:r>
          </w:p>
        </w:tc>
      </w:tr>
      <w:tr w:rsidR="00E559CE" w:rsidRPr="00B17FA0" w14:paraId="25994131" w14:textId="77777777" w:rsidTr="00B94443">
        <w:tc>
          <w:tcPr>
            <w:tcW w:w="5094" w:type="dxa"/>
          </w:tcPr>
          <w:p w14:paraId="44D19CCE" w14:textId="77777777" w:rsidR="00E559CE" w:rsidRPr="00B17FA0" w:rsidRDefault="00E559CE" w:rsidP="00B94443">
            <w:pPr>
              <w:rPr>
                <w:szCs w:val="24"/>
              </w:rPr>
            </w:pPr>
            <w:r w:rsidRPr="00B17FA0">
              <w:rPr>
                <w:szCs w:val="24"/>
              </w:rPr>
              <w:t>1</w:t>
            </w:r>
          </w:p>
        </w:tc>
        <w:tc>
          <w:tcPr>
            <w:tcW w:w="5094" w:type="dxa"/>
          </w:tcPr>
          <w:p w14:paraId="38796EB7" w14:textId="77777777" w:rsidR="00E559CE" w:rsidRPr="00B17FA0" w:rsidRDefault="00F40441" w:rsidP="00B94443">
            <w:pPr>
              <w:rPr>
                <w:szCs w:val="24"/>
              </w:rPr>
            </w:pPr>
            <w:r>
              <w:rPr>
                <w:szCs w:val="24"/>
              </w:rPr>
              <w:t>09/10/18</w:t>
            </w:r>
          </w:p>
        </w:tc>
      </w:tr>
      <w:tr w:rsidR="00E559CE" w:rsidRPr="00B17FA0" w14:paraId="2F41D662" w14:textId="77777777" w:rsidTr="00B94443">
        <w:tc>
          <w:tcPr>
            <w:tcW w:w="5094" w:type="dxa"/>
          </w:tcPr>
          <w:p w14:paraId="0366BF0F" w14:textId="77777777" w:rsidR="00E559CE" w:rsidRPr="00B17FA0" w:rsidRDefault="00E559CE" w:rsidP="00B94443">
            <w:pPr>
              <w:rPr>
                <w:szCs w:val="24"/>
              </w:rPr>
            </w:pPr>
            <w:r w:rsidRPr="00B17FA0">
              <w:rPr>
                <w:szCs w:val="24"/>
              </w:rPr>
              <w:t>2</w:t>
            </w:r>
          </w:p>
        </w:tc>
        <w:tc>
          <w:tcPr>
            <w:tcW w:w="5094" w:type="dxa"/>
          </w:tcPr>
          <w:p w14:paraId="17BC5627" w14:textId="77777777" w:rsidR="00E559CE" w:rsidRPr="00B17FA0" w:rsidRDefault="00F40441" w:rsidP="00B94443">
            <w:pPr>
              <w:rPr>
                <w:szCs w:val="24"/>
              </w:rPr>
            </w:pPr>
            <w:r>
              <w:rPr>
                <w:szCs w:val="24"/>
              </w:rPr>
              <w:t>12/11/18</w:t>
            </w:r>
          </w:p>
        </w:tc>
      </w:tr>
      <w:tr w:rsidR="00E559CE" w:rsidRPr="00B17FA0" w14:paraId="47AB564B" w14:textId="77777777" w:rsidTr="00B94443">
        <w:tc>
          <w:tcPr>
            <w:tcW w:w="5094" w:type="dxa"/>
          </w:tcPr>
          <w:p w14:paraId="0BCA3AA2" w14:textId="77777777" w:rsidR="00E559CE" w:rsidRPr="00B17FA0" w:rsidRDefault="00E559CE" w:rsidP="00B94443">
            <w:pPr>
              <w:rPr>
                <w:szCs w:val="24"/>
              </w:rPr>
            </w:pPr>
            <w:r w:rsidRPr="00B17FA0">
              <w:rPr>
                <w:szCs w:val="24"/>
              </w:rPr>
              <w:t>3</w:t>
            </w:r>
          </w:p>
        </w:tc>
        <w:tc>
          <w:tcPr>
            <w:tcW w:w="5094" w:type="dxa"/>
          </w:tcPr>
          <w:p w14:paraId="683801D6" w14:textId="77777777" w:rsidR="00E559CE" w:rsidRPr="00B17FA0" w:rsidRDefault="00F40441" w:rsidP="00B94443">
            <w:pPr>
              <w:rPr>
                <w:szCs w:val="24"/>
              </w:rPr>
            </w:pPr>
            <w:r>
              <w:rPr>
                <w:szCs w:val="24"/>
              </w:rPr>
              <w:t>23/01/19</w:t>
            </w:r>
          </w:p>
        </w:tc>
      </w:tr>
      <w:tr w:rsidR="00F40441" w:rsidRPr="008B28E7" w14:paraId="3796639E" w14:textId="77777777" w:rsidTr="00B94443">
        <w:tc>
          <w:tcPr>
            <w:tcW w:w="5094" w:type="dxa"/>
          </w:tcPr>
          <w:p w14:paraId="131A5623" w14:textId="77777777" w:rsidR="00F40441" w:rsidRPr="00B17FA0" w:rsidRDefault="00F40441" w:rsidP="00B94443">
            <w:pPr>
              <w:rPr>
                <w:szCs w:val="24"/>
              </w:rPr>
            </w:pPr>
            <w:r>
              <w:rPr>
                <w:szCs w:val="24"/>
              </w:rPr>
              <w:t>4</w:t>
            </w:r>
          </w:p>
        </w:tc>
        <w:tc>
          <w:tcPr>
            <w:tcW w:w="5094" w:type="dxa"/>
          </w:tcPr>
          <w:p w14:paraId="74673CDA" w14:textId="77777777" w:rsidR="00F40441" w:rsidRDefault="00F40441" w:rsidP="00B94443">
            <w:pPr>
              <w:rPr>
                <w:szCs w:val="24"/>
              </w:rPr>
            </w:pPr>
            <w:r>
              <w:rPr>
                <w:szCs w:val="24"/>
              </w:rPr>
              <w:t>06/03/19</w:t>
            </w:r>
          </w:p>
        </w:tc>
      </w:tr>
      <w:tr w:rsidR="00E559CE" w:rsidRPr="008B28E7" w14:paraId="320AF4F4" w14:textId="77777777" w:rsidTr="00B94443">
        <w:tc>
          <w:tcPr>
            <w:tcW w:w="5094" w:type="dxa"/>
          </w:tcPr>
          <w:p w14:paraId="1F7877F2" w14:textId="77777777" w:rsidR="00E559CE" w:rsidRPr="00B17FA0" w:rsidRDefault="00F40441" w:rsidP="00B94443">
            <w:pPr>
              <w:rPr>
                <w:szCs w:val="24"/>
              </w:rPr>
            </w:pPr>
            <w:r>
              <w:rPr>
                <w:szCs w:val="24"/>
              </w:rPr>
              <w:t>5</w:t>
            </w:r>
          </w:p>
        </w:tc>
        <w:tc>
          <w:tcPr>
            <w:tcW w:w="5094" w:type="dxa"/>
          </w:tcPr>
          <w:p w14:paraId="6B9E46B1" w14:textId="77777777" w:rsidR="00E559CE" w:rsidRPr="00B17FA0" w:rsidRDefault="00F40441" w:rsidP="00B94443">
            <w:pPr>
              <w:rPr>
                <w:szCs w:val="24"/>
              </w:rPr>
            </w:pPr>
            <w:r>
              <w:rPr>
                <w:szCs w:val="24"/>
              </w:rPr>
              <w:t>22</w:t>
            </w:r>
            <w:r w:rsidR="00266B0C">
              <w:rPr>
                <w:szCs w:val="24"/>
              </w:rPr>
              <w:t>/05/19</w:t>
            </w:r>
          </w:p>
        </w:tc>
      </w:tr>
    </w:tbl>
    <w:p w14:paraId="696409D5" w14:textId="77777777" w:rsidR="00E559CE" w:rsidRPr="008B28E7" w:rsidRDefault="00E559CE" w:rsidP="00E559CE">
      <w:pPr>
        <w:rPr>
          <w:szCs w:val="24"/>
        </w:rPr>
      </w:pPr>
    </w:p>
    <w:p w14:paraId="3DDA1E60" w14:textId="77777777" w:rsidR="000E38C3" w:rsidRDefault="00E559CE" w:rsidP="00E559CE">
      <w:pPr>
        <w:rPr>
          <w:szCs w:val="24"/>
        </w:rPr>
      </w:pPr>
      <w:r>
        <w:rPr>
          <w:szCs w:val="24"/>
        </w:rPr>
        <w:t>Notes</w:t>
      </w:r>
      <w:r w:rsidRPr="008B28E7">
        <w:rPr>
          <w:szCs w:val="24"/>
        </w:rPr>
        <w:t xml:space="preserve"> </w:t>
      </w:r>
    </w:p>
    <w:p w14:paraId="73CC1539" w14:textId="77777777" w:rsidR="000E38C3" w:rsidRDefault="000E38C3" w:rsidP="00E559CE">
      <w:pPr>
        <w:rPr>
          <w:szCs w:val="24"/>
        </w:rPr>
      </w:pPr>
    </w:p>
    <w:p w14:paraId="77572F6E" w14:textId="77777777" w:rsidR="000E38C3" w:rsidRDefault="000E38C3" w:rsidP="00E559CE">
      <w:pPr>
        <w:rPr>
          <w:szCs w:val="24"/>
        </w:rPr>
      </w:pPr>
    </w:p>
    <w:p w14:paraId="66C37563" w14:textId="77777777" w:rsidR="000E38C3" w:rsidRDefault="000E38C3" w:rsidP="00E559CE">
      <w:pPr>
        <w:rPr>
          <w:szCs w:val="24"/>
        </w:rPr>
      </w:pPr>
    </w:p>
    <w:p w14:paraId="737B3C7D" w14:textId="77777777" w:rsidR="008C7770" w:rsidRDefault="008C7770" w:rsidP="00E559CE">
      <w:pPr>
        <w:rPr>
          <w:szCs w:val="24"/>
        </w:rPr>
      </w:pPr>
    </w:p>
    <w:p w14:paraId="59CC8C55" w14:textId="77777777" w:rsidR="008C7770" w:rsidRDefault="008C7770" w:rsidP="00E559CE">
      <w:pPr>
        <w:rPr>
          <w:szCs w:val="24"/>
        </w:rPr>
      </w:pPr>
    </w:p>
    <w:p w14:paraId="17307BB6" w14:textId="77777777" w:rsidR="008C7770" w:rsidRDefault="008C7770" w:rsidP="00E559CE">
      <w:pPr>
        <w:rPr>
          <w:szCs w:val="24"/>
        </w:rPr>
      </w:pPr>
    </w:p>
    <w:p w14:paraId="3A06BEFF" w14:textId="77777777" w:rsidR="000E38C3" w:rsidRDefault="000E38C3" w:rsidP="00E559CE">
      <w:pPr>
        <w:rPr>
          <w:szCs w:val="24"/>
        </w:rPr>
      </w:pPr>
    </w:p>
    <w:p w14:paraId="2FDA1A39" w14:textId="77777777" w:rsidR="00266B0C" w:rsidRDefault="00266B0C" w:rsidP="00E559CE">
      <w:pPr>
        <w:rPr>
          <w:szCs w:val="24"/>
        </w:rPr>
      </w:pPr>
    </w:p>
    <w:p w14:paraId="5D2CD186" w14:textId="77777777" w:rsidR="00266B0C" w:rsidRPr="00266B0C" w:rsidRDefault="00266B0C" w:rsidP="00266B0C">
      <w:pPr>
        <w:rPr>
          <w:szCs w:val="24"/>
        </w:rPr>
      </w:pPr>
    </w:p>
    <w:p w14:paraId="1B6EF333" w14:textId="77777777" w:rsidR="00266B0C" w:rsidRPr="00266B0C" w:rsidRDefault="00266B0C" w:rsidP="00266B0C">
      <w:pPr>
        <w:rPr>
          <w:szCs w:val="24"/>
        </w:rPr>
      </w:pPr>
    </w:p>
    <w:p w14:paraId="0A74A620" w14:textId="77777777" w:rsidR="00266B0C" w:rsidRPr="00266B0C" w:rsidRDefault="00266B0C" w:rsidP="00266B0C">
      <w:pPr>
        <w:rPr>
          <w:szCs w:val="24"/>
        </w:rPr>
      </w:pPr>
    </w:p>
    <w:p w14:paraId="3815CEC0" w14:textId="77777777" w:rsidR="00266B0C" w:rsidRPr="00266B0C" w:rsidRDefault="00266B0C" w:rsidP="00266B0C">
      <w:pPr>
        <w:rPr>
          <w:szCs w:val="24"/>
        </w:rPr>
      </w:pPr>
    </w:p>
    <w:p w14:paraId="37A96D46" w14:textId="77777777" w:rsidR="00266B0C" w:rsidRDefault="00266B0C" w:rsidP="00E559CE">
      <w:pPr>
        <w:rPr>
          <w:szCs w:val="24"/>
        </w:rPr>
      </w:pPr>
    </w:p>
    <w:p w14:paraId="79D1E1E1" w14:textId="77777777" w:rsidR="00266B0C" w:rsidRDefault="00266B0C" w:rsidP="00266B0C">
      <w:pPr>
        <w:tabs>
          <w:tab w:val="left" w:pos="6144"/>
        </w:tabs>
        <w:rPr>
          <w:szCs w:val="24"/>
        </w:rPr>
      </w:pPr>
      <w:r>
        <w:rPr>
          <w:szCs w:val="24"/>
        </w:rPr>
        <w:tab/>
      </w:r>
    </w:p>
    <w:p w14:paraId="03D37193" w14:textId="77777777" w:rsidR="00AA666E" w:rsidRPr="008B28E7" w:rsidRDefault="00266B0C" w:rsidP="00E559CE">
      <w:pPr>
        <w:rPr>
          <w:szCs w:val="24"/>
        </w:rPr>
      </w:pPr>
      <w:r w:rsidRPr="00266B0C">
        <w:rPr>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137086F8" w14:textId="77777777" w:rsidTr="0093018C">
        <w:tc>
          <w:tcPr>
            <w:tcW w:w="10188" w:type="dxa"/>
          </w:tcPr>
          <w:p w14:paraId="61B8B931" w14:textId="77777777" w:rsidR="0065276E" w:rsidRDefault="0065276E" w:rsidP="00FF7EBB">
            <w:pPr>
              <w:rPr>
                <w:b/>
                <w:color w:val="auto"/>
                <w:szCs w:val="24"/>
              </w:rPr>
            </w:pPr>
            <w:r w:rsidRPr="008B28E7">
              <w:rPr>
                <w:b/>
                <w:color w:val="auto"/>
                <w:szCs w:val="24"/>
              </w:rPr>
              <w:lastRenderedPageBreak/>
              <w:t>Mentor</w:t>
            </w:r>
            <w:r w:rsidR="00A652F6">
              <w:rPr>
                <w:b/>
                <w:color w:val="auto"/>
                <w:szCs w:val="24"/>
              </w:rPr>
              <w:t>’</w:t>
            </w:r>
            <w:r w:rsidRPr="008B28E7">
              <w:rPr>
                <w:b/>
                <w:color w:val="auto"/>
                <w:szCs w:val="24"/>
              </w:rPr>
              <w:t xml:space="preserve">s comments </w:t>
            </w:r>
          </w:p>
          <w:p w14:paraId="06A56DC3" w14:textId="77777777" w:rsidR="00B17FA0" w:rsidRPr="008B28E7" w:rsidRDefault="00B17FA0" w:rsidP="00FF7EBB">
            <w:pPr>
              <w:rPr>
                <w:szCs w:val="24"/>
              </w:rPr>
            </w:pPr>
          </w:p>
        </w:tc>
      </w:tr>
      <w:tr w:rsidR="0065276E" w:rsidRPr="008B28E7" w14:paraId="32162011" w14:textId="77777777" w:rsidTr="0093018C">
        <w:tc>
          <w:tcPr>
            <w:tcW w:w="10188" w:type="dxa"/>
          </w:tcPr>
          <w:p w14:paraId="5EF68340" w14:textId="77777777" w:rsidR="00AE134C" w:rsidRPr="008B28E7" w:rsidRDefault="000C6FFE" w:rsidP="00AE134C">
            <w:pPr>
              <w:rPr>
                <w:color w:val="auto"/>
                <w:szCs w:val="24"/>
              </w:rPr>
            </w:pPr>
            <w:r w:rsidRPr="00B17FA0">
              <w:rPr>
                <w:color w:val="auto"/>
                <w:szCs w:val="24"/>
              </w:rPr>
              <w:t xml:space="preserve">Please comment </w:t>
            </w:r>
            <w:r w:rsidR="00920E5B">
              <w:rPr>
                <w:color w:val="auto"/>
                <w:szCs w:val="24"/>
              </w:rPr>
              <w:t xml:space="preserve">fully </w:t>
            </w:r>
            <w:r w:rsidRPr="00B17FA0">
              <w:rPr>
                <w:color w:val="auto"/>
                <w:szCs w:val="24"/>
              </w:rPr>
              <w:t xml:space="preserve">on the learner’s development over the duration of the whole programme. Reflect on information provided by the learner in section </w:t>
            </w:r>
            <w:r w:rsidR="00083D99" w:rsidRPr="00B17FA0">
              <w:rPr>
                <w:color w:val="auto"/>
                <w:szCs w:val="24"/>
              </w:rPr>
              <w:t>2</w:t>
            </w:r>
            <w:r w:rsidRPr="00B17FA0">
              <w:rPr>
                <w:color w:val="auto"/>
                <w:szCs w:val="24"/>
              </w:rPr>
              <w:t xml:space="preserve"> at the outset of the programme and the later perspective given at section</w:t>
            </w:r>
            <w:r w:rsidR="00AE134C">
              <w:rPr>
                <w:color w:val="auto"/>
                <w:szCs w:val="24"/>
              </w:rPr>
              <w:t xml:space="preserve"> 6</w:t>
            </w:r>
            <w:r w:rsidR="00A652F6" w:rsidRPr="00B17FA0">
              <w:rPr>
                <w:color w:val="auto"/>
                <w:szCs w:val="24"/>
              </w:rPr>
              <w:t>.</w:t>
            </w:r>
            <w:r w:rsidRPr="008B28E7">
              <w:rPr>
                <w:color w:val="auto"/>
                <w:szCs w:val="24"/>
              </w:rPr>
              <w:t xml:space="preserve"> </w:t>
            </w:r>
            <w:r w:rsidR="00AE134C">
              <w:rPr>
                <w:color w:val="auto"/>
                <w:szCs w:val="24"/>
              </w:rPr>
              <w:t>Where you have seen or discussed feedback from individuals using services, families or carers, you are encouraged to comment on this with regard to the learner’s development.</w:t>
            </w:r>
          </w:p>
        </w:tc>
      </w:tr>
    </w:tbl>
    <w:p w14:paraId="15D902A5" w14:textId="77777777" w:rsidR="00092970" w:rsidRDefault="00092970" w:rsidP="00FF7EBB">
      <w:pPr>
        <w:rPr>
          <w:szCs w:val="24"/>
        </w:rPr>
      </w:pPr>
    </w:p>
    <w:p w14:paraId="41473EF2" w14:textId="77777777" w:rsidR="004001D3" w:rsidRDefault="004001D3" w:rsidP="004001D3">
      <w:pPr>
        <w:rPr>
          <w:szCs w:val="24"/>
        </w:rPr>
      </w:pPr>
      <w:r>
        <w:rPr>
          <w:szCs w:val="24"/>
        </w:rPr>
        <w:t>This portfolio is a good outline of K</w:t>
      </w:r>
      <w:r w:rsidR="00DF2B16">
        <w:rPr>
          <w:szCs w:val="24"/>
        </w:rPr>
        <w:t xml:space="preserve">ate’s professional progression and clearly demonstrates </w:t>
      </w:r>
      <w:r>
        <w:rPr>
          <w:szCs w:val="24"/>
        </w:rPr>
        <w:t>her abilities to develop and learn. She has clearly identified areas where she needs to develop her skills and her learning is undoubtedly evidenced within this portfolio.</w:t>
      </w:r>
    </w:p>
    <w:p w14:paraId="65469CEF" w14:textId="77777777" w:rsidR="004001D3" w:rsidRDefault="004001D3" w:rsidP="004001D3">
      <w:pPr>
        <w:rPr>
          <w:szCs w:val="24"/>
        </w:rPr>
      </w:pPr>
    </w:p>
    <w:p w14:paraId="60FF608D" w14:textId="77777777" w:rsidR="004001D3" w:rsidRDefault="004001D3" w:rsidP="004001D3">
      <w:pPr>
        <w:rPr>
          <w:szCs w:val="24"/>
        </w:rPr>
      </w:pPr>
      <w:r>
        <w:rPr>
          <w:szCs w:val="24"/>
        </w:rPr>
        <w:t>Her ability to engage with citizens and listen to their views and wishes is clearly demonstrated in the beautifully written observation summary. I can confirm that Katie has the aptitude to engage with people</w:t>
      </w:r>
      <w:r w:rsidR="00DF2B16">
        <w:rPr>
          <w:szCs w:val="24"/>
        </w:rPr>
        <w:t>,</w:t>
      </w:r>
      <w:r>
        <w:rPr>
          <w:szCs w:val="24"/>
        </w:rPr>
        <w:t xml:space="preserve"> with her approach offering transparency and honesty which translates into a trusting respectful partnership between worker and citizen.</w:t>
      </w:r>
    </w:p>
    <w:p w14:paraId="4027F85C" w14:textId="77777777" w:rsidR="004001D3" w:rsidRDefault="004001D3" w:rsidP="004001D3">
      <w:pPr>
        <w:rPr>
          <w:szCs w:val="24"/>
        </w:rPr>
      </w:pPr>
    </w:p>
    <w:p w14:paraId="586FB3EB" w14:textId="77777777" w:rsidR="004001D3" w:rsidRDefault="004001D3" w:rsidP="004001D3">
      <w:pPr>
        <w:rPr>
          <w:szCs w:val="24"/>
        </w:rPr>
      </w:pPr>
      <w:r>
        <w:rPr>
          <w:szCs w:val="24"/>
        </w:rPr>
        <w:t>Katie is able to challenge information provided by others involved in a citizen’s care and support. There are examples in her case work whereby she has gone above and beyond to ensure the rights of a citizen has been taken into consideration. She has excellent advocacy skills and ensures the voice of the citizen is heard and that they hold control around decisions that need to be made about them.</w:t>
      </w:r>
    </w:p>
    <w:p w14:paraId="505617AF" w14:textId="77777777" w:rsidR="004001D3" w:rsidRDefault="004001D3" w:rsidP="004001D3">
      <w:pPr>
        <w:rPr>
          <w:szCs w:val="24"/>
        </w:rPr>
      </w:pPr>
    </w:p>
    <w:p w14:paraId="11D78233" w14:textId="77777777" w:rsidR="004001D3" w:rsidRDefault="004001D3" w:rsidP="004001D3">
      <w:pPr>
        <w:rPr>
          <w:szCs w:val="24"/>
        </w:rPr>
      </w:pPr>
      <w:r>
        <w:rPr>
          <w:szCs w:val="24"/>
        </w:rPr>
        <w:t>The opportunity to work in a community hub alongside health colleagues afforded Katie the chance to work in a multi-disciplinary way and develop her skills of collaborative working. It also assisted her to improve her knowledge of community based resources and third sector services, which she regularly made use off.</w:t>
      </w:r>
    </w:p>
    <w:p w14:paraId="13AA880A" w14:textId="77777777" w:rsidR="004001D3" w:rsidRDefault="004001D3" w:rsidP="004001D3">
      <w:pPr>
        <w:rPr>
          <w:szCs w:val="24"/>
        </w:rPr>
      </w:pPr>
    </w:p>
    <w:p w14:paraId="1031B33D" w14:textId="77777777" w:rsidR="004001D3" w:rsidRDefault="004001D3" w:rsidP="004001D3">
      <w:pPr>
        <w:rPr>
          <w:szCs w:val="24"/>
        </w:rPr>
      </w:pPr>
      <w:r>
        <w:rPr>
          <w:szCs w:val="24"/>
        </w:rPr>
        <w:t xml:space="preserve">Katie was able to develop her knowledge in relation to safeguarding by attending appropriate training and reading through Part 7 of the Social Services and well Being Act 2014 (Wales). She was able to implement this into her practice during safeguarding concerns in relation to several </w:t>
      </w:r>
      <w:r>
        <w:rPr>
          <w:szCs w:val="24"/>
        </w:rPr>
        <w:lastRenderedPageBreak/>
        <w:t>of her cases and Katie has a good understanding of her roles and responsibilities in r</w:t>
      </w:r>
      <w:r w:rsidR="00DF2B16">
        <w:rPr>
          <w:szCs w:val="24"/>
        </w:rPr>
        <w:t>elation to safeguarding legislation</w:t>
      </w:r>
      <w:r>
        <w:rPr>
          <w:szCs w:val="24"/>
        </w:rPr>
        <w:t>.</w:t>
      </w:r>
    </w:p>
    <w:p w14:paraId="5DB5E933" w14:textId="77777777" w:rsidR="004001D3" w:rsidRDefault="004001D3" w:rsidP="004001D3">
      <w:pPr>
        <w:rPr>
          <w:szCs w:val="24"/>
        </w:rPr>
      </w:pPr>
    </w:p>
    <w:p w14:paraId="26C032A7" w14:textId="77777777" w:rsidR="004001D3" w:rsidRDefault="004001D3" w:rsidP="004001D3">
      <w:pPr>
        <w:rPr>
          <w:szCs w:val="24"/>
        </w:rPr>
      </w:pPr>
      <w:r>
        <w:rPr>
          <w:szCs w:val="24"/>
        </w:rPr>
        <w:t>I have supervised Katie for a number of years and have seen the transformation in her practice. She has used supervision as a means to reflect on her practice and consider ways she could improve which has helped her transition into a confident and competent practitioner. In terms of her ability to manage hostile situations, I can confirm that throughout supervision and in practice these areas have significantly improved and some of the case work she has undertaken has been outstanding.</w:t>
      </w:r>
    </w:p>
    <w:p w14:paraId="36640470" w14:textId="77777777" w:rsidR="004001D3" w:rsidRDefault="004001D3" w:rsidP="004001D3">
      <w:pPr>
        <w:rPr>
          <w:szCs w:val="24"/>
        </w:rPr>
      </w:pPr>
    </w:p>
    <w:p w14:paraId="360B1960" w14:textId="77777777" w:rsidR="004001D3" w:rsidRDefault="004001D3" w:rsidP="004001D3">
      <w:pPr>
        <w:rPr>
          <w:szCs w:val="24"/>
        </w:rPr>
      </w:pPr>
      <w:r>
        <w:rPr>
          <w:szCs w:val="24"/>
        </w:rPr>
        <w:t>Katie highlights that she struggled to emulate some of her values due to contributing factors outside of her control. I have to disagree with this statement, as Katie continued to be creative in her practice and had the ability to manage a complex caseload even when restrictions placed upon her.</w:t>
      </w:r>
    </w:p>
    <w:p w14:paraId="62D945CC" w14:textId="77777777" w:rsidR="004001D3" w:rsidRDefault="004001D3" w:rsidP="004001D3">
      <w:pPr>
        <w:rPr>
          <w:szCs w:val="24"/>
        </w:rPr>
      </w:pPr>
    </w:p>
    <w:p w14:paraId="44579FB7" w14:textId="77777777" w:rsidR="004001D3" w:rsidRDefault="004001D3" w:rsidP="004001D3">
      <w:pPr>
        <w:rPr>
          <w:szCs w:val="24"/>
        </w:rPr>
      </w:pPr>
      <w:r>
        <w:rPr>
          <w:szCs w:val="24"/>
        </w:rPr>
        <w:t xml:space="preserve">I have had the privilege to observe Katie mature into an accountable practitioner who places the values of her registering body at the centre of her practice. She is able to demonstrate her ability to be a competent and skilled practitioner and I have no concerns in regards to her practice. </w:t>
      </w:r>
    </w:p>
    <w:p w14:paraId="70970BF0" w14:textId="77777777" w:rsidR="004001D3" w:rsidRDefault="004001D3" w:rsidP="004001D3">
      <w:pPr>
        <w:rPr>
          <w:szCs w:val="24"/>
        </w:rPr>
      </w:pPr>
    </w:p>
    <w:p w14:paraId="6DB1FBEF" w14:textId="77777777" w:rsidR="008B28E7" w:rsidRDefault="008B28E7" w:rsidP="00FF7EBB">
      <w:pPr>
        <w:rPr>
          <w:szCs w:val="24"/>
        </w:rPr>
      </w:pPr>
    </w:p>
    <w:p w14:paraId="601AE281" w14:textId="77777777" w:rsidR="00266B0C" w:rsidRDefault="00266B0C" w:rsidP="00266B0C">
      <w:pPr>
        <w:rPr>
          <w:szCs w:val="24"/>
        </w:rPr>
      </w:pPr>
    </w:p>
    <w:p w14:paraId="02705140" w14:textId="77777777" w:rsidR="004376C0" w:rsidRPr="00266B0C" w:rsidRDefault="008C78D5" w:rsidP="00266B0C">
      <w:pPr>
        <w:jc w:val="center"/>
        <w:rPr>
          <w:szCs w:val="24"/>
        </w:rPr>
      </w:pPr>
      <w:r>
        <w:rPr>
          <w:b/>
          <w:szCs w:val="24"/>
        </w:rPr>
        <w:br w:type="page"/>
      </w:r>
      <w:r w:rsidR="000E38C3">
        <w:rPr>
          <w:b/>
          <w:szCs w:val="24"/>
        </w:rPr>
        <w:lastRenderedPageBreak/>
        <w:t>S</w:t>
      </w:r>
      <w:r w:rsidR="001347F8" w:rsidRPr="008B28E7">
        <w:rPr>
          <w:b/>
          <w:szCs w:val="24"/>
        </w:rPr>
        <w:t>ect</w:t>
      </w:r>
      <w:r w:rsidR="004376C0" w:rsidRPr="008B28E7">
        <w:rPr>
          <w:b/>
          <w:szCs w:val="24"/>
        </w:rPr>
        <w:t xml:space="preserve">ion </w:t>
      </w:r>
      <w:r w:rsidR="00AE134C">
        <w:rPr>
          <w:b/>
          <w:szCs w:val="24"/>
        </w:rPr>
        <w:t>7</w:t>
      </w:r>
    </w:p>
    <w:p w14:paraId="29E9A452" w14:textId="77777777" w:rsidR="004923DA" w:rsidRDefault="004923DA" w:rsidP="00FF7EBB">
      <w:pPr>
        <w:keepNext/>
        <w:spacing w:before="240" w:after="60"/>
        <w:rPr>
          <w:b/>
          <w:szCs w:val="24"/>
        </w:rPr>
      </w:pPr>
      <w:r w:rsidRPr="008B28E7">
        <w:rPr>
          <w:b/>
          <w:szCs w:val="24"/>
        </w:rPr>
        <w:t>Bibliography</w:t>
      </w:r>
    </w:p>
    <w:p w14:paraId="255158CA" w14:textId="0311D81B" w:rsidR="009C3637" w:rsidRDefault="009C3637" w:rsidP="00F17D2D">
      <w:pPr>
        <w:spacing w:after="240"/>
        <w:rPr>
          <w:iCs/>
        </w:rPr>
      </w:pPr>
      <w:r>
        <w:rPr>
          <w:iCs/>
        </w:rPr>
        <w:t>Children Act (1989) UK Parliament: Westminster.</w:t>
      </w:r>
    </w:p>
    <w:p w14:paraId="36EBC796" w14:textId="6C9182BC" w:rsidR="002F7595" w:rsidRDefault="002F7595" w:rsidP="00F17D2D">
      <w:pPr>
        <w:spacing w:after="240"/>
        <w:rPr>
          <w:iCs/>
        </w:rPr>
      </w:pPr>
      <w:r>
        <w:rPr>
          <w:iCs/>
        </w:rPr>
        <w:t>Human Rights Act, 1998. UK Parliament: Westminster.</w:t>
      </w:r>
    </w:p>
    <w:p w14:paraId="0351ADBE" w14:textId="28E010A8" w:rsidR="00E57FA9" w:rsidRPr="00565F59" w:rsidRDefault="00E57FA9" w:rsidP="00F17D2D">
      <w:pPr>
        <w:spacing w:after="240"/>
        <w:rPr>
          <w:iCs/>
        </w:rPr>
      </w:pPr>
      <w:r>
        <w:rPr>
          <w:iCs/>
        </w:rPr>
        <w:t xml:space="preserve">Jones, K. &amp; Powell I. (2008) ‘Situating Person and Place: Best Practice in Dementia Care.’ In: Jones, K., Cooper, B. &amp; Ferguson, H. (Eds) </w:t>
      </w:r>
      <w:r>
        <w:rPr>
          <w:i/>
        </w:rPr>
        <w:t>Best Practice in Social Work: Critical Perspectives,</w:t>
      </w:r>
      <w:r>
        <w:rPr>
          <w:iCs/>
        </w:rPr>
        <w:t xml:space="preserve"> London: Palgrave Macmillan. </w:t>
      </w:r>
    </w:p>
    <w:p w14:paraId="6F83153B" w14:textId="77777777" w:rsidR="00E57FA9" w:rsidRDefault="00E57FA9" w:rsidP="00F17D2D">
      <w:pPr>
        <w:spacing w:after="240"/>
        <w:rPr>
          <w:iCs/>
        </w:rPr>
      </w:pPr>
      <w:r>
        <w:rPr>
          <w:iCs/>
        </w:rPr>
        <w:t xml:space="preserve">Kohler Riessman, C. &amp; Quinney, L. (2009) ‘Narrative in Social Work: A Critical Review’, </w:t>
      </w:r>
      <w:r>
        <w:rPr>
          <w:i/>
        </w:rPr>
        <w:t xml:space="preserve">Qualitative Social Work, </w:t>
      </w:r>
      <w:r>
        <w:rPr>
          <w:iCs/>
        </w:rPr>
        <w:t>4(4):391-412.</w:t>
      </w:r>
    </w:p>
    <w:p w14:paraId="12D27605" w14:textId="77777777" w:rsidR="00E57FA9" w:rsidRPr="003128A6" w:rsidRDefault="00E57FA9" w:rsidP="00F17D2D">
      <w:pPr>
        <w:spacing w:after="240"/>
        <w:rPr>
          <w:iCs/>
        </w:rPr>
      </w:pPr>
      <w:r>
        <w:rPr>
          <w:iCs/>
        </w:rPr>
        <w:t xml:space="preserve">Ledwith, M. &amp; Springett, J. (2010) </w:t>
      </w:r>
      <w:r>
        <w:rPr>
          <w:i/>
        </w:rPr>
        <w:t>Participatory Practice: Community Based Action for Transformative Change,</w:t>
      </w:r>
      <w:r>
        <w:rPr>
          <w:iCs/>
        </w:rPr>
        <w:t xml:space="preserve"> Bristol: Policy Press.</w:t>
      </w:r>
    </w:p>
    <w:p w14:paraId="2F06527E" w14:textId="77777777" w:rsidR="00F17D2D" w:rsidRPr="00F17D2D" w:rsidRDefault="00F17D2D" w:rsidP="00F17D2D">
      <w:pPr>
        <w:spacing w:after="240"/>
        <w:rPr>
          <w:iCs/>
        </w:rPr>
      </w:pPr>
      <w:r>
        <w:rPr>
          <w:iCs/>
        </w:rPr>
        <w:t xml:space="preserve">Maclean, S. (2016) ‘A New Model for Social Work Reflection: Whatever the Weather’, </w:t>
      </w:r>
      <w:r>
        <w:rPr>
          <w:i/>
        </w:rPr>
        <w:t>Professional Social Work</w:t>
      </w:r>
      <w:r>
        <w:rPr>
          <w:iCs/>
        </w:rPr>
        <w:t>, BASW March 2016 Edition, p28-29.</w:t>
      </w:r>
    </w:p>
    <w:p w14:paraId="7CD3B744" w14:textId="7F4F475E" w:rsidR="00546DB9" w:rsidRDefault="00546DB9" w:rsidP="00F17D2D">
      <w:pPr>
        <w:spacing w:after="240"/>
        <w:rPr>
          <w:iCs/>
        </w:rPr>
      </w:pPr>
      <w:r>
        <w:rPr>
          <w:iCs/>
        </w:rPr>
        <w:t xml:space="preserve">Mental Capacity Act, 2005. Parliament: Westminster. </w:t>
      </w:r>
    </w:p>
    <w:p w14:paraId="0E8568BE" w14:textId="63CA8D09" w:rsidR="009C3637" w:rsidRPr="009C3637" w:rsidRDefault="009C3637" w:rsidP="00F17D2D">
      <w:pPr>
        <w:spacing w:after="240"/>
        <w:rPr>
          <w:iCs/>
        </w:rPr>
      </w:pPr>
      <w:r>
        <w:rPr>
          <w:iCs/>
        </w:rPr>
        <w:t xml:space="preserve">North Wales Safeguarding Board (2019) </w:t>
      </w:r>
      <w:r>
        <w:rPr>
          <w:i/>
        </w:rPr>
        <w:t>Safeguarding Guidance</w:t>
      </w:r>
      <w:r>
        <w:rPr>
          <w:iCs/>
        </w:rPr>
        <w:t xml:space="preserve"> (Available online).</w:t>
      </w:r>
    </w:p>
    <w:p w14:paraId="209779DA" w14:textId="54AD1181" w:rsidR="00E57FA9" w:rsidRPr="007C20CA" w:rsidRDefault="00E57FA9" w:rsidP="00F17D2D">
      <w:pPr>
        <w:spacing w:after="240"/>
        <w:rPr>
          <w:iCs/>
        </w:rPr>
      </w:pPr>
      <w:r>
        <w:rPr>
          <w:iCs/>
        </w:rPr>
        <w:t xml:space="preserve">Saleeby, D. (2013) </w:t>
      </w:r>
      <w:r>
        <w:rPr>
          <w:i/>
        </w:rPr>
        <w:t>The Strengths Perspective in Social Work Practice: Sixth Edition,</w:t>
      </w:r>
      <w:r>
        <w:rPr>
          <w:iCs/>
        </w:rPr>
        <w:t xml:space="preserve"> USA: Pearson Education Ltd. </w:t>
      </w:r>
    </w:p>
    <w:p w14:paraId="27F55A61" w14:textId="1E237886" w:rsidR="009C3637" w:rsidRPr="009C3637" w:rsidRDefault="009C3637" w:rsidP="00F17D2D">
      <w:pPr>
        <w:spacing w:after="240"/>
        <w:rPr>
          <w:iCs/>
        </w:rPr>
      </w:pPr>
      <w:r>
        <w:rPr>
          <w:iCs/>
        </w:rPr>
        <w:t xml:space="preserve">Social Care Wales (2020) Safeguarding Guidance. </w:t>
      </w:r>
    </w:p>
    <w:p w14:paraId="6E2A5E02" w14:textId="2850345B" w:rsidR="00E57FA9" w:rsidRDefault="00E57FA9" w:rsidP="00F17D2D">
      <w:pPr>
        <w:spacing w:after="240"/>
        <w:rPr>
          <w:iCs/>
        </w:rPr>
      </w:pPr>
      <w:r>
        <w:rPr>
          <w:iCs/>
        </w:rPr>
        <w:t xml:space="preserve">Social Services and Wellbeing (Wales) Act, 2014. Welsh Assembly: Cardiff. </w:t>
      </w:r>
    </w:p>
    <w:p w14:paraId="7F4729B5" w14:textId="6AFC74C0" w:rsidR="00464CB7" w:rsidRPr="00464CB7" w:rsidRDefault="00464CB7" w:rsidP="00F17D2D">
      <w:pPr>
        <w:spacing w:after="240"/>
        <w:rPr>
          <w:iCs/>
        </w:rPr>
      </w:pPr>
      <w:r>
        <w:rPr>
          <w:iCs/>
        </w:rPr>
        <w:t xml:space="preserve">Turbett, C. (2014) </w:t>
      </w:r>
      <w:r>
        <w:rPr>
          <w:i/>
        </w:rPr>
        <w:t>Doing Radical Social Work.</w:t>
      </w:r>
      <w:r>
        <w:rPr>
          <w:iCs/>
        </w:rPr>
        <w:t xml:space="preserve"> London: Palgrave Macmillan. </w:t>
      </w:r>
    </w:p>
    <w:p w14:paraId="6A656D4F" w14:textId="6D0F4E99" w:rsidR="00E57FA9" w:rsidRDefault="00E57FA9" w:rsidP="00F17D2D">
      <w:pPr>
        <w:spacing w:after="240"/>
        <w:rPr>
          <w:iCs/>
        </w:rPr>
      </w:pPr>
      <w:r>
        <w:rPr>
          <w:iCs/>
        </w:rPr>
        <w:t>Welsh Language Act, 1993. Welsh Assembly: Cardiff.</w:t>
      </w:r>
    </w:p>
    <w:p w14:paraId="35A989DE" w14:textId="602A5FE1" w:rsidR="009C3637" w:rsidRDefault="009C3637" w:rsidP="00F17D2D">
      <w:pPr>
        <w:spacing w:after="240"/>
      </w:pPr>
      <w:r>
        <w:rPr>
          <w:iCs/>
        </w:rPr>
        <w:t xml:space="preserve">Working Together to Safeguard People (2016) Welsh Assembly: Cardiff. </w:t>
      </w:r>
    </w:p>
    <w:p w14:paraId="337C895C" w14:textId="77777777" w:rsidR="00500748" w:rsidRDefault="00BC5725" w:rsidP="00464CB7">
      <w:pPr>
        <w:keepNext/>
        <w:rPr>
          <w:b/>
          <w:szCs w:val="24"/>
        </w:rPr>
      </w:pPr>
      <w:r>
        <w:rPr>
          <w:b/>
          <w:szCs w:val="24"/>
        </w:rPr>
        <w:br w:type="page"/>
      </w:r>
      <w:r w:rsidR="00500748" w:rsidRPr="008B28E7">
        <w:rPr>
          <w:b/>
          <w:szCs w:val="24"/>
        </w:rPr>
        <w:lastRenderedPageBreak/>
        <w:t xml:space="preserve">Section </w:t>
      </w:r>
      <w:r w:rsidR="00AE134C">
        <w:rPr>
          <w:b/>
          <w:szCs w:val="24"/>
        </w:rPr>
        <w:t>8</w:t>
      </w:r>
    </w:p>
    <w:p w14:paraId="4BAE55E8" w14:textId="77777777" w:rsidR="000E38C3" w:rsidRDefault="000E38C3" w:rsidP="0093018C">
      <w:pPr>
        <w:keepNext/>
        <w:jc w:val="center"/>
        <w:rPr>
          <w:b/>
          <w:szCs w:val="24"/>
        </w:rPr>
      </w:pPr>
    </w:p>
    <w:p w14:paraId="7A227AB2" w14:textId="77777777" w:rsidR="000E38C3" w:rsidRPr="000E38C3" w:rsidRDefault="000E38C3" w:rsidP="000E38C3">
      <w:pPr>
        <w:keepNext/>
        <w:rPr>
          <w:b/>
          <w:szCs w:val="24"/>
        </w:rPr>
      </w:pPr>
      <w:r w:rsidRPr="000E38C3">
        <w:rPr>
          <w:b/>
          <w:color w:val="auto"/>
          <w:szCs w:val="24"/>
        </w:rPr>
        <w:t>Learner details, Signatures and Line manager verification</w:t>
      </w:r>
    </w:p>
    <w:p w14:paraId="17CA0191" w14:textId="77777777" w:rsidR="0093018C" w:rsidRPr="008B28E7" w:rsidRDefault="0093018C" w:rsidP="0093018C">
      <w:pPr>
        <w:keepNext/>
        <w:jc w:val="center"/>
        <w:rPr>
          <w:b/>
          <w:szCs w:val="24"/>
        </w:rPr>
      </w:pPr>
    </w:p>
    <w:p w14:paraId="3BAAD7BD" w14:textId="77777777" w:rsidR="00390074" w:rsidRPr="00390074" w:rsidRDefault="000E38C3" w:rsidP="00FF7EBB">
      <w:pPr>
        <w:overflowPunct/>
        <w:autoSpaceDE/>
        <w:autoSpaceDN/>
        <w:adjustRightInd/>
        <w:textAlignment w:val="auto"/>
        <w:rPr>
          <w:b/>
          <w:color w:val="auto"/>
          <w:szCs w:val="24"/>
        </w:rPr>
      </w:pPr>
      <w:r w:rsidRPr="0049196A">
        <w:rPr>
          <w:b/>
          <w:color w:val="auto"/>
          <w:szCs w:val="24"/>
        </w:rPr>
        <w:t>It is the learner’s responsibility to ensure that their university learner number is correctly inserted wherever requested within the portfolio</w:t>
      </w:r>
    </w:p>
    <w:p w14:paraId="2423531D" w14:textId="77777777" w:rsidR="00B17FA0" w:rsidRDefault="00B17FA0" w:rsidP="00C65921">
      <w:pPr>
        <w:keepNext/>
        <w:rPr>
          <w:b/>
          <w:szCs w:val="24"/>
        </w:rPr>
      </w:pPr>
    </w:p>
    <w:p w14:paraId="7A385720" w14:textId="77777777" w:rsidR="004923DA" w:rsidRDefault="004923DA" w:rsidP="00B17FA0">
      <w:pPr>
        <w:ind w:right="180"/>
        <w:rPr>
          <w:b/>
          <w:szCs w:val="24"/>
        </w:rPr>
      </w:pPr>
      <w:r w:rsidRPr="008B28E7">
        <w:rPr>
          <w:b/>
          <w:szCs w:val="24"/>
        </w:rPr>
        <w:t xml:space="preserve">Learner Details </w:t>
      </w:r>
    </w:p>
    <w:p w14:paraId="5E734D6D" w14:textId="77777777" w:rsidR="000E38C3" w:rsidRDefault="000E38C3" w:rsidP="00B17FA0">
      <w:pPr>
        <w:ind w:right="180"/>
        <w:rPr>
          <w:szCs w:val="24"/>
        </w:rPr>
      </w:pPr>
      <w:r w:rsidRPr="008B28E7">
        <w:rPr>
          <w:szCs w:val="24"/>
        </w:rPr>
        <w:t>(NB it is essential that you inform your Workforce Development</w:t>
      </w:r>
      <w:r>
        <w:rPr>
          <w:szCs w:val="24"/>
        </w:rPr>
        <w:t>/</w:t>
      </w:r>
      <w:r w:rsidRPr="008B28E7">
        <w:rPr>
          <w:szCs w:val="24"/>
        </w:rPr>
        <w:t xml:space="preserve">Training Unit </w:t>
      </w:r>
      <w:r w:rsidR="00AE134C" w:rsidRPr="00AE134C">
        <w:rPr>
          <w:b/>
          <w:szCs w:val="24"/>
        </w:rPr>
        <w:t>and</w:t>
      </w:r>
      <w:r w:rsidR="00AE134C">
        <w:rPr>
          <w:szCs w:val="24"/>
        </w:rPr>
        <w:t xml:space="preserve"> the University of Wales Trinity Saint David </w:t>
      </w:r>
      <w:r w:rsidRPr="008B28E7">
        <w:rPr>
          <w:szCs w:val="24"/>
        </w:rPr>
        <w:t>if your name or your address for correspondence changes).</w:t>
      </w:r>
    </w:p>
    <w:p w14:paraId="086E3088" w14:textId="77777777" w:rsidR="004923DA" w:rsidRPr="008B28E7" w:rsidRDefault="004923DA" w:rsidP="00FF7EBB">
      <w:pPr>
        <w:ind w:right="180"/>
        <w:rPr>
          <w:b/>
          <w:szCs w:val="24"/>
        </w:rPr>
      </w:pPr>
    </w:p>
    <w:p w14:paraId="06489465"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r w:rsidRPr="008B28E7">
        <w:rPr>
          <w:b/>
          <w:szCs w:val="24"/>
        </w:rPr>
        <w:t xml:space="preserve">1. Name of Learner </w:t>
      </w:r>
      <w:r w:rsidR="00E57FA9">
        <w:rPr>
          <w:b/>
          <w:szCs w:val="24"/>
        </w:rPr>
        <w:t>Katie Wilkinson</w:t>
      </w:r>
    </w:p>
    <w:p w14:paraId="2971A901"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p>
    <w:p w14:paraId="086D5BB1" w14:textId="573180AE" w:rsidR="00390074" w:rsidRPr="008B28E7" w:rsidRDefault="00390074" w:rsidP="00FF7EBB">
      <w:pPr>
        <w:pBdr>
          <w:top w:val="single" w:sz="6" w:space="1" w:color="auto"/>
          <w:left w:val="single" w:sz="6" w:space="1" w:color="auto"/>
          <w:bottom w:val="single" w:sz="6" w:space="1" w:color="auto"/>
          <w:right w:val="single" w:sz="6" w:space="1" w:color="auto"/>
        </w:pBdr>
        <w:rPr>
          <w:b/>
          <w:szCs w:val="24"/>
        </w:rPr>
      </w:pPr>
      <w:r w:rsidRPr="0049196A">
        <w:rPr>
          <w:b/>
          <w:szCs w:val="24"/>
        </w:rPr>
        <w:t>2. Learner’s University Number:</w:t>
      </w:r>
      <w:r w:rsidR="00266B0C">
        <w:rPr>
          <w:b/>
          <w:szCs w:val="24"/>
        </w:rPr>
        <w:t xml:space="preserve"> 1811108</w:t>
      </w:r>
    </w:p>
    <w:p w14:paraId="66633DFC"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p>
    <w:p w14:paraId="084DDE97"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r w:rsidRPr="008B28E7">
        <w:rPr>
          <w:b/>
          <w:szCs w:val="24"/>
        </w:rPr>
        <w:t>Address for Correspondence:</w:t>
      </w:r>
    </w:p>
    <w:p w14:paraId="2E610BDE" w14:textId="77777777" w:rsidR="004923DA" w:rsidRDefault="00E57FA9" w:rsidP="00FF7EBB">
      <w:pPr>
        <w:pBdr>
          <w:top w:val="single" w:sz="6" w:space="1" w:color="auto"/>
          <w:left w:val="single" w:sz="6" w:space="1" w:color="auto"/>
          <w:bottom w:val="single" w:sz="6" w:space="1" w:color="auto"/>
          <w:right w:val="single" w:sz="6" w:space="1" w:color="auto"/>
        </w:pBdr>
        <w:rPr>
          <w:b/>
          <w:szCs w:val="24"/>
        </w:rPr>
      </w:pPr>
      <w:r>
        <w:rPr>
          <w:b/>
          <w:szCs w:val="24"/>
        </w:rPr>
        <w:t>47 Empress Road</w:t>
      </w:r>
    </w:p>
    <w:p w14:paraId="5C110249" w14:textId="77777777" w:rsidR="00E57FA9" w:rsidRDefault="00E57FA9" w:rsidP="00FF7EBB">
      <w:pPr>
        <w:pBdr>
          <w:top w:val="single" w:sz="6" w:space="1" w:color="auto"/>
          <w:left w:val="single" w:sz="6" w:space="1" w:color="auto"/>
          <w:bottom w:val="single" w:sz="6" w:space="1" w:color="auto"/>
          <w:right w:val="single" w:sz="6" w:space="1" w:color="auto"/>
        </w:pBdr>
        <w:rPr>
          <w:b/>
          <w:szCs w:val="24"/>
        </w:rPr>
      </w:pPr>
      <w:r>
        <w:rPr>
          <w:b/>
          <w:szCs w:val="24"/>
        </w:rPr>
        <w:t>Wrexham</w:t>
      </w:r>
    </w:p>
    <w:p w14:paraId="1391A508" w14:textId="77777777" w:rsidR="004923DA" w:rsidRDefault="00E57FA9" w:rsidP="00FF7EBB">
      <w:pPr>
        <w:pBdr>
          <w:top w:val="single" w:sz="6" w:space="1" w:color="auto"/>
          <w:left w:val="single" w:sz="6" w:space="1" w:color="auto"/>
          <w:bottom w:val="single" w:sz="6" w:space="1" w:color="auto"/>
          <w:right w:val="single" w:sz="6" w:space="1" w:color="auto"/>
        </w:pBdr>
        <w:rPr>
          <w:b/>
          <w:szCs w:val="24"/>
        </w:rPr>
      </w:pPr>
      <w:r>
        <w:rPr>
          <w:b/>
          <w:szCs w:val="24"/>
        </w:rPr>
        <w:t>LL13 7UW</w:t>
      </w:r>
    </w:p>
    <w:p w14:paraId="5574D6B5" w14:textId="77777777" w:rsidR="00E57FA9" w:rsidRPr="008B28E7" w:rsidRDefault="00E57FA9" w:rsidP="00FF7EBB">
      <w:pPr>
        <w:pBdr>
          <w:top w:val="single" w:sz="6" w:space="1" w:color="auto"/>
          <w:left w:val="single" w:sz="6" w:space="1" w:color="auto"/>
          <w:bottom w:val="single" w:sz="6" w:space="1" w:color="auto"/>
          <w:right w:val="single" w:sz="6" w:space="1" w:color="auto"/>
        </w:pBdr>
        <w:rPr>
          <w:b/>
          <w:szCs w:val="24"/>
        </w:rPr>
      </w:pPr>
    </w:p>
    <w:p w14:paraId="7E5DBD6F"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r w:rsidRPr="008B28E7">
        <w:rPr>
          <w:b/>
          <w:szCs w:val="24"/>
        </w:rPr>
        <w:t>Telephone</w:t>
      </w:r>
      <w:r w:rsidR="00B17FA0">
        <w:rPr>
          <w:b/>
          <w:szCs w:val="24"/>
        </w:rPr>
        <w:t>:</w:t>
      </w:r>
      <w:r w:rsidR="00E57FA9">
        <w:rPr>
          <w:b/>
          <w:szCs w:val="24"/>
        </w:rPr>
        <w:t xml:space="preserve"> 07791270027</w:t>
      </w:r>
    </w:p>
    <w:p w14:paraId="6D3949CD"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p>
    <w:p w14:paraId="49D12EB0"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r>
        <w:rPr>
          <w:b/>
          <w:szCs w:val="24"/>
        </w:rPr>
        <w:t>E-</w:t>
      </w:r>
      <w:r w:rsidRPr="008B28E7">
        <w:rPr>
          <w:b/>
          <w:szCs w:val="24"/>
        </w:rPr>
        <w:t>mail:</w:t>
      </w:r>
      <w:r w:rsidR="00E57FA9">
        <w:rPr>
          <w:b/>
          <w:szCs w:val="24"/>
        </w:rPr>
        <w:t xml:space="preserve"> katiewilk88@gmail.com</w:t>
      </w:r>
    </w:p>
    <w:p w14:paraId="78F90175"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p>
    <w:p w14:paraId="03B9D873"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r w:rsidRPr="008B28E7">
        <w:rPr>
          <w:b/>
          <w:szCs w:val="24"/>
        </w:rPr>
        <w:t>Date of Professional Qualification</w:t>
      </w:r>
      <w:r>
        <w:rPr>
          <w:b/>
          <w:szCs w:val="24"/>
        </w:rPr>
        <w:t>:</w:t>
      </w:r>
      <w:r w:rsidRPr="008B28E7">
        <w:rPr>
          <w:b/>
          <w:szCs w:val="24"/>
        </w:rPr>
        <w:t xml:space="preserve"> </w:t>
      </w:r>
      <w:r w:rsidR="00E57FA9">
        <w:rPr>
          <w:b/>
          <w:szCs w:val="24"/>
        </w:rPr>
        <w:t>04/11/2017</w:t>
      </w:r>
    </w:p>
    <w:p w14:paraId="0BB15978"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p>
    <w:p w14:paraId="2DC21215"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r>
        <w:rPr>
          <w:b/>
          <w:szCs w:val="24"/>
        </w:rPr>
        <w:t>D</w:t>
      </w:r>
      <w:r w:rsidRPr="008B28E7">
        <w:rPr>
          <w:b/>
          <w:szCs w:val="24"/>
        </w:rPr>
        <w:t xml:space="preserve">ate of registration with </w:t>
      </w:r>
      <w:r w:rsidR="00012B16">
        <w:rPr>
          <w:b/>
          <w:szCs w:val="24"/>
        </w:rPr>
        <w:t>Social Care Wales</w:t>
      </w:r>
      <w:r w:rsidRPr="008B28E7">
        <w:rPr>
          <w:b/>
          <w:szCs w:val="24"/>
        </w:rPr>
        <w:t>:</w:t>
      </w:r>
      <w:r w:rsidR="00E57FA9">
        <w:rPr>
          <w:b/>
          <w:szCs w:val="24"/>
        </w:rPr>
        <w:t xml:space="preserve"> 15/12/17</w:t>
      </w:r>
    </w:p>
    <w:p w14:paraId="093C8008" w14:textId="77777777" w:rsidR="00B17FA0" w:rsidRPr="008B28E7" w:rsidRDefault="00B17FA0" w:rsidP="00FF7EBB">
      <w:pPr>
        <w:pBdr>
          <w:top w:val="single" w:sz="6" w:space="1" w:color="auto"/>
          <w:left w:val="single" w:sz="6" w:space="1" w:color="auto"/>
          <w:bottom w:val="single" w:sz="6" w:space="1" w:color="auto"/>
          <w:right w:val="single" w:sz="6" w:space="1" w:color="auto"/>
        </w:pBdr>
        <w:rPr>
          <w:b/>
          <w:szCs w:val="24"/>
        </w:rPr>
      </w:pPr>
    </w:p>
    <w:p w14:paraId="7108628F" w14:textId="77777777" w:rsidR="004923DA" w:rsidRDefault="004923DA" w:rsidP="00FF7EBB">
      <w:pPr>
        <w:rPr>
          <w:b/>
          <w:szCs w:val="24"/>
        </w:rPr>
      </w:pPr>
    </w:p>
    <w:p w14:paraId="69B9F5DE" w14:textId="77777777" w:rsidR="000E0D51" w:rsidRPr="008B28E7" w:rsidRDefault="000E0D51" w:rsidP="00FF7EBB">
      <w:pPr>
        <w:rPr>
          <w:b/>
          <w:szCs w:val="24"/>
        </w:rPr>
      </w:pPr>
    </w:p>
    <w:p w14:paraId="1E1A3179" w14:textId="77777777" w:rsidR="004923DA" w:rsidRPr="008B28E7" w:rsidRDefault="000E0D51" w:rsidP="00FF7EBB">
      <w:pPr>
        <w:pBdr>
          <w:top w:val="single" w:sz="6" w:space="1" w:color="auto"/>
          <w:left w:val="single" w:sz="6" w:space="1" w:color="auto"/>
          <w:bottom w:val="single" w:sz="6" w:space="1" w:color="auto"/>
          <w:right w:val="single" w:sz="6" w:space="1" w:color="auto"/>
        </w:pBdr>
        <w:rPr>
          <w:b/>
          <w:szCs w:val="24"/>
        </w:rPr>
      </w:pPr>
      <w:r>
        <w:rPr>
          <w:b/>
          <w:szCs w:val="24"/>
        </w:rPr>
        <w:lastRenderedPageBreak/>
        <w:t>3</w:t>
      </w:r>
      <w:r w:rsidR="004923DA" w:rsidRPr="008B28E7">
        <w:rPr>
          <w:b/>
          <w:szCs w:val="24"/>
        </w:rPr>
        <w:t>. Name of Learner</w:t>
      </w:r>
      <w:r w:rsidR="004923DA">
        <w:rPr>
          <w:b/>
          <w:szCs w:val="24"/>
        </w:rPr>
        <w:t>’s</w:t>
      </w:r>
      <w:r w:rsidR="004923DA" w:rsidRPr="008B28E7">
        <w:rPr>
          <w:b/>
          <w:szCs w:val="24"/>
        </w:rPr>
        <w:t xml:space="preserve"> Agency:</w:t>
      </w:r>
      <w:r w:rsidR="00E57FA9">
        <w:rPr>
          <w:b/>
          <w:szCs w:val="24"/>
        </w:rPr>
        <w:t xml:space="preserve"> Wrexham County Borough Council</w:t>
      </w:r>
    </w:p>
    <w:p w14:paraId="6DE8B10B"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p>
    <w:p w14:paraId="12DCD4C8"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r>
        <w:rPr>
          <w:b/>
          <w:szCs w:val="24"/>
        </w:rPr>
        <w:t xml:space="preserve">Agency </w:t>
      </w:r>
      <w:r w:rsidR="00B17FA0">
        <w:rPr>
          <w:b/>
          <w:szCs w:val="24"/>
        </w:rPr>
        <w:t>Contact details:</w:t>
      </w:r>
      <w:r w:rsidR="00E57FA9">
        <w:rPr>
          <w:b/>
          <w:szCs w:val="24"/>
        </w:rPr>
        <w:t xml:space="preserve"> </w:t>
      </w:r>
    </w:p>
    <w:p w14:paraId="3CDBB1C8"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p>
    <w:p w14:paraId="5340172D"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r>
        <w:rPr>
          <w:b/>
          <w:szCs w:val="24"/>
        </w:rPr>
        <w:t>Name:</w:t>
      </w:r>
      <w:r w:rsidR="00E57FA9">
        <w:rPr>
          <w:b/>
          <w:szCs w:val="24"/>
        </w:rPr>
        <w:t xml:space="preserve"> Karen Hammond</w:t>
      </w:r>
    </w:p>
    <w:p w14:paraId="5CC60B2A"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p>
    <w:p w14:paraId="34A720BA"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r>
        <w:rPr>
          <w:b/>
          <w:szCs w:val="24"/>
        </w:rPr>
        <w:t>Address:</w:t>
      </w:r>
    </w:p>
    <w:p w14:paraId="0A9F4A94" w14:textId="77777777" w:rsidR="00E57FA9" w:rsidRDefault="00E57FA9" w:rsidP="00FF7EBB">
      <w:pPr>
        <w:pBdr>
          <w:top w:val="single" w:sz="6" w:space="1" w:color="auto"/>
          <w:left w:val="single" w:sz="6" w:space="1" w:color="auto"/>
          <w:bottom w:val="single" w:sz="6" w:space="1" w:color="auto"/>
          <w:right w:val="single" w:sz="6" w:space="1" w:color="auto"/>
        </w:pBdr>
        <w:rPr>
          <w:b/>
          <w:szCs w:val="24"/>
        </w:rPr>
      </w:pPr>
      <w:r>
        <w:rPr>
          <w:b/>
          <w:szCs w:val="24"/>
        </w:rPr>
        <w:t>Crown Buildings</w:t>
      </w:r>
    </w:p>
    <w:p w14:paraId="1BFCBC6D" w14:textId="77777777" w:rsidR="00E57FA9" w:rsidRDefault="00E57FA9" w:rsidP="00FF7EBB">
      <w:pPr>
        <w:pBdr>
          <w:top w:val="single" w:sz="6" w:space="1" w:color="auto"/>
          <w:left w:val="single" w:sz="6" w:space="1" w:color="auto"/>
          <w:bottom w:val="single" w:sz="6" w:space="1" w:color="auto"/>
          <w:right w:val="single" w:sz="6" w:space="1" w:color="auto"/>
        </w:pBdr>
        <w:rPr>
          <w:b/>
          <w:szCs w:val="24"/>
        </w:rPr>
      </w:pPr>
      <w:r>
        <w:rPr>
          <w:b/>
          <w:szCs w:val="24"/>
        </w:rPr>
        <w:t>Chester Street</w:t>
      </w:r>
    </w:p>
    <w:p w14:paraId="49D55EF7" w14:textId="77777777" w:rsidR="004923DA" w:rsidRDefault="00E57FA9" w:rsidP="00FF7EBB">
      <w:pPr>
        <w:pBdr>
          <w:top w:val="single" w:sz="6" w:space="1" w:color="auto"/>
          <w:left w:val="single" w:sz="6" w:space="1" w:color="auto"/>
          <w:bottom w:val="single" w:sz="6" w:space="1" w:color="auto"/>
          <w:right w:val="single" w:sz="6" w:space="1" w:color="auto"/>
        </w:pBdr>
        <w:rPr>
          <w:b/>
          <w:szCs w:val="24"/>
        </w:rPr>
      </w:pPr>
      <w:r>
        <w:rPr>
          <w:b/>
          <w:szCs w:val="24"/>
        </w:rPr>
        <w:t>Wrexham</w:t>
      </w:r>
    </w:p>
    <w:p w14:paraId="19A8FA81" w14:textId="77777777" w:rsidR="00E57FA9" w:rsidRDefault="00E57FA9" w:rsidP="00FF7EBB">
      <w:pPr>
        <w:pBdr>
          <w:top w:val="single" w:sz="6" w:space="1" w:color="auto"/>
          <w:left w:val="single" w:sz="6" w:space="1" w:color="auto"/>
          <w:bottom w:val="single" w:sz="6" w:space="1" w:color="auto"/>
          <w:right w:val="single" w:sz="6" w:space="1" w:color="auto"/>
        </w:pBdr>
        <w:rPr>
          <w:b/>
          <w:szCs w:val="24"/>
        </w:rPr>
      </w:pPr>
      <w:r>
        <w:rPr>
          <w:b/>
          <w:szCs w:val="24"/>
        </w:rPr>
        <w:t>LL13 8BG</w:t>
      </w:r>
    </w:p>
    <w:p w14:paraId="029EF95D"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p>
    <w:p w14:paraId="27D117BD"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r>
        <w:rPr>
          <w:b/>
          <w:szCs w:val="24"/>
        </w:rPr>
        <w:t>Telephone Number:</w:t>
      </w:r>
      <w:r w:rsidR="00E57FA9">
        <w:rPr>
          <w:b/>
          <w:szCs w:val="24"/>
        </w:rPr>
        <w:t xml:space="preserve"> 01978 292066</w:t>
      </w:r>
    </w:p>
    <w:p w14:paraId="1B8874EC" w14:textId="77777777" w:rsidR="004923DA" w:rsidRDefault="004923DA" w:rsidP="00FF7EBB">
      <w:pPr>
        <w:pBdr>
          <w:top w:val="single" w:sz="6" w:space="1" w:color="auto"/>
          <w:left w:val="single" w:sz="6" w:space="1" w:color="auto"/>
          <w:bottom w:val="single" w:sz="6" w:space="1" w:color="auto"/>
          <w:right w:val="single" w:sz="6" w:space="1" w:color="auto"/>
        </w:pBdr>
        <w:rPr>
          <w:b/>
          <w:szCs w:val="24"/>
        </w:rPr>
      </w:pPr>
    </w:p>
    <w:p w14:paraId="5CFA423F" w14:textId="77777777" w:rsidR="004923DA" w:rsidRDefault="004923DA" w:rsidP="00C65921">
      <w:pPr>
        <w:pBdr>
          <w:top w:val="single" w:sz="6" w:space="1" w:color="auto"/>
          <w:left w:val="single" w:sz="6" w:space="1" w:color="auto"/>
          <w:bottom w:val="single" w:sz="6" w:space="1" w:color="auto"/>
          <w:right w:val="single" w:sz="6" w:space="1" w:color="auto"/>
        </w:pBdr>
        <w:rPr>
          <w:b/>
          <w:szCs w:val="24"/>
        </w:rPr>
      </w:pPr>
      <w:r>
        <w:rPr>
          <w:b/>
          <w:szCs w:val="24"/>
        </w:rPr>
        <w:t xml:space="preserve">E-Mail address: </w:t>
      </w:r>
      <w:r w:rsidR="00E57FA9">
        <w:rPr>
          <w:b/>
          <w:szCs w:val="24"/>
        </w:rPr>
        <w:t>karen.hammond@wrexham.gov.uk</w:t>
      </w:r>
    </w:p>
    <w:p w14:paraId="07CC53CA" w14:textId="77777777" w:rsidR="000E0D51" w:rsidRDefault="000E0D51" w:rsidP="000E0D51">
      <w:pPr>
        <w:rPr>
          <w:b/>
          <w:szCs w:val="24"/>
        </w:rPr>
      </w:pPr>
    </w:p>
    <w:p w14:paraId="44B72B3F" w14:textId="77777777" w:rsidR="008C7770" w:rsidRPr="008B28E7" w:rsidRDefault="008C7770" w:rsidP="000E0D51">
      <w:pPr>
        <w:rPr>
          <w:b/>
          <w:szCs w:val="24"/>
        </w:rPr>
      </w:pPr>
    </w:p>
    <w:p w14:paraId="4202F8F0" w14:textId="77777777" w:rsidR="000E0D51" w:rsidRDefault="000E0D51" w:rsidP="000E0D51">
      <w:pPr>
        <w:pBdr>
          <w:top w:val="single" w:sz="6" w:space="1" w:color="auto"/>
          <w:left w:val="single" w:sz="6" w:space="1" w:color="auto"/>
          <w:bottom w:val="single" w:sz="6" w:space="1" w:color="auto"/>
          <w:right w:val="single" w:sz="6" w:space="1" w:color="auto"/>
        </w:pBdr>
        <w:rPr>
          <w:b/>
          <w:szCs w:val="24"/>
        </w:rPr>
      </w:pPr>
      <w:r w:rsidRPr="008B28E7">
        <w:rPr>
          <w:b/>
          <w:szCs w:val="24"/>
        </w:rPr>
        <w:t>4.</w:t>
      </w:r>
      <w:r>
        <w:rPr>
          <w:b/>
          <w:szCs w:val="24"/>
        </w:rPr>
        <w:t xml:space="preserve"> </w:t>
      </w:r>
      <w:r w:rsidRPr="008B28E7">
        <w:rPr>
          <w:b/>
          <w:szCs w:val="24"/>
        </w:rPr>
        <w:t xml:space="preserve">The evidence </w:t>
      </w:r>
      <w:r>
        <w:rPr>
          <w:b/>
          <w:szCs w:val="24"/>
        </w:rPr>
        <w:t xml:space="preserve">I have provided </w:t>
      </w:r>
      <w:r w:rsidRPr="008B28E7">
        <w:rPr>
          <w:b/>
          <w:szCs w:val="24"/>
        </w:rPr>
        <w:t xml:space="preserve">within </w:t>
      </w:r>
      <w:r>
        <w:rPr>
          <w:b/>
          <w:szCs w:val="24"/>
        </w:rPr>
        <w:t>this portfolio is in:</w:t>
      </w:r>
    </w:p>
    <w:p w14:paraId="0714DBFE" w14:textId="77777777" w:rsidR="000E0D51" w:rsidRDefault="000E0D51" w:rsidP="000E0D51">
      <w:pPr>
        <w:pBdr>
          <w:top w:val="single" w:sz="6" w:space="1" w:color="auto"/>
          <w:left w:val="single" w:sz="6" w:space="1" w:color="auto"/>
          <w:bottom w:val="single" w:sz="6" w:space="1" w:color="auto"/>
          <w:right w:val="single" w:sz="6" w:space="1" w:color="auto"/>
        </w:pBdr>
        <w:rPr>
          <w:b/>
          <w:szCs w:val="24"/>
        </w:rPr>
      </w:pPr>
    </w:p>
    <w:p w14:paraId="464859B8" w14:textId="77777777" w:rsidR="000E0D51" w:rsidRDefault="000E0D51" w:rsidP="000E0D51">
      <w:pPr>
        <w:pBdr>
          <w:top w:val="single" w:sz="6" w:space="1" w:color="auto"/>
          <w:left w:val="single" w:sz="6" w:space="1" w:color="auto"/>
          <w:bottom w:val="single" w:sz="6" w:space="1" w:color="auto"/>
          <w:right w:val="single" w:sz="6" w:space="1" w:color="auto"/>
        </w:pBdr>
        <w:rPr>
          <w:b/>
          <w:szCs w:val="24"/>
        </w:rPr>
      </w:pPr>
      <w:r>
        <w:rPr>
          <w:b/>
          <w:szCs w:val="24"/>
        </w:rPr>
        <w:t xml:space="preserve">Welsh only </w:t>
      </w:r>
      <w:r>
        <w:rPr>
          <w:b/>
          <w:szCs w:val="24"/>
        </w:rPr>
        <w:tab/>
      </w:r>
      <w:r>
        <w:rPr>
          <w:b/>
          <w:szCs w:val="24"/>
        </w:rPr>
        <w:sym w:font="Wingdings" w:char="F06F"/>
      </w:r>
      <w:r>
        <w:rPr>
          <w:b/>
          <w:szCs w:val="24"/>
        </w:rPr>
        <w:tab/>
        <w:t xml:space="preserve"> Welsh and English </w:t>
      </w:r>
      <w:r w:rsidRPr="00BC5725">
        <w:rPr>
          <w:b/>
          <w:szCs w:val="24"/>
        </w:rPr>
        <w:sym w:font="Wingdings" w:char="F06F"/>
      </w:r>
      <w:r>
        <w:rPr>
          <w:b/>
          <w:szCs w:val="24"/>
        </w:rPr>
        <w:tab/>
      </w:r>
      <w:r>
        <w:rPr>
          <w:b/>
          <w:szCs w:val="24"/>
        </w:rPr>
        <w:tab/>
        <w:t xml:space="preserve">English only </w:t>
      </w:r>
      <w:r w:rsidR="00E57FA9">
        <w:rPr>
          <w:b/>
          <w:szCs w:val="24"/>
        </w:rPr>
        <w:t>X</w:t>
      </w:r>
    </w:p>
    <w:p w14:paraId="60A6B565" w14:textId="77777777" w:rsidR="004923DA" w:rsidRDefault="004923DA" w:rsidP="00FF7EBB">
      <w:pPr>
        <w:rPr>
          <w:b/>
          <w:szCs w:val="24"/>
        </w:rPr>
      </w:pPr>
    </w:p>
    <w:p w14:paraId="7689BD74" w14:textId="77777777" w:rsidR="000E0D51" w:rsidRDefault="000E0D51" w:rsidP="00FF7EBB">
      <w:pPr>
        <w:rPr>
          <w:b/>
          <w:szCs w:val="24"/>
        </w:rPr>
      </w:pPr>
    </w:p>
    <w:p w14:paraId="1D35FC36" w14:textId="77777777" w:rsidR="000E0D51" w:rsidRDefault="000E0D51" w:rsidP="00FF7EBB">
      <w:pPr>
        <w:rPr>
          <w:b/>
          <w:szCs w:val="24"/>
        </w:rPr>
      </w:pPr>
      <w:r>
        <w:rPr>
          <w:b/>
          <w:szCs w:val="24"/>
        </w:rPr>
        <w:t>Mentor’s details</w:t>
      </w:r>
    </w:p>
    <w:p w14:paraId="3B195AD7" w14:textId="77777777" w:rsidR="000E0D51" w:rsidRPr="008B28E7" w:rsidRDefault="000E0D51" w:rsidP="00FF7EBB">
      <w:pPr>
        <w:rPr>
          <w:b/>
          <w:szCs w:val="24"/>
        </w:rPr>
      </w:pPr>
    </w:p>
    <w:p w14:paraId="56BEBEEC" w14:textId="77777777" w:rsidR="004923DA" w:rsidRPr="008B28E7" w:rsidRDefault="000E0D51" w:rsidP="00FF7EBB">
      <w:pPr>
        <w:pBdr>
          <w:top w:val="single" w:sz="6" w:space="1" w:color="auto"/>
          <w:left w:val="single" w:sz="6" w:space="1" w:color="auto"/>
          <w:bottom w:val="single" w:sz="6" w:space="1" w:color="auto"/>
          <w:right w:val="single" w:sz="6" w:space="1" w:color="auto"/>
        </w:pBdr>
        <w:rPr>
          <w:b/>
          <w:szCs w:val="24"/>
        </w:rPr>
      </w:pPr>
      <w:r>
        <w:rPr>
          <w:b/>
          <w:szCs w:val="24"/>
        </w:rPr>
        <w:t>5</w:t>
      </w:r>
      <w:r w:rsidR="004923DA" w:rsidRPr="008B28E7">
        <w:rPr>
          <w:b/>
          <w:szCs w:val="24"/>
        </w:rPr>
        <w:t>. Mentor</w:t>
      </w:r>
      <w:r w:rsidR="004923DA">
        <w:rPr>
          <w:b/>
          <w:szCs w:val="24"/>
        </w:rPr>
        <w:t>’s details</w:t>
      </w:r>
      <w:r w:rsidR="004923DA" w:rsidRPr="008B28E7">
        <w:rPr>
          <w:b/>
          <w:szCs w:val="24"/>
        </w:rPr>
        <w:t>:</w:t>
      </w:r>
    </w:p>
    <w:p w14:paraId="6EAF5540"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p>
    <w:p w14:paraId="57665935"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r w:rsidRPr="008B28E7">
        <w:rPr>
          <w:b/>
          <w:szCs w:val="24"/>
        </w:rPr>
        <w:t>Name:</w:t>
      </w:r>
      <w:r w:rsidR="00E57FA9">
        <w:rPr>
          <w:b/>
          <w:szCs w:val="24"/>
        </w:rPr>
        <w:t xml:space="preserve"> Tracy Jones</w:t>
      </w:r>
    </w:p>
    <w:p w14:paraId="0C7921E5"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p>
    <w:p w14:paraId="1E16074A" w14:textId="77777777" w:rsidR="00E63DE9" w:rsidRPr="00E63DE9" w:rsidRDefault="004923DA" w:rsidP="00E63DE9">
      <w:pPr>
        <w:rPr>
          <w:rFonts w:ascii="Calibri" w:hAnsi="Calibri" w:cs="Calibri"/>
          <w:b/>
          <w:color w:val="auto"/>
          <w:szCs w:val="24"/>
        </w:rPr>
      </w:pPr>
      <w:r w:rsidRPr="008B28E7">
        <w:rPr>
          <w:b/>
          <w:szCs w:val="24"/>
        </w:rPr>
        <w:t>Address:</w:t>
      </w:r>
      <w:r w:rsidR="00E63DE9">
        <w:rPr>
          <w:b/>
          <w:szCs w:val="24"/>
        </w:rPr>
        <w:t xml:space="preserve"> </w:t>
      </w:r>
      <w:r w:rsidR="00E63DE9" w:rsidRPr="00E63DE9">
        <w:rPr>
          <w:b/>
          <w:color w:val="auto"/>
          <w:szCs w:val="24"/>
        </w:rPr>
        <w:t>Wrexham County Borough Council Redwither Tower, Wrexham Industrial Estate, Wrexham, LL13 9XT</w:t>
      </w:r>
    </w:p>
    <w:p w14:paraId="4E226518"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p>
    <w:p w14:paraId="188D20F0"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p>
    <w:p w14:paraId="79355B25"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r w:rsidRPr="008B28E7">
        <w:rPr>
          <w:b/>
          <w:szCs w:val="24"/>
        </w:rPr>
        <w:t>Telephone Number:</w:t>
      </w:r>
      <w:r w:rsidR="00266B0C">
        <w:rPr>
          <w:b/>
          <w:szCs w:val="24"/>
        </w:rPr>
        <w:t xml:space="preserve"> 01978 298177</w:t>
      </w:r>
    </w:p>
    <w:p w14:paraId="0EF690FB"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p>
    <w:p w14:paraId="2424AE73"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r w:rsidRPr="008B28E7">
        <w:rPr>
          <w:b/>
          <w:szCs w:val="24"/>
        </w:rPr>
        <w:t>E-Mail address:</w:t>
      </w:r>
      <w:r w:rsidR="00E57FA9">
        <w:rPr>
          <w:b/>
          <w:szCs w:val="24"/>
        </w:rPr>
        <w:t xml:space="preserve"> tracy.jones@wrexham.gov.uk</w:t>
      </w:r>
    </w:p>
    <w:p w14:paraId="2E452D46"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p>
    <w:p w14:paraId="2EE69273" w14:textId="77777777" w:rsidR="00B17FA0" w:rsidRPr="008B28E7" w:rsidRDefault="00B17FA0" w:rsidP="00FF7EBB">
      <w:pPr>
        <w:pBdr>
          <w:top w:val="single" w:sz="6" w:space="1" w:color="auto"/>
          <w:left w:val="single" w:sz="6" w:space="1" w:color="auto"/>
          <w:bottom w:val="single" w:sz="6" w:space="1" w:color="auto"/>
          <w:right w:val="single" w:sz="6" w:space="1" w:color="auto"/>
        </w:pBdr>
        <w:rPr>
          <w:b/>
          <w:i/>
          <w:szCs w:val="24"/>
        </w:rPr>
      </w:pPr>
    </w:p>
    <w:p w14:paraId="5E8D0C35" w14:textId="77777777" w:rsidR="004923DA" w:rsidRPr="008B28E7" w:rsidRDefault="004923DA" w:rsidP="00FF7EBB">
      <w:pPr>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1EB1C6EE" w14:textId="77777777" w:rsidTr="00B17FA0">
        <w:tc>
          <w:tcPr>
            <w:tcW w:w="10278" w:type="dxa"/>
            <w:shd w:val="clear" w:color="auto" w:fill="auto"/>
          </w:tcPr>
          <w:p w14:paraId="641A4390" w14:textId="77777777" w:rsidR="004923DA" w:rsidRPr="008B28E7" w:rsidRDefault="000E0D51" w:rsidP="00FF7EBB">
            <w:pPr>
              <w:rPr>
                <w:szCs w:val="24"/>
              </w:rPr>
            </w:pPr>
            <w:r>
              <w:rPr>
                <w:b/>
                <w:szCs w:val="24"/>
              </w:rPr>
              <w:t>6</w:t>
            </w:r>
            <w:r w:rsidR="004923DA" w:rsidRPr="008B28E7">
              <w:rPr>
                <w:b/>
                <w:szCs w:val="24"/>
              </w:rPr>
              <w:t xml:space="preserve">. </w:t>
            </w:r>
            <w:r w:rsidR="00C65921">
              <w:rPr>
                <w:b/>
                <w:szCs w:val="24"/>
              </w:rPr>
              <w:t>O</w:t>
            </w:r>
            <w:r w:rsidR="004923DA" w:rsidRPr="008B28E7">
              <w:rPr>
                <w:b/>
                <w:szCs w:val="24"/>
              </w:rPr>
              <w:t xml:space="preserve">bserver details </w:t>
            </w:r>
          </w:p>
          <w:p w14:paraId="5E9EE43F" w14:textId="77777777" w:rsidR="004923DA" w:rsidRPr="008B28E7" w:rsidRDefault="004923DA" w:rsidP="00FF7EBB">
            <w:pPr>
              <w:rPr>
                <w:b/>
                <w:szCs w:val="24"/>
              </w:rPr>
            </w:pPr>
          </w:p>
          <w:p w14:paraId="10A7252C" w14:textId="77777777" w:rsidR="004923DA" w:rsidRDefault="004923DA" w:rsidP="00FF7EBB">
            <w:pPr>
              <w:rPr>
                <w:b/>
                <w:szCs w:val="24"/>
              </w:rPr>
            </w:pPr>
            <w:r w:rsidRPr="008B28E7">
              <w:rPr>
                <w:b/>
                <w:szCs w:val="24"/>
              </w:rPr>
              <w:t>Name:</w:t>
            </w:r>
            <w:r w:rsidR="00E57FA9">
              <w:rPr>
                <w:b/>
                <w:szCs w:val="24"/>
              </w:rPr>
              <w:t xml:space="preserve"> Tracy Jones</w:t>
            </w:r>
          </w:p>
          <w:p w14:paraId="7749CC1E" w14:textId="77777777" w:rsidR="004923DA" w:rsidRPr="008B28E7" w:rsidRDefault="004923DA" w:rsidP="00FF7EBB">
            <w:pPr>
              <w:rPr>
                <w:b/>
                <w:szCs w:val="24"/>
              </w:rPr>
            </w:pPr>
          </w:p>
          <w:p w14:paraId="65289182" w14:textId="77777777" w:rsidR="004923DA" w:rsidRDefault="004923DA" w:rsidP="00FF7EBB">
            <w:pPr>
              <w:rPr>
                <w:b/>
                <w:szCs w:val="24"/>
              </w:rPr>
            </w:pPr>
            <w:r w:rsidRPr="008B28E7">
              <w:rPr>
                <w:b/>
                <w:szCs w:val="24"/>
              </w:rPr>
              <w:t>Work Address:</w:t>
            </w:r>
          </w:p>
          <w:p w14:paraId="606316BE" w14:textId="77777777" w:rsidR="00266B0C" w:rsidRDefault="00266B0C" w:rsidP="00FF7EBB">
            <w:pPr>
              <w:rPr>
                <w:b/>
                <w:szCs w:val="24"/>
              </w:rPr>
            </w:pPr>
            <w:r>
              <w:rPr>
                <w:b/>
                <w:szCs w:val="24"/>
              </w:rPr>
              <w:t>Team for Older People</w:t>
            </w:r>
          </w:p>
          <w:p w14:paraId="546C7427" w14:textId="77777777" w:rsidR="00266B0C" w:rsidRDefault="00266B0C" w:rsidP="00FF7EBB">
            <w:pPr>
              <w:rPr>
                <w:b/>
                <w:szCs w:val="24"/>
              </w:rPr>
            </w:pPr>
            <w:r>
              <w:rPr>
                <w:b/>
                <w:szCs w:val="24"/>
              </w:rPr>
              <w:t>WCBC</w:t>
            </w:r>
          </w:p>
          <w:p w14:paraId="5FB0E30B" w14:textId="77777777" w:rsidR="00266B0C" w:rsidRDefault="00266B0C" w:rsidP="00FF7EBB">
            <w:pPr>
              <w:rPr>
                <w:b/>
                <w:szCs w:val="24"/>
              </w:rPr>
            </w:pPr>
            <w:r>
              <w:rPr>
                <w:b/>
                <w:szCs w:val="24"/>
              </w:rPr>
              <w:t>Redwither Tower</w:t>
            </w:r>
          </w:p>
          <w:p w14:paraId="200305E6" w14:textId="77777777" w:rsidR="00266B0C" w:rsidRDefault="00266B0C" w:rsidP="00FF7EBB">
            <w:pPr>
              <w:rPr>
                <w:b/>
                <w:szCs w:val="24"/>
              </w:rPr>
            </w:pPr>
            <w:r>
              <w:rPr>
                <w:b/>
                <w:szCs w:val="24"/>
              </w:rPr>
              <w:t>Wrexham</w:t>
            </w:r>
          </w:p>
          <w:p w14:paraId="2F06076C" w14:textId="77777777" w:rsidR="00266B0C" w:rsidRDefault="00266B0C" w:rsidP="00FF7EBB">
            <w:pPr>
              <w:rPr>
                <w:b/>
                <w:szCs w:val="24"/>
              </w:rPr>
            </w:pPr>
            <w:r>
              <w:rPr>
                <w:b/>
                <w:szCs w:val="24"/>
              </w:rPr>
              <w:t>LL13 9UE</w:t>
            </w:r>
          </w:p>
          <w:p w14:paraId="15577CEC" w14:textId="77777777" w:rsidR="004923DA" w:rsidRPr="008B28E7" w:rsidRDefault="004923DA" w:rsidP="00FF7EBB">
            <w:pPr>
              <w:rPr>
                <w:b/>
                <w:szCs w:val="24"/>
              </w:rPr>
            </w:pPr>
          </w:p>
          <w:p w14:paraId="58603689" w14:textId="77777777" w:rsidR="004923DA" w:rsidRDefault="004923DA" w:rsidP="00FF7EBB">
            <w:pPr>
              <w:rPr>
                <w:b/>
                <w:szCs w:val="24"/>
              </w:rPr>
            </w:pPr>
            <w:r w:rsidRPr="008B28E7">
              <w:rPr>
                <w:b/>
                <w:szCs w:val="24"/>
              </w:rPr>
              <w:t>Professional Qualification and date of qualification:</w:t>
            </w:r>
          </w:p>
          <w:p w14:paraId="7E190693" w14:textId="77777777" w:rsidR="00E63DE9" w:rsidRDefault="00E63DE9" w:rsidP="00FF7EBB">
            <w:pPr>
              <w:rPr>
                <w:b/>
                <w:szCs w:val="24"/>
              </w:rPr>
            </w:pPr>
          </w:p>
          <w:p w14:paraId="211E2952" w14:textId="77777777" w:rsidR="00E63DE9" w:rsidRPr="008B28E7" w:rsidRDefault="00E63DE9" w:rsidP="00FF7EBB">
            <w:pPr>
              <w:rPr>
                <w:b/>
                <w:szCs w:val="24"/>
              </w:rPr>
            </w:pPr>
            <w:r>
              <w:rPr>
                <w:b/>
                <w:szCs w:val="24"/>
              </w:rPr>
              <w:t>Diploma in Social Work - December 2005</w:t>
            </w:r>
          </w:p>
          <w:p w14:paraId="1D23E244" w14:textId="77777777" w:rsidR="004923DA" w:rsidRDefault="004923DA" w:rsidP="00FF7EBB">
            <w:pPr>
              <w:rPr>
                <w:b/>
                <w:szCs w:val="24"/>
              </w:rPr>
            </w:pPr>
          </w:p>
          <w:p w14:paraId="04AC1C61" w14:textId="77777777" w:rsidR="004923DA" w:rsidRPr="008B28E7" w:rsidRDefault="004923DA" w:rsidP="00FF7EBB">
            <w:pPr>
              <w:rPr>
                <w:b/>
                <w:szCs w:val="24"/>
              </w:rPr>
            </w:pPr>
            <w:r w:rsidRPr="008B28E7">
              <w:rPr>
                <w:b/>
                <w:szCs w:val="24"/>
              </w:rPr>
              <w:t xml:space="preserve">Email </w:t>
            </w:r>
            <w:r w:rsidR="00B31C91">
              <w:rPr>
                <w:b/>
                <w:szCs w:val="24"/>
              </w:rPr>
              <w:t>and</w:t>
            </w:r>
            <w:r w:rsidRPr="008B28E7">
              <w:rPr>
                <w:b/>
                <w:szCs w:val="24"/>
              </w:rPr>
              <w:t xml:space="preserve"> telephone number:</w:t>
            </w:r>
            <w:r w:rsidR="00266B0C">
              <w:rPr>
                <w:b/>
                <w:szCs w:val="24"/>
              </w:rPr>
              <w:t xml:space="preserve"> </w:t>
            </w:r>
            <w:hyperlink r:id="rId9" w:history="1">
              <w:r w:rsidR="00266B0C" w:rsidRPr="00CD4DA2">
                <w:rPr>
                  <w:rStyle w:val="Hyperlink"/>
                  <w:b/>
                  <w:szCs w:val="24"/>
                </w:rPr>
                <w:t>tracy.jones@wrexham.gov.uk</w:t>
              </w:r>
            </w:hyperlink>
            <w:r w:rsidR="00266B0C">
              <w:rPr>
                <w:b/>
                <w:szCs w:val="24"/>
              </w:rPr>
              <w:t xml:space="preserve"> 01978 298177</w:t>
            </w:r>
          </w:p>
          <w:p w14:paraId="59C96843" w14:textId="77777777" w:rsidR="00B17FA0" w:rsidRPr="008B28E7" w:rsidRDefault="00B17FA0" w:rsidP="000E38C3">
            <w:pPr>
              <w:rPr>
                <w:b/>
                <w:szCs w:val="24"/>
              </w:rPr>
            </w:pPr>
          </w:p>
        </w:tc>
      </w:tr>
    </w:tbl>
    <w:p w14:paraId="25296437" w14:textId="77777777" w:rsidR="00F546D1" w:rsidRDefault="00F546D1" w:rsidP="0093018C">
      <w:pPr>
        <w:keepNext/>
        <w:rPr>
          <w:b/>
          <w:szCs w:val="24"/>
        </w:rPr>
      </w:pPr>
    </w:p>
    <w:p w14:paraId="3FF65DF5" w14:textId="77777777" w:rsidR="000E0D51" w:rsidRDefault="000E0D51" w:rsidP="0093018C">
      <w:pPr>
        <w:keepNext/>
        <w:rPr>
          <w:b/>
          <w:szCs w:val="24"/>
        </w:rPr>
      </w:pPr>
    </w:p>
    <w:p w14:paraId="697F60E2" w14:textId="77777777" w:rsidR="000E0D51" w:rsidRDefault="000E0D51" w:rsidP="0093018C">
      <w:pPr>
        <w:keepNext/>
        <w:rPr>
          <w:b/>
          <w:szCs w:val="24"/>
        </w:rPr>
      </w:pPr>
    </w:p>
    <w:p w14:paraId="56B4B8FC" w14:textId="77777777" w:rsidR="000E0D51" w:rsidRDefault="000E0D51" w:rsidP="0093018C">
      <w:pPr>
        <w:keepNext/>
        <w:rPr>
          <w:b/>
          <w:szCs w:val="24"/>
        </w:rPr>
      </w:pPr>
    </w:p>
    <w:p w14:paraId="6E297130" w14:textId="77777777" w:rsidR="004923DA" w:rsidRDefault="000E0D51" w:rsidP="0093018C">
      <w:pPr>
        <w:keepNext/>
        <w:rPr>
          <w:b/>
          <w:szCs w:val="24"/>
        </w:rPr>
      </w:pPr>
      <w:r>
        <w:rPr>
          <w:b/>
          <w:szCs w:val="24"/>
        </w:rPr>
        <w:br w:type="page"/>
      </w:r>
      <w:r w:rsidR="004923DA">
        <w:rPr>
          <w:b/>
          <w:szCs w:val="24"/>
        </w:rPr>
        <w:lastRenderedPageBreak/>
        <w:t>Signatures and Line Manager Verification</w:t>
      </w:r>
    </w:p>
    <w:p w14:paraId="46E82FE1" w14:textId="77777777" w:rsidR="0093018C" w:rsidRDefault="0093018C" w:rsidP="0093018C">
      <w:pPr>
        <w:keepNext/>
        <w:rPr>
          <w:b/>
          <w:szCs w:val="24"/>
        </w:rPr>
      </w:pPr>
    </w:p>
    <w:p w14:paraId="5481A4E0" w14:textId="77777777" w:rsidR="0093018C" w:rsidRDefault="0093018C" w:rsidP="00FF7EBB">
      <w:pPr>
        <w:pBdr>
          <w:top w:val="single" w:sz="6" w:space="1" w:color="auto"/>
          <w:left w:val="single" w:sz="6" w:space="1" w:color="auto"/>
          <w:bottom w:val="single" w:sz="6" w:space="1" w:color="auto"/>
          <w:right w:val="single" w:sz="6" w:space="1" w:color="auto"/>
        </w:pBdr>
        <w:rPr>
          <w:b/>
          <w:szCs w:val="24"/>
        </w:rPr>
      </w:pPr>
    </w:p>
    <w:p w14:paraId="0C9F12EC" w14:textId="77777777" w:rsidR="004923DA" w:rsidRPr="008B28E7" w:rsidRDefault="004923DA" w:rsidP="00FF7EBB">
      <w:pPr>
        <w:pBdr>
          <w:top w:val="single" w:sz="6" w:space="1" w:color="auto"/>
          <w:left w:val="single" w:sz="6" w:space="1" w:color="auto"/>
          <w:bottom w:val="single" w:sz="6" w:space="1" w:color="auto"/>
          <w:right w:val="single" w:sz="6" w:space="1" w:color="auto"/>
        </w:pBdr>
        <w:rPr>
          <w:b/>
          <w:szCs w:val="24"/>
        </w:rPr>
      </w:pPr>
      <w:r w:rsidRPr="008B28E7">
        <w:rPr>
          <w:b/>
          <w:szCs w:val="24"/>
        </w:rPr>
        <w:t>CONFIDENTIALITY</w:t>
      </w:r>
      <w:r>
        <w:rPr>
          <w:b/>
          <w:szCs w:val="24"/>
        </w:rPr>
        <w:t xml:space="preserve"> </w:t>
      </w:r>
      <w:r w:rsidR="0075704F">
        <w:rPr>
          <w:b/>
          <w:szCs w:val="24"/>
        </w:rPr>
        <w:t xml:space="preserve">and PLAGIARISM </w:t>
      </w:r>
      <w:r>
        <w:rPr>
          <w:b/>
          <w:szCs w:val="24"/>
        </w:rPr>
        <w:t>– to be completed by the learner</w:t>
      </w:r>
    </w:p>
    <w:p w14:paraId="4DA5B0A4" w14:textId="77777777" w:rsidR="004923DA" w:rsidRDefault="004923DA" w:rsidP="00FF7EBB">
      <w:pPr>
        <w:pBdr>
          <w:top w:val="single" w:sz="6" w:space="1" w:color="auto"/>
          <w:left w:val="single" w:sz="6" w:space="1" w:color="auto"/>
          <w:bottom w:val="single" w:sz="6" w:space="1" w:color="auto"/>
          <w:right w:val="single" w:sz="6" w:space="1" w:color="auto"/>
        </w:pBdr>
        <w:rPr>
          <w:szCs w:val="24"/>
        </w:rPr>
      </w:pPr>
    </w:p>
    <w:p w14:paraId="6876534D" w14:textId="77777777" w:rsidR="00BC5725" w:rsidRDefault="00BC5725" w:rsidP="00FF7EBB">
      <w:pPr>
        <w:pBdr>
          <w:top w:val="single" w:sz="6" w:space="1" w:color="auto"/>
          <w:left w:val="single" w:sz="6" w:space="1" w:color="auto"/>
          <w:bottom w:val="single" w:sz="6" w:space="1" w:color="auto"/>
          <w:right w:val="single" w:sz="6" w:space="1" w:color="auto"/>
        </w:pBdr>
        <w:rPr>
          <w:szCs w:val="24"/>
        </w:rPr>
      </w:pPr>
      <w:r>
        <w:rPr>
          <w:szCs w:val="24"/>
        </w:rPr>
        <w:t>All information provided in this portfolio complies with guidance on confidentiality.</w:t>
      </w:r>
      <w:r w:rsidR="0075704F">
        <w:rPr>
          <w:szCs w:val="24"/>
        </w:rPr>
        <w:t xml:space="preserve">  I confirm that all work apart from comments by others (e.g. mentor,</w:t>
      </w:r>
      <w:r w:rsidR="000E0D51" w:rsidRPr="000E0D51">
        <w:rPr>
          <w:b/>
          <w:szCs w:val="24"/>
        </w:rPr>
        <w:t xml:space="preserve"> </w:t>
      </w:r>
      <w:r w:rsidR="000E0D51" w:rsidRPr="000E0D51">
        <w:rPr>
          <w:szCs w:val="24"/>
        </w:rPr>
        <w:t>an individual using services, their family or carers</w:t>
      </w:r>
      <w:r w:rsidR="0075704F">
        <w:rPr>
          <w:szCs w:val="24"/>
        </w:rPr>
        <w:t>) is all my original work and has not been copied</w:t>
      </w:r>
      <w:r w:rsidR="001B331A">
        <w:rPr>
          <w:szCs w:val="24"/>
        </w:rPr>
        <w:t>.</w:t>
      </w:r>
      <w:r w:rsidR="0075704F">
        <w:rPr>
          <w:szCs w:val="24"/>
        </w:rPr>
        <w:t xml:space="preserve"> </w:t>
      </w:r>
      <w:r w:rsidR="000E0D51">
        <w:rPr>
          <w:szCs w:val="24"/>
        </w:rPr>
        <w:t>I understand that p</w:t>
      </w:r>
      <w:r w:rsidR="0075704F">
        <w:rPr>
          <w:szCs w:val="24"/>
        </w:rPr>
        <w:t>lagiarism is taken very seriously</w:t>
      </w:r>
      <w:r w:rsidR="000E0D51">
        <w:rPr>
          <w:szCs w:val="24"/>
        </w:rPr>
        <w:t xml:space="preserve"> </w:t>
      </w:r>
      <w:r w:rsidR="0075704F">
        <w:rPr>
          <w:szCs w:val="24"/>
        </w:rPr>
        <w:t xml:space="preserve">by the University and the programme.   </w:t>
      </w:r>
    </w:p>
    <w:p w14:paraId="1E669501" w14:textId="77777777" w:rsidR="00BC5725" w:rsidRPr="008B28E7" w:rsidRDefault="00BC5725" w:rsidP="00FF7EBB">
      <w:pPr>
        <w:pBdr>
          <w:top w:val="single" w:sz="6" w:space="1" w:color="auto"/>
          <w:left w:val="single" w:sz="6" w:space="1" w:color="auto"/>
          <w:bottom w:val="single" w:sz="6" w:space="1" w:color="auto"/>
          <w:right w:val="single" w:sz="6" w:space="1" w:color="auto"/>
        </w:pBdr>
        <w:rPr>
          <w:szCs w:val="24"/>
        </w:rPr>
      </w:pPr>
    </w:p>
    <w:p w14:paraId="606F0DA5" w14:textId="77777777" w:rsidR="00B577D3" w:rsidRDefault="00B577D3" w:rsidP="00FF7EBB">
      <w:pPr>
        <w:pBdr>
          <w:top w:val="single" w:sz="6" w:space="1" w:color="auto"/>
          <w:left w:val="single" w:sz="6" w:space="1" w:color="auto"/>
          <w:bottom w:val="single" w:sz="6" w:space="1" w:color="auto"/>
          <w:right w:val="single" w:sz="6" w:space="1" w:color="auto"/>
        </w:pBdr>
        <w:rPr>
          <w:szCs w:val="24"/>
        </w:rPr>
      </w:pPr>
      <w:r>
        <w:rPr>
          <w:szCs w:val="24"/>
        </w:rPr>
        <w:t xml:space="preserve">Signed:  _ _ _ _ _ _ _ _ _ _ _ _ _ _ _  </w:t>
      </w:r>
      <w:r w:rsidR="004923DA" w:rsidRPr="008B28E7">
        <w:rPr>
          <w:szCs w:val="24"/>
        </w:rPr>
        <w:t>(Learner</w:t>
      </w:r>
      <w:r w:rsidR="000E0D51">
        <w:rPr>
          <w:szCs w:val="24"/>
        </w:rPr>
        <w:t>)</w:t>
      </w:r>
    </w:p>
    <w:p w14:paraId="1F6B5B52" w14:textId="77777777" w:rsidR="00B577D3" w:rsidRDefault="00B577D3" w:rsidP="00FF7EBB">
      <w:pPr>
        <w:pBdr>
          <w:top w:val="single" w:sz="6" w:space="1" w:color="auto"/>
          <w:left w:val="single" w:sz="6" w:space="1" w:color="auto"/>
          <w:bottom w:val="single" w:sz="6" w:space="1" w:color="auto"/>
          <w:right w:val="single" w:sz="6" w:space="1" w:color="auto"/>
        </w:pBdr>
        <w:rPr>
          <w:szCs w:val="24"/>
        </w:rPr>
      </w:pPr>
    </w:p>
    <w:p w14:paraId="749B0D3C" w14:textId="77777777" w:rsidR="004923DA" w:rsidRPr="008B28E7" w:rsidRDefault="00B577D3" w:rsidP="00FF7EBB">
      <w:pPr>
        <w:pBdr>
          <w:top w:val="single" w:sz="6" w:space="1" w:color="auto"/>
          <w:left w:val="single" w:sz="6" w:space="1" w:color="auto"/>
          <w:bottom w:val="single" w:sz="6" w:space="1" w:color="auto"/>
          <w:right w:val="single" w:sz="6" w:space="1" w:color="auto"/>
        </w:pBdr>
        <w:rPr>
          <w:szCs w:val="24"/>
        </w:rPr>
      </w:pPr>
      <w:r>
        <w:rPr>
          <w:szCs w:val="24"/>
        </w:rPr>
        <w:t>Date: _ _ _ _ _ _ _ _ _ _</w:t>
      </w:r>
    </w:p>
    <w:p w14:paraId="7B57BCB1" w14:textId="77777777" w:rsidR="004923DA" w:rsidRPr="008B28E7" w:rsidRDefault="004923DA" w:rsidP="00FF7EBB">
      <w:pPr>
        <w:pBdr>
          <w:top w:val="single" w:sz="6" w:space="1" w:color="auto"/>
          <w:left w:val="single" w:sz="6" w:space="1" w:color="auto"/>
          <w:bottom w:val="single" w:sz="6" w:space="1" w:color="auto"/>
          <w:right w:val="single" w:sz="6" w:space="1" w:color="auto"/>
        </w:pBdr>
        <w:rPr>
          <w:szCs w:val="24"/>
        </w:rPr>
      </w:pPr>
    </w:p>
    <w:p w14:paraId="6FEEC2EA" w14:textId="77777777" w:rsidR="004923DA" w:rsidRDefault="004923DA" w:rsidP="00FF7EBB">
      <w:pPr>
        <w:ind w:right="180"/>
        <w:rPr>
          <w:b/>
          <w:szCs w:val="24"/>
        </w:rPr>
      </w:pPr>
    </w:p>
    <w:p w14:paraId="35B88B83" w14:textId="77777777" w:rsidR="000E0D51" w:rsidRPr="008B28E7" w:rsidRDefault="000E0D51" w:rsidP="00FF7EBB">
      <w:pPr>
        <w:ind w:right="180"/>
        <w:rPr>
          <w:b/>
          <w:szCs w:val="24"/>
        </w:rPr>
      </w:pPr>
    </w:p>
    <w:p w14:paraId="03CCE7DA" w14:textId="77777777" w:rsidR="0093018C" w:rsidRDefault="0093018C" w:rsidP="00FF7EBB">
      <w:pPr>
        <w:pBdr>
          <w:top w:val="single" w:sz="6" w:space="1" w:color="auto"/>
          <w:left w:val="single" w:sz="6" w:space="1" w:color="auto"/>
          <w:bottom w:val="single" w:sz="6" w:space="1" w:color="auto"/>
          <w:right w:val="single" w:sz="6" w:space="1" w:color="auto"/>
        </w:pBdr>
        <w:rPr>
          <w:b/>
          <w:szCs w:val="24"/>
        </w:rPr>
      </w:pPr>
    </w:p>
    <w:p w14:paraId="66E73FB4" w14:textId="77777777" w:rsidR="004923DA" w:rsidRPr="008B28E7" w:rsidRDefault="00C65921" w:rsidP="00FF7EBB">
      <w:pPr>
        <w:pBdr>
          <w:top w:val="single" w:sz="6" w:space="1" w:color="auto"/>
          <w:left w:val="single" w:sz="6" w:space="1" w:color="auto"/>
          <w:bottom w:val="single" w:sz="6" w:space="1" w:color="auto"/>
          <w:right w:val="single" w:sz="6" w:space="1" w:color="auto"/>
        </w:pBdr>
        <w:rPr>
          <w:b/>
          <w:szCs w:val="24"/>
        </w:rPr>
      </w:pPr>
      <w:r>
        <w:rPr>
          <w:b/>
          <w:szCs w:val="24"/>
        </w:rPr>
        <w:t xml:space="preserve"> F</w:t>
      </w:r>
      <w:r w:rsidRPr="008B28E7">
        <w:rPr>
          <w:b/>
          <w:szCs w:val="24"/>
        </w:rPr>
        <w:t>eedback and comments</w:t>
      </w:r>
      <w:r>
        <w:rPr>
          <w:b/>
          <w:szCs w:val="24"/>
        </w:rPr>
        <w:t xml:space="preserve"> from an </w:t>
      </w:r>
      <w:r w:rsidRPr="002A0E51">
        <w:rPr>
          <w:b/>
          <w:szCs w:val="24"/>
        </w:rPr>
        <w:t>individual using services, their family or carers</w:t>
      </w:r>
      <w:r w:rsidRPr="008B28E7">
        <w:rPr>
          <w:b/>
          <w:szCs w:val="24"/>
        </w:rPr>
        <w:t xml:space="preserve"> </w:t>
      </w:r>
      <w:r w:rsidR="004923DA" w:rsidRPr="008B28E7">
        <w:rPr>
          <w:b/>
          <w:szCs w:val="24"/>
        </w:rPr>
        <w:t xml:space="preserve"> (S</w:t>
      </w:r>
      <w:r>
        <w:rPr>
          <w:b/>
          <w:szCs w:val="24"/>
        </w:rPr>
        <w:t>ection 3}</w:t>
      </w:r>
      <w:r w:rsidR="004923DA" w:rsidRPr="008B28E7">
        <w:rPr>
          <w:b/>
          <w:szCs w:val="24"/>
        </w:rPr>
        <w:t xml:space="preserve"> - to be completed by the Observer</w:t>
      </w:r>
    </w:p>
    <w:p w14:paraId="5083CE5B" w14:textId="77777777" w:rsidR="004923DA" w:rsidRDefault="004923DA" w:rsidP="00FF7EBB">
      <w:pPr>
        <w:pBdr>
          <w:top w:val="single" w:sz="6" w:space="1" w:color="auto"/>
          <w:left w:val="single" w:sz="6" w:space="1" w:color="auto"/>
          <w:bottom w:val="single" w:sz="6" w:space="1" w:color="auto"/>
          <w:right w:val="single" w:sz="6" w:space="1" w:color="auto"/>
        </w:pBdr>
        <w:rPr>
          <w:szCs w:val="24"/>
        </w:rPr>
      </w:pPr>
    </w:p>
    <w:p w14:paraId="6B905D76" w14:textId="77777777" w:rsidR="004923DA" w:rsidRDefault="004923DA" w:rsidP="00FF7EBB">
      <w:pPr>
        <w:pBdr>
          <w:top w:val="single" w:sz="6" w:space="1" w:color="auto"/>
          <w:left w:val="single" w:sz="6" w:space="1" w:color="auto"/>
          <w:bottom w:val="single" w:sz="6" w:space="1" w:color="auto"/>
          <w:right w:val="single" w:sz="6" w:space="1" w:color="auto"/>
        </w:pBdr>
        <w:rPr>
          <w:szCs w:val="24"/>
        </w:rPr>
      </w:pPr>
      <w:r w:rsidRPr="008B28E7">
        <w:rPr>
          <w:szCs w:val="24"/>
        </w:rPr>
        <w:t>I confirm that I am a registered social worker with knowledge of the learner</w:t>
      </w:r>
      <w:r>
        <w:rPr>
          <w:szCs w:val="24"/>
        </w:rPr>
        <w:t>’</w:t>
      </w:r>
      <w:r w:rsidRPr="008B28E7">
        <w:rPr>
          <w:szCs w:val="24"/>
        </w:rPr>
        <w:t xml:space="preserve">s area of practice and that the observation summary and the comments from the </w:t>
      </w:r>
      <w:r w:rsidR="00684732" w:rsidRPr="00467F66">
        <w:rPr>
          <w:color w:val="auto"/>
          <w:szCs w:val="24"/>
        </w:rPr>
        <w:t xml:space="preserve">individual using services, their family or carers </w:t>
      </w:r>
      <w:r w:rsidRPr="008B28E7">
        <w:rPr>
          <w:szCs w:val="24"/>
        </w:rPr>
        <w:t>and/or carers above are about the same piece of practice that I observed on the date given.</w:t>
      </w:r>
    </w:p>
    <w:p w14:paraId="1C5E60FE" w14:textId="77777777" w:rsidR="004923DA" w:rsidRDefault="004923DA" w:rsidP="00FF7EBB">
      <w:pPr>
        <w:pBdr>
          <w:top w:val="single" w:sz="6" w:space="1" w:color="auto"/>
          <w:left w:val="single" w:sz="6" w:space="1" w:color="auto"/>
          <w:bottom w:val="single" w:sz="6" w:space="1" w:color="auto"/>
          <w:right w:val="single" w:sz="6" w:space="1" w:color="auto"/>
        </w:pBdr>
        <w:rPr>
          <w:szCs w:val="24"/>
        </w:rPr>
      </w:pPr>
    </w:p>
    <w:p w14:paraId="6BBBC41E" w14:textId="77777777" w:rsidR="004923DA" w:rsidRPr="008B28E7" w:rsidRDefault="004923DA" w:rsidP="00FF7EBB">
      <w:pPr>
        <w:pBdr>
          <w:top w:val="single" w:sz="6" w:space="1" w:color="auto"/>
          <w:left w:val="single" w:sz="6" w:space="1" w:color="auto"/>
          <w:bottom w:val="single" w:sz="6" w:space="1" w:color="auto"/>
          <w:right w:val="single" w:sz="6" w:space="1" w:color="auto"/>
        </w:pBdr>
        <w:rPr>
          <w:szCs w:val="24"/>
        </w:rPr>
      </w:pPr>
    </w:p>
    <w:p w14:paraId="1D5F968E" w14:textId="61F0D8A9" w:rsidR="00B577D3" w:rsidRDefault="004923DA" w:rsidP="00FF7EBB">
      <w:pPr>
        <w:pBdr>
          <w:top w:val="single" w:sz="6" w:space="1" w:color="auto"/>
          <w:left w:val="single" w:sz="6" w:space="1" w:color="auto"/>
          <w:bottom w:val="single" w:sz="6" w:space="1" w:color="auto"/>
          <w:right w:val="single" w:sz="6" w:space="1" w:color="auto"/>
        </w:pBdr>
        <w:rPr>
          <w:szCs w:val="24"/>
        </w:rPr>
      </w:pPr>
      <w:r w:rsidRPr="008B28E7">
        <w:rPr>
          <w:szCs w:val="24"/>
        </w:rPr>
        <w:t>Signed: .</w:t>
      </w:r>
      <w:r w:rsidR="00E63DE9">
        <w:rPr>
          <w:szCs w:val="24"/>
        </w:rPr>
        <w:t>_</w:t>
      </w:r>
      <w:r w:rsidR="00E63DE9" w:rsidRPr="00E63DE9">
        <w:rPr>
          <w:noProof/>
          <w:sz w:val="20"/>
        </w:rPr>
        <w:t xml:space="preserve"> </w:t>
      </w:r>
      <w:r w:rsidR="00543F05" w:rsidRPr="00E63DE9">
        <w:rPr>
          <w:noProof/>
          <w:sz w:val="20"/>
        </w:rPr>
        <w:drawing>
          <wp:inline distT="0" distB="0" distL="0" distR="0" wp14:anchorId="5E258A77" wp14:editId="1E594676">
            <wp:extent cx="777240" cy="46482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7240" cy="464820"/>
                    </a:xfrm>
                    <a:prstGeom prst="rect">
                      <a:avLst/>
                    </a:prstGeom>
                    <a:noFill/>
                    <a:ln>
                      <a:noFill/>
                    </a:ln>
                  </pic:spPr>
                </pic:pic>
              </a:graphicData>
            </a:graphic>
          </wp:inline>
        </w:drawing>
      </w:r>
      <w:r w:rsidR="00B577D3">
        <w:rPr>
          <w:szCs w:val="24"/>
        </w:rPr>
        <w:t xml:space="preserve">_ _ </w:t>
      </w:r>
      <w:r w:rsidR="00BC5725">
        <w:rPr>
          <w:szCs w:val="24"/>
        </w:rPr>
        <w:t xml:space="preserve"> </w:t>
      </w:r>
      <w:r w:rsidRPr="008B28E7">
        <w:rPr>
          <w:szCs w:val="24"/>
        </w:rPr>
        <w:t>(</w:t>
      </w:r>
      <w:r>
        <w:rPr>
          <w:szCs w:val="24"/>
        </w:rPr>
        <w:t>Observer</w:t>
      </w:r>
      <w:r w:rsidRPr="008B28E7">
        <w:rPr>
          <w:szCs w:val="24"/>
        </w:rPr>
        <w:t>)</w:t>
      </w:r>
    </w:p>
    <w:p w14:paraId="771F8F8A" w14:textId="77777777" w:rsidR="00B577D3" w:rsidRDefault="00B577D3" w:rsidP="00FF7EBB">
      <w:pPr>
        <w:pBdr>
          <w:top w:val="single" w:sz="6" w:space="1" w:color="auto"/>
          <w:left w:val="single" w:sz="6" w:space="1" w:color="auto"/>
          <w:bottom w:val="single" w:sz="6" w:space="1" w:color="auto"/>
          <w:right w:val="single" w:sz="6" w:space="1" w:color="auto"/>
        </w:pBdr>
        <w:rPr>
          <w:szCs w:val="24"/>
        </w:rPr>
      </w:pPr>
    </w:p>
    <w:p w14:paraId="10D285B1" w14:textId="77777777" w:rsidR="004923DA" w:rsidRDefault="00E63DE9" w:rsidP="00FF7EBB">
      <w:pPr>
        <w:pBdr>
          <w:top w:val="single" w:sz="6" w:space="1" w:color="auto"/>
          <w:left w:val="single" w:sz="6" w:space="1" w:color="auto"/>
          <w:bottom w:val="single" w:sz="6" w:space="1" w:color="auto"/>
          <w:right w:val="single" w:sz="6" w:space="1" w:color="auto"/>
        </w:pBdr>
        <w:rPr>
          <w:szCs w:val="24"/>
        </w:rPr>
      </w:pPr>
      <w:r>
        <w:rPr>
          <w:szCs w:val="24"/>
        </w:rPr>
        <w:t>Date: 31/12/2020</w:t>
      </w:r>
      <w:r w:rsidR="00B577D3">
        <w:rPr>
          <w:szCs w:val="24"/>
        </w:rPr>
        <w:t xml:space="preserve">_ _ _ </w:t>
      </w:r>
    </w:p>
    <w:p w14:paraId="775F81C8" w14:textId="77777777" w:rsidR="00B577D3" w:rsidRPr="008B28E7" w:rsidRDefault="00B577D3" w:rsidP="00FF7EBB">
      <w:pPr>
        <w:pBdr>
          <w:top w:val="single" w:sz="6" w:space="1" w:color="auto"/>
          <w:left w:val="single" w:sz="6" w:space="1" w:color="auto"/>
          <w:bottom w:val="single" w:sz="6" w:space="1" w:color="auto"/>
          <w:right w:val="single" w:sz="6" w:space="1" w:color="auto"/>
        </w:pBdr>
        <w:rPr>
          <w:szCs w:val="24"/>
        </w:rPr>
      </w:pPr>
    </w:p>
    <w:p w14:paraId="2602D57C" w14:textId="77777777" w:rsidR="001B331A" w:rsidRDefault="001B331A" w:rsidP="00FF7EBB">
      <w:pPr>
        <w:ind w:right="180"/>
        <w:rPr>
          <w:b/>
          <w:szCs w:val="24"/>
        </w:rPr>
      </w:pPr>
    </w:p>
    <w:p w14:paraId="55C4CB64" w14:textId="77777777" w:rsidR="001B331A" w:rsidRPr="008B28E7" w:rsidRDefault="001B331A" w:rsidP="00FF7EBB">
      <w:pPr>
        <w:ind w:right="180"/>
        <w:rPr>
          <w:b/>
          <w:szCs w:val="24"/>
        </w:rPr>
      </w:pPr>
    </w:p>
    <w:p w14:paraId="79BB90E5" w14:textId="77777777" w:rsidR="004923DA" w:rsidRPr="008B28E7" w:rsidRDefault="004923DA" w:rsidP="00FF7EBB">
      <w:pPr>
        <w:ind w:right="180"/>
        <w:rPr>
          <w:b/>
          <w:szCs w:val="24"/>
        </w:rPr>
      </w:pPr>
      <w:r w:rsidRPr="008B28E7">
        <w:rPr>
          <w:b/>
          <w:szCs w:val="24"/>
        </w:rPr>
        <w:t xml:space="preserve"> Line manager verification</w:t>
      </w:r>
    </w:p>
    <w:p w14:paraId="2BB28BAB" w14:textId="77777777" w:rsidR="00C57D24" w:rsidRPr="00C57D24" w:rsidRDefault="004923DA" w:rsidP="00C57D24">
      <w:pPr>
        <w:keepNext/>
        <w:spacing w:before="240" w:after="60"/>
        <w:rPr>
          <w:color w:val="auto"/>
          <w:szCs w:val="24"/>
        </w:rPr>
      </w:pPr>
      <w:r w:rsidRPr="008B28E7">
        <w:rPr>
          <w:i/>
          <w:szCs w:val="24"/>
        </w:rPr>
        <w:t xml:space="preserve">Guidance:  This section </w:t>
      </w:r>
      <w:r w:rsidR="000E0D51">
        <w:rPr>
          <w:i/>
          <w:szCs w:val="24"/>
        </w:rPr>
        <w:t xml:space="preserve">must </w:t>
      </w:r>
      <w:r w:rsidRPr="008B28E7">
        <w:rPr>
          <w:i/>
          <w:szCs w:val="24"/>
        </w:rPr>
        <w:t xml:space="preserve">be completed and signed by </w:t>
      </w:r>
      <w:r w:rsidR="00C57D24" w:rsidRPr="00C57D24">
        <w:rPr>
          <w:color w:val="auto"/>
          <w:szCs w:val="24"/>
        </w:rPr>
        <w:t xml:space="preserve">the </w:t>
      </w:r>
      <w:r w:rsidR="00C57D24">
        <w:rPr>
          <w:color w:val="auto"/>
          <w:szCs w:val="24"/>
        </w:rPr>
        <w:t xml:space="preserve">learner’s </w:t>
      </w:r>
      <w:r w:rsidR="00C57D24" w:rsidRPr="00C57D24">
        <w:rPr>
          <w:color w:val="auto"/>
          <w:szCs w:val="24"/>
        </w:rPr>
        <w:t>line manager or senior practitioner</w:t>
      </w:r>
      <w:r w:rsidR="00C57D24">
        <w:rPr>
          <w:color w:val="auto"/>
          <w:szCs w:val="24"/>
        </w:rPr>
        <w:t xml:space="preserve">. He/she should be </w:t>
      </w:r>
      <w:r w:rsidR="00C57D24" w:rsidRPr="00C57D24">
        <w:rPr>
          <w:color w:val="auto"/>
          <w:szCs w:val="24"/>
        </w:rPr>
        <w:t xml:space="preserve">a registered social worker who is familiar with safeguarding work, can verify that the learner has been involved with the case evidenced in section 4 of the portfolio, and has also met all other required criteria listed.  </w:t>
      </w:r>
    </w:p>
    <w:p w14:paraId="7BA4D6F0" w14:textId="77777777" w:rsidR="004923DA" w:rsidRPr="008B28E7" w:rsidRDefault="004923DA" w:rsidP="00FF7EBB">
      <w:pPr>
        <w:overflowPunct/>
        <w:autoSpaceDE/>
        <w:autoSpaceDN/>
        <w:adjustRightInd/>
        <w:textAlignment w:val="auto"/>
        <w:rPr>
          <w:color w:val="auto"/>
          <w:szCs w:val="24"/>
        </w:rPr>
      </w:pPr>
    </w:p>
    <w:p w14:paraId="7DD6C1C0" w14:textId="77777777" w:rsidR="004923DA" w:rsidRPr="008B28E7" w:rsidRDefault="004923DA" w:rsidP="00FF7EBB">
      <w:pPr>
        <w:overflowPunct/>
        <w:autoSpaceDE/>
        <w:autoSpaceDN/>
        <w:adjustRightInd/>
        <w:textAlignment w:val="auto"/>
        <w:rPr>
          <w:color w:val="auto"/>
          <w:szCs w:val="24"/>
        </w:rPr>
      </w:pPr>
      <w:r w:rsidRPr="008B28E7">
        <w:rPr>
          <w:color w:val="auto"/>
          <w:szCs w:val="24"/>
        </w:rPr>
        <w:t xml:space="preserve">In this section, please confirm that you have seen </w:t>
      </w:r>
      <w:r w:rsidR="0006581A">
        <w:rPr>
          <w:color w:val="auto"/>
          <w:szCs w:val="24"/>
        </w:rPr>
        <w:t xml:space="preserve">sufficient of </w:t>
      </w:r>
      <w:r w:rsidRPr="008B28E7">
        <w:rPr>
          <w:color w:val="auto"/>
          <w:szCs w:val="24"/>
        </w:rPr>
        <w:t xml:space="preserve">the learner’s work during the period </w:t>
      </w:r>
      <w:r w:rsidR="0006581A">
        <w:rPr>
          <w:color w:val="auto"/>
          <w:szCs w:val="24"/>
        </w:rPr>
        <w:t>they have been undertaking the C</w:t>
      </w:r>
      <w:r w:rsidRPr="008B28E7">
        <w:rPr>
          <w:color w:val="auto"/>
          <w:szCs w:val="24"/>
        </w:rPr>
        <w:t>onsolidati</w:t>
      </w:r>
      <w:r w:rsidR="0006581A">
        <w:rPr>
          <w:color w:val="auto"/>
          <w:szCs w:val="24"/>
        </w:rPr>
        <w:t xml:space="preserve">on programme. If necessary, please consult with other managers that the learner has worked for. In signing this section, </w:t>
      </w:r>
      <w:r w:rsidRPr="008B28E7">
        <w:rPr>
          <w:color w:val="auto"/>
          <w:szCs w:val="24"/>
        </w:rPr>
        <w:t xml:space="preserve">you </w:t>
      </w:r>
      <w:r w:rsidR="0006581A">
        <w:rPr>
          <w:color w:val="auto"/>
          <w:szCs w:val="24"/>
        </w:rPr>
        <w:t xml:space="preserve">are confirming that you </w:t>
      </w:r>
      <w:r w:rsidRPr="008B28E7">
        <w:rPr>
          <w:color w:val="auto"/>
          <w:szCs w:val="24"/>
        </w:rPr>
        <w:t>are content with the:</w:t>
      </w:r>
    </w:p>
    <w:p w14:paraId="32D3D9AA" w14:textId="77777777" w:rsidR="004923DA" w:rsidRPr="008B28E7" w:rsidRDefault="004923DA" w:rsidP="00FF7EBB">
      <w:pPr>
        <w:overflowPunct/>
        <w:autoSpaceDE/>
        <w:autoSpaceDN/>
        <w:adjustRightInd/>
        <w:textAlignment w:val="auto"/>
        <w:rPr>
          <w:color w:val="auto"/>
          <w:szCs w:val="24"/>
        </w:rPr>
      </w:pPr>
    </w:p>
    <w:p w14:paraId="04520C6E" w14:textId="77777777" w:rsidR="004923DA" w:rsidRPr="008B28E7" w:rsidRDefault="004923DA" w:rsidP="00FF7EBB">
      <w:pPr>
        <w:numPr>
          <w:ilvl w:val="0"/>
          <w:numId w:val="18"/>
        </w:numPr>
        <w:overflowPunct/>
        <w:autoSpaceDE/>
        <w:autoSpaceDN/>
        <w:adjustRightInd/>
        <w:textAlignment w:val="auto"/>
        <w:rPr>
          <w:color w:val="auto"/>
          <w:szCs w:val="24"/>
        </w:rPr>
      </w:pPr>
      <w:r w:rsidRPr="008B28E7">
        <w:rPr>
          <w:color w:val="auto"/>
          <w:szCs w:val="24"/>
        </w:rPr>
        <w:t>level of supervision and mentoring support received</w:t>
      </w:r>
      <w:r w:rsidR="0006581A">
        <w:rPr>
          <w:color w:val="auto"/>
          <w:szCs w:val="24"/>
        </w:rPr>
        <w:t xml:space="preserve"> by the learner</w:t>
      </w:r>
      <w:r w:rsidRPr="008B28E7">
        <w:rPr>
          <w:color w:val="auto"/>
          <w:szCs w:val="24"/>
        </w:rPr>
        <w:t xml:space="preserve"> </w:t>
      </w:r>
    </w:p>
    <w:p w14:paraId="5AB377E1" w14:textId="77777777" w:rsidR="004923DA" w:rsidRPr="008B28E7" w:rsidRDefault="004923DA" w:rsidP="00FF7EBB">
      <w:pPr>
        <w:numPr>
          <w:ilvl w:val="0"/>
          <w:numId w:val="18"/>
        </w:numPr>
        <w:overflowPunct/>
        <w:autoSpaceDE/>
        <w:autoSpaceDN/>
        <w:adjustRightInd/>
        <w:textAlignment w:val="auto"/>
        <w:rPr>
          <w:color w:val="auto"/>
          <w:szCs w:val="24"/>
        </w:rPr>
      </w:pPr>
      <w:r w:rsidRPr="008B28E7">
        <w:rPr>
          <w:color w:val="auto"/>
          <w:szCs w:val="24"/>
        </w:rPr>
        <w:t xml:space="preserve">learning and development undertaken </w:t>
      </w:r>
    </w:p>
    <w:p w14:paraId="320ADB1D" w14:textId="77777777" w:rsidR="004923DA" w:rsidRPr="008B28E7" w:rsidRDefault="004923DA" w:rsidP="00FF7EBB">
      <w:pPr>
        <w:numPr>
          <w:ilvl w:val="0"/>
          <w:numId w:val="18"/>
        </w:numPr>
        <w:overflowPunct/>
        <w:autoSpaceDE/>
        <w:autoSpaceDN/>
        <w:adjustRightInd/>
        <w:textAlignment w:val="auto"/>
        <w:rPr>
          <w:color w:val="auto"/>
          <w:szCs w:val="24"/>
        </w:rPr>
      </w:pPr>
      <w:r w:rsidRPr="008B28E7">
        <w:rPr>
          <w:color w:val="auto"/>
          <w:szCs w:val="24"/>
        </w:rPr>
        <w:t xml:space="preserve">reading and personal research undertaken </w:t>
      </w:r>
    </w:p>
    <w:p w14:paraId="6584C259" w14:textId="77777777" w:rsidR="004923DA" w:rsidRPr="008B28E7" w:rsidRDefault="004923DA" w:rsidP="00FF7EBB">
      <w:pPr>
        <w:numPr>
          <w:ilvl w:val="0"/>
          <w:numId w:val="18"/>
        </w:numPr>
        <w:overflowPunct/>
        <w:autoSpaceDE/>
        <w:autoSpaceDN/>
        <w:adjustRightInd/>
        <w:textAlignment w:val="auto"/>
        <w:rPr>
          <w:color w:val="auto"/>
          <w:szCs w:val="24"/>
        </w:rPr>
      </w:pPr>
      <w:r w:rsidRPr="008B28E7">
        <w:rPr>
          <w:color w:val="auto"/>
          <w:szCs w:val="24"/>
        </w:rPr>
        <w:t xml:space="preserve">level of knowledge and skills demonstrated </w:t>
      </w:r>
    </w:p>
    <w:p w14:paraId="3120AFDE" w14:textId="77777777" w:rsidR="004923DA" w:rsidRPr="008B28E7" w:rsidRDefault="004923DA" w:rsidP="00FF7EBB">
      <w:pPr>
        <w:numPr>
          <w:ilvl w:val="0"/>
          <w:numId w:val="18"/>
        </w:numPr>
        <w:overflowPunct/>
        <w:autoSpaceDE/>
        <w:autoSpaceDN/>
        <w:adjustRightInd/>
        <w:textAlignment w:val="auto"/>
        <w:rPr>
          <w:color w:val="auto"/>
          <w:szCs w:val="24"/>
        </w:rPr>
      </w:pPr>
      <w:r w:rsidRPr="008B28E7">
        <w:rPr>
          <w:color w:val="auto"/>
          <w:szCs w:val="24"/>
        </w:rPr>
        <w:t xml:space="preserve">understanding shown of the Code of Practice and National Occupational Standards </w:t>
      </w:r>
    </w:p>
    <w:p w14:paraId="4E07A1D4" w14:textId="77777777" w:rsidR="004923DA" w:rsidRPr="008B28E7" w:rsidRDefault="004923DA" w:rsidP="00FF7EBB">
      <w:pPr>
        <w:numPr>
          <w:ilvl w:val="0"/>
          <w:numId w:val="18"/>
        </w:numPr>
        <w:overflowPunct/>
        <w:autoSpaceDE/>
        <w:autoSpaceDN/>
        <w:adjustRightInd/>
        <w:textAlignment w:val="auto"/>
        <w:rPr>
          <w:color w:val="auto"/>
          <w:szCs w:val="24"/>
        </w:rPr>
      </w:pPr>
      <w:r w:rsidRPr="008B28E7">
        <w:rPr>
          <w:color w:val="auto"/>
          <w:szCs w:val="24"/>
        </w:rPr>
        <w:t xml:space="preserve">core values of the learner </w:t>
      </w:r>
    </w:p>
    <w:p w14:paraId="15D8151D" w14:textId="77777777" w:rsidR="004923DA" w:rsidRPr="008B28E7" w:rsidRDefault="004923DA" w:rsidP="00FF7EBB">
      <w:pPr>
        <w:numPr>
          <w:ilvl w:val="0"/>
          <w:numId w:val="18"/>
        </w:numPr>
        <w:overflowPunct/>
        <w:autoSpaceDE/>
        <w:autoSpaceDN/>
        <w:adjustRightInd/>
        <w:textAlignment w:val="auto"/>
        <w:rPr>
          <w:color w:val="auto"/>
          <w:szCs w:val="24"/>
        </w:rPr>
      </w:pPr>
      <w:r w:rsidRPr="008B28E7">
        <w:rPr>
          <w:color w:val="auto"/>
          <w:szCs w:val="24"/>
        </w:rPr>
        <w:t xml:space="preserve">content of the development plan within the portfolio </w:t>
      </w:r>
    </w:p>
    <w:p w14:paraId="1DAEBDDF" w14:textId="77777777" w:rsidR="004923DA" w:rsidRPr="008B28E7" w:rsidRDefault="004923DA" w:rsidP="00FF7EBB">
      <w:pPr>
        <w:numPr>
          <w:ilvl w:val="0"/>
          <w:numId w:val="18"/>
        </w:numPr>
        <w:overflowPunct/>
        <w:autoSpaceDE/>
        <w:autoSpaceDN/>
        <w:adjustRightInd/>
        <w:textAlignment w:val="auto"/>
        <w:rPr>
          <w:color w:val="auto"/>
          <w:szCs w:val="24"/>
        </w:rPr>
      </w:pPr>
      <w:r w:rsidRPr="008B28E7">
        <w:rPr>
          <w:color w:val="auto"/>
          <w:szCs w:val="24"/>
        </w:rPr>
        <w:t xml:space="preserve">work and commentary referred to within the portfolio, that it is the learner’s own work and based on current practice </w:t>
      </w:r>
    </w:p>
    <w:p w14:paraId="53B6E0AA" w14:textId="77777777" w:rsidR="004923DA" w:rsidRPr="008B28E7" w:rsidRDefault="004923DA" w:rsidP="00FF7EBB">
      <w:pPr>
        <w:overflowPunct/>
        <w:autoSpaceDE/>
        <w:autoSpaceDN/>
        <w:adjustRightInd/>
        <w:textAlignment w:val="auto"/>
        <w:rPr>
          <w:color w:val="auto"/>
          <w:szCs w:val="24"/>
        </w:rPr>
      </w:pPr>
    </w:p>
    <w:p w14:paraId="29D5ACA1" w14:textId="77777777" w:rsidR="004923DA" w:rsidRPr="008B28E7" w:rsidRDefault="004923DA" w:rsidP="00FF7EBB">
      <w:pPr>
        <w:overflowPunct/>
        <w:autoSpaceDE/>
        <w:autoSpaceDN/>
        <w:adjustRightInd/>
        <w:textAlignment w:val="auto"/>
        <w:rPr>
          <w:color w:val="auto"/>
          <w:szCs w:val="24"/>
        </w:rPr>
      </w:pPr>
      <w:r w:rsidRPr="00B577D3">
        <w:rPr>
          <w:color w:val="auto"/>
          <w:szCs w:val="24"/>
        </w:rPr>
        <w:t>I confirm that this learner has achieved an appropriate level of professional practice</w:t>
      </w:r>
      <w:r w:rsidR="00BC5725" w:rsidRPr="00B577D3">
        <w:rPr>
          <w:color w:val="auto"/>
          <w:szCs w:val="24"/>
        </w:rPr>
        <w:t>.</w:t>
      </w:r>
      <w:r w:rsidRPr="008B28E7">
        <w:rPr>
          <w:color w:val="auto"/>
          <w:szCs w:val="24"/>
        </w:rPr>
        <w:t xml:space="preserve"> </w:t>
      </w:r>
    </w:p>
    <w:p w14:paraId="054C7249" w14:textId="77777777" w:rsidR="004923DA" w:rsidRPr="008B28E7" w:rsidRDefault="004923DA" w:rsidP="00FF7EBB">
      <w:pPr>
        <w:overflowPunct/>
        <w:autoSpaceDE/>
        <w:autoSpaceDN/>
        <w:adjustRightInd/>
        <w:textAlignment w:val="auto"/>
        <w:rPr>
          <w:color w:val="auto"/>
          <w:szCs w:val="24"/>
        </w:rPr>
      </w:pPr>
    </w:p>
    <w:p w14:paraId="60C90D2B" w14:textId="77777777" w:rsidR="004923DA" w:rsidRPr="008B28E7" w:rsidRDefault="004923DA" w:rsidP="00FF7EBB">
      <w:pPr>
        <w:overflowPunct/>
        <w:autoSpaceDE/>
        <w:autoSpaceDN/>
        <w:adjustRightInd/>
        <w:textAlignment w:val="auto"/>
        <w:rPr>
          <w:caps/>
          <w:szCs w:val="24"/>
        </w:rPr>
      </w:pPr>
      <w:r w:rsidRPr="008B28E7">
        <w:rPr>
          <w:color w:val="auto"/>
          <w:szCs w:val="24"/>
        </w:rPr>
        <w:t> </w:t>
      </w:r>
      <w:r w:rsidRPr="0006581A">
        <w:rPr>
          <w:b/>
          <w:caps/>
          <w:szCs w:val="24"/>
        </w:rPr>
        <w:t>Line manager VERIFICATION</w:t>
      </w:r>
      <w:r w:rsidRPr="008B28E7">
        <w:rPr>
          <w:caps/>
          <w:szCs w:val="24"/>
        </w:rPr>
        <w:t>:</w:t>
      </w:r>
    </w:p>
    <w:p w14:paraId="1C0B22BC"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rPr>
          <w:caps/>
          <w:szCs w:val="24"/>
        </w:rPr>
      </w:pPr>
    </w:p>
    <w:p w14:paraId="7240404A" w14:textId="77777777" w:rsidR="00E63DE9" w:rsidRDefault="004923DA" w:rsidP="00FF7EBB">
      <w:pPr>
        <w:keepNext/>
        <w:pBdr>
          <w:top w:val="single" w:sz="6" w:space="1" w:color="auto"/>
          <w:left w:val="single" w:sz="6" w:space="1" w:color="auto"/>
          <w:bottom w:val="single" w:sz="6" w:space="31" w:color="auto"/>
          <w:right w:val="single" w:sz="6" w:space="1" w:color="auto"/>
        </w:pBdr>
        <w:spacing w:before="240" w:after="60"/>
        <w:rPr>
          <w:caps/>
          <w:szCs w:val="24"/>
        </w:rPr>
      </w:pPr>
      <w:r w:rsidRPr="008B28E7">
        <w:rPr>
          <w:caps/>
          <w:szCs w:val="24"/>
        </w:rPr>
        <w:t>name of Line manager</w:t>
      </w:r>
      <w:r w:rsidR="00B577D3">
        <w:rPr>
          <w:caps/>
          <w:szCs w:val="24"/>
        </w:rPr>
        <w:t xml:space="preserve">: </w:t>
      </w:r>
      <w:r w:rsidR="00E63DE9">
        <w:rPr>
          <w:caps/>
          <w:szCs w:val="24"/>
        </w:rPr>
        <w:t>Tracy JOnes</w:t>
      </w:r>
    </w:p>
    <w:p w14:paraId="25EF475A" w14:textId="4F33B91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rPr>
          <w:szCs w:val="24"/>
        </w:rPr>
      </w:pPr>
      <w:r w:rsidRPr="008B28E7">
        <w:rPr>
          <w:caps/>
          <w:szCs w:val="24"/>
        </w:rPr>
        <w:t>Signature of LINE MANAGER</w:t>
      </w:r>
      <w:r w:rsidRPr="008B28E7">
        <w:rPr>
          <w:szCs w:val="24"/>
        </w:rPr>
        <w:t>.</w:t>
      </w:r>
      <w:r w:rsidR="00B577D3">
        <w:rPr>
          <w:szCs w:val="24"/>
        </w:rPr>
        <w:t xml:space="preserve">: </w:t>
      </w:r>
      <w:r w:rsidR="00B577D3" w:rsidRPr="00B577D3">
        <w:rPr>
          <w:szCs w:val="24"/>
        </w:rPr>
        <w:t xml:space="preserve">_ </w:t>
      </w:r>
      <w:r w:rsidR="00543F05" w:rsidRPr="00E63DE9">
        <w:rPr>
          <w:noProof/>
          <w:sz w:val="20"/>
        </w:rPr>
        <w:drawing>
          <wp:inline distT="0" distB="0" distL="0" distR="0" wp14:anchorId="613DD44A" wp14:editId="5F4AAF4B">
            <wp:extent cx="777240" cy="46482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7240" cy="464820"/>
                    </a:xfrm>
                    <a:prstGeom prst="rect">
                      <a:avLst/>
                    </a:prstGeom>
                    <a:noFill/>
                    <a:ln>
                      <a:noFill/>
                    </a:ln>
                  </pic:spPr>
                </pic:pic>
              </a:graphicData>
            </a:graphic>
          </wp:inline>
        </w:drawing>
      </w:r>
    </w:p>
    <w:p w14:paraId="679113E5"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rPr>
          <w:color w:val="auto"/>
          <w:szCs w:val="24"/>
          <w:lang w:val="en"/>
        </w:rPr>
      </w:pPr>
      <w:r>
        <w:rPr>
          <w:szCs w:val="24"/>
        </w:rPr>
        <w:t>DATE:</w:t>
      </w:r>
      <w:r w:rsidR="004923DA" w:rsidRPr="008B28E7">
        <w:rPr>
          <w:szCs w:val="24"/>
        </w:rPr>
        <w:t xml:space="preserve"> </w:t>
      </w:r>
      <w:r w:rsidR="00B577D3" w:rsidRPr="00B577D3">
        <w:rPr>
          <w:szCs w:val="24"/>
        </w:rPr>
        <w:t xml:space="preserve">_ </w:t>
      </w:r>
      <w:r w:rsidR="00E63DE9">
        <w:rPr>
          <w:szCs w:val="24"/>
        </w:rPr>
        <w:t>31/12/2020</w:t>
      </w:r>
    </w:p>
    <w:p w14:paraId="43B52DFB" w14:textId="77777777" w:rsidR="004923DA" w:rsidRPr="008B28E7" w:rsidRDefault="004923DA" w:rsidP="00FF7EBB">
      <w:pPr>
        <w:overflowPunct/>
        <w:autoSpaceDE/>
        <w:autoSpaceDN/>
        <w:adjustRightInd/>
        <w:textAlignment w:val="auto"/>
        <w:rPr>
          <w:color w:val="auto"/>
          <w:szCs w:val="24"/>
          <w:lang w:val="en"/>
        </w:rPr>
      </w:pPr>
    </w:p>
    <w:p w14:paraId="18B1BE58" w14:textId="77777777" w:rsidR="004923DA" w:rsidRPr="008B28E7" w:rsidRDefault="004923DA" w:rsidP="00FF7EBB">
      <w:pPr>
        <w:overflowPunct/>
        <w:autoSpaceDE/>
        <w:autoSpaceDN/>
        <w:adjustRightInd/>
        <w:textAlignment w:val="auto"/>
        <w:rPr>
          <w:color w:val="auto"/>
          <w:szCs w:val="24"/>
          <w:lang w:val="en"/>
        </w:rPr>
      </w:pPr>
    </w:p>
    <w:p w14:paraId="75DFE65F" w14:textId="77777777" w:rsidR="00BB6638" w:rsidRDefault="00BB6638" w:rsidP="00BB6638">
      <w:pPr>
        <w:tabs>
          <w:tab w:val="left" w:pos="1590"/>
        </w:tabs>
        <w:jc w:val="center"/>
        <w:rPr>
          <w:b/>
          <w:szCs w:val="24"/>
        </w:rPr>
      </w:pPr>
      <w:r>
        <w:rPr>
          <w:b/>
          <w:color w:val="auto"/>
          <w:szCs w:val="24"/>
        </w:rPr>
        <w:br w:type="page"/>
      </w:r>
      <w:r w:rsidR="00C57D24">
        <w:rPr>
          <w:b/>
          <w:szCs w:val="24"/>
        </w:rPr>
        <w:lastRenderedPageBreak/>
        <w:t>Section 9</w:t>
      </w:r>
    </w:p>
    <w:p w14:paraId="2995B164" w14:textId="77777777" w:rsidR="00BB6638" w:rsidRDefault="00BB6638" w:rsidP="00BB6638">
      <w:pPr>
        <w:tabs>
          <w:tab w:val="left" w:pos="1590"/>
        </w:tabs>
        <w:rPr>
          <w:b/>
          <w:szCs w:val="24"/>
        </w:rPr>
      </w:pPr>
    </w:p>
    <w:p w14:paraId="6EC30BF0" w14:textId="77777777" w:rsidR="00BB6638" w:rsidRPr="00BE10C2" w:rsidRDefault="00BB6638" w:rsidP="00BB6638">
      <w:pPr>
        <w:overflowPunct/>
        <w:autoSpaceDE/>
        <w:autoSpaceDN/>
        <w:adjustRightInd/>
        <w:textAlignment w:val="auto"/>
        <w:rPr>
          <w:color w:val="auto"/>
          <w:szCs w:val="24"/>
        </w:rPr>
      </w:pPr>
    </w:p>
    <w:p w14:paraId="4BADE262" w14:textId="77777777" w:rsidR="00986C0B" w:rsidRDefault="00986C0B" w:rsidP="00986C0B">
      <w:pPr>
        <w:ind w:right="72"/>
        <w:jc w:val="center"/>
        <w:rPr>
          <w:b/>
          <w:bCs/>
        </w:rPr>
      </w:pPr>
      <w:r>
        <w:rPr>
          <w:b/>
          <w:bCs/>
        </w:rPr>
        <w:t>PORTH AGORED and UNIVERSITY OF WALES, TRINITY SAINT DAVID</w:t>
      </w:r>
    </w:p>
    <w:p w14:paraId="68D2AE87" w14:textId="77777777" w:rsidR="00986C0B" w:rsidRDefault="00986C0B" w:rsidP="00986C0B">
      <w:pPr>
        <w:ind w:right="72"/>
        <w:rPr>
          <w:b/>
          <w:bCs/>
        </w:rPr>
      </w:pPr>
    </w:p>
    <w:p w14:paraId="757E6494" w14:textId="77777777" w:rsidR="00986C0B" w:rsidRDefault="00986C0B" w:rsidP="00986C0B">
      <w:pPr>
        <w:ind w:right="72"/>
        <w:jc w:val="center"/>
        <w:rPr>
          <w:b/>
          <w:bCs/>
        </w:rPr>
      </w:pPr>
      <w:r>
        <w:rPr>
          <w:b/>
          <w:bCs/>
        </w:rPr>
        <w:t>GRADUATE CERTIFICATE IN CONSOLIDATION OF SOCIAL WORK PRACTICE</w:t>
      </w:r>
    </w:p>
    <w:p w14:paraId="0CE5856B" w14:textId="77777777" w:rsidR="00986C0B" w:rsidRDefault="00986C0B" w:rsidP="00986C0B">
      <w:pPr>
        <w:ind w:right="72"/>
        <w:jc w:val="center"/>
        <w:rPr>
          <w:b/>
          <w:bCs/>
        </w:rPr>
      </w:pPr>
    </w:p>
    <w:p w14:paraId="5C3C12E4" w14:textId="77777777" w:rsidR="00986C0B" w:rsidRDefault="00986C0B" w:rsidP="00986C0B">
      <w:pPr>
        <w:ind w:right="72"/>
        <w:jc w:val="center"/>
        <w:rPr>
          <w:b/>
          <w:bCs/>
        </w:rPr>
      </w:pPr>
      <w:r>
        <w:rPr>
          <w:b/>
          <w:bCs/>
        </w:rPr>
        <w:t xml:space="preserve">LEARNER AND EMPLOYER’S LEARNING AGREEMENT </w:t>
      </w:r>
    </w:p>
    <w:p w14:paraId="07AD9770"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73CF0379" w14:textId="77777777" w:rsidTr="00986C0B">
        <w:tc>
          <w:tcPr>
            <w:tcW w:w="2808" w:type="dxa"/>
            <w:tcBorders>
              <w:top w:val="single" w:sz="4" w:space="0" w:color="auto"/>
              <w:left w:val="single" w:sz="4" w:space="0" w:color="auto"/>
              <w:bottom w:val="single" w:sz="4" w:space="0" w:color="auto"/>
              <w:right w:val="single" w:sz="4" w:space="0" w:color="auto"/>
            </w:tcBorders>
          </w:tcPr>
          <w:p w14:paraId="299758AA" w14:textId="77777777" w:rsidR="00986C0B" w:rsidRDefault="00986C0B">
            <w:pPr>
              <w:rPr>
                <w:szCs w:val="24"/>
              </w:rPr>
            </w:pPr>
          </w:p>
          <w:p w14:paraId="2E313558" w14:textId="77777777" w:rsidR="00986C0B" w:rsidRDefault="00986C0B">
            <w:pPr>
              <w:rPr>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0D844AA" w14:textId="77777777" w:rsidR="00986C0B" w:rsidRDefault="00E57FA9">
            <w:pPr>
              <w:rPr>
                <w:szCs w:val="24"/>
              </w:rPr>
            </w:pPr>
            <w:r>
              <w:rPr>
                <w:szCs w:val="24"/>
              </w:rPr>
              <w:t>Katie Wilkinson</w:t>
            </w:r>
          </w:p>
        </w:tc>
      </w:tr>
      <w:tr w:rsidR="00986C0B" w14:paraId="11C03635" w14:textId="77777777" w:rsidTr="00986C0B">
        <w:tc>
          <w:tcPr>
            <w:tcW w:w="2808" w:type="dxa"/>
            <w:tcBorders>
              <w:top w:val="single" w:sz="4" w:space="0" w:color="auto"/>
              <w:left w:val="single" w:sz="4" w:space="0" w:color="auto"/>
              <w:bottom w:val="single" w:sz="4" w:space="0" w:color="auto"/>
              <w:right w:val="single" w:sz="4" w:space="0" w:color="auto"/>
            </w:tcBorders>
          </w:tcPr>
          <w:p w14:paraId="67C5315D" w14:textId="77777777" w:rsidR="00986C0B" w:rsidRDefault="00986C0B">
            <w:pPr>
              <w:rPr>
                <w:szCs w:val="24"/>
              </w:rPr>
            </w:pPr>
          </w:p>
          <w:p w14:paraId="1303B918" w14:textId="77777777" w:rsidR="00986C0B" w:rsidRDefault="00986C0B">
            <w:pPr>
              <w:rPr>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0E08E4F" w14:textId="77777777" w:rsidR="00986C0B" w:rsidRDefault="00E57FA9">
            <w:pPr>
              <w:rPr>
                <w:szCs w:val="24"/>
              </w:rPr>
            </w:pPr>
            <w:r>
              <w:rPr>
                <w:szCs w:val="24"/>
              </w:rPr>
              <w:t>Team for Older People, Wrexham County Borough Council</w:t>
            </w:r>
          </w:p>
        </w:tc>
      </w:tr>
      <w:tr w:rsidR="00986C0B" w14:paraId="5BF804EB" w14:textId="77777777" w:rsidTr="00986C0B">
        <w:tc>
          <w:tcPr>
            <w:tcW w:w="2808" w:type="dxa"/>
            <w:tcBorders>
              <w:top w:val="single" w:sz="4" w:space="0" w:color="auto"/>
              <w:left w:val="single" w:sz="4" w:space="0" w:color="auto"/>
              <w:bottom w:val="single" w:sz="4" w:space="0" w:color="auto"/>
              <w:right w:val="single" w:sz="4" w:space="0" w:color="auto"/>
            </w:tcBorders>
          </w:tcPr>
          <w:p w14:paraId="15EC4A00" w14:textId="77777777" w:rsidR="00986C0B" w:rsidRDefault="00986C0B">
            <w:pPr>
              <w:rPr>
                <w:szCs w:val="24"/>
              </w:rPr>
            </w:pPr>
          </w:p>
          <w:p w14:paraId="24DFA510" w14:textId="77777777" w:rsidR="00986C0B" w:rsidRDefault="00986C0B">
            <w:pPr>
              <w:rPr>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2CC2018" w14:textId="77777777" w:rsidR="00986C0B" w:rsidRDefault="00E57FA9">
            <w:pPr>
              <w:rPr>
                <w:szCs w:val="24"/>
              </w:rPr>
            </w:pPr>
            <w:r>
              <w:rPr>
                <w:szCs w:val="24"/>
              </w:rPr>
              <w:t>Tracy Jones</w:t>
            </w:r>
          </w:p>
        </w:tc>
      </w:tr>
      <w:tr w:rsidR="00986C0B" w14:paraId="5059E170" w14:textId="77777777" w:rsidTr="00986C0B">
        <w:tc>
          <w:tcPr>
            <w:tcW w:w="2808" w:type="dxa"/>
            <w:tcBorders>
              <w:top w:val="single" w:sz="4" w:space="0" w:color="auto"/>
              <w:left w:val="single" w:sz="4" w:space="0" w:color="auto"/>
              <w:bottom w:val="single" w:sz="4" w:space="0" w:color="auto"/>
              <w:right w:val="single" w:sz="4" w:space="0" w:color="auto"/>
            </w:tcBorders>
          </w:tcPr>
          <w:p w14:paraId="54E1A128" w14:textId="77777777" w:rsidR="00986C0B" w:rsidRDefault="00986C0B">
            <w:pPr>
              <w:rPr>
                <w:szCs w:val="24"/>
              </w:rPr>
            </w:pPr>
          </w:p>
          <w:p w14:paraId="6EF06A0C" w14:textId="77777777" w:rsidR="00986C0B" w:rsidRDefault="00986C0B">
            <w:pPr>
              <w:rPr>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8214B7E" w14:textId="77777777" w:rsidR="00986C0B" w:rsidRDefault="00E57FA9">
            <w:pPr>
              <w:rPr>
                <w:szCs w:val="24"/>
              </w:rPr>
            </w:pPr>
            <w:r>
              <w:rPr>
                <w:szCs w:val="24"/>
              </w:rPr>
              <w:t>Tracy Jones</w:t>
            </w:r>
          </w:p>
        </w:tc>
      </w:tr>
    </w:tbl>
    <w:p w14:paraId="232A562A" w14:textId="77777777" w:rsidR="00986C0B" w:rsidRDefault="00986C0B" w:rsidP="00986C0B"/>
    <w:p w14:paraId="2A383FE2" w14:textId="77777777" w:rsidR="00986C0B" w:rsidRDefault="00986C0B" w:rsidP="00986C0B">
      <w:r>
        <w:rPr>
          <w:b/>
        </w:rPr>
        <w:t>Study Duty</w:t>
      </w:r>
    </w:p>
    <w:p w14:paraId="4AF78489" w14:textId="77777777" w:rsidR="00986C0B" w:rsidRDefault="00986C0B" w:rsidP="00986C0B"/>
    <w:p w14:paraId="14A467E5"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023273CB" w14:textId="77777777" w:rsidR="00986C0B" w:rsidRDefault="00986C0B" w:rsidP="00986C0B">
      <w:pPr>
        <w:pStyle w:val="Title"/>
        <w:ind w:right="-1"/>
        <w:jc w:val="left"/>
        <w:rPr>
          <w:rFonts w:cs="Arial"/>
          <w:b w:val="0"/>
          <w:szCs w:val="24"/>
        </w:rPr>
      </w:pPr>
    </w:p>
    <w:p w14:paraId="6490DDAE"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24953920" w14:textId="77777777" w:rsidR="00986C0B" w:rsidRDefault="00986C0B" w:rsidP="00986C0B"/>
    <w:p w14:paraId="0BBD5419" w14:textId="77777777" w:rsidR="00986C0B" w:rsidRDefault="00986C0B" w:rsidP="00986C0B">
      <w:pPr>
        <w:rPr>
          <w:b/>
        </w:rPr>
      </w:pPr>
      <w:r>
        <w:rPr>
          <w:b/>
        </w:rPr>
        <w:t xml:space="preserve">Study Leave </w:t>
      </w:r>
    </w:p>
    <w:p w14:paraId="795003E4" w14:textId="77777777" w:rsidR="00986C0B" w:rsidRDefault="00986C0B" w:rsidP="00986C0B"/>
    <w:p w14:paraId="0DB2469B" w14:textId="77777777" w:rsidR="00986C0B" w:rsidRDefault="00986C0B" w:rsidP="00986C0B">
      <w:r>
        <w:lastRenderedPageBreak/>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0B4B56B1" w14:textId="77777777" w:rsidR="00986C0B" w:rsidRDefault="00986C0B" w:rsidP="00986C0B"/>
    <w:p w14:paraId="6449887C" w14:textId="77777777" w:rsidR="00986C0B" w:rsidRDefault="00986C0B" w:rsidP="00986C0B">
      <w:pPr>
        <w:rPr>
          <w:b/>
        </w:rPr>
      </w:pPr>
      <w:r>
        <w:rPr>
          <w:b/>
        </w:rPr>
        <w:t xml:space="preserve">Resources </w:t>
      </w:r>
    </w:p>
    <w:p w14:paraId="7405E21F" w14:textId="77777777" w:rsidR="00986C0B" w:rsidRDefault="00986C0B" w:rsidP="00986C0B"/>
    <w:p w14:paraId="20C0C0BD"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1DAEE7B5" w14:textId="77777777" w:rsidR="00986C0B" w:rsidRDefault="00986C0B" w:rsidP="00986C0B"/>
    <w:p w14:paraId="59FBC473" w14:textId="77777777" w:rsidR="000766EC" w:rsidRDefault="000766EC" w:rsidP="00986C0B"/>
    <w:p w14:paraId="2AAC445F" w14:textId="77777777" w:rsidR="00986C0B" w:rsidRDefault="000766EC" w:rsidP="00986C0B">
      <w:pPr>
        <w:rPr>
          <w:b/>
        </w:rPr>
      </w:pPr>
      <w:r>
        <w:rPr>
          <w:b/>
        </w:rPr>
        <w:br w:type="page"/>
      </w:r>
      <w:r w:rsidR="00986C0B">
        <w:rPr>
          <w:b/>
        </w:rPr>
        <w:lastRenderedPageBreak/>
        <w:t xml:space="preserve">The employer’s training department agrees to: </w:t>
      </w:r>
    </w:p>
    <w:p w14:paraId="2DC7CD20" w14:textId="77777777" w:rsidR="00986C0B" w:rsidRDefault="00986C0B" w:rsidP="00986C0B">
      <w:r>
        <w:t xml:space="preserve"> </w:t>
      </w:r>
    </w:p>
    <w:p w14:paraId="65150B95"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736A2D7D"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4B6016DC" w14:textId="77777777" w:rsidR="00986C0B" w:rsidRDefault="00986C0B" w:rsidP="00986C0B">
      <w:pPr>
        <w:numPr>
          <w:ilvl w:val="0"/>
          <w:numId w:val="47"/>
        </w:numPr>
        <w:overflowPunct/>
        <w:autoSpaceDE/>
        <w:autoSpaceDN/>
        <w:adjustRightInd/>
        <w:textAlignment w:val="auto"/>
      </w:pPr>
      <w:r>
        <w:t>provide additional guidance and support by:</w:t>
      </w:r>
    </w:p>
    <w:p w14:paraId="4059D8E7" w14:textId="77777777" w:rsidR="00986C0B" w:rsidRDefault="00986C0B" w:rsidP="00986C0B"/>
    <w:p w14:paraId="51E2EDBC"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09C71AA5"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3655DB26"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16C504EB"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1F5A631F"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69995521" w14:textId="77777777" w:rsidR="00986C0B" w:rsidRDefault="00986C0B" w:rsidP="00986C0B">
      <w:pPr>
        <w:tabs>
          <w:tab w:val="left" w:pos="360"/>
        </w:tabs>
      </w:pPr>
    </w:p>
    <w:p w14:paraId="3A63CE05" w14:textId="77777777" w:rsidR="00986C0B" w:rsidRDefault="00986C0B" w:rsidP="00986C0B">
      <w:pPr>
        <w:rPr>
          <w:b/>
        </w:rPr>
      </w:pPr>
      <w:r>
        <w:rPr>
          <w:b/>
        </w:rPr>
        <w:t xml:space="preserve">The learner agrees to: </w:t>
      </w:r>
    </w:p>
    <w:p w14:paraId="21E37966" w14:textId="77777777" w:rsidR="00986C0B" w:rsidRDefault="00986C0B" w:rsidP="00986C0B"/>
    <w:p w14:paraId="2EB500E4" w14:textId="77777777" w:rsidR="00986C0B" w:rsidRDefault="00986C0B" w:rsidP="00986C0B">
      <w:pPr>
        <w:numPr>
          <w:ilvl w:val="0"/>
          <w:numId w:val="49"/>
        </w:numPr>
        <w:overflowPunct/>
        <w:autoSpaceDE/>
        <w:autoSpaceDN/>
        <w:adjustRightInd/>
        <w:textAlignment w:val="auto"/>
      </w:pPr>
      <w:r>
        <w:t>work actively towards completing the qualification within the agreed timescale of 12 months from the date of registration on the programme</w:t>
      </w:r>
    </w:p>
    <w:p w14:paraId="70F00590"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312643E"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339C6CF9"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130D6D1E"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51FD784" w14:textId="77777777" w:rsidR="00986C0B" w:rsidRDefault="00986C0B" w:rsidP="00986C0B">
      <w:pPr>
        <w:numPr>
          <w:ilvl w:val="0"/>
          <w:numId w:val="49"/>
        </w:numPr>
        <w:overflowPunct/>
        <w:autoSpaceDE/>
        <w:autoSpaceDN/>
        <w:adjustRightInd/>
        <w:textAlignment w:val="auto"/>
      </w:pPr>
      <w:r>
        <w:t>make and keep agreed appointments with mentor/line manager</w:t>
      </w:r>
    </w:p>
    <w:p w14:paraId="319B9E99"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3A201D89" w14:textId="77777777" w:rsidR="00986C0B" w:rsidRDefault="00986C0B" w:rsidP="00986C0B">
      <w:pPr>
        <w:numPr>
          <w:ilvl w:val="0"/>
          <w:numId w:val="49"/>
        </w:numPr>
        <w:overflowPunct/>
        <w:autoSpaceDE/>
        <w:autoSpaceDN/>
        <w:adjustRightInd/>
        <w:textAlignment w:val="auto"/>
      </w:pPr>
      <w:r>
        <w:lastRenderedPageBreak/>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7D19F552"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14:paraId="67E541D9"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611C13CC"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0D305D8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138053B8" w14:textId="77777777" w:rsidR="00986C0B" w:rsidRDefault="00986C0B" w:rsidP="00986C0B"/>
    <w:p w14:paraId="3D186740" w14:textId="77777777" w:rsidR="00986C0B" w:rsidRDefault="00986C0B" w:rsidP="00986C0B">
      <w:pPr>
        <w:rPr>
          <w:b/>
        </w:rPr>
      </w:pPr>
    </w:p>
    <w:p w14:paraId="6C3DDEEF" w14:textId="77777777" w:rsidR="00986C0B" w:rsidRDefault="00986C0B" w:rsidP="00986C0B">
      <w:pPr>
        <w:rPr>
          <w:b/>
        </w:rPr>
      </w:pPr>
    </w:p>
    <w:p w14:paraId="1C9E6B1E" w14:textId="77777777" w:rsidR="00986C0B" w:rsidRDefault="00986C0B" w:rsidP="00986C0B">
      <w:pPr>
        <w:rPr>
          <w:b/>
        </w:rPr>
      </w:pPr>
      <w:r>
        <w:rPr>
          <w:b/>
        </w:rPr>
        <w:t>Line Manager/Mentor agrees to:</w:t>
      </w:r>
    </w:p>
    <w:p w14:paraId="04800DC8" w14:textId="77777777" w:rsidR="00986C0B" w:rsidRDefault="00986C0B" w:rsidP="00986C0B"/>
    <w:p w14:paraId="3F9D67C1"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14A23680" w14:textId="77777777"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2E1188BE"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1B7BC5C"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30C1FF5F"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D6EB35C"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3AE38DB7" w14:textId="77777777" w:rsidR="00986C0B" w:rsidRDefault="00986C0B" w:rsidP="00986C0B">
      <w:pPr>
        <w:rPr>
          <w:b/>
        </w:rPr>
      </w:pPr>
      <w:r>
        <w:rPr>
          <w:b/>
        </w:rPr>
        <w:lastRenderedPageBreak/>
        <w:t>Completion and submission of portfolio</w:t>
      </w:r>
    </w:p>
    <w:p w14:paraId="46C06F49" w14:textId="77777777" w:rsidR="00986C0B" w:rsidRDefault="00986C0B" w:rsidP="00986C0B">
      <w:pPr>
        <w:rPr>
          <w:b/>
        </w:rPr>
      </w:pPr>
    </w:p>
    <w:p w14:paraId="5F7A1A23"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6A4989A7" w14:textId="77777777" w:rsidR="00986C0B" w:rsidRDefault="00986C0B" w:rsidP="00986C0B"/>
    <w:p w14:paraId="2232BCD0"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0F8235AE" w14:textId="77777777" w:rsidR="00986C0B" w:rsidRDefault="00986C0B" w:rsidP="00986C0B">
      <w:pPr>
        <w:ind w:right="72"/>
      </w:pPr>
    </w:p>
    <w:p w14:paraId="11521DF2" w14:textId="77777777" w:rsidR="00986C0B" w:rsidRDefault="00986C0B" w:rsidP="00986C0B">
      <w:r>
        <w:rPr>
          <w:b/>
        </w:rPr>
        <w:t>Pressure of work is not regarded as a reason for non-attendance at any Consolidation Workshop</w:t>
      </w:r>
      <w:r>
        <w:t>.</w:t>
      </w:r>
    </w:p>
    <w:p w14:paraId="16537634" w14:textId="77777777" w:rsidR="00986C0B" w:rsidRDefault="00986C0B" w:rsidP="00986C0B"/>
    <w:p w14:paraId="1AEA5F97" w14:textId="77777777" w:rsidR="00986C0B" w:rsidRDefault="00986C0B" w:rsidP="00986C0B">
      <w:r>
        <w:t>I understand and accept the terms and conditions of this learning agreement as stated above.</w:t>
      </w:r>
    </w:p>
    <w:p w14:paraId="2C61EE43" w14:textId="77777777" w:rsidR="00986C0B" w:rsidRDefault="00986C0B" w:rsidP="00986C0B"/>
    <w:p w14:paraId="43FE41FA" w14:textId="77777777" w:rsidR="00986C0B" w:rsidRDefault="00986C0B" w:rsidP="00986C0B">
      <w:r>
        <w:t>Signed:……………………….. Print Name:…</w:t>
      </w:r>
      <w:r w:rsidR="00266B0C">
        <w:t xml:space="preserve">Katie Wilkinson </w:t>
      </w:r>
      <w:r>
        <w:t>…… Date</w:t>
      </w:r>
      <w:r w:rsidR="00266B0C">
        <w:t>: 15/01/19</w:t>
      </w:r>
      <w:r>
        <w:t xml:space="preserve"> </w:t>
      </w:r>
    </w:p>
    <w:p w14:paraId="0C35F229" w14:textId="77777777" w:rsidR="00986C0B" w:rsidRDefault="00986C0B" w:rsidP="00986C0B">
      <w:r>
        <w:t>(Learner)</w:t>
      </w:r>
    </w:p>
    <w:p w14:paraId="0C97B64F" w14:textId="77777777" w:rsidR="00986C0B" w:rsidRDefault="00986C0B" w:rsidP="00986C0B"/>
    <w:p w14:paraId="3339BD02" w14:textId="5EF2091B" w:rsidR="00986C0B" w:rsidRDefault="00E63DE9" w:rsidP="00986C0B">
      <w:r>
        <w:t>Signed:</w:t>
      </w:r>
      <w:r w:rsidRPr="00E63DE9">
        <w:rPr>
          <w:noProof/>
          <w:sz w:val="20"/>
        </w:rPr>
        <w:t xml:space="preserve"> </w:t>
      </w:r>
      <w:r w:rsidR="00543F05" w:rsidRPr="00E63DE9">
        <w:rPr>
          <w:noProof/>
          <w:sz w:val="20"/>
        </w:rPr>
        <w:drawing>
          <wp:inline distT="0" distB="0" distL="0" distR="0" wp14:anchorId="1C060BA7" wp14:editId="3AB8CF35">
            <wp:extent cx="777240" cy="46482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7240" cy="464820"/>
                    </a:xfrm>
                    <a:prstGeom prst="rect">
                      <a:avLst/>
                    </a:prstGeom>
                    <a:noFill/>
                    <a:ln>
                      <a:noFill/>
                    </a:ln>
                  </pic:spPr>
                </pic:pic>
              </a:graphicData>
            </a:graphic>
          </wp:inline>
        </w:drawing>
      </w:r>
      <w:r>
        <w:t xml:space="preserve"> </w:t>
      </w:r>
      <w:r w:rsidR="00986C0B">
        <w:t xml:space="preserve"> Print Name:</w:t>
      </w:r>
      <w:r>
        <w:t xml:space="preserve"> Tracy Jones .Date: 31/12/2020</w:t>
      </w:r>
      <w:r w:rsidR="00986C0B">
        <w:t xml:space="preserve"> </w:t>
      </w:r>
    </w:p>
    <w:p w14:paraId="4914B411" w14:textId="77777777" w:rsidR="00986C0B" w:rsidRDefault="00986C0B" w:rsidP="00986C0B">
      <w:r>
        <w:t>(Line Manager/Mentor)</w:t>
      </w:r>
    </w:p>
    <w:p w14:paraId="3A4CCED0" w14:textId="77777777" w:rsidR="00986C0B" w:rsidRDefault="00986C0B" w:rsidP="00986C0B"/>
    <w:p w14:paraId="2FA6C4D9" w14:textId="77777777" w:rsidR="00986C0B" w:rsidRDefault="00986C0B" w:rsidP="00986C0B">
      <w:r>
        <w:t>Signed:……………………….. Print Name:………………………….Date:……….</w:t>
      </w:r>
    </w:p>
    <w:p w14:paraId="2BDA9705" w14:textId="77777777" w:rsidR="00986C0B" w:rsidRDefault="00986C0B" w:rsidP="00986C0B">
      <w:r>
        <w:t>(Mentor, if different to above)</w:t>
      </w:r>
    </w:p>
    <w:p w14:paraId="7BE05AA7" w14:textId="77777777" w:rsidR="00986C0B" w:rsidRDefault="00986C0B" w:rsidP="00986C0B"/>
    <w:p w14:paraId="6902AF94" w14:textId="77777777" w:rsidR="00986C0B" w:rsidRDefault="00986C0B" w:rsidP="00986C0B"/>
    <w:p w14:paraId="2716A4CC" w14:textId="77777777" w:rsidR="00986C0B" w:rsidRDefault="00986C0B" w:rsidP="00986C0B">
      <w:pPr>
        <w:rPr>
          <w:b/>
        </w:rPr>
      </w:pPr>
      <w:r>
        <w:rPr>
          <w:b/>
        </w:rPr>
        <w:t>PLEASE PLACE THE SIGNED COPY OF THIS LEARNING AGREEMENT IN SECTION 9 OF THE PORTFOLIO</w:t>
      </w:r>
    </w:p>
    <w:p w14:paraId="2ABCEC65" w14:textId="77777777" w:rsidR="00BB6638" w:rsidRPr="00BE10C2" w:rsidRDefault="00BB6638" w:rsidP="00BB6638">
      <w:pPr>
        <w:overflowPunct/>
        <w:autoSpaceDE/>
        <w:autoSpaceDN/>
        <w:adjustRightInd/>
        <w:textAlignment w:val="auto"/>
        <w:rPr>
          <w:color w:val="auto"/>
          <w:szCs w:val="24"/>
        </w:rPr>
      </w:pPr>
    </w:p>
    <w:p w14:paraId="2CC5A0B4" w14:textId="77777777" w:rsidR="00CC135E" w:rsidRPr="00090160" w:rsidRDefault="00CC135E" w:rsidP="00090160">
      <w:pPr>
        <w:tabs>
          <w:tab w:val="left" w:pos="1590"/>
        </w:tabs>
        <w:rPr>
          <w:b/>
          <w:color w:val="auto"/>
          <w:szCs w:val="24"/>
        </w:rPr>
      </w:pPr>
    </w:p>
    <w:sectPr w:rsidR="00CC135E" w:rsidRPr="00090160" w:rsidSect="00C7108B">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DF87AA" w14:textId="77777777" w:rsidR="00C771C5" w:rsidRDefault="00C771C5">
      <w:r>
        <w:separator/>
      </w:r>
    </w:p>
  </w:endnote>
  <w:endnote w:type="continuationSeparator" w:id="0">
    <w:p w14:paraId="41E347F9" w14:textId="77777777" w:rsidR="00C771C5" w:rsidRDefault="00C771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5551D4" w14:textId="77777777" w:rsidR="000B050E" w:rsidRDefault="000B05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619096" w14:textId="77777777" w:rsidR="000B050E" w:rsidRPr="00E60F42" w:rsidRDefault="000B050E" w:rsidP="00E32872">
    <w:pPr>
      <w:pStyle w:val="Footer"/>
      <w:rPr>
        <w:lang w:val="en-GB"/>
      </w:rPr>
    </w:pPr>
    <w:r>
      <w:rPr>
        <w:color w:val="auto"/>
        <w:lang w:val="en-GB"/>
      </w:rPr>
      <w:t>V7 7/2/18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6CBC91" w14:textId="77777777" w:rsidR="000B050E" w:rsidRDefault="000B0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F1340D" w14:textId="77777777" w:rsidR="00C771C5" w:rsidRDefault="00C771C5">
      <w:r>
        <w:separator/>
      </w:r>
    </w:p>
  </w:footnote>
  <w:footnote w:type="continuationSeparator" w:id="0">
    <w:p w14:paraId="6CBAF183" w14:textId="77777777" w:rsidR="00C771C5" w:rsidRDefault="00C771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8D941D" w14:textId="77777777" w:rsidR="000B050E" w:rsidRDefault="000B05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5257A7" w14:textId="77777777" w:rsidR="000B050E" w:rsidRDefault="000B05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CFDF5F" w14:textId="77777777" w:rsidR="000B050E" w:rsidRDefault="000B05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673B7"/>
    <w:rsid w:val="000714E2"/>
    <w:rsid w:val="00074461"/>
    <w:rsid w:val="000766EC"/>
    <w:rsid w:val="00080E58"/>
    <w:rsid w:val="00083C4E"/>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B050E"/>
    <w:rsid w:val="000C378F"/>
    <w:rsid w:val="000C6892"/>
    <w:rsid w:val="000C6FFE"/>
    <w:rsid w:val="000D0BB6"/>
    <w:rsid w:val="000D34B4"/>
    <w:rsid w:val="000E0D51"/>
    <w:rsid w:val="000E26B0"/>
    <w:rsid w:val="000E38C3"/>
    <w:rsid w:val="000F1599"/>
    <w:rsid w:val="000F1769"/>
    <w:rsid w:val="000F44A1"/>
    <w:rsid w:val="000F6196"/>
    <w:rsid w:val="0010312C"/>
    <w:rsid w:val="00106DC7"/>
    <w:rsid w:val="00112391"/>
    <w:rsid w:val="00114F52"/>
    <w:rsid w:val="00130119"/>
    <w:rsid w:val="001347F8"/>
    <w:rsid w:val="00137BB5"/>
    <w:rsid w:val="00137E05"/>
    <w:rsid w:val="001447F6"/>
    <w:rsid w:val="00147DE3"/>
    <w:rsid w:val="00150794"/>
    <w:rsid w:val="001608C4"/>
    <w:rsid w:val="00171418"/>
    <w:rsid w:val="001772DE"/>
    <w:rsid w:val="001961CF"/>
    <w:rsid w:val="00196D8C"/>
    <w:rsid w:val="001A59BB"/>
    <w:rsid w:val="001A59CF"/>
    <w:rsid w:val="001A6A51"/>
    <w:rsid w:val="001A79C4"/>
    <w:rsid w:val="001B331A"/>
    <w:rsid w:val="001C0E74"/>
    <w:rsid w:val="001C4DB8"/>
    <w:rsid w:val="001D229F"/>
    <w:rsid w:val="001F4552"/>
    <w:rsid w:val="001F5A73"/>
    <w:rsid w:val="002019EB"/>
    <w:rsid w:val="00205051"/>
    <w:rsid w:val="00206F87"/>
    <w:rsid w:val="00211F65"/>
    <w:rsid w:val="00214A4F"/>
    <w:rsid w:val="0021792F"/>
    <w:rsid w:val="00220D06"/>
    <w:rsid w:val="002246A0"/>
    <w:rsid w:val="00230074"/>
    <w:rsid w:val="00230439"/>
    <w:rsid w:val="00235176"/>
    <w:rsid w:val="00236061"/>
    <w:rsid w:val="0024100E"/>
    <w:rsid w:val="00241C1B"/>
    <w:rsid w:val="0024288B"/>
    <w:rsid w:val="002657E9"/>
    <w:rsid w:val="0026665E"/>
    <w:rsid w:val="00266B0C"/>
    <w:rsid w:val="0027147E"/>
    <w:rsid w:val="002761F4"/>
    <w:rsid w:val="002775E1"/>
    <w:rsid w:val="00277979"/>
    <w:rsid w:val="002833EC"/>
    <w:rsid w:val="00291ADD"/>
    <w:rsid w:val="00295CA1"/>
    <w:rsid w:val="002A0E51"/>
    <w:rsid w:val="002A291A"/>
    <w:rsid w:val="002A2E98"/>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4F6E"/>
    <w:rsid w:val="002F7595"/>
    <w:rsid w:val="003015C3"/>
    <w:rsid w:val="003106DB"/>
    <w:rsid w:val="0031350A"/>
    <w:rsid w:val="00316815"/>
    <w:rsid w:val="003168CA"/>
    <w:rsid w:val="00321255"/>
    <w:rsid w:val="0032230D"/>
    <w:rsid w:val="00322A0B"/>
    <w:rsid w:val="00332426"/>
    <w:rsid w:val="00335FC5"/>
    <w:rsid w:val="00347E2C"/>
    <w:rsid w:val="00355210"/>
    <w:rsid w:val="00365DF9"/>
    <w:rsid w:val="00372DB4"/>
    <w:rsid w:val="0037419E"/>
    <w:rsid w:val="00375AF5"/>
    <w:rsid w:val="003761BD"/>
    <w:rsid w:val="00382FC1"/>
    <w:rsid w:val="00385414"/>
    <w:rsid w:val="00390074"/>
    <w:rsid w:val="00393600"/>
    <w:rsid w:val="00395260"/>
    <w:rsid w:val="0039762B"/>
    <w:rsid w:val="003A0C37"/>
    <w:rsid w:val="003A1B6B"/>
    <w:rsid w:val="003A46C0"/>
    <w:rsid w:val="003A600E"/>
    <w:rsid w:val="003A6513"/>
    <w:rsid w:val="003B16C7"/>
    <w:rsid w:val="003C05AE"/>
    <w:rsid w:val="003C19F1"/>
    <w:rsid w:val="003C4186"/>
    <w:rsid w:val="003C6185"/>
    <w:rsid w:val="003D0D2D"/>
    <w:rsid w:val="003D1885"/>
    <w:rsid w:val="003D20F1"/>
    <w:rsid w:val="003D4710"/>
    <w:rsid w:val="003D77A4"/>
    <w:rsid w:val="003E16D7"/>
    <w:rsid w:val="003E197E"/>
    <w:rsid w:val="003E4B70"/>
    <w:rsid w:val="003E5FBA"/>
    <w:rsid w:val="003F1233"/>
    <w:rsid w:val="004001D3"/>
    <w:rsid w:val="00400786"/>
    <w:rsid w:val="004046F0"/>
    <w:rsid w:val="0040668F"/>
    <w:rsid w:val="00411630"/>
    <w:rsid w:val="00412677"/>
    <w:rsid w:val="004348AE"/>
    <w:rsid w:val="004376C0"/>
    <w:rsid w:val="0044207E"/>
    <w:rsid w:val="0044223A"/>
    <w:rsid w:val="00451851"/>
    <w:rsid w:val="00453343"/>
    <w:rsid w:val="004608B9"/>
    <w:rsid w:val="00464CB7"/>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A2CD7"/>
    <w:rsid w:val="004A5302"/>
    <w:rsid w:val="004B600B"/>
    <w:rsid w:val="004B6822"/>
    <w:rsid w:val="004B69F6"/>
    <w:rsid w:val="004C2D3A"/>
    <w:rsid w:val="004D03C4"/>
    <w:rsid w:val="004D0BF1"/>
    <w:rsid w:val="004D0F4E"/>
    <w:rsid w:val="004D35A4"/>
    <w:rsid w:val="004D445F"/>
    <w:rsid w:val="004E087B"/>
    <w:rsid w:val="004E0FDC"/>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27192"/>
    <w:rsid w:val="00532ED9"/>
    <w:rsid w:val="005414F4"/>
    <w:rsid w:val="00543F05"/>
    <w:rsid w:val="00546187"/>
    <w:rsid w:val="00546DB9"/>
    <w:rsid w:val="00547B11"/>
    <w:rsid w:val="00557D77"/>
    <w:rsid w:val="00562EAA"/>
    <w:rsid w:val="00563B58"/>
    <w:rsid w:val="005640C4"/>
    <w:rsid w:val="0056684C"/>
    <w:rsid w:val="00574A0C"/>
    <w:rsid w:val="0057780F"/>
    <w:rsid w:val="00581E0A"/>
    <w:rsid w:val="00586A50"/>
    <w:rsid w:val="00586D89"/>
    <w:rsid w:val="00594F9F"/>
    <w:rsid w:val="005A1B4C"/>
    <w:rsid w:val="005A545C"/>
    <w:rsid w:val="005C1567"/>
    <w:rsid w:val="005C28D3"/>
    <w:rsid w:val="005C6CE5"/>
    <w:rsid w:val="005D3F07"/>
    <w:rsid w:val="005E13EA"/>
    <w:rsid w:val="00606E27"/>
    <w:rsid w:val="006108C9"/>
    <w:rsid w:val="00614DF7"/>
    <w:rsid w:val="0062158D"/>
    <w:rsid w:val="00622B3F"/>
    <w:rsid w:val="006326D1"/>
    <w:rsid w:val="00632E0A"/>
    <w:rsid w:val="00633165"/>
    <w:rsid w:val="006447DE"/>
    <w:rsid w:val="0065276E"/>
    <w:rsid w:val="00654329"/>
    <w:rsid w:val="00654CEC"/>
    <w:rsid w:val="00655507"/>
    <w:rsid w:val="006635E3"/>
    <w:rsid w:val="006669F3"/>
    <w:rsid w:val="006712A7"/>
    <w:rsid w:val="00674FC2"/>
    <w:rsid w:val="00677E42"/>
    <w:rsid w:val="00682334"/>
    <w:rsid w:val="00684732"/>
    <w:rsid w:val="00684B16"/>
    <w:rsid w:val="0069625A"/>
    <w:rsid w:val="00696F65"/>
    <w:rsid w:val="00697572"/>
    <w:rsid w:val="006A6D00"/>
    <w:rsid w:val="006B4496"/>
    <w:rsid w:val="006B5E67"/>
    <w:rsid w:val="006B6612"/>
    <w:rsid w:val="006C2EB5"/>
    <w:rsid w:val="006C5D75"/>
    <w:rsid w:val="006D18A3"/>
    <w:rsid w:val="006D5970"/>
    <w:rsid w:val="006D63FF"/>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2DA5"/>
    <w:rsid w:val="00793EB3"/>
    <w:rsid w:val="00794205"/>
    <w:rsid w:val="007A1F6A"/>
    <w:rsid w:val="007B0DE3"/>
    <w:rsid w:val="007B1BFD"/>
    <w:rsid w:val="007B7191"/>
    <w:rsid w:val="007C1D94"/>
    <w:rsid w:val="007C556F"/>
    <w:rsid w:val="007C6A87"/>
    <w:rsid w:val="007D0A07"/>
    <w:rsid w:val="007D133D"/>
    <w:rsid w:val="007D3EB4"/>
    <w:rsid w:val="007D3F16"/>
    <w:rsid w:val="007F1A83"/>
    <w:rsid w:val="007F3F7E"/>
    <w:rsid w:val="007F4BA4"/>
    <w:rsid w:val="00813CEC"/>
    <w:rsid w:val="0081534C"/>
    <w:rsid w:val="008171E4"/>
    <w:rsid w:val="008208EA"/>
    <w:rsid w:val="00824E67"/>
    <w:rsid w:val="00825A64"/>
    <w:rsid w:val="00826F48"/>
    <w:rsid w:val="008308AE"/>
    <w:rsid w:val="0083166E"/>
    <w:rsid w:val="00831DC3"/>
    <w:rsid w:val="008322C7"/>
    <w:rsid w:val="008340BA"/>
    <w:rsid w:val="00834F1D"/>
    <w:rsid w:val="00836FEC"/>
    <w:rsid w:val="008374CF"/>
    <w:rsid w:val="00841F9D"/>
    <w:rsid w:val="008420E1"/>
    <w:rsid w:val="00844D98"/>
    <w:rsid w:val="00845C83"/>
    <w:rsid w:val="00846D84"/>
    <w:rsid w:val="0085230E"/>
    <w:rsid w:val="008550A1"/>
    <w:rsid w:val="0085538B"/>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8D5"/>
    <w:rsid w:val="008C79C7"/>
    <w:rsid w:val="008D5813"/>
    <w:rsid w:val="008D634E"/>
    <w:rsid w:val="008D778A"/>
    <w:rsid w:val="008D78C9"/>
    <w:rsid w:val="008E6FD4"/>
    <w:rsid w:val="008F32D9"/>
    <w:rsid w:val="008F7F8D"/>
    <w:rsid w:val="00902A65"/>
    <w:rsid w:val="009079BD"/>
    <w:rsid w:val="00912BD9"/>
    <w:rsid w:val="00920E5B"/>
    <w:rsid w:val="00926436"/>
    <w:rsid w:val="0093018C"/>
    <w:rsid w:val="009544C0"/>
    <w:rsid w:val="00954FA4"/>
    <w:rsid w:val="00956AE9"/>
    <w:rsid w:val="00964CC6"/>
    <w:rsid w:val="00965153"/>
    <w:rsid w:val="00971874"/>
    <w:rsid w:val="00977626"/>
    <w:rsid w:val="0098427C"/>
    <w:rsid w:val="009863E0"/>
    <w:rsid w:val="00986B43"/>
    <w:rsid w:val="00986C0B"/>
    <w:rsid w:val="00991FDA"/>
    <w:rsid w:val="00995C6B"/>
    <w:rsid w:val="009A5F3B"/>
    <w:rsid w:val="009A6F87"/>
    <w:rsid w:val="009B0B61"/>
    <w:rsid w:val="009B28C0"/>
    <w:rsid w:val="009B7136"/>
    <w:rsid w:val="009C3637"/>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1CDC"/>
    <w:rsid w:val="00A44C39"/>
    <w:rsid w:val="00A47621"/>
    <w:rsid w:val="00A479CD"/>
    <w:rsid w:val="00A50CFC"/>
    <w:rsid w:val="00A54D67"/>
    <w:rsid w:val="00A55A3F"/>
    <w:rsid w:val="00A64064"/>
    <w:rsid w:val="00A652F6"/>
    <w:rsid w:val="00A65861"/>
    <w:rsid w:val="00A732EA"/>
    <w:rsid w:val="00A7489E"/>
    <w:rsid w:val="00A8015F"/>
    <w:rsid w:val="00A85039"/>
    <w:rsid w:val="00A906AA"/>
    <w:rsid w:val="00A94C5E"/>
    <w:rsid w:val="00AA252C"/>
    <w:rsid w:val="00AA666E"/>
    <w:rsid w:val="00AB2E10"/>
    <w:rsid w:val="00AB5518"/>
    <w:rsid w:val="00AB59EA"/>
    <w:rsid w:val="00AC2EAF"/>
    <w:rsid w:val="00AC4A04"/>
    <w:rsid w:val="00AC5625"/>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1077"/>
    <w:rsid w:val="00BB261F"/>
    <w:rsid w:val="00BB2887"/>
    <w:rsid w:val="00BB5EAA"/>
    <w:rsid w:val="00BB5F11"/>
    <w:rsid w:val="00BB6638"/>
    <w:rsid w:val="00BB7FD2"/>
    <w:rsid w:val="00BC04FA"/>
    <w:rsid w:val="00BC1C22"/>
    <w:rsid w:val="00BC460B"/>
    <w:rsid w:val="00BC5725"/>
    <w:rsid w:val="00BD30B1"/>
    <w:rsid w:val="00BE0F7B"/>
    <w:rsid w:val="00BE10C2"/>
    <w:rsid w:val="00BF0D6C"/>
    <w:rsid w:val="00C01D14"/>
    <w:rsid w:val="00C01D97"/>
    <w:rsid w:val="00C025B4"/>
    <w:rsid w:val="00C161FD"/>
    <w:rsid w:val="00C23F17"/>
    <w:rsid w:val="00C26D0D"/>
    <w:rsid w:val="00C27C95"/>
    <w:rsid w:val="00C300D2"/>
    <w:rsid w:val="00C3270F"/>
    <w:rsid w:val="00C32760"/>
    <w:rsid w:val="00C3278B"/>
    <w:rsid w:val="00C33375"/>
    <w:rsid w:val="00C34C23"/>
    <w:rsid w:val="00C42005"/>
    <w:rsid w:val="00C450C0"/>
    <w:rsid w:val="00C4664D"/>
    <w:rsid w:val="00C472AA"/>
    <w:rsid w:val="00C4760A"/>
    <w:rsid w:val="00C50A05"/>
    <w:rsid w:val="00C54AED"/>
    <w:rsid w:val="00C57D24"/>
    <w:rsid w:val="00C604D6"/>
    <w:rsid w:val="00C63D00"/>
    <w:rsid w:val="00C63FCE"/>
    <w:rsid w:val="00C6441B"/>
    <w:rsid w:val="00C65921"/>
    <w:rsid w:val="00C7108B"/>
    <w:rsid w:val="00C75883"/>
    <w:rsid w:val="00C771C5"/>
    <w:rsid w:val="00C8089F"/>
    <w:rsid w:val="00C836CC"/>
    <w:rsid w:val="00C87A74"/>
    <w:rsid w:val="00C92C71"/>
    <w:rsid w:val="00C93F8F"/>
    <w:rsid w:val="00C94387"/>
    <w:rsid w:val="00CA3593"/>
    <w:rsid w:val="00CA4894"/>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33491"/>
    <w:rsid w:val="00D3442D"/>
    <w:rsid w:val="00D44F8E"/>
    <w:rsid w:val="00D51FD5"/>
    <w:rsid w:val="00D55DE0"/>
    <w:rsid w:val="00D607EF"/>
    <w:rsid w:val="00D60F88"/>
    <w:rsid w:val="00D646BD"/>
    <w:rsid w:val="00D71201"/>
    <w:rsid w:val="00D720C7"/>
    <w:rsid w:val="00D85E60"/>
    <w:rsid w:val="00D876E6"/>
    <w:rsid w:val="00D90958"/>
    <w:rsid w:val="00DA1025"/>
    <w:rsid w:val="00DA22EC"/>
    <w:rsid w:val="00DA5860"/>
    <w:rsid w:val="00DB2767"/>
    <w:rsid w:val="00DC1B10"/>
    <w:rsid w:val="00DC4729"/>
    <w:rsid w:val="00DF2B16"/>
    <w:rsid w:val="00E0524C"/>
    <w:rsid w:val="00E17160"/>
    <w:rsid w:val="00E31C71"/>
    <w:rsid w:val="00E32872"/>
    <w:rsid w:val="00E35112"/>
    <w:rsid w:val="00E35BEC"/>
    <w:rsid w:val="00E50821"/>
    <w:rsid w:val="00E51F91"/>
    <w:rsid w:val="00E52543"/>
    <w:rsid w:val="00E559CE"/>
    <w:rsid w:val="00E57FA9"/>
    <w:rsid w:val="00E60F42"/>
    <w:rsid w:val="00E63DE9"/>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13C2"/>
    <w:rsid w:val="00EC59A5"/>
    <w:rsid w:val="00ED1B30"/>
    <w:rsid w:val="00ED5D03"/>
    <w:rsid w:val="00EE1AC1"/>
    <w:rsid w:val="00EE39D6"/>
    <w:rsid w:val="00EE52AD"/>
    <w:rsid w:val="00EE6FAB"/>
    <w:rsid w:val="00EE71F1"/>
    <w:rsid w:val="00F01F92"/>
    <w:rsid w:val="00F04053"/>
    <w:rsid w:val="00F10A08"/>
    <w:rsid w:val="00F17D2D"/>
    <w:rsid w:val="00F22AC5"/>
    <w:rsid w:val="00F254D1"/>
    <w:rsid w:val="00F32B82"/>
    <w:rsid w:val="00F4043E"/>
    <w:rsid w:val="00F40441"/>
    <w:rsid w:val="00F41795"/>
    <w:rsid w:val="00F41BBC"/>
    <w:rsid w:val="00F444F0"/>
    <w:rsid w:val="00F50847"/>
    <w:rsid w:val="00F53F27"/>
    <w:rsid w:val="00F546D1"/>
    <w:rsid w:val="00F66272"/>
    <w:rsid w:val="00F709C0"/>
    <w:rsid w:val="00F7364A"/>
    <w:rsid w:val="00F927A1"/>
    <w:rsid w:val="00F92E4D"/>
    <w:rsid w:val="00F93CFF"/>
    <w:rsid w:val="00F95D08"/>
    <w:rsid w:val="00FA2C10"/>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A23706"/>
  <w15:chartTrackingRefBased/>
  <w15:docId w15:val="{647E20F3-3EF1-4EE2-8097-D253BB9CD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E2C"/>
    <w:pPr>
      <w:overflowPunct w:val="0"/>
      <w:autoSpaceDE w:val="0"/>
      <w:autoSpaceDN w:val="0"/>
      <w:adjustRightInd w:val="0"/>
      <w:spacing w:line="360" w:lineRule="auto"/>
      <w:jc w:val="both"/>
      <w:textAlignment w:val="baseline"/>
    </w:pPr>
    <w:rPr>
      <w:rFonts w:ascii="Arial" w:hAnsi="Arial" w:cs="Arial"/>
      <w:color w:val="000000"/>
      <w:sz w:val="24"/>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rPr>
  </w:style>
  <w:style w:type="character" w:customStyle="1" w:styleId="TitleChar">
    <w:name w:val="Title Char"/>
    <w:link w:val="Title"/>
    <w:rsid w:val="00986C0B"/>
    <w:rPr>
      <w:rFonts w:ascii="Arial" w:hAnsi="Arial"/>
      <w:b/>
      <w:sz w:val="24"/>
    </w:rPr>
  </w:style>
  <w:style w:type="character" w:styleId="UnresolvedMention">
    <w:name w:val="Unresolved Mention"/>
    <w:uiPriority w:val="99"/>
    <w:semiHidden/>
    <w:unhideWhenUsed/>
    <w:rsid w:val="00266B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74569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2219770">
      <w:bodyDiv w:val="1"/>
      <w:marLeft w:val="0"/>
      <w:marRight w:val="0"/>
      <w:marTop w:val="0"/>
      <w:marBottom w:val="0"/>
      <w:divBdr>
        <w:top w:val="none" w:sz="0" w:space="0" w:color="auto"/>
        <w:left w:val="none" w:sz="0" w:space="0" w:color="auto"/>
        <w:bottom w:val="none" w:sz="0" w:space="0" w:color="auto"/>
        <w:right w:val="none" w:sz="0" w:space="0" w:color="auto"/>
      </w:divBdr>
    </w:div>
    <w:div w:id="19098041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mailto:tracy.jones@wrexham.gov.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075B05-BFE7-4A04-BE1E-03ABA5CEC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10853</Words>
  <Characters>61865</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72573</CharactersWithSpaces>
  <SharedDoc>false</SharedDoc>
  <HLinks>
    <vt:vector size="6" baseType="variant">
      <vt:variant>
        <vt:i4>655419</vt:i4>
      </vt:variant>
      <vt:variant>
        <vt:i4>3</vt:i4>
      </vt:variant>
      <vt:variant>
        <vt:i4>0</vt:i4>
      </vt:variant>
      <vt:variant>
        <vt:i4>5</vt:i4>
      </vt:variant>
      <vt:variant>
        <vt:lpwstr>mailto:tracy.jones@wrexham.gov.uk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Wilkinson</cp:lastModifiedBy>
  <cp:revision>3</cp:revision>
  <cp:lastPrinted>2014-08-26T08:55:00Z</cp:lastPrinted>
  <dcterms:created xsi:type="dcterms:W3CDTF">2021-01-12T11:32:00Z</dcterms:created>
  <dcterms:modified xsi:type="dcterms:W3CDTF">2021-01-12T11:32:00Z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1155512496</vt:i4>
  </property>
</Properties>
</file>