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6C0FC7" w14:textId="110BECFC" w:rsidR="00FB3466" w:rsidRDefault="00483B78" w:rsidP="00483B78">
      <w:pPr>
        <w:spacing w:line="480" w:lineRule="auto"/>
        <w:rPr>
          <w:lang w:val="en-GB"/>
        </w:rPr>
      </w:pPr>
      <w:r>
        <w:rPr>
          <w:lang w:val="en-GB"/>
        </w:rPr>
        <w:t xml:space="preserve">The </w:t>
      </w:r>
      <w:r>
        <w:rPr>
          <w:lang w:val="en-GB"/>
        </w:rPr>
        <w:t xml:space="preserve">aim of this essay is to critically evaluate the role of the professional in modern day, and the future of work. </w:t>
      </w:r>
      <w:r w:rsidR="002932CE">
        <w:rPr>
          <w:lang w:val="en-GB"/>
        </w:rPr>
        <w:t xml:space="preserve">Boston Consulting Group has recently </w:t>
      </w:r>
      <w:r>
        <w:rPr>
          <w:lang w:val="en-GB"/>
        </w:rPr>
        <w:t>predicts t</w:t>
      </w:r>
      <w:r w:rsidR="002932CE">
        <w:rPr>
          <w:lang w:val="en-GB"/>
        </w:rPr>
        <w:t>hat by 2025 almost 25% of jobs which are currently available will be replaced by either software or robots, or even both</w:t>
      </w:r>
      <w:sdt>
        <w:sdtPr>
          <w:rPr>
            <w:lang w:val="en-GB"/>
          </w:rPr>
          <w:id w:val="-1929192711"/>
          <w:citation/>
        </w:sdtPr>
        <w:sdtContent>
          <w:r>
            <w:rPr>
              <w:lang w:val="en-GB"/>
            </w:rPr>
            <w:fldChar w:fldCharType="begin"/>
          </w:r>
          <w:r>
            <w:rPr>
              <w:lang w:val="en-GB"/>
            </w:rPr>
            <w:instrText xml:space="preserve"> CITATION Wak15 \l 2057 </w:instrText>
          </w:r>
          <w:r>
            <w:rPr>
              <w:lang w:val="en-GB"/>
            </w:rPr>
            <w:fldChar w:fldCharType="separate"/>
          </w:r>
          <w:r>
            <w:rPr>
              <w:noProof/>
              <w:lang w:val="en-GB"/>
            </w:rPr>
            <w:t xml:space="preserve"> </w:t>
          </w:r>
          <w:r w:rsidRPr="00483B78">
            <w:rPr>
              <w:noProof/>
              <w:lang w:val="en-GB"/>
            </w:rPr>
            <w:t>(Wakefield, 2015)</w:t>
          </w:r>
          <w:r>
            <w:rPr>
              <w:lang w:val="en-GB"/>
            </w:rPr>
            <w:fldChar w:fldCharType="end"/>
          </w:r>
        </w:sdtContent>
      </w:sdt>
      <w:r w:rsidR="002932CE">
        <w:rPr>
          <w:lang w:val="en-GB"/>
        </w:rPr>
        <w:t xml:space="preserve">. A recent study undertaken by Oxford University shows that as much as 35% of all the existing jobs in the UK could be at the risk of being automated within the next </w:t>
      </w:r>
      <w:r>
        <w:rPr>
          <w:lang w:val="en-GB"/>
        </w:rPr>
        <w:t xml:space="preserve">twenty </w:t>
      </w:r>
      <w:r w:rsidR="002932CE">
        <w:rPr>
          <w:lang w:val="en-GB"/>
        </w:rPr>
        <w:t>years</w:t>
      </w:r>
      <w:sdt>
        <w:sdtPr>
          <w:rPr>
            <w:lang w:val="en-GB"/>
          </w:rPr>
          <w:id w:val="1007489068"/>
          <w:citation/>
        </w:sdtPr>
        <w:sdtEndPr/>
        <w:sdtContent>
          <w:r w:rsidR="00260B42">
            <w:rPr>
              <w:lang w:val="en-GB"/>
            </w:rPr>
            <w:fldChar w:fldCharType="begin"/>
          </w:r>
          <w:r w:rsidR="00260B42">
            <w:rPr>
              <w:lang w:val="en-GB"/>
            </w:rPr>
            <w:instrText xml:space="preserve"> CITATION Jan15 \l 2057 </w:instrText>
          </w:r>
          <w:r w:rsidR="00260B42">
            <w:rPr>
              <w:lang w:val="en-GB"/>
            </w:rPr>
            <w:fldChar w:fldCharType="separate"/>
          </w:r>
          <w:r w:rsidR="00260B42">
            <w:rPr>
              <w:noProof/>
              <w:lang w:val="en-GB"/>
            </w:rPr>
            <w:t xml:space="preserve"> </w:t>
          </w:r>
          <w:r w:rsidR="00260B42" w:rsidRPr="00260B42">
            <w:rPr>
              <w:noProof/>
              <w:lang w:val="en-GB"/>
            </w:rPr>
            <w:t>(Wakefield, 2015)</w:t>
          </w:r>
          <w:r w:rsidR="00260B42">
            <w:rPr>
              <w:lang w:val="en-GB"/>
            </w:rPr>
            <w:fldChar w:fldCharType="end"/>
          </w:r>
        </w:sdtContent>
      </w:sdt>
      <w:r w:rsidR="002932CE">
        <w:rPr>
          <w:lang w:val="en-GB"/>
        </w:rPr>
        <w:t xml:space="preserve">. Susskind and Susskind </w:t>
      </w:r>
      <w:r w:rsidR="00F51474">
        <w:rPr>
          <w:lang w:val="en-GB"/>
        </w:rPr>
        <w:t xml:space="preserve">(2015) state </w:t>
      </w:r>
      <w:r w:rsidR="002932CE">
        <w:rPr>
          <w:lang w:val="en-GB"/>
        </w:rPr>
        <w:t xml:space="preserve">that there will not be a want or a need for professionals to have to work in the way which they have done up until now. </w:t>
      </w:r>
      <w:r w:rsidR="00C113CD">
        <w:rPr>
          <w:lang w:val="en-GB"/>
        </w:rPr>
        <w:t xml:space="preserve">They will simply work alongside artificial intelligence and this will support them in their everyday activities. </w:t>
      </w:r>
    </w:p>
    <w:p w14:paraId="34A60AC1" w14:textId="7145001E" w:rsidR="00765751" w:rsidRDefault="00C03BF4" w:rsidP="00483B78">
      <w:pPr>
        <w:spacing w:line="480" w:lineRule="auto"/>
        <w:rPr>
          <w:lang w:val="en-GB"/>
        </w:rPr>
      </w:pPr>
      <w:r>
        <w:rPr>
          <w:lang w:val="en-GB"/>
        </w:rPr>
        <w:t>Artificial intelligence is slowly beginning to take over the role of the professional within many of the modern day industries. Artificial intelligence is the recreation of the current human intelligence in machines, which causes them to not only copy their actions but think like humans also</w:t>
      </w:r>
      <w:r w:rsidR="00A274E8">
        <w:rPr>
          <w:lang w:val="en-GB"/>
        </w:rPr>
        <w:t>, without the requirement of a monthly wage like a human professional. T</w:t>
      </w:r>
      <w:r>
        <w:rPr>
          <w:lang w:val="en-GB"/>
        </w:rPr>
        <w:t xml:space="preserve">he standard characteristics which </w:t>
      </w:r>
      <w:r w:rsidR="00482122">
        <w:rPr>
          <w:lang w:val="en-GB"/>
        </w:rPr>
        <w:t xml:space="preserve">artificial intelligence is able to mimic is the ability to be able to think rationally and take action, with a specific goal in mind </w:t>
      </w:r>
      <w:sdt>
        <w:sdtPr>
          <w:rPr>
            <w:lang w:val="en-GB"/>
          </w:rPr>
          <w:id w:val="-1158229478"/>
          <w:citation/>
        </w:sdtPr>
        <w:sdtEndPr/>
        <w:sdtContent>
          <w:r w:rsidR="00482122">
            <w:rPr>
              <w:lang w:val="en-GB"/>
            </w:rPr>
            <w:fldChar w:fldCharType="begin"/>
          </w:r>
          <w:r w:rsidR="00482122">
            <w:rPr>
              <w:lang w:val="en-GB"/>
            </w:rPr>
            <w:instrText xml:space="preserve"> CITATION Jak19 \l 2057 </w:instrText>
          </w:r>
          <w:r w:rsidR="00482122">
            <w:rPr>
              <w:lang w:val="en-GB"/>
            </w:rPr>
            <w:fldChar w:fldCharType="separate"/>
          </w:r>
          <w:r w:rsidR="00482122" w:rsidRPr="00482122">
            <w:rPr>
              <w:noProof/>
              <w:lang w:val="en-GB"/>
            </w:rPr>
            <w:t>(Frankefield, 2019)</w:t>
          </w:r>
          <w:r w:rsidR="00482122">
            <w:rPr>
              <w:lang w:val="en-GB"/>
            </w:rPr>
            <w:fldChar w:fldCharType="end"/>
          </w:r>
        </w:sdtContent>
      </w:sdt>
      <w:r w:rsidR="00482122">
        <w:rPr>
          <w:lang w:val="en-GB"/>
        </w:rPr>
        <w:t>.</w:t>
      </w:r>
      <w:r w:rsidR="00146F40">
        <w:rPr>
          <w:lang w:val="en-GB"/>
        </w:rPr>
        <w:t xml:space="preserve"> </w:t>
      </w:r>
      <w:r w:rsidR="00765751">
        <w:rPr>
          <w:lang w:val="en-GB"/>
        </w:rPr>
        <w:t>There are two potential future outcomes for the professional in the accounting world, both of which are dependent on technology. In one of the future outcomes, the professional acros</w:t>
      </w:r>
      <w:r w:rsidR="00C113CD">
        <w:rPr>
          <w:lang w:val="en-GB"/>
        </w:rPr>
        <w:t xml:space="preserve">s </w:t>
      </w:r>
      <w:r w:rsidR="00765751">
        <w:rPr>
          <w:lang w:val="en-GB"/>
        </w:rPr>
        <w:t>all job fields will use the modern day technology, but more so to enhance their traditional ways of working, or in the economists language the technology compliments them in their everyday activities. On the other hand the other future outcome has a for</w:t>
      </w:r>
      <w:r w:rsidR="00E257CB">
        <w:rPr>
          <w:lang w:val="en-GB"/>
        </w:rPr>
        <w:t>e</w:t>
      </w:r>
      <w:r w:rsidR="00765751">
        <w:rPr>
          <w:lang w:val="en-GB"/>
        </w:rPr>
        <w:t xml:space="preserve">ver growing technology systems and machines which either operate independently or are designed and then operated by </w:t>
      </w:r>
      <w:r w:rsidR="00E257CB">
        <w:rPr>
          <w:lang w:val="en-GB"/>
        </w:rPr>
        <w:t xml:space="preserve">the people who would have once been considered as the professionals. The economists would consider this as the technologies substituting the </w:t>
      </w:r>
      <w:r w:rsidR="00E257CB">
        <w:rPr>
          <w:lang w:val="en-GB"/>
        </w:rPr>
        <w:lastRenderedPageBreak/>
        <w:t>professi</w:t>
      </w:r>
      <w:r w:rsidR="000F0263">
        <w:rPr>
          <w:lang w:val="en-GB"/>
        </w:rPr>
        <w:t xml:space="preserve">onals </w:t>
      </w:r>
      <w:r w:rsidR="00E257CB">
        <w:rPr>
          <w:lang w:val="en-GB"/>
        </w:rPr>
        <w:t>in what was previously considered as the traditional every day activities</w:t>
      </w:r>
      <w:sdt>
        <w:sdtPr>
          <w:rPr>
            <w:lang w:val="en-GB"/>
          </w:rPr>
          <w:id w:val="-1582594415"/>
          <w:citation/>
        </w:sdtPr>
        <w:sdtEndPr/>
        <w:sdtContent>
          <w:r w:rsidR="00E257CB">
            <w:rPr>
              <w:lang w:val="en-GB"/>
            </w:rPr>
            <w:fldChar w:fldCharType="begin"/>
          </w:r>
          <w:r w:rsidR="00E257CB">
            <w:rPr>
              <w:lang w:val="en-GB"/>
            </w:rPr>
            <w:instrText xml:space="preserve"> CITATION Dan17 \l 2057 </w:instrText>
          </w:r>
          <w:r w:rsidR="00E257CB">
            <w:rPr>
              <w:lang w:val="en-GB"/>
            </w:rPr>
            <w:fldChar w:fldCharType="separate"/>
          </w:r>
          <w:r w:rsidR="00E257CB">
            <w:rPr>
              <w:noProof/>
              <w:lang w:val="en-GB"/>
            </w:rPr>
            <w:t xml:space="preserve"> </w:t>
          </w:r>
          <w:r w:rsidR="00E257CB" w:rsidRPr="00E257CB">
            <w:rPr>
              <w:noProof/>
              <w:lang w:val="en-GB"/>
            </w:rPr>
            <w:t>(Susskind, 2017)</w:t>
          </w:r>
          <w:r w:rsidR="00E257CB">
            <w:rPr>
              <w:lang w:val="en-GB"/>
            </w:rPr>
            <w:fldChar w:fldCharType="end"/>
          </w:r>
        </w:sdtContent>
      </w:sdt>
      <w:r w:rsidR="00E257CB">
        <w:rPr>
          <w:lang w:val="en-GB"/>
        </w:rPr>
        <w:t xml:space="preserve">. </w:t>
      </w:r>
    </w:p>
    <w:p w14:paraId="19999955" w14:textId="514FBFAF" w:rsidR="00342DB9" w:rsidRDefault="00FB19ED" w:rsidP="00483B78">
      <w:pPr>
        <w:spacing w:line="480" w:lineRule="auto"/>
        <w:rPr>
          <w:lang w:val="en-GB"/>
        </w:rPr>
      </w:pPr>
      <w:r>
        <w:rPr>
          <w:lang w:val="en-GB"/>
        </w:rPr>
        <w:t>Accounting, as a profession has been in existence since before the historic time</w:t>
      </w:r>
      <w:r w:rsidR="00B30666">
        <w:rPr>
          <w:lang w:val="en-GB"/>
        </w:rPr>
        <w:t>s.</w:t>
      </w:r>
      <w:r>
        <w:rPr>
          <w:lang w:val="en-GB"/>
        </w:rPr>
        <w:t xml:space="preserve"> Therefore, throughout its journey it has seen many transformations due to the ever changing environment and the resources which are available to them. </w:t>
      </w:r>
      <w:r w:rsidR="00E257CB">
        <w:rPr>
          <w:lang w:val="en-GB"/>
        </w:rPr>
        <w:t>The professional accountants in the modern world assist all types of businesses to be able to achieve their corporate strategy, provide them with advice on how to reduce costs and improve their risks. Accountants are known to represent the owners of the company such as shareholders etc</w:t>
      </w:r>
      <w:sdt>
        <w:sdtPr>
          <w:rPr>
            <w:lang w:val="en-GB"/>
          </w:rPr>
          <w:id w:val="-14312265"/>
          <w:citation/>
        </w:sdtPr>
        <w:sdtEndPr/>
        <w:sdtContent>
          <w:r w:rsidR="00E257CB">
            <w:rPr>
              <w:lang w:val="en-GB"/>
            </w:rPr>
            <w:fldChar w:fldCharType="begin"/>
          </w:r>
          <w:r w:rsidR="00E257CB">
            <w:rPr>
              <w:lang w:val="en-GB"/>
            </w:rPr>
            <w:instrText xml:space="preserve"> CITATION Len13 \l 2057 </w:instrText>
          </w:r>
          <w:r w:rsidR="00E257CB">
            <w:rPr>
              <w:lang w:val="en-GB"/>
            </w:rPr>
            <w:fldChar w:fldCharType="separate"/>
          </w:r>
          <w:r w:rsidR="00E257CB">
            <w:rPr>
              <w:noProof/>
              <w:lang w:val="en-GB"/>
            </w:rPr>
            <w:t xml:space="preserve"> </w:t>
          </w:r>
          <w:r w:rsidR="00E257CB" w:rsidRPr="00807CAB">
            <w:rPr>
              <w:noProof/>
              <w:lang w:val="en-GB"/>
            </w:rPr>
            <w:t>(Len Jui, 2013)</w:t>
          </w:r>
          <w:r w:rsidR="00E257CB">
            <w:rPr>
              <w:lang w:val="en-GB"/>
            </w:rPr>
            <w:fldChar w:fldCharType="end"/>
          </w:r>
        </w:sdtContent>
      </w:sdt>
      <w:r w:rsidR="00E257CB">
        <w:rPr>
          <w:lang w:val="en-GB"/>
        </w:rPr>
        <w:t>.</w:t>
      </w:r>
      <w:r w:rsidR="00C832CE">
        <w:rPr>
          <w:lang w:val="en-GB"/>
        </w:rPr>
        <w:t xml:space="preserve">There are numerous opportunities to apply artificial intelligence into the accounting and finance industry. </w:t>
      </w:r>
      <w:r>
        <w:rPr>
          <w:lang w:val="en-GB"/>
        </w:rPr>
        <w:t>For example, using pen and paper for bookkeeping is now seen as outdated, ledgers writing out balance sheets</w:t>
      </w:r>
      <w:r w:rsidR="00F313C1">
        <w:rPr>
          <w:lang w:val="en-GB"/>
        </w:rPr>
        <w:t xml:space="preserve">. The accounting world now has a range of software such as Sage and </w:t>
      </w:r>
      <w:proofErr w:type="spellStart"/>
      <w:r w:rsidR="00F313C1">
        <w:rPr>
          <w:lang w:val="en-GB"/>
        </w:rPr>
        <w:t>Xero</w:t>
      </w:r>
      <w:proofErr w:type="spellEnd"/>
      <w:r w:rsidR="00F313C1">
        <w:rPr>
          <w:lang w:val="en-GB"/>
        </w:rPr>
        <w:t xml:space="preserve"> which enables accountants to remain streamline. The new and current software used by accountants uses the skills of artificial intelligence to automate the day to day tasks such as data entry, reconciliations and account payables</w:t>
      </w:r>
      <w:sdt>
        <w:sdtPr>
          <w:rPr>
            <w:lang w:val="en-GB"/>
          </w:rPr>
          <w:id w:val="407514719"/>
          <w:citation/>
        </w:sdtPr>
        <w:sdtEndPr/>
        <w:sdtContent>
          <w:r w:rsidR="00F313C1">
            <w:rPr>
              <w:lang w:val="en-GB"/>
            </w:rPr>
            <w:fldChar w:fldCharType="begin"/>
          </w:r>
          <w:r w:rsidR="00F313C1">
            <w:rPr>
              <w:lang w:val="en-GB"/>
            </w:rPr>
            <w:instrText xml:space="preserve"> CITATION Sha18 \l 2057 </w:instrText>
          </w:r>
          <w:r w:rsidR="00F313C1">
            <w:rPr>
              <w:lang w:val="en-GB"/>
            </w:rPr>
            <w:fldChar w:fldCharType="separate"/>
          </w:r>
          <w:r w:rsidR="00F313C1">
            <w:rPr>
              <w:noProof/>
              <w:lang w:val="en-GB"/>
            </w:rPr>
            <w:t xml:space="preserve"> </w:t>
          </w:r>
          <w:r w:rsidR="00F313C1" w:rsidRPr="00F313C1">
            <w:rPr>
              <w:noProof/>
              <w:lang w:val="en-GB"/>
            </w:rPr>
            <w:t>(Acharya, 2018 )</w:t>
          </w:r>
          <w:r w:rsidR="00F313C1">
            <w:rPr>
              <w:lang w:val="en-GB"/>
            </w:rPr>
            <w:fldChar w:fldCharType="end"/>
          </w:r>
        </w:sdtContent>
      </w:sdt>
      <w:r w:rsidR="00F313C1">
        <w:rPr>
          <w:lang w:val="en-GB"/>
        </w:rPr>
        <w:t xml:space="preserve">. </w:t>
      </w:r>
      <w:r w:rsidR="00160089">
        <w:rPr>
          <w:lang w:val="en-GB"/>
        </w:rPr>
        <w:t xml:space="preserve">ACCA qualified professionals are known for having exceptional knowledge and understanding skills, which are backed up by their qualification. </w:t>
      </w:r>
      <w:r w:rsidR="002D388B">
        <w:rPr>
          <w:lang w:val="en-GB"/>
        </w:rPr>
        <w:t xml:space="preserve">Professionals also have </w:t>
      </w:r>
      <w:r w:rsidR="0023052C">
        <w:rPr>
          <w:lang w:val="en-GB"/>
        </w:rPr>
        <w:t>the ability to plan in advance and never turn up to meetings unprepared</w:t>
      </w:r>
      <w:sdt>
        <w:sdtPr>
          <w:rPr>
            <w:lang w:val="en-GB"/>
          </w:rPr>
          <w:id w:val="1407807040"/>
          <w:citation/>
        </w:sdtPr>
        <w:sdtEndPr/>
        <w:sdtContent>
          <w:r w:rsidR="0023052C">
            <w:rPr>
              <w:lang w:val="en-GB"/>
            </w:rPr>
            <w:fldChar w:fldCharType="begin"/>
          </w:r>
          <w:r w:rsidR="0023052C">
            <w:rPr>
              <w:lang w:val="en-GB"/>
            </w:rPr>
            <w:instrText xml:space="preserve"> CITATION ACC17 \l 2057 </w:instrText>
          </w:r>
          <w:r w:rsidR="0023052C">
            <w:rPr>
              <w:lang w:val="en-GB"/>
            </w:rPr>
            <w:fldChar w:fldCharType="separate"/>
          </w:r>
          <w:r w:rsidR="0023052C">
            <w:rPr>
              <w:noProof/>
              <w:lang w:val="en-GB"/>
            </w:rPr>
            <w:t xml:space="preserve"> </w:t>
          </w:r>
          <w:r w:rsidR="0023052C" w:rsidRPr="0023052C">
            <w:rPr>
              <w:noProof/>
              <w:lang w:val="en-GB"/>
            </w:rPr>
            <w:t>(ACCA, 2017)</w:t>
          </w:r>
          <w:r w:rsidR="0023052C">
            <w:rPr>
              <w:lang w:val="en-GB"/>
            </w:rPr>
            <w:fldChar w:fldCharType="end"/>
          </w:r>
        </w:sdtContent>
      </w:sdt>
      <w:r w:rsidR="0023052C">
        <w:rPr>
          <w:lang w:val="en-GB"/>
        </w:rPr>
        <w:t>.</w:t>
      </w:r>
      <w:r w:rsidR="00A274E8">
        <w:rPr>
          <w:lang w:val="en-GB"/>
        </w:rPr>
        <w:t xml:space="preserve"> In recent years, the modern day accountants have begun to introduce the use of</w:t>
      </w:r>
      <w:r w:rsidR="00F313C1">
        <w:rPr>
          <w:lang w:val="en-GB"/>
        </w:rPr>
        <w:t xml:space="preserve"> artificial intelligence</w:t>
      </w:r>
      <w:r w:rsidR="0028322D">
        <w:rPr>
          <w:lang w:val="en-GB"/>
        </w:rPr>
        <w:t xml:space="preserve">, </w:t>
      </w:r>
      <w:r w:rsidR="00A274E8">
        <w:rPr>
          <w:lang w:val="en-GB"/>
        </w:rPr>
        <w:t xml:space="preserve">which has caused </w:t>
      </w:r>
      <w:r w:rsidR="0028322D">
        <w:rPr>
          <w:lang w:val="en-GB"/>
        </w:rPr>
        <w:t xml:space="preserve">the current data handling and process </w:t>
      </w:r>
      <w:r w:rsidR="00A274E8">
        <w:rPr>
          <w:lang w:val="en-GB"/>
        </w:rPr>
        <w:t>to be</w:t>
      </w:r>
      <w:r w:rsidR="0028322D">
        <w:rPr>
          <w:lang w:val="en-GB"/>
        </w:rPr>
        <w:t xml:space="preserve"> made completely automatic </w:t>
      </w:r>
      <w:r w:rsidR="00A274E8">
        <w:rPr>
          <w:lang w:val="en-GB"/>
        </w:rPr>
        <w:t>which is seen as one of the key benefits of using artificial intelligence</w:t>
      </w:r>
      <w:r w:rsidR="0028322D">
        <w:rPr>
          <w:lang w:val="en-GB"/>
        </w:rPr>
        <w:t xml:space="preserve">. An example of this is any tax report which is produced using artificial intelligence will have a high accuracy level and be generated quickly. Also, with the assistance of artificial intelligence data is able to be recognised </w:t>
      </w:r>
      <w:r w:rsidR="00237BB8">
        <w:rPr>
          <w:lang w:val="en-GB"/>
        </w:rPr>
        <w:t>and categorised from all different sources and appointed to the correct accounting head</w:t>
      </w:r>
      <w:sdt>
        <w:sdtPr>
          <w:rPr>
            <w:lang w:val="en-GB"/>
          </w:rPr>
          <w:id w:val="-1478525379"/>
          <w:citation/>
        </w:sdtPr>
        <w:sdtEndPr/>
        <w:sdtContent>
          <w:r w:rsidR="000A1A1F">
            <w:rPr>
              <w:lang w:val="en-GB"/>
            </w:rPr>
            <w:fldChar w:fldCharType="begin"/>
          </w:r>
          <w:r w:rsidR="000A1A1F">
            <w:rPr>
              <w:lang w:val="en-GB"/>
            </w:rPr>
            <w:instrText xml:space="preserve"> CITATION Ren18 \l 2057 </w:instrText>
          </w:r>
          <w:r w:rsidR="000A1A1F">
            <w:rPr>
              <w:lang w:val="en-GB"/>
            </w:rPr>
            <w:fldChar w:fldCharType="separate"/>
          </w:r>
          <w:r w:rsidR="000A1A1F">
            <w:rPr>
              <w:noProof/>
              <w:lang w:val="en-GB"/>
            </w:rPr>
            <w:t xml:space="preserve"> </w:t>
          </w:r>
          <w:r w:rsidR="000A1A1F" w:rsidRPr="000A1A1F">
            <w:rPr>
              <w:noProof/>
              <w:lang w:val="en-GB"/>
            </w:rPr>
            <w:t>(Rana, 2018)</w:t>
          </w:r>
          <w:r w:rsidR="000A1A1F">
            <w:rPr>
              <w:lang w:val="en-GB"/>
            </w:rPr>
            <w:fldChar w:fldCharType="end"/>
          </w:r>
        </w:sdtContent>
      </w:sdt>
      <w:r w:rsidR="00237BB8">
        <w:rPr>
          <w:lang w:val="en-GB"/>
        </w:rPr>
        <w:t xml:space="preserve">. </w:t>
      </w:r>
      <w:r w:rsidR="0028322D">
        <w:rPr>
          <w:lang w:val="en-GB"/>
        </w:rPr>
        <w:t xml:space="preserve"> </w:t>
      </w:r>
      <w:r w:rsidR="00C939A3">
        <w:rPr>
          <w:lang w:val="en-GB"/>
        </w:rPr>
        <w:t xml:space="preserve">Artificial intelligence in the future of accounting </w:t>
      </w:r>
      <w:r w:rsidR="00C939A3">
        <w:rPr>
          <w:lang w:val="en-GB"/>
        </w:rPr>
        <w:lastRenderedPageBreak/>
        <w:t xml:space="preserve">will be useful across the board, with five main areas. With artificial intelligence built into the current software, accountants will be able to provide their clients with an accurate and comprehensive insight without the usual number crunching and hours of work being put into it. Being ab le to produce up to date and accurate reports and </w:t>
      </w:r>
      <w:r w:rsidR="00BC3140">
        <w:rPr>
          <w:lang w:val="en-GB"/>
        </w:rPr>
        <w:t xml:space="preserve">forecast quickly will assist accountants to create a closer and more useful relationship with their clients. </w:t>
      </w:r>
      <w:r w:rsidR="001E7373">
        <w:rPr>
          <w:lang w:val="en-GB"/>
        </w:rPr>
        <w:t xml:space="preserve">Artificial intelligence also has the ability to undertake machine learning which means the software programmes itself based upon the data which it encounters. </w:t>
      </w:r>
      <w:r w:rsidR="00342DB9">
        <w:rPr>
          <w:lang w:val="en-GB"/>
        </w:rPr>
        <w:t xml:space="preserve">Artificial intelligence can also act as a virtual assistant to accountants, by forming the first line of any customer contact and could also potentially provide them with the information they require, such as up to date information on the current tax liability. These virtual assistants can come in two forms, either natural language or scripted bots. Scripted bots have been around for years, they are the easiest to build and mostly used for any mobile engagement such as being used on a website. The aim of scripted bots are to acknowledge any key phrases and provide the accountants client with a ready-made response, in some cases these are referred to as chat bots. Natural language bots are also known as smart assistants and this gives a general hint of how these are more sophisticated. They </w:t>
      </w:r>
      <w:r w:rsidR="009E0DF1">
        <w:rPr>
          <w:lang w:val="en-GB"/>
        </w:rPr>
        <w:t>commonly include speech recognition and are able to respond to the human voice with more natural language problems. The more you use these ‘smart assistants’ the more they will learn</w:t>
      </w:r>
      <w:sdt>
        <w:sdtPr>
          <w:rPr>
            <w:lang w:val="en-GB"/>
          </w:rPr>
          <w:id w:val="870415613"/>
          <w:citation/>
        </w:sdtPr>
        <w:sdtContent>
          <w:r w:rsidR="009E0DF1">
            <w:rPr>
              <w:lang w:val="en-GB"/>
            </w:rPr>
            <w:fldChar w:fldCharType="begin"/>
          </w:r>
          <w:r w:rsidR="009E0DF1">
            <w:rPr>
              <w:lang w:val="en-GB"/>
            </w:rPr>
            <w:instrText xml:space="preserve"> CITATION Kei19 \l 2057 </w:instrText>
          </w:r>
          <w:r w:rsidR="009E0DF1">
            <w:rPr>
              <w:lang w:val="en-GB"/>
            </w:rPr>
            <w:fldChar w:fldCharType="separate"/>
          </w:r>
          <w:r w:rsidR="009E0DF1">
            <w:rPr>
              <w:noProof/>
              <w:lang w:val="en-GB"/>
            </w:rPr>
            <w:t xml:space="preserve"> </w:t>
          </w:r>
          <w:r w:rsidR="009E0DF1" w:rsidRPr="009E0DF1">
            <w:rPr>
              <w:noProof/>
              <w:lang w:val="en-GB"/>
            </w:rPr>
            <w:t>(Thomas-Bryant, 2019)</w:t>
          </w:r>
          <w:r w:rsidR="009E0DF1">
            <w:rPr>
              <w:lang w:val="en-GB"/>
            </w:rPr>
            <w:fldChar w:fldCharType="end"/>
          </w:r>
        </w:sdtContent>
      </w:sdt>
      <w:r w:rsidR="009E0DF1">
        <w:rPr>
          <w:lang w:val="en-GB"/>
        </w:rPr>
        <w:t>.</w:t>
      </w:r>
    </w:p>
    <w:p w14:paraId="0ACC9650" w14:textId="3FC68754" w:rsidR="00A274E8" w:rsidRDefault="001E7373" w:rsidP="00483B78">
      <w:pPr>
        <w:spacing w:line="480" w:lineRule="auto"/>
        <w:rPr>
          <w:lang w:val="en-GB"/>
        </w:rPr>
      </w:pPr>
      <w:r>
        <w:rPr>
          <w:lang w:val="en-GB"/>
        </w:rPr>
        <w:t>Machine learning is n</w:t>
      </w:r>
      <w:r w:rsidR="009E0DF1">
        <w:rPr>
          <w:lang w:val="en-GB"/>
        </w:rPr>
        <w:t>ow used strongly across the board, specifically in the accounting world</w:t>
      </w:r>
      <w:r>
        <w:rPr>
          <w:lang w:val="en-GB"/>
        </w:rPr>
        <w:t>. It enables mobile phones to use predictive text, speech recognition create suggestions and suggest places to visit. 77% of companies say that they are almost completely reliant on machine learning</w:t>
      </w:r>
      <w:sdt>
        <w:sdtPr>
          <w:rPr>
            <w:lang w:val="en-GB"/>
          </w:rPr>
          <w:id w:val="-1947991041"/>
          <w:citation/>
        </w:sdtPr>
        <w:sdtEndPr/>
        <w:sdtContent>
          <w:r>
            <w:rPr>
              <w:lang w:val="en-GB"/>
            </w:rPr>
            <w:fldChar w:fldCharType="begin"/>
          </w:r>
          <w:r>
            <w:rPr>
              <w:lang w:val="en-GB"/>
            </w:rPr>
            <w:instrText xml:space="preserve"> CITATION Kei19 \l 2057 </w:instrText>
          </w:r>
          <w:r>
            <w:rPr>
              <w:lang w:val="en-GB"/>
            </w:rPr>
            <w:fldChar w:fldCharType="separate"/>
          </w:r>
          <w:r>
            <w:rPr>
              <w:noProof/>
              <w:lang w:val="en-GB"/>
            </w:rPr>
            <w:t xml:space="preserve"> </w:t>
          </w:r>
          <w:r w:rsidRPr="001E7373">
            <w:rPr>
              <w:noProof/>
              <w:lang w:val="en-GB"/>
            </w:rPr>
            <w:t>(Thomas-Bryant, 2019)</w:t>
          </w:r>
          <w:r>
            <w:rPr>
              <w:lang w:val="en-GB"/>
            </w:rPr>
            <w:fldChar w:fldCharType="end"/>
          </w:r>
        </w:sdtContent>
      </w:sdt>
      <w:r>
        <w:rPr>
          <w:lang w:val="en-GB"/>
        </w:rPr>
        <w:t xml:space="preserve">. </w:t>
      </w:r>
      <w:r w:rsidR="000F0263">
        <w:rPr>
          <w:lang w:val="en-GB"/>
        </w:rPr>
        <w:t xml:space="preserve"> </w:t>
      </w:r>
      <w:r w:rsidR="00A274E8">
        <w:rPr>
          <w:lang w:val="en-GB"/>
        </w:rPr>
        <w:t xml:space="preserve">Despite the fact there will always be a need for accountants, almost 94% of accountants will </w:t>
      </w:r>
      <w:r w:rsidR="000F0263">
        <w:rPr>
          <w:lang w:val="en-GB"/>
        </w:rPr>
        <w:t>be r</w:t>
      </w:r>
      <w:r w:rsidR="00A274E8">
        <w:rPr>
          <w:lang w:val="en-GB"/>
        </w:rPr>
        <w:t xml:space="preserve">eplaced </w:t>
      </w:r>
      <w:r w:rsidR="00EB19EC">
        <w:rPr>
          <w:lang w:val="en-GB"/>
        </w:rPr>
        <w:t xml:space="preserve">by the use of artificial intelligence. However, the remaining 6% of the accountants will continue to work alongside the modern </w:t>
      </w:r>
      <w:r w:rsidR="00EB19EC">
        <w:rPr>
          <w:lang w:val="en-GB"/>
        </w:rPr>
        <w:lastRenderedPageBreak/>
        <w:t>day technology, which will make their jobs that slight bit easier</w:t>
      </w:r>
      <w:sdt>
        <w:sdtPr>
          <w:rPr>
            <w:lang w:val="en-GB"/>
          </w:rPr>
          <w:id w:val="1785928288"/>
          <w:citation/>
        </w:sdtPr>
        <w:sdtEndPr/>
        <w:sdtContent>
          <w:r w:rsidR="00EB19EC">
            <w:rPr>
              <w:lang w:val="en-GB"/>
            </w:rPr>
            <w:fldChar w:fldCharType="begin"/>
          </w:r>
          <w:r w:rsidR="00EB19EC">
            <w:rPr>
              <w:lang w:val="en-GB"/>
            </w:rPr>
            <w:instrText xml:space="preserve"> CITATION Osb13 \l 2057 </w:instrText>
          </w:r>
          <w:r w:rsidR="00EB19EC">
            <w:rPr>
              <w:lang w:val="en-GB"/>
            </w:rPr>
            <w:fldChar w:fldCharType="separate"/>
          </w:r>
          <w:r w:rsidR="00EB19EC">
            <w:rPr>
              <w:noProof/>
              <w:lang w:val="en-GB"/>
            </w:rPr>
            <w:t xml:space="preserve"> </w:t>
          </w:r>
          <w:r w:rsidR="00EB19EC" w:rsidRPr="00EB19EC">
            <w:rPr>
              <w:noProof/>
              <w:lang w:val="en-GB"/>
            </w:rPr>
            <w:t>(Osborne, 2013)</w:t>
          </w:r>
          <w:r w:rsidR="00EB19EC">
            <w:rPr>
              <w:lang w:val="en-GB"/>
            </w:rPr>
            <w:fldChar w:fldCharType="end"/>
          </w:r>
        </w:sdtContent>
      </w:sdt>
      <w:r w:rsidR="009E0DF1">
        <w:rPr>
          <w:lang w:val="en-GB"/>
        </w:rPr>
        <w:t xml:space="preserve">. </w:t>
      </w:r>
      <w:proofErr w:type="spellStart"/>
      <w:r w:rsidR="009E0DF1">
        <w:rPr>
          <w:lang w:val="en-GB"/>
        </w:rPr>
        <w:t>Pegg</w:t>
      </w:r>
      <w:proofErr w:type="spellEnd"/>
      <w:r w:rsidR="009E0DF1">
        <w:rPr>
          <w:lang w:val="en-GB"/>
        </w:rPr>
        <w:t xml:space="preserve"> is now the first accounting digital assistant. </w:t>
      </w:r>
      <w:proofErr w:type="spellStart"/>
      <w:r w:rsidR="009E0DF1">
        <w:rPr>
          <w:lang w:val="en-GB"/>
        </w:rPr>
        <w:t>Pegg</w:t>
      </w:r>
      <w:proofErr w:type="spellEnd"/>
      <w:r w:rsidR="009E0DF1">
        <w:rPr>
          <w:lang w:val="en-GB"/>
        </w:rPr>
        <w:t xml:space="preserve"> is as simple as sending a text message and the clients whom wish to use it don’t need the slightest bit of accounting experience. It enables the users to synchronise all of their transactions with the ‘Sage Business Cloud Accounting’ and manage their business with ease, just from using their mobile. They are able to photograph all receipts, log any payments, check their balance and get notifications about the accounts about to be due</w:t>
      </w:r>
      <w:sdt>
        <w:sdtPr>
          <w:rPr>
            <w:lang w:val="en-GB"/>
          </w:rPr>
          <w:id w:val="-1077047578"/>
          <w:citation/>
        </w:sdtPr>
        <w:sdtContent>
          <w:r w:rsidR="009E0DF1">
            <w:rPr>
              <w:lang w:val="en-GB"/>
            </w:rPr>
            <w:fldChar w:fldCharType="begin"/>
          </w:r>
          <w:r w:rsidR="009E0DF1">
            <w:rPr>
              <w:lang w:val="en-GB"/>
            </w:rPr>
            <w:instrText xml:space="preserve">CITATION Sag \l 2057 </w:instrText>
          </w:r>
          <w:r w:rsidR="009E0DF1">
            <w:rPr>
              <w:lang w:val="en-GB"/>
            </w:rPr>
            <w:fldChar w:fldCharType="separate"/>
          </w:r>
          <w:r w:rsidR="009E0DF1">
            <w:rPr>
              <w:noProof/>
              <w:lang w:val="en-GB"/>
            </w:rPr>
            <w:t xml:space="preserve"> </w:t>
          </w:r>
          <w:r w:rsidR="009E0DF1" w:rsidRPr="009E0DF1">
            <w:rPr>
              <w:noProof/>
              <w:lang w:val="en-GB"/>
            </w:rPr>
            <w:t>(Sage, 2018)</w:t>
          </w:r>
          <w:r w:rsidR="009E0DF1">
            <w:rPr>
              <w:lang w:val="en-GB"/>
            </w:rPr>
            <w:fldChar w:fldCharType="end"/>
          </w:r>
        </w:sdtContent>
      </w:sdt>
      <w:r w:rsidR="009E0DF1">
        <w:rPr>
          <w:lang w:val="en-GB"/>
        </w:rPr>
        <w:t xml:space="preserve">. However, Sage doesn’t intend for </w:t>
      </w:r>
      <w:proofErr w:type="spellStart"/>
      <w:r w:rsidR="009E0DF1">
        <w:rPr>
          <w:lang w:val="en-GB"/>
        </w:rPr>
        <w:t>Pegg</w:t>
      </w:r>
      <w:proofErr w:type="spellEnd"/>
      <w:r w:rsidR="009E0DF1">
        <w:rPr>
          <w:lang w:val="en-GB"/>
        </w:rPr>
        <w:t xml:space="preserve"> to </w:t>
      </w:r>
      <w:r w:rsidR="00D42781">
        <w:rPr>
          <w:lang w:val="en-GB"/>
        </w:rPr>
        <w:t>replace all accounting software currently used by accountants. Sage intends to use this software as sixty five percent of small businesses currently rely on the traditional method of using spreadsheets as well as manual recording practices. It is aimed towards the smaller portion of the market. The current states are saying that by 2020 almost half of the freelance accountants will be using this as an essential accounting tool</w:t>
      </w:r>
      <w:sdt>
        <w:sdtPr>
          <w:rPr>
            <w:lang w:val="en-GB"/>
          </w:rPr>
          <w:id w:val="-903215702"/>
          <w:citation/>
        </w:sdtPr>
        <w:sdtContent>
          <w:r w:rsidR="00D42781">
            <w:rPr>
              <w:lang w:val="en-GB"/>
            </w:rPr>
            <w:fldChar w:fldCharType="begin"/>
          </w:r>
          <w:r w:rsidR="00D42781">
            <w:rPr>
              <w:lang w:val="en-GB"/>
            </w:rPr>
            <w:instrText xml:space="preserve"> CITATION Ell16 \l 2057 </w:instrText>
          </w:r>
          <w:r w:rsidR="00D42781">
            <w:rPr>
              <w:lang w:val="en-GB"/>
            </w:rPr>
            <w:fldChar w:fldCharType="separate"/>
          </w:r>
          <w:r w:rsidR="00D42781">
            <w:rPr>
              <w:noProof/>
              <w:lang w:val="en-GB"/>
            </w:rPr>
            <w:t xml:space="preserve"> </w:t>
          </w:r>
          <w:r w:rsidR="00D42781" w:rsidRPr="00D42781">
            <w:rPr>
              <w:noProof/>
              <w:lang w:val="en-GB"/>
            </w:rPr>
            <w:t>(Ellerm, 2016)</w:t>
          </w:r>
          <w:r w:rsidR="00D42781">
            <w:rPr>
              <w:lang w:val="en-GB"/>
            </w:rPr>
            <w:fldChar w:fldCharType="end"/>
          </w:r>
        </w:sdtContent>
      </w:sdt>
      <w:r w:rsidR="00D42781">
        <w:rPr>
          <w:lang w:val="en-GB"/>
        </w:rPr>
        <w:t>.</w:t>
      </w:r>
    </w:p>
    <w:p w14:paraId="2DCD81DB" w14:textId="29D65004" w:rsidR="007945F2" w:rsidRDefault="00E257CB" w:rsidP="00483B78">
      <w:pPr>
        <w:spacing w:line="480" w:lineRule="auto"/>
        <w:rPr>
          <w:lang w:val="en-GB"/>
        </w:rPr>
      </w:pPr>
      <w:r>
        <w:rPr>
          <w:lang w:val="en-GB"/>
        </w:rPr>
        <w:t xml:space="preserve">In conclusion, </w:t>
      </w:r>
      <w:r w:rsidR="00C113CD">
        <w:rPr>
          <w:lang w:val="en-GB"/>
        </w:rPr>
        <w:t xml:space="preserve">overall, </w:t>
      </w:r>
      <w:r>
        <w:rPr>
          <w:lang w:val="en-GB"/>
        </w:rPr>
        <w:t xml:space="preserve">there will always be a requirement for the professional in the accounting </w:t>
      </w:r>
      <w:r w:rsidR="00C811D3">
        <w:rPr>
          <w:lang w:val="en-GB"/>
        </w:rPr>
        <w:t>industry</w:t>
      </w:r>
      <w:r w:rsidR="00C113CD">
        <w:rPr>
          <w:lang w:val="en-GB"/>
        </w:rPr>
        <w:t>. However,</w:t>
      </w:r>
      <w:r>
        <w:rPr>
          <w:lang w:val="en-GB"/>
        </w:rPr>
        <w:t xml:space="preserve"> there will only be a small </w:t>
      </w:r>
      <w:r w:rsidR="00C811D3">
        <w:rPr>
          <w:lang w:val="en-GB"/>
        </w:rPr>
        <w:t>amount r</w:t>
      </w:r>
      <w:r>
        <w:rPr>
          <w:lang w:val="en-GB"/>
        </w:rPr>
        <w:t xml:space="preserve">equired as </w:t>
      </w:r>
      <w:r w:rsidR="00C113CD">
        <w:rPr>
          <w:lang w:val="en-GB"/>
        </w:rPr>
        <w:t>94% of the accounting professionals in the modern day,</w:t>
      </w:r>
      <w:r>
        <w:rPr>
          <w:lang w:val="en-GB"/>
        </w:rPr>
        <w:t xml:space="preserve"> will be replaced by the </w:t>
      </w:r>
      <w:r w:rsidR="00C811D3">
        <w:rPr>
          <w:lang w:val="en-GB"/>
        </w:rPr>
        <w:t>current artificial intelligence software</w:t>
      </w:r>
      <w:r>
        <w:rPr>
          <w:lang w:val="en-GB"/>
        </w:rPr>
        <w:t xml:space="preserve">. However, </w:t>
      </w:r>
      <w:r w:rsidR="00C811D3">
        <w:rPr>
          <w:lang w:val="en-GB"/>
        </w:rPr>
        <w:t>the professionals which will still be required will work alongside the modern day technology, which is known as artificial intelligence and will be almost entirely reliant on this to complete their day to day activities</w:t>
      </w:r>
      <w:r w:rsidR="00C811D3" w:rsidRPr="00C811D3">
        <w:rPr>
          <w:lang w:val="en-GB"/>
        </w:rPr>
        <w:t xml:space="preserve"> </w:t>
      </w:r>
      <w:sdt>
        <w:sdtPr>
          <w:rPr>
            <w:lang w:val="en-GB"/>
          </w:rPr>
          <w:id w:val="1334799181"/>
          <w:citation/>
        </w:sdtPr>
        <w:sdtContent>
          <w:r w:rsidR="00C811D3">
            <w:rPr>
              <w:lang w:val="en-GB"/>
            </w:rPr>
            <w:fldChar w:fldCharType="begin"/>
          </w:r>
          <w:r w:rsidR="00C811D3">
            <w:rPr>
              <w:lang w:val="en-GB"/>
            </w:rPr>
            <w:instrText xml:space="preserve"> CITATION Osb13 \l 2057 </w:instrText>
          </w:r>
          <w:r w:rsidR="00C811D3">
            <w:rPr>
              <w:lang w:val="en-GB"/>
            </w:rPr>
            <w:fldChar w:fldCharType="separate"/>
          </w:r>
          <w:r w:rsidR="00C811D3">
            <w:rPr>
              <w:noProof/>
              <w:lang w:val="en-GB"/>
            </w:rPr>
            <w:t xml:space="preserve"> </w:t>
          </w:r>
          <w:r w:rsidR="00C811D3" w:rsidRPr="00EB19EC">
            <w:rPr>
              <w:noProof/>
              <w:lang w:val="en-GB"/>
            </w:rPr>
            <w:t>(Osborne, 2013)</w:t>
          </w:r>
          <w:r w:rsidR="00C811D3">
            <w:rPr>
              <w:lang w:val="en-GB"/>
            </w:rPr>
            <w:fldChar w:fldCharType="end"/>
          </w:r>
        </w:sdtContent>
      </w:sdt>
      <w:r w:rsidR="007945F2">
        <w:rPr>
          <w:lang w:val="en-GB"/>
        </w:rPr>
        <w:t>.</w:t>
      </w:r>
      <w:r w:rsidR="00B30666">
        <w:rPr>
          <w:lang w:val="en-GB"/>
        </w:rPr>
        <w:t xml:space="preserve"> Artificial intelligence will be extremely beneficial for the accounting profession as it will assist them</w:t>
      </w:r>
      <w:r w:rsidR="00D42781">
        <w:rPr>
          <w:lang w:val="en-GB"/>
        </w:rPr>
        <w:t xml:space="preserve"> with creating and building the relationship </w:t>
      </w:r>
      <w:r w:rsidR="00C113CD">
        <w:rPr>
          <w:lang w:val="en-GB"/>
        </w:rPr>
        <w:t xml:space="preserve">with their clients. Gradually, there will be more and more technology introduced to do so, such as </w:t>
      </w:r>
      <w:proofErr w:type="spellStart"/>
      <w:r w:rsidR="00C113CD">
        <w:rPr>
          <w:lang w:val="en-GB"/>
        </w:rPr>
        <w:t>Pegg</w:t>
      </w:r>
      <w:proofErr w:type="spellEnd"/>
      <w:r w:rsidR="00C113CD">
        <w:rPr>
          <w:lang w:val="en-GB"/>
        </w:rPr>
        <w:t xml:space="preserve"> the first ever accounting chat bot, which is used as a smart assistant</w:t>
      </w:r>
      <w:sdt>
        <w:sdtPr>
          <w:rPr>
            <w:lang w:val="en-GB"/>
          </w:rPr>
          <w:id w:val="-233246029"/>
          <w:citation/>
        </w:sdtPr>
        <w:sdtContent>
          <w:r w:rsidR="00C113CD">
            <w:rPr>
              <w:lang w:val="en-GB"/>
            </w:rPr>
            <w:fldChar w:fldCharType="begin"/>
          </w:r>
          <w:r w:rsidR="00C113CD">
            <w:rPr>
              <w:lang w:val="en-GB"/>
            </w:rPr>
            <w:instrText xml:space="preserve"> CITATION Sag \l 2057 </w:instrText>
          </w:r>
          <w:r w:rsidR="00C113CD">
            <w:rPr>
              <w:lang w:val="en-GB"/>
            </w:rPr>
            <w:fldChar w:fldCharType="separate"/>
          </w:r>
          <w:r w:rsidR="00C113CD">
            <w:rPr>
              <w:noProof/>
              <w:lang w:val="en-GB"/>
            </w:rPr>
            <w:t xml:space="preserve"> </w:t>
          </w:r>
          <w:r w:rsidR="00C113CD" w:rsidRPr="00C113CD">
            <w:rPr>
              <w:noProof/>
              <w:lang w:val="en-GB"/>
            </w:rPr>
            <w:t>(Sage, 2018)</w:t>
          </w:r>
          <w:r w:rsidR="00C113CD">
            <w:rPr>
              <w:lang w:val="en-GB"/>
            </w:rPr>
            <w:fldChar w:fldCharType="end"/>
          </w:r>
        </w:sdtContent>
      </w:sdt>
      <w:r w:rsidR="00C113CD">
        <w:rPr>
          <w:lang w:val="en-GB"/>
        </w:rPr>
        <w:t>.</w:t>
      </w:r>
    </w:p>
    <w:p w14:paraId="65AF301C" w14:textId="169A0564" w:rsidR="00E257CB" w:rsidRDefault="00C811D3" w:rsidP="00483B78">
      <w:pPr>
        <w:spacing w:line="480" w:lineRule="auto"/>
        <w:rPr>
          <w:lang w:val="en-GB"/>
        </w:rPr>
      </w:pPr>
      <w:r>
        <w:rPr>
          <w:lang w:val="en-GB"/>
        </w:rPr>
        <w:t xml:space="preserve"> </w:t>
      </w:r>
    </w:p>
    <w:sdt>
      <w:sdtPr>
        <w:id w:val="-2107486455"/>
        <w:docPartObj>
          <w:docPartGallery w:val="Bibliographies"/>
          <w:docPartUnique/>
        </w:docPartObj>
      </w:sdtPr>
      <w:sdtEndPr>
        <w:rPr>
          <w:rFonts w:asciiTheme="minorHAnsi" w:eastAsiaTheme="minorHAnsi" w:hAnsiTheme="minorHAnsi" w:cstheme="minorBidi"/>
          <w:b w:val="0"/>
          <w:bCs w:val="0"/>
          <w:color w:val="auto"/>
          <w:sz w:val="24"/>
          <w:szCs w:val="24"/>
          <w:lang w:bidi="ar-SA"/>
        </w:rPr>
      </w:sdtEndPr>
      <w:sdtContent>
        <w:p w14:paraId="5D423113" w14:textId="71368ABB" w:rsidR="007945F2" w:rsidRDefault="007945F2" w:rsidP="007945F2">
          <w:pPr>
            <w:pStyle w:val="Heading1"/>
          </w:pPr>
        </w:p>
        <w:p w14:paraId="4F6197CB" w14:textId="26051DC2" w:rsidR="00C811D3" w:rsidRDefault="00C811D3" w:rsidP="00C811D3"/>
      </w:sdtContent>
    </w:sdt>
    <w:p w14:paraId="369915B4" w14:textId="77777777" w:rsidR="00C811D3" w:rsidRPr="002932CE" w:rsidRDefault="00C811D3" w:rsidP="00483B78">
      <w:pPr>
        <w:spacing w:line="480" w:lineRule="auto"/>
        <w:rPr>
          <w:lang w:val="en-GB"/>
        </w:rPr>
      </w:pPr>
      <w:bookmarkStart w:id="0" w:name="_GoBack"/>
      <w:bookmarkEnd w:id="0"/>
    </w:p>
    <w:sectPr w:rsidR="00C811D3" w:rsidRPr="002932CE" w:rsidSect="009E11F2">
      <w:headerReference w:type="default" r:id="rId7"/>
      <w:footerReference w:type="even" r:id="rId8"/>
      <w:footerReference w:type="default" r:id="rId9"/>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9693CC" w14:textId="77777777" w:rsidR="006B6136" w:rsidRDefault="006B6136" w:rsidP="00D42781">
      <w:r>
        <w:separator/>
      </w:r>
    </w:p>
  </w:endnote>
  <w:endnote w:type="continuationSeparator" w:id="0">
    <w:p w14:paraId="5734EA79" w14:textId="77777777" w:rsidR="006B6136" w:rsidRDefault="006B6136" w:rsidP="00D427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altName w:val="Calibri"/>
    <w:panose1 w:val="020B0604020202020204"/>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47113088"/>
      <w:docPartObj>
        <w:docPartGallery w:val="Page Numbers (Bottom of Page)"/>
        <w:docPartUnique/>
      </w:docPartObj>
    </w:sdtPr>
    <w:sdtContent>
      <w:p w14:paraId="5EAF9511" w14:textId="5D58AE1B" w:rsidR="00D42781" w:rsidRDefault="00D42781" w:rsidP="0034785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F5C3024" w14:textId="77777777" w:rsidR="00D42781" w:rsidRDefault="00D42781" w:rsidP="00D4278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93987063"/>
      <w:docPartObj>
        <w:docPartGallery w:val="Page Numbers (Bottom of Page)"/>
        <w:docPartUnique/>
      </w:docPartObj>
    </w:sdtPr>
    <w:sdtContent>
      <w:p w14:paraId="45B40136" w14:textId="795849C0" w:rsidR="00D42781" w:rsidRDefault="00D42781" w:rsidP="0034785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E3A17E8" w14:textId="77777777" w:rsidR="00D42781" w:rsidRDefault="00D42781" w:rsidP="00D4278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231B93" w14:textId="77777777" w:rsidR="006B6136" w:rsidRDefault="006B6136" w:rsidP="00D42781">
      <w:r>
        <w:separator/>
      </w:r>
    </w:p>
  </w:footnote>
  <w:footnote w:type="continuationSeparator" w:id="0">
    <w:p w14:paraId="68B924F8" w14:textId="77777777" w:rsidR="006B6136" w:rsidRDefault="006B6136" w:rsidP="00D427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33757E" w14:textId="15957631" w:rsidR="00D42781" w:rsidRDefault="00D42781">
    <w:pPr>
      <w:pStyle w:val="Header"/>
    </w:pPr>
    <w:r>
      <w:t>Jay Doherty-Stewart 1702614</w:t>
    </w:r>
    <w:r>
      <w:ptab w:relativeTo="margin" w:alignment="right" w:leader="none"/>
    </w:r>
    <w:r>
      <w:t xml:space="preserve">Assignment 1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32CE"/>
    <w:rsid w:val="000A1A1F"/>
    <w:rsid w:val="000F0263"/>
    <w:rsid w:val="0014122F"/>
    <w:rsid w:val="00146F40"/>
    <w:rsid w:val="00160089"/>
    <w:rsid w:val="001B5C45"/>
    <w:rsid w:val="001D7770"/>
    <w:rsid w:val="001D7E24"/>
    <w:rsid w:val="001E7373"/>
    <w:rsid w:val="001F14C4"/>
    <w:rsid w:val="0023052C"/>
    <w:rsid w:val="00230D70"/>
    <w:rsid w:val="00237BB8"/>
    <w:rsid w:val="00260B42"/>
    <w:rsid w:val="0028322D"/>
    <w:rsid w:val="002932CE"/>
    <w:rsid w:val="002D388B"/>
    <w:rsid w:val="00342DB9"/>
    <w:rsid w:val="00344F8E"/>
    <w:rsid w:val="00363C06"/>
    <w:rsid w:val="004214DC"/>
    <w:rsid w:val="0042750B"/>
    <w:rsid w:val="0044659E"/>
    <w:rsid w:val="00482122"/>
    <w:rsid w:val="00483B78"/>
    <w:rsid w:val="004C4A3D"/>
    <w:rsid w:val="005732EB"/>
    <w:rsid w:val="00692419"/>
    <w:rsid w:val="006B6136"/>
    <w:rsid w:val="006C4D98"/>
    <w:rsid w:val="00723192"/>
    <w:rsid w:val="00765751"/>
    <w:rsid w:val="007945F2"/>
    <w:rsid w:val="00807CAB"/>
    <w:rsid w:val="00845F7D"/>
    <w:rsid w:val="009E0DF1"/>
    <w:rsid w:val="009E11F2"/>
    <w:rsid w:val="00A221E0"/>
    <w:rsid w:val="00A274E8"/>
    <w:rsid w:val="00A67B2A"/>
    <w:rsid w:val="00B263F4"/>
    <w:rsid w:val="00B30666"/>
    <w:rsid w:val="00BC3140"/>
    <w:rsid w:val="00BF3F30"/>
    <w:rsid w:val="00C03BF4"/>
    <w:rsid w:val="00C113CD"/>
    <w:rsid w:val="00C739B9"/>
    <w:rsid w:val="00C811D3"/>
    <w:rsid w:val="00C832CE"/>
    <w:rsid w:val="00C939A3"/>
    <w:rsid w:val="00D42781"/>
    <w:rsid w:val="00E257CB"/>
    <w:rsid w:val="00E66879"/>
    <w:rsid w:val="00EB19EC"/>
    <w:rsid w:val="00F313C1"/>
    <w:rsid w:val="00F51474"/>
    <w:rsid w:val="00FB19ED"/>
    <w:rsid w:val="00FB34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2DC62C"/>
  <w15:chartTrackingRefBased/>
  <w15:docId w15:val="{7744530D-3B8B-234B-A865-6316048F82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11D3"/>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65751"/>
    <w:pPr>
      <w:spacing w:before="100" w:beforeAutospacing="1" w:after="100" w:afterAutospacing="1"/>
    </w:pPr>
    <w:rPr>
      <w:rFonts w:ascii="Times New Roman" w:eastAsia="Times New Roman" w:hAnsi="Times New Roman" w:cs="Times New Roman"/>
      <w:lang w:val="en-GB"/>
    </w:rPr>
  </w:style>
  <w:style w:type="character" w:styleId="CommentReference">
    <w:name w:val="annotation reference"/>
    <w:basedOn w:val="DefaultParagraphFont"/>
    <w:uiPriority w:val="99"/>
    <w:semiHidden/>
    <w:unhideWhenUsed/>
    <w:rsid w:val="00F51474"/>
    <w:rPr>
      <w:sz w:val="16"/>
      <w:szCs w:val="16"/>
    </w:rPr>
  </w:style>
  <w:style w:type="paragraph" w:styleId="CommentText">
    <w:name w:val="annotation text"/>
    <w:basedOn w:val="Normal"/>
    <w:link w:val="CommentTextChar"/>
    <w:uiPriority w:val="99"/>
    <w:semiHidden/>
    <w:unhideWhenUsed/>
    <w:rsid w:val="00F51474"/>
    <w:rPr>
      <w:sz w:val="20"/>
      <w:szCs w:val="20"/>
    </w:rPr>
  </w:style>
  <w:style w:type="character" w:customStyle="1" w:styleId="CommentTextChar">
    <w:name w:val="Comment Text Char"/>
    <w:basedOn w:val="DefaultParagraphFont"/>
    <w:link w:val="CommentText"/>
    <w:uiPriority w:val="99"/>
    <w:semiHidden/>
    <w:rsid w:val="00F51474"/>
    <w:rPr>
      <w:sz w:val="20"/>
      <w:szCs w:val="20"/>
    </w:rPr>
  </w:style>
  <w:style w:type="paragraph" w:styleId="CommentSubject">
    <w:name w:val="annotation subject"/>
    <w:basedOn w:val="CommentText"/>
    <w:next w:val="CommentText"/>
    <w:link w:val="CommentSubjectChar"/>
    <w:uiPriority w:val="99"/>
    <w:semiHidden/>
    <w:unhideWhenUsed/>
    <w:rsid w:val="00F51474"/>
    <w:rPr>
      <w:b/>
      <w:bCs/>
    </w:rPr>
  </w:style>
  <w:style w:type="character" w:customStyle="1" w:styleId="CommentSubjectChar">
    <w:name w:val="Comment Subject Char"/>
    <w:basedOn w:val="CommentTextChar"/>
    <w:link w:val="CommentSubject"/>
    <w:uiPriority w:val="99"/>
    <w:semiHidden/>
    <w:rsid w:val="00F51474"/>
    <w:rPr>
      <w:b/>
      <w:bCs/>
      <w:sz w:val="20"/>
      <w:szCs w:val="20"/>
    </w:rPr>
  </w:style>
  <w:style w:type="paragraph" w:styleId="BalloonText">
    <w:name w:val="Balloon Text"/>
    <w:basedOn w:val="Normal"/>
    <w:link w:val="BalloonTextChar"/>
    <w:uiPriority w:val="99"/>
    <w:semiHidden/>
    <w:unhideWhenUsed/>
    <w:rsid w:val="00F5147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51474"/>
    <w:rPr>
      <w:rFonts w:ascii="Segoe UI" w:hAnsi="Segoe UI" w:cs="Segoe UI"/>
      <w:sz w:val="18"/>
      <w:szCs w:val="18"/>
    </w:rPr>
  </w:style>
  <w:style w:type="character" w:customStyle="1" w:styleId="Heading1Char">
    <w:name w:val="Heading 1 Char"/>
    <w:basedOn w:val="DefaultParagraphFont"/>
    <w:link w:val="Heading1"/>
    <w:uiPriority w:val="9"/>
    <w:rsid w:val="00C811D3"/>
    <w:rPr>
      <w:rFonts w:asciiTheme="majorHAnsi" w:eastAsiaTheme="majorEastAsia" w:hAnsiTheme="majorHAnsi" w:cstheme="majorBidi"/>
      <w:b/>
      <w:bCs/>
      <w:color w:val="2F5496" w:themeColor="accent1" w:themeShade="BF"/>
      <w:sz w:val="28"/>
      <w:szCs w:val="28"/>
      <w:lang w:bidi="en-US"/>
    </w:rPr>
  </w:style>
  <w:style w:type="paragraph" w:styleId="Bibliography">
    <w:name w:val="Bibliography"/>
    <w:basedOn w:val="Normal"/>
    <w:next w:val="Normal"/>
    <w:uiPriority w:val="37"/>
    <w:unhideWhenUsed/>
    <w:rsid w:val="00C811D3"/>
  </w:style>
  <w:style w:type="paragraph" w:styleId="Header">
    <w:name w:val="header"/>
    <w:basedOn w:val="Normal"/>
    <w:link w:val="HeaderChar"/>
    <w:uiPriority w:val="99"/>
    <w:unhideWhenUsed/>
    <w:rsid w:val="00D42781"/>
    <w:pPr>
      <w:tabs>
        <w:tab w:val="center" w:pos="4680"/>
        <w:tab w:val="right" w:pos="9360"/>
      </w:tabs>
    </w:pPr>
  </w:style>
  <w:style w:type="character" w:customStyle="1" w:styleId="HeaderChar">
    <w:name w:val="Header Char"/>
    <w:basedOn w:val="DefaultParagraphFont"/>
    <w:link w:val="Header"/>
    <w:uiPriority w:val="99"/>
    <w:rsid w:val="00D42781"/>
  </w:style>
  <w:style w:type="paragraph" w:styleId="Footer">
    <w:name w:val="footer"/>
    <w:basedOn w:val="Normal"/>
    <w:link w:val="FooterChar"/>
    <w:uiPriority w:val="99"/>
    <w:unhideWhenUsed/>
    <w:rsid w:val="00D42781"/>
    <w:pPr>
      <w:tabs>
        <w:tab w:val="center" w:pos="4680"/>
        <w:tab w:val="right" w:pos="9360"/>
      </w:tabs>
    </w:pPr>
  </w:style>
  <w:style w:type="character" w:customStyle="1" w:styleId="FooterChar">
    <w:name w:val="Footer Char"/>
    <w:basedOn w:val="DefaultParagraphFont"/>
    <w:link w:val="Footer"/>
    <w:uiPriority w:val="99"/>
    <w:rsid w:val="00D42781"/>
  </w:style>
  <w:style w:type="character" w:styleId="PageNumber">
    <w:name w:val="page number"/>
    <w:basedOn w:val="DefaultParagraphFont"/>
    <w:uiPriority w:val="99"/>
    <w:semiHidden/>
    <w:unhideWhenUsed/>
    <w:rsid w:val="00D427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008417">
      <w:bodyDiv w:val="1"/>
      <w:marLeft w:val="0"/>
      <w:marRight w:val="0"/>
      <w:marTop w:val="0"/>
      <w:marBottom w:val="0"/>
      <w:divBdr>
        <w:top w:val="none" w:sz="0" w:space="0" w:color="auto"/>
        <w:left w:val="none" w:sz="0" w:space="0" w:color="auto"/>
        <w:bottom w:val="none" w:sz="0" w:space="0" w:color="auto"/>
        <w:right w:val="none" w:sz="0" w:space="0" w:color="auto"/>
      </w:divBdr>
    </w:div>
    <w:div w:id="164520015">
      <w:bodyDiv w:val="1"/>
      <w:marLeft w:val="0"/>
      <w:marRight w:val="0"/>
      <w:marTop w:val="0"/>
      <w:marBottom w:val="0"/>
      <w:divBdr>
        <w:top w:val="none" w:sz="0" w:space="0" w:color="auto"/>
        <w:left w:val="none" w:sz="0" w:space="0" w:color="auto"/>
        <w:bottom w:val="none" w:sz="0" w:space="0" w:color="auto"/>
        <w:right w:val="none" w:sz="0" w:space="0" w:color="auto"/>
      </w:divBdr>
      <w:divsChild>
        <w:div w:id="1605645409">
          <w:marLeft w:val="0"/>
          <w:marRight w:val="0"/>
          <w:marTop w:val="0"/>
          <w:marBottom w:val="0"/>
          <w:divBdr>
            <w:top w:val="none" w:sz="0" w:space="0" w:color="auto"/>
            <w:left w:val="none" w:sz="0" w:space="0" w:color="auto"/>
            <w:bottom w:val="none" w:sz="0" w:space="0" w:color="auto"/>
            <w:right w:val="none" w:sz="0" w:space="0" w:color="auto"/>
          </w:divBdr>
          <w:divsChild>
            <w:div w:id="1363553112">
              <w:marLeft w:val="0"/>
              <w:marRight w:val="0"/>
              <w:marTop w:val="0"/>
              <w:marBottom w:val="0"/>
              <w:divBdr>
                <w:top w:val="none" w:sz="0" w:space="0" w:color="auto"/>
                <w:left w:val="none" w:sz="0" w:space="0" w:color="auto"/>
                <w:bottom w:val="none" w:sz="0" w:space="0" w:color="auto"/>
                <w:right w:val="none" w:sz="0" w:space="0" w:color="auto"/>
              </w:divBdr>
              <w:divsChild>
                <w:div w:id="804278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837091">
      <w:bodyDiv w:val="1"/>
      <w:marLeft w:val="0"/>
      <w:marRight w:val="0"/>
      <w:marTop w:val="0"/>
      <w:marBottom w:val="0"/>
      <w:divBdr>
        <w:top w:val="none" w:sz="0" w:space="0" w:color="auto"/>
        <w:left w:val="none" w:sz="0" w:space="0" w:color="auto"/>
        <w:bottom w:val="none" w:sz="0" w:space="0" w:color="auto"/>
        <w:right w:val="none" w:sz="0" w:space="0" w:color="auto"/>
      </w:divBdr>
    </w:div>
    <w:div w:id="448665805">
      <w:bodyDiv w:val="1"/>
      <w:marLeft w:val="0"/>
      <w:marRight w:val="0"/>
      <w:marTop w:val="0"/>
      <w:marBottom w:val="0"/>
      <w:divBdr>
        <w:top w:val="none" w:sz="0" w:space="0" w:color="auto"/>
        <w:left w:val="none" w:sz="0" w:space="0" w:color="auto"/>
        <w:bottom w:val="none" w:sz="0" w:space="0" w:color="auto"/>
        <w:right w:val="none" w:sz="0" w:space="0" w:color="auto"/>
      </w:divBdr>
    </w:div>
    <w:div w:id="499465551">
      <w:bodyDiv w:val="1"/>
      <w:marLeft w:val="0"/>
      <w:marRight w:val="0"/>
      <w:marTop w:val="0"/>
      <w:marBottom w:val="0"/>
      <w:divBdr>
        <w:top w:val="none" w:sz="0" w:space="0" w:color="auto"/>
        <w:left w:val="none" w:sz="0" w:space="0" w:color="auto"/>
        <w:bottom w:val="none" w:sz="0" w:space="0" w:color="auto"/>
        <w:right w:val="none" w:sz="0" w:space="0" w:color="auto"/>
      </w:divBdr>
    </w:div>
    <w:div w:id="563679999">
      <w:bodyDiv w:val="1"/>
      <w:marLeft w:val="0"/>
      <w:marRight w:val="0"/>
      <w:marTop w:val="0"/>
      <w:marBottom w:val="0"/>
      <w:divBdr>
        <w:top w:val="none" w:sz="0" w:space="0" w:color="auto"/>
        <w:left w:val="none" w:sz="0" w:space="0" w:color="auto"/>
        <w:bottom w:val="none" w:sz="0" w:space="0" w:color="auto"/>
        <w:right w:val="none" w:sz="0" w:space="0" w:color="auto"/>
      </w:divBdr>
    </w:div>
    <w:div w:id="723606749">
      <w:bodyDiv w:val="1"/>
      <w:marLeft w:val="0"/>
      <w:marRight w:val="0"/>
      <w:marTop w:val="0"/>
      <w:marBottom w:val="0"/>
      <w:divBdr>
        <w:top w:val="none" w:sz="0" w:space="0" w:color="auto"/>
        <w:left w:val="none" w:sz="0" w:space="0" w:color="auto"/>
        <w:bottom w:val="none" w:sz="0" w:space="0" w:color="auto"/>
        <w:right w:val="none" w:sz="0" w:space="0" w:color="auto"/>
      </w:divBdr>
    </w:div>
    <w:div w:id="827402162">
      <w:bodyDiv w:val="1"/>
      <w:marLeft w:val="0"/>
      <w:marRight w:val="0"/>
      <w:marTop w:val="0"/>
      <w:marBottom w:val="0"/>
      <w:divBdr>
        <w:top w:val="none" w:sz="0" w:space="0" w:color="auto"/>
        <w:left w:val="none" w:sz="0" w:space="0" w:color="auto"/>
        <w:bottom w:val="none" w:sz="0" w:space="0" w:color="auto"/>
        <w:right w:val="none" w:sz="0" w:space="0" w:color="auto"/>
      </w:divBdr>
    </w:div>
    <w:div w:id="868614940">
      <w:bodyDiv w:val="1"/>
      <w:marLeft w:val="0"/>
      <w:marRight w:val="0"/>
      <w:marTop w:val="0"/>
      <w:marBottom w:val="0"/>
      <w:divBdr>
        <w:top w:val="none" w:sz="0" w:space="0" w:color="auto"/>
        <w:left w:val="none" w:sz="0" w:space="0" w:color="auto"/>
        <w:bottom w:val="none" w:sz="0" w:space="0" w:color="auto"/>
        <w:right w:val="none" w:sz="0" w:space="0" w:color="auto"/>
      </w:divBdr>
    </w:div>
    <w:div w:id="1104115536">
      <w:bodyDiv w:val="1"/>
      <w:marLeft w:val="0"/>
      <w:marRight w:val="0"/>
      <w:marTop w:val="0"/>
      <w:marBottom w:val="0"/>
      <w:divBdr>
        <w:top w:val="none" w:sz="0" w:space="0" w:color="auto"/>
        <w:left w:val="none" w:sz="0" w:space="0" w:color="auto"/>
        <w:bottom w:val="none" w:sz="0" w:space="0" w:color="auto"/>
        <w:right w:val="none" w:sz="0" w:space="0" w:color="auto"/>
      </w:divBdr>
    </w:div>
    <w:div w:id="1116293150">
      <w:bodyDiv w:val="1"/>
      <w:marLeft w:val="0"/>
      <w:marRight w:val="0"/>
      <w:marTop w:val="0"/>
      <w:marBottom w:val="0"/>
      <w:divBdr>
        <w:top w:val="none" w:sz="0" w:space="0" w:color="auto"/>
        <w:left w:val="none" w:sz="0" w:space="0" w:color="auto"/>
        <w:bottom w:val="none" w:sz="0" w:space="0" w:color="auto"/>
        <w:right w:val="none" w:sz="0" w:space="0" w:color="auto"/>
      </w:divBdr>
    </w:div>
    <w:div w:id="1172184199">
      <w:bodyDiv w:val="1"/>
      <w:marLeft w:val="0"/>
      <w:marRight w:val="0"/>
      <w:marTop w:val="0"/>
      <w:marBottom w:val="0"/>
      <w:divBdr>
        <w:top w:val="none" w:sz="0" w:space="0" w:color="auto"/>
        <w:left w:val="none" w:sz="0" w:space="0" w:color="auto"/>
        <w:bottom w:val="none" w:sz="0" w:space="0" w:color="auto"/>
        <w:right w:val="none" w:sz="0" w:space="0" w:color="auto"/>
      </w:divBdr>
    </w:div>
    <w:div w:id="1236744872">
      <w:bodyDiv w:val="1"/>
      <w:marLeft w:val="0"/>
      <w:marRight w:val="0"/>
      <w:marTop w:val="0"/>
      <w:marBottom w:val="0"/>
      <w:divBdr>
        <w:top w:val="none" w:sz="0" w:space="0" w:color="auto"/>
        <w:left w:val="none" w:sz="0" w:space="0" w:color="auto"/>
        <w:bottom w:val="none" w:sz="0" w:space="0" w:color="auto"/>
        <w:right w:val="none" w:sz="0" w:space="0" w:color="auto"/>
      </w:divBdr>
    </w:div>
    <w:div w:id="1448695887">
      <w:bodyDiv w:val="1"/>
      <w:marLeft w:val="0"/>
      <w:marRight w:val="0"/>
      <w:marTop w:val="0"/>
      <w:marBottom w:val="0"/>
      <w:divBdr>
        <w:top w:val="none" w:sz="0" w:space="0" w:color="auto"/>
        <w:left w:val="none" w:sz="0" w:space="0" w:color="auto"/>
        <w:bottom w:val="none" w:sz="0" w:space="0" w:color="auto"/>
        <w:right w:val="none" w:sz="0" w:space="0" w:color="auto"/>
      </w:divBdr>
    </w:div>
    <w:div w:id="1491482969">
      <w:bodyDiv w:val="1"/>
      <w:marLeft w:val="0"/>
      <w:marRight w:val="0"/>
      <w:marTop w:val="0"/>
      <w:marBottom w:val="0"/>
      <w:divBdr>
        <w:top w:val="none" w:sz="0" w:space="0" w:color="auto"/>
        <w:left w:val="none" w:sz="0" w:space="0" w:color="auto"/>
        <w:bottom w:val="none" w:sz="0" w:space="0" w:color="auto"/>
        <w:right w:val="none" w:sz="0" w:space="0" w:color="auto"/>
      </w:divBdr>
    </w:div>
    <w:div w:id="1571891200">
      <w:bodyDiv w:val="1"/>
      <w:marLeft w:val="0"/>
      <w:marRight w:val="0"/>
      <w:marTop w:val="0"/>
      <w:marBottom w:val="0"/>
      <w:divBdr>
        <w:top w:val="none" w:sz="0" w:space="0" w:color="auto"/>
        <w:left w:val="none" w:sz="0" w:space="0" w:color="auto"/>
        <w:bottom w:val="none" w:sz="0" w:space="0" w:color="auto"/>
        <w:right w:val="none" w:sz="0" w:space="0" w:color="auto"/>
      </w:divBdr>
    </w:div>
    <w:div w:id="1677229242">
      <w:bodyDiv w:val="1"/>
      <w:marLeft w:val="0"/>
      <w:marRight w:val="0"/>
      <w:marTop w:val="0"/>
      <w:marBottom w:val="0"/>
      <w:divBdr>
        <w:top w:val="none" w:sz="0" w:space="0" w:color="auto"/>
        <w:left w:val="none" w:sz="0" w:space="0" w:color="auto"/>
        <w:bottom w:val="none" w:sz="0" w:space="0" w:color="auto"/>
        <w:right w:val="none" w:sz="0" w:space="0" w:color="auto"/>
      </w:divBdr>
    </w:div>
    <w:div w:id="1821145743">
      <w:bodyDiv w:val="1"/>
      <w:marLeft w:val="0"/>
      <w:marRight w:val="0"/>
      <w:marTop w:val="0"/>
      <w:marBottom w:val="0"/>
      <w:divBdr>
        <w:top w:val="none" w:sz="0" w:space="0" w:color="auto"/>
        <w:left w:val="none" w:sz="0" w:space="0" w:color="auto"/>
        <w:bottom w:val="none" w:sz="0" w:space="0" w:color="auto"/>
        <w:right w:val="none" w:sz="0" w:space="0" w:color="auto"/>
      </w:divBdr>
    </w:div>
    <w:div w:id="1846046654">
      <w:bodyDiv w:val="1"/>
      <w:marLeft w:val="0"/>
      <w:marRight w:val="0"/>
      <w:marTop w:val="0"/>
      <w:marBottom w:val="0"/>
      <w:divBdr>
        <w:top w:val="none" w:sz="0" w:space="0" w:color="auto"/>
        <w:left w:val="none" w:sz="0" w:space="0" w:color="auto"/>
        <w:bottom w:val="none" w:sz="0" w:space="0" w:color="auto"/>
        <w:right w:val="none" w:sz="0" w:space="0" w:color="auto"/>
      </w:divBdr>
    </w:div>
    <w:div w:id="1909727188">
      <w:bodyDiv w:val="1"/>
      <w:marLeft w:val="0"/>
      <w:marRight w:val="0"/>
      <w:marTop w:val="0"/>
      <w:marBottom w:val="0"/>
      <w:divBdr>
        <w:top w:val="none" w:sz="0" w:space="0" w:color="auto"/>
        <w:left w:val="none" w:sz="0" w:space="0" w:color="auto"/>
        <w:bottom w:val="none" w:sz="0" w:space="0" w:color="auto"/>
        <w:right w:val="none" w:sz="0" w:space="0" w:color="auto"/>
      </w:divBdr>
    </w:div>
    <w:div w:id="2003073352">
      <w:bodyDiv w:val="1"/>
      <w:marLeft w:val="0"/>
      <w:marRight w:val="0"/>
      <w:marTop w:val="0"/>
      <w:marBottom w:val="0"/>
      <w:divBdr>
        <w:top w:val="none" w:sz="0" w:space="0" w:color="auto"/>
        <w:left w:val="none" w:sz="0" w:space="0" w:color="auto"/>
        <w:bottom w:val="none" w:sz="0" w:space="0" w:color="auto"/>
        <w:right w:val="none" w:sz="0" w:space="0" w:color="auto"/>
      </w:divBdr>
    </w:div>
    <w:div w:id="2004577626">
      <w:bodyDiv w:val="1"/>
      <w:marLeft w:val="0"/>
      <w:marRight w:val="0"/>
      <w:marTop w:val="0"/>
      <w:marBottom w:val="0"/>
      <w:divBdr>
        <w:top w:val="none" w:sz="0" w:space="0" w:color="auto"/>
        <w:left w:val="none" w:sz="0" w:space="0" w:color="auto"/>
        <w:bottom w:val="none" w:sz="0" w:space="0" w:color="auto"/>
        <w:right w:val="none" w:sz="0" w:space="0" w:color="auto"/>
      </w:divBdr>
    </w:div>
    <w:div w:id="2055150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Jan15</b:Tag>
    <b:SourceType>InternetSite</b:SourceType>
    <b:Guid>{FC46EA61-3A50-994B-A0A3-D98040CC5CC8}</b:Guid>
    <b:Author>
      <b:Author>
        <b:NameList>
          <b:Person>
            <b:Last>Wakefield</b:Last>
            <b:First>Jane</b:First>
          </b:Person>
        </b:NameList>
      </b:Author>
    </b:Author>
    <b:Title>Intelligent Machines: The jobs robots will steal first </b:Title>
    <b:URL>https://www.bbc.co.uk/news/technology-33327659</b:URL>
    <b:Year>2015</b:Year>
    <b:YearAccessed>2019</b:YearAccessed>
    <b:MonthAccessed>November </b:MonthAccessed>
    <b:DayAccessed>11</b:DayAccessed>
    <b:RefOrder>2</b:RefOrder>
  </b:Source>
  <b:Source>
    <b:Tag>Ric15</b:Tag>
    <b:SourceType>BookSection</b:SourceType>
    <b:Guid>{C80BA7FF-93E5-2941-9C4A-E8F05AEA8202}</b:Guid>
    <b:Year>2015</b:Year>
    <b:Author>
      <b:Author>
        <b:NameList>
          <b:Person>
            <b:Last>Susskind</b:Last>
            <b:First>Richard</b:First>
            <b:Middle>Susskind and Daniel</b:Middle>
          </b:Person>
        </b:NameList>
      </b:Author>
    </b:Author>
    <b:BookTitle>The Future of Professions</b:BookTitle>
    <b:City>Oxford</b:City>
    <b:Publisher>Oxford University Press</b:Publisher>
    <b:RefOrder>13</b:RefOrder>
  </b:Source>
  <b:Source>
    <b:Tag>Jak19</b:Tag>
    <b:SourceType>InternetSite</b:SourceType>
    <b:Guid>{D4822CB4-965C-9D4D-A3A0-42180794D3B4}</b:Guid>
    <b:Year>2019</b:Year>
    <b:Author>
      <b:Author>
        <b:NameList>
          <b:Person>
            <b:Last>Frankefield</b:Last>
            <b:First>Jake</b:First>
          </b:Person>
        </b:NameList>
      </b:Author>
    </b:Author>
    <b:URL>https://www.investopedia.com/terms/a/artificial-intelligence-ai.asp</b:URL>
    <b:YearAccessed>2019</b:YearAccessed>
    <b:MonthAccessed>November</b:MonthAccessed>
    <b:DayAccessed>11</b:DayAccessed>
    <b:RefOrder>3</b:RefOrder>
  </b:Source>
  <b:Source>
    <b:Tag>ACC17</b:Tag>
    <b:SourceType>InternetSite</b:SourceType>
    <b:Guid>{93763DE5-4D18-624E-BA7A-7C6CD59DFB35}</b:Guid>
    <b:LCID>en-GB</b:LCID>
    <b:Author>
      <b:Author>
        <b:Corporate>ACCA</b:Corporate>
      </b:Author>
    </b:Author>
    <b:Title>What it means to be professional </b:Title>
    <b:URL>https://www.accaglobal.com/in/en/student/sa/features/being-professional.html</b:URL>
    <b:Year>2017</b:Year>
    <b:YearAccessed>2019 </b:YearAccessed>
    <b:MonthAccessed>November</b:MonthAccessed>
    <b:DayAccessed>11</b:DayAccessed>
    <b:RefOrder>7</b:RefOrder>
  </b:Source>
  <b:Source>
    <b:Tag>Sha18</b:Tag>
    <b:SourceType>InternetSite</b:SourceType>
    <b:Guid>{E4E34E79-31F0-FA45-863E-CE5BE1BD4A46}</b:Guid>
    <b:Author>
      <b:Author>
        <b:NameList>
          <b:Person>
            <b:Last>Acharya</b:Last>
            <b:First>Sharad</b:First>
          </b:Person>
        </b:NameList>
      </b:Author>
    </b:Author>
    <b:Title>The Rise of Artificial Inteligence and Its Impact on Accounting </b:Title>
    <b:URL>https://www.myrealdata.in/blog/ai-impact-on-accounting/</b:URL>
    <b:Year>2018 </b:Year>
    <b:YearAccessed>2019</b:YearAccessed>
    <b:MonthAccessed>November </b:MonthAccessed>
    <b:DayAccessed>11</b:DayAccessed>
    <b:RefOrder>6</b:RefOrder>
  </b:Source>
  <b:Source>
    <b:Tag>Ren18</b:Tag>
    <b:SourceType>InternetSite</b:SourceType>
    <b:Guid>{9BFCE92F-FDF3-FD47-85D6-E11017DE88CE}</b:Guid>
    <b:Author>
      <b:Author>
        <b:NameList>
          <b:Person>
            <b:Last>Rana</b:Last>
            <b:First>Renuka</b:First>
          </b:Person>
        </b:NameList>
      </b:Author>
    </b:Author>
    <b:Title>How Artificial Intelligence Will Impact the Accounting Industry?</b:Title>
    <b:URL>https://www.acecloudhosting.com/blog/artificial-intelligence-impact-accounting/</b:URL>
    <b:Year>2018</b:Year>
    <b:YearAccessed>2019</b:YearAccessed>
    <b:MonthAccessed>November </b:MonthAccessed>
    <b:DayAccessed>12</b:DayAccessed>
    <b:RefOrder>8</b:RefOrder>
  </b:Source>
  <b:Source>
    <b:Tag>Len13</b:Tag>
    <b:SourceType>InternetSite</b:SourceType>
    <b:Guid>{1894E953-FC03-1848-AACB-7E5648A947D7}</b:Guid>
    <b:Title>Roles and Importance of Professional Accountants in Business </b:Title>
    <b:URL>https://www.ifac.org/about-ifac/professional-accountants-business/news-events/2013-10/roles-and-importance-professional</b:URL>
    <b:Year>2013</b:Year>
    <b:YearAccessed>2019</b:YearAccessed>
    <b:MonthAccessed>November</b:MonthAccessed>
    <b:DayAccessed>12</b:DayAccessed>
    <b:Author>
      <b:Author>
        <b:NameList>
          <b:Person>
            <b:Last>Len Jui</b:Last>
            <b:First>CPA,</b:First>
            <b:Middle>MBA, and Jessie Wong</b:Middle>
          </b:Person>
        </b:NameList>
      </b:Author>
    </b:Author>
    <b:RefOrder>5</b:RefOrder>
  </b:Source>
  <b:Source>
    <b:Tag>Osb13</b:Tag>
    <b:SourceType>Report</b:SourceType>
    <b:Guid>{2EF35A40-EDCD-084E-A0F4-E3ACBE0D023D}</b:Guid>
    <b:Title>THE FUTURE OF EMPLOYMENT: HOW SUSCEPTIBLE ARE JOBS TO . COMPUTERISATION?∗</b:Title>
    <b:Year>2013</b:Year>
    <b:Author>
      <b:Author>
        <b:NameList>
          <b:Person>
            <b:Last>Osborne</b:Last>
            <b:First>Carl</b:First>
            <b:Middle>Benedikt Frey and Michael A.</b:Middle>
          </b:Person>
        </b:NameList>
      </b:Author>
    </b:Author>
    <b:RefOrder>10</b:RefOrder>
  </b:Source>
  <b:Source>
    <b:Tag>Dan17</b:Tag>
    <b:SourceType>Report</b:SourceType>
    <b:Guid>{A0FB5ED7-F70D-CD41-8097-C3F252CD781A}</b:Guid>
    <b:Author>
      <b:Author>
        <b:NameList>
          <b:Person>
            <b:Last>Susskind</b:Last>
            <b:First>Daniel</b:First>
            <b:Middle>Susskind and Richard</b:Middle>
          </b:Person>
        </b:NameList>
      </b:Author>
    </b:Author>
    <b:Title>The Future of the Professions1</b:Title>
    <b:Publisher>Oxford University </b:Publisher>
    <b:City>Oxford</b:City>
    <b:Year>2017</b:Year>
    <b:RefOrder>4</b:RefOrder>
  </b:Source>
  <b:Source>
    <b:Tag>Kei19</b:Tag>
    <b:SourceType>InternetSite</b:SourceType>
    <b:Guid>{38783FF6-6295-3149-9B51-C94C4238E5F9}</b:Guid>
    <b:Title>5 positive ways artificial intelligence will impact accountants</b:Title>
    <b:Year>2019</b:Year>
    <b:Author>
      <b:Author>
        <b:NameList>
          <b:Person>
            <b:Last>Thomas-Bryant</b:Last>
            <b:First>Keir</b:First>
          </b:Person>
        </b:NameList>
      </b:Author>
    </b:Author>
    <b:URL>https://www.sage.com/en-gb/blog/artificial-intelligence-will-impact-accountants/</b:URL>
    <b:YearAccessed>2019</b:YearAccessed>
    <b:MonthAccessed>November </b:MonthAccessed>
    <b:DayAccessed>12</b:DayAccessed>
    <b:RefOrder>9</b:RefOrder>
  </b:Source>
  <b:Source>
    <b:Tag>Wak15</b:Tag>
    <b:SourceType>ArticleInAPeriodical</b:SourceType>
    <b:Guid>{17FFD957-1BF1-CC44-BF62-E03EBDC28F71}</b:Guid>
    <b:Title>Intelligent Machines: The jobs robots will steal first</b:Title>
    <b:Year>2015</b:Year>
    <b:Author>
      <b:Author>
        <b:NameList>
          <b:Person>
            <b:Last>Wakefield</b:Last>
            <b:First>Jane</b:First>
          </b:Person>
        </b:NameList>
      </b:Author>
    </b:Author>
    <b:Month>September</b:Month>
    <b:Day>14</b:Day>
    <b:RefOrder>1</b:RefOrder>
  </b:Source>
  <b:Source>
    <b:Tag>Sag</b:Tag>
    <b:SourceType>InternetSite</b:SourceType>
    <b:Guid>{5F71F04C-38F7-FA45-8770-63C170BE488B}</b:Guid>
    <b:Title>Pegg - The Worlds First Accounting Chatbot</b:Title>
    <b:Author>
      <b:Author>
        <b:Corporate>Sage</b:Corporate>
      </b:Author>
    </b:Author>
    <b:URL>https://www.sage.com/en-gb/products/pegg/</b:URL>
    <b:Year>2018</b:Year>
    <b:YearAccessed>2019</b:YearAccessed>
    <b:MonthAccessed>November</b:MonthAccessed>
    <b:DayAccessed>14</b:DayAccessed>
    <b:RefOrder>11</b:RefOrder>
  </b:Source>
  <b:Source>
    <b:Tag>Ell16</b:Tag>
    <b:SourceType>ArticleInAPeriodical</b:SourceType>
    <b:Guid>{30E35663-774E-C94A-BDDE-41A2A6B46661}</b:Guid>
    <b:Author>
      <b:Author>
        <b:NameList>
          <b:Person>
            <b:Last>Ellerm</b:Last>
            <b:First>Jessica</b:First>
          </b:Person>
        </b:NameList>
      </b:Author>
    </b:Author>
    <b:Title>Goodbye admin, hello Pegg – Sage introduces its first small business chatbot </b:Title>
    <b:Year>2016</b:Year>
    <b:Month>November</b:Month>
    <b:Day>12</b:Day>
    <b:RefOrder>12</b:RefOrder>
  </b:Source>
</b:Sources>
</file>

<file path=customXml/itemProps1.xml><?xml version="1.0" encoding="utf-8"?>
<ds:datastoreItem xmlns:ds="http://schemas.openxmlformats.org/officeDocument/2006/customXml" ds:itemID="{CA77BE53-79CB-CA40-95EE-E1F44FDCBB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5</Pages>
  <Words>1290</Words>
  <Characters>7355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dcterms:created xsi:type="dcterms:W3CDTF">2019-11-14T17:47:00Z</dcterms:created>
  <dcterms:modified xsi:type="dcterms:W3CDTF">2019-11-15T15:33:00Z</dcterms:modified>
</cp:coreProperties>
</file>