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charts/chart9.xml" ContentType="application/vnd.openxmlformats-officedocument.drawingml.chart+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B5B13" w:rsidRDefault="00261773" w:rsidP="005B5B13">
      <w:pPr>
        <w:jc w:val="center"/>
        <w:rPr>
          <w:rFonts w:ascii="Calibri" w:hAnsi="Calibri" w:cs="Arial"/>
          <w:b/>
          <w:sz w:val="72"/>
          <w:u w:val="single"/>
        </w:rPr>
      </w:pPr>
      <w:r w:rsidRPr="00261773">
        <w:rPr>
          <w:rFonts w:ascii="Calibri" w:hAnsi="Calibri" w:cs="Arial"/>
          <w:b/>
          <w:sz w:val="72"/>
          <w:u w:val="single"/>
        </w:rPr>
        <w:t>Conrod dynamic forces report</w:t>
      </w:r>
    </w:p>
    <w:p w:rsidR="005B5B13" w:rsidRDefault="005B5B13" w:rsidP="005B5B13">
      <w:pPr>
        <w:jc w:val="center"/>
        <w:rPr>
          <w:rFonts w:ascii="Calibri" w:hAnsi="Calibri" w:cs="Arial"/>
          <w:b/>
          <w:sz w:val="72"/>
          <w:u w:val="single"/>
        </w:rPr>
      </w:pPr>
    </w:p>
    <w:p w:rsidR="005B3799" w:rsidRDefault="005B3799" w:rsidP="005B5B13">
      <w:pPr>
        <w:jc w:val="center"/>
        <w:rPr>
          <w:b/>
          <w:sz w:val="72"/>
          <w:u w:val="single"/>
        </w:rPr>
      </w:pPr>
    </w:p>
    <w:p w:rsidR="005B3799" w:rsidRDefault="005B3799" w:rsidP="005B5B13">
      <w:pPr>
        <w:jc w:val="center"/>
        <w:rPr>
          <w:b/>
          <w:sz w:val="72"/>
          <w:u w:val="single"/>
        </w:rPr>
      </w:pPr>
    </w:p>
    <w:p w:rsidR="005B3799" w:rsidRDefault="005B3799" w:rsidP="005B5B13">
      <w:pPr>
        <w:jc w:val="center"/>
        <w:rPr>
          <w:b/>
          <w:sz w:val="72"/>
          <w:u w:val="single"/>
        </w:rPr>
      </w:pPr>
    </w:p>
    <w:p w:rsidR="005B5B13" w:rsidRPr="005B5B13" w:rsidRDefault="005B5B13" w:rsidP="005B5B13">
      <w:pPr>
        <w:jc w:val="center"/>
        <w:rPr>
          <w:rFonts w:ascii="Calibri" w:hAnsi="Calibri" w:cs="Arial"/>
          <w:b/>
          <w:sz w:val="72"/>
          <w:u w:val="single"/>
        </w:rPr>
      </w:pPr>
      <w:r>
        <w:rPr>
          <w:b/>
          <w:sz w:val="72"/>
          <w:u w:val="single"/>
        </w:rPr>
        <w:t>Luke Austin</w:t>
      </w:r>
    </w:p>
    <w:p w:rsidR="005B5B13" w:rsidRDefault="005B5B13" w:rsidP="00261773">
      <w:pPr>
        <w:jc w:val="center"/>
        <w:rPr>
          <w:b/>
          <w:sz w:val="72"/>
          <w:u w:val="single"/>
        </w:rPr>
      </w:pPr>
    </w:p>
    <w:p w:rsidR="005B3799" w:rsidRDefault="005B3799" w:rsidP="00261773">
      <w:pPr>
        <w:jc w:val="center"/>
        <w:rPr>
          <w:b/>
          <w:sz w:val="72"/>
          <w:u w:val="single"/>
        </w:rPr>
      </w:pPr>
    </w:p>
    <w:p w:rsidR="005B3799" w:rsidRDefault="005B3799" w:rsidP="00261773">
      <w:pPr>
        <w:jc w:val="center"/>
        <w:rPr>
          <w:b/>
          <w:sz w:val="72"/>
          <w:u w:val="single"/>
        </w:rPr>
      </w:pPr>
    </w:p>
    <w:p w:rsidR="005B3799" w:rsidRDefault="005B3799" w:rsidP="00261773">
      <w:pPr>
        <w:jc w:val="center"/>
        <w:rPr>
          <w:b/>
          <w:sz w:val="72"/>
          <w:u w:val="single"/>
        </w:rPr>
      </w:pPr>
    </w:p>
    <w:p w:rsidR="00261773" w:rsidRDefault="00261773" w:rsidP="005B3799">
      <w:pPr>
        <w:jc w:val="center"/>
        <w:rPr>
          <w:b/>
          <w:sz w:val="72"/>
          <w:u w:val="single"/>
        </w:rPr>
      </w:pPr>
      <w:r>
        <w:rPr>
          <w:b/>
          <w:sz w:val="72"/>
          <w:u w:val="single"/>
        </w:rPr>
        <w:t>1704377</w:t>
      </w:r>
    </w:p>
    <w:p w:rsidR="005B3799" w:rsidRDefault="005B3799">
      <w:pPr>
        <w:rPr>
          <w:b/>
          <w:sz w:val="44"/>
          <w:u w:val="single"/>
        </w:rPr>
      </w:pPr>
      <w:r>
        <w:rPr>
          <w:b/>
          <w:sz w:val="44"/>
          <w:u w:val="single"/>
        </w:rPr>
        <w:br w:type="page"/>
      </w:r>
    </w:p>
    <w:p w:rsidR="00261773" w:rsidRDefault="00412FFF" w:rsidP="00261773">
      <w:pPr>
        <w:jc w:val="center"/>
        <w:rPr>
          <w:b/>
          <w:sz w:val="44"/>
          <w:u w:val="single"/>
        </w:rPr>
      </w:pPr>
      <w:r>
        <w:rPr>
          <w:b/>
          <w:sz w:val="44"/>
          <w:u w:val="single"/>
        </w:rPr>
        <w:lastRenderedPageBreak/>
        <w:t>Introduction</w:t>
      </w:r>
    </w:p>
    <w:p w:rsidR="008967F4" w:rsidRPr="005012F5" w:rsidRDefault="00261773" w:rsidP="00261773">
      <w:pPr>
        <w:rPr>
          <w:sz w:val="28"/>
        </w:rPr>
      </w:pPr>
      <w:r w:rsidRPr="005012F5">
        <w:rPr>
          <w:sz w:val="24"/>
        </w:rPr>
        <w:t xml:space="preserve">This will be a report on </w:t>
      </w:r>
      <w:r w:rsidR="005B5B13" w:rsidRPr="005012F5">
        <w:rPr>
          <w:sz w:val="24"/>
        </w:rPr>
        <w:t xml:space="preserve">the </w:t>
      </w:r>
      <w:r w:rsidR="00412FFF" w:rsidRPr="005012F5">
        <w:rPr>
          <w:sz w:val="24"/>
        </w:rPr>
        <w:t>stress and strain</w:t>
      </w:r>
      <w:r w:rsidR="005B5B13" w:rsidRPr="005012F5">
        <w:rPr>
          <w:sz w:val="24"/>
        </w:rPr>
        <w:t xml:space="preserve"> that a connecting rod will go through during</w:t>
      </w:r>
      <w:r w:rsidR="0046151F" w:rsidRPr="005012F5">
        <w:rPr>
          <w:sz w:val="24"/>
        </w:rPr>
        <w:t xml:space="preserve"> several cycles, there will </w:t>
      </w:r>
      <w:r w:rsidR="001D3C47" w:rsidRPr="005012F5">
        <w:rPr>
          <w:sz w:val="24"/>
        </w:rPr>
        <w:t>multiple</w:t>
      </w:r>
      <w:r w:rsidR="0046151F" w:rsidRPr="005012F5">
        <w:rPr>
          <w:sz w:val="24"/>
        </w:rPr>
        <w:t xml:space="preserve"> simulations for different dynamics inside of the engine</w:t>
      </w:r>
      <w:r w:rsidR="005B5B13" w:rsidRPr="005012F5">
        <w:rPr>
          <w:sz w:val="24"/>
        </w:rPr>
        <w:t>,</w:t>
      </w:r>
      <w:r w:rsidR="0046151F" w:rsidRPr="005012F5">
        <w:rPr>
          <w:sz w:val="24"/>
        </w:rPr>
        <w:t xml:space="preserve"> these will be</w:t>
      </w:r>
      <w:r w:rsidR="00412FFF" w:rsidRPr="005012F5">
        <w:rPr>
          <w:sz w:val="24"/>
        </w:rPr>
        <w:t xml:space="preserve"> different connecting rod lengths</w:t>
      </w:r>
      <w:r w:rsidR="001D3C47" w:rsidRPr="005012F5">
        <w:rPr>
          <w:sz w:val="24"/>
        </w:rPr>
        <w:t xml:space="preserve"> and crankshaft radii.</w:t>
      </w:r>
      <w:r w:rsidR="005B5B13" w:rsidRPr="005012F5">
        <w:rPr>
          <w:sz w:val="24"/>
        </w:rPr>
        <w:t xml:space="preserve"> </w:t>
      </w:r>
      <w:r w:rsidR="0046151F" w:rsidRPr="005012F5">
        <w:rPr>
          <w:sz w:val="24"/>
        </w:rPr>
        <w:t>T</w:t>
      </w:r>
      <w:r w:rsidR="005B5B13" w:rsidRPr="005012F5">
        <w:rPr>
          <w:sz w:val="24"/>
        </w:rPr>
        <w:t xml:space="preserve">he </w:t>
      </w:r>
      <w:r w:rsidR="001D3C47" w:rsidRPr="005012F5">
        <w:rPr>
          <w:sz w:val="24"/>
        </w:rPr>
        <w:t>simulations will be on a</w:t>
      </w:r>
      <w:r w:rsidR="005B5B13" w:rsidRPr="005012F5">
        <w:rPr>
          <w:sz w:val="24"/>
        </w:rPr>
        <w:t xml:space="preserve"> Honda B18C6</w:t>
      </w:r>
      <w:r w:rsidR="001D3C47" w:rsidRPr="005012F5">
        <w:rPr>
          <w:sz w:val="24"/>
        </w:rPr>
        <w:t xml:space="preserve"> engine</w:t>
      </w:r>
      <w:r w:rsidRPr="005012F5">
        <w:rPr>
          <w:sz w:val="24"/>
        </w:rPr>
        <w:t xml:space="preserve"> from the UK specification Integra Type-R, however the mass of the pistons </w:t>
      </w:r>
      <w:r w:rsidR="00843E13" w:rsidRPr="005012F5">
        <w:rPr>
          <w:sz w:val="24"/>
        </w:rPr>
        <w:t xml:space="preserve">will be from a set of </w:t>
      </w:r>
      <w:r w:rsidR="003D1D6B" w:rsidRPr="005012F5">
        <w:rPr>
          <w:sz w:val="24"/>
        </w:rPr>
        <w:t>non-standard</w:t>
      </w:r>
      <w:r w:rsidR="00843E13" w:rsidRPr="005012F5">
        <w:rPr>
          <w:sz w:val="24"/>
        </w:rPr>
        <w:t xml:space="preserve"> JE forged pistons</w:t>
      </w:r>
      <w:r w:rsidR="005B5B13" w:rsidRPr="005012F5">
        <w:rPr>
          <w:sz w:val="24"/>
        </w:rPr>
        <w:t xml:space="preserve"> as I could not find the information on the standard pistons from the factory.</w:t>
      </w:r>
      <w:r w:rsidR="0046151F" w:rsidRPr="005012F5">
        <w:rPr>
          <w:sz w:val="24"/>
        </w:rPr>
        <w:t xml:space="preserve"> The report will multiple graphs that will show the distance between the top of the connecting rod and the crankshaft, the </w:t>
      </w:r>
      <w:r w:rsidR="003D1D6B" w:rsidRPr="005012F5">
        <w:rPr>
          <w:sz w:val="24"/>
        </w:rPr>
        <w:t>velocity, the acceleration (and direction of acceleration) and the force that is being applied (and direction) to the connecting rod.</w:t>
      </w:r>
    </w:p>
    <w:p w:rsidR="008967F4" w:rsidRDefault="00C93293" w:rsidP="00CC5C1D">
      <w:pPr>
        <w:jc w:val="center"/>
        <w:rPr>
          <w:sz w:val="24"/>
        </w:rPr>
      </w:pPr>
      <w:r>
        <w:rPr>
          <w:b/>
          <w:sz w:val="44"/>
          <w:u w:val="single"/>
        </w:rPr>
        <w:t>Re</w:t>
      </w:r>
      <w:r w:rsidR="00CC5C1D">
        <w:rPr>
          <w:b/>
          <w:sz w:val="44"/>
          <w:u w:val="single"/>
        </w:rPr>
        <w:t>search</w:t>
      </w:r>
    </w:p>
    <w:p w:rsidR="005012F5" w:rsidRPr="005012F5" w:rsidRDefault="004D3B42" w:rsidP="004D3B42">
      <w:pPr>
        <w:rPr>
          <w:sz w:val="24"/>
        </w:rPr>
      </w:pPr>
      <w:r w:rsidRPr="005012F5">
        <w:rPr>
          <w:sz w:val="24"/>
        </w:rPr>
        <w:t>I was able find</w:t>
      </w:r>
      <w:r w:rsidR="00CC5C1D" w:rsidRPr="005012F5">
        <w:rPr>
          <w:sz w:val="24"/>
        </w:rPr>
        <w:t xml:space="preserve"> a credible source for the stroke (which you half to get the crankshaft radius), the connecting rod length and the weight of the piston as the manufacture of the piston released these details</w:t>
      </w:r>
      <w:r w:rsidR="00C93293" w:rsidRPr="005012F5">
        <w:rPr>
          <w:sz w:val="24"/>
        </w:rPr>
        <w:t xml:space="preserve"> which the</w:t>
      </w:r>
      <w:r w:rsidR="00127088" w:rsidRPr="005012F5">
        <w:rPr>
          <w:sz w:val="24"/>
        </w:rPr>
        <w:t xml:space="preserve"> German</w:t>
      </w:r>
      <w:r w:rsidR="00C93293" w:rsidRPr="005012F5">
        <w:rPr>
          <w:sz w:val="24"/>
        </w:rPr>
        <w:t xml:space="preserve"> retailer of them (12tune.com)</w:t>
      </w:r>
      <w:r w:rsidR="007D3525" w:rsidRPr="005012F5">
        <w:rPr>
          <w:sz w:val="24"/>
        </w:rPr>
        <w:t xml:space="preserve"> put on their website</w:t>
      </w:r>
      <w:r w:rsidR="005012F5" w:rsidRPr="005012F5">
        <w:rPr>
          <w:sz w:val="24"/>
        </w:rPr>
        <w:t>.</w:t>
      </w:r>
      <w:r w:rsidR="00127088" w:rsidRPr="005012F5">
        <w:rPr>
          <w:sz w:val="24"/>
        </w:rPr>
        <w:t xml:space="preserve"> I </w:t>
      </w:r>
      <w:r w:rsidR="005012F5" w:rsidRPr="005012F5">
        <w:rPr>
          <w:sz w:val="24"/>
        </w:rPr>
        <w:t>needed</w:t>
      </w:r>
      <w:r w:rsidR="00127088" w:rsidRPr="005012F5">
        <w:rPr>
          <w:sz w:val="24"/>
        </w:rPr>
        <w:t xml:space="preserve"> to change the language from German to English using the dropdown menu in the top right corner of the page</w:t>
      </w:r>
      <w:r w:rsidR="005012F5" w:rsidRPr="005012F5">
        <w:rPr>
          <w:sz w:val="24"/>
        </w:rPr>
        <w:t xml:space="preserve"> to be able to get the information that I needed</w:t>
      </w:r>
      <w:r w:rsidR="00127088" w:rsidRPr="005012F5">
        <w:rPr>
          <w:sz w:val="24"/>
        </w:rPr>
        <w:t>.</w:t>
      </w:r>
    </w:p>
    <w:p w:rsidR="004D3B42" w:rsidRPr="005012F5" w:rsidRDefault="007D3525" w:rsidP="004D3B42">
      <w:pPr>
        <w:rPr>
          <w:sz w:val="24"/>
        </w:rPr>
      </w:pPr>
      <w:r w:rsidRPr="005012F5">
        <w:rPr>
          <w:sz w:val="24"/>
        </w:rPr>
        <w:t xml:space="preserve">I </w:t>
      </w:r>
      <w:r w:rsidR="005012F5" w:rsidRPr="005012F5">
        <w:rPr>
          <w:sz w:val="24"/>
        </w:rPr>
        <w:t xml:space="preserve">managed to </w:t>
      </w:r>
      <w:r w:rsidR="00127088" w:rsidRPr="005012F5">
        <w:rPr>
          <w:sz w:val="24"/>
        </w:rPr>
        <w:t>retrieve</w:t>
      </w:r>
      <w:r w:rsidRPr="005012F5">
        <w:rPr>
          <w:sz w:val="24"/>
        </w:rPr>
        <w:t xml:space="preserve"> the</w:t>
      </w:r>
      <w:r w:rsidR="00A900D4" w:rsidRPr="005012F5">
        <w:rPr>
          <w:sz w:val="24"/>
        </w:rPr>
        <w:t xml:space="preserve"> maximum engine speed</w:t>
      </w:r>
      <w:r w:rsidR="0012159C" w:rsidRPr="005012F5">
        <w:rPr>
          <w:sz w:val="24"/>
        </w:rPr>
        <w:t xml:space="preserve"> of the B18C6, the crankshaft radii and the connecting rod length of the B16A and the B16B</w:t>
      </w:r>
      <w:r w:rsidR="00A900D4" w:rsidRPr="005012F5">
        <w:rPr>
          <w:sz w:val="24"/>
        </w:rPr>
        <w:t xml:space="preserve"> from a Russian website</w:t>
      </w:r>
      <w:r w:rsidR="0012159C" w:rsidRPr="005012F5">
        <w:rPr>
          <w:sz w:val="24"/>
        </w:rPr>
        <w:t xml:space="preserve"> (drive2.ru), however the information that I needed was written in English so there wasn’t any trouble translating to English from Russian</w:t>
      </w:r>
      <w:r w:rsidR="006259D5" w:rsidRPr="005012F5">
        <w:rPr>
          <w:sz w:val="24"/>
        </w:rPr>
        <w:t>.</w:t>
      </w:r>
      <w:r w:rsidR="005B3799" w:rsidRPr="005012F5">
        <w:rPr>
          <w:sz w:val="24"/>
        </w:rPr>
        <w:t xml:space="preserve"> In my research, I found that the maximum horsepower of the engine to be 187</w:t>
      </w:r>
      <w:r w:rsidR="005012F5" w:rsidRPr="005012F5">
        <w:rPr>
          <w:sz w:val="24"/>
        </w:rPr>
        <w:t>.4</w:t>
      </w:r>
      <w:r w:rsidR="00127088" w:rsidRPr="005012F5">
        <w:rPr>
          <w:sz w:val="24"/>
        </w:rPr>
        <w:t xml:space="preserve"> at 7900 RPM, maximum torque of 178 Newton-metres at 7300 RPM</w:t>
      </w:r>
      <w:r w:rsidR="005012F5" w:rsidRPr="005012F5">
        <w:rPr>
          <w:sz w:val="24"/>
        </w:rPr>
        <w:t>,</w:t>
      </w:r>
      <w:r w:rsidR="00127088" w:rsidRPr="005012F5">
        <w:rPr>
          <w:sz w:val="24"/>
        </w:rPr>
        <w:t xml:space="preserve"> the maximum </w:t>
      </w:r>
      <w:r w:rsidR="005012F5" w:rsidRPr="005012F5">
        <w:rPr>
          <w:sz w:val="24"/>
        </w:rPr>
        <w:t xml:space="preserve">engine </w:t>
      </w:r>
      <w:r w:rsidR="00127088" w:rsidRPr="005012F5">
        <w:rPr>
          <w:sz w:val="24"/>
        </w:rPr>
        <w:t>speed to be 8700 RPM</w:t>
      </w:r>
      <w:r w:rsidR="005012F5" w:rsidRPr="005012F5">
        <w:rPr>
          <w:sz w:val="24"/>
        </w:rPr>
        <w:t xml:space="preserve"> and</w:t>
      </w:r>
      <w:r w:rsidR="005012F5" w:rsidRPr="005012F5">
        <w:rPr>
          <w:sz w:val="24"/>
        </w:rPr>
        <w:t xml:space="preserve"> </w:t>
      </w:r>
      <w:r w:rsidR="005012F5" w:rsidRPr="005012F5">
        <w:rPr>
          <w:sz w:val="24"/>
        </w:rPr>
        <w:t>the</w:t>
      </w:r>
      <w:r w:rsidR="005012F5" w:rsidRPr="005012F5">
        <w:rPr>
          <w:sz w:val="24"/>
        </w:rPr>
        <w:t xml:space="preserve"> total capacity of 1797cc</w:t>
      </w:r>
      <w:r w:rsidR="00127088" w:rsidRPr="005012F5">
        <w:rPr>
          <w:sz w:val="24"/>
        </w:rPr>
        <w:t>.</w:t>
      </w:r>
    </w:p>
    <w:p w:rsidR="004D3B42" w:rsidRDefault="00564006" w:rsidP="005012F5">
      <w:pPr>
        <w:jc w:val="center"/>
        <w:rPr>
          <w:b/>
          <w:sz w:val="44"/>
          <w:u w:val="single"/>
        </w:rPr>
      </w:pPr>
      <w:r>
        <w:rPr>
          <w:b/>
          <w:sz w:val="44"/>
          <w:u w:val="single"/>
        </w:rPr>
        <w:t>Methodology</w:t>
      </w:r>
    </w:p>
    <w:p w:rsidR="004D3B42" w:rsidRPr="005012F5" w:rsidRDefault="004D3B42" w:rsidP="004D3B42">
      <w:pPr>
        <w:rPr>
          <w:sz w:val="24"/>
        </w:rPr>
      </w:pPr>
      <w:r w:rsidRPr="005012F5">
        <w:rPr>
          <w:sz w:val="24"/>
        </w:rPr>
        <w:t xml:space="preserve">I am first going to analyse the graphs when all of the values are according to factory spec of the B18C6, then I will change the crank radius and the connecting rod length to other engines in the “B-series” with the same bore (81mm) </w:t>
      </w:r>
      <w:r w:rsidR="00037169" w:rsidRPr="005012F5">
        <w:rPr>
          <w:sz w:val="24"/>
        </w:rPr>
        <w:t>which will be the B16A and the B16B engines which share the same crankshaft radius (38.7mm compared the crankshaft radius of 43.6 in the B18C6) but have different connecting rod lengths to each other, so they will have different forces on them, However I will still be using the maximum engine speed from the B18C6</w:t>
      </w:r>
      <w:r w:rsidR="00564006" w:rsidRPr="005012F5">
        <w:rPr>
          <w:sz w:val="24"/>
        </w:rPr>
        <w:t xml:space="preserve"> to compare the graphs of each </w:t>
      </w:r>
      <w:r w:rsidR="00733EAB" w:rsidRPr="005012F5">
        <w:rPr>
          <w:sz w:val="24"/>
        </w:rPr>
        <w:t xml:space="preserve">of the </w:t>
      </w:r>
      <w:r w:rsidR="00564006" w:rsidRPr="005012F5">
        <w:rPr>
          <w:sz w:val="24"/>
        </w:rPr>
        <w:t>engine</w:t>
      </w:r>
      <w:r w:rsidR="00733EAB" w:rsidRPr="005012F5">
        <w:rPr>
          <w:sz w:val="24"/>
        </w:rPr>
        <w:t>s</w:t>
      </w:r>
      <w:r w:rsidR="00037169" w:rsidRPr="005012F5">
        <w:rPr>
          <w:sz w:val="24"/>
        </w:rPr>
        <w:t>.</w:t>
      </w:r>
    </w:p>
    <w:p w:rsidR="005B3799" w:rsidRPr="005012F5" w:rsidRDefault="00920A03" w:rsidP="005B3799">
      <w:pPr>
        <w:rPr>
          <w:sz w:val="24"/>
        </w:rPr>
      </w:pPr>
      <w:r w:rsidRPr="005012F5">
        <w:rPr>
          <w:sz w:val="24"/>
        </w:rPr>
        <w:t>My aim of the report is to see how much of a difference there is in the forces on the connecting rod between the engines and to see which engine</w:t>
      </w:r>
      <w:r w:rsidR="0080690E" w:rsidRPr="005012F5">
        <w:rPr>
          <w:sz w:val="24"/>
        </w:rPr>
        <w:t xml:space="preserve"> has</w:t>
      </w:r>
      <w:r w:rsidRPr="005012F5">
        <w:rPr>
          <w:sz w:val="24"/>
        </w:rPr>
        <w:t xml:space="preserve"> the connecting rod</w:t>
      </w:r>
      <w:r w:rsidR="002A671C" w:rsidRPr="005012F5">
        <w:rPr>
          <w:sz w:val="24"/>
        </w:rPr>
        <w:t xml:space="preserve"> which</w:t>
      </w:r>
      <w:r w:rsidRPr="005012F5">
        <w:rPr>
          <w:sz w:val="24"/>
        </w:rPr>
        <w:t xml:space="preserve"> is under the most amount of force</w:t>
      </w:r>
      <w:r w:rsidR="002A671C" w:rsidRPr="005012F5">
        <w:rPr>
          <w:sz w:val="24"/>
        </w:rPr>
        <w:t>.</w:t>
      </w:r>
    </w:p>
    <w:p w:rsidR="005B3799" w:rsidRPr="005012F5" w:rsidRDefault="005B3799">
      <w:r w:rsidRPr="005012F5">
        <w:br w:type="page"/>
      </w:r>
    </w:p>
    <w:p w:rsidR="00920A03" w:rsidRPr="005B3799" w:rsidRDefault="000B662A" w:rsidP="005B3799">
      <w:pPr>
        <w:jc w:val="center"/>
        <w:rPr>
          <w:sz w:val="24"/>
        </w:rPr>
      </w:pPr>
      <w:r>
        <w:rPr>
          <w:b/>
          <w:sz w:val="44"/>
          <w:u w:val="single"/>
        </w:rPr>
        <w:lastRenderedPageBreak/>
        <w:t>Graphs</w:t>
      </w:r>
    </w:p>
    <w:p w:rsidR="00633B3F" w:rsidRDefault="00633B3F" w:rsidP="00ED51F6">
      <w:pPr>
        <w:jc w:val="center"/>
        <w:rPr>
          <w:b/>
          <w:sz w:val="32"/>
          <w:u w:val="single"/>
        </w:rPr>
      </w:pPr>
      <w:r>
        <w:rPr>
          <w:b/>
          <w:sz w:val="32"/>
          <w:u w:val="single"/>
        </w:rPr>
        <w:t>B18C6 Graphs</w:t>
      </w:r>
      <w:r w:rsidR="00D3719E">
        <w:rPr>
          <w:b/>
          <w:sz w:val="32"/>
          <w:u w:val="single"/>
        </w:rPr>
        <w:t xml:space="preserve"> (138mm </w:t>
      </w:r>
      <w:r w:rsidR="008A2E7C">
        <w:rPr>
          <w:b/>
          <w:sz w:val="32"/>
          <w:u w:val="single"/>
        </w:rPr>
        <w:t>R</w:t>
      </w:r>
      <w:r w:rsidR="00D3719E">
        <w:rPr>
          <w:b/>
          <w:sz w:val="32"/>
          <w:u w:val="single"/>
        </w:rPr>
        <w:t xml:space="preserve">od length and </w:t>
      </w:r>
      <w:r w:rsidR="00264FE5">
        <w:rPr>
          <w:b/>
          <w:sz w:val="32"/>
          <w:u w:val="single"/>
        </w:rPr>
        <w:t>43.6mm crank radius</w:t>
      </w:r>
      <w:r w:rsidR="00D3719E">
        <w:rPr>
          <w:b/>
          <w:sz w:val="32"/>
          <w:u w:val="single"/>
        </w:rPr>
        <w:t>)</w:t>
      </w:r>
    </w:p>
    <w:p w:rsidR="00633B3F" w:rsidRPr="00633B3F" w:rsidRDefault="00633B3F" w:rsidP="00ED51F6">
      <w:pPr>
        <w:jc w:val="center"/>
        <w:rPr>
          <w:b/>
          <w:sz w:val="28"/>
        </w:rPr>
      </w:pPr>
      <w:r>
        <w:rPr>
          <w:b/>
          <w:sz w:val="28"/>
        </w:rPr>
        <w:t>Fig 1-1</w:t>
      </w:r>
      <w:r w:rsidR="00526D9A">
        <w:rPr>
          <w:b/>
          <w:sz w:val="28"/>
        </w:rPr>
        <w:t xml:space="preserve"> </w:t>
      </w:r>
      <w:r w:rsidR="00526D9A">
        <w:rPr>
          <w:b/>
          <w:sz w:val="28"/>
        </w:rPr>
        <w:t xml:space="preserve">(Max </w:t>
      </w:r>
      <w:r w:rsidR="00A31402">
        <w:rPr>
          <w:b/>
          <w:sz w:val="28"/>
        </w:rPr>
        <w:t>181.60</w:t>
      </w:r>
      <w:r w:rsidR="00526D9A">
        <w:rPr>
          <w:b/>
          <w:sz w:val="28"/>
        </w:rPr>
        <w:t xml:space="preserve">/min </w:t>
      </w:r>
      <w:r w:rsidR="00A31402">
        <w:rPr>
          <w:b/>
          <w:sz w:val="28"/>
        </w:rPr>
        <w:t>94.42</w:t>
      </w:r>
      <w:r w:rsidR="00526D9A">
        <w:rPr>
          <w:b/>
          <w:sz w:val="28"/>
        </w:rPr>
        <w:t>) (mm)</w:t>
      </w:r>
    </w:p>
    <w:p w:rsidR="00633B3F" w:rsidRDefault="008A2E7C" w:rsidP="00ED51F6">
      <w:pPr>
        <w:jc w:val="center"/>
        <w:rPr>
          <w:b/>
          <w:sz w:val="32"/>
          <w:u w:val="single"/>
        </w:rPr>
      </w:pPr>
      <w:r>
        <w:rPr>
          <w:noProof/>
        </w:rPr>
        <w:drawing>
          <wp:inline distT="0" distB="0" distL="0" distR="0" wp14:anchorId="56DB9A0A" wp14:editId="4B139950">
            <wp:extent cx="5731510" cy="1883410"/>
            <wp:effectExtent l="0" t="0" r="2540" b="2540"/>
            <wp:docPr id="1" name="Chart 1">
              <a:extLst xmlns:a="http://schemas.openxmlformats.org/drawingml/2006/main">
                <a:ext uri="{FF2B5EF4-FFF2-40B4-BE49-F238E27FC236}">
                  <a16:creationId xmlns:a16="http://schemas.microsoft.com/office/drawing/2014/main" id="{00000000-0008-0000-0000-000005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rsidR="00633B3F" w:rsidRPr="00633B3F" w:rsidRDefault="00633B3F" w:rsidP="00A31402">
      <w:pPr>
        <w:jc w:val="center"/>
        <w:rPr>
          <w:b/>
          <w:sz w:val="28"/>
        </w:rPr>
      </w:pPr>
      <w:r>
        <w:rPr>
          <w:b/>
          <w:sz w:val="28"/>
        </w:rPr>
        <w:t>Fig 1-2</w:t>
      </w:r>
      <w:r w:rsidR="00526D9A">
        <w:rPr>
          <w:b/>
          <w:sz w:val="28"/>
        </w:rPr>
        <w:t xml:space="preserve"> </w:t>
      </w:r>
      <w:r w:rsidR="00526D9A">
        <w:rPr>
          <w:b/>
          <w:sz w:val="28"/>
        </w:rPr>
        <w:t xml:space="preserve">(Max </w:t>
      </w:r>
      <w:r w:rsidR="00A31402">
        <w:rPr>
          <w:b/>
          <w:sz w:val="28"/>
        </w:rPr>
        <w:t>41.59</w:t>
      </w:r>
      <w:r w:rsidR="00526D9A">
        <w:rPr>
          <w:b/>
          <w:sz w:val="28"/>
        </w:rPr>
        <w:t xml:space="preserve">/min </w:t>
      </w:r>
      <w:r w:rsidR="00A31402">
        <w:rPr>
          <w:b/>
          <w:sz w:val="28"/>
        </w:rPr>
        <w:t>41.60</w:t>
      </w:r>
      <w:r w:rsidR="00526D9A">
        <w:rPr>
          <w:b/>
          <w:sz w:val="28"/>
        </w:rPr>
        <w:t>) (m/s)</w:t>
      </w:r>
    </w:p>
    <w:p w:rsidR="00633B3F" w:rsidRDefault="008A2E7C" w:rsidP="00ED51F6">
      <w:pPr>
        <w:jc w:val="center"/>
        <w:rPr>
          <w:b/>
          <w:sz w:val="32"/>
          <w:u w:val="single"/>
        </w:rPr>
      </w:pPr>
      <w:r>
        <w:rPr>
          <w:noProof/>
        </w:rPr>
        <w:drawing>
          <wp:inline distT="0" distB="0" distL="0" distR="0" wp14:anchorId="08EB5A85" wp14:editId="5738BF8B">
            <wp:extent cx="5731510" cy="1870075"/>
            <wp:effectExtent l="0" t="0" r="2540" b="15875"/>
            <wp:docPr id="10" name="Chart 10">
              <a:extLst xmlns:a="http://schemas.openxmlformats.org/drawingml/2006/main">
                <a:ext uri="{FF2B5EF4-FFF2-40B4-BE49-F238E27FC236}">
                  <a16:creationId xmlns:a16="http://schemas.microsoft.com/office/drawing/2014/main" id="{00000000-0008-0000-0000-000006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526D9A" w:rsidRDefault="00633B3F" w:rsidP="00526D9A">
      <w:pPr>
        <w:jc w:val="center"/>
        <w:rPr>
          <w:b/>
          <w:sz w:val="28"/>
        </w:rPr>
      </w:pPr>
      <w:r>
        <w:rPr>
          <w:b/>
          <w:sz w:val="28"/>
        </w:rPr>
        <w:t>Fig 1-3</w:t>
      </w:r>
      <w:r w:rsidR="00526D9A">
        <w:rPr>
          <w:b/>
          <w:sz w:val="28"/>
        </w:rPr>
        <w:t xml:space="preserve"> </w:t>
      </w:r>
      <w:r w:rsidR="00526D9A">
        <w:rPr>
          <w:b/>
          <w:sz w:val="28"/>
        </w:rPr>
        <w:t xml:space="preserve">(Max </w:t>
      </w:r>
      <w:r w:rsidR="00A31402">
        <w:rPr>
          <w:b/>
          <w:sz w:val="28"/>
        </w:rPr>
        <w:t>3001293.25</w:t>
      </w:r>
      <w:r w:rsidR="00526D9A">
        <w:rPr>
          <w:b/>
          <w:sz w:val="28"/>
        </w:rPr>
        <w:t xml:space="preserve">/min </w:t>
      </w:r>
      <w:r w:rsidR="00A31402">
        <w:rPr>
          <w:b/>
          <w:sz w:val="28"/>
        </w:rPr>
        <w:t>-2817026.53</w:t>
      </w:r>
      <w:r w:rsidR="00526D9A">
        <w:rPr>
          <w:b/>
          <w:sz w:val="28"/>
        </w:rPr>
        <w:t>) (m/s)</w:t>
      </w:r>
    </w:p>
    <w:p w:rsidR="00D3719E" w:rsidRDefault="00526D9A" w:rsidP="00526D9A">
      <w:pPr>
        <w:jc w:val="center"/>
        <w:rPr>
          <w:b/>
          <w:sz w:val="28"/>
        </w:rPr>
      </w:pPr>
      <w:r>
        <w:rPr>
          <w:b/>
          <w:sz w:val="28"/>
        </w:rPr>
        <w:t xml:space="preserve">(max </w:t>
      </w:r>
      <w:r w:rsidR="00A31402">
        <w:rPr>
          <w:b/>
          <w:sz w:val="28"/>
        </w:rPr>
        <w:t>903389.27</w:t>
      </w:r>
      <w:r>
        <w:rPr>
          <w:b/>
          <w:sz w:val="28"/>
        </w:rPr>
        <w:t xml:space="preserve">/min </w:t>
      </w:r>
      <w:r w:rsidR="00A31402">
        <w:rPr>
          <w:b/>
          <w:sz w:val="28"/>
        </w:rPr>
        <w:t>-847924.99</w:t>
      </w:r>
      <w:r>
        <w:rPr>
          <w:b/>
          <w:sz w:val="28"/>
        </w:rPr>
        <w:t>) (nm)</w:t>
      </w:r>
    </w:p>
    <w:p w:rsidR="008A2E7C" w:rsidRPr="008A2E7C" w:rsidRDefault="008A2E7C" w:rsidP="008A2E7C">
      <w:pPr>
        <w:jc w:val="center"/>
        <w:rPr>
          <w:b/>
          <w:sz w:val="28"/>
        </w:rPr>
      </w:pPr>
      <w:r>
        <w:rPr>
          <w:noProof/>
        </w:rPr>
        <w:drawing>
          <wp:inline distT="0" distB="0" distL="0" distR="0" wp14:anchorId="2491B748" wp14:editId="0DE5F1C9">
            <wp:extent cx="5731510" cy="2009775"/>
            <wp:effectExtent l="0" t="0" r="2540" b="9525"/>
            <wp:docPr id="11" name="Chart 11">
              <a:extLst xmlns:a="http://schemas.openxmlformats.org/drawingml/2006/main">
                <a:ext uri="{FF2B5EF4-FFF2-40B4-BE49-F238E27FC236}">
                  <a16:creationId xmlns:a16="http://schemas.microsoft.com/office/drawing/2014/main" id="{00000000-0008-0000-0000-000007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8A2E7C" w:rsidRDefault="008A2E7C">
      <w:pPr>
        <w:rPr>
          <w:b/>
          <w:sz w:val="32"/>
          <w:u w:val="single"/>
        </w:rPr>
      </w:pPr>
    </w:p>
    <w:p w:rsidR="00633B3F" w:rsidRDefault="00D3719E" w:rsidP="00D3719E">
      <w:pPr>
        <w:jc w:val="center"/>
        <w:rPr>
          <w:b/>
          <w:sz w:val="32"/>
          <w:u w:val="single"/>
        </w:rPr>
      </w:pPr>
      <w:r>
        <w:rPr>
          <w:b/>
          <w:sz w:val="32"/>
          <w:u w:val="single"/>
        </w:rPr>
        <w:t>B16A Graphs</w:t>
      </w:r>
      <w:r w:rsidR="00264FE5">
        <w:rPr>
          <w:b/>
          <w:sz w:val="32"/>
          <w:u w:val="single"/>
        </w:rPr>
        <w:t xml:space="preserve"> (134.68 </w:t>
      </w:r>
      <w:r w:rsidR="008A2E7C">
        <w:rPr>
          <w:b/>
          <w:sz w:val="32"/>
          <w:u w:val="single"/>
        </w:rPr>
        <w:t>R</w:t>
      </w:r>
      <w:r w:rsidR="00264FE5">
        <w:rPr>
          <w:b/>
          <w:sz w:val="32"/>
          <w:u w:val="single"/>
        </w:rPr>
        <w:t>od length and 38.7 crank radius)</w:t>
      </w:r>
    </w:p>
    <w:p w:rsidR="00264FE5" w:rsidRDefault="00264FE5" w:rsidP="00D3719E">
      <w:pPr>
        <w:jc w:val="center"/>
        <w:rPr>
          <w:b/>
          <w:sz w:val="28"/>
        </w:rPr>
      </w:pPr>
      <w:r>
        <w:rPr>
          <w:b/>
          <w:sz w:val="28"/>
        </w:rPr>
        <w:t>Fig 2-1</w:t>
      </w:r>
      <w:r w:rsidR="00526D9A">
        <w:rPr>
          <w:b/>
          <w:sz w:val="28"/>
        </w:rPr>
        <w:t xml:space="preserve"> </w:t>
      </w:r>
      <w:r w:rsidR="00526D9A">
        <w:rPr>
          <w:b/>
          <w:sz w:val="28"/>
        </w:rPr>
        <w:t xml:space="preserve">(Max </w:t>
      </w:r>
      <w:r w:rsidR="00526D9A">
        <w:rPr>
          <w:b/>
          <w:sz w:val="28"/>
        </w:rPr>
        <w:t>173.38</w:t>
      </w:r>
      <w:r w:rsidR="00526D9A">
        <w:rPr>
          <w:b/>
          <w:sz w:val="28"/>
        </w:rPr>
        <w:t xml:space="preserve">/min </w:t>
      </w:r>
      <w:r w:rsidR="00526D9A">
        <w:rPr>
          <w:b/>
          <w:sz w:val="28"/>
        </w:rPr>
        <w:t>96</w:t>
      </w:r>
      <w:r w:rsidR="00526D9A">
        <w:rPr>
          <w:b/>
          <w:sz w:val="28"/>
        </w:rPr>
        <w:t>) (mm)</w:t>
      </w:r>
    </w:p>
    <w:p w:rsidR="00264FE5" w:rsidRDefault="005A3339" w:rsidP="00D3719E">
      <w:pPr>
        <w:jc w:val="center"/>
        <w:rPr>
          <w:b/>
          <w:sz w:val="28"/>
        </w:rPr>
      </w:pPr>
      <w:r>
        <w:rPr>
          <w:noProof/>
        </w:rPr>
        <w:drawing>
          <wp:inline distT="0" distB="0" distL="0" distR="0" wp14:anchorId="7351C500" wp14:editId="54900D77">
            <wp:extent cx="5731510" cy="1850390"/>
            <wp:effectExtent l="0" t="0" r="2540" b="16510"/>
            <wp:docPr id="21" name="Chart 21">
              <a:extLst xmlns:a="http://schemas.openxmlformats.org/drawingml/2006/main">
                <a:ext uri="{FF2B5EF4-FFF2-40B4-BE49-F238E27FC236}">
                  <a16:creationId xmlns:a16="http://schemas.microsoft.com/office/drawing/2014/main" id="{00000000-0008-0000-0000-000005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264FE5" w:rsidRDefault="00304313" w:rsidP="00D3719E">
      <w:pPr>
        <w:jc w:val="center"/>
        <w:rPr>
          <w:b/>
          <w:sz w:val="28"/>
        </w:rPr>
      </w:pPr>
      <w:r>
        <w:rPr>
          <w:b/>
          <w:sz w:val="28"/>
        </w:rPr>
        <w:t>Fig 2-2</w:t>
      </w:r>
      <w:r w:rsidR="00526D9A">
        <w:rPr>
          <w:b/>
          <w:sz w:val="28"/>
        </w:rPr>
        <w:t xml:space="preserve"> </w:t>
      </w:r>
      <w:r w:rsidR="00526D9A">
        <w:rPr>
          <w:b/>
          <w:sz w:val="28"/>
        </w:rPr>
        <w:t xml:space="preserve">(Max </w:t>
      </w:r>
      <w:r w:rsidR="00526D9A">
        <w:rPr>
          <w:b/>
          <w:sz w:val="28"/>
        </w:rPr>
        <w:t>36.60</w:t>
      </w:r>
      <w:r w:rsidR="00526D9A">
        <w:rPr>
          <w:b/>
          <w:sz w:val="28"/>
        </w:rPr>
        <w:t xml:space="preserve">/min </w:t>
      </w:r>
      <w:r w:rsidR="00526D9A">
        <w:rPr>
          <w:b/>
          <w:sz w:val="28"/>
        </w:rPr>
        <w:t>-36.61</w:t>
      </w:r>
      <w:r w:rsidR="00526D9A">
        <w:rPr>
          <w:b/>
          <w:sz w:val="28"/>
        </w:rPr>
        <w:t>) (m/s)</w:t>
      </w:r>
    </w:p>
    <w:p w:rsidR="00304313" w:rsidRDefault="005A3339" w:rsidP="00D3719E">
      <w:pPr>
        <w:jc w:val="center"/>
        <w:rPr>
          <w:b/>
          <w:sz w:val="28"/>
        </w:rPr>
      </w:pPr>
      <w:r>
        <w:rPr>
          <w:noProof/>
        </w:rPr>
        <w:drawing>
          <wp:inline distT="0" distB="0" distL="0" distR="0" wp14:anchorId="03515BBA" wp14:editId="7C5EA2D1">
            <wp:extent cx="5731510" cy="1870075"/>
            <wp:effectExtent l="0" t="0" r="2540" b="15875"/>
            <wp:docPr id="20" name="Chart 20">
              <a:extLst xmlns:a="http://schemas.openxmlformats.org/drawingml/2006/main">
                <a:ext uri="{FF2B5EF4-FFF2-40B4-BE49-F238E27FC236}">
                  <a16:creationId xmlns:a16="http://schemas.microsoft.com/office/drawing/2014/main" id="{00000000-0008-0000-0000-000006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526D9A" w:rsidRDefault="00304313" w:rsidP="00526D9A">
      <w:pPr>
        <w:jc w:val="center"/>
        <w:rPr>
          <w:b/>
          <w:sz w:val="28"/>
        </w:rPr>
      </w:pPr>
      <w:r>
        <w:rPr>
          <w:b/>
          <w:sz w:val="28"/>
        </w:rPr>
        <w:t>Fig 2-3</w:t>
      </w:r>
      <w:r w:rsidR="00526D9A">
        <w:rPr>
          <w:b/>
          <w:sz w:val="28"/>
        </w:rPr>
        <w:t xml:space="preserve"> </w:t>
      </w:r>
      <w:r w:rsidR="00526D9A">
        <w:rPr>
          <w:b/>
          <w:sz w:val="28"/>
        </w:rPr>
        <w:t xml:space="preserve">(Max </w:t>
      </w:r>
      <w:r w:rsidR="00526D9A">
        <w:rPr>
          <w:b/>
          <w:sz w:val="28"/>
        </w:rPr>
        <w:t>2982496.03</w:t>
      </w:r>
      <w:r w:rsidR="00526D9A">
        <w:rPr>
          <w:b/>
          <w:sz w:val="28"/>
        </w:rPr>
        <w:t xml:space="preserve">/min </w:t>
      </w:r>
      <w:r w:rsidR="00526D9A">
        <w:rPr>
          <w:b/>
          <w:sz w:val="28"/>
        </w:rPr>
        <w:t>-2817963.82</w:t>
      </w:r>
      <w:r w:rsidR="00526D9A">
        <w:rPr>
          <w:b/>
          <w:sz w:val="28"/>
        </w:rPr>
        <w:t>) (m/s)</w:t>
      </w:r>
    </w:p>
    <w:p w:rsidR="00526D9A" w:rsidRDefault="00526D9A" w:rsidP="00526D9A">
      <w:pPr>
        <w:jc w:val="center"/>
        <w:rPr>
          <w:b/>
          <w:sz w:val="28"/>
        </w:rPr>
      </w:pPr>
      <w:r>
        <w:rPr>
          <w:b/>
          <w:sz w:val="28"/>
        </w:rPr>
        <w:t xml:space="preserve">(max </w:t>
      </w:r>
      <w:r w:rsidR="0024200A">
        <w:rPr>
          <w:b/>
          <w:sz w:val="28"/>
        </w:rPr>
        <w:t>897731.30</w:t>
      </w:r>
      <w:r>
        <w:rPr>
          <w:b/>
          <w:sz w:val="28"/>
        </w:rPr>
        <w:t xml:space="preserve">/min </w:t>
      </w:r>
      <w:r w:rsidR="0024200A">
        <w:rPr>
          <w:b/>
          <w:sz w:val="28"/>
        </w:rPr>
        <w:t>848207.11</w:t>
      </w:r>
      <w:r>
        <w:rPr>
          <w:b/>
          <w:sz w:val="28"/>
        </w:rPr>
        <w:t>) (nm)</w:t>
      </w:r>
    </w:p>
    <w:p w:rsidR="008A2E7C" w:rsidRDefault="005A3339" w:rsidP="008A2E7C">
      <w:pPr>
        <w:jc w:val="center"/>
        <w:rPr>
          <w:b/>
          <w:sz w:val="28"/>
        </w:rPr>
      </w:pPr>
      <w:r>
        <w:rPr>
          <w:noProof/>
        </w:rPr>
        <w:drawing>
          <wp:inline distT="0" distB="0" distL="0" distR="0" wp14:anchorId="1E191770" wp14:editId="67E41F71">
            <wp:extent cx="5731510" cy="2009775"/>
            <wp:effectExtent l="0" t="0" r="2540" b="9525"/>
            <wp:docPr id="22" name="Chart 22">
              <a:extLst xmlns:a="http://schemas.openxmlformats.org/drawingml/2006/main">
                <a:ext uri="{FF2B5EF4-FFF2-40B4-BE49-F238E27FC236}">
                  <a16:creationId xmlns:a16="http://schemas.microsoft.com/office/drawing/2014/main" id="{00000000-0008-0000-0000-000007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8A2E7C" w:rsidRDefault="008A2E7C">
      <w:pPr>
        <w:rPr>
          <w:b/>
          <w:sz w:val="32"/>
          <w:u w:val="single"/>
        </w:rPr>
      </w:pPr>
      <w:r>
        <w:rPr>
          <w:b/>
          <w:sz w:val="32"/>
          <w:u w:val="single"/>
        </w:rPr>
        <w:br w:type="page"/>
      </w:r>
    </w:p>
    <w:p w:rsidR="008A2E7C" w:rsidRDefault="008A2E7C" w:rsidP="008A2E7C">
      <w:pPr>
        <w:jc w:val="center"/>
        <w:rPr>
          <w:b/>
          <w:sz w:val="32"/>
          <w:u w:val="single"/>
        </w:rPr>
      </w:pPr>
      <w:r>
        <w:rPr>
          <w:b/>
          <w:sz w:val="32"/>
          <w:u w:val="single"/>
        </w:rPr>
        <w:lastRenderedPageBreak/>
        <w:t>B16</w:t>
      </w:r>
      <w:r>
        <w:rPr>
          <w:b/>
          <w:sz w:val="32"/>
          <w:u w:val="single"/>
        </w:rPr>
        <w:t>B</w:t>
      </w:r>
      <w:r>
        <w:rPr>
          <w:b/>
          <w:sz w:val="32"/>
          <w:u w:val="single"/>
        </w:rPr>
        <w:t xml:space="preserve"> Graphs (</w:t>
      </w:r>
      <w:r>
        <w:rPr>
          <w:b/>
          <w:sz w:val="32"/>
          <w:u w:val="single"/>
        </w:rPr>
        <w:t>142</w:t>
      </w:r>
      <w:r>
        <w:rPr>
          <w:b/>
          <w:sz w:val="32"/>
          <w:u w:val="single"/>
        </w:rPr>
        <w:t>.</w:t>
      </w:r>
      <w:r>
        <w:rPr>
          <w:b/>
          <w:sz w:val="32"/>
          <w:u w:val="single"/>
        </w:rPr>
        <w:t>42</w:t>
      </w:r>
      <w:r>
        <w:rPr>
          <w:b/>
          <w:sz w:val="32"/>
          <w:u w:val="single"/>
        </w:rPr>
        <w:t xml:space="preserve"> </w:t>
      </w:r>
      <w:r>
        <w:rPr>
          <w:b/>
          <w:sz w:val="32"/>
          <w:u w:val="single"/>
        </w:rPr>
        <w:t>R</w:t>
      </w:r>
      <w:r>
        <w:rPr>
          <w:b/>
          <w:sz w:val="32"/>
          <w:u w:val="single"/>
        </w:rPr>
        <w:t>od length and 38.7 crank radius)</w:t>
      </w:r>
    </w:p>
    <w:p w:rsidR="00304313" w:rsidRDefault="008A2E7C" w:rsidP="00D3719E">
      <w:pPr>
        <w:jc w:val="center"/>
        <w:rPr>
          <w:b/>
          <w:sz w:val="28"/>
        </w:rPr>
      </w:pPr>
      <w:r>
        <w:rPr>
          <w:b/>
          <w:sz w:val="28"/>
        </w:rPr>
        <w:t>Fig 3-1</w:t>
      </w:r>
      <w:r w:rsidR="008741A5">
        <w:rPr>
          <w:b/>
          <w:sz w:val="28"/>
        </w:rPr>
        <w:t xml:space="preserve"> </w:t>
      </w:r>
      <w:r w:rsidR="008741A5">
        <w:rPr>
          <w:b/>
          <w:sz w:val="28"/>
        </w:rPr>
        <w:t>(Max</w:t>
      </w:r>
      <w:r w:rsidR="008741A5">
        <w:rPr>
          <w:b/>
          <w:sz w:val="28"/>
        </w:rPr>
        <w:t xml:space="preserve"> </w:t>
      </w:r>
      <w:r w:rsidR="008741A5">
        <w:rPr>
          <w:b/>
          <w:sz w:val="28"/>
        </w:rPr>
        <w:t>181.12/</w:t>
      </w:r>
      <w:r w:rsidR="008741A5">
        <w:rPr>
          <w:b/>
          <w:sz w:val="28"/>
        </w:rPr>
        <w:t xml:space="preserve">min </w:t>
      </w:r>
      <w:r w:rsidR="008741A5">
        <w:rPr>
          <w:b/>
          <w:sz w:val="28"/>
        </w:rPr>
        <w:t>103.74)</w:t>
      </w:r>
      <w:r w:rsidR="00526D9A">
        <w:rPr>
          <w:b/>
          <w:sz w:val="28"/>
        </w:rPr>
        <w:t xml:space="preserve"> (mm)</w:t>
      </w:r>
    </w:p>
    <w:p w:rsidR="008A2E7C" w:rsidRDefault="008A2E7C" w:rsidP="00D3719E">
      <w:pPr>
        <w:jc w:val="center"/>
        <w:rPr>
          <w:b/>
          <w:sz w:val="28"/>
        </w:rPr>
      </w:pPr>
      <w:r>
        <w:rPr>
          <w:noProof/>
        </w:rPr>
        <w:drawing>
          <wp:inline distT="0" distB="0" distL="0" distR="0" wp14:anchorId="6E76784E" wp14:editId="3ADDC585">
            <wp:extent cx="5731510" cy="1883410"/>
            <wp:effectExtent l="0" t="0" r="2540" b="2540"/>
            <wp:docPr id="12" name="Chart 12">
              <a:extLst xmlns:a="http://schemas.openxmlformats.org/drawingml/2006/main">
                <a:ext uri="{FF2B5EF4-FFF2-40B4-BE49-F238E27FC236}">
                  <a16:creationId xmlns:a16="http://schemas.microsoft.com/office/drawing/2014/main" id="{00000000-0008-0000-0000-000005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8A2E7C" w:rsidRDefault="008A2E7C" w:rsidP="00D3719E">
      <w:pPr>
        <w:jc w:val="center"/>
        <w:rPr>
          <w:b/>
          <w:sz w:val="28"/>
        </w:rPr>
      </w:pPr>
      <w:r>
        <w:rPr>
          <w:b/>
          <w:sz w:val="28"/>
        </w:rPr>
        <w:t>Fig</w:t>
      </w:r>
      <w:r>
        <w:rPr>
          <w:b/>
          <w:sz w:val="28"/>
        </w:rPr>
        <w:t xml:space="preserve"> 3-2</w:t>
      </w:r>
      <w:r w:rsidR="008741A5">
        <w:rPr>
          <w:b/>
          <w:sz w:val="28"/>
        </w:rPr>
        <w:t xml:space="preserve"> </w:t>
      </w:r>
      <w:r w:rsidR="008741A5">
        <w:rPr>
          <w:b/>
          <w:sz w:val="28"/>
        </w:rPr>
        <w:t>(Max</w:t>
      </w:r>
      <w:r w:rsidR="008741A5">
        <w:rPr>
          <w:b/>
          <w:sz w:val="28"/>
        </w:rPr>
        <w:t xml:space="preserve"> </w:t>
      </w:r>
      <w:r w:rsidR="008741A5">
        <w:rPr>
          <w:b/>
          <w:sz w:val="28"/>
        </w:rPr>
        <w:t>36.46/</w:t>
      </w:r>
      <w:r w:rsidR="008741A5">
        <w:rPr>
          <w:b/>
          <w:sz w:val="28"/>
        </w:rPr>
        <w:t xml:space="preserve">min </w:t>
      </w:r>
      <w:r w:rsidR="008741A5">
        <w:rPr>
          <w:b/>
          <w:sz w:val="28"/>
        </w:rPr>
        <w:t>-36.44</w:t>
      </w:r>
      <w:r w:rsidR="008741A5">
        <w:rPr>
          <w:b/>
          <w:sz w:val="28"/>
        </w:rPr>
        <w:t>)</w:t>
      </w:r>
      <w:r w:rsidR="00526D9A">
        <w:rPr>
          <w:b/>
          <w:sz w:val="28"/>
        </w:rPr>
        <w:t xml:space="preserve"> (m/s)</w:t>
      </w:r>
    </w:p>
    <w:p w:rsidR="008A2E7C" w:rsidRDefault="008A2E7C" w:rsidP="00D3719E">
      <w:pPr>
        <w:jc w:val="center"/>
        <w:rPr>
          <w:b/>
          <w:sz w:val="28"/>
        </w:rPr>
      </w:pPr>
      <w:r>
        <w:rPr>
          <w:noProof/>
        </w:rPr>
        <w:drawing>
          <wp:inline distT="0" distB="0" distL="0" distR="0" wp14:anchorId="30DC36A8" wp14:editId="7342C14B">
            <wp:extent cx="5731510" cy="1870075"/>
            <wp:effectExtent l="0" t="0" r="2540" b="15875"/>
            <wp:docPr id="13" name="Chart 13">
              <a:extLst xmlns:a="http://schemas.openxmlformats.org/drawingml/2006/main">
                <a:ext uri="{FF2B5EF4-FFF2-40B4-BE49-F238E27FC236}">
                  <a16:creationId xmlns:a16="http://schemas.microsoft.com/office/drawing/2014/main" id="{00000000-0008-0000-0000-000006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526D9A" w:rsidRDefault="008A2E7C" w:rsidP="00D3719E">
      <w:pPr>
        <w:jc w:val="center"/>
        <w:rPr>
          <w:b/>
          <w:sz w:val="28"/>
        </w:rPr>
      </w:pPr>
      <w:r>
        <w:rPr>
          <w:b/>
          <w:sz w:val="28"/>
        </w:rPr>
        <w:t>Fig</w:t>
      </w:r>
      <w:r>
        <w:rPr>
          <w:b/>
          <w:sz w:val="28"/>
        </w:rPr>
        <w:t xml:space="preserve"> 3-3</w:t>
      </w:r>
      <w:r w:rsidR="008741A5">
        <w:rPr>
          <w:b/>
          <w:sz w:val="28"/>
        </w:rPr>
        <w:t xml:space="preserve"> (Max</w:t>
      </w:r>
      <w:r w:rsidR="00526D9A">
        <w:rPr>
          <w:b/>
          <w:sz w:val="28"/>
        </w:rPr>
        <w:t xml:space="preserve"> 3183446.03/min -3018392.38</w:t>
      </w:r>
      <w:r w:rsidR="008741A5">
        <w:rPr>
          <w:b/>
          <w:sz w:val="28"/>
        </w:rPr>
        <w:t>)</w:t>
      </w:r>
      <w:r w:rsidR="00526D9A">
        <w:rPr>
          <w:b/>
          <w:sz w:val="28"/>
        </w:rPr>
        <w:t xml:space="preserve"> (m/s)</w:t>
      </w:r>
    </w:p>
    <w:p w:rsidR="008A2E7C" w:rsidRDefault="00526D9A" w:rsidP="00D3719E">
      <w:pPr>
        <w:jc w:val="center"/>
        <w:rPr>
          <w:b/>
          <w:sz w:val="28"/>
        </w:rPr>
      </w:pPr>
      <w:r>
        <w:rPr>
          <w:b/>
          <w:sz w:val="28"/>
        </w:rPr>
        <w:t>(max 958217.26/min -908536.11) (nm)</w:t>
      </w:r>
    </w:p>
    <w:p w:rsidR="008741A5" w:rsidRDefault="008A2E7C" w:rsidP="008741A5">
      <w:pPr>
        <w:jc w:val="center"/>
        <w:rPr>
          <w:b/>
          <w:sz w:val="28"/>
        </w:rPr>
      </w:pPr>
      <w:r>
        <w:rPr>
          <w:noProof/>
        </w:rPr>
        <w:drawing>
          <wp:inline distT="0" distB="0" distL="0" distR="0" wp14:anchorId="142E6EE5" wp14:editId="44D760CE">
            <wp:extent cx="5731510" cy="2009775"/>
            <wp:effectExtent l="0" t="0" r="2540" b="9525"/>
            <wp:docPr id="14" name="Chart 14">
              <a:extLst xmlns:a="http://schemas.openxmlformats.org/drawingml/2006/main">
                <a:ext uri="{FF2B5EF4-FFF2-40B4-BE49-F238E27FC236}">
                  <a16:creationId xmlns:a16="http://schemas.microsoft.com/office/drawing/2014/main" id="{00000000-0008-0000-0000-000007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9B4F32" w:rsidRDefault="009B4F32">
      <w:pPr>
        <w:rPr>
          <w:b/>
          <w:sz w:val="28"/>
        </w:rPr>
      </w:pPr>
      <w:r>
        <w:rPr>
          <w:b/>
          <w:sz w:val="28"/>
        </w:rPr>
        <w:br w:type="page"/>
      </w:r>
    </w:p>
    <w:p w:rsidR="009B4F32" w:rsidRDefault="000B662A" w:rsidP="008741A5">
      <w:pPr>
        <w:jc w:val="center"/>
        <w:rPr>
          <w:b/>
          <w:sz w:val="44"/>
          <w:u w:val="single"/>
        </w:rPr>
      </w:pPr>
      <w:r>
        <w:rPr>
          <w:b/>
          <w:sz w:val="44"/>
          <w:u w:val="single"/>
        </w:rPr>
        <w:lastRenderedPageBreak/>
        <w:t>Graph analysis</w:t>
      </w:r>
    </w:p>
    <w:p w:rsidR="0028578D" w:rsidRDefault="0028578D" w:rsidP="0028578D">
      <w:pPr>
        <w:rPr>
          <w:sz w:val="24"/>
        </w:rPr>
      </w:pPr>
      <w:r>
        <w:rPr>
          <w:sz w:val="24"/>
        </w:rPr>
        <w:t>In my graphs I have found that the connecting rod from the B16B is under the most amount of force, which is not the result that I was expecting to get. This result was most likely due to the fact it has the most length compared to the other</w:t>
      </w:r>
      <w:r w:rsidR="0063225C">
        <w:rPr>
          <w:sz w:val="24"/>
        </w:rPr>
        <w:t xml:space="preserve"> engines which means that it has the most height </w:t>
      </w:r>
      <w:r w:rsidR="00F3606B">
        <w:rPr>
          <w:sz w:val="24"/>
        </w:rPr>
        <w:t>even though</w:t>
      </w:r>
      <w:r w:rsidR="0063225C">
        <w:rPr>
          <w:sz w:val="24"/>
        </w:rPr>
        <w:t xml:space="preserve"> it</w:t>
      </w:r>
      <w:r w:rsidR="00634592">
        <w:rPr>
          <w:sz w:val="24"/>
        </w:rPr>
        <w:t xml:space="preserve"> is on the smaller crankshaft which gave it</w:t>
      </w:r>
      <w:r w:rsidR="0063225C">
        <w:rPr>
          <w:sz w:val="24"/>
        </w:rPr>
        <w:t xml:space="preserve"> the least amount of velocity during the revolutions of the crankshaft</w:t>
      </w:r>
      <w:r w:rsidR="00634592">
        <w:rPr>
          <w:sz w:val="24"/>
        </w:rPr>
        <w:t xml:space="preserve">. A peculiar anomaly I noticed that there is a </w:t>
      </w:r>
      <w:r w:rsidR="0063225C">
        <w:rPr>
          <w:sz w:val="24"/>
        </w:rPr>
        <w:t>difference in velocity of the connecting rod between the B16B and the B16A</w:t>
      </w:r>
      <w:r w:rsidR="00634592">
        <w:rPr>
          <w:sz w:val="24"/>
        </w:rPr>
        <w:t>, however the difference between them is only small, so</w:t>
      </w:r>
      <w:r w:rsidR="0063225C">
        <w:rPr>
          <w:sz w:val="24"/>
        </w:rPr>
        <w:t xml:space="preserve"> you could </w:t>
      </w:r>
      <w:r w:rsidR="00634592">
        <w:rPr>
          <w:sz w:val="24"/>
        </w:rPr>
        <w:t>consider this under a</w:t>
      </w:r>
      <w:r w:rsidR="0063225C">
        <w:rPr>
          <w:sz w:val="24"/>
        </w:rPr>
        <w:t xml:space="preserve"> margin of error.</w:t>
      </w:r>
    </w:p>
    <w:p w:rsidR="0063225C" w:rsidRDefault="0063225C" w:rsidP="0028578D">
      <w:pPr>
        <w:rPr>
          <w:sz w:val="24"/>
        </w:rPr>
      </w:pPr>
      <w:r>
        <w:rPr>
          <w:sz w:val="24"/>
        </w:rPr>
        <w:t>The connecting rod that had the most amount of velocity was from the B18C6</w:t>
      </w:r>
      <w:r w:rsidR="00F3606B">
        <w:rPr>
          <w:sz w:val="24"/>
        </w:rPr>
        <w:t xml:space="preserve"> (14% faster than the B16B)</w:t>
      </w:r>
      <w:r>
        <w:rPr>
          <w:sz w:val="24"/>
        </w:rPr>
        <w:t xml:space="preserve">, this was most likely </w:t>
      </w:r>
      <w:r w:rsidR="00F3606B">
        <w:rPr>
          <w:sz w:val="24"/>
        </w:rPr>
        <w:t>since</w:t>
      </w:r>
      <w:r>
        <w:rPr>
          <w:sz w:val="24"/>
        </w:rPr>
        <w:t xml:space="preserve"> it has the biggest crankshaft radius</w:t>
      </w:r>
      <w:r w:rsidR="00634592">
        <w:rPr>
          <w:sz w:val="24"/>
        </w:rPr>
        <w:t>, so it had to cover more distance in the same amount of time</w:t>
      </w:r>
      <w:r w:rsidR="00F3606B">
        <w:rPr>
          <w:sz w:val="24"/>
        </w:rPr>
        <w:t>. The most probable reason that the connecting rod experienced less force during the crankshaft rotations is due to it having le</w:t>
      </w:r>
      <w:r w:rsidR="007C7B77">
        <w:rPr>
          <w:sz w:val="24"/>
        </w:rPr>
        <w:t>ss</w:t>
      </w:r>
      <w:r w:rsidR="00F3606B">
        <w:rPr>
          <w:sz w:val="24"/>
        </w:rPr>
        <w:t xml:space="preserve"> </w:t>
      </w:r>
      <w:r w:rsidR="007C7B77">
        <w:rPr>
          <w:sz w:val="24"/>
        </w:rPr>
        <w:t>of a length</w:t>
      </w:r>
      <w:r w:rsidR="00634592">
        <w:rPr>
          <w:sz w:val="24"/>
        </w:rPr>
        <w:t xml:space="preserve"> than the one from the</w:t>
      </w:r>
      <w:r w:rsidR="00F3606B">
        <w:rPr>
          <w:sz w:val="24"/>
        </w:rPr>
        <w:t xml:space="preserve"> B16B</w:t>
      </w:r>
      <w:r w:rsidR="00634592">
        <w:rPr>
          <w:sz w:val="24"/>
        </w:rPr>
        <w:t xml:space="preserve">, which makes sense as it has a longer crankshaft </w:t>
      </w:r>
      <w:r w:rsidR="007737D9">
        <w:rPr>
          <w:sz w:val="24"/>
        </w:rPr>
        <w:t>radius,</w:t>
      </w:r>
      <w:r w:rsidR="00634592">
        <w:rPr>
          <w:sz w:val="24"/>
        </w:rPr>
        <w:t xml:space="preserve"> so it will need it otherwise the piston will </w:t>
      </w:r>
      <w:proofErr w:type="gramStart"/>
      <w:r w:rsidR="00634592">
        <w:rPr>
          <w:sz w:val="24"/>
        </w:rPr>
        <w:t>come into contact with</w:t>
      </w:r>
      <w:proofErr w:type="gramEnd"/>
      <w:r w:rsidR="00634592">
        <w:rPr>
          <w:sz w:val="24"/>
        </w:rPr>
        <w:t xml:space="preserve"> the head, however it had been shortened so much that it resulted in having less overall height than the smaller engine</w:t>
      </w:r>
      <w:r w:rsidR="004874C4">
        <w:rPr>
          <w:sz w:val="24"/>
        </w:rPr>
        <w:t>.</w:t>
      </w:r>
    </w:p>
    <w:p w:rsidR="004874C4" w:rsidRDefault="007C7B77" w:rsidP="0028578D">
      <w:pPr>
        <w:rPr>
          <w:sz w:val="24"/>
        </w:rPr>
      </w:pPr>
      <w:r>
        <w:rPr>
          <w:sz w:val="24"/>
        </w:rPr>
        <w:t>The connecting rod that had the least amount of height was the B16A. It has the shortest connecting rod, so it makes perfect sense that it had the least amount of height and</w:t>
      </w:r>
      <w:r w:rsidR="00634592">
        <w:rPr>
          <w:sz w:val="24"/>
        </w:rPr>
        <w:t xml:space="preserve"> </w:t>
      </w:r>
      <w:r w:rsidR="007737D9">
        <w:rPr>
          <w:sz w:val="24"/>
        </w:rPr>
        <w:t>the least amount of acceleration.</w:t>
      </w:r>
    </w:p>
    <w:p w:rsidR="007737D9" w:rsidRDefault="007737D9" w:rsidP="007737D9">
      <w:pPr>
        <w:jc w:val="center"/>
        <w:rPr>
          <w:b/>
          <w:sz w:val="44"/>
          <w:u w:val="single"/>
        </w:rPr>
      </w:pPr>
      <w:r>
        <w:rPr>
          <w:b/>
          <w:sz w:val="44"/>
          <w:u w:val="single"/>
        </w:rPr>
        <w:t>Conclusion</w:t>
      </w:r>
    </w:p>
    <w:p w:rsidR="000B17A4" w:rsidRDefault="001C44B5" w:rsidP="007737D9">
      <w:pPr>
        <w:rPr>
          <w:sz w:val="24"/>
        </w:rPr>
      </w:pPr>
      <w:r>
        <w:rPr>
          <w:sz w:val="24"/>
        </w:rPr>
        <w:t>My findings where surprising</w:t>
      </w:r>
      <w:r w:rsidR="00B128D7">
        <w:rPr>
          <w:sz w:val="24"/>
        </w:rPr>
        <w:t>, the fact</w:t>
      </w:r>
      <w:r>
        <w:rPr>
          <w:sz w:val="24"/>
        </w:rPr>
        <w:t xml:space="preserve"> </w:t>
      </w:r>
      <w:r w:rsidR="00B128D7">
        <w:rPr>
          <w:sz w:val="24"/>
        </w:rPr>
        <w:t>that a smaller engine would put its connecting rods under more force than a bigger engine would</w:t>
      </w:r>
      <w:r w:rsidR="0060500F">
        <w:rPr>
          <w:sz w:val="24"/>
        </w:rPr>
        <w:t xml:space="preserve">. After changing the values for the different engines, at first it didn’t seem that there was much of a difference between them, but after using the maximum and minimum formulae in excel to find the values I was looking for I was then able to see by the number how much of a difference there really was between them (60.5 KNm) which must make you think, how much longer will </w:t>
      </w:r>
      <w:r w:rsidR="002E20E9">
        <w:rPr>
          <w:sz w:val="24"/>
        </w:rPr>
        <w:t xml:space="preserve">one last </w:t>
      </w:r>
      <w:r w:rsidR="000B17A4">
        <w:rPr>
          <w:sz w:val="24"/>
        </w:rPr>
        <w:t xml:space="preserve">if </w:t>
      </w:r>
      <w:r w:rsidR="002E20E9">
        <w:rPr>
          <w:sz w:val="24"/>
        </w:rPr>
        <w:t>compared to the other.</w:t>
      </w:r>
    </w:p>
    <w:p w:rsidR="000B17A4" w:rsidRDefault="000B17A4" w:rsidP="000B17A4">
      <w:pPr>
        <w:jc w:val="center"/>
        <w:rPr>
          <w:b/>
          <w:sz w:val="44"/>
          <w:u w:val="single"/>
        </w:rPr>
      </w:pPr>
      <w:r>
        <w:rPr>
          <w:b/>
          <w:sz w:val="44"/>
          <w:u w:val="single"/>
        </w:rPr>
        <w:t>References</w:t>
      </w:r>
    </w:p>
    <w:p w:rsidR="000B17A4" w:rsidRDefault="000B17A4" w:rsidP="000B17A4">
      <w:pPr>
        <w:jc w:val="center"/>
        <w:rPr>
          <w:sz w:val="24"/>
        </w:rPr>
      </w:pPr>
      <w:hyperlink r:id="rId16" w:history="1">
        <w:r w:rsidRPr="000B17A4">
          <w:rPr>
            <w:rStyle w:val="Hyperlink"/>
            <w:rFonts w:cstheme="minorHAnsi"/>
            <w:bCs/>
            <w:color w:val="333333"/>
            <w:sz w:val="24"/>
            <w:szCs w:val="24"/>
            <w:u w:val="none"/>
            <w:shd w:val="clear" w:color="auto" w:fill="FFFFFF"/>
          </w:rPr>
          <w:t>DimonIk</w:t>
        </w:r>
      </w:hyperlink>
      <w:r w:rsidRPr="000B17A4">
        <w:rPr>
          <w:rFonts w:cstheme="minorHAnsi"/>
          <w:sz w:val="24"/>
          <w:szCs w:val="24"/>
        </w:rPr>
        <w:t>,</w:t>
      </w:r>
      <w:r w:rsidRPr="000B17A4">
        <w:rPr>
          <w:sz w:val="24"/>
        </w:rPr>
        <w:t>. (</w:t>
      </w:r>
      <w:r>
        <w:rPr>
          <w:sz w:val="24"/>
        </w:rPr>
        <w:t>2012</w:t>
      </w:r>
      <w:r w:rsidRPr="000B17A4">
        <w:rPr>
          <w:sz w:val="24"/>
        </w:rPr>
        <w:t>), ‘</w:t>
      </w:r>
      <w:r>
        <w:rPr>
          <w:sz w:val="24"/>
        </w:rPr>
        <w:t>HONDA VTEC B SERIES ENGINE GUDE AND SPECIFICATION</w:t>
      </w:r>
      <w:r w:rsidRPr="000B17A4">
        <w:rPr>
          <w:sz w:val="24"/>
        </w:rPr>
        <w:t xml:space="preserve">’, [Online]. Available: https://www.drive2.ru/b/288230376152212449/, [Accessed Date – </w:t>
      </w:r>
      <w:r>
        <w:rPr>
          <w:sz w:val="24"/>
        </w:rPr>
        <w:t>2017</w:t>
      </w:r>
      <w:r w:rsidRPr="000B17A4">
        <w:rPr>
          <w:sz w:val="24"/>
        </w:rPr>
        <w:t xml:space="preserve">, </w:t>
      </w:r>
      <w:r>
        <w:rPr>
          <w:sz w:val="24"/>
        </w:rPr>
        <w:t>December</w:t>
      </w:r>
      <w:r w:rsidRPr="000B17A4">
        <w:rPr>
          <w:sz w:val="24"/>
        </w:rPr>
        <w:t xml:space="preserve"> </w:t>
      </w:r>
      <w:r>
        <w:rPr>
          <w:sz w:val="24"/>
        </w:rPr>
        <w:t>01</w:t>
      </w:r>
      <w:r w:rsidRPr="000B17A4">
        <w:rPr>
          <w:sz w:val="24"/>
        </w:rPr>
        <w:t>].</w:t>
      </w:r>
    </w:p>
    <w:p w:rsidR="000B17A4" w:rsidRPr="000B17A4" w:rsidRDefault="000B17A4" w:rsidP="000B17A4">
      <w:pPr>
        <w:jc w:val="center"/>
        <w:rPr>
          <w:sz w:val="24"/>
        </w:rPr>
      </w:pPr>
      <w:r w:rsidRPr="000B17A4">
        <w:rPr>
          <w:sz w:val="24"/>
        </w:rPr>
        <w:t xml:space="preserve">Http: </w:t>
      </w:r>
      <w:r w:rsidR="00206D41">
        <w:rPr>
          <w:sz w:val="24"/>
        </w:rPr>
        <w:t>1</w:t>
      </w:r>
      <w:r w:rsidRPr="000B17A4">
        <w:rPr>
          <w:sz w:val="24"/>
        </w:rPr>
        <w:t>, [Online]. Available:</w:t>
      </w:r>
      <w:r w:rsidR="00206D41">
        <w:rPr>
          <w:sz w:val="24"/>
        </w:rPr>
        <w:t xml:space="preserve"> </w:t>
      </w:r>
      <w:r w:rsidR="00206D41" w:rsidRPr="00206D41">
        <w:rPr>
          <w:sz w:val="24"/>
        </w:rPr>
        <w:t>https://www.12tune.com/je-pistons-forged-pistons-10-0-1-11-5-1-81mm-for-honda-b16a1-b16a2-b16a3-b18c-302499.html?___store=en&amp;___from_store=de</w:t>
      </w:r>
      <w:r w:rsidRPr="000B17A4">
        <w:rPr>
          <w:sz w:val="24"/>
        </w:rPr>
        <w:t>, [</w:t>
      </w:r>
      <w:r w:rsidR="00206D41">
        <w:rPr>
          <w:sz w:val="24"/>
        </w:rPr>
        <w:t>2017</w:t>
      </w:r>
      <w:r w:rsidRPr="000B17A4">
        <w:rPr>
          <w:sz w:val="24"/>
        </w:rPr>
        <w:t xml:space="preserve">, </w:t>
      </w:r>
      <w:r w:rsidR="00206D41">
        <w:rPr>
          <w:sz w:val="24"/>
        </w:rPr>
        <w:t>December</w:t>
      </w:r>
      <w:r w:rsidRPr="000B17A4">
        <w:rPr>
          <w:sz w:val="24"/>
        </w:rPr>
        <w:t xml:space="preserve">, </w:t>
      </w:r>
      <w:r w:rsidR="00206D41">
        <w:rPr>
          <w:sz w:val="24"/>
        </w:rPr>
        <w:t>01</w:t>
      </w:r>
      <w:bookmarkStart w:id="0" w:name="_GoBack"/>
      <w:bookmarkEnd w:id="0"/>
      <w:r w:rsidRPr="000B17A4">
        <w:rPr>
          <w:sz w:val="24"/>
        </w:rPr>
        <w:t>].</w:t>
      </w:r>
    </w:p>
    <w:sectPr w:rsidR="000B17A4" w:rsidRPr="000B17A4" w:rsidSect="008A3CE8">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B3799" w:rsidRDefault="005B3799" w:rsidP="005B3799">
      <w:pPr>
        <w:spacing w:after="0" w:line="240" w:lineRule="auto"/>
      </w:pPr>
      <w:r>
        <w:separator/>
      </w:r>
    </w:p>
  </w:endnote>
  <w:endnote w:type="continuationSeparator" w:id="0">
    <w:p w:rsidR="005B3799" w:rsidRDefault="005B3799" w:rsidP="005B37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B3799" w:rsidRDefault="005B3799" w:rsidP="005B3799">
      <w:pPr>
        <w:spacing w:after="0" w:line="240" w:lineRule="auto"/>
      </w:pPr>
      <w:r>
        <w:separator/>
      </w:r>
    </w:p>
  </w:footnote>
  <w:footnote w:type="continuationSeparator" w:id="0">
    <w:p w:rsidR="005B3799" w:rsidRDefault="005B3799" w:rsidP="005B379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B3799" w:rsidRDefault="005B3799">
    <w:pPr>
      <w:pStyle w:val="Header"/>
    </w:pPr>
    <w:r>
      <w:t>Luke James Austin - 1704377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1773"/>
    <w:rsid w:val="00037169"/>
    <w:rsid w:val="000B17A4"/>
    <w:rsid w:val="000B662A"/>
    <w:rsid w:val="0012159C"/>
    <w:rsid w:val="00127088"/>
    <w:rsid w:val="00155FDA"/>
    <w:rsid w:val="001C44B5"/>
    <w:rsid w:val="001D3C47"/>
    <w:rsid w:val="00206D41"/>
    <w:rsid w:val="0024200A"/>
    <w:rsid w:val="00261773"/>
    <w:rsid w:val="00264FE5"/>
    <w:rsid w:val="0028578D"/>
    <w:rsid w:val="002A671C"/>
    <w:rsid w:val="002E20E9"/>
    <w:rsid w:val="00304313"/>
    <w:rsid w:val="003D1D6B"/>
    <w:rsid w:val="00412FFF"/>
    <w:rsid w:val="0041462A"/>
    <w:rsid w:val="0046151F"/>
    <w:rsid w:val="004874C4"/>
    <w:rsid w:val="004D3B42"/>
    <w:rsid w:val="005012F5"/>
    <w:rsid w:val="00526D9A"/>
    <w:rsid w:val="00543B22"/>
    <w:rsid w:val="00564006"/>
    <w:rsid w:val="005A3339"/>
    <w:rsid w:val="005B3799"/>
    <w:rsid w:val="005B5B13"/>
    <w:rsid w:val="005B6213"/>
    <w:rsid w:val="0060500F"/>
    <w:rsid w:val="006259D5"/>
    <w:rsid w:val="0063225C"/>
    <w:rsid w:val="00633B3F"/>
    <w:rsid w:val="00634592"/>
    <w:rsid w:val="006540EF"/>
    <w:rsid w:val="00732E3E"/>
    <w:rsid w:val="00733EAB"/>
    <w:rsid w:val="007737D9"/>
    <w:rsid w:val="007C7B77"/>
    <w:rsid w:val="007D3525"/>
    <w:rsid w:val="0080690E"/>
    <w:rsid w:val="00843E13"/>
    <w:rsid w:val="008741A5"/>
    <w:rsid w:val="008967F4"/>
    <w:rsid w:val="008A2E7C"/>
    <w:rsid w:val="008A3CE8"/>
    <w:rsid w:val="00920A03"/>
    <w:rsid w:val="009B4F32"/>
    <w:rsid w:val="00A31402"/>
    <w:rsid w:val="00A900D4"/>
    <w:rsid w:val="00B128D7"/>
    <w:rsid w:val="00C93293"/>
    <w:rsid w:val="00CC5C1D"/>
    <w:rsid w:val="00D3719E"/>
    <w:rsid w:val="00ED51F6"/>
    <w:rsid w:val="00F25B34"/>
    <w:rsid w:val="00F3606B"/>
    <w:rsid w:val="00FF6A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140ED4"/>
  <w15:docId w15:val="{FD48EC11-8113-4808-9F5E-2B5B05F4BF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A3CE8"/>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B37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3799"/>
  </w:style>
  <w:style w:type="paragraph" w:styleId="Footer">
    <w:name w:val="footer"/>
    <w:basedOn w:val="Normal"/>
    <w:link w:val="FooterChar"/>
    <w:uiPriority w:val="99"/>
    <w:unhideWhenUsed/>
    <w:rsid w:val="005B37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3799"/>
  </w:style>
  <w:style w:type="character" w:styleId="Hyperlink">
    <w:name w:val="Hyperlink"/>
    <w:basedOn w:val="DefaultParagraphFont"/>
    <w:uiPriority w:val="99"/>
    <w:unhideWhenUsed/>
    <w:rsid w:val="000B17A4"/>
    <w:rPr>
      <w:color w:val="0000FF"/>
      <w:u w:val="single"/>
    </w:rPr>
  </w:style>
  <w:style w:type="character" w:styleId="UnresolvedMention">
    <w:name w:val="Unresolved Mention"/>
    <w:basedOn w:val="DefaultParagraphFont"/>
    <w:uiPriority w:val="99"/>
    <w:semiHidden/>
    <w:unhideWhenUsed/>
    <w:rsid w:val="000B17A4"/>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20663966">
      <w:bodyDiv w:val="1"/>
      <w:marLeft w:val="0"/>
      <w:marRight w:val="0"/>
      <w:marTop w:val="0"/>
      <w:marBottom w:val="0"/>
      <w:divBdr>
        <w:top w:val="none" w:sz="0" w:space="0" w:color="auto"/>
        <w:left w:val="none" w:sz="0" w:space="0" w:color="auto"/>
        <w:bottom w:val="none" w:sz="0" w:space="0" w:color="auto"/>
        <w:right w:val="none" w:sz="0" w:space="0" w:color="auto"/>
      </w:divBdr>
    </w:div>
    <w:div w:id="15748482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chart" Target="charts/chart7.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chart" Target="charts/chart6.xm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drive2.ru/users/dimonik/"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chart" Target="charts/chart5.xml"/><Relationship Id="rId5" Type="http://schemas.openxmlformats.org/officeDocument/2006/relationships/footnotes" Target="footnotes.xml"/><Relationship Id="rId15" Type="http://schemas.openxmlformats.org/officeDocument/2006/relationships/chart" Target="charts/chart9.xml"/><Relationship Id="rId10" Type="http://schemas.openxmlformats.org/officeDocument/2006/relationships/chart" Target="charts/chart4.xm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chart" Target="charts/chart8.xml"/></Relationships>
</file>

<file path=word/charts/_rels/chart1.xml.rels><?xml version="1.0" encoding="UTF-8" standalone="yes"?>
<Relationships xmlns="http://schemas.openxmlformats.org/package/2006/relationships"><Relationship Id="rId1" Type="http://schemas.openxmlformats.org/officeDocument/2006/relationships/oleObject" Target="file:///E:\University%20work\Connecting%20Rod%20Assignment\ConrodAssignment1_2_.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E:\University%20work\Connecting%20Rod%20Assignment\ConrodAssignment1_2_.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E:\University%20work\Connecting%20Rod%20Assignment\ConrodAssignment1_2_.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E:\University%20work\Connecting%20Rod%20Assignment\ConrodAssignment1_2_.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E:\University%20work\Connecting%20Rod%20Assignment\ConrodAssignment1_2_.xlsx"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file:///E:\University%20work\Connecting%20Rod%20Assignment\ConrodAssignment1_2_.xlsx"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file:///E:\University%20work\Connecting%20Rod%20Assignment\ConrodAssignment1_2_.xlsx" TargetMode="External"/></Relationships>
</file>

<file path=word/charts/_rels/chart8.xml.rels><?xml version="1.0" encoding="UTF-8" standalone="yes"?>
<Relationships xmlns="http://schemas.openxmlformats.org/package/2006/relationships"><Relationship Id="rId1" Type="http://schemas.openxmlformats.org/officeDocument/2006/relationships/oleObject" Target="file:///E:\University%20work\Connecting%20Rod%20Assignment\ConrodAssignment1_2_.xlsx" TargetMode="External"/></Relationships>
</file>

<file path=word/charts/_rels/chart9.xml.rels><?xml version="1.0" encoding="UTF-8" standalone="yes"?>
<Relationships xmlns="http://schemas.openxmlformats.org/package/2006/relationships"><Relationship Id="rId1" Type="http://schemas.openxmlformats.org/officeDocument/2006/relationships/oleObject" Target="file:///E:\University%20work\Connecting%20Rod%20Assignment\ConrodAssignment1_2_.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lineChart>
        <c:grouping val="standard"/>
        <c:varyColors val="0"/>
        <c:ser>
          <c:idx val="0"/>
          <c:order val="0"/>
          <c:tx>
            <c:v>height</c:v>
          </c:tx>
          <c:marker>
            <c:symbol val="none"/>
          </c:marker>
          <c:cat>
            <c:numRef>
              <c:f>Sheet1!$C$8:$EU$8</c:f>
              <c:numCache>
                <c:formatCode>General</c:formatCode>
                <c:ptCount val="149"/>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pt idx="147">
                  <c:v>2.9399999999999933E-2</c:v>
                </c:pt>
                <c:pt idx="148">
                  <c:v>2.9599999999999932E-2</c:v>
                </c:pt>
              </c:numCache>
            </c:numRef>
          </c:cat>
          <c:val>
            <c:numRef>
              <c:f>Sheet1!$C$16:$EU$16</c:f>
              <c:numCache>
                <c:formatCode>General</c:formatCode>
                <c:ptCount val="149"/>
                <c:pt idx="0">
                  <c:v>181.6</c:v>
                </c:pt>
                <c:pt idx="1">
                  <c:v>180.65186942600727</c:v>
                </c:pt>
                <c:pt idx="2">
                  <c:v>177.8590308885677</c:v>
                </c:pt>
                <c:pt idx="3">
                  <c:v>173.37269286135864</c:v>
                </c:pt>
                <c:pt idx="4">
                  <c:v>167.43332908765703</c:v>
                </c:pt>
                <c:pt idx="5">
                  <c:v>160.353377396528</c:v>
                </c:pt>
                <c:pt idx="6">
                  <c:v>152.49351870219544</c:v>
                </c:pt>
                <c:pt idx="7">
                  <c:v>144.23405594444031</c:v>
                </c:pt>
                <c:pt idx="8">
                  <c:v>135.94439765028937</c:v>
                </c:pt>
                <c:pt idx="9">
                  <c:v>127.95503277005021</c:v>
                </c:pt>
                <c:pt idx="10">
                  <c:v>120.53675414619698</c:v>
                </c:pt>
                <c:pt idx="11">
                  <c:v>113.89056409424873</c:v>
                </c:pt>
                <c:pt idx="12">
                  <c:v>108.1489280761739</c:v>
                </c:pt>
                <c:pt idx="13">
                  <c:v>103.38608186730711</c:v>
                </c:pt>
                <c:pt idx="14">
                  <c:v>99.633331741294796</c:v>
                </c:pt>
                <c:pt idx="15">
                  <c:v>96.895241804263165</c:v>
                </c:pt>
                <c:pt idx="16">
                  <c:v>95.163767444416123</c:v>
                </c:pt>
                <c:pt idx="17">
                  <c:v>94.428848452067484</c:v>
                </c:pt>
                <c:pt idx="18">
                  <c:v>94.685051929567209</c:v>
                </c:pt>
                <c:pt idx="19">
                  <c:v>95.934350410931415</c:v>
                </c:pt>
                <c:pt idx="20">
                  <c:v>98.185157013017886</c:v>
                </c:pt>
                <c:pt idx="21">
                  <c:v>101.44756927275957</c:v>
                </c:pt>
                <c:pt idx="22">
                  <c:v>105.72467564093921</c:v>
                </c:pt>
                <c:pt idx="23">
                  <c:v>111.00002534792503</c:v>
                </c:pt>
                <c:pt idx="24">
                  <c:v>117.22215843063009</c:v>
                </c:pt>
                <c:pt idx="25">
                  <c:v>124.28841888825106</c:v>
                </c:pt>
                <c:pt idx="26">
                  <c:v>132.03168896910131</c:v>
                </c:pt>
                <c:pt idx="27">
                  <c:v>140.21432952523904</c:v>
                </c:pt>
                <c:pt idx="28">
                  <c:v>148.5326826168648</c:v>
                </c:pt>
                <c:pt idx="29">
                  <c:v>156.63297189703951</c:v>
                </c:pt>
                <c:pt idx="30">
                  <c:v>164.13638326588449</c:v>
                </c:pt>
                <c:pt idx="31">
                  <c:v>170.6689838513214</c:v>
                </c:pt>
                <c:pt idx="32">
                  <c:v>175.89173065830835</c:v>
                </c:pt>
                <c:pt idx="33">
                  <c:v>179.52683187990587</c:v>
                </c:pt>
                <c:pt idx="34">
                  <c:v>181.37825826423429</c:v>
                </c:pt>
                <c:pt idx="35">
                  <c:v>181.34548956828007</c:v>
                </c:pt>
                <c:pt idx="36">
                  <c:v>179.43030843133965</c:v>
                </c:pt>
                <c:pt idx="37">
                  <c:v>175.73668144747595</c:v>
                </c:pt>
                <c:pt idx="38">
                  <c:v>170.46372596939335</c:v>
                </c:pt>
                <c:pt idx="39">
                  <c:v>163.89172470478221</c:v>
                </c:pt>
                <c:pt idx="40">
                  <c:v>156.36139148861037</c:v>
                </c:pt>
                <c:pt idx="41">
                  <c:v>148.24733878202301</c:v>
                </c:pt>
                <c:pt idx="42">
                  <c:v>139.9280015202572</c:v>
                </c:pt>
                <c:pt idx="43">
                  <c:v>131.75580337445308</c:v>
                </c:pt>
                <c:pt idx="44">
                  <c:v>124.03232798723458</c:v>
                </c:pt>
                <c:pt idx="45">
                  <c:v>116.99279113500559</c:v>
                </c:pt>
                <c:pt idx="46">
                  <c:v>110.80193393894702</c:v>
                </c:pt>
                <c:pt idx="47">
                  <c:v>105.5603973225586</c:v>
                </c:pt>
                <c:pt idx="48">
                  <c:v>101.31815986141322</c:v>
                </c:pt>
                <c:pt idx="49">
                  <c:v>98.090753380455823</c:v>
                </c:pt>
                <c:pt idx="50">
                  <c:v>95.87465990398195</c:v>
                </c:pt>
                <c:pt idx="51">
                  <c:v>94.659718136631852</c:v>
                </c:pt>
                <c:pt idx="52">
                  <c:v>94.437680069717487</c:v>
                </c:pt>
                <c:pt idx="53">
                  <c:v>95.206833866142887</c:v>
                </c:pt>
                <c:pt idx="54">
                  <c:v>96.97283993095752</c:v>
                </c:pt>
                <c:pt idx="55">
                  <c:v>99.745822241915732</c:v>
                </c:pt>
                <c:pt idx="56">
                  <c:v>103.53358935198402</c:v>
                </c:pt>
                <c:pt idx="57">
                  <c:v>108.33090783212401</c:v>
                </c:pt>
                <c:pt idx="58">
                  <c:v>114.10526547487828</c:v>
                </c:pt>
                <c:pt idx="59">
                  <c:v>120.78065705982314</c:v>
                </c:pt>
                <c:pt idx="60">
                  <c:v>128.22238381695544</c:v>
                </c:pt>
                <c:pt idx="61">
                  <c:v>136.22699606524171</c:v>
                </c:pt>
                <c:pt idx="62">
                  <c:v>144.52140756210372</c:v>
                </c:pt>
                <c:pt idx="63">
                  <c:v>152.77338759814933</c:v>
                </c:pt>
                <c:pt idx="64">
                  <c:v>160.61265727648302</c:v>
                </c:pt>
                <c:pt idx="65">
                  <c:v>167.65908203516838</c:v>
                </c:pt>
                <c:pt idx="66">
                  <c:v>173.55318956084488</c:v>
                </c:pt>
                <c:pt idx="67">
                  <c:v>177.98466274424467</c:v>
                </c:pt>
                <c:pt idx="68">
                  <c:v>180.71585706365448</c:v>
                </c:pt>
                <c:pt idx="69">
                  <c:v>181.59886746760623</c:v>
                </c:pt>
                <c:pt idx="70">
                  <c:v>180.58567836421082</c:v>
                </c:pt>
                <c:pt idx="71">
                  <c:v>177.73137643258642</c:v>
                </c:pt>
                <c:pt idx="72">
                  <c:v>173.19046121692412</c:v>
                </c:pt>
                <c:pt idx="73">
                  <c:v>167.20621506929496</c:v>
                </c:pt>
                <c:pt idx="74">
                  <c:v>160.0931681895263</c:v>
                </c:pt>
                <c:pt idx="75">
                  <c:v>152.21317576275987</c:v>
                </c:pt>
                <c:pt idx="76">
                  <c:v>143.94667237285972</c:v>
                </c:pt>
                <c:pt idx="77">
                  <c:v>135.66216235790836</c:v>
                </c:pt>
                <c:pt idx="78">
                  <c:v>127.6883678431379</c:v>
                </c:pt>
                <c:pt idx="79">
                  <c:v>120.29377619922181</c:v>
                </c:pt>
                <c:pt idx="80">
                  <c:v>113.67694411195714</c:v>
                </c:pt>
                <c:pt idx="81">
                  <c:v>107.96811641825204</c:v>
                </c:pt>
                <c:pt idx="82">
                  <c:v>103.23977806437215</c:v>
                </c:pt>
                <c:pt idx="83">
                  <c:v>99.522048932013291</c:v>
                </c:pt>
                <c:pt idx="84">
                  <c:v>96.818840750918469</c:v>
                </c:pt>
                <c:pt idx="85">
                  <c:v>95.12188547852648</c:v>
                </c:pt>
                <c:pt idx="86">
                  <c:v>94.421194557307018</c:v>
                </c:pt>
                <c:pt idx="87">
                  <c:v>94.711565885554393</c:v>
                </c:pt>
                <c:pt idx="88">
                  <c:v>95.995231552685794</c:v>
                </c:pt>
                <c:pt idx="89">
                  <c:v>98.280764147455812</c:v>
                </c:pt>
                <c:pt idx="90">
                  <c:v>101.57818710898619</c:v>
                </c:pt>
                <c:pt idx="91">
                  <c:v>105.8901443832504</c:v>
                </c:pt>
                <c:pt idx="92">
                  <c:v>111.19924764344654</c:v>
                </c:pt>
                <c:pt idx="93">
                  <c:v>117.45253592170394</c:v>
                </c:pt>
                <c:pt idx="94">
                  <c:v>124.54532191944703</c:v>
                </c:pt>
                <c:pt idx="95">
                  <c:v>132.30810369328725</c:v>
                </c:pt>
                <c:pt idx="96">
                  <c:v>140.50082398684444</c:v>
                </c:pt>
                <c:pt idx="97">
                  <c:v>148.81776970313996</c:v>
                </c:pt>
                <c:pt idx="98">
                  <c:v>156.90384209697723</c:v>
                </c:pt>
                <c:pt idx="99">
                  <c:v>164.37988396934128</c:v>
                </c:pt>
                <c:pt idx="100">
                  <c:v>170.87267809560007</c:v>
                </c:pt>
                <c:pt idx="101">
                  <c:v>176.0448838794299</c:v>
                </c:pt>
                <c:pt idx="102">
                  <c:v>179.62122488623865</c:v>
                </c:pt>
                <c:pt idx="103">
                  <c:v>181.4087763219998</c:v>
                </c:pt>
                <c:pt idx="104">
                  <c:v>181.31047236554423</c:v>
                </c:pt>
                <c:pt idx="105">
                  <c:v>179.33166079355749</c:v>
                </c:pt>
                <c:pt idx="106">
                  <c:v>175.57974619573054</c:v>
                </c:pt>
                <c:pt idx="107">
                  <c:v>170.25691738297593</c:v>
                </c:pt>
                <c:pt idx="108">
                  <c:v>163.64592322359488</c:v>
                </c:pt>
                <c:pt idx="109">
                  <c:v>156.08911662472741</c:v>
                </c:pt>
                <c:pt idx="110">
                  <c:v>147.96175349261424</c:v>
                </c:pt>
                <c:pt idx="111">
                  <c:v>139.6418536319334</c:v>
                </c:pt>
                <c:pt idx="112">
                  <c:v>131.48045806464719</c:v>
                </c:pt>
                <c:pt idx="113">
                  <c:v>123.77705744949493</c:v>
                </c:pt>
                <c:pt idx="114">
                  <c:v>116.7644394099586</c:v>
                </c:pt>
                <c:pt idx="115">
                  <c:v>110.60497637859665</c:v>
                </c:pt>
                <c:pt idx="116">
                  <c:v>105.397310626516</c:v>
                </c:pt>
                <c:pt idx="117">
                  <c:v>101.18995898862676</c:v>
                </c:pt>
                <c:pt idx="118">
                  <c:v>97.997552865460491</c:v>
                </c:pt>
                <c:pt idx="119">
                  <c:v>95.816159585474509</c:v>
                </c:pt>
                <c:pt idx="120">
                  <c:v>94.635564269891148</c:v>
                </c:pt>
                <c:pt idx="121">
                  <c:v>94.447689496026186</c:v>
                </c:pt>
                <c:pt idx="122">
                  <c:v>95.251085112846241</c:v>
                </c:pt>
                <c:pt idx="123">
                  <c:v>97.051635589523926</c:v>
                </c:pt>
                <c:pt idx="124">
                  <c:v>99.85952062527565</c:v>
                </c:pt>
                <c:pt idx="125">
                  <c:v>103.68229992480747</c:v>
                </c:pt>
                <c:pt idx="126">
                  <c:v>108.51405366197201</c:v>
                </c:pt>
                <c:pt idx="127">
                  <c:v>114.32104411626116</c:v>
                </c:pt>
                <c:pt idx="128">
                  <c:v>121.02547812184039</c:v>
                </c:pt>
                <c:pt idx="129">
                  <c:v>128.49041121784509</c:v>
                </c:pt>
                <c:pt idx="130">
                  <c:v>136.5099450688584</c:v>
                </c:pt>
                <c:pt idx="131">
                  <c:v>144.80871258819246</c:v>
                </c:pt>
                <c:pt idx="132">
                  <c:v>153.0527667613328</c:v>
                </c:pt>
                <c:pt idx="133">
                  <c:v>160.8709923407267</c:v>
                </c:pt>
                <c:pt idx="134">
                  <c:v>167.88345987371719</c:v>
                </c:pt>
                <c:pt idx="135">
                  <c:v>173.73193981969968</c:v>
                </c:pt>
                <c:pt idx="136">
                  <c:v>178.10826389156045</c:v>
                </c:pt>
                <c:pt idx="137">
                  <c:v>180.77763712090137</c:v>
                </c:pt>
                <c:pt idx="138">
                  <c:v>181.59546994412395</c:v>
                </c:pt>
                <c:pt idx="139">
                  <c:v>180.51728817704944</c:v>
                </c:pt>
                <c:pt idx="140">
                  <c:v>177.60170761221138</c:v>
                </c:pt>
                <c:pt idx="141">
                  <c:v>173.00650622652645</c:v>
                </c:pt>
                <c:pt idx="142">
                  <c:v>166.9777540876228</c:v>
                </c:pt>
                <c:pt idx="143">
                  <c:v>159.83204517239778</c:v>
                </c:pt>
                <c:pt idx="144">
                  <c:v>151.93237445316501</c:v>
                </c:pt>
                <c:pt idx="145">
                  <c:v>143.65927142823219</c:v>
                </c:pt>
                <c:pt idx="146">
                  <c:v>135.38030263496609</c:v>
                </c:pt>
                <c:pt idx="147">
                  <c:v>127.4223987007496</c:v>
                </c:pt>
                <c:pt idx="148">
                  <c:v>120.05172993805026</c:v>
                </c:pt>
              </c:numCache>
            </c:numRef>
          </c:val>
          <c:smooth val="0"/>
          <c:extLst>
            <c:ext xmlns:c16="http://schemas.microsoft.com/office/drawing/2014/chart" uri="{C3380CC4-5D6E-409C-BE32-E72D297353CC}">
              <c16:uniqueId val="{00000000-7333-439D-BBAE-3594C1D2D538}"/>
            </c:ext>
          </c:extLst>
        </c:ser>
        <c:dLbls>
          <c:showLegendKey val="0"/>
          <c:showVal val="0"/>
          <c:showCatName val="0"/>
          <c:showSerName val="0"/>
          <c:showPercent val="0"/>
          <c:showBubbleSize val="0"/>
        </c:dLbls>
        <c:smooth val="0"/>
        <c:axId val="93865088"/>
        <c:axId val="93866624"/>
      </c:lineChart>
      <c:catAx>
        <c:axId val="93865088"/>
        <c:scaling>
          <c:orientation val="minMax"/>
        </c:scaling>
        <c:delete val="0"/>
        <c:axPos val="b"/>
        <c:numFmt formatCode="General" sourceLinked="1"/>
        <c:majorTickMark val="out"/>
        <c:minorTickMark val="none"/>
        <c:tickLblPos val="nextTo"/>
        <c:crossAx val="93866624"/>
        <c:crosses val="autoZero"/>
        <c:auto val="1"/>
        <c:lblAlgn val="ctr"/>
        <c:lblOffset val="100"/>
        <c:noMultiLvlLbl val="0"/>
      </c:catAx>
      <c:valAx>
        <c:axId val="93866624"/>
        <c:scaling>
          <c:orientation val="minMax"/>
        </c:scaling>
        <c:delete val="0"/>
        <c:axPos val="l"/>
        <c:majorGridlines/>
        <c:numFmt formatCode="General" sourceLinked="1"/>
        <c:majorTickMark val="out"/>
        <c:minorTickMark val="none"/>
        <c:tickLblPos val="nextTo"/>
        <c:crossAx val="93865088"/>
        <c:crosses val="autoZero"/>
        <c:crossBetween val="between"/>
      </c:valAx>
    </c:plotArea>
    <c:legend>
      <c:legendPos val="r"/>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manualLayout>
          <c:layoutTarget val="inner"/>
          <c:xMode val="edge"/>
          <c:yMode val="edge"/>
          <c:x val="0.14357174103237094"/>
          <c:y val="7.4548702245552642E-2"/>
          <c:w val="0.64590901137358092"/>
          <c:h val="0.89719889180519163"/>
        </c:manualLayout>
      </c:layout>
      <c:lineChart>
        <c:grouping val="standard"/>
        <c:varyColors val="0"/>
        <c:ser>
          <c:idx val="0"/>
          <c:order val="0"/>
          <c:tx>
            <c:v>velocity</c:v>
          </c:tx>
          <c:marker>
            <c:symbol val="none"/>
          </c:marker>
          <c:cat>
            <c:numRef>
              <c:f>Sheet1!$C$8:$ET$8</c:f>
              <c:numCache>
                <c:formatCode>General</c:formatCode>
                <c:ptCount val="148"/>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pt idx="147">
                  <c:v>2.9399999999999933E-2</c:v>
                </c:pt>
              </c:numCache>
            </c:numRef>
          </c:cat>
          <c:val>
            <c:numRef>
              <c:f>Sheet1!$C$18:$ET$18</c:f>
              <c:numCache>
                <c:formatCode>General</c:formatCode>
                <c:ptCount val="148"/>
                <c:pt idx="0">
                  <c:v>-4.7406528699636388</c:v>
                </c:pt>
                <c:pt idx="1">
                  <c:v>-13.964192687197823</c:v>
                </c:pt>
                <c:pt idx="2">
                  <c:v>-22.43169013604529</c:v>
                </c:pt>
                <c:pt idx="3">
                  <c:v>-29.696818868508075</c:v>
                </c:pt>
                <c:pt idx="4">
                  <c:v>-35.399758455645127</c:v>
                </c:pt>
                <c:pt idx="5">
                  <c:v>-39.299293471662793</c:v>
                </c:pt>
                <c:pt idx="6">
                  <c:v>-41.297313788775654</c:v>
                </c:pt>
                <c:pt idx="7">
                  <c:v>-41.448291470754697</c:v>
                </c:pt>
                <c:pt idx="8">
                  <c:v>-39.946824401195826</c:v>
                </c:pt>
                <c:pt idx="9">
                  <c:v>-37.091393119266122</c:v>
                </c:pt>
                <c:pt idx="10">
                  <c:v>-33.230950259741263</c:v>
                </c:pt>
                <c:pt idx="11">
                  <c:v>-28.708180090374142</c:v>
                </c:pt>
                <c:pt idx="12">
                  <c:v>-23.814231044333948</c:v>
                </c:pt>
                <c:pt idx="13">
                  <c:v>-18.76375063006158</c:v>
                </c:pt>
                <c:pt idx="14">
                  <c:v>-13.690449685158157</c:v>
                </c:pt>
                <c:pt idx="15">
                  <c:v>-8.6573717992352073</c:v>
                </c:pt>
                <c:pt idx="16">
                  <c:v>-3.6745949617431961</c:v>
                </c:pt>
                <c:pt idx="17">
                  <c:v>1.2810173874986219</c:v>
                </c:pt>
                <c:pt idx="18">
                  <c:v>6.2464924068210328</c:v>
                </c:pt>
                <c:pt idx="19">
                  <c:v>11.254033010432352</c:v>
                </c:pt>
                <c:pt idx="20">
                  <c:v>16.3120612987084</c:v>
                </c:pt>
                <c:pt idx="21">
                  <c:v>21.385531840898224</c:v>
                </c:pt>
                <c:pt idx="22">
                  <c:v>26.376748534929106</c:v>
                </c:pt>
                <c:pt idx="23">
                  <c:v>31.110665413525279</c:v>
                </c:pt>
                <c:pt idx="24">
                  <c:v>35.331302288104851</c:v>
                </c:pt>
                <c:pt idx="25">
                  <c:v>38.716350404251259</c:v>
                </c:pt>
                <c:pt idx="26">
                  <c:v>40.913202780688636</c:v>
                </c:pt>
                <c:pt idx="27">
                  <c:v>41.591765458128833</c:v>
                </c:pt>
                <c:pt idx="28">
                  <c:v>40.501446400873533</c:v>
                </c:pt>
                <c:pt idx="29">
                  <c:v>37.517056844224889</c:v>
                </c:pt>
                <c:pt idx="30">
                  <c:v>32.66300292718455</c:v>
                </c:pt>
                <c:pt idx="31">
                  <c:v>26.113734034934737</c:v>
                </c:pt>
                <c:pt idx="32">
                  <c:v>18.175506107987616</c:v>
                </c:pt>
                <c:pt idx="33">
                  <c:v>9.2571319216420971</c:v>
                </c:pt>
                <c:pt idx="34">
                  <c:v>-0.1638434797710886</c:v>
                </c:pt>
                <c:pt idx="35">
                  <c:v>-9.5759056847020929</c:v>
                </c:pt>
                <c:pt idx="36">
                  <c:v>-18.46813491931854</c:v>
                </c:pt>
                <c:pt idx="37">
                  <c:v>-26.364777390412968</c:v>
                </c:pt>
                <c:pt idx="38">
                  <c:v>-32.860006323055728</c:v>
                </c:pt>
                <c:pt idx="39">
                  <c:v>-37.651666080859201</c:v>
                </c:pt>
                <c:pt idx="40">
                  <c:v>-40.570263532936792</c:v>
                </c:pt>
                <c:pt idx="41">
                  <c:v>-41.596686308829049</c:v>
                </c:pt>
                <c:pt idx="42">
                  <c:v>-40.860990729020578</c:v>
                </c:pt>
                <c:pt idx="43">
                  <c:v>-38.617376936092491</c:v>
                </c:pt>
                <c:pt idx="44">
                  <c:v>-35.197684261144957</c:v>
                </c:pt>
                <c:pt idx="45">
                  <c:v>-30.954285980292866</c:v>
                </c:pt>
                <c:pt idx="46">
                  <c:v>-26.207683081942079</c:v>
                </c:pt>
                <c:pt idx="47">
                  <c:v>-21.211187305726892</c:v>
                </c:pt>
                <c:pt idx="48">
                  <c:v>-16.137032404786993</c:v>
                </c:pt>
                <c:pt idx="49">
                  <c:v>-11.080467382369363</c:v>
                </c:pt>
                <c:pt idx="50">
                  <c:v>-6.0747088367504887</c:v>
                </c:pt>
                <c:pt idx="51">
                  <c:v>-1.1101903345718256</c:v>
                </c:pt>
                <c:pt idx="52">
                  <c:v>3.8457689821269976</c:v>
                </c:pt>
                <c:pt idx="53">
                  <c:v>8.8300303240731619</c:v>
                </c:pt>
                <c:pt idx="54">
                  <c:v>13.864911554791064</c:v>
                </c:pt>
                <c:pt idx="55">
                  <c:v>18.938835550341434</c:v>
                </c:pt>
                <c:pt idx="56">
                  <c:v>23.986592400699958</c:v>
                </c:pt>
                <c:pt idx="57">
                  <c:v>28.871788213771339</c:v>
                </c:pt>
                <c:pt idx="58">
                  <c:v>33.376957924724309</c:v>
                </c:pt>
                <c:pt idx="59">
                  <c:v>37.208633785661505</c:v>
                </c:pt>
                <c:pt idx="60">
                  <c:v>40.023061241431321</c:v>
                </c:pt>
                <c:pt idx="61">
                  <c:v>41.472057484310056</c:v>
                </c:pt>
                <c:pt idx="62">
                  <c:v>41.259900180228037</c:v>
                </c:pt>
                <c:pt idx="63">
                  <c:v>39.196348391668465</c:v>
                </c:pt>
                <c:pt idx="64">
                  <c:v>35.232123793426808</c:v>
                </c:pt>
                <c:pt idx="65">
                  <c:v>29.470537628382512</c:v>
                </c:pt>
                <c:pt idx="66">
                  <c:v>22.157365916998941</c:v>
                </c:pt>
                <c:pt idx="67">
                  <c:v>13.655971597049046</c:v>
                </c:pt>
                <c:pt idx="68">
                  <c:v>4.4150520197587184</c:v>
                </c:pt>
                <c:pt idx="69">
                  <c:v>-5.0659455169770231</c:v>
                </c:pt>
                <c:pt idx="70">
                  <c:v>-14.271509658122028</c:v>
                </c:pt>
                <c:pt idx="71">
                  <c:v>-22.704576078311476</c:v>
                </c:pt>
                <c:pt idx="72">
                  <c:v>-29.921230738145823</c:v>
                </c:pt>
                <c:pt idx="73">
                  <c:v>-35.565234398843302</c:v>
                </c:pt>
                <c:pt idx="74">
                  <c:v>-39.399962133832098</c:v>
                </c:pt>
                <c:pt idx="75">
                  <c:v>-41.332516949500757</c:v>
                </c:pt>
                <c:pt idx="76">
                  <c:v>-41.42255007475682</c:v>
                </c:pt>
                <c:pt idx="77">
                  <c:v>-39.868972573852304</c:v>
                </c:pt>
                <c:pt idx="78">
                  <c:v>-36.972958219580434</c:v>
                </c:pt>
                <c:pt idx="79">
                  <c:v>-33.084160436323344</c:v>
                </c:pt>
                <c:pt idx="80">
                  <c:v>-28.544138468525514</c:v>
                </c:pt>
                <c:pt idx="81">
                  <c:v>-23.641691769399458</c:v>
                </c:pt>
                <c:pt idx="82">
                  <c:v>-18.588645661794274</c:v>
                </c:pt>
                <c:pt idx="83">
                  <c:v>-13.516040905474114</c:v>
                </c:pt>
                <c:pt idx="84">
                  <c:v>-8.4847763619599448</c:v>
                </c:pt>
                <c:pt idx="85">
                  <c:v>-3.5034546060973071</c:v>
                </c:pt>
                <c:pt idx="86">
                  <c:v>1.4518566412368727</c:v>
                </c:pt>
                <c:pt idx="87">
                  <c:v>6.4183283356570078</c:v>
                </c:pt>
                <c:pt idx="88">
                  <c:v>11.427662973850088</c:v>
                </c:pt>
                <c:pt idx="89">
                  <c:v>16.487114807651864</c:v>
                </c:pt>
                <c:pt idx="90">
                  <c:v>21.559786371321078</c:v>
                </c:pt>
                <c:pt idx="91">
                  <c:v>26.545516300980694</c:v>
                </c:pt>
                <c:pt idx="92">
                  <c:v>31.266441391287</c:v>
                </c:pt>
                <c:pt idx="93">
                  <c:v>35.463929988715464</c:v>
                </c:pt>
                <c:pt idx="94">
                  <c:v>38.813908869201086</c:v>
                </c:pt>
                <c:pt idx="95">
                  <c:v>40.963601467785935</c:v>
                </c:pt>
                <c:pt idx="96">
                  <c:v>41.584728581477606</c:v>
                </c:pt>
                <c:pt idx="97">
                  <c:v>40.43036196918635</c:v>
                </c:pt>
                <c:pt idx="98">
                  <c:v>37.380209361820249</c:v>
                </c:pt>
                <c:pt idx="99">
                  <c:v>32.463970631293932</c:v>
                </c:pt>
                <c:pt idx="100">
                  <c:v>25.861028919149192</c:v>
                </c:pt>
                <c:pt idx="101">
                  <c:v>17.88170503404373</c:v>
                </c:pt>
                <c:pt idx="102">
                  <c:v>8.9377571788057253</c:v>
                </c:pt>
                <c:pt idx="103">
                  <c:v>-0.49151978227783388</c:v>
                </c:pt>
                <c:pt idx="104">
                  <c:v>-9.8940578599336941</c:v>
                </c:pt>
                <c:pt idx="105">
                  <c:v>-18.759572989134764</c:v>
                </c:pt>
                <c:pt idx="106">
                  <c:v>-26.614144063773036</c:v>
                </c:pt>
                <c:pt idx="107">
                  <c:v>-33.054970796905245</c:v>
                </c:pt>
                <c:pt idx="108">
                  <c:v>-37.784032994337338</c:v>
                </c:pt>
                <c:pt idx="109">
                  <c:v>-40.636815660565873</c:v>
                </c:pt>
                <c:pt idx="110">
                  <c:v>-41.599499303404166</c:v>
                </c:pt>
                <c:pt idx="111">
                  <c:v>-40.806977836431024</c:v>
                </c:pt>
                <c:pt idx="112">
                  <c:v>-38.517003075761309</c:v>
                </c:pt>
                <c:pt idx="113">
                  <c:v>-35.063090197681674</c:v>
                </c:pt>
                <c:pt idx="114">
                  <c:v>-30.797315156809756</c:v>
                </c:pt>
                <c:pt idx="115">
                  <c:v>-26.038328760403214</c:v>
                </c:pt>
                <c:pt idx="116">
                  <c:v>-21.036758189446232</c:v>
                </c:pt>
                <c:pt idx="117">
                  <c:v>-15.962030615831324</c:v>
                </c:pt>
                <c:pt idx="118">
                  <c:v>-10.906966399929914</c:v>
                </c:pt>
                <c:pt idx="119">
                  <c:v>-5.9029765779168031</c:v>
                </c:pt>
                <c:pt idx="120">
                  <c:v>-0.93937386932481104</c:v>
                </c:pt>
                <c:pt idx="121">
                  <c:v>4.0169780841002733</c:v>
                </c:pt>
                <c:pt idx="122">
                  <c:v>9.002752383388426</c:v>
                </c:pt>
                <c:pt idx="123">
                  <c:v>14.03942517875862</c:v>
                </c:pt>
                <c:pt idx="124">
                  <c:v>19.113896497659084</c:v>
                </c:pt>
                <c:pt idx="125">
                  <c:v>24.158768685822736</c:v>
                </c:pt>
                <c:pt idx="126">
                  <c:v>29.034952271445746</c:v>
                </c:pt>
                <c:pt idx="127">
                  <c:v>33.522170027896152</c:v>
                </c:pt>
                <c:pt idx="128">
                  <c:v>37.324665480023498</c:v>
                </c:pt>
                <c:pt idx="129">
                  <c:v>40.097669255066535</c:v>
                </c:pt>
                <c:pt idx="130">
                  <c:v>41.493837596670318</c:v>
                </c:pt>
                <c:pt idx="131">
                  <c:v>41.220270865701707</c:v>
                </c:pt>
                <c:pt idx="132">
                  <c:v>39.091127896969482</c:v>
                </c:pt>
                <c:pt idx="133">
                  <c:v>35.062337664952423</c:v>
                </c:pt>
                <c:pt idx="134">
                  <c:v>29.242399729912449</c:v>
                </c:pt>
                <c:pt idx="135">
                  <c:v>21.881620359303895</c:v>
                </c:pt>
                <c:pt idx="136">
                  <c:v>13.346866146704599</c:v>
                </c:pt>
                <c:pt idx="137">
                  <c:v>4.0891641161128689</c:v>
                </c:pt>
                <c:pt idx="138">
                  <c:v>-5.3909088353725565</c:v>
                </c:pt>
                <c:pt idx="139">
                  <c:v>-14.577902824190259</c:v>
                </c:pt>
                <c:pt idx="140">
                  <c:v>-22.976006928424653</c:v>
                </c:pt>
                <c:pt idx="141">
                  <c:v>-30.143760694518278</c:v>
                </c:pt>
                <c:pt idx="142">
                  <c:v>-35.728544576125074</c:v>
                </c:pt>
                <c:pt idx="143">
                  <c:v>-39.498353596163859</c:v>
                </c:pt>
                <c:pt idx="144">
                  <c:v>-41.365515124664114</c:v>
                </c:pt>
                <c:pt idx="145">
                  <c:v>-41.394843966330512</c:v>
                </c:pt>
                <c:pt idx="146">
                  <c:v>-39.789519671082445</c:v>
                </c:pt>
                <c:pt idx="147">
                  <c:v>-36.853343813496693</c:v>
                </c:pt>
              </c:numCache>
            </c:numRef>
          </c:val>
          <c:smooth val="0"/>
          <c:extLst>
            <c:ext xmlns:c16="http://schemas.microsoft.com/office/drawing/2014/chart" uri="{C3380CC4-5D6E-409C-BE32-E72D297353CC}">
              <c16:uniqueId val="{00000000-70AC-4AB0-A58E-DB972F4634D9}"/>
            </c:ext>
          </c:extLst>
        </c:ser>
        <c:dLbls>
          <c:showLegendKey val="0"/>
          <c:showVal val="0"/>
          <c:showCatName val="0"/>
          <c:showSerName val="0"/>
          <c:showPercent val="0"/>
          <c:showBubbleSize val="0"/>
        </c:dLbls>
        <c:smooth val="0"/>
        <c:axId val="93911680"/>
        <c:axId val="93196672"/>
      </c:lineChart>
      <c:catAx>
        <c:axId val="93911680"/>
        <c:scaling>
          <c:orientation val="minMax"/>
        </c:scaling>
        <c:delete val="0"/>
        <c:axPos val="b"/>
        <c:numFmt formatCode="General" sourceLinked="1"/>
        <c:majorTickMark val="out"/>
        <c:minorTickMark val="none"/>
        <c:tickLblPos val="nextTo"/>
        <c:crossAx val="93196672"/>
        <c:crosses val="autoZero"/>
        <c:auto val="1"/>
        <c:lblAlgn val="ctr"/>
        <c:lblOffset val="100"/>
        <c:noMultiLvlLbl val="0"/>
      </c:catAx>
      <c:valAx>
        <c:axId val="93196672"/>
        <c:scaling>
          <c:orientation val="minMax"/>
        </c:scaling>
        <c:delete val="0"/>
        <c:axPos val="l"/>
        <c:majorGridlines/>
        <c:numFmt formatCode="General" sourceLinked="1"/>
        <c:majorTickMark val="out"/>
        <c:minorTickMark val="none"/>
        <c:tickLblPos val="nextTo"/>
        <c:crossAx val="93911680"/>
        <c:crosses val="autoZero"/>
        <c:crossBetween val="between"/>
      </c:valAx>
    </c:plotArea>
    <c:legend>
      <c:legendPos val="r"/>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a:t>Acceleration</a:t>
            </a:r>
            <a:r>
              <a:rPr lang="en-GB" baseline="0"/>
              <a:t> and Force</a:t>
            </a:r>
            <a:endParaRPr lang="en-GB"/>
          </a:p>
        </c:rich>
      </c:tx>
      <c:overlay val="0"/>
    </c:title>
    <c:autoTitleDeleted val="0"/>
    <c:plotArea>
      <c:layout/>
      <c:lineChart>
        <c:grouping val="standard"/>
        <c:varyColors val="0"/>
        <c:ser>
          <c:idx val="0"/>
          <c:order val="0"/>
          <c:tx>
            <c:v>Acceleration</c:v>
          </c:tx>
          <c:marker>
            <c:symbol val="none"/>
          </c:marker>
          <c:cat>
            <c:numRef>
              <c:f>Sheet1!$C$8:$ES$8</c:f>
              <c:numCache>
                <c:formatCode>General</c:formatCode>
                <c:ptCount val="147"/>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numCache>
            </c:numRef>
          </c:cat>
          <c:val>
            <c:numRef>
              <c:f>Sheet1!$C$19:$ES$19</c:f>
              <c:numCache>
                <c:formatCode>General</c:formatCode>
                <c:ptCount val="147"/>
                <c:pt idx="0">
                  <c:v>-46117.699086170913</c:v>
                </c:pt>
                <c:pt idx="1">
                  <c:v>-42337.487244237338</c:v>
                </c:pt>
                <c:pt idx="2">
                  <c:v>-36325.643662313923</c:v>
                </c:pt>
                <c:pt idx="3">
                  <c:v>-28514.697935685261</c:v>
                </c:pt>
                <c:pt idx="4">
                  <c:v>-19497.675080088327</c:v>
                </c:pt>
                <c:pt idx="5">
                  <c:v>-9990.1015855643036</c:v>
                </c:pt>
                <c:pt idx="6">
                  <c:v>-754.88840989521577</c:v>
                </c:pt>
                <c:pt idx="7">
                  <c:v>7507.3353477943519</c:v>
                </c:pt>
                <c:pt idx="8">
                  <c:v>14277.156409648518</c:v>
                </c:pt>
                <c:pt idx="9">
                  <c:v>19302.214297624294</c:v>
                </c:pt>
                <c:pt idx="10">
                  <c:v>22613.850846835601</c:v>
                </c:pt>
                <c:pt idx="11">
                  <c:v>24469.745230200973</c:v>
                </c:pt>
                <c:pt idx="12">
                  <c:v>25252.402071361837</c:v>
                </c:pt>
                <c:pt idx="13">
                  <c:v>25366.504724517112</c:v>
                </c:pt>
                <c:pt idx="14">
                  <c:v>25165.389429614748</c:v>
                </c:pt>
                <c:pt idx="15">
                  <c:v>24913.884187460055</c:v>
                </c:pt>
                <c:pt idx="16">
                  <c:v>24778.061746209089</c:v>
                </c:pt>
                <c:pt idx="17">
                  <c:v>24827.375096612053</c:v>
                </c:pt>
                <c:pt idx="18">
                  <c:v>25037.703018056593</c:v>
                </c:pt>
                <c:pt idx="19">
                  <c:v>25290.141441380241</c:v>
                </c:pt>
                <c:pt idx="20">
                  <c:v>25367.352710949119</c:v>
                </c:pt>
                <c:pt idx="21">
                  <c:v>24956.083470154408</c:v>
                </c:pt>
                <c:pt idx="22">
                  <c:v>23669.584392980862</c:v>
                </c:pt>
                <c:pt idx="23">
                  <c:v>21103.18437289786</c:v>
                </c:pt>
                <c:pt idx="24">
                  <c:v>16925.240580732036</c:v>
                </c:pt>
                <c:pt idx="25">
                  <c:v>10984.261882186885</c:v>
                </c:pt>
                <c:pt idx="26">
                  <c:v>3392.813387200988</c:v>
                </c:pt>
                <c:pt idx="27">
                  <c:v>-5451.5952862764998</c:v>
                </c:pt>
                <c:pt idx="28">
                  <c:v>-14921.947783243219</c:v>
                </c:pt>
                <c:pt idx="29">
                  <c:v>-24270.269585201695</c:v>
                </c:pt>
                <c:pt idx="30">
                  <c:v>-32746.344461249064</c:v>
                </c:pt>
                <c:pt idx="31">
                  <c:v>-39691.139634735606</c:v>
                </c:pt>
                <c:pt idx="32">
                  <c:v>-44591.870931727593</c:v>
                </c:pt>
                <c:pt idx="33">
                  <c:v>-47104.877007065923</c:v>
                </c:pt>
                <c:pt idx="34">
                  <c:v>-47060.31102465502</c:v>
                </c:pt>
                <c:pt idx="35">
                  <c:v>-44461.146173082234</c:v>
                </c:pt>
                <c:pt idx="36">
                  <c:v>-39483.212355472133</c:v>
                </c:pt>
                <c:pt idx="37">
                  <c:v>-32476.1446632138</c:v>
                </c:pt>
                <c:pt idx="38">
                  <c:v>-23958.298789017361</c:v>
                </c:pt>
                <c:pt idx="39">
                  <c:v>-14592.987260387956</c:v>
                </c:pt>
                <c:pt idx="40">
                  <c:v>-5132.1138794612862</c:v>
                </c:pt>
                <c:pt idx="41">
                  <c:v>3678.4778990423561</c:v>
                </c:pt>
                <c:pt idx="42">
                  <c:v>11218.068964640437</c:v>
                </c:pt>
                <c:pt idx="43">
                  <c:v>17098.463374737668</c:v>
                </c:pt>
                <c:pt idx="44">
                  <c:v>21216.991404260454</c:v>
                </c:pt>
                <c:pt idx="45">
                  <c:v>23733.014491753933</c:v>
                </c:pt>
                <c:pt idx="46">
                  <c:v>24982.478881075938</c:v>
                </c:pt>
                <c:pt idx="47">
                  <c:v>25370.774504699493</c:v>
                </c:pt>
                <c:pt idx="48">
                  <c:v>25282.825112088147</c:v>
                </c:pt>
                <c:pt idx="49">
                  <c:v>25028.792728094373</c:v>
                </c:pt>
                <c:pt idx="50">
                  <c:v>24822.592510893315</c:v>
                </c:pt>
                <c:pt idx="51">
                  <c:v>24779.796583494117</c:v>
                </c:pt>
                <c:pt idx="52">
                  <c:v>24921.306709730819</c:v>
                </c:pt>
                <c:pt idx="53">
                  <c:v>25174.406153589509</c:v>
                </c:pt>
                <c:pt idx="54">
                  <c:v>25369.619977751849</c:v>
                </c:pt>
                <c:pt idx="55">
                  <c:v>25238.784251792622</c:v>
                </c:pt>
                <c:pt idx="56">
                  <c:v>24425.9790653569</c:v>
                </c:pt>
                <c:pt idx="57">
                  <c:v>22525.848554764849</c:v>
                </c:pt>
                <c:pt idx="58">
                  <c:v>19158.379304685979</c:v>
                </c:pt>
                <c:pt idx="59">
                  <c:v>14072.137278849083</c:v>
                </c:pt>
                <c:pt idx="60">
                  <c:v>7244.9812143936751</c:v>
                </c:pt>
                <c:pt idx="61">
                  <c:v>-1060.7865204100974</c:v>
                </c:pt>
                <c:pt idx="62">
                  <c:v>-10317.758942797858</c:v>
                </c:pt>
                <c:pt idx="63">
                  <c:v>-19821.122991208282</c:v>
                </c:pt>
                <c:pt idx="64">
                  <c:v>-28807.93082522148</c:v>
                </c:pt>
                <c:pt idx="65">
                  <c:v>-36565.858556917854</c:v>
                </c:pt>
                <c:pt idx="66">
                  <c:v>-42506.971599749471</c:v>
                </c:pt>
                <c:pt idx="67">
                  <c:v>-46204.597886451636</c:v>
                </c:pt>
                <c:pt idx="68">
                  <c:v>-47404.987683678708</c:v>
                </c:pt>
                <c:pt idx="69">
                  <c:v>-46027.820705725018</c:v>
                </c:pt>
                <c:pt idx="70">
                  <c:v>-42165.332100947235</c:v>
                </c:pt>
                <c:pt idx="71">
                  <c:v>-36083.273299171735</c:v>
                </c:pt>
                <c:pt idx="72">
                  <c:v>-28220.018303487392</c:v>
                </c:pt>
                <c:pt idx="73">
                  <c:v>-19173.638674943981</c:v>
                </c:pt>
                <c:pt idx="74">
                  <c:v>-9662.7740783432964</c:v>
                </c:pt>
                <c:pt idx="75">
                  <c:v>-450.16562628031664</c:v>
                </c:pt>
                <c:pt idx="76">
                  <c:v>7767.8875045225832</c:v>
                </c:pt>
                <c:pt idx="77">
                  <c:v>14480.071771359348</c:v>
                </c:pt>
                <c:pt idx="78">
                  <c:v>19443.988916285449</c:v>
                </c:pt>
                <c:pt idx="79">
                  <c:v>22700.109838989152</c:v>
                </c:pt>
                <c:pt idx="80">
                  <c:v>24512.23349563028</c:v>
                </c:pt>
                <c:pt idx="81">
                  <c:v>25265.230538025917</c:v>
                </c:pt>
                <c:pt idx="82">
                  <c:v>25363.023781600801</c:v>
                </c:pt>
                <c:pt idx="83">
                  <c:v>25156.322717570845</c:v>
                </c:pt>
                <c:pt idx="84">
                  <c:v>24906.608779313188</c:v>
                </c:pt>
                <c:pt idx="85">
                  <c:v>24776.556236670898</c:v>
                </c:pt>
                <c:pt idx="86">
                  <c:v>24832.358472100674</c:v>
                </c:pt>
                <c:pt idx="87">
                  <c:v>25046.673190965401</c:v>
                </c:pt>
                <c:pt idx="88">
                  <c:v>25297.259169008874</c:v>
                </c:pt>
                <c:pt idx="89">
                  <c:v>25363.35781834607</c:v>
                </c:pt>
                <c:pt idx="90">
                  <c:v>24928.64964829808</c:v>
                </c:pt>
                <c:pt idx="91">
                  <c:v>23604.625451531527</c:v>
                </c:pt>
                <c:pt idx="92">
                  <c:v>20987.44298714232</c:v>
                </c:pt>
                <c:pt idx="93">
                  <c:v>16749.894402428112</c:v>
                </c:pt>
                <c:pt idx="94">
                  <c:v>10748.462992924246</c:v>
                </c:pt>
                <c:pt idx="95">
                  <c:v>3105.6355684583536</c:v>
                </c:pt>
                <c:pt idx="96">
                  <c:v>-5771.8330614562774</c:v>
                </c:pt>
                <c:pt idx="97">
                  <c:v>-15250.763036830505</c:v>
                </c:pt>
                <c:pt idx="98">
                  <c:v>-24581.19365263158</c:v>
                </c:pt>
                <c:pt idx="99">
                  <c:v>-33014.708560723702</c:v>
                </c:pt>
                <c:pt idx="100">
                  <c:v>-39896.619425527308</c:v>
                </c:pt>
                <c:pt idx="101">
                  <c:v>-44719.739276190019</c:v>
                </c:pt>
                <c:pt idx="102">
                  <c:v>-47146.384805417794</c:v>
                </c:pt>
                <c:pt idx="103">
                  <c:v>-47012.690388279298</c:v>
                </c:pt>
                <c:pt idx="104">
                  <c:v>-44327.575646005345</c:v>
                </c:pt>
                <c:pt idx="105">
                  <c:v>-39272.855373191363</c:v>
                </c:pt>
                <c:pt idx="106">
                  <c:v>-32204.13366566104</c:v>
                </c:pt>
                <c:pt idx="107">
                  <c:v>-23645.310987160461</c:v>
                </c:pt>
                <c:pt idx="108">
                  <c:v>-14263.913331142674</c:v>
                </c:pt>
                <c:pt idx="109">
                  <c:v>-4813.4182141914644</c:v>
                </c:pt>
                <c:pt idx="110">
                  <c:v>3962.6073348657087</c:v>
                </c:pt>
                <c:pt idx="111">
                  <c:v>11449.873803348573</c:v>
                </c:pt>
                <c:pt idx="112">
                  <c:v>17269.564390398173</c:v>
                </c:pt>
                <c:pt idx="113">
                  <c:v>21328.875204359592</c:v>
                </c:pt>
                <c:pt idx="114">
                  <c:v>23794.931982032707</c:v>
                </c:pt>
                <c:pt idx="115">
                  <c:v>25007.852854784909</c:v>
                </c:pt>
                <c:pt idx="116">
                  <c:v>25373.637868074537</c:v>
                </c:pt>
                <c:pt idx="117">
                  <c:v>25275.321079507052</c:v>
                </c:pt>
                <c:pt idx="118">
                  <c:v>25019.949110065554</c:v>
                </c:pt>
                <c:pt idx="119">
                  <c:v>24818.013542959958</c:v>
                </c:pt>
                <c:pt idx="120">
                  <c:v>24781.759767125423</c:v>
                </c:pt>
                <c:pt idx="121">
                  <c:v>24928.871496440763</c:v>
                </c:pt>
                <c:pt idx="122">
                  <c:v>25183.363976850967</c:v>
                </c:pt>
                <c:pt idx="123">
                  <c:v>25372.356594502318</c:v>
                </c:pt>
                <c:pt idx="124">
                  <c:v>25224.360940818256</c:v>
                </c:pt>
                <c:pt idx="125">
                  <c:v>24380.917928115054</c:v>
                </c:pt>
                <c:pt idx="126">
                  <c:v>22436.088782252027</c:v>
                </c:pt>
                <c:pt idx="127">
                  <c:v>19012.477260636726</c:v>
                </c:pt>
                <c:pt idx="128">
                  <c:v>13865.018875215184</c:v>
                </c:pt>
                <c:pt idx="129">
                  <c:v>6980.8417080189138</c:v>
                </c:pt>
                <c:pt idx="130">
                  <c:v>-1367.8336548430536</c:v>
                </c:pt>
                <c:pt idx="131">
                  <c:v>-10645.714843661124</c:v>
                </c:pt>
                <c:pt idx="132">
                  <c:v>-20143.951160085293</c:v>
                </c:pt>
                <c:pt idx="133">
                  <c:v>-29099.689675199868</c:v>
                </c:pt>
                <c:pt idx="134">
                  <c:v>-36803.896853042774</c:v>
                </c:pt>
                <c:pt idx="135">
                  <c:v>-42673.771062996479</c:v>
                </c:pt>
                <c:pt idx="136">
                  <c:v>-46288.510152958646</c:v>
                </c:pt>
                <c:pt idx="137">
                  <c:v>-47400.364757427124</c:v>
                </c:pt>
                <c:pt idx="138">
                  <c:v>-45934.969944088509</c:v>
                </c:pt>
                <c:pt idx="139">
                  <c:v>-41990.520521171966</c:v>
                </c:pt>
                <c:pt idx="140">
                  <c:v>-35838.768830468121</c:v>
                </c:pt>
                <c:pt idx="141">
                  <c:v>-27923.91940803398</c:v>
                </c:pt>
                <c:pt idx="142">
                  <c:v>-18849.045100193925</c:v>
                </c:pt>
                <c:pt idx="143">
                  <c:v>-9335.8076425012714</c:v>
                </c:pt>
                <c:pt idx="144">
                  <c:v>-146.64420833199188</c:v>
                </c:pt>
                <c:pt idx="145">
                  <c:v>8026.6214762403361</c:v>
                </c:pt>
                <c:pt idx="146">
                  <c:v>14680.879287928759</c:v>
                </c:pt>
              </c:numCache>
            </c:numRef>
          </c:val>
          <c:smooth val="0"/>
          <c:extLst>
            <c:ext xmlns:c16="http://schemas.microsoft.com/office/drawing/2014/chart" uri="{C3380CC4-5D6E-409C-BE32-E72D297353CC}">
              <c16:uniqueId val="{00000000-1C9C-456F-9241-0B99A6C8520B}"/>
            </c:ext>
          </c:extLst>
        </c:ser>
        <c:ser>
          <c:idx val="1"/>
          <c:order val="1"/>
          <c:tx>
            <c:v>Force</c:v>
          </c:tx>
          <c:marker>
            <c:symbol val="none"/>
          </c:marker>
          <c:cat>
            <c:numRef>
              <c:f>Sheet1!$C$8:$ES$8</c:f>
              <c:numCache>
                <c:formatCode>General</c:formatCode>
                <c:ptCount val="147"/>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numCache>
            </c:numRef>
          </c:cat>
          <c:val>
            <c:numRef>
              <c:f>Sheet1!$C$20:$ES$20</c:f>
              <c:numCache>
                <c:formatCode>General</c:formatCode>
                <c:ptCount val="147"/>
                <c:pt idx="0">
                  <c:v>-13881.427424937445</c:v>
                </c:pt>
                <c:pt idx="1">
                  <c:v>-12743.583660515438</c:v>
                </c:pt>
                <c:pt idx="2">
                  <c:v>-10934.018742356491</c:v>
                </c:pt>
                <c:pt idx="3">
                  <c:v>-8582.9240786412629</c:v>
                </c:pt>
                <c:pt idx="4">
                  <c:v>-5868.8001991065867</c:v>
                </c:pt>
                <c:pt idx="5">
                  <c:v>-3007.0205772548552</c:v>
                </c:pt>
                <c:pt idx="6">
                  <c:v>-227.22141137845995</c:v>
                </c:pt>
                <c:pt idx="7">
                  <c:v>2259.7079396861</c:v>
                </c:pt>
                <c:pt idx="8">
                  <c:v>4297.4240793042036</c:v>
                </c:pt>
                <c:pt idx="9">
                  <c:v>5809.9665035849121</c:v>
                </c:pt>
                <c:pt idx="10">
                  <c:v>6806.7691048975157</c:v>
                </c:pt>
                <c:pt idx="11">
                  <c:v>7365.3933142904925</c:v>
                </c:pt>
                <c:pt idx="12">
                  <c:v>7600.9730234799126</c:v>
                </c:pt>
                <c:pt idx="13">
                  <c:v>7635.3179220796501</c:v>
                </c:pt>
                <c:pt idx="14">
                  <c:v>7574.7822183140388</c:v>
                </c:pt>
                <c:pt idx="15">
                  <c:v>7499.079140425476</c:v>
                </c:pt>
                <c:pt idx="16">
                  <c:v>7458.1965856089355</c:v>
                </c:pt>
                <c:pt idx="17">
                  <c:v>7473.0399040802276</c:v>
                </c:pt>
                <c:pt idx="18">
                  <c:v>7536.3486084350343</c:v>
                </c:pt>
                <c:pt idx="19">
                  <c:v>7612.3325738554522</c:v>
                </c:pt>
                <c:pt idx="20">
                  <c:v>7635.5731659956846</c:v>
                </c:pt>
                <c:pt idx="21">
                  <c:v>7511.7811245164767</c:v>
                </c:pt>
                <c:pt idx="22">
                  <c:v>7124.544902287239</c:v>
                </c:pt>
                <c:pt idx="23">
                  <c:v>6352.0584962422554</c:v>
                </c:pt>
                <c:pt idx="24">
                  <c:v>5094.497414800343</c:v>
                </c:pt>
                <c:pt idx="25">
                  <c:v>3306.2628265382523</c:v>
                </c:pt>
                <c:pt idx="26">
                  <c:v>1021.2368295474973</c:v>
                </c:pt>
                <c:pt idx="27">
                  <c:v>-1640.9301811692264</c:v>
                </c:pt>
                <c:pt idx="28">
                  <c:v>-4491.5062827562087</c:v>
                </c:pt>
                <c:pt idx="29">
                  <c:v>-7305.3511451457098</c:v>
                </c:pt>
                <c:pt idx="30">
                  <c:v>-9856.6496828359686</c:v>
                </c:pt>
                <c:pt idx="31">
                  <c:v>-11947.033030055418</c:v>
                </c:pt>
                <c:pt idx="32">
                  <c:v>-13422.153150450005</c:v>
                </c:pt>
                <c:pt idx="33">
                  <c:v>-14178.567979126843</c:v>
                </c:pt>
                <c:pt idx="34">
                  <c:v>-14165.15361842116</c:v>
                </c:pt>
                <c:pt idx="35">
                  <c:v>-13382.804998097752</c:v>
                </c:pt>
                <c:pt idx="36">
                  <c:v>-11884.446918997111</c:v>
                </c:pt>
                <c:pt idx="37">
                  <c:v>-9775.3195436273527</c:v>
                </c:pt>
                <c:pt idx="38">
                  <c:v>-7211.447935494225</c:v>
                </c:pt>
                <c:pt idx="39">
                  <c:v>-4392.4891653767745</c:v>
                </c:pt>
                <c:pt idx="40">
                  <c:v>-1544.7662777178471</c:v>
                </c:pt>
                <c:pt idx="41">
                  <c:v>1107.2218476117491</c:v>
                </c:pt>
                <c:pt idx="42">
                  <c:v>3376.6387583567716</c:v>
                </c:pt>
                <c:pt idx="43">
                  <c:v>5146.6374757960384</c:v>
                </c:pt>
                <c:pt idx="44">
                  <c:v>6386.3144126823963</c:v>
                </c:pt>
                <c:pt idx="45">
                  <c:v>7143.6373620179338</c:v>
                </c:pt>
                <c:pt idx="46">
                  <c:v>7519.7261432038567</c:v>
                </c:pt>
                <c:pt idx="47">
                  <c:v>7636.6031259145475</c:v>
                </c:pt>
                <c:pt idx="48">
                  <c:v>7610.1303587385319</c:v>
                </c:pt>
                <c:pt idx="49">
                  <c:v>7533.6666111564064</c:v>
                </c:pt>
                <c:pt idx="50">
                  <c:v>7471.6003457788875</c:v>
                </c:pt>
                <c:pt idx="51">
                  <c:v>7458.7187716317294</c:v>
                </c:pt>
                <c:pt idx="52">
                  <c:v>7501.3133196289764</c:v>
                </c:pt>
                <c:pt idx="53">
                  <c:v>7577.4962522304422</c:v>
                </c:pt>
                <c:pt idx="54">
                  <c:v>7636.2556133033058</c:v>
                </c:pt>
                <c:pt idx="55">
                  <c:v>7596.8740597895785</c:v>
                </c:pt>
                <c:pt idx="56">
                  <c:v>7352.2196986724266</c:v>
                </c:pt>
                <c:pt idx="57">
                  <c:v>6780.2804149842195</c:v>
                </c:pt>
                <c:pt idx="58">
                  <c:v>5766.6721707104798</c:v>
                </c:pt>
                <c:pt idx="59">
                  <c:v>4235.7133209335734</c:v>
                </c:pt>
                <c:pt idx="60">
                  <c:v>2180.7393455324959</c:v>
                </c:pt>
                <c:pt idx="61">
                  <c:v>-319.2967426434393</c:v>
                </c:pt>
                <c:pt idx="62">
                  <c:v>-3105.6454417821551</c:v>
                </c:pt>
                <c:pt idx="63">
                  <c:v>-5966.1580203536923</c:v>
                </c:pt>
                <c:pt idx="64">
                  <c:v>-8671.1871783916649</c:v>
                </c:pt>
                <c:pt idx="65">
                  <c:v>-11006.323425632274</c:v>
                </c:pt>
                <c:pt idx="66">
                  <c:v>-12794.598451524591</c:v>
                </c:pt>
                <c:pt idx="67">
                  <c:v>-13907.583963821942</c:v>
                </c:pt>
                <c:pt idx="68">
                  <c:v>-14268.90129278729</c:v>
                </c:pt>
                <c:pt idx="69">
                  <c:v>-13854.374032423229</c:v>
                </c:pt>
                <c:pt idx="70">
                  <c:v>-12691.764962385118</c:v>
                </c:pt>
                <c:pt idx="71">
                  <c:v>-10861.065263050692</c:v>
                </c:pt>
                <c:pt idx="72">
                  <c:v>-8494.2255093497042</c:v>
                </c:pt>
                <c:pt idx="73">
                  <c:v>-5771.2652411581385</c:v>
                </c:pt>
                <c:pt idx="74">
                  <c:v>-2908.494997581332</c:v>
                </c:pt>
                <c:pt idx="75">
                  <c:v>-135.49985351037532</c:v>
                </c:pt>
                <c:pt idx="76">
                  <c:v>2338.1341388612973</c:v>
                </c:pt>
                <c:pt idx="77">
                  <c:v>4358.5016031791638</c:v>
                </c:pt>
                <c:pt idx="78">
                  <c:v>5852.6406638019198</c:v>
                </c:pt>
                <c:pt idx="79">
                  <c:v>6832.733061535735</c:v>
                </c:pt>
                <c:pt idx="80">
                  <c:v>7378.1822821847145</c:v>
                </c:pt>
                <c:pt idx="81">
                  <c:v>7604.8343919458002</c:v>
                </c:pt>
                <c:pt idx="82">
                  <c:v>7634.2701582618411</c:v>
                </c:pt>
                <c:pt idx="83">
                  <c:v>7572.0531379888243</c:v>
                </c:pt>
                <c:pt idx="84">
                  <c:v>7496.8892425732693</c:v>
                </c:pt>
                <c:pt idx="85">
                  <c:v>7457.7434272379405</c:v>
                </c:pt>
                <c:pt idx="86">
                  <c:v>7474.5399001023025</c:v>
                </c:pt>
                <c:pt idx="87">
                  <c:v>7539.0486304805854</c:v>
                </c:pt>
                <c:pt idx="88">
                  <c:v>7614.4750098716704</c:v>
                </c:pt>
                <c:pt idx="89">
                  <c:v>7634.3707033221672</c:v>
                </c:pt>
                <c:pt idx="90">
                  <c:v>7503.5235441377217</c:v>
                </c:pt>
                <c:pt idx="91">
                  <c:v>7104.992260910989</c:v>
                </c:pt>
                <c:pt idx="92">
                  <c:v>6317.2203391298381</c:v>
                </c:pt>
                <c:pt idx="93">
                  <c:v>5041.7182151308616</c:v>
                </c:pt>
                <c:pt idx="94">
                  <c:v>3235.287360870198</c:v>
                </c:pt>
                <c:pt idx="95">
                  <c:v>934.79630610596439</c:v>
                </c:pt>
                <c:pt idx="96">
                  <c:v>-1737.3217514983394</c:v>
                </c:pt>
                <c:pt idx="97">
                  <c:v>-4590.479674085982</c:v>
                </c:pt>
                <c:pt idx="98">
                  <c:v>-7398.9392894421053</c:v>
                </c:pt>
                <c:pt idx="99">
                  <c:v>-9937.4272767778348</c:v>
                </c:pt>
                <c:pt idx="100">
                  <c:v>-12008.882447083719</c:v>
                </c:pt>
                <c:pt idx="101">
                  <c:v>-13460.641522133195</c:v>
                </c:pt>
                <c:pt idx="102">
                  <c:v>-14191.061826430756</c:v>
                </c:pt>
                <c:pt idx="103">
                  <c:v>-14150.819806872069</c:v>
                </c:pt>
                <c:pt idx="104">
                  <c:v>-13342.600269447608</c:v>
                </c:pt>
                <c:pt idx="105">
                  <c:v>-11821.1294673306</c:v>
                </c:pt>
                <c:pt idx="106">
                  <c:v>-9693.4442333639727</c:v>
                </c:pt>
                <c:pt idx="107">
                  <c:v>-7117.2386071352985</c:v>
                </c:pt>
                <c:pt idx="108">
                  <c:v>-4293.437912673945</c:v>
                </c:pt>
                <c:pt idx="109">
                  <c:v>-1448.8388824716308</c:v>
                </c:pt>
                <c:pt idx="110">
                  <c:v>1192.7448077945783</c:v>
                </c:pt>
                <c:pt idx="111">
                  <c:v>3446.4120148079205</c:v>
                </c:pt>
                <c:pt idx="112">
                  <c:v>5198.1388815098499</c:v>
                </c:pt>
                <c:pt idx="113">
                  <c:v>6419.9914365122368</c:v>
                </c:pt>
                <c:pt idx="114">
                  <c:v>7162.2745265918447</c:v>
                </c:pt>
                <c:pt idx="115">
                  <c:v>7527.3637092902572</c:v>
                </c:pt>
                <c:pt idx="116">
                  <c:v>7637.4649982904357</c:v>
                </c:pt>
                <c:pt idx="117">
                  <c:v>7607.8716449316225</c:v>
                </c:pt>
                <c:pt idx="118">
                  <c:v>7531.0046821297319</c:v>
                </c:pt>
                <c:pt idx="119">
                  <c:v>7470.2220764309468</c:v>
                </c:pt>
                <c:pt idx="120">
                  <c:v>7459.3096899047523</c:v>
                </c:pt>
                <c:pt idx="121">
                  <c:v>7503.5903204286697</c:v>
                </c:pt>
                <c:pt idx="122">
                  <c:v>7580.1925570321409</c:v>
                </c:pt>
                <c:pt idx="123">
                  <c:v>7637.0793349451978</c:v>
                </c:pt>
                <c:pt idx="124">
                  <c:v>7592.532643186295</c:v>
                </c:pt>
                <c:pt idx="125">
                  <c:v>7338.6562963626311</c:v>
                </c:pt>
                <c:pt idx="126">
                  <c:v>6753.2627234578604</c:v>
                </c:pt>
                <c:pt idx="127">
                  <c:v>5722.7556554516541</c:v>
                </c:pt>
                <c:pt idx="128">
                  <c:v>4173.3706814397701</c:v>
                </c:pt>
                <c:pt idx="129">
                  <c:v>2101.2333541136932</c:v>
                </c:pt>
                <c:pt idx="130">
                  <c:v>-411.71793010775912</c:v>
                </c:pt>
                <c:pt idx="131">
                  <c:v>-3204.360167941998</c:v>
                </c:pt>
                <c:pt idx="132">
                  <c:v>-6063.3292991856733</c:v>
                </c:pt>
                <c:pt idx="133">
                  <c:v>-8759.0065922351605</c:v>
                </c:pt>
                <c:pt idx="134">
                  <c:v>-11077.972952765875</c:v>
                </c:pt>
                <c:pt idx="135">
                  <c:v>-12844.805089961939</c:v>
                </c:pt>
                <c:pt idx="136">
                  <c:v>-13932.841556040552</c:v>
                </c:pt>
                <c:pt idx="137">
                  <c:v>-14267.509791985563</c:v>
                </c:pt>
                <c:pt idx="138">
                  <c:v>-13826.425953170641</c:v>
                </c:pt>
                <c:pt idx="139">
                  <c:v>-12639.146676872761</c:v>
                </c:pt>
                <c:pt idx="140">
                  <c:v>-10787.469417970904</c:v>
                </c:pt>
                <c:pt idx="141">
                  <c:v>-8405.0997418182269</c:v>
                </c:pt>
                <c:pt idx="142">
                  <c:v>-5673.5625751583711</c:v>
                </c:pt>
                <c:pt idx="143">
                  <c:v>-2810.0781003928828</c:v>
                </c:pt>
                <c:pt idx="144">
                  <c:v>-44.139906707929555</c:v>
                </c:pt>
                <c:pt idx="145">
                  <c:v>2416.0130643483412</c:v>
                </c:pt>
                <c:pt idx="146">
                  <c:v>4418.9446656665568</c:v>
                </c:pt>
              </c:numCache>
            </c:numRef>
          </c:val>
          <c:smooth val="0"/>
          <c:extLst>
            <c:ext xmlns:c16="http://schemas.microsoft.com/office/drawing/2014/chart" uri="{C3380CC4-5D6E-409C-BE32-E72D297353CC}">
              <c16:uniqueId val="{00000001-1C9C-456F-9241-0B99A6C8520B}"/>
            </c:ext>
          </c:extLst>
        </c:ser>
        <c:dLbls>
          <c:showLegendKey val="0"/>
          <c:showVal val="0"/>
          <c:showCatName val="0"/>
          <c:showSerName val="0"/>
          <c:showPercent val="0"/>
          <c:showBubbleSize val="0"/>
        </c:dLbls>
        <c:smooth val="0"/>
        <c:axId val="93139712"/>
        <c:axId val="93141248"/>
      </c:lineChart>
      <c:catAx>
        <c:axId val="93139712"/>
        <c:scaling>
          <c:orientation val="minMax"/>
        </c:scaling>
        <c:delete val="0"/>
        <c:axPos val="b"/>
        <c:numFmt formatCode="General" sourceLinked="1"/>
        <c:majorTickMark val="out"/>
        <c:minorTickMark val="none"/>
        <c:tickLblPos val="nextTo"/>
        <c:crossAx val="93141248"/>
        <c:crosses val="autoZero"/>
        <c:auto val="1"/>
        <c:lblAlgn val="ctr"/>
        <c:lblOffset val="100"/>
        <c:noMultiLvlLbl val="0"/>
      </c:catAx>
      <c:valAx>
        <c:axId val="93141248"/>
        <c:scaling>
          <c:orientation val="minMax"/>
        </c:scaling>
        <c:delete val="0"/>
        <c:axPos val="l"/>
        <c:majorGridlines/>
        <c:numFmt formatCode="General" sourceLinked="1"/>
        <c:majorTickMark val="out"/>
        <c:minorTickMark val="none"/>
        <c:tickLblPos val="nextTo"/>
        <c:crossAx val="93139712"/>
        <c:crosses val="autoZero"/>
        <c:crossBetween val="between"/>
      </c:valAx>
    </c:plotArea>
    <c:legend>
      <c:legendPos val="r"/>
      <c:overlay val="0"/>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lineChart>
        <c:grouping val="standard"/>
        <c:varyColors val="0"/>
        <c:ser>
          <c:idx val="0"/>
          <c:order val="0"/>
          <c:tx>
            <c:v>height</c:v>
          </c:tx>
          <c:marker>
            <c:symbol val="none"/>
          </c:marker>
          <c:cat>
            <c:numRef>
              <c:f>Sheet1!$C$8:$EU$8</c:f>
              <c:numCache>
                <c:formatCode>General</c:formatCode>
                <c:ptCount val="149"/>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pt idx="147">
                  <c:v>2.9399999999999933E-2</c:v>
                </c:pt>
                <c:pt idx="148">
                  <c:v>2.9599999999999932E-2</c:v>
                </c:pt>
              </c:numCache>
            </c:numRef>
          </c:cat>
          <c:val>
            <c:numRef>
              <c:f>Sheet1!$C$16:$EU$16</c:f>
              <c:numCache>
                <c:formatCode>General</c:formatCode>
                <c:ptCount val="149"/>
                <c:pt idx="0">
                  <c:v>173.38</c:v>
                </c:pt>
                <c:pt idx="1">
                  <c:v>172.55663407885453</c:v>
                </c:pt>
                <c:pt idx="2">
                  <c:v>170.13036180289825</c:v>
                </c:pt>
                <c:pt idx="3">
                  <c:v>166.22964518952338</c:v>
                </c:pt>
                <c:pt idx="4">
                  <c:v>161.05857759344735</c:v>
                </c:pt>
                <c:pt idx="5">
                  <c:v>154.88210138554336</c:v>
                </c:pt>
                <c:pt idx="6">
                  <c:v>148.00611139689886</c:v>
                </c:pt>
                <c:pt idx="7">
                  <c:v>140.75390942230166</c:v>
                </c:pt>
                <c:pt idx="8">
                  <c:v>133.44150470499289</c:v>
                </c:pt>
                <c:pt idx="9">
                  <c:v>126.35510779817534</c:v>
                </c:pt>
                <c:pt idx="10">
                  <c:v>119.73427094826178</c:v>
                </c:pt>
                <c:pt idx="11">
                  <c:v>113.76311446809949</c:v>
                </c:pt>
                <c:pt idx="12">
                  <c:v>108.57015430935806</c:v>
                </c:pt>
                <c:pt idx="13">
                  <c:v>104.23519968107573</c:v>
                </c:pt>
                <c:pt idx="14">
                  <c:v>100.80048758066815</c:v>
                </c:pt>
                <c:pt idx="15">
                  <c:v>98.283034541784673</c:v>
                </c:pt>
                <c:pt idx="16">
                  <c:v>96.685856621399978</c:v>
                </c:pt>
                <c:pt idx="17">
                  <c:v>96.006676085034258</c:v>
                </c:pt>
                <c:pt idx="18">
                  <c:v>96.243534935364437</c:v>
                </c:pt>
                <c:pt idx="19">
                  <c:v>97.397183099139937</c:v>
                </c:pt>
                <c:pt idx="20">
                  <c:v>99.470246092061842</c:v>
                </c:pt>
                <c:pt idx="21">
                  <c:v>102.46316621107661</c:v>
                </c:pt>
                <c:pt idx="22">
                  <c:v>106.36695296203607</c:v>
                </c:pt>
                <c:pt idx="23">
                  <c:v>111.1530608333662</c:v>
                </c:pt>
                <c:pt idx="24">
                  <c:v>116.76134997852186</c:v>
                </c:pt>
                <c:pt idx="25">
                  <c:v>123.08801454017704</c:v>
                </c:pt>
                <c:pt idx="26">
                  <c:v>129.97624868565958</c:v>
                </c:pt>
                <c:pt idx="27">
                  <c:v>137.21270929080316</c:v>
                </c:pt>
                <c:pt idx="28">
                  <c:v>144.5320668192862</c:v>
                </c:pt>
                <c:pt idx="29">
                  <c:v>151.63016136287087</c:v>
                </c:pt>
                <c:pt idx="30">
                  <c:v>158.18417866630213</c:v>
                </c:pt>
                <c:pt idx="31">
                  <c:v>163.87673912172392</c:v>
                </c:pt>
                <c:pt idx="32">
                  <c:v>168.4203750867523</c:v>
                </c:pt>
                <c:pt idx="33">
                  <c:v>171.579433493804</c:v>
                </c:pt>
                <c:pt idx="34">
                  <c:v>173.18745129834974</c:v>
                </c:pt>
                <c:pt idx="35">
                  <c:v>173.15899599014992</c:v>
                </c:pt>
                <c:pt idx="36">
                  <c:v>171.49558312256033</c:v>
                </c:pt>
                <c:pt idx="37">
                  <c:v>168.28557232787361</c:v>
                </c:pt>
                <c:pt idx="38">
                  <c:v>163.69804298848499</c:v>
                </c:pt>
                <c:pt idx="39">
                  <c:v>157.97075388532872</c:v>
                </c:pt>
                <c:pt idx="40">
                  <c:v>151.39259022737937</c:v>
                </c:pt>
                <c:pt idx="41">
                  <c:v>144.2815336716711</c:v>
                </c:pt>
                <c:pt idx="42">
                  <c:v>136.96014388650534</c:v>
                </c:pt>
                <c:pt idx="43">
                  <c:v>129.73154496740071</c:v>
                </c:pt>
                <c:pt idx="44">
                  <c:v>122.85944560753455</c:v>
                </c:pt>
                <c:pt idx="45">
                  <c:v>116.55526478774446</c:v>
                </c:pt>
                <c:pt idx="46">
                  <c:v>110.97388058328467</c:v>
                </c:pt>
                <c:pt idx="47">
                  <c:v>106.21741320616587</c:v>
                </c:pt>
                <c:pt idx="48">
                  <c:v>102.34470528626082</c:v>
                </c:pt>
                <c:pt idx="49">
                  <c:v>99.383434456091976</c:v>
                </c:pt>
                <c:pt idx="50">
                  <c:v>97.342112175136521</c:v>
                </c:pt>
                <c:pt idx="51">
                  <c:v>96.220118111508683</c:v>
                </c:pt>
                <c:pt idx="52">
                  <c:v>96.014842421402165</c:v>
                </c:pt>
                <c:pt idx="53">
                  <c:v>96.725633169740092</c:v>
                </c:pt>
                <c:pt idx="54">
                  <c:v>98.35451766152994</c:v>
                </c:pt>
                <c:pt idx="55">
                  <c:v>100.90370296921174</c:v>
                </c:pt>
                <c:pt idx="56">
                  <c:v>104.36985199353262</c:v>
                </c:pt>
                <c:pt idx="57">
                  <c:v>108.73527679921736</c:v>
                </c:pt>
                <c:pt idx="58">
                  <c:v>113.95665113301628</c:v>
                </c:pt>
                <c:pt idx="59">
                  <c:v>119.95265619232002</c:v>
                </c:pt>
                <c:pt idx="60">
                  <c:v>126.59293999718838</c:v>
                </c:pt>
                <c:pt idx="61">
                  <c:v>133.6914207611224</c:v>
                </c:pt>
                <c:pt idx="62">
                  <c:v>141.00674088957297</c:v>
                </c:pt>
                <c:pt idx="63">
                  <c:v>148.25134051734116</c:v>
                </c:pt>
                <c:pt idx="64">
                  <c:v>155.10856146937377</c:v>
                </c:pt>
                <c:pt idx="65">
                  <c:v>161.25528890068261</c:v>
                </c:pt>
                <c:pt idx="66">
                  <c:v>166.38666329866095</c:v>
                </c:pt>
                <c:pt idx="67">
                  <c:v>170.23953565728465</c:v>
                </c:pt>
                <c:pt idx="68">
                  <c:v>172.61220652736404</c:v>
                </c:pt>
                <c:pt idx="69">
                  <c:v>173.37901659074666</c:v>
                </c:pt>
                <c:pt idx="70">
                  <c:v>172.49914722162805</c:v>
                </c:pt>
                <c:pt idx="71">
                  <c:v>170.01942718237859</c:v>
                </c:pt>
                <c:pt idx="72">
                  <c:v>166.07111046456075</c:v>
                </c:pt>
                <c:pt idx="73">
                  <c:v>160.86066669083547</c:v>
                </c:pt>
                <c:pt idx="74">
                  <c:v>154.65480779735552</c:v>
                </c:pt>
                <c:pt idx="75">
                  <c:v>147.76043568787435</c:v>
                </c:pt>
                <c:pt idx="76">
                  <c:v>140.50100939622604</c:v>
                </c:pt>
                <c:pt idx="77">
                  <c:v>133.19186211474596</c:v>
                </c:pt>
                <c:pt idx="78">
                  <c:v>126.11783478261539</c:v>
                </c:pt>
                <c:pt idx="79">
                  <c:v>119.51666381293413</c:v>
                </c:pt>
                <c:pt idx="80">
                  <c:v>113.5705080024953</c:v>
                </c:pt>
                <c:pt idx="81">
                  <c:v>108.40605577303978</c:v>
                </c:pt>
                <c:pt idx="82">
                  <c:v>104.10162029049332</c:v>
                </c:pt>
                <c:pt idx="83">
                  <c:v>100.69836421948773</c:v>
                </c:pt>
                <c:pt idx="84">
                  <c:v>98.21264616716357</c:v>
                </c:pt>
                <c:pt idx="85">
                  <c:v>96.647171553201616</c:v>
                </c:pt>
                <c:pt idx="86">
                  <c:v>95.999598664658237</c:v>
                </c:pt>
                <c:pt idx="87">
                  <c:v>96.268041649104163</c:v>
                </c:pt>
                <c:pt idx="88">
                  <c:v>97.453347436564258</c:v>
                </c:pt>
                <c:pt idx="89">
                  <c:v>99.558152388242831</c:v>
                </c:pt>
                <c:pt idx="90">
                  <c:v>102.5827121195375</c:v>
                </c:pt>
                <c:pt idx="91">
                  <c:v>106.51754497559746</c:v>
                </c:pt>
                <c:pt idx="92">
                  <c:v>111.33322306378469</c:v>
                </c:pt>
                <c:pt idx="93">
                  <c:v>116.96829468477272</c:v>
                </c:pt>
                <c:pt idx="94">
                  <c:v>123.31725691939025</c:v>
                </c:pt>
                <c:pt idx="95">
                  <c:v>130.22137172979401</c:v>
                </c:pt>
                <c:pt idx="96">
                  <c:v>137.4653772036875</c:v>
                </c:pt>
                <c:pt idx="97">
                  <c:v>144.78233877046048</c:v>
                </c:pt>
                <c:pt idx="98">
                  <c:v>151.86708502335614</c:v>
                </c:pt>
                <c:pt idx="99">
                  <c:v>158.39657612611884</c:v>
                </c:pt>
                <c:pt idx="100">
                  <c:v>164.05406392413255</c:v>
                </c:pt>
                <c:pt idx="101">
                  <c:v>168.55352457685134</c:v>
                </c:pt>
                <c:pt idx="102">
                  <c:v>171.66143148538433</c:v>
                </c:pt>
                <c:pt idx="103">
                  <c:v>173.21395205590815</c:v>
                </c:pt>
                <c:pt idx="104">
                  <c:v>173.12858794369293</c:v>
                </c:pt>
                <c:pt idx="105">
                  <c:v>171.40988568509269</c:v>
                </c:pt>
                <c:pt idx="106">
                  <c:v>168.14912474461227</c:v>
                </c:pt>
                <c:pt idx="107">
                  <c:v>163.5179864905777</c:v>
                </c:pt>
                <c:pt idx="108">
                  <c:v>157.75631444804651</c:v>
                </c:pt>
                <c:pt idx="109">
                  <c:v>151.15438500211965</c:v>
                </c:pt>
                <c:pt idx="110">
                  <c:v>144.03075240276189</c:v>
                </c:pt>
                <c:pt idx="111">
                  <c:v>136.70769281439959</c:v>
                </c:pt>
                <c:pt idx="112">
                  <c:v>129.48727044250023</c:v>
                </c:pt>
                <c:pt idx="113">
                  <c:v>122.63155767033878</c:v>
                </c:pt>
                <c:pt idx="114">
                  <c:v>116.35004434414765</c:v>
                </c:pt>
                <c:pt idx="115">
                  <c:v>110.79568552637846</c:v>
                </c:pt>
                <c:pt idx="116">
                  <c:v>106.06892737467244</c:v>
                </c:pt>
                <c:pt idx="117">
                  <c:v>102.22732998430806</c:v>
                </c:pt>
                <c:pt idx="118">
                  <c:v>99.297717559024278</c:v>
                </c:pt>
                <c:pt idx="119">
                  <c:v>97.288134542366663</c:v>
                </c:pt>
                <c:pt idx="120">
                  <c:v>96.197791085054234</c:v>
                </c:pt>
                <c:pt idx="121">
                  <c:v>96.024097708759243</c:v>
                </c:pt>
                <c:pt idx="122">
                  <c:v>96.766501326644857</c:v>
                </c:pt>
                <c:pt idx="123">
                  <c:v>98.427095581843872</c:v>
                </c:pt>
                <c:pt idx="124">
                  <c:v>101.00801006901247</c:v>
                </c:pt>
                <c:pt idx="125">
                  <c:v>104.50557612055441</c:v>
                </c:pt>
                <c:pt idx="126">
                  <c:v>108.90142084082215</c:v>
                </c:pt>
                <c:pt idx="127">
                  <c:v>114.15111379134125</c:v>
                </c:pt>
                <c:pt idx="128">
                  <c:v>120.17181313581325</c:v>
                </c:pt>
                <c:pt idx="129">
                  <c:v>126.83132260930179</c:v>
                </c:pt>
                <c:pt idx="130">
                  <c:v>133.94159933537713</c:v>
                </c:pt>
                <c:pt idx="131">
                  <c:v>141.25949122093985</c:v>
                </c:pt>
                <c:pt idx="132">
                  <c:v>148.49610968689873</c:v>
                </c:pt>
                <c:pt idx="133">
                  <c:v>155.33417490791658</c:v>
                </c:pt>
                <c:pt idx="134">
                  <c:v>161.45078871211854</c:v>
                </c:pt>
                <c:pt idx="135">
                  <c:v>166.54215504001178</c:v>
                </c:pt>
                <c:pt idx="136">
                  <c:v>170.34694185933282</c:v>
                </c:pt>
                <c:pt idx="137">
                  <c:v>172.66586103390085</c:v>
                </c:pt>
                <c:pt idx="138">
                  <c:v>173.37606642566024</c:v>
                </c:pt>
                <c:pt idx="139">
                  <c:v>172.43974961002081</c:v>
                </c:pt>
                <c:pt idx="140">
                  <c:v>169.90673879024115</c:v>
                </c:pt>
                <c:pt idx="141">
                  <c:v>165.91106896300496</c:v>
                </c:pt>
                <c:pt idx="142">
                  <c:v>160.66156815207628</c:v>
                </c:pt>
                <c:pt idx="143">
                  <c:v>154.42669387066428</c:v>
                </c:pt>
                <c:pt idx="144">
                  <c:v>147.51432674175243</c:v>
                </c:pt>
                <c:pt idx="145">
                  <c:v>140.24805334494442</c:v>
                </c:pt>
                <c:pt idx="146">
                  <c:v>132.942503870183</c:v>
                </c:pt>
                <c:pt idx="147">
                  <c:v>125.88112964037363</c:v>
                </c:pt>
                <c:pt idx="148">
                  <c:v>119.29984111529714</c:v>
                </c:pt>
              </c:numCache>
            </c:numRef>
          </c:val>
          <c:smooth val="0"/>
          <c:extLst>
            <c:ext xmlns:c16="http://schemas.microsoft.com/office/drawing/2014/chart" uri="{C3380CC4-5D6E-409C-BE32-E72D297353CC}">
              <c16:uniqueId val="{00000000-3845-4E64-8ADF-719076A006B7}"/>
            </c:ext>
          </c:extLst>
        </c:ser>
        <c:dLbls>
          <c:showLegendKey val="0"/>
          <c:showVal val="0"/>
          <c:showCatName val="0"/>
          <c:showSerName val="0"/>
          <c:showPercent val="0"/>
          <c:showBubbleSize val="0"/>
        </c:dLbls>
        <c:smooth val="0"/>
        <c:axId val="93865088"/>
        <c:axId val="93866624"/>
      </c:lineChart>
      <c:catAx>
        <c:axId val="93865088"/>
        <c:scaling>
          <c:orientation val="minMax"/>
        </c:scaling>
        <c:delete val="0"/>
        <c:axPos val="b"/>
        <c:numFmt formatCode="General" sourceLinked="1"/>
        <c:majorTickMark val="out"/>
        <c:minorTickMark val="none"/>
        <c:tickLblPos val="nextTo"/>
        <c:crossAx val="93866624"/>
        <c:crosses val="autoZero"/>
        <c:auto val="1"/>
        <c:lblAlgn val="ctr"/>
        <c:lblOffset val="100"/>
        <c:noMultiLvlLbl val="0"/>
      </c:catAx>
      <c:valAx>
        <c:axId val="93866624"/>
        <c:scaling>
          <c:orientation val="minMax"/>
        </c:scaling>
        <c:delete val="0"/>
        <c:axPos val="l"/>
        <c:majorGridlines/>
        <c:numFmt formatCode="General" sourceLinked="1"/>
        <c:majorTickMark val="out"/>
        <c:minorTickMark val="none"/>
        <c:tickLblPos val="nextTo"/>
        <c:crossAx val="93865088"/>
        <c:crosses val="autoZero"/>
        <c:crossBetween val="between"/>
      </c:valAx>
    </c:plotArea>
    <c:legend>
      <c:legendPos val="r"/>
      <c:overlay val="0"/>
    </c:legend>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manualLayout>
          <c:layoutTarget val="inner"/>
          <c:xMode val="edge"/>
          <c:yMode val="edge"/>
          <c:x val="0.14357174103237094"/>
          <c:y val="7.4548702245552642E-2"/>
          <c:w val="0.64590901137358092"/>
          <c:h val="0.89719889180519163"/>
        </c:manualLayout>
      </c:layout>
      <c:lineChart>
        <c:grouping val="standard"/>
        <c:varyColors val="0"/>
        <c:ser>
          <c:idx val="0"/>
          <c:order val="0"/>
          <c:tx>
            <c:v>velocity</c:v>
          </c:tx>
          <c:marker>
            <c:symbol val="none"/>
          </c:marker>
          <c:cat>
            <c:numRef>
              <c:f>Sheet1!$C$8:$ET$8</c:f>
              <c:numCache>
                <c:formatCode>General</c:formatCode>
                <c:ptCount val="148"/>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pt idx="147">
                  <c:v>2.9399999999999933E-2</c:v>
                </c:pt>
              </c:numCache>
            </c:numRef>
          </c:cat>
          <c:val>
            <c:numRef>
              <c:f>Sheet1!$C$18:$ET$18</c:f>
              <c:numCache>
                <c:formatCode>General</c:formatCode>
                <c:ptCount val="148"/>
                <c:pt idx="0">
                  <c:v>-4.1168296057273315</c:v>
                </c:pt>
                <c:pt idx="1">
                  <c:v>-12.131361379781396</c:v>
                </c:pt>
                <c:pt idx="2">
                  <c:v>-19.503583066874342</c:v>
                </c:pt>
                <c:pt idx="3">
                  <c:v>-25.855337980380138</c:v>
                </c:pt>
                <c:pt idx="4">
                  <c:v>-30.882381039519938</c:v>
                </c:pt>
                <c:pt idx="5">
                  <c:v>-34.379949943222528</c:v>
                </c:pt>
                <c:pt idx="6">
                  <c:v>-36.261009872985987</c:v>
                </c:pt>
                <c:pt idx="7">
                  <c:v>-36.56202358654383</c:v>
                </c:pt>
                <c:pt idx="8">
                  <c:v>-35.431984534087775</c:v>
                </c:pt>
                <c:pt idx="9">
                  <c:v>-33.104184249567794</c:v>
                </c:pt>
                <c:pt idx="10">
                  <c:v>-29.855782400811464</c:v>
                </c:pt>
                <c:pt idx="11">
                  <c:v>-25.964800793707141</c:v>
                </c:pt>
                <c:pt idx="12">
                  <c:v>-21.674773141411659</c:v>
                </c:pt>
                <c:pt idx="13">
                  <c:v>-17.173560502037901</c:v>
                </c:pt>
                <c:pt idx="14">
                  <c:v>-12.587265194417368</c:v>
                </c:pt>
                <c:pt idx="15">
                  <c:v>-7.985889601923474</c:v>
                </c:pt>
                <c:pt idx="16">
                  <c:v>-3.395902681828602</c:v>
                </c:pt>
                <c:pt idx="17">
                  <c:v>1.184294251650897</c:v>
                </c:pt>
                <c:pt idx="18">
                  <c:v>5.7682408188775005</c:v>
                </c:pt>
                <c:pt idx="19">
                  <c:v>10.365314964609524</c:v>
                </c:pt>
                <c:pt idx="20">
                  <c:v>14.964600595073845</c:v>
                </c:pt>
                <c:pt idx="21">
                  <c:v>19.518933754797271</c:v>
                </c:pt>
                <c:pt idx="22">
                  <c:v>23.930539356650655</c:v>
                </c:pt>
                <c:pt idx="23">
                  <c:v>28.041445725778328</c:v>
                </c:pt>
                <c:pt idx="24">
                  <c:v>31.633322808275892</c:v>
                </c:pt>
                <c:pt idx="25">
                  <c:v>34.441170727412711</c:v>
                </c:pt>
                <c:pt idx="26">
                  <c:v>36.182303025717886</c:v>
                </c:pt>
                <c:pt idx="27">
                  <c:v>36.596787642415194</c:v>
                </c:pt>
                <c:pt idx="28">
                  <c:v>35.490472717923325</c:v>
                </c:pt>
                <c:pt idx="29">
                  <c:v>32.770086517156329</c:v>
                </c:pt>
                <c:pt idx="30">
                  <c:v>28.462802277108921</c:v>
                </c:pt>
                <c:pt idx="31">
                  <c:v>22.718179825141931</c:v>
                </c:pt>
                <c:pt idx="32">
                  <c:v>15.795292035258511</c:v>
                </c:pt>
                <c:pt idx="33">
                  <c:v>8.0400890227286936</c:v>
                </c:pt>
                <c:pt idx="34">
                  <c:v>-0.14227654099912002</c:v>
                </c:pt>
                <c:pt idx="35">
                  <c:v>-8.3170643379479259</c:v>
                </c:pt>
                <c:pt idx="36">
                  <c:v>-16.05005397343362</c:v>
                </c:pt>
                <c:pt idx="37">
                  <c:v>-22.937646696943116</c:v>
                </c:pt>
                <c:pt idx="38">
                  <c:v>-28.636445515781332</c:v>
                </c:pt>
                <c:pt idx="39">
                  <c:v>-32.890818289746733</c:v>
                </c:pt>
                <c:pt idx="40">
                  <c:v>-35.555282778541368</c:v>
                </c:pt>
                <c:pt idx="41">
                  <c:v>-36.606948925828817</c:v>
                </c:pt>
                <c:pt idx="42">
                  <c:v>-36.142994595523128</c:v>
                </c:pt>
                <c:pt idx="43">
                  <c:v>-34.360496799330775</c:v>
                </c:pt>
                <c:pt idx="44">
                  <c:v>-31.520904098950449</c:v>
                </c:pt>
                <c:pt idx="45">
                  <c:v>-27.90692102229897</c:v>
                </c:pt>
                <c:pt idx="46">
                  <c:v>-23.782336885593978</c:v>
                </c:pt>
                <c:pt idx="47">
                  <c:v>-19.363539599525264</c:v>
                </c:pt>
                <c:pt idx="48">
                  <c:v>-14.806354150844214</c:v>
                </c:pt>
                <c:pt idx="49">
                  <c:v>-10.206611404777277</c:v>
                </c:pt>
                <c:pt idx="50">
                  <c:v>-5.6099703181391893</c:v>
                </c:pt>
                <c:pt idx="51">
                  <c:v>-1.0263784505325899</c:v>
                </c:pt>
                <c:pt idx="52">
                  <c:v>3.553953741689639</c:v>
                </c:pt>
                <c:pt idx="53">
                  <c:v>8.1444224589492364</c:v>
                </c:pt>
                <c:pt idx="54">
                  <c:v>12.745926538408979</c:v>
                </c:pt>
                <c:pt idx="55">
                  <c:v>17.330745121604419</c:v>
                </c:pt>
                <c:pt idx="56">
                  <c:v>21.827124028423697</c:v>
                </c:pt>
                <c:pt idx="57">
                  <c:v>26.106871668994597</c:v>
                </c:pt>
                <c:pt idx="58">
                  <c:v>29.980025296518704</c:v>
                </c:pt>
                <c:pt idx="59">
                  <c:v>33.201419024341796</c:v>
                </c:pt>
                <c:pt idx="60">
                  <c:v>35.492403819670102</c:v>
                </c:pt>
                <c:pt idx="61">
                  <c:v>36.576600642252821</c:v>
                </c:pt>
                <c:pt idx="62">
                  <c:v>36.222998138840978</c:v>
                </c:pt>
                <c:pt idx="63">
                  <c:v>34.286104760163028</c:v>
                </c:pt>
                <c:pt idx="64">
                  <c:v>30.73363715654423</c:v>
                </c:pt>
                <c:pt idx="65">
                  <c:v>25.656871989891666</c:v>
                </c:pt>
                <c:pt idx="66">
                  <c:v>19.264361793118496</c:v>
                </c:pt>
                <c:pt idx="67">
                  <c:v>11.863354350396945</c:v>
                </c:pt>
                <c:pt idx="68">
                  <c:v>3.8340503169131064</c:v>
                </c:pt>
                <c:pt idx="69">
                  <c:v>-4.399346845593044</c:v>
                </c:pt>
                <c:pt idx="70">
                  <c:v>-12.398600196247285</c:v>
                </c:pt>
                <c:pt idx="71">
                  <c:v>-19.741583589089231</c:v>
                </c:pt>
                <c:pt idx="72">
                  <c:v>-26.052218868626369</c:v>
                </c:pt>
                <c:pt idx="73">
                  <c:v>-31.029294467399776</c:v>
                </c:pt>
                <c:pt idx="74">
                  <c:v>-34.471860547405832</c:v>
                </c:pt>
                <c:pt idx="75">
                  <c:v>-36.297131458241552</c:v>
                </c:pt>
                <c:pt idx="76">
                  <c:v>-36.545736407400391</c:v>
                </c:pt>
                <c:pt idx="77">
                  <c:v>-35.370136660652847</c:v>
                </c:pt>
                <c:pt idx="78">
                  <c:v>-33.005854848406315</c:v>
                </c:pt>
                <c:pt idx="79">
                  <c:v>-29.730779052194119</c:v>
                </c:pt>
                <c:pt idx="80">
                  <c:v>-25.822261147277601</c:v>
                </c:pt>
                <c:pt idx="81">
                  <c:v>-21.522177412732333</c:v>
                </c:pt>
                <c:pt idx="82">
                  <c:v>-17.016280355027931</c:v>
                </c:pt>
                <c:pt idx="83">
                  <c:v>-12.428590261620796</c:v>
                </c:pt>
                <c:pt idx="84">
                  <c:v>-7.8273730698097657</c:v>
                </c:pt>
                <c:pt idx="85">
                  <c:v>-3.2378644427168979</c:v>
                </c:pt>
                <c:pt idx="86">
                  <c:v>1.3422149222296298</c:v>
                </c:pt>
                <c:pt idx="87">
                  <c:v>5.9265289373004739</c:v>
                </c:pt>
                <c:pt idx="88">
                  <c:v>10.524024758392869</c:v>
                </c:pt>
                <c:pt idx="89">
                  <c:v>15.122798656473364</c:v>
                </c:pt>
                <c:pt idx="90">
                  <c:v>19.674164280299777</c:v>
                </c:pt>
                <c:pt idx="91">
                  <c:v>24.078390440936133</c:v>
                </c:pt>
                <c:pt idx="92">
                  <c:v>28.175358104940145</c:v>
                </c:pt>
                <c:pt idx="93">
                  <c:v>31.744811173087651</c:v>
                </c:pt>
                <c:pt idx="94">
                  <c:v>34.520574052018844</c:v>
                </c:pt>
                <c:pt idx="95">
                  <c:v>36.220027369467402</c:v>
                </c:pt>
                <c:pt idx="96">
                  <c:v>36.584807833864943</c:v>
                </c:pt>
                <c:pt idx="97">
                  <c:v>35.42373126447827</c:v>
                </c:pt>
                <c:pt idx="98">
                  <c:v>32.647455513813526</c:v>
                </c:pt>
                <c:pt idx="99">
                  <c:v>28.287438990068519</c:v>
                </c:pt>
                <c:pt idx="100">
                  <c:v>22.497303263593977</c:v>
                </c:pt>
                <c:pt idx="101">
                  <c:v>15.539534542664908</c:v>
                </c:pt>
                <c:pt idx="102">
                  <c:v>7.7626028526191249</c:v>
                </c:pt>
                <c:pt idx="103">
                  <c:v>-0.42682056107608446</c:v>
                </c:pt>
                <c:pt idx="104">
                  <c:v>-8.5935112930012281</c:v>
                </c:pt>
                <c:pt idx="105">
                  <c:v>-16.303804702402118</c:v>
                </c:pt>
                <c:pt idx="106">
                  <c:v>-23.155691270172834</c:v>
                </c:pt>
                <c:pt idx="107">
                  <c:v>-28.808360212655938</c:v>
                </c:pt>
                <c:pt idx="108">
                  <c:v>-33.009647229634282</c:v>
                </c:pt>
                <c:pt idx="109">
                  <c:v>-35.618162996788804</c:v>
                </c:pt>
                <c:pt idx="110">
                  <c:v>-36.615297941811491</c:v>
                </c:pt>
                <c:pt idx="111">
                  <c:v>-36.102111859496802</c:v>
                </c:pt>
                <c:pt idx="112">
                  <c:v>-34.27856386080726</c:v>
                </c:pt>
                <c:pt idx="113">
                  <c:v>-31.407566630955653</c:v>
                </c:pt>
                <c:pt idx="114">
                  <c:v>-27.771794088845919</c:v>
                </c:pt>
                <c:pt idx="115">
                  <c:v>-23.633790758530111</c:v>
                </c:pt>
                <c:pt idx="116">
                  <c:v>-19.207986951821919</c:v>
                </c:pt>
                <c:pt idx="117">
                  <c:v>-14.648062126418893</c:v>
                </c:pt>
                <c:pt idx="118">
                  <c:v>-10.047915083288075</c:v>
                </c:pt>
                <c:pt idx="119">
                  <c:v>-5.4517172865621433</c:v>
                </c:pt>
                <c:pt idx="120">
                  <c:v>-0.86846688147495854</c:v>
                </c:pt>
                <c:pt idx="121">
                  <c:v>3.7120180894280708</c:v>
                </c:pt>
                <c:pt idx="122">
                  <c:v>8.3029712759950769</c:v>
                </c:pt>
                <c:pt idx="123">
                  <c:v>12.904572435842992</c:v>
                </c:pt>
                <c:pt idx="124">
                  <c:v>17.487830257709689</c:v>
                </c:pt>
                <c:pt idx="125">
                  <c:v>21.979223601338731</c:v>
                </c:pt>
                <c:pt idx="126">
                  <c:v>26.248464752595453</c:v>
                </c:pt>
                <c:pt idx="127">
                  <c:v>30.103496722360031</c:v>
                </c:pt>
                <c:pt idx="128">
                  <c:v>33.297547367442704</c:v>
                </c:pt>
                <c:pt idx="129">
                  <c:v>35.551383630376705</c:v>
                </c:pt>
                <c:pt idx="130">
                  <c:v>36.58945942781358</c:v>
                </c:pt>
                <c:pt idx="131">
                  <c:v>36.18309232979442</c:v>
                </c:pt>
                <c:pt idx="132">
                  <c:v>34.190326105089213</c:v>
                </c:pt>
                <c:pt idx="133">
                  <c:v>30.583069021009802</c:v>
                </c:pt>
                <c:pt idx="134">
                  <c:v>25.456831639466198</c:v>
                </c:pt>
                <c:pt idx="135">
                  <c:v>19.023934096605185</c:v>
                </c:pt>
                <c:pt idx="136">
                  <c:v>11.594595872840188</c:v>
                </c:pt>
                <c:pt idx="137">
                  <c:v>3.5510269587969385</c:v>
                </c:pt>
                <c:pt idx="138">
                  <c:v>-4.6815840781971474</c:v>
                </c:pt>
                <c:pt idx="139">
                  <c:v>-12.665054098898308</c:v>
                </c:pt>
                <c:pt idx="140">
                  <c:v>-19.978349136180924</c:v>
                </c:pt>
                <c:pt idx="141">
                  <c:v>-26.2475040546434</c:v>
                </c:pt>
                <c:pt idx="142">
                  <c:v>-31.174371407060022</c:v>
                </c:pt>
                <c:pt idx="143">
                  <c:v>-34.561835644559267</c:v>
                </c:pt>
                <c:pt idx="144">
                  <c:v>-36.331366984040017</c:v>
                </c:pt>
                <c:pt idx="145">
                  <c:v>-36.527747373807095</c:v>
                </c:pt>
                <c:pt idx="146">
                  <c:v>-35.30687114904687</c:v>
                </c:pt>
                <c:pt idx="147">
                  <c:v>-32.906442625382432</c:v>
                </c:pt>
              </c:numCache>
            </c:numRef>
          </c:val>
          <c:smooth val="0"/>
          <c:extLst>
            <c:ext xmlns:c16="http://schemas.microsoft.com/office/drawing/2014/chart" uri="{C3380CC4-5D6E-409C-BE32-E72D297353CC}">
              <c16:uniqueId val="{00000000-A357-49F5-8018-EC7C79FC38EC}"/>
            </c:ext>
          </c:extLst>
        </c:ser>
        <c:dLbls>
          <c:showLegendKey val="0"/>
          <c:showVal val="0"/>
          <c:showCatName val="0"/>
          <c:showSerName val="0"/>
          <c:showPercent val="0"/>
          <c:showBubbleSize val="0"/>
        </c:dLbls>
        <c:smooth val="0"/>
        <c:axId val="93911680"/>
        <c:axId val="93196672"/>
      </c:lineChart>
      <c:catAx>
        <c:axId val="93911680"/>
        <c:scaling>
          <c:orientation val="minMax"/>
        </c:scaling>
        <c:delete val="0"/>
        <c:axPos val="b"/>
        <c:numFmt formatCode="General" sourceLinked="1"/>
        <c:majorTickMark val="out"/>
        <c:minorTickMark val="none"/>
        <c:tickLblPos val="nextTo"/>
        <c:crossAx val="93196672"/>
        <c:crosses val="autoZero"/>
        <c:auto val="1"/>
        <c:lblAlgn val="ctr"/>
        <c:lblOffset val="100"/>
        <c:noMultiLvlLbl val="0"/>
      </c:catAx>
      <c:valAx>
        <c:axId val="93196672"/>
        <c:scaling>
          <c:orientation val="minMax"/>
        </c:scaling>
        <c:delete val="0"/>
        <c:axPos val="l"/>
        <c:majorGridlines/>
        <c:numFmt formatCode="General" sourceLinked="1"/>
        <c:majorTickMark val="out"/>
        <c:minorTickMark val="none"/>
        <c:tickLblPos val="nextTo"/>
        <c:crossAx val="93911680"/>
        <c:crosses val="autoZero"/>
        <c:crossBetween val="between"/>
      </c:valAx>
    </c:plotArea>
    <c:legend>
      <c:legendPos val="r"/>
      <c:overlay val="0"/>
    </c:legend>
    <c:plotVisOnly val="1"/>
    <c:dispBlanksAs val="gap"/>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lineChart>
        <c:grouping val="standard"/>
        <c:varyColors val="0"/>
        <c:ser>
          <c:idx val="0"/>
          <c:order val="0"/>
          <c:tx>
            <c:v>Acceleration</c:v>
          </c:tx>
          <c:marker>
            <c:symbol val="none"/>
          </c:marker>
          <c:cat>
            <c:numRef>
              <c:f>Sheet1!$C$8:$ES$8</c:f>
              <c:numCache>
                <c:formatCode>General</c:formatCode>
                <c:ptCount val="147"/>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numCache>
            </c:numRef>
          </c:cat>
          <c:val>
            <c:numRef>
              <c:f>Sheet1!$C$19:$ES$19</c:f>
              <c:numCache>
                <c:formatCode>General</c:formatCode>
                <c:ptCount val="147"/>
                <c:pt idx="0">
                  <c:v>-40072.658870270316</c:v>
                </c:pt>
                <c:pt idx="1">
                  <c:v>-36861.108435464725</c:v>
                </c:pt>
                <c:pt idx="2">
                  <c:v>-31758.774567528984</c:v>
                </c:pt>
                <c:pt idx="3">
                  <c:v>-25135.215295698996</c:v>
                </c:pt>
                <c:pt idx="4">
                  <c:v>-17487.844518512946</c:v>
                </c:pt>
                <c:pt idx="5">
                  <c:v>-9405.2996488172976</c:v>
                </c:pt>
                <c:pt idx="6">
                  <c:v>-1505.0685677892161</c:v>
                </c:pt>
                <c:pt idx="7">
                  <c:v>5650.1952622802773</c:v>
                </c:pt>
                <c:pt idx="8">
                  <c:v>11639.001422599904</c:v>
                </c:pt>
                <c:pt idx="9">
                  <c:v>16242.009243781651</c:v>
                </c:pt>
                <c:pt idx="10">
                  <c:v>19454.90803552161</c:v>
                </c:pt>
                <c:pt idx="11">
                  <c:v>21450.138261477408</c:v>
                </c:pt>
                <c:pt idx="12">
                  <c:v>22506.063196868789</c:v>
                </c:pt>
                <c:pt idx="13">
                  <c:v>22931.476538102666</c:v>
                </c:pt>
                <c:pt idx="14">
                  <c:v>23006.877962469469</c:v>
                </c:pt>
                <c:pt idx="15">
                  <c:v>22949.93460047436</c:v>
                </c:pt>
                <c:pt idx="16">
                  <c:v>22900.984667397493</c:v>
                </c:pt>
                <c:pt idx="17">
                  <c:v>22919.732836133018</c:v>
                </c:pt>
                <c:pt idx="18">
                  <c:v>22985.370728660117</c:v>
                </c:pt>
                <c:pt idx="19">
                  <c:v>22996.428152321601</c:v>
                </c:pt>
                <c:pt idx="20">
                  <c:v>22771.665798617127</c:v>
                </c:pt>
                <c:pt idx="21">
                  <c:v>22058.028009266924</c:v>
                </c:pt>
                <c:pt idx="22">
                  <c:v>20554.531845638361</c:v>
                </c:pt>
                <c:pt idx="23">
                  <c:v>17959.385412487823</c:v>
                </c:pt>
                <c:pt idx="24">
                  <c:v>14039.239595684094</c:v>
                </c:pt>
                <c:pt idx="25">
                  <c:v>8705.6614915258724</c:v>
                </c:pt>
                <c:pt idx="26">
                  <c:v>2072.4230834865407</c:v>
                </c:pt>
                <c:pt idx="27">
                  <c:v>-5531.5746224593449</c:v>
                </c:pt>
                <c:pt idx="28">
                  <c:v>-13601.931003834976</c:v>
                </c:pt>
                <c:pt idx="29">
                  <c:v>-21536.421200237044</c:v>
                </c:pt>
                <c:pt idx="30">
                  <c:v>-28723.112259834947</c:v>
                </c:pt>
                <c:pt idx="31">
                  <c:v>-34614.438949417097</c:v>
                </c:pt>
                <c:pt idx="32">
                  <c:v>-38776.015062649087</c:v>
                </c:pt>
                <c:pt idx="33">
                  <c:v>-40911.827818639067</c:v>
                </c:pt>
                <c:pt idx="34">
                  <c:v>-40873.938984744025</c:v>
                </c:pt>
                <c:pt idx="35">
                  <c:v>-38664.948177428472</c:v>
                </c:pt>
                <c:pt idx="36">
                  <c:v>-34437.963617547473</c:v>
                </c:pt>
                <c:pt idx="37">
                  <c:v>-28493.994094191083</c:v>
                </c:pt>
                <c:pt idx="38">
                  <c:v>-21271.863869827001</c:v>
                </c:pt>
                <c:pt idx="39">
                  <c:v>-13322.322443973177</c:v>
                </c:pt>
                <c:pt idx="40">
                  <c:v>-5258.330736437244</c:v>
                </c:pt>
                <c:pt idx="41">
                  <c:v>2319.7716515284483</c:v>
                </c:pt>
                <c:pt idx="42">
                  <c:v>8912.4889809617616</c:v>
                </c:pt>
                <c:pt idx="43">
                  <c:v>14197.963501901628</c:v>
                </c:pt>
                <c:pt idx="44">
                  <c:v>18069.915383257394</c:v>
                </c:pt>
                <c:pt idx="45">
                  <c:v>20622.920683524964</c:v>
                </c:pt>
                <c:pt idx="46">
                  <c:v>22093.986430343564</c:v>
                </c:pt>
                <c:pt idx="47">
                  <c:v>22785.927243405251</c:v>
                </c:pt>
                <c:pt idx="48">
                  <c:v>22998.713730334686</c:v>
                </c:pt>
                <c:pt idx="49">
                  <c:v>22983.205433190436</c:v>
                </c:pt>
                <c:pt idx="50">
                  <c:v>22917.959338032993</c:v>
                </c:pt>
                <c:pt idx="51">
                  <c:v>22901.660961111142</c:v>
                </c:pt>
                <c:pt idx="52">
                  <c:v>22952.343586297986</c:v>
                </c:pt>
                <c:pt idx="53">
                  <c:v>23007.520397298711</c:v>
                </c:pt>
                <c:pt idx="54">
                  <c:v>22924.092915977202</c:v>
                </c:pt>
                <c:pt idx="55">
                  <c:v>22481.894534096387</c:v>
                </c:pt>
                <c:pt idx="56">
                  <c:v>21398.7382028545</c:v>
                </c:pt>
                <c:pt idx="57">
                  <c:v>19365.768137620536</c:v>
                </c:pt>
                <c:pt idx="58">
                  <c:v>16106.968639115457</c:v>
                </c:pt>
                <c:pt idx="59">
                  <c:v>11454.92397664153</c:v>
                </c:pt>
                <c:pt idx="60">
                  <c:v>5420.9841129135939</c:v>
                </c:pt>
                <c:pt idx="61">
                  <c:v>-1768.0125170592119</c:v>
                </c:pt>
                <c:pt idx="62">
                  <c:v>-9684.4668933897537</c:v>
                </c:pt>
                <c:pt idx="63">
                  <c:v>-17762.338018093986</c:v>
                </c:pt>
                <c:pt idx="64">
                  <c:v>-25383.825833262817</c:v>
                </c:pt>
                <c:pt idx="65">
                  <c:v>-31962.550983865847</c:v>
                </c:pt>
                <c:pt idx="66">
                  <c:v>-37005.037213607757</c:v>
                </c:pt>
                <c:pt idx="67">
                  <c:v>-40146.520167419185</c:v>
                </c:pt>
                <c:pt idx="68">
                  <c:v>-41166.985812530751</c:v>
                </c:pt>
                <c:pt idx="69">
                  <c:v>-39996.2667532712</c:v>
                </c:pt>
                <c:pt idx="70">
                  <c:v>-36714.916964209726</c:v>
                </c:pt>
                <c:pt idx="71">
                  <c:v>-31553.176397685689</c:v>
                </c:pt>
                <c:pt idx="72">
                  <c:v>-24885.377993867034</c:v>
                </c:pt>
                <c:pt idx="73">
                  <c:v>-17212.830400030281</c:v>
                </c:pt>
                <c:pt idx="74">
                  <c:v>-9126.354554178597</c:v>
                </c:pt>
                <c:pt idx="75">
                  <c:v>-1243.0247457941944</c:v>
                </c:pt>
                <c:pt idx="76">
                  <c:v>5877.9987337377188</c:v>
                </c:pt>
                <c:pt idx="77">
                  <c:v>11821.409061232656</c:v>
                </c:pt>
                <c:pt idx="78">
                  <c:v>16375.37898106098</c:v>
                </c:pt>
                <c:pt idx="79">
                  <c:v>19542.589524582592</c:v>
                </c:pt>
                <c:pt idx="80">
                  <c:v>21500.41867272634</c:v>
                </c:pt>
                <c:pt idx="81">
                  <c:v>22529.48528852201</c:v>
                </c:pt>
                <c:pt idx="82">
                  <c:v>22938.450467035673</c:v>
                </c:pt>
                <c:pt idx="83">
                  <c:v>23006.085959055152</c:v>
                </c:pt>
                <c:pt idx="84">
                  <c:v>22947.543135464337</c:v>
                </c:pt>
                <c:pt idx="85">
                  <c:v>22900.396824732637</c:v>
                </c:pt>
                <c:pt idx="86">
                  <c:v>22921.570075354219</c:v>
                </c:pt>
                <c:pt idx="87">
                  <c:v>22987.479105461975</c:v>
                </c:pt>
                <c:pt idx="88">
                  <c:v>22993.869490402474</c:v>
                </c:pt>
                <c:pt idx="89">
                  <c:v>22756.828119132064</c:v>
                </c:pt>
                <c:pt idx="90">
                  <c:v>22021.130803181775</c:v>
                </c:pt>
                <c:pt idx="91">
                  <c:v>20484.838320020059</c:v>
                </c:pt>
                <c:pt idx="92">
                  <c:v>17847.265340737533</c:v>
                </c:pt>
                <c:pt idx="93">
                  <c:v>13878.814394655965</c:v>
                </c:pt>
                <c:pt idx="94">
                  <c:v>8497.2665872427915</c:v>
                </c:pt>
                <c:pt idx="95">
                  <c:v>1823.9023219877026</c:v>
                </c:pt>
                <c:pt idx="96">
                  <c:v>-5805.3828469333621</c:v>
                </c:pt>
                <c:pt idx="97">
                  <c:v>-13881.378753323723</c:v>
                </c:pt>
                <c:pt idx="98">
                  <c:v>-21800.082618725031</c:v>
                </c:pt>
                <c:pt idx="99">
                  <c:v>-28950.67863237271</c:v>
                </c:pt>
                <c:pt idx="100">
                  <c:v>-34788.843604645343</c:v>
                </c:pt>
                <c:pt idx="101">
                  <c:v>-38884.658450228919</c:v>
                </c:pt>
                <c:pt idx="102">
                  <c:v>-40947.117068476044</c:v>
                </c:pt>
                <c:pt idx="103">
                  <c:v>-40833.453659625717</c:v>
                </c:pt>
                <c:pt idx="104">
                  <c:v>-38551.467047004451</c:v>
                </c:pt>
                <c:pt idx="105">
                  <c:v>-34259.43283885358</c:v>
                </c:pt>
                <c:pt idx="106">
                  <c:v>-28263.344712415517</c:v>
                </c:pt>
                <c:pt idx="107">
                  <c:v>-21006.435084891724</c:v>
                </c:pt>
                <c:pt idx="108">
                  <c:v>-13042.578835772609</c:v>
                </c:pt>
                <c:pt idx="109">
                  <c:v>-4985.6747251134339</c:v>
                </c:pt>
                <c:pt idx="110">
                  <c:v>2565.9304115734471</c:v>
                </c:pt>
                <c:pt idx="111">
                  <c:v>9117.7399934477053</c:v>
                </c:pt>
                <c:pt idx="112">
                  <c:v>14354.986149258035</c:v>
                </c:pt>
                <c:pt idx="113">
                  <c:v>18178.86271054867</c:v>
                </c:pt>
                <c:pt idx="114">
                  <c:v>20690.016651579037</c:v>
                </c:pt>
                <c:pt idx="115">
                  <c:v>22129.019033540957</c:v>
                </c:pt>
                <c:pt idx="116">
                  <c:v>22799.624127015129</c:v>
                </c:pt>
                <c:pt idx="117">
                  <c:v>23000.735215654087</c:v>
                </c:pt>
                <c:pt idx="118">
                  <c:v>22980.988983629657</c:v>
                </c:pt>
                <c:pt idx="119">
                  <c:v>22916.252025435922</c:v>
                </c:pt>
                <c:pt idx="120">
                  <c:v>22902.424854515146</c:v>
                </c:pt>
                <c:pt idx="121">
                  <c:v>22954.765932835031</c:v>
                </c:pt>
                <c:pt idx="122">
                  <c:v>23008.005799239574</c:v>
                </c:pt>
                <c:pt idx="123">
                  <c:v>22916.289109333484</c:v>
                </c:pt>
                <c:pt idx="124">
                  <c:v>22456.96671814521</c:v>
                </c:pt>
                <c:pt idx="125">
                  <c:v>21346.205756283609</c:v>
                </c:pt>
                <c:pt idx="126">
                  <c:v>19275.159848822892</c:v>
                </c:pt>
                <c:pt idx="127">
                  <c:v>15970.253225413362</c:v>
                </c:pt>
                <c:pt idx="128">
                  <c:v>11269.181314670006</c:v>
                </c:pt>
                <c:pt idx="129">
                  <c:v>5190.3789871843737</c:v>
                </c:pt>
                <c:pt idx="130">
                  <c:v>-2031.8354900958013</c:v>
                </c:pt>
                <c:pt idx="131">
                  <c:v>-9963.8311235260335</c:v>
                </c:pt>
                <c:pt idx="132">
                  <c:v>-18036.285420397053</c:v>
                </c:pt>
                <c:pt idx="133">
                  <c:v>-25631.186907718016</c:v>
                </c:pt>
                <c:pt idx="134">
                  <c:v>-32164.487714305065</c:v>
                </c:pt>
                <c:pt idx="135">
                  <c:v>-37146.691118824987</c:v>
                </c:pt>
                <c:pt idx="136">
                  <c:v>-40217.844570216243</c:v>
                </c:pt>
                <c:pt idx="137">
                  <c:v>-41163.055184970428</c:v>
                </c:pt>
                <c:pt idx="138">
                  <c:v>-39917.3501035058</c:v>
                </c:pt>
                <c:pt idx="139">
                  <c:v>-36566.475186413081</c:v>
                </c:pt>
                <c:pt idx="140">
                  <c:v>-31345.77459231238</c:v>
                </c:pt>
                <c:pt idx="141">
                  <c:v>-24634.336762083109</c:v>
                </c:pt>
                <c:pt idx="142">
                  <c:v>-16937.321187496222</c:v>
                </c:pt>
                <c:pt idx="143">
                  <c:v>-8847.6566974037487</c:v>
                </c:pt>
                <c:pt idx="144">
                  <c:v>-981.901948835393</c:v>
                </c:pt>
                <c:pt idx="145">
                  <c:v>6104.3811238011258</c:v>
                </c:pt>
                <c:pt idx="146">
                  <c:v>12002.142618322188</c:v>
                </c:pt>
              </c:numCache>
            </c:numRef>
          </c:val>
          <c:smooth val="0"/>
          <c:extLst>
            <c:ext xmlns:c16="http://schemas.microsoft.com/office/drawing/2014/chart" uri="{C3380CC4-5D6E-409C-BE32-E72D297353CC}">
              <c16:uniqueId val="{00000000-FA63-4275-BC88-5D833F402D05}"/>
            </c:ext>
          </c:extLst>
        </c:ser>
        <c:ser>
          <c:idx val="1"/>
          <c:order val="1"/>
          <c:tx>
            <c:v>Force</c:v>
          </c:tx>
          <c:marker>
            <c:symbol val="none"/>
          </c:marker>
          <c:cat>
            <c:numRef>
              <c:f>Sheet1!$C$8:$ES$8</c:f>
              <c:numCache>
                <c:formatCode>General</c:formatCode>
                <c:ptCount val="147"/>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numCache>
            </c:numRef>
          </c:cat>
          <c:val>
            <c:numRef>
              <c:f>Sheet1!$C$20:$ES$20</c:f>
              <c:numCache>
                <c:formatCode>General</c:formatCode>
                <c:ptCount val="147"/>
                <c:pt idx="0">
                  <c:v>-12061.870319951364</c:v>
                </c:pt>
                <c:pt idx="1">
                  <c:v>-11095.193639074882</c:v>
                </c:pt>
                <c:pt idx="2">
                  <c:v>-9559.3911448262243</c:v>
                </c:pt>
                <c:pt idx="3">
                  <c:v>-7565.6998040053977</c:v>
                </c:pt>
                <c:pt idx="4">
                  <c:v>-5263.8412000723965</c:v>
                </c:pt>
                <c:pt idx="5">
                  <c:v>-2830.9951942940065</c:v>
                </c:pt>
                <c:pt idx="6">
                  <c:v>-453.02563890455406</c:v>
                </c:pt>
                <c:pt idx="7">
                  <c:v>1700.7087739463634</c:v>
                </c:pt>
                <c:pt idx="8">
                  <c:v>3503.3394282025711</c:v>
                </c:pt>
                <c:pt idx="9">
                  <c:v>4888.8447823782772</c:v>
                </c:pt>
                <c:pt idx="10">
                  <c:v>5855.9273186920045</c:v>
                </c:pt>
                <c:pt idx="11">
                  <c:v>6456.4916167046995</c:v>
                </c:pt>
                <c:pt idx="12">
                  <c:v>6774.3250222575052</c:v>
                </c:pt>
                <c:pt idx="13">
                  <c:v>6902.3744379689024</c:v>
                </c:pt>
                <c:pt idx="14">
                  <c:v>6925.0702667033102</c:v>
                </c:pt>
                <c:pt idx="15">
                  <c:v>6907.9303147427818</c:v>
                </c:pt>
                <c:pt idx="16">
                  <c:v>6893.1963848866453</c:v>
                </c:pt>
                <c:pt idx="17">
                  <c:v>6898.8395836760383</c:v>
                </c:pt>
                <c:pt idx="18">
                  <c:v>6918.5965893266948</c:v>
                </c:pt>
                <c:pt idx="19">
                  <c:v>6921.9248738488013</c:v>
                </c:pt>
                <c:pt idx="20">
                  <c:v>6854.2714053837553</c:v>
                </c:pt>
                <c:pt idx="21">
                  <c:v>6639.4664307893436</c:v>
                </c:pt>
                <c:pt idx="22">
                  <c:v>6186.9140855371461</c:v>
                </c:pt>
                <c:pt idx="23">
                  <c:v>5405.775009158835</c:v>
                </c:pt>
                <c:pt idx="24">
                  <c:v>4225.8111183009123</c:v>
                </c:pt>
                <c:pt idx="25">
                  <c:v>2620.4041089492875</c:v>
                </c:pt>
                <c:pt idx="26">
                  <c:v>623.79934812944873</c:v>
                </c:pt>
                <c:pt idx="27">
                  <c:v>-1665.0039613602628</c:v>
                </c:pt>
                <c:pt idx="28">
                  <c:v>-4094.1812321543275</c:v>
                </c:pt>
                <c:pt idx="29">
                  <c:v>-6482.4627812713497</c:v>
                </c:pt>
                <c:pt idx="30">
                  <c:v>-8645.6567902103179</c:v>
                </c:pt>
                <c:pt idx="31">
                  <c:v>-10418.946123774545</c:v>
                </c:pt>
                <c:pt idx="32">
                  <c:v>-11671.580533857375</c:v>
                </c:pt>
                <c:pt idx="33">
                  <c:v>-12314.460173410358</c:v>
                </c:pt>
                <c:pt idx="34">
                  <c:v>-12303.05563440795</c:v>
                </c:pt>
                <c:pt idx="35">
                  <c:v>-11638.14940140597</c:v>
                </c:pt>
                <c:pt idx="36">
                  <c:v>-10365.827048881789</c:v>
                </c:pt>
                <c:pt idx="37">
                  <c:v>-8576.6922223515157</c:v>
                </c:pt>
                <c:pt idx="38">
                  <c:v>-6402.8310248179268</c:v>
                </c:pt>
                <c:pt idx="39">
                  <c:v>-4010.0190556359262</c:v>
                </c:pt>
                <c:pt idx="40">
                  <c:v>-1582.7575516676104</c:v>
                </c:pt>
                <c:pt idx="41">
                  <c:v>698.25126711006294</c:v>
                </c:pt>
                <c:pt idx="42">
                  <c:v>2682.6591832694903</c:v>
                </c:pt>
                <c:pt idx="43">
                  <c:v>4273.58701407239</c:v>
                </c:pt>
                <c:pt idx="44">
                  <c:v>5439.0445303604756</c:v>
                </c:pt>
                <c:pt idx="45">
                  <c:v>6207.4991257410138</c:v>
                </c:pt>
                <c:pt idx="46">
                  <c:v>6650.2899155334126</c:v>
                </c:pt>
                <c:pt idx="47">
                  <c:v>6858.56410026498</c:v>
                </c:pt>
                <c:pt idx="48">
                  <c:v>6922.6128328307404</c:v>
                </c:pt>
                <c:pt idx="49">
                  <c:v>6917.9448353903208</c:v>
                </c:pt>
                <c:pt idx="50">
                  <c:v>6898.3057607479304</c:v>
                </c:pt>
                <c:pt idx="51">
                  <c:v>6893.3999492944531</c:v>
                </c:pt>
                <c:pt idx="52">
                  <c:v>6908.6554194756936</c:v>
                </c:pt>
                <c:pt idx="53">
                  <c:v>6925.2636395869122</c:v>
                </c:pt>
                <c:pt idx="54">
                  <c:v>6900.1519677091374</c:v>
                </c:pt>
                <c:pt idx="55">
                  <c:v>6767.0502547630122</c:v>
                </c:pt>
                <c:pt idx="56">
                  <c:v>6441.0201990592041</c:v>
                </c:pt>
                <c:pt idx="57">
                  <c:v>5829.0962094237811</c:v>
                </c:pt>
                <c:pt idx="58">
                  <c:v>4848.1975603737528</c:v>
                </c:pt>
                <c:pt idx="59">
                  <c:v>3447.9321169691007</c:v>
                </c:pt>
                <c:pt idx="60">
                  <c:v>1631.7162179869918</c:v>
                </c:pt>
                <c:pt idx="61">
                  <c:v>-532.1717676348228</c:v>
                </c:pt>
                <c:pt idx="62">
                  <c:v>-2915.0245349103157</c:v>
                </c:pt>
                <c:pt idx="63">
                  <c:v>-5346.4637434462893</c:v>
                </c:pt>
                <c:pt idx="64">
                  <c:v>-7640.5315758121078</c:v>
                </c:pt>
                <c:pt idx="65">
                  <c:v>-9620.7278461436199</c:v>
                </c:pt>
                <c:pt idx="66">
                  <c:v>-11138.516201295934</c:v>
                </c:pt>
                <c:pt idx="67">
                  <c:v>-12084.102570393174</c:v>
                </c:pt>
                <c:pt idx="68">
                  <c:v>-12391.262729571756</c:v>
                </c:pt>
                <c:pt idx="69">
                  <c:v>-12038.876292734631</c:v>
                </c:pt>
                <c:pt idx="70">
                  <c:v>-11051.190006227127</c:v>
                </c:pt>
                <c:pt idx="71">
                  <c:v>-9497.5060957033929</c:v>
                </c:pt>
                <c:pt idx="72">
                  <c:v>-7490.4987761539769</c:v>
                </c:pt>
                <c:pt idx="73">
                  <c:v>-5181.0619504091146</c:v>
                </c:pt>
                <c:pt idx="74">
                  <c:v>-2747.0327208077574</c:v>
                </c:pt>
                <c:pt idx="75">
                  <c:v>-374.1504484840525</c:v>
                </c:pt>
                <c:pt idx="76">
                  <c:v>1769.2776188550533</c:v>
                </c:pt>
                <c:pt idx="77">
                  <c:v>3558.2441274310295</c:v>
                </c:pt>
                <c:pt idx="78">
                  <c:v>4928.9890732993545</c:v>
                </c:pt>
                <c:pt idx="79">
                  <c:v>5882.3194468993597</c:v>
                </c:pt>
                <c:pt idx="80">
                  <c:v>6471.6260204906284</c:v>
                </c:pt>
                <c:pt idx="81">
                  <c:v>6781.3750718451247</c:v>
                </c:pt>
                <c:pt idx="82">
                  <c:v>6904.473590577737</c:v>
                </c:pt>
                <c:pt idx="83">
                  <c:v>6924.8318736756</c:v>
                </c:pt>
                <c:pt idx="84">
                  <c:v>6907.2104837747656</c:v>
                </c:pt>
                <c:pt idx="85">
                  <c:v>6893.0194442445236</c:v>
                </c:pt>
                <c:pt idx="86">
                  <c:v>6899.39259268162</c:v>
                </c:pt>
                <c:pt idx="87">
                  <c:v>6919.2312107440539</c:v>
                </c:pt>
                <c:pt idx="88">
                  <c:v>6921.1547166111441</c:v>
                </c:pt>
                <c:pt idx="89">
                  <c:v>6849.8052638587505</c:v>
                </c:pt>
                <c:pt idx="90">
                  <c:v>6628.3603717577143</c:v>
                </c:pt>
                <c:pt idx="91">
                  <c:v>6165.9363343260375</c:v>
                </c:pt>
                <c:pt idx="92">
                  <c:v>5372.0268675619973</c:v>
                </c:pt>
                <c:pt idx="93">
                  <c:v>4177.5231327914453</c:v>
                </c:pt>
                <c:pt idx="94">
                  <c:v>2557.6772427600799</c:v>
                </c:pt>
                <c:pt idx="95">
                  <c:v>548.99459891829849</c:v>
                </c:pt>
                <c:pt idx="96">
                  <c:v>-1747.4202369269419</c:v>
                </c:pt>
                <c:pt idx="97">
                  <c:v>-4178.2950047504401</c:v>
                </c:pt>
                <c:pt idx="98">
                  <c:v>-6561.8248682362346</c:v>
                </c:pt>
                <c:pt idx="99">
                  <c:v>-8714.1542683441858</c:v>
                </c:pt>
                <c:pt idx="100">
                  <c:v>-10471.441924998247</c:v>
                </c:pt>
                <c:pt idx="101">
                  <c:v>-11704.282193518904</c:v>
                </c:pt>
                <c:pt idx="102">
                  <c:v>-12325.082237611288</c:v>
                </c:pt>
                <c:pt idx="103">
                  <c:v>-12290.869551547341</c:v>
                </c:pt>
                <c:pt idx="104">
                  <c:v>-11603.991581148339</c:v>
                </c:pt>
                <c:pt idx="105">
                  <c:v>-10312.089284494927</c:v>
                </c:pt>
                <c:pt idx="106">
                  <c:v>-8507.2667584370702</c:v>
                </c:pt>
                <c:pt idx="107">
                  <c:v>-6322.9369605524089</c:v>
                </c:pt>
                <c:pt idx="108">
                  <c:v>-3925.8162295675552</c:v>
                </c:pt>
                <c:pt idx="109">
                  <c:v>-1500.6880922591436</c:v>
                </c:pt>
                <c:pt idx="110">
                  <c:v>772.34505388360753</c:v>
                </c:pt>
                <c:pt idx="111">
                  <c:v>2744.4397380277592</c:v>
                </c:pt>
                <c:pt idx="112">
                  <c:v>4320.8508309266681</c:v>
                </c:pt>
                <c:pt idx="113">
                  <c:v>5471.8376758751492</c:v>
                </c:pt>
                <c:pt idx="114">
                  <c:v>6227.6950121252903</c:v>
                </c:pt>
                <c:pt idx="115">
                  <c:v>6660.8347290958282</c:v>
                </c:pt>
                <c:pt idx="116">
                  <c:v>6862.6868622315542</c:v>
                </c:pt>
                <c:pt idx="117">
                  <c:v>6923.2212999118801</c:v>
                </c:pt>
                <c:pt idx="118">
                  <c:v>6917.2776840725264</c:v>
                </c:pt>
                <c:pt idx="119">
                  <c:v>6897.7918596562122</c:v>
                </c:pt>
                <c:pt idx="120">
                  <c:v>6893.629881209059</c:v>
                </c:pt>
                <c:pt idx="121">
                  <c:v>6909.384545783344</c:v>
                </c:pt>
                <c:pt idx="122">
                  <c:v>6925.4097455711117</c:v>
                </c:pt>
                <c:pt idx="123">
                  <c:v>6897.803021909378</c:v>
                </c:pt>
                <c:pt idx="124">
                  <c:v>6759.546982161708</c:v>
                </c:pt>
                <c:pt idx="125">
                  <c:v>6425.2079326413659</c:v>
                </c:pt>
                <c:pt idx="126">
                  <c:v>5801.8231144956899</c:v>
                </c:pt>
                <c:pt idx="127">
                  <c:v>4807.0462208494218</c:v>
                </c:pt>
                <c:pt idx="128">
                  <c:v>3392.0235757156715</c:v>
                </c:pt>
                <c:pt idx="129">
                  <c:v>1562.3040751424965</c:v>
                </c:pt>
                <c:pt idx="130">
                  <c:v>-611.58248251883617</c:v>
                </c:pt>
                <c:pt idx="131">
                  <c:v>-2999.1131681813358</c:v>
                </c:pt>
                <c:pt idx="132">
                  <c:v>-5428.9219115395126</c:v>
                </c:pt>
                <c:pt idx="133">
                  <c:v>-7714.9872592231222</c:v>
                </c:pt>
                <c:pt idx="134">
                  <c:v>-9681.5108020058251</c:v>
                </c:pt>
                <c:pt idx="135">
                  <c:v>-11181.15402676632</c:v>
                </c:pt>
                <c:pt idx="136">
                  <c:v>-12105.571215635089</c:v>
                </c:pt>
                <c:pt idx="137">
                  <c:v>-12390.079610676099</c:v>
                </c:pt>
                <c:pt idx="138">
                  <c:v>-12015.122381155245</c:v>
                </c:pt>
                <c:pt idx="139">
                  <c:v>-11006.509031110338</c:v>
                </c:pt>
                <c:pt idx="140">
                  <c:v>-9435.078152286027</c:v>
                </c:pt>
                <c:pt idx="141">
                  <c:v>-7414.9353653870157</c:v>
                </c:pt>
                <c:pt idx="142">
                  <c:v>-5098.1336774363626</c:v>
                </c:pt>
                <c:pt idx="143">
                  <c:v>-2663.1446659185281</c:v>
                </c:pt>
                <c:pt idx="144">
                  <c:v>-295.55248659945329</c:v>
                </c:pt>
                <c:pt idx="145">
                  <c:v>1837.4187182641388</c:v>
                </c:pt>
                <c:pt idx="146">
                  <c:v>3612.6449281149785</c:v>
                </c:pt>
              </c:numCache>
            </c:numRef>
          </c:val>
          <c:smooth val="0"/>
          <c:extLst>
            <c:ext xmlns:c16="http://schemas.microsoft.com/office/drawing/2014/chart" uri="{C3380CC4-5D6E-409C-BE32-E72D297353CC}">
              <c16:uniqueId val="{00000001-FA63-4275-BC88-5D833F402D05}"/>
            </c:ext>
          </c:extLst>
        </c:ser>
        <c:dLbls>
          <c:showLegendKey val="0"/>
          <c:showVal val="0"/>
          <c:showCatName val="0"/>
          <c:showSerName val="0"/>
          <c:showPercent val="0"/>
          <c:showBubbleSize val="0"/>
        </c:dLbls>
        <c:smooth val="0"/>
        <c:axId val="93139712"/>
        <c:axId val="93141248"/>
      </c:lineChart>
      <c:catAx>
        <c:axId val="93139712"/>
        <c:scaling>
          <c:orientation val="minMax"/>
        </c:scaling>
        <c:delete val="0"/>
        <c:axPos val="b"/>
        <c:numFmt formatCode="General" sourceLinked="1"/>
        <c:majorTickMark val="out"/>
        <c:minorTickMark val="none"/>
        <c:tickLblPos val="nextTo"/>
        <c:crossAx val="93141248"/>
        <c:crosses val="autoZero"/>
        <c:auto val="1"/>
        <c:lblAlgn val="ctr"/>
        <c:lblOffset val="100"/>
        <c:noMultiLvlLbl val="0"/>
      </c:catAx>
      <c:valAx>
        <c:axId val="93141248"/>
        <c:scaling>
          <c:orientation val="minMax"/>
        </c:scaling>
        <c:delete val="0"/>
        <c:axPos val="l"/>
        <c:majorGridlines/>
        <c:numFmt formatCode="General" sourceLinked="1"/>
        <c:majorTickMark val="out"/>
        <c:minorTickMark val="none"/>
        <c:tickLblPos val="nextTo"/>
        <c:crossAx val="93139712"/>
        <c:crosses val="autoZero"/>
        <c:crossBetween val="between"/>
      </c:valAx>
    </c:plotArea>
    <c:legend>
      <c:legendPos val="r"/>
      <c:overlay val="0"/>
    </c:legend>
    <c:plotVisOnly val="1"/>
    <c:dispBlanksAs val="gap"/>
    <c:showDLblsOverMax val="0"/>
  </c:chart>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lineChart>
        <c:grouping val="standard"/>
        <c:varyColors val="0"/>
        <c:ser>
          <c:idx val="0"/>
          <c:order val="0"/>
          <c:tx>
            <c:v>height</c:v>
          </c:tx>
          <c:marker>
            <c:symbol val="none"/>
          </c:marker>
          <c:cat>
            <c:numRef>
              <c:f>Sheet1!$C$8:$EU$8</c:f>
              <c:numCache>
                <c:formatCode>General</c:formatCode>
                <c:ptCount val="149"/>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pt idx="147">
                  <c:v>2.9399999999999933E-2</c:v>
                </c:pt>
                <c:pt idx="148">
                  <c:v>2.9599999999999932E-2</c:v>
                </c:pt>
              </c:numCache>
            </c:numRef>
          </c:cat>
          <c:val>
            <c:numRef>
              <c:f>Sheet1!$C$16:$EU$16</c:f>
              <c:numCache>
                <c:formatCode>General</c:formatCode>
                <c:ptCount val="149"/>
                <c:pt idx="0">
                  <c:v>181.6</c:v>
                </c:pt>
                <c:pt idx="1">
                  <c:v>180.65186942600727</c:v>
                </c:pt>
                <c:pt idx="2">
                  <c:v>177.8590308885677</c:v>
                </c:pt>
                <c:pt idx="3">
                  <c:v>173.37269286135864</c:v>
                </c:pt>
                <c:pt idx="4">
                  <c:v>167.43332908765703</c:v>
                </c:pt>
                <c:pt idx="5">
                  <c:v>160.353377396528</c:v>
                </c:pt>
                <c:pt idx="6">
                  <c:v>152.49351870219544</c:v>
                </c:pt>
                <c:pt idx="7">
                  <c:v>144.23405594444031</c:v>
                </c:pt>
                <c:pt idx="8">
                  <c:v>135.94439765028937</c:v>
                </c:pt>
                <c:pt idx="9">
                  <c:v>127.95503277005021</c:v>
                </c:pt>
                <c:pt idx="10">
                  <c:v>120.53675414619698</c:v>
                </c:pt>
                <c:pt idx="11">
                  <c:v>113.89056409424873</c:v>
                </c:pt>
                <c:pt idx="12">
                  <c:v>108.1489280761739</c:v>
                </c:pt>
                <c:pt idx="13">
                  <c:v>103.38608186730711</c:v>
                </c:pt>
                <c:pt idx="14">
                  <c:v>99.633331741294796</c:v>
                </c:pt>
                <c:pt idx="15">
                  <c:v>96.895241804263165</c:v>
                </c:pt>
                <c:pt idx="16">
                  <c:v>95.163767444416123</c:v>
                </c:pt>
                <c:pt idx="17">
                  <c:v>94.428848452067484</c:v>
                </c:pt>
                <c:pt idx="18">
                  <c:v>94.685051929567209</c:v>
                </c:pt>
                <c:pt idx="19">
                  <c:v>95.934350410931415</c:v>
                </c:pt>
                <c:pt idx="20">
                  <c:v>98.185157013017886</c:v>
                </c:pt>
                <c:pt idx="21">
                  <c:v>101.44756927275957</c:v>
                </c:pt>
                <c:pt idx="22">
                  <c:v>105.72467564093921</c:v>
                </c:pt>
                <c:pt idx="23">
                  <c:v>111.00002534792503</c:v>
                </c:pt>
                <c:pt idx="24">
                  <c:v>117.22215843063009</c:v>
                </c:pt>
                <c:pt idx="25">
                  <c:v>124.28841888825106</c:v>
                </c:pt>
                <c:pt idx="26">
                  <c:v>132.03168896910131</c:v>
                </c:pt>
                <c:pt idx="27">
                  <c:v>140.21432952523904</c:v>
                </c:pt>
                <c:pt idx="28">
                  <c:v>148.5326826168648</c:v>
                </c:pt>
                <c:pt idx="29">
                  <c:v>156.63297189703951</c:v>
                </c:pt>
                <c:pt idx="30">
                  <c:v>164.13638326588449</c:v>
                </c:pt>
                <c:pt idx="31">
                  <c:v>170.6689838513214</c:v>
                </c:pt>
                <c:pt idx="32">
                  <c:v>175.89173065830835</c:v>
                </c:pt>
                <c:pt idx="33">
                  <c:v>179.52683187990587</c:v>
                </c:pt>
                <c:pt idx="34">
                  <c:v>181.37825826423429</c:v>
                </c:pt>
                <c:pt idx="35">
                  <c:v>181.34548956828007</c:v>
                </c:pt>
                <c:pt idx="36">
                  <c:v>179.43030843133965</c:v>
                </c:pt>
                <c:pt idx="37">
                  <c:v>175.73668144747595</c:v>
                </c:pt>
                <c:pt idx="38">
                  <c:v>170.46372596939335</c:v>
                </c:pt>
                <c:pt idx="39">
                  <c:v>163.89172470478221</c:v>
                </c:pt>
                <c:pt idx="40">
                  <c:v>156.36139148861037</c:v>
                </c:pt>
                <c:pt idx="41">
                  <c:v>148.24733878202301</c:v>
                </c:pt>
                <c:pt idx="42">
                  <c:v>139.9280015202572</c:v>
                </c:pt>
                <c:pt idx="43">
                  <c:v>131.75580337445308</c:v>
                </c:pt>
                <c:pt idx="44">
                  <c:v>124.03232798723458</c:v>
                </c:pt>
                <c:pt idx="45">
                  <c:v>116.99279113500559</c:v>
                </c:pt>
                <c:pt idx="46">
                  <c:v>110.80193393894702</c:v>
                </c:pt>
                <c:pt idx="47">
                  <c:v>105.5603973225586</c:v>
                </c:pt>
                <c:pt idx="48">
                  <c:v>101.31815986141322</c:v>
                </c:pt>
                <c:pt idx="49">
                  <c:v>98.090753380455823</c:v>
                </c:pt>
                <c:pt idx="50">
                  <c:v>95.87465990398195</c:v>
                </c:pt>
                <c:pt idx="51">
                  <c:v>94.659718136631852</c:v>
                </c:pt>
                <c:pt idx="52">
                  <c:v>94.437680069717487</c:v>
                </c:pt>
                <c:pt idx="53">
                  <c:v>95.206833866142887</c:v>
                </c:pt>
                <c:pt idx="54">
                  <c:v>96.97283993095752</c:v>
                </c:pt>
                <c:pt idx="55">
                  <c:v>99.745822241915732</c:v>
                </c:pt>
                <c:pt idx="56">
                  <c:v>103.53358935198402</c:v>
                </c:pt>
                <c:pt idx="57">
                  <c:v>108.33090783212401</c:v>
                </c:pt>
                <c:pt idx="58">
                  <c:v>114.10526547487828</c:v>
                </c:pt>
                <c:pt idx="59">
                  <c:v>120.78065705982314</c:v>
                </c:pt>
                <c:pt idx="60">
                  <c:v>128.22238381695544</c:v>
                </c:pt>
                <c:pt idx="61">
                  <c:v>136.22699606524171</c:v>
                </c:pt>
                <c:pt idx="62">
                  <c:v>144.52140756210372</c:v>
                </c:pt>
                <c:pt idx="63">
                  <c:v>152.77338759814933</c:v>
                </c:pt>
                <c:pt idx="64">
                  <c:v>160.61265727648302</c:v>
                </c:pt>
                <c:pt idx="65">
                  <c:v>167.65908203516838</c:v>
                </c:pt>
                <c:pt idx="66">
                  <c:v>173.55318956084488</c:v>
                </c:pt>
                <c:pt idx="67">
                  <c:v>177.98466274424467</c:v>
                </c:pt>
                <c:pt idx="68">
                  <c:v>180.71585706365448</c:v>
                </c:pt>
                <c:pt idx="69">
                  <c:v>181.59886746760623</c:v>
                </c:pt>
                <c:pt idx="70">
                  <c:v>180.58567836421082</c:v>
                </c:pt>
                <c:pt idx="71">
                  <c:v>177.73137643258642</c:v>
                </c:pt>
                <c:pt idx="72">
                  <c:v>173.19046121692412</c:v>
                </c:pt>
                <c:pt idx="73">
                  <c:v>167.20621506929496</c:v>
                </c:pt>
                <c:pt idx="74">
                  <c:v>160.0931681895263</c:v>
                </c:pt>
                <c:pt idx="75">
                  <c:v>152.21317576275987</c:v>
                </c:pt>
                <c:pt idx="76">
                  <c:v>143.94667237285972</c:v>
                </c:pt>
                <c:pt idx="77">
                  <c:v>135.66216235790836</c:v>
                </c:pt>
                <c:pt idx="78">
                  <c:v>127.6883678431379</c:v>
                </c:pt>
                <c:pt idx="79">
                  <c:v>120.29377619922181</c:v>
                </c:pt>
                <c:pt idx="80">
                  <c:v>113.67694411195714</c:v>
                </c:pt>
                <c:pt idx="81">
                  <c:v>107.96811641825204</c:v>
                </c:pt>
                <c:pt idx="82">
                  <c:v>103.23977806437215</c:v>
                </c:pt>
                <c:pt idx="83">
                  <c:v>99.522048932013291</c:v>
                </c:pt>
                <c:pt idx="84">
                  <c:v>96.818840750918469</c:v>
                </c:pt>
                <c:pt idx="85">
                  <c:v>95.12188547852648</c:v>
                </c:pt>
                <c:pt idx="86">
                  <c:v>94.421194557307018</c:v>
                </c:pt>
                <c:pt idx="87">
                  <c:v>94.711565885554393</c:v>
                </c:pt>
                <c:pt idx="88">
                  <c:v>95.995231552685794</c:v>
                </c:pt>
                <c:pt idx="89">
                  <c:v>98.280764147455812</c:v>
                </c:pt>
                <c:pt idx="90">
                  <c:v>101.57818710898619</c:v>
                </c:pt>
                <c:pt idx="91">
                  <c:v>105.8901443832504</c:v>
                </c:pt>
                <c:pt idx="92">
                  <c:v>111.19924764344654</c:v>
                </c:pt>
                <c:pt idx="93">
                  <c:v>117.45253592170394</c:v>
                </c:pt>
                <c:pt idx="94">
                  <c:v>124.54532191944703</c:v>
                </c:pt>
                <c:pt idx="95">
                  <c:v>132.30810369328725</c:v>
                </c:pt>
                <c:pt idx="96">
                  <c:v>140.50082398684444</c:v>
                </c:pt>
                <c:pt idx="97">
                  <c:v>148.81776970313996</c:v>
                </c:pt>
                <c:pt idx="98">
                  <c:v>156.90384209697723</c:v>
                </c:pt>
                <c:pt idx="99">
                  <c:v>164.37988396934128</c:v>
                </c:pt>
                <c:pt idx="100">
                  <c:v>170.87267809560007</c:v>
                </c:pt>
                <c:pt idx="101">
                  <c:v>176.0448838794299</c:v>
                </c:pt>
                <c:pt idx="102">
                  <c:v>179.62122488623865</c:v>
                </c:pt>
                <c:pt idx="103">
                  <c:v>181.4087763219998</c:v>
                </c:pt>
                <c:pt idx="104">
                  <c:v>181.31047236554423</c:v>
                </c:pt>
                <c:pt idx="105">
                  <c:v>179.33166079355749</c:v>
                </c:pt>
                <c:pt idx="106">
                  <c:v>175.57974619573054</c:v>
                </c:pt>
                <c:pt idx="107">
                  <c:v>170.25691738297593</c:v>
                </c:pt>
                <c:pt idx="108">
                  <c:v>163.64592322359488</c:v>
                </c:pt>
                <c:pt idx="109">
                  <c:v>156.08911662472741</c:v>
                </c:pt>
                <c:pt idx="110">
                  <c:v>147.96175349261424</c:v>
                </c:pt>
                <c:pt idx="111">
                  <c:v>139.6418536319334</c:v>
                </c:pt>
                <c:pt idx="112">
                  <c:v>131.48045806464719</c:v>
                </c:pt>
                <c:pt idx="113">
                  <c:v>123.77705744949493</c:v>
                </c:pt>
                <c:pt idx="114">
                  <c:v>116.7644394099586</c:v>
                </c:pt>
                <c:pt idx="115">
                  <c:v>110.60497637859665</c:v>
                </c:pt>
                <c:pt idx="116">
                  <c:v>105.397310626516</c:v>
                </c:pt>
                <c:pt idx="117">
                  <c:v>101.18995898862676</c:v>
                </c:pt>
                <c:pt idx="118">
                  <c:v>97.997552865460491</c:v>
                </c:pt>
                <c:pt idx="119">
                  <c:v>95.816159585474509</c:v>
                </c:pt>
                <c:pt idx="120">
                  <c:v>94.635564269891148</c:v>
                </c:pt>
                <c:pt idx="121">
                  <c:v>94.447689496026186</c:v>
                </c:pt>
                <c:pt idx="122">
                  <c:v>95.251085112846241</c:v>
                </c:pt>
                <c:pt idx="123">
                  <c:v>97.051635589523926</c:v>
                </c:pt>
                <c:pt idx="124">
                  <c:v>99.85952062527565</c:v>
                </c:pt>
                <c:pt idx="125">
                  <c:v>103.68229992480747</c:v>
                </c:pt>
                <c:pt idx="126">
                  <c:v>108.51405366197201</c:v>
                </c:pt>
                <c:pt idx="127">
                  <c:v>114.32104411626116</c:v>
                </c:pt>
                <c:pt idx="128">
                  <c:v>121.02547812184039</c:v>
                </c:pt>
                <c:pt idx="129">
                  <c:v>128.49041121784509</c:v>
                </c:pt>
                <c:pt idx="130">
                  <c:v>136.5099450688584</c:v>
                </c:pt>
                <c:pt idx="131">
                  <c:v>144.80871258819246</c:v>
                </c:pt>
                <c:pt idx="132">
                  <c:v>153.0527667613328</c:v>
                </c:pt>
                <c:pt idx="133">
                  <c:v>160.8709923407267</c:v>
                </c:pt>
                <c:pt idx="134">
                  <c:v>167.88345987371719</c:v>
                </c:pt>
                <c:pt idx="135">
                  <c:v>173.73193981969968</c:v>
                </c:pt>
                <c:pt idx="136">
                  <c:v>178.10826389156045</c:v>
                </c:pt>
                <c:pt idx="137">
                  <c:v>180.77763712090137</c:v>
                </c:pt>
                <c:pt idx="138">
                  <c:v>181.59546994412395</c:v>
                </c:pt>
                <c:pt idx="139">
                  <c:v>180.51728817704944</c:v>
                </c:pt>
                <c:pt idx="140">
                  <c:v>177.60170761221138</c:v>
                </c:pt>
                <c:pt idx="141">
                  <c:v>173.00650622652645</c:v>
                </c:pt>
                <c:pt idx="142">
                  <c:v>166.9777540876228</c:v>
                </c:pt>
                <c:pt idx="143">
                  <c:v>159.83204517239778</c:v>
                </c:pt>
                <c:pt idx="144">
                  <c:v>151.93237445316501</c:v>
                </c:pt>
                <c:pt idx="145">
                  <c:v>143.65927142823219</c:v>
                </c:pt>
                <c:pt idx="146">
                  <c:v>135.38030263496609</c:v>
                </c:pt>
                <c:pt idx="147">
                  <c:v>127.4223987007496</c:v>
                </c:pt>
                <c:pt idx="148">
                  <c:v>120.05172993805026</c:v>
                </c:pt>
              </c:numCache>
            </c:numRef>
          </c:val>
          <c:smooth val="0"/>
          <c:extLst>
            <c:ext xmlns:c16="http://schemas.microsoft.com/office/drawing/2014/chart" uri="{C3380CC4-5D6E-409C-BE32-E72D297353CC}">
              <c16:uniqueId val="{00000000-225E-483F-B8CF-D5F30B5C4F3F}"/>
            </c:ext>
          </c:extLst>
        </c:ser>
        <c:dLbls>
          <c:showLegendKey val="0"/>
          <c:showVal val="0"/>
          <c:showCatName val="0"/>
          <c:showSerName val="0"/>
          <c:showPercent val="0"/>
          <c:showBubbleSize val="0"/>
        </c:dLbls>
        <c:smooth val="0"/>
        <c:axId val="93865088"/>
        <c:axId val="93866624"/>
      </c:lineChart>
      <c:catAx>
        <c:axId val="93865088"/>
        <c:scaling>
          <c:orientation val="minMax"/>
        </c:scaling>
        <c:delete val="0"/>
        <c:axPos val="b"/>
        <c:numFmt formatCode="General" sourceLinked="1"/>
        <c:majorTickMark val="out"/>
        <c:minorTickMark val="none"/>
        <c:tickLblPos val="nextTo"/>
        <c:crossAx val="93866624"/>
        <c:crosses val="autoZero"/>
        <c:auto val="1"/>
        <c:lblAlgn val="ctr"/>
        <c:lblOffset val="100"/>
        <c:noMultiLvlLbl val="0"/>
      </c:catAx>
      <c:valAx>
        <c:axId val="93866624"/>
        <c:scaling>
          <c:orientation val="minMax"/>
        </c:scaling>
        <c:delete val="0"/>
        <c:axPos val="l"/>
        <c:majorGridlines/>
        <c:numFmt formatCode="General" sourceLinked="1"/>
        <c:majorTickMark val="out"/>
        <c:minorTickMark val="none"/>
        <c:tickLblPos val="nextTo"/>
        <c:crossAx val="93865088"/>
        <c:crosses val="autoZero"/>
        <c:crossBetween val="between"/>
      </c:valAx>
    </c:plotArea>
    <c:legend>
      <c:legendPos val="r"/>
      <c:overlay val="0"/>
    </c:legend>
    <c:plotVisOnly val="1"/>
    <c:dispBlanksAs val="gap"/>
    <c:showDLblsOverMax val="0"/>
  </c:chart>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manualLayout>
          <c:layoutTarget val="inner"/>
          <c:xMode val="edge"/>
          <c:yMode val="edge"/>
          <c:x val="0.14357174103237094"/>
          <c:y val="7.4548702245552642E-2"/>
          <c:w val="0.64590901137358092"/>
          <c:h val="0.89719889180519163"/>
        </c:manualLayout>
      </c:layout>
      <c:lineChart>
        <c:grouping val="standard"/>
        <c:varyColors val="0"/>
        <c:ser>
          <c:idx val="0"/>
          <c:order val="0"/>
          <c:tx>
            <c:v>velocity</c:v>
          </c:tx>
          <c:marker>
            <c:symbol val="none"/>
          </c:marker>
          <c:cat>
            <c:numRef>
              <c:f>Sheet1!$C$8:$ET$8</c:f>
              <c:numCache>
                <c:formatCode>General</c:formatCode>
                <c:ptCount val="148"/>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pt idx="147">
                  <c:v>2.9399999999999933E-2</c:v>
                </c:pt>
              </c:numCache>
            </c:numRef>
          </c:cat>
          <c:val>
            <c:numRef>
              <c:f>Sheet1!$C$18:$ET$18</c:f>
              <c:numCache>
                <c:formatCode>General</c:formatCode>
                <c:ptCount val="148"/>
                <c:pt idx="0">
                  <c:v>-4.7406528699636388</c:v>
                </c:pt>
                <c:pt idx="1">
                  <c:v>-13.964192687197823</c:v>
                </c:pt>
                <c:pt idx="2">
                  <c:v>-22.43169013604529</c:v>
                </c:pt>
                <c:pt idx="3">
                  <c:v>-29.696818868508075</c:v>
                </c:pt>
                <c:pt idx="4">
                  <c:v>-35.399758455645127</c:v>
                </c:pt>
                <c:pt idx="5">
                  <c:v>-39.299293471662793</c:v>
                </c:pt>
                <c:pt idx="6">
                  <c:v>-41.297313788775654</c:v>
                </c:pt>
                <c:pt idx="7">
                  <c:v>-41.448291470754697</c:v>
                </c:pt>
                <c:pt idx="8">
                  <c:v>-39.946824401195826</c:v>
                </c:pt>
                <c:pt idx="9">
                  <c:v>-37.091393119266122</c:v>
                </c:pt>
                <c:pt idx="10">
                  <c:v>-33.230950259741263</c:v>
                </c:pt>
                <c:pt idx="11">
                  <c:v>-28.708180090374142</c:v>
                </c:pt>
                <c:pt idx="12">
                  <c:v>-23.814231044333948</c:v>
                </c:pt>
                <c:pt idx="13">
                  <c:v>-18.76375063006158</c:v>
                </c:pt>
                <c:pt idx="14">
                  <c:v>-13.690449685158157</c:v>
                </c:pt>
                <c:pt idx="15">
                  <c:v>-8.6573717992352073</c:v>
                </c:pt>
                <c:pt idx="16">
                  <c:v>-3.6745949617431961</c:v>
                </c:pt>
                <c:pt idx="17">
                  <c:v>1.2810173874986219</c:v>
                </c:pt>
                <c:pt idx="18">
                  <c:v>6.2464924068210328</c:v>
                </c:pt>
                <c:pt idx="19">
                  <c:v>11.254033010432352</c:v>
                </c:pt>
                <c:pt idx="20">
                  <c:v>16.3120612987084</c:v>
                </c:pt>
                <c:pt idx="21">
                  <c:v>21.385531840898224</c:v>
                </c:pt>
                <c:pt idx="22">
                  <c:v>26.376748534929106</c:v>
                </c:pt>
                <c:pt idx="23">
                  <c:v>31.110665413525279</c:v>
                </c:pt>
                <c:pt idx="24">
                  <c:v>35.331302288104851</c:v>
                </c:pt>
                <c:pt idx="25">
                  <c:v>38.716350404251259</c:v>
                </c:pt>
                <c:pt idx="26">
                  <c:v>40.913202780688636</c:v>
                </c:pt>
                <c:pt idx="27">
                  <c:v>41.591765458128833</c:v>
                </c:pt>
                <c:pt idx="28">
                  <c:v>40.501446400873533</c:v>
                </c:pt>
                <c:pt idx="29">
                  <c:v>37.517056844224889</c:v>
                </c:pt>
                <c:pt idx="30">
                  <c:v>32.66300292718455</c:v>
                </c:pt>
                <c:pt idx="31">
                  <c:v>26.113734034934737</c:v>
                </c:pt>
                <c:pt idx="32">
                  <c:v>18.175506107987616</c:v>
                </c:pt>
                <c:pt idx="33">
                  <c:v>9.2571319216420971</c:v>
                </c:pt>
                <c:pt idx="34">
                  <c:v>-0.1638434797710886</c:v>
                </c:pt>
                <c:pt idx="35">
                  <c:v>-9.5759056847020929</c:v>
                </c:pt>
                <c:pt idx="36">
                  <c:v>-18.46813491931854</c:v>
                </c:pt>
                <c:pt idx="37">
                  <c:v>-26.364777390412968</c:v>
                </c:pt>
                <c:pt idx="38">
                  <c:v>-32.860006323055728</c:v>
                </c:pt>
                <c:pt idx="39">
                  <c:v>-37.651666080859201</c:v>
                </c:pt>
                <c:pt idx="40">
                  <c:v>-40.570263532936792</c:v>
                </c:pt>
                <c:pt idx="41">
                  <c:v>-41.596686308829049</c:v>
                </c:pt>
                <c:pt idx="42">
                  <c:v>-40.860990729020578</c:v>
                </c:pt>
                <c:pt idx="43">
                  <c:v>-38.617376936092491</c:v>
                </c:pt>
                <c:pt idx="44">
                  <c:v>-35.197684261144957</c:v>
                </c:pt>
                <c:pt idx="45">
                  <c:v>-30.954285980292866</c:v>
                </c:pt>
                <c:pt idx="46">
                  <c:v>-26.207683081942079</c:v>
                </c:pt>
                <c:pt idx="47">
                  <c:v>-21.211187305726892</c:v>
                </c:pt>
                <c:pt idx="48">
                  <c:v>-16.137032404786993</c:v>
                </c:pt>
                <c:pt idx="49">
                  <c:v>-11.080467382369363</c:v>
                </c:pt>
                <c:pt idx="50">
                  <c:v>-6.0747088367504887</c:v>
                </c:pt>
                <c:pt idx="51">
                  <c:v>-1.1101903345718256</c:v>
                </c:pt>
                <c:pt idx="52">
                  <c:v>3.8457689821269976</c:v>
                </c:pt>
                <c:pt idx="53">
                  <c:v>8.8300303240731619</c:v>
                </c:pt>
                <c:pt idx="54">
                  <c:v>13.864911554791064</c:v>
                </c:pt>
                <c:pt idx="55">
                  <c:v>18.938835550341434</c:v>
                </c:pt>
                <c:pt idx="56">
                  <c:v>23.986592400699958</c:v>
                </c:pt>
                <c:pt idx="57">
                  <c:v>28.871788213771339</c:v>
                </c:pt>
                <c:pt idx="58">
                  <c:v>33.376957924724309</c:v>
                </c:pt>
                <c:pt idx="59">
                  <c:v>37.208633785661505</c:v>
                </c:pt>
                <c:pt idx="60">
                  <c:v>40.023061241431321</c:v>
                </c:pt>
                <c:pt idx="61">
                  <c:v>41.472057484310056</c:v>
                </c:pt>
                <c:pt idx="62">
                  <c:v>41.259900180228037</c:v>
                </c:pt>
                <c:pt idx="63">
                  <c:v>39.196348391668465</c:v>
                </c:pt>
                <c:pt idx="64">
                  <c:v>35.232123793426808</c:v>
                </c:pt>
                <c:pt idx="65">
                  <c:v>29.470537628382512</c:v>
                </c:pt>
                <c:pt idx="66">
                  <c:v>22.157365916998941</c:v>
                </c:pt>
                <c:pt idx="67">
                  <c:v>13.655971597049046</c:v>
                </c:pt>
                <c:pt idx="68">
                  <c:v>4.4150520197587184</c:v>
                </c:pt>
                <c:pt idx="69">
                  <c:v>-5.0659455169770231</c:v>
                </c:pt>
                <c:pt idx="70">
                  <c:v>-14.271509658122028</c:v>
                </c:pt>
                <c:pt idx="71">
                  <c:v>-22.704576078311476</c:v>
                </c:pt>
                <c:pt idx="72">
                  <c:v>-29.921230738145823</c:v>
                </c:pt>
                <c:pt idx="73">
                  <c:v>-35.565234398843302</c:v>
                </c:pt>
                <c:pt idx="74">
                  <c:v>-39.399962133832098</c:v>
                </c:pt>
                <c:pt idx="75">
                  <c:v>-41.332516949500757</c:v>
                </c:pt>
                <c:pt idx="76">
                  <c:v>-41.42255007475682</c:v>
                </c:pt>
                <c:pt idx="77">
                  <c:v>-39.868972573852304</c:v>
                </c:pt>
                <c:pt idx="78">
                  <c:v>-36.972958219580434</c:v>
                </c:pt>
                <c:pt idx="79">
                  <c:v>-33.084160436323344</c:v>
                </c:pt>
                <c:pt idx="80">
                  <c:v>-28.544138468525514</c:v>
                </c:pt>
                <c:pt idx="81">
                  <c:v>-23.641691769399458</c:v>
                </c:pt>
                <c:pt idx="82">
                  <c:v>-18.588645661794274</c:v>
                </c:pt>
                <c:pt idx="83">
                  <c:v>-13.516040905474114</c:v>
                </c:pt>
                <c:pt idx="84">
                  <c:v>-8.4847763619599448</c:v>
                </c:pt>
                <c:pt idx="85">
                  <c:v>-3.5034546060973071</c:v>
                </c:pt>
                <c:pt idx="86">
                  <c:v>1.4518566412368727</c:v>
                </c:pt>
                <c:pt idx="87">
                  <c:v>6.4183283356570078</c:v>
                </c:pt>
                <c:pt idx="88">
                  <c:v>11.427662973850088</c:v>
                </c:pt>
                <c:pt idx="89">
                  <c:v>16.487114807651864</c:v>
                </c:pt>
                <c:pt idx="90">
                  <c:v>21.559786371321078</c:v>
                </c:pt>
                <c:pt idx="91">
                  <c:v>26.545516300980694</c:v>
                </c:pt>
                <c:pt idx="92">
                  <c:v>31.266441391287</c:v>
                </c:pt>
                <c:pt idx="93">
                  <c:v>35.463929988715464</c:v>
                </c:pt>
                <c:pt idx="94">
                  <c:v>38.813908869201086</c:v>
                </c:pt>
                <c:pt idx="95">
                  <c:v>40.963601467785935</c:v>
                </c:pt>
                <c:pt idx="96">
                  <c:v>41.584728581477606</c:v>
                </c:pt>
                <c:pt idx="97">
                  <c:v>40.43036196918635</c:v>
                </c:pt>
                <c:pt idx="98">
                  <c:v>37.380209361820249</c:v>
                </c:pt>
                <c:pt idx="99">
                  <c:v>32.463970631293932</c:v>
                </c:pt>
                <c:pt idx="100">
                  <c:v>25.861028919149192</c:v>
                </c:pt>
                <c:pt idx="101">
                  <c:v>17.88170503404373</c:v>
                </c:pt>
                <c:pt idx="102">
                  <c:v>8.9377571788057253</c:v>
                </c:pt>
                <c:pt idx="103">
                  <c:v>-0.49151978227783388</c:v>
                </c:pt>
                <c:pt idx="104">
                  <c:v>-9.8940578599336941</c:v>
                </c:pt>
                <c:pt idx="105">
                  <c:v>-18.759572989134764</c:v>
                </c:pt>
                <c:pt idx="106">
                  <c:v>-26.614144063773036</c:v>
                </c:pt>
                <c:pt idx="107">
                  <c:v>-33.054970796905245</c:v>
                </c:pt>
                <c:pt idx="108">
                  <c:v>-37.784032994337338</c:v>
                </c:pt>
                <c:pt idx="109">
                  <c:v>-40.636815660565873</c:v>
                </c:pt>
                <c:pt idx="110">
                  <c:v>-41.599499303404166</c:v>
                </c:pt>
                <c:pt idx="111">
                  <c:v>-40.806977836431024</c:v>
                </c:pt>
                <c:pt idx="112">
                  <c:v>-38.517003075761309</c:v>
                </c:pt>
                <c:pt idx="113">
                  <c:v>-35.063090197681674</c:v>
                </c:pt>
                <c:pt idx="114">
                  <c:v>-30.797315156809756</c:v>
                </c:pt>
                <c:pt idx="115">
                  <c:v>-26.038328760403214</c:v>
                </c:pt>
                <c:pt idx="116">
                  <c:v>-21.036758189446232</c:v>
                </c:pt>
                <c:pt idx="117">
                  <c:v>-15.962030615831324</c:v>
                </c:pt>
                <c:pt idx="118">
                  <c:v>-10.906966399929914</c:v>
                </c:pt>
                <c:pt idx="119">
                  <c:v>-5.9029765779168031</c:v>
                </c:pt>
                <c:pt idx="120">
                  <c:v>-0.93937386932481104</c:v>
                </c:pt>
                <c:pt idx="121">
                  <c:v>4.0169780841002733</c:v>
                </c:pt>
                <c:pt idx="122">
                  <c:v>9.002752383388426</c:v>
                </c:pt>
                <c:pt idx="123">
                  <c:v>14.03942517875862</c:v>
                </c:pt>
                <c:pt idx="124">
                  <c:v>19.113896497659084</c:v>
                </c:pt>
                <c:pt idx="125">
                  <c:v>24.158768685822736</c:v>
                </c:pt>
                <c:pt idx="126">
                  <c:v>29.034952271445746</c:v>
                </c:pt>
                <c:pt idx="127">
                  <c:v>33.522170027896152</c:v>
                </c:pt>
                <c:pt idx="128">
                  <c:v>37.324665480023498</c:v>
                </c:pt>
                <c:pt idx="129">
                  <c:v>40.097669255066535</c:v>
                </c:pt>
                <c:pt idx="130">
                  <c:v>41.493837596670318</c:v>
                </c:pt>
                <c:pt idx="131">
                  <c:v>41.220270865701707</c:v>
                </c:pt>
                <c:pt idx="132">
                  <c:v>39.091127896969482</c:v>
                </c:pt>
                <c:pt idx="133">
                  <c:v>35.062337664952423</c:v>
                </c:pt>
                <c:pt idx="134">
                  <c:v>29.242399729912449</c:v>
                </c:pt>
                <c:pt idx="135">
                  <c:v>21.881620359303895</c:v>
                </c:pt>
                <c:pt idx="136">
                  <c:v>13.346866146704599</c:v>
                </c:pt>
                <c:pt idx="137">
                  <c:v>4.0891641161128689</c:v>
                </c:pt>
                <c:pt idx="138">
                  <c:v>-5.3909088353725565</c:v>
                </c:pt>
                <c:pt idx="139">
                  <c:v>-14.577902824190259</c:v>
                </c:pt>
                <c:pt idx="140">
                  <c:v>-22.976006928424653</c:v>
                </c:pt>
                <c:pt idx="141">
                  <c:v>-30.143760694518278</c:v>
                </c:pt>
                <c:pt idx="142">
                  <c:v>-35.728544576125074</c:v>
                </c:pt>
                <c:pt idx="143">
                  <c:v>-39.498353596163859</c:v>
                </c:pt>
                <c:pt idx="144">
                  <c:v>-41.365515124664114</c:v>
                </c:pt>
                <c:pt idx="145">
                  <c:v>-41.394843966330512</c:v>
                </c:pt>
                <c:pt idx="146">
                  <c:v>-39.789519671082445</c:v>
                </c:pt>
                <c:pt idx="147">
                  <c:v>-36.853343813496693</c:v>
                </c:pt>
              </c:numCache>
            </c:numRef>
          </c:val>
          <c:smooth val="0"/>
          <c:extLst>
            <c:ext xmlns:c16="http://schemas.microsoft.com/office/drawing/2014/chart" uri="{C3380CC4-5D6E-409C-BE32-E72D297353CC}">
              <c16:uniqueId val="{00000000-882A-4B51-924D-2E225FD02B18}"/>
            </c:ext>
          </c:extLst>
        </c:ser>
        <c:dLbls>
          <c:showLegendKey val="0"/>
          <c:showVal val="0"/>
          <c:showCatName val="0"/>
          <c:showSerName val="0"/>
          <c:showPercent val="0"/>
          <c:showBubbleSize val="0"/>
        </c:dLbls>
        <c:smooth val="0"/>
        <c:axId val="93911680"/>
        <c:axId val="93196672"/>
      </c:lineChart>
      <c:catAx>
        <c:axId val="93911680"/>
        <c:scaling>
          <c:orientation val="minMax"/>
        </c:scaling>
        <c:delete val="0"/>
        <c:axPos val="b"/>
        <c:numFmt formatCode="General" sourceLinked="1"/>
        <c:majorTickMark val="out"/>
        <c:minorTickMark val="none"/>
        <c:tickLblPos val="nextTo"/>
        <c:crossAx val="93196672"/>
        <c:crosses val="autoZero"/>
        <c:auto val="1"/>
        <c:lblAlgn val="ctr"/>
        <c:lblOffset val="100"/>
        <c:noMultiLvlLbl val="0"/>
      </c:catAx>
      <c:valAx>
        <c:axId val="93196672"/>
        <c:scaling>
          <c:orientation val="minMax"/>
        </c:scaling>
        <c:delete val="0"/>
        <c:axPos val="l"/>
        <c:majorGridlines/>
        <c:numFmt formatCode="General" sourceLinked="1"/>
        <c:majorTickMark val="out"/>
        <c:minorTickMark val="none"/>
        <c:tickLblPos val="nextTo"/>
        <c:crossAx val="93911680"/>
        <c:crosses val="autoZero"/>
        <c:crossBetween val="between"/>
      </c:valAx>
    </c:plotArea>
    <c:legend>
      <c:legendPos val="r"/>
      <c:overlay val="0"/>
    </c:legend>
    <c:plotVisOnly val="1"/>
    <c:dispBlanksAs val="gap"/>
    <c:showDLblsOverMax val="0"/>
  </c:chart>
  <c:externalData r:id="rId1">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a:t>Acceleration</a:t>
            </a:r>
            <a:r>
              <a:rPr lang="en-GB" baseline="0"/>
              <a:t> and Force</a:t>
            </a:r>
            <a:endParaRPr lang="en-GB"/>
          </a:p>
        </c:rich>
      </c:tx>
      <c:overlay val="0"/>
    </c:title>
    <c:autoTitleDeleted val="0"/>
    <c:plotArea>
      <c:layout/>
      <c:lineChart>
        <c:grouping val="standard"/>
        <c:varyColors val="0"/>
        <c:ser>
          <c:idx val="0"/>
          <c:order val="0"/>
          <c:tx>
            <c:v>Acceleration</c:v>
          </c:tx>
          <c:marker>
            <c:symbol val="none"/>
          </c:marker>
          <c:cat>
            <c:numRef>
              <c:f>Sheet1!$C$8:$ES$8</c:f>
              <c:numCache>
                <c:formatCode>General</c:formatCode>
                <c:ptCount val="147"/>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numCache>
            </c:numRef>
          </c:cat>
          <c:val>
            <c:numRef>
              <c:f>Sheet1!$C$19:$ES$19</c:f>
              <c:numCache>
                <c:formatCode>General</c:formatCode>
                <c:ptCount val="147"/>
                <c:pt idx="0">
                  <c:v>-46117.699086170913</c:v>
                </c:pt>
                <c:pt idx="1">
                  <c:v>-42337.487244237338</c:v>
                </c:pt>
                <c:pt idx="2">
                  <c:v>-36325.643662313923</c:v>
                </c:pt>
                <c:pt idx="3">
                  <c:v>-28514.697935685261</c:v>
                </c:pt>
                <c:pt idx="4">
                  <c:v>-19497.675080088327</c:v>
                </c:pt>
                <c:pt idx="5">
                  <c:v>-9990.1015855643036</c:v>
                </c:pt>
                <c:pt idx="6">
                  <c:v>-754.88840989521577</c:v>
                </c:pt>
                <c:pt idx="7">
                  <c:v>7507.3353477943519</c:v>
                </c:pt>
                <c:pt idx="8">
                  <c:v>14277.156409648518</c:v>
                </c:pt>
                <c:pt idx="9">
                  <c:v>19302.214297624294</c:v>
                </c:pt>
                <c:pt idx="10">
                  <c:v>22613.850846835601</c:v>
                </c:pt>
                <c:pt idx="11">
                  <c:v>24469.745230200973</c:v>
                </c:pt>
                <c:pt idx="12">
                  <c:v>25252.402071361837</c:v>
                </c:pt>
                <c:pt idx="13">
                  <c:v>25366.504724517112</c:v>
                </c:pt>
                <c:pt idx="14">
                  <c:v>25165.389429614748</c:v>
                </c:pt>
                <c:pt idx="15">
                  <c:v>24913.884187460055</c:v>
                </c:pt>
                <c:pt idx="16">
                  <c:v>24778.061746209089</c:v>
                </c:pt>
                <c:pt idx="17">
                  <c:v>24827.375096612053</c:v>
                </c:pt>
                <c:pt idx="18">
                  <c:v>25037.703018056593</c:v>
                </c:pt>
                <c:pt idx="19">
                  <c:v>25290.141441380241</c:v>
                </c:pt>
                <c:pt idx="20">
                  <c:v>25367.352710949119</c:v>
                </c:pt>
                <c:pt idx="21">
                  <c:v>24956.083470154408</c:v>
                </c:pt>
                <c:pt idx="22">
                  <c:v>23669.584392980862</c:v>
                </c:pt>
                <c:pt idx="23">
                  <c:v>21103.18437289786</c:v>
                </c:pt>
                <c:pt idx="24">
                  <c:v>16925.240580732036</c:v>
                </c:pt>
                <c:pt idx="25">
                  <c:v>10984.261882186885</c:v>
                </c:pt>
                <c:pt idx="26">
                  <c:v>3392.813387200988</c:v>
                </c:pt>
                <c:pt idx="27">
                  <c:v>-5451.5952862764998</c:v>
                </c:pt>
                <c:pt idx="28">
                  <c:v>-14921.947783243219</c:v>
                </c:pt>
                <c:pt idx="29">
                  <c:v>-24270.269585201695</c:v>
                </c:pt>
                <c:pt idx="30">
                  <c:v>-32746.344461249064</c:v>
                </c:pt>
                <c:pt idx="31">
                  <c:v>-39691.139634735606</c:v>
                </c:pt>
                <c:pt idx="32">
                  <c:v>-44591.870931727593</c:v>
                </c:pt>
                <c:pt idx="33">
                  <c:v>-47104.877007065923</c:v>
                </c:pt>
                <c:pt idx="34">
                  <c:v>-47060.31102465502</c:v>
                </c:pt>
                <c:pt idx="35">
                  <c:v>-44461.146173082234</c:v>
                </c:pt>
                <c:pt idx="36">
                  <c:v>-39483.212355472133</c:v>
                </c:pt>
                <c:pt idx="37">
                  <c:v>-32476.1446632138</c:v>
                </c:pt>
                <c:pt idx="38">
                  <c:v>-23958.298789017361</c:v>
                </c:pt>
                <c:pt idx="39">
                  <c:v>-14592.987260387956</c:v>
                </c:pt>
                <c:pt idx="40">
                  <c:v>-5132.1138794612862</c:v>
                </c:pt>
                <c:pt idx="41">
                  <c:v>3678.4778990423561</c:v>
                </c:pt>
                <c:pt idx="42">
                  <c:v>11218.068964640437</c:v>
                </c:pt>
                <c:pt idx="43">
                  <c:v>17098.463374737668</c:v>
                </c:pt>
                <c:pt idx="44">
                  <c:v>21216.991404260454</c:v>
                </c:pt>
                <c:pt idx="45">
                  <c:v>23733.014491753933</c:v>
                </c:pt>
                <c:pt idx="46">
                  <c:v>24982.478881075938</c:v>
                </c:pt>
                <c:pt idx="47">
                  <c:v>25370.774504699493</c:v>
                </c:pt>
                <c:pt idx="48">
                  <c:v>25282.825112088147</c:v>
                </c:pt>
                <c:pt idx="49">
                  <c:v>25028.792728094373</c:v>
                </c:pt>
                <c:pt idx="50">
                  <c:v>24822.592510893315</c:v>
                </c:pt>
                <c:pt idx="51">
                  <c:v>24779.796583494117</c:v>
                </c:pt>
                <c:pt idx="52">
                  <c:v>24921.306709730819</c:v>
                </c:pt>
                <c:pt idx="53">
                  <c:v>25174.406153589509</c:v>
                </c:pt>
                <c:pt idx="54">
                  <c:v>25369.619977751849</c:v>
                </c:pt>
                <c:pt idx="55">
                  <c:v>25238.784251792622</c:v>
                </c:pt>
                <c:pt idx="56">
                  <c:v>24425.9790653569</c:v>
                </c:pt>
                <c:pt idx="57">
                  <c:v>22525.848554764849</c:v>
                </c:pt>
                <c:pt idx="58">
                  <c:v>19158.379304685979</c:v>
                </c:pt>
                <c:pt idx="59">
                  <c:v>14072.137278849083</c:v>
                </c:pt>
                <c:pt idx="60">
                  <c:v>7244.9812143936751</c:v>
                </c:pt>
                <c:pt idx="61">
                  <c:v>-1060.7865204100974</c:v>
                </c:pt>
                <c:pt idx="62">
                  <c:v>-10317.758942797858</c:v>
                </c:pt>
                <c:pt idx="63">
                  <c:v>-19821.122991208282</c:v>
                </c:pt>
                <c:pt idx="64">
                  <c:v>-28807.93082522148</c:v>
                </c:pt>
                <c:pt idx="65">
                  <c:v>-36565.858556917854</c:v>
                </c:pt>
                <c:pt idx="66">
                  <c:v>-42506.971599749471</c:v>
                </c:pt>
                <c:pt idx="67">
                  <c:v>-46204.597886451636</c:v>
                </c:pt>
                <c:pt idx="68">
                  <c:v>-47404.987683678708</c:v>
                </c:pt>
                <c:pt idx="69">
                  <c:v>-46027.820705725018</c:v>
                </c:pt>
                <c:pt idx="70">
                  <c:v>-42165.332100947235</c:v>
                </c:pt>
                <c:pt idx="71">
                  <c:v>-36083.273299171735</c:v>
                </c:pt>
                <c:pt idx="72">
                  <c:v>-28220.018303487392</c:v>
                </c:pt>
                <c:pt idx="73">
                  <c:v>-19173.638674943981</c:v>
                </c:pt>
                <c:pt idx="74">
                  <c:v>-9662.7740783432964</c:v>
                </c:pt>
                <c:pt idx="75">
                  <c:v>-450.16562628031664</c:v>
                </c:pt>
                <c:pt idx="76">
                  <c:v>7767.8875045225832</c:v>
                </c:pt>
                <c:pt idx="77">
                  <c:v>14480.071771359348</c:v>
                </c:pt>
                <c:pt idx="78">
                  <c:v>19443.988916285449</c:v>
                </c:pt>
                <c:pt idx="79">
                  <c:v>22700.109838989152</c:v>
                </c:pt>
                <c:pt idx="80">
                  <c:v>24512.23349563028</c:v>
                </c:pt>
                <c:pt idx="81">
                  <c:v>25265.230538025917</c:v>
                </c:pt>
                <c:pt idx="82">
                  <c:v>25363.023781600801</c:v>
                </c:pt>
                <c:pt idx="83">
                  <c:v>25156.322717570845</c:v>
                </c:pt>
                <c:pt idx="84">
                  <c:v>24906.608779313188</c:v>
                </c:pt>
                <c:pt idx="85">
                  <c:v>24776.556236670898</c:v>
                </c:pt>
                <c:pt idx="86">
                  <c:v>24832.358472100674</c:v>
                </c:pt>
                <c:pt idx="87">
                  <c:v>25046.673190965401</c:v>
                </c:pt>
                <c:pt idx="88">
                  <c:v>25297.259169008874</c:v>
                </c:pt>
                <c:pt idx="89">
                  <c:v>25363.35781834607</c:v>
                </c:pt>
                <c:pt idx="90">
                  <c:v>24928.64964829808</c:v>
                </c:pt>
                <c:pt idx="91">
                  <c:v>23604.625451531527</c:v>
                </c:pt>
                <c:pt idx="92">
                  <c:v>20987.44298714232</c:v>
                </c:pt>
                <c:pt idx="93">
                  <c:v>16749.894402428112</c:v>
                </c:pt>
                <c:pt idx="94">
                  <c:v>10748.462992924246</c:v>
                </c:pt>
                <c:pt idx="95">
                  <c:v>3105.6355684583536</c:v>
                </c:pt>
                <c:pt idx="96">
                  <c:v>-5771.8330614562774</c:v>
                </c:pt>
                <c:pt idx="97">
                  <c:v>-15250.763036830505</c:v>
                </c:pt>
                <c:pt idx="98">
                  <c:v>-24581.19365263158</c:v>
                </c:pt>
                <c:pt idx="99">
                  <c:v>-33014.708560723702</c:v>
                </c:pt>
                <c:pt idx="100">
                  <c:v>-39896.619425527308</c:v>
                </c:pt>
                <c:pt idx="101">
                  <c:v>-44719.739276190019</c:v>
                </c:pt>
                <c:pt idx="102">
                  <c:v>-47146.384805417794</c:v>
                </c:pt>
                <c:pt idx="103">
                  <c:v>-47012.690388279298</c:v>
                </c:pt>
                <c:pt idx="104">
                  <c:v>-44327.575646005345</c:v>
                </c:pt>
                <c:pt idx="105">
                  <c:v>-39272.855373191363</c:v>
                </c:pt>
                <c:pt idx="106">
                  <c:v>-32204.13366566104</c:v>
                </c:pt>
                <c:pt idx="107">
                  <c:v>-23645.310987160461</c:v>
                </c:pt>
                <c:pt idx="108">
                  <c:v>-14263.913331142674</c:v>
                </c:pt>
                <c:pt idx="109">
                  <c:v>-4813.4182141914644</c:v>
                </c:pt>
                <c:pt idx="110">
                  <c:v>3962.6073348657087</c:v>
                </c:pt>
                <c:pt idx="111">
                  <c:v>11449.873803348573</c:v>
                </c:pt>
                <c:pt idx="112">
                  <c:v>17269.564390398173</c:v>
                </c:pt>
                <c:pt idx="113">
                  <c:v>21328.875204359592</c:v>
                </c:pt>
                <c:pt idx="114">
                  <c:v>23794.931982032707</c:v>
                </c:pt>
                <c:pt idx="115">
                  <c:v>25007.852854784909</c:v>
                </c:pt>
                <c:pt idx="116">
                  <c:v>25373.637868074537</c:v>
                </c:pt>
                <c:pt idx="117">
                  <c:v>25275.321079507052</c:v>
                </c:pt>
                <c:pt idx="118">
                  <c:v>25019.949110065554</c:v>
                </c:pt>
                <c:pt idx="119">
                  <c:v>24818.013542959958</c:v>
                </c:pt>
                <c:pt idx="120">
                  <c:v>24781.759767125423</c:v>
                </c:pt>
                <c:pt idx="121">
                  <c:v>24928.871496440763</c:v>
                </c:pt>
                <c:pt idx="122">
                  <c:v>25183.363976850967</c:v>
                </c:pt>
                <c:pt idx="123">
                  <c:v>25372.356594502318</c:v>
                </c:pt>
                <c:pt idx="124">
                  <c:v>25224.360940818256</c:v>
                </c:pt>
                <c:pt idx="125">
                  <c:v>24380.917928115054</c:v>
                </c:pt>
                <c:pt idx="126">
                  <c:v>22436.088782252027</c:v>
                </c:pt>
                <c:pt idx="127">
                  <c:v>19012.477260636726</c:v>
                </c:pt>
                <c:pt idx="128">
                  <c:v>13865.018875215184</c:v>
                </c:pt>
                <c:pt idx="129">
                  <c:v>6980.8417080189138</c:v>
                </c:pt>
                <c:pt idx="130">
                  <c:v>-1367.8336548430536</c:v>
                </c:pt>
                <c:pt idx="131">
                  <c:v>-10645.714843661124</c:v>
                </c:pt>
                <c:pt idx="132">
                  <c:v>-20143.951160085293</c:v>
                </c:pt>
                <c:pt idx="133">
                  <c:v>-29099.689675199868</c:v>
                </c:pt>
                <c:pt idx="134">
                  <c:v>-36803.896853042774</c:v>
                </c:pt>
                <c:pt idx="135">
                  <c:v>-42673.771062996479</c:v>
                </c:pt>
                <c:pt idx="136">
                  <c:v>-46288.510152958646</c:v>
                </c:pt>
                <c:pt idx="137">
                  <c:v>-47400.364757427124</c:v>
                </c:pt>
                <c:pt idx="138">
                  <c:v>-45934.969944088509</c:v>
                </c:pt>
                <c:pt idx="139">
                  <c:v>-41990.520521171966</c:v>
                </c:pt>
                <c:pt idx="140">
                  <c:v>-35838.768830468121</c:v>
                </c:pt>
                <c:pt idx="141">
                  <c:v>-27923.91940803398</c:v>
                </c:pt>
                <c:pt idx="142">
                  <c:v>-18849.045100193925</c:v>
                </c:pt>
                <c:pt idx="143">
                  <c:v>-9335.8076425012714</c:v>
                </c:pt>
                <c:pt idx="144">
                  <c:v>-146.64420833199188</c:v>
                </c:pt>
                <c:pt idx="145">
                  <c:v>8026.6214762403361</c:v>
                </c:pt>
                <c:pt idx="146">
                  <c:v>14680.879287928759</c:v>
                </c:pt>
              </c:numCache>
            </c:numRef>
          </c:val>
          <c:smooth val="0"/>
          <c:extLst>
            <c:ext xmlns:c16="http://schemas.microsoft.com/office/drawing/2014/chart" uri="{C3380CC4-5D6E-409C-BE32-E72D297353CC}">
              <c16:uniqueId val="{00000000-76A5-452D-BA2E-2E8E0A00632F}"/>
            </c:ext>
          </c:extLst>
        </c:ser>
        <c:ser>
          <c:idx val="1"/>
          <c:order val="1"/>
          <c:tx>
            <c:v>Force</c:v>
          </c:tx>
          <c:marker>
            <c:symbol val="none"/>
          </c:marker>
          <c:cat>
            <c:numRef>
              <c:f>Sheet1!$C$8:$ES$8</c:f>
              <c:numCache>
                <c:formatCode>General</c:formatCode>
                <c:ptCount val="147"/>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numCache>
            </c:numRef>
          </c:cat>
          <c:val>
            <c:numRef>
              <c:f>Sheet1!$C$20:$ES$20</c:f>
              <c:numCache>
                <c:formatCode>General</c:formatCode>
                <c:ptCount val="147"/>
                <c:pt idx="0">
                  <c:v>-13881.427424937445</c:v>
                </c:pt>
                <c:pt idx="1">
                  <c:v>-12743.583660515438</c:v>
                </c:pt>
                <c:pt idx="2">
                  <c:v>-10934.018742356491</c:v>
                </c:pt>
                <c:pt idx="3">
                  <c:v>-8582.9240786412629</c:v>
                </c:pt>
                <c:pt idx="4">
                  <c:v>-5868.8001991065867</c:v>
                </c:pt>
                <c:pt idx="5">
                  <c:v>-3007.0205772548552</c:v>
                </c:pt>
                <c:pt idx="6">
                  <c:v>-227.22141137845995</c:v>
                </c:pt>
                <c:pt idx="7">
                  <c:v>2259.7079396861</c:v>
                </c:pt>
                <c:pt idx="8">
                  <c:v>4297.4240793042036</c:v>
                </c:pt>
                <c:pt idx="9">
                  <c:v>5809.9665035849121</c:v>
                </c:pt>
                <c:pt idx="10">
                  <c:v>6806.7691048975157</c:v>
                </c:pt>
                <c:pt idx="11">
                  <c:v>7365.3933142904925</c:v>
                </c:pt>
                <c:pt idx="12">
                  <c:v>7600.9730234799126</c:v>
                </c:pt>
                <c:pt idx="13">
                  <c:v>7635.3179220796501</c:v>
                </c:pt>
                <c:pt idx="14">
                  <c:v>7574.7822183140388</c:v>
                </c:pt>
                <c:pt idx="15">
                  <c:v>7499.079140425476</c:v>
                </c:pt>
                <c:pt idx="16">
                  <c:v>7458.1965856089355</c:v>
                </c:pt>
                <c:pt idx="17">
                  <c:v>7473.0399040802276</c:v>
                </c:pt>
                <c:pt idx="18">
                  <c:v>7536.3486084350343</c:v>
                </c:pt>
                <c:pt idx="19">
                  <c:v>7612.3325738554522</c:v>
                </c:pt>
                <c:pt idx="20">
                  <c:v>7635.5731659956846</c:v>
                </c:pt>
                <c:pt idx="21">
                  <c:v>7511.7811245164767</c:v>
                </c:pt>
                <c:pt idx="22">
                  <c:v>7124.544902287239</c:v>
                </c:pt>
                <c:pt idx="23">
                  <c:v>6352.0584962422554</c:v>
                </c:pt>
                <c:pt idx="24">
                  <c:v>5094.497414800343</c:v>
                </c:pt>
                <c:pt idx="25">
                  <c:v>3306.2628265382523</c:v>
                </c:pt>
                <c:pt idx="26">
                  <c:v>1021.2368295474973</c:v>
                </c:pt>
                <c:pt idx="27">
                  <c:v>-1640.9301811692264</c:v>
                </c:pt>
                <c:pt idx="28">
                  <c:v>-4491.5062827562087</c:v>
                </c:pt>
                <c:pt idx="29">
                  <c:v>-7305.3511451457098</c:v>
                </c:pt>
                <c:pt idx="30">
                  <c:v>-9856.6496828359686</c:v>
                </c:pt>
                <c:pt idx="31">
                  <c:v>-11947.033030055418</c:v>
                </c:pt>
                <c:pt idx="32">
                  <c:v>-13422.153150450005</c:v>
                </c:pt>
                <c:pt idx="33">
                  <c:v>-14178.567979126843</c:v>
                </c:pt>
                <c:pt idx="34">
                  <c:v>-14165.15361842116</c:v>
                </c:pt>
                <c:pt idx="35">
                  <c:v>-13382.804998097752</c:v>
                </c:pt>
                <c:pt idx="36">
                  <c:v>-11884.446918997111</c:v>
                </c:pt>
                <c:pt idx="37">
                  <c:v>-9775.3195436273527</c:v>
                </c:pt>
                <c:pt idx="38">
                  <c:v>-7211.447935494225</c:v>
                </c:pt>
                <c:pt idx="39">
                  <c:v>-4392.4891653767745</c:v>
                </c:pt>
                <c:pt idx="40">
                  <c:v>-1544.7662777178471</c:v>
                </c:pt>
                <c:pt idx="41">
                  <c:v>1107.2218476117491</c:v>
                </c:pt>
                <c:pt idx="42">
                  <c:v>3376.6387583567716</c:v>
                </c:pt>
                <c:pt idx="43">
                  <c:v>5146.6374757960384</c:v>
                </c:pt>
                <c:pt idx="44">
                  <c:v>6386.3144126823963</c:v>
                </c:pt>
                <c:pt idx="45">
                  <c:v>7143.6373620179338</c:v>
                </c:pt>
                <c:pt idx="46">
                  <c:v>7519.7261432038567</c:v>
                </c:pt>
                <c:pt idx="47">
                  <c:v>7636.6031259145475</c:v>
                </c:pt>
                <c:pt idx="48">
                  <c:v>7610.1303587385319</c:v>
                </c:pt>
                <c:pt idx="49">
                  <c:v>7533.6666111564064</c:v>
                </c:pt>
                <c:pt idx="50">
                  <c:v>7471.6003457788875</c:v>
                </c:pt>
                <c:pt idx="51">
                  <c:v>7458.7187716317294</c:v>
                </c:pt>
                <c:pt idx="52">
                  <c:v>7501.3133196289764</c:v>
                </c:pt>
                <c:pt idx="53">
                  <c:v>7577.4962522304422</c:v>
                </c:pt>
                <c:pt idx="54">
                  <c:v>7636.2556133033058</c:v>
                </c:pt>
                <c:pt idx="55">
                  <c:v>7596.8740597895785</c:v>
                </c:pt>
                <c:pt idx="56">
                  <c:v>7352.2196986724266</c:v>
                </c:pt>
                <c:pt idx="57">
                  <c:v>6780.2804149842195</c:v>
                </c:pt>
                <c:pt idx="58">
                  <c:v>5766.6721707104798</c:v>
                </c:pt>
                <c:pt idx="59">
                  <c:v>4235.7133209335734</c:v>
                </c:pt>
                <c:pt idx="60">
                  <c:v>2180.7393455324959</c:v>
                </c:pt>
                <c:pt idx="61">
                  <c:v>-319.2967426434393</c:v>
                </c:pt>
                <c:pt idx="62">
                  <c:v>-3105.6454417821551</c:v>
                </c:pt>
                <c:pt idx="63">
                  <c:v>-5966.1580203536923</c:v>
                </c:pt>
                <c:pt idx="64">
                  <c:v>-8671.1871783916649</c:v>
                </c:pt>
                <c:pt idx="65">
                  <c:v>-11006.323425632274</c:v>
                </c:pt>
                <c:pt idx="66">
                  <c:v>-12794.598451524591</c:v>
                </c:pt>
                <c:pt idx="67">
                  <c:v>-13907.583963821942</c:v>
                </c:pt>
                <c:pt idx="68">
                  <c:v>-14268.90129278729</c:v>
                </c:pt>
                <c:pt idx="69">
                  <c:v>-13854.374032423229</c:v>
                </c:pt>
                <c:pt idx="70">
                  <c:v>-12691.764962385118</c:v>
                </c:pt>
                <c:pt idx="71">
                  <c:v>-10861.065263050692</c:v>
                </c:pt>
                <c:pt idx="72">
                  <c:v>-8494.2255093497042</c:v>
                </c:pt>
                <c:pt idx="73">
                  <c:v>-5771.2652411581385</c:v>
                </c:pt>
                <c:pt idx="74">
                  <c:v>-2908.494997581332</c:v>
                </c:pt>
                <c:pt idx="75">
                  <c:v>-135.49985351037532</c:v>
                </c:pt>
                <c:pt idx="76">
                  <c:v>2338.1341388612973</c:v>
                </c:pt>
                <c:pt idx="77">
                  <c:v>4358.5016031791638</c:v>
                </c:pt>
                <c:pt idx="78">
                  <c:v>5852.6406638019198</c:v>
                </c:pt>
                <c:pt idx="79">
                  <c:v>6832.733061535735</c:v>
                </c:pt>
                <c:pt idx="80">
                  <c:v>7378.1822821847145</c:v>
                </c:pt>
                <c:pt idx="81">
                  <c:v>7604.8343919458002</c:v>
                </c:pt>
                <c:pt idx="82">
                  <c:v>7634.2701582618411</c:v>
                </c:pt>
                <c:pt idx="83">
                  <c:v>7572.0531379888243</c:v>
                </c:pt>
                <c:pt idx="84">
                  <c:v>7496.8892425732693</c:v>
                </c:pt>
                <c:pt idx="85">
                  <c:v>7457.7434272379405</c:v>
                </c:pt>
                <c:pt idx="86">
                  <c:v>7474.5399001023025</c:v>
                </c:pt>
                <c:pt idx="87">
                  <c:v>7539.0486304805854</c:v>
                </c:pt>
                <c:pt idx="88">
                  <c:v>7614.4750098716704</c:v>
                </c:pt>
                <c:pt idx="89">
                  <c:v>7634.3707033221672</c:v>
                </c:pt>
                <c:pt idx="90">
                  <c:v>7503.5235441377217</c:v>
                </c:pt>
                <c:pt idx="91">
                  <c:v>7104.992260910989</c:v>
                </c:pt>
                <c:pt idx="92">
                  <c:v>6317.2203391298381</c:v>
                </c:pt>
                <c:pt idx="93">
                  <c:v>5041.7182151308616</c:v>
                </c:pt>
                <c:pt idx="94">
                  <c:v>3235.287360870198</c:v>
                </c:pt>
                <c:pt idx="95">
                  <c:v>934.79630610596439</c:v>
                </c:pt>
                <c:pt idx="96">
                  <c:v>-1737.3217514983394</c:v>
                </c:pt>
                <c:pt idx="97">
                  <c:v>-4590.479674085982</c:v>
                </c:pt>
                <c:pt idx="98">
                  <c:v>-7398.9392894421053</c:v>
                </c:pt>
                <c:pt idx="99">
                  <c:v>-9937.4272767778348</c:v>
                </c:pt>
                <c:pt idx="100">
                  <c:v>-12008.882447083719</c:v>
                </c:pt>
                <c:pt idx="101">
                  <c:v>-13460.641522133195</c:v>
                </c:pt>
                <c:pt idx="102">
                  <c:v>-14191.061826430756</c:v>
                </c:pt>
                <c:pt idx="103">
                  <c:v>-14150.819806872069</c:v>
                </c:pt>
                <c:pt idx="104">
                  <c:v>-13342.600269447608</c:v>
                </c:pt>
                <c:pt idx="105">
                  <c:v>-11821.1294673306</c:v>
                </c:pt>
                <c:pt idx="106">
                  <c:v>-9693.4442333639727</c:v>
                </c:pt>
                <c:pt idx="107">
                  <c:v>-7117.2386071352985</c:v>
                </c:pt>
                <c:pt idx="108">
                  <c:v>-4293.437912673945</c:v>
                </c:pt>
                <c:pt idx="109">
                  <c:v>-1448.8388824716308</c:v>
                </c:pt>
                <c:pt idx="110">
                  <c:v>1192.7448077945783</c:v>
                </c:pt>
                <c:pt idx="111">
                  <c:v>3446.4120148079205</c:v>
                </c:pt>
                <c:pt idx="112">
                  <c:v>5198.1388815098499</c:v>
                </c:pt>
                <c:pt idx="113">
                  <c:v>6419.9914365122368</c:v>
                </c:pt>
                <c:pt idx="114">
                  <c:v>7162.2745265918447</c:v>
                </c:pt>
                <c:pt idx="115">
                  <c:v>7527.3637092902572</c:v>
                </c:pt>
                <c:pt idx="116">
                  <c:v>7637.4649982904357</c:v>
                </c:pt>
                <c:pt idx="117">
                  <c:v>7607.8716449316225</c:v>
                </c:pt>
                <c:pt idx="118">
                  <c:v>7531.0046821297319</c:v>
                </c:pt>
                <c:pt idx="119">
                  <c:v>7470.2220764309468</c:v>
                </c:pt>
                <c:pt idx="120">
                  <c:v>7459.3096899047523</c:v>
                </c:pt>
                <c:pt idx="121">
                  <c:v>7503.5903204286697</c:v>
                </c:pt>
                <c:pt idx="122">
                  <c:v>7580.1925570321409</c:v>
                </c:pt>
                <c:pt idx="123">
                  <c:v>7637.0793349451978</c:v>
                </c:pt>
                <c:pt idx="124">
                  <c:v>7592.532643186295</c:v>
                </c:pt>
                <c:pt idx="125">
                  <c:v>7338.6562963626311</c:v>
                </c:pt>
                <c:pt idx="126">
                  <c:v>6753.2627234578604</c:v>
                </c:pt>
                <c:pt idx="127">
                  <c:v>5722.7556554516541</c:v>
                </c:pt>
                <c:pt idx="128">
                  <c:v>4173.3706814397701</c:v>
                </c:pt>
                <c:pt idx="129">
                  <c:v>2101.2333541136932</c:v>
                </c:pt>
                <c:pt idx="130">
                  <c:v>-411.71793010775912</c:v>
                </c:pt>
                <c:pt idx="131">
                  <c:v>-3204.360167941998</c:v>
                </c:pt>
                <c:pt idx="132">
                  <c:v>-6063.3292991856733</c:v>
                </c:pt>
                <c:pt idx="133">
                  <c:v>-8759.0065922351605</c:v>
                </c:pt>
                <c:pt idx="134">
                  <c:v>-11077.972952765875</c:v>
                </c:pt>
                <c:pt idx="135">
                  <c:v>-12844.805089961939</c:v>
                </c:pt>
                <c:pt idx="136">
                  <c:v>-13932.841556040552</c:v>
                </c:pt>
                <c:pt idx="137">
                  <c:v>-14267.509791985563</c:v>
                </c:pt>
                <c:pt idx="138">
                  <c:v>-13826.425953170641</c:v>
                </c:pt>
                <c:pt idx="139">
                  <c:v>-12639.146676872761</c:v>
                </c:pt>
                <c:pt idx="140">
                  <c:v>-10787.469417970904</c:v>
                </c:pt>
                <c:pt idx="141">
                  <c:v>-8405.0997418182269</c:v>
                </c:pt>
                <c:pt idx="142">
                  <c:v>-5673.5625751583711</c:v>
                </c:pt>
                <c:pt idx="143">
                  <c:v>-2810.0781003928828</c:v>
                </c:pt>
                <c:pt idx="144">
                  <c:v>-44.139906707929555</c:v>
                </c:pt>
                <c:pt idx="145">
                  <c:v>2416.0130643483412</c:v>
                </c:pt>
                <c:pt idx="146">
                  <c:v>4418.9446656665568</c:v>
                </c:pt>
              </c:numCache>
            </c:numRef>
          </c:val>
          <c:smooth val="0"/>
          <c:extLst>
            <c:ext xmlns:c16="http://schemas.microsoft.com/office/drawing/2014/chart" uri="{C3380CC4-5D6E-409C-BE32-E72D297353CC}">
              <c16:uniqueId val="{00000001-76A5-452D-BA2E-2E8E0A00632F}"/>
            </c:ext>
          </c:extLst>
        </c:ser>
        <c:dLbls>
          <c:showLegendKey val="0"/>
          <c:showVal val="0"/>
          <c:showCatName val="0"/>
          <c:showSerName val="0"/>
          <c:showPercent val="0"/>
          <c:showBubbleSize val="0"/>
        </c:dLbls>
        <c:smooth val="0"/>
        <c:axId val="93139712"/>
        <c:axId val="93141248"/>
      </c:lineChart>
      <c:catAx>
        <c:axId val="93139712"/>
        <c:scaling>
          <c:orientation val="minMax"/>
        </c:scaling>
        <c:delete val="0"/>
        <c:axPos val="b"/>
        <c:numFmt formatCode="General" sourceLinked="1"/>
        <c:majorTickMark val="out"/>
        <c:minorTickMark val="none"/>
        <c:tickLblPos val="nextTo"/>
        <c:crossAx val="93141248"/>
        <c:crosses val="autoZero"/>
        <c:auto val="1"/>
        <c:lblAlgn val="ctr"/>
        <c:lblOffset val="100"/>
        <c:noMultiLvlLbl val="0"/>
      </c:catAx>
      <c:valAx>
        <c:axId val="93141248"/>
        <c:scaling>
          <c:orientation val="minMax"/>
        </c:scaling>
        <c:delete val="0"/>
        <c:axPos val="l"/>
        <c:majorGridlines/>
        <c:numFmt formatCode="General" sourceLinked="1"/>
        <c:majorTickMark val="out"/>
        <c:minorTickMark val="none"/>
        <c:tickLblPos val="nextTo"/>
        <c:crossAx val="93139712"/>
        <c:crosses val="autoZero"/>
        <c:crossBetween val="between"/>
      </c:valAx>
    </c:plotArea>
    <c:legend>
      <c:legendPos val="r"/>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461DDD-7528-4B63-AB24-FDBF0B0DD0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275</TotalTime>
  <Pages>6</Pages>
  <Words>860</Words>
  <Characters>4907</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Luke Austin</dc:creator>
  <cp:lastModifiedBy>Luke Austin (1704377)</cp:lastModifiedBy>
  <cp:revision>18</cp:revision>
  <dcterms:created xsi:type="dcterms:W3CDTF">2017-12-08T01:30:00Z</dcterms:created>
  <dcterms:modified xsi:type="dcterms:W3CDTF">2017-12-08T19:31:00Z</dcterms:modified>
</cp:coreProperties>
</file>