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7A8BE1" w14:textId="43DDA7C6" w:rsidR="454B9743" w:rsidRDefault="454B9743" w:rsidP="454B9743">
      <w:pPr>
        <w:pStyle w:val="NoSpacing"/>
      </w:pPr>
    </w:p>
    <w:p w14:paraId="3B7A44D8" w14:textId="46608D33" w:rsidR="00DA55AE" w:rsidRPr="00CE6604" w:rsidRDefault="00DA55AE" w:rsidP="00DA55AE">
      <w:pPr>
        <w:rPr>
          <w:b/>
          <w:bCs/>
          <w:sz w:val="28"/>
          <w:szCs w:val="28"/>
          <w:u w:val="single"/>
        </w:rPr>
      </w:pPr>
      <w:bookmarkStart w:id="0" w:name="_Int_oP1Jky4e"/>
      <w:r w:rsidRPr="454B9743">
        <w:rPr>
          <w:b/>
          <w:bCs/>
          <w:sz w:val="28"/>
          <w:szCs w:val="28"/>
          <w:u w:val="single"/>
        </w:rPr>
        <w:t> </w:t>
      </w:r>
      <w:r w:rsidR="00CE6604" w:rsidRPr="454B9743">
        <w:rPr>
          <w:b/>
          <w:bCs/>
          <w:sz w:val="28"/>
          <w:szCs w:val="28"/>
          <w:u w:val="single"/>
        </w:rPr>
        <w:t xml:space="preserve">Matthew </w:t>
      </w:r>
      <w:r w:rsidR="000C3E13" w:rsidRPr="454B9743">
        <w:rPr>
          <w:b/>
          <w:bCs/>
          <w:sz w:val="28"/>
          <w:szCs w:val="28"/>
          <w:u w:val="single"/>
        </w:rPr>
        <w:t>James</w:t>
      </w:r>
      <w:r w:rsidR="00CE6604" w:rsidRPr="454B9743">
        <w:rPr>
          <w:b/>
          <w:bCs/>
          <w:sz w:val="28"/>
          <w:szCs w:val="28"/>
          <w:u w:val="single"/>
        </w:rPr>
        <w:t xml:space="preserve"> Hilyer </w:t>
      </w:r>
      <w:bookmarkEnd w:id="0"/>
    </w:p>
    <w:p w14:paraId="4C6D1D8C" w14:textId="031B5349" w:rsidR="00CE6604" w:rsidRPr="00CE6604" w:rsidRDefault="00CE6604" w:rsidP="00DA55AE">
      <w:pPr>
        <w:rPr>
          <w:b/>
          <w:bCs/>
          <w:sz w:val="28"/>
          <w:szCs w:val="28"/>
          <w:u w:val="single"/>
        </w:rPr>
      </w:pPr>
      <w:r w:rsidRPr="00CE6604">
        <w:rPr>
          <w:b/>
          <w:bCs/>
          <w:sz w:val="28"/>
          <w:szCs w:val="28"/>
          <w:u w:val="single"/>
        </w:rPr>
        <w:t xml:space="preserve">Using </w:t>
      </w:r>
      <w:r w:rsidR="000C3E13" w:rsidRPr="00CE6604">
        <w:rPr>
          <w:b/>
          <w:bCs/>
          <w:sz w:val="28"/>
          <w:szCs w:val="28"/>
          <w:u w:val="single"/>
        </w:rPr>
        <w:t>Kolb’s</w:t>
      </w:r>
      <w:r w:rsidRPr="00CE6604">
        <w:rPr>
          <w:b/>
          <w:bCs/>
          <w:sz w:val="28"/>
          <w:szCs w:val="28"/>
          <w:u w:val="single"/>
        </w:rPr>
        <w:t xml:space="preserve"> theory to reflect on my </w:t>
      </w:r>
      <w:proofErr w:type="gramStart"/>
      <w:r w:rsidRPr="00CE6604">
        <w:rPr>
          <w:b/>
          <w:bCs/>
          <w:sz w:val="28"/>
          <w:szCs w:val="28"/>
          <w:u w:val="single"/>
        </w:rPr>
        <w:t>past experience</w:t>
      </w:r>
      <w:proofErr w:type="gramEnd"/>
      <w:r w:rsidRPr="00CE6604">
        <w:rPr>
          <w:b/>
          <w:bCs/>
          <w:sz w:val="28"/>
          <w:szCs w:val="28"/>
          <w:u w:val="single"/>
        </w:rPr>
        <w:t xml:space="preserve"> </w:t>
      </w:r>
    </w:p>
    <w:p w14:paraId="5CAFD4B4" w14:textId="6E751A56" w:rsidR="00DA55AE" w:rsidRPr="00546D59" w:rsidRDefault="00DA55AE" w:rsidP="00DA55AE">
      <w:r w:rsidRPr="00546D59">
        <w:t xml:space="preserve">This essay explores a learning experience I had whilst surfing using Kolb’s learning </w:t>
      </w:r>
      <w:r w:rsidR="00F22696" w:rsidRPr="00546D59">
        <w:t>theory,</w:t>
      </w:r>
      <w:r w:rsidRPr="00546D59">
        <w:t xml:space="preserve"> </w:t>
      </w:r>
      <w:r w:rsidR="002D77ED" w:rsidRPr="00546D59">
        <w:t>I</w:t>
      </w:r>
      <w:r w:rsidRPr="00546D59">
        <w:t xml:space="preserve"> will take into consideration how the tide affected my situation and evaluate </w:t>
      </w:r>
      <w:r w:rsidR="008C232F" w:rsidRPr="00546D59">
        <w:t>its</w:t>
      </w:r>
      <w:r w:rsidRPr="00546D59">
        <w:t xml:space="preserve"> safety.  </w:t>
      </w:r>
      <w:r w:rsidR="002F24EC" w:rsidRPr="00546D59">
        <w:t>Firstly</w:t>
      </w:r>
      <w:r w:rsidRPr="00546D59">
        <w:t>, Kolb’s learning theory will be defined</w:t>
      </w:r>
      <w:r w:rsidR="008A570E" w:rsidRPr="00546D59">
        <w:t>,</w:t>
      </w:r>
      <w:r w:rsidRPr="00546D59">
        <w:t xml:space="preserve"> linked to my personal experience. </w:t>
      </w:r>
      <w:r w:rsidR="002F24EC" w:rsidRPr="00546D59">
        <w:t>S</w:t>
      </w:r>
      <w:r w:rsidRPr="00546D59">
        <w:t>econd</w:t>
      </w:r>
      <w:r w:rsidR="002F24EC" w:rsidRPr="00546D59">
        <w:t>ly</w:t>
      </w:r>
      <w:r w:rsidRPr="00546D59">
        <w:t xml:space="preserve">, </w:t>
      </w:r>
      <w:r w:rsidR="002F24EC" w:rsidRPr="00546D59">
        <w:t>an explanation</w:t>
      </w:r>
      <w:r w:rsidRPr="00546D59">
        <w:t xml:space="preserve"> of how my personal experience is a </w:t>
      </w:r>
      <w:r w:rsidR="008A570E" w:rsidRPr="00546D59">
        <w:t>concrete</w:t>
      </w:r>
      <w:r w:rsidRPr="00546D59">
        <w:t xml:space="preserve"> experience and</w:t>
      </w:r>
      <w:r w:rsidR="4F607E76" w:rsidRPr="00546D59">
        <w:t xml:space="preserve"> will</w:t>
      </w:r>
      <w:r w:rsidRPr="00546D59">
        <w:t xml:space="preserve"> go through the </w:t>
      </w:r>
      <w:r w:rsidR="008A570E" w:rsidRPr="00546D59">
        <w:t>effects</w:t>
      </w:r>
      <w:r w:rsidRPr="00546D59">
        <w:t>, causes</w:t>
      </w:r>
      <w:r w:rsidR="008A570E" w:rsidRPr="00546D59">
        <w:t>,</w:t>
      </w:r>
      <w:r w:rsidRPr="00546D59">
        <w:t xml:space="preserve"> and precautions I will be able to take in</w:t>
      </w:r>
      <w:r w:rsidR="00F22696" w:rsidRPr="00546D59">
        <w:t>to</w:t>
      </w:r>
      <w:r w:rsidRPr="00546D59">
        <w:t xml:space="preserve"> </w:t>
      </w:r>
      <w:r w:rsidR="008A570E" w:rsidRPr="00546D59">
        <w:t xml:space="preserve">the </w:t>
      </w:r>
      <w:r w:rsidRPr="00546D59">
        <w:t xml:space="preserve">future. </w:t>
      </w:r>
      <w:r w:rsidR="002F24EC" w:rsidRPr="00546D59">
        <w:t>Lastly,</w:t>
      </w:r>
      <w:r w:rsidRPr="00546D59">
        <w:t xml:space="preserve"> a reflection will be given looking back while applying a more experienced </w:t>
      </w:r>
      <w:r w:rsidR="002F24EC" w:rsidRPr="00546D59">
        <w:t>surfer’s</w:t>
      </w:r>
      <w:r w:rsidRPr="00546D59">
        <w:t xml:space="preserve"> opinion as well as academic sources. Whilst reflecting</w:t>
      </w:r>
      <w:r w:rsidR="00F22696" w:rsidRPr="00546D59">
        <w:t>,</w:t>
      </w:r>
      <w:r w:rsidRPr="00546D59">
        <w:t xml:space="preserve"> I will consider how different factors influenced the situation and impacted my enjoyment</w:t>
      </w:r>
      <w:r w:rsidR="00F22696" w:rsidRPr="00546D59">
        <w:t>. C</w:t>
      </w:r>
      <w:r w:rsidRPr="00546D59">
        <w:t xml:space="preserve">ontinuing to follow Kolb’s theory I will draw up an abstract concept </w:t>
      </w:r>
      <w:r w:rsidR="008A570E" w:rsidRPr="00546D59">
        <w:t>that</w:t>
      </w:r>
      <w:r w:rsidRPr="00546D59">
        <w:t xml:space="preserve"> will be </w:t>
      </w:r>
      <w:r w:rsidR="008A570E" w:rsidRPr="00546D59">
        <w:t>a</w:t>
      </w:r>
      <w:r w:rsidRPr="00546D59">
        <w:t xml:space="preserve"> plan that I will employ when I next surf.  </w:t>
      </w:r>
    </w:p>
    <w:p w14:paraId="2C7F2849" w14:textId="46554476" w:rsidR="454B9743" w:rsidRPr="00546D59" w:rsidRDefault="454B9743"/>
    <w:p w14:paraId="5B890159" w14:textId="563BA299" w:rsidR="454B9743" w:rsidRPr="00546D59" w:rsidRDefault="454B9743"/>
    <w:p w14:paraId="607FED1B" w14:textId="08401FB6" w:rsidR="00DA55AE" w:rsidRPr="00546D59" w:rsidRDefault="00DA55AE" w:rsidP="00DA55AE">
      <w:r w:rsidRPr="00546D59">
        <w:rPr>
          <w:b/>
          <w:bCs/>
          <w:sz w:val="28"/>
          <w:szCs w:val="28"/>
        </w:rPr>
        <w:t>Kolb’s learning</w:t>
      </w:r>
      <w:r w:rsidRPr="00546D59">
        <w:t xml:space="preserve"> cycle is a theory of learning that is </w:t>
      </w:r>
      <w:r w:rsidR="0C12625F" w:rsidRPr="00546D59">
        <w:t>centred</w:t>
      </w:r>
      <w:r w:rsidRPr="00546D59">
        <w:t xml:space="preserve"> around learning through active learning (Kolb, 1984</w:t>
      </w:r>
      <w:r w:rsidR="00F64047" w:rsidRPr="00546D59">
        <w:t>)</w:t>
      </w:r>
      <w:r w:rsidR="00F22696" w:rsidRPr="00546D59">
        <w:t>.</w:t>
      </w:r>
      <w:r w:rsidRPr="00546D59">
        <w:t xml:space="preserve"> The way it </w:t>
      </w:r>
      <w:r w:rsidR="008A570E" w:rsidRPr="00546D59">
        <w:t>is displayed</w:t>
      </w:r>
      <w:r w:rsidRPr="00546D59">
        <w:t xml:space="preserve"> is in a cycle suggesting it is an ongoing process. The main parts of Kolb learning </w:t>
      </w:r>
      <w:r w:rsidR="00F555FD" w:rsidRPr="00546D59">
        <w:t>theory</w:t>
      </w:r>
      <w:r w:rsidRPr="00546D59">
        <w:t xml:space="preserve"> are broken down into 4 different sections:  </w:t>
      </w:r>
    </w:p>
    <w:p w14:paraId="26B81E58" w14:textId="77777777" w:rsidR="00DA55AE" w:rsidRPr="00546D59" w:rsidRDefault="00DA55AE" w:rsidP="454B9743">
      <w:pPr>
        <w:rPr>
          <w:b/>
          <w:bCs/>
          <w:sz w:val="28"/>
          <w:szCs w:val="28"/>
        </w:rPr>
      </w:pPr>
      <w:r w:rsidRPr="00546D59">
        <w:rPr>
          <w:b/>
          <w:bCs/>
          <w:sz w:val="28"/>
          <w:szCs w:val="28"/>
        </w:rPr>
        <w:t>Concrete experiences  </w:t>
      </w:r>
    </w:p>
    <w:p w14:paraId="0070E147" w14:textId="612E2CA5" w:rsidR="00DA55AE" w:rsidRPr="00546D59" w:rsidRDefault="00DA55AE" w:rsidP="00DA55AE">
      <w:pPr>
        <w:rPr>
          <w:lang w:val="en-US"/>
        </w:rPr>
      </w:pPr>
      <w:r w:rsidRPr="00546D59">
        <w:t xml:space="preserve">This section relies on </w:t>
      </w:r>
      <w:r w:rsidR="002F24EC" w:rsidRPr="00546D59">
        <w:t>immediate</w:t>
      </w:r>
      <w:r w:rsidRPr="00546D59">
        <w:t xml:space="preserve"> </w:t>
      </w:r>
      <w:r w:rsidR="008A570E" w:rsidRPr="00546D59">
        <w:t>hands-on</w:t>
      </w:r>
      <w:r w:rsidRPr="00546D59">
        <w:t xml:space="preserve"> </w:t>
      </w:r>
      <w:r w:rsidR="00C201ED" w:rsidRPr="00546D59">
        <w:t>experience</w:t>
      </w:r>
      <w:r w:rsidRPr="00546D59">
        <w:t xml:space="preserve">. </w:t>
      </w:r>
      <w:r w:rsidR="008A570E" w:rsidRPr="00546D59">
        <w:t>Predominantly</w:t>
      </w:r>
      <w:r w:rsidRPr="00546D59">
        <w:t xml:space="preserve"> a </w:t>
      </w:r>
      <w:r w:rsidR="00C201ED" w:rsidRPr="00546D59">
        <w:t>tangible</w:t>
      </w:r>
      <w:r w:rsidRPr="00546D59">
        <w:t xml:space="preserve"> activity that evokes a </w:t>
      </w:r>
      <w:r w:rsidR="00C201ED" w:rsidRPr="00546D59">
        <w:t>strong</w:t>
      </w:r>
      <w:r w:rsidRPr="00546D59">
        <w:t xml:space="preserve"> </w:t>
      </w:r>
      <w:r w:rsidR="008A570E" w:rsidRPr="00546D59">
        <w:t>emotional</w:t>
      </w:r>
      <w:r w:rsidRPr="00546D59">
        <w:t xml:space="preserve"> response and </w:t>
      </w:r>
      <w:r w:rsidR="00C201ED" w:rsidRPr="00546D59">
        <w:t>can</w:t>
      </w:r>
      <w:r w:rsidRPr="00546D59">
        <w:t xml:space="preserve"> be </w:t>
      </w:r>
      <w:r w:rsidR="002F24EC" w:rsidRPr="00546D59">
        <w:t>analysed</w:t>
      </w:r>
      <w:r w:rsidRPr="00546D59">
        <w:t xml:space="preserve"> and learnt from. In this example</w:t>
      </w:r>
      <w:r w:rsidR="00C201ED" w:rsidRPr="00546D59">
        <w:t>,</w:t>
      </w:r>
      <w:r w:rsidRPr="00546D59">
        <w:t xml:space="preserve"> my </w:t>
      </w:r>
      <w:r w:rsidR="008A570E" w:rsidRPr="00546D59">
        <w:t>concrete</w:t>
      </w:r>
      <w:r w:rsidRPr="00546D59">
        <w:t xml:space="preserve"> </w:t>
      </w:r>
      <w:r w:rsidR="00C201ED" w:rsidRPr="00546D59">
        <w:t>experience</w:t>
      </w:r>
      <w:r w:rsidRPr="00546D59">
        <w:t xml:space="preserve"> was my first session surfing in unsafe </w:t>
      </w:r>
      <w:r w:rsidR="00C201ED" w:rsidRPr="00546D59">
        <w:t>condition</w:t>
      </w:r>
      <w:r w:rsidR="002F24EC" w:rsidRPr="00546D59">
        <w:t>s</w:t>
      </w:r>
      <w:r w:rsidRPr="00546D59">
        <w:t xml:space="preserve"> </w:t>
      </w:r>
      <w:r w:rsidR="002F24EC" w:rsidRPr="00546D59">
        <w:t>as</w:t>
      </w:r>
      <w:r w:rsidRPr="00546D59">
        <w:t xml:space="preserve"> a </w:t>
      </w:r>
      <w:r w:rsidR="00F555FD" w:rsidRPr="00546D59">
        <w:t>beginner</w:t>
      </w:r>
      <w:r w:rsidR="002F24EC" w:rsidRPr="00546D59">
        <w:t>.</w:t>
      </w:r>
      <w:r w:rsidRPr="00546D59">
        <w:rPr>
          <w:lang w:val="en-US"/>
        </w:rPr>
        <w:t> </w:t>
      </w:r>
    </w:p>
    <w:p w14:paraId="057F02F7" w14:textId="77777777" w:rsidR="00DA55AE" w:rsidRPr="00546D59" w:rsidRDefault="00DA55AE" w:rsidP="00DA55AE">
      <w:pPr>
        <w:rPr>
          <w:lang w:val="en-US"/>
        </w:rPr>
      </w:pPr>
      <w:r w:rsidRPr="00546D59">
        <w:rPr>
          <w:lang w:val="en-US"/>
        </w:rPr>
        <w:t> </w:t>
      </w:r>
    </w:p>
    <w:p w14:paraId="74A16A9C" w14:textId="77777777" w:rsidR="00DA55AE" w:rsidRPr="00546D59" w:rsidRDefault="00DA55AE" w:rsidP="454B9743">
      <w:pPr>
        <w:rPr>
          <w:b/>
          <w:bCs/>
          <w:sz w:val="28"/>
          <w:szCs w:val="28"/>
        </w:rPr>
      </w:pPr>
      <w:r w:rsidRPr="00546D59">
        <w:rPr>
          <w:b/>
          <w:bCs/>
          <w:sz w:val="28"/>
          <w:szCs w:val="28"/>
        </w:rPr>
        <w:t>Observation and reflection  </w:t>
      </w:r>
    </w:p>
    <w:p w14:paraId="6F83E6CD" w14:textId="46005F11" w:rsidR="00DA55AE" w:rsidRPr="00546D59" w:rsidRDefault="00DA55AE" w:rsidP="00DA55AE">
      <w:r w:rsidRPr="00546D59">
        <w:t xml:space="preserve">This section is usually the </w:t>
      </w:r>
      <w:r w:rsidR="00C201ED" w:rsidRPr="00546D59">
        <w:t>participant</w:t>
      </w:r>
      <w:r w:rsidRPr="00546D59">
        <w:t xml:space="preserve"> trying to grasp </w:t>
      </w:r>
      <w:r w:rsidR="00C201ED" w:rsidRPr="00546D59">
        <w:t>their concrete</w:t>
      </w:r>
      <w:r w:rsidRPr="00546D59">
        <w:t xml:space="preserve"> </w:t>
      </w:r>
      <w:r w:rsidR="00C201ED" w:rsidRPr="00546D59">
        <w:t>experience</w:t>
      </w:r>
      <w:r w:rsidRPr="00546D59">
        <w:t xml:space="preserve"> through reflection</w:t>
      </w:r>
      <w:r w:rsidR="002F24EC" w:rsidRPr="00546D59">
        <w:t>,</w:t>
      </w:r>
      <w:r w:rsidRPr="00546D59">
        <w:t xml:space="preserve"> in efforts </w:t>
      </w:r>
      <w:r w:rsidR="00C201ED" w:rsidRPr="00546D59">
        <w:t>to recognize</w:t>
      </w:r>
      <w:r w:rsidRPr="00546D59">
        <w:t xml:space="preserve"> patterns by drawing on previous experiences and other </w:t>
      </w:r>
      <w:r w:rsidR="00C201ED" w:rsidRPr="00546D59">
        <w:t>knowledge</w:t>
      </w:r>
      <w:r w:rsidRPr="00546D59">
        <w:t xml:space="preserve"> and insights. This section </w:t>
      </w:r>
      <w:r w:rsidR="00C201ED" w:rsidRPr="00546D59">
        <w:t>occurred</w:t>
      </w:r>
      <w:r w:rsidRPr="00546D59">
        <w:t xml:space="preserve"> for me once we had </w:t>
      </w:r>
      <w:r w:rsidR="00C201ED" w:rsidRPr="00546D59">
        <w:t>finished</w:t>
      </w:r>
      <w:r w:rsidRPr="00546D59">
        <w:t xml:space="preserve"> our session and spoken about it with my surfing partners</w:t>
      </w:r>
      <w:r w:rsidR="002F24EC" w:rsidRPr="00546D59">
        <w:t>.</w:t>
      </w:r>
      <w:r w:rsidRPr="00546D59">
        <w:t xml:space="preserve">  </w:t>
      </w:r>
    </w:p>
    <w:p w14:paraId="323A384A" w14:textId="77777777" w:rsidR="00DA55AE" w:rsidRPr="00546D59" w:rsidRDefault="00DA55AE" w:rsidP="454B9743">
      <w:pPr>
        <w:rPr>
          <w:b/>
          <w:bCs/>
          <w:sz w:val="28"/>
          <w:szCs w:val="28"/>
        </w:rPr>
      </w:pPr>
      <w:r w:rsidRPr="00546D59">
        <w:rPr>
          <w:b/>
          <w:bCs/>
          <w:sz w:val="28"/>
          <w:szCs w:val="28"/>
        </w:rPr>
        <w:t>Abstract conceptualization  </w:t>
      </w:r>
    </w:p>
    <w:p w14:paraId="7E8E456C" w14:textId="05096383" w:rsidR="00DA55AE" w:rsidRPr="00546D59" w:rsidRDefault="00DA55AE" w:rsidP="00DA55AE">
      <w:pPr>
        <w:rPr>
          <w:lang w:val="en-US"/>
        </w:rPr>
      </w:pPr>
      <w:r w:rsidRPr="00546D59">
        <w:t xml:space="preserve">According to </w:t>
      </w:r>
      <w:hyperlink r:id="rId7" w:anchor="auth-A__J_-Kleinheksel-Aff1" w:history="1">
        <w:r w:rsidR="00BD5BC0" w:rsidRPr="00546D59">
          <w:rPr>
            <w:rFonts w:eastAsia="Times New Roman" w:cs="Times New Roman"/>
            <w:color w:val="000000"/>
            <w:kern w:val="0"/>
            <w:lang w:eastAsia="en-GB"/>
            <w14:ligatures w14:val="none"/>
          </w:rPr>
          <w:t>Kleinheksel</w:t>
        </w:r>
      </w:hyperlink>
      <w:r w:rsidR="00BD5BC0" w:rsidRPr="00546D59">
        <w:rPr>
          <w:rFonts w:eastAsia="Times New Roman" w:cs="Times New Roman"/>
          <w:kern w:val="0"/>
          <w:lang w:eastAsia="en-GB"/>
          <w14:ligatures w14:val="none"/>
        </w:rPr>
        <w:t xml:space="preserve"> et al. (2023)</w:t>
      </w:r>
      <w:r w:rsidR="00BD5BC0" w:rsidRPr="00546D59">
        <w:t xml:space="preserve"> t</w:t>
      </w:r>
      <w:r w:rsidRPr="00546D59">
        <w:t xml:space="preserve">he Abstract conceptualization phase is </w:t>
      </w:r>
      <w:r w:rsidR="00C201ED" w:rsidRPr="00546D59">
        <w:t>where</w:t>
      </w:r>
      <w:r w:rsidRPr="00546D59">
        <w:t xml:space="preserve"> the </w:t>
      </w:r>
      <w:r w:rsidR="00573ACD" w:rsidRPr="00546D59">
        <w:t>theories</w:t>
      </w:r>
      <w:r w:rsidRPr="00546D59">
        <w:t xml:space="preserve"> for what has just been observed are </w:t>
      </w:r>
      <w:r w:rsidR="00C201ED" w:rsidRPr="00546D59">
        <w:t>processed</w:t>
      </w:r>
      <w:r w:rsidRPr="00546D59">
        <w:t xml:space="preserve"> and </w:t>
      </w:r>
      <w:r w:rsidR="00C201ED" w:rsidRPr="00546D59">
        <w:t>expanded</w:t>
      </w:r>
      <w:r w:rsidRPr="00546D59">
        <w:t xml:space="preserve">. These phases will </w:t>
      </w:r>
      <w:r w:rsidR="00573ACD" w:rsidRPr="00546D59">
        <w:t>usually</w:t>
      </w:r>
      <w:r w:rsidRPr="00546D59">
        <w:t xml:space="preserve"> have some form of discussion about what has happened </w:t>
      </w:r>
      <w:r w:rsidR="00C201ED" w:rsidRPr="00546D59">
        <w:t>either</w:t>
      </w:r>
      <w:r w:rsidRPr="00546D59">
        <w:t xml:space="preserve"> </w:t>
      </w:r>
      <w:r w:rsidR="00C201ED" w:rsidRPr="00546D59">
        <w:t>internally</w:t>
      </w:r>
      <w:r w:rsidR="00573ACD" w:rsidRPr="00546D59">
        <w:t>,</w:t>
      </w:r>
      <w:r w:rsidRPr="00546D59">
        <w:t xml:space="preserve"> on </w:t>
      </w:r>
      <w:r w:rsidR="00C201ED" w:rsidRPr="00546D59">
        <w:lastRenderedPageBreak/>
        <w:t>their</w:t>
      </w:r>
      <w:r w:rsidRPr="00546D59">
        <w:t xml:space="preserve"> own or verbality with </w:t>
      </w:r>
      <w:r w:rsidR="00C201ED" w:rsidRPr="00546D59">
        <w:t>others</w:t>
      </w:r>
      <w:r w:rsidRPr="00546D59">
        <w:t xml:space="preserve">.  </w:t>
      </w:r>
      <w:r w:rsidR="00C201ED" w:rsidRPr="00546D59">
        <w:t>I</w:t>
      </w:r>
      <w:r w:rsidRPr="00546D59">
        <w:t xml:space="preserve"> had formed </w:t>
      </w:r>
      <w:r w:rsidR="00C201ED" w:rsidRPr="00546D59">
        <w:t>theories</w:t>
      </w:r>
      <w:r w:rsidRPr="00546D59">
        <w:t xml:space="preserve"> on my own when </w:t>
      </w:r>
      <w:r w:rsidR="00C201ED" w:rsidRPr="00546D59">
        <w:t>I</w:t>
      </w:r>
      <w:r w:rsidRPr="00546D59">
        <w:t xml:space="preserve"> concluded my research after the fact</w:t>
      </w:r>
      <w:r w:rsidR="00573ACD" w:rsidRPr="00546D59">
        <w:t>s.</w:t>
      </w:r>
      <w:r w:rsidRPr="00546D59">
        <w:t xml:space="preserve"> </w:t>
      </w:r>
      <w:r w:rsidRPr="00546D59">
        <w:rPr>
          <w:lang w:val="en-US"/>
        </w:rPr>
        <w:t> </w:t>
      </w:r>
    </w:p>
    <w:p w14:paraId="1FDB280D" w14:textId="68BB5885" w:rsidR="00DA55AE" w:rsidRPr="00546D59" w:rsidRDefault="00DA55AE" w:rsidP="454B9743">
      <w:r w:rsidRPr="00546D59">
        <w:rPr>
          <w:lang w:val="en-US"/>
        </w:rPr>
        <w:t> </w:t>
      </w:r>
      <w:r w:rsidR="21739BFD" w:rsidRPr="00546D59">
        <w:rPr>
          <w:b/>
          <w:bCs/>
          <w:sz w:val="28"/>
          <w:szCs w:val="28"/>
        </w:rPr>
        <w:t xml:space="preserve"> Active experimentation </w:t>
      </w:r>
    </w:p>
    <w:p w14:paraId="0D283686" w14:textId="0170302F" w:rsidR="00DA55AE" w:rsidRPr="00546D59" w:rsidRDefault="21739BFD" w:rsidP="454B9743">
      <w:r w:rsidRPr="00546D59">
        <w:t>This is putting theory into practice and getting real-world feedback instantly through experiential learning</w:t>
      </w:r>
      <w:r w:rsidR="00DA55AE" w:rsidRPr="00546D59">
        <w:fldChar w:fldCharType="begin"/>
      </w:r>
      <w:r w:rsidR="00DA55AE" w:rsidRPr="00546D59">
        <w:instrText xml:space="preserve"> ADDIN ZOTERO_ITEM CSL_CITATION {"citationID":"rrnonsJs","properties":{"formattedCitation":"({\\i{}(PDF) Experiential Learning Theory}, no date)","plainCitation":"((PDF) Experiential Learning Theory, no date)","noteIndex":0},"citationItems":[{"id":36,"uris":["http://zotero.org/users/local/RC3k5dwn/items/W5Y8Z62Q"],"itemData":{"id":36,"type":"webpage","title":"(PDF) Experiential Learning Theory","URL":"https://www.researchgate.net/publication/302350842_Experiential_Learning_Theory","accessed":{"date-parts":[["2024",11,25]]}}}],"schema":"https://github.com/citation-style-language/schema/raw/master/csl-citation.json"} </w:instrText>
      </w:r>
      <w:r w:rsidR="00DA55AE" w:rsidRPr="00546D59">
        <w:fldChar w:fldCharType="separate"/>
      </w:r>
      <w:r w:rsidRPr="00546D59">
        <w:rPr>
          <w:rFonts w:ascii="Aptos" w:hAnsi="Aptos" w:cs="Times New Roman"/>
        </w:rPr>
        <w:t xml:space="preserve"> (Kolb and Kolb, 2005)</w:t>
      </w:r>
      <w:r w:rsidR="00DA55AE" w:rsidRPr="00546D59">
        <w:fldChar w:fldCharType="end"/>
      </w:r>
      <w:r w:rsidRPr="00546D59">
        <w:t>. This stage allowed participants to develop their understanding of their situation and have results. For me, this active experiment will run out when I next go surfing (Tomkins and Ulus, 2016).</w:t>
      </w:r>
    </w:p>
    <w:p w14:paraId="330A3892" w14:textId="5A898F85" w:rsidR="00DA55AE" w:rsidRPr="00546D59" w:rsidRDefault="00DA55AE" w:rsidP="00DA55AE">
      <w:pPr>
        <w:rPr>
          <w:lang w:val="en-US"/>
        </w:rPr>
      </w:pPr>
    </w:p>
    <w:p w14:paraId="2A290817" w14:textId="77777777" w:rsidR="00DA55AE" w:rsidRPr="00546D59" w:rsidRDefault="00DA55AE" w:rsidP="00DA55AE">
      <w:pPr>
        <w:rPr>
          <w:lang w:val="en-US"/>
        </w:rPr>
      </w:pPr>
      <w:r w:rsidRPr="00546D59">
        <w:rPr>
          <w:lang w:val="en-US"/>
        </w:rPr>
        <w:t> </w:t>
      </w:r>
    </w:p>
    <w:p w14:paraId="2F2127E1" w14:textId="69DDFA0B" w:rsidR="00DF5E2D" w:rsidRPr="00546D59" w:rsidRDefault="4C65FC2B" w:rsidP="000C4416">
      <w:r w:rsidRPr="00546D59">
        <w:rPr>
          <w:b/>
          <w:bCs/>
          <w:sz w:val="28"/>
          <w:szCs w:val="28"/>
          <w:u w:val="single"/>
        </w:rPr>
        <w:t>I will now go through the experience and apply Kolb’s learning theory </w:t>
      </w:r>
    </w:p>
    <w:p w14:paraId="17A91B7E" w14:textId="073008F3" w:rsidR="00DF5E2D" w:rsidRPr="00546D59" w:rsidRDefault="01DFE1B8" w:rsidP="454B9743">
      <w:pPr>
        <w:rPr>
          <w:b/>
          <w:bCs/>
          <w:sz w:val="32"/>
          <w:szCs w:val="32"/>
        </w:rPr>
      </w:pPr>
      <w:r w:rsidRPr="00546D59">
        <w:rPr>
          <w:b/>
          <w:bCs/>
          <w:sz w:val="32"/>
          <w:szCs w:val="32"/>
        </w:rPr>
        <w:t xml:space="preserve">Concreate </w:t>
      </w:r>
      <w:r w:rsidR="34154417" w:rsidRPr="00546D59">
        <w:rPr>
          <w:b/>
          <w:bCs/>
          <w:sz w:val="32"/>
          <w:szCs w:val="32"/>
        </w:rPr>
        <w:t>experience</w:t>
      </w:r>
    </w:p>
    <w:p w14:paraId="383C754C" w14:textId="2EE3DC9F" w:rsidR="00DF5E2D" w:rsidRPr="00546D59" w:rsidRDefault="4C65FC2B" w:rsidP="454B9743">
      <w:pPr>
        <w:rPr>
          <w:lang w:val="en-US"/>
        </w:rPr>
      </w:pPr>
      <w:r w:rsidRPr="00546D59">
        <w:t>I had left for Fresh Water West with a borrowed wetsuit, with little experience of the ocean long term, and had neglected to check the surf forecast as I was unaware of this practice. When we arrived at the beach the conditions seemed to be favourable and perfect for a beginner. After 10 minutes of acclimatizing myself to the temperature, the waves became very choppy</w:t>
      </w:r>
      <w:r w:rsidRPr="00546D59">
        <w:rPr>
          <w:rFonts w:ascii="Aptos" w:hAnsi="Aptos"/>
        </w:rPr>
        <w:t xml:space="preserve"> (National Geographic, no date)</w:t>
      </w:r>
      <w:r w:rsidRPr="00546D59">
        <w:t xml:space="preserve"> there was a set of dumping waves that threw me off my board. The board I was using was a 6-foot fin tale board I had made it near impossible to stay buoyant. I also did not fully grasp where to position myself on the board as I frequently found myself slipping off back into the water.  The group that I had surfed with were able to tolerate these waves which motivated me to push on as they had a good degree of experience.  Another issue was, I had on one occasion been dragged out into the ocean at a hazardous pace which I struggled to pull myself back from due to the fatigue from the waves. I had noticed a flatter section (RNLI, no date) where there were minimal waves. I had paddled there for a rest and quickly noticed my distancing from the beach according to (Short and Hogan,1994).  I had found myself in rip currents these are particularly dangerous currents that run out to sea according to RNLI (no date). Throughout this ordeal, I felt very vulnerable to the elements as a I did not understand the situation. At times it was quite stressful due to the aggression of the swell which continually battered me throughout and kept me pinned under water a long while.</w:t>
      </w:r>
      <w:r w:rsidRPr="00546D59">
        <w:rPr>
          <w:lang w:val="en-US"/>
        </w:rPr>
        <w:t> </w:t>
      </w:r>
    </w:p>
    <w:p w14:paraId="6B91143D" w14:textId="32829383" w:rsidR="00DF5E2D" w:rsidRPr="00546D59" w:rsidRDefault="444C5384" w:rsidP="454B9743">
      <w:pPr>
        <w:rPr>
          <w:lang w:val="en-US"/>
        </w:rPr>
      </w:pPr>
      <w:r w:rsidRPr="00546D59">
        <w:rPr>
          <w:b/>
          <w:bCs/>
          <w:sz w:val="28"/>
          <w:szCs w:val="28"/>
          <w:lang w:val="en-US"/>
        </w:rPr>
        <w:t>Reflective observation</w:t>
      </w:r>
    </w:p>
    <w:p w14:paraId="483F398D" w14:textId="21691A5B" w:rsidR="00DF5E2D" w:rsidRPr="00546D59" w:rsidRDefault="444C5384" w:rsidP="000C4416">
      <w:r w:rsidRPr="00546D59">
        <w:t xml:space="preserve">Looking back, it was quite unwise for me to attempt to surf. As we can see according to Surf Hub (2023) referred conditions would be 1-2 ft weak and gentle waves with light offshore winds. Due to my lack of knowledge of rip currents I had found myself in a dangerous position where I did not have the ability to rescue myself and was left to the fate of the ocean. I had followed the instruction of a fellow surfer which led me to safety </w:t>
      </w:r>
      <w:r w:rsidRPr="00546D59">
        <w:lastRenderedPageBreak/>
        <w:t xml:space="preserve">however, if I had been on my own there was a very real </w:t>
      </w:r>
      <w:proofErr w:type="gramStart"/>
      <w:r w:rsidRPr="00546D59">
        <w:t>chance</w:t>
      </w:r>
      <w:proofErr w:type="gramEnd"/>
      <w:r w:rsidRPr="00546D59">
        <w:t xml:space="preserve"> I would have been continually dragged further out to sea with little stamina left which could have resulted in drowning. </w:t>
      </w:r>
    </w:p>
    <w:p w14:paraId="49977153" w14:textId="06CB5DBA" w:rsidR="00DF5E2D" w:rsidRPr="00546D59" w:rsidRDefault="444C5384" w:rsidP="454B9743">
      <w:pPr>
        <w:rPr>
          <w:lang w:val="en-US"/>
        </w:rPr>
      </w:pPr>
      <w:r w:rsidRPr="00546D59">
        <w:t xml:space="preserve">The reflection I am undergoing is in considering my knowledge of safety. I can now see that I would have benefitted from checking the surf forecast </w:t>
      </w:r>
      <w:r w:rsidR="00DF5E2D" w:rsidRPr="00546D59">
        <w:fldChar w:fldCharType="begin"/>
      </w:r>
      <w:r w:rsidR="00DF5E2D" w:rsidRPr="00546D59">
        <w:instrText xml:space="preserve"> ADDIN ZOTERO_ITEM CSL_CITATION {"citationID":"gXwL2acn","properties":{"formattedCitation":"({\\i{}SURFLINE.COM | Global Surf Reports, Surf Forecasts, Live Surf Cams and Coastal Weather}, no date)","plainCitation":"(SURFLINE.COM | Global Surf Reports, Surf Forecasts, Live Surf Cams and Coastal Weather, no date)","noteIndex":0},"citationItems":[{"id":34,"uris":["http://zotero.org/users/local/RC3k5dwn/items/LN6GMRTT"],"itemData":{"id":34,"type":"webpage","title":"SURFLINE.COM | Global Surf Reports, Surf Forecasts, Live Surf Cams and Coastal Weather","URL":"https://www.surfline.com/","accessed":{"date-parts":[["2024",11,25]]}}}],"schema":"https://github.com/citation-style-language/schema/raw/master/csl-citation.json"} </w:instrText>
      </w:r>
      <w:r w:rsidR="00DF5E2D" w:rsidRPr="00546D59">
        <w:fldChar w:fldCharType="separate"/>
      </w:r>
      <w:r w:rsidRPr="00546D59">
        <w:rPr>
          <w:rFonts w:ascii="Aptos" w:hAnsi="Aptos" w:cs="Times New Roman"/>
        </w:rPr>
        <w:t>(Surfline, 2024)</w:t>
      </w:r>
      <w:r w:rsidR="00DF5E2D" w:rsidRPr="00546D59">
        <w:fldChar w:fldCharType="end"/>
      </w:r>
      <w:r w:rsidRPr="00546D59">
        <w:t xml:space="preserve"> before I went, as if I had I would have chosen a different day to surf. This negativity impacted my daily objectives and well-being as I could not grasp the basics due to the aggression of the swell. According to Longden (2024), beaches with large tidal ranges can be more unpredictable and dangerous. This could be a reason as to why there was so much chop and unpredictability. I would potentially have picked another beach. </w:t>
      </w:r>
      <w:r w:rsidRPr="00546D59">
        <w:rPr>
          <w:lang w:val="en-US"/>
        </w:rPr>
        <w:t> </w:t>
      </w:r>
    </w:p>
    <w:p w14:paraId="38C12242" w14:textId="10680801" w:rsidR="00DF5E2D" w:rsidRPr="00546D59" w:rsidRDefault="00DF5E2D" w:rsidP="454B9743">
      <w:pPr>
        <w:rPr>
          <w:b/>
          <w:bCs/>
          <w:sz w:val="28"/>
          <w:szCs w:val="28"/>
          <w:lang w:val="en-US"/>
        </w:rPr>
      </w:pPr>
    </w:p>
    <w:p w14:paraId="0B286B81" w14:textId="56C7FA7B" w:rsidR="00DF5E2D" w:rsidRPr="00546D59" w:rsidRDefault="1A103372" w:rsidP="454B9743">
      <w:pPr>
        <w:rPr>
          <w:b/>
          <w:bCs/>
          <w:sz w:val="32"/>
          <w:szCs w:val="32"/>
          <w:lang w:val="en-US"/>
        </w:rPr>
      </w:pPr>
      <w:r w:rsidRPr="00546D59">
        <w:rPr>
          <w:b/>
          <w:bCs/>
          <w:sz w:val="28"/>
          <w:szCs w:val="28"/>
          <w:lang w:val="en-US"/>
        </w:rPr>
        <w:t xml:space="preserve">Abstract conceptualization </w:t>
      </w:r>
    </w:p>
    <w:p w14:paraId="1218C811" w14:textId="0B759E93" w:rsidR="00DF5E2D" w:rsidRPr="00546D59" w:rsidRDefault="1A103372" w:rsidP="454B9743">
      <w:pPr>
        <w:rPr>
          <w:rFonts w:ascii="Aptos" w:hAnsi="Aptos"/>
        </w:rPr>
      </w:pPr>
      <w:r w:rsidRPr="00546D59">
        <w:rPr>
          <w:lang w:val="en-US"/>
        </w:rPr>
        <w:t xml:space="preserve"> According to the learning style inventory grid, converges are best able to apply their learning with abstract conceptualization paired with active experimentation. As seen by Akella (2010) </w:t>
      </w:r>
      <w:r w:rsidRPr="00546D59">
        <w:t>t</w:t>
      </w:r>
      <w:r w:rsidRPr="00546D59">
        <w:rPr>
          <w:lang w:val="en-US"/>
        </w:rPr>
        <w:t xml:space="preserve">he main ability of this learning is hypothetical deductive reasoning which involves disproving hypotheses drawn from an observation made in the previous stage through testing. </w:t>
      </w:r>
      <w:r w:rsidR="00546D59">
        <w:rPr>
          <w:lang w:val="en-US"/>
        </w:rPr>
        <w:t>This best applies to me and my situation as I could always</w:t>
      </w:r>
      <w:r w:rsidRPr="00546D59">
        <w:rPr>
          <w:lang w:val="en-US"/>
        </w:rPr>
        <w:t xml:space="preserve"> reason due to my decisive nature. It also mentions practical applications being more effective for convergent learners. Therefore, from this knowledge, I can understand that my theory should include some form of practical application as well as an experimentation phase in which I practically test these theories. </w:t>
      </w:r>
    </w:p>
    <w:p w14:paraId="1E5CB5EC" w14:textId="6CAF5EE9" w:rsidR="00DF5E2D" w:rsidRPr="00546D59" w:rsidRDefault="1A103372" w:rsidP="000C4416">
      <w:r w:rsidRPr="00546D59">
        <w:t>In the future, I will take the time to understand surf reports from researching (</w:t>
      </w:r>
      <w:proofErr w:type="spellStart"/>
      <w:r w:rsidRPr="00546D59">
        <w:t>Surfline</w:t>
      </w:r>
      <w:proofErr w:type="spellEnd"/>
      <w:r w:rsidRPr="00546D59">
        <w:t xml:space="preserve">, 2024) the beach I attend. This will prevent me from ending up in conditions unsuitable for beginners. As well as this I could read around rip cur and understand how they work and how best to avoid them (Sheppard, 2018). To apply Kolb's </w:t>
      </w:r>
      <w:r w:rsidRPr="00546D59">
        <w:rPr>
          <w:lang w:val="en-US"/>
        </w:rPr>
        <w:t xml:space="preserve">learning style inventory, it would benefit me to go out to the beach in unfavorable conditions so that I could identify rips from the beach and increase my understanding of how they are formed and work. This would be quite challenging for me to test due to the safety of it however, I would have to test this with experienced surfers/lifeguards. I do this by </w:t>
      </w:r>
      <w:proofErr w:type="gramStart"/>
      <w:r w:rsidRPr="00546D59">
        <w:rPr>
          <w:lang w:val="en-US"/>
        </w:rPr>
        <w:t>entering into</w:t>
      </w:r>
      <w:proofErr w:type="gramEnd"/>
      <w:r w:rsidRPr="00546D59">
        <w:rPr>
          <w:lang w:val="en-US"/>
        </w:rPr>
        <w:t xml:space="preserve"> what I thought was a rip and attempting to get out by swimming along the shore as seen in </w:t>
      </w:r>
      <w:r w:rsidRPr="00546D59">
        <w:t>Surf Hub (2023)</w:t>
      </w:r>
      <w:r w:rsidRPr="00546D59">
        <w:rPr>
          <w:lang w:val="en-US"/>
        </w:rPr>
        <w:t>.</w:t>
      </w:r>
    </w:p>
    <w:p w14:paraId="09DC144D" w14:textId="3ACEEE8E" w:rsidR="00DF5E2D" w:rsidRPr="00546D59" w:rsidRDefault="00DF5E2D" w:rsidP="454B9743">
      <w:pPr>
        <w:rPr>
          <w:lang w:val="en-US"/>
        </w:rPr>
      </w:pPr>
    </w:p>
    <w:p w14:paraId="1B222536" w14:textId="27111492" w:rsidR="00DF5E2D" w:rsidRPr="00546D59" w:rsidRDefault="00DF5E2D" w:rsidP="454B9743">
      <w:pPr>
        <w:rPr>
          <w:lang w:val="en-US"/>
        </w:rPr>
      </w:pPr>
    </w:p>
    <w:p w14:paraId="4C16597B" w14:textId="4E6AFC33" w:rsidR="00DF5E2D" w:rsidRPr="00546D59" w:rsidRDefault="00DF5E2D" w:rsidP="454B9743">
      <w:pPr>
        <w:rPr>
          <w:lang w:val="en-US"/>
        </w:rPr>
      </w:pPr>
    </w:p>
    <w:p w14:paraId="60CC60D7" w14:textId="50622013" w:rsidR="00DF5E2D" w:rsidRPr="00546D59" w:rsidRDefault="00DF5E2D" w:rsidP="000C4416"/>
    <w:p w14:paraId="03D49906" w14:textId="4975E112" w:rsidR="00DF5E2D" w:rsidRPr="00546D59" w:rsidRDefault="1A0370E0" w:rsidP="454B9743">
      <w:pPr>
        <w:rPr>
          <w:rFonts w:ascii="Aptos" w:hAnsi="Aptos"/>
          <w:b/>
          <w:bCs/>
          <w:sz w:val="32"/>
          <w:szCs w:val="32"/>
        </w:rPr>
      </w:pPr>
      <w:r w:rsidRPr="00546D59">
        <w:rPr>
          <w:rFonts w:ascii="Aptos" w:hAnsi="Aptos"/>
          <w:b/>
          <w:bCs/>
          <w:sz w:val="28"/>
          <w:szCs w:val="28"/>
        </w:rPr>
        <w:t xml:space="preserve">Active experimentation </w:t>
      </w:r>
    </w:p>
    <w:p w14:paraId="0E4C5BFA" w14:textId="12178449" w:rsidR="00DF5E2D" w:rsidRPr="00546D59" w:rsidRDefault="3025DF7D" w:rsidP="454B9743">
      <w:r w:rsidRPr="00546D59">
        <w:lastRenderedPageBreak/>
        <w:t>With the active experiment phase what I have learnt is to compare and read a surf forecast</w:t>
      </w:r>
      <w:r w:rsidR="00DF5E2D" w:rsidRPr="00546D59">
        <w:fldChar w:fldCharType="begin"/>
      </w:r>
      <w:r w:rsidR="00DF5E2D" w:rsidRPr="00546D59">
        <w:instrText xml:space="preserve"> ADDIN ZOTERO_ITEM CSL_CITATION {"citationID":"D8jT2P17","properties":{"formattedCitation":"(\\uc0\\u8216{}How To Read A Surf Report: The Ultimate Beginners Guide\\uc0\\u8230{} \\uc0\\u8211{} Surf Hub\\uc0\\u8217{}, no date)","plainCitation":"(‘How To Read A Surf Report: The Ultimate Beginners Guide… – Surf Hub’, no date)","noteIndex":0},"citationItems":[{"id":23,"uris":["http://zotero.org/users/local/RC3k5dwn/items/JGSFUXIE"],"itemData":{"id":23,"type":"post-weblog","language":"en-US","title":"How To Read A Surf Report: The Ultimate Beginners Guide… – Surf Hub","title-short":"How To Read A Surf Report","URL":"https://surf-hub.com/how-to-read-a-surf-report/","accessed":{"date-parts":[["2024",11,23]]}}}],"schema":"https://github.com/citation-style-language/schema/raw/master/csl-citation.json"} </w:instrText>
      </w:r>
      <w:r w:rsidR="00DF5E2D" w:rsidRPr="00546D59">
        <w:fldChar w:fldCharType="separate"/>
      </w:r>
      <w:r w:rsidRPr="00546D59">
        <w:rPr>
          <w:rFonts w:ascii="Aptos" w:hAnsi="Aptos" w:cs="Times New Roman"/>
        </w:rPr>
        <w:t xml:space="preserve"> (Surf Hub, 2023)</w:t>
      </w:r>
      <w:r w:rsidR="00DF5E2D" w:rsidRPr="00546D59">
        <w:fldChar w:fldCharType="end"/>
      </w:r>
      <w:r w:rsidRPr="00546D59">
        <w:t xml:space="preserve">. I did this by going through the forecast and selection days which I believed would be suitable and unsuitable and after this initial assessment, I headed to the beach to see if I was correct. This appears to the hypothetical education as I had observed the results of the weather forecast and made my own informed decision. This decision was informed </w:t>
      </w:r>
      <w:r w:rsidR="00DF5E2D" w:rsidRPr="00546D59">
        <w:fldChar w:fldCharType="begin"/>
      </w:r>
      <w:r w:rsidR="00DF5E2D" w:rsidRPr="00546D59">
        <w:instrText xml:space="preserve"> ADDIN ZOTERO_ITEM CSL_CITATION {"citationID":"MbL7Vkyg","properties":{"formattedCitation":"(Shack, 2019)","plainCitation":"(Shack, 2019)","noteIndex":0},"citationItems":[{"id":24,"uris":["http://zotero.org/users/local/RC3k5dwn/items/ZNV3B4KX"],"itemData":{"id":24,"type":"webpage","abstract":"Researching how to read a surf report? This ultimate guide explains every element of a surf report, so you can forecast like a pro.","container-title":"The Wave Shack","language":"en-GB","title":"How To Read a Surf Report - Surfing Theory","URL":"https://thewaveshack.com/surfing-theory/how-to-read-a-surf-report/","author":[{"family":"Shack","given":"Rich from The Wave"}],"accessed":{"date-parts":[["2024",11,23]]},"issued":{"date-parts":[["2019",5,19]]}}}],"schema":"https://github.com/citation-style-language/schema/raw/master/csl-citation.json"} </w:instrText>
      </w:r>
      <w:r w:rsidR="00DF5E2D" w:rsidRPr="00546D59">
        <w:fldChar w:fldCharType="separate"/>
      </w:r>
      <w:r w:rsidRPr="00546D59">
        <w:rPr>
          <w:rFonts w:ascii="Aptos" w:hAnsi="Aptos"/>
        </w:rPr>
        <w:t>(The Wave Shack, 2024)</w:t>
      </w:r>
      <w:r w:rsidR="00DF5E2D" w:rsidRPr="00546D59">
        <w:fldChar w:fldCharType="end"/>
      </w:r>
      <w:r w:rsidRPr="00546D59">
        <w:t xml:space="preserve"> upon completion of the experiment. I had successfully judged fore out of the five correct. The factors that assisted me was due to familiarising myself with the surf report specifically the windspeeds and how higher speeds can contribute to the unpredictability. </w:t>
      </w:r>
    </w:p>
    <w:p w14:paraId="35ACFF60" w14:textId="5BFB1954" w:rsidR="00DF5E2D" w:rsidRPr="00546D59" w:rsidRDefault="3025DF7D" w:rsidP="454B9743">
      <w:r w:rsidRPr="00546D59">
        <w:t xml:space="preserve">My assessment of rips was also very successful due to practise of the identification of formation from the beach </w:t>
      </w:r>
      <w:r w:rsidRPr="00546D59">
        <w:rPr>
          <w:rFonts w:ascii="Aptos" w:hAnsi="Aptos" w:cs="Times New Roman"/>
        </w:rPr>
        <w:t>(</w:t>
      </w:r>
      <w:r w:rsidRPr="00546D59">
        <w:rPr>
          <w:rFonts w:ascii="Aptos" w:hAnsi="Aptos"/>
        </w:rPr>
        <w:t>National Geographic, no date</w:t>
      </w:r>
      <w:r w:rsidRPr="00546D59">
        <w:rPr>
          <w:rFonts w:ascii="Aptos" w:hAnsi="Aptos" w:cs="Times New Roman"/>
        </w:rPr>
        <w:t>)</w:t>
      </w:r>
      <w:r w:rsidRPr="00546D59">
        <w:t xml:space="preserve"> paired with my research and guidance by experienced surfers I understood that where the water is darker with fewer breaks is most likely a rip. As well as this the water appears rippled at the surface and tends to be enclosed by calm water (National Geographic, no date).</w:t>
      </w:r>
    </w:p>
    <w:p w14:paraId="216D7A22" w14:textId="37503579" w:rsidR="00DF5E2D" w:rsidRPr="00546D59" w:rsidRDefault="4B3F6919" w:rsidP="454B9743">
      <w:pPr>
        <w:rPr>
          <w:rFonts w:ascii="Aptos" w:eastAsia="Aptos" w:hAnsi="Aptos" w:cs="Aptos"/>
          <w:b/>
          <w:bCs/>
          <w:color w:val="000000" w:themeColor="text1"/>
          <w:sz w:val="28"/>
          <w:szCs w:val="28"/>
        </w:rPr>
      </w:pPr>
      <w:r w:rsidRPr="00546D59">
        <w:rPr>
          <w:rFonts w:ascii="Aptos" w:eastAsia="Aptos" w:hAnsi="Aptos" w:cs="Aptos"/>
          <w:b/>
          <w:bCs/>
          <w:color w:val="000000" w:themeColor="text1"/>
          <w:sz w:val="28"/>
          <w:szCs w:val="28"/>
        </w:rPr>
        <w:t>Conclusion</w:t>
      </w:r>
    </w:p>
    <w:p w14:paraId="1D60D4B1" w14:textId="19C7D3DC" w:rsidR="00DF5E2D" w:rsidRPr="00546D59" w:rsidRDefault="74ED2821" w:rsidP="454B9743">
      <w:pPr>
        <w:rPr>
          <w:rFonts w:ascii="Aptos" w:eastAsia="Aptos" w:hAnsi="Aptos" w:cs="Aptos"/>
          <w:color w:val="000000" w:themeColor="text1"/>
        </w:rPr>
      </w:pPr>
      <w:r w:rsidRPr="00546D59">
        <w:rPr>
          <w:rFonts w:ascii="Aptos" w:eastAsia="Aptos" w:hAnsi="Aptos" w:cs="Aptos"/>
          <w:color w:val="000000" w:themeColor="text1"/>
        </w:rPr>
        <w:t xml:space="preserve">To summarise, utilizing Kolb’s experiential learning cycle to my surfing experience has enabled </w:t>
      </w:r>
      <w:r w:rsidR="40D5D717" w:rsidRPr="00546D59">
        <w:rPr>
          <w:rFonts w:ascii="Aptos" w:eastAsia="Aptos" w:hAnsi="Aptos" w:cs="Aptos"/>
          <w:color w:val="000000" w:themeColor="text1"/>
        </w:rPr>
        <w:t>me with valuable</w:t>
      </w:r>
      <w:r w:rsidRPr="00546D59">
        <w:rPr>
          <w:rFonts w:ascii="Aptos" w:eastAsia="Aptos" w:hAnsi="Aptos" w:cs="Aptos"/>
          <w:color w:val="000000" w:themeColor="text1"/>
        </w:rPr>
        <w:t xml:space="preserve"> insights into the importance of preparation, safety, and reflective learning. The concrete experience of surfing in unsafe conditions </w:t>
      </w:r>
      <w:r w:rsidR="583282A9" w:rsidRPr="00546D59">
        <w:rPr>
          <w:rFonts w:ascii="Aptos" w:eastAsia="Aptos" w:hAnsi="Aptos" w:cs="Aptos"/>
          <w:color w:val="000000" w:themeColor="text1"/>
        </w:rPr>
        <w:t xml:space="preserve">mentioned </w:t>
      </w:r>
      <w:r w:rsidRPr="00546D59">
        <w:rPr>
          <w:rFonts w:ascii="Aptos" w:eastAsia="Aptos" w:hAnsi="Aptos" w:cs="Aptos"/>
          <w:color w:val="000000" w:themeColor="text1"/>
        </w:rPr>
        <w:t>the need for</w:t>
      </w:r>
      <w:r w:rsidR="2A521E67" w:rsidRPr="00546D59">
        <w:rPr>
          <w:rFonts w:ascii="Aptos" w:eastAsia="Aptos" w:hAnsi="Aptos" w:cs="Aptos"/>
          <w:color w:val="000000" w:themeColor="text1"/>
        </w:rPr>
        <w:t xml:space="preserve"> a well-rounded grasp </w:t>
      </w:r>
      <w:r w:rsidRPr="00546D59">
        <w:rPr>
          <w:rFonts w:ascii="Aptos" w:eastAsia="Aptos" w:hAnsi="Aptos" w:cs="Aptos"/>
          <w:color w:val="000000" w:themeColor="text1"/>
        </w:rPr>
        <w:t xml:space="preserve">of surf forecasts, rip currents, and wave dynamics. Reflecting on this experience allowed me to </w:t>
      </w:r>
      <w:r w:rsidR="413B156A" w:rsidRPr="00546D59">
        <w:rPr>
          <w:rFonts w:ascii="Aptos" w:eastAsia="Aptos" w:hAnsi="Aptos" w:cs="Aptos"/>
          <w:color w:val="000000" w:themeColor="text1"/>
        </w:rPr>
        <w:t xml:space="preserve">acknowledge </w:t>
      </w:r>
      <w:r w:rsidRPr="00546D59">
        <w:rPr>
          <w:rFonts w:ascii="Aptos" w:eastAsia="Aptos" w:hAnsi="Aptos" w:cs="Aptos"/>
          <w:color w:val="000000" w:themeColor="text1"/>
        </w:rPr>
        <w:t xml:space="preserve">the risks of inadequate preparation and the </w:t>
      </w:r>
      <w:r w:rsidR="597F097E" w:rsidRPr="00546D59">
        <w:rPr>
          <w:rFonts w:ascii="Aptos" w:eastAsia="Aptos" w:hAnsi="Aptos" w:cs="Aptos"/>
          <w:color w:val="000000" w:themeColor="text1"/>
        </w:rPr>
        <w:t xml:space="preserve">probable </w:t>
      </w:r>
      <w:r w:rsidRPr="00546D59">
        <w:rPr>
          <w:rFonts w:ascii="Aptos" w:eastAsia="Aptos" w:hAnsi="Aptos" w:cs="Aptos"/>
          <w:color w:val="000000" w:themeColor="text1"/>
        </w:rPr>
        <w:t xml:space="preserve">consequences of not understanding the environment. Through abstract conceptualization, I was able to form </w:t>
      </w:r>
      <w:r w:rsidR="0FBEB945" w:rsidRPr="00546D59">
        <w:rPr>
          <w:rFonts w:ascii="Aptos" w:eastAsia="Aptos" w:hAnsi="Aptos" w:cs="Aptos"/>
          <w:color w:val="000000" w:themeColor="text1"/>
        </w:rPr>
        <w:t xml:space="preserve">methods </w:t>
      </w:r>
      <w:r w:rsidRPr="00546D59">
        <w:rPr>
          <w:rFonts w:ascii="Aptos" w:eastAsia="Aptos" w:hAnsi="Aptos" w:cs="Aptos"/>
          <w:color w:val="000000" w:themeColor="text1"/>
        </w:rPr>
        <w:t xml:space="preserve">for improving my future surfing sessions, </w:t>
      </w:r>
      <w:r w:rsidR="150B7A3E" w:rsidRPr="00546D59">
        <w:rPr>
          <w:rFonts w:ascii="Aptos" w:eastAsia="Aptos" w:hAnsi="Aptos" w:cs="Aptos"/>
          <w:color w:val="000000" w:themeColor="text1"/>
        </w:rPr>
        <w:t>implementing</w:t>
      </w:r>
      <w:r w:rsidRPr="00546D59">
        <w:rPr>
          <w:rFonts w:ascii="Aptos" w:eastAsia="Aptos" w:hAnsi="Aptos" w:cs="Aptos"/>
          <w:color w:val="000000" w:themeColor="text1"/>
        </w:rPr>
        <w:t xml:space="preserve"> </w:t>
      </w:r>
      <w:r w:rsidR="745299AE" w:rsidRPr="00546D59">
        <w:rPr>
          <w:rFonts w:ascii="Aptos" w:eastAsia="Aptos" w:hAnsi="Aptos" w:cs="Aptos"/>
          <w:color w:val="000000" w:themeColor="text1"/>
        </w:rPr>
        <w:t xml:space="preserve">the significance </w:t>
      </w:r>
      <w:r w:rsidRPr="00546D59">
        <w:rPr>
          <w:rFonts w:ascii="Aptos" w:eastAsia="Aptos" w:hAnsi="Aptos" w:cs="Aptos"/>
          <w:color w:val="000000" w:themeColor="text1"/>
        </w:rPr>
        <w:t xml:space="preserve">of checking surf conditions and learning about rip currents. The active experimentation phase allowed me to test these new strategies, increasing my confidence and safety when engaging with the surf. By </w:t>
      </w:r>
      <w:r w:rsidR="5AA41846" w:rsidRPr="00546D59">
        <w:rPr>
          <w:rFonts w:ascii="Aptos" w:eastAsia="Aptos" w:hAnsi="Aptos" w:cs="Aptos"/>
          <w:color w:val="000000" w:themeColor="text1"/>
        </w:rPr>
        <w:t>repeating</w:t>
      </w:r>
      <w:r w:rsidRPr="00546D59">
        <w:rPr>
          <w:rFonts w:ascii="Aptos" w:eastAsia="Aptos" w:hAnsi="Aptos" w:cs="Aptos"/>
          <w:color w:val="000000" w:themeColor="text1"/>
        </w:rPr>
        <w:t xml:space="preserve"> Kolb’s learning cycle, I can further refine my skills, enhancing both my safety and enjoyment in future surf experiences. This process underscores the value of experiential learning in improving practical decision-making</w:t>
      </w:r>
    </w:p>
    <w:p w14:paraId="57C4B01B" w14:textId="715E3E07" w:rsidR="00DF5E2D" w:rsidRPr="00546D59" w:rsidRDefault="00DF5E2D" w:rsidP="454B9743"/>
    <w:p w14:paraId="2F8D36E7" w14:textId="12FAD887" w:rsidR="00DF5E2D" w:rsidRPr="00546D59" w:rsidRDefault="00DF5E2D" w:rsidP="454B9743">
      <w:pPr>
        <w:ind w:left="2880"/>
      </w:pPr>
    </w:p>
    <w:p w14:paraId="6D367886" w14:textId="128BA786" w:rsidR="00DF5E2D" w:rsidRPr="00546D59" w:rsidRDefault="00DF5E2D" w:rsidP="454B9743"/>
    <w:p w14:paraId="0E1E9A8B" w14:textId="519DC1D3" w:rsidR="00DF5E2D" w:rsidRPr="00546D59" w:rsidRDefault="00DF5E2D" w:rsidP="454B9743"/>
    <w:p w14:paraId="13CAEC56" w14:textId="071328BD" w:rsidR="00DF5E2D" w:rsidRPr="00546D59" w:rsidRDefault="00DF5E2D" w:rsidP="454B9743"/>
    <w:p w14:paraId="4E62BB63" w14:textId="3242AFEE" w:rsidR="00DF5E2D" w:rsidRPr="00546D59" w:rsidRDefault="00DF5E2D" w:rsidP="454B9743"/>
    <w:p w14:paraId="6922ECAE" w14:textId="37D53598" w:rsidR="00DF5E2D" w:rsidRPr="00546D59" w:rsidRDefault="00DF5E2D" w:rsidP="454B9743"/>
    <w:p w14:paraId="216DBA2F" w14:textId="58BD22EE" w:rsidR="00DF5E2D" w:rsidRPr="00546D59" w:rsidRDefault="00DF5E2D" w:rsidP="454B9743"/>
    <w:p w14:paraId="0B6D9D3E" w14:textId="25B4A9A2" w:rsidR="00DF5E2D" w:rsidRPr="00546D59" w:rsidRDefault="00DF5E2D" w:rsidP="454B9743"/>
    <w:p w14:paraId="1C3B0114" w14:textId="735342E6" w:rsidR="00DF5E2D" w:rsidRPr="00546D59" w:rsidRDefault="00DF5E2D" w:rsidP="454B9743"/>
    <w:p w14:paraId="27E9431E" w14:textId="43B1F04C" w:rsidR="00DF5E2D" w:rsidRPr="00546D59" w:rsidRDefault="00DF5E2D" w:rsidP="454B9743"/>
    <w:p w14:paraId="6FFF1753" w14:textId="4376D27C" w:rsidR="454B9743" w:rsidRPr="00546D59" w:rsidRDefault="454B9743" w:rsidP="454B9743"/>
    <w:p w14:paraId="3C9C3142" w14:textId="77777777" w:rsidR="00DA55AE" w:rsidRPr="00546D59" w:rsidRDefault="00DA55AE" w:rsidP="00DA55AE">
      <w:r w:rsidRPr="00546D59">
        <w:t> </w:t>
      </w:r>
    </w:p>
    <w:p w14:paraId="4F1A8113" w14:textId="77777777" w:rsidR="00DA55AE" w:rsidRPr="00546D59" w:rsidRDefault="00DA55AE" w:rsidP="00DA55AE">
      <w:r w:rsidRPr="00546D59">
        <w:t> </w:t>
      </w:r>
    </w:p>
    <w:p w14:paraId="46D6A4CC" w14:textId="77777777" w:rsidR="00DA55AE" w:rsidRPr="00546D59" w:rsidRDefault="00DA55AE" w:rsidP="00DA55AE">
      <w:r w:rsidRPr="00546D59">
        <w:t> </w:t>
      </w:r>
    </w:p>
    <w:p w14:paraId="5C76EA54" w14:textId="376F5558" w:rsidR="00DA55AE" w:rsidRPr="00546D59" w:rsidRDefault="00DA55AE" w:rsidP="00DA55AE">
      <w:pPr>
        <w:rPr>
          <w:lang w:val="en-US"/>
        </w:rPr>
      </w:pPr>
      <w:r w:rsidRPr="00546D59">
        <w:rPr>
          <w:noProof/>
          <w:lang w:val="en-US"/>
        </w:rPr>
        <w:drawing>
          <wp:inline distT="0" distB="0" distL="0" distR="0" wp14:anchorId="113864A8" wp14:editId="54E5EF48">
            <wp:extent cx="5731510" cy="2203450"/>
            <wp:effectExtent l="0" t="0" r="2540" b="6350"/>
            <wp:docPr id="905762653"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762653" name="Picture 2" descr="A screenshot of a computer&#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203450"/>
                    </a:xfrm>
                    <a:prstGeom prst="rect">
                      <a:avLst/>
                    </a:prstGeom>
                    <a:noFill/>
                    <a:ln>
                      <a:noFill/>
                    </a:ln>
                  </pic:spPr>
                </pic:pic>
              </a:graphicData>
            </a:graphic>
          </wp:inline>
        </w:drawing>
      </w:r>
      <w:r w:rsidRPr="00546D59">
        <w:rPr>
          <w:lang w:val="en-US"/>
        </w:rPr>
        <w:t> </w:t>
      </w:r>
    </w:p>
    <w:p w14:paraId="5908834A" w14:textId="5FADEBA1" w:rsidR="00DA55AE" w:rsidRPr="00546D59" w:rsidRDefault="00DA55AE" w:rsidP="00F64047">
      <w:pPr>
        <w:pStyle w:val="Bibliography"/>
      </w:pPr>
      <w:r w:rsidRPr="00546D59">
        <w:t> </w:t>
      </w:r>
    </w:p>
    <w:p w14:paraId="36A18181" w14:textId="77777777" w:rsidR="00DA55AE" w:rsidRPr="00546D59" w:rsidRDefault="00DA55AE" w:rsidP="00DA55AE">
      <w:r w:rsidRPr="00546D59">
        <w:t>Objective of the day: </w:t>
      </w:r>
    </w:p>
    <w:p w14:paraId="6CF2009C" w14:textId="77777777" w:rsidR="00DA55AE" w:rsidRPr="00546D59" w:rsidRDefault="00DA55AE" w:rsidP="00DA55AE">
      <w:r w:rsidRPr="00546D59">
        <w:t>Grasp the basics of surfing, learn the timing of how to catch a wave and learn to pop up and enjoy myself.  </w:t>
      </w:r>
    </w:p>
    <w:p w14:paraId="617B27B7" w14:textId="69AB5FBF" w:rsidR="454B9743" w:rsidRPr="00546D59" w:rsidRDefault="454B9743" w:rsidP="454B9743">
      <w:pPr>
        <w:rPr>
          <w:lang w:val="en-US"/>
        </w:rPr>
      </w:pPr>
    </w:p>
    <w:p w14:paraId="624412D7" w14:textId="416A84DB" w:rsidR="00F64047" w:rsidRPr="00546D59" w:rsidRDefault="00F64047" w:rsidP="00CE6604">
      <w:r w:rsidRPr="00546D59">
        <w:t xml:space="preserve"> </w:t>
      </w:r>
      <w:r w:rsidR="00CE6604" w:rsidRPr="00546D59">
        <w:t xml:space="preserve"> </w:t>
      </w:r>
    </w:p>
    <w:p w14:paraId="4DC79AC5" w14:textId="77777777" w:rsidR="00105529" w:rsidRPr="00546D59" w:rsidRDefault="00105529" w:rsidP="00CE6604"/>
    <w:p w14:paraId="180D7411" w14:textId="77777777" w:rsidR="00105529" w:rsidRPr="00546D59" w:rsidRDefault="00105529" w:rsidP="00CE6604"/>
    <w:p w14:paraId="1414E31D" w14:textId="77777777" w:rsidR="00105529" w:rsidRPr="00546D59" w:rsidRDefault="00105529" w:rsidP="00CE6604"/>
    <w:p w14:paraId="0673CB36" w14:textId="77777777" w:rsidR="00105529" w:rsidRPr="00546D59" w:rsidRDefault="00105529" w:rsidP="00CE6604"/>
    <w:p w14:paraId="0BE84AFD" w14:textId="77777777" w:rsidR="00105529" w:rsidRPr="00546D59" w:rsidRDefault="00105529" w:rsidP="00CE6604"/>
    <w:p w14:paraId="0EBDEFF8" w14:textId="77777777" w:rsidR="00105529" w:rsidRPr="00546D59" w:rsidRDefault="00105529" w:rsidP="00CE6604"/>
    <w:p w14:paraId="043C5934" w14:textId="77777777" w:rsidR="00105529" w:rsidRPr="00546D59" w:rsidRDefault="00105529" w:rsidP="00CE6604"/>
    <w:p w14:paraId="78C30358" w14:textId="77777777" w:rsidR="002D208B" w:rsidRPr="00546D59" w:rsidRDefault="002D208B" w:rsidP="00CE6604"/>
    <w:p w14:paraId="5E2DB32D" w14:textId="086BF7E8" w:rsidR="002D208B" w:rsidRPr="00546D59" w:rsidRDefault="002D208B" w:rsidP="00CE6604">
      <w:r w:rsidRPr="00546D59">
        <w:t>Reference List</w:t>
      </w:r>
    </w:p>
    <w:p w14:paraId="2C9DD377" w14:textId="77777777" w:rsidR="00105529" w:rsidRPr="00546D59" w:rsidRDefault="00105529" w:rsidP="00105529">
      <w:pPr>
        <w:rPr>
          <w:rFonts w:ascii="Aptos" w:hAnsi="Aptos"/>
        </w:rPr>
      </w:pPr>
      <w:r w:rsidRPr="00546D59">
        <w:fldChar w:fldCharType="begin"/>
      </w:r>
      <w:r w:rsidRPr="00546D59">
        <w:instrText xml:space="preserve"> ADDIN ZOTERO_BIBL {"uncited":[],"omitted":[],"custom":[]} CSL_BIBLIOGRAPHY </w:instrText>
      </w:r>
      <w:r w:rsidRPr="00546D59">
        <w:fldChar w:fldCharType="separate"/>
      </w:r>
    </w:p>
    <w:p w14:paraId="3DC638A0" w14:textId="77777777" w:rsidR="00105529" w:rsidRPr="00546D59" w:rsidRDefault="00105529" w:rsidP="00105529">
      <w:pPr>
        <w:spacing w:before="100" w:beforeAutospacing="1" w:after="100" w:afterAutospacing="1" w:line="240" w:lineRule="auto"/>
        <w:rPr>
          <w:rFonts w:eastAsia="Times New Roman" w:cs="Times New Roman"/>
          <w:color w:val="000000"/>
          <w:kern w:val="0"/>
          <w:lang w:eastAsia="en-GB"/>
          <w14:ligatures w14:val="none"/>
        </w:rPr>
      </w:pPr>
      <w:r w:rsidRPr="00546D59">
        <w:rPr>
          <w:rFonts w:eastAsia="Times New Roman" w:cs="Times New Roman"/>
          <w:color w:val="000000"/>
          <w:kern w:val="0"/>
          <w:lang w:eastAsia="en-GB"/>
          <w14:ligatures w14:val="none"/>
        </w:rPr>
        <w:t>Akella, D. (2010) 'Learning together: Kolb's experimental theory and its application', Journal of Management &amp; Organization, 16(1), pp. 100-112.</w:t>
      </w:r>
      <w:r w:rsidRPr="00546D59">
        <w:rPr>
          <w:rFonts w:eastAsia="Times New Roman" w:cs="Times New Roman"/>
          <w:kern w:val="0"/>
          <w:lang w:eastAsia="en-GB"/>
          <w14:ligatures w14:val="none"/>
        </w:rPr>
        <w:t xml:space="preserve"> </w:t>
      </w:r>
      <w:r w:rsidRPr="00546D59">
        <w:rPr>
          <w:rFonts w:eastAsia="Times New Roman" w:cs="Times New Roman"/>
          <w:kern w:val="0"/>
          <w:shd w:val="clear" w:color="auto" w:fill="FFFFFF"/>
          <w:lang w:eastAsia="en-GB"/>
          <w14:ligatures w14:val="none"/>
        </w:rPr>
        <w:t>DOI:</w:t>
      </w:r>
      <w:hyperlink r:id="rId9" w:tgtFrame="_blank" w:history="1">
        <w:r w:rsidRPr="00546D59">
          <w:rPr>
            <w:rFonts w:eastAsia="Times New Roman" w:cs="Times New Roman"/>
            <w:kern w:val="0"/>
            <w:u w:val="single"/>
            <w:bdr w:val="none" w:sz="0" w:space="0" w:color="auto" w:frame="1"/>
            <w:shd w:val="clear" w:color="auto" w:fill="FFFFFF"/>
            <w:lang w:eastAsia="en-GB"/>
            <w14:ligatures w14:val="none"/>
          </w:rPr>
          <w:t>10.5172/jmo.16.1.100</w:t>
        </w:r>
      </w:hyperlink>
    </w:p>
    <w:p w14:paraId="78771508" w14:textId="77777777" w:rsidR="00105529" w:rsidRPr="00546D59" w:rsidRDefault="00105529" w:rsidP="00105529">
      <w:pPr>
        <w:spacing w:before="100" w:beforeAutospacing="1" w:after="100" w:afterAutospacing="1" w:line="240" w:lineRule="auto"/>
        <w:rPr>
          <w:rFonts w:eastAsia="Times New Roman" w:cs="Times New Roman"/>
          <w:color w:val="000000"/>
          <w:kern w:val="0"/>
          <w:lang w:eastAsia="en-GB"/>
          <w14:ligatures w14:val="none"/>
        </w:rPr>
      </w:pPr>
      <w:r w:rsidRPr="00546D59">
        <w:rPr>
          <w:rFonts w:eastAsia="Times New Roman" w:cs="Times New Roman"/>
          <w:color w:val="000000"/>
          <w:kern w:val="0"/>
          <w:lang w:eastAsia="en-GB"/>
          <w14:ligatures w14:val="none"/>
        </w:rPr>
        <w:t>Catlin (2024) Interview by Matthew Hilyar. 18 November, Carmarthen.</w:t>
      </w:r>
    </w:p>
    <w:bookmarkStart w:id="1" w:name="_Hlk183618110"/>
    <w:p w14:paraId="0B6EDBFB" w14:textId="77777777" w:rsidR="00105529" w:rsidRPr="00546D59" w:rsidRDefault="00105529" w:rsidP="00105529">
      <w:pPr>
        <w:spacing w:after="0" w:line="240" w:lineRule="auto"/>
      </w:pPr>
      <w:r w:rsidRPr="00546D59">
        <w:rPr>
          <w:rFonts w:eastAsia="Times New Roman" w:cs="Times New Roman"/>
          <w:kern w:val="0"/>
          <w:lang w:eastAsia="en-GB"/>
          <w14:ligatures w14:val="none"/>
        </w:rPr>
        <w:fldChar w:fldCharType="begin"/>
      </w:r>
      <w:r w:rsidRPr="00546D59">
        <w:rPr>
          <w:rFonts w:eastAsia="Times New Roman" w:cs="Times New Roman"/>
          <w:kern w:val="0"/>
          <w:lang w:eastAsia="en-GB"/>
          <w14:ligatures w14:val="none"/>
        </w:rPr>
        <w:instrText>HYPERLINK "https://link.springer.com/article/10.1007/s43545-023-00649-z" \l "auth-A__J_-Kleinheksel-Aff1"</w:instrText>
      </w:r>
      <w:r w:rsidRPr="00546D59">
        <w:rPr>
          <w:rFonts w:eastAsia="Times New Roman" w:cs="Times New Roman"/>
          <w:kern w:val="0"/>
          <w:lang w:eastAsia="en-GB"/>
          <w14:ligatures w14:val="none"/>
        </w:rPr>
      </w:r>
      <w:r w:rsidRPr="00546D59">
        <w:rPr>
          <w:rFonts w:eastAsia="Times New Roman" w:cs="Times New Roman"/>
          <w:kern w:val="0"/>
          <w:lang w:eastAsia="en-GB"/>
          <w14:ligatures w14:val="none"/>
        </w:rPr>
        <w:fldChar w:fldCharType="separate"/>
      </w:r>
      <w:r w:rsidRPr="00546D59">
        <w:rPr>
          <w:rFonts w:eastAsia="Times New Roman" w:cs="Times New Roman"/>
          <w:color w:val="000000"/>
          <w:kern w:val="0"/>
          <w:lang w:eastAsia="en-GB"/>
          <w14:ligatures w14:val="none"/>
        </w:rPr>
        <w:t>Kleinheksel</w:t>
      </w:r>
      <w:r w:rsidRPr="00546D59">
        <w:rPr>
          <w:rFonts w:eastAsia="Times New Roman" w:cs="Times New Roman"/>
          <w:kern w:val="0"/>
          <w:lang w:eastAsia="en-GB"/>
          <w14:ligatures w14:val="none"/>
        </w:rPr>
        <w:fldChar w:fldCharType="end"/>
      </w:r>
      <w:bookmarkEnd w:id="1"/>
      <w:r w:rsidRPr="00546D59">
        <w:rPr>
          <w:rFonts w:eastAsia="Times New Roman" w:cs="Times New Roman"/>
          <w:kern w:val="0"/>
          <w:lang w:eastAsia="en-GB"/>
          <w14:ligatures w14:val="none"/>
        </w:rPr>
        <w:t>, A.J., Chen, W., Rudd, M.J., Drowos, J., Gupta, S., Minor, S. and Bailey, J.M. (2023) ‘</w:t>
      </w:r>
      <w:hyperlink r:id="rId10" w:history="1">
        <w:r w:rsidRPr="00546D59">
          <w:t>Putting reflection back into practice: Kolb's theory of experiential learning as a theoretical framework for just-in-time faculty development’, SN Social Sciences</w:t>
        </w:r>
      </w:hyperlink>
      <w:r w:rsidRPr="00546D59">
        <w:t xml:space="preserve">, 3(59). </w:t>
      </w:r>
    </w:p>
    <w:p w14:paraId="36F9DA44" w14:textId="77777777" w:rsidR="00105529" w:rsidRPr="00546D59" w:rsidRDefault="00105529" w:rsidP="00105529">
      <w:pPr>
        <w:spacing w:after="0" w:line="240" w:lineRule="auto"/>
      </w:pPr>
    </w:p>
    <w:p w14:paraId="2A373161" w14:textId="77777777" w:rsidR="00105529" w:rsidRPr="00546D59" w:rsidRDefault="00105529" w:rsidP="00105529">
      <w:pPr>
        <w:rPr>
          <w:rFonts w:ascii="Aptos" w:hAnsi="Aptos"/>
        </w:rPr>
      </w:pPr>
      <w:r w:rsidRPr="00546D59">
        <w:rPr>
          <w:rFonts w:ascii="Aptos" w:hAnsi="Aptos"/>
        </w:rPr>
        <w:t xml:space="preserve">Kolb, A.Y. and Kolb, D.A. (2005) 'Experiential Learning Theory', Academy of Management Learning &amp; Education, 4(2), pp. 193-212.  </w:t>
      </w:r>
    </w:p>
    <w:p w14:paraId="226E2571" w14:textId="77777777" w:rsidR="00105529" w:rsidRPr="00546D59" w:rsidRDefault="00105529" w:rsidP="00105529">
      <w:pPr>
        <w:spacing w:before="100" w:beforeAutospacing="1" w:after="100" w:afterAutospacing="1" w:line="240" w:lineRule="auto"/>
        <w:rPr>
          <w:rFonts w:eastAsia="Times New Roman" w:cs="Times New Roman"/>
          <w:color w:val="000000"/>
          <w:kern w:val="0"/>
          <w:lang w:eastAsia="en-GB"/>
          <w14:ligatures w14:val="none"/>
        </w:rPr>
      </w:pPr>
      <w:r w:rsidRPr="00546D59">
        <w:rPr>
          <w:rFonts w:eastAsia="Times New Roman" w:cs="Times New Roman"/>
          <w:color w:val="000000"/>
          <w:kern w:val="0"/>
          <w:lang w:eastAsia="en-GB"/>
          <w14:ligatures w14:val="none"/>
        </w:rPr>
        <w:t xml:space="preserve">Kolb, D.A. (1984) Experiential Learning: Experience as the Source of Learning and Development. New Jersey: Prentice Hall. </w:t>
      </w:r>
    </w:p>
    <w:p w14:paraId="529F9A67" w14:textId="22741A17" w:rsidR="00A5315A" w:rsidRPr="00546D59" w:rsidRDefault="001A759D" w:rsidP="00105529">
      <w:pPr>
        <w:spacing w:before="100" w:beforeAutospacing="1" w:after="100" w:afterAutospacing="1" w:line="240" w:lineRule="auto"/>
        <w:rPr>
          <w:rFonts w:eastAsia="Times New Roman" w:cs="Times New Roman"/>
          <w:color w:val="000000"/>
          <w:kern w:val="0"/>
          <w:lang w:eastAsia="en-GB"/>
          <w14:ligatures w14:val="none"/>
        </w:rPr>
      </w:pPr>
      <w:r w:rsidRPr="00546D59">
        <w:rPr>
          <w:rFonts w:eastAsia="Times New Roman" w:cs="Times New Roman"/>
          <w:color w:val="000000"/>
          <w:kern w:val="0"/>
          <w:lang w:eastAsia="en-GB"/>
          <w14:ligatures w14:val="none"/>
        </w:rPr>
        <w:t xml:space="preserve">Longden, C. (2024) </w:t>
      </w:r>
      <w:r w:rsidRPr="00546D59">
        <w:rPr>
          <w:color w:val="000000"/>
        </w:rPr>
        <w:t>Interview by Matthew Hilyar. 18 November, Carmarthen.</w:t>
      </w:r>
    </w:p>
    <w:p w14:paraId="769F134C" w14:textId="77777777" w:rsidR="00105529" w:rsidRPr="00546D59" w:rsidRDefault="00105529" w:rsidP="00105529">
      <w:pPr>
        <w:rPr>
          <w:rFonts w:ascii="Aptos" w:hAnsi="Aptos"/>
        </w:rPr>
      </w:pPr>
      <w:r w:rsidRPr="00546D59">
        <w:rPr>
          <w:rFonts w:ascii="Aptos" w:hAnsi="Aptos"/>
        </w:rPr>
        <w:t>National Geographic (no date). Surfing. Available at: https://media.nationalgeographic.org/assets/reference/assets/surfing-4.pdf (Accessed: 21 November 2024).</w:t>
      </w:r>
    </w:p>
    <w:p w14:paraId="4FB4541A" w14:textId="77777777" w:rsidR="00105529" w:rsidRPr="00546D59" w:rsidRDefault="00105529" w:rsidP="00105529">
      <w:pPr>
        <w:spacing w:before="100" w:beforeAutospacing="1" w:after="100" w:afterAutospacing="1" w:line="240" w:lineRule="auto"/>
        <w:rPr>
          <w:rFonts w:eastAsia="Times New Roman" w:cs="Times New Roman"/>
          <w:color w:val="000000"/>
          <w:kern w:val="0"/>
          <w:lang w:eastAsia="en-GB"/>
          <w14:ligatures w14:val="none"/>
        </w:rPr>
      </w:pPr>
      <w:r w:rsidRPr="00546D59">
        <w:rPr>
          <w:rFonts w:eastAsia="Times New Roman" w:cs="Times New Roman"/>
          <w:color w:val="000000"/>
          <w:kern w:val="0"/>
          <w:lang w:eastAsia="en-GB"/>
          <w14:ligatures w14:val="none"/>
        </w:rPr>
        <w:t>RNLI (no date) Rip currents. Available at: Rip Currents - Water Safety Advice and Drowning Prevention. (Accessed: 20 November 2024).</w:t>
      </w:r>
    </w:p>
    <w:p w14:paraId="540B4F46" w14:textId="425E2873" w:rsidR="00105529" w:rsidRPr="00546D59" w:rsidRDefault="00A92115" w:rsidP="00105529">
      <w:pPr>
        <w:rPr>
          <w:rFonts w:ascii="Aptos" w:hAnsi="Aptos"/>
        </w:rPr>
      </w:pPr>
      <w:bookmarkStart w:id="2" w:name="_Hlk183622102"/>
      <w:r w:rsidRPr="00546D59">
        <w:rPr>
          <w:rFonts w:ascii="Aptos" w:hAnsi="Aptos"/>
        </w:rPr>
        <w:t>The Wave Shack</w:t>
      </w:r>
      <w:r w:rsidR="00105529" w:rsidRPr="00546D59">
        <w:rPr>
          <w:rFonts w:ascii="Aptos" w:hAnsi="Aptos"/>
        </w:rPr>
        <w:t xml:space="preserve"> (20</w:t>
      </w:r>
      <w:r w:rsidRPr="00546D59">
        <w:rPr>
          <w:rFonts w:ascii="Aptos" w:hAnsi="Aptos"/>
        </w:rPr>
        <w:t>24</w:t>
      </w:r>
      <w:r w:rsidR="00105529" w:rsidRPr="00546D59">
        <w:rPr>
          <w:rFonts w:ascii="Aptos" w:hAnsi="Aptos"/>
        </w:rPr>
        <w:t xml:space="preserve">) How </w:t>
      </w:r>
      <w:proofErr w:type="gramStart"/>
      <w:r w:rsidR="00105529" w:rsidRPr="00546D59">
        <w:rPr>
          <w:rFonts w:ascii="Aptos" w:hAnsi="Aptos"/>
        </w:rPr>
        <w:t>To</w:t>
      </w:r>
      <w:proofErr w:type="gramEnd"/>
      <w:r w:rsidR="00105529" w:rsidRPr="00546D59">
        <w:rPr>
          <w:rFonts w:ascii="Aptos" w:hAnsi="Aptos"/>
        </w:rPr>
        <w:t xml:space="preserve"> Read a Surf Report - Surfing Theory, </w:t>
      </w:r>
      <w:bookmarkStart w:id="3" w:name="_Hlk183621923"/>
      <w:r w:rsidR="00105529" w:rsidRPr="00546D59">
        <w:rPr>
          <w:rFonts w:ascii="Aptos" w:hAnsi="Aptos"/>
        </w:rPr>
        <w:t>The Wave Shac</w:t>
      </w:r>
      <w:bookmarkEnd w:id="3"/>
      <w:r w:rsidR="00105529" w:rsidRPr="00546D59">
        <w:rPr>
          <w:rFonts w:ascii="Aptos" w:hAnsi="Aptos"/>
        </w:rPr>
        <w:t>k. Available at: https://thewaveshack.com/surfing-theory/how-to-read-a-surf-report/ (Accessed: 23 November 2024).</w:t>
      </w:r>
    </w:p>
    <w:bookmarkEnd w:id="2"/>
    <w:p w14:paraId="50ED0480" w14:textId="77777777" w:rsidR="00105529" w:rsidRPr="00546D59" w:rsidRDefault="00105529" w:rsidP="00105529">
      <w:pPr>
        <w:rPr>
          <w:rFonts w:ascii="Aptos" w:hAnsi="Aptos"/>
        </w:rPr>
      </w:pPr>
      <w:r w:rsidRPr="00546D59">
        <w:rPr>
          <w:rFonts w:ascii="Aptos" w:hAnsi="Aptos"/>
        </w:rPr>
        <w:t>Sheppard, B. (2018). How to spot a rip (and what to do if you’re in one). Available at: https://www.surfnation.com.au/blogs/news/how-to-spot-a-rip (Accessed: 25 November 2024).</w:t>
      </w:r>
    </w:p>
    <w:p w14:paraId="2FD274B3" w14:textId="77777777" w:rsidR="00105529" w:rsidRPr="00546D59" w:rsidRDefault="00105529" w:rsidP="00105529">
      <w:pPr>
        <w:spacing w:before="100" w:beforeAutospacing="1" w:after="100" w:afterAutospacing="1" w:line="240" w:lineRule="auto"/>
        <w:rPr>
          <w:rFonts w:eastAsia="Times New Roman" w:cs="Times New Roman"/>
          <w:color w:val="000000"/>
          <w:kern w:val="0"/>
          <w:lang w:eastAsia="en-GB"/>
          <w14:ligatures w14:val="none"/>
        </w:rPr>
      </w:pPr>
      <w:r w:rsidRPr="00546D59">
        <w:rPr>
          <w:rFonts w:eastAsia="Times New Roman" w:cs="Times New Roman"/>
          <w:color w:val="000000"/>
          <w:kern w:val="0"/>
          <w:lang w:eastAsia="en-GB"/>
          <w14:ligatures w14:val="none"/>
        </w:rPr>
        <w:t xml:space="preserve">Short, A.D. and Hogan, C.L. (1994) ‘Rip Currents and Beach Hazards: Their Impact on Public Safety and Implications for Coastal Management’, Journal of Coastal Research, pp. 197-209. </w:t>
      </w:r>
    </w:p>
    <w:p w14:paraId="37D3B478" w14:textId="77777777" w:rsidR="00105529" w:rsidRPr="00546D59" w:rsidRDefault="00105529" w:rsidP="00105529">
      <w:pPr>
        <w:spacing w:before="100" w:beforeAutospacing="1" w:after="100" w:afterAutospacing="1" w:line="240" w:lineRule="auto"/>
        <w:rPr>
          <w:rFonts w:eastAsia="Times New Roman" w:cs="Times New Roman"/>
          <w:color w:val="000000"/>
          <w:kern w:val="0"/>
          <w:lang w:eastAsia="en-GB"/>
          <w14:ligatures w14:val="none"/>
        </w:rPr>
      </w:pPr>
      <w:r w:rsidRPr="00546D59">
        <w:rPr>
          <w:rFonts w:eastAsia="Times New Roman" w:cs="Times New Roman"/>
          <w:color w:val="000000"/>
          <w:kern w:val="0"/>
          <w:lang w:eastAsia="en-GB"/>
          <w14:ligatures w14:val="none"/>
        </w:rPr>
        <w:t xml:space="preserve">(Shack, 2019) Surf Hub </w:t>
      </w:r>
      <w:proofErr w:type="gramStart"/>
      <w:r w:rsidRPr="00546D59">
        <w:rPr>
          <w:rFonts w:eastAsia="Times New Roman" w:cs="Times New Roman"/>
          <w:color w:val="000000"/>
          <w:kern w:val="0"/>
          <w:lang w:eastAsia="en-GB"/>
          <w14:ligatures w14:val="none"/>
        </w:rPr>
        <w:t>( 2023</w:t>
      </w:r>
      <w:proofErr w:type="gramEnd"/>
      <w:r w:rsidRPr="00546D59">
        <w:rPr>
          <w:rFonts w:eastAsia="Times New Roman" w:cs="Times New Roman"/>
          <w:color w:val="000000"/>
          <w:kern w:val="0"/>
          <w:lang w:eastAsia="en-GB"/>
          <w14:ligatures w14:val="none"/>
        </w:rPr>
        <w:t xml:space="preserve">) How to surf: The Ultimate Guide (2023 Update). Available at: How </w:t>
      </w:r>
      <w:proofErr w:type="gramStart"/>
      <w:r w:rsidRPr="00546D59">
        <w:rPr>
          <w:rFonts w:eastAsia="Times New Roman" w:cs="Times New Roman"/>
          <w:color w:val="000000"/>
          <w:kern w:val="0"/>
          <w:lang w:eastAsia="en-GB"/>
          <w14:ligatures w14:val="none"/>
        </w:rPr>
        <w:t>To</w:t>
      </w:r>
      <w:proofErr w:type="gramEnd"/>
      <w:r w:rsidRPr="00546D59">
        <w:rPr>
          <w:rFonts w:eastAsia="Times New Roman" w:cs="Times New Roman"/>
          <w:color w:val="000000"/>
          <w:kern w:val="0"/>
          <w:lang w:eastAsia="en-GB"/>
          <w14:ligatures w14:val="none"/>
        </w:rPr>
        <w:t xml:space="preserve"> Surf: The Ultimate Guide [2023 Update] – Surf Hub (Accessed: 16 November 2024). </w:t>
      </w:r>
    </w:p>
    <w:p w14:paraId="4FBF3756" w14:textId="77777777" w:rsidR="00105529" w:rsidRPr="00546D59" w:rsidRDefault="00105529" w:rsidP="00105529">
      <w:pPr>
        <w:rPr>
          <w:color w:val="000000"/>
        </w:rPr>
      </w:pPr>
      <w:r w:rsidRPr="00546D59">
        <w:rPr>
          <w:color w:val="000000"/>
        </w:rPr>
        <w:lastRenderedPageBreak/>
        <w:t xml:space="preserve">Surf Hub (2023) How to surf: The Ultimate Guide (2023 Update). Available at: How to Surf: The Ultimate Guide [2023 Update] – Surf Hub (Accessed: 25 November 2024). </w:t>
      </w:r>
    </w:p>
    <w:p w14:paraId="75BAAC9D" w14:textId="77777777" w:rsidR="00105529" w:rsidRPr="00546D59" w:rsidRDefault="00105529" w:rsidP="00105529">
      <w:r w:rsidRPr="00546D59">
        <w:t>Surfline (2024) All things surf, all in one place. Available at: https://www.surfline.com/ (Accessed: 25 November 2024).</w:t>
      </w:r>
    </w:p>
    <w:p w14:paraId="6A33706A" w14:textId="167318CB" w:rsidR="00A5315A" w:rsidRPr="00546D59" w:rsidRDefault="00A5315A" w:rsidP="00105529">
      <w:pPr>
        <w:rPr>
          <w:rFonts w:ascii="Aptos" w:hAnsi="Aptos"/>
        </w:rPr>
      </w:pPr>
      <w:r w:rsidRPr="00546D59">
        <w:rPr>
          <w:rFonts w:ascii="Aptos" w:hAnsi="Aptos"/>
        </w:rPr>
        <w:t xml:space="preserve">The Wave Shack (2024) How </w:t>
      </w:r>
      <w:proofErr w:type="gramStart"/>
      <w:r w:rsidRPr="00546D59">
        <w:rPr>
          <w:rFonts w:ascii="Aptos" w:hAnsi="Aptos"/>
        </w:rPr>
        <w:t>To</w:t>
      </w:r>
      <w:proofErr w:type="gramEnd"/>
      <w:r w:rsidRPr="00546D59">
        <w:rPr>
          <w:rFonts w:ascii="Aptos" w:hAnsi="Aptos"/>
        </w:rPr>
        <w:t xml:space="preserve"> Read a Surf Report - Surfing Theory, The Wave Shack. Available at: https://thewaveshack.com/surfing-theory/how-to-read-a-surf-report/ (Accessed: 23 November 2024).</w:t>
      </w:r>
    </w:p>
    <w:p w14:paraId="77EC4D2A" w14:textId="68977BBE" w:rsidR="00105529" w:rsidRPr="00546D59" w:rsidRDefault="00105529" w:rsidP="00105529">
      <w:r w:rsidRPr="00546D59">
        <w:fldChar w:fldCharType="end"/>
      </w:r>
      <w:r w:rsidRPr="00546D59">
        <w:rPr>
          <w:rFonts w:ascii="Aptos" w:hAnsi="Aptos"/>
        </w:rPr>
        <w:t>Tomkins, L., Ulus, E., 2016. ‘Oh, was that “experiential learning”?!’ Spaces, synergies and surprises with Kolb’s learning cycle. Management Learning 47, 158–178. https://doi.org/10.1177/1350507615587451</w:t>
      </w:r>
    </w:p>
    <w:p w14:paraId="3F592CDC" w14:textId="77777777" w:rsidR="00105529" w:rsidRPr="00546D59" w:rsidRDefault="00105529" w:rsidP="00105529">
      <w:pPr>
        <w:rPr>
          <w:rFonts w:ascii="Aptos" w:hAnsi="Aptos" w:cs="Times New Roman"/>
          <w:kern w:val="0"/>
        </w:rPr>
      </w:pPr>
    </w:p>
    <w:p w14:paraId="1ADE0BA8" w14:textId="77777777" w:rsidR="002D208B" w:rsidRPr="00546D59" w:rsidRDefault="002D208B" w:rsidP="00CE6604"/>
    <w:p w14:paraId="55167330" w14:textId="77777777" w:rsidR="002D208B" w:rsidRPr="00546D59" w:rsidRDefault="002D208B" w:rsidP="00CE6604"/>
    <w:p w14:paraId="1A57B628" w14:textId="77777777" w:rsidR="002D208B" w:rsidRPr="00546D59" w:rsidRDefault="002D208B" w:rsidP="00CE6604"/>
    <w:p w14:paraId="4B164A90" w14:textId="76101A57" w:rsidR="00F64047" w:rsidRPr="00546D59" w:rsidRDefault="00F64047" w:rsidP="00105529">
      <w:pPr>
        <w:pStyle w:val="Bibliography"/>
        <w:rPr>
          <w:rFonts w:ascii="Aptos" w:hAnsi="Aptos"/>
        </w:rPr>
      </w:pPr>
    </w:p>
    <w:p w14:paraId="1843208A" w14:textId="77777777" w:rsidR="00F64047" w:rsidRPr="00546D59" w:rsidRDefault="00F64047" w:rsidP="561642CC"/>
    <w:sectPr w:rsidR="00F64047" w:rsidRPr="00546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FDD114" w14:textId="77777777" w:rsidR="00EA4A67" w:rsidRDefault="00EA4A67" w:rsidP="00F64047">
      <w:pPr>
        <w:spacing w:after="0" w:line="240" w:lineRule="auto"/>
      </w:pPr>
      <w:r>
        <w:separator/>
      </w:r>
    </w:p>
  </w:endnote>
  <w:endnote w:type="continuationSeparator" w:id="0">
    <w:p w14:paraId="21EF9EE2" w14:textId="77777777" w:rsidR="00EA4A67" w:rsidRDefault="00EA4A67" w:rsidP="00F64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675F9E" w14:textId="77777777" w:rsidR="00EA4A67" w:rsidRDefault="00EA4A67" w:rsidP="00F64047">
      <w:pPr>
        <w:spacing w:after="0" w:line="240" w:lineRule="auto"/>
      </w:pPr>
      <w:r>
        <w:separator/>
      </w:r>
    </w:p>
  </w:footnote>
  <w:footnote w:type="continuationSeparator" w:id="0">
    <w:p w14:paraId="049AEFE4" w14:textId="77777777" w:rsidR="00EA4A67" w:rsidRDefault="00EA4A67" w:rsidP="00F6404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oP1Jky4e" int2:invalidationBookmarkName="" int2:hashCode="AdW+9E4OgmZuz1" int2:id="oWxwkjdO">
      <int2:state int2:value="Reviewed" int2:type="WordDesignerSuggestedImage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1D4DCB"/>
    <w:multiLevelType w:val="hybridMultilevel"/>
    <w:tmpl w:val="EA6CDA5E"/>
    <w:lvl w:ilvl="0" w:tplc="DDD86518">
      <w:start w:val="1"/>
      <w:numFmt w:val="upperLetter"/>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770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5AE"/>
    <w:rsid w:val="000450AE"/>
    <w:rsid w:val="000C3E13"/>
    <w:rsid w:val="000C4416"/>
    <w:rsid w:val="00105529"/>
    <w:rsid w:val="00143D43"/>
    <w:rsid w:val="00170369"/>
    <w:rsid w:val="001A759D"/>
    <w:rsid w:val="00264DD5"/>
    <w:rsid w:val="0027287B"/>
    <w:rsid w:val="002D208B"/>
    <w:rsid w:val="002D77ED"/>
    <w:rsid w:val="002F24EC"/>
    <w:rsid w:val="0034153B"/>
    <w:rsid w:val="00385E24"/>
    <w:rsid w:val="003B4B8D"/>
    <w:rsid w:val="003E5065"/>
    <w:rsid w:val="003F1BE7"/>
    <w:rsid w:val="00414F79"/>
    <w:rsid w:val="00421C2B"/>
    <w:rsid w:val="00423721"/>
    <w:rsid w:val="004351A0"/>
    <w:rsid w:val="004E4A1F"/>
    <w:rsid w:val="00510639"/>
    <w:rsid w:val="0053074E"/>
    <w:rsid w:val="00537474"/>
    <w:rsid w:val="00546D59"/>
    <w:rsid w:val="00547469"/>
    <w:rsid w:val="00573ACD"/>
    <w:rsid w:val="005779AD"/>
    <w:rsid w:val="005B11D1"/>
    <w:rsid w:val="00671AD8"/>
    <w:rsid w:val="006A17F6"/>
    <w:rsid w:val="00763670"/>
    <w:rsid w:val="00771DA9"/>
    <w:rsid w:val="007E2722"/>
    <w:rsid w:val="00822E07"/>
    <w:rsid w:val="00861761"/>
    <w:rsid w:val="00866C57"/>
    <w:rsid w:val="00871850"/>
    <w:rsid w:val="00880D6F"/>
    <w:rsid w:val="008A570E"/>
    <w:rsid w:val="008C232F"/>
    <w:rsid w:val="008E5519"/>
    <w:rsid w:val="00976AD9"/>
    <w:rsid w:val="009867DD"/>
    <w:rsid w:val="00A5315A"/>
    <w:rsid w:val="00A56F03"/>
    <w:rsid w:val="00A6214A"/>
    <w:rsid w:val="00A92115"/>
    <w:rsid w:val="00B13924"/>
    <w:rsid w:val="00B85E80"/>
    <w:rsid w:val="00B93280"/>
    <w:rsid w:val="00BD5BC0"/>
    <w:rsid w:val="00C0446B"/>
    <w:rsid w:val="00C201ED"/>
    <w:rsid w:val="00C46594"/>
    <w:rsid w:val="00CE6604"/>
    <w:rsid w:val="00D47438"/>
    <w:rsid w:val="00DA55AE"/>
    <w:rsid w:val="00DC45F2"/>
    <w:rsid w:val="00DF5E2D"/>
    <w:rsid w:val="00E05167"/>
    <w:rsid w:val="00E151E6"/>
    <w:rsid w:val="00E310DC"/>
    <w:rsid w:val="00EA4A67"/>
    <w:rsid w:val="00F22696"/>
    <w:rsid w:val="00F5020C"/>
    <w:rsid w:val="00F555FD"/>
    <w:rsid w:val="00F61515"/>
    <w:rsid w:val="00F64047"/>
    <w:rsid w:val="00F85208"/>
    <w:rsid w:val="00F92323"/>
    <w:rsid w:val="00FF5A1B"/>
    <w:rsid w:val="01DFE1B8"/>
    <w:rsid w:val="033447B2"/>
    <w:rsid w:val="0C12625F"/>
    <w:rsid w:val="0E183FF4"/>
    <w:rsid w:val="0FBEB945"/>
    <w:rsid w:val="148D1A4F"/>
    <w:rsid w:val="150B7A3E"/>
    <w:rsid w:val="16C92BC4"/>
    <w:rsid w:val="16DA8BED"/>
    <w:rsid w:val="17194174"/>
    <w:rsid w:val="1A0370E0"/>
    <w:rsid w:val="1A103372"/>
    <w:rsid w:val="1C2C4DBD"/>
    <w:rsid w:val="1D9D29F5"/>
    <w:rsid w:val="1E810FDF"/>
    <w:rsid w:val="21739BFD"/>
    <w:rsid w:val="24894E7F"/>
    <w:rsid w:val="26DE1A5F"/>
    <w:rsid w:val="2A521E67"/>
    <w:rsid w:val="2D0E513F"/>
    <w:rsid w:val="3025DF7D"/>
    <w:rsid w:val="34154417"/>
    <w:rsid w:val="35984049"/>
    <w:rsid w:val="3B1E8533"/>
    <w:rsid w:val="3D8E8C13"/>
    <w:rsid w:val="40D5D717"/>
    <w:rsid w:val="413B156A"/>
    <w:rsid w:val="41CFC274"/>
    <w:rsid w:val="42EBD614"/>
    <w:rsid w:val="444C5384"/>
    <w:rsid w:val="454B9743"/>
    <w:rsid w:val="45CDA2EB"/>
    <w:rsid w:val="4B3F6919"/>
    <w:rsid w:val="4C206A7F"/>
    <w:rsid w:val="4C65FC2B"/>
    <w:rsid w:val="4F607E76"/>
    <w:rsid w:val="501642F0"/>
    <w:rsid w:val="561642CC"/>
    <w:rsid w:val="583282A9"/>
    <w:rsid w:val="597F097E"/>
    <w:rsid w:val="5AA41846"/>
    <w:rsid w:val="5C7ACDB7"/>
    <w:rsid w:val="5DAA6708"/>
    <w:rsid w:val="6126699F"/>
    <w:rsid w:val="6322D995"/>
    <w:rsid w:val="64531A3C"/>
    <w:rsid w:val="671127A8"/>
    <w:rsid w:val="6AB0AFF3"/>
    <w:rsid w:val="6AB9511A"/>
    <w:rsid w:val="6BF41CDD"/>
    <w:rsid w:val="709B01B7"/>
    <w:rsid w:val="745299AE"/>
    <w:rsid w:val="74ED2821"/>
    <w:rsid w:val="7BD331E7"/>
    <w:rsid w:val="7DD74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B092FE"/>
  <w15:chartTrackingRefBased/>
  <w15:docId w15:val="{97058981-416F-4C2D-9C9C-680527AFD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15A"/>
  </w:style>
  <w:style w:type="paragraph" w:styleId="Heading1">
    <w:name w:val="heading 1"/>
    <w:basedOn w:val="Normal"/>
    <w:next w:val="Normal"/>
    <w:link w:val="Heading1Char"/>
    <w:uiPriority w:val="9"/>
    <w:qFormat/>
    <w:rsid w:val="00DA55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55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55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55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55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55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55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55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55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5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55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55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55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55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55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55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55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55AE"/>
    <w:rPr>
      <w:rFonts w:eastAsiaTheme="majorEastAsia" w:cstheme="majorBidi"/>
      <w:color w:val="272727" w:themeColor="text1" w:themeTint="D8"/>
    </w:rPr>
  </w:style>
  <w:style w:type="paragraph" w:styleId="Title">
    <w:name w:val="Title"/>
    <w:basedOn w:val="Normal"/>
    <w:next w:val="Normal"/>
    <w:link w:val="TitleChar"/>
    <w:uiPriority w:val="10"/>
    <w:qFormat/>
    <w:rsid w:val="00DA55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55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55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55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55AE"/>
    <w:pPr>
      <w:spacing w:before="160"/>
      <w:jc w:val="center"/>
    </w:pPr>
    <w:rPr>
      <w:i/>
      <w:iCs/>
      <w:color w:val="404040" w:themeColor="text1" w:themeTint="BF"/>
    </w:rPr>
  </w:style>
  <w:style w:type="character" w:customStyle="1" w:styleId="QuoteChar">
    <w:name w:val="Quote Char"/>
    <w:basedOn w:val="DefaultParagraphFont"/>
    <w:link w:val="Quote"/>
    <w:uiPriority w:val="29"/>
    <w:rsid w:val="00DA55AE"/>
    <w:rPr>
      <w:i/>
      <w:iCs/>
      <w:color w:val="404040" w:themeColor="text1" w:themeTint="BF"/>
    </w:rPr>
  </w:style>
  <w:style w:type="paragraph" w:styleId="ListParagraph">
    <w:name w:val="List Paragraph"/>
    <w:basedOn w:val="Normal"/>
    <w:uiPriority w:val="34"/>
    <w:qFormat/>
    <w:rsid w:val="00DA55AE"/>
    <w:pPr>
      <w:ind w:left="720"/>
      <w:contextualSpacing/>
    </w:pPr>
  </w:style>
  <w:style w:type="character" w:styleId="IntenseEmphasis">
    <w:name w:val="Intense Emphasis"/>
    <w:basedOn w:val="DefaultParagraphFont"/>
    <w:uiPriority w:val="21"/>
    <w:qFormat/>
    <w:rsid w:val="00DA55AE"/>
    <w:rPr>
      <w:i/>
      <w:iCs/>
      <w:color w:val="0F4761" w:themeColor="accent1" w:themeShade="BF"/>
    </w:rPr>
  </w:style>
  <w:style w:type="paragraph" w:styleId="IntenseQuote">
    <w:name w:val="Intense Quote"/>
    <w:basedOn w:val="Normal"/>
    <w:next w:val="Normal"/>
    <w:link w:val="IntenseQuoteChar"/>
    <w:uiPriority w:val="30"/>
    <w:qFormat/>
    <w:rsid w:val="00DA55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55AE"/>
    <w:rPr>
      <w:i/>
      <w:iCs/>
      <w:color w:val="0F4761" w:themeColor="accent1" w:themeShade="BF"/>
    </w:rPr>
  </w:style>
  <w:style w:type="character" w:styleId="IntenseReference">
    <w:name w:val="Intense Reference"/>
    <w:basedOn w:val="DefaultParagraphFont"/>
    <w:uiPriority w:val="32"/>
    <w:qFormat/>
    <w:rsid w:val="00DA55AE"/>
    <w:rPr>
      <w:b/>
      <w:bCs/>
      <w:smallCaps/>
      <w:color w:val="0F4761" w:themeColor="accent1" w:themeShade="BF"/>
      <w:spacing w:val="5"/>
    </w:rPr>
  </w:style>
  <w:style w:type="character" w:styleId="Hyperlink">
    <w:name w:val="Hyperlink"/>
    <w:basedOn w:val="DefaultParagraphFont"/>
    <w:uiPriority w:val="99"/>
    <w:unhideWhenUsed/>
    <w:rsid w:val="00DA55AE"/>
    <w:rPr>
      <w:color w:val="467886" w:themeColor="hyperlink"/>
      <w:u w:val="single"/>
    </w:rPr>
  </w:style>
  <w:style w:type="character" w:styleId="UnresolvedMention">
    <w:name w:val="Unresolved Mention"/>
    <w:basedOn w:val="DefaultParagraphFont"/>
    <w:uiPriority w:val="99"/>
    <w:semiHidden/>
    <w:unhideWhenUsed/>
    <w:rsid w:val="00DA55AE"/>
    <w:rPr>
      <w:color w:val="605E5C"/>
      <w:shd w:val="clear" w:color="auto" w:fill="E1DFDD"/>
    </w:rPr>
  </w:style>
  <w:style w:type="character" w:styleId="FollowedHyperlink">
    <w:name w:val="FollowedHyperlink"/>
    <w:basedOn w:val="DefaultParagraphFont"/>
    <w:uiPriority w:val="99"/>
    <w:semiHidden/>
    <w:unhideWhenUsed/>
    <w:rsid w:val="00B93280"/>
    <w:rPr>
      <w:color w:val="96607D" w:themeColor="followedHyperlink"/>
      <w:u w:val="single"/>
    </w:rPr>
  </w:style>
  <w:style w:type="character" w:styleId="CommentReference">
    <w:name w:val="annotation reference"/>
    <w:basedOn w:val="DefaultParagraphFont"/>
    <w:uiPriority w:val="99"/>
    <w:semiHidden/>
    <w:unhideWhenUsed/>
    <w:rsid w:val="00573ACD"/>
    <w:rPr>
      <w:sz w:val="16"/>
      <w:szCs w:val="16"/>
    </w:rPr>
  </w:style>
  <w:style w:type="paragraph" w:styleId="CommentText">
    <w:name w:val="annotation text"/>
    <w:basedOn w:val="Normal"/>
    <w:link w:val="CommentTextChar"/>
    <w:uiPriority w:val="99"/>
    <w:unhideWhenUsed/>
    <w:rsid w:val="00573ACD"/>
    <w:pPr>
      <w:spacing w:line="240" w:lineRule="auto"/>
    </w:pPr>
    <w:rPr>
      <w:sz w:val="20"/>
      <w:szCs w:val="20"/>
    </w:rPr>
  </w:style>
  <w:style w:type="character" w:customStyle="1" w:styleId="CommentTextChar">
    <w:name w:val="Comment Text Char"/>
    <w:basedOn w:val="DefaultParagraphFont"/>
    <w:link w:val="CommentText"/>
    <w:uiPriority w:val="99"/>
    <w:rsid w:val="00573ACD"/>
    <w:rPr>
      <w:sz w:val="20"/>
      <w:szCs w:val="20"/>
    </w:rPr>
  </w:style>
  <w:style w:type="paragraph" w:styleId="CommentSubject">
    <w:name w:val="annotation subject"/>
    <w:basedOn w:val="CommentText"/>
    <w:next w:val="CommentText"/>
    <w:link w:val="CommentSubjectChar"/>
    <w:uiPriority w:val="99"/>
    <w:semiHidden/>
    <w:unhideWhenUsed/>
    <w:rsid w:val="00573ACD"/>
    <w:rPr>
      <w:b/>
      <w:bCs/>
    </w:rPr>
  </w:style>
  <w:style w:type="character" w:customStyle="1" w:styleId="CommentSubjectChar">
    <w:name w:val="Comment Subject Char"/>
    <w:basedOn w:val="CommentTextChar"/>
    <w:link w:val="CommentSubject"/>
    <w:uiPriority w:val="99"/>
    <w:semiHidden/>
    <w:rsid w:val="00573ACD"/>
    <w:rPr>
      <w:b/>
      <w:bCs/>
      <w:sz w:val="20"/>
      <w:szCs w:val="20"/>
    </w:rPr>
  </w:style>
  <w:style w:type="paragraph" w:styleId="Bibliography">
    <w:name w:val="Bibliography"/>
    <w:basedOn w:val="Normal"/>
    <w:next w:val="Normal"/>
    <w:uiPriority w:val="37"/>
    <w:unhideWhenUsed/>
    <w:rsid w:val="00B13924"/>
  </w:style>
  <w:style w:type="paragraph" w:styleId="Header">
    <w:name w:val="header"/>
    <w:basedOn w:val="Normal"/>
    <w:link w:val="HeaderChar"/>
    <w:uiPriority w:val="99"/>
    <w:unhideWhenUsed/>
    <w:rsid w:val="00F640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4047"/>
  </w:style>
  <w:style w:type="paragraph" w:styleId="Footer">
    <w:name w:val="footer"/>
    <w:basedOn w:val="Normal"/>
    <w:link w:val="FooterChar"/>
    <w:uiPriority w:val="99"/>
    <w:unhideWhenUsed/>
    <w:rsid w:val="00F640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4047"/>
  </w:style>
  <w:style w:type="paragraph" w:styleId="NormalWeb">
    <w:name w:val="Normal (Web)"/>
    <w:basedOn w:val="Normal"/>
    <w:uiPriority w:val="99"/>
    <w:semiHidden/>
    <w:unhideWhenUsed/>
    <w:rsid w:val="002D208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uiPriority w:val="1"/>
    <w:qFormat/>
    <w:rsid w:val="454B974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962237">
      <w:bodyDiv w:val="1"/>
      <w:marLeft w:val="0"/>
      <w:marRight w:val="0"/>
      <w:marTop w:val="0"/>
      <w:marBottom w:val="0"/>
      <w:divBdr>
        <w:top w:val="none" w:sz="0" w:space="0" w:color="auto"/>
        <w:left w:val="none" w:sz="0" w:space="0" w:color="auto"/>
        <w:bottom w:val="none" w:sz="0" w:space="0" w:color="auto"/>
        <w:right w:val="none" w:sz="0" w:space="0" w:color="auto"/>
      </w:divBdr>
      <w:divsChild>
        <w:div w:id="662046477">
          <w:marLeft w:val="0"/>
          <w:marRight w:val="0"/>
          <w:marTop w:val="0"/>
          <w:marBottom w:val="0"/>
          <w:divBdr>
            <w:top w:val="none" w:sz="0" w:space="0" w:color="auto"/>
            <w:left w:val="none" w:sz="0" w:space="0" w:color="auto"/>
            <w:bottom w:val="none" w:sz="0" w:space="0" w:color="auto"/>
            <w:right w:val="none" w:sz="0" w:space="0" w:color="auto"/>
          </w:divBdr>
        </w:div>
        <w:div w:id="280498746">
          <w:marLeft w:val="0"/>
          <w:marRight w:val="0"/>
          <w:marTop w:val="0"/>
          <w:marBottom w:val="0"/>
          <w:divBdr>
            <w:top w:val="none" w:sz="0" w:space="0" w:color="auto"/>
            <w:left w:val="none" w:sz="0" w:space="0" w:color="auto"/>
            <w:bottom w:val="none" w:sz="0" w:space="0" w:color="auto"/>
            <w:right w:val="none" w:sz="0" w:space="0" w:color="auto"/>
          </w:divBdr>
        </w:div>
        <w:div w:id="1091199758">
          <w:marLeft w:val="0"/>
          <w:marRight w:val="0"/>
          <w:marTop w:val="0"/>
          <w:marBottom w:val="0"/>
          <w:divBdr>
            <w:top w:val="none" w:sz="0" w:space="0" w:color="auto"/>
            <w:left w:val="none" w:sz="0" w:space="0" w:color="auto"/>
            <w:bottom w:val="none" w:sz="0" w:space="0" w:color="auto"/>
            <w:right w:val="none" w:sz="0" w:space="0" w:color="auto"/>
          </w:divBdr>
        </w:div>
        <w:div w:id="954218979">
          <w:marLeft w:val="0"/>
          <w:marRight w:val="0"/>
          <w:marTop w:val="0"/>
          <w:marBottom w:val="0"/>
          <w:divBdr>
            <w:top w:val="none" w:sz="0" w:space="0" w:color="auto"/>
            <w:left w:val="none" w:sz="0" w:space="0" w:color="auto"/>
            <w:bottom w:val="none" w:sz="0" w:space="0" w:color="auto"/>
            <w:right w:val="none" w:sz="0" w:space="0" w:color="auto"/>
          </w:divBdr>
        </w:div>
        <w:div w:id="1502891834">
          <w:marLeft w:val="0"/>
          <w:marRight w:val="0"/>
          <w:marTop w:val="0"/>
          <w:marBottom w:val="0"/>
          <w:divBdr>
            <w:top w:val="none" w:sz="0" w:space="0" w:color="auto"/>
            <w:left w:val="none" w:sz="0" w:space="0" w:color="auto"/>
            <w:bottom w:val="none" w:sz="0" w:space="0" w:color="auto"/>
            <w:right w:val="none" w:sz="0" w:space="0" w:color="auto"/>
          </w:divBdr>
        </w:div>
        <w:div w:id="306975398">
          <w:marLeft w:val="0"/>
          <w:marRight w:val="0"/>
          <w:marTop w:val="0"/>
          <w:marBottom w:val="0"/>
          <w:divBdr>
            <w:top w:val="none" w:sz="0" w:space="0" w:color="auto"/>
            <w:left w:val="none" w:sz="0" w:space="0" w:color="auto"/>
            <w:bottom w:val="none" w:sz="0" w:space="0" w:color="auto"/>
            <w:right w:val="none" w:sz="0" w:space="0" w:color="auto"/>
          </w:divBdr>
        </w:div>
        <w:div w:id="91438942">
          <w:marLeft w:val="0"/>
          <w:marRight w:val="0"/>
          <w:marTop w:val="0"/>
          <w:marBottom w:val="0"/>
          <w:divBdr>
            <w:top w:val="none" w:sz="0" w:space="0" w:color="auto"/>
            <w:left w:val="none" w:sz="0" w:space="0" w:color="auto"/>
            <w:bottom w:val="none" w:sz="0" w:space="0" w:color="auto"/>
            <w:right w:val="none" w:sz="0" w:space="0" w:color="auto"/>
          </w:divBdr>
        </w:div>
        <w:div w:id="100729779">
          <w:marLeft w:val="0"/>
          <w:marRight w:val="0"/>
          <w:marTop w:val="0"/>
          <w:marBottom w:val="0"/>
          <w:divBdr>
            <w:top w:val="none" w:sz="0" w:space="0" w:color="auto"/>
            <w:left w:val="none" w:sz="0" w:space="0" w:color="auto"/>
            <w:bottom w:val="none" w:sz="0" w:space="0" w:color="auto"/>
            <w:right w:val="none" w:sz="0" w:space="0" w:color="auto"/>
          </w:divBdr>
        </w:div>
        <w:div w:id="1728845147">
          <w:marLeft w:val="0"/>
          <w:marRight w:val="0"/>
          <w:marTop w:val="0"/>
          <w:marBottom w:val="0"/>
          <w:divBdr>
            <w:top w:val="none" w:sz="0" w:space="0" w:color="auto"/>
            <w:left w:val="none" w:sz="0" w:space="0" w:color="auto"/>
            <w:bottom w:val="none" w:sz="0" w:space="0" w:color="auto"/>
            <w:right w:val="none" w:sz="0" w:space="0" w:color="auto"/>
          </w:divBdr>
        </w:div>
        <w:div w:id="1629699742">
          <w:marLeft w:val="0"/>
          <w:marRight w:val="0"/>
          <w:marTop w:val="0"/>
          <w:marBottom w:val="0"/>
          <w:divBdr>
            <w:top w:val="none" w:sz="0" w:space="0" w:color="auto"/>
            <w:left w:val="none" w:sz="0" w:space="0" w:color="auto"/>
            <w:bottom w:val="none" w:sz="0" w:space="0" w:color="auto"/>
            <w:right w:val="none" w:sz="0" w:space="0" w:color="auto"/>
          </w:divBdr>
        </w:div>
        <w:div w:id="1173491036">
          <w:marLeft w:val="0"/>
          <w:marRight w:val="0"/>
          <w:marTop w:val="0"/>
          <w:marBottom w:val="0"/>
          <w:divBdr>
            <w:top w:val="none" w:sz="0" w:space="0" w:color="auto"/>
            <w:left w:val="none" w:sz="0" w:space="0" w:color="auto"/>
            <w:bottom w:val="none" w:sz="0" w:space="0" w:color="auto"/>
            <w:right w:val="none" w:sz="0" w:space="0" w:color="auto"/>
          </w:divBdr>
        </w:div>
        <w:div w:id="32510029">
          <w:marLeft w:val="0"/>
          <w:marRight w:val="0"/>
          <w:marTop w:val="0"/>
          <w:marBottom w:val="0"/>
          <w:divBdr>
            <w:top w:val="none" w:sz="0" w:space="0" w:color="auto"/>
            <w:left w:val="none" w:sz="0" w:space="0" w:color="auto"/>
            <w:bottom w:val="none" w:sz="0" w:space="0" w:color="auto"/>
            <w:right w:val="none" w:sz="0" w:space="0" w:color="auto"/>
          </w:divBdr>
        </w:div>
        <w:div w:id="1909420699">
          <w:marLeft w:val="0"/>
          <w:marRight w:val="0"/>
          <w:marTop w:val="0"/>
          <w:marBottom w:val="0"/>
          <w:divBdr>
            <w:top w:val="none" w:sz="0" w:space="0" w:color="auto"/>
            <w:left w:val="none" w:sz="0" w:space="0" w:color="auto"/>
            <w:bottom w:val="none" w:sz="0" w:space="0" w:color="auto"/>
            <w:right w:val="none" w:sz="0" w:space="0" w:color="auto"/>
          </w:divBdr>
        </w:div>
        <w:div w:id="1112239244">
          <w:marLeft w:val="0"/>
          <w:marRight w:val="0"/>
          <w:marTop w:val="0"/>
          <w:marBottom w:val="0"/>
          <w:divBdr>
            <w:top w:val="none" w:sz="0" w:space="0" w:color="auto"/>
            <w:left w:val="none" w:sz="0" w:space="0" w:color="auto"/>
            <w:bottom w:val="none" w:sz="0" w:space="0" w:color="auto"/>
            <w:right w:val="none" w:sz="0" w:space="0" w:color="auto"/>
          </w:divBdr>
        </w:div>
        <w:div w:id="1348215858">
          <w:marLeft w:val="0"/>
          <w:marRight w:val="0"/>
          <w:marTop w:val="0"/>
          <w:marBottom w:val="0"/>
          <w:divBdr>
            <w:top w:val="none" w:sz="0" w:space="0" w:color="auto"/>
            <w:left w:val="none" w:sz="0" w:space="0" w:color="auto"/>
            <w:bottom w:val="none" w:sz="0" w:space="0" w:color="auto"/>
            <w:right w:val="none" w:sz="0" w:space="0" w:color="auto"/>
          </w:divBdr>
        </w:div>
        <w:div w:id="475997579">
          <w:marLeft w:val="0"/>
          <w:marRight w:val="0"/>
          <w:marTop w:val="0"/>
          <w:marBottom w:val="0"/>
          <w:divBdr>
            <w:top w:val="none" w:sz="0" w:space="0" w:color="auto"/>
            <w:left w:val="none" w:sz="0" w:space="0" w:color="auto"/>
            <w:bottom w:val="none" w:sz="0" w:space="0" w:color="auto"/>
            <w:right w:val="none" w:sz="0" w:space="0" w:color="auto"/>
          </w:divBdr>
        </w:div>
        <w:div w:id="1748963499">
          <w:marLeft w:val="0"/>
          <w:marRight w:val="0"/>
          <w:marTop w:val="0"/>
          <w:marBottom w:val="0"/>
          <w:divBdr>
            <w:top w:val="none" w:sz="0" w:space="0" w:color="auto"/>
            <w:left w:val="none" w:sz="0" w:space="0" w:color="auto"/>
            <w:bottom w:val="none" w:sz="0" w:space="0" w:color="auto"/>
            <w:right w:val="none" w:sz="0" w:space="0" w:color="auto"/>
          </w:divBdr>
        </w:div>
        <w:div w:id="1896503097">
          <w:marLeft w:val="0"/>
          <w:marRight w:val="0"/>
          <w:marTop w:val="0"/>
          <w:marBottom w:val="0"/>
          <w:divBdr>
            <w:top w:val="none" w:sz="0" w:space="0" w:color="auto"/>
            <w:left w:val="none" w:sz="0" w:space="0" w:color="auto"/>
            <w:bottom w:val="none" w:sz="0" w:space="0" w:color="auto"/>
            <w:right w:val="none" w:sz="0" w:space="0" w:color="auto"/>
          </w:divBdr>
        </w:div>
        <w:div w:id="1413090925">
          <w:marLeft w:val="0"/>
          <w:marRight w:val="0"/>
          <w:marTop w:val="0"/>
          <w:marBottom w:val="0"/>
          <w:divBdr>
            <w:top w:val="none" w:sz="0" w:space="0" w:color="auto"/>
            <w:left w:val="none" w:sz="0" w:space="0" w:color="auto"/>
            <w:bottom w:val="none" w:sz="0" w:space="0" w:color="auto"/>
            <w:right w:val="none" w:sz="0" w:space="0" w:color="auto"/>
          </w:divBdr>
        </w:div>
        <w:div w:id="1743529656">
          <w:marLeft w:val="0"/>
          <w:marRight w:val="0"/>
          <w:marTop w:val="0"/>
          <w:marBottom w:val="0"/>
          <w:divBdr>
            <w:top w:val="none" w:sz="0" w:space="0" w:color="auto"/>
            <w:left w:val="none" w:sz="0" w:space="0" w:color="auto"/>
            <w:bottom w:val="none" w:sz="0" w:space="0" w:color="auto"/>
            <w:right w:val="none" w:sz="0" w:space="0" w:color="auto"/>
          </w:divBdr>
        </w:div>
        <w:div w:id="1937397733">
          <w:marLeft w:val="0"/>
          <w:marRight w:val="0"/>
          <w:marTop w:val="0"/>
          <w:marBottom w:val="0"/>
          <w:divBdr>
            <w:top w:val="none" w:sz="0" w:space="0" w:color="auto"/>
            <w:left w:val="none" w:sz="0" w:space="0" w:color="auto"/>
            <w:bottom w:val="none" w:sz="0" w:space="0" w:color="auto"/>
            <w:right w:val="none" w:sz="0" w:space="0" w:color="auto"/>
          </w:divBdr>
        </w:div>
        <w:div w:id="336880765">
          <w:marLeft w:val="0"/>
          <w:marRight w:val="0"/>
          <w:marTop w:val="0"/>
          <w:marBottom w:val="0"/>
          <w:divBdr>
            <w:top w:val="none" w:sz="0" w:space="0" w:color="auto"/>
            <w:left w:val="none" w:sz="0" w:space="0" w:color="auto"/>
            <w:bottom w:val="none" w:sz="0" w:space="0" w:color="auto"/>
            <w:right w:val="none" w:sz="0" w:space="0" w:color="auto"/>
          </w:divBdr>
        </w:div>
        <w:div w:id="1172182134">
          <w:marLeft w:val="0"/>
          <w:marRight w:val="0"/>
          <w:marTop w:val="0"/>
          <w:marBottom w:val="0"/>
          <w:divBdr>
            <w:top w:val="none" w:sz="0" w:space="0" w:color="auto"/>
            <w:left w:val="none" w:sz="0" w:space="0" w:color="auto"/>
            <w:bottom w:val="none" w:sz="0" w:space="0" w:color="auto"/>
            <w:right w:val="none" w:sz="0" w:space="0" w:color="auto"/>
          </w:divBdr>
        </w:div>
        <w:div w:id="1847355127">
          <w:marLeft w:val="0"/>
          <w:marRight w:val="0"/>
          <w:marTop w:val="0"/>
          <w:marBottom w:val="0"/>
          <w:divBdr>
            <w:top w:val="none" w:sz="0" w:space="0" w:color="auto"/>
            <w:left w:val="none" w:sz="0" w:space="0" w:color="auto"/>
            <w:bottom w:val="none" w:sz="0" w:space="0" w:color="auto"/>
            <w:right w:val="none" w:sz="0" w:space="0" w:color="auto"/>
          </w:divBdr>
        </w:div>
        <w:div w:id="934443018">
          <w:marLeft w:val="0"/>
          <w:marRight w:val="0"/>
          <w:marTop w:val="0"/>
          <w:marBottom w:val="0"/>
          <w:divBdr>
            <w:top w:val="none" w:sz="0" w:space="0" w:color="auto"/>
            <w:left w:val="none" w:sz="0" w:space="0" w:color="auto"/>
            <w:bottom w:val="none" w:sz="0" w:space="0" w:color="auto"/>
            <w:right w:val="none" w:sz="0" w:space="0" w:color="auto"/>
          </w:divBdr>
        </w:div>
        <w:div w:id="1354071457">
          <w:marLeft w:val="0"/>
          <w:marRight w:val="0"/>
          <w:marTop w:val="0"/>
          <w:marBottom w:val="0"/>
          <w:divBdr>
            <w:top w:val="none" w:sz="0" w:space="0" w:color="auto"/>
            <w:left w:val="none" w:sz="0" w:space="0" w:color="auto"/>
            <w:bottom w:val="none" w:sz="0" w:space="0" w:color="auto"/>
            <w:right w:val="none" w:sz="0" w:space="0" w:color="auto"/>
          </w:divBdr>
        </w:div>
        <w:div w:id="662243051">
          <w:marLeft w:val="0"/>
          <w:marRight w:val="0"/>
          <w:marTop w:val="0"/>
          <w:marBottom w:val="0"/>
          <w:divBdr>
            <w:top w:val="none" w:sz="0" w:space="0" w:color="auto"/>
            <w:left w:val="none" w:sz="0" w:space="0" w:color="auto"/>
            <w:bottom w:val="none" w:sz="0" w:space="0" w:color="auto"/>
            <w:right w:val="none" w:sz="0" w:space="0" w:color="auto"/>
          </w:divBdr>
        </w:div>
        <w:div w:id="2073917575">
          <w:marLeft w:val="0"/>
          <w:marRight w:val="0"/>
          <w:marTop w:val="0"/>
          <w:marBottom w:val="0"/>
          <w:divBdr>
            <w:top w:val="none" w:sz="0" w:space="0" w:color="auto"/>
            <w:left w:val="none" w:sz="0" w:space="0" w:color="auto"/>
            <w:bottom w:val="none" w:sz="0" w:space="0" w:color="auto"/>
            <w:right w:val="none" w:sz="0" w:space="0" w:color="auto"/>
          </w:divBdr>
        </w:div>
        <w:div w:id="1952280649">
          <w:marLeft w:val="0"/>
          <w:marRight w:val="0"/>
          <w:marTop w:val="0"/>
          <w:marBottom w:val="0"/>
          <w:divBdr>
            <w:top w:val="none" w:sz="0" w:space="0" w:color="auto"/>
            <w:left w:val="none" w:sz="0" w:space="0" w:color="auto"/>
            <w:bottom w:val="none" w:sz="0" w:space="0" w:color="auto"/>
            <w:right w:val="none" w:sz="0" w:space="0" w:color="auto"/>
          </w:divBdr>
        </w:div>
        <w:div w:id="1447310427">
          <w:marLeft w:val="0"/>
          <w:marRight w:val="0"/>
          <w:marTop w:val="0"/>
          <w:marBottom w:val="0"/>
          <w:divBdr>
            <w:top w:val="none" w:sz="0" w:space="0" w:color="auto"/>
            <w:left w:val="none" w:sz="0" w:space="0" w:color="auto"/>
            <w:bottom w:val="none" w:sz="0" w:space="0" w:color="auto"/>
            <w:right w:val="none" w:sz="0" w:space="0" w:color="auto"/>
          </w:divBdr>
        </w:div>
      </w:divsChild>
    </w:div>
    <w:div w:id="430442445">
      <w:bodyDiv w:val="1"/>
      <w:marLeft w:val="0"/>
      <w:marRight w:val="0"/>
      <w:marTop w:val="0"/>
      <w:marBottom w:val="0"/>
      <w:divBdr>
        <w:top w:val="none" w:sz="0" w:space="0" w:color="auto"/>
        <w:left w:val="none" w:sz="0" w:space="0" w:color="auto"/>
        <w:bottom w:val="none" w:sz="0" w:space="0" w:color="auto"/>
        <w:right w:val="none" w:sz="0" w:space="0" w:color="auto"/>
      </w:divBdr>
    </w:div>
    <w:div w:id="607085388">
      <w:bodyDiv w:val="1"/>
      <w:marLeft w:val="0"/>
      <w:marRight w:val="0"/>
      <w:marTop w:val="0"/>
      <w:marBottom w:val="0"/>
      <w:divBdr>
        <w:top w:val="none" w:sz="0" w:space="0" w:color="auto"/>
        <w:left w:val="none" w:sz="0" w:space="0" w:color="auto"/>
        <w:bottom w:val="none" w:sz="0" w:space="0" w:color="auto"/>
        <w:right w:val="none" w:sz="0" w:space="0" w:color="auto"/>
      </w:divBdr>
    </w:div>
    <w:div w:id="2048946032">
      <w:bodyDiv w:val="1"/>
      <w:marLeft w:val="0"/>
      <w:marRight w:val="0"/>
      <w:marTop w:val="0"/>
      <w:marBottom w:val="0"/>
      <w:divBdr>
        <w:top w:val="none" w:sz="0" w:space="0" w:color="auto"/>
        <w:left w:val="none" w:sz="0" w:space="0" w:color="auto"/>
        <w:bottom w:val="none" w:sz="0" w:space="0" w:color="auto"/>
        <w:right w:val="none" w:sz="0" w:space="0" w:color="auto"/>
      </w:divBdr>
      <w:divsChild>
        <w:div w:id="802891457">
          <w:marLeft w:val="0"/>
          <w:marRight w:val="0"/>
          <w:marTop w:val="0"/>
          <w:marBottom w:val="0"/>
          <w:divBdr>
            <w:top w:val="none" w:sz="0" w:space="0" w:color="auto"/>
            <w:left w:val="none" w:sz="0" w:space="0" w:color="auto"/>
            <w:bottom w:val="none" w:sz="0" w:space="0" w:color="auto"/>
            <w:right w:val="none" w:sz="0" w:space="0" w:color="auto"/>
          </w:divBdr>
        </w:div>
        <w:div w:id="1052466578">
          <w:marLeft w:val="0"/>
          <w:marRight w:val="0"/>
          <w:marTop w:val="0"/>
          <w:marBottom w:val="0"/>
          <w:divBdr>
            <w:top w:val="none" w:sz="0" w:space="0" w:color="auto"/>
            <w:left w:val="none" w:sz="0" w:space="0" w:color="auto"/>
            <w:bottom w:val="none" w:sz="0" w:space="0" w:color="auto"/>
            <w:right w:val="none" w:sz="0" w:space="0" w:color="auto"/>
          </w:divBdr>
        </w:div>
        <w:div w:id="1270505523">
          <w:marLeft w:val="0"/>
          <w:marRight w:val="0"/>
          <w:marTop w:val="0"/>
          <w:marBottom w:val="0"/>
          <w:divBdr>
            <w:top w:val="none" w:sz="0" w:space="0" w:color="auto"/>
            <w:left w:val="none" w:sz="0" w:space="0" w:color="auto"/>
            <w:bottom w:val="none" w:sz="0" w:space="0" w:color="auto"/>
            <w:right w:val="none" w:sz="0" w:space="0" w:color="auto"/>
          </w:divBdr>
        </w:div>
        <w:div w:id="392195611">
          <w:marLeft w:val="0"/>
          <w:marRight w:val="0"/>
          <w:marTop w:val="0"/>
          <w:marBottom w:val="0"/>
          <w:divBdr>
            <w:top w:val="none" w:sz="0" w:space="0" w:color="auto"/>
            <w:left w:val="none" w:sz="0" w:space="0" w:color="auto"/>
            <w:bottom w:val="none" w:sz="0" w:space="0" w:color="auto"/>
            <w:right w:val="none" w:sz="0" w:space="0" w:color="auto"/>
          </w:divBdr>
        </w:div>
        <w:div w:id="725568581">
          <w:marLeft w:val="0"/>
          <w:marRight w:val="0"/>
          <w:marTop w:val="0"/>
          <w:marBottom w:val="0"/>
          <w:divBdr>
            <w:top w:val="none" w:sz="0" w:space="0" w:color="auto"/>
            <w:left w:val="none" w:sz="0" w:space="0" w:color="auto"/>
            <w:bottom w:val="none" w:sz="0" w:space="0" w:color="auto"/>
            <w:right w:val="none" w:sz="0" w:space="0" w:color="auto"/>
          </w:divBdr>
        </w:div>
        <w:div w:id="331759327">
          <w:marLeft w:val="0"/>
          <w:marRight w:val="0"/>
          <w:marTop w:val="0"/>
          <w:marBottom w:val="0"/>
          <w:divBdr>
            <w:top w:val="none" w:sz="0" w:space="0" w:color="auto"/>
            <w:left w:val="none" w:sz="0" w:space="0" w:color="auto"/>
            <w:bottom w:val="none" w:sz="0" w:space="0" w:color="auto"/>
            <w:right w:val="none" w:sz="0" w:space="0" w:color="auto"/>
          </w:divBdr>
        </w:div>
        <w:div w:id="354696684">
          <w:marLeft w:val="0"/>
          <w:marRight w:val="0"/>
          <w:marTop w:val="0"/>
          <w:marBottom w:val="0"/>
          <w:divBdr>
            <w:top w:val="none" w:sz="0" w:space="0" w:color="auto"/>
            <w:left w:val="none" w:sz="0" w:space="0" w:color="auto"/>
            <w:bottom w:val="none" w:sz="0" w:space="0" w:color="auto"/>
            <w:right w:val="none" w:sz="0" w:space="0" w:color="auto"/>
          </w:divBdr>
        </w:div>
        <w:div w:id="875238924">
          <w:marLeft w:val="0"/>
          <w:marRight w:val="0"/>
          <w:marTop w:val="0"/>
          <w:marBottom w:val="0"/>
          <w:divBdr>
            <w:top w:val="none" w:sz="0" w:space="0" w:color="auto"/>
            <w:left w:val="none" w:sz="0" w:space="0" w:color="auto"/>
            <w:bottom w:val="none" w:sz="0" w:space="0" w:color="auto"/>
            <w:right w:val="none" w:sz="0" w:space="0" w:color="auto"/>
          </w:divBdr>
        </w:div>
        <w:div w:id="1393967710">
          <w:marLeft w:val="0"/>
          <w:marRight w:val="0"/>
          <w:marTop w:val="0"/>
          <w:marBottom w:val="0"/>
          <w:divBdr>
            <w:top w:val="none" w:sz="0" w:space="0" w:color="auto"/>
            <w:left w:val="none" w:sz="0" w:space="0" w:color="auto"/>
            <w:bottom w:val="none" w:sz="0" w:space="0" w:color="auto"/>
            <w:right w:val="none" w:sz="0" w:space="0" w:color="auto"/>
          </w:divBdr>
        </w:div>
        <w:div w:id="581790973">
          <w:marLeft w:val="0"/>
          <w:marRight w:val="0"/>
          <w:marTop w:val="0"/>
          <w:marBottom w:val="0"/>
          <w:divBdr>
            <w:top w:val="none" w:sz="0" w:space="0" w:color="auto"/>
            <w:left w:val="none" w:sz="0" w:space="0" w:color="auto"/>
            <w:bottom w:val="none" w:sz="0" w:space="0" w:color="auto"/>
            <w:right w:val="none" w:sz="0" w:space="0" w:color="auto"/>
          </w:divBdr>
        </w:div>
        <w:div w:id="1000229562">
          <w:marLeft w:val="0"/>
          <w:marRight w:val="0"/>
          <w:marTop w:val="0"/>
          <w:marBottom w:val="0"/>
          <w:divBdr>
            <w:top w:val="none" w:sz="0" w:space="0" w:color="auto"/>
            <w:left w:val="none" w:sz="0" w:space="0" w:color="auto"/>
            <w:bottom w:val="none" w:sz="0" w:space="0" w:color="auto"/>
            <w:right w:val="none" w:sz="0" w:space="0" w:color="auto"/>
          </w:divBdr>
        </w:div>
        <w:div w:id="1735464267">
          <w:marLeft w:val="0"/>
          <w:marRight w:val="0"/>
          <w:marTop w:val="0"/>
          <w:marBottom w:val="0"/>
          <w:divBdr>
            <w:top w:val="none" w:sz="0" w:space="0" w:color="auto"/>
            <w:left w:val="none" w:sz="0" w:space="0" w:color="auto"/>
            <w:bottom w:val="none" w:sz="0" w:space="0" w:color="auto"/>
            <w:right w:val="none" w:sz="0" w:space="0" w:color="auto"/>
          </w:divBdr>
        </w:div>
        <w:div w:id="1573272833">
          <w:marLeft w:val="0"/>
          <w:marRight w:val="0"/>
          <w:marTop w:val="0"/>
          <w:marBottom w:val="0"/>
          <w:divBdr>
            <w:top w:val="none" w:sz="0" w:space="0" w:color="auto"/>
            <w:left w:val="none" w:sz="0" w:space="0" w:color="auto"/>
            <w:bottom w:val="none" w:sz="0" w:space="0" w:color="auto"/>
            <w:right w:val="none" w:sz="0" w:space="0" w:color="auto"/>
          </w:divBdr>
        </w:div>
        <w:div w:id="1672829879">
          <w:marLeft w:val="0"/>
          <w:marRight w:val="0"/>
          <w:marTop w:val="0"/>
          <w:marBottom w:val="0"/>
          <w:divBdr>
            <w:top w:val="none" w:sz="0" w:space="0" w:color="auto"/>
            <w:left w:val="none" w:sz="0" w:space="0" w:color="auto"/>
            <w:bottom w:val="none" w:sz="0" w:space="0" w:color="auto"/>
            <w:right w:val="none" w:sz="0" w:space="0" w:color="auto"/>
          </w:divBdr>
        </w:div>
        <w:div w:id="304817231">
          <w:marLeft w:val="0"/>
          <w:marRight w:val="0"/>
          <w:marTop w:val="0"/>
          <w:marBottom w:val="0"/>
          <w:divBdr>
            <w:top w:val="none" w:sz="0" w:space="0" w:color="auto"/>
            <w:left w:val="none" w:sz="0" w:space="0" w:color="auto"/>
            <w:bottom w:val="none" w:sz="0" w:space="0" w:color="auto"/>
            <w:right w:val="none" w:sz="0" w:space="0" w:color="auto"/>
          </w:divBdr>
        </w:div>
        <w:div w:id="1800604388">
          <w:marLeft w:val="0"/>
          <w:marRight w:val="0"/>
          <w:marTop w:val="0"/>
          <w:marBottom w:val="0"/>
          <w:divBdr>
            <w:top w:val="none" w:sz="0" w:space="0" w:color="auto"/>
            <w:left w:val="none" w:sz="0" w:space="0" w:color="auto"/>
            <w:bottom w:val="none" w:sz="0" w:space="0" w:color="auto"/>
            <w:right w:val="none" w:sz="0" w:space="0" w:color="auto"/>
          </w:divBdr>
        </w:div>
        <w:div w:id="1501775514">
          <w:marLeft w:val="0"/>
          <w:marRight w:val="0"/>
          <w:marTop w:val="0"/>
          <w:marBottom w:val="0"/>
          <w:divBdr>
            <w:top w:val="none" w:sz="0" w:space="0" w:color="auto"/>
            <w:left w:val="none" w:sz="0" w:space="0" w:color="auto"/>
            <w:bottom w:val="none" w:sz="0" w:space="0" w:color="auto"/>
            <w:right w:val="none" w:sz="0" w:space="0" w:color="auto"/>
          </w:divBdr>
        </w:div>
        <w:div w:id="609315335">
          <w:marLeft w:val="0"/>
          <w:marRight w:val="0"/>
          <w:marTop w:val="0"/>
          <w:marBottom w:val="0"/>
          <w:divBdr>
            <w:top w:val="none" w:sz="0" w:space="0" w:color="auto"/>
            <w:left w:val="none" w:sz="0" w:space="0" w:color="auto"/>
            <w:bottom w:val="none" w:sz="0" w:space="0" w:color="auto"/>
            <w:right w:val="none" w:sz="0" w:space="0" w:color="auto"/>
          </w:divBdr>
        </w:div>
        <w:div w:id="1044059787">
          <w:marLeft w:val="0"/>
          <w:marRight w:val="0"/>
          <w:marTop w:val="0"/>
          <w:marBottom w:val="0"/>
          <w:divBdr>
            <w:top w:val="none" w:sz="0" w:space="0" w:color="auto"/>
            <w:left w:val="none" w:sz="0" w:space="0" w:color="auto"/>
            <w:bottom w:val="none" w:sz="0" w:space="0" w:color="auto"/>
            <w:right w:val="none" w:sz="0" w:space="0" w:color="auto"/>
          </w:divBdr>
        </w:div>
        <w:div w:id="1887528386">
          <w:marLeft w:val="0"/>
          <w:marRight w:val="0"/>
          <w:marTop w:val="0"/>
          <w:marBottom w:val="0"/>
          <w:divBdr>
            <w:top w:val="none" w:sz="0" w:space="0" w:color="auto"/>
            <w:left w:val="none" w:sz="0" w:space="0" w:color="auto"/>
            <w:bottom w:val="none" w:sz="0" w:space="0" w:color="auto"/>
            <w:right w:val="none" w:sz="0" w:space="0" w:color="auto"/>
          </w:divBdr>
        </w:div>
        <w:div w:id="1516387104">
          <w:marLeft w:val="0"/>
          <w:marRight w:val="0"/>
          <w:marTop w:val="0"/>
          <w:marBottom w:val="0"/>
          <w:divBdr>
            <w:top w:val="none" w:sz="0" w:space="0" w:color="auto"/>
            <w:left w:val="none" w:sz="0" w:space="0" w:color="auto"/>
            <w:bottom w:val="none" w:sz="0" w:space="0" w:color="auto"/>
            <w:right w:val="none" w:sz="0" w:space="0" w:color="auto"/>
          </w:divBdr>
        </w:div>
        <w:div w:id="1169171340">
          <w:marLeft w:val="0"/>
          <w:marRight w:val="0"/>
          <w:marTop w:val="0"/>
          <w:marBottom w:val="0"/>
          <w:divBdr>
            <w:top w:val="none" w:sz="0" w:space="0" w:color="auto"/>
            <w:left w:val="none" w:sz="0" w:space="0" w:color="auto"/>
            <w:bottom w:val="none" w:sz="0" w:space="0" w:color="auto"/>
            <w:right w:val="none" w:sz="0" w:space="0" w:color="auto"/>
          </w:divBdr>
        </w:div>
        <w:div w:id="840974154">
          <w:marLeft w:val="0"/>
          <w:marRight w:val="0"/>
          <w:marTop w:val="0"/>
          <w:marBottom w:val="0"/>
          <w:divBdr>
            <w:top w:val="none" w:sz="0" w:space="0" w:color="auto"/>
            <w:left w:val="none" w:sz="0" w:space="0" w:color="auto"/>
            <w:bottom w:val="none" w:sz="0" w:space="0" w:color="auto"/>
            <w:right w:val="none" w:sz="0" w:space="0" w:color="auto"/>
          </w:divBdr>
        </w:div>
        <w:div w:id="135996041">
          <w:marLeft w:val="0"/>
          <w:marRight w:val="0"/>
          <w:marTop w:val="0"/>
          <w:marBottom w:val="0"/>
          <w:divBdr>
            <w:top w:val="none" w:sz="0" w:space="0" w:color="auto"/>
            <w:left w:val="none" w:sz="0" w:space="0" w:color="auto"/>
            <w:bottom w:val="none" w:sz="0" w:space="0" w:color="auto"/>
            <w:right w:val="none" w:sz="0" w:space="0" w:color="auto"/>
          </w:divBdr>
        </w:div>
        <w:div w:id="1866408564">
          <w:marLeft w:val="0"/>
          <w:marRight w:val="0"/>
          <w:marTop w:val="0"/>
          <w:marBottom w:val="0"/>
          <w:divBdr>
            <w:top w:val="none" w:sz="0" w:space="0" w:color="auto"/>
            <w:left w:val="none" w:sz="0" w:space="0" w:color="auto"/>
            <w:bottom w:val="none" w:sz="0" w:space="0" w:color="auto"/>
            <w:right w:val="none" w:sz="0" w:space="0" w:color="auto"/>
          </w:divBdr>
        </w:div>
        <w:div w:id="1404253050">
          <w:marLeft w:val="0"/>
          <w:marRight w:val="0"/>
          <w:marTop w:val="0"/>
          <w:marBottom w:val="0"/>
          <w:divBdr>
            <w:top w:val="none" w:sz="0" w:space="0" w:color="auto"/>
            <w:left w:val="none" w:sz="0" w:space="0" w:color="auto"/>
            <w:bottom w:val="none" w:sz="0" w:space="0" w:color="auto"/>
            <w:right w:val="none" w:sz="0" w:space="0" w:color="auto"/>
          </w:divBdr>
        </w:div>
        <w:div w:id="1968000594">
          <w:marLeft w:val="0"/>
          <w:marRight w:val="0"/>
          <w:marTop w:val="0"/>
          <w:marBottom w:val="0"/>
          <w:divBdr>
            <w:top w:val="none" w:sz="0" w:space="0" w:color="auto"/>
            <w:left w:val="none" w:sz="0" w:space="0" w:color="auto"/>
            <w:bottom w:val="none" w:sz="0" w:space="0" w:color="auto"/>
            <w:right w:val="none" w:sz="0" w:space="0" w:color="auto"/>
          </w:divBdr>
        </w:div>
        <w:div w:id="1125468058">
          <w:marLeft w:val="0"/>
          <w:marRight w:val="0"/>
          <w:marTop w:val="0"/>
          <w:marBottom w:val="0"/>
          <w:divBdr>
            <w:top w:val="none" w:sz="0" w:space="0" w:color="auto"/>
            <w:left w:val="none" w:sz="0" w:space="0" w:color="auto"/>
            <w:bottom w:val="none" w:sz="0" w:space="0" w:color="auto"/>
            <w:right w:val="none" w:sz="0" w:space="0" w:color="auto"/>
          </w:divBdr>
        </w:div>
        <w:div w:id="2115392784">
          <w:marLeft w:val="0"/>
          <w:marRight w:val="0"/>
          <w:marTop w:val="0"/>
          <w:marBottom w:val="0"/>
          <w:divBdr>
            <w:top w:val="none" w:sz="0" w:space="0" w:color="auto"/>
            <w:left w:val="none" w:sz="0" w:space="0" w:color="auto"/>
            <w:bottom w:val="none" w:sz="0" w:space="0" w:color="auto"/>
            <w:right w:val="none" w:sz="0" w:space="0" w:color="auto"/>
          </w:divBdr>
        </w:div>
        <w:div w:id="16066447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link.springer.com/article/10.1007/s43545-023-00649-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link.springer.com/article/10.1007/s43545-023-00649-z" TargetMode="External"/><Relationship Id="rId4" Type="http://schemas.openxmlformats.org/officeDocument/2006/relationships/webSettings" Target="webSettings.xml"/><Relationship Id="rId9" Type="http://schemas.openxmlformats.org/officeDocument/2006/relationships/hyperlink" Target="http://dx.doi.org/10.5172/jmo.16.1.1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1900</Words>
  <Characters>10056</Characters>
  <Application>Microsoft Office Word</Application>
  <DocSecurity>0</DocSecurity>
  <Lines>211</Lines>
  <Paragraphs>45</Paragraphs>
  <ScaleCrop>false</ScaleCrop>
  <Company/>
  <LinksUpToDate>false</LinksUpToDate>
  <CharactersWithSpaces>11967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Hilyer</dc:creator>
  <cp:keywords/>
  <dc:description/>
  <cp:lastModifiedBy>Simon Hilyer</cp:lastModifiedBy>
  <cp:revision>2</cp:revision>
  <dcterms:created xsi:type="dcterms:W3CDTF">2024-11-29T01:19:00Z</dcterms:created>
  <dcterms:modified xsi:type="dcterms:W3CDTF">2024-11-29T01:19:00Z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308a4c5c-9c77-4b47-804f-62106c6f4a50</vt:lpwstr>
  </property>
  <property fmtid="{D5CDD505-2E9C-101B-9397-08002B2CF9AE}" pid="3" name="ZOTERO_PREF_1">
    <vt:lpwstr>&lt;data data-version="3" zotero-version="7.0.9"&gt;&lt;session id="925xtdn5"/&gt;&lt;style id="http://www.zotero.org/styles/harvard-cite-them-right" hasBibliography="1" bibliographyStyleHasBeenSet="1"/&gt;&lt;prefs&gt;&lt;pref name="fieldType" value="Field"/&gt;&lt;/prefs&gt;&lt;/data&gt;</vt:lpwstr>
  </property>
</Properties>
</file>