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FC751" w14:textId="41B1B456" w:rsidR="0011688C" w:rsidRDefault="51236A20" w:rsidP="7A806FED">
      <w:pPr>
        <w:rPr>
          <w:rFonts w:ascii="Segoe UI" w:eastAsia="Segoe UI" w:hAnsi="Segoe UI" w:cs="Segoe UI"/>
          <w:color w:val="0707F5"/>
        </w:rPr>
      </w:pPr>
      <w:r w:rsidRPr="7A806FED">
        <w:rPr>
          <w:rFonts w:ascii="Segoe UI" w:eastAsia="Segoe UI" w:hAnsi="Segoe UI" w:cs="Segoe UI"/>
          <w:b/>
          <w:bCs/>
          <w:color w:val="0707F5"/>
          <w:lang w:val="en-GB"/>
        </w:rPr>
        <w:t>HOMEWORK Activity: Write the following references into a reference list, while using Cite Them Right (UWTSD&gt; Study&gt;Library &amp; Learning Resources&gt;Search our Collections searchbar&gt; Cite Them Right (DATABASE)&gt; Harvard)</w:t>
      </w:r>
    </w:p>
    <w:p w14:paraId="1CAF3473" w14:textId="6A118D93" w:rsidR="0011688C" w:rsidRDefault="51236A20" w:rsidP="7A806FED">
      <w:pPr>
        <w:rPr>
          <w:rFonts w:ascii="Segoe UI" w:eastAsia="Segoe UI" w:hAnsi="Segoe UI" w:cs="Segoe UI"/>
          <w:color w:val="0707F5"/>
        </w:rPr>
      </w:pPr>
      <w:hyperlink r:id="rId4">
        <w:r w:rsidRPr="7A806FED">
          <w:rPr>
            <w:rStyle w:val="Hyperlink"/>
            <w:rFonts w:ascii="Segoe UI" w:eastAsia="Segoe UI" w:hAnsi="Segoe UI" w:cs="Segoe UI"/>
            <w:b/>
            <w:bCs/>
            <w:color w:val="0707F5"/>
            <w:u w:val="none"/>
            <w:lang w:val="en-GB"/>
          </w:rPr>
          <w:t>https://www.citethemrightonline.com/</w:t>
        </w:r>
      </w:hyperlink>
      <w:r w:rsidRPr="7A806FED">
        <w:rPr>
          <w:rFonts w:ascii="Segoe UI" w:eastAsia="Segoe UI" w:hAnsi="Segoe UI" w:cs="Segoe UI"/>
          <w:b/>
          <w:bCs/>
          <w:color w:val="0707F5"/>
          <w:lang w:val="en-GB"/>
        </w:rPr>
        <w:t xml:space="preserve"> </w:t>
      </w:r>
    </w:p>
    <w:p w14:paraId="7F3B4CCD" w14:textId="45946B98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color w:val="002060"/>
          <w:lang w:val="en-GB"/>
        </w:rPr>
        <w:t>1.</w:t>
      </w:r>
      <w:r w:rsidR="00000000">
        <w:tab/>
      </w:r>
      <w:r w:rsidRPr="7A806FED">
        <w:rPr>
          <w:rFonts w:ascii="Segoe UI" w:eastAsia="Segoe UI" w:hAnsi="Segoe UI" w:cs="Segoe UI"/>
          <w:b/>
          <w:bCs/>
          <w:color w:val="002060"/>
          <w:lang w:val="en-GB"/>
        </w:rPr>
        <w:t>A book with the title:</w:t>
      </w:r>
      <w:r w:rsidRPr="7A806FED">
        <w:rPr>
          <w:rFonts w:ascii="Segoe UI" w:eastAsia="Segoe UI" w:hAnsi="Segoe UI" w:cs="Segoe UI"/>
          <w:color w:val="002060"/>
          <w:lang w:val="en-GB"/>
        </w:rPr>
        <w:t xml:space="preserve"> The study skills handbook, published in London in 2019 by Red Globe Press, written by Stella Cottrell. This is the fifth edition. </w:t>
      </w:r>
    </w:p>
    <w:p w14:paraId="10D88430" w14:textId="7C7DA24D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color w:val="002060"/>
          <w:lang w:val="en-GB"/>
        </w:rPr>
        <w:t>2.</w:t>
      </w:r>
      <w:r w:rsidR="00000000">
        <w:tab/>
      </w:r>
      <w:r w:rsidRPr="7A806FED">
        <w:rPr>
          <w:rFonts w:ascii="Segoe UI" w:eastAsia="Segoe UI" w:hAnsi="Segoe UI" w:cs="Segoe UI"/>
          <w:b/>
          <w:bCs/>
          <w:color w:val="002060"/>
          <w:lang w:val="en-GB"/>
        </w:rPr>
        <w:t>A book with the title:</w:t>
      </w:r>
      <w:r w:rsidRPr="7A806FED">
        <w:rPr>
          <w:rFonts w:ascii="Segoe UI" w:eastAsia="Segoe UI" w:hAnsi="Segoe UI" w:cs="Segoe UI"/>
          <w:color w:val="002060"/>
          <w:lang w:val="en-GB"/>
        </w:rPr>
        <w:t xml:space="preserve"> Marketing management: a value creation process, published in Basingstoke by Palgrave Macmillan in 2007. The authors are Dubois, P.-L., Jolibert, A. and Mühlbacher, H.</w:t>
      </w:r>
    </w:p>
    <w:p w14:paraId="2C881464" w14:textId="073A10F9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color w:val="002060"/>
          <w:lang w:val="en-GB"/>
        </w:rPr>
        <w:t>3.</w:t>
      </w:r>
      <w:r w:rsidR="00000000">
        <w:tab/>
      </w:r>
      <w:r w:rsidRPr="7A806FED">
        <w:rPr>
          <w:rFonts w:ascii="Segoe UI" w:eastAsia="Segoe UI" w:hAnsi="Segoe UI" w:cs="Segoe UI"/>
          <w:b/>
          <w:bCs/>
          <w:color w:val="002060"/>
          <w:lang w:val="en-GB"/>
        </w:rPr>
        <w:t>A journal article</w:t>
      </w:r>
      <w:r w:rsidRPr="7A806FED">
        <w:rPr>
          <w:rFonts w:ascii="Segoe UI" w:eastAsia="Segoe UI" w:hAnsi="Segoe UI" w:cs="Segoe UI"/>
          <w:color w:val="002060"/>
          <w:lang w:val="en-GB"/>
        </w:rPr>
        <w:t xml:space="preserve"> by J. R. Savery and T. M. Duffy, called 'Problem based learning: an instructional model and its constructivist framework', published on pages 31 to 38 in the journal 'Educational Technology', volume 35, number 5, in 1995. </w:t>
      </w:r>
    </w:p>
    <w:p w14:paraId="1D0DF2D3" w14:textId="6BA68A61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color w:val="002060"/>
          <w:lang w:val="en-GB"/>
        </w:rPr>
        <w:t>4.</w:t>
      </w:r>
      <w:r w:rsidR="00000000">
        <w:tab/>
      </w:r>
      <w:r w:rsidRPr="7A806FED">
        <w:rPr>
          <w:rFonts w:ascii="Segoe UI" w:eastAsia="Segoe UI" w:hAnsi="Segoe UI" w:cs="Segoe UI"/>
          <w:b/>
          <w:bCs/>
          <w:color w:val="002060"/>
          <w:lang w:val="en-GB"/>
        </w:rPr>
        <w:t>An online article</w:t>
      </w:r>
      <w:r w:rsidRPr="7A806FED">
        <w:rPr>
          <w:rFonts w:ascii="Segoe UI" w:eastAsia="Segoe UI" w:hAnsi="Segoe UI" w:cs="Segoe UI"/>
          <w:color w:val="002060"/>
          <w:lang w:val="en-GB"/>
        </w:rPr>
        <w:t xml:space="preserve"> written by Amber Rolfe in 2021 with the title ‘How to: Write a CV’. The link to the article is: </w:t>
      </w:r>
      <w:hyperlink r:id="rId5">
        <w:r w:rsidRPr="7A806FED">
          <w:rPr>
            <w:rStyle w:val="Hyperlink"/>
            <w:rFonts w:ascii="Segoe UI" w:eastAsia="Segoe UI" w:hAnsi="Segoe UI" w:cs="Segoe UI"/>
            <w:lang w:val="en-GB"/>
          </w:rPr>
          <w:t>https://www.reed.co.uk/career-advice/how-to-write-a-cv/</w:t>
        </w:r>
      </w:hyperlink>
    </w:p>
    <w:p w14:paraId="11841056" w14:textId="0DCFDDD9" w:rsidR="0011688C" w:rsidRDefault="0011688C" w:rsidP="7A806FED">
      <w:pPr>
        <w:rPr>
          <w:rFonts w:ascii="Segoe UI" w:eastAsia="Segoe UI" w:hAnsi="Segoe UI" w:cs="Segoe UI"/>
          <w:color w:val="002060"/>
        </w:rPr>
      </w:pPr>
    </w:p>
    <w:p w14:paraId="6FEF0A66" w14:textId="74FC60E1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b/>
          <w:bCs/>
          <w:color w:val="002060"/>
          <w:u w:val="single"/>
          <w:lang w:val="en-GB"/>
        </w:rPr>
        <w:t>References</w:t>
      </w:r>
    </w:p>
    <w:p w14:paraId="5687A0E6" w14:textId="013EA1B5" w:rsidR="0011688C" w:rsidRDefault="51236A20" w:rsidP="7A806FED">
      <w:pPr>
        <w:rPr>
          <w:rFonts w:ascii="Segoe UI" w:eastAsia="Segoe UI" w:hAnsi="Segoe UI" w:cs="Segoe UI"/>
          <w:color w:val="002060"/>
        </w:rPr>
      </w:pPr>
      <w:r w:rsidRPr="7A806FED">
        <w:rPr>
          <w:rFonts w:ascii="Segoe UI" w:eastAsia="Segoe UI" w:hAnsi="Segoe UI" w:cs="Segoe UI"/>
          <w:i/>
          <w:iCs/>
          <w:color w:val="002060"/>
          <w:lang w:val="en-GB"/>
        </w:rPr>
        <w:t>(write your list here…make sure to put the sources in alphabetical order!!)</w:t>
      </w:r>
    </w:p>
    <w:p w14:paraId="2A4E6C03" w14:textId="38C4265D" w:rsidR="00006D69" w:rsidRDefault="00006D69" w:rsidP="00006D69">
      <w:r>
        <w:t xml:space="preserve">Cottrell, S. (2019) </w:t>
      </w:r>
      <w:r w:rsidRPr="00006D69">
        <w:rPr>
          <w:i/>
          <w:iCs/>
        </w:rPr>
        <w:t xml:space="preserve">The </w:t>
      </w:r>
      <w:r>
        <w:rPr>
          <w:i/>
          <w:iCs/>
        </w:rPr>
        <w:t>S</w:t>
      </w:r>
      <w:r w:rsidRPr="00006D69">
        <w:rPr>
          <w:i/>
          <w:iCs/>
        </w:rPr>
        <w:t xml:space="preserve">tudy </w:t>
      </w:r>
      <w:r>
        <w:rPr>
          <w:i/>
          <w:iCs/>
        </w:rPr>
        <w:t>S</w:t>
      </w:r>
      <w:r w:rsidRPr="00006D69">
        <w:rPr>
          <w:i/>
          <w:iCs/>
        </w:rPr>
        <w:t xml:space="preserve">kills </w:t>
      </w:r>
      <w:r>
        <w:rPr>
          <w:i/>
          <w:iCs/>
        </w:rPr>
        <w:t>H</w:t>
      </w:r>
      <w:r w:rsidRPr="00006D69">
        <w:rPr>
          <w:i/>
          <w:iCs/>
        </w:rPr>
        <w:t>andbook</w:t>
      </w:r>
      <w:r>
        <w:t xml:space="preserve">. 5th </w:t>
      </w:r>
      <w:proofErr w:type="spellStart"/>
      <w:r>
        <w:t>edn</w:t>
      </w:r>
      <w:proofErr w:type="spellEnd"/>
      <w:r>
        <w:t>. Red Globe Press.</w:t>
      </w:r>
    </w:p>
    <w:p w14:paraId="17CD18F5" w14:textId="7AF751E2" w:rsidR="00006D69" w:rsidRDefault="00006D69" w:rsidP="00006D69">
      <w:r>
        <w:t xml:space="preserve">Dubois, P.-L., </w:t>
      </w:r>
      <w:proofErr w:type="spellStart"/>
      <w:r>
        <w:t>Jolibert</w:t>
      </w:r>
      <w:proofErr w:type="spellEnd"/>
      <w:r>
        <w:t>, A. and Mühlbacher, H. (2007)</w:t>
      </w:r>
      <w:r w:rsidRPr="00006D69">
        <w:rPr>
          <w:i/>
          <w:iCs/>
        </w:rPr>
        <w:t xml:space="preserve"> Marketing </w:t>
      </w:r>
      <w:r w:rsidRPr="00006D69">
        <w:rPr>
          <w:i/>
          <w:iCs/>
        </w:rPr>
        <w:t>M</w:t>
      </w:r>
      <w:r w:rsidRPr="00006D69">
        <w:rPr>
          <w:i/>
          <w:iCs/>
        </w:rPr>
        <w:t xml:space="preserve">anagement: </w:t>
      </w:r>
      <w:r w:rsidRPr="00006D69">
        <w:rPr>
          <w:i/>
          <w:iCs/>
        </w:rPr>
        <w:t>A</w:t>
      </w:r>
      <w:r w:rsidRPr="00006D69">
        <w:rPr>
          <w:i/>
          <w:iCs/>
        </w:rPr>
        <w:t xml:space="preserve"> </w:t>
      </w:r>
      <w:r w:rsidRPr="00006D69">
        <w:rPr>
          <w:i/>
          <w:iCs/>
        </w:rPr>
        <w:t>V</w:t>
      </w:r>
      <w:r w:rsidRPr="00006D69">
        <w:rPr>
          <w:i/>
          <w:iCs/>
        </w:rPr>
        <w:t xml:space="preserve">alue </w:t>
      </w:r>
      <w:r w:rsidRPr="00006D69">
        <w:rPr>
          <w:i/>
          <w:iCs/>
        </w:rPr>
        <w:t>C</w:t>
      </w:r>
      <w:r w:rsidRPr="00006D69">
        <w:rPr>
          <w:i/>
          <w:iCs/>
        </w:rPr>
        <w:t xml:space="preserve">reation </w:t>
      </w:r>
      <w:r w:rsidRPr="00006D69">
        <w:rPr>
          <w:i/>
          <w:iCs/>
        </w:rPr>
        <w:t>P</w:t>
      </w:r>
      <w:r w:rsidRPr="00006D69">
        <w:rPr>
          <w:i/>
          <w:iCs/>
        </w:rPr>
        <w:t>rocess</w:t>
      </w:r>
      <w:r>
        <w:t>. Palgrave Macmillan.</w:t>
      </w:r>
    </w:p>
    <w:p w14:paraId="73A66897" w14:textId="3859B3AF" w:rsidR="00006D69" w:rsidRDefault="00006D69" w:rsidP="00006D69">
      <w:r>
        <w:t xml:space="preserve">Rolfe, A. (2021) </w:t>
      </w:r>
      <w:r w:rsidRPr="00006D69">
        <w:rPr>
          <w:i/>
          <w:iCs/>
        </w:rPr>
        <w:t>How to: Write a CV</w:t>
      </w:r>
      <w:r>
        <w:t xml:space="preserve">. </w:t>
      </w:r>
      <w:r>
        <w:t>Available at: https://www.reed.co.uk/career-advice/how-to-write-a-cv/ (Accessed: 4 March 2026).</w:t>
      </w:r>
    </w:p>
    <w:p w14:paraId="2C078E63" w14:textId="52076D67" w:rsidR="0011688C" w:rsidRDefault="00006D69" w:rsidP="00006D69">
      <w:r>
        <w:t xml:space="preserve">Savery, J.R. and Duffy, T.M. (1995) ‘Problem based learning: an instructional model and its constructivist framework’, </w:t>
      </w:r>
      <w:r w:rsidRPr="00006D69">
        <w:rPr>
          <w:i/>
          <w:iCs/>
        </w:rPr>
        <w:t>Educational Technology</w:t>
      </w:r>
      <w:r>
        <w:t>, 35(5), pp. 31–38.</w:t>
      </w:r>
    </w:p>
    <w:sectPr w:rsidR="001168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C02DCE"/>
    <w:rsid w:val="00006D69"/>
    <w:rsid w:val="0011688C"/>
    <w:rsid w:val="00443DF6"/>
    <w:rsid w:val="006D15E1"/>
    <w:rsid w:val="51236A20"/>
    <w:rsid w:val="66C02DCE"/>
    <w:rsid w:val="7A80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D8087"/>
  <w15:chartTrackingRefBased/>
  <w15:docId w15:val="{31FB83F6-94E4-4023-A33F-A83B4FA4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A806FE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eed.co.uk/career-advice/how-to-write-a-cv/" TargetMode="External"/><Relationship Id="rId4" Type="http://schemas.openxmlformats.org/officeDocument/2006/relationships/hyperlink" Target="https://www.citethemrightonlin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3</cp:revision>
  <dcterms:created xsi:type="dcterms:W3CDTF">2026-03-04T16:43:00Z</dcterms:created>
  <dcterms:modified xsi:type="dcterms:W3CDTF">2026-03-04T16:44:00Z</dcterms:modified>
</cp:coreProperties>
</file>