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6E6FC69" w14:textId="5A7BDEC6" w:rsidR="000C1ECF" w:rsidRPr="001C7F92" w:rsidRDefault="00F72EA4" w:rsidP="009F7382">
      <w:pPr>
        <w:spacing w:before="120" w:after="120" w:line="480" w:lineRule="auto"/>
        <w:jc w:val="center"/>
        <w:rPr>
          <w:rFonts w:ascii="Arial" w:eastAsia="Arial" w:hAnsi="Arial" w:cs="Arial"/>
          <w:kern w:val="0"/>
          <w:sz w:val="24"/>
          <w:szCs w:val="24"/>
          <w:lang w:val="en-GB"/>
          <w14:ligatures w14:val="none"/>
        </w:rPr>
      </w:pPr>
      <w:r w:rsidRPr="001C7F92">
        <w:rPr>
          <w:noProof/>
          <w:sz w:val="24"/>
          <w:szCs w:val="24"/>
          <w:lang w:val="en-GB"/>
        </w:rPr>
        <w:drawing>
          <wp:inline distT="0" distB="0" distL="0" distR="0" wp14:anchorId="7B5E1E46" wp14:editId="53A5724D">
            <wp:extent cx="3086100" cy="1214069"/>
            <wp:effectExtent l="0" t="0" r="0" b="5715"/>
            <wp:docPr id="2" name="Picture 2" descr="University of Wales Trinity St David - UniKitOu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Wales Trinity St David - UniKitOut"/>
                    <pic:cNvPicPr>
                      <a:picLocks noChangeAspect="1" noChangeArrowheads="1"/>
                    </pic:cNvPicPr>
                  </pic:nvPicPr>
                  <pic:blipFill>
                    <a:blip r:embed="rId6" cstate="screen">
                      <a:extLst>
                        <a:ext uri="{28A0092B-C50C-407E-A947-70E740481C1C}">
                          <a14:useLocalDpi xmlns:a14="http://schemas.microsoft.com/office/drawing/2010/main"/>
                        </a:ext>
                      </a:extLst>
                    </a:blip>
                    <a:srcRect/>
                    <a:stretch>
                      <a:fillRect/>
                    </a:stretch>
                  </pic:blipFill>
                  <pic:spPr bwMode="auto">
                    <a:xfrm>
                      <a:off x="0" y="0"/>
                      <a:ext cx="3114843" cy="1225376"/>
                    </a:xfrm>
                    <a:prstGeom prst="rect">
                      <a:avLst/>
                    </a:prstGeom>
                    <a:noFill/>
                    <a:ln>
                      <a:noFill/>
                    </a:ln>
                  </pic:spPr>
                </pic:pic>
              </a:graphicData>
            </a:graphic>
          </wp:inline>
        </w:drawing>
      </w:r>
    </w:p>
    <w:p w14:paraId="0FDF7E9B" w14:textId="77777777" w:rsidR="009F7382" w:rsidRPr="004D6B6C" w:rsidRDefault="009F7382" w:rsidP="009F7382">
      <w:pPr>
        <w:spacing w:before="120" w:after="120" w:line="480" w:lineRule="auto"/>
        <w:jc w:val="center"/>
        <w:rPr>
          <w:rFonts w:ascii="Arial" w:eastAsia="Arial" w:hAnsi="Arial" w:cs="Arial"/>
          <w:b/>
          <w:bCs/>
          <w:kern w:val="0"/>
          <w:sz w:val="28"/>
          <w:szCs w:val="28"/>
          <w:lang w:val="en-GB"/>
          <w14:ligatures w14:val="none"/>
        </w:rPr>
      </w:pPr>
      <w:r w:rsidRPr="004D6B6C">
        <w:rPr>
          <w:rFonts w:ascii="Arial" w:eastAsia="Arial" w:hAnsi="Arial" w:cs="Arial"/>
          <w:b/>
          <w:bCs/>
          <w:kern w:val="0"/>
          <w:sz w:val="28"/>
          <w:szCs w:val="28"/>
          <w:lang w:val="en-GB"/>
          <w14:ligatures w14:val="none"/>
        </w:rPr>
        <w:t>LCHS7005 Service Integration and Partnership Working</w:t>
      </w:r>
    </w:p>
    <w:p w14:paraId="434DCA0E" w14:textId="77777777" w:rsidR="009F7382" w:rsidRPr="004D6B6C" w:rsidRDefault="009F7382" w:rsidP="009F7382">
      <w:pPr>
        <w:spacing w:before="120" w:after="120" w:line="480" w:lineRule="auto"/>
        <w:jc w:val="center"/>
        <w:rPr>
          <w:rFonts w:ascii="Arial" w:eastAsia="Arial" w:hAnsi="Arial" w:cs="Arial"/>
          <w:b/>
          <w:bCs/>
          <w:kern w:val="0"/>
          <w:sz w:val="28"/>
          <w:szCs w:val="28"/>
          <w:lang w:val="en-GB"/>
          <w14:ligatures w14:val="none"/>
        </w:rPr>
      </w:pPr>
      <w:r w:rsidRPr="004D6B6C">
        <w:rPr>
          <w:rFonts w:ascii="Arial" w:eastAsia="Arial" w:hAnsi="Arial" w:cs="Arial"/>
          <w:b/>
          <w:bCs/>
          <w:kern w:val="0"/>
          <w:sz w:val="28"/>
          <w:szCs w:val="28"/>
          <w:lang w:val="en-GB"/>
          <w14:ligatures w14:val="none"/>
        </w:rPr>
        <w:t>Component 2: Reflective Report</w:t>
      </w:r>
    </w:p>
    <w:p w14:paraId="1A4D5E38" w14:textId="14DB745B" w:rsidR="009F7382" w:rsidRDefault="009F7382" w:rsidP="009F7382">
      <w:pPr>
        <w:spacing w:before="120" w:after="120" w:line="480" w:lineRule="auto"/>
        <w:jc w:val="center"/>
        <w:rPr>
          <w:rFonts w:ascii="Arial" w:eastAsia="Arial" w:hAnsi="Arial" w:cs="Arial"/>
          <w:kern w:val="0"/>
          <w:sz w:val="24"/>
          <w:szCs w:val="24"/>
          <w:lang w:val="en-GB"/>
          <w14:ligatures w14:val="none"/>
        </w:rPr>
      </w:pPr>
    </w:p>
    <w:p w14:paraId="0DE73F20" w14:textId="1CF4E874" w:rsidR="00F62B4D" w:rsidRDefault="00F62B4D" w:rsidP="009F7382">
      <w:pPr>
        <w:spacing w:before="120" w:after="120" w:line="480" w:lineRule="auto"/>
        <w:jc w:val="center"/>
        <w:rPr>
          <w:rFonts w:ascii="Arial" w:eastAsia="Arial" w:hAnsi="Arial" w:cs="Arial"/>
          <w:b/>
          <w:bCs/>
          <w:kern w:val="0"/>
          <w:lang w:val="en-GB"/>
          <w14:ligatures w14:val="none"/>
        </w:rPr>
      </w:pPr>
      <w:r>
        <w:rPr>
          <w:rFonts w:ascii="Arial" w:eastAsia="Arial" w:hAnsi="Arial" w:cs="Arial"/>
          <w:b/>
          <w:bCs/>
          <w:kern w:val="0"/>
          <w:lang w:val="en-GB"/>
          <w14:ligatures w14:val="none"/>
        </w:rPr>
        <w:t xml:space="preserve">Student Name: Darshan </w:t>
      </w:r>
      <w:proofErr w:type="spellStart"/>
      <w:r>
        <w:rPr>
          <w:rFonts w:ascii="Arial" w:eastAsia="Arial" w:hAnsi="Arial" w:cs="Arial"/>
          <w:b/>
          <w:bCs/>
          <w:kern w:val="0"/>
          <w:lang w:val="en-GB"/>
          <w14:ligatures w14:val="none"/>
        </w:rPr>
        <w:t>Bipinbhai</w:t>
      </w:r>
      <w:proofErr w:type="spellEnd"/>
      <w:r>
        <w:rPr>
          <w:rFonts w:ascii="Arial" w:eastAsia="Arial" w:hAnsi="Arial" w:cs="Arial"/>
          <w:b/>
          <w:bCs/>
          <w:kern w:val="0"/>
          <w:lang w:val="en-GB"/>
          <w14:ligatures w14:val="none"/>
        </w:rPr>
        <w:t xml:space="preserve"> Sarvaiya</w:t>
      </w:r>
    </w:p>
    <w:p w14:paraId="1337A03E" w14:textId="7CC48519" w:rsidR="00F62B4D" w:rsidRDefault="00F62B4D" w:rsidP="009F7382">
      <w:pPr>
        <w:spacing w:before="120" w:after="120" w:line="480" w:lineRule="auto"/>
        <w:jc w:val="center"/>
        <w:rPr>
          <w:rFonts w:ascii="Arial" w:eastAsia="Arial" w:hAnsi="Arial" w:cs="Arial"/>
          <w:b/>
          <w:bCs/>
          <w:kern w:val="0"/>
          <w:lang w:val="en-GB"/>
          <w14:ligatures w14:val="none"/>
        </w:rPr>
      </w:pPr>
      <w:r>
        <w:rPr>
          <w:rFonts w:ascii="Arial" w:eastAsia="Arial" w:hAnsi="Arial" w:cs="Arial"/>
          <w:b/>
          <w:bCs/>
          <w:kern w:val="0"/>
          <w:lang w:val="en-GB"/>
          <w14:ligatures w14:val="none"/>
        </w:rPr>
        <w:t>Student ID: 2436889</w:t>
      </w:r>
    </w:p>
    <w:p w14:paraId="34498F2A" w14:textId="7F4DDDB4" w:rsidR="00F62B4D" w:rsidRPr="00F62B4D" w:rsidRDefault="00F62B4D" w:rsidP="009F7382">
      <w:pPr>
        <w:spacing w:before="120" w:after="120" w:line="480" w:lineRule="auto"/>
        <w:jc w:val="center"/>
        <w:rPr>
          <w:rFonts w:ascii="Arial" w:eastAsia="Arial" w:hAnsi="Arial" w:cs="Arial"/>
          <w:b/>
          <w:bCs/>
          <w:kern w:val="0"/>
          <w:lang w:val="en-GB"/>
          <w14:ligatures w14:val="none"/>
        </w:rPr>
      </w:pPr>
      <w:r>
        <w:rPr>
          <w:rFonts w:ascii="Arial" w:eastAsia="Arial" w:hAnsi="Arial" w:cs="Arial"/>
          <w:b/>
          <w:bCs/>
          <w:kern w:val="0"/>
          <w:lang w:val="en-GB"/>
          <w14:ligatures w14:val="none"/>
        </w:rPr>
        <w:t>Lecturer Name: Dr. Diola Bijlhout</w:t>
      </w:r>
    </w:p>
    <w:p w14:paraId="420B845A" w14:textId="4EE13A80" w:rsidR="009F7382" w:rsidRPr="001C7F92" w:rsidRDefault="009F7382" w:rsidP="009F7382">
      <w:pPr>
        <w:spacing w:before="120" w:after="120" w:line="480" w:lineRule="auto"/>
        <w:jc w:val="center"/>
        <w:rPr>
          <w:rFonts w:ascii="Arial" w:eastAsia="Arial" w:hAnsi="Arial" w:cs="Arial"/>
          <w:kern w:val="0"/>
          <w:sz w:val="24"/>
          <w:szCs w:val="24"/>
          <w:lang w:val="en-GB"/>
          <w14:ligatures w14:val="none"/>
        </w:rPr>
      </w:pPr>
    </w:p>
    <w:p w14:paraId="78F008E3" w14:textId="1107B6D7" w:rsidR="009F7382" w:rsidRPr="00F62B4D" w:rsidRDefault="009F7382" w:rsidP="009F7382">
      <w:pPr>
        <w:spacing w:before="120" w:after="120" w:line="480" w:lineRule="auto"/>
        <w:jc w:val="center"/>
        <w:rPr>
          <w:rFonts w:ascii="Arial" w:eastAsia="Arial" w:hAnsi="Arial" w:cs="Arial"/>
          <w:b/>
          <w:bCs/>
          <w:kern w:val="0"/>
          <w:lang w:val="en-GB"/>
          <w14:ligatures w14:val="none"/>
        </w:rPr>
      </w:pPr>
    </w:p>
    <w:p w14:paraId="3D176DFE" w14:textId="46E37420" w:rsidR="009F7382" w:rsidRPr="001C7F92" w:rsidRDefault="009F7382" w:rsidP="009F7382">
      <w:pPr>
        <w:spacing w:before="120" w:after="120" w:line="480" w:lineRule="auto"/>
        <w:jc w:val="center"/>
        <w:rPr>
          <w:rFonts w:ascii="Arial" w:eastAsia="Arial" w:hAnsi="Arial" w:cs="Arial"/>
          <w:kern w:val="0"/>
          <w:sz w:val="24"/>
          <w:szCs w:val="24"/>
          <w:lang w:val="en-GB"/>
          <w14:ligatures w14:val="none"/>
        </w:rPr>
      </w:pPr>
    </w:p>
    <w:p w14:paraId="1EEADB13" w14:textId="537A6E88" w:rsidR="009F7382" w:rsidRDefault="009F7382" w:rsidP="009F7382">
      <w:pPr>
        <w:spacing w:before="120" w:after="120" w:line="480" w:lineRule="auto"/>
        <w:jc w:val="center"/>
        <w:rPr>
          <w:rFonts w:ascii="Arial" w:eastAsia="Arial" w:hAnsi="Arial" w:cs="Arial"/>
          <w:kern w:val="0"/>
          <w:sz w:val="24"/>
          <w:szCs w:val="24"/>
          <w:lang w:val="en-GB"/>
          <w14:ligatures w14:val="none"/>
        </w:rPr>
      </w:pPr>
    </w:p>
    <w:p w14:paraId="1AEF2F00" w14:textId="77777777" w:rsidR="001A06BE" w:rsidRPr="001C7F92" w:rsidRDefault="001A06BE" w:rsidP="009F7382">
      <w:pPr>
        <w:spacing w:before="120" w:after="120" w:line="480" w:lineRule="auto"/>
        <w:jc w:val="center"/>
        <w:rPr>
          <w:rFonts w:ascii="Arial" w:eastAsia="Arial" w:hAnsi="Arial" w:cs="Arial"/>
          <w:kern w:val="0"/>
          <w:sz w:val="24"/>
          <w:szCs w:val="24"/>
          <w:lang w:val="en-GB"/>
          <w14:ligatures w14:val="none"/>
        </w:rPr>
      </w:pPr>
    </w:p>
    <w:p w14:paraId="19FA83BB" w14:textId="51C74DC2" w:rsidR="000C1ECF" w:rsidRPr="00F821A4" w:rsidRDefault="000C1ECF" w:rsidP="009F7382">
      <w:pPr>
        <w:spacing w:before="120" w:after="120" w:line="480" w:lineRule="auto"/>
        <w:jc w:val="center"/>
        <w:rPr>
          <w:rFonts w:ascii="Arial" w:eastAsia="Arial" w:hAnsi="Arial" w:cs="Arial"/>
          <w:b/>
          <w:bCs/>
          <w:kern w:val="0"/>
          <w:lang w:val="en-GB"/>
          <w14:ligatures w14:val="none"/>
        </w:rPr>
      </w:pPr>
      <w:r w:rsidRPr="00F821A4">
        <w:rPr>
          <w:rFonts w:ascii="Arial" w:eastAsia="Arial" w:hAnsi="Arial" w:cs="Arial"/>
          <w:b/>
          <w:bCs/>
          <w:kern w:val="0"/>
          <w:lang w:val="en-GB"/>
          <w14:ligatures w14:val="none"/>
        </w:rPr>
        <w:br w:type="page"/>
      </w:r>
    </w:p>
    <w:sdt>
      <w:sdtPr>
        <w:rPr>
          <w:rFonts w:ascii="Arial" w:eastAsia="Times New Roman" w:hAnsi="Arial" w:cs="Arial"/>
          <w:b/>
          <w:bCs/>
          <w:kern w:val="0"/>
          <w:sz w:val="24"/>
          <w:szCs w:val="24"/>
          <w:lang w:val="en-GB"/>
          <w14:ligatures w14:val="none"/>
        </w:rPr>
        <w:id w:val="-1927640369"/>
        <w:docPartObj>
          <w:docPartGallery w:val="Table of Contents"/>
          <w:docPartUnique/>
        </w:docPartObj>
      </w:sdtPr>
      <w:sdtEndPr>
        <w:rPr>
          <w:rFonts w:eastAsia="Arial"/>
          <w:noProof/>
          <w:sz w:val="22"/>
          <w:szCs w:val="22"/>
        </w:rPr>
      </w:sdtEndPr>
      <w:sdtContent>
        <w:p w14:paraId="3A9C5B80" w14:textId="0519ECF0" w:rsidR="000C1ECF" w:rsidRPr="00F821A4" w:rsidRDefault="009E71EF" w:rsidP="009F7382">
          <w:pPr>
            <w:keepNext/>
            <w:keepLines/>
            <w:spacing w:before="120" w:after="120" w:line="480" w:lineRule="auto"/>
            <w:jc w:val="center"/>
            <w:rPr>
              <w:rFonts w:ascii="Arial" w:eastAsia="Times New Roman" w:hAnsi="Arial" w:cs="Arial"/>
              <w:b/>
              <w:bCs/>
              <w:kern w:val="0"/>
              <w:sz w:val="24"/>
              <w:szCs w:val="24"/>
              <w:lang w:val="en-GB"/>
              <w14:ligatures w14:val="none"/>
            </w:rPr>
          </w:pPr>
          <w:r w:rsidRPr="00F821A4">
            <w:rPr>
              <w:rFonts w:ascii="Arial" w:eastAsia="Times New Roman" w:hAnsi="Arial" w:cs="Arial"/>
              <w:b/>
              <w:bCs/>
              <w:kern w:val="0"/>
              <w:sz w:val="24"/>
              <w:szCs w:val="24"/>
              <w:lang w:val="en-GB"/>
              <w14:ligatures w14:val="none"/>
            </w:rPr>
            <w:t>TABLE OF CONTENTS</w:t>
          </w:r>
        </w:p>
        <w:p w14:paraId="77E58A3F" w14:textId="1845EA13" w:rsidR="009E71EF" w:rsidRPr="00F821A4" w:rsidRDefault="000C1ECF">
          <w:pPr>
            <w:pStyle w:val="TOC1"/>
            <w:tabs>
              <w:tab w:val="right" w:leader="dot" w:pos="9019"/>
            </w:tabs>
            <w:rPr>
              <w:rFonts w:ascii="Arial" w:hAnsi="Arial" w:cs="Arial"/>
              <w:noProof/>
              <w:lang w:val="en-GB"/>
            </w:rPr>
          </w:pPr>
          <w:r w:rsidRPr="00F821A4">
            <w:rPr>
              <w:rFonts w:ascii="Arial" w:eastAsia="Arial" w:hAnsi="Arial" w:cs="Arial"/>
              <w:kern w:val="0"/>
              <w:lang w:val="en-GB"/>
              <w14:ligatures w14:val="none"/>
            </w:rPr>
            <w:fldChar w:fldCharType="begin"/>
          </w:r>
          <w:r w:rsidRPr="00F821A4">
            <w:rPr>
              <w:rFonts w:ascii="Arial" w:eastAsia="Arial" w:hAnsi="Arial" w:cs="Arial"/>
              <w:kern w:val="0"/>
              <w:lang w:val="en-GB"/>
              <w14:ligatures w14:val="none"/>
            </w:rPr>
            <w:instrText xml:space="preserve"> TOC \o "1-3" \h \z \u </w:instrText>
          </w:r>
          <w:r w:rsidRPr="00F821A4">
            <w:rPr>
              <w:rFonts w:ascii="Arial" w:eastAsia="Arial" w:hAnsi="Arial" w:cs="Arial"/>
              <w:kern w:val="0"/>
              <w:lang w:val="en-GB"/>
              <w14:ligatures w14:val="none"/>
            </w:rPr>
            <w:fldChar w:fldCharType="separate"/>
          </w:r>
          <w:hyperlink w:anchor="_Toc226759633" w:history="1">
            <w:r w:rsidR="009E71EF" w:rsidRPr="00F821A4">
              <w:rPr>
                <w:rStyle w:val="Hyperlink"/>
                <w:rFonts w:ascii="Arial" w:hAnsi="Arial" w:cs="Arial"/>
                <w:noProof/>
                <w:lang w:val="en-GB"/>
              </w:rPr>
              <w:t>INTRODUCTION</w:t>
            </w:r>
            <w:r w:rsidR="009E71EF" w:rsidRPr="00F821A4">
              <w:rPr>
                <w:rFonts w:ascii="Arial" w:hAnsi="Arial" w:cs="Arial"/>
                <w:noProof/>
                <w:webHidden/>
                <w:lang w:val="en-GB"/>
              </w:rPr>
              <w:tab/>
            </w:r>
            <w:r w:rsidR="009E71EF" w:rsidRPr="00F821A4">
              <w:rPr>
                <w:rFonts w:ascii="Arial" w:hAnsi="Arial" w:cs="Arial"/>
                <w:noProof/>
                <w:webHidden/>
                <w:lang w:val="en-GB"/>
              </w:rPr>
              <w:fldChar w:fldCharType="begin"/>
            </w:r>
            <w:r w:rsidR="009E71EF" w:rsidRPr="00F821A4">
              <w:rPr>
                <w:rFonts w:ascii="Arial" w:hAnsi="Arial" w:cs="Arial"/>
                <w:noProof/>
                <w:webHidden/>
                <w:lang w:val="en-GB"/>
              </w:rPr>
              <w:instrText xml:space="preserve"> PAGEREF _Toc226759633 \h </w:instrText>
            </w:r>
            <w:r w:rsidR="009E71EF" w:rsidRPr="00F821A4">
              <w:rPr>
                <w:rFonts w:ascii="Arial" w:hAnsi="Arial" w:cs="Arial"/>
                <w:noProof/>
                <w:webHidden/>
                <w:lang w:val="en-GB"/>
              </w:rPr>
            </w:r>
            <w:r w:rsidR="009E71EF" w:rsidRPr="00F821A4">
              <w:rPr>
                <w:rFonts w:ascii="Arial" w:hAnsi="Arial" w:cs="Arial"/>
                <w:noProof/>
                <w:webHidden/>
                <w:lang w:val="en-GB"/>
              </w:rPr>
              <w:fldChar w:fldCharType="separate"/>
            </w:r>
            <w:r w:rsidR="009E71EF" w:rsidRPr="00F821A4">
              <w:rPr>
                <w:rFonts w:ascii="Arial" w:hAnsi="Arial" w:cs="Arial"/>
                <w:noProof/>
                <w:webHidden/>
                <w:lang w:val="en-GB"/>
              </w:rPr>
              <w:t>1</w:t>
            </w:r>
            <w:r w:rsidR="009E71EF" w:rsidRPr="00F821A4">
              <w:rPr>
                <w:rFonts w:ascii="Arial" w:hAnsi="Arial" w:cs="Arial"/>
                <w:noProof/>
                <w:webHidden/>
                <w:lang w:val="en-GB"/>
              </w:rPr>
              <w:fldChar w:fldCharType="end"/>
            </w:r>
          </w:hyperlink>
        </w:p>
        <w:p w14:paraId="3BF59BB5" w14:textId="4E57AE21" w:rsidR="009E71EF" w:rsidRPr="00F821A4" w:rsidRDefault="009E71EF">
          <w:pPr>
            <w:pStyle w:val="TOC1"/>
            <w:tabs>
              <w:tab w:val="right" w:leader="dot" w:pos="9019"/>
            </w:tabs>
            <w:rPr>
              <w:rFonts w:ascii="Arial" w:hAnsi="Arial" w:cs="Arial"/>
              <w:noProof/>
              <w:lang w:val="en-GB"/>
            </w:rPr>
          </w:pPr>
          <w:hyperlink w:anchor="_Toc226759634" w:history="1">
            <w:r w:rsidRPr="00F821A4">
              <w:rPr>
                <w:rStyle w:val="Hyperlink"/>
                <w:rFonts w:ascii="Arial" w:hAnsi="Arial" w:cs="Arial"/>
                <w:noProof/>
                <w:lang w:val="en-GB"/>
              </w:rPr>
              <w:t>CONTEXT</w:t>
            </w:r>
            <w:r w:rsidRPr="00F821A4">
              <w:rPr>
                <w:rFonts w:ascii="Arial" w:hAnsi="Arial" w:cs="Arial"/>
                <w:noProof/>
                <w:webHidden/>
                <w:lang w:val="en-GB"/>
              </w:rPr>
              <w:tab/>
            </w:r>
            <w:r w:rsidRPr="00F821A4">
              <w:rPr>
                <w:rFonts w:ascii="Arial" w:hAnsi="Arial" w:cs="Arial"/>
                <w:noProof/>
                <w:webHidden/>
                <w:lang w:val="en-GB"/>
              </w:rPr>
              <w:fldChar w:fldCharType="begin"/>
            </w:r>
            <w:r w:rsidRPr="00F821A4">
              <w:rPr>
                <w:rFonts w:ascii="Arial" w:hAnsi="Arial" w:cs="Arial"/>
                <w:noProof/>
                <w:webHidden/>
                <w:lang w:val="en-GB"/>
              </w:rPr>
              <w:instrText xml:space="preserve"> PAGEREF _Toc226759634 \h </w:instrText>
            </w:r>
            <w:r w:rsidRPr="00F821A4">
              <w:rPr>
                <w:rFonts w:ascii="Arial" w:hAnsi="Arial" w:cs="Arial"/>
                <w:noProof/>
                <w:webHidden/>
                <w:lang w:val="en-GB"/>
              </w:rPr>
            </w:r>
            <w:r w:rsidRPr="00F821A4">
              <w:rPr>
                <w:rFonts w:ascii="Arial" w:hAnsi="Arial" w:cs="Arial"/>
                <w:noProof/>
                <w:webHidden/>
                <w:lang w:val="en-GB"/>
              </w:rPr>
              <w:fldChar w:fldCharType="separate"/>
            </w:r>
            <w:r w:rsidRPr="00F821A4">
              <w:rPr>
                <w:rFonts w:ascii="Arial" w:hAnsi="Arial" w:cs="Arial"/>
                <w:noProof/>
                <w:webHidden/>
                <w:lang w:val="en-GB"/>
              </w:rPr>
              <w:t>1</w:t>
            </w:r>
            <w:r w:rsidRPr="00F821A4">
              <w:rPr>
                <w:rFonts w:ascii="Arial" w:hAnsi="Arial" w:cs="Arial"/>
                <w:noProof/>
                <w:webHidden/>
                <w:lang w:val="en-GB"/>
              </w:rPr>
              <w:fldChar w:fldCharType="end"/>
            </w:r>
          </w:hyperlink>
        </w:p>
        <w:p w14:paraId="58633C4E" w14:textId="482ED33C" w:rsidR="009E71EF" w:rsidRPr="00F821A4" w:rsidRDefault="009E71EF">
          <w:pPr>
            <w:pStyle w:val="TOC2"/>
            <w:tabs>
              <w:tab w:val="right" w:leader="dot" w:pos="9019"/>
            </w:tabs>
            <w:rPr>
              <w:rFonts w:ascii="Arial" w:hAnsi="Arial" w:cs="Arial"/>
              <w:noProof/>
              <w:lang w:val="en-GB"/>
            </w:rPr>
          </w:pPr>
          <w:hyperlink w:anchor="_Toc226759635" w:history="1">
            <w:r w:rsidRPr="00F821A4">
              <w:rPr>
                <w:rStyle w:val="Hyperlink"/>
                <w:rFonts w:ascii="Arial" w:hAnsi="Arial" w:cs="Arial"/>
                <w:noProof/>
                <w:lang w:val="en-GB"/>
              </w:rPr>
              <w:t>Identifying Needs from the Target Population for Service Integration</w:t>
            </w:r>
            <w:r w:rsidRPr="00F821A4">
              <w:rPr>
                <w:rFonts w:ascii="Arial" w:hAnsi="Arial" w:cs="Arial"/>
                <w:noProof/>
                <w:webHidden/>
                <w:lang w:val="en-GB"/>
              </w:rPr>
              <w:tab/>
            </w:r>
            <w:r w:rsidRPr="00F821A4">
              <w:rPr>
                <w:rFonts w:ascii="Arial" w:hAnsi="Arial" w:cs="Arial"/>
                <w:noProof/>
                <w:webHidden/>
                <w:lang w:val="en-GB"/>
              </w:rPr>
              <w:fldChar w:fldCharType="begin"/>
            </w:r>
            <w:r w:rsidRPr="00F821A4">
              <w:rPr>
                <w:rFonts w:ascii="Arial" w:hAnsi="Arial" w:cs="Arial"/>
                <w:noProof/>
                <w:webHidden/>
                <w:lang w:val="en-GB"/>
              </w:rPr>
              <w:instrText xml:space="preserve"> PAGEREF _Toc226759635 \h </w:instrText>
            </w:r>
            <w:r w:rsidRPr="00F821A4">
              <w:rPr>
                <w:rFonts w:ascii="Arial" w:hAnsi="Arial" w:cs="Arial"/>
                <w:noProof/>
                <w:webHidden/>
                <w:lang w:val="en-GB"/>
              </w:rPr>
            </w:r>
            <w:r w:rsidRPr="00F821A4">
              <w:rPr>
                <w:rFonts w:ascii="Arial" w:hAnsi="Arial" w:cs="Arial"/>
                <w:noProof/>
                <w:webHidden/>
                <w:lang w:val="en-GB"/>
              </w:rPr>
              <w:fldChar w:fldCharType="separate"/>
            </w:r>
            <w:r w:rsidRPr="00F821A4">
              <w:rPr>
                <w:rFonts w:ascii="Arial" w:hAnsi="Arial" w:cs="Arial"/>
                <w:noProof/>
                <w:webHidden/>
                <w:lang w:val="en-GB"/>
              </w:rPr>
              <w:t>1</w:t>
            </w:r>
            <w:r w:rsidRPr="00F821A4">
              <w:rPr>
                <w:rFonts w:ascii="Arial" w:hAnsi="Arial" w:cs="Arial"/>
                <w:noProof/>
                <w:webHidden/>
                <w:lang w:val="en-GB"/>
              </w:rPr>
              <w:fldChar w:fldCharType="end"/>
            </w:r>
          </w:hyperlink>
        </w:p>
        <w:p w14:paraId="720D5619" w14:textId="70C0D917" w:rsidR="009E71EF" w:rsidRPr="00F821A4" w:rsidRDefault="009E71EF">
          <w:pPr>
            <w:pStyle w:val="TOC2"/>
            <w:tabs>
              <w:tab w:val="right" w:leader="dot" w:pos="9019"/>
            </w:tabs>
            <w:rPr>
              <w:rFonts w:ascii="Arial" w:hAnsi="Arial" w:cs="Arial"/>
              <w:noProof/>
              <w:lang w:val="en-GB"/>
            </w:rPr>
          </w:pPr>
          <w:hyperlink w:anchor="_Toc226759636" w:history="1">
            <w:r w:rsidRPr="00F821A4">
              <w:rPr>
                <w:rStyle w:val="Hyperlink"/>
                <w:rFonts w:ascii="Arial" w:hAnsi="Arial" w:cs="Arial"/>
                <w:noProof/>
                <w:lang w:val="en-GB"/>
              </w:rPr>
              <w:t>Identifying Opportunities to Address These Needs</w:t>
            </w:r>
            <w:r w:rsidRPr="00F821A4">
              <w:rPr>
                <w:rFonts w:ascii="Arial" w:hAnsi="Arial" w:cs="Arial"/>
                <w:noProof/>
                <w:webHidden/>
                <w:lang w:val="en-GB"/>
              </w:rPr>
              <w:tab/>
            </w:r>
            <w:r w:rsidRPr="00F821A4">
              <w:rPr>
                <w:rFonts w:ascii="Arial" w:hAnsi="Arial" w:cs="Arial"/>
                <w:noProof/>
                <w:webHidden/>
                <w:lang w:val="en-GB"/>
              </w:rPr>
              <w:fldChar w:fldCharType="begin"/>
            </w:r>
            <w:r w:rsidRPr="00F821A4">
              <w:rPr>
                <w:rFonts w:ascii="Arial" w:hAnsi="Arial" w:cs="Arial"/>
                <w:noProof/>
                <w:webHidden/>
                <w:lang w:val="en-GB"/>
              </w:rPr>
              <w:instrText xml:space="preserve"> PAGEREF _Toc226759636 \h </w:instrText>
            </w:r>
            <w:r w:rsidRPr="00F821A4">
              <w:rPr>
                <w:rFonts w:ascii="Arial" w:hAnsi="Arial" w:cs="Arial"/>
                <w:noProof/>
                <w:webHidden/>
                <w:lang w:val="en-GB"/>
              </w:rPr>
            </w:r>
            <w:r w:rsidRPr="00F821A4">
              <w:rPr>
                <w:rFonts w:ascii="Arial" w:hAnsi="Arial" w:cs="Arial"/>
                <w:noProof/>
                <w:webHidden/>
                <w:lang w:val="en-GB"/>
              </w:rPr>
              <w:fldChar w:fldCharType="separate"/>
            </w:r>
            <w:r w:rsidRPr="00F821A4">
              <w:rPr>
                <w:rFonts w:ascii="Arial" w:hAnsi="Arial" w:cs="Arial"/>
                <w:noProof/>
                <w:webHidden/>
                <w:lang w:val="en-GB"/>
              </w:rPr>
              <w:t>2</w:t>
            </w:r>
            <w:r w:rsidRPr="00F821A4">
              <w:rPr>
                <w:rFonts w:ascii="Arial" w:hAnsi="Arial" w:cs="Arial"/>
                <w:noProof/>
                <w:webHidden/>
                <w:lang w:val="en-GB"/>
              </w:rPr>
              <w:fldChar w:fldCharType="end"/>
            </w:r>
          </w:hyperlink>
        </w:p>
        <w:p w14:paraId="04ACEE27" w14:textId="449672BF" w:rsidR="009E71EF" w:rsidRPr="00F821A4" w:rsidRDefault="009E71EF">
          <w:pPr>
            <w:pStyle w:val="TOC2"/>
            <w:tabs>
              <w:tab w:val="right" w:leader="dot" w:pos="9019"/>
            </w:tabs>
            <w:rPr>
              <w:rFonts w:ascii="Arial" w:hAnsi="Arial" w:cs="Arial"/>
              <w:noProof/>
              <w:lang w:val="en-GB"/>
            </w:rPr>
          </w:pPr>
          <w:hyperlink w:anchor="_Toc226759637" w:history="1">
            <w:r w:rsidRPr="00F821A4">
              <w:rPr>
                <w:rStyle w:val="Hyperlink"/>
                <w:rFonts w:ascii="Arial" w:hAnsi="Arial" w:cs="Arial"/>
                <w:noProof/>
                <w:lang w:val="en-GB"/>
              </w:rPr>
              <w:t>Aims and Objectives Responsive to Identified Needs</w:t>
            </w:r>
            <w:r w:rsidRPr="00F821A4">
              <w:rPr>
                <w:rFonts w:ascii="Arial" w:hAnsi="Arial" w:cs="Arial"/>
                <w:noProof/>
                <w:webHidden/>
                <w:lang w:val="en-GB"/>
              </w:rPr>
              <w:tab/>
            </w:r>
            <w:r w:rsidRPr="00F821A4">
              <w:rPr>
                <w:rFonts w:ascii="Arial" w:hAnsi="Arial" w:cs="Arial"/>
                <w:noProof/>
                <w:webHidden/>
                <w:lang w:val="en-GB"/>
              </w:rPr>
              <w:fldChar w:fldCharType="begin"/>
            </w:r>
            <w:r w:rsidRPr="00F821A4">
              <w:rPr>
                <w:rFonts w:ascii="Arial" w:hAnsi="Arial" w:cs="Arial"/>
                <w:noProof/>
                <w:webHidden/>
                <w:lang w:val="en-GB"/>
              </w:rPr>
              <w:instrText xml:space="preserve"> PAGEREF _Toc226759637 \h </w:instrText>
            </w:r>
            <w:r w:rsidRPr="00F821A4">
              <w:rPr>
                <w:rFonts w:ascii="Arial" w:hAnsi="Arial" w:cs="Arial"/>
                <w:noProof/>
                <w:webHidden/>
                <w:lang w:val="en-GB"/>
              </w:rPr>
            </w:r>
            <w:r w:rsidRPr="00F821A4">
              <w:rPr>
                <w:rFonts w:ascii="Arial" w:hAnsi="Arial" w:cs="Arial"/>
                <w:noProof/>
                <w:webHidden/>
                <w:lang w:val="en-GB"/>
              </w:rPr>
              <w:fldChar w:fldCharType="separate"/>
            </w:r>
            <w:r w:rsidRPr="00F821A4">
              <w:rPr>
                <w:rFonts w:ascii="Arial" w:hAnsi="Arial" w:cs="Arial"/>
                <w:noProof/>
                <w:webHidden/>
                <w:lang w:val="en-GB"/>
              </w:rPr>
              <w:t>3</w:t>
            </w:r>
            <w:r w:rsidRPr="00F821A4">
              <w:rPr>
                <w:rFonts w:ascii="Arial" w:hAnsi="Arial" w:cs="Arial"/>
                <w:noProof/>
                <w:webHidden/>
                <w:lang w:val="en-GB"/>
              </w:rPr>
              <w:fldChar w:fldCharType="end"/>
            </w:r>
          </w:hyperlink>
        </w:p>
        <w:p w14:paraId="79390563" w14:textId="132533C3" w:rsidR="009E71EF" w:rsidRPr="00F821A4" w:rsidRDefault="009E71EF">
          <w:pPr>
            <w:pStyle w:val="TOC1"/>
            <w:tabs>
              <w:tab w:val="right" w:leader="dot" w:pos="9019"/>
            </w:tabs>
            <w:rPr>
              <w:rFonts w:ascii="Arial" w:hAnsi="Arial" w:cs="Arial"/>
              <w:noProof/>
              <w:lang w:val="en-GB"/>
            </w:rPr>
          </w:pPr>
          <w:hyperlink w:anchor="_Toc226759638" w:history="1">
            <w:r w:rsidRPr="00F821A4">
              <w:rPr>
                <w:rStyle w:val="Hyperlink"/>
                <w:rFonts w:ascii="Arial" w:hAnsi="Arial" w:cs="Arial"/>
                <w:noProof/>
                <w:lang w:val="en-GB"/>
              </w:rPr>
              <w:t>INPUT</w:t>
            </w:r>
            <w:r w:rsidRPr="00F821A4">
              <w:rPr>
                <w:rFonts w:ascii="Arial" w:hAnsi="Arial" w:cs="Arial"/>
                <w:noProof/>
                <w:webHidden/>
                <w:lang w:val="en-GB"/>
              </w:rPr>
              <w:tab/>
            </w:r>
            <w:r w:rsidRPr="00F821A4">
              <w:rPr>
                <w:rFonts w:ascii="Arial" w:hAnsi="Arial" w:cs="Arial"/>
                <w:noProof/>
                <w:webHidden/>
                <w:lang w:val="en-GB"/>
              </w:rPr>
              <w:fldChar w:fldCharType="begin"/>
            </w:r>
            <w:r w:rsidRPr="00F821A4">
              <w:rPr>
                <w:rFonts w:ascii="Arial" w:hAnsi="Arial" w:cs="Arial"/>
                <w:noProof/>
                <w:webHidden/>
                <w:lang w:val="en-GB"/>
              </w:rPr>
              <w:instrText xml:space="preserve"> PAGEREF _Toc226759638 \h </w:instrText>
            </w:r>
            <w:r w:rsidRPr="00F821A4">
              <w:rPr>
                <w:rFonts w:ascii="Arial" w:hAnsi="Arial" w:cs="Arial"/>
                <w:noProof/>
                <w:webHidden/>
                <w:lang w:val="en-GB"/>
              </w:rPr>
            </w:r>
            <w:r w:rsidRPr="00F821A4">
              <w:rPr>
                <w:rFonts w:ascii="Arial" w:hAnsi="Arial" w:cs="Arial"/>
                <w:noProof/>
                <w:webHidden/>
                <w:lang w:val="en-GB"/>
              </w:rPr>
              <w:fldChar w:fldCharType="separate"/>
            </w:r>
            <w:r w:rsidRPr="00F821A4">
              <w:rPr>
                <w:rFonts w:ascii="Arial" w:hAnsi="Arial" w:cs="Arial"/>
                <w:noProof/>
                <w:webHidden/>
                <w:lang w:val="en-GB"/>
              </w:rPr>
              <w:t>3</w:t>
            </w:r>
            <w:r w:rsidRPr="00F821A4">
              <w:rPr>
                <w:rFonts w:ascii="Arial" w:hAnsi="Arial" w:cs="Arial"/>
                <w:noProof/>
                <w:webHidden/>
                <w:lang w:val="en-GB"/>
              </w:rPr>
              <w:fldChar w:fldCharType="end"/>
            </w:r>
          </w:hyperlink>
        </w:p>
        <w:p w14:paraId="1B90A226" w14:textId="399726C0" w:rsidR="009E71EF" w:rsidRPr="00F821A4" w:rsidRDefault="009E71EF">
          <w:pPr>
            <w:pStyle w:val="TOC2"/>
            <w:tabs>
              <w:tab w:val="right" w:leader="dot" w:pos="9019"/>
            </w:tabs>
            <w:rPr>
              <w:rFonts w:ascii="Arial" w:hAnsi="Arial" w:cs="Arial"/>
              <w:noProof/>
              <w:lang w:val="en-GB"/>
            </w:rPr>
          </w:pPr>
          <w:hyperlink w:anchor="_Toc226759639" w:history="1">
            <w:r w:rsidRPr="00F821A4">
              <w:rPr>
                <w:rStyle w:val="Hyperlink"/>
                <w:rFonts w:ascii="Arial" w:hAnsi="Arial" w:cs="Arial"/>
                <w:noProof/>
                <w:lang w:val="en-GB"/>
              </w:rPr>
              <w:t>Indicating Relevant Partners and Strategies for Integration and Partnership Working</w:t>
            </w:r>
            <w:r w:rsidRPr="00F821A4">
              <w:rPr>
                <w:rFonts w:ascii="Arial" w:hAnsi="Arial" w:cs="Arial"/>
                <w:noProof/>
                <w:webHidden/>
                <w:lang w:val="en-GB"/>
              </w:rPr>
              <w:tab/>
            </w:r>
            <w:r w:rsidRPr="00F821A4">
              <w:rPr>
                <w:rFonts w:ascii="Arial" w:hAnsi="Arial" w:cs="Arial"/>
                <w:noProof/>
                <w:webHidden/>
                <w:lang w:val="en-GB"/>
              </w:rPr>
              <w:fldChar w:fldCharType="begin"/>
            </w:r>
            <w:r w:rsidRPr="00F821A4">
              <w:rPr>
                <w:rFonts w:ascii="Arial" w:hAnsi="Arial" w:cs="Arial"/>
                <w:noProof/>
                <w:webHidden/>
                <w:lang w:val="en-GB"/>
              </w:rPr>
              <w:instrText xml:space="preserve"> PAGEREF _Toc226759639 \h </w:instrText>
            </w:r>
            <w:r w:rsidRPr="00F821A4">
              <w:rPr>
                <w:rFonts w:ascii="Arial" w:hAnsi="Arial" w:cs="Arial"/>
                <w:noProof/>
                <w:webHidden/>
                <w:lang w:val="en-GB"/>
              </w:rPr>
            </w:r>
            <w:r w:rsidRPr="00F821A4">
              <w:rPr>
                <w:rFonts w:ascii="Arial" w:hAnsi="Arial" w:cs="Arial"/>
                <w:noProof/>
                <w:webHidden/>
                <w:lang w:val="en-GB"/>
              </w:rPr>
              <w:fldChar w:fldCharType="separate"/>
            </w:r>
            <w:r w:rsidRPr="00F821A4">
              <w:rPr>
                <w:rFonts w:ascii="Arial" w:hAnsi="Arial" w:cs="Arial"/>
                <w:noProof/>
                <w:webHidden/>
                <w:lang w:val="en-GB"/>
              </w:rPr>
              <w:t>3</w:t>
            </w:r>
            <w:r w:rsidRPr="00F821A4">
              <w:rPr>
                <w:rFonts w:ascii="Arial" w:hAnsi="Arial" w:cs="Arial"/>
                <w:noProof/>
                <w:webHidden/>
                <w:lang w:val="en-GB"/>
              </w:rPr>
              <w:fldChar w:fldCharType="end"/>
            </w:r>
          </w:hyperlink>
        </w:p>
        <w:p w14:paraId="16A956F6" w14:textId="7D6A0283" w:rsidR="009E71EF" w:rsidRPr="00F821A4" w:rsidRDefault="009E71EF">
          <w:pPr>
            <w:pStyle w:val="TOC2"/>
            <w:tabs>
              <w:tab w:val="right" w:leader="dot" w:pos="9019"/>
            </w:tabs>
            <w:rPr>
              <w:rFonts w:ascii="Arial" w:hAnsi="Arial" w:cs="Arial"/>
              <w:noProof/>
              <w:lang w:val="en-GB"/>
            </w:rPr>
          </w:pPr>
          <w:hyperlink w:anchor="_Toc226759640" w:history="1">
            <w:r w:rsidRPr="00F821A4">
              <w:rPr>
                <w:rStyle w:val="Hyperlink"/>
                <w:rFonts w:ascii="Arial" w:hAnsi="Arial" w:cs="Arial"/>
                <w:noProof/>
                <w:lang w:val="en-GB"/>
              </w:rPr>
              <w:t>Principles, Concepts, Frameworks to Join Health and Social Care Services</w:t>
            </w:r>
            <w:r w:rsidRPr="00F821A4">
              <w:rPr>
                <w:rFonts w:ascii="Arial" w:hAnsi="Arial" w:cs="Arial"/>
                <w:noProof/>
                <w:webHidden/>
                <w:lang w:val="en-GB"/>
              </w:rPr>
              <w:tab/>
            </w:r>
            <w:r w:rsidRPr="00F821A4">
              <w:rPr>
                <w:rFonts w:ascii="Arial" w:hAnsi="Arial" w:cs="Arial"/>
                <w:noProof/>
                <w:webHidden/>
                <w:lang w:val="en-GB"/>
              </w:rPr>
              <w:fldChar w:fldCharType="begin"/>
            </w:r>
            <w:r w:rsidRPr="00F821A4">
              <w:rPr>
                <w:rFonts w:ascii="Arial" w:hAnsi="Arial" w:cs="Arial"/>
                <w:noProof/>
                <w:webHidden/>
                <w:lang w:val="en-GB"/>
              </w:rPr>
              <w:instrText xml:space="preserve"> PAGEREF _Toc226759640 \h </w:instrText>
            </w:r>
            <w:r w:rsidRPr="00F821A4">
              <w:rPr>
                <w:rFonts w:ascii="Arial" w:hAnsi="Arial" w:cs="Arial"/>
                <w:noProof/>
                <w:webHidden/>
                <w:lang w:val="en-GB"/>
              </w:rPr>
            </w:r>
            <w:r w:rsidRPr="00F821A4">
              <w:rPr>
                <w:rFonts w:ascii="Arial" w:hAnsi="Arial" w:cs="Arial"/>
                <w:noProof/>
                <w:webHidden/>
                <w:lang w:val="en-GB"/>
              </w:rPr>
              <w:fldChar w:fldCharType="separate"/>
            </w:r>
            <w:r w:rsidRPr="00F821A4">
              <w:rPr>
                <w:rFonts w:ascii="Arial" w:hAnsi="Arial" w:cs="Arial"/>
                <w:noProof/>
                <w:webHidden/>
                <w:lang w:val="en-GB"/>
              </w:rPr>
              <w:t>4</w:t>
            </w:r>
            <w:r w:rsidRPr="00F821A4">
              <w:rPr>
                <w:rFonts w:ascii="Arial" w:hAnsi="Arial" w:cs="Arial"/>
                <w:noProof/>
                <w:webHidden/>
                <w:lang w:val="en-GB"/>
              </w:rPr>
              <w:fldChar w:fldCharType="end"/>
            </w:r>
          </w:hyperlink>
        </w:p>
        <w:p w14:paraId="7979D5F5" w14:textId="2C77CC45" w:rsidR="009E71EF" w:rsidRPr="00F821A4" w:rsidRDefault="009E71EF">
          <w:pPr>
            <w:pStyle w:val="TOC2"/>
            <w:tabs>
              <w:tab w:val="right" w:leader="dot" w:pos="9019"/>
            </w:tabs>
            <w:rPr>
              <w:rFonts w:ascii="Arial" w:hAnsi="Arial" w:cs="Arial"/>
              <w:noProof/>
              <w:lang w:val="en-GB"/>
            </w:rPr>
          </w:pPr>
          <w:hyperlink w:anchor="_Toc226759641" w:history="1">
            <w:r w:rsidRPr="00F821A4">
              <w:rPr>
                <w:rStyle w:val="Hyperlink"/>
                <w:rFonts w:ascii="Arial" w:hAnsi="Arial" w:cs="Arial"/>
                <w:noProof/>
                <w:lang w:val="en-GB"/>
              </w:rPr>
              <w:t>Need for Human and Material Resources</w:t>
            </w:r>
            <w:r w:rsidRPr="00F821A4">
              <w:rPr>
                <w:rFonts w:ascii="Arial" w:hAnsi="Arial" w:cs="Arial"/>
                <w:noProof/>
                <w:webHidden/>
                <w:lang w:val="en-GB"/>
              </w:rPr>
              <w:tab/>
            </w:r>
            <w:r w:rsidRPr="00F821A4">
              <w:rPr>
                <w:rFonts w:ascii="Arial" w:hAnsi="Arial" w:cs="Arial"/>
                <w:noProof/>
                <w:webHidden/>
                <w:lang w:val="en-GB"/>
              </w:rPr>
              <w:fldChar w:fldCharType="begin"/>
            </w:r>
            <w:r w:rsidRPr="00F821A4">
              <w:rPr>
                <w:rFonts w:ascii="Arial" w:hAnsi="Arial" w:cs="Arial"/>
                <w:noProof/>
                <w:webHidden/>
                <w:lang w:val="en-GB"/>
              </w:rPr>
              <w:instrText xml:space="preserve"> PAGEREF _Toc226759641 \h </w:instrText>
            </w:r>
            <w:r w:rsidRPr="00F821A4">
              <w:rPr>
                <w:rFonts w:ascii="Arial" w:hAnsi="Arial" w:cs="Arial"/>
                <w:noProof/>
                <w:webHidden/>
                <w:lang w:val="en-GB"/>
              </w:rPr>
            </w:r>
            <w:r w:rsidRPr="00F821A4">
              <w:rPr>
                <w:rFonts w:ascii="Arial" w:hAnsi="Arial" w:cs="Arial"/>
                <w:noProof/>
                <w:webHidden/>
                <w:lang w:val="en-GB"/>
              </w:rPr>
              <w:fldChar w:fldCharType="separate"/>
            </w:r>
            <w:r w:rsidRPr="00F821A4">
              <w:rPr>
                <w:rFonts w:ascii="Arial" w:hAnsi="Arial" w:cs="Arial"/>
                <w:noProof/>
                <w:webHidden/>
                <w:lang w:val="en-GB"/>
              </w:rPr>
              <w:t>4</w:t>
            </w:r>
            <w:r w:rsidRPr="00F821A4">
              <w:rPr>
                <w:rFonts w:ascii="Arial" w:hAnsi="Arial" w:cs="Arial"/>
                <w:noProof/>
                <w:webHidden/>
                <w:lang w:val="en-GB"/>
              </w:rPr>
              <w:fldChar w:fldCharType="end"/>
            </w:r>
          </w:hyperlink>
        </w:p>
        <w:p w14:paraId="521219DB" w14:textId="03E4A4FC" w:rsidR="009E71EF" w:rsidRPr="00F821A4" w:rsidRDefault="009E71EF">
          <w:pPr>
            <w:pStyle w:val="TOC2"/>
            <w:tabs>
              <w:tab w:val="right" w:leader="dot" w:pos="9019"/>
            </w:tabs>
            <w:rPr>
              <w:rFonts w:ascii="Arial" w:hAnsi="Arial" w:cs="Arial"/>
              <w:noProof/>
              <w:lang w:val="en-GB"/>
            </w:rPr>
          </w:pPr>
          <w:hyperlink w:anchor="_Toc226759642" w:history="1">
            <w:r w:rsidRPr="00F821A4">
              <w:rPr>
                <w:rStyle w:val="Hyperlink"/>
                <w:rFonts w:ascii="Arial" w:hAnsi="Arial" w:cs="Arial"/>
                <w:noProof/>
                <w:lang w:val="en-GB"/>
              </w:rPr>
              <w:t>Identifying the Barriers to Achieving Service Integration and Partnership Working</w:t>
            </w:r>
            <w:r w:rsidRPr="00F821A4">
              <w:rPr>
                <w:rFonts w:ascii="Arial" w:hAnsi="Arial" w:cs="Arial"/>
                <w:noProof/>
                <w:webHidden/>
                <w:lang w:val="en-GB"/>
              </w:rPr>
              <w:tab/>
            </w:r>
            <w:r w:rsidRPr="00F821A4">
              <w:rPr>
                <w:rFonts w:ascii="Arial" w:hAnsi="Arial" w:cs="Arial"/>
                <w:noProof/>
                <w:webHidden/>
                <w:lang w:val="en-GB"/>
              </w:rPr>
              <w:fldChar w:fldCharType="begin"/>
            </w:r>
            <w:r w:rsidRPr="00F821A4">
              <w:rPr>
                <w:rFonts w:ascii="Arial" w:hAnsi="Arial" w:cs="Arial"/>
                <w:noProof/>
                <w:webHidden/>
                <w:lang w:val="en-GB"/>
              </w:rPr>
              <w:instrText xml:space="preserve"> PAGEREF _Toc226759642 \h </w:instrText>
            </w:r>
            <w:r w:rsidRPr="00F821A4">
              <w:rPr>
                <w:rFonts w:ascii="Arial" w:hAnsi="Arial" w:cs="Arial"/>
                <w:noProof/>
                <w:webHidden/>
                <w:lang w:val="en-GB"/>
              </w:rPr>
            </w:r>
            <w:r w:rsidRPr="00F821A4">
              <w:rPr>
                <w:rFonts w:ascii="Arial" w:hAnsi="Arial" w:cs="Arial"/>
                <w:noProof/>
                <w:webHidden/>
                <w:lang w:val="en-GB"/>
              </w:rPr>
              <w:fldChar w:fldCharType="separate"/>
            </w:r>
            <w:r w:rsidRPr="00F821A4">
              <w:rPr>
                <w:rFonts w:ascii="Arial" w:hAnsi="Arial" w:cs="Arial"/>
                <w:noProof/>
                <w:webHidden/>
                <w:lang w:val="en-GB"/>
              </w:rPr>
              <w:t>5</w:t>
            </w:r>
            <w:r w:rsidRPr="00F821A4">
              <w:rPr>
                <w:rFonts w:ascii="Arial" w:hAnsi="Arial" w:cs="Arial"/>
                <w:noProof/>
                <w:webHidden/>
                <w:lang w:val="en-GB"/>
              </w:rPr>
              <w:fldChar w:fldCharType="end"/>
            </w:r>
          </w:hyperlink>
        </w:p>
        <w:p w14:paraId="1B76B828" w14:textId="44BC1DF5" w:rsidR="009E71EF" w:rsidRPr="00F821A4" w:rsidRDefault="009E71EF">
          <w:pPr>
            <w:pStyle w:val="TOC2"/>
            <w:tabs>
              <w:tab w:val="right" w:leader="dot" w:pos="9019"/>
            </w:tabs>
            <w:rPr>
              <w:rFonts w:ascii="Arial" w:hAnsi="Arial" w:cs="Arial"/>
              <w:noProof/>
              <w:lang w:val="en-GB"/>
            </w:rPr>
          </w:pPr>
          <w:hyperlink w:anchor="_Toc226759643" w:history="1">
            <w:r w:rsidRPr="00F821A4">
              <w:rPr>
                <w:rStyle w:val="Hyperlink"/>
                <w:rFonts w:ascii="Arial" w:hAnsi="Arial" w:cs="Arial"/>
                <w:noProof/>
                <w:lang w:val="en-GB"/>
              </w:rPr>
              <w:t>Alternative Strategies and Solutions Recommendations</w:t>
            </w:r>
            <w:r w:rsidRPr="00F821A4">
              <w:rPr>
                <w:rFonts w:ascii="Arial" w:hAnsi="Arial" w:cs="Arial"/>
                <w:noProof/>
                <w:webHidden/>
                <w:lang w:val="en-GB"/>
              </w:rPr>
              <w:tab/>
            </w:r>
            <w:r w:rsidRPr="00F821A4">
              <w:rPr>
                <w:rFonts w:ascii="Arial" w:hAnsi="Arial" w:cs="Arial"/>
                <w:noProof/>
                <w:webHidden/>
                <w:lang w:val="en-GB"/>
              </w:rPr>
              <w:fldChar w:fldCharType="begin"/>
            </w:r>
            <w:r w:rsidRPr="00F821A4">
              <w:rPr>
                <w:rFonts w:ascii="Arial" w:hAnsi="Arial" w:cs="Arial"/>
                <w:noProof/>
                <w:webHidden/>
                <w:lang w:val="en-GB"/>
              </w:rPr>
              <w:instrText xml:space="preserve"> PAGEREF _Toc226759643 \h </w:instrText>
            </w:r>
            <w:r w:rsidRPr="00F821A4">
              <w:rPr>
                <w:rFonts w:ascii="Arial" w:hAnsi="Arial" w:cs="Arial"/>
                <w:noProof/>
                <w:webHidden/>
                <w:lang w:val="en-GB"/>
              </w:rPr>
            </w:r>
            <w:r w:rsidRPr="00F821A4">
              <w:rPr>
                <w:rFonts w:ascii="Arial" w:hAnsi="Arial" w:cs="Arial"/>
                <w:noProof/>
                <w:webHidden/>
                <w:lang w:val="en-GB"/>
              </w:rPr>
              <w:fldChar w:fldCharType="separate"/>
            </w:r>
            <w:r w:rsidRPr="00F821A4">
              <w:rPr>
                <w:rFonts w:ascii="Arial" w:hAnsi="Arial" w:cs="Arial"/>
                <w:noProof/>
                <w:webHidden/>
                <w:lang w:val="en-GB"/>
              </w:rPr>
              <w:t>6</w:t>
            </w:r>
            <w:r w:rsidRPr="00F821A4">
              <w:rPr>
                <w:rFonts w:ascii="Arial" w:hAnsi="Arial" w:cs="Arial"/>
                <w:noProof/>
                <w:webHidden/>
                <w:lang w:val="en-GB"/>
              </w:rPr>
              <w:fldChar w:fldCharType="end"/>
            </w:r>
          </w:hyperlink>
        </w:p>
        <w:p w14:paraId="3483A8F4" w14:textId="727D44C4" w:rsidR="009E71EF" w:rsidRPr="00F821A4" w:rsidRDefault="009E71EF">
          <w:pPr>
            <w:pStyle w:val="TOC1"/>
            <w:tabs>
              <w:tab w:val="right" w:leader="dot" w:pos="9019"/>
            </w:tabs>
            <w:rPr>
              <w:rFonts w:ascii="Arial" w:hAnsi="Arial" w:cs="Arial"/>
              <w:noProof/>
              <w:lang w:val="en-GB"/>
            </w:rPr>
          </w:pPr>
          <w:hyperlink w:anchor="_Toc226759644" w:history="1">
            <w:r w:rsidRPr="00F821A4">
              <w:rPr>
                <w:rStyle w:val="Hyperlink"/>
                <w:rFonts w:ascii="Arial" w:hAnsi="Arial" w:cs="Arial"/>
                <w:noProof/>
                <w:lang w:val="en-GB"/>
              </w:rPr>
              <w:t>PROCESS</w:t>
            </w:r>
            <w:r w:rsidRPr="00F821A4">
              <w:rPr>
                <w:rFonts w:ascii="Arial" w:hAnsi="Arial" w:cs="Arial"/>
                <w:noProof/>
                <w:webHidden/>
                <w:lang w:val="en-GB"/>
              </w:rPr>
              <w:tab/>
            </w:r>
            <w:r w:rsidRPr="00F821A4">
              <w:rPr>
                <w:rFonts w:ascii="Arial" w:hAnsi="Arial" w:cs="Arial"/>
                <w:noProof/>
                <w:webHidden/>
                <w:lang w:val="en-GB"/>
              </w:rPr>
              <w:fldChar w:fldCharType="begin"/>
            </w:r>
            <w:r w:rsidRPr="00F821A4">
              <w:rPr>
                <w:rFonts w:ascii="Arial" w:hAnsi="Arial" w:cs="Arial"/>
                <w:noProof/>
                <w:webHidden/>
                <w:lang w:val="en-GB"/>
              </w:rPr>
              <w:instrText xml:space="preserve"> PAGEREF _Toc226759644 \h </w:instrText>
            </w:r>
            <w:r w:rsidRPr="00F821A4">
              <w:rPr>
                <w:rFonts w:ascii="Arial" w:hAnsi="Arial" w:cs="Arial"/>
                <w:noProof/>
                <w:webHidden/>
                <w:lang w:val="en-GB"/>
              </w:rPr>
            </w:r>
            <w:r w:rsidRPr="00F821A4">
              <w:rPr>
                <w:rFonts w:ascii="Arial" w:hAnsi="Arial" w:cs="Arial"/>
                <w:noProof/>
                <w:webHidden/>
                <w:lang w:val="en-GB"/>
              </w:rPr>
              <w:fldChar w:fldCharType="separate"/>
            </w:r>
            <w:r w:rsidRPr="00F821A4">
              <w:rPr>
                <w:rFonts w:ascii="Arial" w:hAnsi="Arial" w:cs="Arial"/>
                <w:noProof/>
                <w:webHidden/>
                <w:lang w:val="en-GB"/>
              </w:rPr>
              <w:t>7</w:t>
            </w:r>
            <w:r w:rsidRPr="00F821A4">
              <w:rPr>
                <w:rFonts w:ascii="Arial" w:hAnsi="Arial" w:cs="Arial"/>
                <w:noProof/>
                <w:webHidden/>
                <w:lang w:val="en-GB"/>
              </w:rPr>
              <w:fldChar w:fldCharType="end"/>
            </w:r>
          </w:hyperlink>
        </w:p>
        <w:p w14:paraId="39F56AFD" w14:textId="55E20E63" w:rsidR="009E71EF" w:rsidRPr="00F821A4" w:rsidRDefault="009E71EF">
          <w:pPr>
            <w:pStyle w:val="TOC2"/>
            <w:tabs>
              <w:tab w:val="right" w:leader="dot" w:pos="9019"/>
            </w:tabs>
            <w:rPr>
              <w:rFonts w:ascii="Arial" w:hAnsi="Arial" w:cs="Arial"/>
              <w:noProof/>
              <w:lang w:val="en-GB"/>
            </w:rPr>
          </w:pPr>
          <w:hyperlink w:anchor="_Toc226759645" w:history="1">
            <w:r w:rsidRPr="00F821A4">
              <w:rPr>
                <w:rStyle w:val="Hyperlink"/>
                <w:rFonts w:ascii="Arial" w:hAnsi="Arial" w:cs="Arial"/>
                <w:noProof/>
                <w:lang w:val="en-GB"/>
              </w:rPr>
              <w:t>Working as a Group to Achieve Planned Activities</w:t>
            </w:r>
            <w:r w:rsidRPr="00F821A4">
              <w:rPr>
                <w:rFonts w:ascii="Arial" w:hAnsi="Arial" w:cs="Arial"/>
                <w:noProof/>
                <w:webHidden/>
                <w:lang w:val="en-GB"/>
              </w:rPr>
              <w:tab/>
            </w:r>
            <w:r w:rsidRPr="00F821A4">
              <w:rPr>
                <w:rFonts w:ascii="Arial" w:hAnsi="Arial" w:cs="Arial"/>
                <w:noProof/>
                <w:webHidden/>
                <w:lang w:val="en-GB"/>
              </w:rPr>
              <w:fldChar w:fldCharType="begin"/>
            </w:r>
            <w:r w:rsidRPr="00F821A4">
              <w:rPr>
                <w:rFonts w:ascii="Arial" w:hAnsi="Arial" w:cs="Arial"/>
                <w:noProof/>
                <w:webHidden/>
                <w:lang w:val="en-GB"/>
              </w:rPr>
              <w:instrText xml:space="preserve"> PAGEREF _Toc226759645 \h </w:instrText>
            </w:r>
            <w:r w:rsidRPr="00F821A4">
              <w:rPr>
                <w:rFonts w:ascii="Arial" w:hAnsi="Arial" w:cs="Arial"/>
                <w:noProof/>
                <w:webHidden/>
                <w:lang w:val="en-GB"/>
              </w:rPr>
            </w:r>
            <w:r w:rsidRPr="00F821A4">
              <w:rPr>
                <w:rFonts w:ascii="Arial" w:hAnsi="Arial" w:cs="Arial"/>
                <w:noProof/>
                <w:webHidden/>
                <w:lang w:val="en-GB"/>
              </w:rPr>
              <w:fldChar w:fldCharType="separate"/>
            </w:r>
            <w:r w:rsidRPr="00F821A4">
              <w:rPr>
                <w:rFonts w:ascii="Arial" w:hAnsi="Arial" w:cs="Arial"/>
                <w:noProof/>
                <w:webHidden/>
                <w:lang w:val="en-GB"/>
              </w:rPr>
              <w:t>7</w:t>
            </w:r>
            <w:r w:rsidRPr="00F821A4">
              <w:rPr>
                <w:rFonts w:ascii="Arial" w:hAnsi="Arial" w:cs="Arial"/>
                <w:noProof/>
                <w:webHidden/>
                <w:lang w:val="en-GB"/>
              </w:rPr>
              <w:fldChar w:fldCharType="end"/>
            </w:r>
          </w:hyperlink>
        </w:p>
        <w:p w14:paraId="1716374A" w14:textId="76E7CB47" w:rsidR="009E71EF" w:rsidRPr="00F821A4" w:rsidRDefault="009E71EF">
          <w:pPr>
            <w:pStyle w:val="TOC2"/>
            <w:tabs>
              <w:tab w:val="right" w:leader="dot" w:pos="9019"/>
            </w:tabs>
            <w:rPr>
              <w:rFonts w:ascii="Arial" w:hAnsi="Arial" w:cs="Arial"/>
              <w:noProof/>
              <w:lang w:val="en-GB"/>
            </w:rPr>
          </w:pPr>
          <w:hyperlink w:anchor="_Toc226759646" w:history="1">
            <w:r w:rsidRPr="00F821A4">
              <w:rPr>
                <w:rStyle w:val="Hyperlink"/>
                <w:rFonts w:ascii="Arial" w:hAnsi="Arial" w:cs="Arial"/>
                <w:noProof/>
                <w:lang w:val="en-GB"/>
              </w:rPr>
              <w:t>My Roles and Responsibilities</w:t>
            </w:r>
            <w:r w:rsidRPr="00F821A4">
              <w:rPr>
                <w:rFonts w:ascii="Arial" w:hAnsi="Arial" w:cs="Arial"/>
                <w:noProof/>
                <w:webHidden/>
                <w:lang w:val="en-GB"/>
              </w:rPr>
              <w:tab/>
            </w:r>
            <w:r w:rsidRPr="00F821A4">
              <w:rPr>
                <w:rFonts w:ascii="Arial" w:hAnsi="Arial" w:cs="Arial"/>
                <w:noProof/>
                <w:webHidden/>
                <w:lang w:val="en-GB"/>
              </w:rPr>
              <w:fldChar w:fldCharType="begin"/>
            </w:r>
            <w:r w:rsidRPr="00F821A4">
              <w:rPr>
                <w:rFonts w:ascii="Arial" w:hAnsi="Arial" w:cs="Arial"/>
                <w:noProof/>
                <w:webHidden/>
                <w:lang w:val="en-GB"/>
              </w:rPr>
              <w:instrText xml:space="preserve"> PAGEREF _Toc226759646 \h </w:instrText>
            </w:r>
            <w:r w:rsidRPr="00F821A4">
              <w:rPr>
                <w:rFonts w:ascii="Arial" w:hAnsi="Arial" w:cs="Arial"/>
                <w:noProof/>
                <w:webHidden/>
                <w:lang w:val="en-GB"/>
              </w:rPr>
            </w:r>
            <w:r w:rsidRPr="00F821A4">
              <w:rPr>
                <w:rFonts w:ascii="Arial" w:hAnsi="Arial" w:cs="Arial"/>
                <w:noProof/>
                <w:webHidden/>
                <w:lang w:val="en-GB"/>
              </w:rPr>
              <w:fldChar w:fldCharType="separate"/>
            </w:r>
            <w:r w:rsidRPr="00F821A4">
              <w:rPr>
                <w:rFonts w:ascii="Arial" w:hAnsi="Arial" w:cs="Arial"/>
                <w:noProof/>
                <w:webHidden/>
                <w:lang w:val="en-GB"/>
              </w:rPr>
              <w:t>7</w:t>
            </w:r>
            <w:r w:rsidRPr="00F821A4">
              <w:rPr>
                <w:rFonts w:ascii="Arial" w:hAnsi="Arial" w:cs="Arial"/>
                <w:noProof/>
                <w:webHidden/>
                <w:lang w:val="en-GB"/>
              </w:rPr>
              <w:fldChar w:fldCharType="end"/>
            </w:r>
          </w:hyperlink>
        </w:p>
        <w:p w14:paraId="4A53E162" w14:textId="13083B05" w:rsidR="009E71EF" w:rsidRPr="00F821A4" w:rsidRDefault="009E71EF">
          <w:pPr>
            <w:pStyle w:val="TOC1"/>
            <w:tabs>
              <w:tab w:val="right" w:leader="dot" w:pos="9019"/>
            </w:tabs>
            <w:rPr>
              <w:rFonts w:ascii="Arial" w:hAnsi="Arial" w:cs="Arial"/>
              <w:noProof/>
              <w:lang w:val="en-GB"/>
            </w:rPr>
          </w:pPr>
          <w:hyperlink w:anchor="_Toc226759647" w:history="1">
            <w:r w:rsidRPr="00F821A4">
              <w:rPr>
                <w:rStyle w:val="Hyperlink"/>
                <w:rFonts w:ascii="Arial" w:hAnsi="Arial" w:cs="Arial"/>
                <w:noProof/>
                <w:lang w:val="en-GB"/>
              </w:rPr>
              <w:t>PRODUCT</w:t>
            </w:r>
            <w:r w:rsidRPr="00F821A4">
              <w:rPr>
                <w:rFonts w:ascii="Arial" w:hAnsi="Arial" w:cs="Arial"/>
                <w:noProof/>
                <w:webHidden/>
                <w:lang w:val="en-GB"/>
              </w:rPr>
              <w:tab/>
            </w:r>
            <w:r w:rsidRPr="00F821A4">
              <w:rPr>
                <w:rFonts w:ascii="Arial" w:hAnsi="Arial" w:cs="Arial"/>
                <w:noProof/>
                <w:webHidden/>
                <w:lang w:val="en-GB"/>
              </w:rPr>
              <w:fldChar w:fldCharType="begin"/>
            </w:r>
            <w:r w:rsidRPr="00F821A4">
              <w:rPr>
                <w:rFonts w:ascii="Arial" w:hAnsi="Arial" w:cs="Arial"/>
                <w:noProof/>
                <w:webHidden/>
                <w:lang w:val="en-GB"/>
              </w:rPr>
              <w:instrText xml:space="preserve"> PAGEREF _Toc226759647 \h </w:instrText>
            </w:r>
            <w:r w:rsidRPr="00F821A4">
              <w:rPr>
                <w:rFonts w:ascii="Arial" w:hAnsi="Arial" w:cs="Arial"/>
                <w:noProof/>
                <w:webHidden/>
                <w:lang w:val="en-GB"/>
              </w:rPr>
            </w:r>
            <w:r w:rsidRPr="00F821A4">
              <w:rPr>
                <w:rFonts w:ascii="Arial" w:hAnsi="Arial" w:cs="Arial"/>
                <w:noProof/>
                <w:webHidden/>
                <w:lang w:val="en-GB"/>
              </w:rPr>
              <w:fldChar w:fldCharType="separate"/>
            </w:r>
            <w:r w:rsidRPr="00F821A4">
              <w:rPr>
                <w:rFonts w:ascii="Arial" w:hAnsi="Arial" w:cs="Arial"/>
                <w:noProof/>
                <w:webHidden/>
                <w:lang w:val="en-GB"/>
              </w:rPr>
              <w:t>8</w:t>
            </w:r>
            <w:r w:rsidRPr="00F821A4">
              <w:rPr>
                <w:rFonts w:ascii="Arial" w:hAnsi="Arial" w:cs="Arial"/>
                <w:noProof/>
                <w:webHidden/>
                <w:lang w:val="en-GB"/>
              </w:rPr>
              <w:fldChar w:fldCharType="end"/>
            </w:r>
          </w:hyperlink>
        </w:p>
        <w:p w14:paraId="0EFA3BBB" w14:textId="5465270B" w:rsidR="009E71EF" w:rsidRPr="00F821A4" w:rsidRDefault="009E71EF">
          <w:pPr>
            <w:pStyle w:val="TOC2"/>
            <w:tabs>
              <w:tab w:val="right" w:leader="dot" w:pos="9019"/>
            </w:tabs>
            <w:rPr>
              <w:rFonts w:ascii="Arial" w:hAnsi="Arial" w:cs="Arial"/>
              <w:noProof/>
              <w:lang w:val="en-GB"/>
            </w:rPr>
          </w:pPr>
          <w:hyperlink w:anchor="_Toc226759648" w:history="1">
            <w:r w:rsidRPr="00F821A4">
              <w:rPr>
                <w:rStyle w:val="Hyperlink"/>
                <w:rFonts w:ascii="Arial" w:hAnsi="Arial" w:cs="Arial"/>
                <w:noProof/>
                <w:lang w:val="en-GB"/>
              </w:rPr>
              <w:t>Assessing the Success of the Group Task</w:t>
            </w:r>
            <w:r w:rsidRPr="00F821A4">
              <w:rPr>
                <w:rFonts w:ascii="Arial" w:hAnsi="Arial" w:cs="Arial"/>
                <w:noProof/>
                <w:webHidden/>
                <w:lang w:val="en-GB"/>
              </w:rPr>
              <w:tab/>
            </w:r>
            <w:r w:rsidRPr="00F821A4">
              <w:rPr>
                <w:rFonts w:ascii="Arial" w:hAnsi="Arial" w:cs="Arial"/>
                <w:noProof/>
                <w:webHidden/>
                <w:lang w:val="en-GB"/>
              </w:rPr>
              <w:fldChar w:fldCharType="begin"/>
            </w:r>
            <w:r w:rsidRPr="00F821A4">
              <w:rPr>
                <w:rFonts w:ascii="Arial" w:hAnsi="Arial" w:cs="Arial"/>
                <w:noProof/>
                <w:webHidden/>
                <w:lang w:val="en-GB"/>
              </w:rPr>
              <w:instrText xml:space="preserve"> PAGEREF _Toc226759648 \h </w:instrText>
            </w:r>
            <w:r w:rsidRPr="00F821A4">
              <w:rPr>
                <w:rFonts w:ascii="Arial" w:hAnsi="Arial" w:cs="Arial"/>
                <w:noProof/>
                <w:webHidden/>
                <w:lang w:val="en-GB"/>
              </w:rPr>
            </w:r>
            <w:r w:rsidRPr="00F821A4">
              <w:rPr>
                <w:rFonts w:ascii="Arial" w:hAnsi="Arial" w:cs="Arial"/>
                <w:noProof/>
                <w:webHidden/>
                <w:lang w:val="en-GB"/>
              </w:rPr>
              <w:fldChar w:fldCharType="separate"/>
            </w:r>
            <w:r w:rsidRPr="00F821A4">
              <w:rPr>
                <w:rFonts w:ascii="Arial" w:hAnsi="Arial" w:cs="Arial"/>
                <w:noProof/>
                <w:webHidden/>
                <w:lang w:val="en-GB"/>
              </w:rPr>
              <w:t>8</w:t>
            </w:r>
            <w:r w:rsidRPr="00F821A4">
              <w:rPr>
                <w:rFonts w:ascii="Arial" w:hAnsi="Arial" w:cs="Arial"/>
                <w:noProof/>
                <w:webHidden/>
                <w:lang w:val="en-GB"/>
              </w:rPr>
              <w:fldChar w:fldCharType="end"/>
            </w:r>
          </w:hyperlink>
        </w:p>
        <w:p w14:paraId="30D22138" w14:textId="7BE49025" w:rsidR="009E71EF" w:rsidRPr="00F821A4" w:rsidRDefault="009E71EF">
          <w:pPr>
            <w:pStyle w:val="TOC2"/>
            <w:tabs>
              <w:tab w:val="right" w:leader="dot" w:pos="9019"/>
            </w:tabs>
            <w:rPr>
              <w:rFonts w:ascii="Arial" w:hAnsi="Arial" w:cs="Arial"/>
              <w:noProof/>
              <w:lang w:val="en-GB"/>
            </w:rPr>
          </w:pPr>
          <w:hyperlink w:anchor="_Toc226759649" w:history="1">
            <w:r w:rsidRPr="00F821A4">
              <w:rPr>
                <w:rStyle w:val="Hyperlink"/>
                <w:rFonts w:ascii="Arial" w:hAnsi="Arial" w:cs="Arial"/>
                <w:noProof/>
                <w:lang w:val="en-GB"/>
              </w:rPr>
              <w:t>Reflecting on the Skills</w:t>
            </w:r>
            <w:r w:rsidRPr="00F821A4">
              <w:rPr>
                <w:rFonts w:ascii="Arial" w:hAnsi="Arial" w:cs="Arial"/>
                <w:noProof/>
                <w:webHidden/>
                <w:lang w:val="en-GB"/>
              </w:rPr>
              <w:tab/>
            </w:r>
            <w:r w:rsidRPr="00F821A4">
              <w:rPr>
                <w:rFonts w:ascii="Arial" w:hAnsi="Arial" w:cs="Arial"/>
                <w:noProof/>
                <w:webHidden/>
                <w:lang w:val="en-GB"/>
              </w:rPr>
              <w:fldChar w:fldCharType="begin"/>
            </w:r>
            <w:r w:rsidRPr="00F821A4">
              <w:rPr>
                <w:rFonts w:ascii="Arial" w:hAnsi="Arial" w:cs="Arial"/>
                <w:noProof/>
                <w:webHidden/>
                <w:lang w:val="en-GB"/>
              </w:rPr>
              <w:instrText xml:space="preserve"> PAGEREF _Toc226759649 \h </w:instrText>
            </w:r>
            <w:r w:rsidRPr="00F821A4">
              <w:rPr>
                <w:rFonts w:ascii="Arial" w:hAnsi="Arial" w:cs="Arial"/>
                <w:noProof/>
                <w:webHidden/>
                <w:lang w:val="en-GB"/>
              </w:rPr>
            </w:r>
            <w:r w:rsidRPr="00F821A4">
              <w:rPr>
                <w:rFonts w:ascii="Arial" w:hAnsi="Arial" w:cs="Arial"/>
                <w:noProof/>
                <w:webHidden/>
                <w:lang w:val="en-GB"/>
              </w:rPr>
              <w:fldChar w:fldCharType="separate"/>
            </w:r>
            <w:r w:rsidRPr="00F821A4">
              <w:rPr>
                <w:rFonts w:ascii="Arial" w:hAnsi="Arial" w:cs="Arial"/>
                <w:noProof/>
                <w:webHidden/>
                <w:lang w:val="en-GB"/>
              </w:rPr>
              <w:t>8</w:t>
            </w:r>
            <w:r w:rsidRPr="00F821A4">
              <w:rPr>
                <w:rFonts w:ascii="Arial" w:hAnsi="Arial" w:cs="Arial"/>
                <w:noProof/>
                <w:webHidden/>
                <w:lang w:val="en-GB"/>
              </w:rPr>
              <w:fldChar w:fldCharType="end"/>
            </w:r>
          </w:hyperlink>
        </w:p>
        <w:p w14:paraId="0851223C" w14:textId="1605681F" w:rsidR="009E71EF" w:rsidRPr="00F821A4" w:rsidRDefault="009E71EF">
          <w:pPr>
            <w:pStyle w:val="TOC1"/>
            <w:tabs>
              <w:tab w:val="right" w:leader="dot" w:pos="9019"/>
            </w:tabs>
            <w:rPr>
              <w:rFonts w:ascii="Arial" w:hAnsi="Arial" w:cs="Arial"/>
              <w:noProof/>
              <w:lang w:val="en-GB"/>
            </w:rPr>
          </w:pPr>
          <w:hyperlink w:anchor="_Toc226759650" w:history="1">
            <w:r w:rsidRPr="00F821A4">
              <w:rPr>
                <w:rStyle w:val="Hyperlink"/>
                <w:rFonts w:ascii="Arial" w:hAnsi="Arial" w:cs="Arial"/>
                <w:noProof/>
                <w:lang w:val="en-GB"/>
              </w:rPr>
              <w:t>CONCLUSION</w:t>
            </w:r>
            <w:r w:rsidRPr="00F821A4">
              <w:rPr>
                <w:rFonts w:ascii="Arial" w:hAnsi="Arial" w:cs="Arial"/>
                <w:noProof/>
                <w:webHidden/>
                <w:lang w:val="en-GB"/>
              </w:rPr>
              <w:tab/>
            </w:r>
            <w:r w:rsidRPr="00F821A4">
              <w:rPr>
                <w:rFonts w:ascii="Arial" w:hAnsi="Arial" w:cs="Arial"/>
                <w:noProof/>
                <w:webHidden/>
                <w:lang w:val="en-GB"/>
              </w:rPr>
              <w:fldChar w:fldCharType="begin"/>
            </w:r>
            <w:r w:rsidRPr="00F821A4">
              <w:rPr>
                <w:rFonts w:ascii="Arial" w:hAnsi="Arial" w:cs="Arial"/>
                <w:noProof/>
                <w:webHidden/>
                <w:lang w:val="en-GB"/>
              </w:rPr>
              <w:instrText xml:space="preserve"> PAGEREF _Toc226759650 \h </w:instrText>
            </w:r>
            <w:r w:rsidRPr="00F821A4">
              <w:rPr>
                <w:rFonts w:ascii="Arial" w:hAnsi="Arial" w:cs="Arial"/>
                <w:noProof/>
                <w:webHidden/>
                <w:lang w:val="en-GB"/>
              </w:rPr>
            </w:r>
            <w:r w:rsidRPr="00F821A4">
              <w:rPr>
                <w:rFonts w:ascii="Arial" w:hAnsi="Arial" w:cs="Arial"/>
                <w:noProof/>
                <w:webHidden/>
                <w:lang w:val="en-GB"/>
              </w:rPr>
              <w:fldChar w:fldCharType="separate"/>
            </w:r>
            <w:r w:rsidRPr="00F821A4">
              <w:rPr>
                <w:rFonts w:ascii="Arial" w:hAnsi="Arial" w:cs="Arial"/>
                <w:noProof/>
                <w:webHidden/>
                <w:lang w:val="en-GB"/>
              </w:rPr>
              <w:t>9</w:t>
            </w:r>
            <w:r w:rsidRPr="00F821A4">
              <w:rPr>
                <w:rFonts w:ascii="Arial" w:hAnsi="Arial" w:cs="Arial"/>
                <w:noProof/>
                <w:webHidden/>
                <w:lang w:val="en-GB"/>
              </w:rPr>
              <w:fldChar w:fldCharType="end"/>
            </w:r>
          </w:hyperlink>
        </w:p>
        <w:p w14:paraId="2B9B16D0" w14:textId="6AE56E39" w:rsidR="009E71EF" w:rsidRPr="00F821A4" w:rsidRDefault="009E71EF">
          <w:pPr>
            <w:pStyle w:val="TOC1"/>
            <w:tabs>
              <w:tab w:val="right" w:leader="dot" w:pos="9019"/>
            </w:tabs>
            <w:rPr>
              <w:rFonts w:ascii="Arial" w:hAnsi="Arial" w:cs="Arial"/>
              <w:noProof/>
              <w:lang w:val="en-GB"/>
            </w:rPr>
          </w:pPr>
          <w:hyperlink w:anchor="_Toc226759651" w:history="1">
            <w:r w:rsidRPr="00F821A4">
              <w:rPr>
                <w:rStyle w:val="Hyperlink"/>
                <w:rFonts w:ascii="Arial" w:hAnsi="Arial" w:cs="Arial"/>
                <w:noProof/>
                <w:lang w:val="en-GB"/>
              </w:rPr>
              <w:t>REFERENCES</w:t>
            </w:r>
            <w:r w:rsidRPr="00F821A4">
              <w:rPr>
                <w:rFonts w:ascii="Arial" w:hAnsi="Arial" w:cs="Arial"/>
                <w:noProof/>
                <w:webHidden/>
                <w:lang w:val="en-GB"/>
              </w:rPr>
              <w:tab/>
            </w:r>
            <w:r w:rsidRPr="00F821A4">
              <w:rPr>
                <w:rFonts w:ascii="Arial" w:hAnsi="Arial" w:cs="Arial"/>
                <w:noProof/>
                <w:webHidden/>
                <w:lang w:val="en-GB"/>
              </w:rPr>
              <w:fldChar w:fldCharType="begin"/>
            </w:r>
            <w:r w:rsidRPr="00F821A4">
              <w:rPr>
                <w:rFonts w:ascii="Arial" w:hAnsi="Arial" w:cs="Arial"/>
                <w:noProof/>
                <w:webHidden/>
                <w:lang w:val="en-GB"/>
              </w:rPr>
              <w:instrText xml:space="preserve"> PAGEREF _Toc226759651 \h </w:instrText>
            </w:r>
            <w:r w:rsidRPr="00F821A4">
              <w:rPr>
                <w:rFonts w:ascii="Arial" w:hAnsi="Arial" w:cs="Arial"/>
                <w:noProof/>
                <w:webHidden/>
                <w:lang w:val="en-GB"/>
              </w:rPr>
            </w:r>
            <w:r w:rsidRPr="00F821A4">
              <w:rPr>
                <w:rFonts w:ascii="Arial" w:hAnsi="Arial" w:cs="Arial"/>
                <w:noProof/>
                <w:webHidden/>
                <w:lang w:val="en-GB"/>
              </w:rPr>
              <w:fldChar w:fldCharType="separate"/>
            </w:r>
            <w:r w:rsidRPr="00F821A4">
              <w:rPr>
                <w:rFonts w:ascii="Arial" w:hAnsi="Arial" w:cs="Arial"/>
                <w:noProof/>
                <w:webHidden/>
                <w:lang w:val="en-GB"/>
              </w:rPr>
              <w:t>10</w:t>
            </w:r>
            <w:r w:rsidRPr="00F821A4">
              <w:rPr>
                <w:rFonts w:ascii="Arial" w:hAnsi="Arial" w:cs="Arial"/>
                <w:noProof/>
                <w:webHidden/>
                <w:lang w:val="en-GB"/>
              </w:rPr>
              <w:fldChar w:fldCharType="end"/>
            </w:r>
          </w:hyperlink>
        </w:p>
        <w:p w14:paraId="7A41726F" w14:textId="77C6FA2F" w:rsidR="000C1ECF" w:rsidRPr="00F821A4" w:rsidRDefault="000C1ECF" w:rsidP="009F7382">
          <w:pPr>
            <w:spacing w:before="120" w:after="120" w:line="480" w:lineRule="auto"/>
            <w:jc w:val="both"/>
            <w:rPr>
              <w:rFonts w:ascii="Arial" w:eastAsia="Arial" w:hAnsi="Arial" w:cs="Arial"/>
              <w:kern w:val="0"/>
              <w:lang w:val="en-GB"/>
              <w14:ligatures w14:val="none"/>
            </w:rPr>
          </w:pPr>
          <w:r w:rsidRPr="00F821A4">
            <w:rPr>
              <w:rFonts w:ascii="Arial" w:eastAsia="Arial" w:hAnsi="Arial" w:cs="Arial"/>
              <w:b/>
              <w:bCs/>
              <w:noProof/>
              <w:kern w:val="0"/>
              <w:lang w:val="en-GB"/>
              <w14:ligatures w14:val="none"/>
            </w:rPr>
            <w:fldChar w:fldCharType="end"/>
          </w:r>
        </w:p>
      </w:sdtContent>
    </w:sdt>
    <w:p w14:paraId="3BCFF380" w14:textId="77777777" w:rsidR="000C1ECF" w:rsidRPr="00F821A4" w:rsidRDefault="000C1ECF" w:rsidP="009F7382">
      <w:pPr>
        <w:spacing w:before="120" w:after="120" w:line="480" w:lineRule="auto"/>
        <w:jc w:val="both"/>
        <w:rPr>
          <w:rFonts w:ascii="Arial" w:eastAsia="Arial" w:hAnsi="Arial" w:cs="Arial"/>
          <w:b/>
          <w:bCs/>
          <w:kern w:val="0"/>
          <w:lang w:val="en-GB"/>
          <w14:ligatures w14:val="none"/>
        </w:rPr>
      </w:pPr>
      <w:r w:rsidRPr="00F821A4">
        <w:rPr>
          <w:rFonts w:ascii="Arial" w:eastAsia="Arial" w:hAnsi="Arial" w:cs="Arial"/>
          <w:kern w:val="0"/>
          <w:lang w:val="en-GB"/>
          <w14:ligatures w14:val="none"/>
        </w:rPr>
        <w:br w:type="page"/>
      </w:r>
    </w:p>
    <w:p w14:paraId="33BD53FC" w14:textId="77777777" w:rsidR="000C1ECF" w:rsidRPr="00F821A4" w:rsidRDefault="000C1ECF" w:rsidP="009F7382">
      <w:pPr>
        <w:keepNext/>
        <w:keepLines/>
        <w:spacing w:before="120" w:after="120" w:line="480" w:lineRule="auto"/>
        <w:jc w:val="both"/>
        <w:outlineLvl w:val="0"/>
        <w:rPr>
          <w:rFonts w:ascii="Arial" w:eastAsia="Arial" w:hAnsi="Arial" w:cs="Arial"/>
          <w:b/>
          <w:bCs/>
          <w:kern w:val="0"/>
          <w:lang w:val="en-GB"/>
          <w14:ligatures w14:val="none"/>
        </w:rPr>
        <w:sectPr w:rsidR="000C1ECF" w:rsidRPr="00F821A4" w:rsidSect="000C1ECF">
          <w:footerReference w:type="default" r:id="rId7"/>
          <w:pgSz w:w="11909" w:h="16834"/>
          <w:pgMar w:top="1440" w:right="1440" w:bottom="1440" w:left="1440" w:header="720" w:footer="720" w:gutter="0"/>
          <w:pgNumType w:fmt="lowerRoman" w:start="1"/>
          <w:cols w:space="720"/>
          <w:titlePg/>
          <w:docGrid w:linePitch="299"/>
        </w:sectPr>
      </w:pPr>
    </w:p>
    <w:p w14:paraId="014BC643" w14:textId="48228EC2" w:rsidR="000C1ECF" w:rsidRPr="00F821A4" w:rsidRDefault="000C1ECF" w:rsidP="009F7382">
      <w:pPr>
        <w:pStyle w:val="Heading1"/>
        <w:rPr>
          <w:lang w:val="en-GB"/>
        </w:rPr>
      </w:pPr>
      <w:bookmarkStart w:id="0" w:name="_Toc226759633"/>
      <w:r w:rsidRPr="00F821A4">
        <w:rPr>
          <w:lang w:val="en-GB"/>
        </w:rPr>
        <w:lastRenderedPageBreak/>
        <w:t>INTRODUCTION</w:t>
      </w:r>
      <w:bookmarkEnd w:id="0"/>
    </w:p>
    <w:p w14:paraId="5301B867" w14:textId="77777777" w:rsidR="000C1ECF" w:rsidRPr="00F821A4" w:rsidRDefault="000C1ECF" w:rsidP="009F7382">
      <w:pPr>
        <w:spacing w:before="120" w:after="120" w:line="480" w:lineRule="auto"/>
        <w:jc w:val="both"/>
        <w:rPr>
          <w:rFonts w:ascii="Arial" w:eastAsia="Arial" w:hAnsi="Arial" w:cs="Arial"/>
          <w:kern w:val="0"/>
          <w:lang w:val="en-GB"/>
          <w14:ligatures w14:val="none"/>
        </w:rPr>
      </w:pPr>
      <w:r w:rsidRPr="00F821A4">
        <w:rPr>
          <w:rFonts w:ascii="Arial" w:eastAsia="Arial" w:hAnsi="Arial" w:cs="Arial"/>
          <w:kern w:val="0"/>
          <w:lang w:val="en-GB"/>
          <w14:ligatures w14:val="none"/>
        </w:rPr>
        <w:t>An integrated healthcare service system is about establishing coordination among independent stakeholders at the clinical level to connect, align, and facilitate collaboration between the care and cure sectors (Goodwin, 2016). On the other hand, partnership working brings together different organisations with common goals to enable them to utilise the aggregated resources and expertise to improve the quality and efficiency of their services (Sheehy, 2017). Pivoting around this understanding of service integration and partnership working, through this report I intend to reflect on my learning from the group work, where I participated to apply my theoretical knowledge of ICS, person-centred care, and triple aim to practice.</w:t>
      </w:r>
    </w:p>
    <w:p w14:paraId="040C2CE0" w14:textId="70CB7F2A" w:rsidR="000C1ECF" w:rsidRPr="00F821A4" w:rsidRDefault="000C1ECF" w:rsidP="009F7382">
      <w:pPr>
        <w:pStyle w:val="Heading1"/>
        <w:rPr>
          <w:lang w:val="en-GB"/>
        </w:rPr>
      </w:pPr>
      <w:bookmarkStart w:id="1" w:name="_gcwauh6npteu" w:colFirst="0" w:colLast="0"/>
      <w:bookmarkStart w:id="2" w:name="_Toc226759634"/>
      <w:bookmarkEnd w:id="1"/>
      <w:r w:rsidRPr="00F821A4">
        <w:rPr>
          <w:lang w:val="en-GB"/>
        </w:rPr>
        <w:t>CONTEXT</w:t>
      </w:r>
      <w:bookmarkEnd w:id="2"/>
    </w:p>
    <w:p w14:paraId="62224A11" w14:textId="49DA7487" w:rsidR="000C1ECF" w:rsidRPr="00F821A4" w:rsidRDefault="000C1ECF" w:rsidP="009F7382">
      <w:pPr>
        <w:pStyle w:val="Heading2"/>
        <w:rPr>
          <w:lang w:val="en-GB"/>
        </w:rPr>
      </w:pPr>
      <w:bookmarkStart w:id="3" w:name="_mbp33vv2kskx" w:colFirst="0" w:colLast="0"/>
      <w:bookmarkStart w:id="4" w:name="_Toc226759635"/>
      <w:bookmarkEnd w:id="3"/>
      <w:r w:rsidRPr="00F821A4">
        <w:rPr>
          <w:lang w:val="en-GB"/>
        </w:rPr>
        <w:t>Identifying Needs from the Target Population for Service Integration</w:t>
      </w:r>
      <w:bookmarkEnd w:id="4"/>
    </w:p>
    <w:p w14:paraId="58804CF5" w14:textId="77777777" w:rsidR="000C1ECF" w:rsidRPr="00F821A4" w:rsidRDefault="000C1ECF" w:rsidP="009F7382">
      <w:pPr>
        <w:spacing w:before="120" w:after="120" w:line="480" w:lineRule="auto"/>
        <w:jc w:val="both"/>
        <w:rPr>
          <w:rFonts w:ascii="Arial" w:eastAsia="Arial" w:hAnsi="Arial" w:cs="Arial"/>
          <w:kern w:val="0"/>
          <w:lang w:val="en-GB"/>
          <w14:ligatures w14:val="none"/>
        </w:rPr>
      </w:pPr>
      <w:r w:rsidRPr="00F821A4">
        <w:rPr>
          <w:rFonts w:ascii="Arial" w:eastAsia="Arial" w:hAnsi="Arial" w:cs="Arial"/>
          <w:kern w:val="0"/>
          <w:lang w:val="en-GB"/>
          <w14:ligatures w14:val="none"/>
        </w:rPr>
        <w:t xml:space="preserve">According to a 2023 report, 7,000 residents, aged 18 or above, have a high risk of drug reliance, while more than 800 reported cases point to the rate of hospitalisation because of alcohol-specific conditions (Westminster Gov, 2023). The situation further worsens because of the large homeless population there, and 62.5% of them are suffering from substance abuse (Westminster Gov, 2023). Moreover, drug and alcohol misuse damages nerves and the brain, and thereby affects an individual's mental health, causing them to suffer from anxiety and depression (Westminster Gov, 2023). Additionally, the findings of a survey revealed patients' frustration with the fragmented care they receive, where relevant information does not even flow to their GPs, leading to poor crisis intervention and patient engagement, and also causing high hospitalisation (Nazeer </w:t>
      </w:r>
      <w:r w:rsidRPr="00F821A4">
        <w:rPr>
          <w:rFonts w:ascii="Arial" w:eastAsia="Arial" w:hAnsi="Arial" w:cs="Arial"/>
          <w:i/>
          <w:iCs/>
          <w:kern w:val="0"/>
          <w:lang w:val="en-GB"/>
          <w14:ligatures w14:val="none"/>
        </w:rPr>
        <w:t>et al</w:t>
      </w:r>
      <w:r w:rsidRPr="00F821A4">
        <w:rPr>
          <w:rFonts w:ascii="Arial" w:eastAsia="Arial" w:hAnsi="Arial" w:cs="Arial"/>
          <w:kern w:val="0"/>
          <w:lang w:val="en-GB"/>
          <w14:ligatures w14:val="none"/>
        </w:rPr>
        <w:t>., 2025).</w:t>
      </w:r>
    </w:p>
    <w:p w14:paraId="4D154A97" w14:textId="77777777" w:rsidR="000C1ECF" w:rsidRPr="00F821A4" w:rsidRDefault="000C1ECF" w:rsidP="009F7382">
      <w:pPr>
        <w:spacing w:before="120" w:after="120" w:line="480" w:lineRule="auto"/>
        <w:jc w:val="center"/>
        <w:rPr>
          <w:rFonts w:ascii="Arial" w:eastAsia="Arial" w:hAnsi="Arial" w:cs="Arial"/>
          <w:kern w:val="0"/>
          <w:lang w:val="en-GB"/>
          <w14:ligatures w14:val="none"/>
        </w:rPr>
      </w:pPr>
      <w:r w:rsidRPr="00F821A4">
        <w:rPr>
          <w:rFonts w:ascii="Arial" w:eastAsia="Arial" w:hAnsi="Arial" w:cs="Arial"/>
          <w:noProof/>
          <w:kern w:val="0"/>
          <w:lang w:val="en-GB"/>
          <w14:ligatures w14:val="none"/>
        </w:rPr>
        <w:lastRenderedPageBreak/>
        <w:drawing>
          <wp:inline distT="114300" distB="114300" distL="114300" distR="114300" wp14:anchorId="4D2B0C67" wp14:editId="7E9E1F48">
            <wp:extent cx="1739900" cy="3435350"/>
            <wp:effectExtent l="19050" t="19050" r="12700" b="12700"/>
            <wp:docPr id="1" name="image1.png"/>
            <wp:cNvGraphicFramePr/>
            <a:graphic xmlns:a="http://schemas.openxmlformats.org/drawingml/2006/main">
              <a:graphicData uri="http://schemas.openxmlformats.org/drawingml/2006/picture">
                <pic:pic xmlns:pic="http://schemas.openxmlformats.org/drawingml/2006/picture">
                  <pic:nvPicPr>
                    <pic:cNvPr id="1" name="image1.png"/>
                    <pic:cNvPicPr/>
                  </pic:nvPicPr>
                  <pic:blipFill>
                    <a:blip r:embed="rId8"/>
                    <a:stretch>
                      <a:fillRect/>
                    </a:stretch>
                  </pic:blipFill>
                  <pic:spPr>
                    <a:xfrm>
                      <a:off x="0" y="0"/>
                      <a:ext cx="1740048" cy="3435643"/>
                    </a:xfrm>
                    <a:prstGeom prst="rect">
                      <a:avLst/>
                    </a:prstGeom>
                    <a:ln w="12700">
                      <a:solidFill>
                        <a:srgbClr val="000000"/>
                      </a:solidFill>
                      <a:prstDash val="solid"/>
                    </a:ln>
                  </pic:spPr>
                </pic:pic>
              </a:graphicData>
            </a:graphic>
          </wp:inline>
        </w:drawing>
      </w:r>
    </w:p>
    <w:p w14:paraId="44DB58CC" w14:textId="77777777" w:rsidR="000C1ECF" w:rsidRPr="00F821A4" w:rsidRDefault="000C1ECF" w:rsidP="009F7382">
      <w:pPr>
        <w:spacing w:before="120" w:after="120" w:line="480" w:lineRule="auto"/>
        <w:jc w:val="center"/>
        <w:rPr>
          <w:rFonts w:ascii="Arial" w:eastAsia="Arial" w:hAnsi="Arial" w:cs="Arial"/>
          <w:b/>
          <w:bCs/>
          <w:kern w:val="0"/>
          <w:lang w:val="en-GB"/>
          <w14:ligatures w14:val="none"/>
        </w:rPr>
      </w:pPr>
      <w:r w:rsidRPr="00F821A4">
        <w:rPr>
          <w:rFonts w:ascii="Arial" w:eastAsia="Arial" w:hAnsi="Arial" w:cs="Arial"/>
          <w:b/>
          <w:bCs/>
          <w:kern w:val="0"/>
          <w:lang w:val="en-GB"/>
          <w14:ligatures w14:val="none"/>
        </w:rPr>
        <w:t>Figure 1: Drug &amp; Alcohol Misuse in Westminster - 2021</w:t>
      </w:r>
    </w:p>
    <w:p w14:paraId="2DEA7110" w14:textId="77777777" w:rsidR="000C1ECF" w:rsidRPr="00F821A4" w:rsidRDefault="000C1ECF" w:rsidP="009F7382">
      <w:pPr>
        <w:spacing w:before="120" w:after="120" w:line="480" w:lineRule="auto"/>
        <w:jc w:val="center"/>
        <w:rPr>
          <w:rFonts w:ascii="Arial" w:eastAsia="Arial" w:hAnsi="Arial" w:cs="Arial"/>
          <w:kern w:val="0"/>
          <w:lang w:val="en-GB"/>
          <w14:ligatures w14:val="none"/>
        </w:rPr>
      </w:pPr>
      <w:r w:rsidRPr="00F821A4">
        <w:rPr>
          <w:rFonts w:ascii="Arial" w:eastAsia="Arial" w:hAnsi="Arial" w:cs="Arial"/>
          <w:kern w:val="0"/>
          <w:lang w:val="en-GB"/>
          <w14:ligatures w14:val="none"/>
        </w:rPr>
        <w:t>(Source: Westminster Gov, 2023)</w:t>
      </w:r>
    </w:p>
    <w:p w14:paraId="16003C52" w14:textId="13230AE4" w:rsidR="000C1ECF" w:rsidRPr="00F821A4" w:rsidRDefault="000C1ECF" w:rsidP="009F7382">
      <w:pPr>
        <w:pStyle w:val="Heading2"/>
        <w:rPr>
          <w:lang w:val="en-GB"/>
        </w:rPr>
      </w:pPr>
      <w:bookmarkStart w:id="5" w:name="_68pffc2uweq4" w:colFirst="0" w:colLast="0"/>
      <w:bookmarkStart w:id="6" w:name="_Toc226759636"/>
      <w:bookmarkEnd w:id="5"/>
      <w:r w:rsidRPr="00F821A4">
        <w:rPr>
          <w:lang w:val="en-GB"/>
        </w:rPr>
        <w:t>Identifying Opportunities to Address These Needs</w:t>
      </w:r>
      <w:bookmarkEnd w:id="6"/>
    </w:p>
    <w:p w14:paraId="2216D089" w14:textId="77777777" w:rsidR="000C1ECF" w:rsidRPr="00F821A4" w:rsidRDefault="000C1ECF" w:rsidP="009F7382">
      <w:pPr>
        <w:spacing w:before="120" w:after="120" w:line="480" w:lineRule="auto"/>
        <w:jc w:val="both"/>
        <w:rPr>
          <w:rFonts w:ascii="Arial" w:eastAsia="Arial" w:hAnsi="Arial" w:cs="Arial"/>
          <w:kern w:val="0"/>
          <w:lang w:val="en-GB"/>
          <w14:ligatures w14:val="none"/>
        </w:rPr>
      </w:pPr>
      <w:r w:rsidRPr="00F821A4">
        <w:rPr>
          <w:rFonts w:ascii="Arial" w:eastAsia="Arial" w:hAnsi="Arial" w:cs="Arial"/>
          <w:kern w:val="0"/>
          <w:lang w:val="en-GB"/>
          <w14:ligatures w14:val="none"/>
        </w:rPr>
        <w:t>The objective of our group task was to develop a coordinated outreach strategy for early interventions to minimise crisis admissions to hospitals. The discussion above points to the patients' frustration with care quality and the dire health conditions of Westminster's population, evidenced by the high hospitalisation rate. Additionally, out of the total funding allocation of 126.5 billion pounds to the NHS for the 2022-23 financial year, Westminster recorded the highest number of per capita healthcare expenditure, which is 161 pounds (Ogden, Phillips, and Warner, 2023). Based on the situation at hand, we had three aims of improving the care quality and patient satisfaction, improving the population's health, and lowering per capita healthcare costs (Miller and Baumgartner, 2016). We noted that through outreach, multi-agency collaboration, and integrated community-based care, harm reduction is possible there.</w:t>
      </w:r>
    </w:p>
    <w:p w14:paraId="604ADAD4" w14:textId="49CD0F75" w:rsidR="000C1ECF" w:rsidRPr="00F821A4" w:rsidRDefault="000C1ECF" w:rsidP="009F7382">
      <w:pPr>
        <w:pStyle w:val="Heading2"/>
        <w:rPr>
          <w:lang w:val="en-GB"/>
        </w:rPr>
      </w:pPr>
      <w:bookmarkStart w:id="7" w:name="_4ume8n4bkh9f" w:colFirst="0" w:colLast="0"/>
      <w:bookmarkStart w:id="8" w:name="_Toc226759637"/>
      <w:bookmarkEnd w:id="7"/>
      <w:r w:rsidRPr="00F821A4">
        <w:rPr>
          <w:lang w:val="en-GB"/>
        </w:rPr>
        <w:lastRenderedPageBreak/>
        <w:t>Aims and Objectives Responsive to Identified Needs</w:t>
      </w:r>
      <w:bookmarkEnd w:id="8"/>
    </w:p>
    <w:p w14:paraId="32B9E6A9" w14:textId="77777777" w:rsidR="000C1ECF" w:rsidRPr="00F821A4" w:rsidRDefault="000C1ECF" w:rsidP="009F7382">
      <w:pPr>
        <w:spacing w:before="120" w:after="120" w:line="480" w:lineRule="auto"/>
        <w:jc w:val="both"/>
        <w:rPr>
          <w:rFonts w:ascii="Arial" w:eastAsia="Arial" w:hAnsi="Arial" w:cs="Arial"/>
          <w:kern w:val="0"/>
          <w:lang w:val="en-GB"/>
          <w14:ligatures w14:val="none"/>
        </w:rPr>
      </w:pPr>
      <w:r w:rsidRPr="00F821A4">
        <w:rPr>
          <w:rFonts w:ascii="Arial" w:eastAsia="Arial" w:hAnsi="Arial" w:cs="Arial"/>
          <w:kern w:val="0"/>
          <w:lang w:val="en-GB"/>
          <w14:ligatures w14:val="none"/>
        </w:rPr>
        <w:t xml:space="preserve">Considering the severe challenge of homelessness in Westminster, which is a key driver of substance abuse there, we considered integrating trauma-informed care because the homeless individuals may experience traumatic stress from those events that led them to their present homelessness (Wiewel and Hernandez, 2022). However, when trauma-informed care is integrated as a protective intervention, it gives them a sense of security, facilitating their healing and preventing re-traumatisation (Wiewel and Hernandez, 2022). Hence, the intervention improves patients' engagement and their willingness to continue their treatment. We also considered integrating person-centred care because by including patients' perspectives in care planning, patients' engagement, and self-efficacy can be improved, resulting in better health outcomes (Yu </w:t>
      </w:r>
      <w:r w:rsidRPr="00F821A4">
        <w:rPr>
          <w:rFonts w:ascii="Arial" w:eastAsia="Arial" w:hAnsi="Arial" w:cs="Arial"/>
          <w:i/>
          <w:iCs/>
          <w:kern w:val="0"/>
          <w:lang w:val="en-GB"/>
          <w14:ligatures w14:val="none"/>
        </w:rPr>
        <w:t>et al</w:t>
      </w:r>
      <w:r w:rsidRPr="00F821A4">
        <w:rPr>
          <w:rFonts w:ascii="Arial" w:eastAsia="Arial" w:hAnsi="Arial" w:cs="Arial"/>
          <w:kern w:val="0"/>
          <w:lang w:val="en-GB"/>
          <w14:ligatures w14:val="none"/>
        </w:rPr>
        <w:t xml:space="preserve">., 2023). Thus, enhanced recovery outcomes can be achieved by reducing their substance misuse harms. </w:t>
      </w:r>
    </w:p>
    <w:p w14:paraId="20D2AD99" w14:textId="5AD6DB7C" w:rsidR="000C1ECF" w:rsidRPr="00F821A4" w:rsidRDefault="000C1ECF" w:rsidP="009F7382">
      <w:pPr>
        <w:pStyle w:val="Heading1"/>
        <w:rPr>
          <w:lang w:val="en-GB"/>
        </w:rPr>
      </w:pPr>
      <w:bookmarkStart w:id="9" w:name="_8iyy2mmbi7x8" w:colFirst="0" w:colLast="0"/>
      <w:bookmarkStart w:id="10" w:name="_Toc226759638"/>
      <w:bookmarkEnd w:id="9"/>
      <w:r w:rsidRPr="00F821A4">
        <w:rPr>
          <w:lang w:val="en-GB"/>
        </w:rPr>
        <w:t>INPUT</w:t>
      </w:r>
      <w:bookmarkEnd w:id="10"/>
    </w:p>
    <w:p w14:paraId="4D5A9601" w14:textId="7FAF1808" w:rsidR="000C1ECF" w:rsidRPr="00F821A4" w:rsidRDefault="000C1ECF" w:rsidP="009F7382">
      <w:pPr>
        <w:pStyle w:val="Heading2"/>
        <w:rPr>
          <w:lang w:val="en-GB"/>
        </w:rPr>
      </w:pPr>
      <w:bookmarkStart w:id="11" w:name="_hsy81oxfptya" w:colFirst="0" w:colLast="0"/>
      <w:bookmarkStart w:id="12" w:name="_Toc226759639"/>
      <w:bookmarkEnd w:id="11"/>
      <w:r w:rsidRPr="00F821A4">
        <w:rPr>
          <w:lang w:val="en-GB"/>
        </w:rPr>
        <w:t>Indicating Relevant Partners and Strategies for Integration and Partnership Working</w:t>
      </w:r>
      <w:bookmarkEnd w:id="12"/>
    </w:p>
    <w:p w14:paraId="273992E2" w14:textId="77777777" w:rsidR="000C1ECF" w:rsidRPr="00F821A4" w:rsidRDefault="000C1ECF" w:rsidP="009F7382">
      <w:pPr>
        <w:spacing w:before="120" w:after="120" w:line="480" w:lineRule="auto"/>
        <w:jc w:val="both"/>
        <w:rPr>
          <w:rFonts w:ascii="Arial" w:eastAsia="Arial" w:hAnsi="Arial" w:cs="Arial"/>
          <w:kern w:val="0"/>
          <w:lang w:val="en-GB"/>
          <w14:ligatures w14:val="none"/>
        </w:rPr>
      </w:pPr>
      <w:r w:rsidRPr="00F821A4">
        <w:rPr>
          <w:rFonts w:ascii="Arial" w:eastAsia="Arial" w:hAnsi="Arial" w:cs="Arial"/>
          <w:kern w:val="0"/>
          <w:lang w:val="en-GB"/>
          <w14:ligatures w14:val="none"/>
        </w:rPr>
        <w:t>Understanding the varying needs of the Westminster population, including their health issues and homelessness, we considered that adopting shared care pathways could be the best possible strategy. The rationale behind this was the fact that in a holistic care environment, comprehensive care delivery, beyond separate clinical interventions, can be made possible through the engagement of shared multidisciplinary teams, enabling coordinated actions to manage at-risk interventions (</w:t>
      </w:r>
      <w:proofErr w:type="spellStart"/>
      <w:r w:rsidRPr="00F821A4">
        <w:rPr>
          <w:rFonts w:ascii="Arial" w:eastAsia="Arial" w:hAnsi="Arial" w:cs="Arial"/>
          <w:kern w:val="0"/>
          <w:lang w:val="en-GB"/>
          <w14:ligatures w14:val="none"/>
        </w:rPr>
        <w:t>Pradelli</w:t>
      </w:r>
      <w:proofErr w:type="spellEnd"/>
      <w:r w:rsidRPr="00F821A4">
        <w:rPr>
          <w:rFonts w:ascii="Arial" w:eastAsia="Arial" w:hAnsi="Arial" w:cs="Arial"/>
          <w:kern w:val="0"/>
          <w:lang w:val="en-GB"/>
          <w14:ligatures w14:val="none"/>
        </w:rPr>
        <w:t xml:space="preserve"> </w:t>
      </w:r>
      <w:r w:rsidRPr="00F821A4">
        <w:rPr>
          <w:rFonts w:ascii="Arial" w:eastAsia="Arial" w:hAnsi="Arial" w:cs="Arial"/>
          <w:i/>
          <w:iCs/>
          <w:kern w:val="0"/>
          <w:lang w:val="en-GB"/>
          <w14:ligatures w14:val="none"/>
        </w:rPr>
        <w:t>et al</w:t>
      </w:r>
      <w:r w:rsidRPr="00F821A4">
        <w:rPr>
          <w:rFonts w:ascii="Arial" w:eastAsia="Arial" w:hAnsi="Arial" w:cs="Arial"/>
          <w:kern w:val="0"/>
          <w:lang w:val="en-GB"/>
          <w14:ligatures w14:val="none"/>
        </w:rPr>
        <w:t>., 2025). The evaluation of this information helps to synthesise the fact that multidisciplinary team meetings in a shared care setting facilitate joint commissioning of coordinated care delivery systems.</w:t>
      </w:r>
    </w:p>
    <w:p w14:paraId="66C4BEDE" w14:textId="77777777" w:rsidR="000C1ECF" w:rsidRPr="00F821A4" w:rsidRDefault="000C1ECF" w:rsidP="009F7382">
      <w:pPr>
        <w:spacing w:before="120" w:after="120" w:line="480" w:lineRule="auto"/>
        <w:jc w:val="both"/>
        <w:rPr>
          <w:rFonts w:ascii="Arial" w:eastAsia="Arial" w:hAnsi="Arial" w:cs="Arial"/>
          <w:kern w:val="0"/>
          <w:lang w:val="en-GB"/>
          <w14:ligatures w14:val="none"/>
        </w:rPr>
      </w:pPr>
      <w:r w:rsidRPr="00F821A4">
        <w:rPr>
          <w:rFonts w:ascii="Arial" w:eastAsia="Arial" w:hAnsi="Arial" w:cs="Arial"/>
          <w:kern w:val="0"/>
          <w:lang w:val="en-GB"/>
          <w14:ligatures w14:val="none"/>
        </w:rPr>
        <w:t xml:space="preserve">At par with this strategic objective, some of the relevant partners that we identified, include the NHS, as they work with the government, and provides support to local organisations so that they can plan and deliver high-quality care services to patients, and the Westminster city </w:t>
      </w:r>
      <w:r w:rsidRPr="00F821A4">
        <w:rPr>
          <w:rFonts w:ascii="Arial" w:eastAsia="Arial" w:hAnsi="Arial" w:cs="Arial"/>
          <w:kern w:val="0"/>
          <w:lang w:val="en-GB"/>
          <w14:ligatures w14:val="none"/>
        </w:rPr>
        <w:lastRenderedPageBreak/>
        <w:t>council, because they extend help to homeless people to find them new places to live, besides running The Drug and Alcohol Well-being Service to offer advice and assistance to someone who needs that (NHS, 2026a; Westminster Gov, 2026). Community organisations in the vicinity are also the other relevant partners.</w:t>
      </w:r>
    </w:p>
    <w:p w14:paraId="24DB3187" w14:textId="75F36D3C" w:rsidR="000C1ECF" w:rsidRPr="00F821A4" w:rsidRDefault="000C1ECF" w:rsidP="009F7382">
      <w:pPr>
        <w:pStyle w:val="Heading2"/>
        <w:rPr>
          <w:lang w:val="en-GB"/>
        </w:rPr>
      </w:pPr>
      <w:bookmarkStart w:id="13" w:name="_vgk1xd60uis" w:colFirst="0" w:colLast="0"/>
      <w:bookmarkStart w:id="14" w:name="_Toc226759640"/>
      <w:bookmarkEnd w:id="13"/>
      <w:r w:rsidRPr="00F821A4">
        <w:rPr>
          <w:lang w:val="en-GB"/>
        </w:rPr>
        <w:t>Principles, Concepts</w:t>
      </w:r>
      <w:r w:rsidR="009F7382" w:rsidRPr="00F821A4">
        <w:rPr>
          <w:lang w:val="en-GB"/>
        </w:rPr>
        <w:t xml:space="preserve">, </w:t>
      </w:r>
      <w:r w:rsidRPr="00F821A4">
        <w:rPr>
          <w:lang w:val="en-GB"/>
        </w:rPr>
        <w:t xml:space="preserve">Frameworks </w:t>
      </w:r>
      <w:r w:rsidR="009F7382" w:rsidRPr="00F821A4">
        <w:rPr>
          <w:lang w:val="en-GB"/>
        </w:rPr>
        <w:t>to Join</w:t>
      </w:r>
      <w:r w:rsidRPr="00F821A4">
        <w:rPr>
          <w:lang w:val="en-GB"/>
        </w:rPr>
        <w:t xml:space="preserve"> Health and Social Care Services</w:t>
      </w:r>
      <w:bookmarkEnd w:id="14"/>
    </w:p>
    <w:p w14:paraId="0807CA95" w14:textId="77777777" w:rsidR="000C1ECF" w:rsidRPr="00F821A4" w:rsidRDefault="000C1ECF" w:rsidP="009F7382">
      <w:pPr>
        <w:spacing w:before="120" w:after="120" w:line="480" w:lineRule="auto"/>
        <w:jc w:val="both"/>
        <w:rPr>
          <w:rFonts w:ascii="Arial" w:eastAsia="Arial" w:hAnsi="Arial" w:cs="Arial"/>
          <w:kern w:val="0"/>
          <w:lang w:val="en-GB"/>
          <w14:ligatures w14:val="none"/>
        </w:rPr>
      </w:pPr>
      <w:r w:rsidRPr="00F821A4">
        <w:rPr>
          <w:rFonts w:ascii="Arial" w:eastAsia="Arial" w:hAnsi="Arial" w:cs="Arial"/>
          <w:b/>
          <w:bCs/>
          <w:kern w:val="0"/>
          <w:lang w:val="en-GB"/>
          <w14:ligatures w14:val="none"/>
        </w:rPr>
        <w:t>Integrated Care Systems</w:t>
      </w:r>
      <w:r w:rsidRPr="00F821A4">
        <w:rPr>
          <w:rFonts w:ascii="Arial" w:eastAsia="Arial" w:hAnsi="Arial" w:cs="Arial"/>
          <w:b/>
          <w:bCs/>
          <w:i/>
          <w:iCs/>
          <w:kern w:val="0"/>
          <w:lang w:val="en-GB"/>
          <w14:ligatures w14:val="none"/>
        </w:rPr>
        <w:t xml:space="preserve"> </w:t>
      </w:r>
      <w:r w:rsidRPr="00F821A4">
        <w:rPr>
          <w:rFonts w:ascii="Arial" w:eastAsia="Arial" w:hAnsi="Arial" w:cs="Arial"/>
          <w:kern w:val="0"/>
          <w:lang w:val="en-GB"/>
          <w14:ligatures w14:val="none"/>
        </w:rPr>
        <w:t>- The framework that we leveraged to join up health and social care services, was the integrated care systems that allows bringing care and health organisations, such as the NHS, voluntary sector organisations, and the council, together to develop a comprehensive plan for joining up services for better health outcomes, and reducing healthcare access inequalities as well (NHS, 2026b).</w:t>
      </w:r>
    </w:p>
    <w:p w14:paraId="2DF374FF" w14:textId="77777777" w:rsidR="000C1ECF" w:rsidRPr="00F821A4" w:rsidRDefault="000C1ECF" w:rsidP="009F7382">
      <w:pPr>
        <w:spacing w:before="120" w:after="120" w:line="480" w:lineRule="auto"/>
        <w:jc w:val="both"/>
        <w:rPr>
          <w:rFonts w:ascii="Arial" w:eastAsia="Arial" w:hAnsi="Arial" w:cs="Arial"/>
          <w:kern w:val="0"/>
          <w:lang w:val="en-GB"/>
          <w14:ligatures w14:val="none"/>
        </w:rPr>
      </w:pPr>
      <w:r w:rsidRPr="00F821A4">
        <w:rPr>
          <w:rFonts w:ascii="Arial" w:eastAsia="Arial" w:hAnsi="Arial" w:cs="Arial"/>
          <w:b/>
          <w:bCs/>
          <w:kern w:val="0"/>
          <w:lang w:val="en-GB"/>
          <w14:ligatures w14:val="none"/>
        </w:rPr>
        <w:t xml:space="preserve">Person-centred Care </w:t>
      </w:r>
      <w:r w:rsidRPr="00F821A4">
        <w:rPr>
          <w:rFonts w:ascii="Arial" w:eastAsia="Arial" w:hAnsi="Arial" w:cs="Arial"/>
          <w:kern w:val="0"/>
          <w:lang w:val="en-GB"/>
          <w14:ligatures w14:val="none"/>
        </w:rPr>
        <w:t>- Unlike the integrated care systems, joining up different care and health organisations, this concept helps to bridge the gap between care providers, patients, and their families, enabling the consideration of a patient's notion, their preferences and views to co-design a personalised care (Santana et al., 2018). Therefore, we implemented this concept as well in order to join up the internal factors.</w:t>
      </w:r>
    </w:p>
    <w:p w14:paraId="6FDC1D52" w14:textId="77777777" w:rsidR="000C1ECF" w:rsidRPr="00F821A4" w:rsidRDefault="000C1ECF" w:rsidP="009F7382">
      <w:pPr>
        <w:spacing w:before="120" w:after="120" w:line="480" w:lineRule="auto"/>
        <w:jc w:val="both"/>
        <w:rPr>
          <w:rFonts w:ascii="Arial" w:eastAsia="Arial" w:hAnsi="Arial" w:cs="Arial"/>
          <w:kern w:val="0"/>
          <w:lang w:val="en-GB"/>
          <w14:ligatures w14:val="none"/>
        </w:rPr>
      </w:pPr>
      <w:r w:rsidRPr="00F821A4">
        <w:rPr>
          <w:rFonts w:ascii="Arial" w:eastAsia="Arial" w:hAnsi="Arial" w:cs="Arial"/>
          <w:b/>
          <w:bCs/>
          <w:kern w:val="0"/>
          <w:lang w:val="en-GB"/>
          <w14:ligatures w14:val="none"/>
        </w:rPr>
        <w:t xml:space="preserve">Logic Model of Integrated Care </w:t>
      </w:r>
      <w:r w:rsidRPr="00F821A4">
        <w:rPr>
          <w:rFonts w:ascii="Arial" w:eastAsia="Arial" w:hAnsi="Arial" w:cs="Arial"/>
          <w:kern w:val="0"/>
          <w:lang w:val="en-GB"/>
          <w14:ligatures w14:val="none"/>
        </w:rPr>
        <w:t>- The principles of the logic model of integrated care were adopted by us to ensure the coordination of service delivery. This framework enables the formation of an integrated workforce for the collaborative development of healthcare plans, which improves system efficiency, provides better healthcare services, and thereby contributes to the improvement of a population's health and well-being (SCIE, 2024).</w:t>
      </w:r>
    </w:p>
    <w:p w14:paraId="6A5DC5F4" w14:textId="5A6959EB" w:rsidR="000C1ECF" w:rsidRPr="00F821A4" w:rsidRDefault="000C1ECF" w:rsidP="009F7382">
      <w:pPr>
        <w:pStyle w:val="Heading2"/>
        <w:rPr>
          <w:lang w:val="en-GB"/>
        </w:rPr>
      </w:pPr>
      <w:bookmarkStart w:id="15" w:name="_wd122z594ahy" w:colFirst="0" w:colLast="0"/>
      <w:bookmarkStart w:id="16" w:name="_Toc226759641"/>
      <w:bookmarkEnd w:id="15"/>
      <w:r w:rsidRPr="00F821A4">
        <w:rPr>
          <w:lang w:val="en-GB"/>
        </w:rPr>
        <w:t>Need for Human and Material Resources</w:t>
      </w:r>
      <w:bookmarkEnd w:id="16"/>
    </w:p>
    <w:p w14:paraId="2A800286" w14:textId="77777777" w:rsidR="000C1ECF" w:rsidRPr="00F821A4" w:rsidRDefault="000C1ECF" w:rsidP="009F7382">
      <w:pPr>
        <w:spacing w:before="120" w:after="120" w:line="480" w:lineRule="auto"/>
        <w:jc w:val="both"/>
        <w:rPr>
          <w:rFonts w:ascii="Arial" w:eastAsia="Arial" w:hAnsi="Arial" w:cs="Arial"/>
          <w:kern w:val="0"/>
          <w:lang w:val="en-GB"/>
          <w14:ligatures w14:val="none"/>
        </w:rPr>
      </w:pPr>
      <w:r w:rsidRPr="00F821A4">
        <w:rPr>
          <w:rFonts w:ascii="Arial" w:eastAsia="Arial" w:hAnsi="Arial" w:cs="Arial"/>
          <w:b/>
          <w:bCs/>
          <w:kern w:val="0"/>
          <w:lang w:val="en-GB"/>
          <w14:ligatures w14:val="none"/>
        </w:rPr>
        <w:t xml:space="preserve">Leaders and Workers </w:t>
      </w:r>
      <w:r w:rsidRPr="00F821A4">
        <w:rPr>
          <w:rFonts w:ascii="Arial" w:eastAsia="Arial" w:hAnsi="Arial" w:cs="Arial"/>
          <w:kern w:val="0"/>
          <w:lang w:val="en-GB"/>
          <w14:ligatures w14:val="none"/>
        </w:rPr>
        <w:t xml:space="preserve">- While in a healthcare setting, team leaders are essential in terms of coordinating clinical care. Community health workers act as a link between healthcare service facilities and communities, facilitating access to healthcare, besides offering navigational and educational support (Fagerdal </w:t>
      </w:r>
      <w:r w:rsidRPr="00F821A4">
        <w:rPr>
          <w:rFonts w:ascii="Arial" w:eastAsia="Arial" w:hAnsi="Arial" w:cs="Arial"/>
          <w:i/>
          <w:iCs/>
          <w:kern w:val="0"/>
          <w:lang w:val="en-GB"/>
          <w14:ligatures w14:val="none"/>
        </w:rPr>
        <w:t>et al</w:t>
      </w:r>
      <w:r w:rsidRPr="00F821A4">
        <w:rPr>
          <w:rFonts w:ascii="Arial" w:eastAsia="Arial" w:hAnsi="Arial" w:cs="Arial"/>
          <w:kern w:val="0"/>
          <w:lang w:val="en-GB"/>
          <w14:ligatures w14:val="none"/>
        </w:rPr>
        <w:t xml:space="preserve">., 2022; Van </w:t>
      </w:r>
      <w:proofErr w:type="spellStart"/>
      <w:r w:rsidRPr="00F821A4">
        <w:rPr>
          <w:rFonts w:ascii="Arial" w:eastAsia="Arial" w:hAnsi="Arial" w:cs="Arial"/>
          <w:kern w:val="0"/>
          <w:lang w:val="en-GB"/>
          <w14:ligatures w14:val="none"/>
        </w:rPr>
        <w:t>Iseghem</w:t>
      </w:r>
      <w:proofErr w:type="spellEnd"/>
      <w:r w:rsidRPr="00F821A4">
        <w:rPr>
          <w:rFonts w:ascii="Arial" w:eastAsia="Arial" w:hAnsi="Arial" w:cs="Arial"/>
          <w:kern w:val="0"/>
          <w:lang w:val="en-GB"/>
          <w14:ligatures w14:val="none"/>
        </w:rPr>
        <w:t xml:space="preserve"> </w:t>
      </w:r>
      <w:r w:rsidRPr="00F821A4">
        <w:rPr>
          <w:rFonts w:ascii="Arial" w:eastAsia="Arial" w:hAnsi="Arial" w:cs="Arial"/>
          <w:i/>
          <w:iCs/>
          <w:kern w:val="0"/>
          <w:lang w:val="en-GB"/>
          <w14:ligatures w14:val="none"/>
        </w:rPr>
        <w:t>et al</w:t>
      </w:r>
      <w:r w:rsidRPr="00F821A4">
        <w:rPr>
          <w:rFonts w:ascii="Arial" w:eastAsia="Arial" w:hAnsi="Arial" w:cs="Arial"/>
          <w:kern w:val="0"/>
          <w:lang w:val="en-GB"/>
          <w14:ligatures w14:val="none"/>
        </w:rPr>
        <w:t xml:space="preserve">., 2023). This shows the </w:t>
      </w:r>
      <w:r w:rsidRPr="00F821A4">
        <w:rPr>
          <w:rFonts w:ascii="Arial" w:eastAsia="Arial" w:hAnsi="Arial" w:cs="Arial"/>
          <w:kern w:val="0"/>
          <w:lang w:val="en-GB"/>
          <w14:ligatures w14:val="none"/>
        </w:rPr>
        <w:lastRenderedPageBreak/>
        <w:t>importance of coordination efforts put in by clinicians, healthcare leaders, and outreach workers.</w:t>
      </w:r>
    </w:p>
    <w:p w14:paraId="0BEDA334" w14:textId="77777777" w:rsidR="000C1ECF" w:rsidRPr="00F821A4" w:rsidRDefault="000C1ECF" w:rsidP="009F7382">
      <w:pPr>
        <w:spacing w:before="120" w:after="120" w:line="480" w:lineRule="auto"/>
        <w:jc w:val="both"/>
        <w:rPr>
          <w:rFonts w:ascii="Arial" w:eastAsia="Arial" w:hAnsi="Arial" w:cs="Arial"/>
          <w:kern w:val="0"/>
          <w:lang w:val="en-GB"/>
          <w14:ligatures w14:val="none"/>
        </w:rPr>
      </w:pPr>
      <w:r w:rsidRPr="00F821A4">
        <w:rPr>
          <w:rFonts w:ascii="Arial" w:eastAsia="Arial" w:hAnsi="Arial" w:cs="Arial"/>
          <w:b/>
          <w:bCs/>
          <w:kern w:val="0"/>
          <w:lang w:val="en-GB"/>
          <w14:ligatures w14:val="none"/>
        </w:rPr>
        <w:t xml:space="preserve">Digital Systems and Shared Records </w:t>
      </w:r>
      <w:r w:rsidRPr="00F821A4">
        <w:rPr>
          <w:rFonts w:ascii="Arial" w:eastAsia="Arial" w:hAnsi="Arial" w:cs="Arial"/>
          <w:kern w:val="0"/>
          <w:lang w:val="en-GB"/>
          <w14:ligatures w14:val="none"/>
        </w:rPr>
        <w:t xml:space="preserve">- Other than the requirement for human resources, material resources, such as electronic health records (EHR), are equally important in healthcare nowadays. As per Li </w:t>
      </w:r>
      <w:r w:rsidRPr="00F821A4">
        <w:rPr>
          <w:rFonts w:ascii="Arial" w:eastAsia="Arial" w:hAnsi="Arial" w:cs="Arial"/>
          <w:i/>
          <w:iCs/>
          <w:kern w:val="0"/>
          <w:lang w:val="en-GB"/>
          <w14:ligatures w14:val="none"/>
        </w:rPr>
        <w:t>et al</w:t>
      </w:r>
      <w:r w:rsidRPr="00F821A4">
        <w:rPr>
          <w:rFonts w:ascii="Arial" w:eastAsia="Arial" w:hAnsi="Arial" w:cs="Arial"/>
          <w:kern w:val="0"/>
          <w:lang w:val="en-GB"/>
          <w14:ligatures w14:val="none"/>
        </w:rPr>
        <w:t>. (2022), digital systems, such as the interoperability of the EHR, offer the opportunity to access healthcare data even across national boundaries, enabling the delivery of seamless and timely healthcare interventions to an individual anywhere in the world.</w:t>
      </w:r>
    </w:p>
    <w:p w14:paraId="369AB12C" w14:textId="77777777" w:rsidR="000C1ECF" w:rsidRPr="00F821A4" w:rsidRDefault="000C1ECF" w:rsidP="009F7382">
      <w:pPr>
        <w:spacing w:before="120" w:after="120" w:line="480" w:lineRule="auto"/>
        <w:jc w:val="both"/>
        <w:rPr>
          <w:rFonts w:ascii="Arial" w:eastAsia="Arial" w:hAnsi="Arial" w:cs="Arial"/>
          <w:kern w:val="0"/>
          <w:lang w:val="en-GB"/>
          <w14:ligatures w14:val="none"/>
        </w:rPr>
      </w:pPr>
      <w:r w:rsidRPr="00F821A4">
        <w:rPr>
          <w:rFonts w:ascii="Arial" w:eastAsia="Arial" w:hAnsi="Arial" w:cs="Arial"/>
          <w:b/>
          <w:bCs/>
          <w:kern w:val="0"/>
          <w:lang w:val="en-GB"/>
          <w14:ligatures w14:val="none"/>
        </w:rPr>
        <w:t xml:space="preserve">Funding and Housing </w:t>
      </w:r>
      <w:r w:rsidRPr="00F821A4">
        <w:rPr>
          <w:rFonts w:ascii="Arial" w:eastAsia="Arial" w:hAnsi="Arial" w:cs="Arial"/>
          <w:kern w:val="0"/>
          <w:lang w:val="en-GB"/>
          <w14:ligatures w14:val="none"/>
        </w:rPr>
        <w:t xml:space="preserve">- In addition to the material resources discussed above, funding is essential for the continued functioning of healthcare facilities, while the lack of access to housing resources makes homeless people ignore seeking healthcare services, till their situation becomes dire (Hood </w:t>
      </w:r>
      <w:r w:rsidRPr="00F821A4">
        <w:rPr>
          <w:rFonts w:ascii="Arial" w:eastAsia="Arial" w:hAnsi="Arial" w:cs="Arial"/>
          <w:i/>
          <w:iCs/>
          <w:kern w:val="0"/>
          <w:lang w:val="en-GB"/>
          <w14:ligatures w14:val="none"/>
        </w:rPr>
        <w:t>et al</w:t>
      </w:r>
      <w:r w:rsidRPr="00F821A4">
        <w:rPr>
          <w:rFonts w:ascii="Arial" w:eastAsia="Arial" w:hAnsi="Arial" w:cs="Arial"/>
          <w:kern w:val="0"/>
          <w:lang w:val="en-GB"/>
          <w14:ligatures w14:val="none"/>
        </w:rPr>
        <w:t>., 2022). Therefore, these resources are equally important to caregivers and care-seekers.</w:t>
      </w:r>
    </w:p>
    <w:p w14:paraId="678BB00F" w14:textId="16AB6EFB" w:rsidR="000C1ECF" w:rsidRPr="00F821A4" w:rsidRDefault="000C1ECF" w:rsidP="009F7382">
      <w:pPr>
        <w:pStyle w:val="Heading2"/>
        <w:rPr>
          <w:lang w:val="en-GB"/>
        </w:rPr>
      </w:pPr>
      <w:bookmarkStart w:id="17" w:name="_gkn7g4mc26th" w:colFirst="0" w:colLast="0"/>
      <w:bookmarkStart w:id="18" w:name="_Toc226759642"/>
      <w:bookmarkEnd w:id="17"/>
      <w:r w:rsidRPr="00F821A4">
        <w:rPr>
          <w:lang w:val="en-GB"/>
        </w:rPr>
        <w:t>Identifying the Barriers to Achieving Service Integration and Partnership Working</w:t>
      </w:r>
      <w:bookmarkEnd w:id="18"/>
    </w:p>
    <w:p w14:paraId="74EE2FCC" w14:textId="77777777" w:rsidR="000C1ECF" w:rsidRPr="00F821A4" w:rsidRDefault="000C1ECF" w:rsidP="009F7382">
      <w:pPr>
        <w:spacing w:before="120" w:after="120" w:line="480" w:lineRule="auto"/>
        <w:jc w:val="both"/>
        <w:rPr>
          <w:rFonts w:ascii="Arial" w:eastAsia="Arial" w:hAnsi="Arial" w:cs="Arial"/>
          <w:kern w:val="0"/>
          <w:lang w:val="en-GB"/>
          <w14:ligatures w14:val="none"/>
        </w:rPr>
      </w:pPr>
      <w:r w:rsidRPr="00F821A4">
        <w:rPr>
          <w:rFonts w:ascii="Arial" w:eastAsia="Arial" w:hAnsi="Arial" w:cs="Arial"/>
          <w:b/>
          <w:bCs/>
          <w:kern w:val="0"/>
          <w:lang w:val="en-GB"/>
          <w14:ligatures w14:val="none"/>
        </w:rPr>
        <w:t xml:space="preserve">Fragmentation and Silo Working </w:t>
      </w:r>
      <w:r w:rsidRPr="00F821A4">
        <w:rPr>
          <w:rFonts w:ascii="Arial" w:eastAsia="Arial" w:hAnsi="Arial" w:cs="Arial"/>
          <w:kern w:val="0"/>
          <w:lang w:val="en-GB"/>
          <w14:ligatures w14:val="none"/>
        </w:rPr>
        <w:t xml:space="preserve">- At present, the NHS is considering a proposal that aims at fragmenting its existing services based on patients requiring simpler care or complex care, which can make patients confused and end up choosing wrong services, besides limiting GPs' professional development as they rotate their duties to gain comprehensive exposure and experience (Chan, Wright and Majeed, 2024). Thus, the fragmentation or silo working culture can significantly hinder service integration and partnership working. </w:t>
      </w:r>
    </w:p>
    <w:p w14:paraId="70ACAB14" w14:textId="77777777" w:rsidR="000C1ECF" w:rsidRPr="00F821A4" w:rsidRDefault="000C1ECF" w:rsidP="009F7382">
      <w:pPr>
        <w:spacing w:before="120" w:after="120" w:line="480" w:lineRule="auto"/>
        <w:jc w:val="both"/>
        <w:rPr>
          <w:rFonts w:ascii="Arial" w:eastAsia="Arial" w:hAnsi="Arial" w:cs="Arial"/>
          <w:kern w:val="0"/>
          <w:lang w:val="en-GB"/>
          <w14:ligatures w14:val="none"/>
        </w:rPr>
      </w:pPr>
      <w:r w:rsidRPr="00F821A4">
        <w:rPr>
          <w:rFonts w:ascii="Arial" w:eastAsia="Arial" w:hAnsi="Arial" w:cs="Arial"/>
          <w:b/>
          <w:bCs/>
          <w:kern w:val="0"/>
          <w:lang w:val="en-GB"/>
          <w14:ligatures w14:val="none"/>
        </w:rPr>
        <w:t xml:space="preserve">Stigma and Disengagement </w:t>
      </w:r>
      <w:r w:rsidRPr="00F821A4">
        <w:rPr>
          <w:rFonts w:ascii="Arial" w:eastAsia="Arial" w:hAnsi="Arial" w:cs="Arial"/>
          <w:kern w:val="0"/>
          <w:lang w:val="en-GB"/>
          <w14:ligatures w14:val="none"/>
        </w:rPr>
        <w:t>- In many societies, certain diseases are still stigmatised, and this compels sufferers from those societies to conceal their health conditions, till they become difficult to bear or clinically manage, affecting service integration and partnership working.</w:t>
      </w:r>
    </w:p>
    <w:p w14:paraId="2B2C15C7" w14:textId="77777777" w:rsidR="000C1ECF" w:rsidRPr="00F821A4" w:rsidRDefault="000C1ECF" w:rsidP="009F7382">
      <w:pPr>
        <w:spacing w:before="120" w:after="120" w:line="480" w:lineRule="auto"/>
        <w:jc w:val="both"/>
        <w:rPr>
          <w:rFonts w:ascii="Arial" w:eastAsia="Arial" w:hAnsi="Arial" w:cs="Arial"/>
          <w:kern w:val="0"/>
          <w:lang w:val="en-GB"/>
          <w14:ligatures w14:val="none"/>
        </w:rPr>
      </w:pPr>
      <w:r w:rsidRPr="00F821A4">
        <w:rPr>
          <w:rFonts w:ascii="Arial" w:eastAsia="Arial" w:hAnsi="Arial" w:cs="Arial"/>
          <w:b/>
          <w:bCs/>
          <w:kern w:val="0"/>
          <w:lang w:val="en-GB"/>
          <w14:ligatures w14:val="none"/>
        </w:rPr>
        <w:lastRenderedPageBreak/>
        <w:t xml:space="preserve">Data-sharing Issues </w:t>
      </w:r>
      <w:r w:rsidRPr="00F821A4">
        <w:rPr>
          <w:rFonts w:ascii="Arial" w:eastAsia="Arial" w:hAnsi="Arial" w:cs="Arial"/>
          <w:kern w:val="0"/>
          <w:lang w:val="en-GB"/>
          <w14:ligatures w14:val="none"/>
        </w:rPr>
        <w:t>- Due to the stringent data protection laws in the UK and increasing instances of cybersecurity incidents, both patients and healthcare service providers face difficulty in sharing data with each other.</w:t>
      </w:r>
    </w:p>
    <w:p w14:paraId="554C4257" w14:textId="77777777" w:rsidR="000C1ECF" w:rsidRPr="00F821A4" w:rsidRDefault="000C1ECF" w:rsidP="009F7382">
      <w:pPr>
        <w:spacing w:before="120" w:after="120" w:line="480" w:lineRule="auto"/>
        <w:jc w:val="both"/>
        <w:rPr>
          <w:rFonts w:ascii="Arial" w:eastAsia="Arial" w:hAnsi="Arial" w:cs="Arial"/>
          <w:kern w:val="0"/>
          <w:lang w:val="en-GB"/>
          <w14:ligatures w14:val="none"/>
        </w:rPr>
      </w:pPr>
      <w:r w:rsidRPr="00F821A4">
        <w:rPr>
          <w:rFonts w:ascii="Arial" w:eastAsia="Arial" w:hAnsi="Arial" w:cs="Arial"/>
          <w:b/>
          <w:bCs/>
          <w:kern w:val="0"/>
          <w:lang w:val="en-GB"/>
          <w14:ligatures w14:val="none"/>
        </w:rPr>
        <w:t xml:space="preserve">Resource Constraints </w:t>
      </w:r>
      <w:r w:rsidRPr="00F821A4">
        <w:rPr>
          <w:rFonts w:ascii="Arial" w:eastAsia="Arial" w:hAnsi="Arial" w:cs="Arial"/>
          <w:kern w:val="0"/>
          <w:lang w:val="en-GB"/>
          <w14:ligatures w14:val="none"/>
        </w:rPr>
        <w:t>- Lack of healthcare workers, or funding support can often create a hindrance to service integration and partnership working as well, because without an adequate workforce, skilled employees and financial support, forming multidisciplinary teams would be impossible, impairing service integration and partnership working efforts.</w:t>
      </w:r>
    </w:p>
    <w:p w14:paraId="6999F5A5" w14:textId="3AE51B39" w:rsidR="000C1ECF" w:rsidRPr="00F821A4" w:rsidRDefault="000C1ECF" w:rsidP="009F7382">
      <w:pPr>
        <w:pStyle w:val="Heading2"/>
        <w:rPr>
          <w:lang w:val="en-GB"/>
        </w:rPr>
      </w:pPr>
      <w:bookmarkStart w:id="19" w:name="_go2vhf45i8kc" w:colFirst="0" w:colLast="0"/>
      <w:bookmarkStart w:id="20" w:name="_Toc226759643"/>
      <w:bookmarkEnd w:id="19"/>
      <w:r w:rsidRPr="00F821A4">
        <w:rPr>
          <w:lang w:val="en-GB"/>
        </w:rPr>
        <w:t>Alternative Strategies and Solutions</w:t>
      </w:r>
      <w:r w:rsidR="009F7382" w:rsidRPr="00F821A4">
        <w:rPr>
          <w:lang w:val="en-GB"/>
        </w:rPr>
        <w:t xml:space="preserve"> Recommendations</w:t>
      </w:r>
      <w:bookmarkEnd w:id="20"/>
    </w:p>
    <w:p w14:paraId="5271A650" w14:textId="77777777" w:rsidR="000C1ECF" w:rsidRPr="00F821A4" w:rsidRDefault="000C1ECF" w:rsidP="009F7382">
      <w:pPr>
        <w:spacing w:before="120" w:after="120" w:line="480" w:lineRule="auto"/>
        <w:jc w:val="both"/>
        <w:rPr>
          <w:rFonts w:ascii="Arial" w:eastAsia="Arial" w:hAnsi="Arial" w:cs="Arial"/>
          <w:kern w:val="0"/>
          <w:lang w:val="en-GB"/>
          <w14:ligatures w14:val="none"/>
        </w:rPr>
      </w:pPr>
      <w:r w:rsidRPr="00F821A4">
        <w:rPr>
          <w:rFonts w:ascii="Arial" w:eastAsia="Arial" w:hAnsi="Arial" w:cs="Arial"/>
          <w:kern w:val="0"/>
          <w:lang w:val="en-GB"/>
          <w14:ligatures w14:val="none"/>
        </w:rPr>
        <w:t>As alternative strategies, particularly to offer solutions to the identified barriers, I recommend strengthening collaboration and governance. The rationale for this recommendation is that with proper collaboration effort, forming multidisciplinary teams is possible, which in turn can facilitate service integration and partnership working. I suggest taking steps to develop a shared digital system that can only be accessed through secured gateways. Thus, the access to patient data would remain almost inaccessible to cybercriminals. However, the existing data protection laws also need modification to accommodate the sharing of necessary healthcare data for better patient outcomes.</w:t>
      </w:r>
    </w:p>
    <w:p w14:paraId="6D063010" w14:textId="77777777" w:rsidR="000C1ECF" w:rsidRPr="00F821A4" w:rsidRDefault="000C1ECF" w:rsidP="009F7382">
      <w:pPr>
        <w:spacing w:before="120" w:after="120" w:line="480" w:lineRule="auto"/>
        <w:jc w:val="both"/>
        <w:rPr>
          <w:rFonts w:ascii="Arial" w:eastAsia="Arial" w:hAnsi="Arial" w:cs="Arial"/>
          <w:kern w:val="0"/>
          <w:lang w:val="en-GB"/>
          <w14:ligatures w14:val="none"/>
        </w:rPr>
      </w:pPr>
      <w:r w:rsidRPr="00F821A4">
        <w:rPr>
          <w:rFonts w:ascii="Arial" w:eastAsia="Arial" w:hAnsi="Arial" w:cs="Arial"/>
          <w:kern w:val="0"/>
          <w:lang w:val="en-GB"/>
          <w14:ligatures w14:val="none"/>
        </w:rPr>
        <w:t xml:space="preserve">Additionally, I also advise focusing on training the existing workforce to mitigate the challenges of resource constraints, because improvement of skills and knowledge of workers is necessary to better understand the roles of co-location care providers, from different organisations, besides being able to act as a competent link between community-based social and healthcare sectors (Akehurst </w:t>
      </w:r>
      <w:r w:rsidRPr="00F821A4">
        <w:rPr>
          <w:rFonts w:ascii="Arial" w:eastAsia="Arial" w:hAnsi="Arial" w:cs="Arial"/>
          <w:i/>
          <w:iCs/>
          <w:kern w:val="0"/>
          <w:lang w:val="en-GB"/>
          <w14:ligatures w14:val="none"/>
        </w:rPr>
        <w:t>et al</w:t>
      </w:r>
      <w:r w:rsidRPr="00F821A4">
        <w:rPr>
          <w:rFonts w:ascii="Arial" w:eastAsia="Arial" w:hAnsi="Arial" w:cs="Arial"/>
          <w:kern w:val="0"/>
          <w:lang w:val="en-GB"/>
          <w14:ligatures w14:val="none"/>
        </w:rPr>
        <w:t>., 2022). I also recommend working as a systems leader, going beyond organisational boundaries to solve issues, and thereby overcoming the barriers created by fragmentation or a silo working culture (NHS, 2018).</w:t>
      </w:r>
    </w:p>
    <w:p w14:paraId="216ED053" w14:textId="02522C48" w:rsidR="000C1ECF" w:rsidRPr="00F821A4" w:rsidRDefault="000C1ECF" w:rsidP="009F7382">
      <w:pPr>
        <w:pStyle w:val="Heading1"/>
        <w:rPr>
          <w:lang w:val="en-GB"/>
        </w:rPr>
      </w:pPr>
      <w:bookmarkStart w:id="21" w:name="_umh23m1gau32" w:colFirst="0" w:colLast="0"/>
      <w:bookmarkStart w:id="22" w:name="_Toc226759644"/>
      <w:bookmarkEnd w:id="21"/>
      <w:r w:rsidRPr="00F821A4">
        <w:rPr>
          <w:lang w:val="en-GB"/>
        </w:rPr>
        <w:lastRenderedPageBreak/>
        <w:t>PROCESS</w:t>
      </w:r>
      <w:bookmarkEnd w:id="22"/>
    </w:p>
    <w:p w14:paraId="333AB308" w14:textId="25798014" w:rsidR="000C1ECF" w:rsidRPr="00F821A4" w:rsidRDefault="000C1ECF" w:rsidP="009F7382">
      <w:pPr>
        <w:pStyle w:val="Heading2"/>
        <w:rPr>
          <w:lang w:val="en-GB"/>
        </w:rPr>
      </w:pPr>
      <w:bookmarkStart w:id="23" w:name="_fpdpjauocyu9" w:colFirst="0" w:colLast="0"/>
      <w:bookmarkStart w:id="24" w:name="_Toc226759645"/>
      <w:bookmarkEnd w:id="23"/>
      <w:r w:rsidRPr="00F821A4">
        <w:rPr>
          <w:lang w:val="en-GB"/>
        </w:rPr>
        <w:t>Working as a Group to Achieve Planned Activities</w:t>
      </w:r>
      <w:bookmarkEnd w:id="24"/>
    </w:p>
    <w:p w14:paraId="6DF2FA31" w14:textId="77777777" w:rsidR="000C1ECF" w:rsidRPr="00F821A4" w:rsidRDefault="000C1ECF" w:rsidP="009F7382">
      <w:pPr>
        <w:spacing w:before="120" w:after="120" w:line="480" w:lineRule="auto"/>
        <w:jc w:val="both"/>
        <w:rPr>
          <w:rFonts w:ascii="Arial" w:eastAsia="Arial" w:hAnsi="Arial" w:cs="Arial"/>
          <w:kern w:val="0"/>
          <w:lang w:val="en-GB"/>
          <w14:ligatures w14:val="none"/>
        </w:rPr>
      </w:pPr>
      <w:r w:rsidRPr="00F821A4">
        <w:rPr>
          <w:rFonts w:ascii="Arial" w:eastAsia="Arial" w:hAnsi="Arial" w:cs="Arial"/>
          <w:kern w:val="0"/>
          <w:lang w:val="en-GB"/>
          <w14:ligatures w14:val="none"/>
        </w:rPr>
        <w:t>Our planned activities included the group task on integrated care partnership meetings on drug and alcohol misuse. I planned our presentation by organising key sections from the delivery plan, such as introduction, partnership, and strategy. I also ensured that each member had a clear role and content to present. Additionally, I coordinated timings to keep the presentation short, while also checking that our points were simple and related. We practised together to improve flow and clarity. As a result of this, it helped us prepare a clear presentation on our planned activities.</w:t>
      </w:r>
    </w:p>
    <w:p w14:paraId="1D752429" w14:textId="77777777" w:rsidR="000C1ECF" w:rsidRPr="00F821A4" w:rsidRDefault="000C1ECF" w:rsidP="009F7382">
      <w:pPr>
        <w:spacing w:before="120" w:after="120" w:line="480" w:lineRule="auto"/>
        <w:jc w:val="both"/>
        <w:rPr>
          <w:rFonts w:ascii="Arial" w:eastAsia="Arial" w:hAnsi="Arial" w:cs="Arial"/>
          <w:kern w:val="0"/>
          <w:lang w:val="en-GB"/>
          <w14:ligatures w14:val="none"/>
        </w:rPr>
      </w:pPr>
      <w:r w:rsidRPr="00F821A4">
        <w:rPr>
          <w:rFonts w:ascii="Arial" w:eastAsia="Arial" w:hAnsi="Arial" w:cs="Arial"/>
          <w:kern w:val="0"/>
          <w:lang w:val="en-GB"/>
          <w14:ligatures w14:val="none"/>
        </w:rPr>
        <w:t>As for the use of evidence and collaboration, I used evidence from the Joint Strategic Needs Assessment (JSNA) and national statistics to support our points. I presented data on high levels of drug and alcohol misuse in Westminster. Moreover, I linked this evidence to the needs of homeless people. Thereafter, I worked closely with my group to share ideas and improve our content as a whole. Later, we discussed the key points and then agreed on a clear approach as well. I ensured that our work highlights collaboration between healthcare services. Thus, it helped us deliver a good and informed presentation as well.</w:t>
      </w:r>
    </w:p>
    <w:p w14:paraId="31F90433" w14:textId="462A201F" w:rsidR="000C1ECF" w:rsidRPr="00F821A4" w:rsidRDefault="009F7382" w:rsidP="009F7382">
      <w:pPr>
        <w:pStyle w:val="Heading2"/>
        <w:rPr>
          <w:lang w:val="en-GB"/>
        </w:rPr>
      </w:pPr>
      <w:bookmarkStart w:id="25" w:name="_nf2lsohz39ty" w:colFirst="0" w:colLast="0"/>
      <w:bookmarkStart w:id="26" w:name="_Toc226759646"/>
      <w:bookmarkEnd w:id="25"/>
      <w:r w:rsidRPr="00F821A4">
        <w:rPr>
          <w:lang w:val="en-GB"/>
        </w:rPr>
        <w:t xml:space="preserve">My </w:t>
      </w:r>
      <w:r w:rsidR="000C1ECF" w:rsidRPr="00F821A4">
        <w:rPr>
          <w:lang w:val="en-GB"/>
        </w:rPr>
        <w:t>Roles and Responsibilities</w:t>
      </w:r>
      <w:bookmarkEnd w:id="26"/>
    </w:p>
    <w:p w14:paraId="3922E10F" w14:textId="77777777" w:rsidR="000C1ECF" w:rsidRPr="00F821A4" w:rsidRDefault="000C1ECF" w:rsidP="009F7382">
      <w:pPr>
        <w:spacing w:before="120" w:after="120" w:line="480" w:lineRule="auto"/>
        <w:jc w:val="both"/>
        <w:rPr>
          <w:rFonts w:ascii="Arial" w:eastAsia="Arial" w:hAnsi="Arial" w:cs="Arial"/>
          <w:kern w:val="0"/>
          <w:lang w:val="en-GB"/>
          <w14:ligatures w14:val="none"/>
        </w:rPr>
      </w:pPr>
      <w:r w:rsidRPr="00F821A4">
        <w:rPr>
          <w:rFonts w:ascii="Arial" w:eastAsia="Arial" w:hAnsi="Arial" w:cs="Arial"/>
          <w:kern w:val="0"/>
          <w:lang w:val="en-GB"/>
          <w14:ligatures w14:val="none"/>
        </w:rPr>
        <w:t>As far as my role and responsibilities are concerned, I need to acknowledge the fact that I was tasked with assisting in coordination, apart from contributing ideas. Hence, I was quite active in group discussions, while sharing my ideas regularly as well. Furthermore, I also contributed to planning, besides helping my group review the key sections of the work. On the contrary, I took limited leadership initiative during the task. I did not lead meetings or organise the group; rather, I focused more on completing my assignment and supporting others only when needed.</w:t>
      </w:r>
    </w:p>
    <w:p w14:paraId="0A20CFB3" w14:textId="36AD02F0" w:rsidR="000C1ECF" w:rsidRPr="00F821A4" w:rsidRDefault="000C1ECF" w:rsidP="009F7382">
      <w:pPr>
        <w:spacing w:before="120" w:after="120" w:line="480" w:lineRule="auto"/>
        <w:jc w:val="both"/>
        <w:rPr>
          <w:rFonts w:ascii="Arial" w:eastAsia="Arial" w:hAnsi="Arial" w:cs="Arial"/>
          <w:kern w:val="0"/>
          <w:lang w:val="en-GB"/>
          <w14:ligatures w14:val="none"/>
        </w:rPr>
      </w:pPr>
      <w:r w:rsidRPr="00F821A4">
        <w:rPr>
          <w:rFonts w:ascii="Arial" w:eastAsia="Arial" w:hAnsi="Arial" w:cs="Arial"/>
          <w:kern w:val="0"/>
          <w:lang w:val="en-GB"/>
          <w14:ligatures w14:val="none"/>
        </w:rPr>
        <w:t xml:space="preserve">Now, especially when I reflect, I realise that I needed to take more responsibility in my group work. Though I contributed to tasks, I did not take any kind of leading role, so I need to take more initiative in my group work. I also need to be more confident in group discussions. The </w:t>
      </w:r>
      <w:r w:rsidRPr="00F821A4">
        <w:rPr>
          <w:rFonts w:ascii="Arial" w:eastAsia="Arial" w:hAnsi="Arial" w:cs="Arial"/>
          <w:kern w:val="0"/>
          <w:lang w:val="en-GB"/>
          <w14:ligatures w14:val="none"/>
        </w:rPr>
        <w:lastRenderedPageBreak/>
        <w:t>task that I was assigned showed the importance of coordination and leadership, particularly in integrated services. I need to improve my time management and communication skills as well. This will help me support my team better and achieve better outcomes in the future.</w:t>
      </w:r>
      <w:r w:rsidR="00CA1FE2">
        <w:rPr>
          <w:rFonts w:ascii="Arial" w:eastAsia="Arial" w:hAnsi="Arial" w:cs="Arial"/>
          <w:kern w:val="0"/>
          <w:lang w:val="en-GB"/>
          <w14:ligatures w14:val="none"/>
        </w:rPr>
        <w:t xml:space="preserve"> </w:t>
      </w:r>
      <w:r w:rsidR="00CA1FE2" w:rsidRPr="00CA1FE2">
        <w:rPr>
          <w:rFonts w:ascii="Arial" w:eastAsia="Arial" w:hAnsi="Arial" w:cs="Arial"/>
          <w:kern w:val="0"/>
          <w:lang w:val="en-GB"/>
          <w14:ligatures w14:val="none"/>
        </w:rPr>
        <w:t>From a systems leadership perspective, this highlights the importance of influencing group direction, facilitating collaboration, and supporting collective decision-making across teams.</w:t>
      </w:r>
    </w:p>
    <w:p w14:paraId="27CCB1F0" w14:textId="591F302F" w:rsidR="000C1ECF" w:rsidRPr="00F821A4" w:rsidRDefault="000C1ECF" w:rsidP="009F7382">
      <w:pPr>
        <w:pStyle w:val="Heading1"/>
        <w:rPr>
          <w:lang w:val="en-GB"/>
        </w:rPr>
      </w:pPr>
      <w:bookmarkStart w:id="27" w:name="_3kmihaym51rh" w:colFirst="0" w:colLast="0"/>
      <w:bookmarkStart w:id="28" w:name="_Toc226759647"/>
      <w:bookmarkEnd w:id="27"/>
      <w:r w:rsidRPr="00F821A4">
        <w:rPr>
          <w:lang w:val="en-GB"/>
        </w:rPr>
        <w:t>PRODUCT</w:t>
      </w:r>
      <w:bookmarkEnd w:id="28"/>
    </w:p>
    <w:p w14:paraId="72D30898" w14:textId="0B30A466" w:rsidR="000C1ECF" w:rsidRPr="00F821A4" w:rsidRDefault="009F7382" w:rsidP="009F7382">
      <w:pPr>
        <w:pStyle w:val="Heading2"/>
        <w:rPr>
          <w:lang w:val="en-GB"/>
        </w:rPr>
      </w:pPr>
      <w:bookmarkStart w:id="29" w:name="_q46xk3hzsz46" w:colFirst="0" w:colLast="0"/>
      <w:bookmarkStart w:id="30" w:name="_Toc226759648"/>
      <w:bookmarkEnd w:id="29"/>
      <w:r w:rsidRPr="00F821A4">
        <w:rPr>
          <w:lang w:val="en-GB"/>
        </w:rPr>
        <w:t>Assessing the Success of the Group Task</w:t>
      </w:r>
      <w:bookmarkEnd w:id="30"/>
    </w:p>
    <w:p w14:paraId="1D2EC30D" w14:textId="77777777" w:rsidR="00F821A4" w:rsidRPr="00F821A4" w:rsidRDefault="00F821A4" w:rsidP="00F821A4">
      <w:pPr>
        <w:spacing w:before="120" w:after="120" w:line="480" w:lineRule="auto"/>
        <w:jc w:val="both"/>
        <w:rPr>
          <w:rFonts w:ascii="Arial" w:eastAsia="Arial" w:hAnsi="Arial" w:cs="Arial"/>
          <w:kern w:val="0"/>
          <w:lang w:val="en-GB"/>
          <w14:ligatures w14:val="none"/>
        </w:rPr>
      </w:pPr>
      <w:r w:rsidRPr="00F821A4">
        <w:rPr>
          <w:rFonts w:ascii="Arial" w:eastAsia="Arial" w:hAnsi="Arial" w:cs="Arial"/>
          <w:kern w:val="0"/>
          <w:lang w:val="en-GB"/>
          <w14:ligatures w14:val="none"/>
        </w:rPr>
        <w:t>While assessing whether or not our group task was successful, it is important to highlight that our group task was moderately successful, as it developed a structured and integrated service model addressing drug and alcohol misuse in Westminster. The model was evaluated based on its ability to address interconnected challenges across health, housing, and social care. Our group task demonstrated integration through shared goals, coordinated care pathways, and multidisciplinary team involvement.</w:t>
      </w:r>
    </w:p>
    <w:p w14:paraId="25FD9BFF" w14:textId="77777777" w:rsidR="00F821A4" w:rsidRPr="00F821A4" w:rsidRDefault="00F821A4" w:rsidP="00F821A4">
      <w:pPr>
        <w:spacing w:before="120" w:after="120" w:line="480" w:lineRule="auto"/>
        <w:jc w:val="both"/>
        <w:rPr>
          <w:rFonts w:ascii="Arial" w:eastAsia="Arial" w:hAnsi="Arial" w:cs="Arial"/>
          <w:kern w:val="0"/>
          <w:lang w:val="en-GB"/>
          <w14:ligatures w14:val="none"/>
        </w:rPr>
      </w:pPr>
      <w:r w:rsidRPr="00F821A4">
        <w:rPr>
          <w:rFonts w:ascii="Arial" w:eastAsia="Arial" w:hAnsi="Arial" w:cs="Arial"/>
          <w:kern w:val="0"/>
          <w:lang w:val="en-GB"/>
          <w14:ligatures w14:val="none"/>
        </w:rPr>
        <w:t>It also aligned with the Logic Model of Integrated Care, particularly in terms of clearly identifying inputs (multi-agency stakeholders), activities (outreach and coordinated care), and expected outcomes such as improved service user engagement, continuity of care, and reduced harm. Furthermore, the model showed coherence in linking short-term outputs with long-term public health outcomes, reflecting a systems-based approach.</w:t>
      </w:r>
    </w:p>
    <w:p w14:paraId="24FDA934" w14:textId="52C6F9CE" w:rsidR="000C1ECF" w:rsidRPr="00F821A4" w:rsidRDefault="00F821A4" w:rsidP="009F7382">
      <w:pPr>
        <w:spacing w:before="120" w:after="120" w:line="480" w:lineRule="auto"/>
        <w:jc w:val="both"/>
        <w:rPr>
          <w:rFonts w:ascii="Arial" w:eastAsia="Arial" w:hAnsi="Arial" w:cs="Arial"/>
          <w:kern w:val="0"/>
          <w:lang w:val="en-GB"/>
          <w14:ligatures w14:val="none"/>
        </w:rPr>
      </w:pPr>
      <w:r w:rsidRPr="00F821A4">
        <w:rPr>
          <w:rFonts w:ascii="Arial" w:eastAsia="Arial" w:hAnsi="Arial" w:cs="Arial"/>
          <w:kern w:val="0"/>
          <w:lang w:val="en-GB"/>
          <w14:ligatures w14:val="none"/>
        </w:rPr>
        <w:t>However, there were notable limitations in implementation. Constraints such as limited funding, restricted service accessibility, and challenges in engaging vulnerable populations due to stigma highlight the gap between theoretical design and practical delivery. While the design was evidence-based, these barriers reduced its potential effectiveness. Therefore, although the planning was strong, its real-world applicability requires further refinement, particularly in terms of resource allocation and engagement strategies.</w:t>
      </w:r>
    </w:p>
    <w:p w14:paraId="3250FEA4" w14:textId="67E7EE5E" w:rsidR="000C1ECF" w:rsidRPr="00F821A4" w:rsidRDefault="000C1ECF" w:rsidP="009F7382">
      <w:pPr>
        <w:pStyle w:val="Heading2"/>
        <w:rPr>
          <w:sz w:val="22"/>
          <w:szCs w:val="22"/>
          <w:lang w:val="en-GB"/>
        </w:rPr>
      </w:pPr>
      <w:bookmarkStart w:id="31" w:name="_sj8odzdeveqr" w:colFirst="0" w:colLast="0"/>
      <w:bookmarkStart w:id="32" w:name="_Toc226759649"/>
      <w:bookmarkEnd w:id="31"/>
      <w:r w:rsidRPr="00F821A4">
        <w:rPr>
          <w:sz w:val="22"/>
          <w:szCs w:val="22"/>
          <w:lang w:val="en-GB"/>
        </w:rPr>
        <w:lastRenderedPageBreak/>
        <w:t>Reflecti</w:t>
      </w:r>
      <w:r w:rsidR="009F7382" w:rsidRPr="00F821A4">
        <w:rPr>
          <w:lang w:val="en-GB"/>
        </w:rPr>
        <w:t>ng on the Skills</w:t>
      </w:r>
      <w:bookmarkEnd w:id="32"/>
    </w:p>
    <w:p w14:paraId="01698F24" w14:textId="77777777" w:rsidR="00F821A4" w:rsidRPr="00F821A4" w:rsidRDefault="00F821A4" w:rsidP="00F821A4">
      <w:pPr>
        <w:spacing w:before="120" w:after="120" w:line="480" w:lineRule="auto"/>
        <w:jc w:val="both"/>
        <w:rPr>
          <w:rFonts w:ascii="Arial" w:eastAsia="Arial" w:hAnsi="Arial" w:cs="Arial"/>
          <w:kern w:val="0"/>
          <w:lang w:val="en-GB"/>
          <w14:ligatures w14:val="none"/>
        </w:rPr>
      </w:pPr>
      <w:r w:rsidRPr="00F821A4">
        <w:rPr>
          <w:rFonts w:ascii="Arial" w:eastAsia="Arial" w:hAnsi="Arial" w:cs="Arial"/>
          <w:kern w:val="0"/>
          <w:lang w:val="en-GB"/>
          <w14:ligatures w14:val="none"/>
        </w:rPr>
        <w:t>When I reflect on my skills, particularly in relation to communication and coordination, I recognise that I was able to communicate clearly, share ideas effectively, and engage respectfully with the perspectives of other group members. Additionally, I contributed to coordination by completing assigned tasks on time and supporting the integration of different sections of the work.</w:t>
      </w:r>
    </w:p>
    <w:p w14:paraId="49A51A64" w14:textId="77777777" w:rsidR="00F821A4" w:rsidRPr="00F821A4" w:rsidRDefault="00F821A4" w:rsidP="00F821A4">
      <w:pPr>
        <w:spacing w:before="120" w:after="120" w:line="480" w:lineRule="auto"/>
        <w:jc w:val="both"/>
        <w:rPr>
          <w:rFonts w:ascii="Arial" w:eastAsia="Arial" w:hAnsi="Arial" w:cs="Arial"/>
          <w:kern w:val="0"/>
          <w:lang w:val="en-GB"/>
          <w14:ligatures w14:val="none"/>
        </w:rPr>
      </w:pPr>
      <w:r w:rsidRPr="00F821A4">
        <w:rPr>
          <w:rFonts w:ascii="Arial" w:eastAsia="Arial" w:hAnsi="Arial" w:cs="Arial"/>
          <w:kern w:val="0"/>
          <w:lang w:val="en-GB"/>
          <w14:ligatures w14:val="none"/>
        </w:rPr>
        <w:t>However, I also identified a limitation in my leadership abilities, as I did not take a proactive role in guiding discussions or decision-making processes. This highlighted a gap in my ability to demonstrate initiative and influence group direction. From a systems leadership perspective, this is significant, as effective integration requires individuals to lead across boundaries, facilitate collaboration, and align shared goals.</w:t>
      </w:r>
    </w:p>
    <w:p w14:paraId="6845AFBE" w14:textId="07D5814D" w:rsidR="000C1ECF" w:rsidRPr="00F821A4" w:rsidRDefault="00F821A4" w:rsidP="009F7382">
      <w:pPr>
        <w:spacing w:before="120" w:after="120" w:line="480" w:lineRule="auto"/>
        <w:jc w:val="both"/>
        <w:rPr>
          <w:rFonts w:ascii="Arial" w:eastAsia="Arial" w:hAnsi="Arial" w:cs="Arial"/>
          <w:kern w:val="0"/>
          <w:lang w:val="en-GB"/>
          <w14:ligatures w14:val="none"/>
        </w:rPr>
      </w:pPr>
      <w:r w:rsidRPr="00F821A4">
        <w:rPr>
          <w:rFonts w:ascii="Arial" w:eastAsia="Arial" w:hAnsi="Arial" w:cs="Arial"/>
          <w:kern w:val="0"/>
          <w:lang w:val="en-GB"/>
          <w14:ligatures w14:val="none"/>
        </w:rPr>
        <w:t>The experience demonstrated that leadership in integrated care settings is not limited to authority but involves enabling collaboration and coordination across multiple stakeholders. Therefore, I need to develop my leadership skills by actively participating in decision-making, taking initiative, and supporting team direction. Strengthening these competencies will enhance my ability to contribute effectively in multidisciplinary and integrated care environments in the future.</w:t>
      </w:r>
    </w:p>
    <w:p w14:paraId="547407E1" w14:textId="47B06816" w:rsidR="000C1ECF" w:rsidRPr="00F821A4" w:rsidRDefault="000C1ECF" w:rsidP="009F7382">
      <w:pPr>
        <w:pStyle w:val="Heading1"/>
        <w:rPr>
          <w:lang w:val="en-GB"/>
        </w:rPr>
      </w:pPr>
      <w:bookmarkStart w:id="33" w:name="_n5rxu0ftkfrn" w:colFirst="0" w:colLast="0"/>
      <w:bookmarkStart w:id="34" w:name="_Toc226759650"/>
      <w:bookmarkEnd w:id="33"/>
      <w:r w:rsidRPr="00F821A4">
        <w:rPr>
          <w:lang w:val="en-GB"/>
        </w:rPr>
        <w:t>CONCLUSION</w:t>
      </w:r>
      <w:bookmarkEnd w:id="34"/>
    </w:p>
    <w:p w14:paraId="025F263F" w14:textId="77777777" w:rsidR="000C1ECF" w:rsidRPr="00F821A4" w:rsidRDefault="000C1ECF" w:rsidP="009F7382">
      <w:pPr>
        <w:spacing w:before="120" w:after="120" w:line="480" w:lineRule="auto"/>
        <w:jc w:val="both"/>
        <w:rPr>
          <w:rFonts w:ascii="Arial" w:eastAsia="Arial" w:hAnsi="Arial" w:cs="Arial"/>
          <w:kern w:val="0"/>
          <w:lang w:val="en-GB"/>
          <w14:ligatures w14:val="none"/>
        </w:rPr>
      </w:pPr>
      <w:r w:rsidRPr="00F821A4">
        <w:rPr>
          <w:rFonts w:ascii="Arial" w:eastAsia="Arial" w:hAnsi="Arial" w:cs="Arial"/>
          <w:kern w:val="0"/>
          <w:lang w:val="en-GB"/>
          <w14:ligatures w14:val="none"/>
        </w:rPr>
        <w:t xml:space="preserve">To conclude, I can say that the report reflected on the development of an integrated and collaborative approach to mitigate drug and alcohol misuse in Westminster. The group task pointed to the importance of partnership working, shared care pathways, and person-centred healthcare interventions in improving patient outcomes. While the proposed model was good at coordination and evidence-based planning, it also faced challenges, such as resource limitations, stigma, and data-sharing issues. The reflection also highlighted the need for me to develop my leadership, communication, and proactive engagement skills in group settings. As </w:t>
      </w:r>
      <w:r w:rsidRPr="00F821A4">
        <w:rPr>
          <w:rFonts w:ascii="Arial" w:eastAsia="Arial" w:hAnsi="Arial" w:cs="Arial"/>
          <w:kern w:val="0"/>
          <w:lang w:val="en-GB"/>
          <w14:ligatures w14:val="none"/>
        </w:rPr>
        <w:lastRenderedPageBreak/>
        <w:t>a whole, integrated care systems offer a valuable framework; however, I realised that their effectiveness depends on continuous improvement, collaboration, and flexibility as well.</w:t>
      </w:r>
    </w:p>
    <w:p w14:paraId="174AFAC2" w14:textId="77777777" w:rsidR="000C1ECF" w:rsidRPr="00F821A4" w:rsidRDefault="000C1ECF" w:rsidP="009F7382">
      <w:pPr>
        <w:spacing w:before="120" w:after="120" w:line="480" w:lineRule="auto"/>
        <w:jc w:val="both"/>
        <w:rPr>
          <w:rFonts w:ascii="Arial" w:eastAsia="Arial" w:hAnsi="Arial" w:cs="Arial"/>
          <w:kern w:val="0"/>
          <w:lang w:val="en-GB"/>
          <w14:ligatures w14:val="none"/>
        </w:rPr>
      </w:pPr>
      <w:r w:rsidRPr="00F821A4">
        <w:rPr>
          <w:rFonts w:ascii="Arial" w:eastAsia="Arial" w:hAnsi="Arial" w:cs="Arial"/>
          <w:kern w:val="0"/>
          <w:lang w:val="en-GB"/>
          <w14:ligatures w14:val="none"/>
        </w:rPr>
        <w:br w:type="page"/>
      </w:r>
    </w:p>
    <w:p w14:paraId="32829CFA" w14:textId="5C1CAC4F" w:rsidR="000C1ECF" w:rsidRPr="00F821A4" w:rsidRDefault="009F7382" w:rsidP="009F7382">
      <w:pPr>
        <w:pStyle w:val="Heading1"/>
        <w:rPr>
          <w:lang w:val="en-GB"/>
        </w:rPr>
      </w:pPr>
      <w:bookmarkStart w:id="35" w:name="_Toc226759651"/>
      <w:r w:rsidRPr="00F821A4">
        <w:rPr>
          <w:lang w:val="en-GB"/>
        </w:rPr>
        <w:lastRenderedPageBreak/>
        <w:t>REFERENCES</w:t>
      </w:r>
      <w:bookmarkEnd w:id="35"/>
    </w:p>
    <w:p w14:paraId="57CCEBA6" w14:textId="77777777" w:rsidR="000C1ECF" w:rsidRPr="00F821A4" w:rsidRDefault="000C1ECF" w:rsidP="009F7382">
      <w:pPr>
        <w:spacing w:before="120" w:after="120" w:line="480" w:lineRule="auto"/>
        <w:jc w:val="both"/>
        <w:rPr>
          <w:rFonts w:ascii="Arial" w:eastAsia="Arial" w:hAnsi="Arial" w:cs="Arial"/>
          <w:kern w:val="0"/>
          <w:lang w:val="en-GB"/>
          <w14:ligatures w14:val="none"/>
        </w:rPr>
      </w:pPr>
      <w:r w:rsidRPr="00F821A4">
        <w:rPr>
          <w:rFonts w:ascii="Arial" w:eastAsia="Arial" w:hAnsi="Arial" w:cs="Arial"/>
          <w:kern w:val="0"/>
          <w:lang w:val="en-GB"/>
          <w14:ligatures w14:val="none"/>
        </w:rPr>
        <w:t xml:space="preserve">Akehurst, J., Stronge, P., Giles, K., and Ling, J. (2022). Making a difference: workforce skills and capacity for integrated care. </w:t>
      </w:r>
      <w:r w:rsidRPr="00F821A4">
        <w:rPr>
          <w:rFonts w:ascii="Arial" w:eastAsia="Arial" w:hAnsi="Arial" w:cs="Arial"/>
          <w:i/>
          <w:iCs/>
          <w:kern w:val="0"/>
          <w:lang w:val="en-GB"/>
          <w14:ligatures w14:val="none"/>
        </w:rPr>
        <w:t>Journal of Integrated Care</w:t>
      </w:r>
      <w:r w:rsidRPr="00F821A4">
        <w:rPr>
          <w:rFonts w:ascii="Arial" w:eastAsia="Arial" w:hAnsi="Arial" w:cs="Arial"/>
          <w:kern w:val="0"/>
          <w:lang w:val="en-GB"/>
          <w14:ligatures w14:val="none"/>
        </w:rPr>
        <w:t xml:space="preserve">, </w:t>
      </w:r>
      <w:r w:rsidRPr="00F821A4">
        <w:rPr>
          <w:rFonts w:ascii="Arial" w:eastAsia="Arial" w:hAnsi="Arial" w:cs="Arial"/>
          <w:i/>
          <w:iCs/>
          <w:kern w:val="0"/>
          <w:lang w:val="en-GB"/>
          <w14:ligatures w14:val="none"/>
        </w:rPr>
        <w:t>30</w:t>
      </w:r>
      <w:r w:rsidRPr="00F821A4">
        <w:rPr>
          <w:rFonts w:ascii="Arial" w:eastAsia="Arial" w:hAnsi="Arial" w:cs="Arial"/>
          <w:kern w:val="0"/>
          <w:lang w:val="en-GB"/>
          <w14:ligatures w14:val="none"/>
        </w:rPr>
        <w:t>(5), 93-107.</w:t>
      </w:r>
    </w:p>
    <w:p w14:paraId="6B792E6C" w14:textId="4FF1A565" w:rsidR="000C1ECF" w:rsidRPr="00F821A4" w:rsidRDefault="000C1ECF" w:rsidP="009F7382">
      <w:pPr>
        <w:spacing w:before="120" w:after="120" w:line="480" w:lineRule="auto"/>
        <w:jc w:val="both"/>
        <w:rPr>
          <w:rFonts w:ascii="Arial" w:eastAsia="Arial" w:hAnsi="Arial" w:cs="Arial"/>
          <w:kern w:val="0"/>
          <w:lang w:val="en-GB"/>
          <w14:ligatures w14:val="none"/>
        </w:rPr>
      </w:pPr>
      <w:r w:rsidRPr="00F821A4">
        <w:rPr>
          <w:rFonts w:ascii="Arial" w:eastAsia="Arial" w:hAnsi="Arial" w:cs="Arial"/>
          <w:kern w:val="0"/>
          <w:lang w:val="en-GB"/>
          <w14:ligatures w14:val="none"/>
        </w:rPr>
        <w:t xml:space="preserve">Chan, S. C. C., Wright, R., and Majeed, A. (2024). The future of NHS primary care should focus on integration not fragmentation. </w:t>
      </w:r>
      <w:r w:rsidR="00293B6B" w:rsidRPr="00F821A4">
        <w:rPr>
          <w:rFonts w:ascii="Arial" w:eastAsia="Arial" w:hAnsi="Arial" w:cs="Arial"/>
          <w:i/>
          <w:iCs/>
          <w:kern w:val="0"/>
          <w:lang w:val="en-GB"/>
          <w14:ligatures w14:val="none"/>
        </w:rPr>
        <w:t>BMJ</w:t>
      </w:r>
      <w:r w:rsidRPr="00F821A4">
        <w:rPr>
          <w:rFonts w:ascii="Arial" w:eastAsia="Arial" w:hAnsi="Arial" w:cs="Arial"/>
          <w:kern w:val="0"/>
          <w:lang w:val="en-GB"/>
          <w14:ligatures w14:val="none"/>
        </w:rPr>
        <w:t xml:space="preserve">, </w:t>
      </w:r>
      <w:r w:rsidRPr="00F821A4">
        <w:rPr>
          <w:rFonts w:ascii="Arial" w:eastAsia="Arial" w:hAnsi="Arial" w:cs="Arial"/>
          <w:i/>
          <w:iCs/>
          <w:kern w:val="0"/>
          <w:lang w:val="en-GB"/>
          <w14:ligatures w14:val="none"/>
        </w:rPr>
        <w:t>385</w:t>
      </w:r>
      <w:r w:rsidRPr="00F821A4">
        <w:rPr>
          <w:rFonts w:ascii="Arial" w:eastAsia="Arial" w:hAnsi="Arial" w:cs="Arial"/>
          <w:kern w:val="0"/>
          <w:lang w:val="en-GB"/>
          <w14:ligatures w14:val="none"/>
        </w:rPr>
        <w:t>.</w:t>
      </w:r>
    </w:p>
    <w:p w14:paraId="22F6CD63" w14:textId="77777777" w:rsidR="000C1ECF" w:rsidRPr="00F821A4" w:rsidRDefault="000C1ECF" w:rsidP="009F7382">
      <w:pPr>
        <w:spacing w:before="120" w:after="120" w:line="480" w:lineRule="auto"/>
        <w:jc w:val="both"/>
        <w:rPr>
          <w:rFonts w:ascii="Arial" w:eastAsia="Arial" w:hAnsi="Arial" w:cs="Arial"/>
          <w:kern w:val="0"/>
          <w:lang w:val="en-GB"/>
          <w14:ligatures w14:val="none"/>
        </w:rPr>
      </w:pPr>
      <w:r w:rsidRPr="00F821A4">
        <w:rPr>
          <w:rFonts w:ascii="Arial" w:eastAsia="Arial" w:hAnsi="Arial" w:cs="Arial"/>
          <w:kern w:val="0"/>
          <w:lang w:val="en-GB"/>
          <w14:ligatures w14:val="none"/>
        </w:rPr>
        <w:t xml:space="preserve">Fagerdal, B., Lyng, H. B., Guise, V., Anderson, J. E., Thornam, P. L., and Wiig, S. (2022). Exploring the role of leaders in enabling adaptive capacity in hospital teams–a multiple case study. </w:t>
      </w:r>
      <w:r w:rsidRPr="00F821A4">
        <w:rPr>
          <w:rFonts w:ascii="Arial" w:eastAsia="Arial" w:hAnsi="Arial" w:cs="Arial"/>
          <w:i/>
          <w:iCs/>
          <w:kern w:val="0"/>
          <w:lang w:val="en-GB"/>
          <w14:ligatures w14:val="none"/>
        </w:rPr>
        <w:t>BMC health services research</w:t>
      </w:r>
      <w:r w:rsidRPr="00F821A4">
        <w:rPr>
          <w:rFonts w:ascii="Arial" w:eastAsia="Arial" w:hAnsi="Arial" w:cs="Arial"/>
          <w:kern w:val="0"/>
          <w:lang w:val="en-GB"/>
          <w14:ligatures w14:val="none"/>
        </w:rPr>
        <w:t xml:space="preserve">, </w:t>
      </w:r>
      <w:r w:rsidRPr="00F821A4">
        <w:rPr>
          <w:rFonts w:ascii="Arial" w:eastAsia="Arial" w:hAnsi="Arial" w:cs="Arial"/>
          <w:i/>
          <w:iCs/>
          <w:kern w:val="0"/>
          <w:lang w:val="en-GB"/>
          <w14:ligatures w14:val="none"/>
        </w:rPr>
        <w:t>22</w:t>
      </w:r>
      <w:r w:rsidRPr="00F821A4">
        <w:rPr>
          <w:rFonts w:ascii="Arial" w:eastAsia="Arial" w:hAnsi="Arial" w:cs="Arial"/>
          <w:kern w:val="0"/>
          <w:lang w:val="en-GB"/>
          <w14:ligatures w14:val="none"/>
        </w:rPr>
        <w:t>(1), 908.</w:t>
      </w:r>
    </w:p>
    <w:p w14:paraId="71321505" w14:textId="77777777" w:rsidR="000C1ECF" w:rsidRPr="00F821A4" w:rsidRDefault="000C1ECF" w:rsidP="009F7382">
      <w:pPr>
        <w:spacing w:before="120" w:after="120" w:line="480" w:lineRule="auto"/>
        <w:jc w:val="both"/>
        <w:rPr>
          <w:rFonts w:ascii="Arial" w:eastAsia="Arial" w:hAnsi="Arial" w:cs="Arial"/>
          <w:kern w:val="0"/>
          <w:lang w:val="en-GB"/>
          <w14:ligatures w14:val="none"/>
        </w:rPr>
      </w:pPr>
      <w:r w:rsidRPr="00F821A4">
        <w:rPr>
          <w:rFonts w:ascii="Arial" w:eastAsia="Arial" w:hAnsi="Arial" w:cs="Arial"/>
          <w:kern w:val="0"/>
          <w:lang w:val="en-GB"/>
          <w14:ligatures w14:val="none"/>
        </w:rPr>
        <w:t xml:space="preserve">Goodwin, N. (2016). Understanding integrated care. </w:t>
      </w:r>
      <w:r w:rsidRPr="00F821A4">
        <w:rPr>
          <w:rFonts w:ascii="Arial" w:eastAsia="Arial" w:hAnsi="Arial" w:cs="Arial"/>
          <w:i/>
          <w:iCs/>
          <w:kern w:val="0"/>
          <w:lang w:val="en-GB"/>
          <w14:ligatures w14:val="none"/>
        </w:rPr>
        <w:t>International journal of integrated care</w:t>
      </w:r>
      <w:r w:rsidRPr="00F821A4">
        <w:rPr>
          <w:rFonts w:ascii="Arial" w:eastAsia="Arial" w:hAnsi="Arial" w:cs="Arial"/>
          <w:kern w:val="0"/>
          <w:lang w:val="en-GB"/>
          <w14:ligatures w14:val="none"/>
        </w:rPr>
        <w:t xml:space="preserve">, </w:t>
      </w:r>
      <w:r w:rsidRPr="00F821A4">
        <w:rPr>
          <w:rFonts w:ascii="Arial" w:eastAsia="Arial" w:hAnsi="Arial" w:cs="Arial"/>
          <w:i/>
          <w:iCs/>
          <w:kern w:val="0"/>
          <w:lang w:val="en-GB"/>
          <w14:ligatures w14:val="none"/>
        </w:rPr>
        <w:t>16</w:t>
      </w:r>
      <w:r w:rsidRPr="00F821A4">
        <w:rPr>
          <w:rFonts w:ascii="Arial" w:eastAsia="Arial" w:hAnsi="Arial" w:cs="Arial"/>
          <w:kern w:val="0"/>
          <w:lang w:val="en-GB"/>
          <w14:ligatures w14:val="none"/>
        </w:rPr>
        <w:t>(4), 6.</w:t>
      </w:r>
    </w:p>
    <w:p w14:paraId="295D5AA7" w14:textId="77777777" w:rsidR="000C1ECF" w:rsidRPr="00F821A4" w:rsidRDefault="000C1ECF" w:rsidP="009F7382">
      <w:pPr>
        <w:spacing w:before="120" w:after="120" w:line="480" w:lineRule="auto"/>
        <w:jc w:val="both"/>
        <w:rPr>
          <w:rFonts w:ascii="Arial" w:eastAsia="Arial" w:hAnsi="Arial" w:cs="Arial"/>
          <w:kern w:val="0"/>
          <w:lang w:val="en-GB"/>
          <w14:ligatures w14:val="none"/>
        </w:rPr>
      </w:pPr>
      <w:r w:rsidRPr="00F821A4">
        <w:rPr>
          <w:rFonts w:ascii="Arial" w:eastAsia="Arial" w:hAnsi="Arial" w:cs="Arial"/>
          <w:kern w:val="0"/>
          <w:lang w:val="en-GB"/>
          <w14:ligatures w14:val="none"/>
        </w:rPr>
        <w:t xml:space="preserve">Hood, R. B., Turner, A. N., Smith, M., Chakraborty, P., Chettri, S., Bessett, D., Norris. A. H. and Gallo, M. F. (2022). Housing stability and access to general healthcare and reproductive healthcare among women in Ohio. </w:t>
      </w:r>
      <w:r w:rsidRPr="00F821A4">
        <w:rPr>
          <w:rFonts w:ascii="Arial" w:eastAsia="Arial" w:hAnsi="Arial" w:cs="Arial"/>
          <w:i/>
          <w:iCs/>
          <w:kern w:val="0"/>
          <w:lang w:val="en-GB"/>
          <w14:ligatures w14:val="none"/>
        </w:rPr>
        <w:t>Maternal and Child Health Journal</w:t>
      </w:r>
      <w:r w:rsidRPr="00F821A4">
        <w:rPr>
          <w:rFonts w:ascii="Arial" w:eastAsia="Arial" w:hAnsi="Arial" w:cs="Arial"/>
          <w:kern w:val="0"/>
          <w:lang w:val="en-GB"/>
          <w14:ligatures w14:val="none"/>
        </w:rPr>
        <w:t xml:space="preserve">, </w:t>
      </w:r>
      <w:r w:rsidRPr="00F821A4">
        <w:rPr>
          <w:rFonts w:ascii="Arial" w:eastAsia="Arial" w:hAnsi="Arial" w:cs="Arial"/>
          <w:i/>
          <w:iCs/>
          <w:kern w:val="0"/>
          <w:lang w:val="en-GB"/>
          <w14:ligatures w14:val="none"/>
        </w:rPr>
        <w:t>26</w:t>
      </w:r>
      <w:r w:rsidRPr="00F821A4">
        <w:rPr>
          <w:rFonts w:ascii="Arial" w:eastAsia="Arial" w:hAnsi="Arial" w:cs="Arial"/>
          <w:kern w:val="0"/>
          <w:lang w:val="en-GB"/>
          <w14:ligatures w14:val="none"/>
        </w:rPr>
        <w:t>(11), 2185-2191.</w:t>
      </w:r>
    </w:p>
    <w:p w14:paraId="7D6B79A1" w14:textId="77777777" w:rsidR="000C1ECF" w:rsidRPr="00F821A4" w:rsidRDefault="000C1ECF" w:rsidP="009F7382">
      <w:pPr>
        <w:spacing w:before="120" w:after="120" w:line="480" w:lineRule="auto"/>
        <w:jc w:val="both"/>
        <w:rPr>
          <w:rFonts w:ascii="Arial" w:eastAsia="Arial" w:hAnsi="Arial" w:cs="Arial"/>
          <w:kern w:val="0"/>
          <w:lang w:val="en-GB"/>
          <w14:ligatures w14:val="none"/>
        </w:rPr>
      </w:pPr>
      <w:r w:rsidRPr="00F821A4">
        <w:rPr>
          <w:rFonts w:ascii="Arial" w:eastAsia="Arial" w:hAnsi="Arial" w:cs="Arial"/>
          <w:kern w:val="0"/>
          <w:lang w:val="en-GB"/>
          <w14:ligatures w14:val="none"/>
        </w:rPr>
        <w:t xml:space="preserve">Li, E., Clarke, J., </w:t>
      </w:r>
      <w:proofErr w:type="spellStart"/>
      <w:r w:rsidRPr="00F821A4">
        <w:rPr>
          <w:rFonts w:ascii="Arial" w:eastAsia="Arial" w:hAnsi="Arial" w:cs="Arial"/>
          <w:kern w:val="0"/>
          <w:lang w:val="en-GB"/>
          <w14:ligatures w14:val="none"/>
        </w:rPr>
        <w:t>Ashrafian</w:t>
      </w:r>
      <w:proofErr w:type="spellEnd"/>
      <w:r w:rsidRPr="00F821A4">
        <w:rPr>
          <w:rFonts w:ascii="Arial" w:eastAsia="Arial" w:hAnsi="Arial" w:cs="Arial"/>
          <w:kern w:val="0"/>
          <w:lang w:val="en-GB"/>
          <w14:ligatures w14:val="none"/>
        </w:rPr>
        <w:t xml:space="preserve">, H., Darzi, A., and Neves, A. L. (2022). The impact of electronic health record interoperability on safety and quality of care in high-income countries: systematic review. </w:t>
      </w:r>
      <w:r w:rsidRPr="00F821A4">
        <w:rPr>
          <w:rFonts w:ascii="Arial" w:eastAsia="Arial" w:hAnsi="Arial" w:cs="Arial"/>
          <w:i/>
          <w:iCs/>
          <w:kern w:val="0"/>
          <w:lang w:val="en-GB"/>
          <w14:ligatures w14:val="none"/>
        </w:rPr>
        <w:t>Journal of medical Internet research</w:t>
      </w:r>
      <w:r w:rsidRPr="00F821A4">
        <w:rPr>
          <w:rFonts w:ascii="Arial" w:eastAsia="Arial" w:hAnsi="Arial" w:cs="Arial"/>
          <w:kern w:val="0"/>
          <w:lang w:val="en-GB"/>
          <w14:ligatures w14:val="none"/>
        </w:rPr>
        <w:t xml:space="preserve">, </w:t>
      </w:r>
      <w:r w:rsidRPr="00F821A4">
        <w:rPr>
          <w:rFonts w:ascii="Arial" w:eastAsia="Arial" w:hAnsi="Arial" w:cs="Arial"/>
          <w:i/>
          <w:iCs/>
          <w:kern w:val="0"/>
          <w:lang w:val="en-GB"/>
          <w14:ligatures w14:val="none"/>
        </w:rPr>
        <w:t>24</w:t>
      </w:r>
      <w:r w:rsidRPr="00F821A4">
        <w:rPr>
          <w:rFonts w:ascii="Arial" w:eastAsia="Arial" w:hAnsi="Arial" w:cs="Arial"/>
          <w:kern w:val="0"/>
          <w:lang w:val="en-GB"/>
          <w14:ligatures w14:val="none"/>
        </w:rPr>
        <w:t>(9), e38144.</w:t>
      </w:r>
    </w:p>
    <w:p w14:paraId="1F2601D6" w14:textId="77777777" w:rsidR="000C1ECF" w:rsidRPr="00F821A4" w:rsidRDefault="000C1ECF" w:rsidP="009F7382">
      <w:pPr>
        <w:spacing w:before="120" w:after="120" w:line="480" w:lineRule="auto"/>
        <w:jc w:val="both"/>
        <w:rPr>
          <w:rFonts w:ascii="Arial" w:eastAsia="Arial" w:hAnsi="Arial" w:cs="Arial"/>
          <w:kern w:val="0"/>
          <w:lang w:val="en-GB"/>
          <w14:ligatures w14:val="none"/>
        </w:rPr>
      </w:pPr>
      <w:r w:rsidRPr="00F821A4">
        <w:rPr>
          <w:rFonts w:ascii="Arial" w:eastAsia="Arial" w:hAnsi="Arial" w:cs="Arial"/>
          <w:kern w:val="0"/>
          <w:lang w:val="en-GB"/>
          <w14:ligatures w14:val="none"/>
        </w:rPr>
        <w:t>Miller, D., and Baumgartner, E. T. (2016). Lessons from the Community-</w:t>
      </w:r>
      <w:proofErr w:type="spellStart"/>
      <w:r w:rsidRPr="00F821A4">
        <w:rPr>
          <w:rFonts w:ascii="Arial" w:eastAsia="Arial" w:hAnsi="Arial" w:cs="Arial"/>
          <w:kern w:val="0"/>
          <w:lang w:val="en-GB"/>
          <w14:ligatures w14:val="none"/>
        </w:rPr>
        <w:t>Centered</w:t>
      </w:r>
      <w:proofErr w:type="spellEnd"/>
      <w:r w:rsidRPr="00F821A4">
        <w:rPr>
          <w:rFonts w:ascii="Arial" w:eastAsia="Arial" w:hAnsi="Arial" w:cs="Arial"/>
          <w:kern w:val="0"/>
          <w:lang w:val="en-GB"/>
          <w14:ligatures w14:val="none"/>
        </w:rPr>
        <w:t xml:space="preserve"> Health Home Demonstration Project: patient-</w:t>
      </w:r>
      <w:proofErr w:type="spellStart"/>
      <w:r w:rsidRPr="00F821A4">
        <w:rPr>
          <w:rFonts w:ascii="Arial" w:eastAsia="Arial" w:hAnsi="Arial" w:cs="Arial"/>
          <w:kern w:val="0"/>
          <w:lang w:val="en-GB"/>
          <w14:ligatures w14:val="none"/>
        </w:rPr>
        <w:t>centered</w:t>
      </w:r>
      <w:proofErr w:type="spellEnd"/>
      <w:r w:rsidRPr="00F821A4">
        <w:rPr>
          <w:rFonts w:ascii="Arial" w:eastAsia="Arial" w:hAnsi="Arial" w:cs="Arial"/>
          <w:kern w:val="0"/>
          <w:lang w:val="en-GB"/>
          <w14:ligatures w14:val="none"/>
        </w:rPr>
        <w:t xml:space="preserve"> medical homes can improve health conditions in their surrounding communities. </w:t>
      </w:r>
      <w:r w:rsidRPr="00F821A4">
        <w:rPr>
          <w:rFonts w:ascii="Arial" w:eastAsia="Arial" w:hAnsi="Arial" w:cs="Arial"/>
          <w:i/>
          <w:iCs/>
          <w:kern w:val="0"/>
          <w:lang w:val="en-GB"/>
          <w14:ligatures w14:val="none"/>
        </w:rPr>
        <w:t>Preventing Chronic Disease</w:t>
      </w:r>
      <w:r w:rsidRPr="00F821A4">
        <w:rPr>
          <w:rFonts w:ascii="Arial" w:eastAsia="Arial" w:hAnsi="Arial" w:cs="Arial"/>
          <w:kern w:val="0"/>
          <w:lang w:val="en-GB"/>
          <w14:ligatures w14:val="none"/>
        </w:rPr>
        <w:t xml:space="preserve">, </w:t>
      </w:r>
      <w:r w:rsidRPr="00F821A4">
        <w:rPr>
          <w:rFonts w:ascii="Arial" w:eastAsia="Arial" w:hAnsi="Arial" w:cs="Arial"/>
          <w:i/>
          <w:iCs/>
          <w:kern w:val="0"/>
          <w:lang w:val="en-GB"/>
          <w14:ligatures w14:val="none"/>
        </w:rPr>
        <w:t>13</w:t>
      </w:r>
      <w:r w:rsidRPr="00F821A4">
        <w:rPr>
          <w:rFonts w:ascii="Arial" w:eastAsia="Arial" w:hAnsi="Arial" w:cs="Arial"/>
          <w:kern w:val="0"/>
          <w:lang w:val="en-GB"/>
          <w14:ligatures w14:val="none"/>
        </w:rPr>
        <w:t>, E102.</w:t>
      </w:r>
    </w:p>
    <w:p w14:paraId="10213B66" w14:textId="77777777" w:rsidR="000C1ECF" w:rsidRPr="00F821A4" w:rsidRDefault="000C1ECF" w:rsidP="009F7382">
      <w:pPr>
        <w:spacing w:before="120" w:after="120" w:line="480" w:lineRule="auto"/>
        <w:jc w:val="both"/>
        <w:rPr>
          <w:rFonts w:ascii="Arial" w:eastAsia="Arial" w:hAnsi="Arial" w:cs="Arial"/>
          <w:kern w:val="0"/>
          <w:lang w:val="en-GB"/>
          <w14:ligatures w14:val="none"/>
        </w:rPr>
      </w:pPr>
      <w:r w:rsidRPr="00F821A4">
        <w:rPr>
          <w:rFonts w:ascii="Arial" w:eastAsia="Arial" w:hAnsi="Arial" w:cs="Arial"/>
          <w:kern w:val="0"/>
          <w:lang w:val="en-GB"/>
          <w14:ligatures w14:val="none"/>
        </w:rPr>
        <w:t xml:space="preserve">Nazeer, S., Mathieson, G., </w:t>
      </w:r>
      <w:proofErr w:type="spellStart"/>
      <w:r w:rsidRPr="00F821A4">
        <w:rPr>
          <w:rFonts w:ascii="Arial" w:eastAsia="Arial" w:hAnsi="Arial" w:cs="Arial"/>
          <w:kern w:val="0"/>
          <w:lang w:val="en-GB"/>
          <w14:ligatures w14:val="none"/>
        </w:rPr>
        <w:t>Puthucheary</w:t>
      </w:r>
      <w:proofErr w:type="spellEnd"/>
      <w:r w:rsidRPr="00F821A4">
        <w:rPr>
          <w:rFonts w:ascii="Arial" w:eastAsia="Arial" w:hAnsi="Arial" w:cs="Arial"/>
          <w:kern w:val="0"/>
          <w:lang w:val="en-GB"/>
          <w14:ligatures w14:val="none"/>
        </w:rPr>
        <w:t xml:space="preserve">, Z., and Stephens, T. (2025). Navigating a fragmented care system: a qualitative study exploring the combined perspectives of critical care survivors and their clinicians. </w:t>
      </w:r>
      <w:proofErr w:type="spellStart"/>
      <w:r w:rsidRPr="00F821A4">
        <w:rPr>
          <w:rFonts w:ascii="Arial" w:eastAsia="Arial" w:hAnsi="Arial" w:cs="Arial"/>
          <w:i/>
          <w:iCs/>
          <w:kern w:val="0"/>
          <w:lang w:val="en-GB"/>
          <w14:ligatures w14:val="none"/>
        </w:rPr>
        <w:t>medRxiv</w:t>
      </w:r>
      <w:proofErr w:type="spellEnd"/>
      <w:r w:rsidRPr="00F821A4">
        <w:rPr>
          <w:rFonts w:ascii="Arial" w:eastAsia="Arial" w:hAnsi="Arial" w:cs="Arial"/>
          <w:kern w:val="0"/>
          <w:lang w:val="en-GB"/>
          <w14:ligatures w14:val="none"/>
        </w:rPr>
        <w:t>, 2025-09.</w:t>
      </w:r>
    </w:p>
    <w:p w14:paraId="65F0648F" w14:textId="77777777" w:rsidR="000C1ECF" w:rsidRPr="00F821A4" w:rsidRDefault="000C1ECF" w:rsidP="009F7382">
      <w:pPr>
        <w:spacing w:before="120" w:after="120" w:line="480" w:lineRule="auto"/>
        <w:jc w:val="both"/>
        <w:rPr>
          <w:rFonts w:ascii="Arial" w:eastAsia="Arial" w:hAnsi="Arial" w:cs="Arial"/>
          <w:kern w:val="0"/>
          <w:lang w:val="en-GB"/>
          <w14:ligatures w14:val="none"/>
        </w:rPr>
      </w:pPr>
      <w:r w:rsidRPr="00F821A4">
        <w:rPr>
          <w:rFonts w:ascii="Arial" w:eastAsia="Arial" w:hAnsi="Arial" w:cs="Arial"/>
          <w:kern w:val="0"/>
          <w:lang w:val="en-GB"/>
          <w14:ligatures w14:val="none"/>
        </w:rPr>
        <w:t xml:space="preserve">NHS. (2018). </w:t>
      </w:r>
      <w:r w:rsidRPr="00F821A4">
        <w:rPr>
          <w:rFonts w:ascii="Arial" w:eastAsia="Arial" w:hAnsi="Arial" w:cs="Arial"/>
          <w:i/>
          <w:iCs/>
          <w:kern w:val="0"/>
          <w:lang w:val="en-GB"/>
          <w14:ligatures w14:val="none"/>
        </w:rPr>
        <w:t>Developing Systems Leadership [Online]</w:t>
      </w:r>
      <w:r w:rsidRPr="00F821A4">
        <w:rPr>
          <w:rFonts w:ascii="Arial" w:eastAsia="Arial" w:hAnsi="Arial" w:cs="Arial"/>
          <w:kern w:val="0"/>
          <w:lang w:val="en-GB"/>
          <w14:ligatures w14:val="none"/>
        </w:rPr>
        <w:t xml:space="preserve">. Available at: </w:t>
      </w:r>
      <w:hyperlink r:id="rId9" w:history="1">
        <w:r w:rsidRPr="00F821A4">
          <w:rPr>
            <w:rFonts w:ascii="Arial" w:eastAsia="Arial" w:hAnsi="Arial" w:cs="Arial"/>
            <w:color w:val="0000FF"/>
            <w:kern w:val="0"/>
            <w:u w:val="single"/>
            <w:lang w:val="en-GB"/>
            <w14:ligatures w14:val="none"/>
          </w:rPr>
          <w:t>https://www.leadershipacademy.nhs.uk/wp-</w:t>
        </w:r>
        <w:r w:rsidRPr="00F821A4">
          <w:rPr>
            <w:rFonts w:ascii="Arial" w:eastAsia="Arial" w:hAnsi="Arial" w:cs="Arial"/>
            <w:color w:val="0000FF"/>
            <w:kern w:val="0"/>
            <w:u w:val="single"/>
            <w:lang w:val="en-GB"/>
            <w14:ligatures w14:val="none"/>
          </w:rPr>
          <w:lastRenderedPageBreak/>
          <w:t>content/uploads/dlm_uploads/2018/10/Developing-Systems-Leadership-July-2017.pdf</w:t>
        </w:r>
      </w:hyperlink>
      <w:r w:rsidRPr="00F821A4">
        <w:rPr>
          <w:rFonts w:ascii="Arial" w:eastAsia="Arial" w:hAnsi="Arial" w:cs="Arial"/>
          <w:kern w:val="0"/>
          <w:lang w:val="en-GB"/>
          <w14:ligatures w14:val="none"/>
        </w:rPr>
        <w:t xml:space="preserve"> [Accessed on: 10.4.2026]</w:t>
      </w:r>
    </w:p>
    <w:p w14:paraId="524EBE1B" w14:textId="77777777" w:rsidR="000C1ECF" w:rsidRPr="00F821A4" w:rsidRDefault="000C1ECF" w:rsidP="009F7382">
      <w:pPr>
        <w:spacing w:before="120" w:after="120" w:line="480" w:lineRule="auto"/>
        <w:jc w:val="both"/>
        <w:rPr>
          <w:rFonts w:ascii="Arial" w:eastAsia="Arial" w:hAnsi="Arial" w:cs="Arial"/>
          <w:kern w:val="0"/>
          <w:lang w:val="en-GB"/>
          <w14:ligatures w14:val="none"/>
        </w:rPr>
      </w:pPr>
      <w:r w:rsidRPr="00F821A4">
        <w:rPr>
          <w:rFonts w:ascii="Arial" w:eastAsia="Arial" w:hAnsi="Arial" w:cs="Arial"/>
          <w:kern w:val="0"/>
          <w:lang w:val="en-GB"/>
          <w14:ligatures w14:val="none"/>
        </w:rPr>
        <w:t xml:space="preserve">NHS. (2026a). </w:t>
      </w:r>
      <w:r w:rsidRPr="00F821A4">
        <w:rPr>
          <w:rFonts w:ascii="Arial" w:eastAsia="Arial" w:hAnsi="Arial" w:cs="Arial"/>
          <w:i/>
          <w:iCs/>
          <w:kern w:val="0"/>
          <w:lang w:val="en-GB"/>
          <w14:ligatures w14:val="none"/>
        </w:rPr>
        <w:t>What we do [Online]</w:t>
      </w:r>
      <w:r w:rsidRPr="00F821A4">
        <w:rPr>
          <w:rFonts w:ascii="Arial" w:eastAsia="Arial" w:hAnsi="Arial" w:cs="Arial"/>
          <w:kern w:val="0"/>
          <w:lang w:val="en-GB"/>
          <w14:ligatures w14:val="none"/>
        </w:rPr>
        <w:t xml:space="preserve">. Available at: </w:t>
      </w:r>
      <w:hyperlink r:id="rId10" w:history="1">
        <w:r w:rsidRPr="00F821A4">
          <w:rPr>
            <w:rFonts w:ascii="Arial" w:eastAsia="Arial" w:hAnsi="Arial" w:cs="Arial"/>
            <w:color w:val="0000FF"/>
            <w:kern w:val="0"/>
            <w:u w:val="single"/>
            <w:lang w:val="en-GB"/>
            <w14:ligatures w14:val="none"/>
          </w:rPr>
          <w:t>https://www.england.nhs.uk/about/what-we-do/</w:t>
        </w:r>
      </w:hyperlink>
      <w:r w:rsidRPr="00F821A4">
        <w:rPr>
          <w:rFonts w:ascii="Arial" w:eastAsia="Arial" w:hAnsi="Arial" w:cs="Arial"/>
          <w:kern w:val="0"/>
          <w:lang w:val="en-GB"/>
          <w14:ligatures w14:val="none"/>
        </w:rPr>
        <w:t xml:space="preserve"> [Accessed on: 10.4.2026]</w:t>
      </w:r>
    </w:p>
    <w:p w14:paraId="31DFEAD3" w14:textId="77777777" w:rsidR="000C1ECF" w:rsidRPr="00F821A4" w:rsidRDefault="000C1ECF" w:rsidP="009F7382">
      <w:pPr>
        <w:spacing w:before="120" w:after="120" w:line="480" w:lineRule="auto"/>
        <w:jc w:val="both"/>
        <w:rPr>
          <w:rFonts w:ascii="Arial" w:eastAsia="Arial" w:hAnsi="Arial" w:cs="Arial"/>
          <w:kern w:val="0"/>
          <w:lang w:val="en-GB"/>
          <w14:ligatures w14:val="none"/>
        </w:rPr>
      </w:pPr>
      <w:r w:rsidRPr="00F821A4">
        <w:rPr>
          <w:rFonts w:ascii="Arial" w:eastAsia="Arial" w:hAnsi="Arial" w:cs="Arial"/>
          <w:kern w:val="0"/>
          <w:lang w:val="en-GB"/>
          <w14:ligatures w14:val="none"/>
        </w:rPr>
        <w:t xml:space="preserve">NHS. (2026b). </w:t>
      </w:r>
      <w:r w:rsidRPr="00F821A4">
        <w:rPr>
          <w:rFonts w:ascii="Arial" w:eastAsia="Arial" w:hAnsi="Arial" w:cs="Arial"/>
          <w:i/>
          <w:iCs/>
          <w:kern w:val="0"/>
          <w:lang w:val="en-GB"/>
          <w14:ligatures w14:val="none"/>
        </w:rPr>
        <w:t>What are integrated care systems? [Online]</w:t>
      </w:r>
      <w:r w:rsidRPr="00F821A4">
        <w:rPr>
          <w:rFonts w:ascii="Arial" w:eastAsia="Arial" w:hAnsi="Arial" w:cs="Arial"/>
          <w:kern w:val="0"/>
          <w:lang w:val="en-GB"/>
          <w14:ligatures w14:val="none"/>
        </w:rPr>
        <w:t xml:space="preserve">. Available at: </w:t>
      </w:r>
      <w:hyperlink r:id="rId11" w:history="1">
        <w:r w:rsidRPr="00F821A4">
          <w:rPr>
            <w:rFonts w:ascii="Arial" w:eastAsia="Arial" w:hAnsi="Arial" w:cs="Arial"/>
            <w:color w:val="0000FF"/>
            <w:kern w:val="0"/>
            <w:u w:val="single"/>
            <w:lang w:val="en-GB"/>
            <w14:ligatures w14:val="none"/>
          </w:rPr>
          <w:t>https://www.england.nhs.uk/integratedcare/what-is-integrated-care/</w:t>
        </w:r>
      </w:hyperlink>
      <w:r w:rsidRPr="00F821A4">
        <w:rPr>
          <w:rFonts w:ascii="Arial" w:eastAsia="Arial" w:hAnsi="Arial" w:cs="Arial"/>
          <w:kern w:val="0"/>
          <w:lang w:val="en-GB"/>
          <w14:ligatures w14:val="none"/>
        </w:rPr>
        <w:t xml:space="preserve"> [Accessed on: 10.4.2026]</w:t>
      </w:r>
    </w:p>
    <w:p w14:paraId="76407265" w14:textId="77777777" w:rsidR="000C1ECF" w:rsidRPr="00F821A4" w:rsidRDefault="000C1ECF" w:rsidP="009F7382">
      <w:pPr>
        <w:spacing w:before="120" w:after="120" w:line="480" w:lineRule="auto"/>
        <w:jc w:val="both"/>
        <w:rPr>
          <w:rFonts w:ascii="Arial" w:eastAsia="Arial" w:hAnsi="Arial" w:cs="Arial"/>
          <w:kern w:val="0"/>
          <w:lang w:val="en-GB"/>
          <w14:ligatures w14:val="none"/>
        </w:rPr>
      </w:pPr>
      <w:r w:rsidRPr="00F821A4">
        <w:rPr>
          <w:rFonts w:ascii="Arial" w:eastAsia="Arial" w:hAnsi="Arial" w:cs="Arial"/>
          <w:kern w:val="0"/>
          <w:lang w:val="en-GB"/>
          <w14:ligatures w14:val="none"/>
        </w:rPr>
        <w:t xml:space="preserve">Ogden. K. Phillips. D. and Warner. M. (2023). </w:t>
      </w:r>
      <w:r w:rsidRPr="00F821A4">
        <w:rPr>
          <w:rFonts w:ascii="Arial" w:eastAsia="Arial" w:hAnsi="Arial" w:cs="Arial"/>
          <w:i/>
          <w:iCs/>
          <w:kern w:val="0"/>
          <w:lang w:val="en-GB"/>
          <w14:ligatures w14:val="none"/>
        </w:rPr>
        <w:t>How much public spending does each area receive? Local authority level estimates of health, police, school and local government spending [Online]</w:t>
      </w:r>
      <w:r w:rsidRPr="00F821A4">
        <w:rPr>
          <w:rFonts w:ascii="Arial" w:eastAsia="Arial" w:hAnsi="Arial" w:cs="Arial"/>
          <w:kern w:val="0"/>
          <w:lang w:val="en-GB"/>
          <w14:ligatures w14:val="none"/>
        </w:rPr>
        <w:t xml:space="preserve">. Available at: </w:t>
      </w:r>
      <w:hyperlink r:id="rId12" w:history="1">
        <w:r w:rsidRPr="00F821A4">
          <w:rPr>
            <w:rFonts w:ascii="Arial" w:eastAsia="Arial" w:hAnsi="Arial" w:cs="Arial"/>
            <w:color w:val="0000FF"/>
            <w:kern w:val="0"/>
            <w:u w:val="single"/>
            <w:lang w:val="en-GB"/>
            <w14:ligatures w14:val="none"/>
          </w:rPr>
          <w:t>https://ifs.org.uk/sites/default/files/2023-08/How-much-public-spending-does-each-area-receive-IFS-Report-R269-3.pdf</w:t>
        </w:r>
      </w:hyperlink>
      <w:r w:rsidRPr="00F821A4">
        <w:rPr>
          <w:rFonts w:ascii="Arial" w:eastAsia="Arial" w:hAnsi="Arial" w:cs="Arial"/>
          <w:kern w:val="0"/>
          <w:lang w:val="en-GB"/>
          <w14:ligatures w14:val="none"/>
        </w:rPr>
        <w:t xml:space="preserve"> [Accessed on: 10.4.2026]</w:t>
      </w:r>
    </w:p>
    <w:p w14:paraId="2171936A" w14:textId="77777777" w:rsidR="000C1ECF" w:rsidRPr="00F821A4" w:rsidRDefault="000C1ECF" w:rsidP="009F7382">
      <w:pPr>
        <w:spacing w:before="120" w:after="120" w:line="480" w:lineRule="auto"/>
        <w:jc w:val="both"/>
        <w:rPr>
          <w:rFonts w:ascii="Arial" w:eastAsia="Arial" w:hAnsi="Arial" w:cs="Arial"/>
          <w:kern w:val="0"/>
          <w:lang w:val="en-GB"/>
          <w14:ligatures w14:val="none"/>
        </w:rPr>
      </w:pPr>
      <w:r w:rsidRPr="004D6B6C">
        <w:rPr>
          <w:rFonts w:ascii="Arial" w:eastAsia="Arial" w:hAnsi="Arial" w:cs="Arial"/>
          <w:kern w:val="0"/>
          <w:lang w:val="sv-SE"/>
          <w14:ligatures w14:val="none"/>
        </w:rPr>
        <w:t xml:space="preserve">Pradelli, L., Risoli, C., Summer, E., Bellini, G., Mozzarelli, F., Anderson, G., Guasconi. </w:t>
      </w:r>
      <w:r w:rsidRPr="00F821A4">
        <w:rPr>
          <w:rFonts w:ascii="Arial" w:eastAsia="Arial" w:hAnsi="Arial" w:cs="Arial"/>
          <w:kern w:val="0"/>
          <w:lang w:val="en-GB"/>
          <w14:ligatures w14:val="none"/>
        </w:rPr>
        <w:t xml:space="preserve">M. </w:t>
      </w:r>
      <w:proofErr w:type="spellStart"/>
      <w:r w:rsidRPr="00F821A4">
        <w:rPr>
          <w:rFonts w:ascii="Arial" w:eastAsia="Arial" w:hAnsi="Arial" w:cs="Arial"/>
          <w:kern w:val="0"/>
          <w:lang w:val="en-GB"/>
          <w14:ligatures w14:val="none"/>
        </w:rPr>
        <w:t>Artioli</w:t>
      </w:r>
      <w:proofErr w:type="spellEnd"/>
      <w:r w:rsidRPr="00F821A4">
        <w:rPr>
          <w:rFonts w:ascii="Arial" w:eastAsia="Arial" w:hAnsi="Arial" w:cs="Arial"/>
          <w:kern w:val="0"/>
          <w:lang w:val="en-GB"/>
          <w14:ligatures w14:val="none"/>
        </w:rPr>
        <w:t xml:space="preserve">. G. </w:t>
      </w:r>
      <w:proofErr w:type="spellStart"/>
      <w:r w:rsidRPr="00F821A4">
        <w:rPr>
          <w:rFonts w:ascii="Arial" w:eastAsia="Arial" w:hAnsi="Arial" w:cs="Arial"/>
          <w:kern w:val="0"/>
          <w:lang w:val="en-GB"/>
          <w14:ligatures w14:val="none"/>
        </w:rPr>
        <w:t>Bonacaro</w:t>
      </w:r>
      <w:proofErr w:type="spellEnd"/>
      <w:r w:rsidRPr="00F821A4">
        <w:rPr>
          <w:rFonts w:ascii="Arial" w:eastAsia="Arial" w:hAnsi="Arial" w:cs="Arial"/>
          <w:kern w:val="0"/>
          <w:lang w:val="en-GB"/>
          <w14:ligatures w14:val="none"/>
        </w:rPr>
        <w:t xml:space="preserve">. A. and Sarli, L. (2025). Healthcare professional perspective on barriers and facilitators of multidisciplinary team working in acute care setting: a systematic review and meta-synthesis. </w:t>
      </w:r>
      <w:r w:rsidRPr="00F821A4">
        <w:rPr>
          <w:rFonts w:ascii="Arial" w:eastAsia="Arial" w:hAnsi="Arial" w:cs="Arial"/>
          <w:i/>
          <w:iCs/>
          <w:kern w:val="0"/>
          <w:lang w:val="en-GB"/>
          <w14:ligatures w14:val="none"/>
        </w:rPr>
        <w:t>BMJ open</w:t>
      </w:r>
      <w:r w:rsidRPr="00F821A4">
        <w:rPr>
          <w:rFonts w:ascii="Arial" w:eastAsia="Arial" w:hAnsi="Arial" w:cs="Arial"/>
          <w:kern w:val="0"/>
          <w:lang w:val="en-GB"/>
          <w14:ligatures w14:val="none"/>
        </w:rPr>
        <w:t xml:space="preserve">, </w:t>
      </w:r>
      <w:r w:rsidRPr="00F821A4">
        <w:rPr>
          <w:rFonts w:ascii="Arial" w:eastAsia="Arial" w:hAnsi="Arial" w:cs="Arial"/>
          <w:i/>
          <w:iCs/>
          <w:kern w:val="0"/>
          <w:lang w:val="en-GB"/>
          <w14:ligatures w14:val="none"/>
        </w:rPr>
        <w:t>15</w:t>
      </w:r>
      <w:r w:rsidRPr="00F821A4">
        <w:rPr>
          <w:rFonts w:ascii="Arial" w:eastAsia="Arial" w:hAnsi="Arial" w:cs="Arial"/>
          <w:kern w:val="0"/>
          <w:lang w:val="en-GB"/>
          <w14:ligatures w14:val="none"/>
        </w:rPr>
        <w:t>(3), e087268.</w:t>
      </w:r>
    </w:p>
    <w:p w14:paraId="1D3113C4" w14:textId="77777777" w:rsidR="000C1ECF" w:rsidRPr="00F821A4" w:rsidRDefault="000C1ECF" w:rsidP="009F7382">
      <w:pPr>
        <w:spacing w:before="120" w:after="120" w:line="480" w:lineRule="auto"/>
        <w:jc w:val="both"/>
        <w:rPr>
          <w:rFonts w:ascii="Arial" w:eastAsia="Arial" w:hAnsi="Arial" w:cs="Arial"/>
          <w:kern w:val="0"/>
          <w:lang w:val="en-GB"/>
          <w14:ligatures w14:val="none"/>
        </w:rPr>
      </w:pPr>
      <w:r w:rsidRPr="00F821A4">
        <w:rPr>
          <w:rFonts w:ascii="Arial" w:eastAsia="Arial" w:hAnsi="Arial" w:cs="Arial"/>
          <w:kern w:val="0"/>
          <w:lang w:val="en-GB"/>
          <w14:ligatures w14:val="none"/>
        </w:rPr>
        <w:t>Santana, M. J., Manalili, K., Jolley, R. J., Zelinsky, S., Quan, H., and Lu, M. (2018). How to practice person</w:t>
      </w:r>
      <w:r w:rsidRPr="00F821A4">
        <w:rPr>
          <w:rFonts w:ascii="Cambria Math" w:eastAsia="Arial" w:hAnsi="Cambria Math" w:cs="Cambria Math"/>
          <w:kern w:val="0"/>
          <w:lang w:val="en-GB"/>
          <w14:ligatures w14:val="none"/>
        </w:rPr>
        <w:t>‐</w:t>
      </w:r>
      <w:r w:rsidRPr="00F821A4">
        <w:rPr>
          <w:rFonts w:ascii="Arial" w:eastAsia="Arial" w:hAnsi="Arial" w:cs="Arial"/>
          <w:kern w:val="0"/>
          <w:lang w:val="en-GB"/>
          <w14:ligatures w14:val="none"/>
        </w:rPr>
        <w:t xml:space="preserve">centred care: A conceptual framework. </w:t>
      </w:r>
      <w:r w:rsidRPr="00F821A4">
        <w:rPr>
          <w:rFonts w:ascii="Arial" w:eastAsia="Arial" w:hAnsi="Arial" w:cs="Arial"/>
          <w:i/>
          <w:iCs/>
          <w:kern w:val="0"/>
          <w:lang w:val="en-GB"/>
          <w14:ligatures w14:val="none"/>
        </w:rPr>
        <w:t>Health Expectations</w:t>
      </w:r>
      <w:r w:rsidRPr="00F821A4">
        <w:rPr>
          <w:rFonts w:ascii="Arial" w:eastAsia="Arial" w:hAnsi="Arial" w:cs="Arial"/>
          <w:kern w:val="0"/>
          <w:lang w:val="en-GB"/>
          <w14:ligatures w14:val="none"/>
        </w:rPr>
        <w:t xml:space="preserve">, </w:t>
      </w:r>
      <w:r w:rsidRPr="00F821A4">
        <w:rPr>
          <w:rFonts w:ascii="Arial" w:eastAsia="Arial" w:hAnsi="Arial" w:cs="Arial"/>
          <w:i/>
          <w:iCs/>
          <w:kern w:val="0"/>
          <w:lang w:val="en-GB"/>
          <w14:ligatures w14:val="none"/>
        </w:rPr>
        <w:t>21</w:t>
      </w:r>
      <w:r w:rsidRPr="00F821A4">
        <w:rPr>
          <w:rFonts w:ascii="Arial" w:eastAsia="Arial" w:hAnsi="Arial" w:cs="Arial"/>
          <w:kern w:val="0"/>
          <w:lang w:val="en-GB"/>
          <w14:ligatures w14:val="none"/>
        </w:rPr>
        <w:t>(2), 429-440.</w:t>
      </w:r>
    </w:p>
    <w:p w14:paraId="7ECFF9E6" w14:textId="77777777" w:rsidR="000C1ECF" w:rsidRPr="00F821A4" w:rsidRDefault="000C1ECF" w:rsidP="009F7382">
      <w:pPr>
        <w:spacing w:before="120" w:after="120" w:line="480" w:lineRule="auto"/>
        <w:jc w:val="both"/>
        <w:rPr>
          <w:rFonts w:ascii="Arial" w:eastAsia="Arial" w:hAnsi="Arial" w:cs="Arial"/>
          <w:kern w:val="0"/>
          <w:lang w:val="en-GB"/>
          <w14:ligatures w14:val="none"/>
        </w:rPr>
      </w:pPr>
      <w:r w:rsidRPr="00F821A4">
        <w:rPr>
          <w:rFonts w:ascii="Arial" w:eastAsia="Arial" w:hAnsi="Arial" w:cs="Arial"/>
          <w:kern w:val="0"/>
          <w:lang w:val="en-GB"/>
          <w14:ligatures w14:val="none"/>
        </w:rPr>
        <w:t xml:space="preserve">SCIE. (2024). </w:t>
      </w:r>
      <w:r w:rsidRPr="00F821A4">
        <w:rPr>
          <w:rFonts w:ascii="Arial" w:eastAsia="Arial" w:hAnsi="Arial" w:cs="Arial"/>
          <w:i/>
          <w:iCs/>
          <w:kern w:val="0"/>
          <w:lang w:val="en-GB"/>
          <w14:ligatures w14:val="none"/>
        </w:rPr>
        <w:t>Logic model for integrated care [Online]</w:t>
      </w:r>
      <w:r w:rsidRPr="00F821A4">
        <w:rPr>
          <w:rFonts w:ascii="Arial" w:eastAsia="Arial" w:hAnsi="Arial" w:cs="Arial"/>
          <w:kern w:val="0"/>
          <w:lang w:val="en-GB"/>
          <w14:ligatures w14:val="none"/>
        </w:rPr>
        <w:t xml:space="preserve">. Available at: </w:t>
      </w:r>
      <w:hyperlink r:id="rId13" w:history="1">
        <w:r w:rsidRPr="00F821A4">
          <w:rPr>
            <w:rFonts w:ascii="Arial" w:eastAsia="Arial" w:hAnsi="Arial" w:cs="Arial"/>
            <w:color w:val="0000FF"/>
            <w:kern w:val="0"/>
            <w:u w:val="single"/>
            <w:lang w:val="en-GB"/>
            <w14:ligatures w14:val="none"/>
          </w:rPr>
          <w:t>https://www.scie.org.uk/integrated-care/logic-model-for-integrated-care/</w:t>
        </w:r>
      </w:hyperlink>
      <w:r w:rsidRPr="00F821A4">
        <w:rPr>
          <w:rFonts w:ascii="Arial" w:eastAsia="Arial" w:hAnsi="Arial" w:cs="Arial"/>
          <w:kern w:val="0"/>
          <w:lang w:val="en-GB"/>
          <w14:ligatures w14:val="none"/>
        </w:rPr>
        <w:t xml:space="preserve"> [Accessed on: 10.4.2026]</w:t>
      </w:r>
    </w:p>
    <w:p w14:paraId="0BB2F980" w14:textId="77777777" w:rsidR="000C1ECF" w:rsidRPr="00F821A4" w:rsidRDefault="000C1ECF" w:rsidP="009F7382">
      <w:pPr>
        <w:spacing w:before="120" w:after="120" w:line="480" w:lineRule="auto"/>
        <w:jc w:val="both"/>
        <w:rPr>
          <w:rFonts w:ascii="Arial" w:eastAsia="Arial" w:hAnsi="Arial" w:cs="Arial"/>
          <w:kern w:val="0"/>
          <w:lang w:val="en-GB"/>
          <w14:ligatures w14:val="none"/>
        </w:rPr>
      </w:pPr>
      <w:r w:rsidRPr="00F821A4">
        <w:rPr>
          <w:rFonts w:ascii="Arial" w:eastAsia="Arial" w:hAnsi="Arial" w:cs="Arial"/>
          <w:kern w:val="0"/>
          <w:lang w:val="en-GB"/>
          <w14:ligatures w14:val="none"/>
        </w:rPr>
        <w:t xml:space="preserve">Sheehy. R. (2017). </w:t>
      </w:r>
      <w:r w:rsidRPr="00F821A4">
        <w:rPr>
          <w:rFonts w:ascii="Arial" w:eastAsia="Arial" w:hAnsi="Arial" w:cs="Arial"/>
          <w:i/>
          <w:iCs/>
          <w:kern w:val="0"/>
          <w:lang w:val="en-GB"/>
          <w14:ligatures w14:val="none"/>
        </w:rPr>
        <w:t>Partnership Working in Health and Social Care: The Bridge Perspective [Online]</w:t>
      </w:r>
      <w:r w:rsidRPr="00F821A4">
        <w:rPr>
          <w:rFonts w:ascii="Arial" w:eastAsia="Arial" w:hAnsi="Arial" w:cs="Arial"/>
          <w:kern w:val="0"/>
          <w:lang w:val="en-GB"/>
          <w14:ligatures w14:val="none"/>
        </w:rPr>
        <w:t xml:space="preserve">. Available at: </w:t>
      </w:r>
      <w:hyperlink r:id="rId14" w:history="1">
        <w:r w:rsidRPr="00F821A4">
          <w:rPr>
            <w:rFonts w:ascii="Arial" w:eastAsia="Arial" w:hAnsi="Arial" w:cs="Arial"/>
            <w:color w:val="0000FF"/>
            <w:kern w:val="0"/>
            <w:u w:val="single"/>
            <w:lang w:val="en-GB"/>
            <w14:ligatures w14:val="none"/>
          </w:rPr>
          <w:t>https://www.therecoveryplace.co.uk/partnership-working-in-health-and-social-care-the-bridge-perspective/</w:t>
        </w:r>
      </w:hyperlink>
      <w:r w:rsidRPr="00F821A4">
        <w:rPr>
          <w:rFonts w:ascii="Arial" w:eastAsia="Arial" w:hAnsi="Arial" w:cs="Arial"/>
          <w:kern w:val="0"/>
          <w:lang w:val="en-GB"/>
          <w14:ligatures w14:val="none"/>
        </w:rPr>
        <w:t xml:space="preserve"> [Accessed on: 10.4.2026]</w:t>
      </w:r>
    </w:p>
    <w:p w14:paraId="6C1A4A3C" w14:textId="77777777" w:rsidR="000C1ECF" w:rsidRPr="00F821A4" w:rsidRDefault="000C1ECF" w:rsidP="009F7382">
      <w:pPr>
        <w:spacing w:before="120" w:after="120" w:line="480" w:lineRule="auto"/>
        <w:jc w:val="both"/>
        <w:rPr>
          <w:rFonts w:ascii="Arial" w:eastAsia="Arial" w:hAnsi="Arial" w:cs="Arial"/>
          <w:kern w:val="0"/>
          <w:lang w:val="en-GB"/>
          <w14:ligatures w14:val="none"/>
        </w:rPr>
      </w:pPr>
      <w:r w:rsidRPr="00F821A4">
        <w:rPr>
          <w:rFonts w:ascii="Arial" w:eastAsia="Arial" w:hAnsi="Arial" w:cs="Arial"/>
          <w:kern w:val="0"/>
          <w:lang w:val="en-GB"/>
          <w14:ligatures w14:val="none"/>
        </w:rPr>
        <w:t xml:space="preserve">Van </w:t>
      </w:r>
      <w:proofErr w:type="spellStart"/>
      <w:r w:rsidRPr="00F821A4">
        <w:rPr>
          <w:rFonts w:ascii="Arial" w:eastAsia="Arial" w:hAnsi="Arial" w:cs="Arial"/>
          <w:kern w:val="0"/>
          <w:lang w:val="en-GB"/>
          <w14:ligatures w14:val="none"/>
        </w:rPr>
        <w:t>Iseghem</w:t>
      </w:r>
      <w:proofErr w:type="spellEnd"/>
      <w:r w:rsidRPr="00F821A4">
        <w:rPr>
          <w:rFonts w:ascii="Arial" w:eastAsia="Arial" w:hAnsi="Arial" w:cs="Arial"/>
          <w:kern w:val="0"/>
          <w:lang w:val="en-GB"/>
          <w14:ligatures w14:val="none"/>
        </w:rPr>
        <w:t xml:space="preserve">, T., Jacobs, I., Vanden Bossche, D., </w:t>
      </w:r>
      <w:proofErr w:type="spellStart"/>
      <w:r w:rsidRPr="00F821A4">
        <w:rPr>
          <w:rFonts w:ascii="Arial" w:eastAsia="Arial" w:hAnsi="Arial" w:cs="Arial"/>
          <w:kern w:val="0"/>
          <w:lang w:val="en-GB"/>
          <w14:ligatures w14:val="none"/>
        </w:rPr>
        <w:t>Delobelle</w:t>
      </w:r>
      <w:proofErr w:type="spellEnd"/>
      <w:r w:rsidRPr="00F821A4">
        <w:rPr>
          <w:rFonts w:ascii="Arial" w:eastAsia="Arial" w:hAnsi="Arial" w:cs="Arial"/>
          <w:kern w:val="0"/>
          <w:lang w:val="en-GB"/>
          <w14:ligatures w14:val="none"/>
        </w:rPr>
        <w:t xml:space="preserve">, P., Willems, S., </w:t>
      </w:r>
      <w:proofErr w:type="spellStart"/>
      <w:r w:rsidRPr="00F821A4">
        <w:rPr>
          <w:rFonts w:ascii="Arial" w:eastAsia="Arial" w:hAnsi="Arial" w:cs="Arial"/>
          <w:kern w:val="0"/>
          <w:lang w:val="en-GB"/>
          <w14:ligatures w14:val="none"/>
        </w:rPr>
        <w:t>Masquillier</w:t>
      </w:r>
      <w:proofErr w:type="spellEnd"/>
      <w:r w:rsidRPr="00F821A4">
        <w:rPr>
          <w:rFonts w:ascii="Arial" w:eastAsia="Arial" w:hAnsi="Arial" w:cs="Arial"/>
          <w:kern w:val="0"/>
          <w:lang w:val="en-GB"/>
          <w14:ligatures w14:val="none"/>
        </w:rPr>
        <w:t xml:space="preserve">, C., and </w:t>
      </w:r>
      <w:proofErr w:type="spellStart"/>
      <w:r w:rsidRPr="00F821A4">
        <w:rPr>
          <w:rFonts w:ascii="Arial" w:eastAsia="Arial" w:hAnsi="Arial" w:cs="Arial"/>
          <w:kern w:val="0"/>
          <w:lang w:val="en-GB"/>
          <w14:ligatures w14:val="none"/>
        </w:rPr>
        <w:t>Decat</w:t>
      </w:r>
      <w:proofErr w:type="spellEnd"/>
      <w:r w:rsidRPr="00F821A4">
        <w:rPr>
          <w:rFonts w:ascii="Arial" w:eastAsia="Arial" w:hAnsi="Arial" w:cs="Arial"/>
          <w:kern w:val="0"/>
          <w:lang w:val="en-GB"/>
          <w14:ligatures w14:val="none"/>
        </w:rPr>
        <w:t xml:space="preserve">, P. (2023). The role of community health workers in primary healthcare in the WHO-EU region: a scoping review. </w:t>
      </w:r>
      <w:r w:rsidRPr="00F821A4">
        <w:rPr>
          <w:rFonts w:ascii="Arial" w:eastAsia="Arial" w:hAnsi="Arial" w:cs="Arial"/>
          <w:i/>
          <w:iCs/>
          <w:kern w:val="0"/>
          <w:lang w:val="en-GB"/>
          <w14:ligatures w14:val="none"/>
        </w:rPr>
        <w:t>International Journal for Equity in Health</w:t>
      </w:r>
      <w:r w:rsidRPr="00F821A4">
        <w:rPr>
          <w:rFonts w:ascii="Arial" w:eastAsia="Arial" w:hAnsi="Arial" w:cs="Arial"/>
          <w:kern w:val="0"/>
          <w:lang w:val="en-GB"/>
          <w14:ligatures w14:val="none"/>
        </w:rPr>
        <w:t xml:space="preserve">, </w:t>
      </w:r>
      <w:r w:rsidRPr="00F821A4">
        <w:rPr>
          <w:rFonts w:ascii="Arial" w:eastAsia="Arial" w:hAnsi="Arial" w:cs="Arial"/>
          <w:i/>
          <w:iCs/>
          <w:kern w:val="0"/>
          <w:lang w:val="en-GB"/>
          <w14:ligatures w14:val="none"/>
        </w:rPr>
        <w:t>22</w:t>
      </w:r>
      <w:r w:rsidRPr="00F821A4">
        <w:rPr>
          <w:rFonts w:ascii="Arial" w:eastAsia="Arial" w:hAnsi="Arial" w:cs="Arial"/>
          <w:kern w:val="0"/>
          <w:lang w:val="en-GB"/>
          <w14:ligatures w14:val="none"/>
        </w:rPr>
        <w:t>(1), 134.</w:t>
      </w:r>
    </w:p>
    <w:p w14:paraId="479EDC7A" w14:textId="77777777" w:rsidR="000C1ECF" w:rsidRPr="00F821A4" w:rsidRDefault="000C1ECF" w:rsidP="009F7382">
      <w:pPr>
        <w:spacing w:before="120" w:after="120" w:line="480" w:lineRule="auto"/>
        <w:jc w:val="both"/>
        <w:rPr>
          <w:rFonts w:ascii="Arial" w:eastAsia="Arial" w:hAnsi="Arial" w:cs="Arial"/>
          <w:kern w:val="0"/>
          <w:lang w:val="en-GB"/>
          <w14:ligatures w14:val="none"/>
        </w:rPr>
      </w:pPr>
      <w:r w:rsidRPr="00F821A4">
        <w:rPr>
          <w:rFonts w:ascii="Arial" w:eastAsia="Arial" w:hAnsi="Arial" w:cs="Arial"/>
          <w:kern w:val="0"/>
          <w:lang w:val="en-GB"/>
          <w14:ligatures w14:val="none"/>
        </w:rPr>
        <w:lastRenderedPageBreak/>
        <w:t xml:space="preserve">Westminster Gov. (2023). </w:t>
      </w:r>
      <w:r w:rsidRPr="00F821A4">
        <w:rPr>
          <w:rFonts w:ascii="Arial" w:eastAsia="Arial" w:hAnsi="Arial" w:cs="Arial"/>
          <w:i/>
          <w:iCs/>
          <w:kern w:val="0"/>
          <w:lang w:val="en-GB"/>
          <w14:ligatures w14:val="none"/>
        </w:rPr>
        <w:t>Annual Report 2023 Combatting Drug and Alcohol Misuse [Online]</w:t>
      </w:r>
      <w:r w:rsidRPr="00F821A4">
        <w:rPr>
          <w:rFonts w:ascii="Arial" w:eastAsia="Arial" w:hAnsi="Arial" w:cs="Arial"/>
          <w:kern w:val="0"/>
          <w:lang w:val="en-GB"/>
          <w14:ligatures w14:val="none"/>
        </w:rPr>
        <w:t xml:space="preserve">. Available at: </w:t>
      </w:r>
      <w:hyperlink r:id="rId15" w:history="1">
        <w:r w:rsidRPr="00F821A4">
          <w:rPr>
            <w:rFonts w:ascii="Arial" w:eastAsia="Arial" w:hAnsi="Arial" w:cs="Arial"/>
            <w:color w:val="0000FF"/>
            <w:kern w:val="0"/>
            <w:u w:val="single"/>
            <w:lang w:val="en-GB"/>
            <w14:ligatures w14:val="none"/>
          </w:rPr>
          <w:t>https://www.westminster.gov.uk/sites/default/files/media/documents/Annual%20Director%20of%20Public%20Health%20Report%202023_1.pdf</w:t>
        </w:r>
      </w:hyperlink>
      <w:r w:rsidRPr="00F821A4">
        <w:rPr>
          <w:rFonts w:ascii="Arial" w:eastAsia="Arial" w:hAnsi="Arial" w:cs="Arial"/>
          <w:kern w:val="0"/>
          <w:lang w:val="en-GB"/>
          <w14:ligatures w14:val="none"/>
        </w:rPr>
        <w:t xml:space="preserve"> [Accessed on: 10.4.2026]</w:t>
      </w:r>
    </w:p>
    <w:p w14:paraId="347D17C0" w14:textId="77777777" w:rsidR="000C1ECF" w:rsidRPr="00F821A4" w:rsidRDefault="000C1ECF" w:rsidP="009F7382">
      <w:pPr>
        <w:spacing w:before="120" w:after="120" w:line="480" w:lineRule="auto"/>
        <w:jc w:val="both"/>
        <w:rPr>
          <w:rFonts w:ascii="Arial" w:eastAsia="Arial" w:hAnsi="Arial" w:cs="Arial"/>
          <w:kern w:val="0"/>
          <w:lang w:val="en-GB"/>
          <w14:ligatures w14:val="none"/>
        </w:rPr>
      </w:pPr>
      <w:r w:rsidRPr="00F821A4">
        <w:rPr>
          <w:rFonts w:ascii="Arial" w:eastAsia="Arial" w:hAnsi="Arial" w:cs="Arial"/>
          <w:kern w:val="0"/>
          <w:lang w:val="en-GB"/>
          <w14:ligatures w14:val="none"/>
        </w:rPr>
        <w:t xml:space="preserve">Westminster Gov. (2026). </w:t>
      </w:r>
      <w:r w:rsidRPr="00F821A4">
        <w:rPr>
          <w:rFonts w:ascii="Arial" w:eastAsia="Arial" w:hAnsi="Arial" w:cs="Arial"/>
          <w:i/>
          <w:iCs/>
          <w:kern w:val="0"/>
          <w:lang w:val="en-GB"/>
          <w14:ligatures w14:val="none"/>
        </w:rPr>
        <w:t>Residents [Online]</w:t>
      </w:r>
      <w:r w:rsidRPr="00F821A4">
        <w:rPr>
          <w:rFonts w:ascii="Arial" w:eastAsia="Arial" w:hAnsi="Arial" w:cs="Arial"/>
          <w:kern w:val="0"/>
          <w:lang w:val="en-GB"/>
          <w14:ligatures w14:val="none"/>
        </w:rPr>
        <w:t xml:space="preserve">. Available at: </w:t>
      </w:r>
      <w:hyperlink r:id="rId16" w:history="1">
        <w:r w:rsidRPr="00F821A4">
          <w:rPr>
            <w:rFonts w:ascii="Arial" w:eastAsia="Arial" w:hAnsi="Arial" w:cs="Arial"/>
            <w:color w:val="0000FF"/>
            <w:kern w:val="0"/>
            <w:u w:val="single"/>
            <w:lang w:val="en-GB"/>
            <w14:ligatures w14:val="none"/>
          </w:rPr>
          <w:t>https://www.westminster.gov.uk/residents</w:t>
        </w:r>
      </w:hyperlink>
      <w:r w:rsidRPr="00F821A4">
        <w:rPr>
          <w:rFonts w:ascii="Arial" w:eastAsia="Arial" w:hAnsi="Arial" w:cs="Arial"/>
          <w:kern w:val="0"/>
          <w:lang w:val="en-GB"/>
          <w14:ligatures w14:val="none"/>
        </w:rPr>
        <w:t xml:space="preserve"> [Accessed on: 10.4.2026]</w:t>
      </w:r>
    </w:p>
    <w:p w14:paraId="3E04FC03" w14:textId="77777777" w:rsidR="000C1ECF" w:rsidRPr="00F821A4" w:rsidRDefault="000C1ECF" w:rsidP="009F7382">
      <w:pPr>
        <w:spacing w:before="120" w:after="120" w:line="480" w:lineRule="auto"/>
        <w:jc w:val="both"/>
        <w:rPr>
          <w:rFonts w:ascii="Arial" w:eastAsia="Arial" w:hAnsi="Arial" w:cs="Arial"/>
          <w:kern w:val="0"/>
          <w:lang w:val="en-GB"/>
          <w14:ligatures w14:val="none"/>
        </w:rPr>
      </w:pPr>
      <w:r w:rsidRPr="00F821A4">
        <w:rPr>
          <w:rFonts w:ascii="Arial" w:eastAsia="Arial" w:hAnsi="Arial" w:cs="Arial"/>
          <w:kern w:val="0"/>
          <w:lang w:val="en-GB"/>
          <w14:ligatures w14:val="none"/>
        </w:rPr>
        <w:t xml:space="preserve">Wiewel, B., and Hernandez, L. (2022). Traumatic stress and homelessness: A review of the literature for practitioners. </w:t>
      </w:r>
      <w:r w:rsidRPr="00F821A4">
        <w:rPr>
          <w:rFonts w:ascii="Arial" w:eastAsia="Arial" w:hAnsi="Arial" w:cs="Arial"/>
          <w:i/>
          <w:iCs/>
          <w:kern w:val="0"/>
          <w:lang w:val="en-GB"/>
          <w14:ligatures w14:val="none"/>
        </w:rPr>
        <w:t>Clinical Social Work Journal</w:t>
      </w:r>
      <w:r w:rsidRPr="00F821A4">
        <w:rPr>
          <w:rFonts w:ascii="Arial" w:eastAsia="Arial" w:hAnsi="Arial" w:cs="Arial"/>
          <w:kern w:val="0"/>
          <w:lang w:val="en-GB"/>
          <w14:ligatures w14:val="none"/>
        </w:rPr>
        <w:t xml:space="preserve">, </w:t>
      </w:r>
      <w:r w:rsidRPr="00F821A4">
        <w:rPr>
          <w:rFonts w:ascii="Arial" w:eastAsia="Arial" w:hAnsi="Arial" w:cs="Arial"/>
          <w:i/>
          <w:iCs/>
          <w:kern w:val="0"/>
          <w:lang w:val="en-GB"/>
          <w14:ligatures w14:val="none"/>
        </w:rPr>
        <w:t>50</w:t>
      </w:r>
      <w:r w:rsidRPr="00F821A4">
        <w:rPr>
          <w:rFonts w:ascii="Arial" w:eastAsia="Arial" w:hAnsi="Arial" w:cs="Arial"/>
          <w:kern w:val="0"/>
          <w:lang w:val="en-GB"/>
          <w14:ligatures w14:val="none"/>
        </w:rPr>
        <w:t>(2), 218-230.</w:t>
      </w:r>
    </w:p>
    <w:p w14:paraId="6044E212" w14:textId="77777777" w:rsidR="000C1ECF" w:rsidRPr="00F821A4" w:rsidRDefault="000C1ECF" w:rsidP="009F7382">
      <w:pPr>
        <w:spacing w:before="120" w:after="120" w:line="480" w:lineRule="auto"/>
        <w:jc w:val="both"/>
        <w:rPr>
          <w:rFonts w:ascii="Arial" w:eastAsia="Arial" w:hAnsi="Arial" w:cs="Arial"/>
          <w:kern w:val="0"/>
          <w:lang w:val="en-GB"/>
          <w14:ligatures w14:val="none"/>
        </w:rPr>
      </w:pPr>
      <w:r w:rsidRPr="00F821A4">
        <w:rPr>
          <w:rFonts w:ascii="Arial" w:eastAsia="Arial" w:hAnsi="Arial" w:cs="Arial"/>
          <w:kern w:val="0"/>
          <w:lang w:val="en-GB"/>
          <w14:ligatures w14:val="none"/>
        </w:rPr>
        <w:t>Yu, C., Xian, Y., Jing, T., Bai, M., Li, X., Li, J., Liang. H. Yu. G and Zhang, Z. (2023). More patient-</w:t>
      </w:r>
      <w:proofErr w:type="spellStart"/>
      <w:r w:rsidRPr="00F821A4">
        <w:rPr>
          <w:rFonts w:ascii="Arial" w:eastAsia="Arial" w:hAnsi="Arial" w:cs="Arial"/>
          <w:kern w:val="0"/>
          <w:lang w:val="en-GB"/>
          <w14:ligatures w14:val="none"/>
        </w:rPr>
        <w:t>centered</w:t>
      </w:r>
      <w:proofErr w:type="spellEnd"/>
      <w:r w:rsidRPr="00F821A4">
        <w:rPr>
          <w:rFonts w:ascii="Arial" w:eastAsia="Arial" w:hAnsi="Arial" w:cs="Arial"/>
          <w:kern w:val="0"/>
          <w:lang w:val="en-GB"/>
          <w14:ligatures w14:val="none"/>
        </w:rPr>
        <w:t xml:space="preserve"> care, better healthcare: the association between patient-</w:t>
      </w:r>
      <w:proofErr w:type="spellStart"/>
      <w:r w:rsidRPr="00F821A4">
        <w:rPr>
          <w:rFonts w:ascii="Arial" w:eastAsia="Arial" w:hAnsi="Arial" w:cs="Arial"/>
          <w:kern w:val="0"/>
          <w:lang w:val="en-GB"/>
          <w14:ligatures w14:val="none"/>
        </w:rPr>
        <w:t>centered</w:t>
      </w:r>
      <w:proofErr w:type="spellEnd"/>
      <w:r w:rsidRPr="00F821A4">
        <w:rPr>
          <w:rFonts w:ascii="Arial" w:eastAsia="Arial" w:hAnsi="Arial" w:cs="Arial"/>
          <w:kern w:val="0"/>
          <w:lang w:val="en-GB"/>
          <w14:ligatures w14:val="none"/>
        </w:rPr>
        <w:t xml:space="preserve"> care and healthcare outcomes in inpatients. </w:t>
      </w:r>
      <w:r w:rsidRPr="00F821A4">
        <w:rPr>
          <w:rFonts w:ascii="Arial" w:eastAsia="Arial" w:hAnsi="Arial" w:cs="Arial"/>
          <w:i/>
          <w:iCs/>
          <w:kern w:val="0"/>
          <w:lang w:val="en-GB"/>
          <w14:ligatures w14:val="none"/>
        </w:rPr>
        <w:t>Frontiers in Public Health</w:t>
      </w:r>
      <w:r w:rsidRPr="00F821A4">
        <w:rPr>
          <w:rFonts w:ascii="Arial" w:eastAsia="Arial" w:hAnsi="Arial" w:cs="Arial"/>
          <w:kern w:val="0"/>
          <w:lang w:val="en-GB"/>
          <w14:ligatures w14:val="none"/>
        </w:rPr>
        <w:t xml:space="preserve">, </w:t>
      </w:r>
      <w:r w:rsidRPr="00F821A4">
        <w:rPr>
          <w:rFonts w:ascii="Arial" w:eastAsia="Arial" w:hAnsi="Arial" w:cs="Arial"/>
          <w:i/>
          <w:iCs/>
          <w:kern w:val="0"/>
          <w:lang w:val="en-GB"/>
          <w14:ligatures w14:val="none"/>
        </w:rPr>
        <w:t>11</w:t>
      </w:r>
      <w:r w:rsidRPr="00F821A4">
        <w:rPr>
          <w:rFonts w:ascii="Arial" w:eastAsia="Arial" w:hAnsi="Arial" w:cs="Arial"/>
          <w:kern w:val="0"/>
          <w:lang w:val="en-GB"/>
          <w14:ligatures w14:val="none"/>
        </w:rPr>
        <w:t>, 1148277.</w:t>
      </w:r>
    </w:p>
    <w:p w14:paraId="2C19ADD5" w14:textId="77777777" w:rsidR="00775FA7" w:rsidRPr="00F821A4" w:rsidRDefault="00775FA7" w:rsidP="009F7382">
      <w:pPr>
        <w:spacing w:before="120" w:after="120" w:line="480" w:lineRule="auto"/>
        <w:rPr>
          <w:rFonts w:ascii="Arial" w:hAnsi="Arial" w:cs="Arial"/>
          <w:lang w:val="en-GB"/>
        </w:rPr>
      </w:pPr>
    </w:p>
    <w:sectPr w:rsidR="00775FA7" w:rsidRPr="00F821A4" w:rsidSect="000C1ECF">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D0545C9" w14:textId="77777777" w:rsidR="00D24C0A" w:rsidRDefault="00D24C0A">
      <w:pPr>
        <w:spacing w:after="0" w:line="240" w:lineRule="auto"/>
      </w:pPr>
      <w:r>
        <w:separator/>
      </w:r>
    </w:p>
  </w:endnote>
  <w:endnote w:type="continuationSeparator" w:id="0">
    <w:p w14:paraId="0E080423" w14:textId="77777777" w:rsidR="00D24C0A" w:rsidRDefault="00D24C0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Shruti">
    <w:panose1 w:val="02000500000000000000"/>
    <w:charset w:val="00"/>
    <w:family w:val="swiss"/>
    <w:pitch w:val="variable"/>
    <w:sig w:usb0="0004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DengXian Light">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DengXian">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073804537"/>
      <w:docPartObj>
        <w:docPartGallery w:val="Page Numbers (Bottom of Page)"/>
        <w:docPartUnique/>
      </w:docPartObj>
    </w:sdtPr>
    <w:sdtEndPr>
      <w:rPr>
        <w:noProof/>
        <w:sz w:val="20"/>
        <w:szCs w:val="20"/>
      </w:rPr>
    </w:sdtEndPr>
    <w:sdtContent>
      <w:p w14:paraId="7937CE04" w14:textId="77777777" w:rsidR="000C1ECF" w:rsidRPr="009446C2" w:rsidRDefault="000C1ECF">
        <w:pPr>
          <w:pStyle w:val="Footer"/>
          <w:jc w:val="right"/>
          <w:rPr>
            <w:sz w:val="20"/>
            <w:szCs w:val="20"/>
          </w:rPr>
        </w:pPr>
        <w:r w:rsidRPr="009446C2">
          <w:rPr>
            <w:sz w:val="20"/>
            <w:szCs w:val="20"/>
          </w:rPr>
          <w:fldChar w:fldCharType="begin"/>
        </w:r>
        <w:r w:rsidRPr="009446C2">
          <w:rPr>
            <w:sz w:val="20"/>
            <w:szCs w:val="20"/>
          </w:rPr>
          <w:instrText xml:space="preserve"> PAGE   \* MERGEFORMAT </w:instrText>
        </w:r>
        <w:r w:rsidRPr="009446C2">
          <w:rPr>
            <w:sz w:val="20"/>
            <w:szCs w:val="20"/>
          </w:rPr>
          <w:fldChar w:fldCharType="separate"/>
        </w:r>
        <w:r w:rsidRPr="009446C2">
          <w:rPr>
            <w:noProof/>
            <w:sz w:val="20"/>
            <w:szCs w:val="20"/>
          </w:rPr>
          <w:t>2</w:t>
        </w:r>
        <w:r w:rsidRPr="009446C2">
          <w:rPr>
            <w:noProof/>
            <w:sz w:val="20"/>
            <w:szCs w:val="20"/>
          </w:rPr>
          <w:fldChar w:fldCharType="end"/>
        </w:r>
      </w:p>
    </w:sdtContent>
  </w:sdt>
  <w:p w14:paraId="6CE773ED" w14:textId="77777777" w:rsidR="000C1ECF" w:rsidRDefault="000C1EC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749543B" w14:textId="77777777" w:rsidR="00D24C0A" w:rsidRDefault="00D24C0A">
      <w:pPr>
        <w:spacing w:after="0" w:line="240" w:lineRule="auto"/>
      </w:pPr>
      <w:r>
        <w:separator/>
      </w:r>
    </w:p>
  </w:footnote>
  <w:footnote w:type="continuationSeparator" w:id="0">
    <w:p w14:paraId="16C09776" w14:textId="77777777" w:rsidR="00D24C0A" w:rsidRDefault="00D24C0A">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C1ECF"/>
    <w:rsid w:val="000C1ECF"/>
    <w:rsid w:val="000D5974"/>
    <w:rsid w:val="001A06BE"/>
    <w:rsid w:val="001C38A8"/>
    <w:rsid w:val="001C4F3A"/>
    <w:rsid w:val="001C7F92"/>
    <w:rsid w:val="0029053D"/>
    <w:rsid w:val="00293B6B"/>
    <w:rsid w:val="003811D6"/>
    <w:rsid w:val="004D6B6C"/>
    <w:rsid w:val="005F40EE"/>
    <w:rsid w:val="00707FB0"/>
    <w:rsid w:val="00775FA7"/>
    <w:rsid w:val="007C32F9"/>
    <w:rsid w:val="007F7E6A"/>
    <w:rsid w:val="009C552C"/>
    <w:rsid w:val="009E71EF"/>
    <w:rsid w:val="009F7382"/>
    <w:rsid w:val="00CA1FE2"/>
    <w:rsid w:val="00CC027E"/>
    <w:rsid w:val="00D24C0A"/>
    <w:rsid w:val="00F62B4D"/>
    <w:rsid w:val="00F72EA4"/>
    <w:rsid w:val="00F821A4"/>
  </w:rsids>
  <m:mathPr>
    <m:mathFont m:val="Cambria Math"/>
    <m:brkBin m:val="before"/>
    <m:brkBinSub m:val="--"/>
    <m:smallFrac m:val="0"/>
    <m:dispDef/>
    <m:lMargin m:val="0"/>
    <m:rMargin m:val="0"/>
    <m:defJc m:val="centerGroup"/>
    <m:wrapIndent m:val="1440"/>
    <m:intLim m:val="subSup"/>
    <m:naryLim m:val="undOvr"/>
  </m:mathPr>
  <w:themeFontLang w:val="en-IN" w:eastAsia="zh-CN" w:bidi="gu-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4628043"/>
  <w15:chartTrackingRefBased/>
  <w15:docId w15:val="{2D5074D5-D3AE-461F-9F67-8916FD95930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F7382"/>
    <w:pPr>
      <w:keepNext/>
      <w:keepLines/>
      <w:spacing w:before="120" w:after="120" w:line="480" w:lineRule="auto"/>
      <w:jc w:val="both"/>
      <w:outlineLvl w:val="0"/>
    </w:pPr>
    <w:rPr>
      <w:rFonts w:ascii="Arial" w:eastAsia="Arial" w:hAnsi="Arial" w:cs="Arial"/>
      <w:b/>
      <w:bCs/>
      <w:kern w:val="0"/>
      <w:sz w:val="24"/>
      <w:szCs w:val="24"/>
      <w:lang w:val=""/>
      <w14:ligatures w14:val="none"/>
    </w:rPr>
  </w:style>
  <w:style w:type="paragraph" w:styleId="Heading2">
    <w:name w:val="heading 2"/>
    <w:basedOn w:val="Normal"/>
    <w:next w:val="Normal"/>
    <w:link w:val="Heading2Char"/>
    <w:uiPriority w:val="9"/>
    <w:unhideWhenUsed/>
    <w:qFormat/>
    <w:rsid w:val="009F7382"/>
    <w:pPr>
      <w:keepNext/>
      <w:keepLines/>
      <w:spacing w:before="120" w:after="120" w:line="480" w:lineRule="auto"/>
      <w:jc w:val="both"/>
      <w:outlineLvl w:val="1"/>
    </w:pPr>
    <w:rPr>
      <w:rFonts w:ascii="Arial" w:eastAsia="Arial" w:hAnsi="Arial" w:cs="Arial"/>
      <w:b/>
      <w:bCs/>
      <w:i/>
      <w:iCs/>
      <w:kern w:val="0"/>
      <w:sz w:val="24"/>
      <w:szCs w:val="24"/>
      <w:lang w:val=""/>
      <w14:ligatures w14:val="none"/>
    </w:rPr>
  </w:style>
  <w:style w:type="paragraph" w:styleId="Heading3">
    <w:name w:val="heading 3"/>
    <w:basedOn w:val="Normal"/>
    <w:next w:val="Normal"/>
    <w:link w:val="Heading3Char"/>
    <w:uiPriority w:val="9"/>
    <w:semiHidden/>
    <w:unhideWhenUsed/>
    <w:qFormat/>
    <w:rsid w:val="000C1ECF"/>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0C1ECF"/>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0C1ECF"/>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0C1EC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C1EC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C1EC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C1EC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F7382"/>
    <w:rPr>
      <w:rFonts w:ascii="Arial" w:eastAsia="Arial" w:hAnsi="Arial" w:cs="Arial"/>
      <w:b/>
      <w:bCs/>
      <w:kern w:val="0"/>
      <w:sz w:val="24"/>
      <w:szCs w:val="24"/>
      <w:lang w:val=""/>
      <w14:ligatures w14:val="none"/>
    </w:rPr>
  </w:style>
  <w:style w:type="character" w:customStyle="1" w:styleId="Heading2Char">
    <w:name w:val="Heading 2 Char"/>
    <w:basedOn w:val="DefaultParagraphFont"/>
    <w:link w:val="Heading2"/>
    <w:uiPriority w:val="9"/>
    <w:rsid w:val="009F7382"/>
    <w:rPr>
      <w:rFonts w:ascii="Arial" w:eastAsia="Arial" w:hAnsi="Arial" w:cs="Arial"/>
      <w:b/>
      <w:bCs/>
      <w:i/>
      <w:iCs/>
      <w:kern w:val="0"/>
      <w:sz w:val="24"/>
      <w:szCs w:val="24"/>
      <w:lang w:val=""/>
      <w14:ligatures w14:val="none"/>
    </w:rPr>
  </w:style>
  <w:style w:type="character" w:customStyle="1" w:styleId="Heading3Char">
    <w:name w:val="Heading 3 Char"/>
    <w:basedOn w:val="DefaultParagraphFont"/>
    <w:link w:val="Heading3"/>
    <w:uiPriority w:val="9"/>
    <w:semiHidden/>
    <w:rsid w:val="000C1ECF"/>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0C1ECF"/>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0C1ECF"/>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0C1EC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C1EC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C1EC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C1ECF"/>
    <w:rPr>
      <w:rFonts w:eastAsiaTheme="majorEastAsia" w:cstheme="majorBidi"/>
      <w:color w:val="272727" w:themeColor="text1" w:themeTint="D8"/>
    </w:rPr>
  </w:style>
  <w:style w:type="paragraph" w:styleId="Title">
    <w:name w:val="Title"/>
    <w:basedOn w:val="Normal"/>
    <w:next w:val="Normal"/>
    <w:link w:val="TitleChar"/>
    <w:uiPriority w:val="10"/>
    <w:qFormat/>
    <w:rsid w:val="000C1EC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C1EC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C1EC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C1EC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C1ECF"/>
    <w:pPr>
      <w:spacing w:before="160"/>
      <w:jc w:val="center"/>
    </w:pPr>
    <w:rPr>
      <w:i/>
      <w:iCs/>
      <w:color w:val="404040" w:themeColor="text1" w:themeTint="BF"/>
    </w:rPr>
  </w:style>
  <w:style w:type="character" w:customStyle="1" w:styleId="QuoteChar">
    <w:name w:val="Quote Char"/>
    <w:basedOn w:val="DefaultParagraphFont"/>
    <w:link w:val="Quote"/>
    <w:uiPriority w:val="29"/>
    <w:rsid w:val="000C1ECF"/>
    <w:rPr>
      <w:i/>
      <w:iCs/>
      <w:color w:val="404040" w:themeColor="text1" w:themeTint="BF"/>
    </w:rPr>
  </w:style>
  <w:style w:type="paragraph" w:styleId="ListParagraph">
    <w:name w:val="List Paragraph"/>
    <w:basedOn w:val="Normal"/>
    <w:uiPriority w:val="34"/>
    <w:qFormat/>
    <w:rsid w:val="000C1ECF"/>
    <w:pPr>
      <w:ind w:left="720"/>
      <w:contextualSpacing/>
    </w:pPr>
  </w:style>
  <w:style w:type="character" w:styleId="IntenseEmphasis">
    <w:name w:val="Intense Emphasis"/>
    <w:basedOn w:val="DefaultParagraphFont"/>
    <w:uiPriority w:val="21"/>
    <w:qFormat/>
    <w:rsid w:val="000C1ECF"/>
    <w:rPr>
      <w:i/>
      <w:iCs/>
      <w:color w:val="2F5496" w:themeColor="accent1" w:themeShade="BF"/>
    </w:rPr>
  </w:style>
  <w:style w:type="paragraph" w:styleId="IntenseQuote">
    <w:name w:val="Intense Quote"/>
    <w:basedOn w:val="Normal"/>
    <w:next w:val="Normal"/>
    <w:link w:val="IntenseQuoteChar"/>
    <w:uiPriority w:val="30"/>
    <w:qFormat/>
    <w:rsid w:val="000C1ECF"/>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0C1ECF"/>
    <w:rPr>
      <w:i/>
      <w:iCs/>
      <w:color w:val="2F5496" w:themeColor="accent1" w:themeShade="BF"/>
    </w:rPr>
  </w:style>
  <w:style w:type="character" w:styleId="IntenseReference">
    <w:name w:val="Intense Reference"/>
    <w:basedOn w:val="DefaultParagraphFont"/>
    <w:uiPriority w:val="32"/>
    <w:qFormat/>
    <w:rsid w:val="000C1ECF"/>
    <w:rPr>
      <w:b/>
      <w:bCs/>
      <w:smallCaps/>
      <w:color w:val="2F5496" w:themeColor="accent1" w:themeShade="BF"/>
      <w:spacing w:val="5"/>
    </w:rPr>
  </w:style>
  <w:style w:type="paragraph" w:styleId="Footer">
    <w:name w:val="footer"/>
    <w:basedOn w:val="Normal"/>
    <w:link w:val="FooterChar"/>
    <w:uiPriority w:val="99"/>
    <w:unhideWhenUsed/>
    <w:rsid w:val="000C1ECF"/>
    <w:pPr>
      <w:tabs>
        <w:tab w:val="center" w:pos="4513"/>
        <w:tab w:val="right" w:pos="9026"/>
      </w:tabs>
      <w:spacing w:after="0" w:line="240" w:lineRule="auto"/>
      <w:jc w:val="both"/>
    </w:pPr>
    <w:rPr>
      <w:rFonts w:ascii="Arial" w:eastAsia="Arial" w:hAnsi="Arial" w:cs="Arial"/>
      <w:kern w:val="0"/>
      <w:lang w:val=""/>
      <w14:ligatures w14:val="none"/>
    </w:rPr>
  </w:style>
  <w:style w:type="character" w:customStyle="1" w:styleId="FooterChar">
    <w:name w:val="Footer Char"/>
    <w:basedOn w:val="DefaultParagraphFont"/>
    <w:link w:val="Footer"/>
    <w:uiPriority w:val="99"/>
    <w:rsid w:val="000C1ECF"/>
    <w:rPr>
      <w:rFonts w:ascii="Arial" w:eastAsia="Arial" w:hAnsi="Arial" w:cs="Arial"/>
      <w:kern w:val="0"/>
      <w:lang w:val=""/>
      <w14:ligatures w14:val="none"/>
    </w:rPr>
  </w:style>
  <w:style w:type="paragraph" w:styleId="TOC1">
    <w:name w:val="toc 1"/>
    <w:basedOn w:val="Normal"/>
    <w:next w:val="Normal"/>
    <w:autoRedefine/>
    <w:uiPriority w:val="39"/>
    <w:unhideWhenUsed/>
    <w:rsid w:val="009E71EF"/>
    <w:pPr>
      <w:spacing w:after="100"/>
    </w:pPr>
  </w:style>
  <w:style w:type="paragraph" w:styleId="TOC2">
    <w:name w:val="toc 2"/>
    <w:basedOn w:val="Normal"/>
    <w:next w:val="Normal"/>
    <w:autoRedefine/>
    <w:uiPriority w:val="39"/>
    <w:unhideWhenUsed/>
    <w:rsid w:val="009E71EF"/>
    <w:pPr>
      <w:spacing w:after="100"/>
      <w:ind w:left="220"/>
    </w:pPr>
  </w:style>
  <w:style w:type="character" w:styleId="Hyperlink">
    <w:name w:val="Hyperlink"/>
    <w:basedOn w:val="DefaultParagraphFont"/>
    <w:uiPriority w:val="99"/>
    <w:unhideWhenUsed/>
    <w:rsid w:val="009E71EF"/>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62618019">
      <w:bodyDiv w:val="1"/>
      <w:marLeft w:val="0"/>
      <w:marRight w:val="0"/>
      <w:marTop w:val="0"/>
      <w:marBottom w:val="0"/>
      <w:divBdr>
        <w:top w:val="none" w:sz="0" w:space="0" w:color="auto"/>
        <w:left w:val="none" w:sz="0" w:space="0" w:color="auto"/>
        <w:bottom w:val="none" w:sz="0" w:space="0" w:color="auto"/>
        <w:right w:val="none" w:sz="0" w:space="0" w:color="auto"/>
      </w:divBdr>
    </w:div>
    <w:div w:id="107894114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www.scie.org.uk/integrated-care/logic-model-for-integrated-care/" TargetMode="External"/><Relationship Id="rId1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oter" Target="footer1.xml"/><Relationship Id="rId12" Type="http://schemas.openxmlformats.org/officeDocument/2006/relationships/hyperlink" Target="https://ifs.org.uk/sites/default/files/2023-08/How-much-public-spending-does-each-area-receive-IFS-Report-R269-3.pdf" TargetMode="External"/><Relationship Id="rId17" Type="http://schemas.openxmlformats.org/officeDocument/2006/relationships/fontTable" Target="fontTable.xml"/><Relationship Id="rId2" Type="http://schemas.openxmlformats.org/officeDocument/2006/relationships/settings" Target="settings.xml"/><Relationship Id="rId16" Type="http://schemas.openxmlformats.org/officeDocument/2006/relationships/hyperlink" Target="https://www.westminster.gov.uk/residents" TargetMode="Externa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hyperlink" Target="https://www.england.nhs.uk/integratedcare/what-is-integrated-care/" TargetMode="External"/><Relationship Id="rId5" Type="http://schemas.openxmlformats.org/officeDocument/2006/relationships/endnotes" Target="endnotes.xml"/><Relationship Id="rId15" Type="http://schemas.openxmlformats.org/officeDocument/2006/relationships/hyperlink" Target="https://www.westminster.gov.uk/sites/default/files/media/documents/Annual%20Director%20of%20Public%20Health%20Report%202023_1.pdf" TargetMode="External"/><Relationship Id="rId10" Type="http://schemas.openxmlformats.org/officeDocument/2006/relationships/hyperlink" Target="https://www.england.nhs.uk/about/what-we-do/" TargetMode="External"/><Relationship Id="rId4" Type="http://schemas.openxmlformats.org/officeDocument/2006/relationships/footnotes" Target="footnotes.xml"/><Relationship Id="rId9" Type="http://schemas.openxmlformats.org/officeDocument/2006/relationships/hyperlink" Target="https://www.leadershipacademy.nhs.uk/wp-content/uploads/dlm_uploads/2018/10/Developing-Systems-Leadership-July-2017.pdf" TargetMode="External"/><Relationship Id="rId14" Type="http://schemas.openxmlformats.org/officeDocument/2006/relationships/hyperlink" Target="https://www.therecoveryplace.co.uk/partnership-working-in-health-and-social-care-the-bridge-perspectiv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TotalTime>
  <Pages>15</Pages>
  <Words>3646</Words>
  <Characters>20787</Characters>
  <Application>Microsoft Office Word</Application>
  <DocSecurity>0</DocSecurity>
  <Lines>173</Lines>
  <Paragraphs>48</Paragraphs>
  <ScaleCrop>false</ScaleCrop>
  <Company/>
  <LinksUpToDate>false</LinksUpToDate>
  <CharactersWithSpaces>24385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Darshan Sarvaiya</cp:lastModifiedBy>
  <cp:revision>2</cp:revision>
  <dcterms:created xsi:type="dcterms:W3CDTF">2026-04-16T20:12:00Z</dcterms:created>
  <dcterms:modified xsi:type="dcterms:W3CDTF">2026-04-16T20:12:00Z</dcterms:modified>
</cp:coreProperties>
</file>