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BE9E3B" w14:textId="4D750512" w:rsidR="00684763" w:rsidRPr="009376C8" w:rsidRDefault="00CC4CE6">
      <w:pPr>
        <w:rPr>
          <w:rFonts w:ascii="Arial" w:hAnsi="Arial" w:cs="Arial"/>
          <w:sz w:val="24"/>
          <w:szCs w:val="24"/>
          <w:u w:val="single"/>
        </w:rPr>
      </w:pPr>
      <w:r w:rsidRPr="009376C8">
        <w:rPr>
          <w:rFonts w:ascii="Arial" w:hAnsi="Arial" w:cs="Arial"/>
          <w:sz w:val="24"/>
          <w:szCs w:val="24"/>
          <w:u w:val="single"/>
        </w:rPr>
        <w:t xml:space="preserve">ECAD6006 – </w:t>
      </w:r>
      <w:proofErr w:type="spellStart"/>
      <w:r w:rsidRPr="009376C8">
        <w:rPr>
          <w:rFonts w:ascii="Arial" w:hAnsi="Arial" w:cs="Arial"/>
          <w:sz w:val="24"/>
          <w:szCs w:val="24"/>
          <w:u w:val="single"/>
        </w:rPr>
        <w:t>Yr</w:t>
      </w:r>
      <w:proofErr w:type="spellEnd"/>
      <w:r w:rsidRPr="009376C8">
        <w:rPr>
          <w:rFonts w:ascii="Arial" w:hAnsi="Arial" w:cs="Arial"/>
          <w:sz w:val="24"/>
          <w:szCs w:val="24"/>
          <w:u w:val="single"/>
        </w:rPr>
        <w:t xml:space="preserve"> </w:t>
      </w:r>
      <w:proofErr w:type="spellStart"/>
      <w:r w:rsidRPr="009376C8">
        <w:rPr>
          <w:rFonts w:ascii="Arial" w:hAnsi="Arial" w:cs="Arial"/>
          <w:sz w:val="24"/>
          <w:szCs w:val="24"/>
          <w:u w:val="single"/>
        </w:rPr>
        <w:t>Iaith</w:t>
      </w:r>
      <w:proofErr w:type="spellEnd"/>
      <w:r w:rsidRPr="009376C8">
        <w:rPr>
          <w:rFonts w:ascii="Arial" w:hAnsi="Arial" w:cs="Arial"/>
          <w:sz w:val="24"/>
          <w:szCs w:val="24"/>
          <w:u w:val="single"/>
        </w:rPr>
        <w:t xml:space="preserve"> </w:t>
      </w:r>
      <w:proofErr w:type="spellStart"/>
      <w:r w:rsidRPr="009376C8">
        <w:rPr>
          <w:rFonts w:ascii="Arial" w:hAnsi="Arial" w:cs="Arial"/>
          <w:sz w:val="24"/>
          <w:szCs w:val="24"/>
          <w:u w:val="single"/>
        </w:rPr>
        <w:t>Ar</w:t>
      </w:r>
      <w:proofErr w:type="spellEnd"/>
      <w:r w:rsidRPr="009376C8">
        <w:rPr>
          <w:rFonts w:ascii="Arial" w:hAnsi="Arial" w:cs="Arial"/>
          <w:sz w:val="24"/>
          <w:szCs w:val="24"/>
          <w:u w:val="single"/>
        </w:rPr>
        <w:t xml:space="preserve"> </w:t>
      </w:r>
      <w:proofErr w:type="spellStart"/>
      <w:r w:rsidRPr="009376C8">
        <w:rPr>
          <w:rFonts w:ascii="Arial" w:hAnsi="Arial" w:cs="Arial"/>
          <w:sz w:val="24"/>
          <w:szCs w:val="24"/>
          <w:u w:val="single"/>
        </w:rPr>
        <w:t>Daith</w:t>
      </w:r>
      <w:proofErr w:type="spellEnd"/>
      <w:r w:rsidRPr="009376C8">
        <w:rPr>
          <w:rFonts w:ascii="Arial" w:hAnsi="Arial" w:cs="Arial"/>
          <w:sz w:val="24"/>
          <w:szCs w:val="24"/>
          <w:u w:val="single"/>
        </w:rPr>
        <w:t xml:space="preserve"> 3</w:t>
      </w:r>
    </w:p>
    <w:p w14:paraId="1D506253" w14:textId="1A669DA9" w:rsidR="00CC4CE6" w:rsidRPr="009376C8" w:rsidRDefault="00CC4CE6">
      <w:pPr>
        <w:rPr>
          <w:rFonts w:ascii="Arial" w:hAnsi="Arial" w:cs="Arial"/>
          <w:sz w:val="24"/>
          <w:szCs w:val="24"/>
          <w:u w:val="single"/>
        </w:rPr>
      </w:pPr>
      <w:r w:rsidRPr="009376C8">
        <w:rPr>
          <w:rFonts w:ascii="Arial" w:hAnsi="Arial" w:cs="Arial"/>
          <w:sz w:val="24"/>
          <w:szCs w:val="24"/>
          <w:u w:val="single"/>
        </w:rPr>
        <w:t xml:space="preserve">Portfolio – Part 2 </w:t>
      </w:r>
    </w:p>
    <w:p w14:paraId="6DBB2E70" w14:textId="40F17AEB" w:rsidR="00CC4CE6" w:rsidRPr="009376C8" w:rsidRDefault="00CC4CE6">
      <w:pPr>
        <w:rPr>
          <w:rFonts w:ascii="Arial" w:hAnsi="Arial" w:cs="Arial"/>
          <w:sz w:val="24"/>
          <w:szCs w:val="24"/>
          <w:u w:val="single"/>
        </w:rPr>
      </w:pPr>
    </w:p>
    <w:p w14:paraId="2D8F29E2" w14:textId="719D5CF7" w:rsidR="00CC4CE6" w:rsidRPr="009376C8" w:rsidRDefault="00CC4CE6" w:rsidP="00CC4CE6">
      <w:pPr>
        <w:pStyle w:val="ListParagraph"/>
        <w:numPr>
          <w:ilvl w:val="0"/>
          <w:numId w:val="1"/>
        </w:numPr>
        <w:rPr>
          <w:rFonts w:ascii="Arial" w:hAnsi="Arial" w:cs="Arial"/>
          <w:b/>
          <w:sz w:val="24"/>
          <w:szCs w:val="24"/>
        </w:rPr>
      </w:pPr>
      <w:r w:rsidRPr="009376C8">
        <w:rPr>
          <w:rFonts w:ascii="Arial" w:hAnsi="Arial" w:cs="Arial"/>
          <w:b/>
          <w:sz w:val="24"/>
          <w:szCs w:val="24"/>
        </w:rPr>
        <w:t xml:space="preserve">Rationale </w:t>
      </w:r>
    </w:p>
    <w:p w14:paraId="3D0458DB" w14:textId="2BB1C0F5" w:rsidR="00CC4CE6" w:rsidRPr="009376C8" w:rsidRDefault="00CC4CE6" w:rsidP="00CC4CE6">
      <w:pPr>
        <w:rPr>
          <w:rFonts w:ascii="Arial" w:hAnsi="Arial" w:cs="Arial"/>
          <w:sz w:val="24"/>
          <w:szCs w:val="24"/>
        </w:rPr>
      </w:pPr>
      <w:proofErr w:type="gramStart"/>
      <w:r w:rsidRPr="009376C8">
        <w:rPr>
          <w:rFonts w:ascii="Arial" w:hAnsi="Arial" w:cs="Arial"/>
          <w:sz w:val="24"/>
          <w:szCs w:val="24"/>
        </w:rPr>
        <w:t>During the course of</w:t>
      </w:r>
      <w:proofErr w:type="gramEnd"/>
      <w:r w:rsidRPr="009376C8">
        <w:rPr>
          <w:rFonts w:ascii="Arial" w:hAnsi="Arial" w:cs="Arial"/>
          <w:sz w:val="24"/>
          <w:szCs w:val="24"/>
        </w:rPr>
        <w:t xml:space="preserve"> the writer’s final Professional Teaching Practice, there have been many opportunities to develop the Welsh language ability within the children in their year 1 / 2 class (</w:t>
      </w:r>
      <w:proofErr w:type="spellStart"/>
      <w:r w:rsidRPr="009376C8">
        <w:rPr>
          <w:rFonts w:ascii="Arial" w:hAnsi="Arial" w:cs="Arial"/>
          <w:sz w:val="24"/>
          <w:szCs w:val="24"/>
        </w:rPr>
        <w:t>Dosbarth</w:t>
      </w:r>
      <w:proofErr w:type="spellEnd"/>
      <w:r w:rsidRPr="009376C8">
        <w:rPr>
          <w:rFonts w:ascii="Arial" w:hAnsi="Arial" w:cs="Arial"/>
          <w:sz w:val="24"/>
          <w:szCs w:val="24"/>
        </w:rPr>
        <w:t xml:space="preserve"> 2). The level of Welsh used within </w:t>
      </w:r>
      <w:proofErr w:type="spellStart"/>
      <w:r w:rsidRPr="009376C8">
        <w:rPr>
          <w:rFonts w:ascii="Arial" w:hAnsi="Arial" w:cs="Arial"/>
          <w:sz w:val="24"/>
          <w:szCs w:val="24"/>
        </w:rPr>
        <w:t>Dosbarth</w:t>
      </w:r>
      <w:proofErr w:type="spellEnd"/>
      <w:r w:rsidRPr="009376C8">
        <w:rPr>
          <w:rFonts w:ascii="Arial" w:hAnsi="Arial" w:cs="Arial"/>
          <w:sz w:val="24"/>
          <w:szCs w:val="24"/>
        </w:rPr>
        <w:t xml:space="preserve"> 2 is significant</w:t>
      </w:r>
      <w:r w:rsidR="00401BF7" w:rsidRPr="009376C8">
        <w:rPr>
          <w:rFonts w:ascii="Arial" w:hAnsi="Arial" w:cs="Arial"/>
          <w:sz w:val="24"/>
          <w:szCs w:val="24"/>
        </w:rPr>
        <w:t xml:space="preserve">ly higher </w:t>
      </w:r>
      <w:r w:rsidRPr="009376C8">
        <w:rPr>
          <w:rFonts w:ascii="Arial" w:hAnsi="Arial" w:cs="Arial"/>
          <w:sz w:val="24"/>
          <w:szCs w:val="24"/>
        </w:rPr>
        <w:t>to that of other schools the writer has experienced previously. There is a clear focus of the importance of the Welsh language across the whole school, along with increasing its daily use through the ‘</w:t>
      </w:r>
      <w:proofErr w:type="spellStart"/>
      <w:r w:rsidRPr="009376C8">
        <w:rPr>
          <w:rFonts w:ascii="Arial" w:hAnsi="Arial" w:cs="Arial"/>
          <w:sz w:val="24"/>
          <w:szCs w:val="24"/>
        </w:rPr>
        <w:t>S</w:t>
      </w:r>
      <w:r w:rsidR="0064350E" w:rsidRPr="009376C8">
        <w:rPr>
          <w:rFonts w:ascii="Arial" w:hAnsi="Arial" w:cs="Arial"/>
          <w:sz w:val="24"/>
          <w:szCs w:val="24"/>
        </w:rPr>
        <w:t>i</w:t>
      </w:r>
      <w:r w:rsidRPr="009376C8">
        <w:rPr>
          <w:rFonts w:ascii="Arial" w:hAnsi="Arial" w:cs="Arial"/>
          <w:sz w:val="24"/>
          <w:szCs w:val="24"/>
        </w:rPr>
        <w:t>arter</w:t>
      </w:r>
      <w:proofErr w:type="spellEnd"/>
      <w:r w:rsidRPr="009376C8">
        <w:rPr>
          <w:rFonts w:ascii="Arial" w:hAnsi="Arial" w:cs="Arial"/>
          <w:sz w:val="24"/>
          <w:szCs w:val="24"/>
        </w:rPr>
        <w:t xml:space="preserve"> </w:t>
      </w:r>
      <w:proofErr w:type="spellStart"/>
      <w:r w:rsidR="0064350E" w:rsidRPr="009376C8">
        <w:rPr>
          <w:rFonts w:ascii="Arial" w:hAnsi="Arial" w:cs="Arial"/>
          <w:sz w:val="24"/>
          <w:szCs w:val="24"/>
        </w:rPr>
        <w:t>I</w:t>
      </w:r>
      <w:r w:rsidRPr="009376C8">
        <w:rPr>
          <w:rFonts w:ascii="Arial" w:hAnsi="Arial" w:cs="Arial"/>
          <w:sz w:val="24"/>
          <w:szCs w:val="24"/>
        </w:rPr>
        <w:t>aith</w:t>
      </w:r>
      <w:proofErr w:type="spellEnd"/>
      <w:r w:rsidRPr="009376C8">
        <w:rPr>
          <w:rFonts w:ascii="Arial" w:hAnsi="Arial" w:cs="Arial"/>
          <w:sz w:val="24"/>
          <w:szCs w:val="24"/>
        </w:rPr>
        <w:t xml:space="preserve">’ programme. </w:t>
      </w:r>
    </w:p>
    <w:p w14:paraId="43509902" w14:textId="1BC72B1C" w:rsidR="0064350E" w:rsidRPr="009376C8" w:rsidRDefault="0064350E" w:rsidP="00CC4CE6">
      <w:pPr>
        <w:rPr>
          <w:rFonts w:ascii="Arial" w:hAnsi="Arial" w:cs="Arial"/>
          <w:sz w:val="24"/>
          <w:szCs w:val="24"/>
        </w:rPr>
      </w:pPr>
      <w:r w:rsidRPr="009376C8">
        <w:rPr>
          <w:rFonts w:ascii="Arial" w:hAnsi="Arial" w:cs="Arial"/>
          <w:sz w:val="24"/>
          <w:szCs w:val="24"/>
        </w:rPr>
        <w:t>During their experience in school, the writer has had the opportunity to teach several Welsh lessons. Through the theme ‘</w:t>
      </w:r>
      <w:proofErr w:type="spellStart"/>
      <w:r w:rsidRPr="009376C8">
        <w:rPr>
          <w:rFonts w:ascii="Arial" w:hAnsi="Arial" w:cs="Arial"/>
          <w:sz w:val="24"/>
          <w:szCs w:val="24"/>
        </w:rPr>
        <w:t>Ar</w:t>
      </w:r>
      <w:proofErr w:type="spellEnd"/>
      <w:r w:rsidRPr="009376C8">
        <w:rPr>
          <w:rFonts w:ascii="Arial" w:hAnsi="Arial" w:cs="Arial"/>
          <w:sz w:val="24"/>
          <w:szCs w:val="24"/>
        </w:rPr>
        <w:t xml:space="preserve"> </w:t>
      </w:r>
      <w:proofErr w:type="spellStart"/>
      <w:r w:rsidRPr="009376C8">
        <w:rPr>
          <w:rFonts w:ascii="Arial" w:hAnsi="Arial" w:cs="Arial"/>
          <w:sz w:val="24"/>
          <w:szCs w:val="24"/>
        </w:rPr>
        <w:t>lan</w:t>
      </w:r>
      <w:proofErr w:type="spellEnd"/>
      <w:r w:rsidRPr="009376C8">
        <w:rPr>
          <w:rFonts w:ascii="Arial" w:hAnsi="Arial" w:cs="Arial"/>
          <w:sz w:val="24"/>
          <w:szCs w:val="24"/>
        </w:rPr>
        <w:t xml:space="preserve"> y </w:t>
      </w:r>
      <w:proofErr w:type="spellStart"/>
      <w:r w:rsidRPr="009376C8">
        <w:rPr>
          <w:rFonts w:ascii="Arial" w:hAnsi="Arial" w:cs="Arial"/>
          <w:sz w:val="24"/>
          <w:szCs w:val="24"/>
        </w:rPr>
        <w:t>môr</w:t>
      </w:r>
      <w:proofErr w:type="spellEnd"/>
      <w:r w:rsidRPr="009376C8">
        <w:rPr>
          <w:rFonts w:ascii="Arial" w:hAnsi="Arial" w:cs="Arial"/>
          <w:sz w:val="24"/>
          <w:szCs w:val="24"/>
        </w:rPr>
        <w:t xml:space="preserve">’, the children have developed their use and understanding of ‘seaside vocabulary’. Additionally, this theme allowed for a smooth introduction to common past tense </w:t>
      </w:r>
      <w:r w:rsidR="00401BF7" w:rsidRPr="009376C8">
        <w:rPr>
          <w:rFonts w:ascii="Arial" w:hAnsi="Arial" w:cs="Arial"/>
          <w:sz w:val="24"/>
          <w:szCs w:val="24"/>
        </w:rPr>
        <w:t xml:space="preserve">and present tense </w:t>
      </w:r>
      <w:r w:rsidRPr="009376C8">
        <w:rPr>
          <w:rFonts w:ascii="Arial" w:hAnsi="Arial" w:cs="Arial"/>
          <w:sz w:val="24"/>
          <w:szCs w:val="24"/>
        </w:rPr>
        <w:t xml:space="preserve">sentences that they could use in future structured and play activities. </w:t>
      </w:r>
    </w:p>
    <w:p w14:paraId="2E3809FA" w14:textId="59986512" w:rsidR="0064350E" w:rsidRPr="009376C8" w:rsidRDefault="0064350E" w:rsidP="00CC4CE6">
      <w:pPr>
        <w:rPr>
          <w:rFonts w:ascii="Arial" w:hAnsi="Arial" w:cs="Arial"/>
          <w:sz w:val="24"/>
          <w:szCs w:val="24"/>
        </w:rPr>
      </w:pPr>
      <w:r w:rsidRPr="009376C8">
        <w:rPr>
          <w:rFonts w:ascii="Arial" w:hAnsi="Arial" w:cs="Arial"/>
          <w:sz w:val="24"/>
          <w:szCs w:val="24"/>
        </w:rPr>
        <w:t xml:space="preserve">As the vocabulary and sentence patterns </w:t>
      </w:r>
      <w:r w:rsidR="007D2A25" w:rsidRPr="009376C8">
        <w:rPr>
          <w:rFonts w:ascii="Arial" w:hAnsi="Arial" w:cs="Arial"/>
          <w:sz w:val="24"/>
          <w:szCs w:val="24"/>
        </w:rPr>
        <w:t>would be</w:t>
      </w:r>
      <w:r w:rsidRPr="009376C8">
        <w:rPr>
          <w:rFonts w:ascii="Arial" w:hAnsi="Arial" w:cs="Arial"/>
          <w:sz w:val="24"/>
          <w:szCs w:val="24"/>
        </w:rPr>
        <w:t xml:space="preserve"> new to the children, the activities prepared </w:t>
      </w:r>
      <w:r w:rsidR="007D2A25" w:rsidRPr="009376C8">
        <w:rPr>
          <w:rFonts w:ascii="Arial" w:hAnsi="Arial" w:cs="Arial"/>
          <w:sz w:val="24"/>
          <w:szCs w:val="24"/>
        </w:rPr>
        <w:t>are</w:t>
      </w:r>
      <w:r w:rsidRPr="009376C8">
        <w:rPr>
          <w:rFonts w:ascii="Arial" w:hAnsi="Arial" w:cs="Arial"/>
          <w:sz w:val="24"/>
          <w:szCs w:val="24"/>
        </w:rPr>
        <w:t xml:space="preserve"> differentiated according to their ability groups, making the activities look different as well as being accessible to the children’s current use and understanding of the language. </w:t>
      </w:r>
    </w:p>
    <w:p w14:paraId="79C0D5C8" w14:textId="0E6A1A08" w:rsidR="00ED4BF6" w:rsidRPr="009376C8" w:rsidRDefault="001D2063" w:rsidP="00CC4CE6">
      <w:pPr>
        <w:rPr>
          <w:rFonts w:ascii="Arial" w:hAnsi="Arial" w:cs="Arial"/>
          <w:sz w:val="24"/>
          <w:szCs w:val="24"/>
        </w:rPr>
      </w:pPr>
      <w:r w:rsidRPr="009376C8">
        <w:rPr>
          <w:rFonts w:ascii="Arial" w:hAnsi="Arial" w:cs="Arial"/>
          <w:sz w:val="24"/>
          <w:szCs w:val="24"/>
        </w:rPr>
        <w:t xml:space="preserve">The introduction </w:t>
      </w:r>
      <w:r w:rsidR="007D2A25" w:rsidRPr="009376C8">
        <w:rPr>
          <w:rFonts w:ascii="Arial" w:hAnsi="Arial" w:cs="Arial"/>
          <w:sz w:val="24"/>
          <w:szCs w:val="24"/>
        </w:rPr>
        <w:t xml:space="preserve">will </w:t>
      </w:r>
      <w:r w:rsidRPr="009376C8">
        <w:rPr>
          <w:rFonts w:ascii="Arial" w:hAnsi="Arial" w:cs="Arial"/>
          <w:sz w:val="24"/>
          <w:szCs w:val="24"/>
        </w:rPr>
        <w:t>consist o</w:t>
      </w:r>
      <w:r w:rsidR="005F0274" w:rsidRPr="009376C8">
        <w:rPr>
          <w:rFonts w:ascii="Arial" w:hAnsi="Arial" w:cs="Arial"/>
          <w:sz w:val="24"/>
          <w:szCs w:val="24"/>
        </w:rPr>
        <w:t>f a PowerPoint containing the relevant Welsh vocabulary relating to the topic. It contained the picture of seaside objects along with the Welsh word</w:t>
      </w:r>
      <w:r w:rsidR="007D2A25" w:rsidRPr="009376C8">
        <w:rPr>
          <w:rFonts w:ascii="Arial" w:hAnsi="Arial" w:cs="Arial"/>
          <w:sz w:val="24"/>
          <w:szCs w:val="24"/>
        </w:rPr>
        <w:t xml:space="preserve">. </w:t>
      </w:r>
      <w:r w:rsidR="00ED4BF6" w:rsidRPr="009376C8">
        <w:rPr>
          <w:rFonts w:ascii="Arial" w:hAnsi="Arial" w:cs="Arial"/>
          <w:sz w:val="24"/>
          <w:szCs w:val="24"/>
        </w:rPr>
        <w:t>During the introduction the writer</w:t>
      </w:r>
      <w:r w:rsidR="007D2A25" w:rsidRPr="009376C8">
        <w:rPr>
          <w:rFonts w:ascii="Arial" w:hAnsi="Arial" w:cs="Arial"/>
          <w:sz w:val="24"/>
          <w:szCs w:val="24"/>
        </w:rPr>
        <w:t xml:space="preserve"> will introduce </w:t>
      </w:r>
      <w:r w:rsidR="00ED4BF6" w:rsidRPr="009376C8">
        <w:rPr>
          <w:rFonts w:ascii="Arial" w:hAnsi="Arial" w:cs="Arial"/>
          <w:sz w:val="24"/>
          <w:szCs w:val="24"/>
        </w:rPr>
        <w:t>the sentence pattern ‘</w:t>
      </w:r>
      <w:proofErr w:type="spellStart"/>
      <w:r w:rsidR="00ED4BF6" w:rsidRPr="009376C8">
        <w:rPr>
          <w:rFonts w:ascii="Arial" w:hAnsi="Arial" w:cs="Arial"/>
          <w:sz w:val="24"/>
          <w:szCs w:val="24"/>
        </w:rPr>
        <w:t>Ble</w:t>
      </w:r>
      <w:proofErr w:type="spellEnd"/>
      <w:r w:rsidR="00ED4BF6" w:rsidRPr="009376C8">
        <w:rPr>
          <w:rFonts w:ascii="Arial" w:hAnsi="Arial" w:cs="Arial"/>
          <w:sz w:val="24"/>
          <w:szCs w:val="24"/>
        </w:rPr>
        <w:t xml:space="preserve"> </w:t>
      </w:r>
      <w:proofErr w:type="spellStart"/>
      <w:r w:rsidR="00ED4BF6" w:rsidRPr="009376C8">
        <w:rPr>
          <w:rFonts w:ascii="Arial" w:hAnsi="Arial" w:cs="Arial"/>
          <w:sz w:val="24"/>
          <w:szCs w:val="24"/>
        </w:rPr>
        <w:t>mae’r</w:t>
      </w:r>
      <w:proofErr w:type="spellEnd"/>
      <w:r w:rsidR="00ED4BF6" w:rsidRPr="009376C8">
        <w:rPr>
          <w:rFonts w:ascii="Arial" w:hAnsi="Arial" w:cs="Arial"/>
          <w:sz w:val="24"/>
          <w:szCs w:val="24"/>
        </w:rPr>
        <w:t xml:space="preserve">…? </w:t>
      </w:r>
      <w:proofErr w:type="spellStart"/>
      <w:r w:rsidR="00ED4BF6" w:rsidRPr="009376C8">
        <w:rPr>
          <w:rFonts w:ascii="Arial" w:hAnsi="Arial" w:cs="Arial"/>
          <w:sz w:val="24"/>
          <w:szCs w:val="24"/>
        </w:rPr>
        <w:t>Dyma’r</w:t>
      </w:r>
      <w:proofErr w:type="spellEnd"/>
      <w:r w:rsidR="00ED4BF6" w:rsidRPr="009376C8">
        <w:rPr>
          <w:rFonts w:ascii="Arial" w:hAnsi="Arial" w:cs="Arial"/>
          <w:sz w:val="24"/>
          <w:szCs w:val="24"/>
        </w:rPr>
        <w:t>…’</w:t>
      </w:r>
      <w:r w:rsidR="007D2A25" w:rsidRPr="009376C8">
        <w:rPr>
          <w:rFonts w:ascii="Arial" w:hAnsi="Arial" w:cs="Arial"/>
          <w:sz w:val="24"/>
          <w:szCs w:val="24"/>
        </w:rPr>
        <w:t xml:space="preserve"> and model the correct pronunciation. </w:t>
      </w:r>
    </w:p>
    <w:p w14:paraId="0D090B7A" w14:textId="10A6273A" w:rsidR="005F0274" w:rsidRPr="009376C8" w:rsidRDefault="005F0274" w:rsidP="00CC4CE6">
      <w:pPr>
        <w:rPr>
          <w:rFonts w:ascii="Arial" w:hAnsi="Arial" w:cs="Arial"/>
          <w:sz w:val="24"/>
          <w:szCs w:val="24"/>
        </w:rPr>
      </w:pPr>
      <w:r w:rsidRPr="009376C8">
        <w:rPr>
          <w:rFonts w:ascii="Arial" w:hAnsi="Arial" w:cs="Arial"/>
          <w:sz w:val="24"/>
          <w:szCs w:val="24"/>
        </w:rPr>
        <w:t xml:space="preserve">The task set for the lower ability group </w:t>
      </w:r>
      <w:r w:rsidR="00ED4BF6" w:rsidRPr="009376C8">
        <w:rPr>
          <w:rFonts w:ascii="Arial" w:hAnsi="Arial" w:cs="Arial"/>
          <w:sz w:val="24"/>
          <w:szCs w:val="24"/>
        </w:rPr>
        <w:t>includes a ‘loop game’ with the pictures and Welsh words, along with the question ‘</w:t>
      </w:r>
      <w:proofErr w:type="spellStart"/>
      <w:r w:rsidR="00ED4BF6" w:rsidRPr="009376C8">
        <w:rPr>
          <w:rFonts w:ascii="Arial" w:hAnsi="Arial" w:cs="Arial"/>
          <w:sz w:val="24"/>
          <w:szCs w:val="24"/>
        </w:rPr>
        <w:t>Ble</w:t>
      </w:r>
      <w:proofErr w:type="spellEnd"/>
      <w:r w:rsidR="00ED4BF6" w:rsidRPr="009376C8">
        <w:rPr>
          <w:rFonts w:ascii="Arial" w:hAnsi="Arial" w:cs="Arial"/>
          <w:sz w:val="24"/>
          <w:szCs w:val="24"/>
        </w:rPr>
        <w:t xml:space="preserve"> </w:t>
      </w:r>
      <w:proofErr w:type="spellStart"/>
      <w:r w:rsidR="00ED4BF6" w:rsidRPr="009376C8">
        <w:rPr>
          <w:rFonts w:ascii="Arial" w:hAnsi="Arial" w:cs="Arial"/>
          <w:sz w:val="24"/>
          <w:szCs w:val="24"/>
        </w:rPr>
        <w:t>mae’r</w:t>
      </w:r>
      <w:proofErr w:type="spellEnd"/>
      <w:r w:rsidR="00ED4BF6" w:rsidRPr="009376C8">
        <w:rPr>
          <w:rFonts w:ascii="Arial" w:hAnsi="Arial" w:cs="Arial"/>
          <w:sz w:val="24"/>
          <w:szCs w:val="24"/>
        </w:rPr>
        <w:t>…? at the bottom of each card [Append</w:t>
      </w:r>
      <w:r w:rsidR="00603616" w:rsidRPr="009376C8">
        <w:rPr>
          <w:rFonts w:ascii="Arial" w:hAnsi="Arial" w:cs="Arial"/>
          <w:sz w:val="24"/>
          <w:szCs w:val="24"/>
        </w:rPr>
        <w:t>ix 1</w:t>
      </w:r>
      <w:r w:rsidR="00ED4BF6" w:rsidRPr="009376C8">
        <w:rPr>
          <w:rFonts w:ascii="Arial" w:hAnsi="Arial" w:cs="Arial"/>
          <w:sz w:val="24"/>
          <w:szCs w:val="24"/>
        </w:rPr>
        <w:t>]. The aim of this activity is to encourage and provide the children with the opportunity to develop their use and understanding of the sentence pattern and relevant vocabulary for the topic and later use</w:t>
      </w:r>
      <w:r w:rsidR="007D2A25" w:rsidRPr="009376C8">
        <w:rPr>
          <w:rFonts w:ascii="Arial" w:hAnsi="Arial" w:cs="Arial"/>
          <w:sz w:val="24"/>
          <w:szCs w:val="24"/>
        </w:rPr>
        <w:t xml:space="preserve"> in play activities. </w:t>
      </w:r>
    </w:p>
    <w:p w14:paraId="33A8EE39" w14:textId="7244F50E" w:rsidR="00ED4BF6" w:rsidRPr="009376C8" w:rsidRDefault="00ED4BF6" w:rsidP="00CC4CE6">
      <w:pPr>
        <w:rPr>
          <w:rFonts w:ascii="Arial" w:hAnsi="Arial" w:cs="Arial"/>
          <w:sz w:val="24"/>
          <w:szCs w:val="24"/>
        </w:rPr>
      </w:pPr>
      <w:r w:rsidRPr="009376C8">
        <w:rPr>
          <w:rFonts w:ascii="Arial" w:hAnsi="Arial" w:cs="Arial"/>
          <w:sz w:val="24"/>
          <w:szCs w:val="24"/>
        </w:rPr>
        <w:t xml:space="preserve">The task set for the higher ability group includes a </w:t>
      </w:r>
      <w:r w:rsidR="007D2A25" w:rsidRPr="009376C8">
        <w:rPr>
          <w:rFonts w:ascii="Arial" w:hAnsi="Arial" w:cs="Arial"/>
          <w:sz w:val="24"/>
          <w:szCs w:val="24"/>
        </w:rPr>
        <w:t>grid with co-ordinates</w:t>
      </w:r>
      <w:r w:rsidRPr="009376C8">
        <w:rPr>
          <w:rFonts w:ascii="Arial" w:hAnsi="Arial" w:cs="Arial"/>
          <w:sz w:val="24"/>
          <w:szCs w:val="24"/>
        </w:rPr>
        <w:t xml:space="preserve"> with images of the seaside objects in different positions</w:t>
      </w:r>
      <w:r w:rsidR="00450368" w:rsidRPr="009376C8">
        <w:rPr>
          <w:rFonts w:ascii="Arial" w:hAnsi="Arial" w:cs="Arial"/>
          <w:sz w:val="24"/>
          <w:szCs w:val="24"/>
        </w:rPr>
        <w:t xml:space="preserve"> [Appendix 2].</w:t>
      </w:r>
      <w:r w:rsidRPr="009376C8">
        <w:rPr>
          <w:rFonts w:ascii="Arial" w:hAnsi="Arial" w:cs="Arial"/>
          <w:sz w:val="24"/>
          <w:szCs w:val="24"/>
        </w:rPr>
        <w:t xml:space="preserve"> The children will be e</w:t>
      </w:r>
      <w:r w:rsidR="007D2A25" w:rsidRPr="009376C8">
        <w:rPr>
          <w:rFonts w:ascii="Arial" w:hAnsi="Arial" w:cs="Arial"/>
          <w:sz w:val="24"/>
          <w:szCs w:val="24"/>
        </w:rPr>
        <w:t>n</w:t>
      </w:r>
      <w:r w:rsidRPr="009376C8">
        <w:rPr>
          <w:rFonts w:ascii="Arial" w:hAnsi="Arial" w:cs="Arial"/>
          <w:sz w:val="24"/>
          <w:szCs w:val="24"/>
        </w:rPr>
        <w:t xml:space="preserve">couraged to use the sentence pattern </w:t>
      </w:r>
      <w:r w:rsidR="000176A2" w:rsidRPr="009376C8">
        <w:rPr>
          <w:rFonts w:ascii="Arial" w:hAnsi="Arial" w:cs="Arial"/>
          <w:sz w:val="24"/>
          <w:szCs w:val="24"/>
        </w:rPr>
        <w:t>to locate the different items on the grid, and if able to, provide the specific co-ordinates for the item. The children w</w:t>
      </w:r>
      <w:r w:rsidR="007D2A25" w:rsidRPr="009376C8">
        <w:rPr>
          <w:rFonts w:ascii="Arial" w:hAnsi="Arial" w:cs="Arial"/>
          <w:sz w:val="24"/>
          <w:szCs w:val="24"/>
        </w:rPr>
        <w:t>ill work</w:t>
      </w:r>
      <w:r w:rsidR="000176A2" w:rsidRPr="009376C8">
        <w:rPr>
          <w:rFonts w:ascii="Arial" w:hAnsi="Arial" w:cs="Arial"/>
          <w:sz w:val="24"/>
          <w:szCs w:val="24"/>
        </w:rPr>
        <w:t xml:space="preserve"> in pairs for this activity. </w:t>
      </w:r>
    </w:p>
    <w:p w14:paraId="7BB2D69D" w14:textId="5480EC8C" w:rsidR="000176A2" w:rsidRPr="009376C8" w:rsidRDefault="000176A2" w:rsidP="00CC4CE6">
      <w:pPr>
        <w:rPr>
          <w:rFonts w:ascii="Arial" w:hAnsi="Arial" w:cs="Arial"/>
          <w:sz w:val="24"/>
          <w:szCs w:val="24"/>
        </w:rPr>
      </w:pPr>
      <w:r w:rsidRPr="009376C8">
        <w:rPr>
          <w:rFonts w:ascii="Arial" w:hAnsi="Arial" w:cs="Arial"/>
          <w:sz w:val="24"/>
          <w:szCs w:val="24"/>
        </w:rPr>
        <w:t>The activi</w:t>
      </w:r>
      <w:r w:rsidR="007D2A25" w:rsidRPr="009376C8">
        <w:rPr>
          <w:rFonts w:ascii="Arial" w:hAnsi="Arial" w:cs="Arial"/>
          <w:sz w:val="24"/>
          <w:szCs w:val="24"/>
        </w:rPr>
        <w:t xml:space="preserve">ties are </w:t>
      </w:r>
      <w:r w:rsidRPr="009376C8">
        <w:rPr>
          <w:rFonts w:ascii="Arial" w:hAnsi="Arial" w:cs="Arial"/>
          <w:sz w:val="24"/>
          <w:szCs w:val="24"/>
        </w:rPr>
        <w:t xml:space="preserve">differentiated by input and level of skill required, based on prior knowledge of the topic and </w:t>
      </w:r>
      <w:proofErr w:type="gramStart"/>
      <w:r w:rsidRPr="009376C8">
        <w:rPr>
          <w:rFonts w:ascii="Arial" w:hAnsi="Arial" w:cs="Arial"/>
          <w:sz w:val="24"/>
          <w:szCs w:val="24"/>
        </w:rPr>
        <w:t>each individuals’</w:t>
      </w:r>
      <w:proofErr w:type="gramEnd"/>
      <w:r w:rsidRPr="009376C8">
        <w:rPr>
          <w:rFonts w:ascii="Arial" w:hAnsi="Arial" w:cs="Arial"/>
          <w:sz w:val="24"/>
          <w:szCs w:val="24"/>
        </w:rPr>
        <w:t xml:space="preserve"> ability. Approaches and techniques towards introducing </w:t>
      </w:r>
      <w:r w:rsidR="00E63A35" w:rsidRPr="009376C8">
        <w:rPr>
          <w:rFonts w:ascii="Arial" w:hAnsi="Arial" w:cs="Arial"/>
          <w:sz w:val="24"/>
          <w:szCs w:val="24"/>
        </w:rPr>
        <w:t xml:space="preserve">the new sentence pattern </w:t>
      </w:r>
      <w:r w:rsidR="007D2A25" w:rsidRPr="009376C8">
        <w:rPr>
          <w:rFonts w:ascii="Arial" w:hAnsi="Arial" w:cs="Arial"/>
          <w:sz w:val="24"/>
          <w:szCs w:val="24"/>
        </w:rPr>
        <w:t xml:space="preserve">will include </w:t>
      </w:r>
      <w:r w:rsidR="00401BF7" w:rsidRPr="009376C8">
        <w:rPr>
          <w:rFonts w:ascii="Arial" w:hAnsi="Arial" w:cs="Arial"/>
          <w:sz w:val="24"/>
          <w:szCs w:val="24"/>
        </w:rPr>
        <w:t>repetition of the vocabulary</w:t>
      </w:r>
      <w:r w:rsidR="007D2A25" w:rsidRPr="009376C8">
        <w:rPr>
          <w:rFonts w:ascii="Arial" w:hAnsi="Arial" w:cs="Arial"/>
          <w:sz w:val="24"/>
          <w:szCs w:val="24"/>
        </w:rPr>
        <w:t xml:space="preserve"> through a ‘drilling’ approach </w:t>
      </w:r>
      <w:r w:rsidR="00686DBD" w:rsidRPr="009376C8">
        <w:rPr>
          <w:rFonts w:ascii="Arial" w:hAnsi="Arial" w:cs="Arial"/>
          <w:sz w:val="24"/>
          <w:szCs w:val="24"/>
        </w:rPr>
        <w:t>which will support the children in memorising the vocabulary and sentence pattern. The newly learnt vocabulary will then be placed into the continuous provision ‘Role Play’ area, which is set up as a beach hut, where the children will be encouraged to use it during their play activities</w:t>
      </w:r>
      <w:r w:rsidR="00016E66" w:rsidRPr="009376C8">
        <w:rPr>
          <w:rFonts w:ascii="Arial" w:hAnsi="Arial" w:cs="Arial"/>
          <w:sz w:val="24"/>
          <w:szCs w:val="24"/>
        </w:rPr>
        <w:t xml:space="preserve"> (Welsh Assembly Government, 2012). </w:t>
      </w:r>
    </w:p>
    <w:p w14:paraId="5284FC44" w14:textId="52CE9A36" w:rsidR="00016E66" w:rsidRPr="009376C8" w:rsidRDefault="00016E66" w:rsidP="00CC4CE6">
      <w:pPr>
        <w:rPr>
          <w:rFonts w:ascii="Arial" w:hAnsi="Arial" w:cs="Arial"/>
          <w:sz w:val="24"/>
          <w:szCs w:val="24"/>
        </w:rPr>
      </w:pPr>
    </w:p>
    <w:p w14:paraId="5AFEFDD4" w14:textId="765ABF0E" w:rsidR="00016E66" w:rsidRPr="009376C8" w:rsidRDefault="00016E66" w:rsidP="00016E66">
      <w:pPr>
        <w:pStyle w:val="ListParagraph"/>
        <w:numPr>
          <w:ilvl w:val="0"/>
          <w:numId w:val="1"/>
        </w:numPr>
        <w:rPr>
          <w:rFonts w:ascii="Arial" w:hAnsi="Arial" w:cs="Arial"/>
          <w:b/>
          <w:sz w:val="24"/>
          <w:szCs w:val="24"/>
        </w:rPr>
      </w:pPr>
      <w:r w:rsidRPr="009376C8">
        <w:rPr>
          <w:rFonts w:ascii="Arial" w:hAnsi="Arial" w:cs="Arial"/>
          <w:b/>
          <w:sz w:val="24"/>
          <w:szCs w:val="24"/>
        </w:rPr>
        <w:t xml:space="preserve">Video </w:t>
      </w:r>
    </w:p>
    <w:p w14:paraId="26BAFBAE" w14:textId="529C2BC8" w:rsidR="00016E66" w:rsidRPr="009376C8" w:rsidRDefault="00016E66" w:rsidP="00016E66">
      <w:pPr>
        <w:rPr>
          <w:rFonts w:ascii="Arial" w:hAnsi="Arial" w:cs="Arial"/>
          <w:sz w:val="24"/>
          <w:szCs w:val="24"/>
        </w:rPr>
      </w:pPr>
      <w:r w:rsidRPr="009376C8">
        <w:rPr>
          <w:rFonts w:ascii="Arial" w:hAnsi="Arial" w:cs="Arial"/>
          <w:sz w:val="24"/>
          <w:szCs w:val="24"/>
        </w:rPr>
        <w:t xml:space="preserve">Please find the video link below: </w:t>
      </w:r>
    </w:p>
    <w:p w14:paraId="6C08F3A4" w14:textId="39B6DA31" w:rsidR="00016E66" w:rsidRPr="009376C8" w:rsidRDefault="00310BDB" w:rsidP="00016E66">
      <w:pPr>
        <w:rPr>
          <w:rFonts w:ascii="Arial" w:hAnsi="Arial" w:cs="Arial"/>
          <w:sz w:val="24"/>
          <w:szCs w:val="24"/>
        </w:rPr>
      </w:pPr>
      <w:hyperlink r:id="rId7" w:history="1">
        <w:r w:rsidR="003B3E37" w:rsidRPr="009376C8">
          <w:rPr>
            <w:rStyle w:val="Hyperlink"/>
            <w:rFonts w:ascii="Arial" w:hAnsi="Arial" w:cs="Arial"/>
            <w:sz w:val="24"/>
            <w:szCs w:val="24"/>
          </w:rPr>
          <w:t>https://youtu.be/E9dqmNBKmGQ</w:t>
        </w:r>
      </w:hyperlink>
      <w:r w:rsidR="003B3E37" w:rsidRPr="009376C8">
        <w:rPr>
          <w:rFonts w:ascii="Arial" w:hAnsi="Arial" w:cs="Arial"/>
          <w:sz w:val="24"/>
          <w:szCs w:val="24"/>
        </w:rPr>
        <w:t xml:space="preserve"> </w:t>
      </w:r>
    </w:p>
    <w:p w14:paraId="2CF7A7BB" w14:textId="33EA750B" w:rsidR="00016E66" w:rsidRPr="009376C8" w:rsidRDefault="00016E66" w:rsidP="00016E66">
      <w:pPr>
        <w:rPr>
          <w:rFonts w:ascii="Arial" w:hAnsi="Arial" w:cs="Arial"/>
          <w:sz w:val="24"/>
          <w:szCs w:val="24"/>
        </w:rPr>
      </w:pPr>
    </w:p>
    <w:p w14:paraId="4499051B" w14:textId="643767CC" w:rsidR="00016E66" w:rsidRPr="009376C8" w:rsidRDefault="00016E66" w:rsidP="00016E66">
      <w:pPr>
        <w:pStyle w:val="ListParagraph"/>
        <w:numPr>
          <w:ilvl w:val="0"/>
          <w:numId w:val="1"/>
        </w:numPr>
        <w:rPr>
          <w:rFonts w:ascii="Arial" w:hAnsi="Arial" w:cs="Arial"/>
          <w:b/>
          <w:sz w:val="24"/>
          <w:szCs w:val="24"/>
        </w:rPr>
      </w:pPr>
      <w:r w:rsidRPr="009376C8">
        <w:rPr>
          <w:rFonts w:ascii="Arial" w:hAnsi="Arial" w:cs="Arial"/>
          <w:b/>
          <w:sz w:val="24"/>
          <w:szCs w:val="24"/>
        </w:rPr>
        <w:t xml:space="preserve">Evaluation </w:t>
      </w:r>
    </w:p>
    <w:p w14:paraId="3C95EB41" w14:textId="40551648" w:rsidR="00016E66" w:rsidRPr="009376C8" w:rsidRDefault="00016E66" w:rsidP="00016E66">
      <w:pPr>
        <w:rPr>
          <w:rFonts w:ascii="Arial" w:hAnsi="Arial" w:cs="Arial"/>
          <w:sz w:val="24"/>
          <w:szCs w:val="24"/>
        </w:rPr>
      </w:pPr>
      <w:r w:rsidRPr="009376C8">
        <w:rPr>
          <w:rFonts w:ascii="Arial" w:hAnsi="Arial" w:cs="Arial"/>
          <w:sz w:val="24"/>
          <w:szCs w:val="24"/>
        </w:rPr>
        <w:t xml:space="preserve">Throughout the writer’s Professional Teaching Experience (PTE) within this school, they have been given many opportunities to develop the children’s use and understanding of the Welsh language through daily Welsh </w:t>
      </w:r>
      <w:r w:rsidR="00677254" w:rsidRPr="009376C8">
        <w:rPr>
          <w:rFonts w:ascii="Arial" w:hAnsi="Arial" w:cs="Arial"/>
          <w:sz w:val="24"/>
          <w:szCs w:val="24"/>
        </w:rPr>
        <w:t xml:space="preserve">language </w:t>
      </w:r>
      <w:r w:rsidRPr="009376C8">
        <w:rPr>
          <w:rFonts w:ascii="Arial" w:hAnsi="Arial" w:cs="Arial"/>
          <w:sz w:val="24"/>
          <w:szCs w:val="24"/>
        </w:rPr>
        <w:t>exercises</w:t>
      </w:r>
      <w:r w:rsidR="00677254" w:rsidRPr="009376C8">
        <w:rPr>
          <w:rFonts w:ascii="Arial" w:hAnsi="Arial" w:cs="Arial"/>
          <w:sz w:val="24"/>
          <w:szCs w:val="24"/>
        </w:rPr>
        <w:t xml:space="preserve">, lessons, structured and play activities and incidental Welsh. Alongside this, the writer has developed their personal ability within the Welsh language, which they will be able to use in their future career. </w:t>
      </w:r>
    </w:p>
    <w:p w14:paraId="51A1F5A4" w14:textId="19334C8B" w:rsidR="002C513C" w:rsidRPr="009376C8" w:rsidRDefault="00CE33DD" w:rsidP="00016E66">
      <w:pPr>
        <w:rPr>
          <w:rFonts w:ascii="Arial" w:hAnsi="Arial" w:cs="Arial"/>
          <w:sz w:val="24"/>
          <w:szCs w:val="24"/>
        </w:rPr>
      </w:pPr>
      <w:r w:rsidRPr="009376C8">
        <w:rPr>
          <w:rFonts w:ascii="Arial" w:hAnsi="Arial" w:cs="Arial"/>
          <w:sz w:val="24"/>
          <w:szCs w:val="24"/>
        </w:rPr>
        <w:t>The topic for this half term has been ‘</w:t>
      </w:r>
      <w:proofErr w:type="spellStart"/>
      <w:r w:rsidRPr="009376C8">
        <w:rPr>
          <w:rFonts w:ascii="Arial" w:hAnsi="Arial" w:cs="Arial"/>
          <w:sz w:val="24"/>
          <w:szCs w:val="24"/>
        </w:rPr>
        <w:t>Ar</w:t>
      </w:r>
      <w:proofErr w:type="spellEnd"/>
      <w:r w:rsidRPr="009376C8">
        <w:rPr>
          <w:rFonts w:ascii="Arial" w:hAnsi="Arial" w:cs="Arial"/>
          <w:sz w:val="24"/>
          <w:szCs w:val="24"/>
        </w:rPr>
        <w:t xml:space="preserve"> </w:t>
      </w:r>
      <w:proofErr w:type="spellStart"/>
      <w:r w:rsidRPr="009376C8">
        <w:rPr>
          <w:rFonts w:ascii="Arial" w:hAnsi="Arial" w:cs="Arial"/>
          <w:sz w:val="24"/>
          <w:szCs w:val="24"/>
        </w:rPr>
        <w:t>lan</w:t>
      </w:r>
      <w:proofErr w:type="spellEnd"/>
      <w:r w:rsidRPr="009376C8">
        <w:rPr>
          <w:rFonts w:ascii="Arial" w:hAnsi="Arial" w:cs="Arial"/>
          <w:sz w:val="24"/>
          <w:szCs w:val="24"/>
        </w:rPr>
        <w:t xml:space="preserve"> y </w:t>
      </w:r>
      <w:proofErr w:type="spellStart"/>
      <w:r w:rsidRPr="009376C8">
        <w:rPr>
          <w:rFonts w:ascii="Arial" w:hAnsi="Arial" w:cs="Arial"/>
          <w:sz w:val="24"/>
          <w:szCs w:val="24"/>
        </w:rPr>
        <w:t>môr</w:t>
      </w:r>
      <w:proofErr w:type="spellEnd"/>
      <w:r w:rsidRPr="009376C8">
        <w:rPr>
          <w:rFonts w:ascii="Arial" w:hAnsi="Arial" w:cs="Arial"/>
          <w:sz w:val="24"/>
          <w:szCs w:val="24"/>
        </w:rPr>
        <w:t>’. Therefore, Welsh lessons consisted of the introduction of a range of vocabulary relating to the seaside, as well as sentence patterns that allow for the children to use their newly learned vocabulary</w:t>
      </w:r>
      <w:r w:rsidR="00FF4B3A" w:rsidRPr="009376C8">
        <w:rPr>
          <w:rFonts w:ascii="Arial" w:hAnsi="Arial" w:cs="Arial"/>
          <w:sz w:val="24"/>
          <w:szCs w:val="24"/>
        </w:rPr>
        <w:t xml:space="preserve"> in other areas within the classroom. After developing this new vocabulary, the children have started to incorporate this vocabulary into other activities and work </w:t>
      </w:r>
      <w:r w:rsidR="005F0485" w:rsidRPr="009376C8">
        <w:rPr>
          <w:rFonts w:ascii="Arial" w:hAnsi="Arial" w:cs="Arial"/>
          <w:sz w:val="24"/>
          <w:szCs w:val="24"/>
        </w:rPr>
        <w:t xml:space="preserve">relating to the topic. </w:t>
      </w:r>
    </w:p>
    <w:p w14:paraId="1DD211FB" w14:textId="00FA3F91" w:rsidR="00413F66" w:rsidRPr="009376C8" w:rsidRDefault="002C513C" w:rsidP="00016E66">
      <w:pPr>
        <w:rPr>
          <w:rFonts w:ascii="Arial" w:hAnsi="Arial" w:cs="Arial"/>
          <w:sz w:val="24"/>
          <w:szCs w:val="24"/>
        </w:rPr>
      </w:pPr>
      <w:r w:rsidRPr="009376C8">
        <w:rPr>
          <w:rFonts w:ascii="Arial" w:hAnsi="Arial" w:cs="Arial"/>
          <w:sz w:val="24"/>
          <w:szCs w:val="24"/>
        </w:rPr>
        <w:t xml:space="preserve">During the introduction of the activity, the writer </w:t>
      </w:r>
      <w:r w:rsidR="00656DB7" w:rsidRPr="009376C8">
        <w:rPr>
          <w:rFonts w:ascii="Arial" w:hAnsi="Arial" w:cs="Arial"/>
          <w:sz w:val="24"/>
          <w:szCs w:val="24"/>
        </w:rPr>
        <w:t xml:space="preserve">introduced the seaside vocabulary using a slideshow. The writer used </w:t>
      </w:r>
      <w:r w:rsidR="00646630" w:rsidRPr="009376C8">
        <w:rPr>
          <w:rFonts w:ascii="Arial" w:hAnsi="Arial" w:cs="Arial"/>
          <w:sz w:val="24"/>
          <w:szCs w:val="24"/>
        </w:rPr>
        <w:t>an approach that allowed the children to hear each word being said by a voice on the slideshow. The children then repeated the different vocabulary after it was said. The children then practised pronouncing the different vocabulary again with the writer. This technique of ‘drilling’ allows for repetition of new vocabulary and sentence patterns, in turn increase the understanding, retention and use of this newly learnt vocabulary. The Welsh Assembly Government, (2012</w:t>
      </w:r>
      <w:r w:rsidR="00413F66" w:rsidRPr="009376C8">
        <w:rPr>
          <w:rFonts w:ascii="Arial" w:hAnsi="Arial" w:cs="Arial"/>
          <w:sz w:val="24"/>
          <w:szCs w:val="24"/>
        </w:rPr>
        <w:t xml:space="preserve"> p. 56</w:t>
      </w:r>
      <w:r w:rsidR="00646630" w:rsidRPr="009376C8">
        <w:rPr>
          <w:rFonts w:ascii="Arial" w:hAnsi="Arial" w:cs="Arial"/>
          <w:sz w:val="24"/>
          <w:szCs w:val="24"/>
        </w:rPr>
        <w:t xml:space="preserve">) suggest this approach </w:t>
      </w:r>
      <w:r w:rsidR="00413F66" w:rsidRPr="009376C8">
        <w:rPr>
          <w:rFonts w:ascii="Arial" w:hAnsi="Arial" w:cs="Arial"/>
          <w:sz w:val="24"/>
          <w:szCs w:val="24"/>
        </w:rPr>
        <w:t>is ‘integral up to at least intermediate level’</w:t>
      </w:r>
      <w:r w:rsidR="002548D2">
        <w:rPr>
          <w:rFonts w:ascii="Arial" w:hAnsi="Arial" w:cs="Arial"/>
          <w:sz w:val="24"/>
          <w:szCs w:val="24"/>
        </w:rPr>
        <w:t xml:space="preserve"> within teaching </w:t>
      </w:r>
      <w:r w:rsidR="007C7200">
        <w:rPr>
          <w:rFonts w:ascii="Arial" w:hAnsi="Arial" w:cs="Arial"/>
          <w:sz w:val="24"/>
          <w:szCs w:val="24"/>
        </w:rPr>
        <w:t>Welsh as a second language</w:t>
      </w:r>
      <w:r w:rsidR="00413F66" w:rsidRPr="009376C8">
        <w:rPr>
          <w:rFonts w:ascii="Arial" w:hAnsi="Arial" w:cs="Arial"/>
          <w:sz w:val="24"/>
          <w:szCs w:val="24"/>
        </w:rPr>
        <w:t xml:space="preserve">. Whilst the pattern </w:t>
      </w:r>
      <w:proofErr w:type="spellStart"/>
      <w:r w:rsidR="00413F66" w:rsidRPr="009376C8">
        <w:rPr>
          <w:rFonts w:ascii="Arial" w:hAnsi="Arial" w:cs="Arial"/>
          <w:sz w:val="24"/>
          <w:szCs w:val="24"/>
        </w:rPr>
        <w:t>repetion</w:t>
      </w:r>
      <w:proofErr w:type="spellEnd"/>
      <w:r w:rsidR="00413F66" w:rsidRPr="009376C8">
        <w:rPr>
          <w:rFonts w:ascii="Arial" w:hAnsi="Arial" w:cs="Arial"/>
          <w:sz w:val="24"/>
          <w:szCs w:val="24"/>
        </w:rPr>
        <w:t xml:space="preserve"> form of drilling can be useful in introducing new vocabulary and sentence patterns to learners, it can often </w:t>
      </w:r>
      <w:proofErr w:type="gramStart"/>
      <w:r w:rsidR="00413F66" w:rsidRPr="009376C8">
        <w:rPr>
          <w:rFonts w:ascii="Arial" w:hAnsi="Arial" w:cs="Arial"/>
          <w:sz w:val="24"/>
          <w:szCs w:val="24"/>
        </w:rPr>
        <w:t>be seen as</w:t>
      </w:r>
      <w:proofErr w:type="gramEnd"/>
      <w:r w:rsidR="00413F66" w:rsidRPr="009376C8">
        <w:rPr>
          <w:rFonts w:ascii="Arial" w:hAnsi="Arial" w:cs="Arial"/>
          <w:sz w:val="24"/>
          <w:szCs w:val="24"/>
        </w:rPr>
        <w:t xml:space="preserve"> a ‘rote’ type of learning as the learners are only being introduced to it during one lesson (Welsh Assembly Government, 2012). </w:t>
      </w:r>
    </w:p>
    <w:p w14:paraId="600C42B1" w14:textId="5AE70BF8" w:rsidR="002C513C" w:rsidRPr="009376C8" w:rsidRDefault="00413F66" w:rsidP="00016E66">
      <w:pPr>
        <w:rPr>
          <w:rFonts w:ascii="Arial" w:hAnsi="Arial" w:cs="Arial"/>
          <w:sz w:val="24"/>
          <w:szCs w:val="24"/>
        </w:rPr>
      </w:pPr>
      <w:r w:rsidRPr="009376C8">
        <w:rPr>
          <w:rFonts w:ascii="Arial" w:hAnsi="Arial" w:cs="Arial"/>
          <w:sz w:val="24"/>
          <w:szCs w:val="24"/>
        </w:rPr>
        <w:t xml:space="preserve">As a result, during the preparation of the lesson plan and teaching of the activities, the writer ensured that all children were able to understand and use the sentence pattern and vocabulary during the introduction, before moving onto the focussed tasks. The writer also created any resources used within the lesson and activities with intent to develop the children’s skills within this new vocabulary, </w:t>
      </w:r>
      <w:r w:rsidR="007C7BD4" w:rsidRPr="009376C8">
        <w:rPr>
          <w:rFonts w:ascii="Arial" w:hAnsi="Arial" w:cs="Arial"/>
          <w:sz w:val="24"/>
          <w:szCs w:val="24"/>
        </w:rPr>
        <w:t xml:space="preserve">through the different areas of continuous provision within the class. This has proved to be successful, as the children have started to use the Welsh seaside vocabulary within a range of pieces of writing relating to the topic. </w:t>
      </w:r>
    </w:p>
    <w:p w14:paraId="075548FF" w14:textId="28618F18" w:rsidR="007C7BD4" w:rsidRPr="009376C8" w:rsidRDefault="007C7BD4" w:rsidP="00016E66">
      <w:pPr>
        <w:rPr>
          <w:rFonts w:ascii="Arial" w:hAnsi="Arial" w:cs="Arial"/>
          <w:sz w:val="24"/>
          <w:szCs w:val="24"/>
        </w:rPr>
      </w:pPr>
      <w:r w:rsidRPr="009376C8">
        <w:rPr>
          <w:rFonts w:ascii="Arial" w:hAnsi="Arial" w:cs="Arial"/>
          <w:sz w:val="24"/>
          <w:szCs w:val="24"/>
        </w:rPr>
        <w:t xml:space="preserve">Within the class there were three ability groups. For this lesson, the writer planned </w:t>
      </w:r>
      <w:r w:rsidR="006A4321" w:rsidRPr="009376C8">
        <w:rPr>
          <w:rFonts w:ascii="Arial" w:hAnsi="Arial" w:cs="Arial"/>
          <w:sz w:val="24"/>
          <w:szCs w:val="24"/>
        </w:rPr>
        <w:t>three</w:t>
      </w:r>
      <w:r w:rsidRPr="009376C8">
        <w:rPr>
          <w:rFonts w:ascii="Arial" w:hAnsi="Arial" w:cs="Arial"/>
          <w:sz w:val="24"/>
          <w:szCs w:val="24"/>
        </w:rPr>
        <w:t xml:space="preserve"> differentiated activities, as this was deemed a more appropriate way to meet </w:t>
      </w:r>
      <w:r w:rsidRPr="009376C8">
        <w:rPr>
          <w:rFonts w:ascii="Arial" w:hAnsi="Arial" w:cs="Arial"/>
          <w:sz w:val="24"/>
          <w:szCs w:val="24"/>
        </w:rPr>
        <w:lastRenderedPageBreak/>
        <w:t>the learners needs and achieve the learning objective.</w:t>
      </w:r>
      <w:r w:rsidR="006A4321" w:rsidRPr="009376C8">
        <w:rPr>
          <w:rFonts w:ascii="Arial" w:hAnsi="Arial" w:cs="Arial"/>
          <w:sz w:val="24"/>
          <w:szCs w:val="24"/>
        </w:rPr>
        <w:t xml:space="preserve"> The three activities consisted of the same sentence pattern and vocabulary but through differentiation</w:t>
      </w:r>
      <w:r w:rsidR="00D53F27" w:rsidRPr="009376C8">
        <w:rPr>
          <w:rFonts w:ascii="Arial" w:hAnsi="Arial" w:cs="Arial"/>
          <w:sz w:val="24"/>
          <w:szCs w:val="24"/>
        </w:rPr>
        <w:t>,</w:t>
      </w:r>
      <w:r w:rsidR="006A4321" w:rsidRPr="009376C8">
        <w:rPr>
          <w:rFonts w:ascii="Arial" w:hAnsi="Arial" w:cs="Arial"/>
          <w:sz w:val="24"/>
          <w:szCs w:val="24"/>
        </w:rPr>
        <w:t xml:space="preserve"> challenged the high ability learners and supported the lower ability learners. </w:t>
      </w:r>
    </w:p>
    <w:p w14:paraId="41BB6230" w14:textId="57E32C97" w:rsidR="00D53F27" w:rsidRPr="009376C8" w:rsidRDefault="00D53F27" w:rsidP="00016E66">
      <w:pPr>
        <w:rPr>
          <w:rFonts w:ascii="Arial" w:hAnsi="Arial" w:cs="Arial"/>
          <w:sz w:val="24"/>
          <w:szCs w:val="24"/>
        </w:rPr>
      </w:pPr>
      <w:r w:rsidRPr="009376C8">
        <w:rPr>
          <w:rFonts w:ascii="Arial" w:hAnsi="Arial" w:cs="Arial"/>
          <w:sz w:val="24"/>
          <w:szCs w:val="24"/>
        </w:rPr>
        <w:t xml:space="preserve">During activity </w:t>
      </w:r>
      <w:r w:rsidR="00207FCD" w:rsidRPr="009376C8">
        <w:rPr>
          <w:rFonts w:ascii="Arial" w:hAnsi="Arial" w:cs="Arial"/>
          <w:sz w:val="24"/>
          <w:szCs w:val="24"/>
        </w:rPr>
        <w:t>one</w:t>
      </w:r>
      <w:r w:rsidRPr="009376C8">
        <w:rPr>
          <w:rFonts w:ascii="Arial" w:hAnsi="Arial" w:cs="Arial"/>
          <w:sz w:val="24"/>
          <w:szCs w:val="24"/>
        </w:rPr>
        <w:t>, the children took part in a ‘loop game’ activity. This allowed them to begin to develop and build upon their skills and use of the sentence pattern ‘</w:t>
      </w:r>
      <w:proofErr w:type="spellStart"/>
      <w:r w:rsidRPr="009376C8">
        <w:rPr>
          <w:rFonts w:ascii="Arial" w:hAnsi="Arial" w:cs="Arial"/>
          <w:sz w:val="24"/>
          <w:szCs w:val="24"/>
        </w:rPr>
        <w:t>Ble</w:t>
      </w:r>
      <w:proofErr w:type="spellEnd"/>
      <w:r w:rsidRPr="009376C8">
        <w:rPr>
          <w:rFonts w:ascii="Arial" w:hAnsi="Arial" w:cs="Arial"/>
          <w:sz w:val="24"/>
          <w:szCs w:val="24"/>
        </w:rPr>
        <w:t xml:space="preserve"> </w:t>
      </w:r>
      <w:proofErr w:type="spellStart"/>
      <w:r w:rsidRPr="009376C8">
        <w:rPr>
          <w:rFonts w:ascii="Arial" w:hAnsi="Arial" w:cs="Arial"/>
          <w:sz w:val="24"/>
          <w:szCs w:val="24"/>
        </w:rPr>
        <w:t>mae’r</w:t>
      </w:r>
      <w:proofErr w:type="spellEnd"/>
      <w:r w:rsidRPr="009376C8">
        <w:rPr>
          <w:rFonts w:ascii="Arial" w:hAnsi="Arial" w:cs="Arial"/>
          <w:sz w:val="24"/>
          <w:szCs w:val="24"/>
        </w:rPr>
        <w:t xml:space="preserve">…? </w:t>
      </w:r>
      <w:r w:rsidR="00DD4720" w:rsidRPr="009376C8">
        <w:rPr>
          <w:rFonts w:ascii="Arial" w:hAnsi="Arial" w:cs="Arial"/>
          <w:sz w:val="24"/>
          <w:szCs w:val="24"/>
        </w:rPr>
        <w:t>During the activity, the writer also took part to model the use of the language pattern and vocabulary for the activity. This supported the children in their awareness of how to pronounce the specific vocabulary, whilst also developing their understanding of its meaning and purpose in conversations relating to the seaside. Through developing their understanding of this sentence pattern, as well as the subject-specific vocabulary, the children were able to ask each other for different classroom items, within the remainder of the school day; for example, ‘</w:t>
      </w:r>
      <w:proofErr w:type="spellStart"/>
      <w:r w:rsidR="00DD4720" w:rsidRPr="009376C8">
        <w:rPr>
          <w:rFonts w:ascii="Arial" w:hAnsi="Arial" w:cs="Arial"/>
          <w:sz w:val="24"/>
          <w:szCs w:val="24"/>
        </w:rPr>
        <w:t>Ble</w:t>
      </w:r>
      <w:proofErr w:type="spellEnd"/>
      <w:r w:rsidR="00DD4720" w:rsidRPr="009376C8">
        <w:rPr>
          <w:rFonts w:ascii="Arial" w:hAnsi="Arial" w:cs="Arial"/>
          <w:sz w:val="24"/>
          <w:szCs w:val="24"/>
        </w:rPr>
        <w:t xml:space="preserve"> </w:t>
      </w:r>
      <w:proofErr w:type="spellStart"/>
      <w:r w:rsidR="00DD4720" w:rsidRPr="009376C8">
        <w:rPr>
          <w:rFonts w:ascii="Arial" w:hAnsi="Arial" w:cs="Arial"/>
          <w:sz w:val="24"/>
          <w:szCs w:val="24"/>
        </w:rPr>
        <w:t>mae’r</w:t>
      </w:r>
      <w:proofErr w:type="spellEnd"/>
      <w:r w:rsidR="00DD4720" w:rsidRPr="009376C8">
        <w:rPr>
          <w:rFonts w:ascii="Arial" w:hAnsi="Arial" w:cs="Arial"/>
          <w:sz w:val="24"/>
          <w:szCs w:val="24"/>
        </w:rPr>
        <w:t xml:space="preserve"> </w:t>
      </w:r>
      <w:proofErr w:type="spellStart"/>
      <w:r w:rsidR="00DD4720" w:rsidRPr="009376C8">
        <w:rPr>
          <w:rFonts w:ascii="Arial" w:hAnsi="Arial" w:cs="Arial"/>
          <w:sz w:val="24"/>
          <w:szCs w:val="24"/>
        </w:rPr>
        <w:t>rwber</w:t>
      </w:r>
      <w:proofErr w:type="spellEnd"/>
      <w:r w:rsidR="00DD4720" w:rsidRPr="009376C8">
        <w:rPr>
          <w:rFonts w:ascii="Arial" w:hAnsi="Arial" w:cs="Arial"/>
          <w:sz w:val="24"/>
          <w:szCs w:val="24"/>
        </w:rPr>
        <w:t xml:space="preserve">?  </w:t>
      </w:r>
      <w:r w:rsidR="00C93C8E" w:rsidRPr="009376C8">
        <w:rPr>
          <w:rFonts w:ascii="Arial" w:hAnsi="Arial" w:cs="Arial"/>
          <w:sz w:val="24"/>
          <w:szCs w:val="24"/>
        </w:rPr>
        <w:t xml:space="preserve">During the activity, the children were also able to read Welsh vocabulary and correctly identify what the question was asking, finding the correct answer also. </w:t>
      </w:r>
    </w:p>
    <w:p w14:paraId="6B00CFDD" w14:textId="5AB5F1C2" w:rsidR="002C513C" w:rsidRPr="009376C8" w:rsidRDefault="00207FCD" w:rsidP="00016E66">
      <w:pPr>
        <w:rPr>
          <w:rFonts w:ascii="Arial" w:hAnsi="Arial" w:cs="Arial"/>
          <w:sz w:val="24"/>
          <w:szCs w:val="24"/>
        </w:rPr>
      </w:pPr>
      <w:r w:rsidRPr="009376C8">
        <w:rPr>
          <w:rFonts w:ascii="Arial" w:hAnsi="Arial" w:cs="Arial"/>
          <w:sz w:val="24"/>
          <w:szCs w:val="24"/>
        </w:rPr>
        <w:t>Activity two provided the children with the opportunity to continue to develop this sentence pattern through a ‘snap game’</w:t>
      </w:r>
      <w:r w:rsidR="00450368" w:rsidRPr="009376C8">
        <w:rPr>
          <w:rFonts w:ascii="Arial" w:hAnsi="Arial" w:cs="Arial"/>
          <w:sz w:val="24"/>
          <w:szCs w:val="24"/>
        </w:rPr>
        <w:t xml:space="preserve"> </w:t>
      </w:r>
      <w:r w:rsidR="0097429E" w:rsidRPr="009376C8">
        <w:rPr>
          <w:rFonts w:ascii="Arial" w:hAnsi="Arial" w:cs="Arial"/>
          <w:sz w:val="24"/>
          <w:szCs w:val="24"/>
        </w:rPr>
        <w:t>[</w:t>
      </w:r>
      <w:r w:rsidR="00450368" w:rsidRPr="009376C8">
        <w:rPr>
          <w:rFonts w:ascii="Arial" w:hAnsi="Arial" w:cs="Arial"/>
          <w:sz w:val="24"/>
          <w:szCs w:val="24"/>
        </w:rPr>
        <w:t xml:space="preserve">Appendix 3]. </w:t>
      </w:r>
      <w:r w:rsidRPr="009376C8">
        <w:rPr>
          <w:rFonts w:ascii="Arial" w:hAnsi="Arial" w:cs="Arial"/>
          <w:sz w:val="24"/>
          <w:szCs w:val="24"/>
        </w:rPr>
        <w:t>The children were encouraged to ask each other the question, using the seaside vocabulary, answering with ‘</w:t>
      </w:r>
      <w:proofErr w:type="spellStart"/>
      <w:r w:rsidRPr="009376C8">
        <w:rPr>
          <w:rFonts w:ascii="Arial" w:hAnsi="Arial" w:cs="Arial"/>
          <w:sz w:val="24"/>
          <w:szCs w:val="24"/>
        </w:rPr>
        <w:t>Dyma’r</w:t>
      </w:r>
      <w:proofErr w:type="spellEnd"/>
      <w:r w:rsidRPr="009376C8">
        <w:rPr>
          <w:rFonts w:ascii="Arial" w:hAnsi="Arial" w:cs="Arial"/>
          <w:sz w:val="24"/>
          <w:szCs w:val="24"/>
        </w:rPr>
        <w:t xml:space="preserve">…’. </w:t>
      </w:r>
      <w:r w:rsidR="00B236AF" w:rsidRPr="009376C8">
        <w:rPr>
          <w:rFonts w:ascii="Arial" w:hAnsi="Arial" w:cs="Arial"/>
          <w:sz w:val="24"/>
          <w:szCs w:val="24"/>
        </w:rPr>
        <w:t xml:space="preserve">The writer observed the children throughout the activity to ensure they were using the vocabulary correctly and support them when needed. Along with the lower ability group, these children were also able to transfer their knowledge and skill of this specific vocabulary and sentence pattern, to other areas of learning and structured and play activities. Introducing a generic sentence pattern within a lesson, through using a certain topic, </w:t>
      </w:r>
      <w:r w:rsidR="00DA591F" w:rsidRPr="009376C8">
        <w:rPr>
          <w:rFonts w:ascii="Arial" w:hAnsi="Arial" w:cs="Arial"/>
          <w:sz w:val="24"/>
          <w:szCs w:val="24"/>
        </w:rPr>
        <w:t>enabled</w:t>
      </w:r>
      <w:r w:rsidR="00B236AF" w:rsidRPr="009376C8">
        <w:rPr>
          <w:rFonts w:ascii="Arial" w:hAnsi="Arial" w:cs="Arial"/>
          <w:sz w:val="24"/>
          <w:szCs w:val="24"/>
        </w:rPr>
        <w:t xml:space="preserve"> the children to become aware </w:t>
      </w:r>
      <w:r w:rsidR="00DA591F" w:rsidRPr="009376C8">
        <w:rPr>
          <w:rFonts w:ascii="Arial" w:hAnsi="Arial" w:cs="Arial"/>
          <w:sz w:val="24"/>
          <w:szCs w:val="24"/>
        </w:rPr>
        <w:t xml:space="preserve">of </w:t>
      </w:r>
      <w:r w:rsidR="00B236AF" w:rsidRPr="009376C8">
        <w:rPr>
          <w:rFonts w:ascii="Arial" w:hAnsi="Arial" w:cs="Arial"/>
          <w:sz w:val="24"/>
          <w:szCs w:val="24"/>
        </w:rPr>
        <w:t xml:space="preserve">using Welsh throughout their learning and school day. </w:t>
      </w:r>
      <w:r w:rsidR="00DA591F" w:rsidRPr="009376C8">
        <w:rPr>
          <w:rFonts w:ascii="Arial" w:hAnsi="Arial" w:cs="Arial"/>
          <w:sz w:val="24"/>
          <w:szCs w:val="24"/>
        </w:rPr>
        <w:t>It is suggested by Estyn (201</w:t>
      </w:r>
      <w:r w:rsidR="009E1583" w:rsidRPr="009376C8">
        <w:rPr>
          <w:rFonts w:ascii="Arial" w:hAnsi="Arial" w:cs="Arial"/>
          <w:sz w:val="24"/>
          <w:szCs w:val="24"/>
        </w:rPr>
        <w:t>8</w:t>
      </w:r>
      <w:r w:rsidR="00DA591F" w:rsidRPr="009376C8">
        <w:rPr>
          <w:rFonts w:ascii="Arial" w:hAnsi="Arial" w:cs="Arial"/>
          <w:sz w:val="24"/>
          <w:szCs w:val="24"/>
        </w:rPr>
        <w:t xml:space="preserve">), daily use of Welsh vocabulary and sentence patterns can increase the accuracy and consistency of its use and development through the school, especially within the Foundation Phase. </w:t>
      </w:r>
    </w:p>
    <w:p w14:paraId="111E20FE" w14:textId="52DC57C9" w:rsidR="00642F7B" w:rsidRPr="009376C8" w:rsidRDefault="00642F7B" w:rsidP="00016E66">
      <w:pPr>
        <w:rPr>
          <w:rFonts w:ascii="Arial" w:hAnsi="Arial" w:cs="Arial"/>
          <w:sz w:val="24"/>
          <w:szCs w:val="24"/>
        </w:rPr>
      </w:pPr>
      <w:r w:rsidRPr="009376C8">
        <w:rPr>
          <w:rFonts w:ascii="Arial" w:hAnsi="Arial" w:cs="Arial"/>
          <w:sz w:val="24"/>
          <w:szCs w:val="24"/>
        </w:rPr>
        <w:t xml:space="preserve">Activity three, alongside the other activities, also provided the children with the same opportunities to develop their understanding of the specific language. However, for this higher ability group’s activity, the children were using the sentence pattern to locate the different seaside objects on a grid of co-ordinates. </w:t>
      </w:r>
      <w:r w:rsidR="00510D55" w:rsidRPr="009376C8">
        <w:rPr>
          <w:rFonts w:ascii="Arial" w:hAnsi="Arial" w:cs="Arial"/>
          <w:sz w:val="24"/>
          <w:szCs w:val="24"/>
        </w:rPr>
        <w:t>In similarity to</w:t>
      </w:r>
      <w:r w:rsidRPr="009376C8">
        <w:rPr>
          <w:rFonts w:ascii="Arial" w:hAnsi="Arial" w:cs="Arial"/>
          <w:sz w:val="24"/>
          <w:szCs w:val="24"/>
        </w:rPr>
        <w:t xml:space="preserve"> activities one and two, these children also asked each other to locate the items using the sentence pattern but were also encouraged to try and give the exact location of the item using the grid co-ordinates. Some of the children were able to provide this answer in English. It can be seen here that </w:t>
      </w:r>
      <w:r w:rsidR="00FC1DD7" w:rsidRPr="009376C8">
        <w:rPr>
          <w:rFonts w:ascii="Arial" w:hAnsi="Arial" w:cs="Arial"/>
          <w:sz w:val="24"/>
          <w:szCs w:val="24"/>
        </w:rPr>
        <w:t xml:space="preserve">unfortunately </w:t>
      </w:r>
      <w:r w:rsidRPr="009376C8">
        <w:rPr>
          <w:rFonts w:ascii="Arial" w:hAnsi="Arial" w:cs="Arial"/>
          <w:sz w:val="24"/>
          <w:szCs w:val="24"/>
        </w:rPr>
        <w:t xml:space="preserve">the writer did not provide the children with the opportunity to develop their understanding of how to provide this information in Welsh using the sentence ‘Mae … </w:t>
      </w:r>
      <w:proofErr w:type="spellStart"/>
      <w:r w:rsidRPr="009376C8">
        <w:rPr>
          <w:rFonts w:ascii="Arial" w:hAnsi="Arial" w:cs="Arial"/>
          <w:sz w:val="24"/>
          <w:szCs w:val="24"/>
        </w:rPr>
        <w:t>yn</w:t>
      </w:r>
      <w:proofErr w:type="spellEnd"/>
      <w:r w:rsidRPr="009376C8">
        <w:rPr>
          <w:rFonts w:ascii="Arial" w:hAnsi="Arial" w:cs="Arial"/>
          <w:sz w:val="24"/>
          <w:szCs w:val="24"/>
        </w:rPr>
        <w:t xml:space="preserve"> </w:t>
      </w:r>
      <w:proofErr w:type="spellStart"/>
      <w:r w:rsidRPr="009376C8">
        <w:rPr>
          <w:rFonts w:ascii="Arial" w:hAnsi="Arial" w:cs="Arial"/>
          <w:sz w:val="24"/>
          <w:szCs w:val="24"/>
        </w:rPr>
        <w:t>sqw</w:t>
      </w:r>
      <w:r w:rsidR="00535F51">
        <w:rPr>
          <w:rFonts w:ascii="Arial" w:hAnsi="Arial" w:cs="Arial"/>
          <w:sz w:val="24"/>
          <w:szCs w:val="24"/>
        </w:rPr>
        <w:t>â</w:t>
      </w:r>
      <w:r w:rsidRPr="009376C8">
        <w:rPr>
          <w:rFonts w:ascii="Arial" w:hAnsi="Arial" w:cs="Arial"/>
          <w:sz w:val="24"/>
          <w:szCs w:val="24"/>
        </w:rPr>
        <w:t>r</w:t>
      </w:r>
      <w:proofErr w:type="spellEnd"/>
      <w:r w:rsidRPr="009376C8">
        <w:rPr>
          <w:rFonts w:ascii="Arial" w:hAnsi="Arial" w:cs="Arial"/>
          <w:sz w:val="24"/>
          <w:szCs w:val="24"/>
        </w:rPr>
        <w:t xml:space="preserve"> …’. </w:t>
      </w:r>
      <w:r w:rsidR="00FC1DD7" w:rsidRPr="009376C8">
        <w:rPr>
          <w:rFonts w:ascii="Arial" w:hAnsi="Arial" w:cs="Arial"/>
          <w:sz w:val="24"/>
          <w:szCs w:val="24"/>
        </w:rPr>
        <w:t xml:space="preserve">The writer could have supported the children’s range of sentence patterns further through providing them with support in extending their answer. </w:t>
      </w:r>
    </w:p>
    <w:p w14:paraId="25ED2670" w14:textId="079D187C" w:rsidR="00A00B98" w:rsidRPr="009376C8" w:rsidRDefault="00A00B98" w:rsidP="00016E66">
      <w:pPr>
        <w:rPr>
          <w:rFonts w:ascii="Arial" w:hAnsi="Arial" w:cs="Arial"/>
          <w:sz w:val="24"/>
          <w:szCs w:val="24"/>
        </w:rPr>
      </w:pPr>
      <w:r w:rsidRPr="009376C8">
        <w:rPr>
          <w:rFonts w:ascii="Arial" w:hAnsi="Arial" w:cs="Arial"/>
          <w:sz w:val="24"/>
          <w:szCs w:val="24"/>
        </w:rPr>
        <w:t xml:space="preserve">During the remainder of the lesson, the writer made sure that the children were using the sentence pattern and vocabulary correctly, whilst also providing support when needed. Children were also corrected on any wrong pronunciation throughout the course of the lesson. This was </w:t>
      </w:r>
      <w:r w:rsidR="001031C3">
        <w:rPr>
          <w:rFonts w:ascii="Arial" w:hAnsi="Arial" w:cs="Arial"/>
          <w:sz w:val="24"/>
          <w:szCs w:val="24"/>
        </w:rPr>
        <w:t>given</w:t>
      </w:r>
      <w:r w:rsidRPr="009376C8">
        <w:rPr>
          <w:rFonts w:ascii="Arial" w:hAnsi="Arial" w:cs="Arial"/>
          <w:sz w:val="24"/>
          <w:szCs w:val="24"/>
        </w:rPr>
        <w:t xml:space="preserve"> in an encouraging way. </w:t>
      </w:r>
    </w:p>
    <w:p w14:paraId="0ED169C2" w14:textId="1F4AC032" w:rsidR="00A00B98" w:rsidRPr="009376C8" w:rsidRDefault="00A00B98" w:rsidP="00016E66">
      <w:pPr>
        <w:rPr>
          <w:rFonts w:ascii="Arial" w:hAnsi="Arial" w:cs="Arial"/>
          <w:sz w:val="24"/>
          <w:szCs w:val="24"/>
        </w:rPr>
      </w:pPr>
      <w:r w:rsidRPr="009376C8">
        <w:rPr>
          <w:rFonts w:ascii="Arial" w:hAnsi="Arial" w:cs="Arial"/>
          <w:sz w:val="24"/>
          <w:szCs w:val="24"/>
        </w:rPr>
        <w:lastRenderedPageBreak/>
        <w:t xml:space="preserve">Throughout this lesson and their time in this school, the writer has had the opportunity to develop their Welsh language skills daily. Through using incidental Welsh every day, having conversations with the children about how the feel every morning and asking for different classroom items in Welsh, have all aided in developing the writer’s Welsh language ability and confidence in using it. Additionally, this school promote the need for bilingual learners and many of the staff </w:t>
      </w:r>
      <w:proofErr w:type="gramStart"/>
      <w:r w:rsidRPr="009376C8">
        <w:rPr>
          <w:rFonts w:ascii="Arial" w:hAnsi="Arial" w:cs="Arial"/>
          <w:sz w:val="24"/>
          <w:szCs w:val="24"/>
        </w:rPr>
        <w:t>are able to</w:t>
      </w:r>
      <w:proofErr w:type="gramEnd"/>
      <w:r w:rsidRPr="009376C8">
        <w:rPr>
          <w:rFonts w:ascii="Arial" w:hAnsi="Arial" w:cs="Arial"/>
          <w:sz w:val="24"/>
          <w:szCs w:val="24"/>
        </w:rPr>
        <w:t xml:space="preserve"> speak Welsh on a range of levels, from basic vocabulary and sentences to fluency. This includes the writer’s class mentor who has supported and encouraged their Welsh language throughout the placement. </w:t>
      </w:r>
      <w:r w:rsidR="009E1583" w:rsidRPr="009376C8">
        <w:rPr>
          <w:rFonts w:ascii="Arial" w:hAnsi="Arial" w:cs="Arial"/>
          <w:sz w:val="24"/>
          <w:szCs w:val="24"/>
        </w:rPr>
        <w:t xml:space="preserve">Estyn, (2012) suggest support and training from professionals and other members of staff within a school can support staff and trainee teachers in ‘improving their professional skills in Welsh language provision’. </w:t>
      </w:r>
    </w:p>
    <w:p w14:paraId="0B6B4CFD" w14:textId="0C54973C" w:rsidR="00AA37B3" w:rsidRPr="009376C8" w:rsidRDefault="009535B9" w:rsidP="00016E66">
      <w:pPr>
        <w:rPr>
          <w:rFonts w:ascii="Arial" w:hAnsi="Arial" w:cs="Arial"/>
          <w:sz w:val="24"/>
          <w:szCs w:val="24"/>
        </w:rPr>
      </w:pPr>
      <w:r w:rsidRPr="009376C8">
        <w:rPr>
          <w:rFonts w:ascii="Arial" w:hAnsi="Arial" w:cs="Arial"/>
          <w:sz w:val="24"/>
          <w:szCs w:val="24"/>
        </w:rPr>
        <w:t xml:space="preserve">If this lesson was to be undertaken again, there are a few things that the writer would change. Firstly, although it is evident and supported by both Estyn and the Welsh Government documents that the ‘drilling’ approach to teaching Welsh as a second language is successful and useful in introducing new vocabulary, it is also apparent that it may not be as effective as other approaches that are suggested within education. </w:t>
      </w:r>
      <w:r w:rsidR="006559E9" w:rsidRPr="009376C8">
        <w:rPr>
          <w:rFonts w:ascii="Arial" w:hAnsi="Arial" w:cs="Arial"/>
          <w:sz w:val="24"/>
          <w:szCs w:val="24"/>
        </w:rPr>
        <w:t xml:space="preserve">These approaches include providing children with opportunities to develop all areas of Welsh language development including </w:t>
      </w:r>
      <w:proofErr w:type="spellStart"/>
      <w:r w:rsidR="006559E9" w:rsidRPr="009376C8">
        <w:rPr>
          <w:rFonts w:ascii="Arial" w:hAnsi="Arial" w:cs="Arial"/>
          <w:sz w:val="24"/>
          <w:szCs w:val="24"/>
        </w:rPr>
        <w:t>oracy</w:t>
      </w:r>
      <w:proofErr w:type="spellEnd"/>
      <w:r w:rsidR="006559E9" w:rsidRPr="009376C8">
        <w:rPr>
          <w:rFonts w:ascii="Arial" w:hAnsi="Arial" w:cs="Arial"/>
          <w:sz w:val="24"/>
          <w:szCs w:val="24"/>
        </w:rPr>
        <w:t>, reading and writing. Therefore, in future lessons it would be important for the writer to ensure the children are provided with this opportunity of developing their Welsh writing of different vocabulary and sentence patterns that are generic and can be related to the topic (Welsh</w:t>
      </w:r>
      <w:r w:rsidR="005D2D53" w:rsidRPr="009376C8">
        <w:rPr>
          <w:rFonts w:ascii="Arial" w:hAnsi="Arial" w:cs="Arial"/>
          <w:sz w:val="24"/>
          <w:szCs w:val="24"/>
        </w:rPr>
        <w:t xml:space="preserve"> </w:t>
      </w:r>
      <w:r w:rsidR="003A6B5F" w:rsidRPr="009376C8">
        <w:rPr>
          <w:rFonts w:ascii="Arial" w:hAnsi="Arial" w:cs="Arial"/>
          <w:sz w:val="24"/>
          <w:szCs w:val="24"/>
        </w:rPr>
        <w:t>Assembly Government</w:t>
      </w:r>
      <w:r w:rsidR="00EB0982" w:rsidRPr="009376C8">
        <w:rPr>
          <w:rFonts w:ascii="Arial" w:hAnsi="Arial" w:cs="Arial"/>
          <w:sz w:val="24"/>
          <w:szCs w:val="24"/>
        </w:rPr>
        <w:t>, 2012).</w:t>
      </w:r>
    </w:p>
    <w:p w14:paraId="0D2F7403" w14:textId="3BC6D53E" w:rsidR="009535B9" w:rsidRPr="009376C8" w:rsidRDefault="006559E9" w:rsidP="00016E66">
      <w:pPr>
        <w:rPr>
          <w:rFonts w:ascii="Arial" w:hAnsi="Arial" w:cs="Arial"/>
          <w:sz w:val="24"/>
          <w:szCs w:val="24"/>
        </w:rPr>
      </w:pPr>
      <w:r w:rsidRPr="009376C8">
        <w:rPr>
          <w:rFonts w:ascii="Arial" w:hAnsi="Arial" w:cs="Arial"/>
          <w:sz w:val="24"/>
          <w:szCs w:val="24"/>
        </w:rPr>
        <w:t xml:space="preserve">Overall, the writer believes that the lesson planned and taught for this portfolio is of a good standard as it </w:t>
      </w:r>
      <w:r w:rsidR="00EB0982" w:rsidRPr="009376C8">
        <w:rPr>
          <w:rFonts w:ascii="Arial" w:hAnsi="Arial" w:cs="Arial"/>
          <w:sz w:val="24"/>
          <w:szCs w:val="24"/>
        </w:rPr>
        <w:t xml:space="preserve">provided the children with the </w:t>
      </w:r>
      <w:r w:rsidR="00223EC7" w:rsidRPr="009376C8">
        <w:rPr>
          <w:rFonts w:ascii="Arial" w:hAnsi="Arial" w:cs="Arial"/>
          <w:sz w:val="24"/>
          <w:szCs w:val="24"/>
        </w:rPr>
        <w:t>opportunity to develop their skills in understanding and using the sentence pattern and vocabulary relating to the topic ‘</w:t>
      </w:r>
      <w:proofErr w:type="spellStart"/>
      <w:r w:rsidR="00223EC7" w:rsidRPr="009376C8">
        <w:rPr>
          <w:rFonts w:ascii="Arial" w:hAnsi="Arial" w:cs="Arial"/>
          <w:sz w:val="24"/>
          <w:szCs w:val="24"/>
        </w:rPr>
        <w:t>Ar</w:t>
      </w:r>
      <w:proofErr w:type="spellEnd"/>
      <w:r w:rsidR="00223EC7" w:rsidRPr="009376C8">
        <w:rPr>
          <w:rFonts w:ascii="Arial" w:hAnsi="Arial" w:cs="Arial"/>
          <w:sz w:val="24"/>
          <w:szCs w:val="24"/>
        </w:rPr>
        <w:t xml:space="preserve"> </w:t>
      </w:r>
      <w:proofErr w:type="spellStart"/>
      <w:r w:rsidR="00223EC7" w:rsidRPr="009376C8">
        <w:rPr>
          <w:rFonts w:ascii="Arial" w:hAnsi="Arial" w:cs="Arial"/>
          <w:sz w:val="24"/>
          <w:szCs w:val="24"/>
        </w:rPr>
        <w:t>lan</w:t>
      </w:r>
      <w:proofErr w:type="spellEnd"/>
      <w:r w:rsidR="00223EC7" w:rsidRPr="009376C8">
        <w:rPr>
          <w:rFonts w:ascii="Arial" w:hAnsi="Arial" w:cs="Arial"/>
          <w:sz w:val="24"/>
          <w:szCs w:val="24"/>
        </w:rPr>
        <w:t xml:space="preserve"> y </w:t>
      </w:r>
      <w:proofErr w:type="spellStart"/>
      <w:r w:rsidR="00223EC7" w:rsidRPr="009376C8">
        <w:rPr>
          <w:rFonts w:ascii="Arial" w:hAnsi="Arial" w:cs="Arial"/>
          <w:sz w:val="24"/>
          <w:szCs w:val="24"/>
        </w:rPr>
        <w:t>môr</w:t>
      </w:r>
      <w:proofErr w:type="spellEnd"/>
      <w:r w:rsidR="00223EC7" w:rsidRPr="009376C8">
        <w:rPr>
          <w:rFonts w:ascii="Arial" w:hAnsi="Arial" w:cs="Arial"/>
          <w:sz w:val="24"/>
          <w:szCs w:val="24"/>
        </w:rPr>
        <w:t xml:space="preserve">’. Additionally, </w:t>
      </w:r>
      <w:r w:rsidR="00593F88" w:rsidRPr="009376C8">
        <w:rPr>
          <w:rFonts w:ascii="Arial" w:hAnsi="Arial" w:cs="Arial"/>
          <w:sz w:val="24"/>
          <w:szCs w:val="24"/>
        </w:rPr>
        <w:t>through this lesson, the children have gained the experience of using this newly learned vocabulary and can therefore transfer this new knowledge to other area of their learning, taking a more cross-curricular approach,</w:t>
      </w:r>
      <w:r w:rsidR="001D5AA7" w:rsidRPr="009376C8">
        <w:rPr>
          <w:rFonts w:ascii="Arial" w:hAnsi="Arial" w:cs="Arial"/>
          <w:sz w:val="24"/>
          <w:szCs w:val="24"/>
        </w:rPr>
        <w:t xml:space="preserve"> whilst also progressing within their Welsh language skills. </w:t>
      </w:r>
    </w:p>
    <w:p w14:paraId="2EC96930" w14:textId="09DFD190" w:rsidR="00016E66" w:rsidRPr="009376C8" w:rsidRDefault="00016E66" w:rsidP="00016E66">
      <w:pPr>
        <w:rPr>
          <w:rFonts w:ascii="Arial" w:hAnsi="Arial" w:cs="Arial"/>
          <w:sz w:val="24"/>
          <w:szCs w:val="24"/>
        </w:rPr>
      </w:pPr>
    </w:p>
    <w:p w14:paraId="6A77353C" w14:textId="1A06F4D7" w:rsidR="00603616" w:rsidRPr="009376C8" w:rsidRDefault="00603616" w:rsidP="00016E66">
      <w:pPr>
        <w:rPr>
          <w:rFonts w:ascii="Arial" w:hAnsi="Arial" w:cs="Arial"/>
          <w:sz w:val="24"/>
          <w:szCs w:val="24"/>
        </w:rPr>
      </w:pPr>
    </w:p>
    <w:p w14:paraId="17EB99B3" w14:textId="77777777" w:rsidR="00603616" w:rsidRPr="009376C8" w:rsidRDefault="00603616" w:rsidP="00016E66">
      <w:pPr>
        <w:rPr>
          <w:rFonts w:ascii="Arial" w:hAnsi="Arial" w:cs="Arial"/>
          <w:sz w:val="24"/>
          <w:szCs w:val="24"/>
        </w:rPr>
      </w:pPr>
    </w:p>
    <w:p w14:paraId="2CF27046" w14:textId="4EB4C753" w:rsidR="00016E66" w:rsidRDefault="00016E66" w:rsidP="00016E66">
      <w:pPr>
        <w:rPr>
          <w:rFonts w:ascii="Arial" w:hAnsi="Arial" w:cs="Arial"/>
          <w:sz w:val="24"/>
          <w:szCs w:val="24"/>
        </w:rPr>
      </w:pPr>
    </w:p>
    <w:p w14:paraId="084F91B3" w14:textId="6F952BA2" w:rsidR="00B5435B" w:rsidRDefault="00B5435B" w:rsidP="00016E66">
      <w:pPr>
        <w:rPr>
          <w:rFonts w:ascii="Arial" w:hAnsi="Arial" w:cs="Arial"/>
          <w:sz w:val="24"/>
          <w:szCs w:val="24"/>
        </w:rPr>
      </w:pPr>
    </w:p>
    <w:p w14:paraId="48B7DB1D" w14:textId="505DCBB7" w:rsidR="00B5435B" w:rsidRDefault="00B5435B" w:rsidP="00016E66">
      <w:pPr>
        <w:rPr>
          <w:rFonts w:ascii="Arial" w:hAnsi="Arial" w:cs="Arial"/>
          <w:sz w:val="24"/>
          <w:szCs w:val="24"/>
        </w:rPr>
      </w:pPr>
    </w:p>
    <w:p w14:paraId="395CFFB3" w14:textId="3FCA5629" w:rsidR="00B5435B" w:rsidRDefault="00B5435B" w:rsidP="00016E66">
      <w:pPr>
        <w:rPr>
          <w:rFonts w:ascii="Arial" w:hAnsi="Arial" w:cs="Arial"/>
          <w:sz w:val="24"/>
          <w:szCs w:val="24"/>
        </w:rPr>
      </w:pPr>
    </w:p>
    <w:p w14:paraId="50583E75" w14:textId="6460E6FE" w:rsidR="00B5435B" w:rsidRDefault="00B5435B" w:rsidP="00016E66">
      <w:pPr>
        <w:rPr>
          <w:rFonts w:ascii="Arial" w:hAnsi="Arial" w:cs="Arial"/>
          <w:sz w:val="24"/>
          <w:szCs w:val="24"/>
        </w:rPr>
      </w:pPr>
    </w:p>
    <w:p w14:paraId="748A8BF7" w14:textId="02287FF1" w:rsidR="00B5435B" w:rsidRDefault="00B5435B" w:rsidP="00016E66">
      <w:pPr>
        <w:rPr>
          <w:rFonts w:ascii="Arial" w:hAnsi="Arial" w:cs="Arial"/>
          <w:sz w:val="24"/>
          <w:szCs w:val="24"/>
        </w:rPr>
      </w:pPr>
    </w:p>
    <w:p w14:paraId="66C0E1BE" w14:textId="77777777" w:rsidR="00B5435B" w:rsidRPr="009376C8" w:rsidRDefault="00B5435B" w:rsidP="00016E66">
      <w:pPr>
        <w:rPr>
          <w:rFonts w:ascii="Arial" w:hAnsi="Arial" w:cs="Arial"/>
          <w:sz w:val="24"/>
          <w:szCs w:val="24"/>
        </w:rPr>
      </w:pPr>
    </w:p>
    <w:p w14:paraId="3DEAD1BE" w14:textId="747D3C90" w:rsidR="00016E66" w:rsidRPr="009376C8" w:rsidRDefault="00016E66" w:rsidP="00016E66">
      <w:pPr>
        <w:rPr>
          <w:rFonts w:ascii="Arial" w:hAnsi="Arial" w:cs="Arial"/>
          <w:sz w:val="24"/>
          <w:szCs w:val="24"/>
        </w:rPr>
      </w:pPr>
    </w:p>
    <w:p w14:paraId="649319BC" w14:textId="6337567F" w:rsidR="00016E66" w:rsidRPr="009376C8" w:rsidRDefault="00016E66" w:rsidP="00016E66">
      <w:pPr>
        <w:rPr>
          <w:rFonts w:ascii="Arial" w:hAnsi="Arial" w:cs="Arial"/>
          <w:b/>
          <w:sz w:val="24"/>
          <w:szCs w:val="24"/>
        </w:rPr>
      </w:pPr>
      <w:r w:rsidRPr="009376C8">
        <w:rPr>
          <w:rFonts w:ascii="Arial" w:hAnsi="Arial" w:cs="Arial"/>
          <w:b/>
          <w:sz w:val="24"/>
          <w:szCs w:val="24"/>
        </w:rPr>
        <w:t xml:space="preserve">References </w:t>
      </w:r>
    </w:p>
    <w:p w14:paraId="5CFE21C6" w14:textId="4E5F5DE3" w:rsidR="00016E66" w:rsidRPr="009376C8" w:rsidRDefault="00016E66" w:rsidP="00016E66">
      <w:pPr>
        <w:rPr>
          <w:rFonts w:ascii="Arial" w:hAnsi="Arial" w:cs="Arial"/>
          <w:sz w:val="24"/>
          <w:szCs w:val="24"/>
        </w:rPr>
      </w:pPr>
      <w:r w:rsidRPr="009376C8">
        <w:rPr>
          <w:rFonts w:ascii="Arial" w:hAnsi="Arial" w:cs="Arial"/>
          <w:sz w:val="24"/>
          <w:szCs w:val="24"/>
        </w:rPr>
        <w:t xml:space="preserve">Welsh Assembly Government, 2012. </w:t>
      </w:r>
      <w:r w:rsidRPr="009376C8">
        <w:rPr>
          <w:rFonts w:ascii="Arial" w:hAnsi="Arial" w:cs="Arial"/>
          <w:i/>
          <w:iCs/>
          <w:sz w:val="24"/>
          <w:szCs w:val="24"/>
        </w:rPr>
        <w:t xml:space="preserve">Welsh for Adults teaching and learning approaches, methodologies and resources: a comprehensive research study and critical review of the way forward. </w:t>
      </w:r>
      <w:r w:rsidRPr="009376C8">
        <w:rPr>
          <w:rFonts w:ascii="Arial" w:hAnsi="Arial" w:cs="Arial"/>
          <w:sz w:val="24"/>
          <w:szCs w:val="24"/>
        </w:rPr>
        <w:t xml:space="preserve">Cardiff: Welsh Government. Available at: </w:t>
      </w:r>
      <w:hyperlink r:id="rId8" w:history="1">
        <w:r w:rsidRPr="009376C8">
          <w:rPr>
            <w:rStyle w:val="Hyperlink"/>
            <w:rFonts w:ascii="Arial" w:hAnsi="Arial" w:cs="Arial"/>
            <w:sz w:val="24"/>
            <w:szCs w:val="24"/>
          </w:rPr>
          <w:t>https://gweddill.gov.wales/docs/caecd/research/130424-welsh-adults-teaching-learning-approaches-en.pdf</w:t>
        </w:r>
      </w:hyperlink>
      <w:r w:rsidRPr="009376C8">
        <w:rPr>
          <w:rFonts w:ascii="Arial" w:hAnsi="Arial" w:cs="Arial"/>
          <w:sz w:val="24"/>
          <w:szCs w:val="24"/>
        </w:rPr>
        <w:t xml:space="preserve"> [Accessed on: 28</w:t>
      </w:r>
      <w:r w:rsidRPr="009376C8">
        <w:rPr>
          <w:rFonts w:ascii="Arial" w:hAnsi="Arial" w:cs="Arial"/>
          <w:sz w:val="24"/>
          <w:szCs w:val="24"/>
          <w:vertAlign w:val="superscript"/>
        </w:rPr>
        <w:t>th</w:t>
      </w:r>
      <w:r w:rsidRPr="009376C8">
        <w:rPr>
          <w:rFonts w:ascii="Arial" w:hAnsi="Arial" w:cs="Arial"/>
          <w:sz w:val="24"/>
          <w:szCs w:val="24"/>
        </w:rPr>
        <w:t xml:space="preserve"> May 2019]. </w:t>
      </w:r>
    </w:p>
    <w:p w14:paraId="3BA1B82A" w14:textId="318158B0" w:rsidR="00DA591F" w:rsidRPr="009376C8" w:rsidRDefault="00DA591F" w:rsidP="00016E66">
      <w:pPr>
        <w:rPr>
          <w:rFonts w:ascii="Arial" w:hAnsi="Arial" w:cs="Arial"/>
          <w:sz w:val="24"/>
          <w:szCs w:val="24"/>
        </w:rPr>
      </w:pPr>
      <w:r w:rsidRPr="009376C8">
        <w:rPr>
          <w:rFonts w:ascii="Arial" w:hAnsi="Arial" w:cs="Arial"/>
          <w:sz w:val="24"/>
          <w:szCs w:val="24"/>
        </w:rPr>
        <w:t>Estyn, (201</w:t>
      </w:r>
      <w:r w:rsidR="009E1583" w:rsidRPr="009376C8">
        <w:rPr>
          <w:rFonts w:ascii="Arial" w:hAnsi="Arial" w:cs="Arial"/>
          <w:sz w:val="24"/>
          <w:szCs w:val="24"/>
        </w:rPr>
        <w:t>8</w:t>
      </w:r>
      <w:r w:rsidRPr="009376C8">
        <w:rPr>
          <w:rFonts w:ascii="Arial" w:hAnsi="Arial" w:cs="Arial"/>
          <w:sz w:val="24"/>
          <w:szCs w:val="24"/>
        </w:rPr>
        <w:t xml:space="preserve">) </w:t>
      </w:r>
      <w:r w:rsidRPr="009376C8">
        <w:rPr>
          <w:rFonts w:ascii="Arial" w:hAnsi="Arial" w:cs="Arial"/>
          <w:i/>
          <w:iCs/>
          <w:sz w:val="24"/>
          <w:szCs w:val="24"/>
        </w:rPr>
        <w:t xml:space="preserve">Effective practice: Developing Welsh language skills early years learning. </w:t>
      </w:r>
      <w:r w:rsidRPr="009376C8">
        <w:rPr>
          <w:rFonts w:ascii="Arial" w:hAnsi="Arial" w:cs="Arial"/>
          <w:sz w:val="24"/>
          <w:szCs w:val="24"/>
        </w:rPr>
        <w:t xml:space="preserve">Cardiff: Estyn. Available at: </w:t>
      </w:r>
      <w:hyperlink r:id="rId9" w:history="1">
        <w:r w:rsidRPr="009376C8">
          <w:rPr>
            <w:rStyle w:val="Hyperlink"/>
            <w:rFonts w:ascii="Arial" w:hAnsi="Arial" w:cs="Arial"/>
            <w:sz w:val="24"/>
            <w:szCs w:val="24"/>
          </w:rPr>
          <w:t>https://www.estyn.gov.wales/effective-practice/developing-welsh-language-skills-early-years-learning</w:t>
        </w:r>
      </w:hyperlink>
      <w:r w:rsidRPr="009376C8">
        <w:rPr>
          <w:rFonts w:ascii="Arial" w:hAnsi="Arial" w:cs="Arial"/>
          <w:sz w:val="24"/>
          <w:szCs w:val="24"/>
        </w:rPr>
        <w:t xml:space="preserve"> [Accessed on: 29</w:t>
      </w:r>
      <w:r w:rsidRPr="009376C8">
        <w:rPr>
          <w:rFonts w:ascii="Arial" w:hAnsi="Arial" w:cs="Arial"/>
          <w:sz w:val="24"/>
          <w:szCs w:val="24"/>
          <w:vertAlign w:val="superscript"/>
        </w:rPr>
        <w:t>th</w:t>
      </w:r>
      <w:r w:rsidRPr="009376C8">
        <w:rPr>
          <w:rFonts w:ascii="Arial" w:hAnsi="Arial" w:cs="Arial"/>
          <w:sz w:val="24"/>
          <w:szCs w:val="24"/>
        </w:rPr>
        <w:t xml:space="preserve"> May 2019]. </w:t>
      </w:r>
    </w:p>
    <w:p w14:paraId="1542C289" w14:textId="6700BCE2" w:rsidR="00DA591F" w:rsidRPr="009376C8" w:rsidRDefault="009E1583" w:rsidP="00016E66">
      <w:pPr>
        <w:rPr>
          <w:rFonts w:ascii="Arial" w:hAnsi="Arial" w:cs="Arial"/>
          <w:sz w:val="24"/>
          <w:szCs w:val="24"/>
        </w:rPr>
      </w:pPr>
      <w:r w:rsidRPr="009376C8">
        <w:rPr>
          <w:rFonts w:ascii="Arial" w:hAnsi="Arial" w:cs="Arial"/>
          <w:sz w:val="24"/>
          <w:szCs w:val="24"/>
        </w:rPr>
        <w:t xml:space="preserve">Estyn, (2012) </w:t>
      </w:r>
      <w:r w:rsidRPr="009376C8">
        <w:rPr>
          <w:rFonts w:ascii="Arial" w:hAnsi="Arial" w:cs="Arial"/>
          <w:i/>
          <w:iCs/>
          <w:sz w:val="24"/>
          <w:szCs w:val="24"/>
        </w:rPr>
        <w:t xml:space="preserve">Welsh second language comes first. </w:t>
      </w:r>
      <w:r w:rsidRPr="009376C8">
        <w:rPr>
          <w:rFonts w:ascii="Arial" w:hAnsi="Arial" w:cs="Arial"/>
          <w:sz w:val="24"/>
          <w:szCs w:val="24"/>
        </w:rPr>
        <w:t xml:space="preserve">Cardiff: Estyn. Available at: </w:t>
      </w:r>
      <w:hyperlink r:id="rId10" w:history="1">
        <w:r w:rsidRPr="009376C8">
          <w:rPr>
            <w:rStyle w:val="Hyperlink"/>
            <w:rFonts w:ascii="Arial" w:hAnsi="Arial" w:cs="Arial"/>
            <w:sz w:val="24"/>
            <w:szCs w:val="24"/>
          </w:rPr>
          <w:t>https://www.estyn.gov.wales/effective-practice/welsh-second-language-comes-first</w:t>
        </w:r>
      </w:hyperlink>
      <w:r w:rsidRPr="009376C8">
        <w:rPr>
          <w:rFonts w:ascii="Arial" w:hAnsi="Arial" w:cs="Arial"/>
          <w:sz w:val="24"/>
          <w:szCs w:val="24"/>
        </w:rPr>
        <w:t xml:space="preserve"> [Accessed on: 30</w:t>
      </w:r>
      <w:r w:rsidRPr="009376C8">
        <w:rPr>
          <w:rFonts w:ascii="Arial" w:hAnsi="Arial" w:cs="Arial"/>
          <w:sz w:val="24"/>
          <w:szCs w:val="24"/>
          <w:vertAlign w:val="superscript"/>
        </w:rPr>
        <w:t>th</w:t>
      </w:r>
      <w:r w:rsidRPr="009376C8">
        <w:rPr>
          <w:rFonts w:ascii="Arial" w:hAnsi="Arial" w:cs="Arial"/>
          <w:sz w:val="24"/>
          <w:szCs w:val="24"/>
        </w:rPr>
        <w:t xml:space="preserve"> May 2019]. </w:t>
      </w:r>
    </w:p>
    <w:p w14:paraId="225B0D29" w14:textId="1A149651" w:rsidR="00603616" w:rsidRPr="009376C8" w:rsidRDefault="00603616" w:rsidP="00016E66">
      <w:pPr>
        <w:rPr>
          <w:rFonts w:ascii="Arial" w:hAnsi="Arial" w:cs="Arial"/>
          <w:sz w:val="24"/>
          <w:szCs w:val="24"/>
        </w:rPr>
      </w:pPr>
    </w:p>
    <w:p w14:paraId="22D772A6" w14:textId="2843A0FE" w:rsidR="00603616" w:rsidRPr="009376C8" w:rsidRDefault="00603616" w:rsidP="00016E66">
      <w:pPr>
        <w:rPr>
          <w:rFonts w:ascii="Arial" w:hAnsi="Arial" w:cs="Arial"/>
          <w:sz w:val="24"/>
          <w:szCs w:val="24"/>
        </w:rPr>
      </w:pPr>
      <w:r w:rsidRPr="009376C8">
        <w:rPr>
          <w:rFonts w:ascii="Arial" w:hAnsi="Arial" w:cs="Arial"/>
          <w:sz w:val="24"/>
          <w:szCs w:val="24"/>
        </w:rPr>
        <w:t>Appendix 1</w:t>
      </w:r>
    </w:p>
    <w:p w14:paraId="4583F3A2" w14:textId="7CEBA12B" w:rsidR="00603616" w:rsidRPr="009376C8" w:rsidRDefault="00276DB4" w:rsidP="00016E66">
      <w:pPr>
        <w:rPr>
          <w:rFonts w:ascii="Arial" w:hAnsi="Arial" w:cs="Arial"/>
          <w:sz w:val="24"/>
          <w:szCs w:val="24"/>
        </w:rPr>
      </w:pPr>
      <w:r w:rsidRPr="009376C8">
        <w:rPr>
          <w:rFonts w:ascii="Arial" w:hAnsi="Arial" w:cs="Arial"/>
          <w:noProof/>
          <w:sz w:val="24"/>
          <w:szCs w:val="24"/>
        </w:rPr>
        <w:drawing>
          <wp:inline distT="0" distB="0" distL="0" distR="0" wp14:anchorId="2EF659C0" wp14:editId="2F12BD0E">
            <wp:extent cx="5731510" cy="3324225"/>
            <wp:effectExtent l="0" t="0" r="2540"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op game.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324225"/>
                    </a:xfrm>
                    <a:prstGeom prst="rect">
                      <a:avLst/>
                    </a:prstGeom>
                  </pic:spPr>
                </pic:pic>
              </a:graphicData>
            </a:graphic>
          </wp:inline>
        </w:drawing>
      </w:r>
    </w:p>
    <w:p w14:paraId="7692DBB7" w14:textId="7B03E74D" w:rsidR="00276DB4" w:rsidRPr="009376C8" w:rsidRDefault="00276DB4" w:rsidP="00016E66">
      <w:pPr>
        <w:rPr>
          <w:rFonts w:ascii="Arial" w:hAnsi="Arial" w:cs="Arial"/>
          <w:sz w:val="24"/>
          <w:szCs w:val="24"/>
        </w:rPr>
      </w:pPr>
    </w:p>
    <w:p w14:paraId="5FCD5D7F" w14:textId="6488B9F6" w:rsidR="00276DB4" w:rsidRPr="009376C8" w:rsidRDefault="00276DB4" w:rsidP="00016E66">
      <w:pPr>
        <w:rPr>
          <w:rFonts w:ascii="Arial" w:hAnsi="Arial" w:cs="Arial"/>
          <w:sz w:val="24"/>
          <w:szCs w:val="24"/>
        </w:rPr>
      </w:pPr>
    </w:p>
    <w:p w14:paraId="6C52F0A0" w14:textId="44E6174C" w:rsidR="00276DB4" w:rsidRPr="009376C8" w:rsidRDefault="00276DB4" w:rsidP="00016E66">
      <w:pPr>
        <w:rPr>
          <w:rFonts w:ascii="Arial" w:hAnsi="Arial" w:cs="Arial"/>
          <w:sz w:val="24"/>
          <w:szCs w:val="24"/>
        </w:rPr>
      </w:pPr>
    </w:p>
    <w:p w14:paraId="4A188B1C" w14:textId="2A9D9C79" w:rsidR="00276DB4" w:rsidRPr="009376C8" w:rsidRDefault="00276DB4" w:rsidP="00016E66">
      <w:pPr>
        <w:rPr>
          <w:rFonts w:ascii="Arial" w:hAnsi="Arial" w:cs="Arial"/>
          <w:sz w:val="24"/>
          <w:szCs w:val="24"/>
        </w:rPr>
      </w:pPr>
    </w:p>
    <w:p w14:paraId="7B8885A0" w14:textId="10A121C7" w:rsidR="00276DB4" w:rsidRDefault="00276DB4" w:rsidP="00016E66">
      <w:pPr>
        <w:rPr>
          <w:rFonts w:ascii="Arial" w:hAnsi="Arial" w:cs="Arial"/>
          <w:sz w:val="24"/>
          <w:szCs w:val="24"/>
        </w:rPr>
      </w:pPr>
    </w:p>
    <w:p w14:paraId="10997B0E" w14:textId="77777777" w:rsidR="00B5435B" w:rsidRPr="009376C8" w:rsidRDefault="00B5435B" w:rsidP="00016E66">
      <w:pPr>
        <w:rPr>
          <w:rFonts w:ascii="Arial" w:hAnsi="Arial" w:cs="Arial"/>
          <w:sz w:val="24"/>
          <w:szCs w:val="24"/>
        </w:rPr>
      </w:pPr>
    </w:p>
    <w:p w14:paraId="77C94A0D" w14:textId="5F5B8369" w:rsidR="00276DB4" w:rsidRPr="009376C8" w:rsidRDefault="00276DB4" w:rsidP="00016E66">
      <w:pPr>
        <w:rPr>
          <w:rFonts w:ascii="Arial" w:hAnsi="Arial" w:cs="Arial"/>
          <w:sz w:val="24"/>
          <w:szCs w:val="24"/>
        </w:rPr>
      </w:pPr>
      <w:r w:rsidRPr="009376C8">
        <w:rPr>
          <w:rFonts w:ascii="Arial" w:hAnsi="Arial" w:cs="Arial"/>
          <w:sz w:val="24"/>
          <w:szCs w:val="24"/>
        </w:rPr>
        <w:lastRenderedPageBreak/>
        <w:t xml:space="preserve">Appendix 2 </w:t>
      </w:r>
    </w:p>
    <w:p w14:paraId="54CD3FCA" w14:textId="2E104CE1" w:rsidR="00276DB4" w:rsidRPr="009376C8" w:rsidRDefault="00642D8C" w:rsidP="00016E66">
      <w:pPr>
        <w:rPr>
          <w:rFonts w:ascii="Arial" w:hAnsi="Arial" w:cs="Arial"/>
          <w:sz w:val="24"/>
          <w:szCs w:val="24"/>
        </w:rPr>
      </w:pPr>
      <w:r w:rsidRPr="009376C8">
        <w:rPr>
          <w:rFonts w:ascii="Arial" w:hAnsi="Arial" w:cs="Arial"/>
          <w:noProof/>
          <w:sz w:val="24"/>
          <w:szCs w:val="24"/>
        </w:rPr>
        <w:drawing>
          <wp:inline distT="0" distB="0" distL="0" distR="0" wp14:anchorId="0D234E97" wp14:editId="4D222929">
            <wp:extent cx="4547513" cy="2562447"/>
            <wp:effectExtent l="0" t="0" r="5715" b="9525"/>
            <wp:docPr id="2" name="Picture 2"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nap game.PNG"/>
                    <pic:cNvPicPr/>
                  </pic:nvPicPr>
                  <pic:blipFill>
                    <a:blip r:embed="rId12">
                      <a:extLst>
                        <a:ext uri="{28A0092B-C50C-407E-A947-70E740481C1C}">
                          <a14:useLocalDpi xmlns:a14="http://schemas.microsoft.com/office/drawing/2010/main" val="0"/>
                        </a:ext>
                      </a:extLst>
                    </a:blip>
                    <a:stretch>
                      <a:fillRect/>
                    </a:stretch>
                  </pic:blipFill>
                  <pic:spPr>
                    <a:xfrm>
                      <a:off x="0" y="0"/>
                      <a:ext cx="4555409" cy="2566896"/>
                    </a:xfrm>
                    <a:prstGeom prst="rect">
                      <a:avLst/>
                    </a:prstGeom>
                  </pic:spPr>
                </pic:pic>
              </a:graphicData>
            </a:graphic>
          </wp:inline>
        </w:drawing>
      </w:r>
    </w:p>
    <w:p w14:paraId="0105B1F3" w14:textId="42621E4B" w:rsidR="00642D8C" w:rsidRPr="009376C8" w:rsidRDefault="00DE0432" w:rsidP="00016E66">
      <w:pPr>
        <w:rPr>
          <w:rFonts w:ascii="Arial" w:hAnsi="Arial" w:cs="Arial"/>
          <w:sz w:val="24"/>
          <w:szCs w:val="24"/>
        </w:rPr>
      </w:pPr>
      <w:r w:rsidRPr="009376C8">
        <w:rPr>
          <w:rFonts w:ascii="Arial" w:hAnsi="Arial" w:cs="Arial"/>
          <w:noProof/>
          <w:sz w:val="24"/>
          <w:szCs w:val="24"/>
        </w:rPr>
        <w:drawing>
          <wp:anchor distT="0" distB="0" distL="114300" distR="114300" simplePos="0" relativeHeight="251658240" behindDoc="0" locked="0" layoutInCell="1" allowOverlap="1" wp14:anchorId="51E8D377" wp14:editId="23BD5F3E">
            <wp:simplePos x="0" y="0"/>
            <wp:positionH relativeFrom="margin">
              <wp:posOffset>1042035</wp:posOffset>
            </wp:positionH>
            <wp:positionV relativeFrom="paragraph">
              <wp:posOffset>9525</wp:posOffset>
            </wp:positionV>
            <wp:extent cx="4410075" cy="2477135"/>
            <wp:effectExtent l="0" t="0" r="0" b="0"/>
            <wp:wrapSquare wrapText="bothSides"/>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nap game 3.PNG"/>
                    <pic:cNvPicPr/>
                  </pic:nvPicPr>
                  <pic:blipFill>
                    <a:blip r:embed="rId13">
                      <a:extLst>
                        <a:ext uri="{28A0092B-C50C-407E-A947-70E740481C1C}">
                          <a14:useLocalDpi xmlns:a14="http://schemas.microsoft.com/office/drawing/2010/main" val="0"/>
                        </a:ext>
                      </a:extLst>
                    </a:blip>
                    <a:stretch>
                      <a:fillRect/>
                    </a:stretch>
                  </pic:blipFill>
                  <pic:spPr>
                    <a:xfrm>
                      <a:off x="0" y="0"/>
                      <a:ext cx="4410075" cy="2477135"/>
                    </a:xfrm>
                    <a:prstGeom prst="rect">
                      <a:avLst/>
                    </a:prstGeom>
                  </pic:spPr>
                </pic:pic>
              </a:graphicData>
            </a:graphic>
          </wp:anchor>
        </w:drawing>
      </w:r>
    </w:p>
    <w:p w14:paraId="779EA642" w14:textId="5842362D" w:rsidR="009376C8" w:rsidRPr="009376C8" w:rsidRDefault="009376C8" w:rsidP="00016E66">
      <w:pPr>
        <w:rPr>
          <w:rFonts w:ascii="Arial" w:hAnsi="Arial" w:cs="Arial"/>
          <w:sz w:val="24"/>
          <w:szCs w:val="24"/>
        </w:rPr>
      </w:pPr>
    </w:p>
    <w:p w14:paraId="7352CB05" w14:textId="4A43708F" w:rsidR="00642D8C" w:rsidRPr="009376C8" w:rsidRDefault="00642D8C" w:rsidP="00016E66">
      <w:pPr>
        <w:rPr>
          <w:rFonts w:ascii="Arial" w:hAnsi="Arial" w:cs="Arial"/>
          <w:sz w:val="24"/>
          <w:szCs w:val="24"/>
        </w:rPr>
      </w:pPr>
    </w:p>
    <w:p w14:paraId="1841ED9A" w14:textId="3444E3A5" w:rsidR="00642D8C" w:rsidRPr="009376C8" w:rsidRDefault="00642D8C" w:rsidP="00016E66">
      <w:pPr>
        <w:rPr>
          <w:rFonts w:ascii="Arial" w:hAnsi="Arial" w:cs="Arial"/>
          <w:sz w:val="24"/>
          <w:szCs w:val="24"/>
        </w:rPr>
      </w:pPr>
    </w:p>
    <w:p w14:paraId="51DDFB58" w14:textId="4C0046F8" w:rsidR="00642D8C" w:rsidRPr="009376C8" w:rsidRDefault="00642D8C" w:rsidP="00016E66">
      <w:pPr>
        <w:rPr>
          <w:rFonts w:ascii="Arial" w:hAnsi="Arial" w:cs="Arial"/>
          <w:sz w:val="24"/>
          <w:szCs w:val="24"/>
        </w:rPr>
      </w:pPr>
    </w:p>
    <w:p w14:paraId="41AF766E" w14:textId="035F27BE" w:rsidR="00642D8C" w:rsidRPr="009376C8" w:rsidRDefault="00642D8C" w:rsidP="00016E66">
      <w:pPr>
        <w:rPr>
          <w:rFonts w:ascii="Arial" w:hAnsi="Arial" w:cs="Arial"/>
          <w:sz w:val="24"/>
          <w:szCs w:val="24"/>
        </w:rPr>
      </w:pPr>
    </w:p>
    <w:p w14:paraId="748445F7" w14:textId="117CF970" w:rsidR="00642D8C" w:rsidRPr="009376C8" w:rsidRDefault="00642D8C" w:rsidP="00016E66">
      <w:pPr>
        <w:rPr>
          <w:rFonts w:ascii="Arial" w:hAnsi="Arial" w:cs="Arial"/>
          <w:sz w:val="24"/>
          <w:szCs w:val="24"/>
        </w:rPr>
      </w:pPr>
    </w:p>
    <w:p w14:paraId="0279F5F6" w14:textId="1BDDA1A8" w:rsidR="00642D8C" w:rsidRPr="009376C8" w:rsidRDefault="00642D8C" w:rsidP="00016E66">
      <w:pPr>
        <w:rPr>
          <w:rFonts w:ascii="Arial" w:hAnsi="Arial" w:cs="Arial"/>
          <w:sz w:val="24"/>
          <w:szCs w:val="24"/>
        </w:rPr>
      </w:pPr>
    </w:p>
    <w:p w14:paraId="208F61DB" w14:textId="092937D5" w:rsidR="00642D8C" w:rsidRPr="009376C8" w:rsidRDefault="009376C8" w:rsidP="00016E66">
      <w:pPr>
        <w:rPr>
          <w:rFonts w:ascii="Arial" w:hAnsi="Arial" w:cs="Arial"/>
          <w:sz w:val="24"/>
          <w:szCs w:val="24"/>
        </w:rPr>
      </w:pPr>
      <w:r w:rsidRPr="009376C8">
        <w:rPr>
          <w:rFonts w:ascii="Arial" w:hAnsi="Arial" w:cs="Arial"/>
          <w:noProof/>
          <w:sz w:val="24"/>
          <w:szCs w:val="24"/>
        </w:rPr>
        <w:drawing>
          <wp:anchor distT="0" distB="0" distL="114300" distR="114300" simplePos="0" relativeHeight="251659264" behindDoc="0" locked="0" layoutInCell="1" allowOverlap="1" wp14:anchorId="396EE275" wp14:editId="1E3287F1">
            <wp:simplePos x="0" y="0"/>
            <wp:positionH relativeFrom="margin">
              <wp:posOffset>-177</wp:posOffset>
            </wp:positionH>
            <wp:positionV relativeFrom="paragraph">
              <wp:posOffset>284761</wp:posOffset>
            </wp:positionV>
            <wp:extent cx="4207510" cy="2363470"/>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nap game 2.PNG"/>
                    <pic:cNvPicPr/>
                  </pic:nvPicPr>
                  <pic:blipFill>
                    <a:blip r:embed="rId14">
                      <a:extLst>
                        <a:ext uri="{28A0092B-C50C-407E-A947-70E740481C1C}">
                          <a14:useLocalDpi xmlns:a14="http://schemas.microsoft.com/office/drawing/2010/main" val="0"/>
                        </a:ext>
                      </a:extLst>
                    </a:blip>
                    <a:stretch>
                      <a:fillRect/>
                    </a:stretch>
                  </pic:blipFill>
                  <pic:spPr>
                    <a:xfrm>
                      <a:off x="0" y="0"/>
                      <a:ext cx="4207510" cy="2363470"/>
                    </a:xfrm>
                    <a:prstGeom prst="rect">
                      <a:avLst/>
                    </a:prstGeom>
                  </pic:spPr>
                </pic:pic>
              </a:graphicData>
            </a:graphic>
            <wp14:sizeRelH relativeFrom="margin">
              <wp14:pctWidth>0</wp14:pctWidth>
            </wp14:sizeRelH>
            <wp14:sizeRelV relativeFrom="margin">
              <wp14:pctHeight>0</wp14:pctHeight>
            </wp14:sizeRelV>
          </wp:anchor>
        </w:drawing>
      </w:r>
    </w:p>
    <w:p w14:paraId="0BD267E7" w14:textId="2AF4B750" w:rsidR="00642D8C" w:rsidRPr="009376C8" w:rsidRDefault="00642D8C" w:rsidP="00016E66">
      <w:pPr>
        <w:rPr>
          <w:rFonts w:ascii="Arial" w:hAnsi="Arial" w:cs="Arial"/>
          <w:sz w:val="24"/>
          <w:szCs w:val="24"/>
        </w:rPr>
      </w:pPr>
    </w:p>
    <w:p w14:paraId="7A33ED7A" w14:textId="352A6D36" w:rsidR="00642D8C" w:rsidRPr="009376C8" w:rsidRDefault="00642D8C" w:rsidP="00016E66">
      <w:pPr>
        <w:rPr>
          <w:rFonts w:ascii="Arial" w:hAnsi="Arial" w:cs="Arial"/>
          <w:sz w:val="24"/>
          <w:szCs w:val="24"/>
        </w:rPr>
      </w:pPr>
    </w:p>
    <w:p w14:paraId="37AC8F41" w14:textId="720073E5" w:rsidR="00642D8C" w:rsidRPr="009376C8" w:rsidRDefault="00642D8C" w:rsidP="00016E66">
      <w:pPr>
        <w:rPr>
          <w:rFonts w:ascii="Arial" w:hAnsi="Arial" w:cs="Arial"/>
          <w:sz w:val="24"/>
          <w:szCs w:val="24"/>
        </w:rPr>
      </w:pPr>
    </w:p>
    <w:p w14:paraId="166B1CBE" w14:textId="263A64F0" w:rsidR="00642D8C" w:rsidRPr="009376C8" w:rsidRDefault="00642D8C" w:rsidP="00016E66">
      <w:pPr>
        <w:rPr>
          <w:rFonts w:ascii="Arial" w:hAnsi="Arial" w:cs="Arial"/>
          <w:sz w:val="24"/>
          <w:szCs w:val="24"/>
        </w:rPr>
      </w:pPr>
    </w:p>
    <w:p w14:paraId="293F22B5" w14:textId="76233339" w:rsidR="00642D8C" w:rsidRPr="009376C8" w:rsidRDefault="00642D8C" w:rsidP="00016E66">
      <w:pPr>
        <w:rPr>
          <w:rFonts w:ascii="Arial" w:hAnsi="Arial" w:cs="Arial"/>
          <w:sz w:val="24"/>
          <w:szCs w:val="24"/>
        </w:rPr>
      </w:pPr>
    </w:p>
    <w:p w14:paraId="3F70F7C2" w14:textId="6BDDB699" w:rsidR="00642D8C" w:rsidRPr="009376C8" w:rsidRDefault="00642D8C" w:rsidP="00016E66">
      <w:pPr>
        <w:rPr>
          <w:rFonts w:ascii="Arial" w:hAnsi="Arial" w:cs="Arial"/>
          <w:sz w:val="24"/>
          <w:szCs w:val="24"/>
        </w:rPr>
      </w:pPr>
    </w:p>
    <w:p w14:paraId="33B305B7" w14:textId="75EF1A50" w:rsidR="00642D8C" w:rsidRPr="009376C8" w:rsidRDefault="00642D8C" w:rsidP="00016E66">
      <w:pPr>
        <w:rPr>
          <w:rFonts w:ascii="Arial" w:hAnsi="Arial" w:cs="Arial"/>
          <w:sz w:val="24"/>
          <w:szCs w:val="24"/>
        </w:rPr>
      </w:pPr>
    </w:p>
    <w:p w14:paraId="70D17149" w14:textId="2DF3F209" w:rsidR="00642D8C" w:rsidRPr="009376C8" w:rsidRDefault="00642D8C" w:rsidP="00016E66">
      <w:pPr>
        <w:rPr>
          <w:rFonts w:ascii="Arial" w:hAnsi="Arial" w:cs="Arial"/>
          <w:sz w:val="24"/>
          <w:szCs w:val="24"/>
        </w:rPr>
      </w:pPr>
    </w:p>
    <w:p w14:paraId="6F123F88" w14:textId="122545DB" w:rsidR="00642D8C" w:rsidRPr="009376C8" w:rsidRDefault="00642D8C" w:rsidP="00016E66">
      <w:pPr>
        <w:rPr>
          <w:rFonts w:ascii="Arial" w:hAnsi="Arial" w:cs="Arial"/>
          <w:sz w:val="24"/>
          <w:szCs w:val="24"/>
        </w:rPr>
      </w:pPr>
    </w:p>
    <w:p w14:paraId="19D099CE" w14:textId="31CA4E39" w:rsidR="00B5435B" w:rsidRDefault="00B5435B" w:rsidP="00016E66">
      <w:pPr>
        <w:rPr>
          <w:rFonts w:ascii="Arial" w:hAnsi="Arial" w:cs="Arial"/>
          <w:sz w:val="24"/>
          <w:szCs w:val="24"/>
        </w:rPr>
      </w:pPr>
    </w:p>
    <w:p w14:paraId="39279FA6" w14:textId="77777777" w:rsidR="00B5435B" w:rsidRPr="009376C8" w:rsidRDefault="00B5435B" w:rsidP="00016E66">
      <w:pPr>
        <w:rPr>
          <w:rFonts w:ascii="Arial" w:hAnsi="Arial" w:cs="Arial"/>
          <w:sz w:val="24"/>
          <w:szCs w:val="24"/>
        </w:rPr>
      </w:pPr>
    </w:p>
    <w:p w14:paraId="572677C4" w14:textId="5DA7E50F" w:rsidR="00642D8C" w:rsidRPr="009376C8" w:rsidRDefault="00642D8C" w:rsidP="00016E66">
      <w:pPr>
        <w:rPr>
          <w:rFonts w:ascii="Arial" w:hAnsi="Arial" w:cs="Arial"/>
          <w:sz w:val="24"/>
          <w:szCs w:val="24"/>
        </w:rPr>
      </w:pPr>
      <w:r w:rsidRPr="009376C8">
        <w:rPr>
          <w:rFonts w:ascii="Arial" w:hAnsi="Arial" w:cs="Arial"/>
          <w:sz w:val="24"/>
          <w:szCs w:val="24"/>
        </w:rPr>
        <w:lastRenderedPageBreak/>
        <w:t>Appendix 3</w:t>
      </w:r>
    </w:p>
    <w:p w14:paraId="0D0B686A" w14:textId="2461521D" w:rsidR="00642D8C" w:rsidRPr="009376C8" w:rsidRDefault="00642D8C" w:rsidP="00016E66">
      <w:pPr>
        <w:rPr>
          <w:rFonts w:ascii="Arial" w:hAnsi="Arial" w:cs="Arial"/>
          <w:sz w:val="24"/>
          <w:szCs w:val="24"/>
        </w:rPr>
      </w:pPr>
      <w:r w:rsidRPr="009376C8">
        <w:rPr>
          <w:rFonts w:ascii="Arial" w:hAnsi="Arial" w:cs="Arial"/>
          <w:noProof/>
          <w:sz w:val="24"/>
          <w:szCs w:val="24"/>
        </w:rPr>
        <w:drawing>
          <wp:inline distT="0" distB="0" distL="0" distR="0" wp14:anchorId="46708E46" wp14:editId="590EB5CD">
            <wp:extent cx="5696745" cy="4610743"/>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id.PNG"/>
                    <pic:cNvPicPr/>
                  </pic:nvPicPr>
                  <pic:blipFill>
                    <a:blip r:embed="rId15">
                      <a:extLst>
                        <a:ext uri="{28A0092B-C50C-407E-A947-70E740481C1C}">
                          <a14:useLocalDpi xmlns:a14="http://schemas.microsoft.com/office/drawing/2010/main" val="0"/>
                        </a:ext>
                      </a:extLst>
                    </a:blip>
                    <a:stretch>
                      <a:fillRect/>
                    </a:stretch>
                  </pic:blipFill>
                  <pic:spPr>
                    <a:xfrm>
                      <a:off x="0" y="0"/>
                      <a:ext cx="5696745" cy="4610743"/>
                    </a:xfrm>
                    <a:prstGeom prst="rect">
                      <a:avLst/>
                    </a:prstGeom>
                  </pic:spPr>
                </pic:pic>
              </a:graphicData>
            </a:graphic>
          </wp:inline>
        </w:drawing>
      </w:r>
    </w:p>
    <w:p w14:paraId="4497F7CE" w14:textId="394EE35A" w:rsidR="00642D8C" w:rsidRDefault="00642D8C" w:rsidP="00016E66">
      <w:pPr>
        <w:rPr>
          <w:rFonts w:ascii="Arial" w:hAnsi="Arial" w:cs="Arial"/>
          <w:sz w:val="24"/>
          <w:szCs w:val="24"/>
        </w:rPr>
      </w:pPr>
      <w:r w:rsidRPr="009376C8">
        <w:rPr>
          <w:rFonts w:ascii="Arial" w:hAnsi="Arial" w:cs="Arial"/>
          <w:sz w:val="24"/>
          <w:szCs w:val="24"/>
        </w:rPr>
        <w:t xml:space="preserve">(The numbers were </w:t>
      </w:r>
      <w:r w:rsidR="00497341" w:rsidRPr="009376C8">
        <w:rPr>
          <w:rFonts w:ascii="Arial" w:hAnsi="Arial" w:cs="Arial"/>
          <w:sz w:val="24"/>
          <w:szCs w:val="24"/>
        </w:rPr>
        <w:t xml:space="preserve">written onto both axis after printing) </w:t>
      </w:r>
    </w:p>
    <w:p w14:paraId="2274D900" w14:textId="77B59EA7" w:rsidR="008377C1" w:rsidRDefault="008377C1" w:rsidP="00016E66">
      <w:pPr>
        <w:rPr>
          <w:rFonts w:ascii="Arial" w:hAnsi="Arial" w:cs="Arial"/>
          <w:sz w:val="24"/>
          <w:szCs w:val="24"/>
        </w:rPr>
      </w:pPr>
    </w:p>
    <w:p w14:paraId="0D945BB7" w14:textId="0F8F3674" w:rsidR="008377C1" w:rsidRDefault="008377C1" w:rsidP="00016E66">
      <w:pPr>
        <w:rPr>
          <w:rFonts w:ascii="Arial" w:hAnsi="Arial" w:cs="Arial"/>
          <w:sz w:val="24"/>
          <w:szCs w:val="24"/>
        </w:rPr>
      </w:pPr>
    </w:p>
    <w:p w14:paraId="0428B1BF" w14:textId="2837A94E" w:rsidR="008377C1" w:rsidRDefault="008377C1" w:rsidP="00016E66">
      <w:pPr>
        <w:rPr>
          <w:rFonts w:ascii="Arial" w:hAnsi="Arial" w:cs="Arial"/>
          <w:sz w:val="24"/>
          <w:szCs w:val="24"/>
        </w:rPr>
      </w:pPr>
    </w:p>
    <w:p w14:paraId="7A66E2A9" w14:textId="5812589E" w:rsidR="008377C1" w:rsidRDefault="008377C1" w:rsidP="00016E66">
      <w:pPr>
        <w:rPr>
          <w:rFonts w:ascii="Arial" w:hAnsi="Arial" w:cs="Arial"/>
          <w:sz w:val="24"/>
          <w:szCs w:val="24"/>
        </w:rPr>
      </w:pPr>
    </w:p>
    <w:p w14:paraId="52DE7C8A" w14:textId="3C5C9D7D" w:rsidR="008377C1" w:rsidRDefault="008377C1" w:rsidP="00016E66">
      <w:pPr>
        <w:rPr>
          <w:rFonts w:ascii="Arial" w:hAnsi="Arial" w:cs="Arial"/>
          <w:sz w:val="24"/>
          <w:szCs w:val="24"/>
        </w:rPr>
      </w:pPr>
    </w:p>
    <w:p w14:paraId="481298B4" w14:textId="0C79187F" w:rsidR="008377C1" w:rsidRDefault="008377C1" w:rsidP="00016E66">
      <w:pPr>
        <w:rPr>
          <w:rFonts w:ascii="Arial" w:hAnsi="Arial" w:cs="Arial"/>
          <w:sz w:val="24"/>
          <w:szCs w:val="24"/>
        </w:rPr>
      </w:pPr>
    </w:p>
    <w:p w14:paraId="1CAD7138" w14:textId="44DD23D8" w:rsidR="008377C1" w:rsidRDefault="008377C1" w:rsidP="00016E66">
      <w:pPr>
        <w:rPr>
          <w:rFonts w:ascii="Arial" w:hAnsi="Arial" w:cs="Arial"/>
          <w:sz w:val="24"/>
          <w:szCs w:val="24"/>
        </w:rPr>
      </w:pPr>
    </w:p>
    <w:p w14:paraId="72B4FFA4" w14:textId="24C01F2E" w:rsidR="008377C1" w:rsidRDefault="008377C1" w:rsidP="00016E66">
      <w:pPr>
        <w:rPr>
          <w:rFonts w:ascii="Arial" w:hAnsi="Arial" w:cs="Arial"/>
          <w:sz w:val="24"/>
          <w:szCs w:val="24"/>
        </w:rPr>
      </w:pPr>
    </w:p>
    <w:p w14:paraId="7978F110" w14:textId="2FC4EC59" w:rsidR="008377C1" w:rsidRDefault="008377C1" w:rsidP="00016E66">
      <w:pPr>
        <w:rPr>
          <w:rFonts w:ascii="Arial" w:hAnsi="Arial" w:cs="Arial"/>
          <w:sz w:val="24"/>
          <w:szCs w:val="24"/>
        </w:rPr>
      </w:pPr>
    </w:p>
    <w:p w14:paraId="30ABDDC9" w14:textId="4C683E7D" w:rsidR="008377C1" w:rsidRDefault="008377C1" w:rsidP="00016E66">
      <w:pPr>
        <w:rPr>
          <w:rFonts w:ascii="Arial" w:hAnsi="Arial" w:cs="Arial"/>
          <w:sz w:val="24"/>
          <w:szCs w:val="24"/>
        </w:rPr>
      </w:pPr>
    </w:p>
    <w:p w14:paraId="56320C6A" w14:textId="59131187" w:rsidR="008377C1" w:rsidRDefault="008377C1" w:rsidP="00016E66">
      <w:pPr>
        <w:rPr>
          <w:rFonts w:ascii="Arial" w:hAnsi="Arial" w:cs="Arial"/>
          <w:sz w:val="24"/>
          <w:szCs w:val="24"/>
        </w:rPr>
      </w:pPr>
    </w:p>
    <w:p w14:paraId="4B944BC6" w14:textId="132BBBB5" w:rsidR="008377C1" w:rsidRDefault="008377C1" w:rsidP="00016E66">
      <w:pPr>
        <w:rPr>
          <w:rFonts w:ascii="Arial" w:hAnsi="Arial" w:cs="Arial"/>
          <w:sz w:val="24"/>
          <w:szCs w:val="24"/>
        </w:rPr>
      </w:pPr>
    </w:p>
    <w:p w14:paraId="430F12EA" w14:textId="30089396" w:rsidR="008377C1" w:rsidRDefault="008377C1" w:rsidP="00016E66">
      <w:pPr>
        <w:rPr>
          <w:rFonts w:ascii="Arial" w:hAnsi="Arial" w:cs="Arial"/>
          <w:sz w:val="24"/>
          <w:szCs w:val="24"/>
        </w:rPr>
      </w:pPr>
      <w:r>
        <w:rPr>
          <w:rFonts w:ascii="Arial" w:hAnsi="Arial" w:cs="Arial"/>
          <w:sz w:val="24"/>
          <w:szCs w:val="24"/>
        </w:rPr>
        <w:lastRenderedPageBreak/>
        <w:t xml:space="preserve">Appendix 4 – lesson plan </w:t>
      </w:r>
    </w:p>
    <w:p w14:paraId="5412B0C4" w14:textId="11B5C191" w:rsidR="008377C1" w:rsidRDefault="008377C1" w:rsidP="00016E66">
      <w:pPr>
        <w:rPr>
          <w:rFonts w:ascii="Arial" w:hAnsi="Arial" w:cs="Arial"/>
          <w:sz w:val="24"/>
          <w:szCs w:val="24"/>
        </w:rPr>
      </w:pPr>
      <w:r>
        <w:rPr>
          <w:rFonts w:ascii="Arial" w:hAnsi="Arial" w:cs="Arial"/>
          <w:noProof/>
          <w:sz w:val="24"/>
          <w:szCs w:val="24"/>
        </w:rPr>
        <w:drawing>
          <wp:inline distT="0" distB="0" distL="0" distR="0" wp14:anchorId="7D612C8C" wp14:editId="627A87B9">
            <wp:extent cx="5731510" cy="2209165"/>
            <wp:effectExtent l="0" t="0" r="2540" b="63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209165"/>
                    </a:xfrm>
                    <a:prstGeom prst="rect">
                      <a:avLst/>
                    </a:prstGeom>
                  </pic:spPr>
                </pic:pic>
              </a:graphicData>
            </a:graphic>
          </wp:inline>
        </w:drawing>
      </w:r>
    </w:p>
    <w:p w14:paraId="04CF86BC" w14:textId="2FC31656" w:rsidR="008377C1" w:rsidRDefault="008377C1" w:rsidP="00016E66">
      <w:pPr>
        <w:rPr>
          <w:rFonts w:ascii="Arial" w:hAnsi="Arial" w:cs="Arial"/>
          <w:sz w:val="24"/>
          <w:szCs w:val="24"/>
        </w:rPr>
      </w:pPr>
      <w:r>
        <w:rPr>
          <w:rFonts w:ascii="Arial" w:hAnsi="Arial" w:cs="Arial"/>
          <w:noProof/>
          <w:sz w:val="24"/>
          <w:szCs w:val="24"/>
        </w:rPr>
        <w:drawing>
          <wp:inline distT="0" distB="0" distL="0" distR="0" wp14:anchorId="4859D227" wp14:editId="0C9E4B80">
            <wp:extent cx="5731510" cy="4300855"/>
            <wp:effectExtent l="0" t="0" r="2540" b="444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4.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4300855"/>
                    </a:xfrm>
                    <a:prstGeom prst="rect">
                      <a:avLst/>
                    </a:prstGeom>
                  </pic:spPr>
                </pic:pic>
              </a:graphicData>
            </a:graphic>
          </wp:inline>
        </w:drawing>
      </w:r>
    </w:p>
    <w:p w14:paraId="6A3CBADB" w14:textId="750BCAB9" w:rsidR="008377C1" w:rsidRPr="009376C8" w:rsidRDefault="008377C1" w:rsidP="00016E66">
      <w:pPr>
        <w:rPr>
          <w:rFonts w:ascii="Arial" w:hAnsi="Arial" w:cs="Arial"/>
          <w:sz w:val="24"/>
          <w:szCs w:val="24"/>
        </w:rPr>
      </w:pPr>
      <w:bookmarkStart w:id="0" w:name="_GoBack"/>
      <w:r>
        <w:rPr>
          <w:rFonts w:ascii="Arial" w:hAnsi="Arial" w:cs="Arial"/>
          <w:noProof/>
          <w:sz w:val="24"/>
          <w:szCs w:val="24"/>
        </w:rPr>
        <w:drawing>
          <wp:inline distT="0" distB="0" distL="0" distR="0" wp14:anchorId="606D1CD5" wp14:editId="59A3CE3F">
            <wp:extent cx="5731510" cy="1534160"/>
            <wp:effectExtent l="0" t="0" r="2540" b="889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1534160"/>
                    </a:xfrm>
                    <a:prstGeom prst="rect">
                      <a:avLst/>
                    </a:prstGeom>
                  </pic:spPr>
                </pic:pic>
              </a:graphicData>
            </a:graphic>
          </wp:inline>
        </w:drawing>
      </w:r>
      <w:bookmarkEnd w:id="0"/>
    </w:p>
    <w:sectPr w:rsidR="008377C1" w:rsidRPr="009376C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9B6A87" w14:textId="77777777" w:rsidR="00310BDB" w:rsidRDefault="00310BDB" w:rsidP="00B236AF">
      <w:pPr>
        <w:spacing w:after="0" w:line="240" w:lineRule="auto"/>
      </w:pPr>
      <w:r>
        <w:separator/>
      </w:r>
    </w:p>
  </w:endnote>
  <w:endnote w:type="continuationSeparator" w:id="0">
    <w:p w14:paraId="584866BB" w14:textId="77777777" w:rsidR="00310BDB" w:rsidRDefault="00310BDB" w:rsidP="00B23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7929770"/>
      <w:docPartObj>
        <w:docPartGallery w:val="Page Numbers (Bottom of Page)"/>
        <w:docPartUnique/>
      </w:docPartObj>
    </w:sdtPr>
    <w:sdtEndPr>
      <w:rPr>
        <w:noProof/>
      </w:rPr>
    </w:sdtEndPr>
    <w:sdtContent>
      <w:p w14:paraId="08867AE8" w14:textId="07A2BEAD" w:rsidR="00DE0432" w:rsidRDefault="00DE04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F4FBAD" w14:textId="77777777" w:rsidR="00DE0432" w:rsidRDefault="00DE0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4396D" w14:textId="77777777" w:rsidR="00310BDB" w:rsidRDefault="00310BDB" w:rsidP="00B236AF">
      <w:pPr>
        <w:spacing w:after="0" w:line="240" w:lineRule="auto"/>
      </w:pPr>
      <w:r>
        <w:separator/>
      </w:r>
    </w:p>
  </w:footnote>
  <w:footnote w:type="continuationSeparator" w:id="0">
    <w:p w14:paraId="6C59C772" w14:textId="77777777" w:rsidR="00310BDB" w:rsidRDefault="00310BDB" w:rsidP="00B23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2FEAC2" w14:textId="69F7FB85" w:rsidR="00DE0432" w:rsidRDefault="00DE0432">
    <w:pPr>
      <w:pStyle w:val="Header"/>
    </w:pPr>
    <w:r>
      <w:t>1600767</w:t>
    </w:r>
  </w:p>
  <w:p w14:paraId="7C7E5428" w14:textId="77777777" w:rsidR="00DE0432" w:rsidRDefault="00DE04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752175"/>
    <w:multiLevelType w:val="hybridMultilevel"/>
    <w:tmpl w:val="C5D88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CE6"/>
    <w:rsid w:val="00016E66"/>
    <w:rsid w:val="000176A2"/>
    <w:rsid w:val="0004226D"/>
    <w:rsid w:val="000B55C1"/>
    <w:rsid w:val="001031C3"/>
    <w:rsid w:val="001D2063"/>
    <w:rsid w:val="001D5AA7"/>
    <w:rsid w:val="00207FCD"/>
    <w:rsid w:val="00223EC7"/>
    <w:rsid w:val="002548D2"/>
    <w:rsid w:val="00276DB4"/>
    <w:rsid w:val="002C513C"/>
    <w:rsid w:val="00310BDB"/>
    <w:rsid w:val="00336AAD"/>
    <w:rsid w:val="003A6B5F"/>
    <w:rsid w:val="003B3E37"/>
    <w:rsid w:val="00401BF7"/>
    <w:rsid w:val="00413F66"/>
    <w:rsid w:val="00450368"/>
    <w:rsid w:val="00497341"/>
    <w:rsid w:val="004E51F5"/>
    <w:rsid w:val="00510D55"/>
    <w:rsid w:val="00535F51"/>
    <w:rsid w:val="00593F88"/>
    <w:rsid w:val="005D2D53"/>
    <w:rsid w:val="005F0274"/>
    <w:rsid w:val="005F0485"/>
    <w:rsid w:val="00603616"/>
    <w:rsid w:val="00642D8C"/>
    <w:rsid w:val="00642F7B"/>
    <w:rsid w:val="0064350E"/>
    <w:rsid w:val="00646630"/>
    <w:rsid w:val="006559E9"/>
    <w:rsid w:val="00656DB7"/>
    <w:rsid w:val="00677254"/>
    <w:rsid w:val="00686DBD"/>
    <w:rsid w:val="006A4321"/>
    <w:rsid w:val="0075108B"/>
    <w:rsid w:val="007C7200"/>
    <w:rsid w:val="007C7BD4"/>
    <w:rsid w:val="007D2A25"/>
    <w:rsid w:val="008377C1"/>
    <w:rsid w:val="008D4527"/>
    <w:rsid w:val="009376C8"/>
    <w:rsid w:val="009535B9"/>
    <w:rsid w:val="0097429E"/>
    <w:rsid w:val="009E1583"/>
    <w:rsid w:val="00A00B98"/>
    <w:rsid w:val="00AA37B3"/>
    <w:rsid w:val="00B03B5D"/>
    <w:rsid w:val="00B236AF"/>
    <w:rsid w:val="00B5435B"/>
    <w:rsid w:val="00B663E1"/>
    <w:rsid w:val="00C93C8E"/>
    <w:rsid w:val="00CC4CE6"/>
    <w:rsid w:val="00CE33DD"/>
    <w:rsid w:val="00D53F27"/>
    <w:rsid w:val="00DA591F"/>
    <w:rsid w:val="00DD4720"/>
    <w:rsid w:val="00DE0432"/>
    <w:rsid w:val="00E63A35"/>
    <w:rsid w:val="00EB0982"/>
    <w:rsid w:val="00ED4BF6"/>
    <w:rsid w:val="00FC1DD7"/>
    <w:rsid w:val="00FF4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D0208"/>
  <w15:chartTrackingRefBased/>
  <w15:docId w15:val="{65BA1C5B-1699-4778-B84D-A6F332DBD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4CE6"/>
    <w:pPr>
      <w:ind w:left="720"/>
      <w:contextualSpacing/>
    </w:pPr>
  </w:style>
  <w:style w:type="character" w:styleId="Hyperlink">
    <w:name w:val="Hyperlink"/>
    <w:basedOn w:val="DefaultParagraphFont"/>
    <w:uiPriority w:val="99"/>
    <w:unhideWhenUsed/>
    <w:rsid w:val="00016E66"/>
    <w:rPr>
      <w:color w:val="0563C1" w:themeColor="hyperlink"/>
      <w:u w:val="single"/>
    </w:rPr>
  </w:style>
  <w:style w:type="character" w:styleId="UnresolvedMention">
    <w:name w:val="Unresolved Mention"/>
    <w:basedOn w:val="DefaultParagraphFont"/>
    <w:uiPriority w:val="99"/>
    <w:semiHidden/>
    <w:unhideWhenUsed/>
    <w:rsid w:val="00016E66"/>
    <w:rPr>
      <w:color w:val="605E5C"/>
      <w:shd w:val="clear" w:color="auto" w:fill="E1DFDD"/>
    </w:rPr>
  </w:style>
  <w:style w:type="paragraph" w:styleId="Header">
    <w:name w:val="header"/>
    <w:basedOn w:val="Normal"/>
    <w:link w:val="HeaderChar"/>
    <w:uiPriority w:val="99"/>
    <w:unhideWhenUsed/>
    <w:rsid w:val="00B23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6AF"/>
  </w:style>
  <w:style w:type="paragraph" w:styleId="Footer">
    <w:name w:val="footer"/>
    <w:basedOn w:val="Normal"/>
    <w:link w:val="FooterChar"/>
    <w:uiPriority w:val="99"/>
    <w:unhideWhenUsed/>
    <w:rsid w:val="00B23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weddill.gov.wales/docs/caecd/research/130424-welsh-adults-teaching-learning-approaches-en.pdf"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youtu.be/E9dqmNBKmGQ"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www.estyn.gov.wales/effective-practice/welsh-second-language-comes-firs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styn.gov.wales/effective-practice/developing-welsh-language-skills-early-years-learning"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1917</Words>
  <Characters>10929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Lloyd (1600767)</dc:creator>
  <cp:keywords/>
  <dc:description/>
  <cp:lastModifiedBy>Carys Lloyd (1600767)</cp:lastModifiedBy>
  <cp:revision>2</cp:revision>
  <dcterms:created xsi:type="dcterms:W3CDTF">2019-06-05T22:01:00Z</dcterms:created>
  <dcterms:modified xsi:type="dcterms:W3CDTF">2019-06-05T22:01:00Z</dcterms:modified>
</cp:coreProperties>
</file>