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81820388"/>
        <w:docPartObj>
          <w:docPartGallery w:val="Cover Pages"/>
          <w:docPartUnique/>
        </w:docPartObj>
      </w:sdtPr>
      <w:sdtEndPr/>
      <w:sdtContent>
        <w:p w14:paraId="146DCBE6" w14:textId="77777777" w:rsidR="008F57A2" w:rsidRDefault="008F57A2">
          <w:pPr>
            <w:pStyle w:val="NoSpacing"/>
          </w:pPr>
        </w:p>
        <w:p w14:paraId="0A32E03F" w14:textId="77777777" w:rsidR="008F57A2" w:rsidRDefault="008F57A2">
          <w:pPr>
            <w:pStyle w:val="NoSpacing"/>
          </w:pPr>
        </w:p>
        <w:p w14:paraId="6B3A67B1" w14:textId="77777777" w:rsidR="008F57A2" w:rsidRDefault="008F57A2">
          <w:pPr>
            <w:pStyle w:val="NoSpacing"/>
          </w:pPr>
        </w:p>
        <w:p w14:paraId="794C4CD3" w14:textId="77777777" w:rsidR="008F57A2" w:rsidRDefault="008F57A2">
          <w:pPr>
            <w:pStyle w:val="NoSpacing"/>
          </w:pPr>
        </w:p>
        <w:p w14:paraId="5C6AF171" w14:textId="77777777" w:rsidR="008F57A2" w:rsidRDefault="008F57A2">
          <w:pPr>
            <w:pStyle w:val="NoSpacing"/>
          </w:pPr>
        </w:p>
        <w:p w14:paraId="37663188" w14:textId="77777777" w:rsidR="008F57A2" w:rsidRDefault="008F57A2">
          <w:pPr>
            <w:pStyle w:val="NoSpacing"/>
          </w:pPr>
        </w:p>
        <w:p w14:paraId="62408DFE" w14:textId="77777777" w:rsidR="008F57A2" w:rsidRDefault="008F57A2">
          <w:pPr>
            <w:pStyle w:val="NoSpacing"/>
          </w:pPr>
        </w:p>
        <w:p w14:paraId="0D80C547" w14:textId="77777777" w:rsidR="008F57A2" w:rsidRDefault="008F57A2">
          <w:pPr>
            <w:pStyle w:val="NoSpacing"/>
          </w:pPr>
        </w:p>
        <w:p w14:paraId="0ECB3EF8" w14:textId="77777777" w:rsidR="008F57A2" w:rsidRDefault="008F57A2">
          <w:pPr>
            <w:pStyle w:val="NoSpacing"/>
          </w:pPr>
        </w:p>
        <w:p w14:paraId="4E4836A5" w14:textId="77777777" w:rsidR="008F57A2" w:rsidRDefault="008F57A2">
          <w:pPr>
            <w:pStyle w:val="NoSpacing"/>
          </w:pPr>
        </w:p>
        <w:p w14:paraId="1AA6E92D" w14:textId="77777777" w:rsidR="008F57A2" w:rsidRDefault="008F57A2">
          <w:pPr>
            <w:pStyle w:val="NoSpacing"/>
          </w:pPr>
        </w:p>
        <w:p w14:paraId="56C03886" w14:textId="77777777" w:rsidR="008F57A2" w:rsidRDefault="008F57A2">
          <w:pPr>
            <w:pStyle w:val="NoSpacing"/>
          </w:pPr>
        </w:p>
        <w:p w14:paraId="2969DA13" w14:textId="77777777" w:rsidR="008F57A2" w:rsidRDefault="008F57A2">
          <w:pPr>
            <w:pStyle w:val="NoSpacing"/>
          </w:pPr>
        </w:p>
        <w:p w14:paraId="07C4D9E4" w14:textId="77777777" w:rsidR="008F57A2" w:rsidRDefault="008F57A2">
          <w:pPr>
            <w:pStyle w:val="NoSpacing"/>
          </w:pPr>
        </w:p>
        <w:p w14:paraId="158DF27B" w14:textId="77777777" w:rsidR="008F57A2" w:rsidRDefault="008F57A2">
          <w:pPr>
            <w:pStyle w:val="NoSpacing"/>
          </w:pPr>
        </w:p>
        <w:p w14:paraId="1126C36D" w14:textId="77777777" w:rsidR="008F57A2" w:rsidRDefault="008F57A2">
          <w:pPr>
            <w:pStyle w:val="NoSpacing"/>
          </w:pPr>
        </w:p>
        <w:p w14:paraId="593229B9" w14:textId="77777777" w:rsidR="008F57A2" w:rsidRDefault="008F57A2">
          <w:pPr>
            <w:pStyle w:val="NoSpacing"/>
          </w:pPr>
        </w:p>
        <w:p w14:paraId="2A50077A" w14:textId="77777777" w:rsidR="008F57A2" w:rsidRDefault="008F57A2">
          <w:pPr>
            <w:pStyle w:val="NoSpacing"/>
          </w:pPr>
        </w:p>
        <w:p w14:paraId="17867C93" w14:textId="77777777" w:rsidR="008F57A2" w:rsidRDefault="008F57A2">
          <w:pPr>
            <w:pStyle w:val="NoSpacing"/>
          </w:pPr>
        </w:p>
        <w:p w14:paraId="66AD9ED6" w14:textId="77777777" w:rsidR="008F57A2" w:rsidRDefault="008F57A2">
          <w:pPr>
            <w:pStyle w:val="NoSpacing"/>
          </w:pPr>
        </w:p>
        <w:p w14:paraId="09069B32" w14:textId="77777777" w:rsidR="00FD5CFA" w:rsidRDefault="00FD5CFA">
          <w:pPr>
            <w:pStyle w:val="NoSpacing"/>
          </w:pPr>
        </w:p>
        <w:p w14:paraId="0C882371" w14:textId="77777777" w:rsidR="00FD5CFA" w:rsidRDefault="00FD5CFA">
          <w:pPr>
            <w:pStyle w:val="NoSpacing"/>
          </w:pPr>
        </w:p>
        <w:p w14:paraId="537441A4" w14:textId="77777777" w:rsidR="00FD5CFA" w:rsidRDefault="00FD5CFA">
          <w:pPr>
            <w:pStyle w:val="NoSpacing"/>
          </w:pPr>
        </w:p>
        <w:p w14:paraId="61272585" w14:textId="77777777" w:rsidR="00FD5CFA" w:rsidRDefault="00FD5CFA">
          <w:pPr>
            <w:pStyle w:val="NoSpacing"/>
          </w:pPr>
        </w:p>
        <w:p w14:paraId="21B4CBC9" w14:textId="77777777" w:rsidR="00FD5CFA" w:rsidRDefault="00FD5CFA">
          <w:pPr>
            <w:pStyle w:val="NoSpacing"/>
          </w:pPr>
        </w:p>
        <w:p w14:paraId="3C5BB369" w14:textId="77777777" w:rsidR="00FD5CFA" w:rsidRDefault="00FD5CFA">
          <w:pPr>
            <w:pStyle w:val="NoSpacing"/>
          </w:pPr>
        </w:p>
        <w:p w14:paraId="5621497F" w14:textId="77777777" w:rsidR="00FD5CFA" w:rsidRDefault="00FD5CFA">
          <w:pPr>
            <w:pStyle w:val="NoSpacing"/>
          </w:pPr>
        </w:p>
        <w:p w14:paraId="5A6B1F8B" w14:textId="77777777" w:rsidR="00FD5CFA" w:rsidRDefault="00FD5CFA">
          <w:pPr>
            <w:pStyle w:val="NoSpacing"/>
          </w:pPr>
        </w:p>
        <w:p w14:paraId="2E13A04A" w14:textId="77777777" w:rsidR="00FD5CFA" w:rsidRDefault="00FD5CFA">
          <w:pPr>
            <w:pStyle w:val="NoSpacing"/>
          </w:pPr>
        </w:p>
        <w:p w14:paraId="0B599701" w14:textId="77777777" w:rsidR="00FD5CFA" w:rsidRDefault="00FD5CFA">
          <w:pPr>
            <w:pStyle w:val="NoSpacing"/>
          </w:pPr>
        </w:p>
        <w:p w14:paraId="0C877D4D" w14:textId="77777777" w:rsidR="00FD5CFA" w:rsidRDefault="00FD5CFA">
          <w:pPr>
            <w:pStyle w:val="NoSpacing"/>
          </w:pPr>
        </w:p>
        <w:p w14:paraId="2BF22378" w14:textId="77777777" w:rsidR="00FD5CFA" w:rsidRDefault="00FD5CFA">
          <w:pPr>
            <w:pStyle w:val="NoSpacing"/>
          </w:pPr>
        </w:p>
        <w:p w14:paraId="68DDE746" w14:textId="77777777" w:rsidR="00FD5CFA" w:rsidRDefault="00FD5CFA">
          <w:pPr>
            <w:pStyle w:val="NoSpacing"/>
          </w:pPr>
        </w:p>
        <w:p w14:paraId="6E1E6445" w14:textId="77777777" w:rsidR="00FD5CFA" w:rsidRDefault="00FD5CFA">
          <w:pPr>
            <w:pStyle w:val="NoSpacing"/>
          </w:pPr>
        </w:p>
        <w:p w14:paraId="6AB66D30" w14:textId="77777777" w:rsidR="00FD5CFA" w:rsidRDefault="00FD5CFA">
          <w:pPr>
            <w:pStyle w:val="NoSpacing"/>
          </w:pPr>
        </w:p>
        <w:p w14:paraId="3A0E776B" w14:textId="77777777" w:rsidR="00FD5CFA" w:rsidRDefault="00FD5CFA">
          <w:pPr>
            <w:pStyle w:val="NoSpacing"/>
          </w:pPr>
        </w:p>
        <w:p w14:paraId="47100754" w14:textId="77777777" w:rsidR="00FD5CFA" w:rsidRDefault="00FD5CFA">
          <w:pPr>
            <w:pStyle w:val="NoSpacing"/>
          </w:pPr>
        </w:p>
        <w:p w14:paraId="13B8A3BC" w14:textId="77777777" w:rsidR="00FD5CFA" w:rsidRDefault="00FD5CFA">
          <w:pPr>
            <w:pStyle w:val="NoSpacing"/>
          </w:pPr>
        </w:p>
        <w:p w14:paraId="735B3C60" w14:textId="77777777" w:rsidR="00FD5CFA" w:rsidRDefault="00FD5CFA">
          <w:pPr>
            <w:pStyle w:val="NoSpacing"/>
          </w:pPr>
        </w:p>
        <w:p w14:paraId="34867C54" w14:textId="77777777" w:rsidR="00FD5CFA" w:rsidRDefault="00FD5CFA">
          <w:pPr>
            <w:pStyle w:val="NoSpacing"/>
          </w:pPr>
        </w:p>
        <w:p w14:paraId="41754AC3" w14:textId="77777777" w:rsidR="00FD5CFA" w:rsidRDefault="00FD5CFA">
          <w:pPr>
            <w:pStyle w:val="NoSpacing"/>
          </w:pPr>
        </w:p>
        <w:p w14:paraId="56A06C85" w14:textId="77777777" w:rsidR="008F57A2" w:rsidRDefault="008F57A2">
          <w:pPr>
            <w:pStyle w:val="NoSpacing"/>
          </w:pPr>
        </w:p>
        <w:p w14:paraId="54F2F7F6" w14:textId="4BE386AD" w:rsidR="008F57A2" w:rsidRDefault="008F57A2" w:rsidP="00FD5CFA">
          <w:pPr>
            <w:pStyle w:val="NoSpacing"/>
          </w:pPr>
          <w:r>
            <w:rPr>
              <w:noProof/>
            </w:rPr>
            <mc:AlternateContent>
              <mc:Choice Requires="wpg">
                <w:drawing>
                  <wp:anchor distT="0" distB="0" distL="114300" distR="114300" simplePos="0" relativeHeight="251659264" behindDoc="1" locked="0" layoutInCell="1" allowOverlap="1" wp14:anchorId="5A54152C" wp14:editId="66BD213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0-21T00:00:00Z">
                                      <w:dateFormat w:val="M/d/yyyy"/>
                                      <w:lid w:val="en-US"/>
                                      <w:storeMappedDataAs w:val="dateTime"/>
                                      <w:calendar w:val="gregorian"/>
                                    </w:date>
                                  </w:sdtPr>
                                  <w:sdtEndPr/>
                                  <w:sdtContent>
                                    <w:p w14:paraId="298376A8" w14:textId="75A7790E" w:rsidR="008F57A2" w:rsidRDefault="008F57A2">
                                      <w:pPr>
                                        <w:pStyle w:val="NoSpacing"/>
                                        <w:jc w:val="right"/>
                                        <w:rPr>
                                          <w:color w:val="FFFFFF" w:themeColor="background1"/>
                                          <w:sz w:val="28"/>
                                          <w:szCs w:val="28"/>
                                        </w:rPr>
                                      </w:pPr>
                                      <w:r>
                                        <w:rPr>
                                          <w:color w:val="FFFFFF" w:themeColor="background1"/>
                                          <w:sz w:val="28"/>
                                          <w:szCs w:val="28"/>
                                        </w:rPr>
                                        <w:t>10/21/2024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54152C"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0-21T00:00:00Z">
                                <w:dateFormat w:val="M/d/yyyy"/>
                                <w:lid w:val="en-US"/>
                                <w:storeMappedDataAs w:val="dateTime"/>
                                <w:calendar w:val="gregorian"/>
                              </w:date>
                            </w:sdtPr>
                            <w:sdtEndPr/>
                            <w:sdtContent>
                              <w:p w14:paraId="298376A8" w14:textId="75A7790E" w:rsidR="008F57A2" w:rsidRDefault="008F57A2">
                                <w:pPr>
                                  <w:pStyle w:val="NoSpacing"/>
                                  <w:jc w:val="right"/>
                                  <w:rPr>
                                    <w:color w:val="FFFFFF" w:themeColor="background1"/>
                                    <w:sz w:val="28"/>
                                    <w:szCs w:val="28"/>
                                  </w:rPr>
                                </w:pPr>
                                <w:r>
                                  <w:rPr>
                                    <w:color w:val="FFFFFF" w:themeColor="background1"/>
                                    <w:sz w:val="28"/>
                                    <w:szCs w:val="28"/>
                                  </w:rPr>
                                  <w:t>10/21/2024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0AFE17F" wp14:editId="4A631B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1582F" w14:textId="4AEF23CC" w:rsidR="008F57A2" w:rsidRDefault="007E40F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F57A2">
                                      <w:rPr>
                                        <w:color w:val="156082" w:themeColor="accent1"/>
                                        <w:sz w:val="26"/>
                                        <w:szCs w:val="26"/>
                                      </w:rPr>
                                      <w:t>Kelly Casey (2106451)</w:t>
                                    </w:r>
                                  </w:sdtContent>
                                </w:sdt>
                              </w:p>
                              <w:p w14:paraId="7EF0E54D" w14:textId="6DE1015B" w:rsidR="008F57A2" w:rsidRDefault="007E40F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F57A2" w:rsidRPr="008F57A2">
                                      <w:rPr>
                                        <w:caps/>
                                        <w:color w:val="595959" w:themeColor="text1" w:themeTint="A6"/>
                                        <w:sz w:val="20"/>
                                        <w:szCs w:val="20"/>
                                      </w:rPr>
                                      <w:t>ACCA6020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AFE17F"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C91582F" w14:textId="4AEF23CC" w:rsidR="008F57A2" w:rsidRDefault="007E40F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F57A2">
                                <w:rPr>
                                  <w:color w:val="156082" w:themeColor="accent1"/>
                                  <w:sz w:val="26"/>
                                  <w:szCs w:val="26"/>
                                </w:rPr>
                                <w:t>Kelly Casey (2106451)</w:t>
                              </w:r>
                            </w:sdtContent>
                          </w:sdt>
                        </w:p>
                        <w:p w14:paraId="7EF0E54D" w14:textId="6DE1015B" w:rsidR="008F57A2" w:rsidRDefault="007E40F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F57A2" w:rsidRPr="008F57A2">
                                <w:rPr>
                                  <w:caps/>
                                  <w:color w:val="595959" w:themeColor="text1" w:themeTint="A6"/>
                                  <w:sz w:val="20"/>
                                  <w:szCs w:val="20"/>
                                </w:rPr>
                                <w:t>ACCA6020</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B898A7" wp14:editId="17C524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F1680" w14:textId="279E446B" w:rsidR="008F57A2" w:rsidRDefault="007E40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F57A2" w:rsidRPr="008F57A2">
                                      <w:rPr>
                                        <w:rFonts w:asciiTheme="majorHAnsi" w:eastAsiaTheme="majorEastAsia" w:hAnsiTheme="majorHAnsi" w:cstheme="majorBidi"/>
                                        <w:color w:val="262626" w:themeColor="text1" w:themeTint="D9"/>
                                        <w:sz w:val="72"/>
                                        <w:szCs w:val="72"/>
                                      </w:rPr>
                                      <w:t>Project Proposal</w:t>
                                    </w:r>
                                  </w:sdtContent>
                                </w:sdt>
                              </w:p>
                              <w:p w14:paraId="7BBF32B1" w14:textId="0FFDD1DB" w:rsidR="008F57A2" w:rsidRDefault="007E40F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F57A2" w:rsidRPr="008F57A2">
                                      <w:rPr>
                                        <w:color w:val="404040" w:themeColor="text1" w:themeTint="BF"/>
                                        <w:sz w:val="36"/>
                                        <w:szCs w:val="36"/>
                                      </w:rPr>
                                      <w:t xml:space="preserve">Women in STEM Study Buddy </w:t>
                                    </w:r>
                                    <w:r w:rsidR="00361E38">
                                      <w:rPr>
                                        <w:color w:val="404040" w:themeColor="text1" w:themeTint="BF"/>
                                        <w:sz w:val="36"/>
                                        <w:szCs w:val="36"/>
                                      </w:rPr>
                                      <w:t>Platform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FB898A7"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76F1680" w14:textId="279E446B" w:rsidR="008F57A2" w:rsidRDefault="007E40F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F57A2" w:rsidRPr="008F57A2">
                                <w:rPr>
                                  <w:rFonts w:asciiTheme="majorHAnsi" w:eastAsiaTheme="majorEastAsia" w:hAnsiTheme="majorHAnsi" w:cstheme="majorBidi"/>
                                  <w:color w:val="262626" w:themeColor="text1" w:themeTint="D9"/>
                                  <w:sz w:val="72"/>
                                  <w:szCs w:val="72"/>
                                </w:rPr>
                                <w:t>Project Proposal</w:t>
                              </w:r>
                            </w:sdtContent>
                          </w:sdt>
                        </w:p>
                        <w:p w14:paraId="7BBF32B1" w14:textId="0FFDD1DB" w:rsidR="008F57A2" w:rsidRDefault="007E40F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F57A2" w:rsidRPr="008F57A2">
                                <w:rPr>
                                  <w:color w:val="404040" w:themeColor="text1" w:themeTint="BF"/>
                                  <w:sz w:val="36"/>
                                  <w:szCs w:val="36"/>
                                </w:rPr>
                                <w:t xml:space="preserve">Women in STEM Study Buddy </w:t>
                              </w:r>
                              <w:r w:rsidR="00361E38">
                                <w:rPr>
                                  <w:color w:val="404040" w:themeColor="text1" w:themeTint="BF"/>
                                  <w:sz w:val="36"/>
                                  <w:szCs w:val="36"/>
                                </w:rPr>
                                <w:t>Platform</w:t>
                              </w:r>
                            </w:sdtContent>
                          </w:sdt>
                        </w:p>
                      </w:txbxContent>
                    </v:textbox>
                    <w10:wrap anchorx="page" anchory="page"/>
                  </v:shape>
                </w:pict>
              </mc:Fallback>
            </mc:AlternateContent>
          </w:r>
          <w:r>
            <w:rPr>
              <w:noProof/>
            </w:rPr>
            <w:drawing>
              <wp:inline distT="0" distB="0" distL="0" distR="0" wp14:anchorId="7A84284A" wp14:editId="1782AC7C">
                <wp:extent cx="3599688" cy="1258824"/>
                <wp:effectExtent l="0" t="0" r="1270" b="0"/>
                <wp:docPr id="46959026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90267" name="Picture 1" descr="A close-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r>
            <w:br w:type="page"/>
          </w:r>
        </w:p>
      </w:sdtContent>
    </w:sdt>
    <w:sdt>
      <w:sdtPr>
        <w:rPr>
          <w:rFonts w:asciiTheme="minorHAnsi" w:eastAsiaTheme="minorHAnsi" w:hAnsiTheme="minorHAnsi" w:cstheme="minorBidi"/>
          <w:color w:val="auto"/>
          <w:kern w:val="2"/>
          <w:sz w:val="24"/>
          <w:szCs w:val="24"/>
          <w:lang w:val="en-GB"/>
          <w14:ligatures w14:val="standardContextual"/>
        </w:rPr>
        <w:id w:val="-280889546"/>
        <w:docPartObj>
          <w:docPartGallery w:val="Table of Contents"/>
          <w:docPartUnique/>
        </w:docPartObj>
      </w:sdtPr>
      <w:sdtEndPr>
        <w:rPr>
          <w:b/>
          <w:bCs/>
          <w:noProof/>
        </w:rPr>
      </w:sdtEndPr>
      <w:sdtContent>
        <w:p w14:paraId="197D6B97" w14:textId="15123C54" w:rsidR="008F57A2" w:rsidRDefault="008F57A2">
          <w:pPr>
            <w:pStyle w:val="TOCHeading"/>
          </w:pPr>
          <w:r>
            <w:t>Table of Contents</w:t>
          </w:r>
        </w:p>
        <w:p w14:paraId="27E6C73C" w14:textId="39354D43" w:rsidR="003776A5" w:rsidRDefault="008F57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357502" w:history="1">
            <w:r w:rsidR="003776A5" w:rsidRPr="009529E4">
              <w:rPr>
                <w:rStyle w:val="Hyperlink"/>
                <w:noProof/>
              </w:rPr>
              <w:t>Aims</w:t>
            </w:r>
            <w:r w:rsidR="003776A5">
              <w:rPr>
                <w:noProof/>
                <w:webHidden/>
              </w:rPr>
              <w:tab/>
            </w:r>
            <w:r w:rsidR="003776A5">
              <w:rPr>
                <w:noProof/>
                <w:webHidden/>
              </w:rPr>
              <w:fldChar w:fldCharType="begin"/>
            </w:r>
            <w:r w:rsidR="003776A5">
              <w:rPr>
                <w:noProof/>
                <w:webHidden/>
              </w:rPr>
              <w:instrText xml:space="preserve"> PAGEREF _Toc180357502 \h </w:instrText>
            </w:r>
            <w:r w:rsidR="003776A5">
              <w:rPr>
                <w:noProof/>
                <w:webHidden/>
              </w:rPr>
            </w:r>
            <w:r w:rsidR="003776A5">
              <w:rPr>
                <w:noProof/>
                <w:webHidden/>
              </w:rPr>
              <w:fldChar w:fldCharType="separate"/>
            </w:r>
            <w:r w:rsidR="003776A5">
              <w:rPr>
                <w:noProof/>
                <w:webHidden/>
              </w:rPr>
              <w:t>3</w:t>
            </w:r>
            <w:r w:rsidR="003776A5">
              <w:rPr>
                <w:noProof/>
                <w:webHidden/>
              </w:rPr>
              <w:fldChar w:fldCharType="end"/>
            </w:r>
          </w:hyperlink>
        </w:p>
        <w:p w14:paraId="5B760F9A" w14:textId="7ECAE766" w:rsidR="003776A5" w:rsidRDefault="003776A5">
          <w:pPr>
            <w:pStyle w:val="TOC2"/>
            <w:tabs>
              <w:tab w:val="right" w:leader="dot" w:pos="9016"/>
            </w:tabs>
            <w:rPr>
              <w:rFonts w:eastAsiaTheme="minorEastAsia"/>
              <w:noProof/>
              <w:lang w:eastAsia="en-GB"/>
            </w:rPr>
          </w:pPr>
          <w:hyperlink w:anchor="_Toc180357503" w:history="1">
            <w:r w:rsidRPr="009529E4">
              <w:rPr>
                <w:rStyle w:val="Hyperlink"/>
                <w:noProof/>
              </w:rPr>
              <w:t>Objectives</w:t>
            </w:r>
            <w:r>
              <w:rPr>
                <w:noProof/>
                <w:webHidden/>
              </w:rPr>
              <w:tab/>
            </w:r>
            <w:r>
              <w:rPr>
                <w:noProof/>
                <w:webHidden/>
              </w:rPr>
              <w:fldChar w:fldCharType="begin"/>
            </w:r>
            <w:r>
              <w:rPr>
                <w:noProof/>
                <w:webHidden/>
              </w:rPr>
              <w:instrText xml:space="preserve"> PAGEREF _Toc180357503 \h </w:instrText>
            </w:r>
            <w:r>
              <w:rPr>
                <w:noProof/>
                <w:webHidden/>
              </w:rPr>
            </w:r>
            <w:r>
              <w:rPr>
                <w:noProof/>
                <w:webHidden/>
              </w:rPr>
              <w:fldChar w:fldCharType="separate"/>
            </w:r>
            <w:r>
              <w:rPr>
                <w:noProof/>
                <w:webHidden/>
              </w:rPr>
              <w:t>3</w:t>
            </w:r>
            <w:r>
              <w:rPr>
                <w:noProof/>
                <w:webHidden/>
              </w:rPr>
              <w:fldChar w:fldCharType="end"/>
            </w:r>
          </w:hyperlink>
        </w:p>
        <w:p w14:paraId="5B4179BC" w14:textId="58B612A1" w:rsidR="003776A5" w:rsidRDefault="003776A5">
          <w:pPr>
            <w:pStyle w:val="TOC2"/>
            <w:tabs>
              <w:tab w:val="right" w:leader="dot" w:pos="9016"/>
            </w:tabs>
            <w:rPr>
              <w:rFonts w:eastAsiaTheme="minorEastAsia"/>
              <w:noProof/>
              <w:lang w:eastAsia="en-GB"/>
            </w:rPr>
          </w:pPr>
          <w:hyperlink w:anchor="_Toc180357504" w:history="1">
            <w:r w:rsidRPr="009529E4">
              <w:rPr>
                <w:rStyle w:val="Hyperlink"/>
                <w:noProof/>
              </w:rPr>
              <w:t>Background</w:t>
            </w:r>
            <w:r>
              <w:rPr>
                <w:noProof/>
                <w:webHidden/>
              </w:rPr>
              <w:tab/>
            </w:r>
            <w:r>
              <w:rPr>
                <w:noProof/>
                <w:webHidden/>
              </w:rPr>
              <w:fldChar w:fldCharType="begin"/>
            </w:r>
            <w:r>
              <w:rPr>
                <w:noProof/>
                <w:webHidden/>
              </w:rPr>
              <w:instrText xml:space="preserve"> PAGEREF _Toc180357504 \h </w:instrText>
            </w:r>
            <w:r>
              <w:rPr>
                <w:noProof/>
                <w:webHidden/>
              </w:rPr>
            </w:r>
            <w:r>
              <w:rPr>
                <w:noProof/>
                <w:webHidden/>
              </w:rPr>
              <w:fldChar w:fldCharType="separate"/>
            </w:r>
            <w:r>
              <w:rPr>
                <w:noProof/>
                <w:webHidden/>
              </w:rPr>
              <w:t>3</w:t>
            </w:r>
            <w:r>
              <w:rPr>
                <w:noProof/>
                <w:webHidden/>
              </w:rPr>
              <w:fldChar w:fldCharType="end"/>
            </w:r>
          </w:hyperlink>
        </w:p>
        <w:p w14:paraId="79E8059F" w14:textId="3EB70E1C" w:rsidR="003776A5" w:rsidRDefault="003776A5">
          <w:pPr>
            <w:pStyle w:val="TOC2"/>
            <w:tabs>
              <w:tab w:val="right" w:leader="dot" w:pos="9016"/>
            </w:tabs>
            <w:rPr>
              <w:rFonts w:eastAsiaTheme="minorEastAsia"/>
              <w:noProof/>
              <w:lang w:eastAsia="en-GB"/>
            </w:rPr>
          </w:pPr>
          <w:hyperlink w:anchor="_Toc180357505" w:history="1">
            <w:r w:rsidRPr="009529E4">
              <w:rPr>
                <w:rStyle w:val="Hyperlink"/>
                <w:noProof/>
              </w:rPr>
              <w:t>Literature Review</w:t>
            </w:r>
            <w:r>
              <w:rPr>
                <w:noProof/>
                <w:webHidden/>
              </w:rPr>
              <w:tab/>
            </w:r>
            <w:r>
              <w:rPr>
                <w:noProof/>
                <w:webHidden/>
              </w:rPr>
              <w:fldChar w:fldCharType="begin"/>
            </w:r>
            <w:r>
              <w:rPr>
                <w:noProof/>
                <w:webHidden/>
              </w:rPr>
              <w:instrText xml:space="preserve"> PAGEREF _Toc180357505 \h </w:instrText>
            </w:r>
            <w:r>
              <w:rPr>
                <w:noProof/>
                <w:webHidden/>
              </w:rPr>
            </w:r>
            <w:r>
              <w:rPr>
                <w:noProof/>
                <w:webHidden/>
              </w:rPr>
              <w:fldChar w:fldCharType="separate"/>
            </w:r>
            <w:r>
              <w:rPr>
                <w:noProof/>
                <w:webHidden/>
              </w:rPr>
              <w:t>4</w:t>
            </w:r>
            <w:r>
              <w:rPr>
                <w:noProof/>
                <w:webHidden/>
              </w:rPr>
              <w:fldChar w:fldCharType="end"/>
            </w:r>
          </w:hyperlink>
        </w:p>
        <w:p w14:paraId="552CAD48" w14:textId="0437B979" w:rsidR="003776A5" w:rsidRDefault="003776A5">
          <w:pPr>
            <w:pStyle w:val="TOC2"/>
            <w:tabs>
              <w:tab w:val="right" w:leader="dot" w:pos="9016"/>
            </w:tabs>
            <w:rPr>
              <w:rFonts w:eastAsiaTheme="minorEastAsia"/>
              <w:noProof/>
              <w:lang w:eastAsia="en-GB"/>
            </w:rPr>
          </w:pPr>
          <w:hyperlink w:anchor="_Toc180357506" w:history="1">
            <w:r w:rsidRPr="009529E4">
              <w:rPr>
                <w:rStyle w:val="Hyperlink"/>
                <w:noProof/>
              </w:rPr>
              <w:t>Problem statement</w:t>
            </w:r>
            <w:r>
              <w:rPr>
                <w:noProof/>
                <w:webHidden/>
              </w:rPr>
              <w:tab/>
            </w:r>
            <w:r>
              <w:rPr>
                <w:noProof/>
                <w:webHidden/>
              </w:rPr>
              <w:fldChar w:fldCharType="begin"/>
            </w:r>
            <w:r>
              <w:rPr>
                <w:noProof/>
                <w:webHidden/>
              </w:rPr>
              <w:instrText xml:space="preserve"> PAGEREF _Toc180357506 \h </w:instrText>
            </w:r>
            <w:r>
              <w:rPr>
                <w:noProof/>
                <w:webHidden/>
              </w:rPr>
            </w:r>
            <w:r>
              <w:rPr>
                <w:noProof/>
                <w:webHidden/>
              </w:rPr>
              <w:fldChar w:fldCharType="separate"/>
            </w:r>
            <w:r>
              <w:rPr>
                <w:noProof/>
                <w:webHidden/>
              </w:rPr>
              <w:t>5</w:t>
            </w:r>
            <w:r>
              <w:rPr>
                <w:noProof/>
                <w:webHidden/>
              </w:rPr>
              <w:fldChar w:fldCharType="end"/>
            </w:r>
          </w:hyperlink>
        </w:p>
        <w:p w14:paraId="2E007B33" w14:textId="05D1323A" w:rsidR="003776A5" w:rsidRDefault="003776A5">
          <w:pPr>
            <w:pStyle w:val="TOC1"/>
            <w:tabs>
              <w:tab w:val="right" w:leader="dot" w:pos="9016"/>
            </w:tabs>
            <w:rPr>
              <w:rFonts w:eastAsiaTheme="minorEastAsia"/>
              <w:noProof/>
              <w:lang w:eastAsia="en-GB"/>
            </w:rPr>
          </w:pPr>
          <w:hyperlink w:anchor="_Toc180357507" w:history="1">
            <w:r w:rsidRPr="009529E4">
              <w:rPr>
                <w:rStyle w:val="Hyperlink"/>
                <w:noProof/>
              </w:rPr>
              <w:t>Project design</w:t>
            </w:r>
            <w:r>
              <w:rPr>
                <w:noProof/>
                <w:webHidden/>
              </w:rPr>
              <w:tab/>
            </w:r>
            <w:r>
              <w:rPr>
                <w:noProof/>
                <w:webHidden/>
              </w:rPr>
              <w:fldChar w:fldCharType="begin"/>
            </w:r>
            <w:r>
              <w:rPr>
                <w:noProof/>
                <w:webHidden/>
              </w:rPr>
              <w:instrText xml:space="preserve"> PAGEREF _Toc180357507 \h </w:instrText>
            </w:r>
            <w:r>
              <w:rPr>
                <w:noProof/>
                <w:webHidden/>
              </w:rPr>
            </w:r>
            <w:r>
              <w:rPr>
                <w:noProof/>
                <w:webHidden/>
              </w:rPr>
              <w:fldChar w:fldCharType="separate"/>
            </w:r>
            <w:r>
              <w:rPr>
                <w:noProof/>
                <w:webHidden/>
              </w:rPr>
              <w:t>6</w:t>
            </w:r>
            <w:r>
              <w:rPr>
                <w:noProof/>
                <w:webHidden/>
              </w:rPr>
              <w:fldChar w:fldCharType="end"/>
            </w:r>
          </w:hyperlink>
        </w:p>
        <w:p w14:paraId="63831769" w14:textId="5EC3EA0E" w:rsidR="003776A5" w:rsidRDefault="003776A5">
          <w:pPr>
            <w:pStyle w:val="TOC2"/>
            <w:tabs>
              <w:tab w:val="right" w:leader="dot" w:pos="9016"/>
            </w:tabs>
            <w:rPr>
              <w:rFonts w:eastAsiaTheme="minorEastAsia"/>
              <w:noProof/>
              <w:lang w:eastAsia="en-GB"/>
            </w:rPr>
          </w:pPr>
          <w:hyperlink w:anchor="_Toc180357508" w:history="1">
            <w:r w:rsidRPr="009529E4">
              <w:rPr>
                <w:rStyle w:val="Hyperlink"/>
                <w:noProof/>
              </w:rPr>
              <w:t>Wireframe</w:t>
            </w:r>
            <w:r>
              <w:rPr>
                <w:noProof/>
                <w:webHidden/>
              </w:rPr>
              <w:tab/>
            </w:r>
            <w:r>
              <w:rPr>
                <w:noProof/>
                <w:webHidden/>
              </w:rPr>
              <w:fldChar w:fldCharType="begin"/>
            </w:r>
            <w:r>
              <w:rPr>
                <w:noProof/>
                <w:webHidden/>
              </w:rPr>
              <w:instrText xml:space="preserve"> PAGEREF _Toc180357508 \h </w:instrText>
            </w:r>
            <w:r>
              <w:rPr>
                <w:noProof/>
                <w:webHidden/>
              </w:rPr>
            </w:r>
            <w:r>
              <w:rPr>
                <w:noProof/>
                <w:webHidden/>
              </w:rPr>
              <w:fldChar w:fldCharType="separate"/>
            </w:r>
            <w:r>
              <w:rPr>
                <w:noProof/>
                <w:webHidden/>
              </w:rPr>
              <w:t>6</w:t>
            </w:r>
            <w:r>
              <w:rPr>
                <w:noProof/>
                <w:webHidden/>
              </w:rPr>
              <w:fldChar w:fldCharType="end"/>
            </w:r>
          </w:hyperlink>
        </w:p>
        <w:p w14:paraId="372606B7" w14:textId="652523D5" w:rsidR="003776A5" w:rsidRDefault="003776A5">
          <w:pPr>
            <w:pStyle w:val="TOC3"/>
            <w:tabs>
              <w:tab w:val="right" w:leader="dot" w:pos="9016"/>
            </w:tabs>
            <w:rPr>
              <w:rFonts w:eastAsiaTheme="minorEastAsia"/>
              <w:noProof/>
              <w:lang w:eastAsia="en-GB"/>
            </w:rPr>
          </w:pPr>
          <w:hyperlink w:anchor="_Toc180357509" w:history="1">
            <w:r>
              <w:rPr>
                <w:noProof/>
                <w:webHidden/>
              </w:rPr>
              <w:tab/>
            </w:r>
            <w:r>
              <w:rPr>
                <w:noProof/>
                <w:webHidden/>
              </w:rPr>
              <w:fldChar w:fldCharType="begin"/>
            </w:r>
            <w:r>
              <w:rPr>
                <w:noProof/>
                <w:webHidden/>
              </w:rPr>
              <w:instrText xml:space="preserve"> PAGEREF _Toc180357509 \h </w:instrText>
            </w:r>
            <w:r>
              <w:rPr>
                <w:noProof/>
                <w:webHidden/>
              </w:rPr>
            </w:r>
            <w:r>
              <w:rPr>
                <w:noProof/>
                <w:webHidden/>
              </w:rPr>
              <w:fldChar w:fldCharType="separate"/>
            </w:r>
            <w:r>
              <w:rPr>
                <w:noProof/>
                <w:webHidden/>
              </w:rPr>
              <w:t>6</w:t>
            </w:r>
            <w:r>
              <w:rPr>
                <w:noProof/>
                <w:webHidden/>
              </w:rPr>
              <w:fldChar w:fldCharType="end"/>
            </w:r>
          </w:hyperlink>
        </w:p>
        <w:p w14:paraId="48DC5FB7" w14:textId="5B09E2D3" w:rsidR="003776A5" w:rsidRDefault="003776A5">
          <w:pPr>
            <w:pStyle w:val="TOC2"/>
            <w:tabs>
              <w:tab w:val="right" w:leader="dot" w:pos="9016"/>
            </w:tabs>
            <w:rPr>
              <w:rFonts w:eastAsiaTheme="minorEastAsia"/>
              <w:noProof/>
              <w:lang w:eastAsia="en-GB"/>
            </w:rPr>
          </w:pPr>
          <w:hyperlink w:anchor="_Toc180357510" w:history="1">
            <w:r w:rsidRPr="009529E4">
              <w:rPr>
                <w:rStyle w:val="Hyperlink"/>
                <w:noProof/>
              </w:rPr>
              <w:t>Frontend development</w:t>
            </w:r>
            <w:r>
              <w:rPr>
                <w:noProof/>
                <w:webHidden/>
              </w:rPr>
              <w:tab/>
            </w:r>
            <w:r>
              <w:rPr>
                <w:noProof/>
                <w:webHidden/>
              </w:rPr>
              <w:fldChar w:fldCharType="begin"/>
            </w:r>
            <w:r>
              <w:rPr>
                <w:noProof/>
                <w:webHidden/>
              </w:rPr>
              <w:instrText xml:space="preserve"> PAGEREF _Toc180357510 \h </w:instrText>
            </w:r>
            <w:r>
              <w:rPr>
                <w:noProof/>
                <w:webHidden/>
              </w:rPr>
            </w:r>
            <w:r>
              <w:rPr>
                <w:noProof/>
                <w:webHidden/>
              </w:rPr>
              <w:fldChar w:fldCharType="separate"/>
            </w:r>
            <w:r>
              <w:rPr>
                <w:noProof/>
                <w:webHidden/>
              </w:rPr>
              <w:t>8</w:t>
            </w:r>
            <w:r>
              <w:rPr>
                <w:noProof/>
                <w:webHidden/>
              </w:rPr>
              <w:fldChar w:fldCharType="end"/>
            </w:r>
          </w:hyperlink>
        </w:p>
        <w:p w14:paraId="4950C306" w14:textId="41A08778" w:rsidR="003776A5" w:rsidRDefault="003776A5">
          <w:pPr>
            <w:pStyle w:val="TOC3"/>
            <w:tabs>
              <w:tab w:val="right" w:leader="dot" w:pos="9016"/>
            </w:tabs>
            <w:rPr>
              <w:rFonts w:eastAsiaTheme="minorEastAsia"/>
              <w:noProof/>
              <w:lang w:eastAsia="en-GB"/>
            </w:rPr>
          </w:pPr>
          <w:hyperlink w:anchor="_Toc180357511" w:history="1">
            <w:r w:rsidRPr="009529E4">
              <w:rPr>
                <w:rStyle w:val="Hyperlink"/>
                <w:noProof/>
              </w:rPr>
              <w:t>Tools for Frontend Development</w:t>
            </w:r>
            <w:r>
              <w:rPr>
                <w:noProof/>
                <w:webHidden/>
              </w:rPr>
              <w:tab/>
            </w:r>
            <w:r>
              <w:rPr>
                <w:noProof/>
                <w:webHidden/>
              </w:rPr>
              <w:fldChar w:fldCharType="begin"/>
            </w:r>
            <w:r>
              <w:rPr>
                <w:noProof/>
                <w:webHidden/>
              </w:rPr>
              <w:instrText xml:space="preserve"> PAGEREF _Toc180357511 \h </w:instrText>
            </w:r>
            <w:r>
              <w:rPr>
                <w:noProof/>
                <w:webHidden/>
              </w:rPr>
            </w:r>
            <w:r>
              <w:rPr>
                <w:noProof/>
                <w:webHidden/>
              </w:rPr>
              <w:fldChar w:fldCharType="separate"/>
            </w:r>
            <w:r>
              <w:rPr>
                <w:noProof/>
                <w:webHidden/>
              </w:rPr>
              <w:t>9</w:t>
            </w:r>
            <w:r>
              <w:rPr>
                <w:noProof/>
                <w:webHidden/>
              </w:rPr>
              <w:fldChar w:fldCharType="end"/>
            </w:r>
          </w:hyperlink>
        </w:p>
        <w:p w14:paraId="3A56AB53" w14:textId="6FD22224" w:rsidR="003776A5" w:rsidRDefault="003776A5">
          <w:pPr>
            <w:pStyle w:val="TOC2"/>
            <w:tabs>
              <w:tab w:val="right" w:leader="dot" w:pos="9016"/>
            </w:tabs>
            <w:rPr>
              <w:rFonts w:eastAsiaTheme="minorEastAsia"/>
              <w:noProof/>
              <w:lang w:eastAsia="en-GB"/>
            </w:rPr>
          </w:pPr>
          <w:hyperlink w:anchor="_Toc180357512" w:history="1">
            <w:r w:rsidRPr="009529E4">
              <w:rPr>
                <w:rStyle w:val="Hyperlink"/>
                <w:noProof/>
              </w:rPr>
              <w:t>Backend development</w:t>
            </w:r>
            <w:r>
              <w:rPr>
                <w:noProof/>
                <w:webHidden/>
              </w:rPr>
              <w:tab/>
            </w:r>
            <w:r>
              <w:rPr>
                <w:noProof/>
                <w:webHidden/>
              </w:rPr>
              <w:fldChar w:fldCharType="begin"/>
            </w:r>
            <w:r>
              <w:rPr>
                <w:noProof/>
                <w:webHidden/>
              </w:rPr>
              <w:instrText xml:space="preserve"> PAGEREF _Toc180357512 \h </w:instrText>
            </w:r>
            <w:r>
              <w:rPr>
                <w:noProof/>
                <w:webHidden/>
              </w:rPr>
            </w:r>
            <w:r>
              <w:rPr>
                <w:noProof/>
                <w:webHidden/>
              </w:rPr>
              <w:fldChar w:fldCharType="separate"/>
            </w:r>
            <w:r>
              <w:rPr>
                <w:noProof/>
                <w:webHidden/>
              </w:rPr>
              <w:t>9</w:t>
            </w:r>
            <w:r>
              <w:rPr>
                <w:noProof/>
                <w:webHidden/>
              </w:rPr>
              <w:fldChar w:fldCharType="end"/>
            </w:r>
          </w:hyperlink>
        </w:p>
        <w:p w14:paraId="29F76971" w14:textId="34636F0C" w:rsidR="003776A5" w:rsidRDefault="003776A5">
          <w:pPr>
            <w:pStyle w:val="TOC3"/>
            <w:tabs>
              <w:tab w:val="right" w:leader="dot" w:pos="9016"/>
            </w:tabs>
            <w:rPr>
              <w:rFonts w:eastAsiaTheme="minorEastAsia"/>
              <w:noProof/>
              <w:lang w:eastAsia="en-GB"/>
            </w:rPr>
          </w:pPr>
          <w:hyperlink w:anchor="_Toc180357513" w:history="1">
            <w:r w:rsidRPr="009529E4">
              <w:rPr>
                <w:rStyle w:val="Hyperlink"/>
                <w:noProof/>
              </w:rPr>
              <w:t>More technologies</w:t>
            </w:r>
            <w:r>
              <w:rPr>
                <w:noProof/>
                <w:webHidden/>
              </w:rPr>
              <w:tab/>
            </w:r>
            <w:r>
              <w:rPr>
                <w:noProof/>
                <w:webHidden/>
              </w:rPr>
              <w:fldChar w:fldCharType="begin"/>
            </w:r>
            <w:r>
              <w:rPr>
                <w:noProof/>
                <w:webHidden/>
              </w:rPr>
              <w:instrText xml:space="preserve"> PAGEREF _Toc180357513 \h </w:instrText>
            </w:r>
            <w:r>
              <w:rPr>
                <w:noProof/>
                <w:webHidden/>
              </w:rPr>
            </w:r>
            <w:r>
              <w:rPr>
                <w:noProof/>
                <w:webHidden/>
              </w:rPr>
              <w:fldChar w:fldCharType="separate"/>
            </w:r>
            <w:r>
              <w:rPr>
                <w:noProof/>
                <w:webHidden/>
              </w:rPr>
              <w:t>9</w:t>
            </w:r>
            <w:r>
              <w:rPr>
                <w:noProof/>
                <w:webHidden/>
              </w:rPr>
              <w:fldChar w:fldCharType="end"/>
            </w:r>
          </w:hyperlink>
        </w:p>
        <w:p w14:paraId="1394E92C" w14:textId="6539AE76" w:rsidR="003776A5" w:rsidRDefault="003776A5">
          <w:pPr>
            <w:pStyle w:val="TOC2"/>
            <w:tabs>
              <w:tab w:val="right" w:leader="dot" w:pos="9016"/>
            </w:tabs>
            <w:rPr>
              <w:rFonts w:eastAsiaTheme="minorEastAsia"/>
              <w:noProof/>
              <w:lang w:eastAsia="en-GB"/>
            </w:rPr>
          </w:pPr>
          <w:hyperlink w:anchor="_Toc180357514" w:history="1">
            <w:r w:rsidRPr="009529E4">
              <w:rPr>
                <w:rStyle w:val="Hyperlink"/>
                <w:noProof/>
              </w:rPr>
              <w:t>Deployment</w:t>
            </w:r>
            <w:r>
              <w:rPr>
                <w:noProof/>
                <w:webHidden/>
              </w:rPr>
              <w:tab/>
            </w:r>
            <w:r>
              <w:rPr>
                <w:noProof/>
                <w:webHidden/>
              </w:rPr>
              <w:fldChar w:fldCharType="begin"/>
            </w:r>
            <w:r>
              <w:rPr>
                <w:noProof/>
                <w:webHidden/>
              </w:rPr>
              <w:instrText xml:space="preserve"> PAGEREF _Toc180357514 \h </w:instrText>
            </w:r>
            <w:r>
              <w:rPr>
                <w:noProof/>
                <w:webHidden/>
              </w:rPr>
            </w:r>
            <w:r>
              <w:rPr>
                <w:noProof/>
                <w:webHidden/>
              </w:rPr>
              <w:fldChar w:fldCharType="separate"/>
            </w:r>
            <w:r>
              <w:rPr>
                <w:noProof/>
                <w:webHidden/>
              </w:rPr>
              <w:t>10</w:t>
            </w:r>
            <w:r>
              <w:rPr>
                <w:noProof/>
                <w:webHidden/>
              </w:rPr>
              <w:fldChar w:fldCharType="end"/>
            </w:r>
          </w:hyperlink>
        </w:p>
        <w:p w14:paraId="52C1FDA6" w14:textId="1F0436AA" w:rsidR="003776A5" w:rsidRDefault="003776A5">
          <w:pPr>
            <w:pStyle w:val="TOC2"/>
            <w:tabs>
              <w:tab w:val="right" w:leader="dot" w:pos="9016"/>
            </w:tabs>
            <w:rPr>
              <w:rFonts w:eastAsiaTheme="minorEastAsia"/>
              <w:noProof/>
              <w:lang w:eastAsia="en-GB"/>
            </w:rPr>
          </w:pPr>
          <w:hyperlink w:anchor="_Toc180357515" w:history="1">
            <w:r w:rsidRPr="009529E4">
              <w:rPr>
                <w:rStyle w:val="Hyperlink"/>
                <w:noProof/>
              </w:rPr>
              <w:t>Testing</w:t>
            </w:r>
            <w:r>
              <w:rPr>
                <w:noProof/>
                <w:webHidden/>
              </w:rPr>
              <w:tab/>
            </w:r>
            <w:r>
              <w:rPr>
                <w:noProof/>
                <w:webHidden/>
              </w:rPr>
              <w:fldChar w:fldCharType="begin"/>
            </w:r>
            <w:r>
              <w:rPr>
                <w:noProof/>
                <w:webHidden/>
              </w:rPr>
              <w:instrText xml:space="preserve"> PAGEREF _Toc180357515 \h </w:instrText>
            </w:r>
            <w:r>
              <w:rPr>
                <w:noProof/>
                <w:webHidden/>
              </w:rPr>
            </w:r>
            <w:r>
              <w:rPr>
                <w:noProof/>
                <w:webHidden/>
              </w:rPr>
              <w:fldChar w:fldCharType="separate"/>
            </w:r>
            <w:r>
              <w:rPr>
                <w:noProof/>
                <w:webHidden/>
              </w:rPr>
              <w:t>10</w:t>
            </w:r>
            <w:r>
              <w:rPr>
                <w:noProof/>
                <w:webHidden/>
              </w:rPr>
              <w:fldChar w:fldCharType="end"/>
            </w:r>
          </w:hyperlink>
        </w:p>
        <w:p w14:paraId="772C99C6" w14:textId="052DAD4F" w:rsidR="003776A5" w:rsidRDefault="003776A5">
          <w:pPr>
            <w:pStyle w:val="TOC2"/>
            <w:tabs>
              <w:tab w:val="right" w:leader="dot" w:pos="9016"/>
            </w:tabs>
            <w:rPr>
              <w:rFonts w:eastAsiaTheme="minorEastAsia"/>
              <w:noProof/>
              <w:lang w:eastAsia="en-GB"/>
            </w:rPr>
          </w:pPr>
          <w:hyperlink w:anchor="_Toc180357516" w:history="1">
            <w:r w:rsidRPr="009529E4">
              <w:rPr>
                <w:rStyle w:val="Hyperlink"/>
                <w:noProof/>
              </w:rPr>
              <w:t>Development Methodology</w:t>
            </w:r>
            <w:r>
              <w:rPr>
                <w:noProof/>
                <w:webHidden/>
              </w:rPr>
              <w:tab/>
            </w:r>
            <w:r>
              <w:rPr>
                <w:noProof/>
                <w:webHidden/>
              </w:rPr>
              <w:fldChar w:fldCharType="begin"/>
            </w:r>
            <w:r>
              <w:rPr>
                <w:noProof/>
                <w:webHidden/>
              </w:rPr>
              <w:instrText xml:space="preserve"> PAGEREF _Toc180357516 \h </w:instrText>
            </w:r>
            <w:r>
              <w:rPr>
                <w:noProof/>
                <w:webHidden/>
              </w:rPr>
            </w:r>
            <w:r>
              <w:rPr>
                <w:noProof/>
                <w:webHidden/>
              </w:rPr>
              <w:fldChar w:fldCharType="separate"/>
            </w:r>
            <w:r>
              <w:rPr>
                <w:noProof/>
                <w:webHidden/>
              </w:rPr>
              <w:t>10</w:t>
            </w:r>
            <w:r>
              <w:rPr>
                <w:noProof/>
                <w:webHidden/>
              </w:rPr>
              <w:fldChar w:fldCharType="end"/>
            </w:r>
          </w:hyperlink>
        </w:p>
        <w:p w14:paraId="05144448" w14:textId="02E8F22A" w:rsidR="003776A5" w:rsidRDefault="003776A5">
          <w:pPr>
            <w:pStyle w:val="TOC2"/>
            <w:tabs>
              <w:tab w:val="right" w:leader="dot" w:pos="9016"/>
            </w:tabs>
            <w:rPr>
              <w:rFonts w:eastAsiaTheme="minorEastAsia"/>
              <w:noProof/>
              <w:lang w:eastAsia="en-GB"/>
            </w:rPr>
          </w:pPr>
          <w:hyperlink w:anchor="_Toc180357517" w:history="1">
            <w:r w:rsidRPr="009529E4">
              <w:rPr>
                <w:rStyle w:val="Hyperlink"/>
                <w:noProof/>
              </w:rPr>
              <w:t>Data collection</w:t>
            </w:r>
            <w:r>
              <w:rPr>
                <w:noProof/>
                <w:webHidden/>
              </w:rPr>
              <w:tab/>
            </w:r>
            <w:r>
              <w:rPr>
                <w:noProof/>
                <w:webHidden/>
              </w:rPr>
              <w:fldChar w:fldCharType="begin"/>
            </w:r>
            <w:r>
              <w:rPr>
                <w:noProof/>
                <w:webHidden/>
              </w:rPr>
              <w:instrText xml:space="preserve"> PAGEREF _Toc180357517 \h </w:instrText>
            </w:r>
            <w:r>
              <w:rPr>
                <w:noProof/>
                <w:webHidden/>
              </w:rPr>
            </w:r>
            <w:r>
              <w:rPr>
                <w:noProof/>
                <w:webHidden/>
              </w:rPr>
              <w:fldChar w:fldCharType="separate"/>
            </w:r>
            <w:r>
              <w:rPr>
                <w:noProof/>
                <w:webHidden/>
              </w:rPr>
              <w:t>10</w:t>
            </w:r>
            <w:r>
              <w:rPr>
                <w:noProof/>
                <w:webHidden/>
              </w:rPr>
              <w:fldChar w:fldCharType="end"/>
            </w:r>
          </w:hyperlink>
        </w:p>
        <w:p w14:paraId="758C41AA" w14:textId="227D67FD" w:rsidR="003776A5" w:rsidRDefault="003776A5">
          <w:pPr>
            <w:pStyle w:val="TOC2"/>
            <w:tabs>
              <w:tab w:val="right" w:leader="dot" w:pos="9016"/>
            </w:tabs>
            <w:rPr>
              <w:rFonts w:eastAsiaTheme="minorEastAsia"/>
              <w:noProof/>
              <w:lang w:eastAsia="en-GB"/>
            </w:rPr>
          </w:pPr>
          <w:hyperlink w:anchor="_Toc180357518" w:history="1">
            <w:r w:rsidRPr="009529E4">
              <w:rPr>
                <w:rStyle w:val="Hyperlink"/>
                <w:noProof/>
              </w:rPr>
              <w:t>Risk management</w:t>
            </w:r>
            <w:r>
              <w:rPr>
                <w:noProof/>
                <w:webHidden/>
              </w:rPr>
              <w:tab/>
            </w:r>
            <w:r>
              <w:rPr>
                <w:noProof/>
                <w:webHidden/>
              </w:rPr>
              <w:fldChar w:fldCharType="begin"/>
            </w:r>
            <w:r>
              <w:rPr>
                <w:noProof/>
                <w:webHidden/>
              </w:rPr>
              <w:instrText xml:space="preserve"> PAGEREF _Toc180357518 \h </w:instrText>
            </w:r>
            <w:r>
              <w:rPr>
                <w:noProof/>
                <w:webHidden/>
              </w:rPr>
            </w:r>
            <w:r>
              <w:rPr>
                <w:noProof/>
                <w:webHidden/>
              </w:rPr>
              <w:fldChar w:fldCharType="separate"/>
            </w:r>
            <w:r>
              <w:rPr>
                <w:noProof/>
                <w:webHidden/>
              </w:rPr>
              <w:t>11</w:t>
            </w:r>
            <w:r>
              <w:rPr>
                <w:noProof/>
                <w:webHidden/>
              </w:rPr>
              <w:fldChar w:fldCharType="end"/>
            </w:r>
          </w:hyperlink>
        </w:p>
        <w:p w14:paraId="20C009DA" w14:textId="09780650" w:rsidR="003776A5" w:rsidRDefault="003776A5">
          <w:pPr>
            <w:pStyle w:val="TOC1"/>
            <w:tabs>
              <w:tab w:val="right" w:leader="dot" w:pos="9016"/>
            </w:tabs>
            <w:rPr>
              <w:rFonts w:eastAsiaTheme="minorEastAsia"/>
              <w:noProof/>
              <w:lang w:eastAsia="en-GB"/>
            </w:rPr>
          </w:pPr>
          <w:hyperlink w:anchor="_Toc180357519" w:history="1">
            <w:r w:rsidRPr="009529E4">
              <w:rPr>
                <w:rStyle w:val="Hyperlink"/>
                <w:noProof/>
              </w:rPr>
              <w:t>Planning</w:t>
            </w:r>
            <w:r>
              <w:rPr>
                <w:noProof/>
                <w:webHidden/>
              </w:rPr>
              <w:tab/>
            </w:r>
            <w:r>
              <w:rPr>
                <w:noProof/>
                <w:webHidden/>
              </w:rPr>
              <w:fldChar w:fldCharType="begin"/>
            </w:r>
            <w:r>
              <w:rPr>
                <w:noProof/>
                <w:webHidden/>
              </w:rPr>
              <w:instrText xml:space="preserve"> PAGEREF _Toc180357519 \h </w:instrText>
            </w:r>
            <w:r>
              <w:rPr>
                <w:noProof/>
                <w:webHidden/>
              </w:rPr>
            </w:r>
            <w:r>
              <w:rPr>
                <w:noProof/>
                <w:webHidden/>
              </w:rPr>
              <w:fldChar w:fldCharType="separate"/>
            </w:r>
            <w:r>
              <w:rPr>
                <w:noProof/>
                <w:webHidden/>
              </w:rPr>
              <w:t>11</w:t>
            </w:r>
            <w:r>
              <w:rPr>
                <w:noProof/>
                <w:webHidden/>
              </w:rPr>
              <w:fldChar w:fldCharType="end"/>
            </w:r>
          </w:hyperlink>
        </w:p>
        <w:p w14:paraId="0246A3AD" w14:textId="1634EB9C" w:rsidR="003776A5" w:rsidRDefault="003776A5">
          <w:pPr>
            <w:pStyle w:val="TOC3"/>
            <w:tabs>
              <w:tab w:val="right" w:leader="dot" w:pos="9016"/>
            </w:tabs>
            <w:rPr>
              <w:rFonts w:eastAsiaTheme="minorEastAsia"/>
              <w:noProof/>
              <w:lang w:eastAsia="en-GB"/>
            </w:rPr>
          </w:pPr>
          <w:hyperlink w:anchor="_Toc180357520" w:history="1">
            <w:r w:rsidRPr="009529E4">
              <w:rPr>
                <w:rStyle w:val="Hyperlink"/>
                <w:noProof/>
              </w:rPr>
              <w:t>Expected Outcomes</w:t>
            </w:r>
            <w:r>
              <w:rPr>
                <w:noProof/>
                <w:webHidden/>
              </w:rPr>
              <w:tab/>
            </w:r>
            <w:r>
              <w:rPr>
                <w:noProof/>
                <w:webHidden/>
              </w:rPr>
              <w:fldChar w:fldCharType="begin"/>
            </w:r>
            <w:r>
              <w:rPr>
                <w:noProof/>
                <w:webHidden/>
              </w:rPr>
              <w:instrText xml:space="preserve"> PAGEREF _Toc180357520 \h </w:instrText>
            </w:r>
            <w:r>
              <w:rPr>
                <w:noProof/>
                <w:webHidden/>
              </w:rPr>
            </w:r>
            <w:r>
              <w:rPr>
                <w:noProof/>
                <w:webHidden/>
              </w:rPr>
              <w:fldChar w:fldCharType="separate"/>
            </w:r>
            <w:r>
              <w:rPr>
                <w:noProof/>
                <w:webHidden/>
              </w:rPr>
              <w:t>12</w:t>
            </w:r>
            <w:r>
              <w:rPr>
                <w:noProof/>
                <w:webHidden/>
              </w:rPr>
              <w:fldChar w:fldCharType="end"/>
            </w:r>
          </w:hyperlink>
        </w:p>
        <w:p w14:paraId="6B01CF27" w14:textId="1B2D0AA1" w:rsidR="003776A5" w:rsidRDefault="003776A5">
          <w:pPr>
            <w:pStyle w:val="TOC1"/>
            <w:tabs>
              <w:tab w:val="right" w:leader="dot" w:pos="9016"/>
            </w:tabs>
            <w:rPr>
              <w:rFonts w:eastAsiaTheme="minorEastAsia"/>
              <w:noProof/>
              <w:lang w:eastAsia="en-GB"/>
            </w:rPr>
          </w:pPr>
          <w:hyperlink w:anchor="_Toc180357521" w:history="1">
            <w:r w:rsidRPr="009529E4">
              <w:rPr>
                <w:rStyle w:val="Hyperlink"/>
                <w:noProof/>
              </w:rPr>
              <w:t>Conclusion</w:t>
            </w:r>
            <w:r>
              <w:rPr>
                <w:noProof/>
                <w:webHidden/>
              </w:rPr>
              <w:tab/>
            </w:r>
            <w:r>
              <w:rPr>
                <w:noProof/>
                <w:webHidden/>
              </w:rPr>
              <w:fldChar w:fldCharType="begin"/>
            </w:r>
            <w:r>
              <w:rPr>
                <w:noProof/>
                <w:webHidden/>
              </w:rPr>
              <w:instrText xml:space="preserve"> PAGEREF _Toc180357521 \h </w:instrText>
            </w:r>
            <w:r>
              <w:rPr>
                <w:noProof/>
                <w:webHidden/>
              </w:rPr>
            </w:r>
            <w:r>
              <w:rPr>
                <w:noProof/>
                <w:webHidden/>
              </w:rPr>
              <w:fldChar w:fldCharType="separate"/>
            </w:r>
            <w:r>
              <w:rPr>
                <w:noProof/>
                <w:webHidden/>
              </w:rPr>
              <w:t>12</w:t>
            </w:r>
            <w:r>
              <w:rPr>
                <w:noProof/>
                <w:webHidden/>
              </w:rPr>
              <w:fldChar w:fldCharType="end"/>
            </w:r>
          </w:hyperlink>
        </w:p>
        <w:p w14:paraId="16F499AD" w14:textId="3F750AEC" w:rsidR="008F57A2" w:rsidRDefault="008F57A2">
          <w:pPr>
            <w:rPr>
              <w:b/>
              <w:bCs/>
              <w:noProof/>
            </w:rPr>
          </w:pPr>
          <w:r>
            <w:rPr>
              <w:b/>
              <w:bCs/>
              <w:noProof/>
            </w:rPr>
            <w:fldChar w:fldCharType="end"/>
          </w:r>
        </w:p>
        <w:p w14:paraId="77AB8E42" w14:textId="77777777" w:rsidR="008F57A2" w:rsidRDefault="008F57A2">
          <w:pPr>
            <w:rPr>
              <w:b/>
              <w:bCs/>
              <w:noProof/>
            </w:rPr>
          </w:pPr>
        </w:p>
        <w:p w14:paraId="673DEE76" w14:textId="77777777" w:rsidR="008F57A2" w:rsidRDefault="008F57A2">
          <w:pPr>
            <w:rPr>
              <w:b/>
              <w:bCs/>
              <w:noProof/>
            </w:rPr>
          </w:pPr>
        </w:p>
        <w:p w14:paraId="57FBD4F8" w14:textId="77777777" w:rsidR="008F57A2" w:rsidRDefault="008F57A2">
          <w:pPr>
            <w:rPr>
              <w:b/>
              <w:bCs/>
              <w:noProof/>
            </w:rPr>
          </w:pPr>
        </w:p>
        <w:p w14:paraId="14BD90FE" w14:textId="77777777" w:rsidR="008F57A2" w:rsidRDefault="008F57A2">
          <w:pPr>
            <w:rPr>
              <w:b/>
              <w:bCs/>
              <w:noProof/>
            </w:rPr>
          </w:pPr>
        </w:p>
        <w:p w14:paraId="311185AA" w14:textId="77777777" w:rsidR="008F57A2" w:rsidRDefault="008F57A2">
          <w:pPr>
            <w:rPr>
              <w:b/>
              <w:bCs/>
              <w:noProof/>
            </w:rPr>
          </w:pPr>
        </w:p>
        <w:p w14:paraId="595A12FE" w14:textId="77777777" w:rsidR="008F57A2" w:rsidRDefault="008F57A2">
          <w:pPr>
            <w:rPr>
              <w:b/>
              <w:bCs/>
              <w:noProof/>
            </w:rPr>
          </w:pPr>
        </w:p>
        <w:p w14:paraId="24C09AFF" w14:textId="77777777" w:rsidR="008F57A2" w:rsidRDefault="008F57A2">
          <w:pPr>
            <w:rPr>
              <w:b/>
              <w:bCs/>
              <w:noProof/>
            </w:rPr>
          </w:pPr>
        </w:p>
        <w:p w14:paraId="00D1F835" w14:textId="77777777" w:rsidR="008F57A2" w:rsidRDefault="008F57A2">
          <w:pPr>
            <w:rPr>
              <w:b/>
              <w:bCs/>
              <w:noProof/>
            </w:rPr>
          </w:pPr>
        </w:p>
        <w:p w14:paraId="665613FE" w14:textId="3F2AA55C" w:rsidR="008F57A2" w:rsidRPr="000103F6" w:rsidRDefault="008F57A2" w:rsidP="000103F6">
          <w:pPr>
            <w:rPr>
              <w:rStyle w:val="Heading1Char"/>
            </w:rPr>
          </w:pPr>
          <w:r w:rsidRPr="000103F6">
            <w:rPr>
              <w:rStyle w:val="Heading1Char"/>
            </w:rPr>
            <w:lastRenderedPageBreak/>
            <w:t>Introduction</w:t>
          </w:r>
        </w:p>
      </w:sdtContent>
    </w:sdt>
    <w:p w14:paraId="7F7D9060" w14:textId="386E59D3" w:rsidR="008F57A2" w:rsidRDefault="00FC2734" w:rsidP="008F57A2">
      <w:r w:rsidRPr="00FC2734">
        <w:t>As one of the few women in my STEM (Science, Technology, Engineering, and Mathematics) program, I’ve faced the distinct challenges that come with being underrepresented, including feelings of isolation and a lack of peer support. To help address these challenges, I am developing a web application designed specifically for female students in STEM. This platform will encourage collaboration, mentorship, and academic support, enabling users to connect with peers, find study partners, share resources, and build a strong, supportive community. The goal is to reduce isolation, boost confidence, and empower women to excel in a traditionally male-dominated field. By fostering this network, we can enhance academic success and create a more inclusive, empowering environment for women in STEM.</w:t>
      </w:r>
    </w:p>
    <w:p w14:paraId="22C78CA4" w14:textId="77777777" w:rsidR="001A32FC" w:rsidRDefault="001A32FC" w:rsidP="008F57A2"/>
    <w:p w14:paraId="1FDE9942" w14:textId="77777777" w:rsidR="00F35936" w:rsidRDefault="00F35936" w:rsidP="008F57A2"/>
    <w:p w14:paraId="50F6AA1F" w14:textId="77777777" w:rsidR="00F35936" w:rsidRDefault="00F35936" w:rsidP="008F57A2"/>
    <w:p w14:paraId="0DF482CA" w14:textId="77777777" w:rsidR="00F35936" w:rsidRDefault="00F35936" w:rsidP="008F57A2"/>
    <w:p w14:paraId="54F7CC47" w14:textId="77777777" w:rsidR="00F35936" w:rsidRDefault="00F35936" w:rsidP="008F57A2"/>
    <w:p w14:paraId="4D551747" w14:textId="77777777" w:rsidR="00F35936" w:rsidRDefault="00F35936" w:rsidP="008F57A2"/>
    <w:p w14:paraId="19F24ACC" w14:textId="0701FB24" w:rsidR="001A32FC" w:rsidRDefault="001A32FC" w:rsidP="000103F6">
      <w:pPr>
        <w:pStyle w:val="Heading1"/>
      </w:pPr>
      <w:bookmarkStart w:id="0" w:name="_Toc180357502"/>
      <w:r>
        <w:t>Aims</w:t>
      </w:r>
      <w:bookmarkEnd w:id="0"/>
    </w:p>
    <w:p w14:paraId="25A57B78" w14:textId="3CFA1E17" w:rsidR="001A32FC" w:rsidRDefault="00731EA8" w:rsidP="001A32FC">
      <w:r w:rsidRPr="00731EA8">
        <w:t>The aim of this project is to develop a user-friendly platform tailored to female STEM students, where they can:</w:t>
      </w:r>
    </w:p>
    <w:p w14:paraId="1692ECD5" w14:textId="77777777" w:rsidR="00B23CEA" w:rsidRPr="00B23CEA" w:rsidRDefault="00B23CEA" w:rsidP="00B23CEA">
      <w:pPr>
        <w:numPr>
          <w:ilvl w:val="0"/>
          <w:numId w:val="1"/>
        </w:numPr>
      </w:pPr>
      <w:r w:rsidRPr="00B23CEA">
        <w:rPr>
          <w:b/>
          <w:bCs/>
        </w:rPr>
        <w:t>Connect with study partners</w:t>
      </w:r>
      <w:r w:rsidRPr="00B23CEA">
        <w:t xml:space="preserve"> by matching with peers who share similar academic subjects and interests, making collaboration on assignments and projects more accessible.</w:t>
      </w:r>
    </w:p>
    <w:p w14:paraId="1D9473F5" w14:textId="726C9B0B" w:rsidR="00B23CEA" w:rsidRPr="00B23CEA" w:rsidRDefault="00B23CEA" w:rsidP="00B23CEA">
      <w:pPr>
        <w:numPr>
          <w:ilvl w:val="0"/>
          <w:numId w:val="1"/>
        </w:numPr>
      </w:pPr>
      <w:r w:rsidRPr="00B23CEA">
        <w:rPr>
          <w:b/>
          <w:bCs/>
        </w:rPr>
        <w:t>Exchange educational resources</w:t>
      </w:r>
      <w:r w:rsidRPr="00B23CEA">
        <w:t>, such as lecture notes, tutorials,</w:t>
      </w:r>
      <w:r>
        <w:t xml:space="preserve"> </w:t>
      </w:r>
      <w:r w:rsidRPr="00B23CEA">
        <w:t xml:space="preserve">study guides, and </w:t>
      </w:r>
      <w:r>
        <w:t xml:space="preserve">to </w:t>
      </w:r>
      <w:r w:rsidRPr="00B23CEA">
        <w:t>collaborate on coursework, research, and problem-solving.</w:t>
      </w:r>
    </w:p>
    <w:p w14:paraId="2C81BAF2" w14:textId="0C6086E8" w:rsidR="00F35936" w:rsidRDefault="00B23CEA" w:rsidP="00F35936">
      <w:pPr>
        <w:numPr>
          <w:ilvl w:val="0"/>
          <w:numId w:val="1"/>
        </w:numPr>
      </w:pPr>
      <w:r w:rsidRPr="00B23CEA">
        <w:rPr>
          <w:b/>
          <w:bCs/>
        </w:rPr>
        <w:t>Build a supportive community</w:t>
      </w:r>
      <w:r w:rsidRPr="00B23CEA">
        <w:t xml:space="preserve"> where users can openly discuss the unique challenges faced by women in STEM, share advice, offer encouragement, and celebrate successes, fostering a sense of belonging and </w:t>
      </w:r>
      <w:proofErr w:type="spellStart"/>
      <w:proofErr w:type="gramStart"/>
      <w:r w:rsidRPr="00B23CEA">
        <w:t>empowerment.This</w:t>
      </w:r>
      <w:proofErr w:type="spellEnd"/>
      <w:proofErr w:type="gramEnd"/>
      <w:r w:rsidRPr="00B23CEA">
        <w:t xml:space="preserve"> platform will provide a space for collaboration, support, and personal growth, helping female students overcome common challenges in their fields and thrive academically.</w:t>
      </w:r>
    </w:p>
    <w:p w14:paraId="3D456EE6" w14:textId="6D3BDC5D" w:rsidR="0095477F" w:rsidRDefault="00BA4B87" w:rsidP="00F35936">
      <w:pPr>
        <w:pStyle w:val="Heading2"/>
      </w:pPr>
      <w:bookmarkStart w:id="1" w:name="_Toc180357503"/>
      <w:r>
        <w:lastRenderedPageBreak/>
        <w:t>Objectives</w:t>
      </w:r>
      <w:bookmarkEnd w:id="1"/>
      <w:r>
        <w:t xml:space="preserve"> </w:t>
      </w:r>
    </w:p>
    <w:p w14:paraId="2581B870" w14:textId="11FC47D1" w:rsidR="00F35936" w:rsidRDefault="00686FB3" w:rsidP="009B7F27">
      <w:pPr>
        <w:pStyle w:val="ListParagraph"/>
        <w:numPr>
          <w:ilvl w:val="0"/>
          <w:numId w:val="3"/>
        </w:numPr>
      </w:pPr>
      <w:r>
        <w:t xml:space="preserve">Design and develop a robust </w:t>
      </w:r>
      <w:r w:rsidR="00870079">
        <w:t>an</w:t>
      </w:r>
      <w:r>
        <w:t xml:space="preserve"> application that features user registration, profile creation, and a matching algorithm to connect users based on their academic fields and interests. This will allow female STEM students to easily find study partners and collaborators who share similar goals and subject areas.</w:t>
      </w:r>
    </w:p>
    <w:p w14:paraId="1138A183" w14:textId="1DE734D4" w:rsidR="00F35936" w:rsidRDefault="00686FB3" w:rsidP="007F1EF5">
      <w:pPr>
        <w:pStyle w:val="ListParagraph"/>
        <w:numPr>
          <w:ilvl w:val="0"/>
          <w:numId w:val="3"/>
        </w:numPr>
      </w:pPr>
      <w:r>
        <w:t xml:space="preserve">Incorporate a real-time messaging system that facilitates smooth communication, enabling users to </w:t>
      </w:r>
      <w:r w:rsidR="00777E89">
        <w:t>work together</w:t>
      </w:r>
      <w:r>
        <w:t>, exchange ideas, and offer peer support.</w:t>
      </w:r>
    </w:p>
    <w:p w14:paraId="2AB66501" w14:textId="5D342A05" w:rsidR="009B7F27" w:rsidRDefault="00686FB3" w:rsidP="007F1EF5">
      <w:pPr>
        <w:pStyle w:val="ListParagraph"/>
        <w:numPr>
          <w:ilvl w:val="0"/>
          <w:numId w:val="3"/>
        </w:numPr>
      </w:pPr>
      <w:r>
        <w:t>Test the application extensively to ensure its usability, collecting detailed feedback from female STEM students to fine-tune the interface and improve functionality based on their specific needs.</w:t>
      </w:r>
    </w:p>
    <w:p w14:paraId="043A800E" w14:textId="3F9F74FA" w:rsidR="00BA4B87" w:rsidRDefault="00686FB3" w:rsidP="009B7F27">
      <w:pPr>
        <w:pStyle w:val="ListParagraph"/>
        <w:numPr>
          <w:ilvl w:val="0"/>
          <w:numId w:val="3"/>
        </w:numPr>
      </w:pPr>
      <w:r>
        <w:t xml:space="preserve">After refining the platform, launch it and promote it actively at universities, STEM departments, and women-focused tech groups to build </w:t>
      </w:r>
      <w:r w:rsidR="002D57C8">
        <w:t>a</w:t>
      </w:r>
      <w:r>
        <w:t xml:space="preserve"> user base, encouraging participation and community growth.</w:t>
      </w:r>
    </w:p>
    <w:p w14:paraId="0F6F16A5" w14:textId="77777777" w:rsidR="00A62104" w:rsidRDefault="00A62104" w:rsidP="00A62104">
      <w:pPr>
        <w:pStyle w:val="ListParagraph"/>
      </w:pPr>
    </w:p>
    <w:p w14:paraId="7062AF26" w14:textId="77777777" w:rsidR="00A62104" w:rsidRDefault="00A62104" w:rsidP="00A62104"/>
    <w:p w14:paraId="1E9B083B" w14:textId="0CE5437B" w:rsidR="005E26AA" w:rsidRDefault="005E26AA" w:rsidP="005E26AA">
      <w:pPr>
        <w:pStyle w:val="Heading2"/>
      </w:pPr>
      <w:bookmarkStart w:id="2" w:name="_Toc180357504"/>
      <w:r>
        <w:t>Background</w:t>
      </w:r>
      <w:bookmarkEnd w:id="2"/>
      <w:r>
        <w:t xml:space="preserve"> </w:t>
      </w:r>
    </w:p>
    <w:p w14:paraId="02D3127D" w14:textId="675D20A9" w:rsidR="00007D09" w:rsidRDefault="00CD61F0" w:rsidP="005E26AA">
      <w:r w:rsidRPr="00CD61F0">
        <w:t>Research consistently</w:t>
      </w:r>
      <w:r w:rsidR="0087688A">
        <w:t xml:space="preserve"> shows</w:t>
      </w:r>
      <w:r w:rsidRPr="00CD61F0">
        <w:t xml:space="preserve"> that female students in STEM often encounter challenges such as isolation and insufficient peer support</w:t>
      </w:r>
      <w:sdt>
        <w:sdtPr>
          <w:id w:val="1284852354"/>
          <w:citation/>
        </w:sdtPr>
        <w:sdtEndPr/>
        <w:sdtContent>
          <w:r w:rsidR="00503BCC">
            <w:fldChar w:fldCharType="begin"/>
          </w:r>
          <w:r w:rsidR="00503BCC">
            <w:instrText xml:space="preserve"> CITATION ste23 \l 2057 </w:instrText>
          </w:r>
          <w:r w:rsidR="00503BCC">
            <w:fldChar w:fldCharType="separate"/>
          </w:r>
          <w:r w:rsidR="00503BCC">
            <w:rPr>
              <w:noProof/>
            </w:rPr>
            <w:t xml:space="preserve"> </w:t>
          </w:r>
          <w:r w:rsidR="00503BCC" w:rsidRPr="00503BCC">
            <w:rPr>
              <w:noProof/>
            </w:rPr>
            <w:t>[1]</w:t>
          </w:r>
          <w:r w:rsidR="00503BCC">
            <w:fldChar w:fldCharType="end"/>
          </w:r>
        </w:sdtContent>
      </w:sdt>
      <w:sdt>
        <w:sdtPr>
          <w:id w:val="1722017176"/>
          <w:citation/>
        </w:sdtPr>
        <w:sdtEndPr/>
        <w:sdtContent>
          <w:r w:rsidR="00B534E4">
            <w:fldChar w:fldCharType="begin"/>
          </w:r>
          <w:r w:rsidR="00B534E4">
            <w:instrText xml:space="preserve"> CITATION eng22 \l 2057 </w:instrText>
          </w:r>
          <w:r w:rsidR="00B534E4">
            <w:fldChar w:fldCharType="separate"/>
          </w:r>
          <w:r w:rsidR="00B534E4">
            <w:rPr>
              <w:noProof/>
            </w:rPr>
            <w:t xml:space="preserve"> </w:t>
          </w:r>
          <w:r w:rsidR="00B534E4" w:rsidRPr="00B534E4">
            <w:rPr>
              <w:noProof/>
            </w:rPr>
            <w:t>[2]</w:t>
          </w:r>
          <w:r w:rsidR="00B534E4">
            <w:fldChar w:fldCharType="end"/>
          </w:r>
        </w:sdtContent>
      </w:sdt>
      <w:sdt>
        <w:sdtPr>
          <w:id w:val="779453675"/>
          <w:citation/>
        </w:sdtPr>
        <w:sdtEndPr/>
        <w:sdtContent>
          <w:r w:rsidR="00D4389E">
            <w:fldChar w:fldCharType="begin"/>
          </w:r>
          <w:r w:rsidR="00D4389E">
            <w:instrText xml:space="preserve"> CITATION Cla23 \l 2057 </w:instrText>
          </w:r>
          <w:r w:rsidR="00D4389E">
            <w:fldChar w:fldCharType="separate"/>
          </w:r>
          <w:r w:rsidR="00D4389E">
            <w:rPr>
              <w:noProof/>
            </w:rPr>
            <w:t xml:space="preserve"> </w:t>
          </w:r>
          <w:r w:rsidR="00D4389E" w:rsidRPr="00D4389E">
            <w:rPr>
              <w:noProof/>
            </w:rPr>
            <w:t>[3]</w:t>
          </w:r>
          <w:r w:rsidR="00D4389E">
            <w:fldChar w:fldCharType="end"/>
          </w:r>
        </w:sdtContent>
      </w:sdt>
      <w:r w:rsidRPr="00CD61F0">
        <w:t>. Studies emphasize the positive impact of building networks and communities for underrepresented groups, showing that these initiatives can significantly enhance engagement</w:t>
      </w:r>
      <w:r w:rsidR="0087688A">
        <w:t xml:space="preserve"> and </w:t>
      </w:r>
      <w:r w:rsidRPr="00CD61F0">
        <w:t xml:space="preserve">confidence in academic fields. </w:t>
      </w:r>
    </w:p>
    <w:p w14:paraId="750EFE3E" w14:textId="397B3743" w:rsidR="005E26AA" w:rsidRDefault="00CD61F0" w:rsidP="005E26AA">
      <w:r w:rsidRPr="00CD61F0">
        <w:t>Peer support systems</w:t>
      </w:r>
      <w:r w:rsidR="0087688A" w:rsidRPr="00CD61F0">
        <w:t xml:space="preserve"> have</w:t>
      </w:r>
      <w:r w:rsidRPr="00CD61F0">
        <w:t xml:space="preserve"> been proven to improve success rates in traditionally male-dominated</w:t>
      </w:r>
      <w:r w:rsidR="005E37FB">
        <w:t xml:space="preserve"> field</w:t>
      </w:r>
      <w:r w:rsidRPr="00CD61F0">
        <w:t>. While platforms like Women Who Code</w:t>
      </w:r>
      <w:sdt>
        <w:sdtPr>
          <w:id w:val="-1618833792"/>
          <w:citation/>
        </w:sdtPr>
        <w:sdtEndPr/>
        <w:sdtContent>
          <w:r w:rsidR="0008154B">
            <w:fldChar w:fldCharType="begin"/>
          </w:r>
          <w:r w:rsidR="0008154B">
            <w:instrText xml:space="preserve"> CITATION wom \l 2057 </w:instrText>
          </w:r>
          <w:r w:rsidR="0008154B">
            <w:fldChar w:fldCharType="separate"/>
          </w:r>
          <w:r w:rsidR="0008154B">
            <w:rPr>
              <w:noProof/>
            </w:rPr>
            <w:t xml:space="preserve"> </w:t>
          </w:r>
          <w:r w:rsidR="0008154B" w:rsidRPr="0008154B">
            <w:rPr>
              <w:noProof/>
            </w:rPr>
            <w:t>[4]</w:t>
          </w:r>
          <w:r w:rsidR="0008154B">
            <w:fldChar w:fldCharType="end"/>
          </w:r>
        </w:sdtContent>
      </w:sdt>
      <w:r w:rsidRPr="00CD61F0">
        <w:t>focus on career development, there remains a gap in academic support platforms specifically designed for female STEM students, highlighting the need for a solution that addresses this critical area.</w:t>
      </w:r>
    </w:p>
    <w:p w14:paraId="4F4EE865" w14:textId="066E9DF6" w:rsidR="0012188E" w:rsidRDefault="00743D47" w:rsidP="00743D47">
      <w:pPr>
        <w:jc w:val="center"/>
      </w:pPr>
      <w:r>
        <w:rPr>
          <w:noProof/>
        </w:rPr>
        <w:lastRenderedPageBreak/>
        <w:drawing>
          <wp:inline distT="0" distB="0" distL="0" distR="0" wp14:anchorId="5CAEA18F" wp14:editId="13ABCAFF">
            <wp:extent cx="4324204" cy="3125058"/>
            <wp:effectExtent l="0" t="0" r="635" b="0"/>
            <wp:docPr id="2111061393" name="Picture 3" descr="A graph of peopl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61393" name="Picture 3" descr="A graph of people and number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40507" cy="3136840"/>
                    </a:xfrm>
                    <a:prstGeom prst="rect">
                      <a:avLst/>
                    </a:prstGeom>
                  </pic:spPr>
                </pic:pic>
              </a:graphicData>
            </a:graphic>
          </wp:inline>
        </w:drawing>
      </w:r>
    </w:p>
    <w:p w14:paraId="766CB019" w14:textId="1E74EB4E" w:rsidR="0012188E" w:rsidRDefault="007E40FB" w:rsidP="0012188E">
      <w:pPr>
        <w:jc w:val="center"/>
      </w:pPr>
      <w:sdt>
        <w:sdtPr>
          <w:id w:val="159890279"/>
          <w:citation/>
        </w:sdtPr>
        <w:sdtEndPr/>
        <w:sdtContent>
          <w:r w:rsidR="00A56CFF">
            <w:fldChar w:fldCharType="begin"/>
          </w:r>
          <w:r w:rsidR="00A56CFF">
            <w:instrText xml:space="preserve"> CITATION ste23 \l 2057 </w:instrText>
          </w:r>
          <w:r w:rsidR="00A56CFF">
            <w:fldChar w:fldCharType="separate"/>
          </w:r>
          <w:r w:rsidR="00A56CFF">
            <w:rPr>
              <w:noProof/>
            </w:rPr>
            <w:t xml:space="preserve"> </w:t>
          </w:r>
          <w:r w:rsidR="00A56CFF" w:rsidRPr="00A56CFF">
            <w:rPr>
              <w:noProof/>
            </w:rPr>
            <w:t>[1]</w:t>
          </w:r>
          <w:r w:rsidR="00A56CFF">
            <w:fldChar w:fldCharType="end"/>
          </w:r>
        </w:sdtContent>
      </w:sdt>
    </w:p>
    <w:p w14:paraId="6C00A8A3" w14:textId="3A4D0B4D" w:rsidR="000E1376" w:rsidRDefault="000E1376" w:rsidP="005E26AA"/>
    <w:p w14:paraId="1AC7FDA9" w14:textId="09C823A5" w:rsidR="000E1376" w:rsidRPr="005E26AA" w:rsidRDefault="000E1376" w:rsidP="005E26AA"/>
    <w:p w14:paraId="379C1352" w14:textId="7BE3747F" w:rsidR="00731EA8" w:rsidRDefault="00DC2F11" w:rsidP="00DC2F11">
      <w:pPr>
        <w:pStyle w:val="Heading2"/>
      </w:pPr>
      <w:bookmarkStart w:id="3" w:name="_Toc180357505"/>
      <w:r w:rsidRPr="00DC2F11">
        <w:t>Literature Review</w:t>
      </w:r>
      <w:bookmarkEnd w:id="3"/>
    </w:p>
    <w:p w14:paraId="5EF01611" w14:textId="5345A003" w:rsidR="0072739A" w:rsidRPr="0072739A" w:rsidRDefault="0072739A" w:rsidP="0072739A">
      <w:r w:rsidRPr="0072739A">
        <w:t xml:space="preserve">Several key studies highlight the </w:t>
      </w:r>
      <w:r w:rsidR="00134443">
        <w:t>important</w:t>
      </w:r>
      <w:r w:rsidRPr="0072739A">
        <w:t xml:space="preserve"> role that support systems in the success of women in STEM</w:t>
      </w:r>
      <w:sdt>
        <w:sdtPr>
          <w:id w:val="-503520874"/>
          <w:citation/>
        </w:sdtPr>
        <w:sdtEndPr/>
        <w:sdtContent>
          <w:r w:rsidR="00CF167E">
            <w:fldChar w:fldCharType="begin"/>
          </w:r>
          <w:r w:rsidR="00CF167E">
            <w:instrText xml:space="preserve"> CITATION Spr24 \l 2057 </w:instrText>
          </w:r>
          <w:r w:rsidR="00CF167E">
            <w:fldChar w:fldCharType="separate"/>
          </w:r>
          <w:r w:rsidR="00CF167E">
            <w:rPr>
              <w:noProof/>
            </w:rPr>
            <w:t xml:space="preserve"> </w:t>
          </w:r>
          <w:r w:rsidR="00CF167E" w:rsidRPr="00CF167E">
            <w:rPr>
              <w:noProof/>
            </w:rPr>
            <w:t>[5]</w:t>
          </w:r>
          <w:r w:rsidR="00CF167E">
            <w:fldChar w:fldCharType="end"/>
          </w:r>
        </w:sdtContent>
      </w:sdt>
      <w:sdt>
        <w:sdtPr>
          <w:id w:val="464329307"/>
          <w:citation/>
        </w:sdtPr>
        <w:sdtEndPr/>
        <w:sdtContent>
          <w:r w:rsidR="00080E2E">
            <w:fldChar w:fldCharType="begin"/>
          </w:r>
          <w:r w:rsidR="00080E2E">
            <w:instrText xml:space="preserve"> CITATION Tay24 \l 2057 </w:instrText>
          </w:r>
          <w:r w:rsidR="00080E2E">
            <w:fldChar w:fldCharType="separate"/>
          </w:r>
          <w:r w:rsidR="00080E2E">
            <w:rPr>
              <w:noProof/>
            </w:rPr>
            <w:t xml:space="preserve"> </w:t>
          </w:r>
          <w:r w:rsidR="00080E2E" w:rsidRPr="00080E2E">
            <w:rPr>
              <w:noProof/>
            </w:rPr>
            <w:t>[6]</w:t>
          </w:r>
          <w:r w:rsidR="00080E2E">
            <w:fldChar w:fldCharType="end"/>
          </w:r>
        </w:sdtContent>
      </w:sdt>
      <w:r w:rsidRPr="0072739A">
        <w:t xml:space="preserve">. Research shows that developing peer networks can significantly improve academic performance </w:t>
      </w:r>
      <w:sdt>
        <w:sdtPr>
          <w:id w:val="-38584732"/>
          <w:citation/>
        </w:sdtPr>
        <w:sdtEndPr/>
        <w:sdtContent>
          <w:r w:rsidR="00F37C6F">
            <w:fldChar w:fldCharType="begin"/>
          </w:r>
          <w:r w:rsidR="00F37C6F">
            <w:instrText xml:space="preserve"> CITATION Die24 \l 2057 </w:instrText>
          </w:r>
          <w:r w:rsidR="00F37C6F">
            <w:fldChar w:fldCharType="separate"/>
          </w:r>
          <w:r w:rsidR="00F37C6F" w:rsidRPr="00F37C6F">
            <w:rPr>
              <w:noProof/>
            </w:rPr>
            <w:t>[7]</w:t>
          </w:r>
          <w:r w:rsidR="00F37C6F">
            <w:fldChar w:fldCharType="end"/>
          </w:r>
        </w:sdtContent>
      </w:sdt>
      <w:sdt>
        <w:sdtPr>
          <w:id w:val="-991013131"/>
          <w:citation/>
        </w:sdtPr>
        <w:sdtEndPr/>
        <w:sdtContent>
          <w:r w:rsidR="008050D8">
            <w:fldChar w:fldCharType="begin"/>
          </w:r>
          <w:r w:rsidR="008050D8">
            <w:instrText xml:space="preserve"> CITATION Ell16 \l 2057 </w:instrText>
          </w:r>
          <w:r w:rsidR="008050D8">
            <w:fldChar w:fldCharType="separate"/>
          </w:r>
          <w:r w:rsidR="008050D8">
            <w:rPr>
              <w:noProof/>
            </w:rPr>
            <w:t xml:space="preserve"> </w:t>
          </w:r>
          <w:r w:rsidR="008050D8" w:rsidRPr="008050D8">
            <w:rPr>
              <w:noProof/>
            </w:rPr>
            <w:t>[8]</w:t>
          </w:r>
          <w:r w:rsidR="008050D8">
            <w:fldChar w:fldCharType="end"/>
          </w:r>
        </w:sdtContent>
      </w:sdt>
      <w:sdt>
        <w:sdtPr>
          <w:id w:val="-655221449"/>
          <w:citation/>
        </w:sdtPr>
        <w:sdtEndPr/>
        <w:sdtContent>
          <w:r w:rsidR="009C59C5">
            <w:fldChar w:fldCharType="begin"/>
          </w:r>
          <w:r w:rsidR="009C59C5">
            <w:instrText xml:space="preserve"> CITATION JBr22 \l 2057 </w:instrText>
          </w:r>
          <w:r w:rsidR="009C59C5">
            <w:fldChar w:fldCharType="separate"/>
          </w:r>
          <w:r w:rsidR="009C59C5">
            <w:rPr>
              <w:noProof/>
            </w:rPr>
            <w:t xml:space="preserve"> </w:t>
          </w:r>
          <w:r w:rsidR="009C59C5" w:rsidRPr="009C59C5">
            <w:rPr>
              <w:noProof/>
            </w:rPr>
            <w:t>[9]</w:t>
          </w:r>
          <w:r w:rsidR="009C59C5">
            <w:fldChar w:fldCharType="end"/>
          </w:r>
        </w:sdtContent>
      </w:sdt>
      <w:r w:rsidR="00F37C6F">
        <w:t>.</w:t>
      </w:r>
      <w:r w:rsidRPr="0072739A">
        <w:t>Initiatives like GoldieBlox</w:t>
      </w:r>
      <w:sdt>
        <w:sdtPr>
          <w:id w:val="2053269833"/>
          <w:citation/>
        </w:sdtPr>
        <w:sdtEndPr/>
        <w:sdtContent>
          <w:r w:rsidR="00721FC7">
            <w:fldChar w:fldCharType="begin"/>
          </w:r>
          <w:r w:rsidR="00721FC7">
            <w:instrText xml:space="preserve"> CITATION gol \l 2057 </w:instrText>
          </w:r>
          <w:r w:rsidR="00721FC7">
            <w:fldChar w:fldCharType="separate"/>
          </w:r>
          <w:r w:rsidR="00721FC7">
            <w:rPr>
              <w:noProof/>
            </w:rPr>
            <w:t xml:space="preserve"> </w:t>
          </w:r>
          <w:r w:rsidR="00721FC7" w:rsidRPr="00721FC7">
            <w:rPr>
              <w:noProof/>
            </w:rPr>
            <w:t>[10]</w:t>
          </w:r>
          <w:r w:rsidR="00721FC7">
            <w:fldChar w:fldCharType="end"/>
          </w:r>
        </w:sdtContent>
      </w:sdt>
      <w:r w:rsidRPr="0072739A">
        <w:t>, which promote STEM learning for young girls, demonstrate the long-term benefits of engaging women in STEM early in their education. Building on these efforts, this project shifts the focus to university-level support by creating a dedicated platform for female students in STEM.</w:t>
      </w:r>
    </w:p>
    <w:p w14:paraId="726976E8" w14:textId="7E0E3F7A" w:rsidR="00DC2F11" w:rsidRDefault="0072739A" w:rsidP="0030019D">
      <w:r w:rsidRPr="0072739A">
        <w:t xml:space="preserve">While existing solutions often target career development for women in STEM, there are few platforms that provide academic peer support. This gap, combined with the growing emphasis on gender diversity in STEM fields, creates a timely opportunity for the development of this </w:t>
      </w:r>
      <w:r w:rsidR="00C370DA">
        <w:t>platform.</w:t>
      </w:r>
    </w:p>
    <w:p w14:paraId="713EC5F2" w14:textId="77777777" w:rsidR="0030019D" w:rsidRDefault="0030019D" w:rsidP="0030019D"/>
    <w:p w14:paraId="06338F65" w14:textId="77777777" w:rsidR="0030019D" w:rsidRDefault="0030019D" w:rsidP="0030019D"/>
    <w:p w14:paraId="354D3071" w14:textId="77777777" w:rsidR="0030019D" w:rsidRDefault="0030019D" w:rsidP="0030019D"/>
    <w:p w14:paraId="05541BAC" w14:textId="77777777" w:rsidR="0030019D" w:rsidRDefault="0030019D" w:rsidP="0030019D"/>
    <w:p w14:paraId="1B224B25" w14:textId="77777777" w:rsidR="0030019D" w:rsidRDefault="0030019D" w:rsidP="0030019D"/>
    <w:p w14:paraId="1A2B16A2" w14:textId="77777777" w:rsidR="0030019D" w:rsidRPr="0030019D" w:rsidRDefault="0030019D" w:rsidP="0030019D"/>
    <w:p w14:paraId="61FE48A7" w14:textId="4D960C57" w:rsidR="0030019D" w:rsidRDefault="0030019D" w:rsidP="0030019D">
      <w:pPr>
        <w:pStyle w:val="Heading2"/>
      </w:pPr>
      <w:bookmarkStart w:id="4" w:name="_Toc180357506"/>
      <w:r>
        <w:lastRenderedPageBreak/>
        <w:t>Problem statement</w:t>
      </w:r>
      <w:bookmarkEnd w:id="4"/>
      <w:r>
        <w:t xml:space="preserve"> </w:t>
      </w:r>
    </w:p>
    <w:p w14:paraId="089D9473" w14:textId="77777777" w:rsidR="00E35CB0" w:rsidRDefault="00F04ECC" w:rsidP="00F04ECC">
      <w:r w:rsidRPr="00F04ECC">
        <w:t xml:space="preserve">Women in STEM fields frequently experience feelings of isolation due to their underrepresentation, which can lead to significant challenges in their academic journeys. The absence of a strong peer support system often results in </w:t>
      </w:r>
      <w:r w:rsidR="00E35CB0">
        <w:t xml:space="preserve">lower </w:t>
      </w:r>
      <w:r w:rsidRPr="00F04ECC">
        <w:t xml:space="preserve">confidence, lower academic performance, and higher dropout rates from STEM programs. </w:t>
      </w:r>
    </w:p>
    <w:p w14:paraId="1E5FEDFF" w14:textId="77777777" w:rsidR="00C331F5" w:rsidRDefault="00F04ECC" w:rsidP="00F04ECC">
      <w:r w:rsidRPr="00F04ECC">
        <w:t>This project aims to combat these issues by developing a platform specifically designed to foster academic collaboration, resource sharing, and community building among female STEM students</w:t>
      </w:r>
      <w:r w:rsidR="00C331F5">
        <w:t>.</w:t>
      </w:r>
    </w:p>
    <w:p w14:paraId="72993B82" w14:textId="77777777" w:rsidR="001A3DB9" w:rsidRDefault="00C331F5" w:rsidP="001A3DB9">
      <w:r>
        <w:t>C</w:t>
      </w:r>
      <w:r w:rsidR="00815CC7">
        <w:t xml:space="preserve">reating </w:t>
      </w:r>
      <w:r w:rsidR="00F04ECC" w:rsidRPr="00F04ECC">
        <w:t>a space where users can connect with like-minded peers, share valuable study materials, and support each other’s growth, the platform will help mitigate the isolation that many women in STEM face. Ultimately, it will empower female students to thrive academically and remain engaged in their fields, contributing to greater gender diversity and inclusion in STEM disciplines.</w:t>
      </w:r>
    </w:p>
    <w:p w14:paraId="59F07DE0" w14:textId="661C9BFE" w:rsidR="00BF4181" w:rsidRDefault="001A3DB9" w:rsidP="001A3DB9">
      <w:pPr>
        <w:pStyle w:val="Heading1"/>
      </w:pPr>
      <w:bookmarkStart w:id="5" w:name="_Toc180357507"/>
      <w:r>
        <w:lastRenderedPageBreak/>
        <w:t>Project design</w:t>
      </w:r>
      <w:bookmarkEnd w:id="5"/>
    </w:p>
    <w:p w14:paraId="7707C7A2" w14:textId="706FDEFC" w:rsidR="001A3DB9" w:rsidRPr="001A3DB9" w:rsidRDefault="001A3DB9" w:rsidP="001A3DB9">
      <w:pPr>
        <w:pStyle w:val="Heading2"/>
      </w:pPr>
      <w:bookmarkStart w:id="6" w:name="_Toc180357508"/>
      <w:r>
        <w:t>Wireframe</w:t>
      </w:r>
      <w:bookmarkEnd w:id="6"/>
    </w:p>
    <w:p w14:paraId="28CD1ED8" w14:textId="2ABE1244" w:rsidR="001A3DB9" w:rsidRPr="001A3DB9" w:rsidRDefault="001A3DB9" w:rsidP="001A3DB9">
      <w:pPr>
        <w:pStyle w:val="Heading3"/>
        <w:jc w:val="center"/>
      </w:pPr>
      <w:bookmarkStart w:id="7" w:name="_Toc180357509"/>
      <w:r>
        <w:rPr>
          <w:noProof/>
        </w:rPr>
        <w:drawing>
          <wp:inline distT="0" distB="0" distL="0" distR="0" wp14:anchorId="7BA36012" wp14:editId="229B9337">
            <wp:extent cx="2306955" cy="4630111"/>
            <wp:effectExtent l="0" t="0" r="0" b="0"/>
            <wp:docPr id="2022022424" name="Picture 5" descr="A screen shot of a logi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22424" name="Picture 5" descr="A screen shot of a login scree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11247" cy="4638726"/>
                    </a:xfrm>
                    <a:prstGeom prst="rect">
                      <a:avLst/>
                    </a:prstGeom>
                    <a:noFill/>
                  </pic:spPr>
                </pic:pic>
              </a:graphicData>
            </a:graphic>
          </wp:inline>
        </w:drawing>
      </w:r>
      <w:r>
        <w:rPr>
          <w:noProof/>
        </w:rPr>
        <w:drawing>
          <wp:inline distT="0" distB="0" distL="0" distR="0" wp14:anchorId="58CF882E" wp14:editId="03959F40">
            <wp:extent cx="2286000" cy="4658182"/>
            <wp:effectExtent l="0" t="0" r="0" b="9525"/>
            <wp:docPr id="166351570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15700" name="Picture 7"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04202" cy="4695273"/>
                    </a:xfrm>
                    <a:prstGeom prst="rect">
                      <a:avLst/>
                    </a:prstGeom>
                    <a:noFill/>
                  </pic:spPr>
                </pic:pic>
              </a:graphicData>
            </a:graphic>
          </wp:inline>
        </w:drawing>
      </w:r>
      <w:bookmarkEnd w:id="7"/>
    </w:p>
    <w:p w14:paraId="6796BA03" w14:textId="4ADC70ED" w:rsidR="00800DD5" w:rsidRDefault="00DB5745" w:rsidP="001A3DB9">
      <w:pPr>
        <w:jc w:val="center"/>
      </w:pPr>
      <w:r>
        <w:rPr>
          <w:noProof/>
        </w:rPr>
        <w:lastRenderedPageBreak/>
        <w:drawing>
          <wp:inline distT="0" distB="0" distL="0" distR="0" wp14:anchorId="6E3E8A4F" wp14:editId="2E210537">
            <wp:extent cx="2164689" cy="4290278"/>
            <wp:effectExtent l="0" t="0" r="7620" b="0"/>
            <wp:docPr id="20183284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9827" cy="4300462"/>
                    </a:xfrm>
                    <a:prstGeom prst="rect">
                      <a:avLst/>
                    </a:prstGeom>
                    <a:noFill/>
                  </pic:spPr>
                </pic:pic>
              </a:graphicData>
            </a:graphic>
          </wp:inline>
        </w:drawing>
      </w:r>
      <w:r w:rsidR="00BF4181">
        <w:rPr>
          <w:noProof/>
        </w:rPr>
        <w:drawing>
          <wp:inline distT="0" distB="0" distL="0" distR="0" wp14:anchorId="14A9477C" wp14:editId="3E19935E">
            <wp:extent cx="2133565" cy="4425950"/>
            <wp:effectExtent l="0" t="0" r="635" b="0"/>
            <wp:docPr id="253465817" name="Picture 8"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65817" name="Picture 8" descr="A screenshot of a pho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41429" cy="4442264"/>
                    </a:xfrm>
                    <a:prstGeom prst="rect">
                      <a:avLst/>
                    </a:prstGeom>
                    <a:noFill/>
                  </pic:spPr>
                </pic:pic>
              </a:graphicData>
            </a:graphic>
          </wp:inline>
        </w:drawing>
      </w:r>
    </w:p>
    <w:p w14:paraId="51B4C42E" w14:textId="7D28F747" w:rsidR="00DB5745" w:rsidRDefault="001A3DB9" w:rsidP="001A3DB9">
      <w:pPr>
        <w:jc w:val="center"/>
      </w:pPr>
      <w:r>
        <w:rPr>
          <w:noProof/>
        </w:rPr>
        <w:drawing>
          <wp:inline distT="0" distB="0" distL="0" distR="0" wp14:anchorId="27A35CE6" wp14:editId="0C0B5765">
            <wp:extent cx="2000250" cy="4237359"/>
            <wp:effectExtent l="0" t="0" r="0" b="0"/>
            <wp:docPr id="581033706" name="Picture 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033706" name="Picture 9" descr="A screenshot of a pho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05606" cy="4248705"/>
                    </a:xfrm>
                    <a:prstGeom prst="rect">
                      <a:avLst/>
                    </a:prstGeom>
                    <a:noFill/>
                  </pic:spPr>
                </pic:pic>
              </a:graphicData>
            </a:graphic>
          </wp:inline>
        </w:drawing>
      </w:r>
    </w:p>
    <w:p w14:paraId="7C96E461" w14:textId="296A97C6" w:rsidR="00800DD5" w:rsidRDefault="001A3DB9" w:rsidP="001A3DB9">
      <w:pPr>
        <w:jc w:val="center"/>
      </w:pPr>
      <w:r>
        <w:rPr>
          <w:noProof/>
        </w:rPr>
        <w:lastRenderedPageBreak/>
        <w:drawing>
          <wp:inline distT="0" distB="0" distL="0" distR="0" wp14:anchorId="11E78C4C" wp14:editId="7AFDED76">
            <wp:extent cx="2168017" cy="4445000"/>
            <wp:effectExtent l="0" t="0" r="3810" b="0"/>
            <wp:docPr id="1171386553" name="Picture 11"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86553" name="Picture 11" descr="A screenshot of a search box&#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78174" cy="4465824"/>
                    </a:xfrm>
                    <a:prstGeom prst="rect">
                      <a:avLst/>
                    </a:prstGeom>
                    <a:noFill/>
                  </pic:spPr>
                </pic:pic>
              </a:graphicData>
            </a:graphic>
          </wp:inline>
        </w:drawing>
      </w:r>
      <w:r>
        <w:rPr>
          <w:noProof/>
        </w:rPr>
        <w:drawing>
          <wp:inline distT="0" distB="0" distL="0" distR="0" wp14:anchorId="794D49EA" wp14:editId="081C31D9">
            <wp:extent cx="2146300" cy="4490088"/>
            <wp:effectExtent l="0" t="0" r="6350" b="5715"/>
            <wp:docPr id="1935132002" name="Picture 1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132002" name="Picture 10" descr="A screenshot of a phon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67054" cy="4533506"/>
                    </a:xfrm>
                    <a:prstGeom prst="rect">
                      <a:avLst/>
                    </a:prstGeom>
                    <a:noFill/>
                  </pic:spPr>
                </pic:pic>
              </a:graphicData>
            </a:graphic>
          </wp:inline>
        </w:drawing>
      </w:r>
    </w:p>
    <w:p w14:paraId="1B2918CE" w14:textId="2799EDEB" w:rsidR="00800DD5" w:rsidRDefault="00800DD5" w:rsidP="008B51EC">
      <w:pPr>
        <w:jc w:val="both"/>
      </w:pPr>
    </w:p>
    <w:p w14:paraId="624E9A40" w14:textId="12AF8C45" w:rsidR="00800DD5" w:rsidRDefault="00800DD5" w:rsidP="008B51EC">
      <w:pPr>
        <w:jc w:val="both"/>
      </w:pPr>
    </w:p>
    <w:p w14:paraId="0F593FFF" w14:textId="77777777" w:rsidR="008A7EC8" w:rsidRDefault="008A7EC8" w:rsidP="008B51EC">
      <w:pPr>
        <w:jc w:val="both"/>
      </w:pPr>
    </w:p>
    <w:p w14:paraId="082D23C0" w14:textId="0D4336C5" w:rsidR="00975F67" w:rsidRDefault="00975F67" w:rsidP="00975F67">
      <w:pPr>
        <w:pStyle w:val="Heading2"/>
      </w:pPr>
      <w:bookmarkStart w:id="8" w:name="_Toc180357510"/>
      <w:r>
        <w:t>Frontend development</w:t>
      </w:r>
      <w:bookmarkEnd w:id="8"/>
      <w:r>
        <w:t xml:space="preserve"> </w:t>
      </w:r>
    </w:p>
    <w:p w14:paraId="142D7E27" w14:textId="51FA9DEA" w:rsidR="00755D82" w:rsidRDefault="00755D82" w:rsidP="00975F67">
      <w:r w:rsidRPr="00755D82">
        <w:t>The frontend of the application will u</w:t>
      </w:r>
      <w:r>
        <w:t>se</w:t>
      </w:r>
      <w:r w:rsidRPr="00755D82">
        <w:t xml:space="preserve"> essential web technologies to create a responsive, intuitive, and visually engaging user interface:</w:t>
      </w:r>
    </w:p>
    <w:p w14:paraId="6A07FD14" w14:textId="4FFA11A9" w:rsidR="007571DC" w:rsidRPr="007571DC" w:rsidRDefault="007C5B79" w:rsidP="007571DC">
      <w:pPr>
        <w:pStyle w:val="NormalWeb"/>
        <w:numPr>
          <w:ilvl w:val="0"/>
          <w:numId w:val="3"/>
        </w:numPr>
        <w:rPr>
          <w:rFonts w:asciiTheme="minorHAnsi" w:hAnsiTheme="minorHAnsi"/>
        </w:rPr>
      </w:pPr>
      <w:r w:rsidRPr="007C5B79">
        <w:rPr>
          <w:rStyle w:val="Strong"/>
          <w:rFonts w:asciiTheme="minorHAnsi" w:eastAsiaTheme="majorEastAsia" w:hAnsiTheme="minorHAnsi"/>
        </w:rPr>
        <w:t>HTML (</w:t>
      </w:r>
      <w:proofErr w:type="spellStart"/>
      <w:r w:rsidRPr="007C5B79">
        <w:rPr>
          <w:rStyle w:val="Strong"/>
          <w:rFonts w:asciiTheme="minorHAnsi" w:eastAsiaTheme="majorEastAsia" w:hAnsiTheme="minorHAnsi"/>
        </w:rPr>
        <w:t>HyperText</w:t>
      </w:r>
      <w:proofErr w:type="spellEnd"/>
      <w:r w:rsidRPr="007C5B79">
        <w:rPr>
          <w:rStyle w:val="Strong"/>
          <w:rFonts w:asciiTheme="minorHAnsi" w:eastAsiaTheme="majorEastAsia" w:hAnsiTheme="minorHAnsi"/>
        </w:rPr>
        <w:t xml:space="preserve"> Markup Language):</w:t>
      </w:r>
      <w:r w:rsidRPr="007C5B79">
        <w:rPr>
          <w:rFonts w:asciiTheme="minorHAnsi" w:hAnsiTheme="minorHAnsi"/>
        </w:rPr>
        <w:t xml:space="preserve"> HTML will structure the web pages, </w:t>
      </w:r>
      <w:r w:rsidR="00797036">
        <w:rPr>
          <w:rFonts w:asciiTheme="minorHAnsi" w:hAnsiTheme="minorHAnsi"/>
        </w:rPr>
        <w:t>such as</w:t>
      </w:r>
      <w:r w:rsidRPr="007C5B79">
        <w:rPr>
          <w:rFonts w:asciiTheme="minorHAnsi" w:hAnsiTheme="minorHAnsi"/>
        </w:rPr>
        <w:t xml:space="preserve"> text, images, videos, and interactive elements. It ensures cross-browser compatibility and provides users with a clear</w:t>
      </w:r>
      <w:r w:rsidR="005227E9">
        <w:rPr>
          <w:rFonts w:asciiTheme="minorHAnsi" w:hAnsiTheme="minorHAnsi"/>
        </w:rPr>
        <w:t xml:space="preserve"> and </w:t>
      </w:r>
      <w:r w:rsidRPr="007C5B79">
        <w:rPr>
          <w:rFonts w:asciiTheme="minorHAnsi" w:hAnsiTheme="minorHAnsi"/>
        </w:rPr>
        <w:t>easy-to-navigate layout.</w:t>
      </w:r>
    </w:p>
    <w:p w14:paraId="49C5D427" w14:textId="096B48F9" w:rsidR="007C5B79" w:rsidRPr="007C5B79" w:rsidRDefault="007C5B79" w:rsidP="004A5BD6">
      <w:pPr>
        <w:pStyle w:val="NormalWeb"/>
        <w:numPr>
          <w:ilvl w:val="0"/>
          <w:numId w:val="3"/>
        </w:numPr>
        <w:rPr>
          <w:rFonts w:asciiTheme="minorHAnsi" w:hAnsiTheme="minorHAnsi"/>
        </w:rPr>
      </w:pPr>
      <w:r w:rsidRPr="007C5B79">
        <w:rPr>
          <w:rStyle w:val="Strong"/>
          <w:rFonts w:asciiTheme="minorHAnsi" w:eastAsiaTheme="majorEastAsia" w:hAnsiTheme="minorHAnsi"/>
        </w:rPr>
        <w:t>CSS (Cascading Style Sheets):</w:t>
      </w:r>
      <w:r w:rsidRPr="007C5B79">
        <w:rPr>
          <w:rFonts w:asciiTheme="minorHAnsi" w:hAnsiTheme="minorHAnsi"/>
        </w:rPr>
        <w:t xml:space="preserve"> CSS will be used to style the web pages, </w:t>
      </w:r>
      <w:r w:rsidR="005227E9">
        <w:rPr>
          <w:rFonts w:asciiTheme="minorHAnsi" w:hAnsiTheme="minorHAnsi"/>
        </w:rPr>
        <w:t xml:space="preserve">making it more </w:t>
      </w:r>
      <w:r w:rsidRPr="007C5B79">
        <w:rPr>
          <w:rFonts w:asciiTheme="minorHAnsi" w:hAnsiTheme="minorHAnsi"/>
        </w:rPr>
        <w:t xml:space="preserve">visually appealing </w:t>
      </w:r>
      <w:r w:rsidR="00AD18E2">
        <w:rPr>
          <w:rFonts w:asciiTheme="minorHAnsi" w:hAnsiTheme="minorHAnsi"/>
        </w:rPr>
        <w:t xml:space="preserve">for the user. </w:t>
      </w:r>
      <w:r w:rsidRPr="007C5B79">
        <w:rPr>
          <w:rFonts w:asciiTheme="minorHAnsi" w:hAnsiTheme="minorHAnsi"/>
        </w:rPr>
        <w:t xml:space="preserve">It allows for layout adjustments, custom </w:t>
      </w:r>
      <w:r w:rsidR="00AD18E2" w:rsidRPr="007C5B79">
        <w:rPr>
          <w:rFonts w:asciiTheme="minorHAnsi" w:hAnsiTheme="minorHAnsi"/>
        </w:rPr>
        <w:t>colour</w:t>
      </w:r>
      <w:r w:rsidRPr="007C5B79">
        <w:rPr>
          <w:rFonts w:asciiTheme="minorHAnsi" w:hAnsiTheme="minorHAnsi"/>
        </w:rPr>
        <w:t xml:space="preserve"> schemes, and consistent typography, delivering a professional and polished look across different devices.</w:t>
      </w:r>
    </w:p>
    <w:p w14:paraId="4568C478" w14:textId="371FD23C" w:rsidR="007C5B79" w:rsidRPr="007C5B79" w:rsidRDefault="007C5B79" w:rsidP="004A5BD6">
      <w:pPr>
        <w:pStyle w:val="NormalWeb"/>
        <w:numPr>
          <w:ilvl w:val="0"/>
          <w:numId w:val="3"/>
        </w:numPr>
        <w:rPr>
          <w:rFonts w:asciiTheme="minorHAnsi" w:hAnsiTheme="minorHAnsi"/>
        </w:rPr>
      </w:pPr>
      <w:r w:rsidRPr="007C5B79">
        <w:rPr>
          <w:rStyle w:val="Strong"/>
          <w:rFonts w:asciiTheme="minorHAnsi" w:eastAsiaTheme="majorEastAsia" w:hAnsiTheme="minorHAnsi"/>
        </w:rPr>
        <w:t>JavaScript:</w:t>
      </w:r>
      <w:r w:rsidRPr="007C5B79">
        <w:rPr>
          <w:rFonts w:asciiTheme="minorHAnsi" w:hAnsiTheme="minorHAnsi"/>
        </w:rPr>
        <w:t xml:space="preserve"> JavaScript will add interactivity to the application, powering dynamic features such as form validation, interactive menus, and real-time user feedback. These features aim to enhance user engagement and create a smooth user experience.</w:t>
      </w:r>
    </w:p>
    <w:p w14:paraId="5F460370" w14:textId="5AD11A37" w:rsidR="007C5B79" w:rsidRPr="007C5B79" w:rsidRDefault="007C5B79" w:rsidP="004A5BD6">
      <w:pPr>
        <w:pStyle w:val="NormalWeb"/>
        <w:numPr>
          <w:ilvl w:val="0"/>
          <w:numId w:val="3"/>
        </w:numPr>
        <w:rPr>
          <w:rFonts w:asciiTheme="minorHAnsi" w:hAnsiTheme="minorHAnsi"/>
        </w:rPr>
      </w:pPr>
      <w:r w:rsidRPr="007C5B79">
        <w:rPr>
          <w:rStyle w:val="Strong"/>
          <w:rFonts w:asciiTheme="minorHAnsi" w:eastAsiaTheme="majorEastAsia" w:hAnsiTheme="minorHAnsi"/>
        </w:rPr>
        <w:lastRenderedPageBreak/>
        <w:t>Vue.js (Framework):</w:t>
      </w:r>
      <w:r w:rsidRPr="007C5B79">
        <w:rPr>
          <w:rFonts w:asciiTheme="minorHAnsi" w:hAnsiTheme="minorHAnsi"/>
        </w:rPr>
        <w:t xml:space="preserve"> Vue.js, a flexible JavaScript framework, will be chosen for frontend development. Its architecture integrates seamlessly with HTML, CSS, and JavaScript, making it ideal for building both simple and complex user interfaces. Vue.js is lightweight, scalable, and efficient, supporting rapid development of responsive UI components.</w:t>
      </w:r>
    </w:p>
    <w:p w14:paraId="6C031BA1" w14:textId="394770A3" w:rsidR="007C5B79" w:rsidRDefault="007C5B79" w:rsidP="00975F67"/>
    <w:p w14:paraId="42F0CAA6" w14:textId="4DD529E4" w:rsidR="00975F67" w:rsidRDefault="003F09CD" w:rsidP="003F09CD">
      <w:pPr>
        <w:pStyle w:val="Heading3"/>
      </w:pPr>
      <w:bookmarkStart w:id="9" w:name="_Toc180357511"/>
      <w:r w:rsidRPr="003F09CD">
        <w:t>Tools for Frontend Development</w:t>
      </w:r>
      <w:bookmarkEnd w:id="9"/>
    </w:p>
    <w:p w14:paraId="5566A8FA" w14:textId="60A59407" w:rsidR="00624ED7" w:rsidRDefault="00624ED7" w:rsidP="00624ED7">
      <w:pPr>
        <w:pStyle w:val="ListParagraph"/>
        <w:numPr>
          <w:ilvl w:val="0"/>
          <w:numId w:val="5"/>
        </w:numPr>
      </w:pPr>
      <w:r w:rsidRPr="00624ED7">
        <w:rPr>
          <w:b/>
          <w:bCs/>
        </w:rPr>
        <w:t>NPM (Node Package Manager):</w:t>
      </w:r>
      <w:r>
        <w:t xml:space="preserve"> NPM will manage the project’s JavaScript dependencies. NPM accelerates the development process by enabling quick and reliable integration of additional features.</w:t>
      </w:r>
    </w:p>
    <w:p w14:paraId="0ACDDBC4" w14:textId="056BDC69" w:rsidR="003F09CD" w:rsidRDefault="00624ED7" w:rsidP="00624ED7">
      <w:pPr>
        <w:pStyle w:val="ListParagraph"/>
        <w:numPr>
          <w:ilvl w:val="0"/>
          <w:numId w:val="5"/>
        </w:numPr>
      </w:pPr>
      <w:r w:rsidRPr="00624ED7">
        <w:rPr>
          <w:b/>
          <w:bCs/>
        </w:rPr>
        <w:t>Webpack</w:t>
      </w:r>
      <w:r w:rsidRPr="00624ED7">
        <w:t>:</w:t>
      </w:r>
      <w:r>
        <w:t xml:space="preserve"> Webpack will bundle JavaScript and other assets such as images and CSS, improving the website’s load time and performance. </w:t>
      </w:r>
      <w:r w:rsidR="001E085B">
        <w:t xml:space="preserve">Which </w:t>
      </w:r>
      <w:r>
        <w:t>ensures faster page loads and an overall efficient frontend.</w:t>
      </w:r>
    </w:p>
    <w:p w14:paraId="75A27546" w14:textId="77777777" w:rsidR="00D77532" w:rsidRDefault="00D77532" w:rsidP="00D77532"/>
    <w:p w14:paraId="5EF62C5E" w14:textId="418D5EF7" w:rsidR="00D77532" w:rsidRDefault="00D77532" w:rsidP="00D77532">
      <w:pPr>
        <w:pStyle w:val="Heading2"/>
      </w:pPr>
      <w:bookmarkStart w:id="10" w:name="_Toc180357512"/>
      <w:r>
        <w:t>Backend development</w:t>
      </w:r>
      <w:bookmarkEnd w:id="10"/>
      <w:r>
        <w:t xml:space="preserve"> </w:t>
      </w:r>
    </w:p>
    <w:p w14:paraId="594242EE" w14:textId="3D8995FB" w:rsidR="00D77532" w:rsidRDefault="000A7694" w:rsidP="00D77532">
      <w:r w:rsidRPr="000A7694">
        <w:t>The backend will handle server-side logic and manage the application’s data using the following technologies:</w:t>
      </w:r>
    </w:p>
    <w:p w14:paraId="4CB6C5EB" w14:textId="77777777" w:rsidR="00B86834" w:rsidRPr="00B86834" w:rsidRDefault="00B86834" w:rsidP="00B86834">
      <w:pPr>
        <w:pStyle w:val="NormalWeb"/>
        <w:numPr>
          <w:ilvl w:val="0"/>
          <w:numId w:val="6"/>
        </w:numPr>
        <w:rPr>
          <w:rFonts w:asciiTheme="minorHAnsi" w:hAnsiTheme="minorHAnsi"/>
        </w:rPr>
      </w:pPr>
      <w:r w:rsidRPr="00B86834">
        <w:rPr>
          <w:rStyle w:val="Strong"/>
          <w:rFonts w:asciiTheme="minorHAnsi" w:eastAsiaTheme="majorEastAsia" w:hAnsiTheme="minorHAnsi"/>
        </w:rPr>
        <w:t>Python:</w:t>
      </w:r>
      <w:r w:rsidRPr="00B86834">
        <w:rPr>
          <w:rFonts w:asciiTheme="minorHAnsi" w:hAnsiTheme="minorHAnsi"/>
        </w:rPr>
        <w:t xml:space="preserve"> Python will be used for backend development due to its simplicity and versatility. With a vast array of libraries available for web development, Python is well-suited for building robust backend functionality.</w:t>
      </w:r>
    </w:p>
    <w:p w14:paraId="1AD3AA88" w14:textId="198A4810" w:rsidR="00B86834" w:rsidRPr="00B86834" w:rsidRDefault="00B86834" w:rsidP="00B86834">
      <w:pPr>
        <w:pStyle w:val="NormalWeb"/>
        <w:numPr>
          <w:ilvl w:val="0"/>
          <w:numId w:val="6"/>
        </w:numPr>
        <w:rPr>
          <w:rFonts w:asciiTheme="minorHAnsi" w:hAnsiTheme="minorHAnsi"/>
        </w:rPr>
      </w:pPr>
      <w:r w:rsidRPr="00B86834">
        <w:rPr>
          <w:rStyle w:val="Strong"/>
          <w:rFonts w:asciiTheme="minorHAnsi" w:eastAsiaTheme="majorEastAsia" w:hAnsiTheme="minorHAnsi"/>
        </w:rPr>
        <w:t>Flask (Framework):</w:t>
      </w:r>
      <w:r w:rsidRPr="00B86834">
        <w:rPr>
          <w:rFonts w:asciiTheme="minorHAnsi" w:hAnsiTheme="minorHAnsi"/>
        </w:rPr>
        <w:t xml:space="preserve"> Flask, a lightweight and flexible framework, will power the backend. Known for its rapid development capabilities, Flask allows the application to be built efficiently. It provides scalability and flexibility, making it a popular choice for </w:t>
      </w:r>
      <w:r w:rsidR="0094350F">
        <w:rPr>
          <w:rFonts w:asciiTheme="minorHAnsi" w:hAnsiTheme="minorHAnsi"/>
        </w:rPr>
        <w:t xml:space="preserve">all </w:t>
      </w:r>
      <w:r w:rsidRPr="00B86834">
        <w:rPr>
          <w:rFonts w:asciiTheme="minorHAnsi" w:hAnsiTheme="minorHAnsi"/>
        </w:rPr>
        <w:t>platforms.</w:t>
      </w:r>
    </w:p>
    <w:p w14:paraId="4541D4EF" w14:textId="5E64B204" w:rsidR="00B86834" w:rsidRDefault="00B86834" w:rsidP="00B86834">
      <w:pPr>
        <w:pStyle w:val="NormalWeb"/>
        <w:numPr>
          <w:ilvl w:val="0"/>
          <w:numId w:val="6"/>
        </w:numPr>
        <w:rPr>
          <w:rFonts w:asciiTheme="minorHAnsi" w:hAnsiTheme="minorHAnsi"/>
        </w:rPr>
      </w:pPr>
      <w:r w:rsidRPr="00B86834">
        <w:rPr>
          <w:rStyle w:val="Strong"/>
          <w:rFonts w:asciiTheme="minorHAnsi" w:eastAsiaTheme="majorEastAsia" w:hAnsiTheme="minorHAnsi"/>
        </w:rPr>
        <w:t>MySQL (Database):</w:t>
      </w:r>
      <w:r w:rsidRPr="00B86834">
        <w:rPr>
          <w:rFonts w:asciiTheme="minorHAnsi" w:hAnsiTheme="minorHAnsi"/>
        </w:rPr>
        <w:t xml:space="preserve"> MySQL will manage user data, ensuring the application can store and retrieve structured information like user profiles, messaging history, and matching algorithms. MySQL is highly reliable and </w:t>
      </w:r>
      <w:r w:rsidR="006C643A">
        <w:rPr>
          <w:rFonts w:asciiTheme="minorHAnsi" w:hAnsiTheme="minorHAnsi"/>
        </w:rPr>
        <w:t xml:space="preserve">can </w:t>
      </w:r>
      <w:r w:rsidRPr="00B86834">
        <w:rPr>
          <w:rFonts w:asciiTheme="minorHAnsi" w:hAnsiTheme="minorHAnsi"/>
        </w:rPr>
        <w:t>handl</w:t>
      </w:r>
      <w:r w:rsidR="006C643A">
        <w:rPr>
          <w:rFonts w:asciiTheme="minorHAnsi" w:hAnsiTheme="minorHAnsi"/>
        </w:rPr>
        <w:t xml:space="preserve">e </w:t>
      </w:r>
      <w:r w:rsidRPr="00B86834">
        <w:rPr>
          <w:rFonts w:asciiTheme="minorHAnsi" w:hAnsiTheme="minorHAnsi"/>
        </w:rPr>
        <w:t>large amounts of data efficiently.</w:t>
      </w:r>
    </w:p>
    <w:p w14:paraId="2320FA29" w14:textId="13BE76C5" w:rsidR="000E4B00" w:rsidRDefault="000E4B00" w:rsidP="00B85540">
      <w:pPr>
        <w:pStyle w:val="Heading3"/>
      </w:pPr>
      <w:bookmarkStart w:id="11" w:name="_Toc180357513"/>
      <w:r>
        <w:t>More technologies</w:t>
      </w:r>
      <w:bookmarkEnd w:id="11"/>
      <w:r>
        <w:t xml:space="preserve"> </w:t>
      </w:r>
    </w:p>
    <w:p w14:paraId="42A59A85" w14:textId="31CE5D9D" w:rsidR="00E75091" w:rsidRPr="00E75091" w:rsidRDefault="00E75091" w:rsidP="00E75091">
      <w:pPr>
        <w:pStyle w:val="NormalWeb"/>
        <w:numPr>
          <w:ilvl w:val="0"/>
          <w:numId w:val="6"/>
        </w:numPr>
        <w:rPr>
          <w:rFonts w:asciiTheme="minorHAnsi" w:hAnsiTheme="minorHAnsi"/>
        </w:rPr>
      </w:pPr>
      <w:r w:rsidRPr="00E75091">
        <w:rPr>
          <w:rStyle w:val="Strong"/>
          <w:rFonts w:asciiTheme="minorHAnsi" w:eastAsiaTheme="majorEastAsia" w:hAnsiTheme="minorHAnsi"/>
        </w:rPr>
        <w:t>Socket.IO:</w:t>
      </w:r>
      <w:r w:rsidRPr="00E75091">
        <w:rPr>
          <w:rFonts w:asciiTheme="minorHAnsi" w:hAnsiTheme="minorHAnsi"/>
        </w:rPr>
        <w:t xml:space="preserve"> Socket.IO will </w:t>
      </w:r>
      <w:r w:rsidR="00C33E49">
        <w:rPr>
          <w:rFonts w:asciiTheme="minorHAnsi" w:hAnsiTheme="minorHAnsi"/>
        </w:rPr>
        <w:t>allow</w:t>
      </w:r>
      <w:r w:rsidRPr="00E75091">
        <w:rPr>
          <w:rFonts w:asciiTheme="minorHAnsi" w:hAnsiTheme="minorHAnsi"/>
        </w:rPr>
        <w:t xml:space="preserve"> real-time messaging within the application, </w:t>
      </w:r>
      <w:r w:rsidR="00C33E49">
        <w:rPr>
          <w:rFonts w:asciiTheme="minorHAnsi" w:hAnsiTheme="minorHAnsi"/>
        </w:rPr>
        <w:t xml:space="preserve">which will let </w:t>
      </w:r>
      <w:r w:rsidRPr="00E75091">
        <w:rPr>
          <w:rFonts w:asciiTheme="minorHAnsi" w:hAnsiTheme="minorHAnsi"/>
        </w:rPr>
        <w:t>users communicate instantly</w:t>
      </w:r>
      <w:r w:rsidR="00C33E49">
        <w:rPr>
          <w:rFonts w:asciiTheme="minorHAnsi" w:hAnsiTheme="minorHAnsi"/>
        </w:rPr>
        <w:t xml:space="preserve"> with each other</w:t>
      </w:r>
      <w:r w:rsidRPr="00E75091">
        <w:rPr>
          <w:rFonts w:asciiTheme="minorHAnsi" w:hAnsiTheme="minorHAnsi"/>
        </w:rPr>
        <w:t xml:space="preserve">. </w:t>
      </w:r>
    </w:p>
    <w:p w14:paraId="6625BEA6" w14:textId="6CED7D59" w:rsidR="00E75091" w:rsidRPr="00E75091" w:rsidRDefault="00E75091" w:rsidP="00E75091">
      <w:pPr>
        <w:pStyle w:val="NormalWeb"/>
        <w:numPr>
          <w:ilvl w:val="0"/>
          <w:numId w:val="6"/>
        </w:numPr>
        <w:rPr>
          <w:rFonts w:asciiTheme="minorHAnsi" w:hAnsiTheme="minorHAnsi"/>
        </w:rPr>
      </w:pPr>
      <w:r w:rsidRPr="00E75091">
        <w:rPr>
          <w:rStyle w:val="Strong"/>
          <w:rFonts w:asciiTheme="minorHAnsi" w:eastAsiaTheme="majorEastAsia" w:hAnsiTheme="minorHAnsi"/>
        </w:rPr>
        <w:t>Bootstrap (Styling):</w:t>
      </w:r>
      <w:r w:rsidRPr="00E75091">
        <w:rPr>
          <w:rFonts w:asciiTheme="minorHAnsi" w:hAnsiTheme="minorHAnsi"/>
        </w:rPr>
        <w:t xml:space="preserve"> Bootstrap will be </w:t>
      </w:r>
      <w:r w:rsidR="00815859">
        <w:rPr>
          <w:rFonts w:asciiTheme="minorHAnsi" w:hAnsiTheme="minorHAnsi"/>
        </w:rPr>
        <w:t>used</w:t>
      </w:r>
      <w:r w:rsidRPr="00E75091">
        <w:rPr>
          <w:rFonts w:asciiTheme="minorHAnsi" w:hAnsiTheme="minorHAnsi"/>
        </w:rPr>
        <w:t xml:space="preserve"> to speed up the frontend development process by providing pre-designed </w:t>
      </w:r>
      <w:r w:rsidR="00815859">
        <w:rPr>
          <w:rFonts w:asciiTheme="minorHAnsi" w:hAnsiTheme="minorHAnsi"/>
        </w:rPr>
        <w:t xml:space="preserve">parts that will </w:t>
      </w:r>
      <w:r w:rsidR="00B30791">
        <w:rPr>
          <w:rFonts w:asciiTheme="minorHAnsi" w:hAnsiTheme="minorHAnsi"/>
        </w:rPr>
        <w:t>mak</w:t>
      </w:r>
      <w:r w:rsidRPr="00E75091">
        <w:rPr>
          <w:rFonts w:asciiTheme="minorHAnsi" w:hAnsiTheme="minorHAnsi"/>
        </w:rPr>
        <w:t>e a consistent look across all pages</w:t>
      </w:r>
    </w:p>
    <w:p w14:paraId="510FDA71" w14:textId="176010A3" w:rsidR="00E75091" w:rsidRDefault="00E75091" w:rsidP="00E75091">
      <w:pPr>
        <w:pStyle w:val="NormalWeb"/>
        <w:numPr>
          <w:ilvl w:val="0"/>
          <w:numId w:val="6"/>
        </w:numPr>
        <w:rPr>
          <w:rFonts w:asciiTheme="minorHAnsi" w:hAnsiTheme="minorHAnsi"/>
        </w:rPr>
      </w:pPr>
      <w:r w:rsidRPr="00E75091">
        <w:rPr>
          <w:rStyle w:val="Strong"/>
          <w:rFonts w:asciiTheme="minorHAnsi" w:eastAsiaTheme="majorEastAsia" w:hAnsiTheme="minorHAnsi"/>
        </w:rPr>
        <w:t>Git (Version Control):</w:t>
      </w:r>
      <w:r w:rsidRPr="00E75091">
        <w:rPr>
          <w:rFonts w:asciiTheme="minorHAnsi" w:hAnsiTheme="minorHAnsi"/>
        </w:rPr>
        <w:t xml:space="preserve"> Git will manage version control throughout the development process, allowing developers to track changes, manage updates, and collaborate efficiently. </w:t>
      </w:r>
      <w:r w:rsidR="00103F91">
        <w:rPr>
          <w:rFonts w:asciiTheme="minorHAnsi" w:hAnsiTheme="minorHAnsi"/>
        </w:rPr>
        <w:t xml:space="preserve">Making for a </w:t>
      </w:r>
      <w:r w:rsidRPr="00E75091">
        <w:rPr>
          <w:rFonts w:asciiTheme="minorHAnsi" w:hAnsiTheme="minorHAnsi"/>
        </w:rPr>
        <w:t>smooth project manageme</w:t>
      </w:r>
      <w:r w:rsidR="00B85540">
        <w:rPr>
          <w:rFonts w:asciiTheme="minorHAnsi" w:hAnsiTheme="minorHAnsi"/>
        </w:rPr>
        <w:t>nt.</w:t>
      </w:r>
    </w:p>
    <w:p w14:paraId="30B1C733" w14:textId="5B450E71" w:rsidR="00B85540" w:rsidRDefault="009B3DC2" w:rsidP="00B85540">
      <w:pPr>
        <w:pStyle w:val="Heading2"/>
      </w:pPr>
      <w:bookmarkStart w:id="12" w:name="_Toc180357514"/>
      <w:r>
        <w:lastRenderedPageBreak/>
        <w:t>Deployment</w:t>
      </w:r>
      <w:bookmarkEnd w:id="12"/>
      <w:r>
        <w:t xml:space="preserve"> </w:t>
      </w:r>
    </w:p>
    <w:p w14:paraId="77FC59F6" w14:textId="4F8806F0" w:rsidR="009B3DC2" w:rsidRDefault="009E0CF2" w:rsidP="009B3DC2">
      <w:r w:rsidRPr="009E0CF2">
        <w:t xml:space="preserve">The project will be hosted on GitHub to manage version control </w:t>
      </w:r>
      <w:r w:rsidR="00AD3ABF">
        <w:t>and</w:t>
      </w:r>
      <w:r w:rsidRPr="009E0CF2">
        <w:t xml:space="preserve"> development. GitHub will also be used as the deployment platform, ensuring the project is easily accessible for feedback</w:t>
      </w:r>
      <w:r w:rsidR="00AD3ABF">
        <w:t xml:space="preserve"> </w:t>
      </w:r>
      <w:r w:rsidRPr="009E0CF2">
        <w:t>and further improvements</w:t>
      </w:r>
      <w:r w:rsidR="00AD3ABF">
        <w:t>.</w:t>
      </w:r>
    </w:p>
    <w:p w14:paraId="144992DD" w14:textId="77777777" w:rsidR="00AD3ABF" w:rsidRDefault="00AD3ABF" w:rsidP="009B3DC2"/>
    <w:p w14:paraId="74C1753E" w14:textId="12092B64" w:rsidR="00AD3ABF" w:rsidRDefault="004863B6" w:rsidP="00AD3ABF">
      <w:pPr>
        <w:pStyle w:val="Heading2"/>
      </w:pPr>
      <w:bookmarkStart w:id="13" w:name="_Toc180357515"/>
      <w:r>
        <w:t>Testing</w:t>
      </w:r>
      <w:bookmarkEnd w:id="13"/>
      <w:r>
        <w:t xml:space="preserve"> </w:t>
      </w:r>
    </w:p>
    <w:p w14:paraId="02A3A370" w14:textId="6B147BDA" w:rsidR="00571C6C" w:rsidRPr="00D726ED" w:rsidRDefault="00702D66" w:rsidP="00571C6C">
      <w:pPr>
        <w:pStyle w:val="NormalWeb"/>
        <w:numPr>
          <w:ilvl w:val="0"/>
          <w:numId w:val="6"/>
        </w:numPr>
        <w:rPr>
          <w:rFonts w:asciiTheme="minorHAnsi" w:hAnsiTheme="minorHAnsi"/>
        </w:rPr>
      </w:pPr>
      <w:r w:rsidRPr="00D726ED">
        <w:rPr>
          <w:rStyle w:val="Strong"/>
          <w:rFonts w:asciiTheme="minorHAnsi" w:eastAsiaTheme="majorEastAsia" w:hAnsiTheme="minorHAnsi"/>
        </w:rPr>
        <w:t>Jest (Frontend Testing):</w:t>
      </w:r>
      <w:r w:rsidRPr="00D726ED">
        <w:rPr>
          <w:rFonts w:asciiTheme="minorHAnsi" w:hAnsiTheme="minorHAnsi"/>
        </w:rPr>
        <w:t xml:space="preserve"> Jest will be used to conduct unit tests on the frontend components, ensuring that each element of the user interface functions correctly. </w:t>
      </w:r>
    </w:p>
    <w:p w14:paraId="0117F50A" w14:textId="149F7024" w:rsidR="00BB730E" w:rsidRDefault="00702D66" w:rsidP="00BB730E">
      <w:pPr>
        <w:pStyle w:val="NormalWeb"/>
        <w:numPr>
          <w:ilvl w:val="0"/>
          <w:numId w:val="6"/>
        </w:numPr>
        <w:rPr>
          <w:rFonts w:asciiTheme="minorHAnsi" w:hAnsiTheme="minorHAnsi"/>
        </w:rPr>
      </w:pPr>
      <w:proofErr w:type="spellStart"/>
      <w:r w:rsidRPr="00D726ED">
        <w:rPr>
          <w:rStyle w:val="Strong"/>
          <w:rFonts w:asciiTheme="minorHAnsi" w:eastAsiaTheme="majorEastAsia" w:hAnsiTheme="minorHAnsi"/>
        </w:rPr>
        <w:t>PyTest</w:t>
      </w:r>
      <w:proofErr w:type="spellEnd"/>
      <w:r w:rsidRPr="00D726ED">
        <w:rPr>
          <w:rStyle w:val="Strong"/>
          <w:rFonts w:asciiTheme="minorHAnsi" w:eastAsiaTheme="majorEastAsia" w:hAnsiTheme="minorHAnsi"/>
        </w:rPr>
        <w:t xml:space="preserve"> (Backend Testing):</w:t>
      </w:r>
      <w:r w:rsidRPr="00D726ED">
        <w:rPr>
          <w:rFonts w:asciiTheme="minorHAnsi" w:hAnsiTheme="minorHAnsi"/>
        </w:rPr>
        <w:t xml:space="preserve"> </w:t>
      </w:r>
      <w:proofErr w:type="spellStart"/>
      <w:r w:rsidRPr="00D726ED">
        <w:rPr>
          <w:rFonts w:asciiTheme="minorHAnsi" w:hAnsiTheme="minorHAnsi"/>
        </w:rPr>
        <w:t>PyTest</w:t>
      </w:r>
      <w:proofErr w:type="spellEnd"/>
      <w:r w:rsidRPr="00D726ED">
        <w:rPr>
          <w:rFonts w:asciiTheme="minorHAnsi" w:hAnsiTheme="minorHAnsi"/>
        </w:rPr>
        <w:t xml:space="preserve"> will be used to write unit tests for the backend, specifically testing Flask API endpoints and interactions with the database. This ensures that the backend logic is reliable, performs correctly across different scenarios, and handles data accurately.</w:t>
      </w:r>
    </w:p>
    <w:p w14:paraId="68A078F0" w14:textId="77777777" w:rsidR="00B6352B" w:rsidRPr="00BB730E" w:rsidRDefault="00B6352B" w:rsidP="00B6352B">
      <w:pPr>
        <w:pStyle w:val="NormalWeb"/>
        <w:rPr>
          <w:rFonts w:asciiTheme="minorHAnsi" w:hAnsiTheme="minorHAnsi"/>
        </w:rPr>
      </w:pPr>
    </w:p>
    <w:p w14:paraId="656CD3B3" w14:textId="72A95A6D" w:rsidR="000E4B00" w:rsidRDefault="00BB730E" w:rsidP="00BB730E">
      <w:pPr>
        <w:pStyle w:val="Heading2"/>
      </w:pPr>
      <w:bookmarkStart w:id="14" w:name="_Toc180357516"/>
      <w:r w:rsidRPr="00BB730E">
        <w:t>Development Methodology</w:t>
      </w:r>
      <w:bookmarkEnd w:id="14"/>
    </w:p>
    <w:p w14:paraId="580493A5" w14:textId="42A0FDDA" w:rsidR="00F75BED" w:rsidRDefault="00837A2C" w:rsidP="00837A2C">
      <w:r w:rsidRPr="00837A2C">
        <w:t xml:space="preserve">The project will adopt an </w:t>
      </w:r>
      <w:r w:rsidRPr="00837A2C">
        <w:rPr>
          <w:b/>
          <w:bCs/>
        </w:rPr>
        <w:t>Agile development methodology</w:t>
      </w:r>
      <w:r w:rsidRPr="00837A2C">
        <w:t>, breaking the work into smaller sprints to ensure continuous progress</w:t>
      </w:r>
      <w:r w:rsidR="00F75BED">
        <w:t>.</w:t>
      </w:r>
    </w:p>
    <w:p w14:paraId="5ED771C7" w14:textId="671CD42C" w:rsidR="00837A2C" w:rsidRPr="00837A2C" w:rsidRDefault="00837A2C" w:rsidP="00837A2C">
      <w:r w:rsidRPr="00837A2C">
        <w:t xml:space="preserve"> Each sprint will focus on:</w:t>
      </w:r>
    </w:p>
    <w:p w14:paraId="07293506" w14:textId="77777777" w:rsidR="009F09B8" w:rsidRDefault="00837A2C" w:rsidP="009F09B8">
      <w:pPr>
        <w:pStyle w:val="ListParagraph"/>
        <w:numPr>
          <w:ilvl w:val="0"/>
          <w:numId w:val="12"/>
        </w:numPr>
      </w:pPr>
      <w:r w:rsidRPr="00837A2C">
        <w:t>Planning and implementing key features, such as user registration, messaging, and profile creation.</w:t>
      </w:r>
    </w:p>
    <w:p w14:paraId="27E7EE66" w14:textId="3EA626BF" w:rsidR="00837A2C" w:rsidRPr="00837A2C" w:rsidRDefault="00837A2C" w:rsidP="009F09B8">
      <w:pPr>
        <w:pStyle w:val="ListParagraph"/>
        <w:numPr>
          <w:ilvl w:val="0"/>
          <w:numId w:val="12"/>
        </w:numPr>
      </w:pPr>
      <w:r w:rsidRPr="00837A2C">
        <w:t>Ongoing testing, gathering user feedback, and making iterative improvements to ensure the application aligns with user needs and performs effectively.</w:t>
      </w:r>
    </w:p>
    <w:p w14:paraId="07B18976" w14:textId="18DD8350" w:rsidR="00837A2C" w:rsidRDefault="00837A2C" w:rsidP="00837A2C">
      <w:r w:rsidRPr="00837A2C">
        <w:t>This approach promotes flexibility and a user-</w:t>
      </w:r>
      <w:r w:rsidR="009F09B8" w:rsidRPr="00837A2C">
        <w:t>cantered</w:t>
      </w:r>
      <w:r w:rsidRPr="00837A2C">
        <w:t xml:space="preserve"> development process, allowing the project to adapt to feedback and evolving requirements</w:t>
      </w:r>
      <w:r w:rsidR="00C73D68">
        <w:t>.</w:t>
      </w:r>
    </w:p>
    <w:p w14:paraId="4BA093F3" w14:textId="77777777" w:rsidR="00B6352B" w:rsidRDefault="00B6352B" w:rsidP="00837A2C"/>
    <w:p w14:paraId="297DC101" w14:textId="77777777" w:rsidR="0018479B" w:rsidRDefault="0018479B" w:rsidP="00837A2C"/>
    <w:p w14:paraId="45803727" w14:textId="0A6158D9" w:rsidR="0018479B" w:rsidRDefault="0018479B" w:rsidP="0018479B">
      <w:pPr>
        <w:pStyle w:val="Heading2"/>
      </w:pPr>
      <w:bookmarkStart w:id="15" w:name="_Toc180357517"/>
      <w:r>
        <w:t>Data collection</w:t>
      </w:r>
      <w:bookmarkEnd w:id="15"/>
      <w:r>
        <w:t xml:space="preserve"> </w:t>
      </w:r>
    </w:p>
    <w:p w14:paraId="601BF743" w14:textId="30C78CC0" w:rsidR="0018479B" w:rsidRDefault="00313CEB" w:rsidP="0018479B">
      <w:r w:rsidRPr="00313CEB">
        <w:t>Usability feedback will be gathered through dedicated user testing sessions, focusing on key metrics such as user engagement, retention rates, and overall ease of use. Additionally, surveys and A/B testing will be employed to assess the effectiveness of the matching algorithm and messaging system</w:t>
      </w:r>
      <w:r w:rsidR="00F11B9C">
        <w:t>.</w:t>
      </w:r>
    </w:p>
    <w:p w14:paraId="71392326" w14:textId="77777777" w:rsidR="00B6352B" w:rsidRDefault="00B6352B" w:rsidP="0018479B"/>
    <w:p w14:paraId="67B27229" w14:textId="77777777" w:rsidR="00B6352B" w:rsidRDefault="00B6352B" w:rsidP="0018479B"/>
    <w:p w14:paraId="7CDA4581" w14:textId="77777777" w:rsidR="00B6352B" w:rsidRDefault="00B6352B" w:rsidP="0018479B"/>
    <w:p w14:paraId="0743DDB2" w14:textId="07240AB3" w:rsidR="00E07A10" w:rsidRDefault="00E07A10" w:rsidP="00E07A10">
      <w:pPr>
        <w:pStyle w:val="Heading2"/>
      </w:pPr>
      <w:bookmarkStart w:id="16" w:name="_Toc180357518"/>
      <w:r>
        <w:t>Risk management</w:t>
      </w:r>
      <w:bookmarkEnd w:id="16"/>
    </w:p>
    <w:p w14:paraId="4A16B790" w14:textId="5746BB41" w:rsidR="00B6352B" w:rsidRPr="00B6352B" w:rsidRDefault="00B6352B" w:rsidP="00B6352B">
      <w:pPr>
        <w:pStyle w:val="ListParagraph"/>
        <w:numPr>
          <w:ilvl w:val="0"/>
          <w:numId w:val="12"/>
        </w:numPr>
      </w:pPr>
      <w:r w:rsidRPr="00B6352B">
        <w:rPr>
          <w:b/>
          <w:bCs/>
        </w:rPr>
        <w:t>Technical Complexity:</w:t>
      </w:r>
      <w:r w:rsidRPr="00B6352B">
        <w:t xml:space="preserve"> To mitigate technical challenges, the development will begin with a simplified version of the app, using beginner-friendly yet scalable tools like Flask and SQLite. These technologies allow for ease of development while providing the flexibility to expand as the app grows.</w:t>
      </w:r>
    </w:p>
    <w:p w14:paraId="0B3B6177" w14:textId="571DBE64" w:rsidR="00B6352B" w:rsidRPr="00B6352B" w:rsidRDefault="00B6352B" w:rsidP="00B6352B">
      <w:pPr>
        <w:pStyle w:val="ListParagraph"/>
        <w:numPr>
          <w:ilvl w:val="0"/>
          <w:numId w:val="12"/>
        </w:numPr>
      </w:pPr>
      <w:r w:rsidRPr="00B6352B">
        <w:rPr>
          <w:b/>
          <w:bCs/>
        </w:rPr>
        <w:t>Data Privacy:</w:t>
      </w:r>
      <w:r w:rsidRPr="00B6352B">
        <w:t xml:space="preserve"> To ensure compliance with data privacy regulations, including </w:t>
      </w:r>
      <w:proofErr w:type="gramStart"/>
      <w:r w:rsidRPr="00B6352B">
        <w:t>GDPR</w:t>
      </w:r>
      <w:r w:rsidR="00591E12">
        <w:t>(</w:t>
      </w:r>
      <w:proofErr w:type="gramEnd"/>
      <w:r w:rsidR="00591E12" w:rsidRPr="00591E12">
        <w:t>General Data Protection Regulation</w:t>
      </w:r>
      <w:r w:rsidR="00591E12">
        <w:rPr>
          <w:b/>
          <w:bCs/>
        </w:rPr>
        <w:t>)</w:t>
      </w:r>
      <w:r w:rsidRPr="00B6352B">
        <w:t>, sensitive user data will be encrypted, and secure authentication methods will be implemented. This will safeguard user information and build trust in the platform's security.</w:t>
      </w:r>
    </w:p>
    <w:p w14:paraId="010565F3" w14:textId="77777777" w:rsidR="00E07A10" w:rsidRPr="00E07A10" w:rsidRDefault="00E07A10" w:rsidP="00E07A10"/>
    <w:p w14:paraId="4C084906" w14:textId="7B89A266" w:rsidR="000A7694" w:rsidRDefault="008F6F81" w:rsidP="005B65D4">
      <w:pPr>
        <w:pStyle w:val="Heading1"/>
      </w:pPr>
      <w:bookmarkStart w:id="17" w:name="_Toc180357519"/>
      <w:r>
        <w:t>Planning</w:t>
      </w:r>
      <w:bookmarkEnd w:id="17"/>
      <w:r>
        <w:t xml:space="preserve"> </w:t>
      </w:r>
    </w:p>
    <w:p w14:paraId="7DB67952" w14:textId="77777777" w:rsidR="00832EEF" w:rsidRDefault="00832EEF" w:rsidP="00832EEF">
      <w:pPr>
        <w:pStyle w:val="ListParagraph"/>
        <w:numPr>
          <w:ilvl w:val="0"/>
          <w:numId w:val="15"/>
        </w:numPr>
      </w:pPr>
      <w:r w:rsidRPr="00832EEF">
        <w:rPr>
          <w:b/>
          <w:bCs/>
        </w:rPr>
        <w:t>Weeks 1-2:</w:t>
      </w:r>
      <w:r w:rsidRPr="00832EEF">
        <w:t xml:space="preserve"> Design wireframes, set up the development environment, and create a GitHub repository.</w:t>
      </w:r>
    </w:p>
    <w:p w14:paraId="25299858" w14:textId="77777777" w:rsidR="00832EEF" w:rsidRDefault="00832EEF" w:rsidP="00832EEF">
      <w:pPr>
        <w:pStyle w:val="ListParagraph"/>
        <w:numPr>
          <w:ilvl w:val="0"/>
          <w:numId w:val="15"/>
        </w:numPr>
      </w:pPr>
      <w:r w:rsidRPr="00832EEF">
        <w:rPr>
          <w:b/>
          <w:bCs/>
        </w:rPr>
        <w:t>Weeks 3-4:</w:t>
      </w:r>
      <w:r w:rsidRPr="00832EEF">
        <w:t xml:space="preserve"> Develop the backend using Flask and set up the SQLite database for managing user profiles.</w:t>
      </w:r>
    </w:p>
    <w:p w14:paraId="51BFFFDB" w14:textId="77777777" w:rsidR="00832EEF" w:rsidRDefault="00832EEF" w:rsidP="00832EEF">
      <w:pPr>
        <w:pStyle w:val="ListParagraph"/>
        <w:numPr>
          <w:ilvl w:val="0"/>
          <w:numId w:val="15"/>
        </w:numPr>
      </w:pPr>
      <w:r w:rsidRPr="00832EEF">
        <w:rPr>
          <w:b/>
          <w:bCs/>
        </w:rPr>
        <w:t>Weeks 5-6:</w:t>
      </w:r>
      <w:r w:rsidRPr="00832EEF">
        <w:t xml:space="preserve"> Build the frontend using HTML, CSS, and JavaScript, and connect it with the backend.</w:t>
      </w:r>
    </w:p>
    <w:p w14:paraId="0E203243" w14:textId="77777777" w:rsidR="00832EEF" w:rsidRDefault="00832EEF" w:rsidP="00832EEF">
      <w:pPr>
        <w:pStyle w:val="ListParagraph"/>
        <w:numPr>
          <w:ilvl w:val="0"/>
          <w:numId w:val="15"/>
        </w:numPr>
      </w:pPr>
      <w:r w:rsidRPr="00832EEF">
        <w:rPr>
          <w:b/>
          <w:bCs/>
        </w:rPr>
        <w:t>Weeks 7-8:</w:t>
      </w:r>
      <w:r w:rsidRPr="00832EEF">
        <w:t xml:space="preserve"> Implement the real-time messaging system and matching algorithm.</w:t>
      </w:r>
    </w:p>
    <w:p w14:paraId="61200156" w14:textId="229A3607" w:rsidR="00832EEF" w:rsidRDefault="00832EEF" w:rsidP="00832EEF">
      <w:pPr>
        <w:pStyle w:val="ListParagraph"/>
        <w:numPr>
          <w:ilvl w:val="0"/>
          <w:numId w:val="15"/>
        </w:numPr>
      </w:pPr>
      <w:r w:rsidRPr="00832EEF">
        <w:rPr>
          <w:b/>
          <w:bCs/>
        </w:rPr>
        <w:t>Weeks 9-10:</w:t>
      </w:r>
      <w:r w:rsidRPr="00832EEF">
        <w:t xml:space="preserve"> Conduct testing, collect user feedback, and make improvements to the app</w:t>
      </w:r>
      <w:r w:rsidR="00DF030D">
        <w:t>.</w:t>
      </w:r>
    </w:p>
    <w:p w14:paraId="2D7A0512" w14:textId="23E025C6" w:rsidR="00832EEF" w:rsidRPr="00832EEF" w:rsidRDefault="00832EEF" w:rsidP="00832EEF">
      <w:pPr>
        <w:pStyle w:val="ListParagraph"/>
        <w:numPr>
          <w:ilvl w:val="0"/>
          <w:numId w:val="15"/>
        </w:numPr>
      </w:pPr>
      <w:r w:rsidRPr="00832EEF">
        <w:rPr>
          <w:b/>
          <w:bCs/>
        </w:rPr>
        <w:t>Weeks 11-12:</w:t>
      </w:r>
      <w:r w:rsidRPr="00832EEF">
        <w:t xml:space="preserve"> Finalize deployment and promote the app at universities.</w:t>
      </w:r>
    </w:p>
    <w:p w14:paraId="21D4A19A" w14:textId="6ECF43F1" w:rsidR="008F6F81" w:rsidRDefault="00D1504D" w:rsidP="00D1504D">
      <w:pPr>
        <w:jc w:val="center"/>
      </w:pPr>
      <w:r>
        <w:rPr>
          <w:noProof/>
        </w:rPr>
        <w:lastRenderedPageBreak/>
        <w:drawing>
          <wp:inline distT="0" distB="0" distL="0" distR="0" wp14:anchorId="206E6193" wp14:editId="1ED653A8">
            <wp:extent cx="5689977" cy="3619500"/>
            <wp:effectExtent l="0" t="0" r="6350" b="0"/>
            <wp:docPr id="183827743" name="Picture 4" descr="A graph of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27743" name="Picture 4" descr="A graph of time management"/>
                    <pic:cNvPicPr/>
                  </pic:nvPicPr>
                  <pic:blipFill>
                    <a:blip r:embed="rId19">
                      <a:extLst>
                        <a:ext uri="{28A0092B-C50C-407E-A947-70E740481C1C}">
                          <a14:useLocalDpi xmlns:a14="http://schemas.microsoft.com/office/drawing/2010/main" val="0"/>
                        </a:ext>
                      </a:extLst>
                    </a:blip>
                    <a:stretch>
                      <a:fillRect/>
                    </a:stretch>
                  </pic:blipFill>
                  <pic:spPr>
                    <a:xfrm>
                      <a:off x="0" y="0"/>
                      <a:ext cx="5710968" cy="3632853"/>
                    </a:xfrm>
                    <a:prstGeom prst="rect">
                      <a:avLst/>
                    </a:prstGeom>
                  </pic:spPr>
                </pic:pic>
              </a:graphicData>
            </a:graphic>
          </wp:inline>
        </w:drawing>
      </w:r>
    </w:p>
    <w:p w14:paraId="6120DD6F" w14:textId="77777777" w:rsidR="005B65D4" w:rsidRDefault="005B65D4" w:rsidP="00D1504D">
      <w:pPr>
        <w:jc w:val="center"/>
      </w:pPr>
    </w:p>
    <w:p w14:paraId="3DEB50A5" w14:textId="5A2BB6FC" w:rsidR="005B65D4" w:rsidRDefault="005B65D4" w:rsidP="005B65D4">
      <w:pPr>
        <w:pStyle w:val="Heading3"/>
      </w:pPr>
      <w:bookmarkStart w:id="18" w:name="_Toc180357520"/>
      <w:r w:rsidRPr="005B65D4">
        <w:t>Expected Outcomes</w:t>
      </w:r>
      <w:bookmarkEnd w:id="18"/>
    </w:p>
    <w:p w14:paraId="263A3B26" w14:textId="42D7594C" w:rsidR="004F02E2" w:rsidRDefault="004F02E2" w:rsidP="004F02E2">
      <w:r w:rsidRPr="004F02E2">
        <w:t>A fully operational web application that allows users to create profiles, connect with study partners, and engage in real-time communication.</w:t>
      </w:r>
      <w:r w:rsidRPr="004F02E2">
        <w:br/>
        <w:t>Collected feedback and engagement data from early users to guide improvements and enhance the platform.</w:t>
      </w:r>
      <w:r w:rsidRPr="004F02E2">
        <w:br/>
        <w:t>Opportunities for broader adoption by universities to provide academic support for female STEM students.</w:t>
      </w:r>
    </w:p>
    <w:p w14:paraId="14468D19" w14:textId="77777777" w:rsidR="003E4B35" w:rsidRDefault="003E4B35" w:rsidP="004F02E2"/>
    <w:p w14:paraId="17FAEDCE" w14:textId="77777777" w:rsidR="003E4B35" w:rsidRDefault="003E4B35" w:rsidP="004F02E2"/>
    <w:p w14:paraId="58B5B7D2" w14:textId="0417EFE5" w:rsidR="003E4B35" w:rsidRDefault="003E4B35" w:rsidP="003E4B35">
      <w:pPr>
        <w:pStyle w:val="Heading1"/>
      </w:pPr>
      <w:bookmarkStart w:id="19" w:name="_Toc180357521"/>
      <w:r>
        <w:t>Conclusion</w:t>
      </w:r>
      <w:bookmarkEnd w:id="19"/>
      <w:r>
        <w:t xml:space="preserve"> </w:t>
      </w:r>
    </w:p>
    <w:p w14:paraId="296C88A8" w14:textId="4A3F7C7A" w:rsidR="003E4B35" w:rsidRDefault="003E4B35" w:rsidP="003E4B35">
      <w:r w:rsidRPr="003E4B35">
        <w:t>This project is more than just an opportunity to develop essential software engineering skills</w:t>
      </w:r>
      <w:r w:rsidR="0035556A">
        <w:t>,</w:t>
      </w:r>
      <w:r w:rsidRPr="003E4B35">
        <w:t xml:space="preserve"> it’</w:t>
      </w:r>
      <w:r w:rsidR="0035556A">
        <w:t>s also</w:t>
      </w:r>
      <w:r w:rsidRPr="003E4B35">
        <w:t xml:space="preserve"> a venture with significant social impact. By creating the "Women in STEM Study Buddy </w:t>
      </w:r>
      <w:r w:rsidR="0035556A">
        <w:t>platform”</w:t>
      </w:r>
      <w:r w:rsidRPr="003E4B35">
        <w:t xml:space="preserve"> I aim to contribute to reducing gender disparities in STEM by fostering collaboration, support, and empowerment among female students. Through careful planning, risk management, and a user-</w:t>
      </w:r>
      <w:r w:rsidR="0035556A" w:rsidRPr="003E4B35">
        <w:t>cantered</w:t>
      </w:r>
      <w:r w:rsidRPr="003E4B35">
        <w:t xml:space="preserve"> design approach, I will ensure the app is both functional and sustainable. This initiative not only enhances my skills in software development, project management, and user experience design, but also represents the first step in a larger effort to build a supportive, inclusive community for women in STEM, furthering broader goals of diversity and empowerment.</w:t>
      </w:r>
    </w:p>
    <w:sdt>
      <w:sdtPr>
        <w:rPr>
          <w:rFonts w:asciiTheme="minorHAnsi" w:eastAsiaTheme="minorHAnsi" w:hAnsiTheme="minorHAnsi" w:cstheme="minorBidi"/>
          <w:color w:val="auto"/>
          <w:sz w:val="24"/>
          <w:szCs w:val="24"/>
        </w:rPr>
        <w:id w:val="1396857637"/>
        <w:docPartObj>
          <w:docPartGallery w:val="Bibliographies"/>
          <w:docPartUnique/>
        </w:docPartObj>
      </w:sdtPr>
      <w:sdtEndPr/>
      <w:sdtContent>
        <w:p w14:paraId="26AE1B23" w14:textId="26E49127" w:rsidR="003776A5" w:rsidRDefault="003776A5">
          <w:pPr>
            <w:pStyle w:val="Heading1"/>
          </w:pPr>
          <w:r>
            <w:t>References</w:t>
          </w:r>
        </w:p>
        <w:sdt>
          <w:sdtPr>
            <w:id w:val="-573587230"/>
            <w:bibliography/>
          </w:sdtPr>
          <w:sdtEndPr/>
          <w:sdtContent>
            <w:p w14:paraId="3D74DD8B" w14:textId="77777777" w:rsidR="003776A5" w:rsidRDefault="003776A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3"/>
                <w:gridCol w:w="8833"/>
              </w:tblGrid>
              <w:tr w:rsidR="003776A5" w14:paraId="0F541CDC" w14:textId="77777777">
                <w:trPr>
                  <w:divId w:val="1221938709"/>
                  <w:tblCellSpacing w:w="15" w:type="dxa"/>
                </w:trPr>
                <w:tc>
                  <w:tcPr>
                    <w:tcW w:w="50" w:type="pct"/>
                    <w:hideMark/>
                  </w:tcPr>
                  <w:p w14:paraId="23754C47" w14:textId="3126ED93" w:rsidR="003776A5" w:rsidRDefault="003776A5">
                    <w:pPr>
                      <w:pStyle w:val="Bibliography"/>
                      <w:rPr>
                        <w:noProof/>
                        <w:kern w:val="0"/>
                        <w14:ligatures w14:val="none"/>
                      </w:rPr>
                    </w:pPr>
                    <w:r>
                      <w:rPr>
                        <w:noProof/>
                      </w:rPr>
                      <w:t xml:space="preserve">[1] </w:t>
                    </w:r>
                  </w:p>
                </w:tc>
                <w:tc>
                  <w:tcPr>
                    <w:tcW w:w="0" w:type="auto"/>
                    <w:hideMark/>
                  </w:tcPr>
                  <w:p w14:paraId="65FBFE35" w14:textId="77777777" w:rsidR="003776A5" w:rsidRDefault="003776A5">
                    <w:pPr>
                      <w:pStyle w:val="Bibliography"/>
                      <w:rPr>
                        <w:noProof/>
                      </w:rPr>
                    </w:pPr>
                    <w:r>
                      <w:rPr>
                        <w:noProof/>
                      </w:rPr>
                      <w:t>“stem women,” 30 8 2023. [Online]. Available: https://www.stemwomen.com/women-in-stem-statistics-progress-and-challenges. [Accessed 5 10 2024].</w:t>
                    </w:r>
                  </w:p>
                </w:tc>
              </w:tr>
              <w:tr w:rsidR="003776A5" w14:paraId="0CC180E8" w14:textId="77777777">
                <w:trPr>
                  <w:divId w:val="1221938709"/>
                  <w:tblCellSpacing w:w="15" w:type="dxa"/>
                </w:trPr>
                <w:tc>
                  <w:tcPr>
                    <w:tcW w:w="50" w:type="pct"/>
                    <w:hideMark/>
                  </w:tcPr>
                  <w:p w14:paraId="28E3E317" w14:textId="77777777" w:rsidR="003776A5" w:rsidRDefault="003776A5">
                    <w:pPr>
                      <w:pStyle w:val="Bibliography"/>
                      <w:rPr>
                        <w:noProof/>
                      </w:rPr>
                    </w:pPr>
                    <w:r>
                      <w:rPr>
                        <w:noProof/>
                      </w:rPr>
                      <w:t xml:space="preserve">[2] </w:t>
                    </w:r>
                  </w:p>
                </w:tc>
                <w:tc>
                  <w:tcPr>
                    <w:tcW w:w="0" w:type="auto"/>
                    <w:hideMark/>
                  </w:tcPr>
                  <w:p w14:paraId="498BA18D" w14:textId="77777777" w:rsidR="003776A5" w:rsidRDefault="003776A5">
                    <w:pPr>
                      <w:pStyle w:val="Bibliography"/>
                      <w:rPr>
                        <w:noProof/>
                      </w:rPr>
                    </w:pPr>
                    <w:r>
                      <w:rPr>
                        <w:noProof/>
                      </w:rPr>
                      <w:t>.engineersrising., “.engineersrising.,” 13 07 2022. [Online]. Available: https://www.engineersrising.com/blog/top10challenges. [Accessed 5 10 2024].</w:t>
                    </w:r>
                  </w:p>
                </w:tc>
              </w:tr>
              <w:tr w:rsidR="003776A5" w14:paraId="761E0BE9" w14:textId="77777777">
                <w:trPr>
                  <w:divId w:val="1221938709"/>
                  <w:tblCellSpacing w:w="15" w:type="dxa"/>
                </w:trPr>
                <w:tc>
                  <w:tcPr>
                    <w:tcW w:w="50" w:type="pct"/>
                    <w:hideMark/>
                  </w:tcPr>
                  <w:p w14:paraId="767B0039" w14:textId="77777777" w:rsidR="003776A5" w:rsidRDefault="003776A5">
                    <w:pPr>
                      <w:pStyle w:val="Bibliography"/>
                      <w:rPr>
                        <w:noProof/>
                      </w:rPr>
                    </w:pPr>
                    <w:r>
                      <w:rPr>
                        <w:noProof/>
                      </w:rPr>
                      <w:t xml:space="preserve">[3] </w:t>
                    </w:r>
                  </w:p>
                </w:tc>
                <w:tc>
                  <w:tcPr>
                    <w:tcW w:w="0" w:type="auto"/>
                    <w:hideMark/>
                  </w:tcPr>
                  <w:p w14:paraId="67C47088" w14:textId="77777777" w:rsidR="003776A5" w:rsidRDefault="003776A5">
                    <w:pPr>
                      <w:pStyle w:val="Bibliography"/>
                      <w:rPr>
                        <w:noProof/>
                      </w:rPr>
                    </w:pPr>
                    <w:r>
                      <w:rPr>
                        <w:noProof/>
                      </w:rPr>
                      <w:t>C. Piloto, 2023. [Online]. Available: https://professionalprograms.mit.edu/blog/leadership/the-gender-gap-in-stem/. [Accessed 5 10 2024].</w:t>
                    </w:r>
                  </w:p>
                </w:tc>
              </w:tr>
              <w:tr w:rsidR="003776A5" w14:paraId="7B77640D" w14:textId="77777777">
                <w:trPr>
                  <w:divId w:val="1221938709"/>
                  <w:tblCellSpacing w:w="15" w:type="dxa"/>
                </w:trPr>
                <w:tc>
                  <w:tcPr>
                    <w:tcW w:w="50" w:type="pct"/>
                    <w:hideMark/>
                  </w:tcPr>
                  <w:p w14:paraId="79BBE92B" w14:textId="77777777" w:rsidR="003776A5" w:rsidRDefault="003776A5">
                    <w:pPr>
                      <w:pStyle w:val="Bibliography"/>
                      <w:rPr>
                        <w:noProof/>
                      </w:rPr>
                    </w:pPr>
                    <w:r>
                      <w:rPr>
                        <w:noProof/>
                      </w:rPr>
                      <w:t xml:space="preserve">[4] </w:t>
                    </w:r>
                  </w:p>
                </w:tc>
                <w:tc>
                  <w:tcPr>
                    <w:tcW w:w="0" w:type="auto"/>
                    <w:hideMark/>
                  </w:tcPr>
                  <w:p w14:paraId="38ED1CD2" w14:textId="77777777" w:rsidR="003776A5" w:rsidRDefault="003776A5">
                    <w:pPr>
                      <w:pStyle w:val="Bibliography"/>
                      <w:rPr>
                        <w:noProof/>
                      </w:rPr>
                    </w:pPr>
                    <w:r>
                      <w:rPr>
                        <w:noProof/>
                      </w:rPr>
                      <w:t>“women who code,” [Online]. Available: https://www.womenwhocode.com/.</w:t>
                    </w:r>
                  </w:p>
                </w:tc>
              </w:tr>
              <w:tr w:rsidR="003776A5" w14:paraId="1F88336D" w14:textId="77777777">
                <w:trPr>
                  <w:divId w:val="1221938709"/>
                  <w:tblCellSpacing w:w="15" w:type="dxa"/>
                </w:trPr>
                <w:tc>
                  <w:tcPr>
                    <w:tcW w:w="50" w:type="pct"/>
                    <w:hideMark/>
                  </w:tcPr>
                  <w:p w14:paraId="2E4636AB" w14:textId="77777777" w:rsidR="003776A5" w:rsidRDefault="003776A5">
                    <w:pPr>
                      <w:pStyle w:val="Bibliography"/>
                      <w:rPr>
                        <w:noProof/>
                      </w:rPr>
                    </w:pPr>
                    <w:r>
                      <w:rPr>
                        <w:noProof/>
                      </w:rPr>
                      <w:t xml:space="preserve">[5] </w:t>
                    </w:r>
                  </w:p>
                </w:tc>
                <w:tc>
                  <w:tcPr>
                    <w:tcW w:w="0" w:type="auto"/>
                    <w:hideMark/>
                  </w:tcPr>
                  <w:p w14:paraId="56ABFFFB" w14:textId="77777777" w:rsidR="003776A5" w:rsidRDefault="003776A5">
                    <w:pPr>
                      <w:pStyle w:val="Bibliography"/>
                      <w:rPr>
                        <w:noProof/>
                      </w:rPr>
                    </w:pPr>
                    <w:r>
                      <w:rPr>
                        <w:noProof/>
                      </w:rPr>
                      <w:t>“SpringerLink,” [Online]. Available: https://link.springer.com/chapter/10.1007/978-3-031-62106-2_84. [Accessed 6 10 2024].</w:t>
                    </w:r>
                  </w:p>
                </w:tc>
              </w:tr>
              <w:tr w:rsidR="003776A5" w14:paraId="612AA274" w14:textId="77777777">
                <w:trPr>
                  <w:divId w:val="1221938709"/>
                  <w:tblCellSpacing w:w="15" w:type="dxa"/>
                </w:trPr>
                <w:tc>
                  <w:tcPr>
                    <w:tcW w:w="50" w:type="pct"/>
                    <w:hideMark/>
                  </w:tcPr>
                  <w:p w14:paraId="47299E03" w14:textId="77777777" w:rsidR="003776A5" w:rsidRDefault="003776A5">
                    <w:pPr>
                      <w:pStyle w:val="Bibliography"/>
                      <w:rPr>
                        <w:noProof/>
                      </w:rPr>
                    </w:pPr>
                    <w:r>
                      <w:rPr>
                        <w:noProof/>
                      </w:rPr>
                      <w:t xml:space="preserve">[6] </w:t>
                    </w:r>
                  </w:p>
                </w:tc>
                <w:tc>
                  <w:tcPr>
                    <w:tcW w:w="0" w:type="auto"/>
                    <w:hideMark/>
                  </w:tcPr>
                  <w:p w14:paraId="229FA286" w14:textId="77777777" w:rsidR="003776A5" w:rsidRDefault="003776A5">
                    <w:pPr>
                      <w:pStyle w:val="Bibliography"/>
                      <w:rPr>
                        <w:noProof/>
                      </w:rPr>
                    </w:pPr>
                    <w:r>
                      <w:rPr>
                        <w:noProof/>
                      </w:rPr>
                      <w:t>“Taylor &amp; Francis Online: Peer-reviewed Journals,” [Online]. Available: https://www.tandfonline.com/. [Accessed 6 10 2024].</w:t>
                    </w:r>
                  </w:p>
                </w:tc>
              </w:tr>
              <w:tr w:rsidR="003776A5" w14:paraId="1EDAE732" w14:textId="77777777">
                <w:trPr>
                  <w:divId w:val="1221938709"/>
                  <w:tblCellSpacing w:w="15" w:type="dxa"/>
                </w:trPr>
                <w:tc>
                  <w:tcPr>
                    <w:tcW w:w="50" w:type="pct"/>
                    <w:hideMark/>
                  </w:tcPr>
                  <w:p w14:paraId="3BA729B0" w14:textId="77777777" w:rsidR="003776A5" w:rsidRDefault="003776A5">
                    <w:pPr>
                      <w:pStyle w:val="Bibliography"/>
                      <w:rPr>
                        <w:noProof/>
                      </w:rPr>
                    </w:pPr>
                    <w:r>
                      <w:rPr>
                        <w:noProof/>
                      </w:rPr>
                      <w:t xml:space="preserve">[7] </w:t>
                    </w:r>
                  </w:p>
                </w:tc>
                <w:tc>
                  <w:tcPr>
                    <w:tcW w:w="0" w:type="auto"/>
                    <w:hideMark/>
                  </w:tcPr>
                  <w:p w14:paraId="16F70DD8" w14:textId="77777777" w:rsidR="003776A5" w:rsidRDefault="003776A5">
                    <w:pPr>
                      <w:pStyle w:val="Bibliography"/>
                      <w:rPr>
                        <w:noProof/>
                      </w:rPr>
                    </w:pPr>
                    <w:r>
                      <w:rPr>
                        <w:noProof/>
                      </w:rPr>
                      <w:t>C. B. B. P. L. K. M. H. R. V. Diego Palacios, 21 03 2024. [Online]. Available: https://bpspsychub.onlinelibrary.wiley.com/doi/full/10.1111/bjep.12675#:~:text=As%20adolescents%20spend%20a%20significant%20amount%20of%20time,disruptive%20classroom%20behaviour%20%28Kindermann%2C%202007%3B%20Molloy%20et%C2%A0al.%2C%202011%29.. [Accessed 6 10 2024].</w:t>
                    </w:r>
                  </w:p>
                </w:tc>
              </w:tr>
              <w:tr w:rsidR="003776A5" w14:paraId="57D85EC5" w14:textId="77777777">
                <w:trPr>
                  <w:divId w:val="1221938709"/>
                  <w:tblCellSpacing w:w="15" w:type="dxa"/>
                </w:trPr>
                <w:tc>
                  <w:tcPr>
                    <w:tcW w:w="50" w:type="pct"/>
                    <w:hideMark/>
                  </w:tcPr>
                  <w:p w14:paraId="4EE426D4" w14:textId="77777777" w:rsidR="003776A5" w:rsidRDefault="003776A5">
                    <w:pPr>
                      <w:pStyle w:val="Bibliography"/>
                      <w:rPr>
                        <w:noProof/>
                      </w:rPr>
                    </w:pPr>
                    <w:r>
                      <w:rPr>
                        <w:noProof/>
                      </w:rPr>
                      <w:t xml:space="preserve">[8] </w:t>
                    </w:r>
                  </w:p>
                </w:tc>
                <w:tc>
                  <w:tcPr>
                    <w:tcW w:w="0" w:type="auto"/>
                    <w:hideMark/>
                  </w:tcPr>
                  <w:p w14:paraId="21B27FAA" w14:textId="77777777" w:rsidR="003776A5" w:rsidRDefault="003776A5">
                    <w:pPr>
                      <w:pStyle w:val="Bibliography"/>
                      <w:rPr>
                        <w:noProof/>
                      </w:rPr>
                    </w:pPr>
                    <w:r>
                      <w:rPr>
                        <w:noProof/>
                      </w:rPr>
                      <w:t>E. R. Altermatt, 12 2016. [Online]. Available: https://www.researchgate.net/publication/328039672_httpjournalssagepubcomdoiabs1011770887302X07303626. [Accessed 6 10 2024].</w:t>
                    </w:r>
                  </w:p>
                </w:tc>
              </w:tr>
              <w:tr w:rsidR="003776A5" w14:paraId="7D5E741B" w14:textId="77777777">
                <w:trPr>
                  <w:divId w:val="1221938709"/>
                  <w:tblCellSpacing w:w="15" w:type="dxa"/>
                </w:trPr>
                <w:tc>
                  <w:tcPr>
                    <w:tcW w:w="50" w:type="pct"/>
                    <w:hideMark/>
                  </w:tcPr>
                  <w:p w14:paraId="22B88662" w14:textId="77777777" w:rsidR="003776A5" w:rsidRDefault="003776A5">
                    <w:pPr>
                      <w:pStyle w:val="Bibliography"/>
                      <w:rPr>
                        <w:noProof/>
                      </w:rPr>
                    </w:pPr>
                    <w:r>
                      <w:rPr>
                        <w:noProof/>
                      </w:rPr>
                      <w:t xml:space="preserve">[9] </w:t>
                    </w:r>
                  </w:p>
                </w:tc>
                <w:tc>
                  <w:tcPr>
                    <w:tcW w:w="0" w:type="auto"/>
                    <w:hideMark/>
                  </w:tcPr>
                  <w:p w14:paraId="1C0816C6" w14:textId="77777777" w:rsidR="003776A5" w:rsidRDefault="003776A5">
                    <w:pPr>
                      <w:pStyle w:val="Bibliography"/>
                      <w:rPr>
                        <w:noProof/>
                      </w:rPr>
                    </w:pPr>
                    <w:r>
                      <w:rPr>
                        <w:noProof/>
                      </w:rPr>
                      <w:t>C. A. d. M. F. C. S. E. J. W. H. A. F. J. Brouwer, “Learning and Instruction,” 28 04 2022. [Online]. Available: https://www.semanticscholar.org/paper/The-development-of-peer-networks-and-academic-in-in-Brouwer-Fernandes/6bfcf3f81475646bb38dab5e751ac6d5566d8284. [Accessed 6 10 2024].</w:t>
                    </w:r>
                  </w:p>
                </w:tc>
              </w:tr>
              <w:tr w:rsidR="003776A5" w14:paraId="460C1BF1" w14:textId="77777777">
                <w:trPr>
                  <w:divId w:val="1221938709"/>
                  <w:tblCellSpacing w:w="15" w:type="dxa"/>
                </w:trPr>
                <w:tc>
                  <w:tcPr>
                    <w:tcW w:w="50" w:type="pct"/>
                    <w:hideMark/>
                  </w:tcPr>
                  <w:p w14:paraId="2B992945" w14:textId="77777777" w:rsidR="003776A5" w:rsidRDefault="003776A5">
                    <w:pPr>
                      <w:pStyle w:val="Bibliography"/>
                      <w:rPr>
                        <w:noProof/>
                      </w:rPr>
                    </w:pPr>
                    <w:r>
                      <w:rPr>
                        <w:noProof/>
                      </w:rPr>
                      <w:lastRenderedPageBreak/>
                      <w:t xml:space="preserve">[10] </w:t>
                    </w:r>
                  </w:p>
                </w:tc>
                <w:tc>
                  <w:tcPr>
                    <w:tcW w:w="0" w:type="auto"/>
                    <w:hideMark/>
                  </w:tcPr>
                  <w:p w14:paraId="2DD1007A" w14:textId="77777777" w:rsidR="003776A5" w:rsidRDefault="003776A5">
                    <w:pPr>
                      <w:pStyle w:val="Bibliography"/>
                      <w:rPr>
                        <w:noProof/>
                      </w:rPr>
                    </w:pPr>
                    <w:r>
                      <w:rPr>
                        <w:noProof/>
                      </w:rPr>
                      <w:t>goldieblox. [Online]. Available: https://goldieblox.com/.</w:t>
                    </w:r>
                  </w:p>
                </w:tc>
              </w:tr>
            </w:tbl>
            <w:p w14:paraId="5998BB4D" w14:textId="77777777" w:rsidR="003776A5" w:rsidRDefault="003776A5">
              <w:pPr>
                <w:divId w:val="1221938709"/>
                <w:rPr>
                  <w:rFonts w:eastAsia="Times New Roman"/>
                  <w:noProof/>
                </w:rPr>
              </w:pPr>
            </w:p>
            <w:p w14:paraId="0053D38D" w14:textId="6256616E" w:rsidR="003776A5" w:rsidRDefault="003776A5">
              <w:r>
                <w:rPr>
                  <w:b/>
                  <w:bCs/>
                  <w:noProof/>
                </w:rPr>
                <w:fldChar w:fldCharType="end"/>
              </w:r>
            </w:p>
          </w:sdtContent>
        </w:sdt>
      </w:sdtContent>
    </w:sdt>
    <w:p w14:paraId="152858E5" w14:textId="77777777" w:rsidR="003776A5" w:rsidRPr="003E4B35" w:rsidRDefault="003776A5" w:rsidP="003E4B35"/>
    <w:sectPr w:rsidR="003776A5" w:rsidRPr="003E4B35" w:rsidSect="008F57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21415"/>
    <w:multiLevelType w:val="hybridMultilevel"/>
    <w:tmpl w:val="D6481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F2974"/>
    <w:multiLevelType w:val="hybridMultilevel"/>
    <w:tmpl w:val="29B43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624ED"/>
    <w:multiLevelType w:val="hybridMultilevel"/>
    <w:tmpl w:val="019E5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74805"/>
    <w:multiLevelType w:val="hybridMultilevel"/>
    <w:tmpl w:val="3D1CE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C538A"/>
    <w:multiLevelType w:val="hybridMultilevel"/>
    <w:tmpl w:val="353455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19430DB"/>
    <w:multiLevelType w:val="hybridMultilevel"/>
    <w:tmpl w:val="16589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16729"/>
    <w:multiLevelType w:val="hybridMultilevel"/>
    <w:tmpl w:val="CB1C7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111B10"/>
    <w:multiLevelType w:val="multilevel"/>
    <w:tmpl w:val="D47E7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471BEE"/>
    <w:multiLevelType w:val="multilevel"/>
    <w:tmpl w:val="45EE3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B1448B"/>
    <w:multiLevelType w:val="hybridMultilevel"/>
    <w:tmpl w:val="AF944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4659EA"/>
    <w:multiLevelType w:val="hybridMultilevel"/>
    <w:tmpl w:val="6B12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0E7B6C"/>
    <w:multiLevelType w:val="multilevel"/>
    <w:tmpl w:val="572E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794974"/>
    <w:multiLevelType w:val="hybridMultilevel"/>
    <w:tmpl w:val="42BCB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114B2D"/>
    <w:multiLevelType w:val="hybridMultilevel"/>
    <w:tmpl w:val="A59E1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5A009F"/>
    <w:multiLevelType w:val="hybridMultilevel"/>
    <w:tmpl w:val="1F8ED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8514976">
    <w:abstractNumId w:val="11"/>
  </w:num>
  <w:num w:numId="2" w16cid:durableId="234094856">
    <w:abstractNumId w:val="9"/>
  </w:num>
  <w:num w:numId="3" w16cid:durableId="1975526329">
    <w:abstractNumId w:val="2"/>
  </w:num>
  <w:num w:numId="4" w16cid:durableId="731463235">
    <w:abstractNumId w:val="12"/>
  </w:num>
  <w:num w:numId="5" w16cid:durableId="550074025">
    <w:abstractNumId w:val="0"/>
  </w:num>
  <w:num w:numId="6" w16cid:durableId="1588033300">
    <w:abstractNumId w:val="8"/>
  </w:num>
  <w:num w:numId="7" w16cid:durableId="1054934092">
    <w:abstractNumId w:val="13"/>
  </w:num>
  <w:num w:numId="8" w16cid:durableId="486558254">
    <w:abstractNumId w:val="1"/>
  </w:num>
  <w:num w:numId="9" w16cid:durableId="606695928">
    <w:abstractNumId w:val="14"/>
  </w:num>
  <w:num w:numId="10" w16cid:durableId="667437844">
    <w:abstractNumId w:val="7"/>
  </w:num>
  <w:num w:numId="11" w16cid:durableId="101267767">
    <w:abstractNumId w:val="5"/>
  </w:num>
  <w:num w:numId="12" w16cid:durableId="1984235991">
    <w:abstractNumId w:val="4"/>
  </w:num>
  <w:num w:numId="13" w16cid:durableId="1202865460">
    <w:abstractNumId w:val="3"/>
  </w:num>
  <w:num w:numId="14" w16cid:durableId="971205003">
    <w:abstractNumId w:val="10"/>
  </w:num>
  <w:num w:numId="15" w16cid:durableId="12476146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7A2"/>
    <w:rsid w:val="00004AE8"/>
    <w:rsid w:val="00007B9B"/>
    <w:rsid w:val="00007D09"/>
    <w:rsid w:val="000103F6"/>
    <w:rsid w:val="00080E2E"/>
    <w:rsid w:val="0008154B"/>
    <w:rsid w:val="000A7694"/>
    <w:rsid w:val="000B6594"/>
    <w:rsid w:val="000E1376"/>
    <w:rsid w:val="000E4B00"/>
    <w:rsid w:val="000F3DF9"/>
    <w:rsid w:val="00103F91"/>
    <w:rsid w:val="0012188E"/>
    <w:rsid w:val="00134443"/>
    <w:rsid w:val="00140084"/>
    <w:rsid w:val="0018479B"/>
    <w:rsid w:val="001A32FC"/>
    <w:rsid w:val="001A3DB9"/>
    <w:rsid w:val="001E085B"/>
    <w:rsid w:val="00225442"/>
    <w:rsid w:val="002D57C8"/>
    <w:rsid w:val="002E226A"/>
    <w:rsid w:val="0030019D"/>
    <w:rsid w:val="00313CEB"/>
    <w:rsid w:val="0035556A"/>
    <w:rsid w:val="00361E38"/>
    <w:rsid w:val="003643FA"/>
    <w:rsid w:val="00373E31"/>
    <w:rsid w:val="003776A5"/>
    <w:rsid w:val="003E4B35"/>
    <w:rsid w:val="003F09CD"/>
    <w:rsid w:val="004863B6"/>
    <w:rsid w:val="004A5BD6"/>
    <w:rsid w:val="004F02E2"/>
    <w:rsid w:val="00503BCC"/>
    <w:rsid w:val="0051451B"/>
    <w:rsid w:val="005227E9"/>
    <w:rsid w:val="00553249"/>
    <w:rsid w:val="00560B32"/>
    <w:rsid w:val="00571C6C"/>
    <w:rsid w:val="00582F05"/>
    <w:rsid w:val="00591E12"/>
    <w:rsid w:val="005B1069"/>
    <w:rsid w:val="005B65D4"/>
    <w:rsid w:val="005E26AA"/>
    <w:rsid w:val="005E37FB"/>
    <w:rsid w:val="00624ED7"/>
    <w:rsid w:val="0063083D"/>
    <w:rsid w:val="00686FB3"/>
    <w:rsid w:val="006C643A"/>
    <w:rsid w:val="00702D66"/>
    <w:rsid w:val="00721FC7"/>
    <w:rsid w:val="0072739A"/>
    <w:rsid w:val="00731EA8"/>
    <w:rsid w:val="00743D47"/>
    <w:rsid w:val="00755D82"/>
    <w:rsid w:val="007571DC"/>
    <w:rsid w:val="00777E89"/>
    <w:rsid w:val="00797036"/>
    <w:rsid w:val="007A43FF"/>
    <w:rsid w:val="007C5B79"/>
    <w:rsid w:val="007E12F2"/>
    <w:rsid w:val="007E40FB"/>
    <w:rsid w:val="007F0AB3"/>
    <w:rsid w:val="007F1EF5"/>
    <w:rsid w:val="007F50E4"/>
    <w:rsid w:val="00800DD5"/>
    <w:rsid w:val="008050D8"/>
    <w:rsid w:val="00815859"/>
    <w:rsid w:val="00815CC7"/>
    <w:rsid w:val="00821C98"/>
    <w:rsid w:val="00832EEF"/>
    <w:rsid w:val="00837A2C"/>
    <w:rsid w:val="00845E0F"/>
    <w:rsid w:val="0086575F"/>
    <w:rsid w:val="00870079"/>
    <w:rsid w:val="0087688A"/>
    <w:rsid w:val="00891564"/>
    <w:rsid w:val="008A7EC8"/>
    <w:rsid w:val="008B51EC"/>
    <w:rsid w:val="008F57A2"/>
    <w:rsid w:val="008F6F81"/>
    <w:rsid w:val="00920F98"/>
    <w:rsid w:val="0094350F"/>
    <w:rsid w:val="0095477F"/>
    <w:rsid w:val="00975F67"/>
    <w:rsid w:val="009B3DC2"/>
    <w:rsid w:val="009B7F27"/>
    <w:rsid w:val="009C59C5"/>
    <w:rsid w:val="009D450F"/>
    <w:rsid w:val="009E0CF2"/>
    <w:rsid w:val="009F09B8"/>
    <w:rsid w:val="00A27FAA"/>
    <w:rsid w:val="00A554C5"/>
    <w:rsid w:val="00A56CFF"/>
    <w:rsid w:val="00A62104"/>
    <w:rsid w:val="00AC512D"/>
    <w:rsid w:val="00AD18E2"/>
    <w:rsid w:val="00AD3ABF"/>
    <w:rsid w:val="00B23CEA"/>
    <w:rsid w:val="00B30791"/>
    <w:rsid w:val="00B534E4"/>
    <w:rsid w:val="00B6352B"/>
    <w:rsid w:val="00B85540"/>
    <w:rsid w:val="00B86834"/>
    <w:rsid w:val="00BA4B87"/>
    <w:rsid w:val="00BB2085"/>
    <w:rsid w:val="00BB730E"/>
    <w:rsid w:val="00BF4181"/>
    <w:rsid w:val="00C331F5"/>
    <w:rsid w:val="00C33E49"/>
    <w:rsid w:val="00C370DA"/>
    <w:rsid w:val="00C73D68"/>
    <w:rsid w:val="00C90D33"/>
    <w:rsid w:val="00CD61F0"/>
    <w:rsid w:val="00CD6ECE"/>
    <w:rsid w:val="00CF167E"/>
    <w:rsid w:val="00D11EE0"/>
    <w:rsid w:val="00D1504D"/>
    <w:rsid w:val="00D4389E"/>
    <w:rsid w:val="00D726ED"/>
    <w:rsid w:val="00D77532"/>
    <w:rsid w:val="00DB5745"/>
    <w:rsid w:val="00DB7AEC"/>
    <w:rsid w:val="00DC1AB4"/>
    <w:rsid w:val="00DC2F11"/>
    <w:rsid w:val="00DF030D"/>
    <w:rsid w:val="00E05971"/>
    <w:rsid w:val="00E07A10"/>
    <w:rsid w:val="00E1262D"/>
    <w:rsid w:val="00E35CB0"/>
    <w:rsid w:val="00E75091"/>
    <w:rsid w:val="00EC0415"/>
    <w:rsid w:val="00ED0DB6"/>
    <w:rsid w:val="00F033B7"/>
    <w:rsid w:val="00F04ECC"/>
    <w:rsid w:val="00F11B9C"/>
    <w:rsid w:val="00F35936"/>
    <w:rsid w:val="00F37C6F"/>
    <w:rsid w:val="00F75BED"/>
    <w:rsid w:val="00F941CF"/>
    <w:rsid w:val="00FC2734"/>
    <w:rsid w:val="00FD0B17"/>
    <w:rsid w:val="00FD5CFA"/>
    <w:rsid w:val="00FE7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7F5E10"/>
  <w15:chartTrackingRefBased/>
  <w15:docId w15:val="{99BB14B1-AD09-4201-AFCF-AD121240B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7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57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57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7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7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7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7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7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7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7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57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F57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7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7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7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7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7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7A2"/>
    <w:rPr>
      <w:rFonts w:eastAsiaTheme="majorEastAsia" w:cstheme="majorBidi"/>
      <w:color w:val="272727" w:themeColor="text1" w:themeTint="D8"/>
    </w:rPr>
  </w:style>
  <w:style w:type="paragraph" w:styleId="Title">
    <w:name w:val="Title"/>
    <w:basedOn w:val="Normal"/>
    <w:next w:val="Normal"/>
    <w:link w:val="TitleChar"/>
    <w:uiPriority w:val="10"/>
    <w:qFormat/>
    <w:rsid w:val="008F57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7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7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7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7A2"/>
    <w:pPr>
      <w:spacing w:before="160"/>
      <w:jc w:val="center"/>
    </w:pPr>
    <w:rPr>
      <w:i/>
      <w:iCs/>
      <w:color w:val="404040" w:themeColor="text1" w:themeTint="BF"/>
    </w:rPr>
  </w:style>
  <w:style w:type="character" w:customStyle="1" w:styleId="QuoteChar">
    <w:name w:val="Quote Char"/>
    <w:basedOn w:val="DefaultParagraphFont"/>
    <w:link w:val="Quote"/>
    <w:uiPriority w:val="29"/>
    <w:rsid w:val="008F57A2"/>
    <w:rPr>
      <w:i/>
      <w:iCs/>
      <w:color w:val="404040" w:themeColor="text1" w:themeTint="BF"/>
    </w:rPr>
  </w:style>
  <w:style w:type="paragraph" w:styleId="ListParagraph">
    <w:name w:val="List Paragraph"/>
    <w:basedOn w:val="Normal"/>
    <w:uiPriority w:val="34"/>
    <w:qFormat/>
    <w:rsid w:val="008F57A2"/>
    <w:pPr>
      <w:ind w:left="720"/>
      <w:contextualSpacing/>
    </w:pPr>
  </w:style>
  <w:style w:type="character" w:styleId="IntenseEmphasis">
    <w:name w:val="Intense Emphasis"/>
    <w:basedOn w:val="DefaultParagraphFont"/>
    <w:uiPriority w:val="21"/>
    <w:qFormat/>
    <w:rsid w:val="008F57A2"/>
    <w:rPr>
      <w:i/>
      <w:iCs/>
      <w:color w:val="0F4761" w:themeColor="accent1" w:themeShade="BF"/>
    </w:rPr>
  </w:style>
  <w:style w:type="paragraph" w:styleId="IntenseQuote">
    <w:name w:val="Intense Quote"/>
    <w:basedOn w:val="Normal"/>
    <w:next w:val="Normal"/>
    <w:link w:val="IntenseQuoteChar"/>
    <w:uiPriority w:val="30"/>
    <w:qFormat/>
    <w:rsid w:val="008F57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7A2"/>
    <w:rPr>
      <w:i/>
      <w:iCs/>
      <w:color w:val="0F4761" w:themeColor="accent1" w:themeShade="BF"/>
    </w:rPr>
  </w:style>
  <w:style w:type="character" w:styleId="IntenseReference">
    <w:name w:val="Intense Reference"/>
    <w:basedOn w:val="DefaultParagraphFont"/>
    <w:uiPriority w:val="32"/>
    <w:qFormat/>
    <w:rsid w:val="008F57A2"/>
    <w:rPr>
      <w:b/>
      <w:bCs/>
      <w:smallCaps/>
      <w:color w:val="0F4761" w:themeColor="accent1" w:themeShade="BF"/>
      <w:spacing w:val="5"/>
    </w:rPr>
  </w:style>
  <w:style w:type="paragraph" w:styleId="NoSpacing">
    <w:name w:val="No Spacing"/>
    <w:link w:val="NoSpacingChar"/>
    <w:uiPriority w:val="1"/>
    <w:qFormat/>
    <w:rsid w:val="008F57A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F57A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8F57A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62104"/>
    <w:pPr>
      <w:spacing w:after="100"/>
    </w:pPr>
  </w:style>
  <w:style w:type="paragraph" w:styleId="TOC2">
    <w:name w:val="toc 2"/>
    <w:basedOn w:val="Normal"/>
    <w:next w:val="Normal"/>
    <w:autoRedefine/>
    <w:uiPriority w:val="39"/>
    <w:unhideWhenUsed/>
    <w:rsid w:val="00A62104"/>
    <w:pPr>
      <w:spacing w:after="100"/>
      <w:ind w:left="240"/>
    </w:pPr>
  </w:style>
  <w:style w:type="character" w:styleId="Hyperlink">
    <w:name w:val="Hyperlink"/>
    <w:basedOn w:val="DefaultParagraphFont"/>
    <w:uiPriority w:val="99"/>
    <w:unhideWhenUsed/>
    <w:rsid w:val="00A62104"/>
    <w:rPr>
      <w:color w:val="467886" w:themeColor="hyperlink"/>
      <w:u w:val="single"/>
    </w:rPr>
  </w:style>
  <w:style w:type="paragraph" w:styleId="NormalWeb">
    <w:name w:val="Normal (Web)"/>
    <w:basedOn w:val="Normal"/>
    <w:uiPriority w:val="99"/>
    <w:semiHidden/>
    <w:unhideWhenUsed/>
    <w:rsid w:val="007C5B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C5B79"/>
    <w:rPr>
      <w:b/>
      <w:bCs/>
    </w:rPr>
  </w:style>
  <w:style w:type="paragraph" w:styleId="TOC3">
    <w:name w:val="toc 3"/>
    <w:basedOn w:val="Normal"/>
    <w:next w:val="Normal"/>
    <w:autoRedefine/>
    <w:uiPriority w:val="39"/>
    <w:unhideWhenUsed/>
    <w:rsid w:val="00004AE8"/>
    <w:pPr>
      <w:spacing w:after="100"/>
      <w:ind w:left="480"/>
    </w:pPr>
  </w:style>
  <w:style w:type="paragraph" w:styleId="Bibliography">
    <w:name w:val="Bibliography"/>
    <w:basedOn w:val="Normal"/>
    <w:next w:val="Normal"/>
    <w:uiPriority w:val="37"/>
    <w:unhideWhenUsed/>
    <w:rsid w:val="00377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47661">
      <w:bodyDiv w:val="1"/>
      <w:marLeft w:val="0"/>
      <w:marRight w:val="0"/>
      <w:marTop w:val="0"/>
      <w:marBottom w:val="0"/>
      <w:divBdr>
        <w:top w:val="none" w:sz="0" w:space="0" w:color="auto"/>
        <w:left w:val="none" w:sz="0" w:space="0" w:color="auto"/>
        <w:bottom w:val="none" w:sz="0" w:space="0" w:color="auto"/>
        <w:right w:val="none" w:sz="0" w:space="0" w:color="auto"/>
      </w:divBdr>
    </w:div>
    <w:div w:id="80684120">
      <w:bodyDiv w:val="1"/>
      <w:marLeft w:val="0"/>
      <w:marRight w:val="0"/>
      <w:marTop w:val="0"/>
      <w:marBottom w:val="0"/>
      <w:divBdr>
        <w:top w:val="none" w:sz="0" w:space="0" w:color="auto"/>
        <w:left w:val="none" w:sz="0" w:space="0" w:color="auto"/>
        <w:bottom w:val="none" w:sz="0" w:space="0" w:color="auto"/>
        <w:right w:val="none" w:sz="0" w:space="0" w:color="auto"/>
      </w:divBdr>
    </w:div>
    <w:div w:id="122159686">
      <w:bodyDiv w:val="1"/>
      <w:marLeft w:val="0"/>
      <w:marRight w:val="0"/>
      <w:marTop w:val="0"/>
      <w:marBottom w:val="0"/>
      <w:divBdr>
        <w:top w:val="none" w:sz="0" w:space="0" w:color="auto"/>
        <w:left w:val="none" w:sz="0" w:space="0" w:color="auto"/>
        <w:bottom w:val="none" w:sz="0" w:space="0" w:color="auto"/>
        <w:right w:val="none" w:sz="0" w:space="0" w:color="auto"/>
      </w:divBdr>
    </w:div>
    <w:div w:id="209802995">
      <w:bodyDiv w:val="1"/>
      <w:marLeft w:val="0"/>
      <w:marRight w:val="0"/>
      <w:marTop w:val="0"/>
      <w:marBottom w:val="0"/>
      <w:divBdr>
        <w:top w:val="none" w:sz="0" w:space="0" w:color="auto"/>
        <w:left w:val="none" w:sz="0" w:space="0" w:color="auto"/>
        <w:bottom w:val="none" w:sz="0" w:space="0" w:color="auto"/>
        <w:right w:val="none" w:sz="0" w:space="0" w:color="auto"/>
      </w:divBdr>
    </w:div>
    <w:div w:id="266276475">
      <w:bodyDiv w:val="1"/>
      <w:marLeft w:val="0"/>
      <w:marRight w:val="0"/>
      <w:marTop w:val="0"/>
      <w:marBottom w:val="0"/>
      <w:divBdr>
        <w:top w:val="none" w:sz="0" w:space="0" w:color="auto"/>
        <w:left w:val="none" w:sz="0" w:space="0" w:color="auto"/>
        <w:bottom w:val="none" w:sz="0" w:space="0" w:color="auto"/>
        <w:right w:val="none" w:sz="0" w:space="0" w:color="auto"/>
      </w:divBdr>
    </w:div>
    <w:div w:id="492525311">
      <w:bodyDiv w:val="1"/>
      <w:marLeft w:val="0"/>
      <w:marRight w:val="0"/>
      <w:marTop w:val="0"/>
      <w:marBottom w:val="0"/>
      <w:divBdr>
        <w:top w:val="none" w:sz="0" w:space="0" w:color="auto"/>
        <w:left w:val="none" w:sz="0" w:space="0" w:color="auto"/>
        <w:bottom w:val="none" w:sz="0" w:space="0" w:color="auto"/>
        <w:right w:val="none" w:sz="0" w:space="0" w:color="auto"/>
      </w:divBdr>
    </w:div>
    <w:div w:id="529337616">
      <w:bodyDiv w:val="1"/>
      <w:marLeft w:val="0"/>
      <w:marRight w:val="0"/>
      <w:marTop w:val="0"/>
      <w:marBottom w:val="0"/>
      <w:divBdr>
        <w:top w:val="none" w:sz="0" w:space="0" w:color="auto"/>
        <w:left w:val="none" w:sz="0" w:space="0" w:color="auto"/>
        <w:bottom w:val="none" w:sz="0" w:space="0" w:color="auto"/>
        <w:right w:val="none" w:sz="0" w:space="0" w:color="auto"/>
      </w:divBdr>
    </w:div>
    <w:div w:id="557859643">
      <w:bodyDiv w:val="1"/>
      <w:marLeft w:val="0"/>
      <w:marRight w:val="0"/>
      <w:marTop w:val="0"/>
      <w:marBottom w:val="0"/>
      <w:divBdr>
        <w:top w:val="none" w:sz="0" w:space="0" w:color="auto"/>
        <w:left w:val="none" w:sz="0" w:space="0" w:color="auto"/>
        <w:bottom w:val="none" w:sz="0" w:space="0" w:color="auto"/>
        <w:right w:val="none" w:sz="0" w:space="0" w:color="auto"/>
      </w:divBdr>
    </w:div>
    <w:div w:id="630674357">
      <w:bodyDiv w:val="1"/>
      <w:marLeft w:val="0"/>
      <w:marRight w:val="0"/>
      <w:marTop w:val="0"/>
      <w:marBottom w:val="0"/>
      <w:divBdr>
        <w:top w:val="none" w:sz="0" w:space="0" w:color="auto"/>
        <w:left w:val="none" w:sz="0" w:space="0" w:color="auto"/>
        <w:bottom w:val="none" w:sz="0" w:space="0" w:color="auto"/>
        <w:right w:val="none" w:sz="0" w:space="0" w:color="auto"/>
      </w:divBdr>
    </w:div>
    <w:div w:id="638339227">
      <w:bodyDiv w:val="1"/>
      <w:marLeft w:val="0"/>
      <w:marRight w:val="0"/>
      <w:marTop w:val="0"/>
      <w:marBottom w:val="0"/>
      <w:divBdr>
        <w:top w:val="none" w:sz="0" w:space="0" w:color="auto"/>
        <w:left w:val="none" w:sz="0" w:space="0" w:color="auto"/>
        <w:bottom w:val="none" w:sz="0" w:space="0" w:color="auto"/>
        <w:right w:val="none" w:sz="0" w:space="0" w:color="auto"/>
      </w:divBdr>
    </w:div>
    <w:div w:id="754282415">
      <w:bodyDiv w:val="1"/>
      <w:marLeft w:val="0"/>
      <w:marRight w:val="0"/>
      <w:marTop w:val="0"/>
      <w:marBottom w:val="0"/>
      <w:divBdr>
        <w:top w:val="none" w:sz="0" w:space="0" w:color="auto"/>
        <w:left w:val="none" w:sz="0" w:space="0" w:color="auto"/>
        <w:bottom w:val="none" w:sz="0" w:space="0" w:color="auto"/>
        <w:right w:val="none" w:sz="0" w:space="0" w:color="auto"/>
      </w:divBdr>
    </w:div>
    <w:div w:id="904923447">
      <w:bodyDiv w:val="1"/>
      <w:marLeft w:val="0"/>
      <w:marRight w:val="0"/>
      <w:marTop w:val="0"/>
      <w:marBottom w:val="0"/>
      <w:divBdr>
        <w:top w:val="none" w:sz="0" w:space="0" w:color="auto"/>
        <w:left w:val="none" w:sz="0" w:space="0" w:color="auto"/>
        <w:bottom w:val="none" w:sz="0" w:space="0" w:color="auto"/>
        <w:right w:val="none" w:sz="0" w:space="0" w:color="auto"/>
      </w:divBdr>
    </w:div>
    <w:div w:id="973757009">
      <w:bodyDiv w:val="1"/>
      <w:marLeft w:val="0"/>
      <w:marRight w:val="0"/>
      <w:marTop w:val="0"/>
      <w:marBottom w:val="0"/>
      <w:divBdr>
        <w:top w:val="none" w:sz="0" w:space="0" w:color="auto"/>
        <w:left w:val="none" w:sz="0" w:space="0" w:color="auto"/>
        <w:bottom w:val="none" w:sz="0" w:space="0" w:color="auto"/>
        <w:right w:val="none" w:sz="0" w:space="0" w:color="auto"/>
      </w:divBdr>
      <w:divsChild>
        <w:div w:id="1158763287">
          <w:marLeft w:val="0"/>
          <w:marRight w:val="0"/>
          <w:marTop w:val="0"/>
          <w:marBottom w:val="0"/>
          <w:divBdr>
            <w:top w:val="none" w:sz="0" w:space="0" w:color="auto"/>
            <w:left w:val="none" w:sz="0" w:space="0" w:color="auto"/>
            <w:bottom w:val="none" w:sz="0" w:space="0" w:color="auto"/>
            <w:right w:val="none" w:sz="0" w:space="0" w:color="auto"/>
          </w:divBdr>
          <w:divsChild>
            <w:div w:id="1234009022">
              <w:marLeft w:val="0"/>
              <w:marRight w:val="0"/>
              <w:marTop w:val="0"/>
              <w:marBottom w:val="0"/>
              <w:divBdr>
                <w:top w:val="none" w:sz="0" w:space="0" w:color="auto"/>
                <w:left w:val="none" w:sz="0" w:space="0" w:color="auto"/>
                <w:bottom w:val="none" w:sz="0" w:space="0" w:color="auto"/>
                <w:right w:val="none" w:sz="0" w:space="0" w:color="auto"/>
              </w:divBdr>
              <w:divsChild>
                <w:div w:id="1185481977">
                  <w:marLeft w:val="0"/>
                  <w:marRight w:val="0"/>
                  <w:marTop w:val="0"/>
                  <w:marBottom w:val="0"/>
                  <w:divBdr>
                    <w:top w:val="none" w:sz="0" w:space="0" w:color="auto"/>
                    <w:left w:val="none" w:sz="0" w:space="0" w:color="auto"/>
                    <w:bottom w:val="none" w:sz="0" w:space="0" w:color="auto"/>
                    <w:right w:val="none" w:sz="0" w:space="0" w:color="auto"/>
                  </w:divBdr>
                  <w:divsChild>
                    <w:div w:id="670909233">
                      <w:marLeft w:val="0"/>
                      <w:marRight w:val="0"/>
                      <w:marTop w:val="0"/>
                      <w:marBottom w:val="0"/>
                      <w:divBdr>
                        <w:top w:val="none" w:sz="0" w:space="0" w:color="auto"/>
                        <w:left w:val="none" w:sz="0" w:space="0" w:color="auto"/>
                        <w:bottom w:val="none" w:sz="0" w:space="0" w:color="auto"/>
                        <w:right w:val="none" w:sz="0" w:space="0" w:color="auto"/>
                      </w:divBdr>
                      <w:divsChild>
                        <w:div w:id="447621240">
                          <w:marLeft w:val="0"/>
                          <w:marRight w:val="0"/>
                          <w:marTop w:val="0"/>
                          <w:marBottom w:val="0"/>
                          <w:divBdr>
                            <w:top w:val="none" w:sz="0" w:space="0" w:color="auto"/>
                            <w:left w:val="none" w:sz="0" w:space="0" w:color="auto"/>
                            <w:bottom w:val="none" w:sz="0" w:space="0" w:color="auto"/>
                            <w:right w:val="none" w:sz="0" w:space="0" w:color="auto"/>
                          </w:divBdr>
                          <w:divsChild>
                            <w:div w:id="142923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662252">
      <w:bodyDiv w:val="1"/>
      <w:marLeft w:val="0"/>
      <w:marRight w:val="0"/>
      <w:marTop w:val="0"/>
      <w:marBottom w:val="0"/>
      <w:divBdr>
        <w:top w:val="none" w:sz="0" w:space="0" w:color="auto"/>
        <w:left w:val="none" w:sz="0" w:space="0" w:color="auto"/>
        <w:bottom w:val="none" w:sz="0" w:space="0" w:color="auto"/>
        <w:right w:val="none" w:sz="0" w:space="0" w:color="auto"/>
      </w:divBdr>
    </w:div>
    <w:div w:id="1221938709">
      <w:bodyDiv w:val="1"/>
      <w:marLeft w:val="0"/>
      <w:marRight w:val="0"/>
      <w:marTop w:val="0"/>
      <w:marBottom w:val="0"/>
      <w:divBdr>
        <w:top w:val="none" w:sz="0" w:space="0" w:color="auto"/>
        <w:left w:val="none" w:sz="0" w:space="0" w:color="auto"/>
        <w:bottom w:val="none" w:sz="0" w:space="0" w:color="auto"/>
        <w:right w:val="none" w:sz="0" w:space="0" w:color="auto"/>
      </w:divBdr>
    </w:div>
    <w:div w:id="1292176291">
      <w:bodyDiv w:val="1"/>
      <w:marLeft w:val="0"/>
      <w:marRight w:val="0"/>
      <w:marTop w:val="0"/>
      <w:marBottom w:val="0"/>
      <w:divBdr>
        <w:top w:val="none" w:sz="0" w:space="0" w:color="auto"/>
        <w:left w:val="none" w:sz="0" w:space="0" w:color="auto"/>
        <w:bottom w:val="none" w:sz="0" w:space="0" w:color="auto"/>
        <w:right w:val="none" w:sz="0" w:space="0" w:color="auto"/>
      </w:divBdr>
    </w:div>
    <w:div w:id="1307050050">
      <w:bodyDiv w:val="1"/>
      <w:marLeft w:val="0"/>
      <w:marRight w:val="0"/>
      <w:marTop w:val="0"/>
      <w:marBottom w:val="0"/>
      <w:divBdr>
        <w:top w:val="none" w:sz="0" w:space="0" w:color="auto"/>
        <w:left w:val="none" w:sz="0" w:space="0" w:color="auto"/>
        <w:bottom w:val="none" w:sz="0" w:space="0" w:color="auto"/>
        <w:right w:val="none" w:sz="0" w:space="0" w:color="auto"/>
      </w:divBdr>
    </w:div>
    <w:div w:id="1325357249">
      <w:bodyDiv w:val="1"/>
      <w:marLeft w:val="0"/>
      <w:marRight w:val="0"/>
      <w:marTop w:val="0"/>
      <w:marBottom w:val="0"/>
      <w:divBdr>
        <w:top w:val="none" w:sz="0" w:space="0" w:color="auto"/>
        <w:left w:val="none" w:sz="0" w:space="0" w:color="auto"/>
        <w:bottom w:val="none" w:sz="0" w:space="0" w:color="auto"/>
        <w:right w:val="none" w:sz="0" w:space="0" w:color="auto"/>
      </w:divBdr>
      <w:divsChild>
        <w:div w:id="147329704">
          <w:marLeft w:val="0"/>
          <w:marRight w:val="0"/>
          <w:marTop w:val="0"/>
          <w:marBottom w:val="0"/>
          <w:divBdr>
            <w:top w:val="none" w:sz="0" w:space="0" w:color="auto"/>
            <w:left w:val="none" w:sz="0" w:space="0" w:color="auto"/>
            <w:bottom w:val="none" w:sz="0" w:space="0" w:color="auto"/>
            <w:right w:val="none" w:sz="0" w:space="0" w:color="auto"/>
          </w:divBdr>
          <w:divsChild>
            <w:div w:id="36470359">
              <w:marLeft w:val="0"/>
              <w:marRight w:val="0"/>
              <w:marTop w:val="0"/>
              <w:marBottom w:val="0"/>
              <w:divBdr>
                <w:top w:val="none" w:sz="0" w:space="0" w:color="auto"/>
                <w:left w:val="none" w:sz="0" w:space="0" w:color="auto"/>
                <w:bottom w:val="none" w:sz="0" w:space="0" w:color="auto"/>
                <w:right w:val="none" w:sz="0" w:space="0" w:color="auto"/>
              </w:divBdr>
              <w:divsChild>
                <w:div w:id="1564178994">
                  <w:marLeft w:val="0"/>
                  <w:marRight w:val="0"/>
                  <w:marTop w:val="0"/>
                  <w:marBottom w:val="0"/>
                  <w:divBdr>
                    <w:top w:val="none" w:sz="0" w:space="0" w:color="auto"/>
                    <w:left w:val="none" w:sz="0" w:space="0" w:color="auto"/>
                    <w:bottom w:val="none" w:sz="0" w:space="0" w:color="auto"/>
                    <w:right w:val="none" w:sz="0" w:space="0" w:color="auto"/>
                  </w:divBdr>
                  <w:divsChild>
                    <w:div w:id="1327245427">
                      <w:marLeft w:val="0"/>
                      <w:marRight w:val="0"/>
                      <w:marTop w:val="0"/>
                      <w:marBottom w:val="0"/>
                      <w:divBdr>
                        <w:top w:val="none" w:sz="0" w:space="0" w:color="auto"/>
                        <w:left w:val="none" w:sz="0" w:space="0" w:color="auto"/>
                        <w:bottom w:val="none" w:sz="0" w:space="0" w:color="auto"/>
                        <w:right w:val="none" w:sz="0" w:space="0" w:color="auto"/>
                      </w:divBdr>
                      <w:divsChild>
                        <w:div w:id="435058268">
                          <w:marLeft w:val="0"/>
                          <w:marRight w:val="0"/>
                          <w:marTop w:val="0"/>
                          <w:marBottom w:val="0"/>
                          <w:divBdr>
                            <w:top w:val="none" w:sz="0" w:space="0" w:color="auto"/>
                            <w:left w:val="none" w:sz="0" w:space="0" w:color="auto"/>
                            <w:bottom w:val="none" w:sz="0" w:space="0" w:color="auto"/>
                            <w:right w:val="none" w:sz="0" w:space="0" w:color="auto"/>
                          </w:divBdr>
                          <w:divsChild>
                            <w:div w:id="90251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3171637">
      <w:bodyDiv w:val="1"/>
      <w:marLeft w:val="0"/>
      <w:marRight w:val="0"/>
      <w:marTop w:val="0"/>
      <w:marBottom w:val="0"/>
      <w:divBdr>
        <w:top w:val="none" w:sz="0" w:space="0" w:color="auto"/>
        <w:left w:val="none" w:sz="0" w:space="0" w:color="auto"/>
        <w:bottom w:val="none" w:sz="0" w:space="0" w:color="auto"/>
        <w:right w:val="none" w:sz="0" w:space="0" w:color="auto"/>
      </w:divBdr>
    </w:div>
    <w:div w:id="1403526824">
      <w:bodyDiv w:val="1"/>
      <w:marLeft w:val="0"/>
      <w:marRight w:val="0"/>
      <w:marTop w:val="0"/>
      <w:marBottom w:val="0"/>
      <w:divBdr>
        <w:top w:val="none" w:sz="0" w:space="0" w:color="auto"/>
        <w:left w:val="none" w:sz="0" w:space="0" w:color="auto"/>
        <w:bottom w:val="none" w:sz="0" w:space="0" w:color="auto"/>
        <w:right w:val="none" w:sz="0" w:space="0" w:color="auto"/>
      </w:divBdr>
    </w:div>
    <w:div w:id="1521580600">
      <w:bodyDiv w:val="1"/>
      <w:marLeft w:val="0"/>
      <w:marRight w:val="0"/>
      <w:marTop w:val="0"/>
      <w:marBottom w:val="0"/>
      <w:divBdr>
        <w:top w:val="none" w:sz="0" w:space="0" w:color="auto"/>
        <w:left w:val="none" w:sz="0" w:space="0" w:color="auto"/>
        <w:bottom w:val="none" w:sz="0" w:space="0" w:color="auto"/>
        <w:right w:val="none" w:sz="0" w:space="0" w:color="auto"/>
      </w:divBdr>
    </w:div>
    <w:div w:id="1552963435">
      <w:bodyDiv w:val="1"/>
      <w:marLeft w:val="0"/>
      <w:marRight w:val="0"/>
      <w:marTop w:val="0"/>
      <w:marBottom w:val="0"/>
      <w:divBdr>
        <w:top w:val="none" w:sz="0" w:space="0" w:color="auto"/>
        <w:left w:val="none" w:sz="0" w:space="0" w:color="auto"/>
        <w:bottom w:val="none" w:sz="0" w:space="0" w:color="auto"/>
        <w:right w:val="none" w:sz="0" w:space="0" w:color="auto"/>
      </w:divBdr>
    </w:div>
    <w:div w:id="1563833787">
      <w:bodyDiv w:val="1"/>
      <w:marLeft w:val="0"/>
      <w:marRight w:val="0"/>
      <w:marTop w:val="0"/>
      <w:marBottom w:val="0"/>
      <w:divBdr>
        <w:top w:val="none" w:sz="0" w:space="0" w:color="auto"/>
        <w:left w:val="none" w:sz="0" w:space="0" w:color="auto"/>
        <w:bottom w:val="none" w:sz="0" w:space="0" w:color="auto"/>
        <w:right w:val="none" w:sz="0" w:space="0" w:color="auto"/>
      </w:divBdr>
    </w:div>
    <w:div w:id="1611163733">
      <w:bodyDiv w:val="1"/>
      <w:marLeft w:val="0"/>
      <w:marRight w:val="0"/>
      <w:marTop w:val="0"/>
      <w:marBottom w:val="0"/>
      <w:divBdr>
        <w:top w:val="none" w:sz="0" w:space="0" w:color="auto"/>
        <w:left w:val="none" w:sz="0" w:space="0" w:color="auto"/>
        <w:bottom w:val="none" w:sz="0" w:space="0" w:color="auto"/>
        <w:right w:val="none" w:sz="0" w:space="0" w:color="auto"/>
      </w:divBdr>
    </w:div>
    <w:div w:id="1761484954">
      <w:bodyDiv w:val="1"/>
      <w:marLeft w:val="0"/>
      <w:marRight w:val="0"/>
      <w:marTop w:val="0"/>
      <w:marBottom w:val="0"/>
      <w:divBdr>
        <w:top w:val="none" w:sz="0" w:space="0" w:color="auto"/>
        <w:left w:val="none" w:sz="0" w:space="0" w:color="auto"/>
        <w:bottom w:val="none" w:sz="0" w:space="0" w:color="auto"/>
        <w:right w:val="none" w:sz="0" w:space="0" w:color="auto"/>
      </w:divBdr>
    </w:div>
    <w:div w:id="1778133530">
      <w:bodyDiv w:val="1"/>
      <w:marLeft w:val="0"/>
      <w:marRight w:val="0"/>
      <w:marTop w:val="0"/>
      <w:marBottom w:val="0"/>
      <w:divBdr>
        <w:top w:val="none" w:sz="0" w:space="0" w:color="auto"/>
        <w:left w:val="none" w:sz="0" w:space="0" w:color="auto"/>
        <w:bottom w:val="none" w:sz="0" w:space="0" w:color="auto"/>
        <w:right w:val="none" w:sz="0" w:space="0" w:color="auto"/>
      </w:divBdr>
    </w:div>
    <w:div w:id="1836992865">
      <w:bodyDiv w:val="1"/>
      <w:marLeft w:val="0"/>
      <w:marRight w:val="0"/>
      <w:marTop w:val="0"/>
      <w:marBottom w:val="0"/>
      <w:divBdr>
        <w:top w:val="none" w:sz="0" w:space="0" w:color="auto"/>
        <w:left w:val="none" w:sz="0" w:space="0" w:color="auto"/>
        <w:bottom w:val="none" w:sz="0" w:space="0" w:color="auto"/>
        <w:right w:val="none" w:sz="0" w:space="0" w:color="auto"/>
      </w:divBdr>
    </w:div>
    <w:div w:id="1843205509">
      <w:bodyDiv w:val="1"/>
      <w:marLeft w:val="0"/>
      <w:marRight w:val="0"/>
      <w:marTop w:val="0"/>
      <w:marBottom w:val="0"/>
      <w:divBdr>
        <w:top w:val="none" w:sz="0" w:space="0" w:color="auto"/>
        <w:left w:val="none" w:sz="0" w:space="0" w:color="auto"/>
        <w:bottom w:val="none" w:sz="0" w:space="0" w:color="auto"/>
        <w:right w:val="none" w:sz="0" w:space="0" w:color="auto"/>
      </w:divBdr>
    </w:div>
    <w:div w:id="1885364855">
      <w:bodyDiv w:val="1"/>
      <w:marLeft w:val="0"/>
      <w:marRight w:val="0"/>
      <w:marTop w:val="0"/>
      <w:marBottom w:val="0"/>
      <w:divBdr>
        <w:top w:val="none" w:sz="0" w:space="0" w:color="auto"/>
        <w:left w:val="none" w:sz="0" w:space="0" w:color="auto"/>
        <w:bottom w:val="none" w:sz="0" w:space="0" w:color="auto"/>
        <w:right w:val="none" w:sz="0" w:space="0" w:color="auto"/>
      </w:divBdr>
    </w:div>
    <w:div w:id="1920599787">
      <w:bodyDiv w:val="1"/>
      <w:marLeft w:val="0"/>
      <w:marRight w:val="0"/>
      <w:marTop w:val="0"/>
      <w:marBottom w:val="0"/>
      <w:divBdr>
        <w:top w:val="none" w:sz="0" w:space="0" w:color="auto"/>
        <w:left w:val="none" w:sz="0" w:space="0" w:color="auto"/>
        <w:bottom w:val="none" w:sz="0" w:space="0" w:color="auto"/>
        <w:right w:val="none" w:sz="0" w:space="0" w:color="auto"/>
      </w:divBdr>
    </w:div>
    <w:div w:id="2012178941">
      <w:bodyDiv w:val="1"/>
      <w:marLeft w:val="0"/>
      <w:marRight w:val="0"/>
      <w:marTop w:val="0"/>
      <w:marBottom w:val="0"/>
      <w:divBdr>
        <w:top w:val="none" w:sz="0" w:space="0" w:color="auto"/>
        <w:left w:val="none" w:sz="0" w:space="0" w:color="auto"/>
        <w:bottom w:val="none" w:sz="0" w:space="0" w:color="auto"/>
        <w:right w:val="none" w:sz="0" w:space="0" w:color="auto"/>
      </w:divBdr>
    </w:div>
    <w:div w:id="2095861004">
      <w:bodyDiv w:val="1"/>
      <w:marLeft w:val="0"/>
      <w:marRight w:val="0"/>
      <w:marTop w:val="0"/>
      <w:marBottom w:val="0"/>
      <w:divBdr>
        <w:top w:val="none" w:sz="0" w:space="0" w:color="auto"/>
        <w:left w:val="none" w:sz="0" w:space="0" w:color="auto"/>
        <w:bottom w:val="none" w:sz="0" w:space="0" w:color="auto"/>
        <w:right w:val="none" w:sz="0" w:space="0" w:color="auto"/>
      </w:divBdr>
    </w:div>
    <w:div w:id="2130775216">
      <w:bodyDiv w:val="1"/>
      <w:marLeft w:val="0"/>
      <w:marRight w:val="0"/>
      <w:marTop w:val="0"/>
      <w:marBottom w:val="0"/>
      <w:divBdr>
        <w:top w:val="none" w:sz="0" w:space="0" w:color="auto"/>
        <w:left w:val="none" w:sz="0" w:space="0" w:color="auto"/>
        <w:bottom w:val="none" w:sz="0" w:space="0" w:color="auto"/>
        <w:right w:val="none" w:sz="0" w:space="0" w:color="auto"/>
      </w:divBdr>
    </w:div>
    <w:div w:id="2133480307">
      <w:bodyDiv w:val="1"/>
      <w:marLeft w:val="0"/>
      <w:marRight w:val="0"/>
      <w:marTop w:val="0"/>
      <w:marBottom w:val="0"/>
      <w:divBdr>
        <w:top w:val="none" w:sz="0" w:space="0" w:color="auto"/>
        <w:left w:val="none" w:sz="0" w:space="0" w:color="auto"/>
        <w:bottom w:val="none" w:sz="0" w:space="0" w:color="auto"/>
        <w:right w:val="none" w:sz="0" w:space="0" w:color="auto"/>
      </w:divBdr>
    </w:div>
    <w:div w:id="2136022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2024-10-21T00:00:00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afad6655102eff8f5ab4a75bdb5dee9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178e0fff09a0a17a929e2edeff30f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wom</b:Tag>
    <b:SourceType>InternetSite</b:SourceType>
    <b:Guid>{6A5CEEDC-7878-4B50-9961-1C6F8B6F3D2A}</b:Guid>
    <b:Title>women who code</b:Title>
    <b:InternetSiteTitle>women who code</b:InternetSiteTitle>
    <b:URL>https://www.womenwhocode.com/</b:URL>
    <b:RefOrder>4</b:RefOrder>
  </b:Source>
  <b:Source>
    <b:Tag>ste23</b:Tag>
    <b:SourceType>InternetSite</b:SourceType>
    <b:Guid>{542AF2D7-1524-4239-8F94-1CD6FAE2B28D}</b:Guid>
    <b:Title>stem women </b:Title>
    <b:Year>2023</b:Year>
    <b:Month>8</b:Month>
    <b:Day>30</b:Day>
    <b:YearAccessed>2024</b:YearAccessed>
    <b:MonthAccessed>10</b:MonthAccessed>
    <b:DayAccessed>5</b:DayAccessed>
    <b:URL>https://www.stemwomen.com/women-in-stem-statistics-progress-and-challenges</b:URL>
    <b:RefOrder>1</b:RefOrder>
  </b:Source>
  <b:Source>
    <b:Tag>eng22</b:Tag>
    <b:SourceType>InternetSite</b:SourceType>
    <b:Guid>{244292E0-8E62-4E3D-AFFB-F9B05D40CACE}</b:Guid>
    <b:Author>
      <b:Author>
        <b:NameList>
          <b:Person>
            <b:Last>.engineersrising.</b:Last>
          </b:Person>
        </b:NameList>
      </b:Author>
    </b:Author>
    <b:Title>.engineersrising.</b:Title>
    <b:Year>2022</b:Year>
    <b:Month>07</b:Month>
    <b:Day>13</b:Day>
    <b:YearAccessed>2024</b:YearAccessed>
    <b:MonthAccessed>10</b:MonthAccessed>
    <b:DayAccessed>5</b:DayAccessed>
    <b:URL>https://www.engineersrising.com/blog/top10challenges</b:URL>
    <b:RefOrder>2</b:RefOrder>
  </b:Source>
  <b:Source>
    <b:Tag>Cla23</b:Tag>
    <b:SourceType>InternetSite</b:SourceType>
    <b:Guid>{8DDCE19B-C12F-4154-AC79-18E381747C5A}</b:Guid>
    <b:Author>
      <b:Author>
        <b:NameList>
          <b:Person>
            <b:Last>Piloto</b:Last>
            <b:First>Clara</b:First>
          </b:Person>
        </b:NameList>
      </b:Author>
    </b:Author>
    <b:Year>2023</b:Year>
    <b:YearAccessed>2024</b:YearAccessed>
    <b:MonthAccessed>10</b:MonthAccessed>
    <b:DayAccessed>5</b:DayAccessed>
    <b:URL>https://professionalprograms.mit.edu/blog/leadership/the-gender-gap-in-stem/</b:URL>
    <b:RefOrder>3</b:RefOrder>
  </b:Source>
  <b:Source>
    <b:Tag>Spr24</b:Tag>
    <b:SourceType>InternetSite</b:SourceType>
    <b:Guid>{FC3D2639-B74E-477F-ACB0-82A5FEF89EC4}</b:Guid>
    <b:Title>SpringerLink</b:Title>
    <b:YearAccessed>2024</b:YearAccessed>
    <b:MonthAccessed>10</b:MonthAccessed>
    <b:DayAccessed>6</b:DayAccessed>
    <b:URL>https://link.springer.com/chapter/10.1007/978-3-031-62106-2_84</b:URL>
    <b:RefOrder>5</b:RefOrder>
  </b:Source>
  <b:Source>
    <b:Tag>Tay24</b:Tag>
    <b:SourceType>InternetSite</b:SourceType>
    <b:Guid>{3E364DFF-E044-4E75-81D4-128600799F78}</b:Guid>
    <b:Title>Taylor &amp; Francis Online: Peer-reviewed Journals</b:Title>
    <b:YearAccessed>2024</b:YearAccessed>
    <b:MonthAccessed>10</b:MonthAccessed>
    <b:DayAccessed>6</b:DayAccessed>
    <b:URL>https://www.tandfonline.com/</b:URL>
    <b:RefOrder>6</b:RefOrder>
  </b:Source>
  <b:Source>
    <b:Tag>Die24</b:Tag>
    <b:SourceType>InternetSite</b:SourceType>
    <b:Guid>{A2F17E86-BBDA-4811-B805-2A63A5549F39}</b:Guid>
    <b:Author>
      <b:Author>
        <b:NameList>
          <b:Person>
            <b:Last>Diego Palacios</b:Last>
            <b:First>Christian</b:First>
            <b:Middle>Berger, Bernardette Paula Luengo Kanacri, Mark Huisman, René Veenstra</b:Middle>
          </b:Person>
        </b:NameList>
      </b:Author>
    </b:Author>
    <b:Year>2024</b:Year>
    <b:Month>03</b:Month>
    <b:Day>21</b:Day>
    <b:YearAccessed>2024</b:YearAccessed>
    <b:MonthAccessed>10</b:MonthAccessed>
    <b:DayAccessed>6</b:DayAccessed>
    <b:URL>https://bpspsychub.onlinelibrary.wiley.com/doi/full/10.1111/bjep.12675#:~:text=As%20adolescents%20spend%20a%20significant%20amount%20of%20time,disruptive%20classroom%20behaviour%20%28Kindermann%2C%202007%3B%20Molloy%20et%C2%A0al.%2C%202011%29.</b:URL>
    <b:RefOrder>7</b:RefOrder>
  </b:Source>
  <b:Source>
    <b:Tag>Ell16</b:Tag>
    <b:SourceType>InternetSite</b:SourceType>
    <b:Guid>{5BAE3C45-C608-410A-955C-6DF59B275341}</b:Guid>
    <b:Author>
      <b:Author>
        <b:NameList>
          <b:Person>
            <b:Last>Altermatt</b:Last>
            <b:First>Ellen</b:First>
            <b:Middle>Rydell</b:Middle>
          </b:Person>
        </b:NameList>
      </b:Author>
    </b:Author>
    <b:Year>2016</b:Year>
    <b:Month>12</b:Month>
    <b:YearAccessed>2024</b:YearAccessed>
    <b:MonthAccessed>10</b:MonthAccessed>
    <b:DayAccessed>6</b:DayAccessed>
    <b:URL>https://www.researchgate.net/publication/328039672_httpjournalssagepubcomdoiabs1011770887302X07303626</b:URL>
    <b:RefOrder>8</b:RefOrder>
  </b:Source>
  <b:Source>
    <b:Tag>JBr22</b:Tag>
    <b:SourceType>InternetSite</b:SourceType>
    <b:Guid>{880469AC-9DA7-454B-948F-087AA05D943E}</b:Guid>
    <b:Author>
      <b:Author>
        <b:NameList>
          <b:Person>
            <b:Last>J. Brouwer</b:Last>
            <b:First>Carlos</b:First>
            <b:Middle>A. de Matos Fernandes, C. Steglich, E. Jansen, W. Hofman, A. Flache</b:Middle>
          </b:Person>
        </b:NameList>
      </b:Author>
    </b:Author>
    <b:Title>Learning and Instruction</b:Title>
    <b:Year>2022</b:Year>
    <b:Month>04</b:Month>
    <b:Day>28</b:Day>
    <b:YearAccessed>2024</b:YearAccessed>
    <b:MonthAccessed>10</b:MonthAccessed>
    <b:DayAccessed>6</b:DayAccessed>
    <b:URL>https://www.semanticscholar.org/paper/The-development-of-peer-networks-and-academic-in-in-Brouwer-Fernandes/6bfcf3f81475646bb38dab5e751ac6d5566d8284</b:URL>
    <b:RefOrder>9</b:RefOrder>
  </b:Source>
  <b:Source>
    <b:Tag>gol</b:Tag>
    <b:SourceType>InternetSite</b:SourceType>
    <b:Guid>{C8F21348-4017-49EC-9749-944B0591243C}</b:Guid>
    <b:Author>
      <b:Author>
        <b:NameList>
          <b:Person>
            <b:Last>goldieblox</b:Last>
          </b:Person>
        </b:NameList>
      </b:Author>
    </b:Author>
    <b:URL>https://goldieblox.com/</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26216E-9D33-4387-AD43-F0F22559F92C}">
  <ds:schemaRefs>
    <ds:schemaRef ds:uri="http://purl.org/dc/dcmitype/"/>
    <ds:schemaRef ds:uri="http://schemas.microsoft.com/office/2006/documentManagement/types"/>
    <ds:schemaRef ds:uri="90b58af8-24e5-4252-ab67-b2f2985aee88"/>
    <ds:schemaRef ds:uri="http://www.w3.org/XML/1998/namespace"/>
    <ds:schemaRef ds:uri="http://purl.org/dc/terms/"/>
    <ds:schemaRef ds:uri="http://schemas.microsoft.com/office/2006/metadata/properties"/>
    <ds:schemaRef ds:uri="be49ff73-cec0-4379-9da8-63ff3cc411bb"/>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C7C2CE43-B71B-44AB-86F5-933CF0196AFF}">
  <ds:schemaRefs>
    <ds:schemaRef ds:uri="http://schemas.microsoft.com/sharepoint/v3/contenttype/forms"/>
  </ds:schemaRefs>
</ds:datastoreItem>
</file>

<file path=customXml/itemProps4.xml><?xml version="1.0" encoding="utf-8"?>
<ds:datastoreItem xmlns:ds="http://schemas.openxmlformats.org/officeDocument/2006/customXml" ds:itemID="{0775EB7C-8E45-4F2B-B165-D36E1B2D1E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CD6C0C0-320D-4AB2-A054-313C30672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2341</Words>
  <Characters>13350</Characters>
  <Application>Microsoft Office Word</Application>
  <DocSecurity>0</DocSecurity>
  <Lines>111</Lines>
  <Paragraphs>31</Paragraphs>
  <ScaleCrop>false</ScaleCrop>
  <Company>ACCA6020</Company>
  <LinksUpToDate>false</LinksUpToDate>
  <CharactersWithSpaces>15660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Women in STEM Study Buddy Platform</dc:subject>
  <dc:creator>Kelly Casey (2106451)</dc:creator>
  <cp:keywords/>
  <dc:description/>
  <cp:lastModifiedBy>Kelly Casey (2106451)</cp:lastModifiedBy>
  <cp:revision>2</cp:revision>
  <dcterms:created xsi:type="dcterms:W3CDTF">2024-10-20T22:28:00Z</dcterms:created>
  <dcterms:modified xsi:type="dcterms:W3CDTF">2024-10-20T22:28:00Z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