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9203DA" w14:textId="12671BDA" w:rsidR="00FD4ABE" w:rsidRPr="007A0555" w:rsidRDefault="000B7FC2">
      <w:pPr>
        <w:rPr>
          <w:b/>
          <w:bCs/>
          <w:sz w:val="28"/>
          <w:szCs w:val="28"/>
        </w:rPr>
      </w:pPr>
      <w:r w:rsidRPr="007A0555">
        <w:rPr>
          <w:b/>
          <w:bCs/>
          <w:sz w:val="28"/>
          <w:szCs w:val="28"/>
        </w:rPr>
        <w:t>Part 1</w:t>
      </w:r>
    </w:p>
    <w:p w14:paraId="18A4407B" w14:textId="07309C3D" w:rsidR="000B7FC2" w:rsidRPr="007A0555" w:rsidRDefault="000B7FC2">
      <w:pPr>
        <w:rPr>
          <w:b/>
          <w:bCs/>
          <w:sz w:val="28"/>
          <w:szCs w:val="28"/>
        </w:rPr>
      </w:pPr>
      <w:r w:rsidRPr="007A0555">
        <w:rPr>
          <w:b/>
          <w:bCs/>
          <w:sz w:val="28"/>
          <w:szCs w:val="28"/>
        </w:rPr>
        <w:t>Task 1</w:t>
      </w:r>
    </w:p>
    <w:p w14:paraId="6EE677DF" w14:textId="597117CB" w:rsidR="000B7FC2" w:rsidRPr="007A0555" w:rsidRDefault="000B7FC2">
      <w:pPr>
        <w:rPr>
          <w:b/>
          <w:bCs/>
        </w:rPr>
      </w:pPr>
      <w:r w:rsidRPr="007A0555">
        <w:rPr>
          <w:b/>
          <w:bCs/>
        </w:rPr>
        <w:t>St</w:t>
      </w:r>
      <w:r w:rsidR="004E43F9" w:rsidRPr="007A0555">
        <w:rPr>
          <w:b/>
          <w:bCs/>
        </w:rPr>
        <w:t>u</w:t>
      </w:r>
      <w:r w:rsidRPr="007A0555">
        <w:rPr>
          <w:b/>
          <w:bCs/>
        </w:rPr>
        <w:t>xnet attack</w:t>
      </w:r>
    </w:p>
    <w:p w14:paraId="2FF53588" w14:textId="03B07101" w:rsidR="000B7FC2" w:rsidRDefault="000B7FC2">
      <w:r>
        <w:t xml:space="preserve">The Stuxnet attack was a major cyber-attack that occurred in 2010. The attack was described as a ‘the world’s first digital weapon’ and </w:t>
      </w:r>
      <w:proofErr w:type="gramStart"/>
      <w:r>
        <w:t>was capable of destroying</w:t>
      </w:r>
      <w:proofErr w:type="gramEnd"/>
      <w:r>
        <w:t xml:space="preserve"> the uranium enrichment plant in Iran. The malware was targeting the centrifuges in the plant and by manipulating the German built systems was able to change and effect the centrifuges</w:t>
      </w:r>
      <w:sdt>
        <w:sdtPr>
          <w:id w:val="-17154946"/>
          <w:citation/>
        </w:sdtPr>
        <w:sdtContent>
          <w:r>
            <w:fldChar w:fldCharType="begin"/>
          </w:r>
          <w:r>
            <w:instrText xml:space="preserve"> CITATION AnU14 \l 2057 </w:instrText>
          </w:r>
          <w:r>
            <w:fldChar w:fldCharType="separate"/>
          </w:r>
          <w:r>
            <w:rPr>
              <w:noProof/>
            </w:rPr>
            <w:t xml:space="preserve"> </w:t>
          </w:r>
          <w:r w:rsidRPr="000B7FC2">
            <w:rPr>
              <w:noProof/>
            </w:rPr>
            <w:t>[1]</w:t>
          </w:r>
          <w:r>
            <w:fldChar w:fldCharType="end"/>
          </w:r>
        </w:sdtContent>
      </w:sdt>
      <w:r>
        <w:t>.</w:t>
      </w:r>
      <w:r w:rsidR="00467D8D">
        <w:t xml:space="preserve"> Stuxnet would enter the system viva the use of a USB pen. Stuxnet will then search the system to see if the system is linked to the centrifuges that help enrich the uranium. If the system is not connected to the centrifuges then the hack does nothing to that system, making the hack undetectable.</w:t>
      </w:r>
      <w:r w:rsidR="0078162F">
        <w:t xml:space="preserve"> Once the hack compromises the correct system it will exploit the vulnerable software with the use of 0-day attacks that no security experts no what vulnerability it is Then Stuxnet will have control of the operations in the uranium plant, the hack will allow a hacker to have control of the plants centrifuges and could potentially cause mass destruction on the plant</w:t>
      </w:r>
      <w:sdt>
        <w:sdtPr>
          <w:id w:val="1955122504"/>
          <w:citation/>
        </w:sdtPr>
        <w:sdtContent>
          <w:r w:rsidR="0078162F">
            <w:fldChar w:fldCharType="begin"/>
          </w:r>
          <w:r w:rsidR="0078162F">
            <w:instrText xml:space="preserve"> CITATION Spe13 \l 2057 </w:instrText>
          </w:r>
          <w:r w:rsidR="0078162F">
            <w:fldChar w:fldCharType="separate"/>
          </w:r>
          <w:r w:rsidR="0078162F">
            <w:rPr>
              <w:noProof/>
            </w:rPr>
            <w:t xml:space="preserve"> </w:t>
          </w:r>
          <w:r w:rsidR="0078162F" w:rsidRPr="0078162F">
            <w:rPr>
              <w:noProof/>
            </w:rPr>
            <w:t>[2]</w:t>
          </w:r>
          <w:r w:rsidR="0078162F">
            <w:fldChar w:fldCharType="end"/>
          </w:r>
        </w:sdtContent>
      </w:sdt>
      <w:r w:rsidR="0078162F">
        <w:t>.</w:t>
      </w:r>
    </w:p>
    <w:p w14:paraId="22EBE558" w14:textId="446B53EB" w:rsidR="0078162F" w:rsidRPr="007A0555" w:rsidRDefault="0078162F">
      <w:pPr>
        <w:rPr>
          <w:b/>
          <w:bCs/>
        </w:rPr>
      </w:pPr>
      <w:r w:rsidRPr="007A0555">
        <w:rPr>
          <w:b/>
          <w:bCs/>
        </w:rPr>
        <w:t>Marriott data breach</w:t>
      </w:r>
    </w:p>
    <w:p w14:paraId="647F404D" w14:textId="08387C0D" w:rsidR="0078162F" w:rsidRDefault="0078162F">
      <w:r>
        <w:t>The Marriott data breach was a hack that could have exposed hundreds of millions of customers passport details and credit card details. The hack occurred in 2018 on the 8</w:t>
      </w:r>
      <w:r w:rsidRPr="0078162F">
        <w:rPr>
          <w:vertAlign w:val="superscript"/>
        </w:rPr>
        <w:t>th</w:t>
      </w:r>
      <w:r>
        <w:t xml:space="preserve"> of September and a defensive security tool on the system in Marriott picked up suspicious activity across the guest network</w:t>
      </w:r>
      <w:sdt>
        <w:sdtPr>
          <w:id w:val="-1048073217"/>
          <w:citation/>
        </w:sdtPr>
        <w:sdtContent>
          <w:r>
            <w:fldChar w:fldCharType="begin"/>
          </w:r>
          <w:r>
            <w:instrText xml:space="preserve"> CITATION CSO20 \l 2057 </w:instrText>
          </w:r>
          <w:r>
            <w:fldChar w:fldCharType="separate"/>
          </w:r>
          <w:r>
            <w:rPr>
              <w:noProof/>
            </w:rPr>
            <w:t xml:space="preserve"> </w:t>
          </w:r>
          <w:r w:rsidRPr="0078162F">
            <w:rPr>
              <w:noProof/>
            </w:rPr>
            <w:t>[3]</w:t>
          </w:r>
          <w:r>
            <w:fldChar w:fldCharType="end"/>
          </w:r>
        </w:sdtContent>
      </w:sdt>
      <w:r>
        <w:t>. According to tech crunch there was a second breach which occurred three years after the first hack and the new hack stole 5.3 million guest records that include very personal and sensitive information</w:t>
      </w:r>
      <w:sdt>
        <w:sdtPr>
          <w:id w:val="857550249"/>
          <w:citation/>
        </w:sdtPr>
        <w:sdtContent>
          <w:r>
            <w:fldChar w:fldCharType="begin"/>
          </w:r>
          <w:r>
            <w:instrText xml:space="preserve"> CITATION Tec20 \l 2057 </w:instrText>
          </w:r>
          <w:r>
            <w:fldChar w:fldCharType="separate"/>
          </w:r>
          <w:r>
            <w:rPr>
              <w:noProof/>
            </w:rPr>
            <w:t xml:space="preserve"> </w:t>
          </w:r>
          <w:r w:rsidRPr="0078162F">
            <w:rPr>
              <w:noProof/>
            </w:rPr>
            <w:t>[4]</w:t>
          </w:r>
          <w:r>
            <w:fldChar w:fldCharType="end"/>
          </w:r>
        </w:sdtContent>
      </w:sdt>
      <w:r>
        <w:t>.</w:t>
      </w:r>
      <w:r w:rsidR="006920FD">
        <w:t xml:space="preserve"> The guests data was compromised on the 31</w:t>
      </w:r>
      <w:r w:rsidR="006920FD" w:rsidRPr="006920FD">
        <w:rPr>
          <w:vertAlign w:val="superscript"/>
        </w:rPr>
        <w:t>st</w:t>
      </w:r>
      <w:r w:rsidR="006920FD">
        <w:t xml:space="preserve"> of march 2020 and hackers used the credentials of two employees to get access  to the internal network</w:t>
      </w:r>
      <w:sdt>
        <w:sdtPr>
          <w:id w:val="1397246348"/>
          <w:citation/>
        </w:sdtPr>
        <w:sdtContent>
          <w:r w:rsidR="006920FD">
            <w:fldChar w:fldCharType="begin"/>
          </w:r>
          <w:r w:rsidR="006920FD">
            <w:instrText xml:space="preserve"> CITATION Inf20 \l 2057 </w:instrText>
          </w:r>
          <w:r w:rsidR="006920FD">
            <w:fldChar w:fldCharType="separate"/>
          </w:r>
          <w:r w:rsidR="006920FD">
            <w:rPr>
              <w:noProof/>
            </w:rPr>
            <w:t xml:space="preserve"> </w:t>
          </w:r>
          <w:r w:rsidR="006920FD" w:rsidRPr="006920FD">
            <w:rPr>
              <w:noProof/>
            </w:rPr>
            <w:t>[5]</w:t>
          </w:r>
          <w:r w:rsidR="006920FD">
            <w:fldChar w:fldCharType="end"/>
          </w:r>
        </w:sdtContent>
      </w:sdt>
      <w:r w:rsidR="006920FD">
        <w:t>.</w:t>
      </w:r>
    </w:p>
    <w:p w14:paraId="4AB053C5" w14:textId="5D680A48" w:rsidR="006920FD" w:rsidRPr="007A0555" w:rsidRDefault="006920FD">
      <w:pPr>
        <w:rPr>
          <w:b/>
          <w:bCs/>
        </w:rPr>
      </w:pPr>
      <w:r w:rsidRPr="007A0555">
        <w:rPr>
          <w:b/>
          <w:bCs/>
        </w:rPr>
        <w:t>United Nations data breach</w:t>
      </w:r>
    </w:p>
    <w:p w14:paraId="7B5F4FBC" w14:textId="62AAAA2D" w:rsidR="006920FD" w:rsidRDefault="006920FD">
      <w:r>
        <w:t>The united nations data breach consisted of hackers gaining access to 42 U.N servers across the world and compromised those 42 servers and had access to sensitive information. The hack consisted of exploitation of a Microsoft share bug that had a big vulnerability that allowed attackers to download huge amounts of data from the servers. The attackers downloaded 400 gigabytes of sensitive data from the servers which they comprised</w:t>
      </w:r>
      <w:sdt>
        <w:sdtPr>
          <w:id w:val="384299193"/>
          <w:citation/>
        </w:sdtPr>
        <w:sdtContent>
          <w:r>
            <w:fldChar w:fldCharType="begin"/>
          </w:r>
          <w:r>
            <w:instrText xml:space="preserve"> CITATION Dar20 \l 2057 </w:instrText>
          </w:r>
          <w:r>
            <w:fldChar w:fldCharType="separate"/>
          </w:r>
          <w:r>
            <w:rPr>
              <w:noProof/>
            </w:rPr>
            <w:t xml:space="preserve"> </w:t>
          </w:r>
          <w:r w:rsidRPr="006920FD">
            <w:rPr>
              <w:noProof/>
            </w:rPr>
            <w:t>[6]</w:t>
          </w:r>
          <w:r>
            <w:fldChar w:fldCharType="end"/>
          </w:r>
        </w:sdtContent>
      </w:sdt>
      <w:r>
        <w:t>. The news of the hack was kept hiding from the public view because of staffs and organisations details being put at risk. The attackers managed to gain access and copy over staff personal and sensitive details</w:t>
      </w:r>
      <w:sdt>
        <w:sdtPr>
          <w:id w:val="616719390"/>
          <w:citation/>
        </w:sdtPr>
        <w:sdtContent>
          <w:r>
            <w:fldChar w:fldCharType="begin"/>
          </w:r>
          <w:r>
            <w:instrText xml:space="preserve"> CITATION The20 \l 2057 </w:instrText>
          </w:r>
          <w:r>
            <w:fldChar w:fldCharType="separate"/>
          </w:r>
          <w:r>
            <w:rPr>
              <w:noProof/>
            </w:rPr>
            <w:t xml:space="preserve"> </w:t>
          </w:r>
          <w:r w:rsidRPr="006920FD">
            <w:rPr>
              <w:noProof/>
            </w:rPr>
            <w:t>[7]</w:t>
          </w:r>
          <w:r>
            <w:fldChar w:fldCharType="end"/>
          </w:r>
        </w:sdtContent>
      </w:sdt>
      <w:r>
        <w:t>.</w:t>
      </w:r>
    </w:p>
    <w:p w14:paraId="484F5B9C" w14:textId="12697265" w:rsidR="004E43F9" w:rsidRPr="007A0555" w:rsidRDefault="004E43F9">
      <w:pPr>
        <w:rPr>
          <w:b/>
          <w:bCs/>
        </w:rPr>
      </w:pPr>
      <w:r w:rsidRPr="007A0555">
        <w:rPr>
          <w:b/>
          <w:bCs/>
        </w:rPr>
        <w:t>Microsoft customer support database breach</w:t>
      </w:r>
    </w:p>
    <w:p w14:paraId="72563BE5" w14:textId="099D5B31" w:rsidR="004E43F9" w:rsidRDefault="004E43F9">
      <w:r>
        <w:t>The Microsoft customer support database breach occurred in December 2019 and consisted of hackers gaining access to servers which stored data on customers and contained 250 million entries that included emails, IP addresses. The vulnerability was found on a Microsoft azure security rule</w:t>
      </w:r>
      <w:sdt>
        <w:sdtPr>
          <w:id w:val="-2018070489"/>
          <w:citation/>
        </w:sdtPr>
        <w:sdtContent>
          <w:r>
            <w:fldChar w:fldCharType="begin"/>
          </w:r>
          <w:r>
            <w:instrText xml:space="preserve"> CITATION ZDn22 \l 2057 </w:instrText>
          </w:r>
          <w:r>
            <w:fldChar w:fldCharType="separate"/>
          </w:r>
          <w:r>
            <w:rPr>
              <w:noProof/>
            </w:rPr>
            <w:t xml:space="preserve"> </w:t>
          </w:r>
          <w:r w:rsidRPr="004E43F9">
            <w:rPr>
              <w:noProof/>
            </w:rPr>
            <w:t>[8]</w:t>
          </w:r>
          <w:r>
            <w:fldChar w:fldCharType="end"/>
          </w:r>
        </w:sdtContent>
      </w:sdt>
      <w:r>
        <w:t>. The information that was stored in the servers consisted of only emails and IP addresses and not vital financial records. But still the attackers now have stored emails and IP address that can cause customers to get attacked.</w:t>
      </w:r>
    </w:p>
    <w:p w14:paraId="74C02420" w14:textId="6EDE29A1" w:rsidR="004E43F9" w:rsidRPr="007A0555" w:rsidRDefault="004E43F9">
      <w:pPr>
        <w:rPr>
          <w:b/>
          <w:bCs/>
        </w:rPr>
      </w:pPr>
      <w:proofErr w:type="spellStart"/>
      <w:r w:rsidRPr="007A0555">
        <w:rPr>
          <w:b/>
          <w:bCs/>
        </w:rPr>
        <w:t>Lifelabs</w:t>
      </w:r>
      <w:proofErr w:type="spellEnd"/>
      <w:r w:rsidRPr="007A0555">
        <w:rPr>
          <w:b/>
          <w:bCs/>
        </w:rPr>
        <w:t xml:space="preserve"> data breach</w:t>
      </w:r>
    </w:p>
    <w:p w14:paraId="5BEFF308" w14:textId="0F294A12" w:rsidR="004E43F9" w:rsidRDefault="004E43F9">
      <w:r>
        <w:t xml:space="preserve">The </w:t>
      </w:r>
      <w:proofErr w:type="spellStart"/>
      <w:r>
        <w:t>Lifel</w:t>
      </w:r>
      <w:r w:rsidR="00921801">
        <w:t>a</w:t>
      </w:r>
      <w:r>
        <w:t>bs</w:t>
      </w:r>
      <w:proofErr w:type="spellEnd"/>
      <w:r>
        <w:t xml:space="preserve"> data breach was the largest data breach in the Canadas history of data breaches. The breach consisted of hackers targeting customers information within the company. The company holds data on almost half of the </w:t>
      </w:r>
      <w:r w:rsidR="00921801">
        <w:t>country’s</w:t>
      </w:r>
      <w:r>
        <w:t xml:space="preserve"> population. And 40% of the people living in Canada were </w:t>
      </w:r>
      <w:r>
        <w:lastRenderedPageBreak/>
        <w:t>affected. The information that was exposed included medical details, personal information such as</w:t>
      </w:r>
      <w:r w:rsidR="00921801">
        <w:t xml:space="preserve"> names and addresses. The hack caused 1.4 billion dollars’ worth of damage in lawsuits</w:t>
      </w:r>
      <w:sdt>
        <w:sdtPr>
          <w:id w:val="-1625680627"/>
          <w:citation/>
        </w:sdtPr>
        <w:sdtContent>
          <w:r w:rsidR="00921801">
            <w:fldChar w:fldCharType="begin"/>
          </w:r>
          <w:r w:rsidR="00921801">
            <w:instrText xml:space="preserve"> CITATION CPO \l 2057 </w:instrText>
          </w:r>
          <w:r w:rsidR="00921801">
            <w:fldChar w:fldCharType="separate"/>
          </w:r>
          <w:r w:rsidR="00921801">
            <w:rPr>
              <w:noProof/>
            </w:rPr>
            <w:t xml:space="preserve"> </w:t>
          </w:r>
          <w:r w:rsidR="00921801" w:rsidRPr="00921801">
            <w:rPr>
              <w:noProof/>
            </w:rPr>
            <w:t>[9]</w:t>
          </w:r>
          <w:r w:rsidR="00921801">
            <w:fldChar w:fldCharType="end"/>
          </w:r>
        </w:sdtContent>
      </w:sdt>
      <w:r w:rsidR="00921801">
        <w:t>.</w:t>
      </w:r>
    </w:p>
    <w:p w14:paraId="3E0B4817" w14:textId="20E0344B" w:rsidR="00921801" w:rsidRPr="007A0555" w:rsidRDefault="00921801">
      <w:pPr>
        <w:rPr>
          <w:b/>
          <w:bCs/>
        </w:rPr>
      </w:pPr>
      <w:r w:rsidRPr="007A0555">
        <w:rPr>
          <w:b/>
          <w:bCs/>
        </w:rPr>
        <w:t>Industry Vulnerabilities</w:t>
      </w:r>
    </w:p>
    <w:p w14:paraId="5442D240" w14:textId="53425F9A" w:rsidR="00921801" w:rsidRDefault="00921801">
      <w:r>
        <w:t>The major Internet of things exploit that can cause major vulnerabilities in industry networks are mobile phones and portable laptops that can carry viruses and once connected to a network and spread like wildfire. Wireless networks are one of the hardest networks to harden against cyber-attacks because of the constant adding of new unknown devices to the network. With little monitoring of devices on a wireless network it’s a big hole for attackers to get into</w:t>
      </w:r>
      <w:sdt>
        <w:sdtPr>
          <w:id w:val="64387543"/>
          <w:citation/>
        </w:sdtPr>
        <w:sdtContent>
          <w:r>
            <w:fldChar w:fldCharType="begin"/>
          </w:r>
          <w:r>
            <w:instrText xml:space="preserve"> CITATION San16 \l 2057 </w:instrText>
          </w:r>
          <w:r>
            <w:fldChar w:fldCharType="separate"/>
          </w:r>
          <w:r>
            <w:rPr>
              <w:noProof/>
            </w:rPr>
            <w:t xml:space="preserve"> </w:t>
          </w:r>
          <w:r w:rsidRPr="00921801">
            <w:rPr>
              <w:noProof/>
            </w:rPr>
            <w:t>[10]</w:t>
          </w:r>
          <w:r>
            <w:fldChar w:fldCharType="end"/>
          </w:r>
        </w:sdtContent>
      </w:sdt>
      <w:r>
        <w:t>.</w:t>
      </w:r>
      <w:r w:rsidR="001421D1">
        <w:t xml:space="preserve"> For example, the biggest vulnerabilities in industries is weak passwords that are easy to guess. These password for example could be ‘admin’ or ‘Password123’. </w:t>
      </w:r>
      <w:r w:rsidR="007A0555">
        <w:t>Also,</w:t>
      </w:r>
      <w:r w:rsidR="001421D1">
        <w:t xml:space="preserve"> the use of outdated and insecure software’s and hardware’s will create huge vulnerabilities in different industries</w:t>
      </w:r>
      <w:sdt>
        <w:sdtPr>
          <w:id w:val="1942025092"/>
          <w:citation/>
        </w:sdtPr>
        <w:sdtContent>
          <w:r w:rsidR="001421D1">
            <w:fldChar w:fldCharType="begin"/>
          </w:r>
          <w:r w:rsidR="001421D1">
            <w:instrText xml:space="preserve"> CITATION Fre19 \l 2057 </w:instrText>
          </w:r>
          <w:r w:rsidR="001421D1">
            <w:fldChar w:fldCharType="separate"/>
          </w:r>
          <w:r w:rsidR="001421D1">
            <w:rPr>
              <w:noProof/>
            </w:rPr>
            <w:t xml:space="preserve"> </w:t>
          </w:r>
          <w:r w:rsidR="001421D1" w:rsidRPr="001421D1">
            <w:rPr>
              <w:noProof/>
            </w:rPr>
            <w:t>[11]</w:t>
          </w:r>
          <w:r w:rsidR="001421D1">
            <w:fldChar w:fldCharType="end"/>
          </w:r>
        </w:sdtContent>
      </w:sdt>
      <w:r w:rsidR="001421D1">
        <w:t>.</w:t>
      </w:r>
    </w:p>
    <w:p w14:paraId="61E53EFE" w14:textId="5A3B838B" w:rsidR="001421D1" w:rsidRPr="007A0555" w:rsidRDefault="001421D1">
      <w:pPr>
        <w:rPr>
          <w:b/>
          <w:bCs/>
        </w:rPr>
      </w:pPr>
      <w:r w:rsidRPr="007A0555">
        <w:rPr>
          <w:b/>
          <w:bCs/>
        </w:rPr>
        <w:t>Energy system vulnerabilities</w:t>
      </w:r>
    </w:p>
    <w:p w14:paraId="38324D34" w14:textId="55FCABC5" w:rsidR="001421D1" w:rsidRDefault="001421D1">
      <w:r>
        <w:t xml:space="preserve">Some of the biggest hacks are targeting big energy systems such as power plants or the national grid. For example, in the 2009 there was a cyber spy that inserted malware </w:t>
      </w:r>
      <w:r w:rsidR="00FD4ABE">
        <w:t xml:space="preserve">from an IOT device </w:t>
      </w:r>
      <w:r>
        <w:t>into the national power system in America. If the malware was successful then it would shut down the power grid causing mass panic</w:t>
      </w:r>
      <w:sdt>
        <w:sdtPr>
          <w:id w:val="-1842537975"/>
          <w:citation/>
        </w:sdtPr>
        <w:sdtContent>
          <w:r>
            <w:fldChar w:fldCharType="begin"/>
          </w:r>
          <w:r>
            <w:instrText xml:space="preserve"> CITATION San16 \l 2057 </w:instrText>
          </w:r>
          <w:r>
            <w:fldChar w:fldCharType="separate"/>
          </w:r>
          <w:r>
            <w:rPr>
              <w:noProof/>
            </w:rPr>
            <w:t xml:space="preserve"> </w:t>
          </w:r>
          <w:r w:rsidRPr="001421D1">
            <w:rPr>
              <w:noProof/>
            </w:rPr>
            <w:t>[10]</w:t>
          </w:r>
          <w:r>
            <w:fldChar w:fldCharType="end"/>
          </w:r>
        </w:sdtContent>
      </w:sdt>
      <w:r>
        <w:t>.</w:t>
      </w:r>
    </w:p>
    <w:p w14:paraId="4579D39C" w14:textId="63FB59D0" w:rsidR="001421D1" w:rsidRPr="007A0555" w:rsidRDefault="001421D1">
      <w:pPr>
        <w:rPr>
          <w:b/>
          <w:bCs/>
        </w:rPr>
      </w:pPr>
      <w:r w:rsidRPr="007A0555">
        <w:rPr>
          <w:b/>
          <w:bCs/>
        </w:rPr>
        <w:t>Healthcare vulnerabilities</w:t>
      </w:r>
    </w:p>
    <w:p w14:paraId="3CB17E4B" w14:textId="58332E14" w:rsidR="001421D1" w:rsidRDefault="001421D1">
      <w:r>
        <w:t xml:space="preserve">Current day cyberattacks are not </w:t>
      </w:r>
      <w:r w:rsidR="00FD4ABE">
        <w:t>only</w:t>
      </w:r>
      <w:r>
        <w:t xml:space="preserve"> </w:t>
      </w:r>
      <w:r w:rsidR="00FD4ABE">
        <w:t>targeting</w:t>
      </w:r>
      <w:r>
        <w:t xml:space="preserve"> major companies and countries but the health care systems in the countries. Major </w:t>
      </w:r>
      <w:r w:rsidR="00FD4ABE">
        <w:t>vulnerabilities</w:t>
      </w:r>
      <w:r>
        <w:t xml:space="preserve"> have been found in </w:t>
      </w:r>
      <w:r w:rsidR="00FD4ABE">
        <w:t>recent years. For example, the massive ransomware attack that occurred in 2017 called ‘</w:t>
      </w:r>
      <w:proofErr w:type="spellStart"/>
      <w:r w:rsidR="00FD4ABE">
        <w:t>Wanna</w:t>
      </w:r>
      <w:proofErr w:type="spellEnd"/>
      <w:r w:rsidR="00FD4ABE">
        <w:t xml:space="preserve"> cry’ which target the major healthcare system in the UK called the ‘NHS’. In 2017 there was a major cyber attach that took out major systems across the UK linked the NHS. This attack caused mass panic and cancelations of major treatments and surgeries. The attack worked by encrypting the files on the systems, then making the users pay a ransom in bitcoin to get their files back. But if they did not pay then all the files will be wiped from the system. This caused mass panic in the management teams in the NHS with the risk of all patients details being wiped and lost for ever</w:t>
      </w:r>
      <w:sdt>
        <w:sdtPr>
          <w:id w:val="320481833"/>
          <w:citation/>
        </w:sdtPr>
        <w:sdtContent>
          <w:r w:rsidR="00FD4ABE">
            <w:fldChar w:fldCharType="begin"/>
          </w:r>
          <w:r w:rsidR="00FD4ABE">
            <w:instrText xml:space="preserve"> CITATION Kas \l 2057 </w:instrText>
          </w:r>
          <w:r w:rsidR="00FD4ABE">
            <w:fldChar w:fldCharType="separate"/>
          </w:r>
          <w:r w:rsidR="00FD4ABE">
            <w:rPr>
              <w:noProof/>
            </w:rPr>
            <w:t xml:space="preserve"> </w:t>
          </w:r>
          <w:r w:rsidR="00FD4ABE" w:rsidRPr="00FD4ABE">
            <w:rPr>
              <w:noProof/>
            </w:rPr>
            <w:t>[12]</w:t>
          </w:r>
          <w:r w:rsidR="00FD4ABE">
            <w:fldChar w:fldCharType="end"/>
          </w:r>
        </w:sdtContent>
      </w:sdt>
      <w:r w:rsidR="00FD4ABE">
        <w:t xml:space="preserve">. A major IOT device that is hackable is </w:t>
      </w:r>
      <w:proofErr w:type="spellStart"/>
      <w:proofErr w:type="gramStart"/>
      <w:r w:rsidR="00FD4ABE">
        <w:t>a</w:t>
      </w:r>
      <w:proofErr w:type="spellEnd"/>
      <w:proofErr w:type="gramEnd"/>
      <w:r w:rsidR="00FD4ABE">
        <w:t xml:space="preserve"> implantable Cardiac Device that helps a patients heart pump blood around the body. In 2018 there was vulnerability found that could of caused loss of life and was patched immediately</w:t>
      </w:r>
      <w:sdt>
        <w:sdtPr>
          <w:id w:val="626584741"/>
          <w:citation/>
        </w:sdtPr>
        <w:sdtContent>
          <w:r w:rsidR="00FD4ABE">
            <w:fldChar w:fldCharType="begin"/>
          </w:r>
          <w:r w:rsidR="00FD4ABE">
            <w:instrText xml:space="preserve"> CITATION CIS \l 2057 </w:instrText>
          </w:r>
          <w:r w:rsidR="00FD4ABE">
            <w:fldChar w:fldCharType="separate"/>
          </w:r>
          <w:r w:rsidR="00FD4ABE">
            <w:rPr>
              <w:noProof/>
            </w:rPr>
            <w:t xml:space="preserve"> </w:t>
          </w:r>
          <w:r w:rsidR="00FD4ABE" w:rsidRPr="00FD4ABE">
            <w:rPr>
              <w:noProof/>
            </w:rPr>
            <w:t>[13]</w:t>
          </w:r>
          <w:r w:rsidR="00FD4ABE">
            <w:fldChar w:fldCharType="end"/>
          </w:r>
        </w:sdtContent>
      </w:sdt>
      <w:r w:rsidR="00FD4ABE">
        <w:t>.</w:t>
      </w:r>
    </w:p>
    <w:p w14:paraId="5ED36A70" w14:textId="3E7BA4D6" w:rsidR="001421D1" w:rsidRPr="007A0555" w:rsidRDefault="001421D1">
      <w:pPr>
        <w:rPr>
          <w:b/>
          <w:bCs/>
        </w:rPr>
      </w:pPr>
      <w:r w:rsidRPr="007A0555">
        <w:rPr>
          <w:b/>
          <w:bCs/>
        </w:rPr>
        <w:t>Government vulnerabilities</w:t>
      </w:r>
    </w:p>
    <w:p w14:paraId="286F6AFA" w14:textId="10544329" w:rsidR="00FD4ABE" w:rsidRDefault="00C966B4">
      <w:r>
        <w:t>Governments</w:t>
      </w:r>
      <w:r w:rsidR="00FD4ABE">
        <w:t xml:space="preserve"> around the world are some of the major targets for big </w:t>
      </w:r>
      <w:r>
        <w:t>cyber-attacks</w:t>
      </w:r>
      <w:r w:rsidR="00FD4ABE">
        <w:t xml:space="preserve"> due to </w:t>
      </w:r>
      <w:r>
        <w:t>importance</w:t>
      </w:r>
      <w:r w:rsidR="00FD4ABE">
        <w:t xml:space="preserve"> of the </w:t>
      </w:r>
      <w:r>
        <w:t>governance</w:t>
      </w:r>
      <w:r w:rsidR="00FD4ABE">
        <w:t xml:space="preserve"> in</w:t>
      </w:r>
      <w:r>
        <w:t xml:space="preserve"> countries across the globe. Vulnerabilities such as insecure data transfer across a network could be one of the major vulnerabilities in government buildings. Confidential files could be intercepted across the network and leaked online. Also the lack of device management in public places will cause a huge vulnerability into the public</w:t>
      </w:r>
      <w:sdt>
        <w:sdtPr>
          <w:id w:val="-2015671735"/>
          <w:citation/>
        </w:sdtPr>
        <w:sdtContent>
          <w:r>
            <w:fldChar w:fldCharType="begin"/>
          </w:r>
          <w:r>
            <w:instrText xml:space="preserve"> CITATION Fre19 \l 2057 </w:instrText>
          </w:r>
          <w:r>
            <w:fldChar w:fldCharType="separate"/>
          </w:r>
          <w:r>
            <w:rPr>
              <w:noProof/>
            </w:rPr>
            <w:t xml:space="preserve"> </w:t>
          </w:r>
          <w:r w:rsidRPr="00C966B4">
            <w:rPr>
              <w:noProof/>
            </w:rPr>
            <w:t>[11]</w:t>
          </w:r>
          <w:r>
            <w:fldChar w:fldCharType="end"/>
          </w:r>
        </w:sdtContent>
      </w:sdt>
      <w:r>
        <w:t>.</w:t>
      </w:r>
    </w:p>
    <w:p w14:paraId="0BA1246F" w14:textId="0A008656" w:rsidR="00C966B4" w:rsidRPr="007A0555" w:rsidRDefault="00C966B4">
      <w:pPr>
        <w:rPr>
          <w:b/>
          <w:bCs/>
        </w:rPr>
      </w:pPr>
      <w:r w:rsidRPr="007A0555">
        <w:rPr>
          <w:b/>
          <w:bCs/>
        </w:rPr>
        <w:t>thoughts on the Stuxnet attack</w:t>
      </w:r>
    </w:p>
    <w:p w14:paraId="512E356F" w14:textId="0603AD09" w:rsidR="00C966B4" w:rsidRDefault="00C966B4">
      <w:r>
        <w:t>My thoughts on the Stuxnet attack is that the attack is very scary. So much destruction can be caused through the push of a button makes me realise how close and vulnerable big power plants are to the brink of destruction. If the attack changed the centrifuges controls, then there would be massive consequences.</w:t>
      </w:r>
    </w:p>
    <w:p w14:paraId="5611F27B" w14:textId="09904C14" w:rsidR="00C966B4" w:rsidRDefault="00C966B4"/>
    <w:p w14:paraId="7E8FBD82" w14:textId="40674B31" w:rsidR="00C966B4" w:rsidRDefault="00C966B4">
      <w:r>
        <w:lastRenderedPageBreak/>
        <w:t>Analysis of the Microsoft customer support attack</w:t>
      </w:r>
    </w:p>
    <w:p w14:paraId="55BC737C" w14:textId="12B55F01" w:rsidR="00C966B4" w:rsidRDefault="00C966B4">
      <w:r>
        <w:t>The victims of this attack were the customers using Microsoft support. Personal information</w:t>
      </w:r>
      <w:r w:rsidR="00CC089F">
        <w:t xml:space="preserve"> such as email addresses, IP addresses and cases numbers and resolutions were leaked onto the internet and dark web. The attack happened int December 2019 and was exposed on December the 29</w:t>
      </w:r>
      <w:r w:rsidR="00CC089F" w:rsidRPr="00CC089F">
        <w:rPr>
          <w:vertAlign w:val="superscript"/>
        </w:rPr>
        <w:t>th</w:t>
      </w:r>
      <w:r w:rsidR="00CC089F">
        <w:t>. The targeted systems where the servers which Microsoft held data about the customers support cases. The attackers were out to gain access to personal information and then that could lead into identity theft. The outcome of the attack was 250 million entries of data that included emails, IP address and support cases were exposed and stolen. The vulnerability was Microsoft azure security rule that had and exploit that attackers could use to get access to the servers. Microsoft patched the vulnerability the next day by changing the rule.</w:t>
      </w:r>
    </w:p>
    <w:p w14:paraId="5094B0AB" w14:textId="253A3C28" w:rsidR="00C966B4" w:rsidRPr="007A0555" w:rsidRDefault="007A0555">
      <w:pPr>
        <w:rPr>
          <w:b/>
          <w:bCs/>
          <w:sz w:val="28"/>
          <w:szCs w:val="28"/>
        </w:rPr>
      </w:pPr>
      <w:r w:rsidRPr="007A0555">
        <w:rPr>
          <w:b/>
          <w:bCs/>
          <w:sz w:val="28"/>
          <w:szCs w:val="28"/>
        </w:rPr>
        <w:t xml:space="preserve">Part 2 </w:t>
      </w:r>
    </w:p>
    <w:p w14:paraId="5105855A" w14:textId="6914CA72" w:rsidR="00CC089F" w:rsidRPr="007A0555" w:rsidRDefault="00CC089F">
      <w:pPr>
        <w:rPr>
          <w:b/>
          <w:bCs/>
        </w:rPr>
      </w:pPr>
      <w:r w:rsidRPr="007A0555">
        <w:rPr>
          <w:b/>
          <w:bCs/>
        </w:rPr>
        <w:t>Certifications</w:t>
      </w:r>
    </w:p>
    <w:p w14:paraId="5DA765A2" w14:textId="13276928" w:rsidR="00CC089F" w:rsidRPr="00A53437" w:rsidRDefault="00CC089F" w:rsidP="00CC089F">
      <w:pPr>
        <w:pStyle w:val="ListParagraph"/>
        <w:numPr>
          <w:ilvl w:val="0"/>
          <w:numId w:val="1"/>
        </w:numPr>
        <w:rPr>
          <w:rFonts w:cstheme="minorHAnsi"/>
          <w:sz w:val="24"/>
          <w:szCs w:val="24"/>
        </w:rPr>
      </w:pPr>
      <w:r w:rsidRPr="00A53437">
        <w:rPr>
          <w:rFonts w:cstheme="minorHAnsi"/>
          <w:sz w:val="24"/>
          <w:szCs w:val="24"/>
        </w:rPr>
        <w:t>CEH – Certified Ethical Hacker</w:t>
      </w:r>
      <w:r w:rsidR="00A53437" w:rsidRPr="00A53437">
        <w:rPr>
          <w:rFonts w:cstheme="minorHAnsi"/>
          <w:sz w:val="24"/>
          <w:szCs w:val="24"/>
        </w:rPr>
        <w:t xml:space="preserve"> (EC-Council)</w:t>
      </w:r>
    </w:p>
    <w:p w14:paraId="69F9EB76" w14:textId="58367A6A" w:rsidR="00A53437" w:rsidRPr="00A53437" w:rsidRDefault="00A53437" w:rsidP="00CC089F">
      <w:pPr>
        <w:pStyle w:val="ListParagraph"/>
        <w:numPr>
          <w:ilvl w:val="0"/>
          <w:numId w:val="1"/>
        </w:numPr>
        <w:rPr>
          <w:rFonts w:cstheme="minorHAnsi"/>
          <w:sz w:val="24"/>
          <w:szCs w:val="24"/>
        </w:rPr>
      </w:pPr>
      <w:r w:rsidRPr="00A53437">
        <w:rPr>
          <w:rFonts w:cstheme="minorHAnsi"/>
          <w:sz w:val="24"/>
          <w:szCs w:val="24"/>
        </w:rPr>
        <w:t>CompTIA Security+(CompTIA)</w:t>
      </w:r>
    </w:p>
    <w:p w14:paraId="182B8DEA" w14:textId="470BCBAB" w:rsidR="00A53437" w:rsidRPr="00A53437" w:rsidRDefault="00A53437" w:rsidP="00CC089F">
      <w:pPr>
        <w:pStyle w:val="ListParagraph"/>
        <w:numPr>
          <w:ilvl w:val="0"/>
          <w:numId w:val="1"/>
        </w:numPr>
        <w:rPr>
          <w:rFonts w:cstheme="minorHAnsi"/>
          <w:sz w:val="24"/>
          <w:szCs w:val="24"/>
        </w:rPr>
      </w:pPr>
      <w:hyperlink r:id="rId6" w:history="1">
        <w:r w:rsidRPr="00A53437">
          <w:rPr>
            <w:rStyle w:val="Hyperlink"/>
            <w:rFonts w:cstheme="minorHAnsi"/>
            <w:color w:val="auto"/>
            <w:sz w:val="24"/>
            <w:szCs w:val="24"/>
            <w:u w:val="none"/>
            <w:bdr w:val="none" w:sz="0" w:space="0" w:color="auto" w:frame="1"/>
          </w:rPr>
          <w:t>Cisco Certified Network Professional Security (CCNP)</w:t>
        </w:r>
      </w:hyperlink>
      <w:r w:rsidRPr="00A53437">
        <w:rPr>
          <w:rFonts w:cstheme="minorHAnsi"/>
          <w:sz w:val="24"/>
          <w:szCs w:val="24"/>
          <w:shd w:val="clear" w:color="auto" w:fill="FFFFFF"/>
        </w:rPr>
        <w:t> </w:t>
      </w:r>
    </w:p>
    <w:p w14:paraId="2A913C7C" w14:textId="4C0357A2" w:rsidR="00A53437" w:rsidRPr="00A53437" w:rsidRDefault="00A53437" w:rsidP="00CC089F">
      <w:pPr>
        <w:pStyle w:val="ListParagraph"/>
        <w:numPr>
          <w:ilvl w:val="0"/>
          <w:numId w:val="1"/>
        </w:numPr>
        <w:rPr>
          <w:rFonts w:cstheme="minorHAnsi"/>
          <w:sz w:val="24"/>
          <w:szCs w:val="24"/>
        </w:rPr>
      </w:pPr>
      <w:hyperlink r:id="rId7" w:history="1">
        <w:r w:rsidRPr="00A53437">
          <w:rPr>
            <w:rStyle w:val="Hyperlink"/>
            <w:rFonts w:cstheme="minorHAnsi"/>
            <w:color w:val="auto"/>
            <w:sz w:val="24"/>
            <w:szCs w:val="24"/>
            <w:u w:val="none"/>
            <w:bdr w:val="none" w:sz="0" w:space="0" w:color="auto" w:frame="1"/>
          </w:rPr>
          <w:t>Certified in Risk and Information Systems Control (CRISC)</w:t>
        </w:r>
      </w:hyperlink>
    </w:p>
    <w:p w14:paraId="3745BF23" w14:textId="1AC9C1A5" w:rsidR="00A53437" w:rsidRPr="00A53437" w:rsidRDefault="00A53437" w:rsidP="00CC089F">
      <w:pPr>
        <w:pStyle w:val="ListParagraph"/>
        <w:numPr>
          <w:ilvl w:val="0"/>
          <w:numId w:val="1"/>
        </w:numPr>
        <w:rPr>
          <w:rFonts w:cstheme="minorHAnsi"/>
          <w:sz w:val="24"/>
          <w:szCs w:val="24"/>
        </w:rPr>
      </w:pPr>
      <w:hyperlink r:id="rId8" w:history="1">
        <w:r w:rsidRPr="00A53437">
          <w:rPr>
            <w:rStyle w:val="Hyperlink"/>
            <w:rFonts w:cstheme="minorHAnsi"/>
            <w:color w:val="auto"/>
            <w:sz w:val="24"/>
            <w:szCs w:val="24"/>
            <w:u w:val="none"/>
            <w:bdr w:val="none" w:sz="0" w:space="0" w:color="auto" w:frame="1"/>
          </w:rPr>
          <w:t>Certified Information Systems Auditor (CISA)</w:t>
        </w:r>
      </w:hyperlink>
    </w:p>
    <w:p w14:paraId="4916A757" w14:textId="4ADB565C" w:rsidR="00A53437" w:rsidRPr="00A53437" w:rsidRDefault="00A53437" w:rsidP="00CC089F">
      <w:pPr>
        <w:pStyle w:val="ListParagraph"/>
        <w:numPr>
          <w:ilvl w:val="0"/>
          <w:numId w:val="1"/>
        </w:numPr>
        <w:rPr>
          <w:rFonts w:cstheme="minorHAnsi"/>
          <w:sz w:val="24"/>
          <w:szCs w:val="24"/>
        </w:rPr>
      </w:pPr>
      <w:hyperlink r:id="rId9" w:history="1">
        <w:r w:rsidRPr="00A53437">
          <w:rPr>
            <w:rStyle w:val="Hyperlink"/>
            <w:rFonts w:cstheme="minorHAnsi"/>
            <w:color w:val="auto"/>
            <w:sz w:val="24"/>
            <w:szCs w:val="24"/>
            <w:u w:val="none"/>
            <w:bdr w:val="none" w:sz="0" w:space="0" w:color="auto" w:frame="1"/>
            <w:shd w:val="clear" w:color="auto" w:fill="FFFFFF"/>
          </w:rPr>
          <w:t>Certified Information Systems Security Professional (CISSP)</w:t>
        </w:r>
      </w:hyperlink>
      <w:r w:rsidRPr="00A53437">
        <w:rPr>
          <w:rFonts w:cstheme="minorHAnsi"/>
          <w:sz w:val="24"/>
          <w:szCs w:val="24"/>
          <w:shd w:val="clear" w:color="auto" w:fill="FFFFFF"/>
        </w:rPr>
        <w:t> </w:t>
      </w:r>
    </w:p>
    <w:p w14:paraId="5B8CF364" w14:textId="54D132A2" w:rsidR="00A53437" w:rsidRPr="00A53437" w:rsidRDefault="00A53437" w:rsidP="00CC089F">
      <w:pPr>
        <w:pStyle w:val="ListParagraph"/>
        <w:numPr>
          <w:ilvl w:val="0"/>
          <w:numId w:val="1"/>
        </w:numPr>
        <w:rPr>
          <w:rFonts w:cstheme="minorHAnsi"/>
          <w:sz w:val="24"/>
          <w:szCs w:val="24"/>
        </w:rPr>
      </w:pPr>
      <w:hyperlink r:id="rId10" w:history="1">
        <w:r w:rsidRPr="00A53437">
          <w:rPr>
            <w:rStyle w:val="Hyperlink"/>
            <w:rFonts w:cstheme="minorHAnsi"/>
            <w:color w:val="auto"/>
            <w:sz w:val="24"/>
            <w:szCs w:val="24"/>
            <w:u w:val="none"/>
            <w:bdr w:val="none" w:sz="0" w:space="0" w:color="auto" w:frame="1"/>
            <w:shd w:val="clear" w:color="auto" w:fill="FFFFFF"/>
          </w:rPr>
          <w:t>Cisco Certified Network Associate Security (CCNA)</w:t>
        </w:r>
      </w:hyperlink>
    </w:p>
    <w:p w14:paraId="78906570" w14:textId="39A73DA2" w:rsidR="00A53437" w:rsidRPr="00A53437" w:rsidRDefault="00A53437" w:rsidP="00CC089F">
      <w:pPr>
        <w:pStyle w:val="ListParagraph"/>
        <w:numPr>
          <w:ilvl w:val="0"/>
          <w:numId w:val="1"/>
        </w:numPr>
        <w:rPr>
          <w:rFonts w:cstheme="minorHAnsi"/>
          <w:sz w:val="24"/>
          <w:szCs w:val="24"/>
        </w:rPr>
      </w:pPr>
      <w:hyperlink r:id="rId11" w:history="1">
        <w:r w:rsidRPr="00A53437">
          <w:rPr>
            <w:rStyle w:val="Hyperlink"/>
            <w:rFonts w:cstheme="minorHAnsi"/>
            <w:color w:val="auto"/>
            <w:sz w:val="24"/>
            <w:szCs w:val="24"/>
            <w:u w:val="none"/>
            <w:bdr w:val="none" w:sz="0" w:space="0" w:color="auto" w:frame="1"/>
            <w:shd w:val="clear" w:color="auto" w:fill="FFFFFF"/>
          </w:rPr>
          <w:t>Computer Hacking Forensics Investigator (CHFI)</w:t>
        </w:r>
      </w:hyperlink>
      <w:r w:rsidRPr="00A53437">
        <w:rPr>
          <w:rFonts w:cstheme="minorHAnsi"/>
          <w:sz w:val="24"/>
          <w:szCs w:val="24"/>
          <w:shd w:val="clear" w:color="auto" w:fill="FFFFFF"/>
        </w:rPr>
        <w:t> </w:t>
      </w:r>
    </w:p>
    <w:p w14:paraId="0F8A2D65" w14:textId="77777777" w:rsidR="00A53437" w:rsidRDefault="00A53437" w:rsidP="00A53437">
      <w:pPr>
        <w:pStyle w:val="ListParagraph"/>
        <w:numPr>
          <w:ilvl w:val="0"/>
          <w:numId w:val="1"/>
        </w:numPr>
        <w:shd w:val="clear" w:color="auto" w:fill="FFFFFF"/>
        <w:spacing w:after="480" w:line="240" w:lineRule="auto"/>
        <w:textAlignment w:val="baseline"/>
        <w:outlineLvl w:val="1"/>
        <w:rPr>
          <w:rFonts w:eastAsia="Times New Roman" w:cstheme="minorHAnsi"/>
          <w:sz w:val="24"/>
          <w:szCs w:val="24"/>
          <w:lang w:eastAsia="en-GB"/>
        </w:rPr>
      </w:pPr>
      <w:r w:rsidRPr="00A53437">
        <w:rPr>
          <w:rFonts w:eastAsia="Times New Roman" w:cstheme="minorHAnsi"/>
          <w:sz w:val="24"/>
          <w:szCs w:val="24"/>
          <w:lang w:eastAsia="en-GB"/>
        </w:rPr>
        <w:t>NIST Cybersecurity Framework (NCSF)</w:t>
      </w:r>
    </w:p>
    <w:p w14:paraId="7D6F35DA" w14:textId="015E08F4" w:rsidR="00A53437" w:rsidRPr="00A53437" w:rsidRDefault="00A53437" w:rsidP="00A53437">
      <w:pPr>
        <w:pStyle w:val="ListParagraph"/>
        <w:numPr>
          <w:ilvl w:val="0"/>
          <w:numId w:val="1"/>
        </w:numPr>
        <w:shd w:val="clear" w:color="auto" w:fill="FFFFFF"/>
        <w:spacing w:after="480" w:line="240" w:lineRule="auto"/>
        <w:textAlignment w:val="baseline"/>
        <w:outlineLvl w:val="1"/>
        <w:rPr>
          <w:rFonts w:eastAsia="Times New Roman" w:cstheme="minorHAnsi"/>
          <w:sz w:val="24"/>
          <w:szCs w:val="24"/>
          <w:lang w:eastAsia="en-GB"/>
        </w:rPr>
      </w:pPr>
      <w:r w:rsidRPr="00A53437">
        <w:rPr>
          <w:rFonts w:cstheme="minorHAnsi"/>
          <w:color w:val="1D2127"/>
          <w:sz w:val="24"/>
          <w:szCs w:val="24"/>
        </w:rPr>
        <w:t>Certified Cloud Security Professional (CCSP)</w:t>
      </w:r>
    </w:p>
    <w:p w14:paraId="0271567E" w14:textId="77777777" w:rsidR="00A53437" w:rsidRPr="007A0555" w:rsidRDefault="00A53437" w:rsidP="00A53437">
      <w:pPr>
        <w:pStyle w:val="ListParagraph"/>
        <w:shd w:val="clear" w:color="auto" w:fill="FFFFFF"/>
        <w:spacing w:after="480" w:line="240" w:lineRule="auto"/>
        <w:textAlignment w:val="baseline"/>
        <w:outlineLvl w:val="1"/>
        <w:rPr>
          <w:rFonts w:eastAsia="Times New Roman" w:cstheme="minorHAnsi"/>
          <w:b/>
          <w:bCs/>
          <w:sz w:val="24"/>
          <w:szCs w:val="24"/>
          <w:lang w:eastAsia="en-GB"/>
        </w:rPr>
      </w:pPr>
    </w:p>
    <w:p w14:paraId="5FF4559A" w14:textId="01EFDEED" w:rsidR="00A53437" w:rsidRPr="007A0555" w:rsidRDefault="00A53437" w:rsidP="00A53437">
      <w:pPr>
        <w:ind w:left="360"/>
        <w:rPr>
          <w:b/>
          <w:bCs/>
        </w:rPr>
      </w:pPr>
      <w:r w:rsidRPr="007A0555">
        <w:rPr>
          <w:b/>
          <w:bCs/>
        </w:rPr>
        <w:t>CEH</w:t>
      </w:r>
    </w:p>
    <w:p w14:paraId="6A47DA20" w14:textId="59A02103" w:rsidR="0027606D" w:rsidRDefault="0027606D" w:rsidP="00A53437">
      <w:pPr>
        <w:ind w:left="360"/>
      </w:pPr>
      <w:r>
        <w:t xml:space="preserve">The certified ethical hacker is a must have certification that helps show employers that you have the skill to help protect them against cyber criminals. The certification shows that you have the ability to be an ethical hacker, this </w:t>
      </w:r>
      <w:proofErr w:type="gramStart"/>
      <w:r>
        <w:t>includes:</w:t>
      </w:r>
      <w:proofErr w:type="gramEnd"/>
      <w:r>
        <w:t xml:space="preserve"> reconnaissance, enumeration, gaining access, maintaining access and cover tracks. The </w:t>
      </w:r>
      <w:proofErr w:type="spellStart"/>
      <w:r>
        <w:t>courseis</w:t>
      </w:r>
      <w:proofErr w:type="spellEnd"/>
      <w:r>
        <w:t xml:space="preserve"> highly recognisable by employers. You must have experience of security either through education or work. The exam costs $1,199 and $950 with an ECC voucher. The course highly recommends training before sitting the exams</w:t>
      </w:r>
      <w:sdt>
        <w:sdtPr>
          <w:id w:val="2478463"/>
          <w:citation/>
        </w:sdtPr>
        <w:sdtContent>
          <w:r>
            <w:fldChar w:fldCharType="begin"/>
          </w:r>
          <w:r>
            <w:instrText xml:space="preserve"> CITATION Bui \l 2057 </w:instrText>
          </w:r>
          <w:r>
            <w:fldChar w:fldCharType="separate"/>
          </w:r>
          <w:r>
            <w:rPr>
              <w:noProof/>
            </w:rPr>
            <w:t xml:space="preserve"> </w:t>
          </w:r>
          <w:r w:rsidRPr="0027606D">
            <w:rPr>
              <w:noProof/>
            </w:rPr>
            <w:t>[14]</w:t>
          </w:r>
          <w:r>
            <w:fldChar w:fldCharType="end"/>
          </w:r>
        </w:sdtContent>
      </w:sdt>
      <w:r>
        <w:t>.</w:t>
      </w:r>
    </w:p>
    <w:p w14:paraId="0D5C2146" w14:textId="6F1F66B3" w:rsidR="00A53437" w:rsidRPr="007A0555" w:rsidRDefault="00A53437" w:rsidP="00A53437">
      <w:pPr>
        <w:ind w:left="360"/>
        <w:rPr>
          <w:b/>
          <w:bCs/>
        </w:rPr>
      </w:pPr>
      <w:r w:rsidRPr="007A0555">
        <w:rPr>
          <w:b/>
          <w:bCs/>
        </w:rPr>
        <w:t>CompTIA Security+</w:t>
      </w:r>
    </w:p>
    <w:p w14:paraId="22B3CF79" w14:textId="46C57D6C" w:rsidR="0027606D" w:rsidRDefault="0027606D" w:rsidP="00A53437">
      <w:pPr>
        <w:ind w:left="360"/>
      </w:pPr>
      <w:r>
        <w:t xml:space="preserve">The CompTIA Security+ certification is a </w:t>
      </w:r>
      <w:r w:rsidR="002A453B">
        <w:t>well-known</w:t>
      </w:r>
      <w:r>
        <w:t xml:space="preserve"> vendor </w:t>
      </w:r>
      <w:r w:rsidR="002A453B">
        <w:t>neutral</w:t>
      </w:r>
      <w:r>
        <w:t xml:space="preserve"> certification that is </w:t>
      </w:r>
      <w:r w:rsidR="002A453B">
        <w:t>recognisable</w:t>
      </w:r>
      <w:r>
        <w:t xml:space="preserve"> across the world. The certification requires 2 years of working in a security environment and recommends people to get the</w:t>
      </w:r>
      <w:r w:rsidR="002A453B">
        <w:t xml:space="preserve"> network+ certification first. There is one exam, and it is 90 minutes long with a pass of 75% and above. The exam costs $339 and discounts can be found online. The training can be done through the CompTIA website or on Udemy</w:t>
      </w:r>
      <w:sdt>
        <w:sdtPr>
          <w:id w:val="-476372659"/>
          <w:citation/>
        </w:sdtPr>
        <w:sdtContent>
          <w:r w:rsidR="007A0555">
            <w:fldChar w:fldCharType="begin"/>
          </w:r>
          <w:r w:rsidR="007A0555">
            <w:instrText xml:space="preserve"> CITATION Bui \l 2057 </w:instrText>
          </w:r>
          <w:r w:rsidR="007A0555">
            <w:fldChar w:fldCharType="separate"/>
          </w:r>
          <w:r w:rsidR="007A0555">
            <w:rPr>
              <w:noProof/>
            </w:rPr>
            <w:t xml:space="preserve"> </w:t>
          </w:r>
          <w:r w:rsidR="007A0555" w:rsidRPr="007A0555">
            <w:rPr>
              <w:noProof/>
            </w:rPr>
            <w:t>[14]</w:t>
          </w:r>
          <w:r w:rsidR="007A0555">
            <w:fldChar w:fldCharType="end"/>
          </w:r>
        </w:sdtContent>
      </w:sdt>
      <w:r w:rsidR="002A453B">
        <w:t>.</w:t>
      </w:r>
    </w:p>
    <w:p w14:paraId="3ADAC7C9" w14:textId="2A43D2A0" w:rsidR="00A53437" w:rsidRPr="007A0555" w:rsidRDefault="00A53437" w:rsidP="00A53437">
      <w:pPr>
        <w:ind w:left="360"/>
        <w:rPr>
          <w:b/>
          <w:bCs/>
        </w:rPr>
      </w:pPr>
      <w:r w:rsidRPr="007A0555">
        <w:rPr>
          <w:b/>
          <w:bCs/>
        </w:rPr>
        <w:t>CISSP</w:t>
      </w:r>
    </w:p>
    <w:p w14:paraId="06F40AC9" w14:textId="31EABBCE" w:rsidR="002A453B" w:rsidRDefault="002A453B" w:rsidP="00A53437">
      <w:pPr>
        <w:ind w:left="360"/>
      </w:pPr>
      <w:r>
        <w:t xml:space="preserve">The certified information systems security professional certification is one of the hardest certifications to achieve due to the experience and certifications needed. To get the certification </w:t>
      </w:r>
      <w:r>
        <w:lastRenderedPageBreak/>
        <w:t>there is five years of work experience needed in certain domains. The CISSP course cost $699 and can be learned through online courses and lectures</w:t>
      </w:r>
      <w:sdt>
        <w:sdtPr>
          <w:id w:val="-1415083431"/>
          <w:citation/>
        </w:sdtPr>
        <w:sdtContent>
          <w:r w:rsidR="007A0555">
            <w:fldChar w:fldCharType="begin"/>
          </w:r>
          <w:r w:rsidR="007A0555">
            <w:instrText xml:space="preserve"> CITATION Bui \l 2057 </w:instrText>
          </w:r>
          <w:r w:rsidR="007A0555">
            <w:fldChar w:fldCharType="separate"/>
          </w:r>
          <w:r w:rsidR="007A0555">
            <w:rPr>
              <w:noProof/>
            </w:rPr>
            <w:t xml:space="preserve"> </w:t>
          </w:r>
          <w:r w:rsidR="007A0555" w:rsidRPr="007A0555">
            <w:rPr>
              <w:noProof/>
            </w:rPr>
            <w:t>[14]</w:t>
          </w:r>
          <w:r w:rsidR="007A0555">
            <w:fldChar w:fldCharType="end"/>
          </w:r>
        </w:sdtContent>
      </w:sdt>
      <w:r>
        <w:t>.</w:t>
      </w:r>
    </w:p>
    <w:p w14:paraId="53C800F8" w14:textId="0DFB1951" w:rsidR="00A53437" w:rsidRDefault="00A53437" w:rsidP="002A453B"/>
    <w:p w14:paraId="7506EDEC" w14:textId="64684EE8" w:rsidR="002A453B" w:rsidRPr="007A0555" w:rsidRDefault="002A453B" w:rsidP="002A453B">
      <w:pPr>
        <w:rPr>
          <w:b/>
          <w:bCs/>
        </w:rPr>
      </w:pPr>
      <w:r w:rsidRPr="007A0555">
        <w:rPr>
          <w:b/>
          <w:bCs/>
        </w:rPr>
        <w:t>Positions available</w:t>
      </w:r>
    </w:p>
    <w:p w14:paraId="10A8043C" w14:textId="3C5DB5DB" w:rsidR="002A453B" w:rsidRDefault="002A453B" w:rsidP="002A453B">
      <w:r>
        <w:t>There were 20 jobs listed in the last two weeks in my area (Merthyr Tydfil)</w:t>
      </w:r>
      <w:r w:rsidR="007A0555">
        <w:t>, most of the jobs were in Cardiff and Newport. The salaries were ranging from £40,000 - £60,000 per year. The qualifications required are university degree or similar, work experience and some jobs you must be SC cleared. Certifications such as CCNA, CompTIA security+ and CEH are recommend having to better the chances of getting the job</w:t>
      </w:r>
      <w:sdt>
        <w:sdtPr>
          <w:id w:val="-35128868"/>
          <w:citation/>
        </w:sdtPr>
        <w:sdtContent>
          <w:r w:rsidR="007A0555">
            <w:fldChar w:fldCharType="begin"/>
          </w:r>
          <w:r w:rsidR="007A0555">
            <w:instrText xml:space="preserve"> CITATION Gla \l 2057 </w:instrText>
          </w:r>
          <w:r w:rsidR="007A0555">
            <w:fldChar w:fldCharType="separate"/>
          </w:r>
          <w:r w:rsidR="007A0555">
            <w:rPr>
              <w:noProof/>
            </w:rPr>
            <w:t xml:space="preserve"> </w:t>
          </w:r>
          <w:r w:rsidR="007A0555" w:rsidRPr="007A0555">
            <w:rPr>
              <w:noProof/>
            </w:rPr>
            <w:t>[15]</w:t>
          </w:r>
          <w:r w:rsidR="007A0555">
            <w:fldChar w:fldCharType="end"/>
          </w:r>
        </w:sdtContent>
      </w:sdt>
      <w:r w:rsidR="007A0555">
        <w:t>.</w:t>
      </w:r>
    </w:p>
    <w:p w14:paraId="2FD11049" w14:textId="026A89A7" w:rsidR="007A0555" w:rsidRDefault="007A0555" w:rsidP="002A453B"/>
    <w:p w14:paraId="4C2F89EF" w14:textId="18CD63CD" w:rsidR="007A0555" w:rsidRPr="007A0555" w:rsidRDefault="007A0555" w:rsidP="002A453B">
      <w:pPr>
        <w:rPr>
          <w:b/>
          <w:bCs/>
        </w:rPr>
      </w:pPr>
      <w:r w:rsidRPr="007A0555">
        <w:rPr>
          <w:b/>
          <w:bCs/>
        </w:rPr>
        <w:t>Online Resources</w:t>
      </w:r>
    </w:p>
    <w:p w14:paraId="4A954313" w14:textId="72165996" w:rsidR="007A0555" w:rsidRDefault="007A0555" w:rsidP="002A453B">
      <w:r>
        <w:t xml:space="preserve">Websites like hack the box or </w:t>
      </w:r>
      <w:proofErr w:type="spellStart"/>
      <w:r>
        <w:t>tryhackme</w:t>
      </w:r>
      <w:proofErr w:type="spellEnd"/>
      <w:r>
        <w:t xml:space="preserve"> are lab-based environments that allow users to test their skills online on vulnerable virtual machines. Challenges like capture the flag, XSS attacks, using Metasploit to gain access to windows machines. Using Wireshark to monitor traffic and </w:t>
      </w:r>
      <w:proofErr w:type="spellStart"/>
      <w:r>
        <w:t>burpe</w:t>
      </w:r>
      <w:proofErr w:type="spellEnd"/>
      <w:r>
        <w:t xml:space="preserve"> to exploit web servers.</w:t>
      </w:r>
    </w:p>
    <w:p w14:paraId="5E77D730" w14:textId="3687247B" w:rsidR="007A0555" w:rsidRDefault="007A0555" w:rsidP="002A453B"/>
    <w:sdt>
      <w:sdtPr>
        <w:id w:val="36225661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893183F" w14:textId="5827D2B9" w:rsidR="007A0555" w:rsidRDefault="007A0555">
          <w:pPr>
            <w:pStyle w:val="Heading1"/>
          </w:pPr>
          <w:r>
            <w:t>References</w:t>
          </w:r>
        </w:p>
        <w:sdt>
          <w:sdtPr>
            <w:id w:val="-573587230"/>
            <w:bibliography/>
          </w:sdtPr>
          <w:sdtContent>
            <w:p w14:paraId="1D68CD13" w14:textId="77777777" w:rsidR="007A0555" w:rsidRDefault="007A055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7"/>
                <w:gridCol w:w="8679"/>
              </w:tblGrid>
              <w:tr w:rsidR="007A0555" w14:paraId="78AC4C28" w14:textId="77777777">
                <w:trPr>
                  <w:divId w:val="1368607048"/>
                  <w:tblCellSpacing w:w="15" w:type="dxa"/>
                </w:trPr>
                <w:tc>
                  <w:tcPr>
                    <w:tcW w:w="50" w:type="pct"/>
                    <w:hideMark/>
                  </w:tcPr>
                  <w:p w14:paraId="668F2472" w14:textId="7423D329" w:rsidR="007A0555" w:rsidRDefault="007A0555">
                    <w:pPr>
                      <w:pStyle w:val="Bibliography"/>
                      <w:rPr>
                        <w:noProof/>
                        <w:sz w:val="24"/>
                        <w:szCs w:val="24"/>
                        <w:lang w:val="en-US"/>
                      </w:rPr>
                    </w:pPr>
                    <w:r>
                      <w:rPr>
                        <w:noProof/>
                        <w:lang w:val="en-US"/>
                      </w:rPr>
                      <w:t xml:space="preserve">[1] </w:t>
                    </w:r>
                  </w:p>
                </w:tc>
                <w:tc>
                  <w:tcPr>
                    <w:tcW w:w="0" w:type="auto"/>
                    <w:hideMark/>
                  </w:tcPr>
                  <w:p w14:paraId="1C761264" w14:textId="77777777" w:rsidR="007A0555" w:rsidRDefault="007A0555">
                    <w:pPr>
                      <w:pStyle w:val="Bibliography"/>
                      <w:rPr>
                        <w:noProof/>
                        <w:lang w:val="en-US"/>
                      </w:rPr>
                    </w:pPr>
                    <w:r>
                      <w:rPr>
                        <w:noProof/>
                        <w:lang w:val="en-US"/>
                      </w:rPr>
                      <w:t>"An Unprecedented Look at Stuxnet, the World's First Digital Weapon," 14 March 2014. [Online]. Available: https://www.wired.com/2014/11/countdown-to-zero-day-stuxnet/.</w:t>
                    </w:r>
                  </w:p>
                </w:tc>
              </w:tr>
              <w:tr w:rsidR="007A0555" w14:paraId="3388EE2C" w14:textId="77777777">
                <w:trPr>
                  <w:divId w:val="1368607048"/>
                  <w:tblCellSpacing w:w="15" w:type="dxa"/>
                </w:trPr>
                <w:tc>
                  <w:tcPr>
                    <w:tcW w:w="50" w:type="pct"/>
                    <w:hideMark/>
                  </w:tcPr>
                  <w:p w14:paraId="04F2A5D4" w14:textId="77777777" w:rsidR="007A0555" w:rsidRDefault="007A0555">
                    <w:pPr>
                      <w:pStyle w:val="Bibliography"/>
                      <w:rPr>
                        <w:noProof/>
                        <w:lang w:val="en-US"/>
                      </w:rPr>
                    </w:pPr>
                    <w:r>
                      <w:rPr>
                        <w:noProof/>
                        <w:lang w:val="en-US"/>
                      </w:rPr>
                      <w:t xml:space="preserve">[2] </w:t>
                    </w:r>
                  </w:p>
                </w:tc>
                <w:tc>
                  <w:tcPr>
                    <w:tcW w:w="0" w:type="auto"/>
                    <w:hideMark/>
                  </w:tcPr>
                  <w:p w14:paraId="6BD05CE7" w14:textId="77777777" w:rsidR="007A0555" w:rsidRDefault="007A0555">
                    <w:pPr>
                      <w:pStyle w:val="Bibliography"/>
                      <w:rPr>
                        <w:noProof/>
                        <w:lang w:val="en-US"/>
                      </w:rPr>
                    </w:pPr>
                    <w:r>
                      <w:rPr>
                        <w:noProof/>
                        <w:lang w:val="en-US"/>
                      </w:rPr>
                      <w:t>"Spectrum," 26 Feburary 2013. [Online]. Available: https://spectrum.ieee.org/telecom/security/the-real-story-of-stuxnet.</w:t>
                    </w:r>
                  </w:p>
                </w:tc>
              </w:tr>
              <w:tr w:rsidR="007A0555" w14:paraId="41AB9E5B" w14:textId="77777777">
                <w:trPr>
                  <w:divId w:val="1368607048"/>
                  <w:tblCellSpacing w:w="15" w:type="dxa"/>
                </w:trPr>
                <w:tc>
                  <w:tcPr>
                    <w:tcW w:w="50" w:type="pct"/>
                    <w:hideMark/>
                  </w:tcPr>
                  <w:p w14:paraId="2725E953" w14:textId="77777777" w:rsidR="007A0555" w:rsidRDefault="007A0555">
                    <w:pPr>
                      <w:pStyle w:val="Bibliography"/>
                      <w:rPr>
                        <w:noProof/>
                        <w:lang w:val="en-US"/>
                      </w:rPr>
                    </w:pPr>
                    <w:r>
                      <w:rPr>
                        <w:noProof/>
                        <w:lang w:val="en-US"/>
                      </w:rPr>
                      <w:t xml:space="preserve">[3] </w:t>
                    </w:r>
                  </w:p>
                </w:tc>
                <w:tc>
                  <w:tcPr>
                    <w:tcW w:w="0" w:type="auto"/>
                    <w:hideMark/>
                  </w:tcPr>
                  <w:p w14:paraId="7474D8BC" w14:textId="77777777" w:rsidR="007A0555" w:rsidRDefault="007A0555">
                    <w:pPr>
                      <w:pStyle w:val="Bibliography"/>
                      <w:rPr>
                        <w:noProof/>
                        <w:lang w:val="en-US"/>
                      </w:rPr>
                    </w:pPr>
                    <w:r>
                      <w:rPr>
                        <w:noProof/>
                        <w:lang w:val="en-US"/>
                      </w:rPr>
                      <w:t>"CSO," 12 February 2020. [Online]. Available: https://www.csoonline.com/article/3441220/marriott-data-breach-faq-how-did-it-happen-and-what-was-the-impact.html#toc-1.</w:t>
                    </w:r>
                  </w:p>
                </w:tc>
              </w:tr>
              <w:tr w:rsidR="007A0555" w14:paraId="2C602B5E" w14:textId="77777777">
                <w:trPr>
                  <w:divId w:val="1368607048"/>
                  <w:tblCellSpacing w:w="15" w:type="dxa"/>
                </w:trPr>
                <w:tc>
                  <w:tcPr>
                    <w:tcW w:w="50" w:type="pct"/>
                    <w:hideMark/>
                  </w:tcPr>
                  <w:p w14:paraId="6FE6DED9" w14:textId="77777777" w:rsidR="007A0555" w:rsidRDefault="007A0555">
                    <w:pPr>
                      <w:pStyle w:val="Bibliography"/>
                      <w:rPr>
                        <w:noProof/>
                        <w:lang w:val="en-US"/>
                      </w:rPr>
                    </w:pPr>
                    <w:r>
                      <w:rPr>
                        <w:noProof/>
                        <w:lang w:val="en-US"/>
                      </w:rPr>
                      <w:t xml:space="preserve">[4] </w:t>
                    </w:r>
                  </w:p>
                </w:tc>
                <w:tc>
                  <w:tcPr>
                    <w:tcW w:w="0" w:type="auto"/>
                    <w:hideMark/>
                  </w:tcPr>
                  <w:p w14:paraId="07002A37" w14:textId="77777777" w:rsidR="007A0555" w:rsidRDefault="007A0555">
                    <w:pPr>
                      <w:pStyle w:val="Bibliography"/>
                      <w:rPr>
                        <w:noProof/>
                        <w:lang w:val="en-US"/>
                      </w:rPr>
                    </w:pPr>
                    <w:r>
                      <w:rPr>
                        <w:noProof/>
                        <w:lang w:val="en-US"/>
                      </w:rPr>
                      <w:t>"Tech Crunch," 31 March 2020. [Online]. Available: https://techcrunch.com/2020/03/31/marriott-hotels-breached-again/?guccounter=1.</w:t>
                    </w:r>
                  </w:p>
                </w:tc>
              </w:tr>
              <w:tr w:rsidR="007A0555" w14:paraId="5D7ECEFC" w14:textId="77777777">
                <w:trPr>
                  <w:divId w:val="1368607048"/>
                  <w:tblCellSpacing w:w="15" w:type="dxa"/>
                </w:trPr>
                <w:tc>
                  <w:tcPr>
                    <w:tcW w:w="50" w:type="pct"/>
                    <w:hideMark/>
                  </w:tcPr>
                  <w:p w14:paraId="006C6F26" w14:textId="77777777" w:rsidR="007A0555" w:rsidRDefault="007A0555">
                    <w:pPr>
                      <w:pStyle w:val="Bibliography"/>
                      <w:rPr>
                        <w:noProof/>
                        <w:lang w:val="en-US"/>
                      </w:rPr>
                    </w:pPr>
                    <w:r>
                      <w:rPr>
                        <w:noProof/>
                        <w:lang w:val="en-US"/>
                      </w:rPr>
                      <w:t xml:space="preserve">[5] </w:t>
                    </w:r>
                  </w:p>
                </w:tc>
                <w:tc>
                  <w:tcPr>
                    <w:tcW w:w="0" w:type="auto"/>
                    <w:hideMark/>
                  </w:tcPr>
                  <w:p w14:paraId="5AF0A88B" w14:textId="77777777" w:rsidR="007A0555" w:rsidRDefault="007A0555">
                    <w:pPr>
                      <w:pStyle w:val="Bibliography"/>
                      <w:rPr>
                        <w:noProof/>
                        <w:lang w:val="en-US"/>
                      </w:rPr>
                    </w:pPr>
                    <w:r>
                      <w:rPr>
                        <w:noProof/>
                        <w:lang w:val="en-US"/>
                      </w:rPr>
                      <w:t>"Info Security," 31 March 2020. [Online]. Available: https://www.infosecurity-magazine.com/news/new-marriott-data-breach-affects/#:~:text=In%20November%202018%2C%20Marriott%20reported,hotel's%20Starwood%20network%20since%202014..</w:t>
                    </w:r>
                  </w:p>
                </w:tc>
              </w:tr>
              <w:tr w:rsidR="007A0555" w14:paraId="1E245744" w14:textId="77777777">
                <w:trPr>
                  <w:divId w:val="1368607048"/>
                  <w:tblCellSpacing w:w="15" w:type="dxa"/>
                </w:trPr>
                <w:tc>
                  <w:tcPr>
                    <w:tcW w:w="50" w:type="pct"/>
                    <w:hideMark/>
                  </w:tcPr>
                  <w:p w14:paraId="64D793D4" w14:textId="77777777" w:rsidR="007A0555" w:rsidRDefault="007A0555">
                    <w:pPr>
                      <w:pStyle w:val="Bibliography"/>
                      <w:rPr>
                        <w:noProof/>
                        <w:lang w:val="en-US"/>
                      </w:rPr>
                    </w:pPr>
                    <w:r>
                      <w:rPr>
                        <w:noProof/>
                        <w:lang w:val="en-US"/>
                      </w:rPr>
                      <w:t xml:space="preserve">[6] </w:t>
                    </w:r>
                  </w:p>
                </w:tc>
                <w:tc>
                  <w:tcPr>
                    <w:tcW w:w="0" w:type="auto"/>
                    <w:hideMark/>
                  </w:tcPr>
                  <w:p w14:paraId="3D4F16A4" w14:textId="77777777" w:rsidR="007A0555" w:rsidRDefault="007A0555">
                    <w:pPr>
                      <w:pStyle w:val="Bibliography"/>
                      <w:rPr>
                        <w:noProof/>
                        <w:lang w:val="en-US"/>
                      </w:rPr>
                    </w:pPr>
                    <w:r>
                      <w:rPr>
                        <w:noProof/>
                        <w:lang w:val="en-US"/>
                      </w:rPr>
                      <w:t>"Dark Reading," 1 30 2020. [Online]. Available: https://www.darkreading.com/threat-intelligence/united-nations-data-breach-started-with-microsoft-sharepoint-bug/d/d-id/1336926.</w:t>
                    </w:r>
                  </w:p>
                </w:tc>
              </w:tr>
              <w:tr w:rsidR="007A0555" w14:paraId="76CFA625" w14:textId="77777777">
                <w:trPr>
                  <w:divId w:val="1368607048"/>
                  <w:tblCellSpacing w:w="15" w:type="dxa"/>
                </w:trPr>
                <w:tc>
                  <w:tcPr>
                    <w:tcW w:w="50" w:type="pct"/>
                    <w:hideMark/>
                  </w:tcPr>
                  <w:p w14:paraId="73347C54" w14:textId="77777777" w:rsidR="007A0555" w:rsidRDefault="007A0555">
                    <w:pPr>
                      <w:pStyle w:val="Bibliography"/>
                      <w:rPr>
                        <w:noProof/>
                        <w:lang w:val="en-US"/>
                      </w:rPr>
                    </w:pPr>
                    <w:r>
                      <w:rPr>
                        <w:noProof/>
                        <w:lang w:val="en-US"/>
                      </w:rPr>
                      <w:t xml:space="preserve">[7] </w:t>
                    </w:r>
                  </w:p>
                </w:tc>
                <w:tc>
                  <w:tcPr>
                    <w:tcW w:w="0" w:type="auto"/>
                    <w:hideMark/>
                  </w:tcPr>
                  <w:p w14:paraId="3F929E4C" w14:textId="77777777" w:rsidR="007A0555" w:rsidRDefault="007A0555">
                    <w:pPr>
                      <w:pStyle w:val="Bibliography"/>
                      <w:rPr>
                        <w:noProof/>
                        <w:lang w:val="en-US"/>
                      </w:rPr>
                    </w:pPr>
                    <w:r>
                      <w:rPr>
                        <w:noProof/>
                        <w:lang w:val="en-US"/>
                      </w:rPr>
                      <w:t>"The New Humanitarian," 29 January 2020. [Online]. Available: https://www.thenewhumanitarian.org/investigation/2020/01/29/united-nations-cyber-attack.</w:t>
                    </w:r>
                  </w:p>
                </w:tc>
              </w:tr>
              <w:tr w:rsidR="007A0555" w14:paraId="72774BE2" w14:textId="77777777">
                <w:trPr>
                  <w:divId w:val="1368607048"/>
                  <w:tblCellSpacing w:w="15" w:type="dxa"/>
                </w:trPr>
                <w:tc>
                  <w:tcPr>
                    <w:tcW w:w="50" w:type="pct"/>
                    <w:hideMark/>
                  </w:tcPr>
                  <w:p w14:paraId="1725BFCC" w14:textId="77777777" w:rsidR="007A0555" w:rsidRDefault="007A0555">
                    <w:pPr>
                      <w:pStyle w:val="Bibliography"/>
                      <w:rPr>
                        <w:noProof/>
                        <w:lang w:val="en-US"/>
                      </w:rPr>
                    </w:pPr>
                    <w:r>
                      <w:rPr>
                        <w:noProof/>
                        <w:lang w:val="en-US"/>
                      </w:rPr>
                      <w:lastRenderedPageBreak/>
                      <w:t xml:space="preserve">[8] </w:t>
                    </w:r>
                  </w:p>
                </w:tc>
                <w:tc>
                  <w:tcPr>
                    <w:tcW w:w="0" w:type="auto"/>
                    <w:hideMark/>
                  </w:tcPr>
                  <w:p w14:paraId="1E3BAD62" w14:textId="77777777" w:rsidR="007A0555" w:rsidRDefault="007A0555">
                    <w:pPr>
                      <w:pStyle w:val="Bibliography"/>
                      <w:rPr>
                        <w:noProof/>
                        <w:lang w:val="en-US"/>
                      </w:rPr>
                    </w:pPr>
                    <w:r>
                      <w:rPr>
                        <w:noProof/>
                        <w:lang w:val="en-US"/>
                      </w:rPr>
                      <w:t>"ZD net," 22 January 22. [Online]. Available: https://www.zdnet.com/article/microsoft-discloses-security-breach-of-customer-support-database/.</w:t>
                    </w:r>
                  </w:p>
                </w:tc>
              </w:tr>
              <w:tr w:rsidR="007A0555" w14:paraId="65D602A5" w14:textId="77777777">
                <w:trPr>
                  <w:divId w:val="1368607048"/>
                  <w:tblCellSpacing w:w="15" w:type="dxa"/>
                </w:trPr>
                <w:tc>
                  <w:tcPr>
                    <w:tcW w:w="50" w:type="pct"/>
                    <w:hideMark/>
                  </w:tcPr>
                  <w:p w14:paraId="65A721A6" w14:textId="77777777" w:rsidR="007A0555" w:rsidRDefault="007A0555">
                    <w:pPr>
                      <w:pStyle w:val="Bibliography"/>
                      <w:rPr>
                        <w:noProof/>
                        <w:lang w:val="en-US"/>
                      </w:rPr>
                    </w:pPr>
                    <w:r>
                      <w:rPr>
                        <w:noProof/>
                        <w:lang w:val="en-US"/>
                      </w:rPr>
                      <w:t xml:space="preserve">[9] </w:t>
                    </w:r>
                  </w:p>
                </w:tc>
                <w:tc>
                  <w:tcPr>
                    <w:tcW w:w="0" w:type="auto"/>
                    <w:hideMark/>
                  </w:tcPr>
                  <w:p w14:paraId="57C2C395" w14:textId="77777777" w:rsidR="007A0555" w:rsidRDefault="007A0555">
                    <w:pPr>
                      <w:pStyle w:val="Bibliography"/>
                      <w:rPr>
                        <w:noProof/>
                        <w:lang w:val="en-US"/>
                      </w:rPr>
                    </w:pPr>
                    <w:r>
                      <w:rPr>
                        <w:noProof/>
                        <w:lang w:val="en-US"/>
                      </w:rPr>
                      <w:t>"CPO magazine," [Online]. Available: https://www.cpomagazine.com/cyber-security/lifelabs-data-breach-the-largest-ever-in-canada-may-cost-the-company-over-1-billion-in-class-action-lawsuit/.</w:t>
                    </w:r>
                  </w:p>
                </w:tc>
              </w:tr>
              <w:tr w:rsidR="007A0555" w14:paraId="59675E28" w14:textId="77777777">
                <w:trPr>
                  <w:divId w:val="1368607048"/>
                  <w:tblCellSpacing w:w="15" w:type="dxa"/>
                </w:trPr>
                <w:tc>
                  <w:tcPr>
                    <w:tcW w:w="50" w:type="pct"/>
                    <w:hideMark/>
                  </w:tcPr>
                  <w:p w14:paraId="5E3053C6" w14:textId="77777777" w:rsidR="007A0555" w:rsidRDefault="007A0555">
                    <w:pPr>
                      <w:pStyle w:val="Bibliography"/>
                      <w:rPr>
                        <w:noProof/>
                        <w:lang w:val="en-US"/>
                      </w:rPr>
                    </w:pPr>
                    <w:r>
                      <w:rPr>
                        <w:noProof/>
                        <w:lang w:val="en-US"/>
                      </w:rPr>
                      <w:t xml:space="preserve">[10] </w:t>
                    </w:r>
                  </w:p>
                </w:tc>
                <w:tc>
                  <w:tcPr>
                    <w:tcW w:w="0" w:type="auto"/>
                    <w:hideMark/>
                  </w:tcPr>
                  <w:p w14:paraId="7F0AB8FA" w14:textId="77777777" w:rsidR="007A0555" w:rsidRDefault="007A0555">
                    <w:pPr>
                      <w:pStyle w:val="Bibliography"/>
                      <w:rPr>
                        <w:noProof/>
                        <w:lang w:val="en-US"/>
                      </w:rPr>
                    </w:pPr>
                    <w:r>
                      <w:rPr>
                        <w:noProof/>
                        <w:lang w:val="en-US"/>
                      </w:rPr>
                      <w:t>S.-Y. L. J.-C. K. Sang-Gi Lee*, "A Study on Security Vulnerability Management in Electric Power," Kookmin University, 2016.</w:t>
                    </w:r>
                  </w:p>
                </w:tc>
              </w:tr>
              <w:tr w:rsidR="007A0555" w14:paraId="3D5E2991" w14:textId="77777777">
                <w:trPr>
                  <w:divId w:val="1368607048"/>
                  <w:tblCellSpacing w:w="15" w:type="dxa"/>
                </w:trPr>
                <w:tc>
                  <w:tcPr>
                    <w:tcW w:w="50" w:type="pct"/>
                    <w:hideMark/>
                  </w:tcPr>
                  <w:p w14:paraId="6D9410CD" w14:textId="77777777" w:rsidR="007A0555" w:rsidRDefault="007A0555">
                    <w:pPr>
                      <w:pStyle w:val="Bibliography"/>
                      <w:rPr>
                        <w:noProof/>
                        <w:lang w:val="en-US"/>
                      </w:rPr>
                    </w:pPr>
                    <w:r>
                      <w:rPr>
                        <w:noProof/>
                        <w:lang w:val="en-US"/>
                      </w:rPr>
                      <w:t xml:space="preserve">[11] </w:t>
                    </w:r>
                  </w:p>
                </w:tc>
                <w:tc>
                  <w:tcPr>
                    <w:tcW w:w="0" w:type="auto"/>
                    <w:hideMark/>
                  </w:tcPr>
                  <w:p w14:paraId="6455745E" w14:textId="77777777" w:rsidR="007A0555" w:rsidRDefault="007A0555">
                    <w:pPr>
                      <w:pStyle w:val="Bibliography"/>
                      <w:rPr>
                        <w:noProof/>
                        <w:lang w:val="en-US"/>
                      </w:rPr>
                    </w:pPr>
                    <w:r>
                      <w:rPr>
                        <w:noProof/>
                        <w:lang w:val="en-US"/>
                      </w:rPr>
                      <w:t>F. Paul, "Top 10 IoT vulnerabilities," 14 January 2019. [Online]. Available: https://www.networkworld.com/article/3332032/top-10-iot-vulnerabilities.html.</w:t>
                    </w:r>
                  </w:p>
                </w:tc>
              </w:tr>
              <w:tr w:rsidR="007A0555" w14:paraId="140281F1" w14:textId="77777777">
                <w:trPr>
                  <w:divId w:val="1368607048"/>
                  <w:tblCellSpacing w:w="15" w:type="dxa"/>
                </w:trPr>
                <w:tc>
                  <w:tcPr>
                    <w:tcW w:w="50" w:type="pct"/>
                    <w:hideMark/>
                  </w:tcPr>
                  <w:p w14:paraId="606D7D56" w14:textId="77777777" w:rsidR="007A0555" w:rsidRDefault="007A0555">
                    <w:pPr>
                      <w:pStyle w:val="Bibliography"/>
                      <w:rPr>
                        <w:noProof/>
                        <w:lang w:val="en-US"/>
                      </w:rPr>
                    </w:pPr>
                    <w:r>
                      <w:rPr>
                        <w:noProof/>
                        <w:lang w:val="en-US"/>
                      </w:rPr>
                      <w:t xml:space="preserve">[12] </w:t>
                    </w:r>
                  </w:p>
                </w:tc>
                <w:tc>
                  <w:tcPr>
                    <w:tcW w:w="0" w:type="auto"/>
                    <w:hideMark/>
                  </w:tcPr>
                  <w:p w14:paraId="636E2807" w14:textId="77777777" w:rsidR="007A0555" w:rsidRDefault="007A0555">
                    <w:pPr>
                      <w:pStyle w:val="Bibliography"/>
                      <w:rPr>
                        <w:noProof/>
                        <w:lang w:val="en-US"/>
                      </w:rPr>
                    </w:pPr>
                    <w:r>
                      <w:rPr>
                        <w:noProof/>
                        <w:lang w:val="en-US"/>
                      </w:rPr>
                      <w:t>"Kaspersky," [Online]. Available: https://www.kaspersky.co.uk/resource-center/threats/ransomware-wannacry.</w:t>
                    </w:r>
                  </w:p>
                </w:tc>
              </w:tr>
              <w:tr w:rsidR="007A0555" w14:paraId="1009B871" w14:textId="77777777">
                <w:trPr>
                  <w:divId w:val="1368607048"/>
                  <w:tblCellSpacing w:w="15" w:type="dxa"/>
                </w:trPr>
                <w:tc>
                  <w:tcPr>
                    <w:tcW w:w="50" w:type="pct"/>
                    <w:hideMark/>
                  </w:tcPr>
                  <w:p w14:paraId="3F3FB585" w14:textId="77777777" w:rsidR="007A0555" w:rsidRDefault="007A0555">
                    <w:pPr>
                      <w:pStyle w:val="Bibliography"/>
                      <w:rPr>
                        <w:noProof/>
                        <w:lang w:val="en-US"/>
                      </w:rPr>
                    </w:pPr>
                    <w:r>
                      <w:rPr>
                        <w:noProof/>
                        <w:lang w:val="en-US"/>
                      </w:rPr>
                      <w:t xml:space="preserve">[13] </w:t>
                    </w:r>
                  </w:p>
                </w:tc>
                <w:tc>
                  <w:tcPr>
                    <w:tcW w:w="0" w:type="auto"/>
                    <w:hideMark/>
                  </w:tcPr>
                  <w:p w14:paraId="0A238749" w14:textId="77777777" w:rsidR="007A0555" w:rsidRDefault="007A0555">
                    <w:pPr>
                      <w:pStyle w:val="Bibliography"/>
                      <w:rPr>
                        <w:noProof/>
                        <w:lang w:val="en-US"/>
                      </w:rPr>
                    </w:pPr>
                    <w:r>
                      <w:rPr>
                        <w:noProof/>
                        <w:lang w:val="en-US"/>
                      </w:rPr>
                      <w:t>"CI Security," [Online]. Available: https://ci.security/resources/news/article/top-6-hackable-medical-iot-devices.</w:t>
                    </w:r>
                  </w:p>
                </w:tc>
              </w:tr>
              <w:tr w:rsidR="007A0555" w14:paraId="06D15822" w14:textId="77777777">
                <w:trPr>
                  <w:divId w:val="1368607048"/>
                  <w:tblCellSpacing w:w="15" w:type="dxa"/>
                </w:trPr>
                <w:tc>
                  <w:tcPr>
                    <w:tcW w:w="50" w:type="pct"/>
                    <w:hideMark/>
                  </w:tcPr>
                  <w:p w14:paraId="5FF56E03" w14:textId="77777777" w:rsidR="007A0555" w:rsidRDefault="007A0555">
                    <w:pPr>
                      <w:pStyle w:val="Bibliography"/>
                      <w:rPr>
                        <w:noProof/>
                        <w:lang w:val="en-US"/>
                      </w:rPr>
                    </w:pPr>
                    <w:r>
                      <w:rPr>
                        <w:noProof/>
                        <w:lang w:val="en-US"/>
                      </w:rPr>
                      <w:t xml:space="preserve">[14] </w:t>
                    </w:r>
                  </w:p>
                </w:tc>
                <w:tc>
                  <w:tcPr>
                    <w:tcW w:w="0" w:type="auto"/>
                    <w:hideMark/>
                  </w:tcPr>
                  <w:p w14:paraId="658A544F" w14:textId="77777777" w:rsidR="007A0555" w:rsidRDefault="007A0555">
                    <w:pPr>
                      <w:pStyle w:val="Bibliography"/>
                      <w:rPr>
                        <w:noProof/>
                        <w:lang w:val="en-US"/>
                      </w:rPr>
                    </w:pPr>
                    <w:r>
                      <w:rPr>
                        <w:noProof/>
                        <w:lang w:val="en-US"/>
                      </w:rPr>
                      <w:t>"Buisnessnewsdaily," [Online]. Available: https://www.businessnewsdaily.com/10708-information-security-certifications.html.</w:t>
                    </w:r>
                  </w:p>
                </w:tc>
              </w:tr>
              <w:tr w:rsidR="007A0555" w14:paraId="4DA5E29C" w14:textId="77777777">
                <w:trPr>
                  <w:divId w:val="1368607048"/>
                  <w:tblCellSpacing w:w="15" w:type="dxa"/>
                </w:trPr>
                <w:tc>
                  <w:tcPr>
                    <w:tcW w:w="50" w:type="pct"/>
                    <w:hideMark/>
                  </w:tcPr>
                  <w:p w14:paraId="282EC660" w14:textId="77777777" w:rsidR="007A0555" w:rsidRDefault="007A0555">
                    <w:pPr>
                      <w:pStyle w:val="Bibliography"/>
                      <w:rPr>
                        <w:noProof/>
                        <w:lang w:val="en-US"/>
                      </w:rPr>
                    </w:pPr>
                    <w:r>
                      <w:rPr>
                        <w:noProof/>
                        <w:lang w:val="en-US"/>
                      </w:rPr>
                      <w:t xml:space="preserve">[15] </w:t>
                    </w:r>
                  </w:p>
                </w:tc>
                <w:tc>
                  <w:tcPr>
                    <w:tcW w:w="0" w:type="auto"/>
                    <w:hideMark/>
                  </w:tcPr>
                  <w:p w14:paraId="257D294B" w14:textId="77777777" w:rsidR="007A0555" w:rsidRDefault="007A0555">
                    <w:pPr>
                      <w:pStyle w:val="Bibliography"/>
                      <w:rPr>
                        <w:noProof/>
                        <w:lang w:val="en-US"/>
                      </w:rPr>
                    </w:pPr>
                    <w:r>
                      <w:rPr>
                        <w:noProof/>
                        <w:lang w:val="en-US"/>
                      </w:rPr>
                      <w:t>"Glassdor," [Online]. Available: https://www.glassdoor.co.uk/Job/merthyr-tydfil-cyber-security-jobs-SRCH_IL.0,14_IC3300608_KE15,29.htm.</w:t>
                    </w:r>
                  </w:p>
                </w:tc>
              </w:tr>
            </w:tbl>
            <w:p w14:paraId="6FF355A2" w14:textId="77777777" w:rsidR="007A0555" w:rsidRDefault="007A0555">
              <w:pPr>
                <w:divId w:val="1368607048"/>
                <w:rPr>
                  <w:rFonts w:eastAsia="Times New Roman"/>
                  <w:noProof/>
                </w:rPr>
              </w:pPr>
            </w:p>
            <w:p w14:paraId="0E15EE33" w14:textId="2905A215" w:rsidR="007A0555" w:rsidRDefault="007A0555">
              <w:r>
                <w:rPr>
                  <w:b/>
                  <w:bCs/>
                  <w:noProof/>
                </w:rPr>
                <w:fldChar w:fldCharType="end"/>
              </w:r>
            </w:p>
          </w:sdtContent>
        </w:sdt>
      </w:sdtContent>
    </w:sdt>
    <w:p w14:paraId="798F4691" w14:textId="77777777" w:rsidR="007A0555" w:rsidRDefault="007A0555" w:rsidP="002A453B"/>
    <w:sectPr w:rsidR="007A05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ED05127"/>
    <w:multiLevelType w:val="hybridMultilevel"/>
    <w:tmpl w:val="CF0803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FC2"/>
    <w:rsid w:val="00040B93"/>
    <w:rsid w:val="000B7FC2"/>
    <w:rsid w:val="001421D1"/>
    <w:rsid w:val="0027606D"/>
    <w:rsid w:val="002A453B"/>
    <w:rsid w:val="00467D8D"/>
    <w:rsid w:val="004E43F9"/>
    <w:rsid w:val="006920FD"/>
    <w:rsid w:val="0078162F"/>
    <w:rsid w:val="007A0555"/>
    <w:rsid w:val="00921801"/>
    <w:rsid w:val="00A53437"/>
    <w:rsid w:val="00C966B4"/>
    <w:rsid w:val="00CC089F"/>
    <w:rsid w:val="00DE3333"/>
    <w:rsid w:val="00FD4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63FA9"/>
  <w15:chartTrackingRefBased/>
  <w15:docId w15:val="{29AE8D05-F381-41A9-8830-7F32E56CA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055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A5343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089F"/>
    <w:pPr>
      <w:ind w:left="720"/>
      <w:contextualSpacing/>
    </w:pPr>
  </w:style>
  <w:style w:type="character" w:styleId="Hyperlink">
    <w:name w:val="Hyperlink"/>
    <w:basedOn w:val="DefaultParagraphFont"/>
    <w:uiPriority w:val="99"/>
    <w:semiHidden/>
    <w:unhideWhenUsed/>
    <w:rsid w:val="00A53437"/>
    <w:rPr>
      <w:color w:val="0000FF"/>
      <w:u w:val="single"/>
    </w:rPr>
  </w:style>
  <w:style w:type="character" w:customStyle="1" w:styleId="Heading2Char">
    <w:name w:val="Heading 2 Char"/>
    <w:basedOn w:val="DefaultParagraphFont"/>
    <w:link w:val="Heading2"/>
    <w:uiPriority w:val="9"/>
    <w:rsid w:val="00A53437"/>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7A055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A05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366318">
      <w:bodyDiv w:val="1"/>
      <w:marLeft w:val="0"/>
      <w:marRight w:val="0"/>
      <w:marTop w:val="0"/>
      <w:marBottom w:val="0"/>
      <w:divBdr>
        <w:top w:val="none" w:sz="0" w:space="0" w:color="auto"/>
        <w:left w:val="none" w:sz="0" w:space="0" w:color="auto"/>
        <w:bottom w:val="none" w:sz="0" w:space="0" w:color="auto"/>
        <w:right w:val="none" w:sz="0" w:space="0" w:color="auto"/>
      </w:divBdr>
    </w:div>
    <w:div w:id="58024395">
      <w:bodyDiv w:val="1"/>
      <w:marLeft w:val="0"/>
      <w:marRight w:val="0"/>
      <w:marTop w:val="0"/>
      <w:marBottom w:val="0"/>
      <w:divBdr>
        <w:top w:val="none" w:sz="0" w:space="0" w:color="auto"/>
        <w:left w:val="none" w:sz="0" w:space="0" w:color="auto"/>
        <w:bottom w:val="none" w:sz="0" w:space="0" w:color="auto"/>
        <w:right w:val="none" w:sz="0" w:space="0" w:color="auto"/>
      </w:divBdr>
    </w:div>
    <w:div w:id="59209031">
      <w:bodyDiv w:val="1"/>
      <w:marLeft w:val="0"/>
      <w:marRight w:val="0"/>
      <w:marTop w:val="0"/>
      <w:marBottom w:val="0"/>
      <w:divBdr>
        <w:top w:val="none" w:sz="0" w:space="0" w:color="auto"/>
        <w:left w:val="none" w:sz="0" w:space="0" w:color="auto"/>
        <w:bottom w:val="none" w:sz="0" w:space="0" w:color="auto"/>
        <w:right w:val="none" w:sz="0" w:space="0" w:color="auto"/>
      </w:divBdr>
    </w:div>
    <w:div w:id="99574299">
      <w:bodyDiv w:val="1"/>
      <w:marLeft w:val="0"/>
      <w:marRight w:val="0"/>
      <w:marTop w:val="0"/>
      <w:marBottom w:val="0"/>
      <w:divBdr>
        <w:top w:val="none" w:sz="0" w:space="0" w:color="auto"/>
        <w:left w:val="none" w:sz="0" w:space="0" w:color="auto"/>
        <w:bottom w:val="none" w:sz="0" w:space="0" w:color="auto"/>
        <w:right w:val="none" w:sz="0" w:space="0" w:color="auto"/>
      </w:divBdr>
    </w:div>
    <w:div w:id="163863186">
      <w:bodyDiv w:val="1"/>
      <w:marLeft w:val="0"/>
      <w:marRight w:val="0"/>
      <w:marTop w:val="0"/>
      <w:marBottom w:val="0"/>
      <w:divBdr>
        <w:top w:val="none" w:sz="0" w:space="0" w:color="auto"/>
        <w:left w:val="none" w:sz="0" w:space="0" w:color="auto"/>
        <w:bottom w:val="none" w:sz="0" w:space="0" w:color="auto"/>
        <w:right w:val="none" w:sz="0" w:space="0" w:color="auto"/>
      </w:divBdr>
    </w:div>
    <w:div w:id="195705699">
      <w:bodyDiv w:val="1"/>
      <w:marLeft w:val="0"/>
      <w:marRight w:val="0"/>
      <w:marTop w:val="0"/>
      <w:marBottom w:val="0"/>
      <w:divBdr>
        <w:top w:val="none" w:sz="0" w:space="0" w:color="auto"/>
        <w:left w:val="none" w:sz="0" w:space="0" w:color="auto"/>
        <w:bottom w:val="none" w:sz="0" w:space="0" w:color="auto"/>
        <w:right w:val="none" w:sz="0" w:space="0" w:color="auto"/>
      </w:divBdr>
    </w:div>
    <w:div w:id="301011157">
      <w:bodyDiv w:val="1"/>
      <w:marLeft w:val="0"/>
      <w:marRight w:val="0"/>
      <w:marTop w:val="0"/>
      <w:marBottom w:val="0"/>
      <w:divBdr>
        <w:top w:val="none" w:sz="0" w:space="0" w:color="auto"/>
        <w:left w:val="none" w:sz="0" w:space="0" w:color="auto"/>
        <w:bottom w:val="none" w:sz="0" w:space="0" w:color="auto"/>
        <w:right w:val="none" w:sz="0" w:space="0" w:color="auto"/>
      </w:divBdr>
    </w:div>
    <w:div w:id="354309676">
      <w:bodyDiv w:val="1"/>
      <w:marLeft w:val="0"/>
      <w:marRight w:val="0"/>
      <w:marTop w:val="0"/>
      <w:marBottom w:val="0"/>
      <w:divBdr>
        <w:top w:val="none" w:sz="0" w:space="0" w:color="auto"/>
        <w:left w:val="none" w:sz="0" w:space="0" w:color="auto"/>
        <w:bottom w:val="none" w:sz="0" w:space="0" w:color="auto"/>
        <w:right w:val="none" w:sz="0" w:space="0" w:color="auto"/>
      </w:divBdr>
    </w:div>
    <w:div w:id="392772295">
      <w:bodyDiv w:val="1"/>
      <w:marLeft w:val="0"/>
      <w:marRight w:val="0"/>
      <w:marTop w:val="0"/>
      <w:marBottom w:val="0"/>
      <w:divBdr>
        <w:top w:val="none" w:sz="0" w:space="0" w:color="auto"/>
        <w:left w:val="none" w:sz="0" w:space="0" w:color="auto"/>
        <w:bottom w:val="none" w:sz="0" w:space="0" w:color="auto"/>
        <w:right w:val="none" w:sz="0" w:space="0" w:color="auto"/>
      </w:divBdr>
    </w:div>
    <w:div w:id="471142966">
      <w:bodyDiv w:val="1"/>
      <w:marLeft w:val="0"/>
      <w:marRight w:val="0"/>
      <w:marTop w:val="0"/>
      <w:marBottom w:val="0"/>
      <w:divBdr>
        <w:top w:val="none" w:sz="0" w:space="0" w:color="auto"/>
        <w:left w:val="none" w:sz="0" w:space="0" w:color="auto"/>
        <w:bottom w:val="none" w:sz="0" w:space="0" w:color="auto"/>
        <w:right w:val="none" w:sz="0" w:space="0" w:color="auto"/>
      </w:divBdr>
    </w:div>
    <w:div w:id="500005944">
      <w:bodyDiv w:val="1"/>
      <w:marLeft w:val="0"/>
      <w:marRight w:val="0"/>
      <w:marTop w:val="0"/>
      <w:marBottom w:val="0"/>
      <w:divBdr>
        <w:top w:val="none" w:sz="0" w:space="0" w:color="auto"/>
        <w:left w:val="none" w:sz="0" w:space="0" w:color="auto"/>
        <w:bottom w:val="none" w:sz="0" w:space="0" w:color="auto"/>
        <w:right w:val="none" w:sz="0" w:space="0" w:color="auto"/>
      </w:divBdr>
    </w:div>
    <w:div w:id="542714047">
      <w:bodyDiv w:val="1"/>
      <w:marLeft w:val="0"/>
      <w:marRight w:val="0"/>
      <w:marTop w:val="0"/>
      <w:marBottom w:val="0"/>
      <w:divBdr>
        <w:top w:val="none" w:sz="0" w:space="0" w:color="auto"/>
        <w:left w:val="none" w:sz="0" w:space="0" w:color="auto"/>
        <w:bottom w:val="none" w:sz="0" w:space="0" w:color="auto"/>
        <w:right w:val="none" w:sz="0" w:space="0" w:color="auto"/>
      </w:divBdr>
    </w:div>
    <w:div w:id="617415921">
      <w:bodyDiv w:val="1"/>
      <w:marLeft w:val="0"/>
      <w:marRight w:val="0"/>
      <w:marTop w:val="0"/>
      <w:marBottom w:val="0"/>
      <w:divBdr>
        <w:top w:val="none" w:sz="0" w:space="0" w:color="auto"/>
        <w:left w:val="none" w:sz="0" w:space="0" w:color="auto"/>
        <w:bottom w:val="none" w:sz="0" w:space="0" w:color="auto"/>
        <w:right w:val="none" w:sz="0" w:space="0" w:color="auto"/>
      </w:divBdr>
    </w:div>
    <w:div w:id="650796001">
      <w:bodyDiv w:val="1"/>
      <w:marLeft w:val="0"/>
      <w:marRight w:val="0"/>
      <w:marTop w:val="0"/>
      <w:marBottom w:val="0"/>
      <w:divBdr>
        <w:top w:val="none" w:sz="0" w:space="0" w:color="auto"/>
        <w:left w:val="none" w:sz="0" w:space="0" w:color="auto"/>
        <w:bottom w:val="none" w:sz="0" w:space="0" w:color="auto"/>
        <w:right w:val="none" w:sz="0" w:space="0" w:color="auto"/>
      </w:divBdr>
    </w:div>
    <w:div w:id="715667040">
      <w:bodyDiv w:val="1"/>
      <w:marLeft w:val="0"/>
      <w:marRight w:val="0"/>
      <w:marTop w:val="0"/>
      <w:marBottom w:val="0"/>
      <w:divBdr>
        <w:top w:val="none" w:sz="0" w:space="0" w:color="auto"/>
        <w:left w:val="none" w:sz="0" w:space="0" w:color="auto"/>
        <w:bottom w:val="none" w:sz="0" w:space="0" w:color="auto"/>
        <w:right w:val="none" w:sz="0" w:space="0" w:color="auto"/>
      </w:divBdr>
    </w:div>
    <w:div w:id="981155822">
      <w:bodyDiv w:val="1"/>
      <w:marLeft w:val="0"/>
      <w:marRight w:val="0"/>
      <w:marTop w:val="0"/>
      <w:marBottom w:val="0"/>
      <w:divBdr>
        <w:top w:val="none" w:sz="0" w:space="0" w:color="auto"/>
        <w:left w:val="none" w:sz="0" w:space="0" w:color="auto"/>
        <w:bottom w:val="none" w:sz="0" w:space="0" w:color="auto"/>
        <w:right w:val="none" w:sz="0" w:space="0" w:color="auto"/>
      </w:divBdr>
    </w:div>
    <w:div w:id="1286545140">
      <w:bodyDiv w:val="1"/>
      <w:marLeft w:val="0"/>
      <w:marRight w:val="0"/>
      <w:marTop w:val="0"/>
      <w:marBottom w:val="0"/>
      <w:divBdr>
        <w:top w:val="none" w:sz="0" w:space="0" w:color="auto"/>
        <w:left w:val="none" w:sz="0" w:space="0" w:color="auto"/>
        <w:bottom w:val="none" w:sz="0" w:space="0" w:color="auto"/>
        <w:right w:val="none" w:sz="0" w:space="0" w:color="auto"/>
      </w:divBdr>
    </w:div>
    <w:div w:id="1368607048">
      <w:bodyDiv w:val="1"/>
      <w:marLeft w:val="0"/>
      <w:marRight w:val="0"/>
      <w:marTop w:val="0"/>
      <w:marBottom w:val="0"/>
      <w:divBdr>
        <w:top w:val="none" w:sz="0" w:space="0" w:color="auto"/>
        <w:left w:val="none" w:sz="0" w:space="0" w:color="auto"/>
        <w:bottom w:val="none" w:sz="0" w:space="0" w:color="auto"/>
        <w:right w:val="none" w:sz="0" w:space="0" w:color="auto"/>
      </w:divBdr>
    </w:div>
    <w:div w:id="1378697518">
      <w:bodyDiv w:val="1"/>
      <w:marLeft w:val="0"/>
      <w:marRight w:val="0"/>
      <w:marTop w:val="0"/>
      <w:marBottom w:val="0"/>
      <w:divBdr>
        <w:top w:val="none" w:sz="0" w:space="0" w:color="auto"/>
        <w:left w:val="none" w:sz="0" w:space="0" w:color="auto"/>
        <w:bottom w:val="none" w:sz="0" w:space="0" w:color="auto"/>
        <w:right w:val="none" w:sz="0" w:space="0" w:color="auto"/>
      </w:divBdr>
    </w:div>
    <w:div w:id="1410228416">
      <w:bodyDiv w:val="1"/>
      <w:marLeft w:val="0"/>
      <w:marRight w:val="0"/>
      <w:marTop w:val="0"/>
      <w:marBottom w:val="0"/>
      <w:divBdr>
        <w:top w:val="none" w:sz="0" w:space="0" w:color="auto"/>
        <w:left w:val="none" w:sz="0" w:space="0" w:color="auto"/>
        <w:bottom w:val="none" w:sz="0" w:space="0" w:color="auto"/>
        <w:right w:val="none" w:sz="0" w:space="0" w:color="auto"/>
      </w:divBdr>
    </w:div>
    <w:div w:id="1433865071">
      <w:bodyDiv w:val="1"/>
      <w:marLeft w:val="0"/>
      <w:marRight w:val="0"/>
      <w:marTop w:val="0"/>
      <w:marBottom w:val="0"/>
      <w:divBdr>
        <w:top w:val="none" w:sz="0" w:space="0" w:color="auto"/>
        <w:left w:val="none" w:sz="0" w:space="0" w:color="auto"/>
        <w:bottom w:val="none" w:sz="0" w:space="0" w:color="auto"/>
        <w:right w:val="none" w:sz="0" w:space="0" w:color="auto"/>
      </w:divBdr>
    </w:div>
    <w:div w:id="1642727830">
      <w:bodyDiv w:val="1"/>
      <w:marLeft w:val="0"/>
      <w:marRight w:val="0"/>
      <w:marTop w:val="0"/>
      <w:marBottom w:val="0"/>
      <w:divBdr>
        <w:top w:val="none" w:sz="0" w:space="0" w:color="auto"/>
        <w:left w:val="none" w:sz="0" w:space="0" w:color="auto"/>
        <w:bottom w:val="none" w:sz="0" w:space="0" w:color="auto"/>
        <w:right w:val="none" w:sz="0" w:space="0" w:color="auto"/>
      </w:divBdr>
    </w:div>
    <w:div w:id="1837643379">
      <w:bodyDiv w:val="1"/>
      <w:marLeft w:val="0"/>
      <w:marRight w:val="0"/>
      <w:marTop w:val="0"/>
      <w:marBottom w:val="0"/>
      <w:divBdr>
        <w:top w:val="none" w:sz="0" w:space="0" w:color="auto"/>
        <w:left w:val="none" w:sz="0" w:space="0" w:color="auto"/>
        <w:bottom w:val="none" w:sz="0" w:space="0" w:color="auto"/>
        <w:right w:val="none" w:sz="0" w:space="0" w:color="auto"/>
      </w:divBdr>
    </w:div>
    <w:div w:id="2086608947">
      <w:bodyDiv w:val="1"/>
      <w:marLeft w:val="0"/>
      <w:marRight w:val="0"/>
      <w:marTop w:val="0"/>
      <w:marBottom w:val="0"/>
      <w:divBdr>
        <w:top w:val="none" w:sz="0" w:space="0" w:color="auto"/>
        <w:left w:val="none" w:sz="0" w:space="0" w:color="auto"/>
        <w:bottom w:val="none" w:sz="0" w:space="0" w:color="auto"/>
        <w:right w:val="none" w:sz="0" w:space="0" w:color="auto"/>
      </w:divBdr>
    </w:div>
    <w:div w:id="2146310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saca.org/Certification/CISA-Certified-Information-Systems-Auditor/Pages/default.aspx"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isaca.org/Certification/CRISC-Certified-in-Risk-and-Information-Systems-Control/Pages/default.aspx"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learningnetwork.cisco.com/community/certifications/ccnpsecurity" TargetMode="External"/><Relationship Id="rId11" Type="http://schemas.openxmlformats.org/officeDocument/2006/relationships/hyperlink" Target="https://www.eccouncil.org/programs/computer-hacking-forensic-investigator-chfi/" TargetMode="External"/><Relationship Id="rId5" Type="http://schemas.openxmlformats.org/officeDocument/2006/relationships/webSettings" Target="webSettings.xml"/><Relationship Id="rId10" Type="http://schemas.openxmlformats.org/officeDocument/2006/relationships/hyperlink" Target="https://www.cisco.com/c/en/us/training-events/training-certifications/certifications/associate/ccna-security.html" TargetMode="External"/><Relationship Id="rId4" Type="http://schemas.openxmlformats.org/officeDocument/2006/relationships/settings" Target="settings.xml"/><Relationship Id="rId9" Type="http://schemas.openxmlformats.org/officeDocument/2006/relationships/hyperlink" Target="https://www.isc2.org/Certifications/CIS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AnU14</b:Tag>
    <b:SourceType>InternetSite</b:SourceType>
    <b:Guid>{F7EDD298-9F1B-4DB7-B7E9-F27ABB828F2D}</b:Guid>
    <b:Title>An Unprecedented Look at Stuxnet, the World's First Digital Weapon</b:Title>
    <b:Year>2014</b:Year>
    <b:InternetSiteTitle>Wired</b:InternetSiteTitle>
    <b:Month>March</b:Month>
    <b:Day>14</b:Day>
    <b:URL>https://www.wired.com/2014/11/countdown-to-zero-day-stuxnet/</b:URL>
    <b:RefOrder>1</b:RefOrder>
  </b:Source>
  <b:Source>
    <b:Tag>Spe13</b:Tag>
    <b:SourceType>InternetSite</b:SourceType>
    <b:Guid>{F29171E7-9D42-43A7-81BD-5193F70E680B}</b:Guid>
    <b:Title>Spectrum</b:Title>
    <b:Year>2013</b:Year>
    <b:Month>Feburary</b:Month>
    <b:Day>26</b:Day>
    <b:URL>https://spectrum.ieee.org/telecom/security/the-real-story-of-stuxnet</b:URL>
    <b:RefOrder>2</b:RefOrder>
  </b:Source>
  <b:Source>
    <b:Tag>CSO20</b:Tag>
    <b:SourceType>InternetSite</b:SourceType>
    <b:Guid>{B1D71620-7F6A-492F-B186-C140F545CECC}</b:Guid>
    <b:Title>CSO</b:Title>
    <b:Year>2020</b:Year>
    <b:Month>February</b:Month>
    <b:Day>12</b:Day>
    <b:URL>https://www.csoonline.com/article/3441220/marriott-data-breach-faq-how-did-it-happen-and-what-was-the-impact.html#toc-1</b:URL>
    <b:RefOrder>3</b:RefOrder>
  </b:Source>
  <b:Source>
    <b:Tag>Tec20</b:Tag>
    <b:SourceType>InternetSite</b:SourceType>
    <b:Guid>{524837D8-D1BC-4161-8F54-4EDA57A550DE}</b:Guid>
    <b:Title>Tech Crunch</b:Title>
    <b:Year>2020</b:Year>
    <b:Month> March</b:Month>
    <b:Day>31</b:Day>
    <b:URL>https://techcrunch.com/2020/03/31/marriott-hotels-breached-again/?guccounter=1</b:URL>
    <b:RefOrder>4</b:RefOrder>
  </b:Source>
  <b:Source>
    <b:Tag>Inf20</b:Tag>
    <b:SourceType>InternetSite</b:SourceType>
    <b:Guid>{C35BA6D2-79F1-4009-B0B2-C481F34AB120}</b:Guid>
    <b:Title>Info Security</b:Title>
    <b:Year>2020</b:Year>
    <b:Month>March</b:Month>
    <b:Day>31</b:Day>
    <b:URL>https://www.infosecurity-magazine.com/news/new-marriott-data-breach-affects/#:~:text=In%20November%202018%2C%20Marriott%20reported,hotel's%20Starwood%20network%20since%202014.</b:URL>
    <b:RefOrder>5</b:RefOrder>
  </b:Source>
  <b:Source>
    <b:Tag>Dar20</b:Tag>
    <b:SourceType>InternetSite</b:SourceType>
    <b:Guid>{A824C82C-F2E9-41AA-BE7B-54E47797E0B1}</b:Guid>
    <b:Title>Dark Reading</b:Title>
    <b:Year>2020</b:Year>
    <b:Month>30</b:Month>
    <b:Day>1 </b:Day>
    <b:URL>https://www.darkreading.com/threat-intelligence/united-nations-data-breach-started-with-microsoft-sharepoint-bug/d/d-id/1336926</b:URL>
    <b:RefOrder>6</b:RefOrder>
  </b:Source>
  <b:Source>
    <b:Tag>The20</b:Tag>
    <b:SourceType>InternetSite</b:SourceType>
    <b:Guid>{8AAA2FDE-1225-4150-9924-758DF75E4DA9}</b:Guid>
    <b:Title>The New Humanitarian</b:Title>
    <b:Year>2020</b:Year>
    <b:Month>January</b:Month>
    <b:Day>29</b:Day>
    <b:URL>https://www.thenewhumanitarian.org/investigation/2020/01/29/united-nations-cyber-attack</b:URL>
    <b:RefOrder>7</b:RefOrder>
  </b:Source>
  <b:Source>
    <b:Tag>ZDn22</b:Tag>
    <b:SourceType>InternetSite</b:SourceType>
    <b:Guid>{52F11445-6E5D-432B-AA0C-713C5DC7195C}</b:Guid>
    <b:Title>ZD net</b:Title>
    <b:Year>22</b:Year>
    <b:Month>January</b:Month>
    <b:Day>22</b:Day>
    <b:URL>https://www.zdnet.com/article/microsoft-discloses-security-breach-of-customer-support-database/</b:URL>
    <b:RefOrder>8</b:RefOrder>
  </b:Source>
  <b:Source>
    <b:Tag>CPO</b:Tag>
    <b:SourceType>InternetSite</b:SourceType>
    <b:Guid>{9BECB415-D69E-4D28-AA06-9845A8200D91}</b:Guid>
    <b:Title>CPO magazine</b:Title>
    <b:URL>https://www.cpomagazine.com/cyber-security/lifelabs-data-breach-the-largest-ever-in-canada-may-cost-the-company-over-1-billion-in-class-action-lawsuit/</b:URL>
    <b:RefOrder>9</b:RefOrder>
  </b:Source>
  <b:Source>
    <b:Tag>San16</b:Tag>
    <b:SourceType>Report</b:SourceType>
    <b:Guid>{656B8750-D82E-417B-89CF-72B0258E2BA6}</b:Guid>
    <b:Author>
      <b:Author>
        <b:NameList>
          <b:Person>
            <b:Last>Sang-Gi Lee*</b:Last>
            <b:First>Sei-Yoon</b:First>
            <b:Middle>Lee**, Jeong-Chul Kim***</b:Middle>
          </b:Person>
        </b:NameList>
      </b:Author>
    </b:Author>
    <b:Title>A Study on Security Vulnerability Management in Electric Power</b:Title>
    <b:Year>2016</b:Year>
    <b:Pages>1-2</b:Pages>
    <b:Publisher>Kookmin University</b:Publisher>
    <b:RefOrder>10</b:RefOrder>
  </b:Source>
  <b:Source>
    <b:Tag>Fre19</b:Tag>
    <b:SourceType>InternetSite</b:SourceType>
    <b:Guid>{8722B5A5-7289-4DC3-979B-4B15CB237E4C}</b:Guid>
    <b:Title>Top 10 IoT vulnerabilities</b:Title>
    <b:Year>2019</b:Year>
    <b:Author>
      <b:Author>
        <b:NameList>
          <b:Person>
            <b:Last>Paul</b:Last>
            <b:First>Fredric</b:First>
          </b:Person>
        </b:NameList>
      </b:Author>
    </b:Author>
    <b:Month>January</b:Month>
    <b:Day>14</b:Day>
    <b:URL>https://www.networkworld.com/article/3332032/top-10-iot-vulnerabilities.html</b:URL>
    <b:RefOrder>11</b:RefOrder>
  </b:Source>
  <b:Source>
    <b:Tag>Kas</b:Tag>
    <b:SourceType>InternetSite</b:SourceType>
    <b:Guid>{7D8DE045-EF79-4883-82C3-8A026463CAB7}</b:Guid>
    <b:Title>Kaspersky</b:Title>
    <b:URL>https://www.kaspersky.co.uk/resource-center/threats/ransomware-wannacry</b:URL>
    <b:RefOrder>12</b:RefOrder>
  </b:Source>
  <b:Source>
    <b:Tag>CIS</b:Tag>
    <b:SourceType>InternetSite</b:SourceType>
    <b:Guid>{9BD874F8-FF43-457D-916D-0E676A2EEF52}</b:Guid>
    <b:Title>CI Security</b:Title>
    <b:URL>https://ci.security/resources/news/article/top-6-hackable-medical-iot-devices</b:URL>
    <b:RefOrder>13</b:RefOrder>
  </b:Source>
  <b:Source>
    <b:Tag>Bui</b:Tag>
    <b:SourceType>InternetSite</b:SourceType>
    <b:Guid>{A730AE2F-A191-4331-BDC9-0B2D76199351}</b:Guid>
    <b:Title>Buisnessnewsdaily</b:Title>
    <b:URL>https://www.businessnewsdaily.com/10708-information-security-certifications.html</b:URL>
    <b:RefOrder>14</b:RefOrder>
  </b:Source>
  <b:Source>
    <b:Tag>Gla</b:Tag>
    <b:SourceType>InternetSite</b:SourceType>
    <b:Guid>{B13E3976-5D69-4459-9842-0536B3CBDE87}</b:Guid>
    <b:Title>Glassdor</b:Title>
    <b:URL>https://www.glassdoor.co.uk/Job/merthyr-tydfil-cyber-security-jobs-SRCH_IL.0,14_IC3300608_KE15,29.htm</b:URL>
    <b:RefOrder>15</b:RefOrder>
  </b:Source>
</b:Sources>
</file>

<file path=customXml/itemProps1.xml><?xml version="1.0" encoding="utf-8"?>
<ds:datastoreItem xmlns:ds="http://schemas.openxmlformats.org/officeDocument/2006/customXml" ds:itemID="{0B8C10A6-0232-432E-9FE6-70AE8CD1C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5</Pages>
  <Words>2030</Words>
  <Characters>11575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barnett</dc:creator>
  <cp:keywords/>
  <dc:description/>
  <cp:lastModifiedBy>elliot barnett</cp:lastModifiedBy>
  <cp:revision>1</cp:revision>
  <dcterms:created xsi:type="dcterms:W3CDTF">2020-10-07T13:24:00Z</dcterms:created>
  <dcterms:modified xsi:type="dcterms:W3CDTF">2020-10-07T20:12:00Z</dcterms:modified>
</cp:coreProperties>
</file>