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C07A8" w14:textId="77777777" w:rsidR="00BF2FB3" w:rsidRPr="00BF2FB3" w:rsidRDefault="00BF2FB3" w:rsidP="00BF2FB3"/>
    <w:p w14:paraId="06CE8C7B" w14:textId="705B3122" w:rsidR="00BF2FB3" w:rsidRPr="00BF2FB3" w:rsidRDefault="00BF2FB3" w:rsidP="00BF2FB3">
      <w:pPr>
        <w:rPr>
          <w:b/>
          <w:bCs/>
          <w:sz w:val="28"/>
          <w:szCs w:val="24"/>
        </w:rPr>
      </w:pPr>
    </w:p>
    <w:p w14:paraId="3C48F14B" w14:textId="77777777" w:rsidR="00BF2FB3" w:rsidRPr="00BF2FB3" w:rsidRDefault="00BF2FB3" w:rsidP="00BF2FB3">
      <w:pPr>
        <w:jc w:val="center"/>
        <w:rPr>
          <w:b/>
          <w:bCs/>
          <w:sz w:val="28"/>
          <w:szCs w:val="24"/>
        </w:rPr>
      </w:pPr>
      <w:r w:rsidRPr="00BF2FB3">
        <w:rPr>
          <w:b/>
          <w:bCs/>
          <w:sz w:val="28"/>
          <w:szCs w:val="24"/>
        </w:rPr>
        <w:t xml:space="preserve">Irina Larisa </w:t>
      </w:r>
      <w:proofErr w:type="spellStart"/>
      <w:r w:rsidRPr="00BF2FB3">
        <w:rPr>
          <w:b/>
          <w:bCs/>
          <w:sz w:val="28"/>
          <w:szCs w:val="24"/>
        </w:rPr>
        <w:t>Zuica</w:t>
      </w:r>
      <w:r w:rsidRPr="00BF2FB3">
        <w:rPr>
          <w:b/>
          <w:bCs/>
          <w:sz w:val="28"/>
          <w:szCs w:val="24"/>
        </w:rPr>
        <w:t>n</w:t>
      </w:r>
      <w:proofErr w:type="spellEnd"/>
    </w:p>
    <w:p w14:paraId="032DA006" w14:textId="77777777" w:rsidR="00BF2FB3" w:rsidRPr="00BF2FB3" w:rsidRDefault="00BF2FB3" w:rsidP="00BF2FB3">
      <w:pPr>
        <w:jc w:val="center"/>
        <w:rPr>
          <w:b/>
          <w:bCs/>
          <w:sz w:val="28"/>
          <w:szCs w:val="24"/>
        </w:rPr>
      </w:pPr>
      <w:r w:rsidRPr="00BF2FB3">
        <w:rPr>
          <w:b/>
          <w:bCs/>
          <w:sz w:val="28"/>
          <w:szCs w:val="24"/>
        </w:rPr>
        <w:t xml:space="preserve"> Student </w:t>
      </w:r>
      <w:proofErr w:type="gramStart"/>
      <w:r w:rsidRPr="00BF2FB3">
        <w:rPr>
          <w:b/>
          <w:bCs/>
          <w:sz w:val="28"/>
          <w:szCs w:val="24"/>
        </w:rPr>
        <w:t>id :</w:t>
      </w:r>
      <w:proofErr w:type="gramEnd"/>
      <w:r w:rsidRPr="00BF2FB3">
        <w:rPr>
          <w:b/>
          <w:bCs/>
          <w:sz w:val="28"/>
          <w:szCs w:val="24"/>
        </w:rPr>
        <w:t xml:space="preserve"> 2313334 </w:t>
      </w:r>
    </w:p>
    <w:p w14:paraId="013DD987" w14:textId="77777777" w:rsidR="00BF2FB3" w:rsidRPr="00BF2FB3" w:rsidRDefault="00BF2FB3" w:rsidP="00BF2FB3">
      <w:pPr>
        <w:jc w:val="center"/>
        <w:rPr>
          <w:b/>
          <w:bCs/>
          <w:sz w:val="28"/>
          <w:szCs w:val="24"/>
        </w:rPr>
      </w:pPr>
      <w:r w:rsidRPr="00BF2FB3">
        <w:rPr>
          <w:b/>
          <w:bCs/>
          <w:sz w:val="28"/>
          <w:szCs w:val="24"/>
        </w:rPr>
        <w:t xml:space="preserve">Module </w:t>
      </w:r>
      <w:proofErr w:type="gramStart"/>
      <w:r w:rsidRPr="00BF2FB3">
        <w:rPr>
          <w:b/>
          <w:bCs/>
          <w:sz w:val="28"/>
          <w:szCs w:val="24"/>
        </w:rPr>
        <w:t>code :</w:t>
      </w:r>
      <w:proofErr w:type="gramEnd"/>
      <w:r w:rsidRPr="00BF2FB3">
        <w:rPr>
          <w:b/>
          <w:bCs/>
          <w:sz w:val="28"/>
          <w:szCs w:val="24"/>
        </w:rPr>
        <w:t xml:space="preserve"> LCBB6015 </w:t>
      </w:r>
    </w:p>
    <w:p w14:paraId="659C1F12" w14:textId="77777777" w:rsidR="00BF2FB3" w:rsidRPr="00BF2FB3" w:rsidRDefault="00BF2FB3" w:rsidP="00BF2FB3">
      <w:pPr>
        <w:jc w:val="center"/>
        <w:rPr>
          <w:b/>
          <w:bCs/>
          <w:sz w:val="28"/>
          <w:szCs w:val="24"/>
        </w:rPr>
      </w:pPr>
      <w:r w:rsidRPr="00BF2FB3">
        <w:rPr>
          <w:b/>
          <w:bCs/>
          <w:sz w:val="28"/>
          <w:szCs w:val="24"/>
        </w:rPr>
        <w:t xml:space="preserve">Lecturer name: Abdi Rahman </w:t>
      </w:r>
    </w:p>
    <w:p w14:paraId="3CEFF2FF" w14:textId="3CCED3B2" w:rsidR="00BF2FB3" w:rsidRPr="00BF2FB3" w:rsidRDefault="00BF2FB3" w:rsidP="00BF2FB3">
      <w:pPr>
        <w:jc w:val="center"/>
        <w:rPr>
          <w:b/>
          <w:bCs/>
          <w:sz w:val="28"/>
          <w:szCs w:val="24"/>
        </w:rPr>
      </w:pPr>
      <w:r w:rsidRPr="00BF2FB3">
        <w:rPr>
          <w:b/>
          <w:bCs/>
          <w:sz w:val="28"/>
          <w:szCs w:val="24"/>
        </w:rPr>
        <w:t>Module name: Strategic Management &amp; Sustainability</w:t>
      </w:r>
    </w:p>
    <w:p w14:paraId="7FB2AF4F" w14:textId="7678D851" w:rsidR="00820677" w:rsidRDefault="00820677" w:rsidP="00F420A2">
      <w:pPr>
        <w:rPr>
          <w:lang w:val="en-US"/>
        </w:rPr>
      </w:pPr>
    </w:p>
    <w:p w14:paraId="58DC9EC2" w14:textId="6115656D" w:rsidR="00F420A2" w:rsidRPr="00156D14" w:rsidRDefault="00156D14" w:rsidP="00F420A2">
      <w:pPr>
        <w:spacing w:line="276" w:lineRule="auto"/>
        <w:jc w:val="center"/>
        <w:rPr>
          <w:b/>
          <w:sz w:val="56"/>
          <w:szCs w:val="56"/>
          <w:lang w:val="en-IN"/>
        </w:rPr>
      </w:pPr>
      <w:r w:rsidRPr="00156D14">
        <w:rPr>
          <w:sz w:val="56"/>
          <w:szCs w:val="56"/>
        </w:rPr>
        <w:br/>
      </w:r>
      <w:r w:rsidRPr="00156D14">
        <w:rPr>
          <w:b/>
          <w:sz w:val="56"/>
          <w:szCs w:val="56"/>
        </w:rPr>
        <w:t>Strategic Management and Sustainability</w:t>
      </w:r>
    </w:p>
    <w:p w14:paraId="22C35DC8" w14:textId="77777777" w:rsidR="00F420A2" w:rsidRDefault="00F420A2" w:rsidP="00F420A2">
      <w:pPr>
        <w:spacing w:line="276" w:lineRule="auto"/>
        <w:jc w:val="center"/>
        <w:rPr>
          <w:sz w:val="56"/>
          <w:szCs w:val="56"/>
          <w:lang w:val="en-IN"/>
        </w:rPr>
      </w:pPr>
    </w:p>
    <w:p w14:paraId="3BF18B50" w14:textId="77777777" w:rsidR="00F420A2" w:rsidRDefault="00F420A2" w:rsidP="00F420A2">
      <w:pPr>
        <w:spacing w:line="276" w:lineRule="auto"/>
        <w:jc w:val="center"/>
        <w:rPr>
          <w:sz w:val="56"/>
          <w:szCs w:val="56"/>
          <w:lang w:val="en-IN"/>
        </w:rPr>
      </w:pPr>
    </w:p>
    <w:p w14:paraId="3C7A44BE" w14:textId="77777777" w:rsidR="00F420A2" w:rsidRDefault="00F420A2" w:rsidP="00F420A2">
      <w:pPr>
        <w:spacing w:line="276" w:lineRule="auto"/>
        <w:jc w:val="center"/>
        <w:rPr>
          <w:sz w:val="56"/>
          <w:szCs w:val="56"/>
          <w:lang w:val="en-IN"/>
        </w:rPr>
      </w:pPr>
    </w:p>
    <w:p w14:paraId="39AC0E35" w14:textId="77777777" w:rsidR="00F420A2" w:rsidRDefault="00F420A2" w:rsidP="00F420A2">
      <w:pPr>
        <w:spacing w:line="276" w:lineRule="auto"/>
        <w:jc w:val="center"/>
        <w:rPr>
          <w:sz w:val="56"/>
          <w:szCs w:val="56"/>
          <w:lang w:val="en-IN"/>
        </w:rPr>
      </w:pPr>
    </w:p>
    <w:p w14:paraId="18A9D149" w14:textId="77777777" w:rsidR="00F420A2" w:rsidRDefault="00F420A2" w:rsidP="00F420A2">
      <w:pPr>
        <w:spacing w:line="276" w:lineRule="auto"/>
        <w:jc w:val="center"/>
        <w:rPr>
          <w:sz w:val="56"/>
          <w:szCs w:val="56"/>
          <w:lang w:val="en-IN"/>
        </w:rPr>
      </w:pPr>
    </w:p>
    <w:p w14:paraId="45CEA2AE" w14:textId="77777777" w:rsidR="00F420A2" w:rsidRDefault="00F420A2" w:rsidP="00F420A2">
      <w:pPr>
        <w:spacing w:line="276" w:lineRule="auto"/>
        <w:jc w:val="center"/>
        <w:rPr>
          <w:sz w:val="56"/>
          <w:szCs w:val="56"/>
          <w:lang w:val="en-IN"/>
        </w:rPr>
      </w:pPr>
    </w:p>
    <w:p w14:paraId="2343B9CA" w14:textId="77777777" w:rsidR="00F420A2" w:rsidRDefault="00F420A2" w:rsidP="00F420A2">
      <w:pPr>
        <w:spacing w:line="276" w:lineRule="auto"/>
        <w:jc w:val="center"/>
        <w:rPr>
          <w:sz w:val="56"/>
          <w:szCs w:val="56"/>
          <w:lang w:val="en-IN"/>
        </w:rPr>
      </w:pPr>
    </w:p>
    <w:p w14:paraId="783B4648" w14:textId="77777777" w:rsidR="00F420A2" w:rsidRDefault="00F420A2" w:rsidP="00F420A2">
      <w:pPr>
        <w:spacing w:line="276" w:lineRule="auto"/>
        <w:jc w:val="center"/>
        <w:rPr>
          <w:sz w:val="56"/>
          <w:szCs w:val="56"/>
          <w:lang w:val="en-IN"/>
        </w:rPr>
      </w:pPr>
    </w:p>
    <w:p w14:paraId="15043870" w14:textId="77777777" w:rsidR="00F420A2" w:rsidRDefault="00F420A2" w:rsidP="00F420A2">
      <w:pPr>
        <w:spacing w:line="276" w:lineRule="auto"/>
        <w:jc w:val="center"/>
        <w:rPr>
          <w:sz w:val="56"/>
          <w:szCs w:val="56"/>
          <w:lang w:val="en-IN"/>
        </w:rPr>
      </w:pPr>
    </w:p>
    <w:p w14:paraId="5DF5D2F6" w14:textId="77777777" w:rsidR="00F420A2" w:rsidRPr="00F420A2" w:rsidRDefault="00F420A2" w:rsidP="00F420A2">
      <w:pPr>
        <w:spacing w:line="276" w:lineRule="auto"/>
        <w:jc w:val="center"/>
        <w:rPr>
          <w:sz w:val="56"/>
          <w:szCs w:val="56"/>
          <w:lang w:val="en-IN"/>
        </w:rPr>
      </w:pPr>
    </w:p>
    <w:sdt>
      <w:sdtPr>
        <w:rPr>
          <w:rFonts w:ascii="Times New Roman" w:eastAsiaTheme="minorHAnsi" w:hAnsi="Times New Roman" w:cstheme="minorBidi"/>
          <w:b w:val="0"/>
          <w:bCs w:val="0"/>
          <w:color w:val="auto"/>
          <w:sz w:val="24"/>
          <w:szCs w:val="22"/>
          <w:lang w:val="en-GB"/>
        </w:rPr>
        <w:id w:val="329949328"/>
        <w:docPartObj>
          <w:docPartGallery w:val="Table of Contents"/>
          <w:docPartUnique/>
        </w:docPartObj>
      </w:sdtPr>
      <w:sdtEndPr>
        <w:rPr>
          <w:noProof/>
        </w:rPr>
      </w:sdtEndPr>
      <w:sdtContent>
        <w:p w14:paraId="7C60B195" w14:textId="454F2F44" w:rsidR="0044046A" w:rsidRPr="0044046A" w:rsidRDefault="0044046A" w:rsidP="0044046A">
          <w:pPr>
            <w:pStyle w:val="TOCHeading"/>
            <w:jc w:val="center"/>
            <w:rPr>
              <w:rFonts w:ascii="Times New Roman" w:hAnsi="Times New Roman" w:cs="Times New Roman"/>
              <w:color w:val="0D0D0D" w:themeColor="text1" w:themeTint="F2"/>
            </w:rPr>
          </w:pPr>
          <w:r w:rsidRPr="0044046A">
            <w:rPr>
              <w:rFonts w:ascii="Times New Roman" w:hAnsi="Times New Roman" w:cs="Times New Roman"/>
              <w:color w:val="0D0D0D" w:themeColor="text1" w:themeTint="F2"/>
            </w:rPr>
            <w:t>Table of Contents</w:t>
          </w:r>
        </w:p>
        <w:p w14:paraId="7F56B4FC" w14:textId="77777777" w:rsidR="00D35493" w:rsidRDefault="0044046A">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25506907" w:history="1">
            <w:r w:rsidR="00D35493" w:rsidRPr="00CE27F0">
              <w:rPr>
                <w:rStyle w:val="Hyperlink"/>
                <w:noProof/>
                <w:lang w:val="en-US"/>
              </w:rPr>
              <w:t>1. EXECUTIVE SUMMARY</w:t>
            </w:r>
            <w:r w:rsidR="00D35493">
              <w:rPr>
                <w:noProof/>
                <w:webHidden/>
              </w:rPr>
              <w:tab/>
            </w:r>
            <w:r w:rsidR="00D35493">
              <w:rPr>
                <w:noProof/>
                <w:webHidden/>
              </w:rPr>
              <w:fldChar w:fldCharType="begin"/>
            </w:r>
            <w:r w:rsidR="00D35493">
              <w:rPr>
                <w:noProof/>
                <w:webHidden/>
              </w:rPr>
              <w:instrText xml:space="preserve"> PAGEREF _Toc225506907 \h </w:instrText>
            </w:r>
            <w:r w:rsidR="00D35493">
              <w:rPr>
                <w:noProof/>
                <w:webHidden/>
              </w:rPr>
            </w:r>
            <w:r w:rsidR="00D35493">
              <w:rPr>
                <w:noProof/>
                <w:webHidden/>
              </w:rPr>
              <w:fldChar w:fldCharType="separate"/>
            </w:r>
            <w:r w:rsidR="00D35493">
              <w:rPr>
                <w:noProof/>
                <w:webHidden/>
              </w:rPr>
              <w:t>3</w:t>
            </w:r>
            <w:r w:rsidR="00D35493">
              <w:rPr>
                <w:noProof/>
                <w:webHidden/>
              </w:rPr>
              <w:fldChar w:fldCharType="end"/>
            </w:r>
          </w:hyperlink>
        </w:p>
        <w:p w14:paraId="3C6A1CF6"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08" w:history="1">
            <w:r w:rsidRPr="00CE27F0">
              <w:rPr>
                <w:rStyle w:val="Hyperlink"/>
                <w:noProof/>
                <w:lang w:val="en-US"/>
              </w:rPr>
              <w:t>2. Introduction</w:t>
            </w:r>
            <w:r>
              <w:rPr>
                <w:noProof/>
                <w:webHidden/>
              </w:rPr>
              <w:tab/>
            </w:r>
            <w:r>
              <w:rPr>
                <w:noProof/>
                <w:webHidden/>
              </w:rPr>
              <w:fldChar w:fldCharType="begin"/>
            </w:r>
            <w:r>
              <w:rPr>
                <w:noProof/>
                <w:webHidden/>
              </w:rPr>
              <w:instrText xml:space="preserve"> PAGEREF _Toc225506908 \h </w:instrText>
            </w:r>
            <w:r>
              <w:rPr>
                <w:noProof/>
                <w:webHidden/>
              </w:rPr>
            </w:r>
            <w:r>
              <w:rPr>
                <w:noProof/>
                <w:webHidden/>
              </w:rPr>
              <w:fldChar w:fldCharType="separate"/>
            </w:r>
            <w:r>
              <w:rPr>
                <w:noProof/>
                <w:webHidden/>
              </w:rPr>
              <w:t>4</w:t>
            </w:r>
            <w:r>
              <w:rPr>
                <w:noProof/>
                <w:webHidden/>
              </w:rPr>
              <w:fldChar w:fldCharType="end"/>
            </w:r>
          </w:hyperlink>
        </w:p>
        <w:p w14:paraId="4DE5D51F"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09" w:history="1">
            <w:r w:rsidRPr="00CE27F0">
              <w:rPr>
                <w:rStyle w:val="Hyperlink"/>
                <w:noProof/>
                <w:lang w:val="en-US"/>
              </w:rPr>
              <w:t>3. Overview of Aston Martin</w:t>
            </w:r>
            <w:r>
              <w:rPr>
                <w:noProof/>
                <w:webHidden/>
              </w:rPr>
              <w:tab/>
            </w:r>
            <w:r>
              <w:rPr>
                <w:noProof/>
                <w:webHidden/>
              </w:rPr>
              <w:fldChar w:fldCharType="begin"/>
            </w:r>
            <w:r>
              <w:rPr>
                <w:noProof/>
                <w:webHidden/>
              </w:rPr>
              <w:instrText xml:space="preserve"> PAGEREF _Toc225506909 \h </w:instrText>
            </w:r>
            <w:r>
              <w:rPr>
                <w:noProof/>
                <w:webHidden/>
              </w:rPr>
            </w:r>
            <w:r>
              <w:rPr>
                <w:noProof/>
                <w:webHidden/>
              </w:rPr>
              <w:fldChar w:fldCharType="separate"/>
            </w:r>
            <w:r>
              <w:rPr>
                <w:noProof/>
                <w:webHidden/>
              </w:rPr>
              <w:t>4</w:t>
            </w:r>
            <w:r>
              <w:rPr>
                <w:noProof/>
                <w:webHidden/>
              </w:rPr>
              <w:fldChar w:fldCharType="end"/>
            </w:r>
          </w:hyperlink>
        </w:p>
        <w:p w14:paraId="052DD23E"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10" w:history="1">
            <w:r w:rsidRPr="00CE27F0">
              <w:rPr>
                <w:rStyle w:val="Hyperlink"/>
                <w:noProof/>
                <w:lang w:val="en-US"/>
              </w:rPr>
              <w:t>4. Strategic Intent</w:t>
            </w:r>
            <w:r>
              <w:rPr>
                <w:noProof/>
                <w:webHidden/>
              </w:rPr>
              <w:tab/>
            </w:r>
            <w:r>
              <w:rPr>
                <w:noProof/>
                <w:webHidden/>
              </w:rPr>
              <w:fldChar w:fldCharType="begin"/>
            </w:r>
            <w:r>
              <w:rPr>
                <w:noProof/>
                <w:webHidden/>
              </w:rPr>
              <w:instrText xml:space="preserve"> PAGEREF _Toc225506910 \h </w:instrText>
            </w:r>
            <w:r>
              <w:rPr>
                <w:noProof/>
                <w:webHidden/>
              </w:rPr>
            </w:r>
            <w:r>
              <w:rPr>
                <w:noProof/>
                <w:webHidden/>
              </w:rPr>
              <w:fldChar w:fldCharType="separate"/>
            </w:r>
            <w:r>
              <w:rPr>
                <w:noProof/>
                <w:webHidden/>
              </w:rPr>
              <w:t>5</w:t>
            </w:r>
            <w:r>
              <w:rPr>
                <w:noProof/>
                <w:webHidden/>
              </w:rPr>
              <w:fldChar w:fldCharType="end"/>
            </w:r>
          </w:hyperlink>
        </w:p>
        <w:p w14:paraId="49E74F0B"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11" w:history="1">
            <w:r w:rsidRPr="00CE27F0">
              <w:rPr>
                <w:rStyle w:val="Hyperlink"/>
                <w:noProof/>
                <w:lang w:val="en-US"/>
              </w:rPr>
              <w:t>5. The Company’s current performance</w:t>
            </w:r>
            <w:r>
              <w:rPr>
                <w:noProof/>
                <w:webHidden/>
              </w:rPr>
              <w:tab/>
            </w:r>
            <w:r>
              <w:rPr>
                <w:noProof/>
                <w:webHidden/>
              </w:rPr>
              <w:fldChar w:fldCharType="begin"/>
            </w:r>
            <w:r>
              <w:rPr>
                <w:noProof/>
                <w:webHidden/>
              </w:rPr>
              <w:instrText xml:space="preserve"> PAGEREF _Toc225506911 \h </w:instrText>
            </w:r>
            <w:r>
              <w:rPr>
                <w:noProof/>
                <w:webHidden/>
              </w:rPr>
            </w:r>
            <w:r>
              <w:rPr>
                <w:noProof/>
                <w:webHidden/>
              </w:rPr>
              <w:fldChar w:fldCharType="separate"/>
            </w:r>
            <w:r>
              <w:rPr>
                <w:noProof/>
                <w:webHidden/>
              </w:rPr>
              <w:t>5</w:t>
            </w:r>
            <w:r>
              <w:rPr>
                <w:noProof/>
                <w:webHidden/>
              </w:rPr>
              <w:fldChar w:fldCharType="end"/>
            </w:r>
          </w:hyperlink>
        </w:p>
        <w:p w14:paraId="49D02D84"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12" w:history="1">
            <w:r w:rsidRPr="00CE27F0">
              <w:rPr>
                <w:rStyle w:val="Hyperlink"/>
                <w:noProof/>
                <w:lang w:val="en-US"/>
              </w:rPr>
              <w:t>6. Strategic analysis- competitive environment analysis of Aston Martin</w:t>
            </w:r>
            <w:r>
              <w:rPr>
                <w:noProof/>
                <w:webHidden/>
              </w:rPr>
              <w:tab/>
            </w:r>
            <w:r>
              <w:rPr>
                <w:noProof/>
                <w:webHidden/>
              </w:rPr>
              <w:fldChar w:fldCharType="begin"/>
            </w:r>
            <w:r>
              <w:rPr>
                <w:noProof/>
                <w:webHidden/>
              </w:rPr>
              <w:instrText xml:space="preserve"> PAGEREF _Toc225506912 \h </w:instrText>
            </w:r>
            <w:r>
              <w:rPr>
                <w:noProof/>
                <w:webHidden/>
              </w:rPr>
            </w:r>
            <w:r>
              <w:rPr>
                <w:noProof/>
                <w:webHidden/>
              </w:rPr>
              <w:fldChar w:fldCharType="separate"/>
            </w:r>
            <w:r>
              <w:rPr>
                <w:noProof/>
                <w:webHidden/>
              </w:rPr>
              <w:t>7</w:t>
            </w:r>
            <w:r>
              <w:rPr>
                <w:noProof/>
                <w:webHidden/>
              </w:rPr>
              <w:fldChar w:fldCharType="end"/>
            </w:r>
          </w:hyperlink>
        </w:p>
        <w:p w14:paraId="526EF698" w14:textId="77777777" w:rsidR="00D35493" w:rsidRDefault="00D35493">
          <w:pPr>
            <w:pStyle w:val="TOC2"/>
            <w:tabs>
              <w:tab w:val="right" w:leader="dot" w:pos="9350"/>
            </w:tabs>
            <w:rPr>
              <w:rFonts w:asciiTheme="minorHAnsi" w:eastAsiaTheme="minorEastAsia" w:hAnsiTheme="minorHAnsi"/>
              <w:noProof/>
              <w:sz w:val="22"/>
              <w:lang w:val="en-IN" w:eastAsia="en-IN"/>
            </w:rPr>
          </w:pPr>
          <w:hyperlink w:anchor="_Toc225506913" w:history="1">
            <w:r w:rsidRPr="00CE27F0">
              <w:rPr>
                <w:rStyle w:val="Hyperlink"/>
                <w:noProof/>
                <w:lang w:val="en-US"/>
              </w:rPr>
              <w:t>6.1. External environmental audit- PESTLE analysis</w:t>
            </w:r>
            <w:r>
              <w:rPr>
                <w:noProof/>
                <w:webHidden/>
              </w:rPr>
              <w:tab/>
            </w:r>
            <w:r>
              <w:rPr>
                <w:noProof/>
                <w:webHidden/>
              </w:rPr>
              <w:fldChar w:fldCharType="begin"/>
            </w:r>
            <w:r>
              <w:rPr>
                <w:noProof/>
                <w:webHidden/>
              </w:rPr>
              <w:instrText xml:space="preserve"> PAGEREF _Toc225506913 \h </w:instrText>
            </w:r>
            <w:r>
              <w:rPr>
                <w:noProof/>
                <w:webHidden/>
              </w:rPr>
            </w:r>
            <w:r>
              <w:rPr>
                <w:noProof/>
                <w:webHidden/>
              </w:rPr>
              <w:fldChar w:fldCharType="separate"/>
            </w:r>
            <w:r>
              <w:rPr>
                <w:noProof/>
                <w:webHidden/>
              </w:rPr>
              <w:t>7</w:t>
            </w:r>
            <w:r>
              <w:rPr>
                <w:noProof/>
                <w:webHidden/>
              </w:rPr>
              <w:fldChar w:fldCharType="end"/>
            </w:r>
          </w:hyperlink>
        </w:p>
        <w:p w14:paraId="05F716AA" w14:textId="77777777" w:rsidR="00D35493" w:rsidRDefault="00D35493">
          <w:pPr>
            <w:pStyle w:val="TOC2"/>
            <w:tabs>
              <w:tab w:val="right" w:leader="dot" w:pos="9350"/>
            </w:tabs>
            <w:rPr>
              <w:rFonts w:asciiTheme="minorHAnsi" w:eastAsiaTheme="minorEastAsia" w:hAnsiTheme="minorHAnsi"/>
              <w:noProof/>
              <w:sz w:val="22"/>
              <w:lang w:val="en-IN" w:eastAsia="en-IN"/>
            </w:rPr>
          </w:pPr>
          <w:hyperlink w:anchor="_Toc225506914" w:history="1">
            <w:r w:rsidRPr="00CE27F0">
              <w:rPr>
                <w:rStyle w:val="Hyperlink"/>
                <w:noProof/>
                <w:lang w:val="en-US"/>
              </w:rPr>
              <w:t>6.2. Internal environmental audit</w:t>
            </w:r>
            <w:r>
              <w:rPr>
                <w:noProof/>
                <w:webHidden/>
              </w:rPr>
              <w:tab/>
            </w:r>
            <w:r>
              <w:rPr>
                <w:noProof/>
                <w:webHidden/>
              </w:rPr>
              <w:fldChar w:fldCharType="begin"/>
            </w:r>
            <w:r>
              <w:rPr>
                <w:noProof/>
                <w:webHidden/>
              </w:rPr>
              <w:instrText xml:space="preserve"> PAGEREF _Toc225506914 \h </w:instrText>
            </w:r>
            <w:r>
              <w:rPr>
                <w:noProof/>
                <w:webHidden/>
              </w:rPr>
            </w:r>
            <w:r>
              <w:rPr>
                <w:noProof/>
                <w:webHidden/>
              </w:rPr>
              <w:fldChar w:fldCharType="separate"/>
            </w:r>
            <w:r>
              <w:rPr>
                <w:noProof/>
                <w:webHidden/>
              </w:rPr>
              <w:t>8</w:t>
            </w:r>
            <w:r>
              <w:rPr>
                <w:noProof/>
                <w:webHidden/>
              </w:rPr>
              <w:fldChar w:fldCharType="end"/>
            </w:r>
          </w:hyperlink>
        </w:p>
        <w:p w14:paraId="732D2B61"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15" w:history="1">
            <w:r w:rsidRPr="00CE27F0">
              <w:rPr>
                <w:rStyle w:val="Hyperlink"/>
                <w:noProof/>
                <w:lang w:val="en-US"/>
              </w:rPr>
              <w:t>7. Strategy formulation- Discussion of strategic choices</w:t>
            </w:r>
            <w:r>
              <w:rPr>
                <w:noProof/>
                <w:webHidden/>
              </w:rPr>
              <w:tab/>
            </w:r>
            <w:r>
              <w:rPr>
                <w:noProof/>
                <w:webHidden/>
              </w:rPr>
              <w:fldChar w:fldCharType="begin"/>
            </w:r>
            <w:r>
              <w:rPr>
                <w:noProof/>
                <w:webHidden/>
              </w:rPr>
              <w:instrText xml:space="preserve"> PAGEREF _Toc225506915 \h </w:instrText>
            </w:r>
            <w:r>
              <w:rPr>
                <w:noProof/>
                <w:webHidden/>
              </w:rPr>
            </w:r>
            <w:r>
              <w:rPr>
                <w:noProof/>
                <w:webHidden/>
              </w:rPr>
              <w:fldChar w:fldCharType="separate"/>
            </w:r>
            <w:r>
              <w:rPr>
                <w:noProof/>
                <w:webHidden/>
              </w:rPr>
              <w:t>10</w:t>
            </w:r>
            <w:r>
              <w:rPr>
                <w:noProof/>
                <w:webHidden/>
              </w:rPr>
              <w:fldChar w:fldCharType="end"/>
            </w:r>
          </w:hyperlink>
        </w:p>
        <w:p w14:paraId="26E62E36"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16" w:history="1">
            <w:r w:rsidRPr="00CE27F0">
              <w:rPr>
                <w:rStyle w:val="Hyperlink"/>
                <w:noProof/>
                <w:lang w:val="en-US"/>
              </w:rPr>
              <w:t>8. Conclusion and recommendations</w:t>
            </w:r>
            <w:r>
              <w:rPr>
                <w:noProof/>
                <w:webHidden/>
              </w:rPr>
              <w:tab/>
            </w:r>
            <w:r>
              <w:rPr>
                <w:noProof/>
                <w:webHidden/>
              </w:rPr>
              <w:fldChar w:fldCharType="begin"/>
            </w:r>
            <w:r>
              <w:rPr>
                <w:noProof/>
                <w:webHidden/>
              </w:rPr>
              <w:instrText xml:space="preserve"> PAGEREF _Toc225506916 \h </w:instrText>
            </w:r>
            <w:r>
              <w:rPr>
                <w:noProof/>
                <w:webHidden/>
              </w:rPr>
            </w:r>
            <w:r>
              <w:rPr>
                <w:noProof/>
                <w:webHidden/>
              </w:rPr>
              <w:fldChar w:fldCharType="separate"/>
            </w:r>
            <w:r>
              <w:rPr>
                <w:noProof/>
                <w:webHidden/>
              </w:rPr>
              <w:t>11</w:t>
            </w:r>
            <w:r>
              <w:rPr>
                <w:noProof/>
                <w:webHidden/>
              </w:rPr>
              <w:fldChar w:fldCharType="end"/>
            </w:r>
          </w:hyperlink>
        </w:p>
        <w:p w14:paraId="67879EC3" w14:textId="77777777" w:rsidR="00D35493" w:rsidRDefault="00D35493">
          <w:pPr>
            <w:pStyle w:val="TOC2"/>
            <w:tabs>
              <w:tab w:val="right" w:leader="dot" w:pos="9350"/>
            </w:tabs>
            <w:rPr>
              <w:rFonts w:asciiTheme="minorHAnsi" w:eastAsiaTheme="minorEastAsia" w:hAnsiTheme="minorHAnsi"/>
              <w:noProof/>
              <w:sz w:val="22"/>
              <w:lang w:val="en-IN" w:eastAsia="en-IN"/>
            </w:rPr>
          </w:pPr>
          <w:hyperlink w:anchor="_Toc225506917" w:history="1">
            <w:r w:rsidRPr="00CE27F0">
              <w:rPr>
                <w:rStyle w:val="Hyperlink"/>
                <w:noProof/>
                <w:lang w:val="en-US"/>
              </w:rPr>
              <w:t>Conclusion</w:t>
            </w:r>
            <w:r>
              <w:rPr>
                <w:noProof/>
                <w:webHidden/>
              </w:rPr>
              <w:tab/>
            </w:r>
            <w:r>
              <w:rPr>
                <w:noProof/>
                <w:webHidden/>
              </w:rPr>
              <w:fldChar w:fldCharType="begin"/>
            </w:r>
            <w:r>
              <w:rPr>
                <w:noProof/>
                <w:webHidden/>
              </w:rPr>
              <w:instrText xml:space="preserve"> PAGEREF _Toc225506917 \h </w:instrText>
            </w:r>
            <w:r>
              <w:rPr>
                <w:noProof/>
                <w:webHidden/>
              </w:rPr>
            </w:r>
            <w:r>
              <w:rPr>
                <w:noProof/>
                <w:webHidden/>
              </w:rPr>
              <w:fldChar w:fldCharType="separate"/>
            </w:r>
            <w:r>
              <w:rPr>
                <w:noProof/>
                <w:webHidden/>
              </w:rPr>
              <w:t>11</w:t>
            </w:r>
            <w:r>
              <w:rPr>
                <w:noProof/>
                <w:webHidden/>
              </w:rPr>
              <w:fldChar w:fldCharType="end"/>
            </w:r>
          </w:hyperlink>
        </w:p>
        <w:p w14:paraId="58E2942D" w14:textId="77777777" w:rsidR="00D35493" w:rsidRDefault="00D35493">
          <w:pPr>
            <w:pStyle w:val="TOC2"/>
            <w:tabs>
              <w:tab w:val="right" w:leader="dot" w:pos="9350"/>
            </w:tabs>
            <w:rPr>
              <w:rFonts w:asciiTheme="minorHAnsi" w:eastAsiaTheme="minorEastAsia" w:hAnsiTheme="minorHAnsi"/>
              <w:noProof/>
              <w:sz w:val="22"/>
              <w:lang w:val="en-IN" w:eastAsia="en-IN"/>
            </w:rPr>
          </w:pPr>
          <w:hyperlink w:anchor="_Toc225506918" w:history="1">
            <w:r w:rsidRPr="00CE27F0">
              <w:rPr>
                <w:rStyle w:val="Hyperlink"/>
                <w:noProof/>
                <w:lang w:val="en-US"/>
              </w:rPr>
              <w:t>Recommendations</w:t>
            </w:r>
            <w:r>
              <w:rPr>
                <w:noProof/>
                <w:webHidden/>
              </w:rPr>
              <w:tab/>
            </w:r>
            <w:r>
              <w:rPr>
                <w:noProof/>
                <w:webHidden/>
              </w:rPr>
              <w:fldChar w:fldCharType="begin"/>
            </w:r>
            <w:r>
              <w:rPr>
                <w:noProof/>
                <w:webHidden/>
              </w:rPr>
              <w:instrText xml:space="preserve"> PAGEREF _Toc225506918 \h </w:instrText>
            </w:r>
            <w:r>
              <w:rPr>
                <w:noProof/>
                <w:webHidden/>
              </w:rPr>
            </w:r>
            <w:r>
              <w:rPr>
                <w:noProof/>
                <w:webHidden/>
              </w:rPr>
              <w:fldChar w:fldCharType="separate"/>
            </w:r>
            <w:r>
              <w:rPr>
                <w:noProof/>
                <w:webHidden/>
              </w:rPr>
              <w:t>11</w:t>
            </w:r>
            <w:r>
              <w:rPr>
                <w:noProof/>
                <w:webHidden/>
              </w:rPr>
              <w:fldChar w:fldCharType="end"/>
            </w:r>
          </w:hyperlink>
        </w:p>
        <w:p w14:paraId="075B6D6D" w14:textId="77777777" w:rsidR="00D35493" w:rsidRDefault="00D35493">
          <w:pPr>
            <w:pStyle w:val="TOC1"/>
            <w:tabs>
              <w:tab w:val="right" w:leader="dot" w:pos="9350"/>
            </w:tabs>
            <w:rPr>
              <w:rFonts w:asciiTheme="minorHAnsi" w:eastAsiaTheme="minorEastAsia" w:hAnsiTheme="minorHAnsi"/>
              <w:noProof/>
              <w:sz w:val="22"/>
              <w:lang w:val="en-IN" w:eastAsia="en-IN"/>
            </w:rPr>
          </w:pPr>
          <w:hyperlink w:anchor="_Toc225506919" w:history="1">
            <w:r w:rsidRPr="00CE27F0">
              <w:rPr>
                <w:rStyle w:val="Hyperlink"/>
                <w:noProof/>
                <w:lang w:val="en-US"/>
              </w:rPr>
              <w:t>References</w:t>
            </w:r>
            <w:r>
              <w:rPr>
                <w:noProof/>
                <w:webHidden/>
              </w:rPr>
              <w:tab/>
            </w:r>
            <w:r>
              <w:rPr>
                <w:noProof/>
                <w:webHidden/>
              </w:rPr>
              <w:fldChar w:fldCharType="begin"/>
            </w:r>
            <w:r>
              <w:rPr>
                <w:noProof/>
                <w:webHidden/>
              </w:rPr>
              <w:instrText xml:space="preserve"> PAGEREF _Toc225506919 \h </w:instrText>
            </w:r>
            <w:r>
              <w:rPr>
                <w:noProof/>
                <w:webHidden/>
              </w:rPr>
            </w:r>
            <w:r>
              <w:rPr>
                <w:noProof/>
                <w:webHidden/>
              </w:rPr>
              <w:fldChar w:fldCharType="separate"/>
            </w:r>
            <w:r>
              <w:rPr>
                <w:noProof/>
                <w:webHidden/>
              </w:rPr>
              <w:t>12</w:t>
            </w:r>
            <w:r>
              <w:rPr>
                <w:noProof/>
                <w:webHidden/>
              </w:rPr>
              <w:fldChar w:fldCharType="end"/>
            </w:r>
          </w:hyperlink>
        </w:p>
        <w:p w14:paraId="248995A5" w14:textId="521D338B" w:rsidR="0044046A" w:rsidRDefault="0044046A">
          <w:r>
            <w:rPr>
              <w:b/>
              <w:bCs/>
              <w:noProof/>
            </w:rPr>
            <w:fldChar w:fldCharType="end"/>
          </w:r>
        </w:p>
      </w:sdtContent>
    </w:sdt>
    <w:p w14:paraId="150F8514" w14:textId="77777777" w:rsidR="00820677" w:rsidRDefault="00820677">
      <w:pPr>
        <w:spacing w:line="276" w:lineRule="auto"/>
        <w:jc w:val="left"/>
        <w:rPr>
          <w:rFonts w:eastAsiaTheme="majorEastAsia" w:cstheme="majorBidi"/>
          <w:b/>
          <w:bCs/>
          <w:sz w:val="28"/>
          <w:szCs w:val="28"/>
          <w:lang w:val="en-US"/>
        </w:rPr>
      </w:pPr>
    </w:p>
    <w:p w14:paraId="64B1077B" w14:textId="77777777" w:rsidR="00820677" w:rsidRDefault="00820677" w:rsidP="007052E6">
      <w:pPr>
        <w:rPr>
          <w:lang w:val="en-US"/>
        </w:rPr>
      </w:pPr>
    </w:p>
    <w:p w14:paraId="6A43F86F" w14:textId="3D65459A" w:rsidR="00001D5B" w:rsidRDefault="00820677" w:rsidP="007052E6">
      <w:pPr>
        <w:rPr>
          <w:lang w:val="en-US"/>
        </w:rPr>
      </w:pPr>
      <w:r>
        <w:rPr>
          <w:lang w:val="en-US"/>
        </w:rPr>
        <w:br w:type="page"/>
      </w:r>
    </w:p>
    <w:p w14:paraId="646B6457" w14:textId="3E38DE10" w:rsidR="00660520" w:rsidRDefault="00562FDB" w:rsidP="0044046A">
      <w:pPr>
        <w:pStyle w:val="Heading1"/>
        <w:rPr>
          <w:lang w:val="en-US"/>
        </w:rPr>
      </w:pPr>
      <w:bookmarkStart w:id="0" w:name="_Toc225506907"/>
      <w:bookmarkStart w:id="1" w:name="_Toc225504816"/>
      <w:r>
        <w:rPr>
          <w:lang w:val="en-US"/>
        </w:rPr>
        <w:lastRenderedPageBreak/>
        <w:t xml:space="preserve">1. </w:t>
      </w:r>
      <w:r w:rsidR="00603BF1">
        <w:rPr>
          <w:lang w:val="en-US"/>
        </w:rPr>
        <w:t>EXECUTIVE SUMMARY</w:t>
      </w:r>
      <w:bookmarkEnd w:id="0"/>
      <w:r w:rsidR="00603BF1">
        <w:rPr>
          <w:lang w:val="en-US"/>
        </w:rPr>
        <w:t xml:space="preserve"> </w:t>
      </w:r>
    </w:p>
    <w:p w14:paraId="0D1092F6" w14:textId="440CDF02" w:rsidR="000C254A" w:rsidRPr="000C254A" w:rsidRDefault="000C254A" w:rsidP="000C254A">
      <w:r w:rsidRPr="000C254A">
        <w:t>This report evalu</w:t>
      </w:r>
      <w:r>
        <w:t xml:space="preserve">ated </w:t>
      </w:r>
      <w:r w:rsidRPr="000C254A">
        <w:t>about strategic management and its importance in the attainment of organisational goals. It demonstrates about dynamic organisation, Aston Martin, as it comprises the alignment of its manufacturing capabilities with diverse advancement in artificial i</w:t>
      </w:r>
      <w:r>
        <w:t xml:space="preserve">ntelligence. It delivered </w:t>
      </w:r>
      <w:r w:rsidRPr="000C254A">
        <w:t xml:space="preserve">overview of Aston Martin, its strategic vision </w:t>
      </w:r>
      <w:proofErr w:type="gramStart"/>
      <w:r w:rsidRPr="000C254A">
        <w:t>is be</w:t>
      </w:r>
      <w:proofErr w:type="gramEnd"/>
      <w:r w:rsidRPr="000C254A">
        <w:t xml:space="preserve"> the world’s most desirable, ultra-luxury British performance brand, assimilating the timeless craftsmanship with the cutting-edge electrified technology. Its strategic objectives </w:t>
      </w:r>
      <w:proofErr w:type="gramStart"/>
      <w:r w:rsidRPr="000C254A">
        <w:t>comprises</w:t>
      </w:r>
      <w:proofErr w:type="gramEnd"/>
      <w:r w:rsidRPr="000C254A">
        <w:t xml:space="preserve"> Electrification Leadership, Performance and Special Editions, AI-driven sustainability, and the Formula One Integration. Under the new leadership, the Aston Martin is submitting full-electric models, highlighting instead on high margin inherent combustion and plug-in hybrid supercars, trusting that what their customer prefer</w:t>
      </w:r>
      <w:r w:rsidR="001F53DE">
        <w:t>.</w:t>
      </w:r>
    </w:p>
    <w:p w14:paraId="5CD842FD" w14:textId="6E7B58F5" w:rsidR="000C254A" w:rsidRPr="000C254A" w:rsidRDefault="00562FDB" w:rsidP="000C254A">
      <w:r>
        <w:rPr>
          <w:lang w:val="en-US"/>
        </w:rPr>
        <w:t xml:space="preserve">This report has focused on discussing the concept of strategic management </w:t>
      </w:r>
      <w:r w:rsidR="00AC4270">
        <w:rPr>
          <w:lang w:val="en-US"/>
        </w:rPr>
        <w:t xml:space="preserve">in terms of </w:t>
      </w:r>
      <w:r w:rsidR="00BF7457">
        <w:rPr>
          <w:lang w:val="en-US"/>
        </w:rPr>
        <w:t xml:space="preserve">Aston Martin while discussing impacts of external and internal </w:t>
      </w:r>
      <w:proofErr w:type="gramStart"/>
      <w:r w:rsidR="00BF7457">
        <w:rPr>
          <w:lang w:val="en-US"/>
        </w:rPr>
        <w:t>environment</w:t>
      </w:r>
      <w:proofErr w:type="gramEnd"/>
      <w:r w:rsidR="00BF7457">
        <w:rPr>
          <w:lang w:val="en-US"/>
        </w:rPr>
        <w:t xml:space="preserve"> factors on the firm and requirements for implementation of new strategies. The report </w:t>
      </w:r>
      <w:proofErr w:type="spellStart"/>
      <w:r w:rsidR="00BF7457">
        <w:rPr>
          <w:lang w:val="en-US"/>
        </w:rPr>
        <w:t>summarised</w:t>
      </w:r>
      <w:proofErr w:type="spellEnd"/>
      <w:r w:rsidR="00BF7457">
        <w:rPr>
          <w:lang w:val="en-US"/>
        </w:rPr>
        <w:t xml:space="preserve"> that </w:t>
      </w:r>
      <w:r w:rsidR="004B13A7">
        <w:rPr>
          <w:lang w:val="en-IN"/>
        </w:rPr>
        <w:t xml:space="preserve">continual reliance on government’s tax credits for an instance, acts like inflation reduction act results </w:t>
      </w:r>
      <w:proofErr w:type="gramStart"/>
      <w:r w:rsidR="004B13A7">
        <w:rPr>
          <w:lang w:val="en-IN"/>
        </w:rPr>
        <w:t>into</w:t>
      </w:r>
      <w:proofErr w:type="gramEnd"/>
      <w:r w:rsidR="004B13A7">
        <w:rPr>
          <w:lang w:val="en-IN"/>
        </w:rPr>
        <w:t xml:space="preserve"> enforcement for the automotive companies like Aston Martin. It has been also evaluated that </w:t>
      </w:r>
      <w:r w:rsidR="00130B5E">
        <w:rPr>
          <w:lang w:val="en-IN"/>
        </w:rPr>
        <w:t xml:space="preserve">Emerging competition from Chinese manufacturers resulted into enforcing price reductions on Aston Martin and this has been a core economic challenge for them. Lastly, the report demonstrated that </w:t>
      </w:r>
      <w:r w:rsidR="00174870">
        <w:rPr>
          <w:lang w:val="en-IN"/>
        </w:rPr>
        <w:t xml:space="preserve">implementation of strategies like </w:t>
      </w:r>
      <w:r w:rsidR="0075696C" w:rsidRPr="00624C50">
        <w:rPr>
          <w:lang w:val="en-US"/>
        </w:rPr>
        <w:t xml:space="preserve">precision performance, and hybrid niche leadership could resolve negative influences of internal and external environmental factors. </w:t>
      </w:r>
    </w:p>
    <w:p w14:paraId="5949A36F" w14:textId="67482F10" w:rsidR="00562FDB" w:rsidRPr="00624C50" w:rsidRDefault="00562FDB" w:rsidP="00562FDB">
      <w:pPr>
        <w:rPr>
          <w:lang w:val="en-US"/>
        </w:rPr>
      </w:pPr>
    </w:p>
    <w:p w14:paraId="00AA606D" w14:textId="77777777" w:rsidR="00562FDB" w:rsidRDefault="00562FDB">
      <w:pPr>
        <w:spacing w:line="276" w:lineRule="auto"/>
        <w:jc w:val="left"/>
        <w:rPr>
          <w:rFonts w:eastAsiaTheme="majorEastAsia" w:cstheme="majorBidi"/>
          <w:b/>
          <w:bCs/>
          <w:sz w:val="28"/>
          <w:szCs w:val="28"/>
          <w:lang w:val="en-US"/>
        </w:rPr>
      </w:pPr>
      <w:r>
        <w:rPr>
          <w:lang w:val="en-US"/>
        </w:rPr>
        <w:br w:type="page"/>
      </w:r>
    </w:p>
    <w:p w14:paraId="10328BC7" w14:textId="3126F397" w:rsidR="003021D7" w:rsidRPr="0044046A" w:rsidRDefault="00E61EF6" w:rsidP="0044046A">
      <w:pPr>
        <w:pStyle w:val="Heading1"/>
        <w:rPr>
          <w:lang w:val="en-US"/>
        </w:rPr>
      </w:pPr>
      <w:bookmarkStart w:id="2" w:name="_Toc225506908"/>
      <w:r>
        <w:rPr>
          <w:lang w:val="en-US"/>
        </w:rPr>
        <w:lastRenderedPageBreak/>
        <w:t>2</w:t>
      </w:r>
      <w:r w:rsidR="00660520">
        <w:rPr>
          <w:lang w:val="en-US"/>
        </w:rPr>
        <w:t xml:space="preserve">. </w:t>
      </w:r>
      <w:r w:rsidR="005235D1">
        <w:rPr>
          <w:lang w:val="en-US"/>
        </w:rPr>
        <w:t>Introduction</w:t>
      </w:r>
      <w:bookmarkEnd w:id="1"/>
      <w:bookmarkEnd w:id="2"/>
      <w:r w:rsidR="005235D1">
        <w:rPr>
          <w:lang w:val="en-US"/>
        </w:rPr>
        <w:t xml:space="preserve"> </w:t>
      </w:r>
      <w:r w:rsidR="002E74F4">
        <w:rPr>
          <w:lang w:val="en-US"/>
        </w:rPr>
        <w:tab/>
      </w:r>
    </w:p>
    <w:p w14:paraId="0ECCFC43" w14:textId="43BBAA96" w:rsidR="002E74F4" w:rsidRDefault="002E74F4" w:rsidP="002E74F4">
      <w:pPr>
        <w:rPr>
          <w:lang w:val="en-US"/>
        </w:rPr>
      </w:pPr>
      <w:r>
        <w:rPr>
          <w:lang w:val="en-US"/>
        </w:rPr>
        <w:t xml:space="preserve">Strategic management is the consistent procedure of formulation, implementation, and evaluation of cross-functional decisions </w:t>
      </w:r>
      <w:proofErr w:type="gramStart"/>
      <w:r>
        <w:rPr>
          <w:lang w:val="en-US"/>
        </w:rPr>
        <w:t>in order to</w:t>
      </w:r>
      <w:proofErr w:type="gramEnd"/>
      <w:r>
        <w:rPr>
          <w:lang w:val="en-US"/>
        </w:rPr>
        <w:t xml:space="preserve"> attain long-term </w:t>
      </w:r>
      <w:proofErr w:type="spellStart"/>
      <w:r>
        <w:rPr>
          <w:lang w:val="en-US"/>
        </w:rPr>
        <w:t>organisational</w:t>
      </w:r>
      <w:proofErr w:type="spellEnd"/>
      <w:r>
        <w:rPr>
          <w:lang w:val="en-US"/>
        </w:rPr>
        <w:t xml:space="preserve"> goals</w:t>
      </w:r>
      <w:r w:rsidR="00A52D3B">
        <w:rPr>
          <w:lang w:val="en-US"/>
        </w:rPr>
        <w:t xml:space="preserve"> (</w:t>
      </w:r>
      <w:r w:rsidR="00A52D3B">
        <w:t xml:space="preserve">Farah, </w:t>
      </w:r>
      <w:r w:rsidR="00A52D3B" w:rsidRPr="00A52D3B">
        <w:t>2025</w:t>
      </w:r>
      <w:r w:rsidR="00A52D3B">
        <w:t>)</w:t>
      </w:r>
      <w:r>
        <w:rPr>
          <w:lang w:val="en-US"/>
        </w:rPr>
        <w:t xml:space="preserve">. It is necessary for delivering clear direction, </w:t>
      </w:r>
      <w:proofErr w:type="spellStart"/>
      <w:r>
        <w:rPr>
          <w:lang w:val="en-US"/>
        </w:rPr>
        <w:t>optimisation</w:t>
      </w:r>
      <w:proofErr w:type="spellEnd"/>
      <w:r>
        <w:rPr>
          <w:lang w:val="en-US"/>
        </w:rPr>
        <w:t xml:space="preserve"> of resource allocation and adaptation towards dynamic environment. </w:t>
      </w:r>
    </w:p>
    <w:p w14:paraId="75DDE81C" w14:textId="0A6B22EA" w:rsidR="00F904B8" w:rsidRDefault="00260E63" w:rsidP="002E74F4">
      <w:pPr>
        <w:rPr>
          <w:lang w:val="en-US"/>
        </w:rPr>
      </w:pPr>
      <w:r>
        <w:rPr>
          <w:lang w:val="en-US"/>
        </w:rPr>
        <w:t xml:space="preserve">For the dynamic </w:t>
      </w:r>
      <w:proofErr w:type="spellStart"/>
      <w:r>
        <w:rPr>
          <w:lang w:val="en-US"/>
        </w:rPr>
        <w:t>organisation</w:t>
      </w:r>
      <w:proofErr w:type="spellEnd"/>
      <w:r>
        <w:rPr>
          <w:lang w:val="en-US"/>
        </w:rPr>
        <w:t xml:space="preserve"> like the </w:t>
      </w:r>
      <w:r w:rsidR="00E777F9">
        <w:rPr>
          <w:lang w:val="en-US"/>
        </w:rPr>
        <w:t>Aston Martin,</w:t>
      </w:r>
      <w:r>
        <w:rPr>
          <w:lang w:val="en-US"/>
        </w:rPr>
        <w:t xml:space="preserve"> it comprises the alignment of its manufacturing capabilities with diverse advancement in artificial intelligence. </w:t>
      </w:r>
      <w:r w:rsidR="00381411">
        <w:rPr>
          <w:lang w:val="en-US"/>
        </w:rPr>
        <w:t>Its importance lies in navigation of high volatility, like changing regulations, intensifying competition along with supply chain fragility. The ben</w:t>
      </w:r>
      <w:r w:rsidR="003D3F56">
        <w:rPr>
          <w:lang w:val="en-US"/>
        </w:rPr>
        <w:t xml:space="preserve">efits of strategic management </w:t>
      </w:r>
      <w:proofErr w:type="gramStart"/>
      <w:r w:rsidR="003D3F56">
        <w:rPr>
          <w:lang w:val="en-US"/>
        </w:rPr>
        <w:t>comprises</w:t>
      </w:r>
      <w:proofErr w:type="gramEnd"/>
      <w:r w:rsidR="003D3F56">
        <w:rPr>
          <w:lang w:val="en-US"/>
        </w:rPr>
        <w:t xml:space="preserve"> the maintenance of sustainable competitive advantage via innovation, cost </w:t>
      </w:r>
      <w:proofErr w:type="spellStart"/>
      <w:r w:rsidR="003D3F56">
        <w:rPr>
          <w:lang w:val="en-US"/>
        </w:rPr>
        <w:t>optimisation</w:t>
      </w:r>
      <w:proofErr w:type="spellEnd"/>
      <w:r w:rsidR="003D3F56">
        <w:rPr>
          <w:lang w:val="en-US"/>
        </w:rPr>
        <w:t xml:space="preserve"> via Gigafactories along with strategic foresight in fostering new technologies.</w:t>
      </w:r>
    </w:p>
    <w:p w14:paraId="4EFAC22F" w14:textId="775BC5DF" w:rsidR="00260E63" w:rsidRDefault="003D3F56" w:rsidP="002E74F4">
      <w:pPr>
        <w:rPr>
          <w:lang w:val="en-US"/>
        </w:rPr>
      </w:pPr>
      <w:r>
        <w:rPr>
          <w:lang w:val="en-US"/>
        </w:rPr>
        <w:t xml:space="preserve"> </w:t>
      </w:r>
      <w:r w:rsidR="000A3793">
        <w:rPr>
          <w:lang w:val="en-US"/>
        </w:rPr>
        <w:t xml:space="preserve">The purpose of this report is to </w:t>
      </w:r>
      <w:proofErr w:type="spellStart"/>
      <w:r w:rsidR="000A3793">
        <w:rPr>
          <w:lang w:val="en-US"/>
        </w:rPr>
        <w:t>analyse</w:t>
      </w:r>
      <w:proofErr w:type="spellEnd"/>
      <w:r w:rsidR="00E777F9">
        <w:rPr>
          <w:lang w:val="en-US"/>
        </w:rPr>
        <w:t xml:space="preserve"> Aston Martin’s</w:t>
      </w:r>
      <w:r w:rsidR="000A3793">
        <w:rPr>
          <w:lang w:val="en-US"/>
        </w:rPr>
        <w:t xml:space="preserve"> present strategic position, evaluation of </w:t>
      </w:r>
      <w:r w:rsidR="00F904B8">
        <w:rPr>
          <w:lang w:val="en-US"/>
        </w:rPr>
        <w:t>intrinsic and extrinsic envi</w:t>
      </w:r>
      <w:r w:rsidR="00F741D2">
        <w:rPr>
          <w:lang w:val="en-US"/>
        </w:rPr>
        <w:t>ronments, and propose strategic</w:t>
      </w:r>
      <w:r w:rsidR="00F904B8">
        <w:rPr>
          <w:lang w:val="en-US"/>
        </w:rPr>
        <w:t xml:space="preserve"> position in consistent market leadership</w:t>
      </w:r>
      <w:r w:rsidR="00F741D2">
        <w:rPr>
          <w:lang w:val="en-US"/>
        </w:rPr>
        <w:t xml:space="preserve"> for the competitive environment analysis</w:t>
      </w:r>
      <w:r w:rsidR="00F904B8">
        <w:rPr>
          <w:lang w:val="en-US"/>
        </w:rPr>
        <w:t xml:space="preserve">. This report will </w:t>
      </w:r>
      <w:r w:rsidR="00F741D2">
        <w:rPr>
          <w:lang w:val="en-US"/>
        </w:rPr>
        <w:t xml:space="preserve">provide </w:t>
      </w:r>
      <w:r w:rsidR="003471D1">
        <w:rPr>
          <w:lang w:val="en-US"/>
        </w:rPr>
        <w:t xml:space="preserve">external environment audit with the help of PESTEL and further, it will deliver the internal external environment for the identification of the strengths and weaknesses of the venture. </w:t>
      </w:r>
      <w:r w:rsidR="001B5E05">
        <w:rPr>
          <w:lang w:val="en-US"/>
        </w:rPr>
        <w:t xml:space="preserve">It will provide </w:t>
      </w:r>
      <w:proofErr w:type="gramStart"/>
      <w:r w:rsidR="001B5E05">
        <w:rPr>
          <w:lang w:val="en-US"/>
        </w:rPr>
        <w:t>the strategy</w:t>
      </w:r>
      <w:proofErr w:type="gramEnd"/>
      <w:r w:rsidR="001B5E05">
        <w:rPr>
          <w:lang w:val="en-US"/>
        </w:rPr>
        <w:t xml:space="preserve"> formulation, </w:t>
      </w:r>
      <w:r w:rsidR="00663FB5">
        <w:rPr>
          <w:lang w:val="en-US"/>
        </w:rPr>
        <w:t>with the discuss</w:t>
      </w:r>
      <w:r w:rsidR="000C7DC8">
        <w:rPr>
          <w:lang w:val="en-US"/>
        </w:rPr>
        <w:t>ion of strategic choices for businesses in</w:t>
      </w:r>
      <w:r w:rsidR="00E777F9">
        <w:rPr>
          <w:lang w:val="en-US"/>
        </w:rPr>
        <w:t xml:space="preserve"> Aston Martin’s</w:t>
      </w:r>
      <w:r w:rsidR="000C7DC8">
        <w:rPr>
          <w:lang w:val="en-US"/>
        </w:rPr>
        <w:t xml:space="preserve"> product and services </w:t>
      </w:r>
      <w:r w:rsidR="007C30F4">
        <w:rPr>
          <w:lang w:val="en-US"/>
        </w:rPr>
        <w:t xml:space="preserve">market and it will propose </w:t>
      </w:r>
      <w:proofErr w:type="gramStart"/>
      <w:r w:rsidR="007C30F4">
        <w:rPr>
          <w:lang w:val="en-US"/>
        </w:rPr>
        <w:t>the</w:t>
      </w:r>
      <w:proofErr w:type="gramEnd"/>
      <w:r w:rsidR="007C30F4">
        <w:rPr>
          <w:lang w:val="en-US"/>
        </w:rPr>
        <w:t xml:space="preserve"> ne</w:t>
      </w:r>
      <w:r w:rsidR="007314D5">
        <w:rPr>
          <w:lang w:val="en-US"/>
        </w:rPr>
        <w:t xml:space="preserve">w strategy for the </w:t>
      </w:r>
      <w:proofErr w:type="spellStart"/>
      <w:r w:rsidR="007314D5">
        <w:rPr>
          <w:lang w:val="en-US"/>
        </w:rPr>
        <w:t>organisation</w:t>
      </w:r>
      <w:proofErr w:type="spellEnd"/>
      <w:r w:rsidR="007314D5">
        <w:rPr>
          <w:lang w:val="en-US"/>
        </w:rPr>
        <w:t xml:space="preserve">. </w:t>
      </w:r>
      <w:proofErr w:type="gramStart"/>
      <w:r w:rsidR="007314D5">
        <w:rPr>
          <w:lang w:val="en-US"/>
        </w:rPr>
        <w:t>At last</w:t>
      </w:r>
      <w:proofErr w:type="gramEnd"/>
      <w:r w:rsidR="007314D5">
        <w:rPr>
          <w:lang w:val="en-US"/>
        </w:rPr>
        <w:t xml:space="preserve">, it will provide the recommendations. </w:t>
      </w:r>
    </w:p>
    <w:p w14:paraId="4EAB47ED" w14:textId="77777777" w:rsidR="000612F7" w:rsidRDefault="00E61EF6" w:rsidP="005D36EA">
      <w:pPr>
        <w:pStyle w:val="Heading1"/>
        <w:rPr>
          <w:lang w:val="en-US"/>
        </w:rPr>
      </w:pPr>
      <w:bookmarkStart w:id="3" w:name="_Toc225504817"/>
      <w:bookmarkStart w:id="4" w:name="_Toc225506909"/>
      <w:r>
        <w:rPr>
          <w:lang w:val="en-US"/>
        </w:rPr>
        <w:t>3</w:t>
      </w:r>
      <w:r w:rsidR="00FB1C28">
        <w:rPr>
          <w:lang w:val="en-US"/>
        </w:rPr>
        <w:t xml:space="preserve">. </w:t>
      </w:r>
      <w:r w:rsidR="005D36EA">
        <w:rPr>
          <w:lang w:val="en-US"/>
        </w:rPr>
        <w:t xml:space="preserve">Overview of </w:t>
      </w:r>
      <w:bookmarkEnd w:id="3"/>
      <w:r w:rsidR="00660520">
        <w:rPr>
          <w:lang w:val="en-US"/>
        </w:rPr>
        <w:t>Aston Martin</w:t>
      </w:r>
      <w:bookmarkEnd w:id="4"/>
    </w:p>
    <w:p w14:paraId="34876131" w14:textId="06F78209" w:rsidR="003D3F56" w:rsidRDefault="00AE3FFA" w:rsidP="00B12DB9">
      <w:pPr>
        <w:rPr>
          <w:lang w:val="en-US"/>
        </w:rPr>
      </w:pPr>
      <w:r>
        <w:rPr>
          <w:lang w:val="en-US"/>
        </w:rPr>
        <w:t xml:space="preserve">Aston Martin </w:t>
      </w:r>
      <w:proofErr w:type="spellStart"/>
      <w:r>
        <w:rPr>
          <w:lang w:val="en-US"/>
        </w:rPr>
        <w:t>speciali</w:t>
      </w:r>
      <w:r w:rsidR="00FF08F9">
        <w:rPr>
          <w:lang w:val="en-US"/>
        </w:rPr>
        <w:t>ses</w:t>
      </w:r>
      <w:proofErr w:type="spellEnd"/>
      <w:r w:rsidR="00FF08F9">
        <w:rPr>
          <w:lang w:val="en-US"/>
        </w:rPr>
        <w:t xml:space="preserve"> in design engineering along with manufacturing of </w:t>
      </w:r>
      <w:r w:rsidR="0047633C">
        <w:rPr>
          <w:lang w:val="en-US"/>
        </w:rPr>
        <w:t>ultra-luxury</w:t>
      </w:r>
      <w:r w:rsidR="00793E69">
        <w:rPr>
          <w:lang w:val="en-US"/>
        </w:rPr>
        <w:t xml:space="preserve"> </w:t>
      </w:r>
      <w:r w:rsidR="0047633C">
        <w:rPr>
          <w:lang w:val="en-US"/>
        </w:rPr>
        <w:t xml:space="preserve">vehicles </w:t>
      </w:r>
      <w:r w:rsidR="002647DB">
        <w:rPr>
          <w:lang w:val="en-US"/>
        </w:rPr>
        <w:t xml:space="preserve">while including high performance sports car </w:t>
      </w:r>
      <w:r w:rsidR="00CD48FF">
        <w:rPr>
          <w:lang w:val="en-US"/>
        </w:rPr>
        <w:t xml:space="preserve">and </w:t>
      </w:r>
      <w:proofErr w:type="gramStart"/>
      <w:r w:rsidR="00CD48FF">
        <w:rPr>
          <w:lang w:val="en-US"/>
        </w:rPr>
        <w:t>SUV’s</w:t>
      </w:r>
      <w:proofErr w:type="gramEnd"/>
      <w:r w:rsidR="00CD48FF">
        <w:rPr>
          <w:lang w:val="en-US"/>
        </w:rPr>
        <w:t xml:space="preserve">. </w:t>
      </w:r>
      <w:r w:rsidR="00D05273">
        <w:rPr>
          <w:lang w:val="en-US"/>
        </w:rPr>
        <w:t xml:space="preserve">The firm specially operates within motor vehicles </w:t>
      </w:r>
      <w:r w:rsidR="00F132E2">
        <w:rPr>
          <w:lang w:val="en-US"/>
        </w:rPr>
        <w:t xml:space="preserve">and manufacturing </w:t>
      </w:r>
      <w:proofErr w:type="gramStart"/>
      <w:r w:rsidR="00F132E2">
        <w:rPr>
          <w:lang w:val="en-US"/>
        </w:rPr>
        <w:t>industry</w:t>
      </w:r>
      <w:proofErr w:type="gramEnd"/>
      <w:r w:rsidR="00F132E2">
        <w:rPr>
          <w:lang w:val="en-US"/>
        </w:rPr>
        <w:t xml:space="preserve"> also called automotive industry. </w:t>
      </w:r>
      <w:r w:rsidR="001D168D">
        <w:rPr>
          <w:lang w:val="en-US"/>
        </w:rPr>
        <w:t xml:space="preserve">The </w:t>
      </w:r>
      <w:proofErr w:type="spellStart"/>
      <w:r w:rsidR="001D168D">
        <w:rPr>
          <w:lang w:val="en-US"/>
        </w:rPr>
        <w:t>organisation</w:t>
      </w:r>
      <w:proofErr w:type="spellEnd"/>
      <w:r w:rsidR="001D168D">
        <w:rPr>
          <w:lang w:val="en-US"/>
        </w:rPr>
        <w:t xml:space="preserve"> is </w:t>
      </w:r>
      <w:proofErr w:type="gramStart"/>
      <w:r w:rsidR="001D168D">
        <w:rPr>
          <w:lang w:val="en-US"/>
        </w:rPr>
        <w:t>headquartered</w:t>
      </w:r>
      <w:proofErr w:type="gramEnd"/>
      <w:r w:rsidR="001D168D">
        <w:rPr>
          <w:lang w:val="en-US"/>
        </w:rPr>
        <w:t xml:space="preserve"> within </w:t>
      </w:r>
      <w:r w:rsidR="007456B9">
        <w:rPr>
          <w:lang w:val="en-US"/>
        </w:rPr>
        <w:t xml:space="preserve">Gaydon, </w:t>
      </w:r>
      <w:r w:rsidR="00281A9B">
        <w:rPr>
          <w:lang w:val="en-US"/>
        </w:rPr>
        <w:t xml:space="preserve">Warwickshire </w:t>
      </w:r>
      <w:r w:rsidR="004E6D99">
        <w:rPr>
          <w:lang w:val="en-US"/>
        </w:rPr>
        <w:t xml:space="preserve">England UK. Their core operational footprint lies in </w:t>
      </w:r>
      <w:r w:rsidR="00B42853">
        <w:rPr>
          <w:lang w:val="en-US"/>
        </w:rPr>
        <w:t xml:space="preserve">Gaydon and St Athan </w:t>
      </w:r>
      <w:proofErr w:type="spellStart"/>
      <w:r w:rsidR="00B42853">
        <w:rPr>
          <w:lang w:val="en-US"/>
        </w:rPr>
        <w:t>wales</w:t>
      </w:r>
      <w:proofErr w:type="spellEnd"/>
      <w:r w:rsidR="00B42853">
        <w:rPr>
          <w:lang w:val="en-US"/>
        </w:rPr>
        <w:t xml:space="preserve"> </w:t>
      </w:r>
      <w:r w:rsidR="005D582D">
        <w:rPr>
          <w:lang w:val="en-US"/>
        </w:rPr>
        <w:t xml:space="preserve">that is (DBX </w:t>
      </w:r>
      <w:r w:rsidR="006132FC">
        <w:rPr>
          <w:lang w:val="en-US"/>
        </w:rPr>
        <w:t xml:space="preserve">SUV). The </w:t>
      </w:r>
      <w:proofErr w:type="spellStart"/>
      <w:r w:rsidR="006132FC">
        <w:rPr>
          <w:lang w:val="en-US"/>
        </w:rPr>
        <w:t>organisation</w:t>
      </w:r>
      <w:proofErr w:type="spellEnd"/>
      <w:r w:rsidR="006132FC">
        <w:rPr>
          <w:lang w:val="en-US"/>
        </w:rPr>
        <w:t xml:space="preserve"> possesses </w:t>
      </w:r>
      <w:r w:rsidR="004F541A">
        <w:rPr>
          <w:lang w:val="en-US"/>
        </w:rPr>
        <w:t xml:space="preserve">global dealer network </w:t>
      </w:r>
      <w:r w:rsidR="004B661C">
        <w:rPr>
          <w:lang w:val="en-US"/>
        </w:rPr>
        <w:t xml:space="preserve">of 160 locations </w:t>
      </w:r>
      <w:r w:rsidR="00DB2462">
        <w:rPr>
          <w:lang w:val="en-US"/>
        </w:rPr>
        <w:t xml:space="preserve">within more than 53 countries. </w:t>
      </w:r>
      <w:r w:rsidR="00E14477">
        <w:rPr>
          <w:lang w:val="en-US"/>
        </w:rPr>
        <w:t xml:space="preserve">This brand is synonymous with the </w:t>
      </w:r>
      <w:r w:rsidR="00726D1E">
        <w:rPr>
          <w:lang w:val="en-US"/>
        </w:rPr>
        <w:t xml:space="preserve">British luxury craftsmanship </w:t>
      </w:r>
      <w:r w:rsidR="00F657D9">
        <w:rPr>
          <w:lang w:val="en-US"/>
        </w:rPr>
        <w:t xml:space="preserve">along with automotive </w:t>
      </w:r>
      <w:r w:rsidR="0087056A">
        <w:rPr>
          <w:lang w:val="en-US"/>
        </w:rPr>
        <w:t xml:space="preserve">excellence </w:t>
      </w:r>
      <w:r w:rsidR="00341474">
        <w:rPr>
          <w:lang w:val="en-US"/>
        </w:rPr>
        <w:t xml:space="preserve">and is mostly </w:t>
      </w:r>
      <w:proofErr w:type="spellStart"/>
      <w:r w:rsidR="00341474">
        <w:rPr>
          <w:lang w:val="en-US"/>
        </w:rPr>
        <w:t>recogni</w:t>
      </w:r>
      <w:r w:rsidR="00BB5F54">
        <w:rPr>
          <w:lang w:val="en-US"/>
        </w:rPr>
        <w:t>sed</w:t>
      </w:r>
      <w:proofErr w:type="spellEnd"/>
      <w:r w:rsidR="00BB5F54">
        <w:rPr>
          <w:lang w:val="en-US"/>
        </w:rPr>
        <w:t xml:space="preserve"> for association with </w:t>
      </w:r>
      <w:r w:rsidR="009360B8">
        <w:rPr>
          <w:lang w:val="en-US"/>
        </w:rPr>
        <w:t xml:space="preserve">high performance grand touring </w:t>
      </w:r>
      <w:r w:rsidR="00871374">
        <w:rPr>
          <w:lang w:val="en-US"/>
        </w:rPr>
        <w:t xml:space="preserve">along with cultural impact. </w:t>
      </w:r>
    </w:p>
    <w:p w14:paraId="254FBB49" w14:textId="2EC273F5" w:rsidR="005444E7" w:rsidRDefault="00E61EF6" w:rsidP="005444E7">
      <w:pPr>
        <w:pStyle w:val="Heading1"/>
        <w:rPr>
          <w:lang w:val="en-US"/>
        </w:rPr>
      </w:pPr>
      <w:bookmarkStart w:id="5" w:name="_Toc225504818"/>
      <w:bookmarkStart w:id="6" w:name="_Toc225506910"/>
      <w:r>
        <w:rPr>
          <w:lang w:val="en-US"/>
        </w:rPr>
        <w:lastRenderedPageBreak/>
        <w:t>4</w:t>
      </w:r>
      <w:r w:rsidR="00EB0E36">
        <w:rPr>
          <w:lang w:val="en-US"/>
        </w:rPr>
        <w:t xml:space="preserve">. </w:t>
      </w:r>
      <w:r w:rsidR="005444E7">
        <w:rPr>
          <w:lang w:val="en-US"/>
        </w:rPr>
        <w:t>Strategic Intent</w:t>
      </w:r>
      <w:bookmarkEnd w:id="5"/>
      <w:bookmarkEnd w:id="6"/>
      <w:r w:rsidR="005444E7">
        <w:rPr>
          <w:lang w:val="en-US"/>
        </w:rPr>
        <w:t xml:space="preserve"> </w:t>
      </w:r>
    </w:p>
    <w:p w14:paraId="3D3D172A" w14:textId="59FD6437" w:rsidR="005F57FD" w:rsidRDefault="005F57FD" w:rsidP="005444E7">
      <w:pPr>
        <w:rPr>
          <w:lang w:val="en-US"/>
        </w:rPr>
      </w:pPr>
      <w:r w:rsidRPr="005F57FD">
        <w:rPr>
          <w:b/>
          <w:i/>
          <w:lang w:val="en-US"/>
        </w:rPr>
        <w:t>Vision:</w:t>
      </w:r>
      <w:r w:rsidR="00E777F9">
        <w:rPr>
          <w:lang w:val="en-US"/>
        </w:rPr>
        <w:t xml:space="preserve"> </w:t>
      </w:r>
      <w:r>
        <w:rPr>
          <w:lang w:val="en-US"/>
        </w:rPr>
        <w:t xml:space="preserve"> </w:t>
      </w:r>
      <w:r w:rsidR="00201A8C">
        <w:rPr>
          <w:lang w:val="en-US"/>
        </w:rPr>
        <w:t xml:space="preserve">Its vision </w:t>
      </w:r>
      <w:proofErr w:type="gramStart"/>
      <w:r w:rsidR="00201A8C">
        <w:rPr>
          <w:lang w:val="en-US"/>
        </w:rPr>
        <w:t>is be</w:t>
      </w:r>
      <w:proofErr w:type="gramEnd"/>
      <w:r w:rsidR="00201A8C">
        <w:rPr>
          <w:lang w:val="en-US"/>
        </w:rPr>
        <w:t xml:space="preserve"> the world’s most desirable, ultra-luxury British performance brand, assimilating the timeless craftsmanship with the cutting-edge electrified technology</w:t>
      </w:r>
      <w:r w:rsidR="00956F55">
        <w:rPr>
          <w:lang w:val="en-US"/>
        </w:rPr>
        <w:t xml:space="preserve"> (</w:t>
      </w:r>
      <w:r w:rsidR="00956F55">
        <w:t>Aston Martin, 2026)</w:t>
      </w:r>
      <w:r w:rsidR="00201A8C">
        <w:rPr>
          <w:lang w:val="en-US"/>
        </w:rPr>
        <w:t xml:space="preserve">. </w:t>
      </w:r>
    </w:p>
    <w:p w14:paraId="1FABD9CF" w14:textId="41049B85" w:rsidR="005F57FD" w:rsidRDefault="005F57FD" w:rsidP="005444E7">
      <w:pPr>
        <w:rPr>
          <w:lang w:val="en-US"/>
        </w:rPr>
      </w:pPr>
      <w:r w:rsidRPr="005F57FD">
        <w:rPr>
          <w:b/>
          <w:i/>
          <w:lang w:val="en-US"/>
        </w:rPr>
        <w:t>Mission:</w:t>
      </w:r>
      <w:r>
        <w:rPr>
          <w:lang w:val="en-US"/>
        </w:rPr>
        <w:t xml:space="preserve"> </w:t>
      </w:r>
      <w:r w:rsidR="00201A8C">
        <w:rPr>
          <w:lang w:val="en-US"/>
        </w:rPr>
        <w:t xml:space="preserve">Their main mission is to develop the most intoxicating, bespoke performance cars, which defines the pinnacle of driving pleasure while providing </w:t>
      </w:r>
      <w:proofErr w:type="gramStart"/>
      <w:r w:rsidR="00201A8C">
        <w:rPr>
          <w:lang w:val="en-US"/>
        </w:rPr>
        <w:t>the sustainable</w:t>
      </w:r>
      <w:proofErr w:type="gramEnd"/>
      <w:r w:rsidR="00201A8C">
        <w:rPr>
          <w:lang w:val="en-US"/>
        </w:rPr>
        <w:t>, high-margin growth</w:t>
      </w:r>
      <w:r w:rsidR="00956F55">
        <w:rPr>
          <w:lang w:val="en-US"/>
        </w:rPr>
        <w:t xml:space="preserve"> (</w:t>
      </w:r>
      <w:r w:rsidR="00956F55">
        <w:t xml:space="preserve">Codling, </w:t>
      </w:r>
      <w:r w:rsidR="00956F55" w:rsidRPr="00956F55">
        <w:t>2024</w:t>
      </w:r>
      <w:r w:rsidR="00956F55">
        <w:t>)</w:t>
      </w:r>
      <w:r w:rsidR="00201A8C">
        <w:rPr>
          <w:lang w:val="en-US"/>
        </w:rPr>
        <w:t xml:space="preserve">. </w:t>
      </w:r>
      <w:r w:rsidR="00647E86">
        <w:rPr>
          <w:lang w:val="en-US"/>
        </w:rPr>
        <w:t xml:space="preserve">It is transitioning from </w:t>
      </w:r>
      <w:proofErr w:type="gramStart"/>
      <w:r w:rsidR="00647E86">
        <w:rPr>
          <w:lang w:val="en-US"/>
        </w:rPr>
        <w:t>the pure</w:t>
      </w:r>
      <w:proofErr w:type="gramEnd"/>
      <w:r w:rsidR="00647E86">
        <w:rPr>
          <w:lang w:val="en-US"/>
        </w:rPr>
        <w:t xml:space="preserve"> internal combustion towards high-performance hybrid and electric powertrains, assimilating the AI in design as well as performance while </w:t>
      </w:r>
      <w:proofErr w:type="gramStart"/>
      <w:r w:rsidR="00647E86">
        <w:rPr>
          <w:lang w:val="en-US"/>
        </w:rPr>
        <w:t>the ensuring</w:t>
      </w:r>
      <w:proofErr w:type="gramEnd"/>
      <w:r w:rsidR="00647E86">
        <w:rPr>
          <w:lang w:val="en-US"/>
        </w:rPr>
        <w:t xml:space="preserve"> maintenance of heritage. </w:t>
      </w:r>
    </w:p>
    <w:p w14:paraId="268D9467" w14:textId="193CDFB3" w:rsidR="00F95E9B" w:rsidRDefault="00F95E9B" w:rsidP="005444E7">
      <w:pPr>
        <w:rPr>
          <w:b/>
          <w:i/>
          <w:lang w:val="en-US"/>
        </w:rPr>
      </w:pPr>
      <w:r w:rsidRPr="00F95E9B">
        <w:rPr>
          <w:b/>
          <w:i/>
          <w:lang w:val="en-US"/>
        </w:rPr>
        <w:t xml:space="preserve">Strategic Objectives </w:t>
      </w:r>
    </w:p>
    <w:p w14:paraId="6E7F99A5" w14:textId="7D011DDD" w:rsidR="00647E86" w:rsidRPr="00BD7823" w:rsidRDefault="00544B9E" w:rsidP="00851679">
      <w:pPr>
        <w:pStyle w:val="ListParagraph"/>
        <w:numPr>
          <w:ilvl w:val="0"/>
          <w:numId w:val="25"/>
        </w:numPr>
        <w:rPr>
          <w:lang w:val="en-US"/>
        </w:rPr>
      </w:pPr>
      <w:r>
        <w:rPr>
          <w:b/>
          <w:lang w:val="en-US"/>
        </w:rPr>
        <w:t xml:space="preserve">Electrification Leadership: </w:t>
      </w:r>
      <w:r w:rsidRPr="00BD7823">
        <w:rPr>
          <w:lang w:val="en-US"/>
        </w:rPr>
        <w:t xml:space="preserve">Launch the first Battery Electric (BEV) </w:t>
      </w:r>
      <w:proofErr w:type="gramStart"/>
      <w:r w:rsidR="00BD7823">
        <w:rPr>
          <w:lang w:val="en-US"/>
        </w:rPr>
        <w:t>by year</w:t>
      </w:r>
      <w:proofErr w:type="gramEnd"/>
      <w:r w:rsidRPr="00BD7823">
        <w:rPr>
          <w:lang w:val="en-US"/>
        </w:rPr>
        <w:t xml:space="preserve"> 2026 to 2027, using the Lucid Motors technology </w:t>
      </w:r>
      <w:proofErr w:type="gramStart"/>
      <w:r w:rsidRPr="00BD7823">
        <w:rPr>
          <w:lang w:val="en-US"/>
        </w:rPr>
        <w:t>in order to</w:t>
      </w:r>
      <w:proofErr w:type="gramEnd"/>
      <w:r w:rsidRPr="00BD7823">
        <w:rPr>
          <w:lang w:val="en-US"/>
        </w:rPr>
        <w:t xml:space="preserve"> provide ultra-luxury performance</w:t>
      </w:r>
      <w:r w:rsidR="00BD7823" w:rsidRPr="00BD7823">
        <w:rPr>
          <w:lang w:val="en-US"/>
        </w:rPr>
        <w:t xml:space="preserve">, with around 50% of the </w:t>
      </w:r>
      <w:r w:rsidR="002058C5">
        <w:rPr>
          <w:lang w:val="en-US"/>
        </w:rPr>
        <w:t xml:space="preserve">portfolio electrified hybrid and </w:t>
      </w:r>
      <w:r w:rsidR="00BD7823" w:rsidRPr="00BD7823">
        <w:rPr>
          <w:lang w:val="en-US"/>
        </w:rPr>
        <w:t>BEV by 2030</w:t>
      </w:r>
      <w:r w:rsidR="00956F55">
        <w:rPr>
          <w:lang w:val="en-US"/>
        </w:rPr>
        <w:t xml:space="preserve"> (</w:t>
      </w:r>
      <w:r w:rsidR="00956F55">
        <w:t>Aston Martin, 2023)</w:t>
      </w:r>
      <w:r w:rsidR="00BD7823" w:rsidRPr="00BD7823">
        <w:rPr>
          <w:lang w:val="en-US"/>
        </w:rPr>
        <w:t xml:space="preserve">. </w:t>
      </w:r>
    </w:p>
    <w:p w14:paraId="2BC6FD4C" w14:textId="51B45C27" w:rsidR="00647E86" w:rsidRPr="002058C5" w:rsidRDefault="00647E86" w:rsidP="00851679">
      <w:pPr>
        <w:pStyle w:val="ListParagraph"/>
        <w:numPr>
          <w:ilvl w:val="0"/>
          <w:numId w:val="25"/>
        </w:numPr>
        <w:rPr>
          <w:lang w:val="en-US"/>
        </w:rPr>
      </w:pPr>
      <w:r w:rsidRPr="00851679">
        <w:rPr>
          <w:b/>
          <w:lang w:val="en-US"/>
        </w:rPr>
        <w:t>P</w:t>
      </w:r>
      <w:r w:rsidR="00BD7823">
        <w:rPr>
          <w:b/>
          <w:lang w:val="en-US"/>
        </w:rPr>
        <w:t xml:space="preserve">erformance and Special Editions: </w:t>
      </w:r>
      <w:r w:rsidR="002058C5" w:rsidRPr="002058C5">
        <w:rPr>
          <w:lang w:val="en-US"/>
        </w:rPr>
        <w:t>Delivering the Valhalla hybrid supercar along with the expansion of the “Q by Aston Martin” bespoke services, which targets the record average selling price and enhancement in margins</w:t>
      </w:r>
      <w:r w:rsidR="00C64FFF">
        <w:rPr>
          <w:lang w:val="en-US"/>
        </w:rPr>
        <w:t xml:space="preserve"> (</w:t>
      </w:r>
      <w:r w:rsidR="00C64FFF">
        <w:rPr>
          <w:lang w:val="en-IN"/>
        </w:rPr>
        <w:t>Aston Martin, 2024)</w:t>
      </w:r>
      <w:r w:rsidR="002058C5" w:rsidRPr="002058C5">
        <w:rPr>
          <w:lang w:val="en-US"/>
        </w:rPr>
        <w:t xml:space="preserve">. </w:t>
      </w:r>
    </w:p>
    <w:p w14:paraId="2196E8F4" w14:textId="4E32B289" w:rsidR="00647E86" w:rsidRPr="002058C5" w:rsidRDefault="00647E86" w:rsidP="00851679">
      <w:pPr>
        <w:pStyle w:val="ListParagraph"/>
        <w:numPr>
          <w:ilvl w:val="0"/>
          <w:numId w:val="25"/>
        </w:numPr>
        <w:rPr>
          <w:b/>
          <w:lang w:val="en-US"/>
        </w:rPr>
      </w:pPr>
      <w:r w:rsidRPr="002058C5">
        <w:rPr>
          <w:b/>
          <w:lang w:val="en-US"/>
        </w:rPr>
        <w:t>AI-driven sustainability</w:t>
      </w:r>
      <w:r w:rsidR="002058C5">
        <w:rPr>
          <w:b/>
          <w:lang w:val="en-US"/>
        </w:rPr>
        <w:t xml:space="preserve">: </w:t>
      </w:r>
      <w:r w:rsidR="002058C5" w:rsidRPr="002058C5">
        <w:rPr>
          <w:lang w:val="en-US"/>
        </w:rPr>
        <w:t>Use of AI via the “PIVOT” program in order design the lighter, 100% recycled aluminum structural components, which decrease the carbon emissions by up to 95%</w:t>
      </w:r>
      <w:r w:rsidR="00C64FFF">
        <w:rPr>
          <w:lang w:val="en-US"/>
        </w:rPr>
        <w:t xml:space="preserve"> (</w:t>
      </w:r>
      <w:r w:rsidR="00C64FFF">
        <w:rPr>
          <w:bCs/>
          <w:lang w:val="en-IN"/>
        </w:rPr>
        <w:t xml:space="preserve">Aston Martin, </w:t>
      </w:r>
      <w:r w:rsidR="00C64FFF" w:rsidRPr="00C64FFF">
        <w:rPr>
          <w:bCs/>
          <w:lang w:val="en-IN"/>
        </w:rPr>
        <w:t>2024)</w:t>
      </w:r>
      <w:r w:rsidR="002058C5" w:rsidRPr="002058C5">
        <w:rPr>
          <w:lang w:val="en-US"/>
        </w:rPr>
        <w:t>.</w:t>
      </w:r>
      <w:r w:rsidR="002058C5">
        <w:rPr>
          <w:b/>
          <w:lang w:val="en-US"/>
        </w:rPr>
        <w:t xml:space="preserve"> </w:t>
      </w:r>
    </w:p>
    <w:p w14:paraId="26CC78F2" w14:textId="06885FC9" w:rsidR="00647E86" w:rsidRPr="00962D57" w:rsidRDefault="00647E86" w:rsidP="00851679">
      <w:pPr>
        <w:pStyle w:val="ListParagraph"/>
        <w:numPr>
          <w:ilvl w:val="0"/>
          <w:numId w:val="25"/>
        </w:numPr>
        <w:rPr>
          <w:b/>
          <w:lang w:val="en-US"/>
        </w:rPr>
      </w:pPr>
      <w:r w:rsidRPr="00851679">
        <w:rPr>
          <w:b/>
          <w:lang w:val="en-US"/>
        </w:rPr>
        <w:t>F</w:t>
      </w:r>
      <w:r w:rsidR="00851679" w:rsidRPr="00851679">
        <w:rPr>
          <w:b/>
          <w:lang w:val="en-US"/>
        </w:rPr>
        <w:t>ormula One Integration</w:t>
      </w:r>
      <w:r w:rsidR="002058C5">
        <w:rPr>
          <w:b/>
          <w:lang w:val="en-US"/>
        </w:rPr>
        <w:t xml:space="preserve">: </w:t>
      </w:r>
      <w:r w:rsidR="002058C5" w:rsidRPr="00962D57">
        <w:rPr>
          <w:lang w:val="en-US"/>
        </w:rPr>
        <w:t xml:space="preserve">It </w:t>
      </w:r>
      <w:proofErr w:type="gramStart"/>
      <w:r w:rsidR="002058C5" w:rsidRPr="00962D57">
        <w:rPr>
          <w:lang w:val="en-US"/>
        </w:rPr>
        <w:t>use</w:t>
      </w:r>
      <w:proofErr w:type="gramEnd"/>
      <w:r w:rsidR="002058C5" w:rsidRPr="00962D57">
        <w:rPr>
          <w:lang w:val="en-US"/>
        </w:rPr>
        <w:t xml:space="preserve"> Honda partnership (2026) </w:t>
      </w:r>
      <w:proofErr w:type="gramStart"/>
      <w:r w:rsidR="002058C5" w:rsidRPr="00962D57">
        <w:rPr>
          <w:lang w:val="en-US"/>
        </w:rPr>
        <w:t>in order to</w:t>
      </w:r>
      <w:proofErr w:type="gramEnd"/>
      <w:r w:rsidR="002058C5" w:rsidRPr="00962D57">
        <w:rPr>
          <w:lang w:val="en-US"/>
        </w:rPr>
        <w:t xml:space="preserve"> attain the transition of F1 technical prowess into </w:t>
      </w:r>
      <w:r w:rsidR="00A511AC" w:rsidRPr="00962D57">
        <w:rPr>
          <w:lang w:val="en-US"/>
        </w:rPr>
        <w:t xml:space="preserve">road car performance along with </w:t>
      </w:r>
      <w:r w:rsidR="00962D57" w:rsidRPr="00962D57">
        <w:rPr>
          <w:lang w:val="en-US"/>
        </w:rPr>
        <w:t>aerodynamics</w:t>
      </w:r>
      <w:r w:rsidR="00EE64F8">
        <w:rPr>
          <w:lang w:val="en-US"/>
        </w:rPr>
        <w:t xml:space="preserve"> (</w:t>
      </w:r>
      <w:r w:rsidR="00EE64F8">
        <w:rPr>
          <w:lang w:val="en-IN"/>
        </w:rPr>
        <w:t>Honda, 2026)</w:t>
      </w:r>
      <w:r w:rsidR="00962D57" w:rsidRPr="00962D57">
        <w:rPr>
          <w:lang w:val="en-US"/>
        </w:rPr>
        <w:t xml:space="preserve">. </w:t>
      </w:r>
    </w:p>
    <w:p w14:paraId="1CC52034" w14:textId="2AFF0704" w:rsidR="00962D57" w:rsidRDefault="00E61EF6" w:rsidP="00B407F7">
      <w:pPr>
        <w:pStyle w:val="Heading1"/>
        <w:rPr>
          <w:lang w:val="en-US"/>
        </w:rPr>
      </w:pPr>
      <w:bookmarkStart w:id="7" w:name="_Toc225504819"/>
      <w:bookmarkStart w:id="8" w:name="_Toc225506911"/>
      <w:r>
        <w:rPr>
          <w:lang w:val="en-US"/>
        </w:rPr>
        <w:t xml:space="preserve">5. </w:t>
      </w:r>
      <w:r w:rsidR="00B407F7">
        <w:rPr>
          <w:lang w:val="en-US"/>
        </w:rPr>
        <w:t>The Company’s current performance</w:t>
      </w:r>
      <w:bookmarkEnd w:id="7"/>
      <w:bookmarkEnd w:id="8"/>
      <w:r w:rsidR="00B407F7">
        <w:rPr>
          <w:lang w:val="en-US"/>
        </w:rPr>
        <w:t xml:space="preserve"> </w:t>
      </w:r>
    </w:p>
    <w:p w14:paraId="6E500638" w14:textId="6A370998" w:rsidR="00E06985" w:rsidRDefault="00E06985" w:rsidP="00E06985">
      <w:r>
        <w:rPr>
          <w:lang w:val="en-US"/>
        </w:rPr>
        <w:t xml:space="preserve">As of Q1 2026, the Aston Martin Lagonda is navigating the crucial transformation </w:t>
      </w:r>
      <w:r w:rsidR="006D296F">
        <w:rPr>
          <w:lang w:val="en-US"/>
        </w:rPr>
        <w:t>phase, which is marked by the challenging 2025 financial results but the strategic shift towards the high-margin vehicles along with the enhanced product mix for year 2026</w:t>
      </w:r>
      <w:r w:rsidR="00A61D95">
        <w:rPr>
          <w:lang w:val="en-US"/>
        </w:rPr>
        <w:t xml:space="preserve"> (</w:t>
      </w:r>
      <w:r w:rsidR="00A61D95">
        <w:rPr>
          <w:lang w:val="en-IN"/>
        </w:rPr>
        <w:t>Aston Martin Lagonda, 2026)</w:t>
      </w:r>
      <w:r w:rsidR="006D296F">
        <w:rPr>
          <w:lang w:val="en-US"/>
        </w:rPr>
        <w:t xml:space="preserve">. The </w:t>
      </w:r>
      <w:proofErr w:type="spellStart"/>
      <w:r w:rsidR="006D296F">
        <w:rPr>
          <w:lang w:val="en-US"/>
        </w:rPr>
        <w:t>organisation</w:t>
      </w:r>
      <w:proofErr w:type="spellEnd"/>
      <w:r w:rsidR="006D296F">
        <w:rPr>
          <w:lang w:val="en-US"/>
        </w:rPr>
        <w:t xml:space="preserve"> has reported around 21% revenue decline for the full year 2025 to </w:t>
      </w:r>
      <w:r w:rsidR="005B621E">
        <w:rPr>
          <w:lang w:val="en-US"/>
        </w:rPr>
        <w:t xml:space="preserve">around </w:t>
      </w:r>
      <w:r w:rsidR="005B621E" w:rsidRPr="006D296F">
        <w:t>£</w:t>
      </w:r>
      <w:r w:rsidR="006D296F" w:rsidRPr="006D296F">
        <w:t xml:space="preserve">1,257.7 </w:t>
      </w:r>
      <w:r w:rsidR="006D296F" w:rsidRPr="006D296F">
        <w:lastRenderedPageBreak/>
        <w:t>million,</w:t>
      </w:r>
      <w:r w:rsidR="005B621E">
        <w:t xml:space="preserve"> and an adjusted EBIT loss of around </w:t>
      </w:r>
      <w:r w:rsidR="005B621E" w:rsidRPr="006D296F">
        <w:t>£</w:t>
      </w:r>
      <w:r w:rsidR="00A61D95">
        <w:t>189 million (</w:t>
      </w:r>
      <w:r w:rsidR="00A61D95" w:rsidRPr="00A61D95">
        <w:t>Aston Martin Lag</w:t>
      </w:r>
      <w:r w:rsidR="00A61D95">
        <w:t xml:space="preserve">onda Global Holdings plc, 2026). The </w:t>
      </w:r>
      <w:r w:rsidR="005B621E">
        <w:t>second half of year 2025, which is driven by the start of the Valhalla</w:t>
      </w:r>
      <w:r w:rsidR="000B477F">
        <w:t xml:space="preserve"> supercar deliveries, which sets the foundation for the recovery, with the organisation aims for material performance improvisations in year 2026</w:t>
      </w:r>
      <w:r w:rsidR="00EE64F8">
        <w:t xml:space="preserve"> (</w:t>
      </w:r>
      <w:r w:rsidR="00EE64F8">
        <w:rPr>
          <w:lang w:val="en-IN"/>
        </w:rPr>
        <w:t>Aston Martin, 2026)</w:t>
      </w:r>
      <w:r w:rsidR="000B477F">
        <w:t>.</w:t>
      </w:r>
    </w:p>
    <w:p w14:paraId="49598FC7" w14:textId="6E0596AF" w:rsidR="000B477F" w:rsidRDefault="000B477F" w:rsidP="00F01E7D">
      <w:pPr>
        <w:rPr>
          <w:b/>
          <w:i/>
        </w:rPr>
      </w:pPr>
      <w:r w:rsidRPr="00F01E7D">
        <w:rPr>
          <w:b/>
          <w:i/>
        </w:rPr>
        <w:t xml:space="preserve">Financials and Operations </w:t>
      </w:r>
    </w:p>
    <w:p w14:paraId="27730EB8" w14:textId="7C0A226C" w:rsidR="00F01E7D" w:rsidRDefault="00F01E7D" w:rsidP="00F01E7D">
      <w:pPr>
        <w:rPr>
          <w:b/>
        </w:rPr>
      </w:pPr>
      <w:r w:rsidRPr="00F01E7D">
        <w:rPr>
          <w:b/>
        </w:rPr>
        <w:t>2025 performance</w:t>
      </w:r>
      <w:r>
        <w:rPr>
          <w:b/>
        </w:rPr>
        <w:t xml:space="preserve">: </w:t>
      </w:r>
      <w:r w:rsidRPr="003428D8">
        <w:t>Total wholesale volumes dropped 10% to</w:t>
      </w:r>
      <w:r w:rsidR="003428D8" w:rsidRPr="003428D8">
        <w:t xml:space="preserve"> around 5,448 units, with the gross margin declining to 29.4%. The net debt is enhanced to £1,380</w:t>
      </w:r>
      <w:r w:rsidR="003428D8" w:rsidRPr="003428D8">
        <w:rPr>
          <w:b/>
        </w:rPr>
        <w:t> </w:t>
      </w:r>
      <w:r w:rsidR="003428D8" w:rsidRPr="003428D8">
        <w:t>million by 2025, which reflects the heavy investment in new product development</w:t>
      </w:r>
      <w:r w:rsidR="0048645E">
        <w:t xml:space="preserve"> (</w:t>
      </w:r>
      <w:r w:rsidR="0048645E" w:rsidRPr="0048645E">
        <w:t>Aston Martin Lag</w:t>
      </w:r>
      <w:r w:rsidR="0048645E">
        <w:t>onda Global Holdings plc, 2026)</w:t>
      </w:r>
      <w:r w:rsidR="003428D8" w:rsidRPr="003428D8">
        <w:t>.</w:t>
      </w:r>
      <w:r w:rsidR="003428D8">
        <w:rPr>
          <w:b/>
        </w:rPr>
        <w:t xml:space="preserve"> </w:t>
      </w:r>
    </w:p>
    <w:p w14:paraId="2FDEDF8E" w14:textId="39340FA7" w:rsidR="003428D8" w:rsidRDefault="003428D8" w:rsidP="00F01E7D">
      <w:pPr>
        <w:rPr>
          <w:b/>
        </w:rPr>
      </w:pPr>
      <w:r>
        <w:rPr>
          <w:b/>
        </w:rPr>
        <w:t xml:space="preserve">2026 Outlook: </w:t>
      </w:r>
      <w:r w:rsidRPr="003428D8">
        <w:t>The organisation projects the material improvisations in profitability, which targets the gross margin in the high 30s. The 2026 strategy depends on delivering around 500 Valhalla units</w:t>
      </w:r>
      <w:r w:rsidR="00807BCC">
        <w:t xml:space="preserve"> (</w:t>
      </w:r>
      <w:r w:rsidR="00807BCC">
        <w:rPr>
          <w:lang w:val="en-IN"/>
        </w:rPr>
        <w:t>Proactive Investors, 2026)</w:t>
      </w:r>
      <w:r w:rsidRPr="003428D8">
        <w:t>.</w:t>
      </w:r>
      <w:r>
        <w:rPr>
          <w:b/>
        </w:rPr>
        <w:t xml:space="preserve"> </w:t>
      </w:r>
    </w:p>
    <w:p w14:paraId="52004461" w14:textId="46D5282B" w:rsidR="003428D8" w:rsidRDefault="003428D8" w:rsidP="00F01E7D">
      <w:pPr>
        <w:rPr>
          <w:b/>
        </w:rPr>
      </w:pPr>
      <w:r>
        <w:rPr>
          <w:b/>
        </w:rPr>
        <w:t xml:space="preserve">Liquidity: </w:t>
      </w:r>
      <w:r w:rsidRPr="00BE2C59">
        <w:t xml:space="preserve">For the enhancement of the balance sheet resilience, the organisation has secured around </w:t>
      </w:r>
      <w:r w:rsidR="00BE2C59" w:rsidRPr="00BE2C59">
        <w:t>£50 million from the sale of naming rights to AMR GP in year 2026</w:t>
      </w:r>
      <w:r w:rsidR="00807BCC">
        <w:t xml:space="preserve"> (Aston Martin Lagonda, 2026)</w:t>
      </w:r>
      <w:r w:rsidR="00BE2C59" w:rsidRPr="00BE2C59">
        <w:t>.</w:t>
      </w:r>
    </w:p>
    <w:p w14:paraId="2088818E" w14:textId="7AEAA839" w:rsidR="003428D8" w:rsidRDefault="00BE2C59" w:rsidP="00F01E7D">
      <w:pPr>
        <w:rPr>
          <w:b/>
          <w:i/>
        </w:rPr>
      </w:pPr>
      <w:r w:rsidRPr="00BE2C59">
        <w:rPr>
          <w:b/>
          <w:i/>
        </w:rPr>
        <w:t xml:space="preserve">Challenges and Strategy </w:t>
      </w:r>
    </w:p>
    <w:p w14:paraId="17449981" w14:textId="7394C3B8" w:rsidR="00BE2C59" w:rsidRDefault="00BE2C59" w:rsidP="00F01E7D">
      <w:r w:rsidRPr="002577C1">
        <w:rPr>
          <w:b/>
        </w:rPr>
        <w:t>Market Pressure:</w:t>
      </w:r>
      <w:r w:rsidRPr="00BE2C59">
        <w:t xml:space="preserve"> </w:t>
      </w:r>
      <w:r>
        <w:t>The organisation has faced a lot of headwinds in year 2025, which led towards the share price decline, with the stock trading near its 52-week low in early 2026</w:t>
      </w:r>
      <w:r w:rsidR="00531307">
        <w:t xml:space="preserve"> (A</w:t>
      </w:r>
      <w:proofErr w:type="spellStart"/>
      <w:r w:rsidR="00531307">
        <w:rPr>
          <w:bCs/>
          <w:lang w:val="en-IN"/>
        </w:rPr>
        <w:t>ston</w:t>
      </w:r>
      <w:proofErr w:type="spellEnd"/>
      <w:r w:rsidR="00531307">
        <w:rPr>
          <w:bCs/>
          <w:lang w:val="en-IN"/>
        </w:rPr>
        <w:t xml:space="preserve"> Martin, 2026)</w:t>
      </w:r>
      <w:r>
        <w:t xml:space="preserve">. </w:t>
      </w:r>
    </w:p>
    <w:p w14:paraId="397C16F4" w14:textId="329BDCB8" w:rsidR="00BE2C59" w:rsidRDefault="00BE2C59" w:rsidP="00F01E7D">
      <w:r w:rsidRPr="002577C1">
        <w:rPr>
          <w:b/>
        </w:rPr>
        <w:t>Product Pivot:</w:t>
      </w:r>
      <w:r>
        <w:t xml:space="preserve"> Under the new leadership, the Aston Martin is deferring full-electric models, emphasising instead on high margin intrinsic combustion and plug-in hybrid supercars, believing that what their consumer prefer. </w:t>
      </w:r>
    </w:p>
    <w:p w14:paraId="50CAD821" w14:textId="381BD2D2" w:rsidR="00F01E7D" w:rsidRDefault="00BE2C59" w:rsidP="00F01E7D">
      <w:r w:rsidRPr="002577C1">
        <w:rPr>
          <w:b/>
        </w:rPr>
        <w:t>Costs:</w:t>
      </w:r>
      <w:r>
        <w:t xml:space="preserve"> The management has taken the urgent action for the reduction of selling, </w:t>
      </w:r>
      <w:r w:rsidR="002577C1">
        <w:t xml:space="preserve">general and administrative expenses along with the re-evaluation of the capital expenditure plan towards the management of depth, it aims for the </w:t>
      </w:r>
      <w:r w:rsidR="00531307">
        <w:t xml:space="preserve">lowering of investment cost (Tariq, and Öhman, </w:t>
      </w:r>
      <w:r w:rsidR="00531307" w:rsidRPr="00531307">
        <w:t>2026</w:t>
      </w:r>
      <w:r w:rsidR="00531307">
        <w:t>)</w:t>
      </w:r>
      <w:r w:rsidR="002577C1">
        <w:t xml:space="preserve">. </w:t>
      </w:r>
    </w:p>
    <w:p w14:paraId="011928CE" w14:textId="77777777" w:rsidR="00F82B7A" w:rsidRDefault="00F82B7A" w:rsidP="00F82B7A">
      <w:pPr>
        <w:pStyle w:val="Heading1"/>
        <w:rPr>
          <w:lang w:val="en-US"/>
        </w:rPr>
      </w:pPr>
      <w:bookmarkStart w:id="9" w:name="_Toc225506912"/>
      <w:r>
        <w:rPr>
          <w:lang w:val="en-US"/>
        </w:rPr>
        <w:lastRenderedPageBreak/>
        <w:t>6. Strategic analysis- competitive environment analysis of Aston Martin</w:t>
      </w:r>
      <w:bookmarkEnd w:id="9"/>
    </w:p>
    <w:p w14:paraId="3D3F0675" w14:textId="77777777" w:rsidR="00F82B7A" w:rsidRDefault="00F82B7A" w:rsidP="00F82B7A">
      <w:pPr>
        <w:pStyle w:val="Heading2"/>
        <w:rPr>
          <w:lang w:val="en-US"/>
        </w:rPr>
      </w:pPr>
      <w:bookmarkStart w:id="10" w:name="_Toc225506913"/>
      <w:r>
        <w:rPr>
          <w:lang w:val="en-US"/>
        </w:rPr>
        <w:t>6.1. External environmental audit- PESTLE analysis</w:t>
      </w:r>
      <w:bookmarkEnd w:id="10"/>
      <w:r>
        <w:rPr>
          <w:lang w:val="en-US"/>
        </w:rPr>
        <w:t xml:space="preserve"> </w:t>
      </w:r>
    </w:p>
    <w:p w14:paraId="35E78302" w14:textId="77777777" w:rsidR="00F82B7A" w:rsidRDefault="00F82B7A" w:rsidP="00F82B7A">
      <w:pPr>
        <w:rPr>
          <w:lang w:val="en-IN"/>
        </w:rPr>
      </w:pPr>
      <w:r>
        <w:rPr>
          <w:lang w:val="en-US"/>
        </w:rPr>
        <w:t xml:space="preserve">The external environmental audit for Aston Martin eventually </w:t>
      </w:r>
      <w:proofErr w:type="gramStart"/>
      <w:r>
        <w:rPr>
          <w:lang w:val="en-US"/>
        </w:rPr>
        <w:t>highlight</w:t>
      </w:r>
      <w:proofErr w:type="gramEnd"/>
      <w:r>
        <w:rPr>
          <w:lang w:val="en-US"/>
        </w:rPr>
        <w:t xml:space="preserve"> the core macro environmental factors that impose impacts on Aston Martin specifically encompassing scenario in 2025-2026. The </w:t>
      </w:r>
      <w:r>
        <w:rPr>
          <w:lang w:val="en-IN"/>
        </w:rPr>
        <w:t xml:space="preserve">organisation operates within a highly volatile environment where they prioritise innovation however, they face challenges while operating within such volatile </w:t>
      </w:r>
      <w:proofErr w:type="gramStart"/>
      <w:r>
        <w:rPr>
          <w:lang w:val="en-IN"/>
        </w:rPr>
        <w:t>environment</w:t>
      </w:r>
      <w:proofErr w:type="gramEnd"/>
      <w:r>
        <w:rPr>
          <w:lang w:val="en-IN"/>
        </w:rPr>
        <w:t xml:space="preserve"> such as regulatory pressures and competitiveness. Hence, the external environmental factors impacting Aston Martin and their explanation is as given. </w:t>
      </w:r>
    </w:p>
    <w:p w14:paraId="0D99B421" w14:textId="77777777" w:rsidR="00F82B7A" w:rsidRDefault="00F82B7A" w:rsidP="00F82B7A">
      <w:pPr>
        <w:rPr>
          <w:lang w:val="en-IN"/>
        </w:rPr>
      </w:pPr>
      <w:r w:rsidRPr="00F50546">
        <w:rPr>
          <w:b/>
          <w:i/>
          <w:lang w:val="en-IN"/>
        </w:rPr>
        <w:t>Political:</w:t>
      </w:r>
      <w:r>
        <w:rPr>
          <w:lang w:val="en-IN"/>
        </w:rPr>
        <w:t xml:space="preserve"> The core political factors that impose influences on Aston Martin are EV subsidies, trade relations, and international regulations (</w:t>
      </w:r>
      <w:r>
        <w:rPr>
          <w:shd w:val="clear" w:color="auto" w:fill="FFFFFF"/>
        </w:rPr>
        <w:t>Tomalin, 2024)</w:t>
      </w:r>
      <w:r>
        <w:rPr>
          <w:lang w:val="en-IN"/>
        </w:rPr>
        <w:t xml:space="preserve">. Continual reliance on government’s tax credits for an instance, acts like inflation reduction act results into enforcement for the automotive companies like Aston Martin. </w:t>
      </w:r>
    </w:p>
    <w:p w14:paraId="5CA005A4" w14:textId="77777777" w:rsidR="00F82B7A" w:rsidRDefault="00F82B7A" w:rsidP="00F82B7A">
      <w:pPr>
        <w:rPr>
          <w:lang w:val="en-IN"/>
        </w:rPr>
      </w:pPr>
      <w:r w:rsidRPr="00F50546">
        <w:rPr>
          <w:b/>
          <w:i/>
          <w:lang w:val="en-IN"/>
        </w:rPr>
        <w:t>Economic:</w:t>
      </w:r>
      <w:r>
        <w:rPr>
          <w:lang w:val="en-IN"/>
        </w:rPr>
        <w:t xml:space="preserve"> Emerging competition from Chinese manufacturers resulted into enforcing price reductions on Aston Martin and this has been a core economic challenge for them. Additionally, emerging inflation rate resulted into increasing interest on car loans and slow down the demands for premium vehicles. Lastly, rising inflationary costs resulted into persistent supply chain bottlenecks and the firm noted incremental prices of approximate </w:t>
      </w:r>
      <w:r w:rsidRPr="00983656">
        <w:t>£20 million</w:t>
      </w:r>
      <w:r>
        <w:rPr>
          <w:lang w:val="en-IN"/>
        </w:rPr>
        <w:t xml:space="preserve"> because of supply hurdles (Reuters, 2026).  </w:t>
      </w:r>
    </w:p>
    <w:p w14:paraId="02055281" w14:textId="77777777" w:rsidR="00F82B7A" w:rsidRDefault="00F82B7A" w:rsidP="00F82B7A">
      <w:pPr>
        <w:rPr>
          <w:lang w:val="en-IN"/>
        </w:rPr>
      </w:pPr>
      <w:r w:rsidRPr="00F50546">
        <w:rPr>
          <w:b/>
          <w:i/>
          <w:lang w:val="en-IN"/>
        </w:rPr>
        <w:t>Social:</w:t>
      </w:r>
      <w:r>
        <w:rPr>
          <w:lang w:val="en-IN"/>
        </w:rPr>
        <w:t xml:space="preserve"> Core social factors that impose impacts on company are green consumerism, brand reputation, and labour relations (</w:t>
      </w:r>
      <w:r>
        <w:rPr>
          <w:shd w:val="clear" w:color="auto" w:fill="FFFFFF"/>
        </w:rPr>
        <w:t>Lenort, Wicher, and Zapletal, 2023)</w:t>
      </w:r>
      <w:r>
        <w:rPr>
          <w:lang w:val="en-IN"/>
        </w:rPr>
        <w:t xml:space="preserve">. For an instance, growing concerns of people towards green environment is resulting into increasing demand for EV’s and sustainable vehicles, which is enforcing the company to produce EV’s that eventually sometimes go out of their budget. </w:t>
      </w:r>
    </w:p>
    <w:p w14:paraId="213ABDE3" w14:textId="77777777" w:rsidR="00F82B7A" w:rsidRDefault="00F82B7A" w:rsidP="00F82B7A">
      <w:pPr>
        <w:rPr>
          <w:lang w:val="en-IN"/>
        </w:rPr>
      </w:pPr>
      <w:r w:rsidRPr="00F50546">
        <w:rPr>
          <w:b/>
          <w:i/>
          <w:lang w:val="en-IN"/>
        </w:rPr>
        <w:t>Technological:</w:t>
      </w:r>
      <w:r>
        <w:rPr>
          <w:lang w:val="en-IN"/>
        </w:rPr>
        <w:t xml:space="preserve"> The organisation is focusing on transitioning their business model from a pure automaker to a robotics AI organisation while emphasising on optimum humanoid robot. With increasing competition in the market, it has become necessary for the firm to adopt active AI and robotics in manufacturing operations for ensuring cost reduction. </w:t>
      </w:r>
    </w:p>
    <w:p w14:paraId="65936895" w14:textId="77777777" w:rsidR="00F82B7A" w:rsidRDefault="00F82B7A" w:rsidP="00F82B7A">
      <w:pPr>
        <w:rPr>
          <w:lang w:val="en-IN"/>
        </w:rPr>
      </w:pPr>
      <w:r w:rsidRPr="00F50546">
        <w:rPr>
          <w:b/>
          <w:i/>
          <w:lang w:val="en-IN"/>
        </w:rPr>
        <w:lastRenderedPageBreak/>
        <w:t>Environmental:</w:t>
      </w:r>
      <w:r>
        <w:rPr>
          <w:lang w:val="en-IN"/>
        </w:rPr>
        <w:t xml:space="preserve"> Core environmental factors that influence the automotive industry are supply chain sustainability, recycling initiatives, and emission mandates. Increasing enforcement of the government on environmental footprint of lithium mining operations done by automobile industry is resulting into raising demands for supply chain sustainability and is imposing direct impact on companies like Aston Martin while increasing their production costs. </w:t>
      </w:r>
    </w:p>
    <w:p w14:paraId="63201908" w14:textId="77777777" w:rsidR="00F82B7A" w:rsidRPr="00B339A9" w:rsidRDefault="00F82B7A" w:rsidP="00F82B7A">
      <w:pPr>
        <w:rPr>
          <w:lang w:val="en-IN"/>
        </w:rPr>
      </w:pPr>
      <w:r w:rsidRPr="00F50546">
        <w:rPr>
          <w:b/>
          <w:i/>
          <w:lang w:val="en-IN"/>
        </w:rPr>
        <w:t>Legal:</w:t>
      </w:r>
      <w:r>
        <w:rPr>
          <w:lang w:val="en-IN"/>
        </w:rPr>
        <w:t xml:space="preserve"> Rising safety concerns and accidents are resulting into strict regulatory lawsuits and is enforcing the firm to adopt them. On the other hand, increasing data privacy concerns are resulting into compliance with strict regulations and law. </w:t>
      </w:r>
    </w:p>
    <w:p w14:paraId="616D403D" w14:textId="77777777" w:rsidR="00F82B7A" w:rsidRDefault="00F82B7A" w:rsidP="00F82B7A">
      <w:pPr>
        <w:pStyle w:val="Heading2"/>
        <w:rPr>
          <w:lang w:val="en-US"/>
        </w:rPr>
      </w:pPr>
      <w:bookmarkStart w:id="11" w:name="_Toc225506914"/>
      <w:r>
        <w:rPr>
          <w:lang w:val="en-US"/>
        </w:rPr>
        <w:t>6.2. Internal environmental audit</w:t>
      </w:r>
      <w:bookmarkEnd w:id="11"/>
      <w:r>
        <w:rPr>
          <w:lang w:val="en-US"/>
        </w:rPr>
        <w:t xml:space="preserve"> </w:t>
      </w:r>
    </w:p>
    <w:p w14:paraId="3746596C" w14:textId="77777777" w:rsidR="00F82B7A" w:rsidRDefault="00F82B7A" w:rsidP="00F82B7A">
      <w:pPr>
        <w:rPr>
          <w:b/>
          <w:lang w:val="en-US"/>
        </w:rPr>
      </w:pPr>
      <w:r w:rsidRPr="00467F8B">
        <w:rPr>
          <w:b/>
          <w:lang w:val="en-US"/>
        </w:rPr>
        <w:t xml:space="preserve">SWOT </w:t>
      </w:r>
    </w:p>
    <w:p w14:paraId="20E16857" w14:textId="77777777" w:rsidR="00F82B7A" w:rsidRDefault="00F82B7A" w:rsidP="00F82B7A">
      <w:r>
        <w:rPr>
          <w:b/>
          <w:lang w:val="en-US"/>
        </w:rPr>
        <w:t xml:space="preserve">Strengths: </w:t>
      </w:r>
      <w:r>
        <w:t>The Company possesses strong brand reputation in terms of luxury vehicles and British craftsmanship along with strong consumer loyalty rate (</w:t>
      </w:r>
      <w:proofErr w:type="spellStart"/>
      <w:r>
        <w:rPr>
          <w:shd w:val="clear" w:color="auto" w:fill="FFFFFF"/>
        </w:rPr>
        <w:t>Ashimgaliyeva</w:t>
      </w:r>
      <w:proofErr w:type="spellEnd"/>
      <w:r>
        <w:rPr>
          <w:shd w:val="clear" w:color="auto" w:fill="FFFFFF"/>
        </w:rPr>
        <w:t>, 2025)</w:t>
      </w:r>
      <w:r>
        <w:t>.</w:t>
      </w:r>
    </w:p>
    <w:p w14:paraId="026C9EDC" w14:textId="77777777" w:rsidR="00F82B7A" w:rsidRDefault="00F82B7A" w:rsidP="00F82B7A">
      <w:r w:rsidRPr="00AE4374">
        <w:rPr>
          <w:b/>
          <w:i/>
        </w:rPr>
        <w:t>Weaknesses:</w:t>
      </w:r>
      <w:r>
        <w:t xml:space="preserve"> The firm is constantly facing operational issues and financial challenges that declined wholesale volumes and high fixed costs in range of 6,030 cars (Porter’s five forces, 2026).  </w:t>
      </w:r>
    </w:p>
    <w:p w14:paraId="1C171BD1" w14:textId="77777777" w:rsidR="00F82B7A" w:rsidRDefault="00F82B7A" w:rsidP="00F82B7A">
      <w:r w:rsidRPr="00AE4374">
        <w:rPr>
          <w:b/>
          <w:i/>
        </w:rPr>
        <w:t>Opportunities:</w:t>
      </w:r>
      <w:r>
        <w:t xml:space="preserve"> Emerging demand for renewable infrastructure enables an opportunity for the organisation to enhance their brand reputation in terms of EV’s and gain higher revenue rate. Additionally, the firm has opportunity to expand internationally within markets like China, and India. </w:t>
      </w:r>
    </w:p>
    <w:p w14:paraId="3D92D5C1" w14:textId="77777777" w:rsidR="00F82B7A" w:rsidRPr="00A73A88" w:rsidRDefault="00F82B7A" w:rsidP="00F82B7A">
      <w:r w:rsidRPr="00AE4374">
        <w:rPr>
          <w:b/>
          <w:i/>
        </w:rPr>
        <w:t>Threats:</w:t>
      </w:r>
      <w:r>
        <w:t xml:space="preserve"> There is rising competition within the automobile industry and is core threat for the firm. For an instance, established luxury brands like Lamborghini, and Ferrari are core competitors. </w:t>
      </w:r>
    </w:p>
    <w:p w14:paraId="451F19C4" w14:textId="77777777" w:rsidR="00F82B7A" w:rsidRDefault="00F82B7A" w:rsidP="00F82B7A">
      <w:pPr>
        <w:rPr>
          <w:b/>
          <w:lang w:val="en-US"/>
        </w:rPr>
      </w:pPr>
      <w:r w:rsidRPr="00467F8B">
        <w:rPr>
          <w:b/>
          <w:lang w:val="en-US"/>
        </w:rPr>
        <w:t xml:space="preserve">VRIO </w:t>
      </w:r>
    </w:p>
    <w:tbl>
      <w:tblPr>
        <w:tblStyle w:val="TableGrid"/>
        <w:tblW w:w="0" w:type="auto"/>
        <w:tblLook w:val="04A0" w:firstRow="1" w:lastRow="0" w:firstColumn="1" w:lastColumn="0" w:noHBand="0" w:noVBand="1"/>
      </w:tblPr>
      <w:tblGrid>
        <w:gridCol w:w="2302"/>
        <w:gridCol w:w="1890"/>
        <w:gridCol w:w="1737"/>
        <w:gridCol w:w="1871"/>
        <w:gridCol w:w="1550"/>
      </w:tblGrid>
      <w:tr w:rsidR="00F82B7A" w14:paraId="4A03FAE4" w14:textId="77777777" w:rsidTr="00983ECD">
        <w:tc>
          <w:tcPr>
            <w:tcW w:w="2302" w:type="dxa"/>
          </w:tcPr>
          <w:p w14:paraId="552C4713" w14:textId="77777777" w:rsidR="00F82B7A" w:rsidRDefault="00F82B7A" w:rsidP="00983ECD">
            <w:pPr>
              <w:rPr>
                <w:b/>
                <w:lang w:val="en-US"/>
              </w:rPr>
            </w:pPr>
            <w:r>
              <w:rPr>
                <w:b/>
                <w:lang w:val="en-US"/>
              </w:rPr>
              <w:t xml:space="preserve">Resource/capability </w:t>
            </w:r>
          </w:p>
        </w:tc>
        <w:tc>
          <w:tcPr>
            <w:tcW w:w="1890" w:type="dxa"/>
          </w:tcPr>
          <w:p w14:paraId="1EAF79B3" w14:textId="77777777" w:rsidR="00F82B7A" w:rsidRDefault="00F82B7A" w:rsidP="00983ECD">
            <w:pPr>
              <w:rPr>
                <w:b/>
                <w:lang w:val="en-US"/>
              </w:rPr>
            </w:pPr>
            <w:r>
              <w:rPr>
                <w:b/>
                <w:lang w:val="en-US"/>
              </w:rPr>
              <w:t xml:space="preserve">Valuable </w:t>
            </w:r>
          </w:p>
        </w:tc>
        <w:tc>
          <w:tcPr>
            <w:tcW w:w="1737" w:type="dxa"/>
          </w:tcPr>
          <w:p w14:paraId="4CDC7AAE" w14:textId="77777777" w:rsidR="00F82B7A" w:rsidRDefault="00F82B7A" w:rsidP="00983ECD">
            <w:pPr>
              <w:rPr>
                <w:b/>
                <w:lang w:val="en-US"/>
              </w:rPr>
            </w:pPr>
            <w:r>
              <w:rPr>
                <w:b/>
                <w:lang w:val="en-US"/>
              </w:rPr>
              <w:t xml:space="preserve">Rare </w:t>
            </w:r>
          </w:p>
        </w:tc>
        <w:tc>
          <w:tcPr>
            <w:tcW w:w="1871" w:type="dxa"/>
          </w:tcPr>
          <w:p w14:paraId="415B36F5" w14:textId="77777777" w:rsidR="00F82B7A" w:rsidRDefault="00F82B7A" w:rsidP="00983ECD">
            <w:pPr>
              <w:rPr>
                <w:b/>
                <w:lang w:val="en-US"/>
              </w:rPr>
            </w:pPr>
            <w:r>
              <w:rPr>
                <w:b/>
                <w:lang w:val="en-US"/>
              </w:rPr>
              <w:t xml:space="preserve">Imitable </w:t>
            </w:r>
          </w:p>
        </w:tc>
        <w:tc>
          <w:tcPr>
            <w:tcW w:w="1550" w:type="dxa"/>
          </w:tcPr>
          <w:p w14:paraId="6358355C" w14:textId="77777777" w:rsidR="00F82B7A" w:rsidRDefault="00F82B7A" w:rsidP="00983ECD">
            <w:pPr>
              <w:rPr>
                <w:b/>
                <w:lang w:val="en-US"/>
              </w:rPr>
            </w:pPr>
            <w:proofErr w:type="spellStart"/>
            <w:r>
              <w:rPr>
                <w:b/>
                <w:lang w:val="en-US"/>
              </w:rPr>
              <w:t>Organised</w:t>
            </w:r>
            <w:proofErr w:type="spellEnd"/>
            <w:r>
              <w:rPr>
                <w:b/>
                <w:lang w:val="en-US"/>
              </w:rPr>
              <w:t xml:space="preserve"> </w:t>
            </w:r>
          </w:p>
        </w:tc>
      </w:tr>
      <w:tr w:rsidR="00F82B7A" w14:paraId="3CF7514E" w14:textId="77777777" w:rsidTr="00983ECD">
        <w:tc>
          <w:tcPr>
            <w:tcW w:w="2302" w:type="dxa"/>
          </w:tcPr>
          <w:p w14:paraId="15BCC8F5" w14:textId="77777777" w:rsidR="00F82B7A" w:rsidRPr="008824D0" w:rsidRDefault="00F82B7A" w:rsidP="00983ECD">
            <w:pPr>
              <w:rPr>
                <w:lang w:val="en-US"/>
              </w:rPr>
            </w:pPr>
            <w:r>
              <w:rPr>
                <w:lang w:val="en-US"/>
              </w:rPr>
              <w:t xml:space="preserve">Q by Aston Martin </w:t>
            </w:r>
          </w:p>
        </w:tc>
        <w:tc>
          <w:tcPr>
            <w:tcW w:w="1890" w:type="dxa"/>
          </w:tcPr>
          <w:p w14:paraId="06762777" w14:textId="77777777" w:rsidR="00F82B7A" w:rsidRPr="00772C06" w:rsidRDefault="00F82B7A" w:rsidP="00983ECD">
            <w:pPr>
              <w:rPr>
                <w:lang w:val="en-US"/>
              </w:rPr>
            </w:pPr>
            <w:r>
              <w:rPr>
                <w:lang w:val="en-US"/>
              </w:rPr>
              <w:t xml:space="preserve">Yes </w:t>
            </w:r>
          </w:p>
        </w:tc>
        <w:tc>
          <w:tcPr>
            <w:tcW w:w="1737" w:type="dxa"/>
          </w:tcPr>
          <w:p w14:paraId="7DD4A624" w14:textId="77777777" w:rsidR="00F82B7A" w:rsidRPr="00B2462C" w:rsidRDefault="00F82B7A" w:rsidP="00983ECD">
            <w:pPr>
              <w:rPr>
                <w:lang w:val="en-US"/>
              </w:rPr>
            </w:pPr>
            <w:r>
              <w:rPr>
                <w:lang w:val="en-US"/>
              </w:rPr>
              <w:t xml:space="preserve">Yes </w:t>
            </w:r>
          </w:p>
        </w:tc>
        <w:tc>
          <w:tcPr>
            <w:tcW w:w="1871" w:type="dxa"/>
          </w:tcPr>
          <w:p w14:paraId="61F6AFD5" w14:textId="77777777" w:rsidR="00F82B7A" w:rsidRPr="009771AF" w:rsidRDefault="00F82B7A" w:rsidP="00983ECD">
            <w:pPr>
              <w:rPr>
                <w:lang w:val="en-US"/>
              </w:rPr>
            </w:pPr>
            <w:r>
              <w:rPr>
                <w:lang w:val="en-US"/>
              </w:rPr>
              <w:t>No</w:t>
            </w:r>
          </w:p>
        </w:tc>
        <w:tc>
          <w:tcPr>
            <w:tcW w:w="1550" w:type="dxa"/>
          </w:tcPr>
          <w:p w14:paraId="4FC468DA" w14:textId="77777777" w:rsidR="00F82B7A" w:rsidRPr="00A511A5" w:rsidRDefault="00F82B7A" w:rsidP="00983ECD">
            <w:pPr>
              <w:rPr>
                <w:lang w:val="en-US"/>
              </w:rPr>
            </w:pPr>
            <w:r w:rsidRPr="00A511A5">
              <w:rPr>
                <w:lang w:val="en-US"/>
              </w:rPr>
              <w:t xml:space="preserve">Yes </w:t>
            </w:r>
          </w:p>
        </w:tc>
      </w:tr>
      <w:tr w:rsidR="00F82B7A" w14:paraId="1CBBB13A" w14:textId="77777777" w:rsidTr="00983ECD">
        <w:tc>
          <w:tcPr>
            <w:tcW w:w="2302" w:type="dxa"/>
          </w:tcPr>
          <w:p w14:paraId="76F6FC91" w14:textId="77777777" w:rsidR="00F82B7A" w:rsidRPr="008824D0" w:rsidRDefault="00F82B7A" w:rsidP="00983ECD">
            <w:pPr>
              <w:rPr>
                <w:lang w:val="en-US"/>
              </w:rPr>
            </w:pPr>
            <w:r w:rsidRPr="008824D0">
              <w:rPr>
                <w:lang w:val="en-US"/>
              </w:rPr>
              <w:t xml:space="preserve">Brand image </w:t>
            </w:r>
          </w:p>
        </w:tc>
        <w:tc>
          <w:tcPr>
            <w:tcW w:w="1890" w:type="dxa"/>
          </w:tcPr>
          <w:p w14:paraId="7C4441B4" w14:textId="77777777" w:rsidR="00F82B7A" w:rsidRDefault="00F82B7A" w:rsidP="00983ECD">
            <w:pPr>
              <w:rPr>
                <w:b/>
                <w:lang w:val="en-US"/>
              </w:rPr>
            </w:pPr>
            <w:r>
              <w:rPr>
                <w:lang w:val="en-US"/>
              </w:rPr>
              <w:t>Yes</w:t>
            </w:r>
          </w:p>
        </w:tc>
        <w:tc>
          <w:tcPr>
            <w:tcW w:w="1737" w:type="dxa"/>
          </w:tcPr>
          <w:p w14:paraId="6199A07B" w14:textId="77777777" w:rsidR="00F82B7A" w:rsidRPr="001A4D79" w:rsidRDefault="00F82B7A" w:rsidP="00983ECD">
            <w:pPr>
              <w:rPr>
                <w:lang w:val="en-US"/>
              </w:rPr>
            </w:pPr>
            <w:r w:rsidRPr="001A4D79">
              <w:rPr>
                <w:lang w:val="en-US"/>
              </w:rPr>
              <w:t xml:space="preserve">Yes </w:t>
            </w:r>
          </w:p>
        </w:tc>
        <w:tc>
          <w:tcPr>
            <w:tcW w:w="1871" w:type="dxa"/>
          </w:tcPr>
          <w:p w14:paraId="5DAE85E5" w14:textId="77777777" w:rsidR="00F82B7A" w:rsidRPr="009771AF" w:rsidRDefault="00F82B7A" w:rsidP="00983ECD">
            <w:pPr>
              <w:rPr>
                <w:lang w:val="en-US"/>
              </w:rPr>
            </w:pPr>
            <w:r>
              <w:rPr>
                <w:lang w:val="en-US"/>
              </w:rPr>
              <w:t>Yes</w:t>
            </w:r>
          </w:p>
        </w:tc>
        <w:tc>
          <w:tcPr>
            <w:tcW w:w="1550" w:type="dxa"/>
          </w:tcPr>
          <w:p w14:paraId="0B537BA9" w14:textId="77777777" w:rsidR="00F82B7A" w:rsidRDefault="00F82B7A" w:rsidP="00983ECD">
            <w:pPr>
              <w:rPr>
                <w:b/>
                <w:lang w:val="en-US"/>
              </w:rPr>
            </w:pPr>
            <w:r w:rsidRPr="00A511A5">
              <w:rPr>
                <w:lang w:val="en-US"/>
              </w:rPr>
              <w:t>Yes</w:t>
            </w:r>
          </w:p>
        </w:tc>
      </w:tr>
      <w:tr w:rsidR="00F82B7A" w14:paraId="5FC17172" w14:textId="77777777" w:rsidTr="00983ECD">
        <w:tc>
          <w:tcPr>
            <w:tcW w:w="2302" w:type="dxa"/>
          </w:tcPr>
          <w:p w14:paraId="678AC5B3" w14:textId="77777777" w:rsidR="00F82B7A" w:rsidRPr="008824D0" w:rsidRDefault="00F82B7A" w:rsidP="00983ECD">
            <w:pPr>
              <w:rPr>
                <w:lang w:val="en-US"/>
              </w:rPr>
            </w:pPr>
            <w:r>
              <w:rPr>
                <w:lang w:val="en-US"/>
              </w:rPr>
              <w:t>F1 partnership</w:t>
            </w:r>
          </w:p>
        </w:tc>
        <w:tc>
          <w:tcPr>
            <w:tcW w:w="1890" w:type="dxa"/>
          </w:tcPr>
          <w:p w14:paraId="51CF56BE" w14:textId="77777777" w:rsidR="00F82B7A" w:rsidRDefault="00F82B7A" w:rsidP="00983ECD">
            <w:pPr>
              <w:rPr>
                <w:b/>
                <w:lang w:val="en-US"/>
              </w:rPr>
            </w:pPr>
            <w:r>
              <w:rPr>
                <w:lang w:val="en-US"/>
              </w:rPr>
              <w:t>Yes</w:t>
            </w:r>
          </w:p>
        </w:tc>
        <w:tc>
          <w:tcPr>
            <w:tcW w:w="1737" w:type="dxa"/>
          </w:tcPr>
          <w:p w14:paraId="1A3F9463" w14:textId="77777777" w:rsidR="00F82B7A" w:rsidRPr="001A4D79" w:rsidRDefault="00F82B7A" w:rsidP="00983ECD">
            <w:pPr>
              <w:rPr>
                <w:lang w:val="en-US"/>
              </w:rPr>
            </w:pPr>
            <w:r>
              <w:rPr>
                <w:lang w:val="en-US"/>
              </w:rPr>
              <w:t xml:space="preserve">Yes </w:t>
            </w:r>
          </w:p>
        </w:tc>
        <w:tc>
          <w:tcPr>
            <w:tcW w:w="1871" w:type="dxa"/>
          </w:tcPr>
          <w:p w14:paraId="142C59E2" w14:textId="77777777" w:rsidR="00F82B7A" w:rsidRPr="009771AF" w:rsidRDefault="00F82B7A" w:rsidP="00983ECD">
            <w:pPr>
              <w:rPr>
                <w:lang w:val="en-US"/>
              </w:rPr>
            </w:pPr>
            <w:r>
              <w:rPr>
                <w:lang w:val="en-US"/>
              </w:rPr>
              <w:t>No</w:t>
            </w:r>
            <w:r w:rsidRPr="009771AF">
              <w:rPr>
                <w:lang w:val="en-US"/>
              </w:rPr>
              <w:t xml:space="preserve"> </w:t>
            </w:r>
          </w:p>
        </w:tc>
        <w:tc>
          <w:tcPr>
            <w:tcW w:w="1550" w:type="dxa"/>
          </w:tcPr>
          <w:p w14:paraId="0480E442" w14:textId="77777777" w:rsidR="00F82B7A" w:rsidRDefault="00F82B7A" w:rsidP="00983ECD">
            <w:pPr>
              <w:rPr>
                <w:b/>
                <w:lang w:val="en-US"/>
              </w:rPr>
            </w:pPr>
            <w:r w:rsidRPr="00A511A5">
              <w:rPr>
                <w:lang w:val="en-US"/>
              </w:rPr>
              <w:t>Yes</w:t>
            </w:r>
          </w:p>
        </w:tc>
      </w:tr>
      <w:tr w:rsidR="00F82B7A" w14:paraId="66C4D2EE" w14:textId="77777777" w:rsidTr="00983ECD">
        <w:tc>
          <w:tcPr>
            <w:tcW w:w="2302" w:type="dxa"/>
          </w:tcPr>
          <w:p w14:paraId="1B2A0878" w14:textId="77777777" w:rsidR="00F82B7A" w:rsidRPr="008824D0" w:rsidRDefault="00F82B7A" w:rsidP="00983ECD">
            <w:pPr>
              <w:rPr>
                <w:lang w:val="en-US"/>
              </w:rPr>
            </w:pPr>
            <w:r>
              <w:rPr>
                <w:lang w:val="en-US"/>
              </w:rPr>
              <w:t>Internal techniques</w:t>
            </w:r>
          </w:p>
        </w:tc>
        <w:tc>
          <w:tcPr>
            <w:tcW w:w="1890" w:type="dxa"/>
          </w:tcPr>
          <w:p w14:paraId="3693A635" w14:textId="77777777" w:rsidR="00F82B7A" w:rsidRDefault="00F82B7A" w:rsidP="00983ECD">
            <w:pPr>
              <w:rPr>
                <w:b/>
                <w:lang w:val="en-US"/>
              </w:rPr>
            </w:pPr>
            <w:r>
              <w:rPr>
                <w:lang w:val="en-US"/>
              </w:rPr>
              <w:t>Yes</w:t>
            </w:r>
          </w:p>
        </w:tc>
        <w:tc>
          <w:tcPr>
            <w:tcW w:w="1737" w:type="dxa"/>
          </w:tcPr>
          <w:p w14:paraId="595C0516" w14:textId="77777777" w:rsidR="00F82B7A" w:rsidRPr="001A4D79" w:rsidRDefault="00F82B7A" w:rsidP="00983ECD">
            <w:pPr>
              <w:rPr>
                <w:lang w:val="en-US"/>
              </w:rPr>
            </w:pPr>
            <w:r w:rsidRPr="001A4D79">
              <w:rPr>
                <w:lang w:val="en-US"/>
              </w:rPr>
              <w:t xml:space="preserve">No </w:t>
            </w:r>
          </w:p>
        </w:tc>
        <w:tc>
          <w:tcPr>
            <w:tcW w:w="1871" w:type="dxa"/>
          </w:tcPr>
          <w:p w14:paraId="3A3C01EC" w14:textId="77777777" w:rsidR="00F82B7A" w:rsidRPr="009771AF" w:rsidRDefault="00F82B7A" w:rsidP="00983ECD">
            <w:pPr>
              <w:rPr>
                <w:lang w:val="en-US"/>
              </w:rPr>
            </w:pPr>
            <w:r w:rsidRPr="009771AF">
              <w:rPr>
                <w:lang w:val="en-US"/>
              </w:rPr>
              <w:t xml:space="preserve">No </w:t>
            </w:r>
          </w:p>
        </w:tc>
        <w:tc>
          <w:tcPr>
            <w:tcW w:w="1550" w:type="dxa"/>
          </w:tcPr>
          <w:p w14:paraId="2B2287EA" w14:textId="77777777" w:rsidR="00F82B7A" w:rsidRDefault="00F82B7A" w:rsidP="00983ECD">
            <w:pPr>
              <w:rPr>
                <w:b/>
                <w:lang w:val="en-US"/>
              </w:rPr>
            </w:pPr>
            <w:r>
              <w:rPr>
                <w:lang w:val="en-US"/>
              </w:rPr>
              <w:t>No</w:t>
            </w:r>
          </w:p>
        </w:tc>
      </w:tr>
    </w:tbl>
    <w:p w14:paraId="27DCD3C6" w14:textId="77777777" w:rsidR="00F82B7A" w:rsidRPr="00467F8B" w:rsidRDefault="00F82B7A" w:rsidP="00F82B7A">
      <w:pPr>
        <w:rPr>
          <w:b/>
          <w:lang w:val="en-US"/>
        </w:rPr>
      </w:pPr>
    </w:p>
    <w:p w14:paraId="5DB50834" w14:textId="77777777" w:rsidR="00F82B7A" w:rsidRDefault="00F82B7A" w:rsidP="00F82B7A">
      <w:pPr>
        <w:rPr>
          <w:b/>
          <w:lang w:val="en-US"/>
        </w:rPr>
      </w:pPr>
      <w:r w:rsidRPr="00467F8B">
        <w:rPr>
          <w:b/>
          <w:lang w:val="en-US"/>
        </w:rPr>
        <w:lastRenderedPageBreak/>
        <w:t xml:space="preserve">BCG </w:t>
      </w:r>
    </w:p>
    <w:p w14:paraId="0508925A" w14:textId="77777777" w:rsidR="00F82B7A" w:rsidRDefault="00F82B7A" w:rsidP="00F82B7A">
      <w:pPr>
        <w:keepNext/>
        <w:jc w:val="center"/>
      </w:pPr>
      <w:r>
        <w:rPr>
          <w:noProof/>
          <w:lang w:val="en-IN" w:eastAsia="en-IN"/>
        </w:rPr>
        <w:drawing>
          <wp:inline distT="0" distB="0" distL="0" distR="0" wp14:anchorId="300BA8AF" wp14:editId="4A53035C">
            <wp:extent cx="5943600" cy="4117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117340"/>
                    </a:xfrm>
                    <a:prstGeom prst="rect">
                      <a:avLst/>
                    </a:prstGeom>
                  </pic:spPr>
                </pic:pic>
              </a:graphicData>
            </a:graphic>
          </wp:inline>
        </w:drawing>
      </w:r>
    </w:p>
    <w:p w14:paraId="34E349E8" w14:textId="77777777" w:rsidR="00F82B7A" w:rsidRDefault="00F82B7A" w:rsidP="00F82B7A">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Aston martin BCG Matrix)</w:t>
      </w:r>
    </w:p>
    <w:p w14:paraId="0E972080" w14:textId="77777777" w:rsidR="00F82B7A" w:rsidRDefault="00F82B7A" w:rsidP="00F82B7A">
      <w:pPr>
        <w:jc w:val="center"/>
        <w:rPr>
          <w:b/>
        </w:rPr>
      </w:pPr>
      <w:r w:rsidRPr="00367BFF">
        <w:rPr>
          <w:b/>
        </w:rPr>
        <w:t xml:space="preserve">(Source: </w:t>
      </w:r>
      <w:r>
        <w:rPr>
          <w:b/>
        </w:rPr>
        <w:t>Canvas business model</w:t>
      </w:r>
      <w:r w:rsidRPr="00367BFF">
        <w:rPr>
          <w:b/>
        </w:rPr>
        <w:t>, 2026)</w:t>
      </w:r>
    </w:p>
    <w:p w14:paraId="56C69275" w14:textId="77777777" w:rsidR="00F82B7A" w:rsidRPr="00AA11E4" w:rsidRDefault="00F82B7A" w:rsidP="00F82B7A">
      <w:r>
        <w:rPr>
          <w:b/>
        </w:rPr>
        <w:t xml:space="preserve">Interpretation: </w:t>
      </w:r>
      <w:r>
        <w:t xml:space="preserve">According to the BCG matrix, electric vehicles and sustainable energy are at high growth within Aston martin. On the other hand, </w:t>
      </w:r>
      <w:proofErr w:type="spellStart"/>
      <w:r>
        <w:t>powerwall</w:t>
      </w:r>
      <w:proofErr w:type="spellEnd"/>
      <w:r>
        <w:t xml:space="preserve"> batteries are at low growth, meanwhile, solar power </w:t>
      </w:r>
      <w:proofErr w:type="gramStart"/>
      <w:r>
        <w:t>are</w:t>
      </w:r>
      <w:proofErr w:type="gramEnd"/>
      <w:r>
        <w:t xml:space="preserve"> high growth but possess low share for the company. Lastly, heavy lifting and specialised recycling services are low in demand for Aston martin.                                                                                                                                                                                                                                                                                                                                                                                                                                                                                              </w:t>
      </w:r>
    </w:p>
    <w:p w14:paraId="1AED890B" w14:textId="77777777" w:rsidR="00F82B7A" w:rsidRDefault="00F82B7A" w:rsidP="00F82B7A">
      <w:pPr>
        <w:rPr>
          <w:b/>
          <w:lang w:val="en-US"/>
        </w:rPr>
      </w:pPr>
      <w:r w:rsidRPr="00467F8B">
        <w:rPr>
          <w:b/>
          <w:lang w:val="en-US"/>
        </w:rPr>
        <w:t xml:space="preserve">Value chain analysis </w:t>
      </w:r>
    </w:p>
    <w:p w14:paraId="25AF2C1C" w14:textId="77777777" w:rsidR="00F82B7A" w:rsidRDefault="00F82B7A" w:rsidP="00F82B7A">
      <w:pPr>
        <w:rPr>
          <w:lang w:val="en-US"/>
        </w:rPr>
      </w:pPr>
      <w:r>
        <w:rPr>
          <w:lang w:val="en-US"/>
        </w:rPr>
        <w:t xml:space="preserve">Internal activities of Aston Martin completely show a deviation as compared to traditional vehicle models as </w:t>
      </w:r>
      <w:proofErr w:type="gramStart"/>
      <w:r>
        <w:rPr>
          <w:lang w:val="en-US"/>
        </w:rPr>
        <w:t>they are focusing</w:t>
      </w:r>
      <w:proofErr w:type="gramEnd"/>
      <w:r>
        <w:rPr>
          <w:lang w:val="en-US"/>
        </w:rPr>
        <w:t xml:space="preserve"> on direct control and efficiency (</w:t>
      </w:r>
      <w:r>
        <w:rPr>
          <w:shd w:val="clear" w:color="auto" w:fill="FFFFFF"/>
        </w:rPr>
        <w:t>Faustino, 2023)</w:t>
      </w:r>
      <w:r>
        <w:rPr>
          <w:lang w:val="en-US"/>
        </w:rPr>
        <w:t xml:space="preserve">. The value chain analysis for </w:t>
      </w:r>
      <w:r>
        <w:rPr>
          <w:lang w:val="en-US"/>
        </w:rPr>
        <w:tab/>
        <w:t xml:space="preserve">Aston Martini is as given. </w:t>
      </w:r>
    </w:p>
    <w:p w14:paraId="4C3C0217" w14:textId="77777777" w:rsidR="00F82B7A" w:rsidRDefault="00F82B7A" w:rsidP="00F82B7A">
      <w:pPr>
        <w:rPr>
          <w:lang w:val="en-US"/>
        </w:rPr>
      </w:pPr>
      <w:r>
        <w:rPr>
          <w:lang w:val="en-US"/>
        </w:rPr>
        <w:lastRenderedPageBreak/>
        <w:t>Inbound logistics: High range of costs because of special premium materials and vulnerability towards supply chain.</w:t>
      </w:r>
    </w:p>
    <w:p w14:paraId="352916FB" w14:textId="77777777" w:rsidR="00F82B7A" w:rsidRDefault="00F82B7A" w:rsidP="00F82B7A">
      <w:pPr>
        <w:rPr>
          <w:lang w:val="en-US"/>
        </w:rPr>
      </w:pPr>
      <w:r>
        <w:rPr>
          <w:lang w:val="en-US"/>
        </w:rPr>
        <w:t xml:space="preserve">Operations: The firm is </w:t>
      </w:r>
      <w:proofErr w:type="spellStart"/>
      <w:r>
        <w:rPr>
          <w:lang w:val="en-US"/>
        </w:rPr>
        <w:t>emphasised</w:t>
      </w:r>
      <w:proofErr w:type="spellEnd"/>
      <w:r>
        <w:rPr>
          <w:lang w:val="en-US"/>
        </w:rPr>
        <w:t xml:space="preserve"> on producing high quality cars while ensuring superior quality however, there is high operational costs and productivity prices. </w:t>
      </w:r>
    </w:p>
    <w:p w14:paraId="046360DF" w14:textId="77777777" w:rsidR="00F82B7A" w:rsidRDefault="00F82B7A" w:rsidP="00F82B7A">
      <w:pPr>
        <w:rPr>
          <w:lang w:val="en-US"/>
        </w:rPr>
      </w:pPr>
      <w:r>
        <w:rPr>
          <w:lang w:val="en-US"/>
        </w:rPr>
        <w:t xml:space="preserve">Outbound logistics: the firm focuses on delivering high </w:t>
      </w:r>
      <w:proofErr w:type="gramStart"/>
      <w:r>
        <w:rPr>
          <w:lang w:val="en-US"/>
        </w:rPr>
        <w:t>margin</w:t>
      </w:r>
      <w:proofErr w:type="gramEnd"/>
      <w:r>
        <w:rPr>
          <w:lang w:val="en-US"/>
        </w:rPr>
        <w:t xml:space="preserve"> to </w:t>
      </w:r>
      <w:proofErr w:type="spellStart"/>
      <w:r>
        <w:rPr>
          <w:lang w:val="en-US"/>
        </w:rPr>
        <w:t>specialised</w:t>
      </w:r>
      <w:proofErr w:type="spellEnd"/>
      <w:r>
        <w:rPr>
          <w:lang w:val="en-US"/>
        </w:rPr>
        <w:t xml:space="preserve"> and global </w:t>
      </w:r>
      <w:proofErr w:type="gramStart"/>
      <w:r>
        <w:rPr>
          <w:lang w:val="en-US"/>
        </w:rPr>
        <w:t>client</w:t>
      </w:r>
      <w:proofErr w:type="gramEnd"/>
      <w:r>
        <w:rPr>
          <w:lang w:val="en-US"/>
        </w:rPr>
        <w:t xml:space="preserve">. </w:t>
      </w:r>
    </w:p>
    <w:p w14:paraId="7387FBA3" w14:textId="77777777" w:rsidR="00F82B7A" w:rsidRDefault="00F82B7A" w:rsidP="00F82B7A">
      <w:pPr>
        <w:rPr>
          <w:lang w:val="en-US"/>
        </w:rPr>
      </w:pPr>
      <w:r>
        <w:rPr>
          <w:lang w:val="en-US"/>
        </w:rPr>
        <w:t xml:space="preserve">Marketing and sales: strong brand image boosted by formula 1 and association with </w:t>
      </w:r>
      <w:proofErr w:type="gramStart"/>
      <w:r>
        <w:rPr>
          <w:lang w:val="en-US"/>
        </w:rPr>
        <w:t>James</w:t>
      </w:r>
      <w:proofErr w:type="gramEnd"/>
      <w:r>
        <w:rPr>
          <w:lang w:val="en-US"/>
        </w:rPr>
        <w:t xml:space="preserve"> bond. </w:t>
      </w:r>
    </w:p>
    <w:p w14:paraId="42CD97FF" w14:textId="77777777" w:rsidR="00F82B7A" w:rsidRPr="00AA11E4" w:rsidRDefault="00F82B7A" w:rsidP="00F82B7A">
      <w:pPr>
        <w:rPr>
          <w:lang w:val="en-US"/>
        </w:rPr>
      </w:pPr>
      <w:r>
        <w:rPr>
          <w:lang w:val="en-US"/>
        </w:rPr>
        <w:t xml:space="preserve">Service: </w:t>
      </w:r>
      <w:proofErr w:type="spellStart"/>
      <w:r>
        <w:rPr>
          <w:lang w:val="en-US"/>
        </w:rPr>
        <w:t>Personalised</w:t>
      </w:r>
      <w:proofErr w:type="spellEnd"/>
      <w:r>
        <w:rPr>
          <w:lang w:val="en-US"/>
        </w:rPr>
        <w:t xml:space="preserve"> </w:t>
      </w:r>
      <w:proofErr w:type="spellStart"/>
      <w:r>
        <w:rPr>
          <w:lang w:val="en-US"/>
        </w:rPr>
        <w:t>customisation</w:t>
      </w:r>
      <w:proofErr w:type="spellEnd"/>
      <w:r>
        <w:rPr>
          <w:lang w:val="en-US"/>
        </w:rPr>
        <w:t xml:space="preserve"> and premium services. </w:t>
      </w:r>
    </w:p>
    <w:p w14:paraId="644CEE2C" w14:textId="77777777" w:rsidR="00F82B7A" w:rsidRDefault="00F82B7A" w:rsidP="00F82B7A">
      <w:pPr>
        <w:pStyle w:val="Heading1"/>
        <w:rPr>
          <w:lang w:val="en-US"/>
        </w:rPr>
      </w:pPr>
      <w:bookmarkStart w:id="12" w:name="_Toc225506915"/>
      <w:r>
        <w:rPr>
          <w:lang w:val="en-US"/>
        </w:rPr>
        <w:t>7. Strategy formulation- Discussion of strategic choices</w:t>
      </w:r>
      <w:bookmarkEnd w:id="12"/>
      <w:r>
        <w:rPr>
          <w:lang w:val="en-US"/>
        </w:rPr>
        <w:t xml:space="preserve"> </w:t>
      </w:r>
    </w:p>
    <w:p w14:paraId="7659F455" w14:textId="77777777" w:rsidR="00F82B7A" w:rsidRDefault="00F82B7A" w:rsidP="00F82B7A">
      <w:pPr>
        <w:rPr>
          <w:lang w:val="en-US"/>
        </w:rPr>
      </w:pPr>
      <w:r>
        <w:rPr>
          <w:lang w:val="en-US"/>
        </w:rPr>
        <w:t xml:space="preserve">As per the insights gathered through internal and external audits, Aston Martin currently encompassed “high risk-high reward” transition. </w:t>
      </w:r>
      <w:proofErr w:type="gramStart"/>
      <w:r>
        <w:rPr>
          <w:lang w:val="en-US"/>
        </w:rPr>
        <w:t>Despite,</w:t>
      </w:r>
      <w:proofErr w:type="gramEnd"/>
      <w:r>
        <w:rPr>
          <w:lang w:val="en-US"/>
        </w:rPr>
        <w:t xml:space="preserve"> stronger brand equity the </w:t>
      </w:r>
      <w:proofErr w:type="spellStart"/>
      <w:r>
        <w:rPr>
          <w:lang w:val="en-US"/>
        </w:rPr>
        <w:t>organisation</w:t>
      </w:r>
      <w:proofErr w:type="spellEnd"/>
      <w:r>
        <w:rPr>
          <w:lang w:val="en-US"/>
        </w:rPr>
        <w:t xml:space="preserve"> is facing struggle towards supply chain management, and high debt issues. Hence, for addressing such hurdles, the highly suitable strategy for the firm will be “</w:t>
      </w:r>
      <w:r w:rsidRPr="004B1386">
        <w:rPr>
          <w:b/>
          <w:i/>
          <w:lang w:val="en-US"/>
        </w:rPr>
        <w:t>precision performance</w:t>
      </w:r>
      <w:r>
        <w:rPr>
          <w:lang w:val="en-US"/>
        </w:rPr>
        <w:t>” as it eventually moves away from a high range of competition or competitive marketplace to “Q by Aston Martin” encompassing VRIO strength for driving high margins with the lower volume for company (</w:t>
      </w:r>
      <w:proofErr w:type="spellStart"/>
      <w:r>
        <w:rPr>
          <w:shd w:val="clear" w:color="auto" w:fill="FFFFFF"/>
        </w:rPr>
        <w:t>Astuty</w:t>
      </w:r>
      <w:proofErr w:type="spellEnd"/>
      <w:r>
        <w:rPr>
          <w:shd w:val="clear" w:color="auto" w:fill="FFFFFF"/>
        </w:rPr>
        <w:t xml:space="preserve">, </w:t>
      </w:r>
      <w:r w:rsidRPr="003A6157">
        <w:rPr>
          <w:i/>
          <w:shd w:val="clear" w:color="auto" w:fill="FFFFFF"/>
        </w:rPr>
        <w:t>et al</w:t>
      </w:r>
      <w:r>
        <w:rPr>
          <w:shd w:val="clear" w:color="auto" w:fill="FFFFFF"/>
        </w:rPr>
        <w:t>. 2023)</w:t>
      </w:r>
      <w:r>
        <w:rPr>
          <w:lang w:val="en-US"/>
        </w:rPr>
        <w:t>.</w:t>
      </w:r>
    </w:p>
    <w:p w14:paraId="73FF65B9" w14:textId="77777777" w:rsidR="00F82B7A" w:rsidRDefault="00F82B7A" w:rsidP="00F82B7A">
      <w:pPr>
        <w:rPr>
          <w:lang w:val="en-US"/>
        </w:rPr>
      </w:pPr>
      <w:r>
        <w:rPr>
          <w:lang w:val="en-US"/>
        </w:rPr>
        <w:t>Strategic choice that could be beneficial for the firm is “</w:t>
      </w:r>
      <w:r w:rsidRPr="003D6ACB">
        <w:rPr>
          <w:b/>
          <w:lang w:val="en-US"/>
        </w:rPr>
        <w:t>hybrid niche leadership</w:t>
      </w:r>
      <w:r>
        <w:rPr>
          <w:lang w:val="en-US"/>
        </w:rPr>
        <w:t>” as it could help Aston Martin towards adopting PHEV First” bridge strategy and will allow the firm to meet environmental emission mandates criteria and policies without any kind of massive infrastructure cost values (</w:t>
      </w:r>
      <w:proofErr w:type="spellStart"/>
      <w:r>
        <w:rPr>
          <w:shd w:val="clear" w:color="auto" w:fill="FFFFFF"/>
        </w:rPr>
        <w:t>Eckerholm</w:t>
      </w:r>
      <w:proofErr w:type="spellEnd"/>
      <w:r>
        <w:rPr>
          <w:shd w:val="clear" w:color="auto" w:fill="FFFFFF"/>
        </w:rPr>
        <w:t>, 2023)</w:t>
      </w:r>
      <w:r>
        <w:rPr>
          <w:lang w:val="en-US"/>
        </w:rPr>
        <w:t xml:space="preserve">. </w:t>
      </w:r>
    </w:p>
    <w:p w14:paraId="27EE6C5C" w14:textId="77777777" w:rsidR="00F82B7A" w:rsidRPr="008D34B0" w:rsidRDefault="00F82B7A" w:rsidP="00F82B7A">
      <w:pPr>
        <w:rPr>
          <w:lang w:val="en-US"/>
        </w:rPr>
      </w:pPr>
      <w:r>
        <w:rPr>
          <w:lang w:val="en-US"/>
        </w:rPr>
        <w:t>The proposed new strategy that could be beneficial for Aston Martin is “</w:t>
      </w:r>
      <w:r w:rsidRPr="004B1386">
        <w:rPr>
          <w:b/>
          <w:i/>
          <w:lang w:val="en-US"/>
        </w:rPr>
        <w:t>Intelligent craft model</w:t>
      </w:r>
      <w:r>
        <w:rPr>
          <w:lang w:val="en-US"/>
        </w:rPr>
        <w:t xml:space="preserve">” as it could allow the </w:t>
      </w:r>
      <w:proofErr w:type="spellStart"/>
      <w:r>
        <w:rPr>
          <w:lang w:val="en-US"/>
        </w:rPr>
        <w:t>organisation</w:t>
      </w:r>
      <w:proofErr w:type="spellEnd"/>
      <w:r>
        <w:rPr>
          <w:lang w:val="en-US"/>
        </w:rPr>
        <w:t xml:space="preserve"> to sum up technological shift towards robotics AI while leveraging internal strengths of British craftsmanship. It will also include several features such as operational micro factories, and hyper </w:t>
      </w:r>
      <w:proofErr w:type="spellStart"/>
      <w:r>
        <w:rPr>
          <w:lang w:val="en-US"/>
        </w:rPr>
        <w:t>personalisation</w:t>
      </w:r>
      <w:proofErr w:type="spellEnd"/>
      <w:r>
        <w:rPr>
          <w:lang w:val="en-US"/>
        </w:rPr>
        <w:t xml:space="preserve"> and they will allow the </w:t>
      </w:r>
      <w:proofErr w:type="spellStart"/>
      <w:r>
        <w:rPr>
          <w:lang w:val="en-US"/>
        </w:rPr>
        <w:t>organisation</w:t>
      </w:r>
      <w:proofErr w:type="spellEnd"/>
      <w:r>
        <w:rPr>
          <w:lang w:val="en-US"/>
        </w:rPr>
        <w:t xml:space="preserve"> towards using proposed AI and robotics while focusing on not to replace “human touch” instead automating “inbound logistics” (</w:t>
      </w:r>
      <w:r>
        <w:rPr>
          <w:shd w:val="clear" w:color="auto" w:fill="FFFFFF"/>
        </w:rPr>
        <w:t>Chen, and Lou, 2025)</w:t>
      </w:r>
      <w:r>
        <w:rPr>
          <w:lang w:val="en-US"/>
        </w:rPr>
        <w:t xml:space="preserve">. Meanwhile, the strategic de-leveraging could involve financial strategy as BCG matrix showcases that </w:t>
      </w:r>
      <w:proofErr w:type="spellStart"/>
      <w:r>
        <w:rPr>
          <w:lang w:val="en-US"/>
        </w:rPr>
        <w:t>polarwall</w:t>
      </w:r>
      <w:proofErr w:type="spellEnd"/>
      <w:r>
        <w:rPr>
          <w:lang w:val="en-US"/>
        </w:rPr>
        <w:t xml:space="preserve"> and solar segments are at lower growth </w:t>
      </w:r>
      <w:r>
        <w:rPr>
          <w:lang w:val="en-US"/>
        </w:rPr>
        <w:lastRenderedPageBreak/>
        <w:t>and a core action required towards this is divesting “</w:t>
      </w:r>
      <w:proofErr w:type="spellStart"/>
      <w:r>
        <w:rPr>
          <w:lang w:val="en-US"/>
        </w:rPr>
        <w:t>specialised</w:t>
      </w:r>
      <w:proofErr w:type="spellEnd"/>
      <w:r>
        <w:rPr>
          <w:lang w:val="en-US"/>
        </w:rPr>
        <w:t xml:space="preserve"> recycling services” along with solar power projects. </w:t>
      </w:r>
    </w:p>
    <w:p w14:paraId="00BFCC88" w14:textId="77777777" w:rsidR="00F82B7A" w:rsidRDefault="00F82B7A" w:rsidP="00F82B7A">
      <w:pPr>
        <w:pStyle w:val="Heading1"/>
        <w:rPr>
          <w:lang w:val="en-US"/>
        </w:rPr>
      </w:pPr>
      <w:bookmarkStart w:id="13" w:name="_Toc225506916"/>
      <w:r>
        <w:rPr>
          <w:lang w:val="en-US"/>
        </w:rPr>
        <w:t>8. Conclusion and recommendations</w:t>
      </w:r>
      <w:bookmarkEnd w:id="13"/>
      <w:r>
        <w:rPr>
          <w:lang w:val="en-US"/>
        </w:rPr>
        <w:t xml:space="preserve"> </w:t>
      </w:r>
    </w:p>
    <w:p w14:paraId="29611901" w14:textId="2F8808B0" w:rsidR="00BE5E8F" w:rsidRPr="00BE5E8F" w:rsidRDefault="00BE5E8F" w:rsidP="00A06AA8">
      <w:pPr>
        <w:pStyle w:val="Heading2"/>
        <w:rPr>
          <w:lang w:val="en-US"/>
        </w:rPr>
      </w:pPr>
      <w:bookmarkStart w:id="14" w:name="_Toc225506917"/>
      <w:r>
        <w:rPr>
          <w:lang w:val="en-US"/>
        </w:rPr>
        <w:t>Conclusion</w:t>
      </w:r>
      <w:bookmarkEnd w:id="14"/>
    </w:p>
    <w:p w14:paraId="59163F58" w14:textId="77777777" w:rsidR="00F82B7A" w:rsidRDefault="00F82B7A" w:rsidP="00F82B7A">
      <w:pPr>
        <w:rPr>
          <w:lang w:val="en-US"/>
        </w:rPr>
      </w:pPr>
      <w:r>
        <w:rPr>
          <w:lang w:val="en-US"/>
        </w:rPr>
        <w:t xml:space="preserve">The report </w:t>
      </w:r>
      <w:proofErr w:type="gramStart"/>
      <w:r>
        <w:rPr>
          <w:lang w:val="en-US"/>
        </w:rPr>
        <w:t>concluded</w:t>
      </w:r>
      <w:proofErr w:type="gramEnd"/>
      <w:r>
        <w:rPr>
          <w:lang w:val="en-US"/>
        </w:rPr>
        <w:t xml:space="preserve"> concept of strategic management in context to developing a strategic direction for Aston Martin. It has been </w:t>
      </w:r>
      <w:proofErr w:type="spellStart"/>
      <w:r>
        <w:rPr>
          <w:lang w:val="en-US"/>
        </w:rPr>
        <w:t>analysed</w:t>
      </w:r>
      <w:proofErr w:type="spellEnd"/>
      <w:r>
        <w:rPr>
          <w:lang w:val="en-US"/>
        </w:rPr>
        <w:t xml:space="preserve"> </w:t>
      </w:r>
      <w:proofErr w:type="gramStart"/>
      <w:r>
        <w:rPr>
          <w:lang w:val="en-US"/>
        </w:rPr>
        <w:t>that external and internal environmental factors</w:t>
      </w:r>
      <w:proofErr w:type="gramEnd"/>
      <w:r>
        <w:rPr>
          <w:lang w:val="en-US"/>
        </w:rPr>
        <w:t xml:space="preserve"> such as political, social, environmental, legal, strengths, weaknesses, threats, and opportunities of Aston Martin impose direct influences on their overall revenue generation rate, and operational practices. Furthermore, the report </w:t>
      </w:r>
      <w:proofErr w:type="spellStart"/>
      <w:r>
        <w:rPr>
          <w:lang w:val="en-US"/>
        </w:rPr>
        <w:t>analysed</w:t>
      </w:r>
      <w:proofErr w:type="spellEnd"/>
      <w:r>
        <w:rPr>
          <w:lang w:val="en-US"/>
        </w:rPr>
        <w:t xml:space="preserve"> that implementation of strategies like precision performance, and intelligent craft model could help the </w:t>
      </w:r>
      <w:proofErr w:type="spellStart"/>
      <w:r>
        <w:rPr>
          <w:lang w:val="en-US"/>
        </w:rPr>
        <w:t>organisation</w:t>
      </w:r>
      <w:proofErr w:type="spellEnd"/>
      <w:r>
        <w:rPr>
          <w:lang w:val="en-US"/>
        </w:rPr>
        <w:t xml:space="preserve"> to overcome all the external and internal hurdles. </w:t>
      </w:r>
    </w:p>
    <w:p w14:paraId="1E9C5C6F" w14:textId="3BD65AAB" w:rsidR="002577C1" w:rsidRDefault="002577C1" w:rsidP="00BE5E8F">
      <w:pPr>
        <w:pStyle w:val="Heading2"/>
        <w:rPr>
          <w:lang w:val="en-US"/>
        </w:rPr>
      </w:pPr>
      <w:bookmarkStart w:id="15" w:name="_Toc225504821"/>
      <w:bookmarkStart w:id="16" w:name="_Toc225506918"/>
      <w:r>
        <w:rPr>
          <w:lang w:val="en-US"/>
        </w:rPr>
        <w:t>Recommendations</w:t>
      </w:r>
      <w:bookmarkEnd w:id="15"/>
      <w:bookmarkEnd w:id="16"/>
      <w:r>
        <w:rPr>
          <w:lang w:val="en-US"/>
        </w:rPr>
        <w:t xml:space="preserve"> </w:t>
      </w:r>
    </w:p>
    <w:p w14:paraId="0CE7F5DB" w14:textId="5191D754" w:rsidR="002577C1" w:rsidRDefault="001D13F5" w:rsidP="002577C1">
      <w:pPr>
        <w:rPr>
          <w:lang w:val="en-US"/>
        </w:rPr>
      </w:pPr>
      <w:r>
        <w:rPr>
          <w:lang w:val="en-US"/>
        </w:rPr>
        <w:t xml:space="preserve">To restore </w:t>
      </w:r>
      <w:proofErr w:type="gramStart"/>
      <w:r>
        <w:rPr>
          <w:lang w:val="en-US"/>
        </w:rPr>
        <w:t>the growth</w:t>
      </w:r>
      <w:proofErr w:type="gramEnd"/>
      <w:r>
        <w:rPr>
          <w:lang w:val="en-US"/>
        </w:rPr>
        <w:t xml:space="preserve">, the Aston Martin is needed to </w:t>
      </w:r>
      <w:proofErr w:type="spellStart"/>
      <w:r>
        <w:rPr>
          <w:lang w:val="en-US"/>
        </w:rPr>
        <w:t>capitalise</w:t>
      </w:r>
      <w:proofErr w:type="spellEnd"/>
      <w:r>
        <w:rPr>
          <w:lang w:val="en-US"/>
        </w:rPr>
        <w:t xml:space="preserve"> on its refreshe</w:t>
      </w:r>
      <w:r w:rsidR="00B242C1">
        <w:rPr>
          <w:lang w:val="en-US"/>
        </w:rPr>
        <w:t xml:space="preserve">d portfolio, it particularly comprises the Valhalla PHEV ramp-up, along with the new S-series derivatives </w:t>
      </w:r>
      <w:proofErr w:type="gramStart"/>
      <w:r w:rsidR="00B242C1">
        <w:rPr>
          <w:lang w:val="en-US"/>
        </w:rPr>
        <w:t>in order to</w:t>
      </w:r>
      <w:proofErr w:type="gramEnd"/>
      <w:r w:rsidR="00B242C1">
        <w:rPr>
          <w:lang w:val="en-US"/>
        </w:rPr>
        <w:t xml:space="preserve"> drive </w:t>
      </w:r>
      <w:proofErr w:type="gramStart"/>
      <w:r w:rsidR="00B242C1">
        <w:rPr>
          <w:lang w:val="en-US"/>
        </w:rPr>
        <w:t>the margin</w:t>
      </w:r>
      <w:proofErr w:type="gramEnd"/>
      <w:r w:rsidR="00B242C1">
        <w:rPr>
          <w:lang w:val="en-US"/>
        </w:rPr>
        <w:t xml:space="preserve"> expansion. It is needed to manage the constrained supply strategy for the protection of premium pricing, using the “Q by Aston Martin” bespoke services for the higher average selling prices (ASPs). With the depth rising, the </w:t>
      </w:r>
      <w:proofErr w:type="spellStart"/>
      <w:r w:rsidR="00B242C1">
        <w:rPr>
          <w:lang w:val="en-US"/>
        </w:rPr>
        <w:t>organisation</w:t>
      </w:r>
      <w:proofErr w:type="spellEnd"/>
      <w:r w:rsidR="00B242C1">
        <w:rPr>
          <w:lang w:val="en-US"/>
        </w:rPr>
        <w:t xml:space="preserve"> is needed to manage the cash burn via </w:t>
      </w:r>
      <w:proofErr w:type="spellStart"/>
      <w:r w:rsidR="00B242C1">
        <w:rPr>
          <w:lang w:val="en-US"/>
        </w:rPr>
        <w:t>optimisation</w:t>
      </w:r>
      <w:proofErr w:type="spellEnd"/>
      <w:r w:rsidR="00B242C1">
        <w:rPr>
          <w:lang w:val="en-US"/>
        </w:rPr>
        <w:t xml:space="preserve"> of the production efficacy, using </w:t>
      </w:r>
      <w:r w:rsidR="004E3A86">
        <w:rPr>
          <w:lang w:val="en-US"/>
        </w:rPr>
        <w:t xml:space="preserve">its partnership </w:t>
      </w:r>
      <w:r w:rsidR="00B242C1">
        <w:rPr>
          <w:lang w:val="en-US"/>
        </w:rPr>
        <w:t xml:space="preserve">for the electrified technologies, which ensures that it </w:t>
      </w:r>
      <w:proofErr w:type="gramStart"/>
      <w:r w:rsidR="00B242C1">
        <w:rPr>
          <w:lang w:val="en-US"/>
        </w:rPr>
        <w:t>attain</w:t>
      </w:r>
      <w:proofErr w:type="gramEnd"/>
      <w:r w:rsidR="00B242C1">
        <w:rPr>
          <w:lang w:val="en-US"/>
        </w:rPr>
        <w:t xml:space="preserve"> </w:t>
      </w:r>
      <w:proofErr w:type="gramStart"/>
      <w:r w:rsidR="00B242C1">
        <w:rPr>
          <w:lang w:val="en-US"/>
        </w:rPr>
        <w:t>the sustainable</w:t>
      </w:r>
      <w:proofErr w:type="gramEnd"/>
      <w:r w:rsidR="00B242C1">
        <w:rPr>
          <w:lang w:val="en-US"/>
        </w:rPr>
        <w:t xml:space="preserve"> profitability</w:t>
      </w:r>
      <w:r w:rsidR="004E3A86">
        <w:rPr>
          <w:lang w:val="en-US"/>
        </w:rPr>
        <w:t xml:space="preserve"> (</w:t>
      </w:r>
      <w:r w:rsidR="004E3A86">
        <w:t xml:space="preserve">Huan, </w:t>
      </w:r>
      <w:r w:rsidR="004E3A86" w:rsidRPr="004E3A86">
        <w:t>2024</w:t>
      </w:r>
      <w:r w:rsidR="004E3A86">
        <w:t>)</w:t>
      </w:r>
      <w:r w:rsidR="00B242C1">
        <w:rPr>
          <w:lang w:val="en-US"/>
        </w:rPr>
        <w:t xml:space="preserve">. </w:t>
      </w:r>
    </w:p>
    <w:p w14:paraId="7E63A725" w14:textId="77777777" w:rsidR="00A52D3B" w:rsidRPr="002577C1" w:rsidRDefault="00A52D3B" w:rsidP="002577C1">
      <w:pPr>
        <w:rPr>
          <w:lang w:val="en-US"/>
        </w:rPr>
      </w:pPr>
    </w:p>
    <w:p w14:paraId="44F84363" w14:textId="77777777" w:rsidR="00EF7560" w:rsidRDefault="00EF7560">
      <w:pPr>
        <w:spacing w:line="276" w:lineRule="auto"/>
        <w:jc w:val="left"/>
        <w:rPr>
          <w:rFonts w:eastAsiaTheme="majorEastAsia" w:cstheme="majorBidi"/>
          <w:b/>
          <w:bCs/>
          <w:sz w:val="28"/>
          <w:szCs w:val="28"/>
          <w:lang w:val="en-US"/>
        </w:rPr>
      </w:pPr>
      <w:bookmarkStart w:id="17" w:name="_Toc225504822"/>
      <w:r>
        <w:rPr>
          <w:lang w:val="en-US"/>
        </w:rPr>
        <w:br w:type="page"/>
      </w:r>
    </w:p>
    <w:p w14:paraId="6657E0A4" w14:textId="3429DC61" w:rsidR="001D0ECC" w:rsidRDefault="00895B87" w:rsidP="006D3431">
      <w:pPr>
        <w:pStyle w:val="Heading1"/>
        <w:rPr>
          <w:lang w:val="en-US"/>
        </w:rPr>
      </w:pPr>
      <w:bookmarkStart w:id="18" w:name="_Toc225506919"/>
      <w:r>
        <w:rPr>
          <w:lang w:val="en-US"/>
        </w:rPr>
        <w:lastRenderedPageBreak/>
        <w:t>References</w:t>
      </w:r>
      <w:bookmarkEnd w:id="17"/>
      <w:bookmarkEnd w:id="18"/>
    </w:p>
    <w:p w14:paraId="50450D32" w14:textId="6F634CA5" w:rsidR="00A55CEC" w:rsidRPr="00820677" w:rsidRDefault="006D3431">
      <w:pPr>
        <w:rPr>
          <w:u w:val="single"/>
          <w:lang w:val="en-US"/>
        </w:rPr>
      </w:pPr>
      <w:r w:rsidRPr="00820677">
        <w:rPr>
          <w:u w:val="single"/>
          <w:lang w:val="en-US"/>
        </w:rPr>
        <w:t>Books and Journals</w:t>
      </w:r>
    </w:p>
    <w:p w14:paraId="72CF7142" w14:textId="77777777" w:rsidR="00660520" w:rsidRDefault="00660520" w:rsidP="00660520">
      <w:pPr>
        <w:rPr>
          <w:shd w:val="clear" w:color="auto" w:fill="FFFFFF"/>
        </w:rPr>
      </w:pPr>
      <w:proofErr w:type="spellStart"/>
      <w:r>
        <w:rPr>
          <w:shd w:val="clear" w:color="auto" w:fill="FFFFFF"/>
        </w:rPr>
        <w:t>Ashimgaliyeva</w:t>
      </w:r>
      <w:proofErr w:type="spellEnd"/>
      <w:r>
        <w:rPr>
          <w:shd w:val="clear" w:color="auto" w:fill="FFFFFF"/>
        </w:rPr>
        <w:t>, M., (2025). The Impact of the Formula 1 Cost Cap on the Interplay Between Sporting Performance, Team Financial Outcomes, and Sponsor Engagement. Team Financial Outcomes, and Sponsor Engagement (December 25, 2025).</w:t>
      </w:r>
    </w:p>
    <w:p w14:paraId="1B38D3CF" w14:textId="77777777" w:rsidR="00660520" w:rsidRDefault="00660520" w:rsidP="00660520">
      <w:pPr>
        <w:rPr>
          <w:shd w:val="clear" w:color="auto" w:fill="FFFFFF"/>
        </w:rPr>
      </w:pPr>
      <w:proofErr w:type="spellStart"/>
      <w:r>
        <w:rPr>
          <w:shd w:val="clear" w:color="auto" w:fill="FFFFFF"/>
        </w:rPr>
        <w:t>Astuty</w:t>
      </w:r>
      <w:proofErr w:type="spellEnd"/>
      <w:r>
        <w:rPr>
          <w:shd w:val="clear" w:color="auto" w:fill="FFFFFF"/>
        </w:rPr>
        <w:t xml:space="preserve">, W., and et.al, (2023). Strategic Precision: Exploring the Influence of Strategic Management Accounting Techniques on Investment Efficiency Decisions </w:t>
      </w:r>
      <w:proofErr w:type="gramStart"/>
      <w:r>
        <w:rPr>
          <w:shd w:val="clear" w:color="auto" w:fill="FFFFFF"/>
        </w:rPr>
        <w:t>With</w:t>
      </w:r>
      <w:proofErr w:type="gramEnd"/>
      <w:r>
        <w:rPr>
          <w:shd w:val="clear" w:color="auto" w:fill="FFFFFF"/>
        </w:rPr>
        <w:t xml:space="preserve"> A Focus on Moderating Role of Operations Quality Control in Indonesian Manufacturing Companies. Operational Research in Engineering Sciences: Theory and Applications, 6(1).</w:t>
      </w:r>
    </w:p>
    <w:p w14:paraId="6E227627" w14:textId="77777777" w:rsidR="00660520" w:rsidRPr="00D84AFB" w:rsidRDefault="00660520" w:rsidP="00660520">
      <w:pPr>
        <w:rPr>
          <w:u w:val="single"/>
          <w:lang w:val="en-US"/>
        </w:rPr>
      </w:pPr>
      <w:r>
        <w:rPr>
          <w:shd w:val="clear" w:color="auto" w:fill="FFFFFF"/>
        </w:rPr>
        <w:t>Chen, Y. and Lou, Y., (2025). Deep Learning-Driven Craft Design: Integrating AI Into Traditional Handicraft Creation. IEEE Access.</w:t>
      </w:r>
    </w:p>
    <w:p w14:paraId="3B1B9AB9" w14:textId="77777777" w:rsidR="00660520" w:rsidRDefault="00660520" w:rsidP="00660520">
      <w:r w:rsidRPr="00956F55">
        <w:t xml:space="preserve">Codling, S., </w:t>
      </w:r>
      <w:r>
        <w:t>(</w:t>
      </w:r>
      <w:r w:rsidRPr="00956F55">
        <w:t>2024</w:t>
      </w:r>
      <w:r>
        <w:t>)</w:t>
      </w:r>
      <w:r w:rsidRPr="00956F55">
        <w:t>. </w:t>
      </w:r>
      <w:r w:rsidRPr="00956F55">
        <w:rPr>
          <w:i/>
          <w:iCs/>
        </w:rPr>
        <w:t>The Story of Lamborghini: A tribute to automotive excellence</w:t>
      </w:r>
      <w:r w:rsidRPr="00956F55">
        <w:t>. Hachette UK.</w:t>
      </w:r>
    </w:p>
    <w:p w14:paraId="2D0B7C0E" w14:textId="77777777" w:rsidR="00660520" w:rsidRDefault="00660520" w:rsidP="00660520">
      <w:pPr>
        <w:rPr>
          <w:shd w:val="clear" w:color="auto" w:fill="FFFFFF"/>
        </w:rPr>
      </w:pPr>
      <w:proofErr w:type="spellStart"/>
      <w:r>
        <w:rPr>
          <w:shd w:val="clear" w:color="auto" w:fill="FFFFFF"/>
        </w:rPr>
        <w:t>Eckerholm</w:t>
      </w:r>
      <w:proofErr w:type="spellEnd"/>
      <w:r>
        <w:rPr>
          <w:shd w:val="clear" w:color="auto" w:fill="FFFFFF"/>
        </w:rPr>
        <w:t>, R., (2023). Navigating New Norms: The Transformation of Leadership in Hybrid Work Setting.</w:t>
      </w:r>
    </w:p>
    <w:p w14:paraId="2CA2FE8D" w14:textId="77777777" w:rsidR="00660520" w:rsidRDefault="00660520" w:rsidP="00660520">
      <w:r w:rsidRPr="00A52D3B">
        <w:t xml:space="preserve">Farah, O.A., </w:t>
      </w:r>
      <w:r>
        <w:t>(</w:t>
      </w:r>
      <w:r w:rsidRPr="00A52D3B">
        <w:t>2025</w:t>
      </w:r>
      <w:r>
        <w:t>)</w:t>
      </w:r>
      <w:r w:rsidRPr="00A52D3B">
        <w:t>. Strategic Management in High-Level Decision-Making: Long-Term Strategy Development and Organizational Success.</w:t>
      </w:r>
    </w:p>
    <w:p w14:paraId="040C3C6C" w14:textId="77777777" w:rsidR="00660520" w:rsidRDefault="00660520" w:rsidP="00660520">
      <w:pPr>
        <w:rPr>
          <w:shd w:val="clear" w:color="auto" w:fill="FFFFFF"/>
        </w:rPr>
      </w:pPr>
      <w:r>
        <w:rPr>
          <w:shd w:val="clear" w:color="auto" w:fill="FFFFFF"/>
        </w:rPr>
        <w:t>Faustino, P.J.R., (2023). Equity Valuation: Aston Martin Lagonda Global Holdings PLC (</w:t>
      </w:r>
      <w:proofErr w:type="gramStart"/>
      <w:r>
        <w:rPr>
          <w:shd w:val="clear" w:color="auto" w:fill="FFFFFF"/>
        </w:rPr>
        <w:t>Master's</w:t>
      </w:r>
      <w:proofErr w:type="gramEnd"/>
      <w:r>
        <w:rPr>
          <w:shd w:val="clear" w:color="auto" w:fill="FFFFFF"/>
        </w:rPr>
        <w:t xml:space="preserve"> thesis, </w:t>
      </w:r>
      <w:proofErr w:type="spellStart"/>
      <w:r>
        <w:rPr>
          <w:shd w:val="clear" w:color="auto" w:fill="FFFFFF"/>
        </w:rPr>
        <w:t>Universidade</w:t>
      </w:r>
      <w:proofErr w:type="spellEnd"/>
      <w:r>
        <w:rPr>
          <w:shd w:val="clear" w:color="auto" w:fill="FFFFFF"/>
        </w:rPr>
        <w:t xml:space="preserve"> </w:t>
      </w:r>
      <w:proofErr w:type="spellStart"/>
      <w:r>
        <w:rPr>
          <w:shd w:val="clear" w:color="auto" w:fill="FFFFFF"/>
        </w:rPr>
        <w:t>Catolica</w:t>
      </w:r>
      <w:proofErr w:type="spellEnd"/>
      <w:r>
        <w:rPr>
          <w:shd w:val="clear" w:color="auto" w:fill="FFFFFF"/>
        </w:rPr>
        <w:t xml:space="preserve"> Portuguesa (Portugal)).</w:t>
      </w:r>
    </w:p>
    <w:p w14:paraId="64769C80" w14:textId="77777777" w:rsidR="00660520" w:rsidRDefault="00660520" w:rsidP="00660520">
      <w:r w:rsidRPr="004E3A86">
        <w:t xml:space="preserve">Huan, A., </w:t>
      </w:r>
      <w:r>
        <w:t>(</w:t>
      </w:r>
      <w:r w:rsidRPr="004E3A86">
        <w:t>2024</w:t>
      </w:r>
      <w:r>
        <w:t>)</w:t>
      </w:r>
      <w:r w:rsidRPr="004E3A86">
        <w:t xml:space="preserve">. Case Study on Supply Chain Financing of </w:t>
      </w:r>
      <w:proofErr w:type="spellStart"/>
      <w:r w:rsidRPr="004E3A86">
        <w:t>Gree</w:t>
      </w:r>
      <w:proofErr w:type="spellEnd"/>
      <w:r w:rsidRPr="004E3A86">
        <w:t xml:space="preserve"> Electric Appliances [J]. </w:t>
      </w:r>
      <w:r w:rsidRPr="004E3A86">
        <w:rPr>
          <w:i/>
          <w:iCs/>
        </w:rPr>
        <w:t>Information Systems and Economics</w:t>
      </w:r>
      <w:r w:rsidRPr="004E3A86">
        <w:t>, </w:t>
      </w:r>
      <w:r w:rsidRPr="004E3A86">
        <w:rPr>
          <w:i/>
          <w:iCs/>
        </w:rPr>
        <w:t>5</w:t>
      </w:r>
      <w:r w:rsidRPr="004E3A86">
        <w:t>(1).</w:t>
      </w:r>
    </w:p>
    <w:p w14:paraId="355ECD37" w14:textId="77777777" w:rsidR="00660520" w:rsidRDefault="00660520" w:rsidP="00660520">
      <w:pPr>
        <w:rPr>
          <w:shd w:val="clear" w:color="auto" w:fill="FFFFFF"/>
        </w:rPr>
      </w:pPr>
      <w:r>
        <w:rPr>
          <w:shd w:val="clear" w:color="auto" w:fill="FFFFFF"/>
        </w:rPr>
        <w:t>Lenort, R., Wicher, P. and Zapletal, F., (2023). On influencing factors for Sustainable Development goal prioritisation in the automotive industry. Journal of Cleaner Production, 387, p.135718.</w:t>
      </w:r>
    </w:p>
    <w:p w14:paraId="10F39458" w14:textId="77777777" w:rsidR="00660520" w:rsidRDefault="00660520" w:rsidP="00660520">
      <w:r w:rsidRPr="00531307">
        <w:t xml:space="preserve">Tariq, A. and Öhman, P., </w:t>
      </w:r>
      <w:r>
        <w:t>(</w:t>
      </w:r>
      <w:r w:rsidRPr="00531307">
        <w:t>2026</w:t>
      </w:r>
      <w:r>
        <w:t>)</w:t>
      </w:r>
      <w:r w:rsidRPr="00531307">
        <w:t>. Mandatory sustainability reporting and cost stickiness: empirical evidence from the EU directive. </w:t>
      </w:r>
      <w:r w:rsidRPr="00531307">
        <w:rPr>
          <w:i/>
          <w:iCs/>
        </w:rPr>
        <w:t>Journal of Applied Accounting Research</w:t>
      </w:r>
      <w:r w:rsidRPr="00531307">
        <w:t>, </w:t>
      </w:r>
      <w:r w:rsidRPr="00531307">
        <w:rPr>
          <w:i/>
          <w:iCs/>
        </w:rPr>
        <w:t>27</w:t>
      </w:r>
      <w:r w:rsidRPr="00531307">
        <w:t>(6), pp.67-93.</w:t>
      </w:r>
    </w:p>
    <w:p w14:paraId="6B8EB3E1" w14:textId="77777777" w:rsidR="00660520" w:rsidRDefault="00660520" w:rsidP="00660520">
      <w:pPr>
        <w:rPr>
          <w:shd w:val="clear" w:color="auto" w:fill="FFFFFF"/>
        </w:rPr>
      </w:pPr>
      <w:r>
        <w:rPr>
          <w:shd w:val="clear" w:color="auto" w:fill="FFFFFF"/>
        </w:rPr>
        <w:lastRenderedPageBreak/>
        <w:t>Tomalin, P., (2024). The Story of Aston Martin: A tribute to automotive excellence. Hachette UK.</w:t>
      </w:r>
    </w:p>
    <w:p w14:paraId="43B0973E" w14:textId="77777777" w:rsidR="00660520" w:rsidRDefault="00660520" w:rsidP="00660520">
      <w:pPr>
        <w:rPr>
          <w:u w:val="single"/>
          <w:lang w:val="en-US"/>
        </w:rPr>
      </w:pPr>
      <w:r w:rsidRPr="00D84AFB">
        <w:rPr>
          <w:u w:val="single"/>
          <w:lang w:val="en-US"/>
        </w:rPr>
        <w:t xml:space="preserve">Online </w:t>
      </w:r>
    </w:p>
    <w:p w14:paraId="7434CE66" w14:textId="77777777" w:rsidR="00660520" w:rsidRDefault="00660520" w:rsidP="00660520">
      <w:r w:rsidRPr="00956F55">
        <w:t>Aston Martin (2023) </w:t>
      </w:r>
      <w:r w:rsidRPr="00956F55">
        <w:rPr>
          <w:i/>
          <w:iCs/>
        </w:rPr>
        <w:t>Aston Martin to create industry leading ultra-luxury high-performance electric vehicles</w:t>
      </w:r>
      <w:r w:rsidRPr="00956F55">
        <w:t xml:space="preserve">. Available at: </w:t>
      </w:r>
      <w:hyperlink r:id="rId9" w:history="1">
        <w:r w:rsidRPr="00E631B0">
          <w:rPr>
            <w:rStyle w:val="Hyperlink"/>
          </w:rPr>
          <w:t>https://www.astonmartin.com/en/our-world/news/2023/6/26/aston-martin-to-create-industry-leading-ultra-luxury-high-performance-electric-vehicles</w:t>
        </w:r>
      </w:hyperlink>
      <w:r>
        <w:t xml:space="preserve"> </w:t>
      </w:r>
      <w:r w:rsidRPr="00956F55">
        <w:t xml:space="preserve"> (Accessed: 27 March 2026). </w:t>
      </w:r>
    </w:p>
    <w:p w14:paraId="28DF02B6" w14:textId="77777777" w:rsidR="00660520" w:rsidRDefault="00660520" w:rsidP="00660520">
      <w:pPr>
        <w:rPr>
          <w:lang w:val="en-IN"/>
        </w:rPr>
      </w:pPr>
      <w:r w:rsidRPr="00C64FFF">
        <w:rPr>
          <w:bCs/>
          <w:lang w:val="en-IN"/>
        </w:rPr>
        <w:t>Aston Martin (2024)</w:t>
      </w:r>
      <w:r w:rsidRPr="00C64FFF">
        <w:rPr>
          <w:lang w:val="en-IN"/>
        </w:rPr>
        <w:t> </w:t>
      </w:r>
      <w:r w:rsidRPr="00C64FFF">
        <w:rPr>
          <w:i/>
          <w:iCs/>
          <w:lang w:val="en-IN"/>
        </w:rPr>
        <w:t>Aston Martin backed sustainable aluminium project awarded £6million of UK government funding</w:t>
      </w:r>
      <w:r w:rsidRPr="00C64FFF">
        <w:rPr>
          <w:lang w:val="en-IN"/>
        </w:rPr>
        <w:t xml:space="preserve">. Available at: </w:t>
      </w:r>
      <w:hyperlink r:id="rId10" w:history="1">
        <w:r w:rsidRPr="00E631B0">
          <w:rPr>
            <w:rStyle w:val="Hyperlink"/>
            <w:lang w:val="en-IN"/>
          </w:rPr>
          <w:t>https://www.astonmartin.com/en-gb/our-world/news/2024/9/17/aston-martin-backed-sustainable-aluminium-project-awarded-6million-of-uk-government-funding</w:t>
        </w:r>
      </w:hyperlink>
      <w:r>
        <w:rPr>
          <w:lang w:val="en-IN"/>
        </w:rPr>
        <w:t xml:space="preserve"> </w:t>
      </w:r>
      <w:r w:rsidRPr="00C64FFF">
        <w:rPr>
          <w:lang w:val="en-IN"/>
        </w:rPr>
        <w:t xml:space="preserve"> (Accessed: 27 March 2026). </w:t>
      </w:r>
    </w:p>
    <w:p w14:paraId="0E77CA13" w14:textId="77777777" w:rsidR="00660520" w:rsidRDefault="00660520" w:rsidP="00660520">
      <w:pPr>
        <w:rPr>
          <w:lang w:val="en-IN"/>
        </w:rPr>
      </w:pPr>
      <w:r w:rsidRPr="00C64FFF">
        <w:rPr>
          <w:lang w:val="en-IN"/>
        </w:rPr>
        <w:t>Aston Martin (2024). </w:t>
      </w:r>
      <w:r w:rsidRPr="00C64FFF">
        <w:rPr>
          <w:i/>
          <w:iCs/>
          <w:lang w:val="en-IN"/>
        </w:rPr>
        <w:t>Valhalla: The ultimate drivers supercar</w:t>
      </w:r>
      <w:r w:rsidRPr="00C64FFF">
        <w:rPr>
          <w:lang w:val="en-IN"/>
        </w:rPr>
        <w:t xml:space="preserve">. [online] Media Aston Martin. Available at: </w:t>
      </w:r>
      <w:hyperlink r:id="rId11" w:history="1">
        <w:r w:rsidRPr="00E631B0">
          <w:rPr>
            <w:rStyle w:val="Hyperlink"/>
            <w:lang w:val="en-IN"/>
          </w:rPr>
          <w:t>https://media.astonmartin.com/valhalla-the-ultimate-drivers-supercar</w:t>
        </w:r>
      </w:hyperlink>
      <w:r>
        <w:rPr>
          <w:lang w:val="en-IN"/>
        </w:rPr>
        <w:t xml:space="preserve"> </w:t>
      </w:r>
      <w:r w:rsidRPr="00C64FFF">
        <w:rPr>
          <w:lang w:val="en-IN"/>
        </w:rPr>
        <w:t xml:space="preserve"> [Accessed 27 Mar. 2026].</w:t>
      </w:r>
    </w:p>
    <w:p w14:paraId="248FF918" w14:textId="77777777" w:rsidR="00660520" w:rsidRDefault="00660520" w:rsidP="00660520">
      <w:r w:rsidRPr="00115FE8">
        <w:t>Aston Martin (2026) </w:t>
      </w:r>
      <w:r w:rsidRPr="00115FE8">
        <w:rPr>
          <w:i/>
          <w:iCs/>
        </w:rPr>
        <w:t>About Us</w:t>
      </w:r>
      <w:r w:rsidRPr="00115FE8">
        <w:t xml:space="preserve">. Available at: </w:t>
      </w:r>
      <w:hyperlink r:id="rId12" w:history="1">
        <w:r w:rsidRPr="00E631B0">
          <w:rPr>
            <w:rStyle w:val="Hyperlink"/>
          </w:rPr>
          <w:t>https://www.astonmartin.com/en/corporate/about-us</w:t>
        </w:r>
      </w:hyperlink>
      <w:r>
        <w:t xml:space="preserve"> </w:t>
      </w:r>
      <w:r w:rsidRPr="00115FE8">
        <w:t xml:space="preserve"> (Accessed: 27 March 2026).</w:t>
      </w:r>
    </w:p>
    <w:p w14:paraId="4253DE6B" w14:textId="77777777" w:rsidR="00660520" w:rsidRDefault="00660520" w:rsidP="00660520">
      <w:pPr>
        <w:rPr>
          <w:lang w:val="en-IN"/>
        </w:rPr>
      </w:pPr>
      <w:r w:rsidRPr="00164199">
        <w:rPr>
          <w:lang w:val="en-IN"/>
        </w:rPr>
        <w:t>Aston Martin (2026) </w:t>
      </w:r>
      <w:r w:rsidRPr="00164199">
        <w:rPr>
          <w:i/>
          <w:iCs/>
          <w:lang w:val="en-IN"/>
        </w:rPr>
        <w:t>AMR26: Our New Formula One™ Car 2026</w:t>
      </w:r>
      <w:r w:rsidRPr="00164199">
        <w:rPr>
          <w:lang w:val="en-IN"/>
        </w:rPr>
        <w:t xml:space="preserve">. Available at: </w:t>
      </w:r>
      <w:hyperlink r:id="rId13" w:history="1">
        <w:r w:rsidRPr="00E631B0">
          <w:rPr>
            <w:rStyle w:val="Hyperlink"/>
            <w:lang w:val="en-IN"/>
          </w:rPr>
          <w:t>https://www.astonmartin.com/en/models/amr26</w:t>
        </w:r>
      </w:hyperlink>
      <w:r>
        <w:rPr>
          <w:lang w:val="en-IN"/>
        </w:rPr>
        <w:t xml:space="preserve"> </w:t>
      </w:r>
      <w:r w:rsidRPr="00164199">
        <w:rPr>
          <w:lang w:val="en-IN"/>
        </w:rPr>
        <w:t xml:space="preserve"> (Accessed: 24 March 2026).</w:t>
      </w:r>
    </w:p>
    <w:p w14:paraId="26887A67" w14:textId="77777777" w:rsidR="00660520" w:rsidRPr="00807BCC" w:rsidRDefault="00660520" w:rsidP="00660520">
      <w:pPr>
        <w:rPr>
          <w:lang w:val="en-IN"/>
        </w:rPr>
      </w:pPr>
      <w:r w:rsidRPr="00807BCC">
        <w:t>Aston Martin Lagonda (2026) </w:t>
      </w:r>
      <w:r w:rsidRPr="00807BCC">
        <w:rPr>
          <w:i/>
          <w:iCs/>
        </w:rPr>
        <w:t xml:space="preserve">Aston Martin </w:t>
      </w:r>
      <w:proofErr w:type="gramStart"/>
      <w:r w:rsidRPr="00807BCC">
        <w:rPr>
          <w:i/>
          <w:iCs/>
        </w:rPr>
        <w:t>To</w:t>
      </w:r>
      <w:proofErr w:type="gramEnd"/>
      <w:r w:rsidRPr="00807BCC">
        <w:rPr>
          <w:i/>
          <w:iCs/>
        </w:rPr>
        <w:t xml:space="preserve"> Sell F1 Naming Rights For £50m - FY2025 Margin At c. 29.5%</w:t>
      </w:r>
      <w:r w:rsidRPr="00807BCC">
        <w:t xml:space="preserve">. Available at: </w:t>
      </w:r>
      <w:hyperlink r:id="rId14" w:history="1">
        <w:r w:rsidRPr="00E631B0">
          <w:rPr>
            <w:rStyle w:val="Hyperlink"/>
          </w:rPr>
          <w:t>https://www.directorstalkinterviews.com/aston-martin-to-sell-f1-naming-rights-for-50m-fy2025-margin-at-c-29-5/4121240751</w:t>
        </w:r>
      </w:hyperlink>
      <w:r>
        <w:t xml:space="preserve"> </w:t>
      </w:r>
      <w:r w:rsidRPr="00807BCC">
        <w:t xml:space="preserve"> (Accessed: 27 March 2026). </w:t>
      </w:r>
    </w:p>
    <w:p w14:paraId="5CCC787D" w14:textId="77777777" w:rsidR="00660520" w:rsidRDefault="00660520" w:rsidP="00660520">
      <w:pPr>
        <w:rPr>
          <w:lang w:val="en-IN"/>
        </w:rPr>
      </w:pPr>
      <w:r w:rsidRPr="00A61D95">
        <w:rPr>
          <w:lang w:val="en-IN"/>
        </w:rPr>
        <w:t>Aston Martin Lagonda (2026) </w:t>
      </w:r>
      <w:r w:rsidRPr="00A61D95">
        <w:rPr>
          <w:i/>
          <w:iCs/>
          <w:lang w:val="en-IN"/>
        </w:rPr>
        <w:t>FY 2025 Results - Aston Martin</w:t>
      </w:r>
      <w:r w:rsidRPr="00A61D95">
        <w:rPr>
          <w:lang w:val="en-IN"/>
        </w:rPr>
        <w:t xml:space="preserve">. Available at: </w:t>
      </w:r>
      <w:hyperlink r:id="rId15" w:history="1">
        <w:r w:rsidRPr="00E631B0">
          <w:rPr>
            <w:rStyle w:val="Hyperlink"/>
            <w:lang w:val="en-IN"/>
          </w:rPr>
          <w:t>https://www.astonmartin.com/-/media/corporate/documents/fy-results-2025/aston-martin-lagonda-fy-2025-results-presentation.pdf?rev=745245b6412249599a23ac5844889073</w:t>
        </w:r>
      </w:hyperlink>
      <w:r>
        <w:rPr>
          <w:lang w:val="en-IN"/>
        </w:rPr>
        <w:t xml:space="preserve"> </w:t>
      </w:r>
      <w:r w:rsidRPr="00A61D95">
        <w:rPr>
          <w:lang w:val="en-IN"/>
        </w:rPr>
        <w:t xml:space="preserve"> (Accessed: 27 March 2026). </w:t>
      </w:r>
    </w:p>
    <w:p w14:paraId="2B3740A8" w14:textId="77777777" w:rsidR="00660520" w:rsidRDefault="00660520" w:rsidP="00660520">
      <w:r w:rsidRPr="00A61D95">
        <w:lastRenderedPageBreak/>
        <w:t>Aston Martin Lagonda Global Holdings plc (2026) </w:t>
      </w:r>
      <w:r w:rsidRPr="00A61D95">
        <w:rPr>
          <w:i/>
          <w:iCs/>
        </w:rPr>
        <w:t>Aston Martin Lagonda FY 2025 results</w:t>
      </w:r>
      <w:r w:rsidRPr="00A61D95">
        <w:t xml:space="preserve"> [Online]. Available at: </w:t>
      </w:r>
      <w:hyperlink r:id="rId16" w:history="1">
        <w:r w:rsidRPr="00E631B0">
          <w:rPr>
            <w:rStyle w:val="Hyperlink"/>
          </w:rPr>
          <w:t>https://www.astonmartin.com/-/media/corporate/documents/fy-results-2025/aston-martin-lagonda-fy-2025-results.pdf</w:t>
        </w:r>
      </w:hyperlink>
      <w:r>
        <w:t xml:space="preserve"> </w:t>
      </w:r>
      <w:r w:rsidRPr="00A61D95">
        <w:t xml:space="preserve"> (Accessed: 27 March 2026). </w:t>
      </w:r>
    </w:p>
    <w:p w14:paraId="01B8406E" w14:textId="77777777" w:rsidR="00660520" w:rsidRDefault="00660520" w:rsidP="00660520">
      <w:r w:rsidRPr="0048645E">
        <w:t>Aston Martin Lagonda Global Holdings plc (2026) </w:t>
      </w:r>
      <w:r w:rsidRPr="0048645E">
        <w:rPr>
          <w:i/>
          <w:iCs/>
        </w:rPr>
        <w:t>Preliminary Results FY2025</w:t>
      </w:r>
      <w:r w:rsidRPr="0048645E">
        <w:t xml:space="preserve">. Available at: </w:t>
      </w:r>
      <w:hyperlink r:id="rId17" w:history="1">
        <w:r w:rsidRPr="00E631B0">
          <w:rPr>
            <w:rStyle w:val="Hyperlink"/>
          </w:rPr>
          <w:t>https://www.investegate.co.uk/announcement/rns/aston-martin-lagonda-global-holdings--aml/preliminary-results-fy2025/9445384</w:t>
        </w:r>
      </w:hyperlink>
      <w:r>
        <w:t xml:space="preserve"> </w:t>
      </w:r>
      <w:r w:rsidRPr="0048645E">
        <w:t xml:space="preserve"> (Accessed: 27 March 2026). </w:t>
      </w:r>
    </w:p>
    <w:p w14:paraId="148C75CF" w14:textId="77777777" w:rsidR="00660520" w:rsidRDefault="00660520" w:rsidP="00660520">
      <w:r>
        <w:t>Canvas business model, (2026) Aston Martin BCG matrix, [online], accessed through: &lt;</w:t>
      </w:r>
      <w:r w:rsidRPr="00016E56">
        <w:t>http://businessmodelcanvastemplate.com/products/aston-martin-bcg-matrix</w:t>
      </w:r>
      <w:r>
        <w:t>&gt;, [accessed on: 27</w:t>
      </w:r>
      <w:r w:rsidRPr="00F62A42">
        <w:rPr>
          <w:vertAlign w:val="superscript"/>
        </w:rPr>
        <w:t>th</w:t>
      </w:r>
      <w:r>
        <w:t xml:space="preserve"> March 2026]</w:t>
      </w:r>
    </w:p>
    <w:p w14:paraId="6B90425E" w14:textId="77777777" w:rsidR="00660520" w:rsidRDefault="00660520" w:rsidP="00660520">
      <w:pPr>
        <w:rPr>
          <w:lang w:val="en-IN"/>
        </w:rPr>
      </w:pPr>
      <w:r w:rsidRPr="00164199">
        <w:rPr>
          <w:lang w:val="en-IN"/>
        </w:rPr>
        <w:t>Honda (2026) </w:t>
      </w:r>
      <w:r w:rsidRPr="00164199">
        <w:rPr>
          <w:i/>
          <w:iCs/>
          <w:lang w:val="en-IN"/>
        </w:rPr>
        <w:t>Honda Works Partner Aston Martin Aramco Formula One™ Team Unveils Livery of “AMR26” F1® Machine</w:t>
      </w:r>
      <w:r w:rsidRPr="00164199">
        <w:rPr>
          <w:lang w:val="en-IN"/>
        </w:rPr>
        <w:t xml:space="preserve">. Available at: </w:t>
      </w:r>
      <w:hyperlink r:id="rId18" w:history="1">
        <w:r w:rsidRPr="00E631B0">
          <w:rPr>
            <w:rStyle w:val="Hyperlink"/>
            <w:lang w:val="en-IN"/>
          </w:rPr>
          <w:t>https://global.honda/en/topics/2026/c_2026-02-10eng.html</w:t>
        </w:r>
      </w:hyperlink>
      <w:r>
        <w:rPr>
          <w:lang w:val="en-IN"/>
        </w:rPr>
        <w:t xml:space="preserve"> </w:t>
      </w:r>
      <w:r w:rsidRPr="00164199">
        <w:rPr>
          <w:lang w:val="en-IN"/>
        </w:rPr>
        <w:t xml:space="preserve"> (Accessed: 24 March 2026).</w:t>
      </w:r>
    </w:p>
    <w:p w14:paraId="184EFB86" w14:textId="77777777" w:rsidR="00660520" w:rsidRPr="00660520" w:rsidRDefault="00660520" w:rsidP="00660520">
      <w:pPr>
        <w:rPr>
          <w:lang w:val="en-IN"/>
        </w:rPr>
      </w:pPr>
      <w:r>
        <w:t>Porter’s five forces, (2026) Aston Martin SWOT analysis, [online], accessed through: &lt;</w:t>
      </w:r>
      <w:r w:rsidRPr="00A25293">
        <w:t>https://portersfiveforce.com/products/astonmartin-swot-analysis#:~:text=Aston%20Martin's%20small%20scale%20%E2%80%94%20roughly,remain%20constrained%20versus%20larger%20OEMs.</w:t>
      </w:r>
      <w:proofErr w:type="gramStart"/>
      <w:r>
        <w:t>&gt;</w:t>
      </w:r>
      <w:r w:rsidRPr="00A25293">
        <w:t xml:space="preserve"> </w:t>
      </w:r>
      <w:r>
        <w:t>,</w:t>
      </w:r>
      <w:proofErr w:type="gramEnd"/>
      <w:r>
        <w:t xml:space="preserve"> [accessed on: 27</w:t>
      </w:r>
      <w:r w:rsidRPr="00F62A42">
        <w:rPr>
          <w:vertAlign w:val="superscript"/>
        </w:rPr>
        <w:t>th</w:t>
      </w:r>
      <w:r>
        <w:t xml:space="preserve"> March 2026] </w:t>
      </w:r>
    </w:p>
    <w:p w14:paraId="29140265" w14:textId="77777777" w:rsidR="00660520" w:rsidRDefault="00660520" w:rsidP="00660520">
      <w:pPr>
        <w:rPr>
          <w:lang w:val="en-IN"/>
        </w:rPr>
      </w:pPr>
      <w:r w:rsidRPr="00807BCC">
        <w:rPr>
          <w:lang w:val="en-IN"/>
        </w:rPr>
        <w:t>Proactive Investors (2026) </w:t>
      </w:r>
      <w:r w:rsidRPr="00807BCC">
        <w:rPr>
          <w:i/>
          <w:iCs/>
          <w:lang w:val="en-IN"/>
        </w:rPr>
        <w:t>Aston Martin eyes 'material improvement' to profits after axing fifth of workforce</w:t>
      </w:r>
      <w:r w:rsidRPr="00807BCC">
        <w:rPr>
          <w:lang w:val="en-IN"/>
        </w:rPr>
        <w:t xml:space="preserve">. Available at: </w:t>
      </w:r>
      <w:hyperlink r:id="rId19" w:history="1">
        <w:r w:rsidRPr="00E631B0">
          <w:rPr>
            <w:rStyle w:val="Hyperlink"/>
            <w:lang w:val="en-IN"/>
          </w:rPr>
          <w:t>https://www.proactiveinvestors.com/companies/news/1087898/aston-martin-eyes-material-improvement-to-profits-after-axing-fifth-of-workforce-1087898.html</w:t>
        </w:r>
      </w:hyperlink>
      <w:r>
        <w:rPr>
          <w:lang w:val="en-IN"/>
        </w:rPr>
        <w:t xml:space="preserve"> </w:t>
      </w:r>
      <w:r w:rsidRPr="00807BCC">
        <w:rPr>
          <w:lang w:val="en-IN"/>
        </w:rPr>
        <w:t xml:space="preserve"> (Accessed: 27 March 2026).</w:t>
      </w:r>
    </w:p>
    <w:p w14:paraId="7FACB7CD" w14:textId="77777777" w:rsidR="00660520" w:rsidRDefault="00660520" w:rsidP="00660520">
      <w:r w:rsidRPr="00275CB5">
        <w:rPr>
          <w:lang w:val="en-US"/>
        </w:rPr>
        <w:t>Reuters, (2022)</w:t>
      </w:r>
      <w:r>
        <w:rPr>
          <w:lang w:val="en-US"/>
        </w:rPr>
        <w:t xml:space="preserve"> </w:t>
      </w:r>
      <w:r>
        <w:t>Aston Martin says supply snags delaying turnaround, [online], accessed through: &lt;</w:t>
      </w:r>
      <w:r w:rsidRPr="00775AAE">
        <w:t xml:space="preserve"> https://www.reuters.com/business/autos-transportation/aston-martin-warns-margin-hit-supply-chain-disruptions-2022-11-02/#:~:text=Aston%20Martin%20has%20also%20had,30.2%20million%20a%20year%20earlier. </w:t>
      </w:r>
      <w:r>
        <w:t>&gt;, [accessed on: 27</w:t>
      </w:r>
      <w:r w:rsidRPr="00F62A42">
        <w:rPr>
          <w:vertAlign w:val="superscript"/>
        </w:rPr>
        <w:t>th</w:t>
      </w:r>
      <w:r>
        <w:t xml:space="preserve"> March 2026]</w:t>
      </w:r>
    </w:p>
    <w:sectPr w:rsidR="00660520"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84518" w14:textId="77777777" w:rsidR="00182DC3" w:rsidRDefault="00182DC3" w:rsidP="007E5AB2">
      <w:pPr>
        <w:spacing w:after="0" w:line="240" w:lineRule="auto"/>
      </w:pPr>
      <w:r>
        <w:separator/>
      </w:r>
    </w:p>
  </w:endnote>
  <w:endnote w:type="continuationSeparator" w:id="0">
    <w:p w14:paraId="4DAE32C2" w14:textId="77777777" w:rsidR="00182DC3" w:rsidRDefault="00182DC3"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94DEE" w14:textId="77777777" w:rsidR="00182DC3" w:rsidRDefault="00182DC3" w:rsidP="007E5AB2">
      <w:pPr>
        <w:spacing w:after="0" w:line="240" w:lineRule="auto"/>
      </w:pPr>
      <w:r>
        <w:separator/>
      </w:r>
    </w:p>
  </w:footnote>
  <w:footnote w:type="continuationSeparator" w:id="0">
    <w:p w14:paraId="1FD8654B" w14:textId="77777777" w:rsidR="00182DC3" w:rsidRDefault="00182DC3"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EFB576A"/>
    <w:multiLevelType w:val="hybridMultilevel"/>
    <w:tmpl w:val="69DA6F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295B62"/>
    <w:multiLevelType w:val="multilevel"/>
    <w:tmpl w:val="1730D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C55E4"/>
    <w:multiLevelType w:val="hybridMultilevel"/>
    <w:tmpl w:val="ADCE3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1C1C88"/>
    <w:multiLevelType w:val="multilevel"/>
    <w:tmpl w:val="8C0C4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AD4CC7"/>
    <w:multiLevelType w:val="hybridMultilevel"/>
    <w:tmpl w:val="32CC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F400F2"/>
    <w:multiLevelType w:val="hybridMultilevel"/>
    <w:tmpl w:val="ED7E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3F2739"/>
    <w:multiLevelType w:val="hybridMultilevel"/>
    <w:tmpl w:val="DBF86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5F092D"/>
    <w:multiLevelType w:val="hybridMultilevel"/>
    <w:tmpl w:val="472E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7C53B6"/>
    <w:multiLevelType w:val="hybridMultilevel"/>
    <w:tmpl w:val="603C4F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3865358"/>
    <w:multiLevelType w:val="hybridMultilevel"/>
    <w:tmpl w:val="482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A155E8"/>
    <w:multiLevelType w:val="hybridMultilevel"/>
    <w:tmpl w:val="FC4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B199D"/>
    <w:multiLevelType w:val="hybridMultilevel"/>
    <w:tmpl w:val="8BB0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6C379E"/>
    <w:multiLevelType w:val="hybridMultilevel"/>
    <w:tmpl w:val="A8902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8569E0"/>
    <w:multiLevelType w:val="hybridMultilevel"/>
    <w:tmpl w:val="64BA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0E7F4A"/>
    <w:multiLevelType w:val="hybridMultilevel"/>
    <w:tmpl w:val="28780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842390"/>
    <w:multiLevelType w:val="hybridMultilevel"/>
    <w:tmpl w:val="EBB2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054DA1"/>
    <w:multiLevelType w:val="hybridMultilevel"/>
    <w:tmpl w:val="B9708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F117C4"/>
    <w:multiLevelType w:val="hybridMultilevel"/>
    <w:tmpl w:val="EE4A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1470A9"/>
    <w:multiLevelType w:val="hybridMultilevel"/>
    <w:tmpl w:val="8BB06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D11DF2"/>
    <w:multiLevelType w:val="hybridMultilevel"/>
    <w:tmpl w:val="0FE4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93458E"/>
    <w:multiLevelType w:val="hybridMultilevel"/>
    <w:tmpl w:val="14F4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F3144D"/>
    <w:multiLevelType w:val="hybridMultilevel"/>
    <w:tmpl w:val="E94E0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9A5320"/>
    <w:multiLevelType w:val="hybridMultilevel"/>
    <w:tmpl w:val="95EE35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C0378E2"/>
    <w:multiLevelType w:val="hybridMultilevel"/>
    <w:tmpl w:val="8504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C847F0"/>
    <w:multiLevelType w:val="multilevel"/>
    <w:tmpl w:val="FDA43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6621A0"/>
    <w:multiLevelType w:val="hybridMultilevel"/>
    <w:tmpl w:val="5270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B542E7"/>
    <w:multiLevelType w:val="hybridMultilevel"/>
    <w:tmpl w:val="BC52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029373">
    <w:abstractNumId w:val="0"/>
  </w:num>
  <w:num w:numId="2" w16cid:durableId="1634755637">
    <w:abstractNumId w:val="27"/>
  </w:num>
  <w:num w:numId="3" w16cid:durableId="783883344">
    <w:abstractNumId w:val="22"/>
  </w:num>
  <w:num w:numId="4" w16cid:durableId="1909149932">
    <w:abstractNumId w:val="12"/>
  </w:num>
  <w:num w:numId="5" w16cid:durableId="1038705051">
    <w:abstractNumId w:val="3"/>
  </w:num>
  <w:num w:numId="6" w16cid:durableId="414597211">
    <w:abstractNumId w:val="15"/>
  </w:num>
  <w:num w:numId="7" w16cid:durableId="297419042">
    <w:abstractNumId w:val="13"/>
  </w:num>
  <w:num w:numId="8" w16cid:durableId="913659620">
    <w:abstractNumId w:val="5"/>
  </w:num>
  <w:num w:numId="9" w16cid:durableId="1266036038">
    <w:abstractNumId w:val="6"/>
  </w:num>
  <w:num w:numId="10" w16cid:durableId="808086999">
    <w:abstractNumId w:val="20"/>
  </w:num>
  <w:num w:numId="11" w16cid:durableId="902833980">
    <w:abstractNumId w:val="10"/>
  </w:num>
  <w:num w:numId="12" w16cid:durableId="228075244">
    <w:abstractNumId w:val="8"/>
  </w:num>
  <w:num w:numId="13" w16cid:durableId="530802867">
    <w:abstractNumId w:val="26"/>
  </w:num>
  <w:num w:numId="14" w16cid:durableId="1762605460">
    <w:abstractNumId w:val="24"/>
  </w:num>
  <w:num w:numId="15" w16cid:durableId="1449861545">
    <w:abstractNumId w:val="11"/>
  </w:num>
  <w:num w:numId="16" w16cid:durableId="901867710">
    <w:abstractNumId w:val="18"/>
  </w:num>
  <w:num w:numId="17" w16cid:durableId="593363127">
    <w:abstractNumId w:val="19"/>
  </w:num>
  <w:num w:numId="18" w16cid:durableId="604726457">
    <w:abstractNumId w:val="7"/>
  </w:num>
  <w:num w:numId="19" w16cid:durableId="358967296">
    <w:abstractNumId w:val="21"/>
  </w:num>
  <w:num w:numId="20" w16cid:durableId="1153184237">
    <w:abstractNumId w:val="14"/>
  </w:num>
  <w:num w:numId="21" w16cid:durableId="1431662538">
    <w:abstractNumId w:val="16"/>
  </w:num>
  <w:num w:numId="22" w16cid:durableId="770469514">
    <w:abstractNumId w:val="17"/>
  </w:num>
  <w:num w:numId="23" w16cid:durableId="1530410963">
    <w:abstractNumId w:val="1"/>
  </w:num>
  <w:num w:numId="24" w16cid:durableId="1760759629">
    <w:abstractNumId w:val="9"/>
  </w:num>
  <w:num w:numId="25" w16cid:durableId="50354488">
    <w:abstractNumId w:val="23"/>
  </w:num>
  <w:num w:numId="26" w16cid:durableId="723136443">
    <w:abstractNumId w:val="2"/>
  </w:num>
  <w:num w:numId="27" w16cid:durableId="2016957950">
    <w:abstractNumId w:val="4"/>
  </w:num>
  <w:num w:numId="28" w16cid:durableId="712465418">
    <w:abstractNumId w:val="2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58C"/>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5B"/>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CAA"/>
    <w:rsid w:val="00003CDA"/>
    <w:rsid w:val="00003DCB"/>
    <w:rsid w:val="00004158"/>
    <w:rsid w:val="00004555"/>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AE5"/>
    <w:rsid w:val="00010CC1"/>
    <w:rsid w:val="00010E19"/>
    <w:rsid w:val="00011489"/>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585"/>
    <w:rsid w:val="000225DC"/>
    <w:rsid w:val="0002298C"/>
    <w:rsid w:val="000229BD"/>
    <w:rsid w:val="000229E2"/>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D4F"/>
    <w:rsid w:val="00031DD0"/>
    <w:rsid w:val="00031F7D"/>
    <w:rsid w:val="000320A9"/>
    <w:rsid w:val="0003235F"/>
    <w:rsid w:val="00032383"/>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D79"/>
    <w:rsid w:val="00033EF0"/>
    <w:rsid w:val="00033F8E"/>
    <w:rsid w:val="00033F94"/>
    <w:rsid w:val="00034070"/>
    <w:rsid w:val="000340C5"/>
    <w:rsid w:val="00034194"/>
    <w:rsid w:val="0003442D"/>
    <w:rsid w:val="00034743"/>
    <w:rsid w:val="00034C4D"/>
    <w:rsid w:val="00035076"/>
    <w:rsid w:val="000350ED"/>
    <w:rsid w:val="00035193"/>
    <w:rsid w:val="0003596F"/>
    <w:rsid w:val="00035E20"/>
    <w:rsid w:val="00035EF4"/>
    <w:rsid w:val="000363BD"/>
    <w:rsid w:val="000363D1"/>
    <w:rsid w:val="0003641C"/>
    <w:rsid w:val="00036687"/>
    <w:rsid w:val="0003698C"/>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89"/>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D97"/>
    <w:rsid w:val="00044FA5"/>
    <w:rsid w:val="00045032"/>
    <w:rsid w:val="0004503E"/>
    <w:rsid w:val="000450A6"/>
    <w:rsid w:val="0004515D"/>
    <w:rsid w:val="0004520E"/>
    <w:rsid w:val="000456B0"/>
    <w:rsid w:val="000459AE"/>
    <w:rsid w:val="00045AF5"/>
    <w:rsid w:val="000460E4"/>
    <w:rsid w:val="00046141"/>
    <w:rsid w:val="0004622E"/>
    <w:rsid w:val="000462F7"/>
    <w:rsid w:val="00046311"/>
    <w:rsid w:val="00046429"/>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618B"/>
    <w:rsid w:val="000564ED"/>
    <w:rsid w:val="00056524"/>
    <w:rsid w:val="0005661E"/>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24"/>
    <w:rsid w:val="000612F7"/>
    <w:rsid w:val="0006149E"/>
    <w:rsid w:val="0006176D"/>
    <w:rsid w:val="00061CA4"/>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E8E"/>
    <w:rsid w:val="0006416E"/>
    <w:rsid w:val="0006424A"/>
    <w:rsid w:val="0006434E"/>
    <w:rsid w:val="00064386"/>
    <w:rsid w:val="00064993"/>
    <w:rsid w:val="00064A44"/>
    <w:rsid w:val="00064DDF"/>
    <w:rsid w:val="00064E66"/>
    <w:rsid w:val="00064F44"/>
    <w:rsid w:val="00064F7B"/>
    <w:rsid w:val="00065316"/>
    <w:rsid w:val="000656A9"/>
    <w:rsid w:val="00065CDC"/>
    <w:rsid w:val="00065D96"/>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D"/>
    <w:rsid w:val="00073A0E"/>
    <w:rsid w:val="00073B73"/>
    <w:rsid w:val="00073C55"/>
    <w:rsid w:val="000744AF"/>
    <w:rsid w:val="00074634"/>
    <w:rsid w:val="0007493A"/>
    <w:rsid w:val="00074CE1"/>
    <w:rsid w:val="00074DB1"/>
    <w:rsid w:val="00074F20"/>
    <w:rsid w:val="00075017"/>
    <w:rsid w:val="00075342"/>
    <w:rsid w:val="0007587C"/>
    <w:rsid w:val="00075946"/>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0E"/>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5564"/>
    <w:rsid w:val="0008575D"/>
    <w:rsid w:val="000857DD"/>
    <w:rsid w:val="00085E0D"/>
    <w:rsid w:val="000860CE"/>
    <w:rsid w:val="00086189"/>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F3"/>
    <w:rsid w:val="00091E9A"/>
    <w:rsid w:val="000920AE"/>
    <w:rsid w:val="000922A2"/>
    <w:rsid w:val="00092906"/>
    <w:rsid w:val="00092CA5"/>
    <w:rsid w:val="00092EE7"/>
    <w:rsid w:val="0009316A"/>
    <w:rsid w:val="000931DF"/>
    <w:rsid w:val="0009334F"/>
    <w:rsid w:val="00093374"/>
    <w:rsid w:val="00093B39"/>
    <w:rsid w:val="00093DF3"/>
    <w:rsid w:val="00093F11"/>
    <w:rsid w:val="0009411A"/>
    <w:rsid w:val="000941C6"/>
    <w:rsid w:val="00094324"/>
    <w:rsid w:val="000943EE"/>
    <w:rsid w:val="0009441B"/>
    <w:rsid w:val="00094481"/>
    <w:rsid w:val="00094656"/>
    <w:rsid w:val="00094B25"/>
    <w:rsid w:val="00094CE9"/>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299"/>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580"/>
    <w:rsid w:val="000A2793"/>
    <w:rsid w:val="000A285E"/>
    <w:rsid w:val="000A2A3B"/>
    <w:rsid w:val="000A2BF8"/>
    <w:rsid w:val="000A2CAE"/>
    <w:rsid w:val="000A2CB9"/>
    <w:rsid w:val="000A2CD3"/>
    <w:rsid w:val="000A2DBD"/>
    <w:rsid w:val="000A2EBE"/>
    <w:rsid w:val="000A3266"/>
    <w:rsid w:val="000A345D"/>
    <w:rsid w:val="000A3751"/>
    <w:rsid w:val="000A3793"/>
    <w:rsid w:val="000A3838"/>
    <w:rsid w:val="000A383B"/>
    <w:rsid w:val="000A3B27"/>
    <w:rsid w:val="000A3F89"/>
    <w:rsid w:val="000A3FFC"/>
    <w:rsid w:val="000A42CA"/>
    <w:rsid w:val="000A44E4"/>
    <w:rsid w:val="000A4516"/>
    <w:rsid w:val="000A4705"/>
    <w:rsid w:val="000A49C9"/>
    <w:rsid w:val="000A4B91"/>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42A"/>
    <w:rsid w:val="000B1556"/>
    <w:rsid w:val="000B19DD"/>
    <w:rsid w:val="000B1C2A"/>
    <w:rsid w:val="000B1E07"/>
    <w:rsid w:val="000B20D8"/>
    <w:rsid w:val="000B2188"/>
    <w:rsid w:val="000B2250"/>
    <w:rsid w:val="000B24BD"/>
    <w:rsid w:val="000B26AB"/>
    <w:rsid w:val="000B26F8"/>
    <w:rsid w:val="000B2796"/>
    <w:rsid w:val="000B286D"/>
    <w:rsid w:val="000B2913"/>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7F"/>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2BB"/>
    <w:rsid w:val="000C0341"/>
    <w:rsid w:val="000C090B"/>
    <w:rsid w:val="000C0949"/>
    <w:rsid w:val="000C0AF9"/>
    <w:rsid w:val="000C1042"/>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54A"/>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C7DC8"/>
    <w:rsid w:val="000D00D5"/>
    <w:rsid w:val="000D0132"/>
    <w:rsid w:val="000D0143"/>
    <w:rsid w:val="000D01B3"/>
    <w:rsid w:val="000D020E"/>
    <w:rsid w:val="000D025A"/>
    <w:rsid w:val="000D02AF"/>
    <w:rsid w:val="000D0454"/>
    <w:rsid w:val="000D04B8"/>
    <w:rsid w:val="000D04C6"/>
    <w:rsid w:val="000D0568"/>
    <w:rsid w:val="000D0A81"/>
    <w:rsid w:val="000D0C7F"/>
    <w:rsid w:val="000D0DBB"/>
    <w:rsid w:val="000D0EC6"/>
    <w:rsid w:val="000D1310"/>
    <w:rsid w:val="000D1684"/>
    <w:rsid w:val="000D16D6"/>
    <w:rsid w:val="000D16EF"/>
    <w:rsid w:val="000D1708"/>
    <w:rsid w:val="000D17D3"/>
    <w:rsid w:val="000D19D2"/>
    <w:rsid w:val="000D1B33"/>
    <w:rsid w:val="000D1CB4"/>
    <w:rsid w:val="000D1EC7"/>
    <w:rsid w:val="000D1FE9"/>
    <w:rsid w:val="000D2197"/>
    <w:rsid w:val="000D2298"/>
    <w:rsid w:val="000D24B8"/>
    <w:rsid w:val="000D261F"/>
    <w:rsid w:val="000D26F2"/>
    <w:rsid w:val="000D26F5"/>
    <w:rsid w:val="000D2741"/>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222"/>
    <w:rsid w:val="000D6291"/>
    <w:rsid w:val="000D64C5"/>
    <w:rsid w:val="000D68D9"/>
    <w:rsid w:val="000D6A7D"/>
    <w:rsid w:val="000D6AD3"/>
    <w:rsid w:val="000D7326"/>
    <w:rsid w:val="000D736E"/>
    <w:rsid w:val="000D74EF"/>
    <w:rsid w:val="000D763D"/>
    <w:rsid w:val="000D7693"/>
    <w:rsid w:val="000D786A"/>
    <w:rsid w:val="000D78BB"/>
    <w:rsid w:val="000D7A61"/>
    <w:rsid w:val="000D7C02"/>
    <w:rsid w:val="000D7C9C"/>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D71"/>
    <w:rsid w:val="000E7FE8"/>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EC5"/>
    <w:rsid w:val="000F6EE5"/>
    <w:rsid w:val="000F6FCF"/>
    <w:rsid w:val="000F715B"/>
    <w:rsid w:val="000F71FB"/>
    <w:rsid w:val="000F72E0"/>
    <w:rsid w:val="000F72FE"/>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E0"/>
    <w:rsid w:val="001012DA"/>
    <w:rsid w:val="0010134E"/>
    <w:rsid w:val="0010149C"/>
    <w:rsid w:val="001015A9"/>
    <w:rsid w:val="0010164F"/>
    <w:rsid w:val="001017AE"/>
    <w:rsid w:val="0010181E"/>
    <w:rsid w:val="00101903"/>
    <w:rsid w:val="001019AF"/>
    <w:rsid w:val="00101C9E"/>
    <w:rsid w:val="00101CED"/>
    <w:rsid w:val="00102013"/>
    <w:rsid w:val="0010229E"/>
    <w:rsid w:val="001029A0"/>
    <w:rsid w:val="00102B9B"/>
    <w:rsid w:val="00102CC4"/>
    <w:rsid w:val="00102D87"/>
    <w:rsid w:val="00102DF5"/>
    <w:rsid w:val="0010301E"/>
    <w:rsid w:val="0010318F"/>
    <w:rsid w:val="0010320D"/>
    <w:rsid w:val="00103216"/>
    <w:rsid w:val="001032A2"/>
    <w:rsid w:val="001033FB"/>
    <w:rsid w:val="00103485"/>
    <w:rsid w:val="00103933"/>
    <w:rsid w:val="00103A87"/>
    <w:rsid w:val="00103C38"/>
    <w:rsid w:val="00103D52"/>
    <w:rsid w:val="00103D61"/>
    <w:rsid w:val="00103F8F"/>
    <w:rsid w:val="0010419E"/>
    <w:rsid w:val="001041AB"/>
    <w:rsid w:val="001043AF"/>
    <w:rsid w:val="001047A1"/>
    <w:rsid w:val="00104856"/>
    <w:rsid w:val="001048C6"/>
    <w:rsid w:val="0010493C"/>
    <w:rsid w:val="00104D90"/>
    <w:rsid w:val="00104FD0"/>
    <w:rsid w:val="00105257"/>
    <w:rsid w:val="001053BF"/>
    <w:rsid w:val="001053C8"/>
    <w:rsid w:val="001053E4"/>
    <w:rsid w:val="001054FF"/>
    <w:rsid w:val="001057CE"/>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23"/>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95A"/>
    <w:rsid w:val="00112A68"/>
    <w:rsid w:val="00112C0D"/>
    <w:rsid w:val="00112E0C"/>
    <w:rsid w:val="0011325E"/>
    <w:rsid w:val="0011333A"/>
    <w:rsid w:val="00113392"/>
    <w:rsid w:val="001133F3"/>
    <w:rsid w:val="0011378F"/>
    <w:rsid w:val="0011384F"/>
    <w:rsid w:val="0011397E"/>
    <w:rsid w:val="00113BBD"/>
    <w:rsid w:val="00113D97"/>
    <w:rsid w:val="00113D9E"/>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5FE8"/>
    <w:rsid w:val="00116177"/>
    <w:rsid w:val="001162E1"/>
    <w:rsid w:val="001166D5"/>
    <w:rsid w:val="00116A41"/>
    <w:rsid w:val="00116A9F"/>
    <w:rsid w:val="00116B14"/>
    <w:rsid w:val="00116CDE"/>
    <w:rsid w:val="00116EF6"/>
    <w:rsid w:val="00116F5C"/>
    <w:rsid w:val="00117305"/>
    <w:rsid w:val="001174B4"/>
    <w:rsid w:val="0011773D"/>
    <w:rsid w:val="00117774"/>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9B0"/>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B5E"/>
    <w:rsid w:val="00130DE8"/>
    <w:rsid w:val="00130F86"/>
    <w:rsid w:val="00130FCA"/>
    <w:rsid w:val="001311D7"/>
    <w:rsid w:val="00131230"/>
    <w:rsid w:val="0013124B"/>
    <w:rsid w:val="0013124E"/>
    <w:rsid w:val="00131383"/>
    <w:rsid w:val="00131720"/>
    <w:rsid w:val="001318A3"/>
    <w:rsid w:val="001318D1"/>
    <w:rsid w:val="001319FF"/>
    <w:rsid w:val="00131AA9"/>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96B"/>
    <w:rsid w:val="00133C9D"/>
    <w:rsid w:val="00133D15"/>
    <w:rsid w:val="00133D6C"/>
    <w:rsid w:val="00133F0F"/>
    <w:rsid w:val="001340E0"/>
    <w:rsid w:val="00134A66"/>
    <w:rsid w:val="00134E1B"/>
    <w:rsid w:val="001350C0"/>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AFB"/>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7"/>
    <w:rsid w:val="00156B29"/>
    <w:rsid w:val="00156D14"/>
    <w:rsid w:val="00156E49"/>
    <w:rsid w:val="00156F5D"/>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BA"/>
    <w:rsid w:val="00163896"/>
    <w:rsid w:val="001638E5"/>
    <w:rsid w:val="00164199"/>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D2"/>
    <w:rsid w:val="001725D7"/>
    <w:rsid w:val="00172713"/>
    <w:rsid w:val="00172A75"/>
    <w:rsid w:val="00172F9E"/>
    <w:rsid w:val="0017314C"/>
    <w:rsid w:val="0017348B"/>
    <w:rsid w:val="00173874"/>
    <w:rsid w:val="00173F09"/>
    <w:rsid w:val="00174076"/>
    <w:rsid w:val="00174465"/>
    <w:rsid w:val="0017456C"/>
    <w:rsid w:val="0017457A"/>
    <w:rsid w:val="0017482E"/>
    <w:rsid w:val="00174870"/>
    <w:rsid w:val="00174917"/>
    <w:rsid w:val="001749C6"/>
    <w:rsid w:val="00174A46"/>
    <w:rsid w:val="00174B45"/>
    <w:rsid w:val="00174FE2"/>
    <w:rsid w:val="00175281"/>
    <w:rsid w:val="001753F8"/>
    <w:rsid w:val="0017542C"/>
    <w:rsid w:val="00175740"/>
    <w:rsid w:val="00175C4C"/>
    <w:rsid w:val="00175FC8"/>
    <w:rsid w:val="0017600E"/>
    <w:rsid w:val="001760B0"/>
    <w:rsid w:val="001760C4"/>
    <w:rsid w:val="00176413"/>
    <w:rsid w:val="001766E0"/>
    <w:rsid w:val="001767C4"/>
    <w:rsid w:val="0017683F"/>
    <w:rsid w:val="00176872"/>
    <w:rsid w:val="00176919"/>
    <w:rsid w:val="00176A6B"/>
    <w:rsid w:val="00176F15"/>
    <w:rsid w:val="00177080"/>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DC3"/>
    <w:rsid w:val="00182F29"/>
    <w:rsid w:val="0018302D"/>
    <w:rsid w:val="001831CC"/>
    <w:rsid w:val="00183249"/>
    <w:rsid w:val="0018356E"/>
    <w:rsid w:val="0018360F"/>
    <w:rsid w:val="00183C5E"/>
    <w:rsid w:val="00183D6A"/>
    <w:rsid w:val="00184073"/>
    <w:rsid w:val="001842BA"/>
    <w:rsid w:val="001843A6"/>
    <w:rsid w:val="001844E5"/>
    <w:rsid w:val="0018460A"/>
    <w:rsid w:val="001849A4"/>
    <w:rsid w:val="00184BD3"/>
    <w:rsid w:val="00184E03"/>
    <w:rsid w:val="00185335"/>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90A"/>
    <w:rsid w:val="00194D2B"/>
    <w:rsid w:val="00194E4F"/>
    <w:rsid w:val="001950B0"/>
    <w:rsid w:val="00195385"/>
    <w:rsid w:val="00195450"/>
    <w:rsid w:val="00195685"/>
    <w:rsid w:val="0019589C"/>
    <w:rsid w:val="001958E9"/>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C20"/>
    <w:rsid w:val="00197C8F"/>
    <w:rsid w:val="00197E95"/>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F1"/>
    <w:rsid w:val="001A20C8"/>
    <w:rsid w:val="001A260E"/>
    <w:rsid w:val="001A264D"/>
    <w:rsid w:val="001A284A"/>
    <w:rsid w:val="001A2BFA"/>
    <w:rsid w:val="001A2CD0"/>
    <w:rsid w:val="001A306C"/>
    <w:rsid w:val="001A31E8"/>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05"/>
    <w:rsid w:val="001B5E99"/>
    <w:rsid w:val="001B5F9C"/>
    <w:rsid w:val="001B6065"/>
    <w:rsid w:val="001B6429"/>
    <w:rsid w:val="001B69FA"/>
    <w:rsid w:val="001B6AB1"/>
    <w:rsid w:val="001B6BFC"/>
    <w:rsid w:val="001B6E6F"/>
    <w:rsid w:val="001B6F5C"/>
    <w:rsid w:val="001B701A"/>
    <w:rsid w:val="001B75A1"/>
    <w:rsid w:val="001B7905"/>
    <w:rsid w:val="001B7CAC"/>
    <w:rsid w:val="001C0068"/>
    <w:rsid w:val="001C03C6"/>
    <w:rsid w:val="001C03CB"/>
    <w:rsid w:val="001C051F"/>
    <w:rsid w:val="001C0AA2"/>
    <w:rsid w:val="001C0C5F"/>
    <w:rsid w:val="001C0C67"/>
    <w:rsid w:val="001C0C75"/>
    <w:rsid w:val="001C0E61"/>
    <w:rsid w:val="001C0F84"/>
    <w:rsid w:val="001C1853"/>
    <w:rsid w:val="001C18D9"/>
    <w:rsid w:val="001C18FB"/>
    <w:rsid w:val="001C194B"/>
    <w:rsid w:val="001C1CF8"/>
    <w:rsid w:val="001C1DDD"/>
    <w:rsid w:val="001C1DF5"/>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6F1"/>
    <w:rsid w:val="001C3CE7"/>
    <w:rsid w:val="001C42FE"/>
    <w:rsid w:val="001C4551"/>
    <w:rsid w:val="001C4577"/>
    <w:rsid w:val="001C4719"/>
    <w:rsid w:val="001C472F"/>
    <w:rsid w:val="001C488D"/>
    <w:rsid w:val="001C48C9"/>
    <w:rsid w:val="001C4B1D"/>
    <w:rsid w:val="001C4B80"/>
    <w:rsid w:val="001C4C1A"/>
    <w:rsid w:val="001C4C2B"/>
    <w:rsid w:val="001C4D88"/>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379"/>
    <w:rsid w:val="001D13F5"/>
    <w:rsid w:val="001D1621"/>
    <w:rsid w:val="001D165D"/>
    <w:rsid w:val="001D168D"/>
    <w:rsid w:val="001D18C4"/>
    <w:rsid w:val="001D19AC"/>
    <w:rsid w:val="001D1ACF"/>
    <w:rsid w:val="001D1B31"/>
    <w:rsid w:val="001D1BA0"/>
    <w:rsid w:val="001D1C14"/>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3DE"/>
    <w:rsid w:val="001F54AB"/>
    <w:rsid w:val="001F56D1"/>
    <w:rsid w:val="001F5796"/>
    <w:rsid w:val="001F5A04"/>
    <w:rsid w:val="001F5A29"/>
    <w:rsid w:val="001F60FB"/>
    <w:rsid w:val="001F6155"/>
    <w:rsid w:val="001F61C5"/>
    <w:rsid w:val="001F61F3"/>
    <w:rsid w:val="001F637B"/>
    <w:rsid w:val="001F680E"/>
    <w:rsid w:val="001F697C"/>
    <w:rsid w:val="001F69E9"/>
    <w:rsid w:val="001F6A22"/>
    <w:rsid w:val="001F6BFC"/>
    <w:rsid w:val="001F6C8E"/>
    <w:rsid w:val="001F6E3F"/>
    <w:rsid w:val="001F7079"/>
    <w:rsid w:val="001F73C2"/>
    <w:rsid w:val="001F744C"/>
    <w:rsid w:val="001F7582"/>
    <w:rsid w:val="001F7AC8"/>
    <w:rsid w:val="001F7F4A"/>
    <w:rsid w:val="001F7FC2"/>
    <w:rsid w:val="00200035"/>
    <w:rsid w:val="002001FB"/>
    <w:rsid w:val="00200260"/>
    <w:rsid w:val="00200517"/>
    <w:rsid w:val="00200FA0"/>
    <w:rsid w:val="002011A8"/>
    <w:rsid w:val="002012BB"/>
    <w:rsid w:val="002015E5"/>
    <w:rsid w:val="0020163F"/>
    <w:rsid w:val="002017AE"/>
    <w:rsid w:val="00201A8C"/>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B3"/>
    <w:rsid w:val="00204413"/>
    <w:rsid w:val="0020449F"/>
    <w:rsid w:val="002049C7"/>
    <w:rsid w:val="00204A88"/>
    <w:rsid w:val="00204B92"/>
    <w:rsid w:val="00204BC1"/>
    <w:rsid w:val="00204F78"/>
    <w:rsid w:val="00205060"/>
    <w:rsid w:val="002050B4"/>
    <w:rsid w:val="00205205"/>
    <w:rsid w:val="002057CB"/>
    <w:rsid w:val="002058C5"/>
    <w:rsid w:val="00205903"/>
    <w:rsid w:val="00205C3E"/>
    <w:rsid w:val="00205DE5"/>
    <w:rsid w:val="00205E2E"/>
    <w:rsid w:val="00205ED2"/>
    <w:rsid w:val="0020614C"/>
    <w:rsid w:val="0020619B"/>
    <w:rsid w:val="00206237"/>
    <w:rsid w:val="00206298"/>
    <w:rsid w:val="00206351"/>
    <w:rsid w:val="00206373"/>
    <w:rsid w:val="00206839"/>
    <w:rsid w:val="00206A79"/>
    <w:rsid w:val="00206C56"/>
    <w:rsid w:val="00206CA5"/>
    <w:rsid w:val="00206CAC"/>
    <w:rsid w:val="002070BE"/>
    <w:rsid w:val="0020749D"/>
    <w:rsid w:val="00207F3B"/>
    <w:rsid w:val="00207F4B"/>
    <w:rsid w:val="002103D7"/>
    <w:rsid w:val="002104E0"/>
    <w:rsid w:val="0021051D"/>
    <w:rsid w:val="0021068C"/>
    <w:rsid w:val="0021085D"/>
    <w:rsid w:val="002108AE"/>
    <w:rsid w:val="0021096E"/>
    <w:rsid w:val="0021097B"/>
    <w:rsid w:val="00210B3C"/>
    <w:rsid w:val="00210B40"/>
    <w:rsid w:val="00210D63"/>
    <w:rsid w:val="00210F43"/>
    <w:rsid w:val="0021116C"/>
    <w:rsid w:val="002111BF"/>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F5"/>
    <w:rsid w:val="00215D2A"/>
    <w:rsid w:val="00215F02"/>
    <w:rsid w:val="0021638F"/>
    <w:rsid w:val="002165D0"/>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597"/>
    <w:rsid w:val="0022182B"/>
    <w:rsid w:val="002219A2"/>
    <w:rsid w:val="002219B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404E"/>
    <w:rsid w:val="0022436B"/>
    <w:rsid w:val="002243D2"/>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AA"/>
    <w:rsid w:val="00226B42"/>
    <w:rsid w:val="00226F53"/>
    <w:rsid w:val="0022710A"/>
    <w:rsid w:val="00227160"/>
    <w:rsid w:val="00227236"/>
    <w:rsid w:val="002272B1"/>
    <w:rsid w:val="00227500"/>
    <w:rsid w:val="002275AD"/>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7C1"/>
    <w:rsid w:val="002578EB"/>
    <w:rsid w:val="00257A80"/>
    <w:rsid w:val="00257F65"/>
    <w:rsid w:val="002605FC"/>
    <w:rsid w:val="0026061D"/>
    <w:rsid w:val="00260638"/>
    <w:rsid w:val="002607D1"/>
    <w:rsid w:val="002609FC"/>
    <w:rsid w:val="00260AEF"/>
    <w:rsid w:val="00260B40"/>
    <w:rsid w:val="00260B5C"/>
    <w:rsid w:val="00260CBF"/>
    <w:rsid w:val="00260E63"/>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DE"/>
    <w:rsid w:val="002638A7"/>
    <w:rsid w:val="00264318"/>
    <w:rsid w:val="0026433B"/>
    <w:rsid w:val="002647DB"/>
    <w:rsid w:val="002648FC"/>
    <w:rsid w:val="0026499B"/>
    <w:rsid w:val="002649BE"/>
    <w:rsid w:val="00264BEE"/>
    <w:rsid w:val="00264DD1"/>
    <w:rsid w:val="002654B3"/>
    <w:rsid w:val="0026552E"/>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74"/>
    <w:rsid w:val="00271B10"/>
    <w:rsid w:val="00271BE9"/>
    <w:rsid w:val="00271D50"/>
    <w:rsid w:val="00271DCE"/>
    <w:rsid w:val="00272496"/>
    <w:rsid w:val="002727D9"/>
    <w:rsid w:val="00272C3D"/>
    <w:rsid w:val="0027333B"/>
    <w:rsid w:val="0027338B"/>
    <w:rsid w:val="002737BD"/>
    <w:rsid w:val="00273900"/>
    <w:rsid w:val="00273A3C"/>
    <w:rsid w:val="00273B42"/>
    <w:rsid w:val="00273B65"/>
    <w:rsid w:val="00273C54"/>
    <w:rsid w:val="00273DEC"/>
    <w:rsid w:val="00273FA0"/>
    <w:rsid w:val="00274016"/>
    <w:rsid w:val="002744AC"/>
    <w:rsid w:val="0027479D"/>
    <w:rsid w:val="002747D1"/>
    <w:rsid w:val="00274857"/>
    <w:rsid w:val="00274B4B"/>
    <w:rsid w:val="00274EB3"/>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BF2"/>
    <w:rsid w:val="00276ED2"/>
    <w:rsid w:val="0027736C"/>
    <w:rsid w:val="00277372"/>
    <w:rsid w:val="00277523"/>
    <w:rsid w:val="0027767E"/>
    <w:rsid w:val="002776B7"/>
    <w:rsid w:val="00277872"/>
    <w:rsid w:val="00277B50"/>
    <w:rsid w:val="00277D03"/>
    <w:rsid w:val="0028002F"/>
    <w:rsid w:val="00280121"/>
    <w:rsid w:val="0028016F"/>
    <w:rsid w:val="0028019D"/>
    <w:rsid w:val="00280214"/>
    <w:rsid w:val="0028029A"/>
    <w:rsid w:val="002803A1"/>
    <w:rsid w:val="002805DC"/>
    <w:rsid w:val="00280A52"/>
    <w:rsid w:val="00280BE5"/>
    <w:rsid w:val="00280DB4"/>
    <w:rsid w:val="0028119D"/>
    <w:rsid w:val="002811FF"/>
    <w:rsid w:val="0028152F"/>
    <w:rsid w:val="002815B5"/>
    <w:rsid w:val="00281711"/>
    <w:rsid w:val="002818D0"/>
    <w:rsid w:val="0028194E"/>
    <w:rsid w:val="00281A9B"/>
    <w:rsid w:val="00281CE1"/>
    <w:rsid w:val="0028213D"/>
    <w:rsid w:val="0028272D"/>
    <w:rsid w:val="00282ABC"/>
    <w:rsid w:val="00282DFE"/>
    <w:rsid w:val="00282E29"/>
    <w:rsid w:val="0028300E"/>
    <w:rsid w:val="00283018"/>
    <w:rsid w:val="002835B7"/>
    <w:rsid w:val="00283A71"/>
    <w:rsid w:val="00283BCF"/>
    <w:rsid w:val="00283C6C"/>
    <w:rsid w:val="00283D39"/>
    <w:rsid w:val="00283F47"/>
    <w:rsid w:val="0028402A"/>
    <w:rsid w:val="002843FC"/>
    <w:rsid w:val="002845BF"/>
    <w:rsid w:val="00284715"/>
    <w:rsid w:val="0028475C"/>
    <w:rsid w:val="002847D0"/>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42"/>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EC0"/>
    <w:rsid w:val="002A0EC2"/>
    <w:rsid w:val="002A0FF4"/>
    <w:rsid w:val="002A104C"/>
    <w:rsid w:val="002A11BF"/>
    <w:rsid w:val="002A1201"/>
    <w:rsid w:val="002A15E5"/>
    <w:rsid w:val="002A1852"/>
    <w:rsid w:val="002A1865"/>
    <w:rsid w:val="002A1E54"/>
    <w:rsid w:val="002A234B"/>
    <w:rsid w:val="002A2429"/>
    <w:rsid w:val="002A246F"/>
    <w:rsid w:val="002A29AF"/>
    <w:rsid w:val="002A2A60"/>
    <w:rsid w:val="002A2C4A"/>
    <w:rsid w:val="002A2E34"/>
    <w:rsid w:val="002A2E56"/>
    <w:rsid w:val="002A2E73"/>
    <w:rsid w:val="002A319C"/>
    <w:rsid w:val="002A32B0"/>
    <w:rsid w:val="002A34AF"/>
    <w:rsid w:val="002A36D7"/>
    <w:rsid w:val="002A3896"/>
    <w:rsid w:val="002A3999"/>
    <w:rsid w:val="002A3CA4"/>
    <w:rsid w:val="002A426D"/>
    <w:rsid w:val="002A4626"/>
    <w:rsid w:val="002A472D"/>
    <w:rsid w:val="002A478A"/>
    <w:rsid w:val="002A4B5B"/>
    <w:rsid w:val="002A4D39"/>
    <w:rsid w:val="002A4E60"/>
    <w:rsid w:val="002A4F51"/>
    <w:rsid w:val="002A5078"/>
    <w:rsid w:val="002A517B"/>
    <w:rsid w:val="002A5434"/>
    <w:rsid w:val="002A56F0"/>
    <w:rsid w:val="002A5703"/>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F0"/>
    <w:rsid w:val="002B2A7C"/>
    <w:rsid w:val="002B2BE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812"/>
    <w:rsid w:val="002B5A28"/>
    <w:rsid w:val="002B5A55"/>
    <w:rsid w:val="002B5ACE"/>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273"/>
    <w:rsid w:val="002C3401"/>
    <w:rsid w:val="002C37BD"/>
    <w:rsid w:val="002C399E"/>
    <w:rsid w:val="002C3A32"/>
    <w:rsid w:val="002C3A41"/>
    <w:rsid w:val="002C3A73"/>
    <w:rsid w:val="002C3ACD"/>
    <w:rsid w:val="002C4023"/>
    <w:rsid w:val="002C417A"/>
    <w:rsid w:val="002C41A8"/>
    <w:rsid w:val="002C420E"/>
    <w:rsid w:val="002C46DD"/>
    <w:rsid w:val="002C46FD"/>
    <w:rsid w:val="002C4833"/>
    <w:rsid w:val="002C4A8F"/>
    <w:rsid w:val="002C4AC3"/>
    <w:rsid w:val="002C4B7B"/>
    <w:rsid w:val="002C501D"/>
    <w:rsid w:val="002C5191"/>
    <w:rsid w:val="002C522B"/>
    <w:rsid w:val="002C5275"/>
    <w:rsid w:val="002C5470"/>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F05"/>
    <w:rsid w:val="002D6009"/>
    <w:rsid w:val="002D6163"/>
    <w:rsid w:val="002D62CE"/>
    <w:rsid w:val="002D64F9"/>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2B5"/>
    <w:rsid w:val="002E5360"/>
    <w:rsid w:val="002E54EA"/>
    <w:rsid w:val="002E57DE"/>
    <w:rsid w:val="002E593E"/>
    <w:rsid w:val="002E5953"/>
    <w:rsid w:val="002E5C68"/>
    <w:rsid w:val="002E5C7A"/>
    <w:rsid w:val="002E5CD3"/>
    <w:rsid w:val="002E5ED7"/>
    <w:rsid w:val="002E60E6"/>
    <w:rsid w:val="002E6222"/>
    <w:rsid w:val="002E62D4"/>
    <w:rsid w:val="002E6487"/>
    <w:rsid w:val="002E6546"/>
    <w:rsid w:val="002E65E0"/>
    <w:rsid w:val="002E6B62"/>
    <w:rsid w:val="002E6C37"/>
    <w:rsid w:val="002E6C77"/>
    <w:rsid w:val="002E6CBD"/>
    <w:rsid w:val="002E6E2F"/>
    <w:rsid w:val="002E6F8E"/>
    <w:rsid w:val="002E710B"/>
    <w:rsid w:val="002E74F4"/>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17"/>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E0"/>
    <w:rsid w:val="00300F9B"/>
    <w:rsid w:val="00301286"/>
    <w:rsid w:val="00301365"/>
    <w:rsid w:val="0030156B"/>
    <w:rsid w:val="00301760"/>
    <w:rsid w:val="003017ED"/>
    <w:rsid w:val="00301913"/>
    <w:rsid w:val="00301AC6"/>
    <w:rsid w:val="00301DC1"/>
    <w:rsid w:val="00301F38"/>
    <w:rsid w:val="003020D8"/>
    <w:rsid w:val="00302166"/>
    <w:rsid w:val="003021D7"/>
    <w:rsid w:val="003021E8"/>
    <w:rsid w:val="003023A0"/>
    <w:rsid w:val="00302527"/>
    <w:rsid w:val="00302DC4"/>
    <w:rsid w:val="003037D4"/>
    <w:rsid w:val="00303D06"/>
    <w:rsid w:val="00303EDA"/>
    <w:rsid w:val="00303FFF"/>
    <w:rsid w:val="003042A8"/>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5C6"/>
    <w:rsid w:val="00307944"/>
    <w:rsid w:val="00307A64"/>
    <w:rsid w:val="00307C58"/>
    <w:rsid w:val="00307F8C"/>
    <w:rsid w:val="00307FA7"/>
    <w:rsid w:val="003100AD"/>
    <w:rsid w:val="0031016F"/>
    <w:rsid w:val="00310832"/>
    <w:rsid w:val="00310993"/>
    <w:rsid w:val="00310AA1"/>
    <w:rsid w:val="00310B3F"/>
    <w:rsid w:val="00310C97"/>
    <w:rsid w:val="00310CA3"/>
    <w:rsid w:val="003110AC"/>
    <w:rsid w:val="0031112E"/>
    <w:rsid w:val="003113B7"/>
    <w:rsid w:val="00311432"/>
    <w:rsid w:val="003115EF"/>
    <w:rsid w:val="00311621"/>
    <w:rsid w:val="0031199C"/>
    <w:rsid w:val="00311BC1"/>
    <w:rsid w:val="00311CE3"/>
    <w:rsid w:val="00311F1D"/>
    <w:rsid w:val="003120D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ABE"/>
    <w:rsid w:val="00314F78"/>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E6B"/>
    <w:rsid w:val="00320E7E"/>
    <w:rsid w:val="00320F09"/>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DB"/>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965"/>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450"/>
    <w:rsid w:val="00337592"/>
    <w:rsid w:val="00337798"/>
    <w:rsid w:val="003377C4"/>
    <w:rsid w:val="00337A75"/>
    <w:rsid w:val="00337AFE"/>
    <w:rsid w:val="00337C0E"/>
    <w:rsid w:val="00337E64"/>
    <w:rsid w:val="00337F12"/>
    <w:rsid w:val="00340236"/>
    <w:rsid w:val="003402D1"/>
    <w:rsid w:val="00340792"/>
    <w:rsid w:val="003409D8"/>
    <w:rsid w:val="00340B14"/>
    <w:rsid w:val="00340DC3"/>
    <w:rsid w:val="00340DCE"/>
    <w:rsid w:val="00340F1B"/>
    <w:rsid w:val="00341182"/>
    <w:rsid w:val="003411A3"/>
    <w:rsid w:val="00341244"/>
    <w:rsid w:val="0034141B"/>
    <w:rsid w:val="00341474"/>
    <w:rsid w:val="003414FF"/>
    <w:rsid w:val="00341BD9"/>
    <w:rsid w:val="00341D0B"/>
    <w:rsid w:val="00341FDF"/>
    <w:rsid w:val="00342052"/>
    <w:rsid w:val="0034211D"/>
    <w:rsid w:val="003424BA"/>
    <w:rsid w:val="00342507"/>
    <w:rsid w:val="00342637"/>
    <w:rsid w:val="003428D8"/>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20C"/>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AAE"/>
    <w:rsid w:val="00346BF1"/>
    <w:rsid w:val="00346C22"/>
    <w:rsid w:val="00346CA4"/>
    <w:rsid w:val="003470C1"/>
    <w:rsid w:val="003471D1"/>
    <w:rsid w:val="00347569"/>
    <w:rsid w:val="00347683"/>
    <w:rsid w:val="003477D9"/>
    <w:rsid w:val="00347D44"/>
    <w:rsid w:val="00347DAD"/>
    <w:rsid w:val="00347DFE"/>
    <w:rsid w:val="00350113"/>
    <w:rsid w:val="00350171"/>
    <w:rsid w:val="0035024B"/>
    <w:rsid w:val="0035030D"/>
    <w:rsid w:val="00350508"/>
    <w:rsid w:val="003508B5"/>
    <w:rsid w:val="003508FE"/>
    <w:rsid w:val="00350B48"/>
    <w:rsid w:val="00350D49"/>
    <w:rsid w:val="00350E53"/>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C77"/>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E3"/>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721"/>
    <w:rsid w:val="00363995"/>
    <w:rsid w:val="00363AE2"/>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D3F"/>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11"/>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2"/>
    <w:rsid w:val="00382F03"/>
    <w:rsid w:val="00382F93"/>
    <w:rsid w:val="00383220"/>
    <w:rsid w:val="00383343"/>
    <w:rsid w:val="0038341B"/>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9B3"/>
    <w:rsid w:val="00393E6A"/>
    <w:rsid w:val="00393E9C"/>
    <w:rsid w:val="00394031"/>
    <w:rsid w:val="00394081"/>
    <w:rsid w:val="00394170"/>
    <w:rsid w:val="0039432D"/>
    <w:rsid w:val="0039434B"/>
    <w:rsid w:val="00394451"/>
    <w:rsid w:val="00394987"/>
    <w:rsid w:val="003949FE"/>
    <w:rsid w:val="00394A96"/>
    <w:rsid w:val="00394B7A"/>
    <w:rsid w:val="00394C30"/>
    <w:rsid w:val="00394E45"/>
    <w:rsid w:val="00394F32"/>
    <w:rsid w:val="0039506F"/>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A4E"/>
    <w:rsid w:val="00396C75"/>
    <w:rsid w:val="00396D16"/>
    <w:rsid w:val="00396E3E"/>
    <w:rsid w:val="00396E43"/>
    <w:rsid w:val="00397005"/>
    <w:rsid w:val="00397277"/>
    <w:rsid w:val="003974E5"/>
    <w:rsid w:val="0039754A"/>
    <w:rsid w:val="00397A9E"/>
    <w:rsid w:val="00397C5A"/>
    <w:rsid w:val="00397D6B"/>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201E"/>
    <w:rsid w:val="003A20FD"/>
    <w:rsid w:val="003A21E5"/>
    <w:rsid w:val="003A2222"/>
    <w:rsid w:val="003A225E"/>
    <w:rsid w:val="003A2528"/>
    <w:rsid w:val="003A2762"/>
    <w:rsid w:val="003A27F0"/>
    <w:rsid w:val="003A2817"/>
    <w:rsid w:val="003A286E"/>
    <w:rsid w:val="003A28BC"/>
    <w:rsid w:val="003A2BD7"/>
    <w:rsid w:val="003A2C8D"/>
    <w:rsid w:val="003A2F60"/>
    <w:rsid w:val="003A34CD"/>
    <w:rsid w:val="003A3556"/>
    <w:rsid w:val="003A35AF"/>
    <w:rsid w:val="003A368B"/>
    <w:rsid w:val="003A383E"/>
    <w:rsid w:val="003A38F2"/>
    <w:rsid w:val="003A39E2"/>
    <w:rsid w:val="003A3C73"/>
    <w:rsid w:val="003A3D24"/>
    <w:rsid w:val="003A453D"/>
    <w:rsid w:val="003A4625"/>
    <w:rsid w:val="003A46EB"/>
    <w:rsid w:val="003A4CC2"/>
    <w:rsid w:val="003A4DA1"/>
    <w:rsid w:val="003A4DAE"/>
    <w:rsid w:val="003A4E75"/>
    <w:rsid w:val="003A4F26"/>
    <w:rsid w:val="003A5281"/>
    <w:rsid w:val="003A537A"/>
    <w:rsid w:val="003A553B"/>
    <w:rsid w:val="003A56AC"/>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4A7"/>
    <w:rsid w:val="003A74B7"/>
    <w:rsid w:val="003A767C"/>
    <w:rsid w:val="003A7B88"/>
    <w:rsid w:val="003A7BCA"/>
    <w:rsid w:val="003A7BF2"/>
    <w:rsid w:val="003A7D50"/>
    <w:rsid w:val="003A7DF6"/>
    <w:rsid w:val="003A7F87"/>
    <w:rsid w:val="003B0013"/>
    <w:rsid w:val="003B00ED"/>
    <w:rsid w:val="003B0167"/>
    <w:rsid w:val="003B050B"/>
    <w:rsid w:val="003B063D"/>
    <w:rsid w:val="003B068B"/>
    <w:rsid w:val="003B0B0C"/>
    <w:rsid w:val="003B0DD0"/>
    <w:rsid w:val="003B10FA"/>
    <w:rsid w:val="003B1340"/>
    <w:rsid w:val="003B1584"/>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F5"/>
    <w:rsid w:val="003B61F4"/>
    <w:rsid w:val="003B6291"/>
    <w:rsid w:val="003B6612"/>
    <w:rsid w:val="003B6699"/>
    <w:rsid w:val="003B66F1"/>
    <w:rsid w:val="003B67CF"/>
    <w:rsid w:val="003B6898"/>
    <w:rsid w:val="003B6A96"/>
    <w:rsid w:val="003B6C90"/>
    <w:rsid w:val="003B7087"/>
    <w:rsid w:val="003B7288"/>
    <w:rsid w:val="003B778C"/>
    <w:rsid w:val="003B7815"/>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B61"/>
    <w:rsid w:val="003C2C5B"/>
    <w:rsid w:val="003C2CF7"/>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74D"/>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56"/>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2A"/>
    <w:rsid w:val="003E026B"/>
    <w:rsid w:val="003E027A"/>
    <w:rsid w:val="003E02FA"/>
    <w:rsid w:val="003E032A"/>
    <w:rsid w:val="003E042B"/>
    <w:rsid w:val="003E0513"/>
    <w:rsid w:val="003E0784"/>
    <w:rsid w:val="003E08E5"/>
    <w:rsid w:val="003E0B5D"/>
    <w:rsid w:val="003E0C6B"/>
    <w:rsid w:val="003E0CAE"/>
    <w:rsid w:val="003E130A"/>
    <w:rsid w:val="003E1311"/>
    <w:rsid w:val="003E1508"/>
    <w:rsid w:val="003E176D"/>
    <w:rsid w:val="003E193C"/>
    <w:rsid w:val="003E204D"/>
    <w:rsid w:val="003E21B8"/>
    <w:rsid w:val="003E22D6"/>
    <w:rsid w:val="003E23BF"/>
    <w:rsid w:val="003E23F6"/>
    <w:rsid w:val="003E251C"/>
    <w:rsid w:val="003E2743"/>
    <w:rsid w:val="003E274E"/>
    <w:rsid w:val="003E2C00"/>
    <w:rsid w:val="003E2CB5"/>
    <w:rsid w:val="003E2F28"/>
    <w:rsid w:val="003E2F90"/>
    <w:rsid w:val="003E2FAF"/>
    <w:rsid w:val="003E301A"/>
    <w:rsid w:val="003E303E"/>
    <w:rsid w:val="003E305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EF5"/>
    <w:rsid w:val="003E4F11"/>
    <w:rsid w:val="003E4FFD"/>
    <w:rsid w:val="003E5190"/>
    <w:rsid w:val="003E5413"/>
    <w:rsid w:val="003E5497"/>
    <w:rsid w:val="003E54C4"/>
    <w:rsid w:val="003E566A"/>
    <w:rsid w:val="003E5896"/>
    <w:rsid w:val="003E59BF"/>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E4"/>
    <w:rsid w:val="003E7DD0"/>
    <w:rsid w:val="003F002E"/>
    <w:rsid w:val="003F0393"/>
    <w:rsid w:val="003F04CB"/>
    <w:rsid w:val="003F0843"/>
    <w:rsid w:val="003F09E5"/>
    <w:rsid w:val="003F0A11"/>
    <w:rsid w:val="003F0E6C"/>
    <w:rsid w:val="003F12AE"/>
    <w:rsid w:val="003F12BB"/>
    <w:rsid w:val="003F138B"/>
    <w:rsid w:val="003F19E0"/>
    <w:rsid w:val="003F19F6"/>
    <w:rsid w:val="003F1A31"/>
    <w:rsid w:val="003F1C81"/>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F64"/>
    <w:rsid w:val="003F41CD"/>
    <w:rsid w:val="003F43C5"/>
    <w:rsid w:val="003F4803"/>
    <w:rsid w:val="003F4981"/>
    <w:rsid w:val="003F4ACA"/>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1CC"/>
    <w:rsid w:val="00400214"/>
    <w:rsid w:val="00400324"/>
    <w:rsid w:val="00400344"/>
    <w:rsid w:val="0040061D"/>
    <w:rsid w:val="004006CD"/>
    <w:rsid w:val="00400A7B"/>
    <w:rsid w:val="00400BC7"/>
    <w:rsid w:val="00400C04"/>
    <w:rsid w:val="0040101A"/>
    <w:rsid w:val="00401081"/>
    <w:rsid w:val="00401251"/>
    <w:rsid w:val="00401294"/>
    <w:rsid w:val="004014D3"/>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E2"/>
    <w:rsid w:val="00407120"/>
    <w:rsid w:val="00407168"/>
    <w:rsid w:val="00407375"/>
    <w:rsid w:val="004074B9"/>
    <w:rsid w:val="0040775C"/>
    <w:rsid w:val="00407A75"/>
    <w:rsid w:val="00407ABD"/>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6010"/>
    <w:rsid w:val="00436100"/>
    <w:rsid w:val="00436125"/>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46A"/>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74"/>
    <w:rsid w:val="00446A57"/>
    <w:rsid w:val="00446A7B"/>
    <w:rsid w:val="00446AF4"/>
    <w:rsid w:val="00446B74"/>
    <w:rsid w:val="004471D1"/>
    <w:rsid w:val="00447362"/>
    <w:rsid w:val="004473D6"/>
    <w:rsid w:val="004475D5"/>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6014C"/>
    <w:rsid w:val="004602EC"/>
    <w:rsid w:val="0046030D"/>
    <w:rsid w:val="00460328"/>
    <w:rsid w:val="0046034D"/>
    <w:rsid w:val="004604B8"/>
    <w:rsid w:val="00460A3D"/>
    <w:rsid w:val="00460B00"/>
    <w:rsid w:val="00460B97"/>
    <w:rsid w:val="00460D92"/>
    <w:rsid w:val="00460E2D"/>
    <w:rsid w:val="00461006"/>
    <w:rsid w:val="004610A7"/>
    <w:rsid w:val="004613CA"/>
    <w:rsid w:val="0046169A"/>
    <w:rsid w:val="0046169D"/>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C43"/>
    <w:rsid w:val="00472F70"/>
    <w:rsid w:val="00473125"/>
    <w:rsid w:val="0047320F"/>
    <w:rsid w:val="004733B5"/>
    <w:rsid w:val="00473452"/>
    <w:rsid w:val="00473A0D"/>
    <w:rsid w:val="00473A11"/>
    <w:rsid w:val="00473AA0"/>
    <w:rsid w:val="00473D24"/>
    <w:rsid w:val="00473EE5"/>
    <w:rsid w:val="00473F1C"/>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33C"/>
    <w:rsid w:val="004765E2"/>
    <w:rsid w:val="004767C7"/>
    <w:rsid w:val="004767F5"/>
    <w:rsid w:val="004768AF"/>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21E"/>
    <w:rsid w:val="00482419"/>
    <w:rsid w:val="0048256D"/>
    <w:rsid w:val="00482772"/>
    <w:rsid w:val="004827BB"/>
    <w:rsid w:val="00482973"/>
    <w:rsid w:val="004829D9"/>
    <w:rsid w:val="00482CF4"/>
    <w:rsid w:val="00482D84"/>
    <w:rsid w:val="00482DC1"/>
    <w:rsid w:val="00482EF7"/>
    <w:rsid w:val="00483169"/>
    <w:rsid w:val="004833DA"/>
    <w:rsid w:val="00483456"/>
    <w:rsid w:val="00483585"/>
    <w:rsid w:val="004835CB"/>
    <w:rsid w:val="00483A6C"/>
    <w:rsid w:val="00483C8D"/>
    <w:rsid w:val="00483D49"/>
    <w:rsid w:val="00483F46"/>
    <w:rsid w:val="00484293"/>
    <w:rsid w:val="004842BA"/>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45E"/>
    <w:rsid w:val="004869E6"/>
    <w:rsid w:val="00486A0D"/>
    <w:rsid w:val="00486EBB"/>
    <w:rsid w:val="00487458"/>
    <w:rsid w:val="004878E9"/>
    <w:rsid w:val="00487AF7"/>
    <w:rsid w:val="0049014E"/>
    <w:rsid w:val="00490BB9"/>
    <w:rsid w:val="00490BD0"/>
    <w:rsid w:val="00490F98"/>
    <w:rsid w:val="0049105E"/>
    <w:rsid w:val="004912C5"/>
    <w:rsid w:val="0049157A"/>
    <w:rsid w:val="00491598"/>
    <w:rsid w:val="004916B1"/>
    <w:rsid w:val="004917FF"/>
    <w:rsid w:val="004919FD"/>
    <w:rsid w:val="00491A78"/>
    <w:rsid w:val="00491BE3"/>
    <w:rsid w:val="00491C3D"/>
    <w:rsid w:val="00491C84"/>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C9"/>
    <w:rsid w:val="004A061E"/>
    <w:rsid w:val="004A0821"/>
    <w:rsid w:val="004A0A83"/>
    <w:rsid w:val="004A0DAA"/>
    <w:rsid w:val="004A0DFE"/>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620D"/>
    <w:rsid w:val="004A62B0"/>
    <w:rsid w:val="004A6490"/>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F9"/>
    <w:rsid w:val="004B0899"/>
    <w:rsid w:val="004B089C"/>
    <w:rsid w:val="004B0916"/>
    <w:rsid w:val="004B095F"/>
    <w:rsid w:val="004B09D2"/>
    <w:rsid w:val="004B0CBD"/>
    <w:rsid w:val="004B0DF0"/>
    <w:rsid w:val="004B0EDD"/>
    <w:rsid w:val="004B0EF0"/>
    <w:rsid w:val="004B106F"/>
    <w:rsid w:val="004B1379"/>
    <w:rsid w:val="004B13A7"/>
    <w:rsid w:val="004B13D0"/>
    <w:rsid w:val="004B17D3"/>
    <w:rsid w:val="004B1DA1"/>
    <w:rsid w:val="004B1E60"/>
    <w:rsid w:val="004B1EE5"/>
    <w:rsid w:val="004B2081"/>
    <w:rsid w:val="004B2206"/>
    <w:rsid w:val="004B224C"/>
    <w:rsid w:val="004B232B"/>
    <w:rsid w:val="004B244D"/>
    <w:rsid w:val="004B259D"/>
    <w:rsid w:val="004B2641"/>
    <w:rsid w:val="004B2864"/>
    <w:rsid w:val="004B2A66"/>
    <w:rsid w:val="004B2C03"/>
    <w:rsid w:val="004B2D71"/>
    <w:rsid w:val="004B2DBC"/>
    <w:rsid w:val="004B2FEB"/>
    <w:rsid w:val="004B34DA"/>
    <w:rsid w:val="004B35CC"/>
    <w:rsid w:val="004B3899"/>
    <w:rsid w:val="004B397C"/>
    <w:rsid w:val="004B3D07"/>
    <w:rsid w:val="004B3D51"/>
    <w:rsid w:val="004B3D6B"/>
    <w:rsid w:val="004B3E3B"/>
    <w:rsid w:val="004B3F88"/>
    <w:rsid w:val="004B4083"/>
    <w:rsid w:val="004B4125"/>
    <w:rsid w:val="004B4252"/>
    <w:rsid w:val="004B4786"/>
    <w:rsid w:val="004B4B4F"/>
    <w:rsid w:val="004B4FFF"/>
    <w:rsid w:val="004B5017"/>
    <w:rsid w:val="004B5045"/>
    <w:rsid w:val="004B50A5"/>
    <w:rsid w:val="004B50D9"/>
    <w:rsid w:val="004B5553"/>
    <w:rsid w:val="004B5777"/>
    <w:rsid w:val="004B57A5"/>
    <w:rsid w:val="004B57BA"/>
    <w:rsid w:val="004B596F"/>
    <w:rsid w:val="004B5B32"/>
    <w:rsid w:val="004B6026"/>
    <w:rsid w:val="004B61A8"/>
    <w:rsid w:val="004B655A"/>
    <w:rsid w:val="004B661C"/>
    <w:rsid w:val="004B6722"/>
    <w:rsid w:val="004B6DC6"/>
    <w:rsid w:val="004B6DCE"/>
    <w:rsid w:val="004B6EC4"/>
    <w:rsid w:val="004B7053"/>
    <w:rsid w:val="004B7280"/>
    <w:rsid w:val="004B7298"/>
    <w:rsid w:val="004B72C1"/>
    <w:rsid w:val="004B75CA"/>
    <w:rsid w:val="004B7792"/>
    <w:rsid w:val="004B77C7"/>
    <w:rsid w:val="004B790A"/>
    <w:rsid w:val="004B7AA2"/>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D26"/>
    <w:rsid w:val="004C1D5B"/>
    <w:rsid w:val="004C1E7A"/>
    <w:rsid w:val="004C206B"/>
    <w:rsid w:val="004C24D2"/>
    <w:rsid w:val="004C25AA"/>
    <w:rsid w:val="004C2959"/>
    <w:rsid w:val="004C2976"/>
    <w:rsid w:val="004C2A80"/>
    <w:rsid w:val="004C2BEC"/>
    <w:rsid w:val="004C3049"/>
    <w:rsid w:val="004C30D5"/>
    <w:rsid w:val="004C334C"/>
    <w:rsid w:val="004C33CE"/>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D8"/>
    <w:rsid w:val="004D3D1D"/>
    <w:rsid w:val="004D4280"/>
    <w:rsid w:val="004D4594"/>
    <w:rsid w:val="004D4786"/>
    <w:rsid w:val="004D4B08"/>
    <w:rsid w:val="004D4CB3"/>
    <w:rsid w:val="004D4D98"/>
    <w:rsid w:val="004D4EFD"/>
    <w:rsid w:val="004D5001"/>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9"/>
    <w:rsid w:val="004E230E"/>
    <w:rsid w:val="004E2332"/>
    <w:rsid w:val="004E265A"/>
    <w:rsid w:val="004E2A08"/>
    <w:rsid w:val="004E2A21"/>
    <w:rsid w:val="004E2FB6"/>
    <w:rsid w:val="004E2FB7"/>
    <w:rsid w:val="004E32A1"/>
    <w:rsid w:val="004E3339"/>
    <w:rsid w:val="004E3576"/>
    <w:rsid w:val="004E3613"/>
    <w:rsid w:val="004E3A86"/>
    <w:rsid w:val="004E3E79"/>
    <w:rsid w:val="004E40AF"/>
    <w:rsid w:val="004E4175"/>
    <w:rsid w:val="004E44A0"/>
    <w:rsid w:val="004E450D"/>
    <w:rsid w:val="004E486E"/>
    <w:rsid w:val="004E4A60"/>
    <w:rsid w:val="004E4BAD"/>
    <w:rsid w:val="004E4FC7"/>
    <w:rsid w:val="004E5305"/>
    <w:rsid w:val="004E537E"/>
    <w:rsid w:val="004E54C4"/>
    <w:rsid w:val="004E584C"/>
    <w:rsid w:val="004E5F5F"/>
    <w:rsid w:val="004E5FE7"/>
    <w:rsid w:val="004E6087"/>
    <w:rsid w:val="004E60A9"/>
    <w:rsid w:val="004E61F9"/>
    <w:rsid w:val="004E6329"/>
    <w:rsid w:val="004E6436"/>
    <w:rsid w:val="004E67EA"/>
    <w:rsid w:val="004E6977"/>
    <w:rsid w:val="004E69AB"/>
    <w:rsid w:val="004E6A2D"/>
    <w:rsid w:val="004E6CFD"/>
    <w:rsid w:val="004E6D82"/>
    <w:rsid w:val="004E6D99"/>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736"/>
    <w:rsid w:val="004F4BFB"/>
    <w:rsid w:val="004F4DB7"/>
    <w:rsid w:val="004F541A"/>
    <w:rsid w:val="004F5877"/>
    <w:rsid w:val="004F5B42"/>
    <w:rsid w:val="004F5D14"/>
    <w:rsid w:val="004F5DBD"/>
    <w:rsid w:val="004F5F0B"/>
    <w:rsid w:val="004F6177"/>
    <w:rsid w:val="004F619E"/>
    <w:rsid w:val="004F66F9"/>
    <w:rsid w:val="004F684E"/>
    <w:rsid w:val="004F6865"/>
    <w:rsid w:val="004F694F"/>
    <w:rsid w:val="004F6C50"/>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52A"/>
    <w:rsid w:val="00500608"/>
    <w:rsid w:val="005006B5"/>
    <w:rsid w:val="005006DD"/>
    <w:rsid w:val="0050085C"/>
    <w:rsid w:val="0050095E"/>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2B6"/>
    <w:rsid w:val="005124CB"/>
    <w:rsid w:val="00512740"/>
    <w:rsid w:val="0051285D"/>
    <w:rsid w:val="0051295B"/>
    <w:rsid w:val="005129CF"/>
    <w:rsid w:val="00512A4A"/>
    <w:rsid w:val="00512A63"/>
    <w:rsid w:val="0051306D"/>
    <w:rsid w:val="0051307D"/>
    <w:rsid w:val="0051323E"/>
    <w:rsid w:val="00513504"/>
    <w:rsid w:val="0051364B"/>
    <w:rsid w:val="00513860"/>
    <w:rsid w:val="005138B6"/>
    <w:rsid w:val="00513B3F"/>
    <w:rsid w:val="00513B56"/>
    <w:rsid w:val="00513B6E"/>
    <w:rsid w:val="00513BFF"/>
    <w:rsid w:val="00513CA4"/>
    <w:rsid w:val="00513D2F"/>
    <w:rsid w:val="00514090"/>
    <w:rsid w:val="0051414F"/>
    <w:rsid w:val="00514207"/>
    <w:rsid w:val="005143BB"/>
    <w:rsid w:val="00514449"/>
    <w:rsid w:val="005144CD"/>
    <w:rsid w:val="0051486C"/>
    <w:rsid w:val="0051495F"/>
    <w:rsid w:val="00514C25"/>
    <w:rsid w:val="00514C7E"/>
    <w:rsid w:val="00514D58"/>
    <w:rsid w:val="00514E16"/>
    <w:rsid w:val="005154F8"/>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27"/>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1"/>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07"/>
    <w:rsid w:val="0053133A"/>
    <w:rsid w:val="00531416"/>
    <w:rsid w:val="005314E7"/>
    <w:rsid w:val="005317B6"/>
    <w:rsid w:val="005319E1"/>
    <w:rsid w:val="00531AF3"/>
    <w:rsid w:val="00531DCB"/>
    <w:rsid w:val="00531DCD"/>
    <w:rsid w:val="00531E2A"/>
    <w:rsid w:val="00531F98"/>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5243"/>
    <w:rsid w:val="00535360"/>
    <w:rsid w:val="00535457"/>
    <w:rsid w:val="005359A2"/>
    <w:rsid w:val="00535BE2"/>
    <w:rsid w:val="00535C6C"/>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6F3"/>
    <w:rsid w:val="00540794"/>
    <w:rsid w:val="005407A1"/>
    <w:rsid w:val="00540994"/>
    <w:rsid w:val="00540BA6"/>
    <w:rsid w:val="00540CCE"/>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4E7"/>
    <w:rsid w:val="00544621"/>
    <w:rsid w:val="00544628"/>
    <w:rsid w:val="00544864"/>
    <w:rsid w:val="00544B9E"/>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64"/>
    <w:rsid w:val="0054712E"/>
    <w:rsid w:val="005471CA"/>
    <w:rsid w:val="0054770A"/>
    <w:rsid w:val="00547813"/>
    <w:rsid w:val="005478C3"/>
    <w:rsid w:val="0054799E"/>
    <w:rsid w:val="00547BC8"/>
    <w:rsid w:val="005503E1"/>
    <w:rsid w:val="005505C0"/>
    <w:rsid w:val="00550755"/>
    <w:rsid w:val="005507E2"/>
    <w:rsid w:val="00550805"/>
    <w:rsid w:val="00550850"/>
    <w:rsid w:val="005508EC"/>
    <w:rsid w:val="00550A52"/>
    <w:rsid w:val="00550D65"/>
    <w:rsid w:val="00550F17"/>
    <w:rsid w:val="00550F42"/>
    <w:rsid w:val="005511DB"/>
    <w:rsid w:val="0055136A"/>
    <w:rsid w:val="00551755"/>
    <w:rsid w:val="00551777"/>
    <w:rsid w:val="00551990"/>
    <w:rsid w:val="00551A64"/>
    <w:rsid w:val="00551E26"/>
    <w:rsid w:val="00551EB3"/>
    <w:rsid w:val="00551ED8"/>
    <w:rsid w:val="005524AE"/>
    <w:rsid w:val="005525A0"/>
    <w:rsid w:val="00552AC9"/>
    <w:rsid w:val="00552B4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E6B"/>
    <w:rsid w:val="00562101"/>
    <w:rsid w:val="005623FA"/>
    <w:rsid w:val="0056270C"/>
    <w:rsid w:val="005628B0"/>
    <w:rsid w:val="005628F5"/>
    <w:rsid w:val="005629B5"/>
    <w:rsid w:val="00562A98"/>
    <w:rsid w:val="00562E90"/>
    <w:rsid w:val="00562FDB"/>
    <w:rsid w:val="005630C1"/>
    <w:rsid w:val="005635F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4C3"/>
    <w:rsid w:val="0057271C"/>
    <w:rsid w:val="0057278D"/>
    <w:rsid w:val="005727A6"/>
    <w:rsid w:val="00572EC0"/>
    <w:rsid w:val="00573076"/>
    <w:rsid w:val="00573273"/>
    <w:rsid w:val="0057330A"/>
    <w:rsid w:val="0057353E"/>
    <w:rsid w:val="0057383C"/>
    <w:rsid w:val="005739DB"/>
    <w:rsid w:val="00573BF6"/>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490"/>
    <w:rsid w:val="005765C5"/>
    <w:rsid w:val="005765E5"/>
    <w:rsid w:val="005768A4"/>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12F4"/>
    <w:rsid w:val="0058136E"/>
    <w:rsid w:val="00581500"/>
    <w:rsid w:val="005815E4"/>
    <w:rsid w:val="00581AFD"/>
    <w:rsid w:val="00581C12"/>
    <w:rsid w:val="00581E27"/>
    <w:rsid w:val="005821B1"/>
    <w:rsid w:val="005821B8"/>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088"/>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3EC"/>
    <w:rsid w:val="0058647E"/>
    <w:rsid w:val="0058677E"/>
    <w:rsid w:val="005868D0"/>
    <w:rsid w:val="00586974"/>
    <w:rsid w:val="00586A18"/>
    <w:rsid w:val="00586ACC"/>
    <w:rsid w:val="00586B30"/>
    <w:rsid w:val="00587099"/>
    <w:rsid w:val="00587209"/>
    <w:rsid w:val="00587303"/>
    <w:rsid w:val="00587649"/>
    <w:rsid w:val="005876AC"/>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890"/>
    <w:rsid w:val="00592A57"/>
    <w:rsid w:val="00592A64"/>
    <w:rsid w:val="00592CA1"/>
    <w:rsid w:val="0059321D"/>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89"/>
    <w:rsid w:val="005A1E23"/>
    <w:rsid w:val="005A1F29"/>
    <w:rsid w:val="005A1F2C"/>
    <w:rsid w:val="005A1F74"/>
    <w:rsid w:val="005A2596"/>
    <w:rsid w:val="005A27D1"/>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139"/>
    <w:rsid w:val="005A638E"/>
    <w:rsid w:val="005A63BD"/>
    <w:rsid w:val="005A64A1"/>
    <w:rsid w:val="005A67DC"/>
    <w:rsid w:val="005A6C0E"/>
    <w:rsid w:val="005A6E4F"/>
    <w:rsid w:val="005A6F61"/>
    <w:rsid w:val="005A71C1"/>
    <w:rsid w:val="005A71CA"/>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60D7"/>
    <w:rsid w:val="005B621E"/>
    <w:rsid w:val="005B63F2"/>
    <w:rsid w:val="005B65A4"/>
    <w:rsid w:val="005B69D1"/>
    <w:rsid w:val="005B6B6A"/>
    <w:rsid w:val="005B6C7B"/>
    <w:rsid w:val="005B6CB9"/>
    <w:rsid w:val="005B6D10"/>
    <w:rsid w:val="005B6FB8"/>
    <w:rsid w:val="005B741E"/>
    <w:rsid w:val="005B7448"/>
    <w:rsid w:val="005B76B0"/>
    <w:rsid w:val="005B7A16"/>
    <w:rsid w:val="005B7A6E"/>
    <w:rsid w:val="005B7B65"/>
    <w:rsid w:val="005B7C9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32"/>
    <w:rsid w:val="005C5081"/>
    <w:rsid w:val="005C5124"/>
    <w:rsid w:val="005C5159"/>
    <w:rsid w:val="005C52D9"/>
    <w:rsid w:val="005C5309"/>
    <w:rsid w:val="005C5338"/>
    <w:rsid w:val="005C53F2"/>
    <w:rsid w:val="005C5586"/>
    <w:rsid w:val="005C558A"/>
    <w:rsid w:val="005C5705"/>
    <w:rsid w:val="005C5818"/>
    <w:rsid w:val="005C5A63"/>
    <w:rsid w:val="005C5B7B"/>
    <w:rsid w:val="005C5FF0"/>
    <w:rsid w:val="005C627C"/>
    <w:rsid w:val="005C6463"/>
    <w:rsid w:val="005C64F2"/>
    <w:rsid w:val="005C64F4"/>
    <w:rsid w:val="005C680D"/>
    <w:rsid w:val="005C6839"/>
    <w:rsid w:val="005C6A39"/>
    <w:rsid w:val="005C7401"/>
    <w:rsid w:val="005C74C3"/>
    <w:rsid w:val="005C765D"/>
    <w:rsid w:val="005C76C5"/>
    <w:rsid w:val="005C7759"/>
    <w:rsid w:val="005C784A"/>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51C"/>
    <w:rsid w:val="005D2925"/>
    <w:rsid w:val="005D29A7"/>
    <w:rsid w:val="005D2AB5"/>
    <w:rsid w:val="005D2DF8"/>
    <w:rsid w:val="005D3081"/>
    <w:rsid w:val="005D30E1"/>
    <w:rsid w:val="005D3293"/>
    <w:rsid w:val="005D34C3"/>
    <w:rsid w:val="005D3508"/>
    <w:rsid w:val="005D3540"/>
    <w:rsid w:val="005D36EA"/>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82D"/>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332"/>
    <w:rsid w:val="005E13D4"/>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72"/>
    <w:rsid w:val="005E3DDC"/>
    <w:rsid w:val="005E3F97"/>
    <w:rsid w:val="005E3FE6"/>
    <w:rsid w:val="005E403D"/>
    <w:rsid w:val="005E41E2"/>
    <w:rsid w:val="005E41E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248"/>
    <w:rsid w:val="005F086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529"/>
    <w:rsid w:val="005F3765"/>
    <w:rsid w:val="005F3A7E"/>
    <w:rsid w:val="005F3C5A"/>
    <w:rsid w:val="005F3DA9"/>
    <w:rsid w:val="005F3DDF"/>
    <w:rsid w:val="005F3E57"/>
    <w:rsid w:val="005F4447"/>
    <w:rsid w:val="005F45A5"/>
    <w:rsid w:val="005F46CD"/>
    <w:rsid w:val="005F477F"/>
    <w:rsid w:val="005F4802"/>
    <w:rsid w:val="005F49D4"/>
    <w:rsid w:val="005F49ED"/>
    <w:rsid w:val="005F4B3F"/>
    <w:rsid w:val="005F4B4A"/>
    <w:rsid w:val="005F4D13"/>
    <w:rsid w:val="005F4F99"/>
    <w:rsid w:val="005F51BD"/>
    <w:rsid w:val="005F51D1"/>
    <w:rsid w:val="005F5527"/>
    <w:rsid w:val="005F57F1"/>
    <w:rsid w:val="005F57FD"/>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D76"/>
    <w:rsid w:val="006012A6"/>
    <w:rsid w:val="00601669"/>
    <w:rsid w:val="0060168A"/>
    <w:rsid w:val="0060176A"/>
    <w:rsid w:val="00601779"/>
    <w:rsid w:val="00601942"/>
    <w:rsid w:val="006019D6"/>
    <w:rsid w:val="00601A78"/>
    <w:rsid w:val="00601BD8"/>
    <w:rsid w:val="00601BEC"/>
    <w:rsid w:val="00601CB1"/>
    <w:rsid w:val="00601E62"/>
    <w:rsid w:val="006020B6"/>
    <w:rsid w:val="006021C0"/>
    <w:rsid w:val="006022F4"/>
    <w:rsid w:val="0060231E"/>
    <w:rsid w:val="00602573"/>
    <w:rsid w:val="0060277C"/>
    <w:rsid w:val="0060294D"/>
    <w:rsid w:val="00602AE0"/>
    <w:rsid w:val="00602D9C"/>
    <w:rsid w:val="00602EB9"/>
    <w:rsid w:val="006036C9"/>
    <w:rsid w:val="006037BD"/>
    <w:rsid w:val="006037C7"/>
    <w:rsid w:val="00603A4C"/>
    <w:rsid w:val="00603B17"/>
    <w:rsid w:val="00603BC0"/>
    <w:rsid w:val="00603BF1"/>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A1"/>
    <w:rsid w:val="00610D30"/>
    <w:rsid w:val="00610E8C"/>
    <w:rsid w:val="00611054"/>
    <w:rsid w:val="006117FF"/>
    <w:rsid w:val="006118E3"/>
    <w:rsid w:val="006118F3"/>
    <w:rsid w:val="0061197C"/>
    <w:rsid w:val="00611B4F"/>
    <w:rsid w:val="00611B66"/>
    <w:rsid w:val="00611B77"/>
    <w:rsid w:val="00611E06"/>
    <w:rsid w:val="0061200F"/>
    <w:rsid w:val="00612123"/>
    <w:rsid w:val="0061222F"/>
    <w:rsid w:val="006125C2"/>
    <w:rsid w:val="00612616"/>
    <w:rsid w:val="0061262D"/>
    <w:rsid w:val="00612658"/>
    <w:rsid w:val="006127E9"/>
    <w:rsid w:val="00612A63"/>
    <w:rsid w:val="00612C4E"/>
    <w:rsid w:val="00612E35"/>
    <w:rsid w:val="00612F29"/>
    <w:rsid w:val="006132FC"/>
    <w:rsid w:val="0061355E"/>
    <w:rsid w:val="00613813"/>
    <w:rsid w:val="0061387D"/>
    <w:rsid w:val="00613D42"/>
    <w:rsid w:val="00613DD6"/>
    <w:rsid w:val="00613EF4"/>
    <w:rsid w:val="00613F91"/>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C50"/>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9D"/>
    <w:rsid w:val="00627E4E"/>
    <w:rsid w:val="00627F95"/>
    <w:rsid w:val="006300B0"/>
    <w:rsid w:val="0063024A"/>
    <w:rsid w:val="006302CD"/>
    <w:rsid w:val="00630B46"/>
    <w:rsid w:val="00630DAC"/>
    <w:rsid w:val="00630DCB"/>
    <w:rsid w:val="00630E99"/>
    <w:rsid w:val="00631423"/>
    <w:rsid w:val="00631440"/>
    <w:rsid w:val="0063162D"/>
    <w:rsid w:val="006317A4"/>
    <w:rsid w:val="00631ADA"/>
    <w:rsid w:val="00631B1C"/>
    <w:rsid w:val="00631DBB"/>
    <w:rsid w:val="00632111"/>
    <w:rsid w:val="0063218D"/>
    <w:rsid w:val="00632204"/>
    <w:rsid w:val="006323CA"/>
    <w:rsid w:val="0063249E"/>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CCA"/>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9D"/>
    <w:rsid w:val="00643DAC"/>
    <w:rsid w:val="00643E7D"/>
    <w:rsid w:val="00643FBE"/>
    <w:rsid w:val="00644139"/>
    <w:rsid w:val="006441A1"/>
    <w:rsid w:val="006444AA"/>
    <w:rsid w:val="006444FD"/>
    <w:rsid w:val="00644742"/>
    <w:rsid w:val="006447F5"/>
    <w:rsid w:val="0064496C"/>
    <w:rsid w:val="00644A19"/>
    <w:rsid w:val="00644C10"/>
    <w:rsid w:val="0064512F"/>
    <w:rsid w:val="006451EB"/>
    <w:rsid w:val="006452E3"/>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622"/>
    <w:rsid w:val="0064766D"/>
    <w:rsid w:val="006479B6"/>
    <w:rsid w:val="00647A3F"/>
    <w:rsid w:val="00647C39"/>
    <w:rsid w:val="00647DEC"/>
    <w:rsid w:val="00647E86"/>
    <w:rsid w:val="00647F82"/>
    <w:rsid w:val="0065004F"/>
    <w:rsid w:val="0065009E"/>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98"/>
    <w:rsid w:val="00653D6F"/>
    <w:rsid w:val="00653DE2"/>
    <w:rsid w:val="00653E7B"/>
    <w:rsid w:val="006542F9"/>
    <w:rsid w:val="006545E0"/>
    <w:rsid w:val="006548D5"/>
    <w:rsid w:val="00654A13"/>
    <w:rsid w:val="00654A59"/>
    <w:rsid w:val="00654C44"/>
    <w:rsid w:val="00654C63"/>
    <w:rsid w:val="00654D3D"/>
    <w:rsid w:val="00655338"/>
    <w:rsid w:val="00655AFA"/>
    <w:rsid w:val="00655D96"/>
    <w:rsid w:val="00655DC5"/>
    <w:rsid w:val="006561AD"/>
    <w:rsid w:val="006563CD"/>
    <w:rsid w:val="00656428"/>
    <w:rsid w:val="0065647F"/>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312"/>
    <w:rsid w:val="00660390"/>
    <w:rsid w:val="0066052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6F"/>
    <w:rsid w:val="00662EDF"/>
    <w:rsid w:val="00662EE5"/>
    <w:rsid w:val="00663004"/>
    <w:rsid w:val="0066308A"/>
    <w:rsid w:val="00663384"/>
    <w:rsid w:val="006635DC"/>
    <w:rsid w:val="00663677"/>
    <w:rsid w:val="00663922"/>
    <w:rsid w:val="00663A6B"/>
    <w:rsid w:val="00663D32"/>
    <w:rsid w:val="00663D48"/>
    <w:rsid w:val="00663E64"/>
    <w:rsid w:val="00663FB5"/>
    <w:rsid w:val="00664147"/>
    <w:rsid w:val="006641BD"/>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4CE"/>
    <w:rsid w:val="00666526"/>
    <w:rsid w:val="006669C4"/>
    <w:rsid w:val="00666A4D"/>
    <w:rsid w:val="00666A4F"/>
    <w:rsid w:val="00666A96"/>
    <w:rsid w:val="00666AA4"/>
    <w:rsid w:val="00666DC3"/>
    <w:rsid w:val="00666E4C"/>
    <w:rsid w:val="00666EF6"/>
    <w:rsid w:val="00666F88"/>
    <w:rsid w:val="0066713C"/>
    <w:rsid w:val="00667155"/>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C3"/>
    <w:rsid w:val="00671F06"/>
    <w:rsid w:val="00671F99"/>
    <w:rsid w:val="00671FB2"/>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4E11"/>
    <w:rsid w:val="006851A7"/>
    <w:rsid w:val="00685220"/>
    <w:rsid w:val="006852C7"/>
    <w:rsid w:val="006853A6"/>
    <w:rsid w:val="00685938"/>
    <w:rsid w:val="00685AF3"/>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CD8"/>
    <w:rsid w:val="00690E1D"/>
    <w:rsid w:val="00690F44"/>
    <w:rsid w:val="0069105E"/>
    <w:rsid w:val="00691407"/>
    <w:rsid w:val="006914B4"/>
    <w:rsid w:val="006914B5"/>
    <w:rsid w:val="006914D0"/>
    <w:rsid w:val="006914F8"/>
    <w:rsid w:val="0069173E"/>
    <w:rsid w:val="006919C2"/>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2DE"/>
    <w:rsid w:val="00695678"/>
    <w:rsid w:val="0069570E"/>
    <w:rsid w:val="00695720"/>
    <w:rsid w:val="0069576C"/>
    <w:rsid w:val="006957B2"/>
    <w:rsid w:val="0069594F"/>
    <w:rsid w:val="006959FD"/>
    <w:rsid w:val="00695AB2"/>
    <w:rsid w:val="00695D03"/>
    <w:rsid w:val="006960F5"/>
    <w:rsid w:val="006966CD"/>
    <w:rsid w:val="00696B67"/>
    <w:rsid w:val="00696C35"/>
    <w:rsid w:val="00696C55"/>
    <w:rsid w:val="00696DA5"/>
    <w:rsid w:val="00696F43"/>
    <w:rsid w:val="00696F71"/>
    <w:rsid w:val="00697408"/>
    <w:rsid w:val="006974FE"/>
    <w:rsid w:val="006978C5"/>
    <w:rsid w:val="006978EA"/>
    <w:rsid w:val="00697A1D"/>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E8B"/>
    <w:rsid w:val="006A405A"/>
    <w:rsid w:val="006A410B"/>
    <w:rsid w:val="006A43CE"/>
    <w:rsid w:val="006A474A"/>
    <w:rsid w:val="006A4756"/>
    <w:rsid w:val="006A4896"/>
    <w:rsid w:val="006A4B32"/>
    <w:rsid w:val="006A4C29"/>
    <w:rsid w:val="006A4D49"/>
    <w:rsid w:val="006A51EB"/>
    <w:rsid w:val="006A5290"/>
    <w:rsid w:val="006A5555"/>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6D"/>
    <w:rsid w:val="006C10C8"/>
    <w:rsid w:val="006C11B9"/>
    <w:rsid w:val="006C14F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47C"/>
    <w:rsid w:val="006C673C"/>
    <w:rsid w:val="006C67F8"/>
    <w:rsid w:val="006C6959"/>
    <w:rsid w:val="006C6CCB"/>
    <w:rsid w:val="006C6D35"/>
    <w:rsid w:val="006C715F"/>
    <w:rsid w:val="006C7196"/>
    <w:rsid w:val="006C72D0"/>
    <w:rsid w:val="006C7441"/>
    <w:rsid w:val="006C74D4"/>
    <w:rsid w:val="006C79BD"/>
    <w:rsid w:val="006C7B65"/>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D34"/>
    <w:rsid w:val="006D0E37"/>
    <w:rsid w:val="006D101A"/>
    <w:rsid w:val="006D1031"/>
    <w:rsid w:val="006D10B5"/>
    <w:rsid w:val="006D1974"/>
    <w:rsid w:val="006D1BCE"/>
    <w:rsid w:val="006D1D09"/>
    <w:rsid w:val="006D1D66"/>
    <w:rsid w:val="006D1F1E"/>
    <w:rsid w:val="006D2050"/>
    <w:rsid w:val="006D211A"/>
    <w:rsid w:val="006D21ED"/>
    <w:rsid w:val="006D25BE"/>
    <w:rsid w:val="006D25DE"/>
    <w:rsid w:val="006D2648"/>
    <w:rsid w:val="006D289E"/>
    <w:rsid w:val="006D296F"/>
    <w:rsid w:val="006D2972"/>
    <w:rsid w:val="006D2AE4"/>
    <w:rsid w:val="006D2EB0"/>
    <w:rsid w:val="006D31A3"/>
    <w:rsid w:val="006D330F"/>
    <w:rsid w:val="006D3431"/>
    <w:rsid w:val="006D3921"/>
    <w:rsid w:val="006D3D44"/>
    <w:rsid w:val="006D3DF9"/>
    <w:rsid w:val="006D4058"/>
    <w:rsid w:val="006D408A"/>
    <w:rsid w:val="006D448F"/>
    <w:rsid w:val="006D4517"/>
    <w:rsid w:val="006D4761"/>
    <w:rsid w:val="006D4852"/>
    <w:rsid w:val="006D488B"/>
    <w:rsid w:val="006D4B0D"/>
    <w:rsid w:val="006D4B6B"/>
    <w:rsid w:val="006D4D90"/>
    <w:rsid w:val="006D4DA3"/>
    <w:rsid w:val="006D4EFC"/>
    <w:rsid w:val="006D511D"/>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7DC"/>
    <w:rsid w:val="006E0F43"/>
    <w:rsid w:val="006E10E9"/>
    <w:rsid w:val="006E1163"/>
    <w:rsid w:val="006E1189"/>
    <w:rsid w:val="006E1252"/>
    <w:rsid w:val="006E1464"/>
    <w:rsid w:val="006E1625"/>
    <w:rsid w:val="006E16CE"/>
    <w:rsid w:val="006E1934"/>
    <w:rsid w:val="006E1A7F"/>
    <w:rsid w:val="006E1F89"/>
    <w:rsid w:val="006E228A"/>
    <w:rsid w:val="006E2539"/>
    <w:rsid w:val="006E253C"/>
    <w:rsid w:val="006E25BE"/>
    <w:rsid w:val="006E25FB"/>
    <w:rsid w:val="006E2857"/>
    <w:rsid w:val="006E2955"/>
    <w:rsid w:val="006E2FED"/>
    <w:rsid w:val="006E30CF"/>
    <w:rsid w:val="006E30D6"/>
    <w:rsid w:val="006E3455"/>
    <w:rsid w:val="006E374F"/>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56"/>
    <w:rsid w:val="006F2615"/>
    <w:rsid w:val="006F2A13"/>
    <w:rsid w:val="006F2A39"/>
    <w:rsid w:val="006F2EC2"/>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F02"/>
    <w:rsid w:val="00704F14"/>
    <w:rsid w:val="00704F8B"/>
    <w:rsid w:val="007050C9"/>
    <w:rsid w:val="0070524A"/>
    <w:rsid w:val="007052DF"/>
    <w:rsid w:val="007052E6"/>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BF0"/>
    <w:rsid w:val="00707D13"/>
    <w:rsid w:val="00707DE1"/>
    <w:rsid w:val="00707E3B"/>
    <w:rsid w:val="00707EA4"/>
    <w:rsid w:val="00707FB7"/>
    <w:rsid w:val="00710012"/>
    <w:rsid w:val="00710133"/>
    <w:rsid w:val="00710144"/>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C44"/>
    <w:rsid w:val="00716F5D"/>
    <w:rsid w:val="007172DC"/>
    <w:rsid w:val="007174DF"/>
    <w:rsid w:val="00717760"/>
    <w:rsid w:val="0071785E"/>
    <w:rsid w:val="00717907"/>
    <w:rsid w:val="00717A57"/>
    <w:rsid w:val="00717BD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0A4"/>
    <w:rsid w:val="0072232A"/>
    <w:rsid w:val="007224D2"/>
    <w:rsid w:val="00722621"/>
    <w:rsid w:val="00722636"/>
    <w:rsid w:val="007227AE"/>
    <w:rsid w:val="007229D0"/>
    <w:rsid w:val="00722DDE"/>
    <w:rsid w:val="0072310D"/>
    <w:rsid w:val="007231C7"/>
    <w:rsid w:val="0072338E"/>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D1E"/>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4D5"/>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84C"/>
    <w:rsid w:val="00736A45"/>
    <w:rsid w:val="00736B6C"/>
    <w:rsid w:val="007370F1"/>
    <w:rsid w:val="0073721A"/>
    <w:rsid w:val="007372AF"/>
    <w:rsid w:val="0073768B"/>
    <w:rsid w:val="00737831"/>
    <w:rsid w:val="00737E9A"/>
    <w:rsid w:val="00740193"/>
    <w:rsid w:val="00740233"/>
    <w:rsid w:val="00740439"/>
    <w:rsid w:val="007407DB"/>
    <w:rsid w:val="00740912"/>
    <w:rsid w:val="00740A64"/>
    <w:rsid w:val="00740AD3"/>
    <w:rsid w:val="00740B02"/>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6B9"/>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C9"/>
    <w:rsid w:val="007469CD"/>
    <w:rsid w:val="00746AC9"/>
    <w:rsid w:val="00747307"/>
    <w:rsid w:val="0074741D"/>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C9"/>
    <w:rsid w:val="00751293"/>
    <w:rsid w:val="007512D0"/>
    <w:rsid w:val="007513C9"/>
    <w:rsid w:val="00751704"/>
    <w:rsid w:val="007519DB"/>
    <w:rsid w:val="00751BE4"/>
    <w:rsid w:val="0075206F"/>
    <w:rsid w:val="00752135"/>
    <w:rsid w:val="0075218B"/>
    <w:rsid w:val="007522A4"/>
    <w:rsid w:val="007522C9"/>
    <w:rsid w:val="007525A1"/>
    <w:rsid w:val="0075264F"/>
    <w:rsid w:val="00752658"/>
    <w:rsid w:val="007527EA"/>
    <w:rsid w:val="00752C47"/>
    <w:rsid w:val="00752D33"/>
    <w:rsid w:val="00752E0D"/>
    <w:rsid w:val="00752F54"/>
    <w:rsid w:val="00752FC9"/>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502"/>
    <w:rsid w:val="007565C4"/>
    <w:rsid w:val="00756683"/>
    <w:rsid w:val="007568C1"/>
    <w:rsid w:val="0075696C"/>
    <w:rsid w:val="00756A92"/>
    <w:rsid w:val="00756F2D"/>
    <w:rsid w:val="00757003"/>
    <w:rsid w:val="0075734E"/>
    <w:rsid w:val="007573B8"/>
    <w:rsid w:val="007575B0"/>
    <w:rsid w:val="00757873"/>
    <w:rsid w:val="00757A4F"/>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814"/>
    <w:rsid w:val="00761AC9"/>
    <w:rsid w:val="00761AE5"/>
    <w:rsid w:val="00761D57"/>
    <w:rsid w:val="0076203B"/>
    <w:rsid w:val="007621EA"/>
    <w:rsid w:val="00762266"/>
    <w:rsid w:val="007628DE"/>
    <w:rsid w:val="00762A60"/>
    <w:rsid w:val="00762AE8"/>
    <w:rsid w:val="00762C6F"/>
    <w:rsid w:val="0076302F"/>
    <w:rsid w:val="00763091"/>
    <w:rsid w:val="007630EB"/>
    <w:rsid w:val="007632D7"/>
    <w:rsid w:val="007632D9"/>
    <w:rsid w:val="007634B2"/>
    <w:rsid w:val="00763680"/>
    <w:rsid w:val="007636E6"/>
    <w:rsid w:val="0076382D"/>
    <w:rsid w:val="00764285"/>
    <w:rsid w:val="00764594"/>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1E"/>
    <w:rsid w:val="00767E82"/>
    <w:rsid w:val="00770178"/>
    <w:rsid w:val="00770324"/>
    <w:rsid w:val="00770431"/>
    <w:rsid w:val="00770768"/>
    <w:rsid w:val="00770AB2"/>
    <w:rsid w:val="00770D1D"/>
    <w:rsid w:val="00770DA6"/>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5EB"/>
    <w:rsid w:val="0078176C"/>
    <w:rsid w:val="007818FF"/>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87B"/>
    <w:rsid w:val="0079191D"/>
    <w:rsid w:val="00791F6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DB9"/>
    <w:rsid w:val="00793E69"/>
    <w:rsid w:val="00794010"/>
    <w:rsid w:val="00794896"/>
    <w:rsid w:val="00794996"/>
    <w:rsid w:val="00794D43"/>
    <w:rsid w:val="00794F2B"/>
    <w:rsid w:val="0079524E"/>
    <w:rsid w:val="007952E5"/>
    <w:rsid w:val="00795358"/>
    <w:rsid w:val="00795379"/>
    <w:rsid w:val="0079563B"/>
    <w:rsid w:val="00795E11"/>
    <w:rsid w:val="00795ED5"/>
    <w:rsid w:val="00796680"/>
    <w:rsid w:val="007966A0"/>
    <w:rsid w:val="00796733"/>
    <w:rsid w:val="007967AE"/>
    <w:rsid w:val="00796A02"/>
    <w:rsid w:val="00796A57"/>
    <w:rsid w:val="00796A7A"/>
    <w:rsid w:val="00796B6C"/>
    <w:rsid w:val="00796BF0"/>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2C8"/>
    <w:rsid w:val="007A252C"/>
    <w:rsid w:val="007A273A"/>
    <w:rsid w:val="007A28CD"/>
    <w:rsid w:val="007A29B0"/>
    <w:rsid w:val="007A2D43"/>
    <w:rsid w:val="007A2F21"/>
    <w:rsid w:val="007A3159"/>
    <w:rsid w:val="007A32BE"/>
    <w:rsid w:val="007A350A"/>
    <w:rsid w:val="007A35C8"/>
    <w:rsid w:val="007A36BE"/>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307"/>
    <w:rsid w:val="007B188F"/>
    <w:rsid w:val="007B19DB"/>
    <w:rsid w:val="007B1C47"/>
    <w:rsid w:val="007B1CDC"/>
    <w:rsid w:val="007B1D32"/>
    <w:rsid w:val="007B1D60"/>
    <w:rsid w:val="007B1DA8"/>
    <w:rsid w:val="007B1E6A"/>
    <w:rsid w:val="007B1EF1"/>
    <w:rsid w:val="007B1F2A"/>
    <w:rsid w:val="007B23EC"/>
    <w:rsid w:val="007B243D"/>
    <w:rsid w:val="007B2524"/>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808"/>
    <w:rsid w:val="007B396D"/>
    <w:rsid w:val="007B3988"/>
    <w:rsid w:val="007B39AF"/>
    <w:rsid w:val="007B3A62"/>
    <w:rsid w:val="007B3C67"/>
    <w:rsid w:val="007B4265"/>
    <w:rsid w:val="007B469F"/>
    <w:rsid w:val="007B46C2"/>
    <w:rsid w:val="007B4CE6"/>
    <w:rsid w:val="007B4E6C"/>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C9"/>
    <w:rsid w:val="007C2CDA"/>
    <w:rsid w:val="007C3072"/>
    <w:rsid w:val="007C30F4"/>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40B"/>
    <w:rsid w:val="007C656F"/>
    <w:rsid w:val="007C6909"/>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A6E"/>
    <w:rsid w:val="007D0D93"/>
    <w:rsid w:val="007D0E9C"/>
    <w:rsid w:val="007D107E"/>
    <w:rsid w:val="007D1637"/>
    <w:rsid w:val="007D1658"/>
    <w:rsid w:val="007D1691"/>
    <w:rsid w:val="007D16CD"/>
    <w:rsid w:val="007D1808"/>
    <w:rsid w:val="007D195F"/>
    <w:rsid w:val="007D1EF1"/>
    <w:rsid w:val="007D20E1"/>
    <w:rsid w:val="007D217A"/>
    <w:rsid w:val="007D2344"/>
    <w:rsid w:val="007D2354"/>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657"/>
    <w:rsid w:val="007D574F"/>
    <w:rsid w:val="007D578D"/>
    <w:rsid w:val="007D5862"/>
    <w:rsid w:val="007D5965"/>
    <w:rsid w:val="007D5DAA"/>
    <w:rsid w:val="007D6063"/>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DE"/>
    <w:rsid w:val="007E0F0E"/>
    <w:rsid w:val="007E0FA7"/>
    <w:rsid w:val="007E1205"/>
    <w:rsid w:val="007E12FE"/>
    <w:rsid w:val="007E159B"/>
    <w:rsid w:val="007E1603"/>
    <w:rsid w:val="007E16AF"/>
    <w:rsid w:val="007E195C"/>
    <w:rsid w:val="007E196F"/>
    <w:rsid w:val="007E1B3C"/>
    <w:rsid w:val="007E1B7E"/>
    <w:rsid w:val="007E1CB1"/>
    <w:rsid w:val="007E1CCC"/>
    <w:rsid w:val="007E20E8"/>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F3"/>
    <w:rsid w:val="007F0899"/>
    <w:rsid w:val="007F0A79"/>
    <w:rsid w:val="007F0BFE"/>
    <w:rsid w:val="007F0F39"/>
    <w:rsid w:val="007F1C1D"/>
    <w:rsid w:val="007F1D1B"/>
    <w:rsid w:val="007F2006"/>
    <w:rsid w:val="007F2162"/>
    <w:rsid w:val="007F22FD"/>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F5"/>
    <w:rsid w:val="007F4D92"/>
    <w:rsid w:val="007F4EBF"/>
    <w:rsid w:val="007F4EFA"/>
    <w:rsid w:val="007F502B"/>
    <w:rsid w:val="007F5373"/>
    <w:rsid w:val="007F5584"/>
    <w:rsid w:val="007F5BDE"/>
    <w:rsid w:val="007F5D1D"/>
    <w:rsid w:val="007F5FBA"/>
    <w:rsid w:val="007F6045"/>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916"/>
    <w:rsid w:val="00802992"/>
    <w:rsid w:val="00802D76"/>
    <w:rsid w:val="00802D7B"/>
    <w:rsid w:val="00802FA8"/>
    <w:rsid w:val="00803025"/>
    <w:rsid w:val="00803039"/>
    <w:rsid w:val="008032C6"/>
    <w:rsid w:val="00803468"/>
    <w:rsid w:val="00803532"/>
    <w:rsid w:val="00803618"/>
    <w:rsid w:val="00803694"/>
    <w:rsid w:val="00803B71"/>
    <w:rsid w:val="0080427C"/>
    <w:rsid w:val="00804452"/>
    <w:rsid w:val="008044C6"/>
    <w:rsid w:val="00804636"/>
    <w:rsid w:val="008048AF"/>
    <w:rsid w:val="00804B06"/>
    <w:rsid w:val="00804EE7"/>
    <w:rsid w:val="00805006"/>
    <w:rsid w:val="00805020"/>
    <w:rsid w:val="0080510A"/>
    <w:rsid w:val="00805111"/>
    <w:rsid w:val="00805126"/>
    <w:rsid w:val="008052AF"/>
    <w:rsid w:val="00805326"/>
    <w:rsid w:val="00805929"/>
    <w:rsid w:val="00805998"/>
    <w:rsid w:val="00805B01"/>
    <w:rsid w:val="00805BBF"/>
    <w:rsid w:val="00805BF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B2F"/>
    <w:rsid w:val="00807B70"/>
    <w:rsid w:val="00807BB1"/>
    <w:rsid w:val="00807BCC"/>
    <w:rsid w:val="00807C5B"/>
    <w:rsid w:val="00807D72"/>
    <w:rsid w:val="00810272"/>
    <w:rsid w:val="0081046B"/>
    <w:rsid w:val="00810784"/>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C2"/>
    <w:rsid w:val="008133B4"/>
    <w:rsid w:val="008134CA"/>
    <w:rsid w:val="008135DD"/>
    <w:rsid w:val="0081366F"/>
    <w:rsid w:val="00813690"/>
    <w:rsid w:val="00813EC7"/>
    <w:rsid w:val="008140D0"/>
    <w:rsid w:val="0081416F"/>
    <w:rsid w:val="008141B7"/>
    <w:rsid w:val="008141B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E42"/>
    <w:rsid w:val="00827F17"/>
    <w:rsid w:val="00827F61"/>
    <w:rsid w:val="00830359"/>
    <w:rsid w:val="00830470"/>
    <w:rsid w:val="00830764"/>
    <w:rsid w:val="00830A24"/>
    <w:rsid w:val="00830A9B"/>
    <w:rsid w:val="00830BAE"/>
    <w:rsid w:val="00830E14"/>
    <w:rsid w:val="00830E6B"/>
    <w:rsid w:val="00830EBC"/>
    <w:rsid w:val="008312C1"/>
    <w:rsid w:val="0083146B"/>
    <w:rsid w:val="00831865"/>
    <w:rsid w:val="00831DB3"/>
    <w:rsid w:val="008322B3"/>
    <w:rsid w:val="008324A6"/>
    <w:rsid w:val="008326AC"/>
    <w:rsid w:val="008326C6"/>
    <w:rsid w:val="0083279B"/>
    <w:rsid w:val="00832C93"/>
    <w:rsid w:val="00832FC9"/>
    <w:rsid w:val="00832FF6"/>
    <w:rsid w:val="00833259"/>
    <w:rsid w:val="0083372D"/>
    <w:rsid w:val="00833A2B"/>
    <w:rsid w:val="00833E6C"/>
    <w:rsid w:val="00833F3A"/>
    <w:rsid w:val="008345B4"/>
    <w:rsid w:val="0083466D"/>
    <w:rsid w:val="00834904"/>
    <w:rsid w:val="00834978"/>
    <w:rsid w:val="00834ECE"/>
    <w:rsid w:val="00834FA9"/>
    <w:rsid w:val="008351B9"/>
    <w:rsid w:val="00835507"/>
    <w:rsid w:val="00835770"/>
    <w:rsid w:val="008358DB"/>
    <w:rsid w:val="0083597D"/>
    <w:rsid w:val="00835AA9"/>
    <w:rsid w:val="00835B49"/>
    <w:rsid w:val="00835C00"/>
    <w:rsid w:val="00835CF7"/>
    <w:rsid w:val="00836033"/>
    <w:rsid w:val="008362FC"/>
    <w:rsid w:val="00836328"/>
    <w:rsid w:val="008363AC"/>
    <w:rsid w:val="00836B1D"/>
    <w:rsid w:val="00836D1C"/>
    <w:rsid w:val="00836D59"/>
    <w:rsid w:val="00836F9A"/>
    <w:rsid w:val="0083700C"/>
    <w:rsid w:val="0083744B"/>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6CB"/>
    <w:rsid w:val="008406F1"/>
    <w:rsid w:val="00840A52"/>
    <w:rsid w:val="00840EE3"/>
    <w:rsid w:val="0084140B"/>
    <w:rsid w:val="00841892"/>
    <w:rsid w:val="008419D9"/>
    <w:rsid w:val="00841C56"/>
    <w:rsid w:val="00841D3B"/>
    <w:rsid w:val="00841E37"/>
    <w:rsid w:val="00841FC1"/>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D1A"/>
    <w:rsid w:val="00845EE0"/>
    <w:rsid w:val="008460ED"/>
    <w:rsid w:val="0084620D"/>
    <w:rsid w:val="0084623A"/>
    <w:rsid w:val="0084646B"/>
    <w:rsid w:val="008464BA"/>
    <w:rsid w:val="008464D2"/>
    <w:rsid w:val="00846577"/>
    <w:rsid w:val="008467A3"/>
    <w:rsid w:val="00846970"/>
    <w:rsid w:val="00846B22"/>
    <w:rsid w:val="0084739C"/>
    <w:rsid w:val="00847600"/>
    <w:rsid w:val="008476C3"/>
    <w:rsid w:val="00847926"/>
    <w:rsid w:val="008479DD"/>
    <w:rsid w:val="0085000D"/>
    <w:rsid w:val="008503CE"/>
    <w:rsid w:val="0085041E"/>
    <w:rsid w:val="00850570"/>
    <w:rsid w:val="00850BFF"/>
    <w:rsid w:val="00850C3D"/>
    <w:rsid w:val="00850F14"/>
    <w:rsid w:val="008513F2"/>
    <w:rsid w:val="00851472"/>
    <w:rsid w:val="00851676"/>
    <w:rsid w:val="00851679"/>
    <w:rsid w:val="00851A0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51C3"/>
    <w:rsid w:val="00855290"/>
    <w:rsid w:val="008552E5"/>
    <w:rsid w:val="00855380"/>
    <w:rsid w:val="0085542A"/>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67E"/>
    <w:rsid w:val="00856787"/>
    <w:rsid w:val="00856AC1"/>
    <w:rsid w:val="00856B28"/>
    <w:rsid w:val="00856E23"/>
    <w:rsid w:val="00856F18"/>
    <w:rsid w:val="008570E1"/>
    <w:rsid w:val="0085728D"/>
    <w:rsid w:val="00857387"/>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87A"/>
    <w:rsid w:val="00865942"/>
    <w:rsid w:val="00865A91"/>
    <w:rsid w:val="00865BAB"/>
    <w:rsid w:val="00865D9F"/>
    <w:rsid w:val="008664F6"/>
    <w:rsid w:val="00866582"/>
    <w:rsid w:val="00866588"/>
    <w:rsid w:val="00866738"/>
    <w:rsid w:val="00866A0E"/>
    <w:rsid w:val="00866A99"/>
    <w:rsid w:val="00866E44"/>
    <w:rsid w:val="00866EDB"/>
    <w:rsid w:val="00866EF1"/>
    <w:rsid w:val="008670CF"/>
    <w:rsid w:val="00867258"/>
    <w:rsid w:val="008672C4"/>
    <w:rsid w:val="0086782C"/>
    <w:rsid w:val="00867949"/>
    <w:rsid w:val="008679A3"/>
    <w:rsid w:val="00867EBD"/>
    <w:rsid w:val="00867F11"/>
    <w:rsid w:val="00870024"/>
    <w:rsid w:val="0087020A"/>
    <w:rsid w:val="008702C6"/>
    <w:rsid w:val="00870531"/>
    <w:rsid w:val="0087056A"/>
    <w:rsid w:val="0087086B"/>
    <w:rsid w:val="00870C35"/>
    <w:rsid w:val="00870C78"/>
    <w:rsid w:val="00870D68"/>
    <w:rsid w:val="00871053"/>
    <w:rsid w:val="00871374"/>
    <w:rsid w:val="00871401"/>
    <w:rsid w:val="0087143E"/>
    <w:rsid w:val="008716D3"/>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950"/>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E42"/>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CCF"/>
    <w:rsid w:val="008A3135"/>
    <w:rsid w:val="008A3384"/>
    <w:rsid w:val="008A363E"/>
    <w:rsid w:val="008A3660"/>
    <w:rsid w:val="008A366C"/>
    <w:rsid w:val="008A375C"/>
    <w:rsid w:val="008A3788"/>
    <w:rsid w:val="008A3AD5"/>
    <w:rsid w:val="008A3AD7"/>
    <w:rsid w:val="008A3BFF"/>
    <w:rsid w:val="008A3C08"/>
    <w:rsid w:val="008A3DAE"/>
    <w:rsid w:val="008A4464"/>
    <w:rsid w:val="008A454A"/>
    <w:rsid w:val="008A45DE"/>
    <w:rsid w:val="008A4782"/>
    <w:rsid w:val="008A4AAF"/>
    <w:rsid w:val="008A4AC0"/>
    <w:rsid w:val="008A4B1C"/>
    <w:rsid w:val="008A4F4E"/>
    <w:rsid w:val="008A5013"/>
    <w:rsid w:val="008A50EC"/>
    <w:rsid w:val="008A522F"/>
    <w:rsid w:val="008A597A"/>
    <w:rsid w:val="008A5B00"/>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B6A"/>
    <w:rsid w:val="008B3C01"/>
    <w:rsid w:val="008B3C46"/>
    <w:rsid w:val="008B3D32"/>
    <w:rsid w:val="008B3D41"/>
    <w:rsid w:val="008B3E37"/>
    <w:rsid w:val="008B3EF0"/>
    <w:rsid w:val="008B4214"/>
    <w:rsid w:val="008B422C"/>
    <w:rsid w:val="008B45DA"/>
    <w:rsid w:val="008B45DB"/>
    <w:rsid w:val="008B4674"/>
    <w:rsid w:val="008B4693"/>
    <w:rsid w:val="008B474B"/>
    <w:rsid w:val="008B4802"/>
    <w:rsid w:val="008B4A1F"/>
    <w:rsid w:val="008B4E55"/>
    <w:rsid w:val="008B5275"/>
    <w:rsid w:val="008B5340"/>
    <w:rsid w:val="008B5448"/>
    <w:rsid w:val="008B54E2"/>
    <w:rsid w:val="008B5640"/>
    <w:rsid w:val="008B590B"/>
    <w:rsid w:val="008B5D3F"/>
    <w:rsid w:val="008B5FC4"/>
    <w:rsid w:val="008B62A5"/>
    <w:rsid w:val="008B6498"/>
    <w:rsid w:val="008B68B3"/>
    <w:rsid w:val="008B69AA"/>
    <w:rsid w:val="008B6A84"/>
    <w:rsid w:val="008B6ACA"/>
    <w:rsid w:val="008B6AE3"/>
    <w:rsid w:val="008B6B62"/>
    <w:rsid w:val="008B6B8D"/>
    <w:rsid w:val="008B6F8C"/>
    <w:rsid w:val="008B7435"/>
    <w:rsid w:val="008B74E5"/>
    <w:rsid w:val="008B7769"/>
    <w:rsid w:val="008B7A22"/>
    <w:rsid w:val="008B7D9D"/>
    <w:rsid w:val="008C0006"/>
    <w:rsid w:val="008C0059"/>
    <w:rsid w:val="008C0297"/>
    <w:rsid w:val="008C07C8"/>
    <w:rsid w:val="008C0816"/>
    <w:rsid w:val="008C0CC5"/>
    <w:rsid w:val="008C0D88"/>
    <w:rsid w:val="008C0E7F"/>
    <w:rsid w:val="008C0F57"/>
    <w:rsid w:val="008C11CF"/>
    <w:rsid w:val="008C1827"/>
    <w:rsid w:val="008C1A33"/>
    <w:rsid w:val="008C1AC1"/>
    <w:rsid w:val="008C1B6D"/>
    <w:rsid w:val="008C1DF4"/>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4F"/>
    <w:rsid w:val="008C5D24"/>
    <w:rsid w:val="008C5D6C"/>
    <w:rsid w:val="008C5EC6"/>
    <w:rsid w:val="008C681A"/>
    <w:rsid w:val="008C68D9"/>
    <w:rsid w:val="008C69E5"/>
    <w:rsid w:val="008C6A16"/>
    <w:rsid w:val="008C6A3E"/>
    <w:rsid w:val="008C6A72"/>
    <w:rsid w:val="008C6C59"/>
    <w:rsid w:val="008C6EAA"/>
    <w:rsid w:val="008C7024"/>
    <w:rsid w:val="008C75A9"/>
    <w:rsid w:val="008C7652"/>
    <w:rsid w:val="008C783D"/>
    <w:rsid w:val="008C7A36"/>
    <w:rsid w:val="008C7BBA"/>
    <w:rsid w:val="008C7D4E"/>
    <w:rsid w:val="008C7D86"/>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41CB"/>
    <w:rsid w:val="008D4241"/>
    <w:rsid w:val="008D4403"/>
    <w:rsid w:val="008D4420"/>
    <w:rsid w:val="008D451C"/>
    <w:rsid w:val="008D4565"/>
    <w:rsid w:val="008D473C"/>
    <w:rsid w:val="008D4920"/>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649"/>
    <w:rsid w:val="008E09D9"/>
    <w:rsid w:val="008E0ACE"/>
    <w:rsid w:val="008E0B44"/>
    <w:rsid w:val="008E106B"/>
    <w:rsid w:val="008E15DD"/>
    <w:rsid w:val="008E160A"/>
    <w:rsid w:val="008E1626"/>
    <w:rsid w:val="008E18C1"/>
    <w:rsid w:val="008E18DE"/>
    <w:rsid w:val="008E1B20"/>
    <w:rsid w:val="008E1B5C"/>
    <w:rsid w:val="008E1BE3"/>
    <w:rsid w:val="008E2062"/>
    <w:rsid w:val="008E218D"/>
    <w:rsid w:val="008E22A1"/>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00"/>
    <w:rsid w:val="008E7178"/>
    <w:rsid w:val="008E746E"/>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947"/>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C44"/>
    <w:rsid w:val="008F51B7"/>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1F0A"/>
    <w:rsid w:val="0090237C"/>
    <w:rsid w:val="009025AF"/>
    <w:rsid w:val="009026E8"/>
    <w:rsid w:val="00902B29"/>
    <w:rsid w:val="00902B74"/>
    <w:rsid w:val="009030A6"/>
    <w:rsid w:val="009032F7"/>
    <w:rsid w:val="00903445"/>
    <w:rsid w:val="009034EE"/>
    <w:rsid w:val="00903835"/>
    <w:rsid w:val="009039B5"/>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557"/>
    <w:rsid w:val="00907AFA"/>
    <w:rsid w:val="00907B40"/>
    <w:rsid w:val="00907DCA"/>
    <w:rsid w:val="009101CF"/>
    <w:rsid w:val="009101F0"/>
    <w:rsid w:val="00910255"/>
    <w:rsid w:val="0091039C"/>
    <w:rsid w:val="00910773"/>
    <w:rsid w:val="00910804"/>
    <w:rsid w:val="00910874"/>
    <w:rsid w:val="00911285"/>
    <w:rsid w:val="00911344"/>
    <w:rsid w:val="009113B0"/>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D2"/>
    <w:rsid w:val="00913433"/>
    <w:rsid w:val="00913901"/>
    <w:rsid w:val="00913A08"/>
    <w:rsid w:val="00913B6E"/>
    <w:rsid w:val="00913D26"/>
    <w:rsid w:val="00913D77"/>
    <w:rsid w:val="00914498"/>
    <w:rsid w:val="009147F1"/>
    <w:rsid w:val="0091491F"/>
    <w:rsid w:val="00914B21"/>
    <w:rsid w:val="00914DFE"/>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62A"/>
    <w:rsid w:val="009216F4"/>
    <w:rsid w:val="0092184A"/>
    <w:rsid w:val="00921CE6"/>
    <w:rsid w:val="00921DDC"/>
    <w:rsid w:val="00921E4F"/>
    <w:rsid w:val="00922125"/>
    <w:rsid w:val="00922166"/>
    <w:rsid w:val="009222B5"/>
    <w:rsid w:val="0092230C"/>
    <w:rsid w:val="009223FF"/>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967"/>
    <w:rsid w:val="00925BDF"/>
    <w:rsid w:val="00925C1B"/>
    <w:rsid w:val="00925D97"/>
    <w:rsid w:val="00925E5E"/>
    <w:rsid w:val="00925E65"/>
    <w:rsid w:val="00925EFA"/>
    <w:rsid w:val="00926040"/>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B9D"/>
    <w:rsid w:val="009320DB"/>
    <w:rsid w:val="009320E4"/>
    <w:rsid w:val="0093241C"/>
    <w:rsid w:val="009329F2"/>
    <w:rsid w:val="00932AB1"/>
    <w:rsid w:val="00932B90"/>
    <w:rsid w:val="00933018"/>
    <w:rsid w:val="009330DC"/>
    <w:rsid w:val="0093321A"/>
    <w:rsid w:val="00933986"/>
    <w:rsid w:val="00933C97"/>
    <w:rsid w:val="00933D57"/>
    <w:rsid w:val="00933FA9"/>
    <w:rsid w:val="00934046"/>
    <w:rsid w:val="0093405A"/>
    <w:rsid w:val="0093415E"/>
    <w:rsid w:val="00934322"/>
    <w:rsid w:val="009345A9"/>
    <w:rsid w:val="009346B5"/>
    <w:rsid w:val="00934B12"/>
    <w:rsid w:val="00934BDC"/>
    <w:rsid w:val="00934EED"/>
    <w:rsid w:val="00935119"/>
    <w:rsid w:val="0093524F"/>
    <w:rsid w:val="0093528B"/>
    <w:rsid w:val="009352D0"/>
    <w:rsid w:val="00935338"/>
    <w:rsid w:val="00935647"/>
    <w:rsid w:val="00935894"/>
    <w:rsid w:val="00935E38"/>
    <w:rsid w:val="009360B8"/>
    <w:rsid w:val="00936110"/>
    <w:rsid w:val="00936351"/>
    <w:rsid w:val="009364FB"/>
    <w:rsid w:val="00936582"/>
    <w:rsid w:val="00936913"/>
    <w:rsid w:val="009369EA"/>
    <w:rsid w:val="00936C7B"/>
    <w:rsid w:val="00936D24"/>
    <w:rsid w:val="009374D9"/>
    <w:rsid w:val="00937725"/>
    <w:rsid w:val="009377AE"/>
    <w:rsid w:val="00937B22"/>
    <w:rsid w:val="00937E97"/>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5293"/>
    <w:rsid w:val="009453B4"/>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5B0A"/>
    <w:rsid w:val="009560F5"/>
    <w:rsid w:val="009562C4"/>
    <w:rsid w:val="0095647D"/>
    <w:rsid w:val="009564C6"/>
    <w:rsid w:val="009567F2"/>
    <w:rsid w:val="00956829"/>
    <w:rsid w:val="00956A05"/>
    <w:rsid w:val="00956F50"/>
    <w:rsid w:val="00956F55"/>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EC"/>
    <w:rsid w:val="00962CFF"/>
    <w:rsid w:val="00962D57"/>
    <w:rsid w:val="00962E6A"/>
    <w:rsid w:val="00963025"/>
    <w:rsid w:val="00963244"/>
    <w:rsid w:val="00963DC5"/>
    <w:rsid w:val="00963E2A"/>
    <w:rsid w:val="009640AA"/>
    <w:rsid w:val="009643B3"/>
    <w:rsid w:val="009644BC"/>
    <w:rsid w:val="0096459A"/>
    <w:rsid w:val="009645F8"/>
    <w:rsid w:val="009649BD"/>
    <w:rsid w:val="009649EF"/>
    <w:rsid w:val="00964B18"/>
    <w:rsid w:val="00965096"/>
    <w:rsid w:val="009653BD"/>
    <w:rsid w:val="009654AD"/>
    <w:rsid w:val="00965695"/>
    <w:rsid w:val="0096573E"/>
    <w:rsid w:val="00965A1C"/>
    <w:rsid w:val="00965B0C"/>
    <w:rsid w:val="00965B79"/>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313"/>
    <w:rsid w:val="0097046E"/>
    <w:rsid w:val="00970705"/>
    <w:rsid w:val="0097082E"/>
    <w:rsid w:val="009708B3"/>
    <w:rsid w:val="00970903"/>
    <w:rsid w:val="00970A51"/>
    <w:rsid w:val="00970B1E"/>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644"/>
    <w:rsid w:val="00981CB0"/>
    <w:rsid w:val="00981CB7"/>
    <w:rsid w:val="00981CF3"/>
    <w:rsid w:val="00981DA3"/>
    <w:rsid w:val="00981DBC"/>
    <w:rsid w:val="00981EDD"/>
    <w:rsid w:val="00981F59"/>
    <w:rsid w:val="009820BF"/>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6033"/>
    <w:rsid w:val="009860B3"/>
    <w:rsid w:val="0098618B"/>
    <w:rsid w:val="0098632D"/>
    <w:rsid w:val="00986561"/>
    <w:rsid w:val="009865B1"/>
    <w:rsid w:val="00986728"/>
    <w:rsid w:val="00986A51"/>
    <w:rsid w:val="00986B6D"/>
    <w:rsid w:val="00986D96"/>
    <w:rsid w:val="00986E06"/>
    <w:rsid w:val="00986EB3"/>
    <w:rsid w:val="00986F3B"/>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7F5"/>
    <w:rsid w:val="00996884"/>
    <w:rsid w:val="00996B01"/>
    <w:rsid w:val="00996C33"/>
    <w:rsid w:val="00996D53"/>
    <w:rsid w:val="00996D94"/>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CA"/>
    <w:rsid w:val="009A068D"/>
    <w:rsid w:val="009A079A"/>
    <w:rsid w:val="009A0D4E"/>
    <w:rsid w:val="009A142F"/>
    <w:rsid w:val="009A15F0"/>
    <w:rsid w:val="009A1633"/>
    <w:rsid w:val="009A16CE"/>
    <w:rsid w:val="009A188B"/>
    <w:rsid w:val="009A19AC"/>
    <w:rsid w:val="009A1A59"/>
    <w:rsid w:val="009A1C34"/>
    <w:rsid w:val="009A1D0A"/>
    <w:rsid w:val="009A1EE9"/>
    <w:rsid w:val="009A203B"/>
    <w:rsid w:val="009A2163"/>
    <w:rsid w:val="009A2329"/>
    <w:rsid w:val="009A2587"/>
    <w:rsid w:val="009A2632"/>
    <w:rsid w:val="009A2648"/>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B51"/>
    <w:rsid w:val="009A4DEB"/>
    <w:rsid w:val="009A4E50"/>
    <w:rsid w:val="009A5010"/>
    <w:rsid w:val="009A5148"/>
    <w:rsid w:val="009A5797"/>
    <w:rsid w:val="009A5EDF"/>
    <w:rsid w:val="009A6187"/>
    <w:rsid w:val="009A64D9"/>
    <w:rsid w:val="009A65C4"/>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C43"/>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D1"/>
    <w:rsid w:val="009B5452"/>
    <w:rsid w:val="009B5610"/>
    <w:rsid w:val="009B565A"/>
    <w:rsid w:val="009B5806"/>
    <w:rsid w:val="009B58F6"/>
    <w:rsid w:val="009B5915"/>
    <w:rsid w:val="009B5B1F"/>
    <w:rsid w:val="009B5C94"/>
    <w:rsid w:val="009B5F34"/>
    <w:rsid w:val="009B664D"/>
    <w:rsid w:val="009B67A0"/>
    <w:rsid w:val="009B67CC"/>
    <w:rsid w:val="009B6940"/>
    <w:rsid w:val="009B6B65"/>
    <w:rsid w:val="009B6D3F"/>
    <w:rsid w:val="009B6FEE"/>
    <w:rsid w:val="009B70A3"/>
    <w:rsid w:val="009B7277"/>
    <w:rsid w:val="009B72D4"/>
    <w:rsid w:val="009B744A"/>
    <w:rsid w:val="009B76FD"/>
    <w:rsid w:val="009B77C8"/>
    <w:rsid w:val="009B79D5"/>
    <w:rsid w:val="009B7C24"/>
    <w:rsid w:val="009B7D47"/>
    <w:rsid w:val="009B7E0E"/>
    <w:rsid w:val="009C0119"/>
    <w:rsid w:val="009C030E"/>
    <w:rsid w:val="009C0506"/>
    <w:rsid w:val="009C080F"/>
    <w:rsid w:val="009C09D3"/>
    <w:rsid w:val="009C0BE5"/>
    <w:rsid w:val="009C0DBC"/>
    <w:rsid w:val="009C0E5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9CB"/>
    <w:rsid w:val="009C4CB3"/>
    <w:rsid w:val="009C530F"/>
    <w:rsid w:val="009C533C"/>
    <w:rsid w:val="009C53E1"/>
    <w:rsid w:val="009C5406"/>
    <w:rsid w:val="009C5421"/>
    <w:rsid w:val="009C54B7"/>
    <w:rsid w:val="009C5566"/>
    <w:rsid w:val="009C5C8B"/>
    <w:rsid w:val="009C5C9C"/>
    <w:rsid w:val="009C5E31"/>
    <w:rsid w:val="009C5F08"/>
    <w:rsid w:val="009C637C"/>
    <w:rsid w:val="009C63F3"/>
    <w:rsid w:val="009C64C8"/>
    <w:rsid w:val="009C6563"/>
    <w:rsid w:val="009C6810"/>
    <w:rsid w:val="009C6929"/>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B3B"/>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79A"/>
    <w:rsid w:val="009E5F3D"/>
    <w:rsid w:val="009E6010"/>
    <w:rsid w:val="009E6047"/>
    <w:rsid w:val="009E6255"/>
    <w:rsid w:val="009E6317"/>
    <w:rsid w:val="009E63B0"/>
    <w:rsid w:val="009E63BC"/>
    <w:rsid w:val="009E6420"/>
    <w:rsid w:val="009E6A82"/>
    <w:rsid w:val="009E6CFD"/>
    <w:rsid w:val="009E6F99"/>
    <w:rsid w:val="009E7058"/>
    <w:rsid w:val="009E70BE"/>
    <w:rsid w:val="009E71DE"/>
    <w:rsid w:val="009E7390"/>
    <w:rsid w:val="009E7444"/>
    <w:rsid w:val="009E7734"/>
    <w:rsid w:val="009E7794"/>
    <w:rsid w:val="009E7A88"/>
    <w:rsid w:val="009E7C31"/>
    <w:rsid w:val="009E7DED"/>
    <w:rsid w:val="009F015C"/>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00"/>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C81"/>
    <w:rsid w:val="009F6CF3"/>
    <w:rsid w:val="009F6CF9"/>
    <w:rsid w:val="009F724B"/>
    <w:rsid w:val="009F74A2"/>
    <w:rsid w:val="009F79E2"/>
    <w:rsid w:val="009F7A4E"/>
    <w:rsid w:val="009F7B28"/>
    <w:rsid w:val="009F7C50"/>
    <w:rsid w:val="009F7FFD"/>
    <w:rsid w:val="00A002C3"/>
    <w:rsid w:val="00A0039D"/>
    <w:rsid w:val="00A00773"/>
    <w:rsid w:val="00A00C9B"/>
    <w:rsid w:val="00A00DD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B1A"/>
    <w:rsid w:val="00A04CCA"/>
    <w:rsid w:val="00A04DC2"/>
    <w:rsid w:val="00A04E2B"/>
    <w:rsid w:val="00A05033"/>
    <w:rsid w:val="00A051C8"/>
    <w:rsid w:val="00A051D3"/>
    <w:rsid w:val="00A05236"/>
    <w:rsid w:val="00A05313"/>
    <w:rsid w:val="00A057F8"/>
    <w:rsid w:val="00A058E5"/>
    <w:rsid w:val="00A05D4C"/>
    <w:rsid w:val="00A064D8"/>
    <w:rsid w:val="00A06AA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2083"/>
    <w:rsid w:val="00A1224F"/>
    <w:rsid w:val="00A122E5"/>
    <w:rsid w:val="00A12350"/>
    <w:rsid w:val="00A1241F"/>
    <w:rsid w:val="00A12772"/>
    <w:rsid w:val="00A127A2"/>
    <w:rsid w:val="00A12AE4"/>
    <w:rsid w:val="00A12BF1"/>
    <w:rsid w:val="00A12D13"/>
    <w:rsid w:val="00A12F37"/>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9A"/>
    <w:rsid w:val="00A24D11"/>
    <w:rsid w:val="00A24D7E"/>
    <w:rsid w:val="00A25244"/>
    <w:rsid w:val="00A25578"/>
    <w:rsid w:val="00A2594E"/>
    <w:rsid w:val="00A25993"/>
    <w:rsid w:val="00A25C2F"/>
    <w:rsid w:val="00A25CD4"/>
    <w:rsid w:val="00A26012"/>
    <w:rsid w:val="00A26135"/>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C6"/>
    <w:rsid w:val="00A36873"/>
    <w:rsid w:val="00A3688B"/>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1AC"/>
    <w:rsid w:val="00A5133F"/>
    <w:rsid w:val="00A51713"/>
    <w:rsid w:val="00A51A60"/>
    <w:rsid w:val="00A51A8B"/>
    <w:rsid w:val="00A51D15"/>
    <w:rsid w:val="00A51F90"/>
    <w:rsid w:val="00A525E6"/>
    <w:rsid w:val="00A526D6"/>
    <w:rsid w:val="00A5280E"/>
    <w:rsid w:val="00A528DE"/>
    <w:rsid w:val="00A52940"/>
    <w:rsid w:val="00A5297A"/>
    <w:rsid w:val="00A52B54"/>
    <w:rsid w:val="00A52CE5"/>
    <w:rsid w:val="00A52D3B"/>
    <w:rsid w:val="00A52F3E"/>
    <w:rsid w:val="00A53172"/>
    <w:rsid w:val="00A531EB"/>
    <w:rsid w:val="00A531F5"/>
    <w:rsid w:val="00A532AF"/>
    <w:rsid w:val="00A5330D"/>
    <w:rsid w:val="00A535A5"/>
    <w:rsid w:val="00A53910"/>
    <w:rsid w:val="00A5395E"/>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F46"/>
    <w:rsid w:val="00A550B2"/>
    <w:rsid w:val="00A55533"/>
    <w:rsid w:val="00A556C9"/>
    <w:rsid w:val="00A558F4"/>
    <w:rsid w:val="00A55CC9"/>
    <w:rsid w:val="00A55CEC"/>
    <w:rsid w:val="00A55EC4"/>
    <w:rsid w:val="00A56063"/>
    <w:rsid w:val="00A565AF"/>
    <w:rsid w:val="00A565CE"/>
    <w:rsid w:val="00A566DC"/>
    <w:rsid w:val="00A566EF"/>
    <w:rsid w:val="00A567B0"/>
    <w:rsid w:val="00A56A18"/>
    <w:rsid w:val="00A56B8A"/>
    <w:rsid w:val="00A56BC9"/>
    <w:rsid w:val="00A56BD8"/>
    <w:rsid w:val="00A56D19"/>
    <w:rsid w:val="00A56D99"/>
    <w:rsid w:val="00A57526"/>
    <w:rsid w:val="00A5766A"/>
    <w:rsid w:val="00A576ED"/>
    <w:rsid w:val="00A576F3"/>
    <w:rsid w:val="00A5773F"/>
    <w:rsid w:val="00A5794A"/>
    <w:rsid w:val="00A579B1"/>
    <w:rsid w:val="00A579DE"/>
    <w:rsid w:val="00A57DE3"/>
    <w:rsid w:val="00A60348"/>
    <w:rsid w:val="00A603BE"/>
    <w:rsid w:val="00A6069F"/>
    <w:rsid w:val="00A608BB"/>
    <w:rsid w:val="00A60994"/>
    <w:rsid w:val="00A60A0E"/>
    <w:rsid w:val="00A60EEB"/>
    <w:rsid w:val="00A61190"/>
    <w:rsid w:val="00A61440"/>
    <w:rsid w:val="00A61509"/>
    <w:rsid w:val="00A61577"/>
    <w:rsid w:val="00A616F1"/>
    <w:rsid w:val="00A61ABE"/>
    <w:rsid w:val="00A61B09"/>
    <w:rsid w:val="00A61D95"/>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6076"/>
    <w:rsid w:val="00A66319"/>
    <w:rsid w:val="00A663D4"/>
    <w:rsid w:val="00A6666B"/>
    <w:rsid w:val="00A6674C"/>
    <w:rsid w:val="00A66792"/>
    <w:rsid w:val="00A66861"/>
    <w:rsid w:val="00A66B59"/>
    <w:rsid w:val="00A66BFF"/>
    <w:rsid w:val="00A66CED"/>
    <w:rsid w:val="00A66CFF"/>
    <w:rsid w:val="00A66FF0"/>
    <w:rsid w:val="00A670C6"/>
    <w:rsid w:val="00A674B2"/>
    <w:rsid w:val="00A67694"/>
    <w:rsid w:val="00A67BE6"/>
    <w:rsid w:val="00A67DD4"/>
    <w:rsid w:val="00A7026D"/>
    <w:rsid w:val="00A70548"/>
    <w:rsid w:val="00A7058E"/>
    <w:rsid w:val="00A708E5"/>
    <w:rsid w:val="00A70900"/>
    <w:rsid w:val="00A70A22"/>
    <w:rsid w:val="00A70B9F"/>
    <w:rsid w:val="00A70E76"/>
    <w:rsid w:val="00A70EBC"/>
    <w:rsid w:val="00A7107C"/>
    <w:rsid w:val="00A7128B"/>
    <w:rsid w:val="00A7137E"/>
    <w:rsid w:val="00A714D1"/>
    <w:rsid w:val="00A71B96"/>
    <w:rsid w:val="00A71EB6"/>
    <w:rsid w:val="00A71F0C"/>
    <w:rsid w:val="00A71F22"/>
    <w:rsid w:val="00A71F96"/>
    <w:rsid w:val="00A7268E"/>
    <w:rsid w:val="00A728EE"/>
    <w:rsid w:val="00A72BE4"/>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374"/>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8A"/>
    <w:rsid w:val="00A81F3D"/>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B42"/>
    <w:rsid w:val="00A90B92"/>
    <w:rsid w:val="00A90BD1"/>
    <w:rsid w:val="00A9108B"/>
    <w:rsid w:val="00A91106"/>
    <w:rsid w:val="00A913FB"/>
    <w:rsid w:val="00A91BB8"/>
    <w:rsid w:val="00A91CCA"/>
    <w:rsid w:val="00A91F82"/>
    <w:rsid w:val="00A92088"/>
    <w:rsid w:val="00A9254F"/>
    <w:rsid w:val="00A925E0"/>
    <w:rsid w:val="00A9268F"/>
    <w:rsid w:val="00A92ADE"/>
    <w:rsid w:val="00A92BAD"/>
    <w:rsid w:val="00A92C01"/>
    <w:rsid w:val="00A92FC3"/>
    <w:rsid w:val="00A92FE1"/>
    <w:rsid w:val="00A9303B"/>
    <w:rsid w:val="00A9304B"/>
    <w:rsid w:val="00A933A6"/>
    <w:rsid w:val="00A93986"/>
    <w:rsid w:val="00A93CF3"/>
    <w:rsid w:val="00A9401D"/>
    <w:rsid w:val="00A94050"/>
    <w:rsid w:val="00A941C6"/>
    <w:rsid w:val="00A94887"/>
    <w:rsid w:val="00A9493F"/>
    <w:rsid w:val="00A94A12"/>
    <w:rsid w:val="00A94B2A"/>
    <w:rsid w:val="00A94C3C"/>
    <w:rsid w:val="00A954E2"/>
    <w:rsid w:val="00A957E9"/>
    <w:rsid w:val="00A958F0"/>
    <w:rsid w:val="00A9590C"/>
    <w:rsid w:val="00A95B88"/>
    <w:rsid w:val="00A95BD5"/>
    <w:rsid w:val="00A95CAB"/>
    <w:rsid w:val="00A95DBF"/>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CB9"/>
    <w:rsid w:val="00AA0141"/>
    <w:rsid w:val="00AA01EE"/>
    <w:rsid w:val="00AA0248"/>
    <w:rsid w:val="00AA076D"/>
    <w:rsid w:val="00AA080F"/>
    <w:rsid w:val="00AA088B"/>
    <w:rsid w:val="00AA0D45"/>
    <w:rsid w:val="00AA0F0C"/>
    <w:rsid w:val="00AA12E3"/>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D08"/>
    <w:rsid w:val="00AA2E79"/>
    <w:rsid w:val="00AA2F7C"/>
    <w:rsid w:val="00AA3563"/>
    <w:rsid w:val="00AA363B"/>
    <w:rsid w:val="00AA37C2"/>
    <w:rsid w:val="00AA3957"/>
    <w:rsid w:val="00AA3966"/>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C"/>
    <w:rsid w:val="00AB27E1"/>
    <w:rsid w:val="00AB27FF"/>
    <w:rsid w:val="00AB295C"/>
    <w:rsid w:val="00AB2CF1"/>
    <w:rsid w:val="00AB31FC"/>
    <w:rsid w:val="00AB32B2"/>
    <w:rsid w:val="00AB3368"/>
    <w:rsid w:val="00AB3561"/>
    <w:rsid w:val="00AB35B5"/>
    <w:rsid w:val="00AB3801"/>
    <w:rsid w:val="00AB3AEE"/>
    <w:rsid w:val="00AB3BD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334"/>
    <w:rsid w:val="00AB75F5"/>
    <w:rsid w:val="00AB77A8"/>
    <w:rsid w:val="00AB7862"/>
    <w:rsid w:val="00AB78F4"/>
    <w:rsid w:val="00AB7943"/>
    <w:rsid w:val="00AB7CBA"/>
    <w:rsid w:val="00AB7DA4"/>
    <w:rsid w:val="00AB7E8A"/>
    <w:rsid w:val="00AC00FD"/>
    <w:rsid w:val="00AC0A0B"/>
    <w:rsid w:val="00AC0A0C"/>
    <w:rsid w:val="00AC1042"/>
    <w:rsid w:val="00AC11E6"/>
    <w:rsid w:val="00AC15C7"/>
    <w:rsid w:val="00AC1773"/>
    <w:rsid w:val="00AC19D5"/>
    <w:rsid w:val="00AC1B9A"/>
    <w:rsid w:val="00AC1FEE"/>
    <w:rsid w:val="00AC20CB"/>
    <w:rsid w:val="00AC21E2"/>
    <w:rsid w:val="00AC2361"/>
    <w:rsid w:val="00AC244D"/>
    <w:rsid w:val="00AC26B3"/>
    <w:rsid w:val="00AC2728"/>
    <w:rsid w:val="00AC2C4C"/>
    <w:rsid w:val="00AC2D3E"/>
    <w:rsid w:val="00AC2D40"/>
    <w:rsid w:val="00AC2E5E"/>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3F22"/>
    <w:rsid w:val="00AC40E5"/>
    <w:rsid w:val="00AC40FD"/>
    <w:rsid w:val="00AC41AD"/>
    <w:rsid w:val="00AC4270"/>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FFC"/>
    <w:rsid w:val="00AC7019"/>
    <w:rsid w:val="00AC71A7"/>
    <w:rsid w:val="00AC732C"/>
    <w:rsid w:val="00AC7361"/>
    <w:rsid w:val="00AC73E9"/>
    <w:rsid w:val="00AC773E"/>
    <w:rsid w:val="00AC785B"/>
    <w:rsid w:val="00AC7C10"/>
    <w:rsid w:val="00AC7CEF"/>
    <w:rsid w:val="00AC7D48"/>
    <w:rsid w:val="00AC7E87"/>
    <w:rsid w:val="00AD02E7"/>
    <w:rsid w:val="00AD03FA"/>
    <w:rsid w:val="00AD054D"/>
    <w:rsid w:val="00AD0560"/>
    <w:rsid w:val="00AD060E"/>
    <w:rsid w:val="00AD065E"/>
    <w:rsid w:val="00AD079C"/>
    <w:rsid w:val="00AD086A"/>
    <w:rsid w:val="00AD09CD"/>
    <w:rsid w:val="00AD0E3A"/>
    <w:rsid w:val="00AD1060"/>
    <w:rsid w:val="00AD113C"/>
    <w:rsid w:val="00AD11DB"/>
    <w:rsid w:val="00AD121C"/>
    <w:rsid w:val="00AD125B"/>
    <w:rsid w:val="00AD145D"/>
    <w:rsid w:val="00AD17C9"/>
    <w:rsid w:val="00AD1DA3"/>
    <w:rsid w:val="00AD1DC7"/>
    <w:rsid w:val="00AD1EFB"/>
    <w:rsid w:val="00AD231D"/>
    <w:rsid w:val="00AD235B"/>
    <w:rsid w:val="00AD27F6"/>
    <w:rsid w:val="00AD2926"/>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5F9"/>
    <w:rsid w:val="00AE268B"/>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3FFA"/>
    <w:rsid w:val="00AE4011"/>
    <w:rsid w:val="00AE4061"/>
    <w:rsid w:val="00AE41EE"/>
    <w:rsid w:val="00AE42D0"/>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E11"/>
    <w:rsid w:val="00B02143"/>
    <w:rsid w:val="00B02169"/>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B50"/>
    <w:rsid w:val="00B04D57"/>
    <w:rsid w:val="00B04D5B"/>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D55"/>
    <w:rsid w:val="00B122BE"/>
    <w:rsid w:val="00B1242F"/>
    <w:rsid w:val="00B128EC"/>
    <w:rsid w:val="00B12DB9"/>
    <w:rsid w:val="00B131EE"/>
    <w:rsid w:val="00B13792"/>
    <w:rsid w:val="00B13B1A"/>
    <w:rsid w:val="00B13BFA"/>
    <w:rsid w:val="00B14591"/>
    <w:rsid w:val="00B145C6"/>
    <w:rsid w:val="00B1473C"/>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E74"/>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C7"/>
    <w:rsid w:val="00B22CAD"/>
    <w:rsid w:val="00B22FE6"/>
    <w:rsid w:val="00B232BE"/>
    <w:rsid w:val="00B23452"/>
    <w:rsid w:val="00B2350A"/>
    <w:rsid w:val="00B239BF"/>
    <w:rsid w:val="00B23AAD"/>
    <w:rsid w:val="00B23B04"/>
    <w:rsid w:val="00B23DDE"/>
    <w:rsid w:val="00B242C1"/>
    <w:rsid w:val="00B243BD"/>
    <w:rsid w:val="00B2441C"/>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9CD"/>
    <w:rsid w:val="00B31A6D"/>
    <w:rsid w:val="00B31E6B"/>
    <w:rsid w:val="00B32098"/>
    <w:rsid w:val="00B320AF"/>
    <w:rsid w:val="00B323FD"/>
    <w:rsid w:val="00B3260D"/>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25"/>
    <w:rsid w:val="00B37E75"/>
    <w:rsid w:val="00B37E92"/>
    <w:rsid w:val="00B402B0"/>
    <w:rsid w:val="00B403DF"/>
    <w:rsid w:val="00B4052E"/>
    <w:rsid w:val="00B407F7"/>
    <w:rsid w:val="00B4093E"/>
    <w:rsid w:val="00B40999"/>
    <w:rsid w:val="00B40C37"/>
    <w:rsid w:val="00B41259"/>
    <w:rsid w:val="00B41466"/>
    <w:rsid w:val="00B41533"/>
    <w:rsid w:val="00B41538"/>
    <w:rsid w:val="00B41659"/>
    <w:rsid w:val="00B417FC"/>
    <w:rsid w:val="00B41912"/>
    <w:rsid w:val="00B41CD3"/>
    <w:rsid w:val="00B41EC4"/>
    <w:rsid w:val="00B41F49"/>
    <w:rsid w:val="00B41F89"/>
    <w:rsid w:val="00B41FA3"/>
    <w:rsid w:val="00B421C8"/>
    <w:rsid w:val="00B42853"/>
    <w:rsid w:val="00B429D3"/>
    <w:rsid w:val="00B42A76"/>
    <w:rsid w:val="00B42F55"/>
    <w:rsid w:val="00B43096"/>
    <w:rsid w:val="00B43406"/>
    <w:rsid w:val="00B43444"/>
    <w:rsid w:val="00B43728"/>
    <w:rsid w:val="00B43829"/>
    <w:rsid w:val="00B4389E"/>
    <w:rsid w:val="00B43B3F"/>
    <w:rsid w:val="00B43CDF"/>
    <w:rsid w:val="00B43F95"/>
    <w:rsid w:val="00B44146"/>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C1"/>
    <w:rsid w:val="00B54C81"/>
    <w:rsid w:val="00B54EB9"/>
    <w:rsid w:val="00B55103"/>
    <w:rsid w:val="00B554FA"/>
    <w:rsid w:val="00B5551E"/>
    <w:rsid w:val="00B55871"/>
    <w:rsid w:val="00B5599C"/>
    <w:rsid w:val="00B55AD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FF"/>
    <w:rsid w:val="00B63EE1"/>
    <w:rsid w:val="00B63F44"/>
    <w:rsid w:val="00B6434C"/>
    <w:rsid w:val="00B649A4"/>
    <w:rsid w:val="00B64B30"/>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EFA"/>
    <w:rsid w:val="00B7318A"/>
    <w:rsid w:val="00B731DA"/>
    <w:rsid w:val="00B73847"/>
    <w:rsid w:val="00B73956"/>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900D0"/>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87E"/>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C6B"/>
    <w:rsid w:val="00BA2E88"/>
    <w:rsid w:val="00BA3138"/>
    <w:rsid w:val="00BA31CC"/>
    <w:rsid w:val="00BA335E"/>
    <w:rsid w:val="00BA356B"/>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576"/>
    <w:rsid w:val="00BA5945"/>
    <w:rsid w:val="00BA5AE8"/>
    <w:rsid w:val="00BA6019"/>
    <w:rsid w:val="00BA62B9"/>
    <w:rsid w:val="00BA63EE"/>
    <w:rsid w:val="00BA6461"/>
    <w:rsid w:val="00BA6687"/>
    <w:rsid w:val="00BA6814"/>
    <w:rsid w:val="00BA69D4"/>
    <w:rsid w:val="00BA6BD5"/>
    <w:rsid w:val="00BA6C16"/>
    <w:rsid w:val="00BA6C5B"/>
    <w:rsid w:val="00BA70D2"/>
    <w:rsid w:val="00BA715F"/>
    <w:rsid w:val="00BA7179"/>
    <w:rsid w:val="00BA71EB"/>
    <w:rsid w:val="00BA7524"/>
    <w:rsid w:val="00BA7554"/>
    <w:rsid w:val="00BA7697"/>
    <w:rsid w:val="00BA77F4"/>
    <w:rsid w:val="00BA78CE"/>
    <w:rsid w:val="00BA79B6"/>
    <w:rsid w:val="00BA79CD"/>
    <w:rsid w:val="00BA7D0C"/>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5F54"/>
    <w:rsid w:val="00BB6207"/>
    <w:rsid w:val="00BB64FB"/>
    <w:rsid w:val="00BB6655"/>
    <w:rsid w:val="00BB66C1"/>
    <w:rsid w:val="00BB6881"/>
    <w:rsid w:val="00BB6B9E"/>
    <w:rsid w:val="00BB6F23"/>
    <w:rsid w:val="00BB7282"/>
    <w:rsid w:val="00BB7339"/>
    <w:rsid w:val="00BB7506"/>
    <w:rsid w:val="00BB76EF"/>
    <w:rsid w:val="00BC01F1"/>
    <w:rsid w:val="00BC02DB"/>
    <w:rsid w:val="00BC09E1"/>
    <w:rsid w:val="00BC0A2A"/>
    <w:rsid w:val="00BC0B6A"/>
    <w:rsid w:val="00BC0DB6"/>
    <w:rsid w:val="00BC0E62"/>
    <w:rsid w:val="00BC0EB9"/>
    <w:rsid w:val="00BC0FCE"/>
    <w:rsid w:val="00BC1421"/>
    <w:rsid w:val="00BC1490"/>
    <w:rsid w:val="00BC178A"/>
    <w:rsid w:val="00BC184D"/>
    <w:rsid w:val="00BC1A10"/>
    <w:rsid w:val="00BC1CAE"/>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DC8"/>
    <w:rsid w:val="00BD317C"/>
    <w:rsid w:val="00BD318F"/>
    <w:rsid w:val="00BD324C"/>
    <w:rsid w:val="00BD32AF"/>
    <w:rsid w:val="00BD3351"/>
    <w:rsid w:val="00BD355A"/>
    <w:rsid w:val="00BD35C4"/>
    <w:rsid w:val="00BD38BA"/>
    <w:rsid w:val="00BD3A7E"/>
    <w:rsid w:val="00BD3AB1"/>
    <w:rsid w:val="00BD3C17"/>
    <w:rsid w:val="00BD3C53"/>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55E"/>
    <w:rsid w:val="00BD6646"/>
    <w:rsid w:val="00BD67D5"/>
    <w:rsid w:val="00BD67E9"/>
    <w:rsid w:val="00BD686B"/>
    <w:rsid w:val="00BD6D28"/>
    <w:rsid w:val="00BD6EC3"/>
    <w:rsid w:val="00BD701D"/>
    <w:rsid w:val="00BD7026"/>
    <w:rsid w:val="00BD7131"/>
    <w:rsid w:val="00BD713B"/>
    <w:rsid w:val="00BD717E"/>
    <w:rsid w:val="00BD7264"/>
    <w:rsid w:val="00BD72F6"/>
    <w:rsid w:val="00BD7383"/>
    <w:rsid w:val="00BD74EE"/>
    <w:rsid w:val="00BD75E3"/>
    <w:rsid w:val="00BD764E"/>
    <w:rsid w:val="00BD780A"/>
    <w:rsid w:val="00BD7823"/>
    <w:rsid w:val="00BD792E"/>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53B"/>
    <w:rsid w:val="00BE25F7"/>
    <w:rsid w:val="00BE2660"/>
    <w:rsid w:val="00BE26F5"/>
    <w:rsid w:val="00BE270D"/>
    <w:rsid w:val="00BE2867"/>
    <w:rsid w:val="00BE2A0A"/>
    <w:rsid w:val="00BE2C59"/>
    <w:rsid w:val="00BE2DE2"/>
    <w:rsid w:val="00BE2F72"/>
    <w:rsid w:val="00BE310D"/>
    <w:rsid w:val="00BE31AA"/>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3F"/>
    <w:rsid w:val="00BE530D"/>
    <w:rsid w:val="00BE53A0"/>
    <w:rsid w:val="00BE53B7"/>
    <w:rsid w:val="00BE5548"/>
    <w:rsid w:val="00BE583A"/>
    <w:rsid w:val="00BE5CB3"/>
    <w:rsid w:val="00BE5E8F"/>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A0A"/>
    <w:rsid w:val="00BE7B75"/>
    <w:rsid w:val="00BE7C21"/>
    <w:rsid w:val="00BE7C7C"/>
    <w:rsid w:val="00BE7F08"/>
    <w:rsid w:val="00BE7F5D"/>
    <w:rsid w:val="00BF0137"/>
    <w:rsid w:val="00BF01D7"/>
    <w:rsid w:val="00BF0701"/>
    <w:rsid w:val="00BF084C"/>
    <w:rsid w:val="00BF09FF"/>
    <w:rsid w:val="00BF0A4F"/>
    <w:rsid w:val="00BF0C51"/>
    <w:rsid w:val="00BF0C74"/>
    <w:rsid w:val="00BF1149"/>
    <w:rsid w:val="00BF11EC"/>
    <w:rsid w:val="00BF14DA"/>
    <w:rsid w:val="00BF177E"/>
    <w:rsid w:val="00BF17BE"/>
    <w:rsid w:val="00BF1916"/>
    <w:rsid w:val="00BF1953"/>
    <w:rsid w:val="00BF1992"/>
    <w:rsid w:val="00BF1A85"/>
    <w:rsid w:val="00BF1D5D"/>
    <w:rsid w:val="00BF1E46"/>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2FB3"/>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7A"/>
    <w:rsid w:val="00BF690F"/>
    <w:rsid w:val="00BF6FE7"/>
    <w:rsid w:val="00BF7290"/>
    <w:rsid w:val="00BF7308"/>
    <w:rsid w:val="00BF7329"/>
    <w:rsid w:val="00BF739F"/>
    <w:rsid w:val="00BF7457"/>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9B"/>
    <w:rsid w:val="00C02821"/>
    <w:rsid w:val="00C02858"/>
    <w:rsid w:val="00C03169"/>
    <w:rsid w:val="00C036A9"/>
    <w:rsid w:val="00C03799"/>
    <w:rsid w:val="00C03BCD"/>
    <w:rsid w:val="00C03D30"/>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B3B"/>
    <w:rsid w:val="00C10CFC"/>
    <w:rsid w:val="00C110BA"/>
    <w:rsid w:val="00C111C7"/>
    <w:rsid w:val="00C11333"/>
    <w:rsid w:val="00C114DC"/>
    <w:rsid w:val="00C1157D"/>
    <w:rsid w:val="00C115A0"/>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58"/>
    <w:rsid w:val="00C21030"/>
    <w:rsid w:val="00C212A9"/>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7241"/>
    <w:rsid w:val="00C273D7"/>
    <w:rsid w:val="00C274C3"/>
    <w:rsid w:val="00C2758F"/>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827"/>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626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B0"/>
    <w:rsid w:val="00C50DC3"/>
    <w:rsid w:val="00C5168E"/>
    <w:rsid w:val="00C516E8"/>
    <w:rsid w:val="00C51A8E"/>
    <w:rsid w:val="00C51E6D"/>
    <w:rsid w:val="00C51E93"/>
    <w:rsid w:val="00C5206A"/>
    <w:rsid w:val="00C5243A"/>
    <w:rsid w:val="00C525CF"/>
    <w:rsid w:val="00C52902"/>
    <w:rsid w:val="00C52BD2"/>
    <w:rsid w:val="00C52ED6"/>
    <w:rsid w:val="00C52FBB"/>
    <w:rsid w:val="00C532CA"/>
    <w:rsid w:val="00C533CA"/>
    <w:rsid w:val="00C5340A"/>
    <w:rsid w:val="00C536BC"/>
    <w:rsid w:val="00C5370F"/>
    <w:rsid w:val="00C53B8D"/>
    <w:rsid w:val="00C53C3C"/>
    <w:rsid w:val="00C54207"/>
    <w:rsid w:val="00C5447B"/>
    <w:rsid w:val="00C54833"/>
    <w:rsid w:val="00C5490B"/>
    <w:rsid w:val="00C54A70"/>
    <w:rsid w:val="00C54BB4"/>
    <w:rsid w:val="00C5508C"/>
    <w:rsid w:val="00C551A2"/>
    <w:rsid w:val="00C555C6"/>
    <w:rsid w:val="00C55C3C"/>
    <w:rsid w:val="00C55FFF"/>
    <w:rsid w:val="00C562B2"/>
    <w:rsid w:val="00C562B7"/>
    <w:rsid w:val="00C56310"/>
    <w:rsid w:val="00C56469"/>
    <w:rsid w:val="00C565BD"/>
    <w:rsid w:val="00C56709"/>
    <w:rsid w:val="00C5675B"/>
    <w:rsid w:val="00C56808"/>
    <w:rsid w:val="00C56882"/>
    <w:rsid w:val="00C56A3B"/>
    <w:rsid w:val="00C56A85"/>
    <w:rsid w:val="00C56B92"/>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8F7"/>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4FFF"/>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DC2"/>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E43"/>
    <w:rsid w:val="00C71ED7"/>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E77"/>
    <w:rsid w:val="00C75F88"/>
    <w:rsid w:val="00C76364"/>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E41"/>
    <w:rsid w:val="00C83FC7"/>
    <w:rsid w:val="00C84274"/>
    <w:rsid w:val="00C84523"/>
    <w:rsid w:val="00C847AB"/>
    <w:rsid w:val="00C849A8"/>
    <w:rsid w:val="00C84B7D"/>
    <w:rsid w:val="00C84C25"/>
    <w:rsid w:val="00C84CE2"/>
    <w:rsid w:val="00C84D49"/>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721"/>
    <w:rsid w:val="00C9173F"/>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8D8"/>
    <w:rsid w:val="00CA39A7"/>
    <w:rsid w:val="00CA3A64"/>
    <w:rsid w:val="00CA3ACE"/>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F0"/>
    <w:rsid w:val="00CA7F74"/>
    <w:rsid w:val="00CB011B"/>
    <w:rsid w:val="00CB0181"/>
    <w:rsid w:val="00CB039C"/>
    <w:rsid w:val="00CB0571"/>
    <w:rsid w:val="00CB0A67"/>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855"/>
    <w:rsid w:val="00CB6DEC"/>
    <w:rsid w:val="00CB6E75"/>
    <w:rsid w:val="00CB6FBA"/>
    <w:rsid w:val="00CB7097"/>
    <w:rsid w:val="00CB74D6"/>
    <w:rsid w:val="00CB7646"/>
    <w:rsid w:val="00CB7783"/>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F39"/>
    <w:rsid w:val="00CC2F81"/>
    <w:rsid w:val="00CC30A1"/>
    <w:rsid w:val="00CC3182"/>
    <w:rsid w:val="00CC319D"/>
    <w:rsid w:val="00CC378D"/>
    <w:rsid w:val="00CC3CAA"/>
    <w:rsid w:val="00CC3F09"/>
    <w:rsid w:val="00CC40A9"/>
    <w:rsid w:val="00CC42D4"/>
    <w:rsid w:val="00CC4311"/>
    <w:rsid w:val="00CC4331"/>
    <w:rsid w:val="00CC4366"/>
    <w:rsid w:val="00CC455E"/>
    <w:rsid w:val="00CC4716"/>
    <w:rsid w:val="00CC48A8"/>
    <w:rsid w:val="00CC50ED"/>
    <w:rsid w:val="00CC516C"/>
    <w:rsid w:val="00CC520C"/>
    <w:rsid w:val="00CC530F"/>
    <w:rsid w:val="00CC54D1"/>
    <w:rsid w:val="00CC5602"/>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8FF"/>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970"/>
    <w:rsid w:val="00CD6A03"/>
    <w:rsid w:val="00CD6C6A"/>
    <w:rsid w:val="00CD6C7F"/>
    <w:rsid w:val="00CD6DDD"/>
    <w:rsid w:val="00CD6FAA"/>
    <w:rsid w:val="00CD7026"/>
    <w:rsid w:val="00CD75A0"/>
    <w:rsid w:val="00CD76B0"/>
    <w:rsid w:val="00CD76B3"/>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C6A"/>
    <w:rsid w:val="00CE5CCE"/>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7E"/>
    <w:rsid w:val="00CF05B8"/>
    <w:rsid w:val="00CF05E0"/>
    <w:rsid w:val="00CF0CAF"/>
    <w:rsid w:val="00CF11D9"/>
    <w:rsid w:val="00CF14BB"/>
    <w:rsid w:val="00CF14C7"/>
    <w:rsid w:val="00CF1797"/>
    <w:rsid w:val="00CF18D1"/>
    <w:rsid w:val="00CF1DFF"/>
    <w:rsid w:val="00CF1E68"/>
    <w:rsid w:val="00CF1EA7"/>
    <w:rsid w:val="00CF2429"/>
    <w:rsid w:val="00CF244E"/>
    <w:rsid w:val="00CF259C"/>
    <w:rsid w:val="00CF266C"/>
    <w:rsid w:val="00CF27AB"/>
    <w:rsid w:val="00CF2932"/>
    <w:rsid w:val="00CF29DC"/>
    <w:rsid w:val="00CF2D45"/>
    <w:rsid w:val="00CF2F27"/>
    <w:rsid w:val="00CF3125"/>
    <w:rsid w:val="00CF32DF"/>
    <w:rsid w:val="00CF341C"/>
    <w:rsid w:val="00CF3535"/>
    <w:rsid w:val="00CF368D"/>
    <w:rsid w:val="00CF3948"/>
    <w:rsid w:val="00CF39AD"/>
    <w:rsid w:val="00CF3CF6"/>
    <w:rsid w:val="00CF3F64"/>
    <w:rsid w:val="00CF3FF7"/>
    <w:rsid w:val="00CF4337"/>
    <w:rsid w:val="00CF43FB"/>
    <w:rsid w:val="00CF478E"/>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2BF"/>
    <w:rsid w:val="00CF6426"/>
    <w:rsid w:val="00CF65E7"/>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F39"/>
    <w:rsid w:val="00D01074"/>
    <w:rsid w:val="00D010ED"/>
    <w:rsid w:val="00D012CA"/>
    <w:rsid w:val="00D013D7"/>
    <w:rsid w:val="00D01618"/>
    <w:rsid w:val="00D01974"/>
    <w:rsid w:val="00D01B31"/>
    <w:rsid w:val="00D01D1E"/>
    <w:rsid w:val="00D01DD1"/>
    <w:rsid w:val="00D020DA"/>
    <w:rsid w:val="00D0215B"/>
    <w:rsid w:val="00D0224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273"/>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526"/>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F54"/>
    <w:rsid w:val="00D1612A"/>
    <w:rsid w:val="00D16344"/>
    <w:rsid w:val="00D16502"/>
    <w:rsid w:val="00D1654C"/>
    <w:rsid w:val="00D1659E"/>
    <w:rsid w:val="00D1661A"/>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68E"/>
    <w:rsid w:val="00D20883"/>
    <w:rsid w:val="00D20CF2"/>
    <w:rsid w:val="00D20D4E"/>
    <w:rsid w:val="00D20D95"/>
    <w:rsid w:val="00D20E65"/>
    <w:rsid w:val="00D20F48"/>
    <w:rsid w:val="00D20F92"/>
    <w:rsid w:val="00D20FAF"/>
    <w:rsid w:val="00D21317"/>
    <w:rsid w:val="00D213E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3F28"/>
    <w:rsid w:val="00D24174"/>
    <w:rsid w:val="00D242D4"/>
    <w:rsid w:val="00D24679"/>
    <w:rsid w:val="00D24862"/>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0A"/>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79"/>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493"/>
    <w:rsid w:val="00D3550C"/>
    <w:rsid w:val="00D3567C"/>
    <w:rsid w:val="00D35D02"/>
    <w:rsid w:val="00D35DAC"/>
    <w:rsid w:val="00D35E4B"/>
    <w:rsid w:val="00D360C7"/>
    <w:rsid w:val="00D3612A"/>
    <w:rsid w:val="00D362BF"/>
    <w:rsid w:val="00D3634D"/>
    <w:rsid w:val="00D365D7"/>
    <w:rsid w:val="00D3662B"/>
    <w:rsid w:val="00D36699"/>
    <w:rsid w:val="00D367C8"/>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54"/>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85"/>
    <w:rsid w:val="00D4573D"/>
    <w:rsid w:val="00D45D3C"/>
    <w:rsid w:val="00D45DDB"/>
    <w:rsid w:val="00D45F36"/>
    <w:rsid w:val="00D4608C"/>
    <w:rsid w:val="00D461C3"/>
    <w:rsid w:val="00D46421"/>
    <w:rsid w:val="00D468B1"/>
    <w:rsid w:val="00D46B23"/>
    <w:rsid w:val="00D46B50"/>
    <w:rsid w:val="00D46BE7"/>
    <w:rsid w:val="00D46C07"/>
    <w:rsid w:val="00D47213"/>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CA3"/>
    <w:rsid w:val="00D54D9D"/>
    <w:rsid w:val="00D55354"/>
    <w:rsid w:val="00D5535F"/>
    <w:rsid w:val="00D55798"/>
    <w:rsid w:val="00D55896"/>
    <w:rsid w:val="00D55A2E"/>
    <w:rsid w:val="00D55B8E"/>
    <w:rsid w:val="00D55E93"/>
    <w:rsid w:val="00D56178"/>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5EE"/>
    <w:rsid w:val="00D67701"/>
    <w:rsid w:val="00D67847"/>
    <w:rsid w:val="00D678C7"/>
    <w:rsid w:val="00D67A42"/>
    <w:rsid w:val="00D70357"/>
    <w:rsid w:val="00D7038F"/>
    <w:rsid w:val="00D70882"/>
    <w:rsid w:val="00D70E0A"/>
    <w:rsid w:val="00D70E5D"/>
    <w:rsid w:val="00D70E74"/>
    <w:rsid w:val="00D70F65"/>
    <w:rsid w:val="00D71024"/>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D65"/>
    <w:rsid w:val="00D72DBB"/>
    <w:rsid w:val="00D72DD4"/>
    <w:rsid w:val="00D72ECD"/>
    <w:rsid w:val="00D73281"/>
    <w:rsid w:val="00D732F8"/>
    <w:rsid w:val="00D733A2"/>
    <w:rsid w:val="00D733E7"/>
    <w:rsid w:val="00D73597"/>
    <w:rsid w:val="00D73815"/>
    <w:rsid w:val="00D73A9B"/>
    <w:rsid w:val="00D73DBA"/>
    <w:rsid w:val="00D73E06"/>
    <w:rsid w:val="00D73F7D"/>
    <w:rsid w:val="00D73FC6"/>
    <w:rsid w:val="00D740A3"/>
    <w:rsid w:val="00D74163"/>
    <w:rsid w:val="00D7453D"/>
    <w:rsid w:val="00D74745"/>
    <w:rsid w:val="00D7490F"/>
    <w:rsid w:val="00D749F9"/>
    <w:rsid w:val="00D74C1D"/>
    <w:rsid w:val="00D74EE7"/>
    <w:rsid w:val="00D74F77"/>
    <w:rsid w:val="00D752FD"/>
    <w:rsid w:val="00D755C5"/>
    <w:rsid w:val="00D756E0"/>
    <w:rsid w:val="00D7580C"/>
    <w:rsid w:val="00D75CE4"/>
    <w:rsid w:val="00D75DDD"/>
    <w:rsid w:val="00D7603A"/>
    <w:rsid w:val="00D760E6"/>
    <w:rsid w:val="00D76649"/>
    <w:rsid w:val="00D76A04"/>
    <w:rsid w:val="00D76CCE"/>
    <w:rsid w:val="00D76CD9"/>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FB"/>
    <w:rsid w:val="00D8601D"/>
    <w:rsid w:val="00D86108"/>
    <w:rsid w:val="00D86327"/>
    <w:rsid w:val="00D864DD"/>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C9D"/>
    <w:rsid w:val="00D94C9E"/>
    <w:rsid w:val="00D94EFF"/>
    <w:rsid w:val="00D94F3C"/>
    <w:rsid w:val="00D94FD4"/>
    <w:rsid w:val="00D95282"/>
    <w:rsid w:val="00D9529D"/>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463"/>
    <w:rsid w:val="00DA1475"/>
    <w:rsid w:val="00DA1818"/>
    <w:rsid w:val="00DA19F6"/>
    <w:rsid w:val="00DA2054"/>
    <w:rsid w:val="00DA2121"/>
    <w:rsid w:val="00DA2729"/>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572"/>
    <w:rsid w:val="00DB069B"/>
    <w:rsid w:val="00DB06FD"/>
    <w:rsid w:val="00DB09AF"/>
    <w:rsid w:val="00DB0D2B"/>
    <w:rsid w:val="00DB0D4F"/>
    <w:rsid w:val="00DB0DE5"/>
    <w:rsid w:val="00DB1042"/>
    <w:rsid w:val="00DB149C"/>
    <w:rsid w:val="00DB1690"/>
    <w:rsid w:val="00DB18C1"/>
    <w:rsid w:val="00DB1D31"/>
    <w:rsid w:val="00DB2196"/>
    <w:rsid w:val="00DB21A4"/>
    <w:rsid w:val="00DB2462"/>
    <w:rsid w:val="00DB2465"/>
    <w:rsid w:val="00DB2699"/>
    <w:rsid w:val="00DB2811"/>
    <w:rsid w:val="00DB28F5"/>
    <w:rsid w:val="00DB2B1D"/>
    <w:rsid w:val="00DB2BE2"/>
    <w:rsid w:val="00DB302F"/>
    <w:rsid w:val="00DB3346"/>
    <w:rsid w:val="00DB34A0"/>
    <w:rsid w:val="00DB3571"/>
    <w:rsid w:val="00DB3D3C"/>
    <w:rsid w:val="00DB3F03"/>
    <w:rsid w:val="00DB4094"/>
    <w:rsid w:val="00DB427D"/>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E2"/>
    <w:rsid w:val="00DC7E07"/>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7A0"/>
    <w:rsid w:val="00DE3918"/>
    <w:rsid w:val="00DE39B2"/>
    <w:rsid w:val="00DE3B1A"/>
    <w:rsid w:val="00DE3BA4"/>
    <w:rsid w:val="00DE3BC5"/>
    <w:rsid w:val="00DE3BDD"/>
    <w:rsid w:val="00DE3E89"/>
    <w:rsid w:val="00DE3FBD"/>
    <w:rsid w:val="00DE4380"/>
    <w:rsid w:val="00DE4585"/>
    <w:rsid w:val="00DE4606"/>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DDE"/>
    <w:rsid w:val="00DF0E20"/>
    <w:rsid w:val="00DF111D"/>
    <w:rsid w:val="00DF1270"/>
    <w:rsid w:val="00DF12E2"/>
    <w:rsid w:val="00DF1378"/>
    <w:rsid w:val="00DF13BF"/>
    <w:rsid w:val="00DF14BF"/>
    <w:rsid w:val="00DF151E"/>
    <w:rsid w:val="00DF1A36"/>
    <w:rsid w:val="00DF1B11"/>
    <w:rsid w:val="00DF21C5"/>
    <w:rsid w:val="00DF21D6"/>
    <w:rsid w:val="00DF23AA"/>
    <w:rsid w:val="00DF2797"/>
    <w:rsid w:val="00DF2DA1"/>
    <w:rsid w:val="00DF3178"/>
    <w:rsid w:val="00DF3301"/>
    <w:rsid w:val="00DF3305"/>
    <w:rsid w:val="00DF332E"/>
    <w:rsid w:val="00DF371A"/>
    <w:rsid w:val="00DF3D9F"/>
    <w:rsid w:val="00DF3FF9"/>
    <w:rsid w:val="00DF4087"/>
    <w:rsid w:val="00DF4158"/>
    <w:rsid w:val="00DF42FF"/>
    <w:rsid w:val="00DF4806"/>
    <w:rsid w:val="00DF484B"/>
    <w:rsid w:val="00DF4992"/>
    <w:rsid w:val="00DF4A1A"/>
    <w:rsid w:val="00DF4EDA"/>
    <w:rsid w:val="00DF4EEB"/>
    <w:rsid w:val="00DF50DF"/>
    <w:rsid w:val="00DF54AA"/>
    <w:rsid w:val="00DF55E3"/>
    <w:rsid w:val="00DF5930"/>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985"/>
    <w:rsid w:val="00E06A02"/>
    <w:rsid w:val="00E06AED"/>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6EA"/>
    <w:rsid w:val="00E12941"/>
    <w:rsid w:val="00E12B2C"/>
    <w:rsid w:val="00E12D15"/>
    <w:rsid w:val="00E12F6A"/>
    <w:rsid w:val="00E132F5"/>
    <w:rsid w:val="00E132F7"/>
    <w:rsid w:val="00E13880"/>
    <w:rsid w:val="00E1396B"/>
    <w:rsid w:val="00E13AFD"/>
    <w:rsid w:val="00E13BCA"/>
    <w:rsid w:val="00E13C54"/>
    <w:rsid w:val="00E13EFA"/>
    <w:rsid w:val="00E13F19"/>
    <w:rsid w:val="00E13F95"/>
    <w:rsid w:val="00E14477"/>
    <w:rsid w:val="00E144F3"/>
    <w:rsid w:val="00E14553"/>
    <w:rsid w:val="00E14860"/>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1160"/>
    <w:rsid w:val="00E2124B"/>
    <w:rsid w:val="00E212DD"/>
    <w:rsid w:val="00E21303"/>
    <w:rsid w:val="00E21E09"/>
    <w:rsid w:val="00E21E22"/>
    <w:rsid w:val="00E22683"/>
    <w:rsid w:val="00E22719"/>
    <w:rsid w:val="00E227ED"/>
    <w:rsid w:val="00E22C02"/>
    <w:rsid w:val="00E23007"/>
    <w:rsid w:val="00E231FA"/>
    <w:rsid w:val="00E233A9"/>
    <w:rsid w:val="00E23479"/>
    <w:rsid w:val="00E23736"/>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8E"/>
    <w:rsid w:val="00E35D4E"/>
    <w:rsid w:val="00E35E1D"/>
    <w:rsid w:val="00E35E26"/>
    <w:rsid w:val="00E35FDB"/>
    <w:rsid w:val="00E362E7"/>
    <w:rsid w:val="00E36709"/>
    <w:rsid w:val="00E3674A"/>
    <w:rsid w:val="00E36850"/>
    <w:rsid w:val="00E369BB"/>
    <w:rsid w:val="00E36C99"/>
    <w:rsid w:val="00E36E44"/>
    <w:rsid w:val="00E36F34"/>
    <w:rsid w:val="00E37150"/>
    <w:rsid w:val="00E37231"/>
    <w:rsid w:val="00E374C1"/>
    <w:rsid w:val="00E37749"/>
    <w:rsid w:val="00E37B15"/>
    <w:rsid w:val="00E37CBC"/>
    <w:rsid w:val="00E37D2B"/>
    <w:rsid w:val="00E4014D"/>
    <w:rsid w:val="00E40544"/>
    <w:rsid w:val="00E40BED"/>
    <w:rsid w:val="00E40DC2"/>
    <w:rsid w:val="00E41079"/>
    <w:rsid w:val="00E410F6"/>
    <w:rsid w:val="00E41512"/>
    <w:rsid w:val="00E416C7"/>
    <w:rsid w:val="00E41798"/>
    <w:rsid w:val="00E41B65"/>
    <w:rsid w:val="00E41C54"/>
    <w:rsid w:val="00E41EB5"/>
    <w:rsid w:val="00E41EDB"/>
    <w:rsid w:val="00E42D7A"/>
    <w:rsid w:val="00E42D89"/>
    <w:rsid w:val="00E42DBB"/>
    <w:rsid w:val="00E42DE0"/>
    <w:rsid w:val="00E42E32"/>
    <w:rsid w:val="00E42EE7"/>
    <w:rsid w:val="00E431D8"/>
    <w:rsid w:val="00E43422"/>
    <w:rsid w:val="00E43766"/>
    <w:rsid w:val="00E4384B"/>
    <w:rsid w:val="00E43923"/>
    <w:rsid w:val="00E43EBB"/>
    <w:rsid w:val="00E43F8F"/>
    <w:rsid w:val="00E443D6"/>
    <w:rsid w:val="00E444C2"/>
    <w:rsid w:val="00E44639"/>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A4"/>
    <w:rsid w:val="00E465DA"/>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42"/>
    <w:rsid w:val="00E521B7"/>
    <w:rsid w:val="00E52457"/>
    <w:rsid w:val="00E52572"/>
    <w:rsid w:val="00E527CF"/>
    <w:rsid w:val="00E52807"/>
    <w:rsid w:val="00E52A05"/>
    <w:rsid w:val="00E52D6A"/>
    <w:rsid w:val="00E5311D"/>
    <w:rsid w:val="00E53210"/>
    <w:rsid w:val="00E53305"/>
    <w:rsid w:val="00E53480"/>
    <w:rsid w:val="00E534EA"/>
    <w:rsid w:val="00E53543"/>
    <w:rsid w:val="00E5360E"/>
    <w:rsid w:val="00E53831"/>
    <w:rsid w:val="00E538DC"/>
    <w:rsid w:val="00E5397C"/>
    <w:rsid w:val="00E53BFF"/>
    <w:rsid w:val="00E53D48"/>
    <w:rsid w:val="00E54098"/>
    <w:rsid w:val="00E5409D"/>
    <w:rsid w:val="00E54121"/>
    <w:rsid w:val="00E541EC"/>
    <w:rsid w:val="00E54496"/>
    <w:rsid w:val="00E545D9"/>
    <w:rsid w:val="00E54846"/>
    <w:rsid w:val="00E54A97"/>
    <w:rsid w:val="00E54BFB"/>
    <w:rsid w:val="00E54CBE"/>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EF6"/>
    <w:rsid w:val="00E61F58"/>
    <w:rsid w:val="00E62131"/>
    <w:rsid w:val="00E6241C"/>
    <w:rsid w:val="00E626A6"/>
    <w:rsid w:val="00E627DA"/>
    <w:rsid w:val="00E6288E"/>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4176"/>
    <w:rsid w:val="00E641BE"/>
    <w:rsid w:val="00E64593"/>
    <w:rsid w:val="00E64F54"/>
    <w:rsid w:val="00E64FA8"/>
    <w:rsid w:val="00E64FD6"/>
    <w:rsid w:val="00E6514A"/>
    <w:rsid w:val="00E655DF"/>
    <w:rsid w:val="00E657B8"/>
    <w:rsid w:val="00E659EA"/>
    <w:rsid w:val="00E65A04"/>
    <w:rsid w:val="00E65C4C"/>
    <w:rsid w:val="00E65D87"/>
    <w:rsid w:val="00E65E35"/>
    <w:rsid w:val="00E65EB6"/>
    <w:rsid w:val="00E66157"/>
    <w:rsid w:val="00E66217"/>
    <w:rsid w:val="00E663F5"/>
    <w:rsid w:val="00E6643E"/>
    <w:rsid w:val="00E6645D"/>
    <w:rsid w:val="00E6655F"/>
    <w:rsid w:val="00E66729"/>
    <w:rsid w:val="00E66852"/>
    <w:rsid w:val="00E66896"/>
    <w:rsid w:val="00E66CA8"/>
    <w:rsid w:val="00E67089"/>
    <w:rsid w:val="00E67897"/>
    <w:rsid w:val="00E67C5E"/>
    <w:rsid w:val="00E67DF9"/>
    <w:rsid w:val="00E67E39"/>
    <w:rsid w:val="00E67FEB"/>
    <w:rsid w:val="00E70044"/>
    <w:rsid w:val="00E703E9"/>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18"/>
    <w:rsid w:val="00E718D4"/>
    <w:rsid w:val="00E718EF"/>
    <w:rsid w:val="00E719DA"/>
    <w:rsid w:val="00E71AB2"/>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F45"/>
    <w:rsid w:val="00E73F6E"/>
    <w:rsid w:val="00E7404A"/>
    <w:rsid w:val="00E740BD"/>
    <w:rsid w:val="00E7459C"/>
    <w:rsid w:val="00E749DA"/>
    <w:rsid w:val="00E74BCA"/>
    <w:rsid w:val="00E74C89"/>
    <w:rsid w:val="00E7522F"/>
    <w:rsid w:val="00E752F8"/>
    <w:rsid w:val="00E7532F"/>
    <w:rsid w:val="00E753E3"/>
    <w:rsid w:val="00E754BB"/>
    <w:rsid w:val="00E7553F"/>
    <w:rsid w:val="00E7559C"/>
    <w:rsid w:val="00E7565E"/>
    <w:rsid w:val="00E75795"/>
    <w:rsid w:val="00E758F7"/>
    <w:rsid w:val="00E76515"/>
    <w:rsid w:val="00E7698B"/>
    <w:rsid w:val="00E76A45"/>
    <w:rsid w:val="00E76F67"/>
    <w:rsid w:val="00E772D2"/>
    <w:rsid w:val="00E7757F"/>
    <w:rsid w:val="00E777E3"/>
    <w:rsid w:val="00E777F9"/>
    <w:rsid w:val="00E77A0D"/>
    <w:rsid w:val="00E77C32"/>
    <w:rsid w:val="00E77D15"/>
    <w:rsid w:val="00E77DB4"/>
    <w:rsid w:val="00E77F1C"/>
    <w:rsid w:val="00E77FF5"/>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204E"/>
    <w:rsid w:val="00E82083"/>
    <w:rsid w:val="00E8223A"/>
    <w:rsid w:val="00E822BE"/>
    <w:rsid w:val="00E8235F"/>
    <w:rsid w:val="00E8254C"/>
    <w:rsid w:val="00E8257D"/>
    <w:rsid w:val="00E82731"/>
    <w:rsid w:val="00E82B88"/>
    <w:rsid w:val="00E82F27"/>
    <w:rsid w:val="00E83007"/>
    <w:rsid w:val="00E83261"/>
    <w:rsid w:val="00E8337B"/>
    <w:rsid w:val="00E833DD"/>
    <w:rsid w:val="00E833EC"/>
    <w:rsid w:val="00E838B4"/>
    <w:rsid w:val="00E838BB"/>
    <w:rsid w:val="00E83A16"/>
    <w:rsid w:val="00E83C1F"/>
    <w:rsid w:val="00E83EE5"/>
    <w:rsid w:val="00E842A2"/>
    <w:rsid w:val="00E843CA"/>
    <w:rsid w:val="00E844A1"/>
    <w:rsid w:val="00E84547"/>
    <w:rsid w:val="00E84A23"/>
    <w:rsid w:val="00E84C54"/>
    <w:rsid w:val="00E84C9E"/>
    <w:rsid w:val="00E850A2"/>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B7F"/>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897"/>
    <w:rsid w:val="00EA29CB"/>
    <w:rsid w:val="00EA2A0E"/>
    <w:rsid w:val="00EA2C05"/>
    <w:rsid w:val="00EA308F"/>
    <w:rsid w:val="00EA336F"/>
    <w:rsid w:val="00EA35C8"/>
    <w:rsid w:val="00EA3D09"/>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36"/>
    <w:rsid w:val="00EB0E87"/>
    <w:rsid w:val="00EB116F"/>
    <w:rsid w:val="00EB1332"/>
    <w:rsid w:val="00EB1568"/>
    <w:rsid w:val="00EB15EE"/>
    <w:rsid w:val="00EB1679"/>
    <w:rsid w:val="00EB1B52"/>
    <w:rsid w:val="00EB1D18"/>
    <w:rsid w:val="00EB20F3"/>
    <w:rsid w:val="00EB216F"/>
    <w:rsid w:val="00EB2416"/>
    <w:rsid w:val="00EB2658"/>
    <w:rsid w:val="00EB2749"/>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509B"/>
    <w:rsid w:val="00EB5376"/>
    <w:rsid w:val="00EB5387"/>
    <w:rsid w:val="00EB5AB7"/>
    <w:rsid w:val="00EB5B6B"/>
    <w:rsid w:val="00EB5CCA"/>
    <w:rsid w:val="00EB5E0A"/>
    <w:rsid w:val="00EB5EC2"/>
    <w:rsid w:val="00EB6131"/>
    <w:rsid w:val="00EB638E"/>
    <w:rsid w:val="00EB66CC"/>
    <w:rsid w:val="00EB675B"/>
    <w:rsid w:val="00EB67E1"/>
    <w:rsid w:val="00EB691E"/>
    <w:rsid w:val="00EB6AA7"/>
    <w:rsid w:val="00EB6EB0"/>
    <w:rsid w:val="00EB6EE6"/>
    <w:rsid w:val="00EB705F"/>
    <w:rsid w:val="00EB7130"/>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2B3"/>
    <w:rsid w:val="00EC268C"/>
    <w:rsid w:val="00EC2ADC"/>
    <w:rsid w:val="00EC304B"/>
    <w:rsid w:val="00EC35D6"/>
    <w:rsid w:val="00EC3714"/>
    <w:rsid w:val="00EC37D8"/>
    <w:rsid w:val="00EC39D0"/>
    <w:rsid w:val="00EC3B31"/>
    <w:rsid w:val="00EC3C8C"/>
    <w:rsid w:val="00EC3E28"/>
    <w:rsid w:val="00EC3E2E"/>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3BE"/>
    <w:rsid w:val="00ED265A"/>
    <w:rsid w:val="00ED2B5C"/>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DF"/>
    <w:rsid w:val="00ED5D88"/>
    <w:rsid w:val="00ED5E2D"/>
    <w:rsid w:val="00ED61D1"/>
    <w:rsid w:val="00ED627B"/>
    <w:rsid w:val="00ED6599"/>
    <w:rsid w:val="00ED65CD"/>
    <w:rsid w:val="00ED672D"/>
    <w:rsid w:val="00ED68BE"/>
    <w:rsid w:val="00ED68F1"/>
    <w:rsid w:val="00ED6AE7"/>
    <w:rsid w:val="00ED6D0E"/>
    <w:rsid w:val="00ED6FDF"/>
    <w:rsid w:val="00ED70AF"/>
    <w:rsid w:val="00ED73F3"/>
    <w:rsid w:val="00ED74D9"/>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EB9"/>
    <w:rsid w:val="00EE4027"/>
    <w:rsid w:val="00EE4137"/>
    <w:rsid w:val="00EE4191"/>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641A"/>
    <w:rsid w:val="00EE64F8"/>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61"/>
    <w:rsid w:val="00EF105A"/>
    <w:rsid w:val="00EF1101"/>
    <w:rsid w:val="00EF1108"/>
    <w:rsid w:val="00EF112F"/>
    <w:rsid w:val="00EF113F"/>
    <w:rsid w:val="00EF11E7"/>
    <w:rsid w:val="00EF1204"/>
    <w:rsid w:val="00EF13EE"/>
    <w:rsid w:val="00EF1596"/>
    <w:rsid w:val="00EF1861"/>
    <w:rsid w:val="00EF186A"/>
    <w:rsid w:val="00EF19E4"/>
    <w:rsid w:val="00EF1DD2"/>
    <w:rsid w:val="00EF2045"/>
    <w:rsid w:val="00EF20C5"/>
    <w:rsid w:val="00EF219F"/>
    <w:rsid w:val="00EF227D"/>
    <w:rsid w:val="00EF2286"/>
    <w:rsid w:val="00EF228E"/>
    <w:rsid w:val="00EF2305"/>
    <w:rsid w:val="00EF24A7"/>
    <w:rsid w:val="00EF2882"/>
    <w:rsid w:val="00EF28CC"/>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560"/>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1E7D"/>
    <w:rsid w:val="00F0205D"/>
    <w:rsid w:val="00F0247C"/>
    <w:rsid w:val="00F024E9"/>
    <w:rsid w:val="00F025C7"/>
    <w:rsid w:val="00F02A74"/>
    <w:rsid w:val="00F02E0A"/>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373"/>
    <w:rsid w:val="00F064D5"/>
    <w:rsid w:val="00F067D3"/>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FD0"/>
    <w:rsid w:val="00F13048"/>
    <w:rsid w:val="00F13074"/>
    <w:rsid w:val="00F130BD"/>
    <w:rsid w:val="00F132E2"/>
    <w:rsid w:val="00F133AA"/>
    <w:rsid w:val="00F13421"/>
    <w:rsid w:val="00F135AE"/>
    <w:rsid w:val="00F135C5"/>
    <w:rsid w:val="00F13670"/>
    <w:rsid w:val="00F1370F"/>
    <w:rsid w:val="00F1385E"/>
    <w:rsid w:val="00F13925"/>
    <w:rsid w:val="00F139B9"/>
    <w:rsid w:val="00F13A0F"/>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8C"/>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BEF"/>
    <w:rsid w:val="00F23266"/>
    <w:rsid w:val="00F233A0"/>
    <w:rsid w:val="00F23407"/>
    <w:rsid w:val="00F23493"/>
    <w:rsid w:val="00F23540"/>
    <w:rsid w:val="00F23A5A"/>
    <w:rsid w:val="00F23D58"/>
    <w:rsid w:val="00F2400D"/>
    <w:rsid w:val="00F24251"/>
    <w:rsid w:val="00F243EA"/>
    <w:rsid w:val="00F244C8"/>
    <w:rsid w:val="00F245E0"/>
    <w:rsid w:val="00F246AF"/>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0A2"/>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C49"/>
    <w:rsid w:val="00F43E08"/>
    <w:rsid w:val="00F4453B"/>
    <w:rsid w:val="00F445B8"/>
    <w:rsid w:val="00F446AF"/>
    <w:rsid w:val="00F449E9"/>
    <w:rsid w:val="00F44A1B"/>
    <w:rsid w:val="00F44BE9"/>
    <w:rsid w:val="00F44BF8"/>
    <w:rsid w:val="00F4502B"/>
    <w:rsid w:val="00F450E8"/>
    <w:rsid w:val="00F45314"/>
    <w:rsid w:val="00F4537B"/>
    <w:rsid w:val="00F455CF"/>
    <w:rsid w:val="00F456B2"/>
    <w:rsid w:val="00F45CD6"/>
    <w:rsid w:val="00F4602F"/>
    <w:rsid w:val="00F46464"/>
    <w:rsid w:val="00F46515"/>
    <w:rsid w:val="00F468C0"/>
    <w:rsid w:val="00F4694E"/>
    <w:rsid w:val="00F46B54"/>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AA"/>
    <w:rsid w:val="00F6324D"/>
    <w:rsid w:val="00F6350B"/>
    <w:rsid w:val="00F635FA"/>
    <w:rsid w:val="00F63659"/>
    <w:rsid w:val="00F63870"/>
    <w:rsid w:val="00F63CCB"/>
    <w:rsid w:val="00F63FC3"/>
    <w:rsid w:val="00F641B9"/>
    <w:rsid w:val="00F64382"/>
    <w:rsid w:val="00F643B5"/>
    <w:rsid w:val="00F64534"/>
    <w:rsid w:val="00F6455A"/>
    <w:rsid w:val="00F64676"/>
    <w:rsid w:val="00F649A6"/>
    <w:rsid w:val="00F64A22"/>
    <w:rsid w:val="00F64B55"/>
    <w:rsid w:val="00F64BA3"/>
    <w:rsid w:val="00F64DE0"/>
    <w:rsid w:val="00F64E43"/>
    <w:rsid w:val="00F65316"/>
    <w:rsid w:val="00F65492"/>
    <w:rsid w:val="00F654C3"/>
    <w:rsid w:val="00F65657"/>
    <w:rsid w:val="00F65675"/>
    <w:rsid w:val="00F6574C"/>
    <w:rsid w:val="00F657D9"/>
    <w:rsid w:val="00F66097"/>
    <w:rsid w:val="00F66141"/>
    <w:rsid w:val="00F6647C"/>
    <w:rsid w:val="00F66514"/>
    <w:rsid w:val="00F666B9"/>
    <w:rsid w:val="00F666F6"/>
    <w:rsid w:val="00F66915"/>
    <w:rsid w:val="00F66921"/>
    <w:rsid w:val="00F66B4F"/>
    <w:rsid w:val="00F671D4"/>
    <w:rsid w:val="00F67257"/>
    <w:rsid w:val="00F6728E"/>
    <w:rsid w:val="00F672E3"/>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EF9"/>
    <w:rsid w:val="00F71F47"/>
    <w:rsid w:val="00F721F9"/>
    <w:rsid w:val="00F7237A"/>
    <w:rsid w:val="00F72CD5"/>
    <w:rsid w:val="00F7335A"/>
    <w:rsid w:val="00F73418"/>
    <w:rsid w:val="00F7343D"/>
    <w:rsid w:val="00F736BC"/>
    <w:rsid w:val="00F738DE"/>
    <w:rsid w:val="00F73AD1"/>
    <w:rsid w:val="00F73B97"/>
    <w:rsid w:val="00F73D27"/>
    <w:rsid w:val="00F73EED"/>
    <w:rsid w:val="00F741D2"/>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A23"/>
    <w:rsid w:val="00F80A34"/>
    <w:rsid w:val="00F80AEA"/>
    <w:rsid w:val="00F80B05"/>
    <w:rsid w:val="00F80C7F"/>
    <w:rsid w:val="00F81081"/>
    <w:rsid w:val="00F8135E"/>
    <w:rsid w:val="00F81398"/>
    <w:rsid w:val="00F81486"/>
    <w:rsid w:val="00F8163F"/>
    <w:rsid w:val="00F816EF"/>
    <w:rsid w:val="00F81782"/>
    <w:rsid w:val="00F8181C"/>
    <w:rsid w:val="00F81A21"/>
    <w:rsid w:val="00F81BC5"/>
    <w:rsid w:val="00F81D16"/>
    <w:rsid w:val="00F820D7"/>
    <w:rsid w:val="00F82541"/>
    <w:rsid w:val="00F8284E"/>
    <w:rsid w:val="00F82A33"/>
    <w:rsid w:val="00F82B77"/>
    <w:rsid w:val="00F82B7A"/>
    <w:rsid w:val="00F82C3B"/>
    <w:rsid w:val="00F83073"/>
    <w:rsid w:val="00F830EA"/>
    <w:rsid w:val="00F83238"/>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30F"/>
    <w:rsid w:val="00F853BA"/>
    <w:rsid w:val="00F854E0"/>
    <w:rsid w:val="00F855A2"/>
    <w:rsid w:val="00F855E9"/>
    <w:rsid w:val="00F8581B"/>
    <w:rsid w:val="00F85880"/>
    <w:rsid w:val="00F85C98"/>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4B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6C8"/>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E9B"/>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AE"/>
    <w:rsid w:val="00FB06ED"/>
    <w:rsid w:val="00FB0C41"/>
    <w:rsid w:val="00FB0D58"/>
    <w:rsid w:val="00FB0DCD"/>
    <w:rsid w:val="00FB0F4B"/>
    <w:rsid w:val="00FB1047"/>
    <w:rsid w:val="00FB13E8"/>
    <w:rsid w:val="00FB153A"/>
    <w:rsid w:val="00FB160F"/>
    <w:rsid w:val="00FB18C2"/>
    <w:rsid w:val="00FB1907"/>
    <w:rsid w:val="00FB1962"/>
    <w:rsid w:val="00FB198E"/>
    <w:rsid w:val="00FB1B33"/>
    <w:rsid w:val="00FB1C28"/>
    <w:rsid w:val="00FB1DFC"/>
    <w:rsid w:val="00FB1ECB"/>
    <w:rsid w:val="00FB2080"/>
    <w:rsid w:val="00FB218F"/>
    <w:rsid w:val="00FB2323"/>
    <w:rsid w:val="00FB233F"/>
    <w:rsid w:val="00FB24EF"/>
    <w:rsid w:val="00FB2511"/>
    <w:rsid w:val="00FB27E8"/>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D81"/>
    <w:rsid w:val="00FB4F79"/>
    <w:rsid w:val="00FB5168"/>
    <w:rsid w:val="00FB58AF"/>
    <w:rsid w:val="00FB5AB9"/>
    <w:rsid w:val="00FB5E0D"/>
    <w:rsid w:val="00FB65BF"/>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568"/>
    <w:rsid w:val="00FC06A8"/>
    <w:rsid w:val="00FC0742"/>
    <w:rsid w:val="00FC0879"/>
    <w:rsid w:val="00FC09B8"/>
    <w:rsid w:val="00FC0BEF"/>
    <w:rsid w:val="00FC0DB0"/>
    <w:rsid w:val="00FC18B1"/>
    <w:rsid w:val="00FC1E5E"/>
    <w:rsid w:val="00FC1EB2"/>
    <w:rsid w:val="00FC1F69"/>
    <w:rsid w:val="00FC20CE"/>
    <w:rsid w:val="00FC20E2"/>
    <w:rsid w:val="00FC24BA"/>
    <w:rsid w:val="00FC267C"/>
    <w:rsid w:val="00FC279E"/>
    <w:rsid w:val="00FC28E0"/>
    <w:rsid w:val="00FC28F1"/>
    <w:rsid w:val="00FC2A08"/>
    <w:rsid w:val="00FC2B84"/>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56C"/>
    <w:rsid w:val="00FD0656"/>
    <w:rsid w:val="00FD0A1D"/>
    <w:rsid w:val="00FD0EA4"/>
    <w:rsid w:val="00FD120A"/>
    <w:rsid w:val="00FD1554"/>
    <w:rsid w:val="00FD15E0"/>
    <w:rsid w:val="00FD17A5"/>
    <w:rsid w:val="00FD1C3D"/>
    <w:rsid w:val="00FD1EC5"/>
    <w:rsid w:val="00FD2163"/>
    <w:rsid w:val="00FD21A3"/>
    <w:rsid w:val="00FD2349"/>
    <w:rsid w:val="00FD23F7"/>
    <w:rsid w:val="00FD27E9"/>
    <w:rsid w:val="00FD285C"/>
    <w:rsid w:val="00FD2904"/>
    <w:rsid w:val="00FD29C1"/>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D7E"/>
    <w:rsid w:val="00FD4405"/>
    <w:rsid w:val="00FD4594"/>
    <w:rsid w:val="00FD48AA"/>
    <w:rsid w:val="00FD49CA"/>
    <w:rsid w:val="00FD4BF1"/>
    <w:rsid w:val="00FD4F98"/>
    <w:rsid w:val="00FD4FD9"/>
    <w:rsid w:val="00FD52E9"/>
    <w:rsid w:val="00FD5522"/>
    <w:rsid w:val="00FD58A8"/>
    <w:rsid w:val="00FD58F2"/>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C2F"/>
    <w:rsid w:val="00FD7D0A"/>
    <w:rsid w:val="00FE00F8"/>
    <w:rsid w:val="00FE0113"/>
    <w:rsid w:val="00FE0129"/>
    <w:rsid w:val="00FE05AC"/>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287"/>
    <w:rsid w:val="00FE62AC"/>
    <w:rsid w:val="00FE6435"/>
    <w:rsid w:val="00FE699D"/>
    <w:rsid w:val="00FE69D6"/>
    <w:rsid w:val="00FE69DB"/>
    <w:rsid w:val="00FE6AF2"/>
    <w:rsid w:val="00FE6C1A"/>
    <w:rsid w:val="00FE6C2B"/>
    <w:rsid w:val="00FE6D5F"/>
    <w:rsid w:val="00FE6F1E"/>
    <w:rsid w:val="00FE7073"/>
    <w:rsid w:val="00FE79A6"/>
    <w:rsid w:val="00FE7A73"/>
    <w:rsid w:val="00FE7BEA"/>
    <w:rsid w:val="00FE7CEF"/>
    <w:rsid w:val="00FE7D55"/>
    <w:rsid w:val="00FF025D"/>
    <w:rsid w:val="00FF070B"/>
    <w:rsid w:val="00FF0806"/>
    <w:rsid w:val="00FF08F9"/>
    <w:rsid w:val="00FF09BB"/>
    <w:rsid w:val="00FF0BC4"/>
    <w:rsid w:val="00FF0C6D"/>
    <w:rsid w:val="00FF0DC5"/>
    <w:rsid w:val="00FF112B"/>
    <w:rsid w:val="00FF126E"/>
    <w:rsid w:val="00FF14C7"/>
    <w:rsid w:val="00FF1A71"/>
    <w:rsid w:val="00FF1BE7"/>
    <w:rsid w:val="00FF1F00"/>
    <w:rsid w:val="00FF2005"/>
    <w:rsid w:val="00FF2245"/>
    <w:rsid w:val="00FF265D"/>
    <w:rsid w:val="00FF276F"/>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89614992">
      <w:bodyDiv w:val="1"/>
      <w:marLeft w:val="0"/>
      <w:marRight w:val="0"/>
      <w:marTop w:val="0"/>
      <w:marBottom w:val="0"/>
      <w:divBdr>
        <w:top w:val="none" w:sz="0" w:space="0" w:color="auto"/>
        <w:left w:val="none" w:sz="0" w:space="0" w:color="auto"/>
        <w:bottom w:val="none" w:sz="0" w:space="0" w:color="auto"/>
        <w:right w:val="none" w:sz="0" w:space="0" w:color="auto"/>
      </w:divBdr>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0151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21248">
      <w:bodyDiv w:val="1"/>
      <w:marLeft w:val="0"/>
      <w:marRight w:val="0"/>
      <w:marTop w:val="0"/>
      <w:marBottom w:val="0"/>
      <w:divBdr>
        <w:top w:val="none" w:sz="0" w:space="0" w:color="auto"/>
        <w:left w:val="none" w:sz="0" w:space="0" w:color="auto"/>
        <w:bottom w:val="none" w:sz="0" w:space="0" w:color="auto"/>
        <w:right w:val="none" w:sz="0" w:space="0" w:color="auto"/>
      </w:divBdr>
      <w:divsChild>
        <w:div w:id="596449059">
          <w:marLeft w:val="0"/>
          <w:marRight w:val="0"/>
          <w:marTop w:val="0"/>
          <w:marBottom w:val="0"/>
          <w:divBdr>
            <w:top w:val="none" w:sz="0" w:space="0" w:color="auto"/>
            <w:left w:val="none" w:sz="0" w:space="0" w:color="auto"/>
            <w:bottom w:val="none" w:sz="0" w:space="0" w:color="auto"/>
            <w:right w:val="none" w:sz="0" w:space="0" w:color="auto"/>
          </w:divBdr>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024487">
      <w:bodyDiv w:val="1"/>
      <w:marLeft w:val="0"/>
      <w:marRight w:val="0"/>
      <w:marTop w:val="0"/>
      <w:marBottom w:val="0"/>
      <w:divBdr>
        <w:top w:val="none" w:sz="0" w:space="0" w:color="auto"/>
        <w:left w:val="none" w:sz="0" w:space="0" w:color="auto"/>
        <w:bottom w:val="none" w:sz="0" w:space="0" w:color="auto"/>
        <w:right w:val="none" w:sz="0" w:space="0" w:color="auto"/>
      </w:divBdr>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45635509">
      <w:bodyDiv w:val="1"/>
      <w:marLeft w:val="0"/>
      <w:marRight w:val="0"/>
      <w:marTop w:val="0"/>
      <w:marBottom w:val="0"/>
      <w:divBdr>
        <w:top w:val="none" w:sz="0" w:space="0" w:color="auto"/>
        <w:left w:val="none" w:sz="0" w:space="0" w:color="auto"/>
        <w:bottom w:val="none" w:sz="0" w:space="0" w:color="auto"/>
        <w:right w:val="none" w:sz="0" w:space="0" w:color="auto"/>
      </w:divBdr>
      <w:divsChild>
        <w:div w:id="1218469699">
          <w:marLeft w:val="0"/>
          <w:marRight w:val="0"/>
          <w:marTop w:val="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0104434">
      <w:bodyDiv w:val="1"/>
      <w:marLeft w:val="0"/>
      <w:marRight w:val="0"/>
      <w:marTop w:val="0"/>
      <w:marBottom w:val="0"/>
      <w:divBdr>
        <w:top w:val="none" w:sz="0" w:space="0" w:color="auto"/>
        <w:left w:val="none" w:sz="0" w:space="0" w:color="auto"/>
        <w:bottom w:val="none" w:sz="0" w:space="0" w:color="auto"/>
        <w:right w:val="none" w:sz="0" w:space="0" w:color="auto"/>
      </w:divBdr>
      <w:divsChild>
        <w:div w:id="517231443">
          <w:marLeft w:val="0"/>
          <w:marRight w:val="0"/>
          <w:marTop w:val="0"/>
          <w:marBottom w:val="0"/>
          <w:divBdr>
            <w:top w:val="none" w:sz="0" w:space="0" w:color="auto"/>
            <w:left w:val="none" w:sz="0" w:space="0" w:color="auto"/>
            <w:bottom w:val="none" w:sz="0" w:space="0" w:color="auto"/>
            <w:right w:val="none" w:sz="0" w:space="0" w:color="auto"/>
          </w:divBdr>
          <w:divsChild>
            <w:div w:id="1555769618">
              <w:marLeft w:val="0"/>
              <w:marRight w:val="0"/>
              <w:marTop w:val="0"/>
              <w:marBottom w:val="0"/>
              <w:divBdr>
                <w:top w:val="none" w:sz="0" w:space="0" w:color="auto"/>
                <w:left w:val="none" w:sz="0" w:space="0" w:color="auto"/>
                <w:bottom w:val="none" w:sz="0" w:space="0" w:color="auto"/>
                <w:right w:val="none" w:sz="0" w:space="0" w:color="auto"/>
              </w:divBdr>
            </w:div>
          </w:divsChild>
        </w:div>
        <w:div w:id="972055424">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55517376">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74007688">
      <w:bodyDiv w:val="1"/>
      <w:marLeft w:val="0"/>
      <w:marRight w:val="0"/>
      <w:marTop w:val="0"/>
      <w:marBottom w:val="0"/>
      <w:divBdr>
        <w:top w:val="none" w:sz="0" w:space="0" w:color="auto"/>
        <w:left w:val="none" w:sz="0" w:space="0" w:color="auto"/>
        <w:bottom w:val="none" w:sz="0" w:space="0" w:color="auto"/>
        <w:right w:val="none" w:sz="0" w:space="0" w:color="auto"/>
      </w:divBdr>
      <w:divsChild>
        <w:div w:id="1616445636">
          <w:marLeft w:val="0"/>
          <w:marRight w:val="0"/>
          <w:marTop w:val="0"/>
          <w:marBottom w:val="0"/>
          <w:divBdr>
            <w:top w:val="none" w:sz="0" w:space="0" w:color="auto"/>
            <w:left w:val="none" w:sz="0" w:space="0" w:color="auto"/>
            <w:bottom w:val="none" w:sz="0" w:space="0" w:color="auto"/>
            <w:right w:val="none" w:sz="0" w:space="0" w:color="auto"/>
          </w:divBdr>
        </w:div>
      </w:divsChild>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2595577">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3534150">
      <w:bodyDiv w:val="1"/>
      <w:marLeft w:val="0"/>
      <w:marRight w:val="0"/>
      <w:marTop w:val="0"/>
      <w:marBottom w:val="0"/>
      <w:divBdr>
        <w:top w:val="none" w:sz="0" w:space="0" w:color="auto"/>
        <w:left w:val="none" w:sz="0" w:space="0" w:color="auto"/>
        <w:bottom w:val="none" w:sz="0" w:space="0" w:color="auto"/>
        <w:right w:val="none" w:sz="0" w:space="0" w:color="auto"/>
      </w:divBdr>
      <w:divsChild>
        <w:div w:id="1961186657">
          <w:marLeft w:val="0"/>
          <w:marRight w:val="0"/>
          <w:marTop w:val="0"/>
          <w:marBottom w:val="0"/>
          <w:divBdr>
            <w:top w:val="none" w:sz="0" w:space="0" w:color="auto"/>
            <w:left w:val="none" w:sz="0" w:space="0" w:color="auto"/>
            <w:bottom w:val="none" w:sz="0" w:space="0" w:color="auto"/>
            <w:right w:val="none" w:sz="0" w:space="0" w:color="auto"/>
          </w:divBdr>
        </w:div>
        <w:div w:id="184443900">
          <w:marLeft w:val="0"/>
          <w:marRight w:val="0"/>
          <w:marTop w:val="0"/>
          <w:marBottom w:val="0"/>
          <w:divBdr>
            <w:top w:val="none" w:sz="0" w:space="0" w:color="auto"/>
            <w:left w:val="none" w:sz="0" w:space="0" w:color="auto"/>
            <w:bottom w:val="none" w:sz="0" w:space="0" w:color="auto"/>
            <w:right w:val="none" w:sz="0" w:space="0" w:color="auto"/>
          </w:divBdr>
        </w:div>
        <w:div w:id="233399717">
          <w:marLeft w:val="0"/>
          <w:marRight w:val="0"/>
          <w:marTop w:val="0"/>
          <w:marBottom w:val="0"/>
          <w:divBdr>
            <w:top w:val="none" w:sz="0" w:space="0" w:color="auto"/>
            <w:left w:val="none" w:sz="0" w:space="0" w:color="auto"/>
            <w:bottom w:val="none" w:sz="0" w:space="0" w:color="auto"/>
            <w:right w:val="none" w:sz="0" w:space="0" w:color="auto"/>
          </w:divBdr>
        </w:div>
        <w:div w:id="319890999">
          <w:marLeft w:val="0"/>
          <w:marRight w:val="0"/>
          <w:marTop w:val="0"/>
          <w:marBottom w:val="0"/>
          <w:divBdr>
            <w:top w:val="none" w:sz="0" w:space="0" w:color="auto"/>
            <w:left w:val="none" w:sz="0" w:space="0" w:color="auto"/>
            <w:bottom w:val="none" w:sz="0" w:space="0" w:color="auto"/>
            <w:right w:val="none" w:sz="0" w:space="0" w:color="auto"/>
          </w:divBdr>
        </w:div>
        <w:div w:id="495387561">
          <w:marLeft w:val="0"/>
          <w:marRight w:val="0"/>
          <w:marTop w:val="0"/>
          <w:marBottom w:val="0"/>
          <w:divBdr>
            <w:top w:val="none" w:sz="0" w:space="0" w:color="auto"/>
            <w:left w:val="none" w:sz="0" w:space="0" w:color="auto"/>
            <w:bottom w:val="none" w:sz="0" w:space="0" w:color="auto"/>
            <w:right w:val="none" w:sz="0" w:space="0" w:color="auto"/>
          </w:divBdr>
        </w:div>
        <w:div w:id="1717118101">
          <w:marLeft w:val="0"/>
          <w:marRight w:val="0"/>
          <w:marTop w:val="0"/>
          <w:marBottom w:val="0"/>
          <w:divBdr>
            <w:top w:val="none" w:sz="0" w:space="0" w:color="auto"/>
            <w:left w:val="none" w:sz="0" w:space="0" w:color="auto"/>
            <w:bottom w:val="none" w:sz="0" w:space="0" w:color="auto"/>
            <w:right w:val="none" w:sz="0" w:space="0" w:color="auto"/>
          </w:divBdr>
        </w:div>
        <w:div w:id="1760252925">
          <w:marLeft w:val="0"/>
          <w:marRight w:val="0"/>
          <w:marTop w:val="0"/>
          <w:marBottom w:val="0"/>
          <w:divBdr>
            <w:top w:val="none" w:sz="0" w:space="0" w:color="auto"/>
            <w:left w:val="none" w:sz="0" w:space="0" w:color="auto"/>
            <w:bottom w:val="none" w:sz="0" w:space="0" w:color="auto"/>
            <w:right w:val="none" w:sz="0" w:space="0" w:color="auto"/>
          </w:divBdr>
        </w:div>
        <w:div w:id="589698986">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tonmartin.com/en/models/amr26" TargetMode="External"/><Relationship Id="rId18" Type="http://schemas.openxmlformats.org/officeDocument/2006/relationships/hyperlink" Target="https://global.honda/en/topics/2026/c_2026-02-10eng.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stonmartin.com/en/corporate/about-us" TargetMode="External"/><Relationship Id="rId17" Type="http://schemas.openxmlformats.org/officeDocument/2006/relationships/hyperlink" Target="https://www.investegate.co.uk/announcement/rns/aston-martin-lagonda-global-holdings--aml/preliminary-results-fy2025/9445384" TargetMode="External"/><Relationship Id="rId2" Type="http://schemas.openxmlformats.org/officeDocument/2006/relationships/numbering" Target="numbering.xml"/><Relationship Id="rId16" Type="http://schemas.openxmlformats.org/officeDocument/2006/relationships/hyperlink" Target="https://www.astonmartin.com/-/media/corporate/documents/fy-results-2025/aston-martin-lagonda-fy-2025-result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a.astonmartin.com/valhalla-the-ultimate-drivers-supercar" TargetMode="External"/><Relationship Id="rId5" Type="http://schemas.openxmlformats.org/officeDocument/2006/relationships/webSettings" Target="webSettings.xml"/><Relationship Id="rId15" Type="http://schemas.openxmlformats.org/officeDocument/2006/relationships/hyperlink" Target="https://www.astonmartin.com/-/media/corporate/documents/fy-results-2025/aston-martin-lagonda-fy-2025-results-presentation.pdf?rev=745245b6412249599a23ac5844889073" TargetMode="External"/><Relationship Id="rId10" Type="http://schemas.openxmlformats.org/officeDocument/2006/relationships/hyperlink" Target="https://www.astonmartin.com/en-gb/our-world/news/2024/9/17/aston-martin-backed-sustainable-aluminium-project-awarded-6million-of-uk-government-funding" TargetMode="External"/><Relationship Id="rId19" Type="http://schemas.openxmlformats.org/officeDocument/2006/relationships/hyperlink" Target="https://www.proactiveinvestors.com/companies/news/1087898/aston-martin-eyes-material-improvement-to-profits-after-axing-fifth-of-workforce-1087898.html" TargetMode="External"/><Relationship Id="rId4" Type="http://schemas.openxmlformats.org/officeDocument/2006/relationships/settings" Target="settings.xml"/><Relationship Id="rId9" Type="http://schemas.openxmlformats.org/officeDocument/2006/relationships/hyperlink" Target="https://www.astonmartin.com/en/our-world/news/2023/6/26/aston-martin-to-create-industry-leading-ultra-luxury-high-performance-electric-vehicles" TargetMode="External"/><Relationship Id="rId14" Type="http://schemas.openxmlformats.org/officeDocument/2006/relationships/hyperlink" Target="https://www.directorstalkinterviews.com/aston-martin-to-sell-f1-naming-rights-for-50m-fy2025-margin-at-c-29-5/41212407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7F5352-094C-47B9-AF08-20840CBD6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2892</Words>
  <Characters>19059</Characters>
  <Application>Microsoft Office Word</Application>
  <DocSecurity>0</DocSecurity>
  <Lines>347</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Mihaela-Georgiana Lica</cp:lastModifiedBy>
  <cp:revision>75</cp:revision>
  <cp:lastPrinted>2026-01-16T09:59:00Z</cp:lastPrinted>
  <dcterms:created xsi:type="dcterms:W3CDTF">2026-03-27T06:23:00Z</dcterms:created>
  <dcterms:modified xsi:type="dcterms:W3CDTF">2026-03-29T12:16:00Z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7327298e-4b53-4321-9c5c-57ea8bb37cbf</vt:lpwstr>
  </property>
  <property fmtid="{D5CDD505-2E9C-101B-9397-08002B2CF9AE}" pid="3" name="MSIP_Label_32e150ff-4790-4db0-9801-e1a2cb83509c_Enabled">
    <vt:lpwstr>true</vt:lpwstr>
  </property>
  <property fmtid="{D5CDD505-2E9C-101B-9397-08002B2CF9AE}" pid="4" name="MSIP_Label_32e150ff-4790-4db0-9801-e1a2cb83509c_SetDate">
    <vt:lpwstr>2026-03-29T12:15:49Z</vt:lpwstr>
  </property>
  <property fmtid="{D5CDD505-2E9C-101B-9397-08002B2CF9AE}" pid="5" name="MSIP_Label_32e150ff-4790-4db0-9801-e1a2cb83509c_Method">
    <vt:lpwstr>Standard</vt:lpwstr>
  </property>
  <property fmtid="{D5CDD505-2E9C-101B-9397-08002B2CF9AE}" pid="6" name="MSIP_Label_32e150ff-4790-4db0-9801-e1a2cb83509c_Name">
    <vt:lpwstr>defa4170-0d19-0005-0004-bc88714345d2</vt:lpwstr>
  </property>
  <property fmtid="{D5CDD505-2E9C-101B-9397-08002B2CF9AE}" pid="7" name="MSIP_Label_32e150ff-4790-4db0-9801-e1a2cb83509c_SiteId">
    <vt:lpwstr>31b813f2-6514-42e9-b2f4-5d69ef68118b</vt:lpwstr>
  </property>
  <property fmtid="{D5CDD505-2E9C-101B-9397-08002B2CF9AE}" pid="8" name="MSIP_Label_32e150ff-4790-4db0-9801-e1a2cb83509c_ActionId">
    <vt:lpwstr>574d70bb-dbf7-437d-a132-9415ac58b78d</vt:lpwstr>
  </property>
  <property fmtid="{D5CDD505-2E9C-101B-9397-08002B2CF9AE}" pid="9" name="MSIP_Label_32e150ff-4790-4db0-9801-e1a2cb83509c_ContentBits">
    <vt:lpwstr>0</vt:lpwstr>
  </property>
  <property fmtid="{D5CDD505-2E9C-101B-9397-08002B2CF9AE}" pid="10" name="MSIP_Label_32e150ff-4790-4db0-9801-e1a2cb83509c_Tag">
    <vt:lpwstr>10, 3, 0, 1</vt:lpwstr>
  </property>
</Properties>
</file>