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1ECD7" w14:textId="77777777" w:rsidR="00DC31A7" w:rsidRPr="001F0BF1" w:rsidRDefault="00DC31A7" w:rsidP="00DC31A7">
      <w:pPr>
        <w:jc w:val="center"/>
        <w:rPr>
          <w:rFonts w:ascii="Arial" w:hAnsi="Arial" w:cs="Arial"/>
        </w:rPr>
      </w:pPr>
      <w:r w:rsidRPr="001F0BF1">
        <w:rPr>
          <w:rFonts w:ascii="Arial" w:hAnsi="Arial" w:cs="Arial"/>
          <w:b/>
          <w:bCs/>
        </w:rPr>
        <w:t>Student Name</w:t>
      </w:r>
      <w:r w:rsidRPr="001F0BF1">
        <w:rPr>
          <w:rFonts w:ascii="Arial" w:hAnsi="Arial" w:cs="Arial"/>
        </w:rPr>
        <w:t>: Ameera Ahmed</w:t>
      </w:r>
    </w:p>
    <w:p w14:paraId="7D27EB2A" w14:textId="77777777" w:rsidR="00DC31A7" w:rsidRPr="001F0BF1" w:rsidRDefault="00DC31A7" w:rsidP="00DC31A7">
      <w:pPr>
        <w:jc w:val="center"/>
        <w:rPr>
          <w:rFonts w:ascii="Arial" w:hAnsi="Arial" w:cs="Arial"/>
        </w:rPr>
      </w:pPr>
      <w:r w:rsidRPr="001F0BF1">
        <w:rPr>
          <w:rFonts w:ascii="Arial" w:hAnsi="Arial" w:cs="Arial"/>
          <w:b/>
          <w:bCs/>
        </w:rPr>
        <w:t>Student Number:</w:t>
      </w:r>
      <w:r w:rsidRPr="001F0BF1">
        <w:rPr>
          <w:rFonts w:ascii="Arial" w:hAnsi="Arial" w:cs="Arial"/>
        </w:rPr>
        <w:t xml:space="preserve"> 2132308</w:t>
      </w:r>
    </w:p>
    <w:p w14:paraId="7F759C38" w14:textId="440B1761" w:rsidR="00DC31A7" w:rsidRPr="001F0BF1" w:rsidRDefault="00DC31A7" w:rsidP="00DC31A7">
      <w:pPr>
        <w:jc w:val="center"/>
        <w:rPr>
          <w:rFonts w:ascii="Arial" w:hAnsi="Arial" w:cs="Arial"/>
        </w:rPr>
      </w:pPr>
      <w:r w:rsidRPr="001F0BF1">
        <w:rPr>
          <w:rFonts w:ascii="Arial" w:hAnsi="Arial" w:cs="Arial"/>
          <w:b/>
          <w:bCs/>
        </w:rPr>
        <w:t>Lecturer Name:</w:t>
      </w:r>
      <w:r w:rsidRPr="001F0BF1">
        <w:rPr>
          <w:rFonts w:ascii="Arial" w:hAnsi="Arial" w:cs="Arial"/>
        </w:rPr>
        <w:t xml:space="preserve"> </w:t>
      </w:r>
      <w:r>
        <w:rPr>
          <w:rFonts w:ascii="Arial" w:hAnsi="Arial" w:cs="Arial"/>
        </w:rPr>
        <w:t>Dr Kennedy</w:t>
      </w:r>
    </w:p>
    <w:p w14:paraId="5DF71B2F" w14:textId="4773B8D2" w:rsidR="00DC31A7" w:rsidRPr="001F0BF1" w:rsidRDefault="00DC31A7" w:rsidP="00DC31A7">
      <w:pPr>
        <w:jc w:val="center"/>
        <w:rPr>
          <w:rFonts w:ascii="Arial" w:hAnsi="Arial" w:cs="Arial"/>
        </w:rPr>
      </w:pPr>
      <w:r w:rsidRPr="001F0BF1">
        <w:rPr>
          <w:rFonts w:ascii="Arial" w:hAnsi="Arial" w:cs="Arial"/>
          <w:b/>
          <w:bCs/>
        </w:rPr>
        <w:t>Module Code:</w:t>
      </w:r>
      <w:r w:rsidRPr="001F0BF1">
        <w:rPr>
          <w:rFonts w:ascii="Arial" w:hAnsi="Arial" w:cs="Arial"/>
        </w:rPr>
        <w:t xml:space="preserve"> LCHS400</w:t>
      </w:r>
      <w:r>
        <w:rPr>
          <w:rFonts w:ascii="Arial" w:hAnsi="Arial" w:cs="Arial"/>
        </w:rPr>
        <w:t>6</w:t>
      </w:r>
      <w:r w:rsidRPr="001F0BF1">
        <w:rPr>
          <w:rFonts w:ascii="Arial" w:hAnsi="Arial" w:cs="Arial"/>
        </w:rPr>
        <w:t>_BIRM</w:t>
      </w:r>
    </w:p>
    <w:p w14:paraId="6BDACA3D" w14:textId="5FBC3B10" w:rsidR="00DC31A7" w:rsidRDefault="00DC31A7" w:rsidP="00DC31A7">
      <w:pPr>
        <w:jc w:val="center"/>
        <w:rPr>
          <w:rFonts w:ascii="Arial" w:hAnsi="Arial" w:cs="Arial"/>
        </w:rPr>
      </w:pPr>
      <w:r w:rsidRPr="001F0BF1">
        <w:rPr>
          <w:rFonts w:ascii="Arial" w:hAnsi="Arial" w:cs="Arial"/>
          <w:b/>
          <w:bCs/>
        </w:rPr>
        <w:t>Module</w:t>
      </w:r>
      <w:r>
        <w:rPr>
          <w:rFonts w:ascii="Arial" w:hAnsi="Arial" w:cs="Arial"/>
          <w:b/>
          <w:bCs/>
        </w:rPr>
        <w:t xml:space="preserve"> Title</w:t>
      </w:r>
      <w:r w:rsidRPr="001F0BF1">
        <w:rPr>
          <w:rFonts w:ascii="Arial" w:hAnsi="Arial" w:cs="Arial"/>
          <w:b/>
          <w:bCs/>
        </w:rPr>
        <w:t>:</w:t>
      </w:r>
      <w:r>
        <w:rPr>
          <w:rFonts w:ascii="Arial" w:hAnsi="Arial" w:cs="Arial"/>
          <w:b/>
          <w:bCs/>
        </w:rPr>
        <w:t xml:space="preserve"> </w:t>
      </w:r>
      <w:r w:rsidRPr="00DC31A7">
        <w:rPr>
          <w:rFonts w:ascii="Arial" w:hAnsi="Arial" w:cs="Arial"/>
        </w:rPr>
        <w:t>Psychology in</w:t>
      </w:r>
      <w:r w:rsidRPr="001F0BF1">
        <w:rPr>
          <w:rFonts w:ascii="Arial" w:hAnsi="Arial" w:cs="Arial"/>
        </w:rPr>
        <w:t xml:space="preserve">  Health &amp; Social car</w:t>
      </w:r>
      <w:r>
        <w:rPr>
          <w:rFonts w:ascii="Arial" w:hAnsi="Arial" w:cs="Arial"/>
        </w:rPr>
        <w:t>e</w:t>
      </w:r>
    </w:p>
    <w:p w14:paraId="5332B073" w14:textId="01287A1E" w:rsidR="00DC31A7" w:rsidRPr="001F0BF1" w:rsidRDefault="00DC31A7" w:rsidP="00DC31A7">
      <w:pPr>
        <w:jc w:val="center"/>
        <w:rPr>
          <w:rFonts w:ascii="Arial" w:hAnsi="Arial" w:cs="Arial"/>
        </w:rPr>
      </w:pPr>
      <w:r w:rsidRPr="00DC31A7">
        <w:rPr>
          <w:rFonts w:ascii="Arial" w:hAnsi="Arial" w:cs="Arial"/>
          <w:b/>
          <w:bCs/>
        </w:rPr>
        <w:t>Assignment Title:</w:t>
      </w:r>
      <w:r>
        <w:rPr>
          <w:rFonts w:ascii="Arial" w:hAnsi="Arial" w:cs="Arial"/>
        </w:rPr>
        <w:t xml:space="preserve"> Annotated Bibliography </w:t>
      </w:r>
    </w:p>
    <w:p w14:paraId="438D8324" w14:textId="77777777" w:rsidR="00DC31A7" w:rsidRDefault="00DC31A7" w:rsidP="00DC31A7">
      <w:pPr>
        <w:jc w:val="center"/>
        <w:rPr>
          <w:rFonts w:ascii="Arial" w:hAnsi="Arial" w:cs="Arial"/>
          <w:b/>
          <w:bCs/>
        </w:rPr>
      </w:pPr>
    </w:p>
    <w:p w14:paraId="29E0BF7F" w14:textId="08E19204" w:rsidR="00463BDA" w:rsidRDefault="00463BDA"/>
    <w:p w14:paraId="50AB5103" w14:textId="574FAFDA" w:rsidR="00DC31A7" w:rsidRDefault="00DC31A7"/>
    <w:p w14:paraId="271A1291" w14:textId="2E470C62" w:rsidR="00DC31A7" w:rsidRDefault="00DC31A7"/>
    <w:p w14:paraId="76B2DEEB" w14:textId="471EDCF9" w:rsidR="00DC31A7" w:rsidRDefault="00DC31A7"/>
    <w:p w14:paraId="06102330" w14:textId="34229D0A" w:rsidR="00DC31A7" w:rsidRDefault="00DC31A7"/>
    <w:p w14:paraId="2EEF4FBE" w14:textId="2DD2EDF6" w:rsidR="00DC31A7" w:rsidRDefault="00DC31A7"/>
    <w:p w14:paraId="0FFFCA37" w14:textId="62FD5D45" w:rsidR="00DC31A7" w:rsidRDefault="00DC31A7"/>
    <w:p w14:paraId="2CF0103C" w14:textId="10ABA46B" w:rsidR="00DC31A7" w:rsidRDefault="00DC31A7"/>
    <w:p w14:paraId="23CF4F73" w14:textId="6327B98E" w:rsidR="00DC31A7" w:rsidRDefault="00DC31A7"/>
    <w:p w14:paraId="06066112" w14:textId="3DC692E8" w:rsidR="00DC31A7" w:rsidRDefault="00DC31A7"/>
    <w:p w14:paraId="05FE9DEF" w14:textId="13FD9086" w:rsidR="00DC31A7" w:rsidRDefault="00DC31A7"/>
    <w:p w14:paraId="019E2F16" w14:textId="2C8120A2" w:rsidR="00DC31A7" w:rsidRDefault="00DC31A7"/>
    <w:p w14:paraId="70CD9ED2" w14:textId="1B52DDEF" w:rsidR="00DC31A7" w:rsidRDefault="00DC31A7"/>
    <w:p w14:paraId="5518CA74" w14:textId="331B998F" w:rsidR="00DC31A7" w:rsidRDefault="00DC31A7"/>
    <w:p w14:paraId="44DEDF7C" w14:textId="35307E66" w:rsidR="00DC31A7" w:rsidRDefault="00DC31A7"/>
    <w:p w14:paraId="206DED8B" w14:textId="343EA2D9" w:rsidR="00DC31A7" w:rsidRDefault="00DC31A7"/>
    <w:p w14:paraId="61FA1EE5" w14:textId="53801CA5" w:rsidR="00DC31A7" w:rsidRDefault="00DC31A7"/>
    <w:p w14:paraId="74D7BD88" w14:textId="138EF136" w:rsidR="00DC31A7" w:rsidRDefault="00DC31A7"/>
    <w:p w14:paraId="6DC8602F" w14:textId="3B1ED46D" w:rsidR="00DC31A7" w:rsidRDefault="00DC31A7"/>
    <w:p w14:paraId="28C81C10" w14:textId="1FE949B6" w:rsidR="00DC31A7" w:rsidRDefault="00DC31A7"/>
    <w:p w14:paraId="53BD91EC" w14:textId="2A93FD87" w:rsidR="00DC31A7" w:rsidRDefault="00DC31A7"/>
    <w:p w14:paraId="0A71E203" w14:textId="4DF848E2" w:rsidR="00DC31A7" w:rsidRDefault="00DC31A7"/>
    <w:p w14:paraId="4910DDFE" w14:textId="27213596" w:rsidR="00DC31A7" w:rsidRDefault="00DC31A7"/>
    <w:p w14:paraId="40118CF1" w14:textId="7C58BE08" w:rsidR="00DC31A7" w:rsidRDefault="00DC31A7"/>
    <w:p w14:paraId="737F39DB" w14:textId="5576B4B8" w:rsidR="00DC31A7" w:rsidRPr="00DC31A7" w:rsidRDefault="00DC31A7">
      <w:pPr>
        <w:rPr>
          <w:rFonts w:ascii="Arial" w:hAnsi="Arial" w:cs="Arial"/>
          <w:b/>
          <w:bCs/>
        </w:rPr>
      </w:pPr>
      <w:r w:rsidRPr="00DC31A7">
        <w:rPr>
          <w:rFonts w:ascii="Arial" w:hAnsi="Arial" w:cs="Arial"/>
          <w:b/>
          <w:bCs/>
        </w:rPr>
        <w:lastRenderedPageBreak/>
        <w:t>Annotated Bibliography</w:t>
      </w:r>
      <w:r>
        <w:rPr>
          <w:rFonts w:ascii="Arial" w:hAnsi="Arial" w:cs="Arial"/>
          <w:b/>
          <w:bCs/>
        </w:rPr>
        <w:t>:</w:t>
      </w:r>
    </w:p>
    <w:p w14:paraId="3BE4FB56" w14:textId="03357AFB" w:rsidR="00DC31A7" w:rsidRPr="00DC31A7" w:rsidRDefault="00DC31A7" w:rsidP="00DC31A7">
      <w:pPr>
        <w:spacing w:line="360" w:lineRule="auto"/>
        <w:rPr>
          <w:rFonts w:ascii="Arial" w:hAnsi="Arial" w:cs="Arial"/>
        </w:rPr>
      </w:pPr>
      <w:r w:rsidRPr="00DC31A7">
        <w:rPr>
          <w:rFonts w:ascii="Arial" w:hAnsi="Arial" w:cs="Arial"/>
        </w:rPr>
        <w:t>Mcleod,S. (2022). </w:t>
      </w:r>
      <w:r w:rsidRPr="00DC31A7">
        <w:rPr>
          <w:rFonts w:ascii="Arial" w:hAnsi="Arial" w:cs="Arial"/>
          <w:i/>
          <w:iCs/>
        </w:rPr>
        <w:t>Vygotsky's Sociocultural Theory of Cognitive Development</w:t>
      </w:r>
      <w:r w:rsidRPr="00DC31A7">
        <w:rPr>
          <w:rFonts w:ascii="Arial" w:hAnsi="Arial" w:cs="Arial"/>
        </w:rPr>
        <w:t xml:space="preserve">. Simply Psychology. </w:t>
      </w:r>
      <w:r w:rsidRPr="00DC31A7">
        <w:rPr>
          <w:rFonts w:ascii="Arial" w:hAnsi="Arial" w:cs="Arial"/>
        </w:rPr>
        <w:t xml:space="preserve">Available at: </w:t>
      </w:r>
      <w:hyperlink r:id="rId5" w:history="1">
        <w:r w:rsidRPr="00DC31A7">
          <w:rPr>
            <w:rStyle w:val="Hyperlink"/>
            <w:rFonts w:ascii="Arial" w:hAnsi="Arial" w:cs="Arial"/>
          </w:rPr>
          <w:t>www.simplypsychology.org/vygotsky.html</w:t>
        </w:r>
      </w:hyperlink>
      <w:r w:rsidRPr="00DC31A7">
        <w:rPr>
          <w:rFonts w:ascii="Arial" w:hAnsi="Arial" w:cs="Arial"/>
        </w:rPr>
        <w:t xml:space="preserve"> (Accessed on 09/02/2023)</w:t>
      </w:r>
    </w:p>
    <w:p w14:paraId="5EA14C63" w14:textId="1919FFD2" w:rsidR="00DC31A7" w:rsidRPr="00DC31A7" w:rsidRDefault="00DC31A7" w:rsidP="00DC31A7">
      <w:pPr>
        <w:shd w:val="clear" w:color="auto" w:fill="FFFFFF"/>
        <w:spacing w:before="100" w:beforeAutospacing="1" w:after="100" w:afterAutospacing="1" w:line="360" w:lineRule="auto"/>
        <w:ind w:firstLine="720"/>
        <w:rPr>
          <w:rFonts w:ascii="Arial" w:hAnsi="Arial" w:cs="Arial"/>
        </w:rPr>
      </w:pPr>
      <w:r w:rsidRPr="00DC31A7">
        <w:rPr>
          <w:rFonts w:ascii="Arial" w:hAnsi="Arial" w:cs="Arial"/>
        </w:rPr>
        <w:t>Sean McLeod is a qualified psychology teacher with over 18 years’ experience, he commenced his work placement as a lecturer at Edge Hill University College in 2001, following this he continued teaching psychology A-level for over a decade at Wigan and Leigh College. McLeod was teaching undergraduate psychology students at the University of Manchester for 6 years. During this period, he taught A-Level psychology, performed seminars and was the module course leader and provider of content for psychology lectures. McLeod has conducted an immense amount of research around behaviours to include social factors that contributes to human behaviours and cognitive development, as well as evaluate, critique, and experiment existing psychology theories.</w:t>
      </w:r>
      <w:r w:rsidRPr="00DC31A7">
        <w:rPr>
          <w:rFonts w:ascii="Arial" w:hAnsi="Arial" w:cs="Arial"/>
          <w:color w:val="212529"/>
        </w:rPr>
        <w:t xml:space="preserve"> In</w:t>
      </w:r>
      <w:r w:rsidRPr="00DC31A7">
        <w:rPr>
          <w:rFonts w:ascii="Arial" w:hAnsi="Arial" w:cs="Arial"/>
          <w:color w:val="212529"/>
        </w:rPr>
        <w:t xml:space="preserve"> 2021, Dr Mc</w:t>
      </w:r>
      <w:r w:rsidRPr="00DC31A7">
        <w:rPr>
          <w:rFonts w:ascii="Arial" w:hAnsi="Arial" w:cs="Arial"/>
          <w:color w:val="212529"/>
        </w:rPr>
        <w:t>L</w:t>
      </w:r>
      <w:r w:rsidRPr="00DC31A7">
        <w:rPr>
          <w:rFonts w:ascii="Arial" w:hAnsi="Arial" w:cs="Arial"/>
          <w:color w:val="212529"/>
        </w:rPr>
        <w:t xml:space="preserve">eod </w:t>
      </w:r>
      <w:r w:rsidRPr="00DC31A7">
        <w:rPr>
          <w:rFonts w:ascii="Arial" w:hAnsi="Arial" w:cs="Arial"/>
          <w:color w:val="212529"/>
        </w:rPr>
        <w:t xml:space="preserve">researched the relationship between romantic attachment and social support and was awarded a PhD in Psychology from the University of Manchester. Mcleod is also the </w:t>
      </w:r>
      <w:r w:rsidRPr="00DC31A7">
        <w:rPr>
          <w:rFonts w:ascii="Arial" w:hAnsi="Arial" w:cs="Arial"/>
        </w:rPr>
        <w:t>fo</w:t>
      </w:r>
      <w:r w:rsidRPr="00DC31A7">
        <w:rPr>
          <w:rFonts w:ascii="Arial" w:hAnsi="Arial" w:cs="Arial"/>
        </w:rPr>
        <w:t>under and editor of Simply Psychology</w:t>
      </w:r>
      <w:r w:rsidRPr="00DC31A7">
        <w:rPr>
          <w:rFonts w:ascii="Arial" w:hAnsi="Arial" w:cs="Arial"/>
        </w:rPr>
        <w:t>.</w:t>
      </w:r>
    </w:p>
    <w:p w14:paraId="5FCE6DBC" w14:textId="6EFD17EE" w:rsidR="00DC31A7" w:rsidRPr="00DC31A7" w:rsidRDefault="00DC31A7" w:rsidP="00DC31A7">
      <w:pPr>
        <w:pStyle w:val="NormalWeb"/>
        <w:shd w:val="clear" w:color="auto" w:fill="FFFFFF"/>
        <w:spacing w:before="0" w:beforeAutospacing="0" w:line="360" w:lineRule="auto"/>
        <w:rPr>
          <w:rFonts w:ascii="Arial" w:hAnsi="Arial" w:cs="Arial"/>
          <w:color w:val="212529"/>
          <w:sz w:val="22"/>
          <w:szCs w:val="22"/>
        </w:rPr>
      </w:pPr>
      <w:r w:rsidRPr="00DC31A7">
        <w:rPr>
          <w:rFonts w:ascii="Arial" w:hAnsi="Arial" w:cs="Arial"/>
          <w:color w:val="212529"/>
          <w:sz w:val="22"/>
          <w:szCs w:val="22"/>
        </w:rPr>
        <w:t xml:space="preserve">The core article is based on the theory of Lev Vygotsky, explaining </w:t>
      </w:r>
      <w:r w:rsidRPr="00DC31A7">
        <w:rPr>
          <w:rFonts w:ascii="Arial" w:hAnsi="Arial" w:cs="Arial"/>
          <w:color w:val="212529"/>
          <w:sz w:val="22"/>
          <w:szCs w:val="22"/>
        </w:rPr>
        <w:t xml:space="preserve">Vygotsky's sociocultural theory views </w:t>
      </w:r>
      <w:r w:rsidRPr="00DC31A7">
        <w:rPr>
          <w:rFonts w:ascii="Arial" w:hAnsi="Arial" w:cs="Arial"/>
          <w:color w:val="212529"/>
          <w:sz w:val="22"/>
          <w:szCs w:val="22"/>
        </w:rPr>
        <w:t xml:space="preserve">in depth, explaining how </w:t>
      </w:r>
      <w:r w:rsidRPr="00DC31A7">
        <w:rPr>
          <w:rFonts w:ascii="Arial" w:hAnsi="Arial" w:cs="Arial"/>
          <w:color w:val="212529"/>
          <w:sz w:val="22"/>
          <w:szCs w:val="22"/>
        </w:rPr>
        <w:t xml:space="preserve">children </w:t>
      </w:r>
      <w:r w:rsidRPr="00DC31A7">
        <w:rPr>
          <w:rFonts w:ascii="Arial" w:hAnsi="Arial" w:cs="Arial"/>
          <w:color w:val="212529"/>
          <w:sz w:val="22"/>
          <w:szCs w:val="22"/>
        </w:rPr>
        <w:t>gain</w:t>
      </w:r>
      <w:r w:rsidRPr="00DC31A7">
        <w:rPr>
          <w:rFonts w:ascii="Arial" w:hAnsi="Arial" w:cs="Arial"/>
          <w:color w:val="212529"/>
          <w:sz w:val="22"/>
          <w:szCs w:val="22"/>
        </w:rPr>
        <w:t xml:space="preserve"> their cultural values, beliefs, </w:t>
      </w:r>
      <w:r w:rsidRPr="00DC31A7">
        <w:rPr>
          <w:rFonts w:ascii="Arial" w:hAnsi="Arial" w:cs="Arial"/>
          <w:color w:val="212529"/>
          <w:sz w:val="22"/>
          <w:szCs w:val="22"/>
        </w:rPr>
        <w:t xml:space="preserve">understanding </w:t>
      </w:r>
      <w:r w:rsidRPr="00DC31A7">
        <w:rPr>
          <w:rFonts w:ascii="Arial" w:hAnsi="Arial" w:cs="Arial"/>
          <w:color w:val="212529"/>
          <w:sz w:val="22"/>
          <w:szCs w:val="22"/>
        </w:rPr>
        <w:t>and</w:t>
      </w:r>
      <w:r w:rsidRPr="00DC31A7">
        <w:rPr>
          <w:rFonts w:ascii="Arial" w:hAnsi="Arial" w:cs="Arial"/>
          <w:color w:val="212529"/>
          <w:sz w:val="22"/>
          <w:szCs w:val="22"/>
        </w:rPr>
        <w:t xml:space="preserve"> over-come barriers/challenges</w:t>
      </w:r>
      <w:r w:rsidRPr="00DC31A7">
        <w:rPr>
          <w:rFonts w:ascii="Arial" w:hAnsi="Arial" w:cs="Arial"/>
          <w:color w:val="212529"/>
          <w:sz w:val="22"/>
          <w:szCs w:val="22"/>
        </w:rPr>
        <w:t xml:space="preserve"> through </w:t>
      </w:r>
      <w:r w:rsidRPr="00DC31A7">
        <w:rPr>
          <w:rFonts w:ascii="Arial" w:hAnsi="Arial" w:cs="Arial"/>
          <w:color w:val="212529"/>
          <w:sz w:val="22"/>
          <w:szCs w:val="22"/>
        </w:rPr>
        <w:t>interaction</w:t>
      </w:r>
      <w:r w:rsidRPr="00DC31A7">
        <w:rPr>
          <w:rFonts w:ascii="Arial" w:hAnsi="Arial" w:cs="Arial"/>
          <w:color w:val="212529"/>
          <w:sz w:val="22"/>
          <w:szCs w:val="22"/>
        </w:rPr>
        <w:t xml:space="preserve"> with more </w:t>
      </w:r>
      <w:r w:rsidRPr="00DC31A7">
        <w:rPr>
          <w:rFonts w:ascii="Arial" w:hAnsi="Arial" w:cs="Arial"/>
          <w:color w:val="212529"/>
          <w:sz w:val="22"/>
          <w:szCs w:val="22"/>
        </w:rPr>
        <w:t>equipped</w:t>
      </w:r>
      <w:r w:rsidRPr="00DC31A7">
        <w:rPr>
          <w:rFonts w:ascii="Arial" w:hAnsi="Arial" w:cs="Arial"/>
          <w:color w:val="212529"/>
          <w:sz w:val="22"/>
          <w:szCs w:val="22"/>
        </w:rPr>
        <w:t xml:space="preserve"> members of society. </w:t>
      </w:r>
      <w:r w:rsidRPr="00DC31A7">
        <w:rPr>
          <w:rFonts w:ascii="Arial" w:hAnsi="Arial" w:cs="Arial"/>
          <w:color w:val="212529"/>
          <w:sz w:val="22"/>
          <w:szCs w:val="22"/>
        </w:rPr>
        <w:t xml:space="preserve">McLeod Elaborates on the culture-specific tools recommended in </w:t>
      </w:r>
      <w:r w:rsidRPr="00DC31A7">
        <w:rPr>
          <w:rFonts w:ascii="Arial" w:hAnsi="Arial" w:cs="Arial"/>
          <w:color w:val="212529"/>
          <w:sz w:val="22"/>
          <w:szCs w:val="22"/>
        </w:rPr>
        <w:t>Vygotsky’s theory</w:t>
      </w:r>
      <w:r w:rsidRPr="00DC31A7">
        <w:rPr>
          <w:rFonts w:ascii="Arial" w:hAnsi="Arial" w:cs="Arial"/>
          <w:color w:val="212529"/>
          <w:sz w:val="22"/>
          <w:szCs w:val="22"/>
        </w:rPr>
        <w:t xml:space="preserve">, </w:t>
      </w:r>
      <w:r w:rsidRPr="00DC31A7">
        <w:rPr>
          <w:rFonts w:ascii="Arial" w:hAnsi="Arial" w:cs="Arial"/>
          <w:color w:val="212529"/>
          <w:sz w:val="22"/>
          <w:szCs w:val="22"/>
        </w:rPr>
        <w:t xml:space="preserve">Inner speech, Scaffolding and the Zone of Proximal Development </w:t>
      </w:r>
      <w:r w:rsidRPr="00DC31A7">
        <w:rPr>
          <w:rFonts w:ascii="Arial" w:hAnsi="Arial" w:cs="Arial"/>
          <w:color w:val="212529"/>
          <w:sz w:val="22"/>
          <w:szCs w:val="22"/>
        </w:rPr>
        <w:t>and how they can be implemented for child development, e.g. (In the classroom). Throughout the article the Author compares Piaget to Vygotsky. Piaget ( who’s theory is based on 4 stages of cognitive development and within a time frame) is very different to theorist Vygotsky</w:t>
      </w:r>
      <w:r>
        <w:rPr>
          <w:rFonts w:ascii="Arial" w:hAnsi="Arial" w:cs="Arial"/>
          <w:color w:val="212529"/>
          <w:sz w:val="22"/>
          <w:szCs w:val="22"/>
        </w:rPr>
        <w:t xml:space="preserve">. </w:t>
      </w:r>
      <w:r w:rsidRPr="00DC31A7">
        <w:rPr>
          <w:rFonts w:ascii="Arial" w:hAnsi="Arial" w:cs="Arial"/>
          <w:color w:val="212529"/>
          <w:sz w:val="22"/>
          <w:szCs w:val="22"/>
        </w:rPr>
        <w:t xml:space="preserve">The Arthur shares an extent amount of evidence detailing how different the two theories are and the opposed views between Vygotsky and Piaget. </w:t>
      </w:r>
    </w:p>
    <w:p w14:paraId="3518209E" w14:textId="05241CEF" w:rsidR="00DC31A7" w:rsidRPr="00DC31A7" w:rsidRDefault="00DC31A7" w:rsidP="00DC31A7">
      <w:pPr>
        <w:pStyle w:val="NormalWeb"/>
        <w:shd w:val="clear" w:color="auto" w:fill="FFFFFF"/>
        <w:spacing w:before="0" w:beforeAutospacing="0" w:line="360" w:lineRule="auto"/>
        <w:rPr>
          <w:rFonts w:ascii="Arial" w:hAnsi="Arial" w:cs="Arial"/>
          <w:color w:val="212529"/>
          <w:sz w:val="22"/>
          <w:szCs w:val="22"/>
        </w:rPr>
      </w:pPr>
      <w:r w:rsidRPr="00DC31A7">
        <w:rPr>
          <w:rFonts w:ascii="Arial" w:hAnsi="Arial" w:cs="Arial"/>
          <w:color w:val="212529"/>
          <w:sz w:val="22"/>
          <w:szCs w:val="22"/>
        </w:rPr>
        <w:t xml:space="preserve">The research conducted by Mcleod is recognised to be credible as his work has been published in </w:t>
      </w:r>
      <w:r>
        <w:rPr>
          <w:rFonts w:ascii="Arial" w:hAnsi="Arial" w:cs="Arial"/>
          <w:color w:val="212529"/>
          <w:sz w:val="22"/>
          <w:szCs w:val="22"/>
        </w:rPr>
        <w:t xml:space="preserve">various </w:t>
      </w:r>
      <w:r w:rsidRPr="00DC31A7">
        <w:rPr>
          <w:rFonts w:ascii="Arial" w:hAnsi="Arial" w:cs="Arial"/>
          <w:color w:val="212529"/>
          <w:sz w:val="22"/>
          <w:szCs w:val="22"/>
        </w:rPr>
        <w:t>psychology journals</w:t>
      </w:r>
      <w:r>
        <w:rPr>
          <w:rFonts w:ascii="Arial" w:hAnsi="Arial" w:cs="Arial"/>
          <w:color w:val="212529"/>
          <w:sz w:val="22"/>
          <w:szCs w:val="22"/>
        </w:rPr>
        <w:t xml:space="preserve">, </w:t>
      </w:r>
      <w:r w:rsidRPr="00DC31A7">
        <w:rPr>
          <w:rFonts w:ascii="Arial" w:hAnsi="Arial" w:cs="Arial"/>
          <w:color w:val="212529"/>
          <w:sz w:val="22"/>
          <w:szCs w:val="22"/>
        </w:rPr>
        <w:t>Journal of Clinical Psychology</w:t>
      </w:r>
      <w:r>
        <w:rPr>
          <w:rFonts w:ascii="Arial" w:hAnsi="Arial" w:cs="Arial"/>
          <w:color w:val="212529"/>
          <w:sz w:val="22"/>
          <w:szCs w:val="22"/>
        </w:rPr>
        <w:t xml:space="preserve"> being one of them. </w:t>
      </w:r>
      <w:r w:rsidRPr="00DC31A7">
        <w:rPr>
          <w:rFonts w:ascii="Arial" w:hAnsi="Arial" w:cs="Arial"/>
          <w:color w:val="212529"/>
          <w:sz w:val="22"/>
          <w:szCs w:val="22"/>
        </w:rPr>
        <w:t xml:space="preserve">The likes of The New Your Times, CNN, The BBC, and the Guardian have all citied from McLeod’s articles on Simply Psychology  </w:t>
      </w:r>
    </w:p>
    <w:p w14:paraId="3A5E6478" w14:textId="20E51DB8" w:rsidR="00DC31A7" w:rsidRPr="00DC31A7" w:rsidRDefault="00DC31A7" w:rsidP="00DC31A7">
      <w:pPr>
        <w:pStyle w:val="NormalWeb"/>
        <w:shd w:val="clear" w:color="auto" w:fill="FFFFFF"/>
        <w:spacing w:before="0" w:beforeAutospacing="0" w:line="360" w:lineRule="auto"/>
        <w:rPr>
          <w:rFonts w:ascii="Arial" w:hAnsi="Arial" w:cs="Arial"/>
          <w:color w:val="212529"/>
          <w:sz w:val="22"/>
          <w:szCs w:val="22"/>
        </w:rPr>
      </w:pPr>
      <w:r w:rsidRPr="00DC31A7">
        <w:rPr>
          <w:rFonts w:ascii="Arial" w:hAnsi="Arial" w:cs="Arial"/>
          <w:color w:val="212529"/>
          <w:sz w:val="22"/>
          <w:szCs w:val="22"/>
        </w:rPr>
        <w:t xml:space="preserve">I used this information to further my understanding on Vygotsky’s theory and the benefits social interaction has on cognitive development, The article helped me to identify what activities to provide for children  aged 7-11 years in my presentation utilising the Zone of development proximity tool. </w:t>
      </w:r>
    </w:p>
    <w:p w14:paraId="105AB745" w14:textId="77777777" w:rsidR="00DC31A7" w:rsidRDefault="00DC31A7" w:rsidP="00DC31A7">
      <w:pPr>
        <w:rPr>
          <w:rFonts w:ascii="Arial" w:hAnsi="Arial" w:cs="Arial"/>
        </w:rPr>
      </w:pPr>
    </w:p>
    <w:p w14:paraId="69192DBA" w14:textId="05FC38B4" w:rsidR="00DC31A7" w:rsidRPr="00DC31A7" w:rsidRDefault="00DC31A7" w:rsidP="00DC31A7">
      <w:pPr>
        <w:rPr>
          <w:rFonts w:ascii="Arial" w:hAnsi="Arial" w:cs="Arial"/>
        </w:rPr>
      </w:pPr>
      <w:r>
        <w:rPr>
          <w:rFonts w:ascii="Arial" w:hAnsi="Arial" w:cs="Arial"/>
        </w:rPr>
        <w:tab/>
      </w:r>
    </w:p>
    <w:p w14:paraId="688912B5" w14:textId="77777777" w:rsidR="00DC31A7" w:rsidRPr="00DC31A7" w:rsidRDefault="00DC31A7">
      <w:pPr>
        <w:rPr>
          <w:rFonts w:ascii="Arial" w:hAnsi="Arial" w:cs="Arial"/>
        </w:rPr>
      </w:pPr>
    </w:p>
    <w:sectPr w:rsidR="00DC31A7" w:rsidRPr="00DC3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A2CA8"/>
    <w:multiLevelType w:val="multilevel"/>
    <w:tmpl w:val="B9928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7013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1A7"/>
    <w:rsid w:val="00463BDA"/>
    <w:rsid w:val="00DC3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AB912"/>
  <w15:chartTrackingRefBased/>
  <w15:docId w15:val="{325F41EC-70E5-4915-9A7D-81C41E215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1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C31A7"/>
    <w:rPr>
      <w:i/>
      <w:iCs/>
    </w:rPr>
  </w:style>
  <w:style w:type="character" w:styleId="Hyperlink">
    <w:name w:val="Hyperlink"/>
    <w:basedOn w:val="DefaultParagraphFont"/>
    <w:uiPriority w:val="99"/>
    <w:unhideWhenUsed/>
    <w:rsid w:val="00DC31A7"/>
    <w:rPr>
      <w:color w:val="0563C1" w:themeColor="hyperlink"/>
      <w:u w:val="single"/>
    </w:rPr>
  </w:style>
  <w:style w:type="character" w:styleId="UnresolvedMention">
    <w:name w:val="Unresolved Mention"/>
    <w:basedOn w:val="DefaultParagraphFont"/>
    <w:uiPriority w:val="99"/>
    <w:semiHidden/>
    <w:unhideWhenUsed/>
    <w:rsid w:val="00DC31A7"/>
    <w:rPr>
      <w:color w:val="605E5C"/>
      <w:shd w:val="clear" w:color="auto" w:fill="E1DFDD"/>
    </w:rPr>
  </w:style>
  <w:style w:type="paragraph" w:styleId="NormalWeb">
    <w:name w:val="Normal (Web)"/>
    <w:basedOn w:val="Normal"/>
    <w:uiPriority w:val="99"/>
    <w:semiHidden/>
    <w:unhideWhenUsed/>
    <w:rsid w:val="00DC31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087819">
      <w:bodyDiv w:val="1"/>
      <w:marLeft w:val="0"/>
      <w:marRight w:val="0"/>
      <w:marTop w:val="0"/>
      <w:marBottom w:val="0"/>
      <w:divBdr>
        <w:top w:val="none" w:sz="0" w:space="0" w:color="auto"/>
        <w:left w:val="none" w:sz="0" w:space="0" w:color="auto"/>
        <w:bottom w:val="none" w:sz="0" w:space="0" w:color="auto"/>
        <w:right w:val="none" w:sz="0" w:space="0" w:color="auto"/>
      </w:divBdr>
    </w:div>
    <w:div w:id="477235018">
      <w:bodyDiv w:val="1"/>
      <w:marLeft w:val="0"/>
      <w:marRight w:val="0"/>
      <w:marTop w:val="0"/>
      <w:marBottom w:val="0"/>
      <w:divBdr>
        <w:top w:val="none" w:sz="0" w:space="0" w:color="auto"/>
        <w:left w:val="none" w:sz="0" w:space="0" w:color="auto"/>
        <w:bottom w:val="none" w:sz="0" w:space="0" w:color="auto"/>
        <w:right w:val="none" w:sz="0" w:space="0" w:color="auto"/>
      </w:divBdr>
    </w:div>
    <w:div w:id="214265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implypsychology.org/vygotsk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3</Pages>
  <Words>434</Words>
  <Characters>2477</Characters>
  <Application>Microsoft Office Word</Application>
  <DocSecurity>0</DocSecurity>
  <Lines>20</Lines>
  <Paragraphs>5</Paragraphs>
  <ScaleCrop>false</ScaleCrop>
  <Company/>
  <LinksUpToDate>false</LinksUpToDate>
  <CharactersWithSpaces>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 ahmed</dc:creator>
  <cp:keywords/>
  <dc:description/>
  <cp:lastModifiedBy>ameera ahmed</cp:lastModifiedBy>
  <cp:revision>1</cp:revision>
  <dcterms:created xsi:type="dcterms:W3CDTF">2023-02-26T21:09:00Z</dcterms:created>
  <dcterms:modified xsi:type="dcterms:W3CDTF">2023-02-27T00:45:00Z</dcterms:modified>
</cp:coreProperties>
</file>