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BB6DAB" w14:textId="6E23750A" w:rsidR="000816B0" w:rsidRDefault="000816B0" w:rsidP="006B3C8C">
      <w:pPr>
        <w:rPr>
          <w:b/>
          <w:bCs/>
          <w:color w:val="C00000"/>
          <w:sz w:val="32"/>
          <w:szCs w:val="32"/>
        </w:rPr>
      </w:pPr>
      <w:r>
        <w:rPr>
          <w:b/>
          <w:bCs/>
          <w:noProof/>
          <w:color w:val="C00000"/>
          <w:sz w:val="32"/>
          <w:szCs w:val="32"/>
        </w:rPr>
        <w:drawing>
          <wp:inline distT="0" distB="0" distL="0" distR="0" wp14:anchorId="1FDD7419" wp14:editId="310BFCAE">
            <wp:extent cx="1626919" cy="57086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99825" cy="596447"/>
                    </a:xfrm>
                    <a:prstGeom prst="rect">
                      <a:avLst/>
                    </a:prstGeom>
                    <a:noFill/>
                  </pic:spPr>
                </pic:pic>
              </a:graphicData>
            </a:graphic>
          </wp:inline>
        </w:drawing>
      </w:r>
      <w:r>
        <w:rPr>
          <w:b/>
          <w:bCs/>
          <w:color w:val="C00000"/>
          <w:sz w:val="32"/>
          <w:szCs w:val="32"/>
        </w:rPr>
        <w:t xml:space="preserve">                                                             </w:t>
      </w:r>
    </w:p>
    <w:p w14:paraId="31DAE60C" w14:textId="77777777" w:rsidR="000816B0" w:rsidRDefault="000816B0" w:rsidP="006B3C8C">
      <w:pPr>
        <w:rPr>
          <w:b/>
          <w:bCs/>
          <w:color w:val="C00000"/>
          <w:sz w:val="32"/>
          <w:szCs w:val="32"/>
        </w:rPr>
      </w:pPr>
    </w:p>
    <w:p w14:paraId="31BDA462" w14:textId="77777777" w:rsidR="00FD1BE5" w:rsidRDefault="00E561E1" w:rsidP="006B3C8C">
      <w:pPr>
        <w:rPr>
          <w:rFonts w:ascii="Arial" w:hAnsi="Arial" w:cs="Arial"/>
          <w:b/>
          <w:bCs/>
          <w:color w:val="C00000"/>
          <w:sz w:val="32"/>
          <w:szCs w:val="32"/>
        </w:rPr>
      </w:pPr>
      <w:r w:rsidRPr="00FD1BE5">
        <w:rPr>
          <w:rFonts w:ascii="Arial" w:hAnsi="Arial" w:cs="Arial"/>
          <w:b/>
          <w:bCs/>
          <w:color w:val="C00000"/>
          <w:sz w:val="32"/>
          <w:szCs w:val="32"/>
        </w:rPr>
        <w:t xml:space="preserve">             </w:t>
      </w:r>
    </w:p>
    <w:p w14:paraId="72F8F18D" w14:textId="77777777" w:rsidR="00FD1BE5" w:rsidRDefault="00FD1BE5" w:rsidP="000F0C12">
      <w:pPr>
        <w:spacing w:line="360" w:lineRule="auto"/>
        <w:rPr>
          <w:rFonts w:ascii="Arial" w:hAnsi="Arial" w:cs="Arial"/>
          <w:b/>
          <w:bCs/>
          <w:color w:val="C00000"/>
          <w:sz w:val="32"/>
          <w:szCs w:val="32"/>
        </w:rPr>
      </w:pPr>
    </w:p>
    <w:p w14:paraId="4BDCBEC6" w14:textId="2D846681" w:rsidR="00404224" w:rsidRPr="00D35947" w:rsidRDefault="00FD1BE5" w:rsidP="000F0C12">
      <w:pPr>
        <w:spacing w:line="360" w:lineRule="auto"/>
        <w:rPr>
          <w:rFonts w:ascii="Arial" w:hAnsi="Arial" w:cs="Arial"/>
          <w:b/>
          <w:bCs/>
          <w:sz w:val="40"/>
          <w:szCs w:val="40"/>
        </w:rPr>
      </w:pPr>
      <w:r w:rsidRPr="00D35947">
        <w:rPr>
          <w:rFonts w:ascii="Arial" w:hAnsi="Arial" w:cs="Arial"/>
          <w:b/>
          <w:bCs/>
          <w:sz w:val="32"/>
          <w:szCs w:val="32"/>
        </w:rPr>
        <w:t xml:space="preserve">               </w:t>
      </w:r>
      <w:r w:rsidR="00E561E1" w:rsidRPr="00D35947">
        <w:rPr>
          <w:rFonts w:ascii="Arial" w:hAnsi="Arial" w:cs="Arial"/>
          <w:b/>
          <w:bCs/>
          <w:sz w:val="32"/>
          <w:szCs w:val="32"/>
        </w:rPr>
        <w:t xml:space="preserve">  </w:t>
      </w:r>
      <w:r w:rsidR="006B3C8C" w:rsidRPr="00D35947">
        <w:rPr>
          <w:rFonts w:ascii="Arial" w:hAnsi="Arial" w:cs="Arial"/>
          <w:b/>
          <w:bCs/>
          <w:sz w:val="40"/>
          <w:szCs w:val="40"/>
        </w:rPr>
        <w:t xml:space="preserve">Assessment </w:t>
      </w:r>
      <w:r w:rsidRPr="00D35947">
        <w:rPr>
          <w:rFonts w:ascii="Arial" w:hAnsi="Arial" w:cs="Arial"/>
          <w:b/>
          <w:bCs/>
          <w:sz w:val="40"/>
          <w:szCs w:val="40"/>
        </w:rPr>
        <w:t xml:space="preserve">1 </w:t>
      </w:r>
      <w:r w:rsidR="006B3C8C" w:rsidRPr="00D35947">
        <w:rPr>
          <w:rFonts w:ascii="Arial" w:hAnsi="Arial" w:cs="Arial"/>
          <w:b/>
          <w:bCs/>
          <w:sz w:val="40"/>
          <w:szCs w:val="40"/>
        </w:rPr>
        <w:t>Supporting Paper</w:t>
      </w:r>
      <w:r w:rsidRPr="00D35947">
        <w:rPr>
          <w:rFonts w:ascii="Arial" w:hAnsi="Arial" w:cs="Arial"/>
          <w:b/>
          <w:bCs/>
          <w:sz w:val="40"/>
          <w:szCs w:val="40"/>
        </w:rPr>
        <w:t>.</w:t>
      </w:r>
    </w:p>
    <w:p w14:paraId="5B5E4DFD" w14:textId="74FEEA62" w:rsidR="00FD1BE5" w:rsidRPr="00D35947" w:rsidRDefault="00FD1BE5" w:rsidP="000F0C12">
      <w:pPr>
        <w:spacing w:line="360" w:lineRule="auto"/>
        <w:rPr>
          <w:rFonts w:ascii="Arial" w:hAnsi="Arial" w:cs="Arial"/>
          <w:b/>
          <w:bCs/>
          <w:sz w:val="40"/>
          <w:szCs w:val="40"/>
        </w:rPr>
      </w:pPr>
      <w:r w:rsidRPr="00D35947">
        <w:rPr>
          <w:rFonts w:ascii="Arial" w:hAnsi="Arial" w:cs="Arial"/>
          <w:b/>
          <w:bCs/>
          <w:sz w:val="40"/>
          <w:szCs w:val="40"/>
        </w:rPr>
        <w:t xml:space="preserve">                          (BMHP6006_LON)</w:t>
      </w:r>
    </w:p>
    <w:p w14:paraId="4F570D35" w14:textId="77777777" w:rsidR="00FD1BE5" w:rsidRDefault="00FD1BE5" w:rsidP="000F0C12">
      <w:pPr>
        <w:pStyle w:val="NoSpacing"/>
        <w:spacing w:line="360" w:lineRule="auto"/>
      </w:pPr>
    </w:p>
    <w:p w14:paraId="49482EAF" w14:textId="77777777" w:rsidR="00FD1BE5" w:rsidRDefault="00FD1BE5" w:rsidP="000F0C12">
      <w:pPr>
        <w:pStyle w:val="NoSpacing"/>
        <w:spacing w:line="360" w:lineRule="auto"/>
      </w:pPr>
    </w:p>
    <w:p w14:paraId="6DC51685" w14:textId="77777777" w:rsidR="00FD1BE5" w:rsidRDefault="00FD1BE5" w:rsidP="000F0C12">
      <w:pPr>
        <w:pStyle w:val="NoSpacing"/>
        <w:spacing w:line="360" w:lineRule="auto"/>
      </w:pPr>
    </w:p>
    <w:p w14:paraId="6FD2B0D3" w14:textId="77777777" w:rsidR="00FD1BE5" w:rsidRDefault="00FD1BE5" w:rsidP="000F0C12">
      <w:pPr>
        <w:pStyle w:val="NoSpacing"/>
        <w:spacing w:line="360" w:lineRule="auto"/>
      </w:pPr>
    </w:p>
    <w:p w14:paraId="42305983" w14:textId="77777777" w:rsidR="00FD1BE5" w:rsidRDefault="00FD1BE5" w:rsidP="000F0C12">
      <w:pPr>
        <w:pStyle w:val="NoSpacing"/>
        <w:spacing w:line="360" w:lineRule="auto"/>
      </w:pPr>
    </w:p>
    <w:p w14:paraId="55BAACEB" w14:textId="77777777" w:rsidR="00FD1BE5" w:rsidRDefault="00FD1BE5" w:rsidP="000F0C12">
      <w:pPr>
        <w:pStyle w:val="NoSpacing"/>
        <w:spacing w:line="360" w:lineRule="auto"/>
      </w:pPr>
    </w:p>
    <w:p w14:paraId="15B1BEDB" w14:textId="77777777" w:rsidR="00FD1BE5" w:rsidRDefault="00FD1BE5" w:rsidP="000F0C12">
      <w:pPr>
        <w:pStyle w:val="NoSpacing"/>
        <w:spacing w:line="360" w:lineRule="auto"/>
      </w:pPr>
    </w:p>
    <w:p w14:paraId="435A0537" w14:textId="77777777" w:rsidR="00FD1BE5" w:rsidRDefault="00FD1BE5" w:rsidP="000F0C12">
      <w:pPr>
        <w:pStyle w:val="NoSpacing"/>
        <w:spacing w:line="360" w:lineRule="auto"/>
      </w:pPr>
    </w:p>
    <w:p w14:paraId="22A1F45D" w14:textId="77777777" w:rsidR="00FD1BE5" w:rsidRDefault="00FD1BE5" w:rsidP="000F0C12">
      <w:pPr>
        <w:pStyle w:val="NoSpacing"/>
        <w:spacing w:line="360" w:lineRule="auto"/>
      </w:pPr>
    </w:p>
    <w:p w14:paraId="3356C327" w14:textId="298EACE9" w:rsidR="006B3C8C" w:rsidRPr="009D5911" w:rsidRDefault="006B3C8C" w:rsidP="000F0C12">
      <w:pPr>
        <w:pStyle w:val="NoSpacing"/>
        <w:spacing w:line="360" w:lineRule="auto"/>
        <w:rPr>
          <w:rFonts w:ascii="Arial" w:hAnsi="Arial" w:cs="Arial"/>
          <w:sz w:val="32"/>
          <w:szCs w:val="32"/>
        </w:rPr>
      </w:pPr>
      <w:r w:rsidRPr="009D5911">
        <w:rPr>
          <w:rFonts w:ascii="Arial" w:hAnsi="Arial" w:cs="Arial"/>
          <w:sz w:val="32"/>
          <w:szCs w:val="32"/>
        </w:rPr>
        <w:t>Student name:</w:t>
      </w:r>
      <w:r w:rsidR="0027017C" w:rsidRPr="009D5911">
        <w:rPr>
          <w:rFonts w:ascii="Arial" w:hAnsi="Arial" w:cs="Arial"/>
          <w:sz w:val="32"/>
          <w:szCs w:val="32"/>
        </w:rPr>
        <w:t xml:space="preserve">  Daniel Odunze</w:t>
      </w:r>
    </w:p>
    <w:p w14:paraId="22898ABC" w14:textId="77986D3F" w:rsidR="006B3C8C" w:rsidRPr="009D5911" w:rsidRDefault="006B3C8C" w:rsidP="000F0C12">
      <w:pPr>
        <w:pStyle w:val="NoSpacing"/>
        <w:spacing w:line="360" w:lineRule="auto"/>
        <w:rPr>
          <w:rFonts w:ascii="Arial" w:hAnsi="Arial" w:cs="Arial"/>
          <w:sz w:val="32"/>
          <w:szCs w:val="32"/>
        </w:rPr>
      </w:pPr>
      <w:r w:rsidRPr="009D5911">
        <w:rPr>
          <w:rFonts w:ascii="Arial" w:hAnsi="Arial" w:cs="Arial"/>
          <w:sz w:val="32"/>
          <w:szCs w:val="32"/>
        </w:rPr>
        <w:t xml:space="preserve">Student ID: </w:t>
      </w:r>
      <w:r w:rsidR="00BA496D" w:rsidRPr="009D5911">
        <w:rPr>
          <w:rFonts w:ascii="Arial" w:hAnsi="Arial" w:cs="Arial"/>
          <w:sz w:val="32"/>
          <w:szCs w:val="32"/>
        </w:rPr>
        <w:t>2010426</w:t>
      </w:r>
    </w:p>
    <w:p w14:paraId="119C006D" w14:textId="77777777" w:rsidR="006B3C8C" w:rsidRPr="009D5911" w:rsidRDefault="006B3C8C" w:rsidP="000F0C12">
      <w:pPr>
        <w:pStyle w:val="NoSpacing"/>
        <w:spacing w:line="360" w:lineRule="auto"/>
        <w:rPr>
          <w:rFonts w:ascii="Arial" w:hAnsi="Arial" w:cs="Arial"/>
          <w:sz w:val="32"/>
          <w:szCs w:val="32"/>
        </w:rPr>
      </w:pPr>
      <w:r w:rsidRPr="009D5911">
        <w:rPr>
          <w:rFonts w:ascii="Arial" w:hAnsi="Arial" w:cs="Arial"/>
          <w:sz w:val="32"/>
          <w:szCs w:val="32"/>
        </w:rPr>
        <w:t>Module name: Mental Disorders and Psychopathology</w:t>
      </w:r>
    </w:p>
    <w:p w14:paraId="28C91CEE" w14:textId="77777777" w:rsidR="006B3C8C" w:rsidRPr="009D5911" w:rsidRDefault="006B3C8C" w:rsidP="000F0C12">
      <w:pPr>
        <w:pStyle w:val="NoSpacing"/>
        <w:spacing w:line="360" w:lineRule="auto"/>
        <w:rPr>
          <w:rFonts w:ascii="Arial" w:hAnsi="Arial" w:cs="Arial"/>
          <w:sz w:val="32"/>
          <w:szCs w:val="32"/>
        </w:rPr>
      </w:pPr>
      <w:r w:rsidRPr="009D5911">
        <w:rPr>
          <w:rFonts w:ascii="Arial" w:hAnsi="Arial" w:cs="Arial"/>
          <w:sz w:val="32"/>
          <w:szCs w:val="32"/>
        </w:rPr>
        <w:t>Module code: BMHP6006</w:t>
      </w:r>
    </w:p>
    <w:p w14:paraId="4667AD4E" w14:textId="77777777" w:rsidR="006B3C8C" w:rsidRPr="009D5911" w:rsidRDefault="006B3C8C" w:rsidP="000F0C12">
      <w:pPr>
        <w:pStyle w:val="NoSpacing"/>
        <w:spacing w:line="360" w:lineRule="auto"/>
        <w:rPr>
          <w:rFonts w:ascii="Arial" w:hAnsi="Arial" w:cs="Arial"/>
          <w:sz w:val="32"/>
          <w:szCs w:val="32"/>
        </w:rPr>
      </w:pPr>
      <w:r w:rsidRPr="009D5911">
        <w:rPr>
          <w:rFonts w:ascii="Arial" w:hAnsi="Arial" w:cs="Arial"/>
          <w:sz w:val="32"/>
          <w:szCs w:val="32"/>
        </w:rPr>
        <w:t xml:space="preserve">Lecturer name: Bianca Sanfilippo </w:t>
      </w:r>
    </w:p>
    <w:p w14:paraId="6DFFC6B4" w14:textId="5C1D0354" w:rsidR="006B3C8C" w:rsidRPr="009D5911" w:rsidRDefault="006B3C8C" w:rsidP="000F0C12">
      <w:pPr>
        <w:pStyle w:val="NoSpacing"/>
        <w:spacing w:line="360" w:lineRule="auto"/>
        <w:rPr>
          <w:rFonts w:ascii="Arial" w:hAnsi="Arial" w:cs="Arial"/>
          <w:sz w:val="32"/>
          <w:szCs w:val="32"/>
        </w:rPr>
      </w:pPr>
      <w:r w:rsidRPr="009D5911">
        <w:rPr>
          <w:rFonts w:ascii="Arial" w:hAnsi="Arial" w:cs="Arial"/>
          <w:sz w:val="32"/>
          <w:szCs w:val="32"/>
        </w:rPr>
        <w:t>Date:</w:t>
      </w:r>
      <w:r w:rsidR="00BA496D" w:rsidRPr="009D5911">
        <w:rPr>
          <w:rFonts w:ascii="Arial" w:hAnsi="Arial" w:cs="Arial"/>
          <w:sz w:val="32"/>
          <w:szCs w:val="32"/>
        </w:rPr>
        <w:t xml:space="preserve"> </w:t>
      </w:r>
      <w:r w:rsidR="00F4413D">
        <w:rPr>
          <w:rFonts w:ascii="Arial" w:hAnsi="Arial" w:cs="Arial"/>
          <w:sz w:val="32"/>
          <w:szCs w:val="32"/>
        </w:rPr>
        <w:t>21</w:t>
      </w:r>
      <w:r w:rsidR="00BA496D" w:rsidRPr="009D5911">
        <w:rPr>
          <w:rFonts w:ascii="Arial" w:hAnsi="Arial" w:cs="Arial"/>
          <w:sz w:val="32"/>
          <w:szCs w:val="32"/>
        </w:rPr>
        <w:t>/1</w:t>
      </w:r>
      <w:r w:rsidR="00F4413D">
        <w:rPr>
          <w:rFonts w:ascii="Arial" w:hAnsi="Arial" w:cs="Arial"/>
          <w:sz w:val="32"/>
          <w:szCs w:val="32"/>
        </w:rPr>
        <w:t>2</w:t>
      </w:r>
      <w:r w:rsidR="00BA496D" w:rsidRPr="009D5911">
        <w:rPr>
          <w:rFonts w:ascii="Arial" w:hAnsi="Arial" w:cs="Arial"/>
          <w:sz w:val="32"/>
          <w:szCs w:val="32"/>
        </w:rPr>
        <w:t>/22</w:t>
      </w:r>
    </w:p>
    <w:p w14:paraId="1F7A4CFF" w14:textId="31E891CD" w:rsidR="006B3C8C" w:rsidRPr="00E561E1" w:rsidRDefault="006B3C8C" w:rsidP="000F0C12">
      <w:pPr>
        <w:spacing w:line="360" w:lineRule="auto"/>
        <w:rPr>
          <w:rFonts w:ascii="Arial" w:hAnsi="Arial"/>
        </w:rPr>
      </w:pPr>
    </w:p>
    <w:p w14:paraId="6707F969" w14:textId="77777777" w:rsidR="00FD1BE5" w:rsidRDefault="00FD1BE5" w:rsidP="000F0C12">
      <w:pPr>
        <w:spacing w:line="360" w:lineRule="auto"/>
        <w:rPr>
          <w:rFonts w:ascii="Arial" w:hAnsi="Arial" w:cs="Arial"/>
          <w:sz w:val="32"/>
          <w:szCs w:val="32"/>
        </w:rPr>
      </w:pPr>
      <w:r>
        <w:rPr>
          <w:rFonts w:ascii="Arial" w:hAnsi="Arial" w:cs="Arial"/>
          <w:sz w:val="32"/>
          <w:szCs w:val="32"/>
        </w:rPr>
        <w:t xml:space="preserve"> </w:t>
      </w:r>
    </w:p>
    <w:p w14:paraId="453CAF84" w14:textId="77777777" w:rsidR="00FD1BE5" w:rsidRDefault="00FD1BE5" w:rsidP="000F0C12">
      <w:pPr>
        <w:spacing w:line="360" w:lineRule="auto"/>
        <w:rPr>
          <w:rFonts w:ascii="Arial" w:hAnsi="Arial" w:cs="Arial"/>
          <w:sz w:val="32"/>
          <w:szCs w:val="32"/>
        </w:rPr>
      </w:pPr>
    </w:p>
    <w:p w14:paraId="08D280C6" w14:textId="77777777" w:rsidR="00FD1BE5" w:rsidRDefault="00FD1BE5" w:rsidP="000F0C12">
      <w:pPr>
        <w:spacing w:line="360" w:lineRule="auto"/>
        <w:rPr>
          <w:rFonts w:ascii="Arial" w:hAnsi="Arial" w:cs="Arial"/>
          <w:sz w:val="32"/>
          <w:szCs w:val="32"/>
        </w:rPr>
      </w:pPr>
    </w:p>
    <w:p w14:paraId="1868F76B" w14:textId="77777777" w:rsidR="004002D0" w:rsidRDefault="004002D0" w:rsidP="000F0C12">
      <w:pPr>
        <w:spacing w:line="360" w:lineRule="auto"/>
        <w:rPr>
          <w:rFonts w:ascii="Arial" w:hAnsi="Arial" w:cs="Arial"/>
          <w:sz w:val="32"/>
          <w:szCs w:val="32"/>
        </w:rPr>
      </w:pPr>
      <w:r>
        <w:rPr>
          <w:rFonts w:ascii="Arial" w:hAnsi="Arial" w:cs="Arial"/>
          <w:sz w:val="32"/>
          <w:szCs w:val="32"/>
        </w:rPr>
        <w:lastRenderedPageBreak/>
        <w:t xml:space="preserve">                  </w:t>
      </w:r>
    </w:p>
    <w:p w14:paraId="2A570195" w14:textId="77777777" w:rsidR="004002D0" w:rsidRDefault="004002D0" w:rsidP="000F0C12">
      <w:pPr>
        <w:spacing w:line="360" w:lineRule="auto"/>
        <w:rPr>
          <w:rFonts w:ascii="Arial" w:hAnsi="Arial" w:cs="Arial"/>
          <w:sz w:val="32"/>
          <w:szCs w:val="32"/>
        </w:rPr>
      </w:pPr>
    </w:p>
    <w:p w14:paraId="67978A91" w14:textId="77777777" w:rsidR="004002D0" w:rsidRDefault="004002D0" w:rsidP="000F0C12">
      <w:pPr>
        <w:spacing w:line="360" w:lineRule="auto"/>
        <w:rPr>
          <w:rFonts w:ascii="Arial" w:hAnsi="Arial" w:cs="Arial"/>
          <w:sz w:val="32"/>
          <w:szCs w:val="32"/>
        </w:rPr>
      </w:pPr>
    </w:p>
    <w:p w14:paraId="7CA23B0A" w14:textId="77777777" w:rsidR="004002D0" w:rsidRDefault="004002D0" w:rsidP="000F0C12">
      <w:pPr>
        <w:spacing w:line="360" w:lineRule="auto"/>
        <w:rPr>
          <w:rFonts w:ascii="Arial" w:hAnsi="Arial" w:cs="Arial"/>
          <w:sz w:val="32"/>
          <w:szCs w:val="32"/>
        </w:rPr>
      </w:pPr>
    </w:p>
    <w:p w14:paraId="715766BA" w14:textId="77777777" w:rsidR="009D5911" w:rsidRDefault="004002D0" w:rsidP="009D5911">
      <w:pPr>
        <w:spacing w:line="360" w:lineRule="auto"/>
        <w:rPr>
          <w:rFonts w:ascii="Arial" w:hAnsi="Arial" w:cs="Arial"/>
          <w:sz w:val="32"/>
          <w:szCs w:val="32"/>
        </w:rPr>
      </w:pPr>
      <w:r>
        <w:rPr>
          <w:rFonts w:ascii="Arial" w:hAnsi="Arial" w:cs="Arial"/>
          <w:sz w:val="32"/>
          <w:szCs w:val="32"/>
        </w:rPr>
        <w:t xml:space="preserve">   </w:t>
      </w:r>
      <w:r w:rsidR="006B3C8C" w:rsidRPr="00FD1BE5">
        <w:rPr>
          <w:rFonts w:ascii="Arial" w:hAnsi="Arial" w:cs="Arial"/>
          <w:sz w:val="32"/>
          <w:szCs w:val="32"/>
        </w:rPr>
        <w:t>T</w:t>
      </w:r>
      <w:r w:rsidR="00FD1BE5">
        <w:rPr>
          <w:rFonts w:ascii="Arial" w:hAnsi="Arial" w:cs="Arial"/>
          <w:sz w:val="32"/>
          <w:szCs w:val="32"/>
        </w:rPr>
        <w:t>able of Content</w:t>
      </w:r>
    </w:p>
    <w:p w14:paraId="702E5B8D" w14:textId="4632186B" w:rsidR="00B50AC3" w:rsidRPr="009D5911" w:rsidRDefault="00B50AC3" w:rsidP="009D5911">
      <w:pPr>
        <w:pStyle w:val="ListParagraph"/>
        <w:numPr>
          <w:ilvl w:val="0"/>
          <w:numId w:val="2"/>
        </w:numPr>
        <w:spacing w:line="360" w:lineRule="auto"/>
        <w:rPr>
          <w:rFonts w:ascii="Arial" w:hAnsi="Arial" w:cs="Arial"/>
          <w:sz w:val="32"/>
          <w:szCs w:val="32"/>
        </w:rPr>
      </w:pPr>
      <w:r w:rsidRPr="009D5911">
        <w:rPr>
          <w:rFonts w:ascii="Arial" w:hAnsi="Arial" w:cs="Arial"/>
          <w:sz w:val="22"/>
          <w:szCs w:val="22"/>
        </w:rPr>
        <w:t>Introduction</w:t>
      </w:r>
      <w:r w:rsidRPr="009D5911">
        <w:rPr>
          <w:rFonts w:ascii="Arial" w:hAnsi="Arial" w:cs="Arial"/>
        </w:rPr>
        <w:t>………………………………………………………</w:t>
      </w:r>
      <w:r w:rsidR="00CE691C">
        <w:rPr>
          <w:rFonts w:ascii="Arial" w:hAnsi="Arial" w:cs="Arial"/>
        </w:rPr>
        <w:t>….</w:t>
      </w:r>
      <w:r w:rsidR="007310DB">
        <w:rPr>
          <w:rFonts w:ascii="Arial" w:hAnsi="Arial" w:cs="Arial"/>
        </w:rPr>
        <w:t>3</w:t>
      </w:r>
    </w:p>
    <w:p w14:paraId="02422779" w14:textId="44F6E85A" w:rsidR="00B50AC3" w:rsidRPr="004002D0" w:rsidRDefault="00B50AC3" w:rsidP="000F0C12">
      <w:pPr>
        <w:pStyle w:val="ListParagraph"/>
        <w:numPr>
          <w:ilvl w:val="0"/>
          <w:numId w:val="2"/>
        </w:numPr>
        <w:spacing w:line="360" w:lineRule="auto"/>
        <w:rPr>
          <w:rFonts w:ascii="Arial" w:hAnsi="Arial" w:cs="Arial"/>
          <w:sz w:val="22"/>
          <w:szCs w:val="22"/>
        </w:rPr>
      </w:pPr>
      <w:r w:rsidRPr="004002D0">
        <w:rPr>
          <w:rFonts w:ascii="Arial" w:hAnsi="Arial" w:cs="Arial"/>
          <w:sz w:val="22"/>
          <w:szCs w:val="22"/>
        </w:rPr>
        <w:t>Disorder within the ICD-10 Manual…………………………………</w:t>
      </w:r>
      <w:r w:rsidR="00801C43">
        <w:rPr>
          <w:rFonts w:ascii="Arial" w:hAnsi="Arial" w:cs="Arial"/>
          <w:sz w:val="22"/>
          <w:szCs w:val="22"/>
        </w:rPr>
        <w:t>….</w:t>
      </w:r>
      <w:r w:rsidR="007310DB">
        <w:rPr>
          <w:rFonts w:ascii="Arial" w:hAnsi="Arial" w:cs="Arial"/>
          <w:sz w:val="22"/>
          <w:szCs w:val="22"/>
        </w:rPr>
        <w:t>3</w:t>
      </w:r>
    </w:p>
    <w:p w14:paraId="04D06028" w14:textId="065E656D" w:rsidR="00B50AC3" w:rsidRPr="004002D0" w:rsidRDefault="00B50AC3" w:rsidP="000F0C12">
      <w:pPr>
        <w:pStyle w:val="ListParagraph"/>
        <w:numPr>
          <w:ilvl w:val="0"/>
          <w:numId w:val="2"/>
        </w:numPr>
        <w:spacing w:line="360" w:lineRule="auto"/>
        <w:rPr>
          <w:rFonts w:ascii="Arial" w:hAnsi="Arial" w:cs="Arial"/>
          <w:sz w:val="22"/>
          <w:szCs w:val="22"/>
        </w:rPr>
      </w:pPr>
      <w:r w:rsidRPr="004002D0">
        <w:rPr>
          <w:rFonts w:ascii="Arial" w:hAnsi="Arial" w:cs="Arial"/>
          <w:sz w:val="22"/>
          <w:szCs w:val="22"/>
        </w:rPr>
        <w:t>Definition of Disorder……………………………………</w:t>
      </w:r>
      <w:r w:rsidR="004002D0" w:rsidRPr="004002D0">
        <w:rPr>
          <w:rFonts w:ascii="Arial" w:hAnsi="Arial" w:cs="Arial"/>
          <w:sz w:val="22"/>
          <w:szCs w:val="22"/>
        </w:rPr>
        <w:t>……………</w:t>
      </w:r>
      <w:r w:rsidR="00801C43">
        <w:rPr>
          <w:rFonts w:ascii="Arial" w:hAnsi="Arial" w:cs="Arial"/>
          <w:sz w:val="22"/>
          <w:szCs w:val="22"/>
        </w:rPr>
        <w:t>….</w:t>
      </w:r>
      <w:r w:rsidR="007310DB">
        <w:rPr>
          <w:rFonts w:ascii="Arial" w:hAnsi="Arial" w:cs="Arial"/>
          <w:sz w:val="22"/>
          <w:szCs w:val="22"/>
        </w:rPr>
        <w:t>4</w:t>
      </w:r>
    </w:p>
    <w:p w14:paraId="79D6DD64" w14:textId="49979FEE" w:rsidR="00B50AC3" w:rsidRPr="004002D0" w:rsidRDefault="00B50AC3" w:rsidP="000F0C12">
      <w:pPr>
        <w:pStyle w:val="ListParagraph"/>
        <w:numPr>
          <w:ilvl w:val="0"/>
          <w:numId w:val="2"/>
        </w:numPr>
        <w:spacing w:line="360" w:lineRule="auto"/>
        <w:rPr>
          <w:rFonts w:ascii="Arial" w:hAnsi="Arial" w:cs="Arial"/>
          <w:sz w:val="22"/>
          <w:szCs w:val="22"/>
        </w:rPr>
      </w:pPr>
      <w:r w:rsidRPr="004002D0">
        <w:rPr>
          <w:rFonts w:ascii="Arial" w:hAnsi="Arial" w:cs="Arial"/>
          <w:sz w:val="22"/>
          <w:szCs w:val="22"/>
        </w:rPr>
        <w:t>Data about Disorder in UK……………………………………………</w:t>
      </w:r>
      <w:r w:rsidR="00EC68E3">
        <w:rPr>
          <w:rFonts w:ascii="Arial" w:hAnsi="Arial" w:cs="Arial"/>
          <w:sz w:val="22"/>
          <w:szCs w:val="22"/>
        </w:rPr>
        <w:t>4-5</w:t>
      </w:r>
    </w:p>
    <w:p w14:paraId="22A53455" w14:textId="45F8E15C" w:rsidR="00B50AC3" w:rsidRPr="004002D0" w:rsidRDefault="00B50AC3" w:rsidP="000F0C12">
      <w:pPr>
        <w:pStyle w:val="ListParagraph"/>
        <w:numPr>
          <w:ilvl w:val="0"/>
          <w:numId w:val="2"/>
        </w:numPr>
        <w:spacing w:line="360" w:lineRule="auto"/>
        <w:rPr>
          <w:rFonts w:ascii="Arial" w:hAnsi="Arial" w:cs="Arial"/>
          <w:sz w:val="22"/>
          <w:szCs w:val="22"/>
        </w:rPr>
      </w:pPr>
      <w:r w:rsidRPr="004002D0">
        <w:rPr>
          <w:rFonts w:ascii="Arial" w:hAnsi="Arial" w:cs="Arial"/>
          <w:sz w:val="22"/>
          <w:szCs w:val="22"/>
        </w:rPr>
        <w:t>Causes…………………………………………………………………</w:t>
      </w:r>
      <w:r w:rsidR="004109D2">
        <w:rPr>
          <w:rFonts w:ascii="Arial" w:hAnsi="Arial" w:cs="Arial"/>
          <w:sz w:val="22"/>
          <w:szCs w:val="22"/>
        </w:rPr>
        <w:t>.</w:t>
      </w:r>
      <w:r w:rsidR="00EC68E3">
        <w:rPr>
          <w:rFonts w:ascii="Arial" w:hAnsi="Arial" w:cs="Arial"/>
          <w:sz w:val="22"/>
          <w:szCs w:val="22"/>
        </w:rPr>
        <w:t>5-6</w:t>
      </w:r>
    </w:p>
    <w:p w14:paraId="71114D47" w14:textId="4D0C902F" w:rsidR="00B50AC3" w:rsidRPr="004002D0" w:rsidRDefault="00B50AC3" w:rsidP="000F0C12">
      <w:pPr>
        <w:pStyle w:val="ListParagraph"/>
        <w:numPr>
          <w:ilvl w:val="0"/>
          <w:numId w:val="2"/>
        </w:numPr>
        <w:spacing w:line="360" w:lineRule="auto"/>
        <w:rPr>
          <w:rFonts w:ascii="Arial" w:hAnsi="Arial" w:cs="Arial"/>
          <w:sz w:val="22"/>
          <w:szCs w:val="22"/>
        </w:rPr>
      </w:pPr>
      <w:r w:rsidRPr="004002D0">
        <w:rPr>
          <w:rFonts w:ascii="Arial" w:hAnsi="Arial" w:cs="Arial"/>
          <w:sz w:val="22"/>
          <w:szCs w:val="22"/>
        </w:rPr>
        <w:t>Symptoms/Signs………………………………………………………</w:t>
      </w:r>
      <w:r w:rsidR="00EC68E3">
        <w:rPr>
          <w:rFonts w:ascii="Arial" w:hAnsi="Arial" w:cs="Arial"/>
          <w:sz w:val="22"/>
          <w:szCs w:val="22"/>
        </w:rPr>
        <w:t>.6-7</w:t>
      </w:r>
    </w:p>
    <w:p w14:paraId="6D5C9464" w14:textId="708BFA46" w:rsidR="00B50AC3" w:rsidRPr="004002D0" w:rsidRDefault="00B50AC3" w:rsidP="000F0C12">
      <w:pPr>
        <w:pStyle w:val="ListParagraph"/>
        <w:numPr>
          <w:ilvl w:val="0"/>
          <w:numId w:val="2"/>
        </w:numPr>
        <w:spacing w:line="360" w:lineRule="auto"/>
        <w:rPr>
          <w:rFonts w:ascii="Arial" w:hAnsi="Arial" w:cs="Arial"/>
          <w:sz w:val="22"/>
          <w:szCs w:val="22"/>
        </w:rPr>
      </w:pPr>
      <w:r w:rsidRPr="004002D0">
        <w:rPr>
          <w:rFonts w:ascii="Arial" w:hAnsi="Arial" w:cs="Arial"/>
          <w:sz w:val="22"/>
          <w:szCs w:val="22"/>
        </w:rPr>
        <w:t>Diagnosis………………………………………………………………</w:t>
      </w:r>
      <w:r w:rsidR="00EC68E3">
        <w:rPr>
          <w:rFonts w:ascii="Arial" w:hAnsi="Arial" w:cs="Arial"/>
          <w:sz w:val="22"/>
          <w:szCs w:val="22"/>
        </w:rPr>
        <w:t>.7-8</w:t>
      </w:r>
    </w:p>
    <w:p w14:paraId="532A971E" w14:textId="54D162B0" w:rsidR="00B50AC3" w:rsidRPr="004002D0" w:rsidRDefault="00B50AC3" w:rsidP="000F0C12">
      <w:pPr>
        <w:pStyle w:val="ListParagraph"/>
        <w:numPr>
          <w:ilvl w:val="0"/>
          <w:numId w:val="2"/>
        </w:numPr>
        <w:spacing w:line="360" w:lineRule="auto"/>
        <w:rPr>
          <w:rFonts w:ascii="Arial" w:hAnsi="Arial" w:cs="Arial"/>
          <w:sz w:val="22"/>
          <w:szCs w:val="22"/>
        </w:rPr>
      </w:pPr>
      <w:r w:rsidRPr="004002D0">
        <w:rPr>
          <w:rFonts w:ascii="Arial" w:hAnsi="Arial" w:cs="Arial"/>
          <w:sz w:val="22"/>
          <w:szCs w:val="22"/>
        </w:rPr>
        <w:t>Historical View…………………………………………………………</w:t>
      </w:r>
      <w:r w:rsidR="00200DD1">
        <w:rPr>
          <w:rFonts w:ascii="Arial" w:hAnsi="Arial" w:cs="Arial"/>
          <w:sz w:val="22"/>
          <w:szCs w:val="22"/>
        </w:rPr>
        <w:t>.   8</w:t>
      </w:r>
    </w:p>
    <w:p w14:paraId="63B3E190" w14:textId="0ADF8E81" w:rsidR="00B50AC3" w:rsidRPr="004002D0" w:rsidRDefault="00B50AC3" w:rsidP="000F0C12">
      <w:pPr>
        <w:pStyle w:val="ListParagraph"/>
        <w:numPr>
          <w:ilvl w:val="0"/>
          <w:numId w:val="2"/>
        </w:numPr>
        <w:spacing w:line="360" w:lineRule="auto"/>
        <w:rPr>
          <w:rFonts w:ascii="Arial" w:hAnsi="Arial" w:cs="Arial"/>
          <w:sz w:val="22"/>
          <w:szCs w:val="22"/>
        </w:rPr>
      </w:pPr>
      <w:r w:rsidRPr="004002D0">
        <w:rPr>
          <w:rFonts w:ascii="Arial" w:hAnsi="Arial" w:cs="Arial"/>
          <w:sz w:val="22"/>
          <w:szCs w:val="22"/>
        </w:rPr>
        <w:t>Current Treatment NHS………………………………………………</w:t>
      </w:r>
      <w:r w:rsidR="00200DD1">
        <w:rPr>
          <w:rFonts w:ascii="Arial" w:hAnsi="Arial" w:cs="Arial"/>
          <w:sz w:val="22"/>
          <w:szCs w:val="22"/>
        </w:rPr>
        <w:t>8-9</w:t>
      </w:r>
    </w:p>
    <w:p w14:paraId="7D2E4201" w14:textId="66550A6E" w:rsidR="00B50AC3" w:rsidRPr="004002D0" w:rsidRDefault="00B50AC3" w:rsidP="000F0C12">
      <w:pPr>
        <w:pStyle w:val="ListParagraph"/>
        <w:numPr>
          <w:ilvl w:val="0"/>
          <w:numId w:val="2"/>
        </w:numPr>
        <w:spacing w:line="360" w:lineRule="auto"/>
        <w:rPr>
          <w:rFonts w:ascii="Arial" w:hAnsi="Arial" w:cs="Arial"/>
          <w:sz w:val="22"/>
          <w:szCs w:val="22"/>
        </w:rPr>
      </w:pPr>
      <w:r w:rsidRPr="004002D0">
        <w:rPr>
          <w:rFonts w:ascii="Arial" w:hAnsi="Arial" w:cs="Arial"/>
          <w:sz w:val="22"/>
          <w:szCs w:val="22"/>
        </w:rPr>
        <w:t>Principals when working with People with EUPD………………</w:t>
      </w:r>
      <w:r w:rsidR="00200DD1">
        <w:rPr>
          <w:rFonts w:ascii="Arial" w:hAnsi="Arial" w:cs="Arial"/>
          <w:sz w:val="22"/>
          <w:szCs w:val="22"/>
        </w:rPr>
        <w:t>…</w:t>
      </w:r>
      <w:r w:rsidR="007401D6">
        <w:rPr>
          <w:rFonts w:ascii="Arial" w:hAnsi="Arial" w:cs="Arial"/>
          <w:sz w:val="22"/>
          <w:szCs w:val="22"/>
        </w:rPr>
        <w:t>9-10</w:t>
      </w:r>
    </w:p>
    <w:p w14:paraId="5651349B" w14:textId="29018602" w:rsidR="00B50AC3" w:rsidRPr="004002D0" w:rsidRDefault="00B50AC3" w:rsidP="000F0C12">
      <w:pPr>
        <w:pStyle w:val="ListParagraph"/>
        <w:numPr>
          <w:ilvl w:val="0"/>
          <w:numId w:val="2"/>
        </w:numPr>
        <w:spacing w:line="360" w:lineRule="auto"/>
        <w:rPr>
          <w:rFonts w:ascii="Arial" w:hAnsi="Arial" w:cs="Arial"/>
          <w:sz w:val="22"/>
          <w:szCs w:val="22"/>
        </w:rPr>
      </w:pPr>
      <w:r w:rsidRPr="004002D0">
        <w:rPr>
          <w:rFonts w:ascii="Arial" w:hAnsi="Arial" w:cs="Arial"/>
          <w:sz w:val="22"/>
          <w:szCs w:val="22"/>
        </w:rPr>
        <w:t>Recommendations…………………………………………………</w:t>
      </w:r>
      <w:r w:rsidR="007401D6">
        <w:rPr>
          <w:rFonts w:ascii="Arial" w:hAnsi="Arial" w:cs="Arial"/>
          <w:sz w:val="22"/>
          <w:szCs w:val="22"/>
        </w:rPr>
        <w:t>…</w:t>
      </w:r>
      <w:r w:rsidR="00801C43">
        <w:rPr>
          <w:rFonts w:ascii="Arial" w:hAnsi="Arial" w:cs="Arial"/>
          <w:sz w:val="22"/>
          <w:szCs w:val="22"/>
        </w:rPr>
        <w:t>…</w:t>
      </w:r>
      <w:r w:rsidR="007401D6">
        <w:rPr>
          <w:rFonts w:ascii="Arial" w:hAnsi="Arial" w:cs="Arial"/>
          <w:sz w:val="22"/>
          <w:szCs w:val="22"/>
        </w:rPr>
        <w:t>10</w:t>
      </w:r>
    </w:p>
    <w:p w14:paraId="38499058" w14:textId="7CB919AD" w:rsidR="00B50AC3" w:rsidRPr="004002D0" w:rsidRDefault="00B50AC3" w:rsidP="000F0C12">
      <w:pPr>
        <w:pStyle w:val="ListParagraph"/>
        <w:numPr>
          <w:ilvl w:val="0"/>
          <w:numId w:val="2"/>
        </w:numPr>
        <w:spacing w:line="360" w:lineRule="auto"/>
        <w:rPr>
          <w:rFonts w:ascii="Arial" w:hAnsi="Arial" w:cs="Arial"/>
          <w:sz w:val="22"/>
          <w:szCs w:val="22"/>
        </w:rPr>
      </w:pPr>
      <w:r w:rsidRPr="004002D0">
        <w:rPr>
          <w:rFonts w:ascii="Arial" w:hAnsi="Arial" w:cs="Arial"/>
          <w:sz w:val="22"/>
          <w:szCs w:val="22"/>
        </w:rPr>
        <w:t>Conclusion…………………………………………………………</w:t>
      </w:r>
      <w:r w:rsidR="004002D0" w:rsidRPr="004002D0">
        <w:rPr>
          <w:rFonts w:ascii="Arial" w:hAnsi="Arial" w:cs="Arial"/>
          <w:sz w:val="22"/>
          <w:szCs w:val="22"/>
        </w:rPr>
        <w:t>…</w:t>
      </w:r>
      <w:r w:rsidR="007401D6">
        <w:rPr>
          <w:rFonts w:ascii="Arial" w:hAnsi="Arial" w:cs="Arial"/>
          <w:sz w:val="22"/>
          <w:szCs w:val="22"/>
        </w:rPr>
        <w:t>…</w:t>
      </w:r>
      <w:r w:rsidR="00635F66">
        <w:rPr>
          <w:rFonts w:ascii="Arial" w:hAnsi="Arial" w:cs="Arial"/>
          <w:sz w:val="22"/>
          <w:szCs w:val="22"/>
        </w:rPr>
        <w:t>.11</w:t>
      </w:r>
    </w:p>
    <w:p w14:paraId="55F75A90" w14:textId="4194B3A4" w:rsidR="00B50AC3" w:rsidRDefault="00B50AC3" w:rsidP="000F0C12">
      <w:pPr>
        <w:pStyle w:val="ListParagraph"/>
        <w:numPr>
          <w:ilvl w:val="0"/>
          <w:numId w:val="2"/>
        </w:numPr>
        <w:spacing w:line="360" w:lineRule="auto"/>
        <w:rPr>
          <w:rFonts w:ascii="Arial" w:hAnsi="Arial" w:cs="Arial"/>
          <w:sz w:val="22"/>
          <w:szCs w:val="22"/>
        </w:rPr>
      </w:pPr>
      <w:r w:rsidRPr="004002D0">
        <w:rPr>
          <w:rFonts w:ascii="Arial" w:hAnsi="Arial" w:cs="Arial"/>
          <w:sz w:val="22"/>
          <w:szCs w:val="22"/>
        </w:rPr>
        <w:t>References…………………………………………………………</w:t>
      </w:r>
      <w:r w:rsidR="00CE691C">
        <w:rPr>
          <w:rFonts w:ascii="Arial" w:hAnsi="Arial" w:cs="Arial"/>
          <w:sz w:val="22"/>
          <w:szCs w:val="22"/>
        </w:rPr>
        <w:t>...</w:t>
      </w:r>
      <w:r w:rsidR="00635F66">
        <w:rPr>
          <w:rFonts w:ascii="Arial" w:hAnsi="Arial" w:cs="Arial"/>
          <w:sz w:val="22"/>
          <w:szCs w:val="22"/>
        </w:rPr>
        <w:t>12-13</w:t>
      </w:r>
    </w:p>
    <w:p w14:paraId="00BC5EEB" w14:textId="7CB0539E" w:rsidR="0021180C" w:rsidRPr="00B50AC3" w:rsidRDefault="0021180C" w:rsidP="000F0C12">
      <w:pPr>
        <w:pStyle w:val="ListParagraph"/>
        <w:numPr>
          <w:ilvl w:val="0"/>
          <w:numId w:val="2"/>
        </w:numPr>
        <w:spacing w:line="360" w:lineRule="auto"/>
        <w:rPr>
          <w:rFonts w:ascii="Arial" w:hAnsi="Arial" w:cs="Arial"/>
          <w:sz w:val="22"/>
          <w:szCs w:val="22"/>
        </w:rPr>
      </w:pPr>
      <w:r>
        <w:rPr>
          <w:rFonts w:ascii="Arial" w:hAnsi="Arial" w:cs="Arial"/>
          <w:sz w:val="22"/>
          <w:szCs w:val="22"/>
        </w:rPr>
        <w:t>Appendix………………………………………………………………</w:t>
      </w:r>
      <w:r w:rsidR="00F225F3">
        <w:rPr>
          <w:rFonts w:ascii="Arial" w:hAnsi="Arial" w:cs="Arial"/>
          <w:sz w:val="22"/>
          <w:szCs w:val="22"/>
        </w:rPr>
        <w:t>14</w:t>
      </w:r>
      <w:r w:rsidR="00C82BEC">
        <w:rPr>
          <w:rFonts w:ascii="Arial" w:hAnsi="Arial" w:cs="Arial"/>
          <w:sz w:val="22"/>
          <w:szCs w:val="22"/>
        </w:rPr>
        <w:t>-2</w:t>
      </w:r>
      <w:r w:rsidR="00F4413D">
        <w:rPr>
          <w:rFonts w:ascii="Arial" w:hAnsi="Arial" w:cs="Arial"/>
          <w:sz w:val="22"/>
          <w:szCs w:val="22"/>
        </w:rPr>
        <w:t>2</w:t>
      </w:r>
    </w:p>
    <w:p w14:paraId="3CE7428D" w14:textId="77777777" w:rsidR="00B50AC3" w:rsidRPr="00B50AC3" w:rsidRDefault="00B50AC3" w:rsidP="000F0C12">
      <w:pPr>
        <w:spacing w:line="360" w:lineRule="auto"/>
        <w:rPr>
          <w:rFonts w:ascii="Arial" w:hAnsi="Arial" w:cs="Arial"/>
        </w:rPr>
      </w:pPr>
    </w:p>
    <w:p w14:paraId="102E4F9A" w14:textId="77777777" w:rsidR="00B50AC3" w:rsidRDefault="00B50AC3" w:rsidP="000F0C12">
      <w:pPr>
        <w:spacing w:line="360" w:lineRule="auto"/>
        <w:rPr>
          <w:rFonts w:ascii="Arial" w:hAnsi="Arial" w:cs="Arial"/>
          <w:sz w:val="32"/>
          <w:szCs w:val="32"/>
        </w:rPr>
      </w:pPr>
    </w:p>
    <w:p w14:paraId="278F12C0" w14:textId="77777777" w:rsidR="00FD1BE5" w:rsidRPr="00E561E1" w:rsidRDefault="00FD1BE5" w:rsidP="000F0C12">
      <w:pPr>
        <w:spacing w:line="360" w:lineRule="auto"/>
        <w:rPr>
          <w:rFonts w:ascii="Arial" w:hAnsi="Arial" w:cs="Arial"/>
        </w:rPr>
      </w:pPr>
    </w:p>
    <w:p w14:paraId="42144A8C" w14:textId="77777777" w:rsidR="00E561E1" w:rsidRDefault="00E561E1" w:rsidP="000F0C12">
      <w:pPr>
        <w:spacing w:line="360" w:lineRule="auto"/>
        <w:rPr>
          <w:rFonts w:ascii="Arial" w:hAnsi="Arial" w:cs="Arial"/>
          <w:color w:val="FF0000"/>
        </w:rPr>
      </w:pPr>
    </w:p>
    <w:p w14:paraId="0F70F795" w14:textId="77777777" w:rsidR="00E561E1" w:rsidRDefault="00E561E1" w:rsidP="000F0C12">
      <w:pPr>
        <w:spacing w:line="360" w:lineRule="auto"/>
        <w:rPr>
          <w:rFonts w:ascii="Arial" w:hAnsi="Arial" w:cs="Arial"/>
          <w:color w:val="FF0000"/>
        </w:rPr>
      </w:pPr>
    </w:p>
    <w:p w14:paraId="77849688" w14:textId="77777777" w:rsidR="00E561E1" w:rsidRDefault="00E561E1" w:rsidP="000F0C12">
      <w:pPr>
        <w:spacing w:line="360" w:lineRule="auto"/>
        <w:rPr>
          <w:rFonts w:ascii="Arial" w:hAnsi="Arial" w:cs="Arial"/>
          <w:color w:val="FF0000"/>
        </w:rPr>
      </w:pPr>
    </w:p>
    <w:p w14:paraId="0D06C67E" w14:textId="77777777" w:rsidR="00E561E1" w:rsidRDefault="00E561E1" w:rsidP="000F0C12">
      <w:pPr>
        <w:spacing w:line="360" w:lineRule="auto"/>
        <w:rPr>
          <w:rFonts w:ascii="Arial" w:hAnsi="Arial" w:cs="Arial"/>
          <w:color w:val="FF0000"/>
        </w:rPr>
      </w:pPr>
    </w:p>
    <w:p w14:paraId="1C2F88C6" w14:textId="77777777" w:rsidR="00E561E1" w:rsidRDefault="00E561E1" w:rsidP="000F0C12">
      <w:pPr>
        <w:spacing w:line="360" w:lineRule="auto"/>
        <w:rPr>
          <w:rFonts w:ascii="Arial" w:hAnsi="Arial" w:cs="Arial"/>
          <w:color w:val="FF0000"/>
        </w:rPr>
      </w:pPr>
    </w:p>
    <w:p w14:paraId="78B2E024" w14:textId="77777777" w:rsidR="00E561E1" w:rsidRDefault="00E561E1" w:rsidP="000F0C12">
      <w:pPr>
        <w:spacing w:line="360" w:lineRule="auto"/>
        <w:rPr>
          <w:rFonts w:ascii="Arial" w:hAnsi="Arial" w:cs="Arial"/>
          <w:color w:val="FF0000"/>
        </w:rPr>
      </w:pPr>
    </w:p>
    <w:p w14:paraId="491AAE5F" w14:textId="77777777" w:rsidR="004002D0" w:rsidRDefault="004002D0" w:rsidP="000F0C12">
      <w:pPr>
        <w:spacing w:line="360" w:lineRule="auto"/>
        <w:rPr>
          <w:rFonts w:ascii="Arial" w:hAnsi="Arial" w:cs="Arial"/>
          <w:color w:val="FF0000"/>
        </w:rPr>
      </w:pPr>
    </w:p>
    <w:p w14:paraId="6202DCDC" w14:textId="77777777" w:rsidR="004002D0" w:rsidRDefault="004002D0" w:rsidP="000F0C12">
      <w:pPr>
        <w:spacing w:line="360" w:lineRule="auto"/>
        <w:rPr>
          <w:rFonts w:ascii="Arial" w:hAnsi="Arial" w:cs="Arial"/>
          <w:color w:val="FF0000"/>
        </w:rPr>
      </w:pPr>
    </w:p>
    <w:p w14:paraId="7E823C5C" w14:textId="77777777" w:rsidR="004002D0" w:rsidRDefault="004002D0" w:rsidP="000F0C12">
      <w:pPr>
        <w:spacing w:line="360" w:lineRule="auto"/>
        <w:rPr>
          <w:rFonts w:ascii="Arial" w:hAnsi="Arial" w:cs="Arial"/>
          <w:color w:val="FF0000"/>
        </w:rPr>
      </w:pPr>
    </w:p>
    <w:p w14:paraId="63931F8E" w14:textId="77777777" w:rsidR="004002D0" w:rsidRPr="00335668" w:rsidRDefault="004002D0" w:rsidP="000F0C12">
      <w:pPr>
        <w:spacing w:line="360" w:lineRule="auto"/>
        <w:rPr>
          <w:rFonts w:ascii="Arial" w:hAnsi="Arial" w:cs="Arial"/>
          <w:color w:val="FF0000"/>
          <w:sz w:val="24"/>
          <w:szCs w:val="24"/>
        </w:rPr>
      </w:pPr>
    </w:p>
    <w:p w14:paraId="700868FD" w14:textId="06C526F7" w:rsidR="006B3C8C" w:rsidRPr="00335668" w:rsidRDefault="006E21CD" w:rsidP="006E21CD">
      <w:pPr>
        <w:spacing w:line="360" w:lineRule="auto"/>
        <w:rPr>
          <w:rFonts w:ascii="Arial" w:hAnsi="Arial" w:cs="Arial"/>
          <w:sz w:val="24"/>
          <w:szCs w:val="24"/>
        </w:rPr>
      </w:pPr>
      <w:r w:rsidRPr="00335668">
        <w:rPr>
          <w:rFonts w:ascii="Arial" w:hAnsi="Arial" w:cs="Arial"/>
          <w:sz w:val="24"/>
          <w:szCs w:val="24"/>
        </w:rPr>
        <w:t>1.</w:t>
      </w:r>
      <w:r w:rsidR="006B3C8C" w:rsidRPr="00335668">
        <w:rPr>
          <w:rFonts w:ascii="Arial" w:hAnsi="Arial" w:cs="Arial"/>
          <w:b/>
          <w:bCs/>
          <w:sz w:val="24"/>
          <w:szCs w:val="24"/>
        </w:rPr>
        <w:t xml:space="preserve">Introduction </w:t>
      </w:r>
    </w:p>
    <w:p w14:paraId="0D22329C" w14:textId="750FBF02" w:rsidR="0051063B" w:rsidRPr="00335668" w:rsidRDefault="0051063B" w:rsidP="000F0C12">
      <w:pPr>
        <w:spacing w:line="360" w:lineRule="auto"/>
        <w:rPr>
          <w:rFonts w:ascii="Arial" w:hAnsi="Arial" w:cs="Arial"/>
          <w:sz w:val="24"/>
          <w:szCs w:val="24"/>
        </w:rPr>
      </w:pPr>
      <w:r w:rsidRPr="00335668">
        <w:rPr>
          <w:rFonts w:ascii="Arial" w:hAnsi="Arial" w:cs="Arial"/>
          <w:sz w:val="24"/>
          <w:szCs w:val="24"/>
        </w:rPr>
        <w:t>Mental health is defined by the World Health Organization (WHO) as "a state of well-being in which one recognises one's own capacities, can cope with regular life stresses, can work successfully and fruitfully, and is able to contribute to one's community.</w:t>
      </w:r>
      <w:r w:rsidR="00676458">
        <w:rPr>
          <w:rFonts w:ascii="Arial" w:hAnsi="Arial" w:cs="Arial"/>
          <w:sz w:val="24"/>
          <w:szCs w:val="24"/>
        </w:rPr>
        <w:t xml:space="preserve"> (</w:t>
      </w:r>
      <w:proofErr w:type="spellStart"/>
      <w:r w:rsidR="000C04F4" w:rsidRPr="00335668">
        <w:rPr>
          <w:rFonts w:ascii="Arial" w:hAnsi="Arial" w:cs="Arial"/>
          <w:sz w:val="24"/>
          <w:szCs w:val="24"/>
        </w:rPr>
        <w:t>Galderisi</w:t>
      </w:r>
      <w:proofErr w:type="spellEnd"/>
      <w:r w:rsidR="000C04F4" w:rsidRPr="00335668">
        <w:rPr>
          <w:rFonts w:ascii="Arial" w:hAnsi="Arial" w:cs="Arial"/>
          <w:sz w:val="24"/>
          <w:szCs w:val="24"/>
        </w:rPr>
        <w:t xml:space="preserve"> et al.,</w:t>
      </w:r>
      <w:r w:rsidR="00676458">
        <w:rPr>
          <w:rFonts w:ascii="Arial" w:hAnsi="Arial" w:cs="Arial"/>
          <w:sz w:val="24"/>
          <w:szCs w:val="24"/>
        </w:rPr>
        <w:t xml:space="preserve"> </w:t>
      </w:r>
      <w:r w:rsidR="000C04F4" w:rsidRPr="00335668">
        <w:rPr>
          <w:rFonts w:ascii="Arial" w:hAnsi="Arial" w:cs="Arial"/>
          <w:sz w:val="24"/>
          <w:szCs w:val="24"/>
        </w:rPr>
        <w:t>2015)</w:t>
      </w:r>
      <w:r w:rsidR="002021F8" w:rsidRPr="00335668">
        <w:rPr>
          <w:rFonts w:ascii="Arial" w:hAnsi="Arial" w:cs="Arial"/>
          <w:sz w:val="24"/>
          <w:szCs w:val="24"/>
        </w:rPr>
        <w:t>.</w:t>
      </w:r>
    </w:p>
    <w:p w14:paraId="3C2095FC" w14:textId="7CB35B00" w:rsidR="00DC712D" w:rsidRPr="00335668" w:rsidRDefault="00EE317D" w:rsidP="000F0C12">
      <w:pPr>
        <w:spacing w:line="360" w:lineRule="auto"/>
        <w:rPr>
          <w:rFonts w:ascii="Arial" w:hAnsi="Arial" w:cs="Arial"/>
          <w:sz w:val="24"/>
          <w:szCs w:val="24"/>
        </w:rPr>
      </w:pPr>
      <w:r w:rsidRPr="00335668">
        <w:rPr>
          <w:rFonts w:ascii="Arial" w:hAnsi="Arial" w:cs="Arial"/>
          <w:sz w:val="24"/>
          <w:szCs w:val="24"/>
        </w:rPr>
        <w:t>T</w:t>
      </w:r>
      <w:r w:rsidR="00DC712D" w:rsidRPr="00335668">
        <w:rPr>
          <w:rFonts w:ascii="Arial" w:hAnsi="Arial" w:cs="Arial"/>
          <w:sz w:val="24"/>
          <w:szCs w:val="24"/>
        </w:rPr>
        <w:t xml:space="preserve">he British government's most recent </w:t>
      </w:r>
      <w:r w:rsidR="000D4DA7">
        <w:rPr>
          <w:rFonts w:ascii="Arial" w:hAnsi="Arial" w:cs="Arial"/>
          <w:sz w:val="24"/>
          <w:szCs w:val="24"/>
        </w:rPr>
        <w:t>meaning</w:t>
      </w:r>
      <w:r w:rsidR="00DC712D" w:rsidRPr="00335668">
        <w:rPr>
          <w:rFonts w:ascii="Arial" w:hAnsi="Arial" w:cs="Arial"/>
          <w:sz w:val="24"/>
          <w:szCs w:val="24"/>
        </w:rPr>
        <w:t xml:space="preserve"> of mental disorder defines "Mental disorder" as an impairment or disturbance in the functioning of the mind or brain due to any disability or disorder of the mind or brain.</w:t>
      </w:r>
      <w:r w:rsidR="007C2C74" w:rsidRPr="00335668">
        <w:rPr>
          <w:rFonts w:ascii="Arial" w:hAnsi="Arial" w:cs="Arial"/>
          <w:sz w:val="24"/>
          <w:szCs w:val="24"/>
        </w:rPr>
        <w:t xml:space="preserve"> </w:t>
      </w:r>
      <w:r w:rsidR="00676458">
        <w:rPr>
          <w:rFonts w:ascii="Arial" w:hAnsi="Arial" w:cs="Arial"/>
          <w:sz w:val="24"/>
          <w:szCs w:val="24"/>
        </w:rPr>
        <w:t>(</w:t>
      </w:r>
      <w:r w:rsidR="007C2C74" w:rsidRPr="00335668">
        <w:rPr>
          <w:rFonts w:ascii="Arial" w:hAnsi="Arial" w:cs="Arial"/>
          <w:sz w:val="24"/>
          <w:szCs w:val="24"/>
        </w:rPr>
        <w:t>Pilgrim,2005)</w:t>
      </w:r>
    </w:p>
    <w:p w14:paraId="6214A030" w14:textId="77777777" w:rsidR="004676DA" w:rsidRPr="00335668" w:rsidRDefault="004676DA" w:rsidP="000F0C12">
      <w:pPr>
        <w:spacing w:line="360" w:lineRule="auto"/>
        <w:rPr>
          <w:rFonts w:ascii="Arial" w:hAnsi="Arial" w:cs="Arial"/>
          <w:sz w:val="24"/>
          <w:szCs w:val="24"/>
        </w:rPr>
      </w:pPr>
    </w:p>
    <w:p w14:paraId="5246BAD9" w14:textId="4D58B101" w:rsidR="006B3C8C" w:rsidRPr="00335668" w:rsidRDefault="000B4D7B" w:rsidP="000B4D7B">
      <w:pPr>
        <w:spacing w:line="360" w:lineRule="auto"/>
        <w:rPr>
          <w:rFonts w:ascii="Arial" w:hAnsi="Arial" w:cs="Arial"/>
          <w:b/>
          <w:bCs/>
          <w:sz w:val="24"/>
          <w:szCs w:val="24"/>
        </w:rPr>
      </w:pPr>
      <w:r w:rsidRPr="00335668">
        <w:rPr>
          <w:rFonts w:ascii="Arial" w:hAnsi="Arial" w:cs="Arial"/>
          <w:sz w:val="24"/>
          <w:szCs w:val="24"/>
        </w:rPr>
        <w:t>2</w:t>
      </w:r>
      <w:r w:rsidRPr="00335668">
        <w:rPr>
          <w:rFonts w:ascii="Arial" w:hAnsi="Arial" w:cs="Arial"/>
          <w:b/>
          <w:bCs/>
          <w:sz w:val="24"/>
          <w:szCs w:val="24"/>
        </w:rPr>
        <w:t>.</w:t>
      </w:r>
      <w:r w:rsidR="006B3C8C" w:rsidRPr="00335668">
        <w:rPr>
          <w:rFonts w:ascii="Arial" w:hAnsi="Arial" w:cs="Arial"/>
          <w:b/>
          <w:bCs/>
          <w:sz w:val="24"/>
          <w:szCs w:val="24"/>
        </w:rPr>
        <w:t>Disorder within the ICD-10 Manual</w:t>
      </w:r>
    </w:p>
    <w:p w14:paraId="47888AA2" w14:textId="2B24D6B6" w:rsidR="009D5911" w:rsidRPr="00335668" w:rsidRDefault="002A2380" w:rsidP="000F0C12">
      <w:pPr>
        <w:spacing w:line="360" w:lineRule="auto"/>
        <w:rPr>
          <w:rFonts w:ascii="Arial" w:hAnsi="Arial" w:cs="Arial"/>
          <w:sz w:val="24"/>
          <w:szCs w:val="24"/>
        </w:rPr>
      </w:pPr>
      <w:r>
        <w:rPr>
          <w:rFonts w:ascii="Arial" w:hAnsi="Arial" w:cs="Arial"/>
          <w:sz w:val="24"/>
          <w:szCs w:val="24"/>
        </w:rPr>
        <w:t>A</w:t>
      </w:r>
      <w:r w:rsidR="005E35E6" w:rsidRPr="00335668">
        <w:rPr>
          <w:rFonts w:ascii="Arial" w:hAnsi="Arial" w:cs="Arial"/>
          <w:sz w:val="24"/>
          <w:szCs w:val="24"/>
        </w:rPr>
        <w:t>dult person</w:t>
      </w:r>
      <w:r w:rsidR="00801932" w:rsidRPr="00335668">
        <w:rPr>
          <w:rFonts w:ascii="Arial" w:hAnsi="Arial" w:cs="Arial"/>
          <w:sz w:val="24"/>
          <w:szCs w:val="24"/>
        </w:rPr>
        <w:t xml:space="preserve">ality and behaviour </w:t>
      </w:r>
      <w:r w:rsidR="00063024">
        <w:rPr>
          <w:rFonts w:ascii="Arial" w:hAnsi="Arial" w:cs="Arial"/>
          <w:sz w:val="24"/>
          <w:szCs w:val="24"/>
        </w:rPr>
        <w:t>disorder</w:t>
      </w:r>
      <w:r w:rsidR="00801932" w:rsidRPr="00335668">
        <w:rPr>
          <w:rFonts w:ascii="Arial" w:hAnsi="Arial" w:cs="Arial"/>
          <w:sz w:val="24"/>
          <w:szCs w:val="24"/>
        </w:rPr>
        <w:t xml:space="preserve"> is </w:t>
      </w:r>
      <w:r w:rsidR="009D5911" w:rsidRPr="00335668">
        <w:rPr>
          <w:rFonts w:ascii="Arial" w:hAnsi="Arial" w:cs="Arial"/>
          <w:sz w:val="24"/>
          <w:szCs w:val="24"/>
        </w:rPr>
        <w:t>grouped</w:t>
      </w:r>
      <w:r w:rsidR="00632D13" w:rsidRPr="00335668">
        <w:rPr>
          <w:rFonts w:ascii="Arial" w:hAnsi="Arial" w:cs="Arial"/>
          <w:sz w:val="24"/>
          <w:szCs w:val="24"/>
        </w:rPr>
        <w:t xml:space="preserve"> within </w:t>
      </w:r>
      <w:r w:rsidR="007A2769" w:rsidRPr="00335668">
        <w:rPr>
          <w:rFonts w:ascii="Arial" w:hAnsi="Arial" w:cs="Arial"/>
          <w:sz w:val="24"/>
          <w:szCs w:val="24"/>
        </w:rPr>
        <w:t>‘</w:t>
      </w:r>
      <w:r w:rsidR="00632D13" w:rsidRPr="00335668">
        <w:rPr>
          <w:rFonts w:ascii="Arial" w:hAnsi="Arial" w:cs="Arial"/>
          <w:sz w:val="24"/>
          <w:szCs w:val="24"/>
        </w:rPr>
        <w:t>F60-F69</w:t>
      </w:r>
      <w:r w:rsidR="009D5911" w:rsidRPr="00335668">
        <w:rPr>
          <w:rFonts w:ascii="Arial" w:hAnsi="Arial" w:cs="Arial"/>
          <w:sz w:val="24"/>
          <w:szCs w:val="24"/>
        </w:rPr>
        <w:t>,</w:t>
      </w:r>
    </w:p>
    <w:p w14:paraId="583CE8C0" w14:textId="5E393D28" w:rsidR="00B1457A" w:rsidRPr="00335668" w:rsidRDefault="009D5911" w:rsidP="000F0C12">
      <w:pPr>
        <w:spacing w:line="360" w:lineRule="auto"/>
        <w:rPr>
          <w:rFonts w:ascii="Arial" w:hAnsi="Arial" w:cs="Arial"/>
          <w:sz w:val="24"/>
          <w:szCs w:val="24"/>
        </w:rPr>
      </w:pPr>
      <w:r w:rsidRPr="00335668">
        <w:rPr>
          <w:rFonts w:ascii="Arial" w:hAnsi="Arial" w:cs="Arial"/>
          <w:sz w:val="24"/>
          <w:szCs w:val="24"/>
        </w:rPr>
        <w:t>And</w:t>
      </w:r>
      <w:r w:rsidR="003A00E4" w:rsidRPr="00335668">
        <w:rPr>
          <w:rFonts w:ascii="Arial" w:hAnsi="Arial" w:cs="Arial"/>
          <w:sz w:val="24"/>
          <w:szCs w:val="24"/>
        </w:rPr>
        <w:t xml:space="preserve"> </w:t>
      </w:r>
      <w:r w:rsidR="00D532E3" w:rsidRPr="00335668">
        <w:rPr>
          <w:rFonts w:ascii="Arial" w:hAnsi="Arial" w:cs="Arial"/>
          <w:sz w:val="24"/>
          <w:szCs w:val="24"/>
        </w:rPr>
        <w:t>emotionally</w:t>
      </w:r>
      <w:r w:rsidR="003A00E4" w:rsidRPr="00335668">
        <w:rPr>
          <w:rFonts w:ascii="Arial" w:hAnsi="Arial" w:cs="Arial"/>
          <w:sz w:val="24"/>
          <w:szCs w:val="24"/>
        </w:rPr>
        <w:t xml:space="preserve"> unstable persona</w:t>
      </w:r>
      <w:r w:rsidR="003D3C47" w:rsidRPr="00335668">
        <w:rPr>
          <w:rFonts w:ascii="Arial" w:hAnsi="Arial" w:cs="Arial"/>
          <w:sz w:val="24"/>
          <w:szCs w:val="24"/>
        </w:rPr>
        <w:t>lity disorder’</w:t>
      </w:r>
      <w:r w:rsidRPr="00335668">
        <w:rPr>
          <w:rFonts w:ascii="Arial" w:hAnsi="Arial" w:cs="Arial"/>
          <w:sz w:val="24"/>
          <w:szCs w:val="24"/>
        </w:rPr>
        <w:t xml:space="preserve"> is classified under</w:t>
      </w:r>
      <w:r w:rsidR="00FB4B8E" w:rsidRPr="00335668">
        <w:rPr>
          <w:rFonts w:ascii="Arial" w:hAnsi="Arial" w:cs="Arial"/>
          <w:sz w:val="24"/>
          <w:szCs w:val="24"/>
        </w:rPr>
        <w:t xml:space="preserve"> F60.3.</w:t>
      </w:r>
    </w:p>
    <w:p w14:paraId="54EBFEF9" w14:textId="341474CF" w:rsidR="00D532E3" w:rsidRPr="00335668" w:rsidRDefault="00D532E3" w:rsidP="000F0C12">
      <w:pPr>
        <w:spacing w:line="360" w:lineRule="auto"/>
        <w:rPr>
          <w:rFonts w:ascii="Arial" w:hAnsi="Arial" w:cs="Arial"/>
          <w:sz w:val="24"/>
          <w:szCs w:val="24"/>
        </w:rPr>
      </w:pPr>
      <w:r w:rsidRPr="00335668">
        <w:rPr>
          <w:rFonts w:ascii="Arial" w:hAnsi="Arial" w:cs="Arial"/>
          <w:sz w:val="24"/>
          <w:szCs w:val="24"/>
        </w:rPr>
        <w:t xml:space="preserve">The World Health Organization gave its consent to proceed with the </w:t>
      </w:r>
      <w:r w:rsidR="00063024">
        <w:rPr>
          <w:rFonts w:ascii="Arial" w:hAnsi="Arial" w:cs="Arial"/>
          <w:sz w:val="24"/>
          <w:szCs w:val="24"/>
        </w:rPr>
        <w:t>issue</w:t>
      </w:r>
      <w:r w:rsidRPr="00335668">
        <w:rPr>
          <w:rFonts w:ascii="Arial" w:hAnsi="Arial" w:cs="Arial"/>
          <w:sz w:val="24"/>
          <w:szCs w:val="24"/>
        </w:rPr>
        <w:t xml:space="preserve"> of the International Classification of Diseases (WHO). The WHO's ICD-10 served as the foundation for the United States' Clinical Modification (ICD-10-CM) for medical diagnoses and the new Procedure Coding System (ICD-10-PCS) for inpatient procedures developed by the Centres for Medicare and Medicaid Services (CMS). The following criteria were the set points for ICD-10:  Monitoring concerns related to public health (complications, anatomical location).  Improved knowledge for the purpose of epidemiological research (severity of illness, co-morbidities). Measuring the results of patients and the treatment that was give. D deciding upon various medical options. Identifying fraudulent activity and inappropriate use, and as well as developing payment procedures and managing claims. (CDC, 2019).</w:t>
      </w:r>
    </w:p>
    <w:p w14:paraId="4CF800AC" w14:textId="77777777" w:rsidR="00D532E3" w:rsidRPr="00335668" w:rsidRDefault="00D532E3" w:rsidP="000F0C12">
      <w:pPr>
        <w:spacing w:line="360" w:lineRule="auto"/>
        <w:rPr>
          <w:rFonts w:ascii="Arial" w:hAnsi="Arial" w:cs="Arial"/>
          <w:sz w:val="24"/>
          <w:szCs w:val="24"/>
        </w:rPr>
      </w:pPr>
    </w:p>
    <w:p w14:paraId="090800D0" w14:textId="1313D201" w:rsidR="004676DA" w:rsidRPr="00335668" w:rsidRDefault="004676DA" w:rsidP="000F0C12">
      <w:pPr>
        <w:spacing w:line="360" w:lineRule="auto"/>
        <w:rPr>
          <w:rFonts w:ascii="Arial" w:hAnsi="Arial" w:cs="Arial"/>
          <w:sz w:val="24"/>
          <w:szCs w:val="24"/>
        </w:rPr>
      </w:pPr>
    </w:p>
    <w:p w14:paraId="7A6C2ACE" w14:textId="22B314C1" w:rsidR="004676DA" w:rsidRPr="00335668" w:rsidRDefault="004676DA" w:rsidP="000F0C12">
      <w:pPr>
        <w:spacing w:line="360" w:lineRule="auto"/>
        <w:rPr>
          <w:rFonts w:ascii="Arial" w:hAnsi="Arial" w:cs="Arial"/>
          <w:sz w:val="24"/>
          <w:szCs w:val="24"/>
        </w:rPr>
      </w:pPr>
    </w:p>
    <w:p w14:paraId="4B2FE397" w14:textId="073AE988" w:rsidR="004676DA" w:rsidRPr="00335668" w:rsidRDefault="004676DA" w:rsidP="000F0C12">
      <w:pPr>
        <w:spacing w:line="360" w:lineRule="auto"/>
        <w:rPr>
          <w:rFonts w:ascii="Arial" w:hAnsi="Arial" w:cs="Arial"/>
          <w:sz w:val="24"/>
          <w:szCs w:val="24"/>
        </w:rPr>
      </w:pPr>
    </w:p>
    <w:p w14:paraId="7A1DB96E" w14:textId="77777777" w:rsidR="004676DA" w:rsidRPr="00335668" w:rsidRDefault="004676DA" w:rsidP="000F0C12">
      <w:pPr>
        <w:spacing w:line="360" w:lineRule="auto"/>
        <w:rPr>
          <w:rFonts w:ascii="Arial" w:hAnsi="Arial" w:cs="Arial"/>
          <w:sz w:val="24"/>
          <w:szCs w:val="24"/>
        </w:rPr>
      </w:pPr>
    </w:p>
    <w:p w14:paraId="7E7AF8E9" w14:textId="6D864ADC" w:rsidR="006B3C8C" w:rsidRPr="00335668" w:rsidRDefault="000B4D7B" w:rsidP="000B4D7B">
      <w:pPr>
        <w:spacing w:line="360" w:lineRule="auto"/>
        <w:rPr>
          <w:rFonts w:ascii="Arial" w:hAnsi="Arial" w:cs="Arial"/>
          <w:sz w:val="24"/>
          <w:szCs w:val="24"/>
        </w:rPr>
      </w:pPr>
      <w:r w:rsidRPr="00335668">
        <w:rPr>
          <w:rFonts w:ascii="Arial" w:hAnsi="Arial" w:cs="Arial"/>
          <w:sz w:val="24"/>
          <w:szCs w:val="24"/>
        </w:rPr>
        <w:t>3.</w:t>
      </w:r>
      <w:r w:rsidR="006B3C8C" w:rsidRPr="00335668">
        <w:rPr>
          <w:rFonts w:ascii="Arial" w:hAnsi="Arial" w:cs="Arial"/>
          <w:b/>
          <w:bCs/>
          <w:sz w:val="24"/>
          <w:szCs w:val="24"/>
        </w:rPr>
        <w:t>Definition of Disorder</w:t>
      </w:r>
    </w:p>
    <w:p w14:paraId="12A1C57E" w14:textId="4F6EAF8D" w:rsidR="004002D0" w:rsidRPr="00335668" w:rsidRDefault="004002D0" w:rsidP="000F0C12">
      <w:pPr>
        <w:pStyle w:val="ListParagraph"/>
        <w:spacing w:line="360" w:lineRule="auto"/>
        <w:rPr>
          <w:rFonts w:ascii="Arial" w:hAnsi="Arial" w:cs="Arial"/>
        </w:rPr>
      </w:pPr>
    </w:p>
    <w:p w14:paraId="7FEE2FEE" w14:textId="5FA1CCD2" w:rsidR="007A3F03" w:rsidRPr="00335668" w:rsidRDefault="007A3F03" w:rsidP="000F0C12">
      <w:pPr>
        <w:spacing w:line="360" w:lineRule="auto"/>
        <w:rPr>
          <w:rFonts w:ascii="Arial" w:hAnsi="Arial" w:cs="Arial"/>
          <w:sz w:val="24"/>
          <w:szCs w:val="24"/>
        </w:rPr>
      </w:pPr>
      <w:r w:rsidRPr="00335668">
        <w:rPr>
          <w:rFonts w:ascii="Arial" w:hAnsi="Arial" w:cs="Arial"/>
          <w:sz w:val="24"/>
          <w:szCs w:val="24"/>
        </w:rPr>
        <w:t>EUPD is a complicated disorder that is marked by constant instability in self-image</w:t>
      </w:r>
      <w:r w:rsidR="002618BC">
        <w:rPr>
          <w:rFonts w:ascii="Arial" w:hAnsi="Arial" w:cs="Arial"/>
          <w:sz w:val="24"/>
          <w:szCs w:val="24"/>
        </w:rPr>
        <w:t>,</w:t>
      </w:r>
      <w:r w:rsidR="00A75051">
        <w:rPr>
          <w:rFonts w:ascii="Arial" w:hAnsi="Arial" w:cs="Arial"/>
          <w:sz w:val="24"/>
          <w:szCs w:val="24"/>
        </w:rPr>
        <w:t xml:space="preserve"> </w:t>
      </w:r>
      <w:r w:rsidRPr="00335668">
        <w:rPr>
          <w:rFonts w:ascii="Arial" w:hAnsi="Arial" w:cs="Arial"/>
          <w:sz w:val="24"/>
          <w:szCs w:val="24"/>
        </w:rPr>
        <w:t xml:space="preserve">relationships, mood, and acting on impulse. There are quick shifts from times of confidence to times of despair, along with a fear of being left alone and a constant sense of emptiness. There may also be short-term psychotic symptoms, like delusions and hallucinations. There is a strong tendency to think about killing oneself and hurt oneself. </w:t>
      </w:r>
      <w:r w:rsidR="00CF09F3">
        <w:rPr>
          <w:rFonts w:ascii="Arial" w:hAnsi="Arial" w:cs="Arial"/>
          <w:sz w:val="24"/>
          <w:szCs w:val="24"/>
        </w:rPr>
        <w:t>Individuals</w:t>
      </w:r>
      <w:r w:rsidRPr="00335668">
        <w:rPr>
          <w:rFonts w:ascii="Arial" w:hAnsi="Arial" w:cs="Arial"/>
          <w:sz w:val="24"/>
          <w:szCs w:val="24"/>
        </w:rPr>
        <w:t xml:space="preserve"> with EUPD have a high risk of committing suicide, with 60% to 70% trying to kill themselves at som</w:t>
      </w:r>
      <w:r w:rsidR="004002D0" w:rsidRPr="00335668">
        <w:rPr>
          <w:rFonts w:ascii="Arial" w:hAnsi="Arial" w:cs="Arial"/>
          <w:sz w:val="24"/>
          <w:szCs w:val="24"/>
        </w:rPr>
        <w:t>e point.</w:t>
      </w:r>
    </w:p>
    <w:p w14:paraId="150A4616" w14:textId="6405FBED" w:rsidR="00D01156" w:rsidRPr="00335668" w:rsidRDefault="00842BB0" w:rsidP="000F0C12">
      <w:pPr>
        <w:spacing w:line="360" w:lineRule="auto"/>
        <w:rPr>
          <w:rFonts w:ascii="Arial" w:hAnsi="Arial" w:cs="Arial"/>
          <w:sz w:val="24"/>
          <w:szCs w:val="24"/>
        </w:rPr>
      </w:pPr>
      <w:r>
        <w:rPr>
          <w:rFonts w:ascii="Arial" w:hAnsi="Arial" w:cs="Arial"/>
          <w:sz w:val="24"/>
          <w:szCs w:val="24"/>
        </w:rPr>
        <w:t>W</w:t>
      </w:r>
      <w:r w:rsidR="007A3F03" w:rsidRPr="00335668">
        <w:rPr>
          <w:rFonts w:ascii="Arial" w:hAnsi="Arial" w:cs="Arial"/>
          <w:sz w:val="24"/>
          <w:szCs w:val="24"/>
        </w:rPr>
        <w:t xml:space="preserve">ith psychosocial and functional problems, EUPD costs the health care system, social services, and society </w:t>
      </w:r>
      <w:r w:rsidR="003D5278" w:rsidRPr="00335668">
        <w:rPr>
          <w:rFonts w:ascii="Arial" w:hAnsi="Arial" w:cs="Arial"/>
          <w:sz w:val="24"/>
          <w:szCs w:val="24"/>
        </w:rPr>
        <w:t>a</w:t>
      </w:r>
      <w:r w:rsidR="007A3F03" w:rsidRPr="00335668">
        <w:rPr>
          <w:rFonts w:ascii="Arial" w:hAnsi="Arial" w:cs="Arial"/>
          <w:sz w:val="24"/>
          <w:szCs w:val="24"/>
        </w:rPr>
        <w:t xml:space="preserve"> lot of money, especially when the person is in an emotional crisis or very upset.</w:t>
      </w:r>
      <w:r w:rsidR="00D01156" w:rsidRPr="00335668">
        <w:rPr>
          <w:rFonts w:ascii="Arial" w:hAnsi="Arial" w:cs="Arial"/>
          <w:sz w:val="24"/>
          <w:szCs w:val="24"/>
        </w:rPr>
        <w:t xml:space="preserve"> EUPD means that you struggle to cope with powerful emotions. A lot of the time, you may be upset or furious. This disorder is also </w:t>
      </w:r>
      <w:r w:rsidR="004F4A66">
        <w:rPr>
          <w:rFonts w:ascii="Arial" w:hAnsi="Arial" w:cs="Arial"/>
          <w:sz w:val="24"/>
          <w:szCs w:val="24"/>
        </w:rPr>
        <w:t>called</w:t>
      </w:r>
      <w:r w:rsidR="00D01156" w:rsidRPr="00335668">
        <w:rPr>
          <w:rFonts w:ascii="Arial" w:hAnsi="Arial" w:cs="Arial"/>
          <w:sz w:val="24"/>
          <w:szCs w:val="24"/>
        </w:rPr>
        <w:t xml:space="preserve"> borderline personality disorder (BPD) or Emotional intensity disorder (EID) (Boland et al., 2020)</w:t>
      </w:r>
    </w:p>
    <w:p w14:paraId="447B6B1E" w14:textId="1159F194" w:rsidR="007A3F03" w:rsidRPr="00335668" w:rsidRDefault="00D01156" w:rsidP="000F0C12">
      <w:pPr>
        <w:spacing w:line="360" w:lineRule="auto"/>
        <w:rPr>
          <w:rFonts w:ascii="Arial" w:hAnsi="Arial" w:cs="Arial"/>
          <w:sz w:val="24"/>
          <w:szCs w:val="24"/>
        </w:rPr>
      </w:pPr>
      <w:r w:rsidRPr="00335668">
        <w:rPr>
          <w:rFonts w:ascii="Arial" w:hAnsi="Arial" w:cs="Arial"/>
          <w:sz w:val="24"/>
          <w:szCs w:val="24"/>
        </w:rPr>
        <w:t>It is currently unknown what causes BPD. It would indicate that both hereditary and environmental variables are involved in the development of BPD.</w:t>
      </w:r>
      <w:r w:rsidR="007A3F03" w:rsidRPr="00335668">
        <w:rPr>
          <w:rFonts w:ascii="Arial" w:hAnsi="Arial" w:cs="Arial"/>
          <w:sz w:val="24"/>
          <w:szCs w:val="24"/>
        </w:rPr>
        <w:t xml:space="preserve"> </w:t>
      </w:r>
      <w:r w:rsidR="0052086D" w:rsidRPr="00335668">
        <w:rPr>
          <w:rFonts w:ascii="Arial" w:hAnsi="Arial" w:cs="Arial"/>
          <w:sz w:val="24"/>
          <w:szCs w:val="24"/>
        </w:rPr>
        <w:t>(Boland et al., 2020)</w:t>
      </w:r>
    </w:p>
    <w:p w14:paraId="01661722" w14:textId="77777777" w:rsidR="00D01156" w:rsidRPr="00335668" w:rsidRDefault="00D01156" w:rsidP="000F0C12">
      <w:pPr>
        <w:spacing w:line="360" w:lineRule="auto"/>
        <w:rPr>
          <w:rFonts w:ascii="Arial" w:hAnsi="Arial" w:cs="Arial"/>
          <w:sz w:val="24"/>
          <w:szCs w:val="24"/>
        </w:rPr>
      </w:pPr>
    </w:p>
    <w:p w14:paraId="2D5EDDFA" w14:textId="2B768BCD" w:rsidR="004676DA" w:rsidRPr="00335668" w:rsidRDefault="004676DA" w:rsidP="000F0C12">
      <w:pPr>
        <w:spacing w:line="360" w:lineRule="auto"/>
        <w:rPr>
          <w:rFonts w:ascii="Arial" w:hAnsi="Arial" w:cs="Arial"/>
          <w:sz w:val="24"/>
          <w:szCs w:val="24"/>
        </w:rPr>
      </w:pPr>
    </w:p>
    <w:p w14:paraId="7DDDF1FD" w14:textId="469971CB" w:rsidR="004676DA" w:rsidRPr="00335668" w:rsidRDefault="004676DA" w:rsidP="000F0C12">
      <w:pPr>
        <w:spacing w:line="360" w:lineRule="auto"/>
        <w:rPr>
          <w:rFonts w:ascii="Arial" w:hAnsi="Arial" w:cs="Arial"/>
          <w:sz w:val="24"/>
          <w:szCs w:val="24"/>
        </w:rPr>
      </w:pPr>
    </w:p>
    <w:p w14:paraId="07AF4E65" w14:textId="77777777" w:rsidR="004676DA" w:rsidRPr="00335668" w:rsidRDefault="004676DA" w:rsidP="000F0C12">
      <w:pPr>
        <w:spacing w:line="360" w:lineRule="auto"/>
        <w:rPr>
          <w:rFonts w:ascii="Arial" w:hAnsi="Arial" w:cs="Arial"/>
          <w:sz w:val="24"/>
          <w:szCs w:val="24"/>
        </w:rPr>
      </w:pPr>
    </w:p>
    <w:p w14:paraId="4EABF9EE" w14:textId="5FA30A67" w:rsidR="006B3C8C" w:rsidRPr="00335668" w:rsidRDefault="000B4D7B" w:rsidP="000B4D7B">
      <w:pPr>
        <w:spacing w:line="360" w:lineRule="auto"/>
        <w:rPr>
          <w:rFonts w:ascii="Arial" w:hAnsi="Arial" w:cs="Arial"/>
          <w:sz w:val="24"/>
          <w:szCs w:val="24"/>
        </w:rPr>
      </w:pPr>
      <w:r w:rsidRPr="00335668">
        <w:rPr>
          <w:rFonts w:ascii="Arial" w:hAnsi="Arial" w:cs="Arial"/>
          <w:sz w:val="24"/>
          <w:szCs w:val="24"/>
        </w:rPr>
        <w:t>4.</w:t>
      </w:r>
      <w:r w:rsidR="006B3C8C" w:rsidRPr="00335668">
        <w:rPr>
          <w:rFonts w:ascii="Arial" w:hAnsi="Arial" w:cs="Arial"/>
          <w:b/>
          <w:bCs/>
          <w:sz w:val="24"/>
          <w:szCs w:val="24"/>
        </w:rPr>
        <w:t>Data about Disorder in the UK</w:t>
      </w:r>
      <w:r w:rsidR="006B3C8C" w:rsidRPr="00335668">
        <w:rPr>
          <w:rFonts w:ascii="Arial" w:hAnsi="Arial" w:cs="Arial"/>
          <w:sz w:val="24"/>
          <w:szCs w:val="24"/>
        </w:rPr>
        <w:t xml:space="preserve"> </w:t>
      </w:r>
    </w:p>
    <w:p w14:paraId="6F59E4AC" w14:textId="152D36E8" w:rsidR="00347009" w:rsidRPr="00335668" w:rsidRDefault="00347009" w:rsidP="000F0C12">
      <w:pPr>
        <w:spacing w:line="360" w:lineRule="auto"/>
        <w:rPr>
          <w:rFonts w:ascii="Arial" w:hAnsi="Arial" w:cs="Arial"/>
          <w:sz w:val="24"/>
          <w:szCs w:val="24"/>
        </w:rPr>
      </w:pPr>
      <w:r w:rsidRPr="00335668">
        <w:rPr>
          <w:rFonts w:ascii="Arial" w:hAnsi="Arial" w:cs="Arial"/>
          <w:sz w:val="24"/>
          <w:szCs w:val="24"/>
        </w:rPr>
        <w:t xml:space="preserve">EUPD is a </w:t>
      </w:r>
      <w:r w:rsidR="000B4D7B" w:rsidRPr="00335668">
        <w:rPr>
          <w:rFonts w:ascii="Arial" w:hAnsi="Arial" w:cs="Arial"/>
          <w:sz w:val="24"/>
          <w:szCs w:val="24"/>
        </w:rPr>
        <w:t>common</w:t>
      </w:r>
      <w:r w:rsidRPr="00335668">
        <w:rPr>
          <w:rFonts w:ascii="Arial" w:hAnsi="Arial" w:cs="Arial"/>
          <w:sz w:val="24"/>
          <w:szCs w:val="24"/>
        </w:rPr>
        <w:t xml:space="preserve"> condition. About 1 in 20 or 25 people will have it.</w:t>
      </w:r>
    </w:p>
    <w:p w14:paraId="66A69990" w14:textId="77777777" w:rsidR="00347009" w:rsidRPr="00335668" w:rsidRDefault="00347009" w:rsidP="000F0C12">
      <w:pPr>
        <w:spacing w:line="360" w:lineRule="auto"/>
        <w:rPr>
          <w:rFonts w:ascii="Arial" w:hAnsi="Arial" w:cs="Arial"/>
          <w:sz w:val="24"/>
          <w:szCs w:val="24"/>
        </w:rPr>
      </w:pPr>
      <w:r w:rsidRPr="00335668">
        <w:rPr>
          <w:rFonts w:ascii="Arial" w:hAnsi="Arial" w:cs="Arial"/>
          <w:sz w:val="24"/>
          <w:szCs w:val="24"/>
        </w:rPr>
        <w:t>In the past, it was thought that BPD was much more common in women, but new research suggests that BPD may affect men almost as often as women.</w:t>
      </w:r>
    </w:p>
    <w:p w14:paraId="6800E1C2" w14:textId="65E3110E" w:rsidR="00347009" w:rsidRPr="00335668" w:rsidRDefault="00347009" w:rsidP="000F0C12">
      <w:pPr>
        <w:spacing w:line="360" w:lineRule="auto"/>
        <w:rPr>
          <w:rFonts w:ascii="Arial" w:hAnsi="Arial" w:cs="Arial"/>
          <w:sz w:val="24"/>
          <w:szCs w:val="24"/>
        </w:rPr>
      </w:pPr>
      <w:r w:rsidRPr="00335668">
        <w:rPr>
          <w:rFonts w:ascii="Arial" w:hAnsi="Arial" w:cs="Arial"/>
          <w:sz w:val="24"/>
          <w:szCs w:val="24"/>
        </w:rPr>
        <w:lastRenderedPageBreak/>
        <w:t xml:space="preserve">Recent </w:t>
      </w:r>
      <w:r w:rsidR="00F857EA">
        <w:rPr>
          <w:rFonts w:ascii="Arial" w:hAnsi="Arial" w:cs="Arial"/>
          <w:sz w:val="24"/>
          <w:szCs w:val="24"/>
        </w:rPr>
        <w:t>study</w:t>
      </w:r>
      <w:r w:rsidRPr="00335668">
        <w:rPr>
          <w:rFonts w:ascii="Arial" w:hAnsi="Arial" w:cs="Arial"/>
          <w:sz w:val="24"/>
          <w:szCs w:val="24"/>
        </w:rPr>
        <w:t xml:space="preserve"> based on long-term </w:t>
      </w:r>
      <w:r w:rsidR="000B0424">
        <w:rPr>
          <w:rFonts w:ascii="Arial" w:hAnsi="Arial" w:cs="Arial"/>
          <w:sz w:val="24"/>
          <w:szCs w:val="24"/>
        </w:rPr>
        <w:t>investigation</w:t>
      </w:r>
      <w:r w:rsidR="00444A65">
        <w:rPr>
          <w:rFonts w:ascii="Arial" w:hAnsi="Arial" w:cs="Arial"/>
          <w:sz w:val="24"/>
          <w:szCs w:val="24"/>
        </w:rPr>
        <w:t>s</w:t>
      </w:r>
      <w:r w:rsidRPr="00335668">
        <w:rPr>
          <w:rFonts w:ascii="Arial" w:hAnsi="Arial" w:cs="Arial"/>
          <w:sz w:val="24"/>
          <w:szCs w:val="24"/>
        </w:rPr>
        <w:t xml:space="preserve"> of </w:t>
      </w:r>
      <w:r w:rsidR="00444A65">
        <w:rPr>
          <w:rFonts w:ascii="Arial" w:hAnsi="Arial" w:cs="Arial"/>
          <w:sz w:val="24"/>
          <w:szCs w:val="24"/>
        </w:rPr>
        <w:t>persons</w:t>
      </w:r>
      <w:r w:rsidRPr="00335668">
        <w:rPr>
          <w:rFonts w:ascii="Arial" w:hAnsi="Arial" w:cs="Arial"/>
          <w:sz w:val="24"/>
          <w:szCs w:val="24"/>
        </w:rPr>
        <w:t xml:space="preserve"> with BPD </w:t>
      </w:r>
      <w:r w:rsidR="008B090B">
        <w:rPr>
          <w:rFonts w:ascii="Arial" w:hAnsi="Arial" w:cs="Arial"/>
          <w:sz w:val="24"/>
          <w:szCs w:val="24"/>
        </w:rPr>
        <w:t>indicates</w:t>
      </w:r>
      <w:r w:rsidRPr="00335668">
        <w:rPr>
          <w:rFonts w:ascii="Arial" w:hAnsi="Arial" w:cs="Arial"/>
          <w:sz w:val="24"/>
          <w:szCs w:val="24"/>
        </w:rPr>
        <w:t xml:space="preserve"> that </w:t>
      </w:r>
      <w:r w:rsidR="003D5278" w:rsidRPr="00335668">
        <w:rPr>
          <w:rFonts w:ascii="Arial" w:hAnsi="Arial" w:cs="Arial"/>
          <w:sz w:val="24"/>
          <w:szCs w:val="24"/>
        </w:rPr>
        <w:t>most</w:t>
      </w:r>
      <w:r w:rsidRPr="00335668">
        <w:rPr>
          <w:rFonts w:ascii="Arial" w:hAnsi="Arial" w:cs="Arial"/>
          <w:sz w:val="24"/>
          <w:szCs w:val="24"/>
        </w:rPr>
        <w:t xml:space="preserve"> people will have periods where their symptoms go away for a long time. Even though many people won't fully recover, they will still be able to live meaningful and useful lives. Even if they were first diagnosed with borderline personality disorder decades ago, many people will still need </w:t>
      </w:r>
      <w:r w:rsidR="003D5278" w:rsidRPr="00335668">
        <w:rPr>
          <w:rFonts w:ascii="Arial" w:hAnsi="Arial" w:cs="Arial"/>
          <w:sz w:val="24"/>
          <w:szCs w:val="24"/>
        </w:rPr>
        <w:t>treatment</w:t>
      </w:r>
      <w:r w:rsidRPr="00335668">
        <w:rPr>
          <w:rFonts w:ascii="Arial" w:hAnsi="Arial" w:cs="Arial"/>
          <w:sz w:val="24"/>
          <w:szCs w:val="24"/>
        </w:rPr>
        <w:t>, like medication or therapy, to help them deal with their symptoms. (Duckworth &amp; Freedman, 2012)</w:t>
      </w:r>
    </w:p>
    <w:p w14:paraId="713ADE82" w14:textId="221FDCB9" w:rsidR="003D5278" w:rsidRPr="00335668" w:rsidRDefault="003D5278" w:rsidP="000F0C12">
      <w:pPr>
        <w:spacing w:line="360" w:lineRule="auto"/>
        <w:rPr>
          <w:rFonts w:ascii="Arial" w:hAnsi="Arial" w:cs="Arial"/>
          <w:sz w:val="24"/>
          <w:szCs w:val="24"/>
        </w:rPr>
      </w:pPr>
      <w:r w:rsidRPr="00335668">
        <w:rPr>
          <w:rFonts w:ascii="Arial" w:hAnsi="Arial" w:cs="Arial"/>
          <w:sz w:val="24"/>
          <w:szCs w:val="24"/>
        </w:rPr>
        <w:t>Method: An ICD-10-based cross-sectional survey of psychiatric facilities treating adults with personality disorder was used as the research methodology.</w:t>
      </w:r>
      <w:r w:rsidR="001F5824" w:rsidRPr="00335668">
        <w:rPr>
          <w:rFonts w:ascii="Arial" w:hAnsi="Arial" w:cs="Arial"/>
          <w:sz w:val="24"/>
          <w:szCs w:val="24"/>
        </w:rPr>
        <w:t xml:space="preserve"> </w:t>
      </w:r>
      <w:r w:rsidRPr="00335668">
        <w:rPr>
          <w:rFonts w:ascii="Arial" w:hAnsi="Arial" w:cs="Arial"/>
          <w:sz w:val="24"/>
          <w:szCs w:val="24"/>
        </w:rPr>
        <w:t>Th</w:t>
      </w:r>
      <w:r w:rsidR="009A42B2" w:rsidRPr="00335668">
        <w:rPr>
          <w:rFonts w:ascii="Arial" w:hAnsi="Arial" w:cs="Arial"/>
          <w:sz w:val="24"/>
          <w:szCs w:val="24"/>
        </w:rPr>
        <w:t xml:space="preserve">e </w:t>
      </w:r>
      <w:r w:rsidRPr="00335668">
        <w:rPr>
          <w:rFonts w:ascii="Arial" w:hAnsi="Arial" w:cs="Arial"/>
          <w:sz w:val="24"/>
          <w:szCs w:val="24"/>
        </w:rPr>
        <w:t>data were gathered throughout the month of May in 2012.The findings showed that more than two-thirds (68%) of the 2,600 individuals who had been diagnosed with personality disorder also had a diagnosis of EUPD. (Boland et al., 2020)</w:t>
      </w:r>
      <w:r w:rsidR="009A42B2" w:rsidRPr="00335668">
        <w:rPr>
          <w:rFonts w:ascii="Arial" w:hAnsi="Arial" w:cs="Arial"/>
          <w:sz w:val="24"/>
          <w:szCs w:val="24"/>
        </w:rPr>
        <w:t>.</w:t>
      </w:r>
    </w:p>
    <w:p w14:paraId="2DE3A27E" w14:textId="35F553AD" w:rsidR="009A42B2" w:rsidRPr="00335668" w:rsidRDefault="009A42B2" w:rsidP="009A42B2">
      <w:pPr>
        <w:spacing w:line="360" w:lineRule="auto"/>
        <w:rPr>
          <w:rFonts w:ascii="Arial" w:hAnsi="Arial" w:cs="Arial"/>
          <w:sz w:val="24"/>
          <w:szCs w:val="24"/>
        </w:rPr>
      </w:pPr>
      <w:r w:rsidRPr="00335668">
        <w:rPr>
          <w:rFonts w:ascii="Arial" w:hAnsi="Arial" w:cs="Arial"/>
          <w:sz w:val="24"/>
          <w:szCs w:val="24"/>
        </w:rPr>
        <w:t xml:space="preserve">Figures of </w:t>
      </w:r>
      <w:r w:rsidR="007E4695">
        <w:rPr>
          <w:rFonts w:ascii="Arial" w:hAnsi="Arial" w:cs="Arial"/>
          <w:sz w:val="24"/>
          <w:szCs w:val="24"/>
        </w:rPr>
        <w:t>ever</w:t>
      </w:r>
      <w:r w:rsidR="009A046D">
        <w:rPr>
          <w:rFonts w:ascii="Arial" w:hAnsi="Arial" w:cs="Arial"/>
          <w:sz w:val="24"/>
          <w:szCs w:val="24"/>
        </w:rPr>
        <w:t>yday</w:t>
      </w:r>
      <w:r w:rsidRPr="00335668">
        <w:rPr>
          <w:rFonts w:ascii="Arial" w:hAnsi="Arial" w:cs="Arial"/>
          <w:sz w:val="24"/>
          <w:szCs w:val="24"/>
        </w:rPr>
        <w:t xml:space="preserve"> borderline personality disorder in the general population of the UK range anywhere from 0.7 to 2% of the overall population. These estimates fall somewhere in the middle. It is believed that between 10 and 30 percent of patients seen in outpatient settings and 20 percent of those hospitalised to psychiatric units have it. The percentages vary depending on the context. It is a disorder that, in </w:t>
      </w:r>
      <w:r w:rsidR="0057215E" w:rsidRPr="00335668">
        <w:rPr>
          <w:rFonts w:ascii="Arial" w:hAnsi="Arial" w:cs="Arial"/>
          <w:sz w:val="24"/>
          <w:szCs w:val="24"/>
        </w:rPr>
        <w:t>most</w:t>
      </w:r>
      <w:r w:rsidRPr="00335668">
        <w:rPr>
          <w:rFonts w:ascii="Arial" w:hAnsi="Arial" w:cs="Arial"/>
          <w:sz w:val="24"/>
          <w:szCs w:val="24"/>
        </w:rPr>
        <w:t xml:space="preserve"> cases (75%), is identified in female patients.</w:t>
      </w:r>
    </w:p>
    <w:p w14:paraId="6ED211C9" w14:textId="10DD885A" w:rsidR="009A42B2" w:rsidRPr="00335668" w:rsidRDefault="009A42B2" w:rsidP="009A42B2">
      <w:pPr>
        <w:spacing w:line="360" w:lineRule="auto"/>
        <w:rPr>
          <w:rFonts w:ascii="Arial" w:hAnsi="Arial" w:cs="Arial"/>
          <w:sz w:val="24"/>
          <w:szCs w:val="24"/>
        </w:rPr>
      </w:pPr>
      <w:r w:rsidRPr="00335668">
        <w:rPr>
          <w:rFonts w:ascii="Arial" w:hAnsi="Arial" w:cs="Arial"/>
          <w:sz w:val="24"/>
          <w:szCs w:val="24"/>
        </w:rPr>
        <w:t>When compared to the prevalence of the condition in women, which is estimated to be 0.4%, the rate of occurrence in men is reported to be 1%, making this a 2.5-to-1 ratio. The group of people who are jailed in England and Wales has a particularly high frequency of borderline personality disorder. It is estimated that the percentage is 20% among female prisoners, 14% among male convicts who have been condemned, and 23% among male prisoners who are on remand.</w:t>
      </w:r>
    </w:p>
    <w:p w14:paraId="13F22F0B" w14:textId="7A772506" w:rsidR="003D5278" w:rsidRPr="00335668" w:rsidRDefault="003D5278" w:rsidP="000F0C12">
      <w:pPr>
        <w:spacing w:line="360" w:lineRule="auto"/>
        <w:rPr>
          <w:rFonts w:ascii="Arial" w:hAnsi="Arial" w:cs="Arial"/>
          <w:sz w:val="24"/>
          <w:szCs w:val="24"/>
        </w:rPr>
      </w:pPr>
    </w:p>
    <w:p w14:paraId="09932AEE" w14:textId="77777777" w:rsidR="000A5B6B" w:rsidRPr="00335668" w:rsidRDefault="000A5B6B" w:rsidP="000F0C12">
      <w:pPr>
        <w:spacing w:line="360" w:lineRule="auto"/>
        <w:rPr>
          <w:rFonts w:ascii="Arial" w:hAnsi="Arial" w:cs="Arial"/>
          <w:color w:val="FF0000"/>
          <w:sz w:val="24"/>
          <w:szCs w:val="24"/>
        </w:rPr>
      </w:pPr>
    </w:p>
    <w:p w14:paraId="369FFFE5" w14:textId="151D0CAF" w:rsidR="006B3C8C" w:rsidRPr="00335668" w:rsidRDefault="000B4D7B" w:rsidP="000B4D7B">
      <w:pPr>
        <w:spacing w:line="360" w:lineRule="auto"/>
        <w:rPr>
          <w:rFonts w:ascii="Arial" w:hAnsi="Arial" w:cs="Arial"/>
          <w:b/>
          <w:bCs/>
          <w:sz w:val="24"/>
          <w:szCs w:val="24"/>
        </w:rPr>
      </w:pPr>
      <w:r w:rsidRPr="00335668">
        <w:rPr>
          <w:rFonts w:ascii="Arial" w:hAnsi="Arial" w:cs="Arial"/>
          <w:sz w:val="24"/>
          <w:szCs w:val="24"/>
        </w:rPr>
        <w:t>5.</w:t>
      </w:r>
      <w:r w:rsidR="006B3C8C" w:rsidRPr="00335668">
        <w:rPr>
          <w:rFonts w:ascii="Arial" w:hAnsi="Arial" w:cs="Arial"/>
          <w:b/>
          <w:bCs/>
          <w:sz w:val="24"/>
          <w:szCs w:val="24"/>
        </w:rPr>
        <w:t>Causes</w:t>
      </w:r>
    </w:p>
    <w:p w14:paraId="3E42FCE4" w14:textId="749204D6" w:rsidR="00F22E9E" w:rsidRPr="00335668" w:rsidRDefault="00F22E9E" w:rsidP="000F0C12">
      <w:pPr>
        <w:spacing w:line="360" w:lineRule="auto"/>
        <w:rPr>
          <w:rFonts w:ascii="Arial" w:hAnsi="Arial" w:cs="Arial"/>
          <w:sz w:val="24"/>
          <w:szCs w:val="24"/>
        </w:rPr>
      </w:pPr>
      <w:r w:rsidRPr="00335668">
        <w:rPr>
          <w:rFonts w:ascii="Arial" w:hAnsi="Arial" w:cs="Arial"/>
          <w:sz w:val="24"/>
          <w:szCs w:val="24"/>
        </w:rPr>
        <w:t>There is no obvious explanation for why certain individuals encounter BPD-related issues.</w:t>
      </w:r>
    </w:p>
    <w:p w14:paraId="20D07A2F" w14:textId="78EC1B09" w:rsidR="000A5B6B" w:rsidRPr="00335668" w:rsidRDefault="000A5B6B" w:rsidP="000F0C12">
      <w:pPr>
        <w:spacing w:line="360" w:lineRule="auto"/>
        <w:rPr>
          <w:rFonts w:ascii="Arial" w:hAnsi="Arial" w:cs="Arial"/>
          <w:sz w:val="24"/>
          <w:szCs w:val="24"/>
        </w:rPr>
      </w:pPr>
      <w:r w:rsidRPr="00335668">
        <w:rPr>
          <w:rFonts w:ascii="Arial" w:hAnsi="Arial" w:cs="Arial"/>
          <w:sz w:val="24"/>
          <w:szCs w:val="24"/>
        </w:rPr>
        <w:t>It is likely that more than one factor is responsible for borderline personality disorder</w:t>
      </w:r>
    </w:p>
    <w:p w14:paraId="2AEC8A3A" w14:textId="77777777" w:rsidR="00F22E9E" w:rsidRPr="00335668" w:rsidRDefault="00F22E9E" w:rsidP="000F0C12">
      <w:pPr>
        <w:spacing w:line="360" w:lineRule="auto"/>
        <w:rPr>
          <w:rFonts w:ascii="Arial" w:hAnsi="Arial" w:cs="Arial"/>
          <w:sz w:val="24"/>
          <w:szCs w:val="24"/>
        </w:rPr>
      </w:pPr>
      <w:r w:rsidRPr="00335668">
        <w:rPr>
          <w:rFonts w:ascii="Arial" w:hAnsi="Arial" w:cs="Arial"/>
          <w:sz w:val="24"/>
          <w:szCs w:val="24"/>
        </w:rPr>
        <w:lastRenderedPageBreak/>
        <w:t>More women than men are given this diagnosis; additional research is required to determine why. However, it can afflict individuals of all genders and ethnicities.</w:t>
      </w:r>
    </w:p>
    <w:p w14:paraId="4F7F8CEA" w14:textId="1A3213A0" w:rsidR="00F22E9E" w:rsidRPr="00335668" w:rsidRDefault="00F22E9E" w:rsidP="000F0C12">
      <w:pPr>
        <w:spacing w:line="360" w:lineRule="auto"/>
        <w:rPr>
          <w:rFonts w:ascii="Arial" w:hAnsi="Arial" w:cs="Arial"/>
          <w:sz w:val="24"/>
          <w:szCs w:val="24"/>
        </w:rPr>
      </w:pPr>
      <w:r w:rsidRPr="00335668">
        <w:rPr>
          <w:rFonts w:ascii="Arial" w:hAnsi="Arial" w:cs="Arial"/>
          <w:sz w:val="24"/>
          <w:szCs w:val="24"/>
        </w:rPr>
        <w:t xml:space="preserve">According to researchers, EUPD is caused by a mix of variables, </w:t>
      </w:r>
      <w:r w:rsidR="000A5B6B" w:rsidRPr="00335668">
        <w:rPr>
          <w:rFonts w:ascii="Arial" w:hAnsi="Arial" w:cs="Arial"/>
          <w:sz w:val="24"/>
          <w:szCs w:val="24"/>
        </w:rPr>
        <w:t>including</w:t>
      </w:r>
      <w:r w:rsidRPr="00335668">
        <w:rPr>
          <w:rFonts w:ascii="Arial" w:hAnsi="Arial" w:cs="Arial"/>
          <w:sz w:val="24"/>
          <w:szCs w:val="24"/>
        </w:rPr>
        <w:t xml:space="preserve"> Stressful or painful life circumstances such as</w:t>
      </w:r>
      <w:r w:rsidR="000A5B6B" w:rsidRPr="00335668">
        <w:rPr>
          <w:rFonts w:ascii="Arial" w:hAnsi="Arial" w:cs="Arial"/>
          <w:sz w:val="24"/>
          <w:szCs w:val="24"/>
        </w:rPr>
        <w:t xml:space="preserve"> Genetical issues, Chemical imbalance, Developmental issues, and Childhood anxiety or sadness.</w:t>
      </w:r>
      <w:r w:rsidR="00541BD7" w:rsidRPr="00335668">
        <w:rPr>
          <w:rFonts w:ascii="Arial" w:hAnsi="Arial" w:cs="Arial"/>
          <w:sz w:val="24"/>
          <w:szCs w:val="24"/>
        </w:rPr>
        <w:t xml:space="preserve"> (Mind, 2022)</w:t>
      </w:r>
    </w:p>
    <w:p w14:paraId="60592866" w14:textId="44993159" w:rsidR="000A5B6B" w:rsidRPr="00335668" w:rsidRDefault="00F22E9E" w:rsidP="000F0C12">
      <w:pPr>
        <w:spacing w:line="360" w:lineRule="auto"/>
        <w:rPr>
          <w:rFonts w:ascii="Arial" w:hAnsi="Arial" w:cs="Arial"/>
          <w:sz w:val="24"/>
          <w:szCs w:val="24"/>
        </w:rPr>
      </w:pPr>
      <w:r w:rsidRPr="00335668">
        <w:rPr>
          <w:rFonts w:ascii="Arial" w:hAnsi="Arial" w:cs="Arial"/>
          <w:sz w:val="24"/>
          <w:szCs w:val="24"/>
        </w:rPr>
        <w:t>Frequent feelings of fear, agitation, isolation, or invalidation</w:t>
      </w:r>
      <w:r w:rsidR="000A5B6B" w:rsidRPr="00335668">
        <w:rPr>
          <w:rFonts w:ascii="Arial" w:hAnsi="Arial" w:cs="Arial"/>
          <w:sz w:val="24"/>
          <w:szCs w:val="24"/>
        </w:rPr>
        <w:t>.</w:t>
      </w:r>
      <w:r w:rsidRPr="00335668">
        <w:rPr>
          <w:rFonts w:ascii="Arial" w:hAnsi="Arial" w:cs="Arial"/>
          <w:sz w:val="24"/>
          <w:szCs w:val="24"/>
        </w:rPr>
        <w:t xml:space="preserve"> Family troubles or instability, such as living with a parent or caregiver with a substance use disorder</w:t>
      </w:r>
      <w:r w:rsidR="000A5B6B" w:rsidRPr="00335668">
        <w:rPr>
          <w:rFonts w:ascii="Arial" w:hAnsi="Arial" w:cs="Arial"/>
          <w:sz w:val="24"/>
          <w:szCs w:val="24"/>
        </w:rPr>
        <w:t>.</w:t>
      </w:r>
      <w:r w:rsidRPr="00335668">
        <w:rPr>
          <w:rFonts w:ascii="Arial" w:hAnsi="Arial" w:cs="Arial"/>
          <w:sz w:val="24"/>
          <w:szCs w:val="24"/>
        </w:rPr>
        <w:t xml:space="preserve"> Sexual, physical, or emotional abuse or neglect</w:t>
      </w:r>
      <w:r w:rsidR="000A5B6B" w:rsidRPr="00335668">
        <w:rPr>
          <w:rFonts w:ascii="Arial" w:hAnsi="Arial" w:cs="Arial"/>
          <w:sz w:val="24"/>
          <w:szCs w:val="24"/>
        </w:rPr>
        <w:t xml:space="preserve">. </w:t>
      </w:r>
      <w:r w:rsidRPr="00335668">
        <w:rPr>
          <w:rFonts w:ascii="Arial" w:hAnsi="Arial" w:cs="Arial"/>
          <w:sz w:val="24"/>
          <w:szCs w:val="24"/>
        </w:rPr>
        <w:t xml:space="preserve"> Parental loss.</w:t>
      </w:r>
      <w:r w:rsidR="000A5B6B" w:rsidRPr="00335668">
        <w:rPr>
          <w:rFonts w:ascii="Arial" w:hAnsi="Arial" w:cs="Arial"/>
          <w:sz w:val="24"/>
          <w:szCs w:val="24"/>
        </w:rPr>
        <w:t xml:space="preserve"> Growing up with a parent or both parents </w:t>
      </w:r>
      <w:r w:rsidR="00650DD1">
        <w:rPr>
          <w:rFonts w:ascii="Arial" w:hAnsi="Arial" w:cs="Arial"/>
          <w:sz w:val="24"/>
          <w:szCs w:val="24"/>
        </w:rPr>
        <w:t>that suffered</w:t>
      </w:r>
      <w:r w:rsidR="000A5B6B" w:rsidRPr="00335668">
        <w:rPr>
          <w:rFonts w:ascii="Arial" w:hAnsi="Arial" w:cs="Arial"/>
          <w:sz w:val="24"/>
          <w:szCs w:val="24"/>
        </w:rPr>
        <w:t xml:space="preserve"> major mental health illness, such as bipolar disorder</w:t>
      </w:r>
      <w:r w:rsidR="00101F80">
        <w:rPr>
          <w:rFonts w:ascii="Arial" w:hAnsi="Arial" w:cs="Arial"/>
          <w:sz w:val="24"/>
          <w:szCs w:val="24"/>
        </w:rPr>
        <w:t xml:space="preserve">, </w:t>
      </w:r>
      <w:proofErr w:type="gramStart"/>
      <w:r w:rsidR="00AE3DFF">
        <w:rPr>
          <w:rFonts w:ascii="Arial" w:hAnsi="Arial" w:cs="Arial"/>
          <w:sz w:val="24"/>
          <w:szCs w:val="24"/>
        </w:rPr>
        <w:t>alcoholism</w:t>
      </w:r>
      <w:proofErr w:type="gramEnd"/>
      <w:r w:rsidR="000A5B6B" w:rsidRPr="00335668">
        <w:rPr>
          <w:rFonts w:ascii="Arial" w:hAnsi="Arial" w:cs="Arial"/>
          <w:sz w:val="24"/>
          <w:szCs w:val="24"/>
        </w:rPr>
        <w:t xml:space="preserve"> or substance habit. (NHS, 2021)</w:t>
      </w:r>
    </w:p>
    <w:p w14:paraId="5E457B29" w14:textId="7373E35B" w:rsidR="00F22E9E" w:rsidRPr="00335668" w:rsidRDefault="00F22E9E" w:rsidP="000F0C12">
      <w:pPr>
        <w:spacing w:line="360" w:lineRule="auto"/>
        <w:rPr>
          <w:rFonts w:ascii="Arial" w:hAnsi="Arial" w:cs="Arial"/>
          <w:sz w:val="24"/>
          <w:szCs w:val="24"/>
        </w:rPr>
      </w:pPr>
      <w:r w:rsidRPr="00335668">
        <w:rPr>
          <w:rFonts w:ascii="Arial" w:hAnsi="Arial" w:cs="Arial"/>
          <w:sz w:val="24"/>
          <w:szCs w:val="24"/>
        </w:rPr>
        <w:t>Difficult childhood experiences may lead to the development of specific coping mechanisms or ideas about oneself and others. These can deteriorate with time and cause you distress. You may also experience sensations of rage, fear, and sadness.</w:t>
      </w:r>
    </w:p>
    <w:p w14:paraId="3FE620B4" w14:textId="3879D07A" w:rsidR="005A53AA" w:rsidRPr="00335668" w:rsidRDefault="005A53AA" w:rsidP="000F0C12">
      <w:pPr>
        <w:spacing w:line="360" w:lineRule="auto"/>
        <w:rPr>
          <w:rFonts w:ascii="Arial" w:hAnsi="Arial" w:cs="Arial"/>
          <w:sz w:val="24"/>
          <w:szCs w:val="24"/>
        </w:rPr>
      </w:pPr>
    </w:p>
    <w:p w14:paraId="343FB2C3" w14:textId="0AB99F89" w:rsidR="00D01156" w:rsidRPr="00335668" w:rsidRDefault="00D01156" w:rsidP="000F0C12">
      <w:pPr>
        <w:spacing w:line="360" w:lineRule="auto"/>
        <w:rPr>
          <w:rFonts w:ascii="Arial" w:hAnsi="Arial" w:cs="Arial"/>
          <w:sz w:val="24"/>
          <w:szCs w:val="24"/>
        </w:rPr>
      </w:pPr>
    </w:p>
    <w:p w14:paraId="0E2A0332" w14:textId="77777777" w:rsidR="00D01156" w:rsidRPr="00335668" w:rsidRDefault="00D01156" w:rsidP="000F0C12">
      <w:pPr>
        <w:spacing w:line="360" w:lineRule="auto"/>
        <w:rPr>
          <w:rFonts w:ascii="Arial" w:hAnsi="Arial" w:cs="Arial"/>
          <w:sz w:val="24"/>
          <w:szCs w:val="24"/>
        </w:rPr>
      </w:pPr>
    </w:p>
    <w:p w14:paraId="3328C544" w14:textId="6562E8DA" w:rsidR="006B3C8C" w:rsidRPr="00335668" w:rsidRDefault="000B4D7B" w:rsidP="000B4D7B">
      <w:pPr>
        <w:spacing w:line="360" w:lineRule="auto"/>
        <w:rPr>
          <w:rFonts w:ascii="Arial" w:hAnsi="Arial" w:cs="Arial"/>
          <w:b/>
          <w:bCs/>
          <w:sz w:val="24"/>
          <w:szCs w:val="24"/>
        </w:rPr>
      </w:pPr>
      <w:r w:rsidRPr="00335668">
        <w:rPr>
          <w:rFonts w:ascii="Arial" w:hAnsi="Arial" w:cs="Arial"/>
          <w:sz w:val="24"/>
          <w:szCs w:val="24"/>
        </w:rPr>
        <w:t>6.</w:t>
      </w:r>
      <w:r w:rsidR="006B3C8C" w:rsidRPr="00335668">
        <w:rPr>
          <w:rFonts w:ascii="Arial" w:hAnsi="Arial" w:cs="Arial"/>
          <w:b/>
          <w:bCs/>
          <w:sz w:val="24"/>
          <w:szCs w:val="24"/>
        </w:rPr>
        <w:t>Symptoms/signs</w:t>
      </w:r>
      <w:r w:rsidR="00D01156" w:rsidRPr="00335668">
        <w:rPr>
          <w:rFonts w:ascii="Arial" w:hAnsi="Arial" w:cs="Arial"/>
          <w:b/>
          <w:bCs/>
          <w:sz w:val="24"/>
          <w:szCs w:val="24"/>
        </w:rPr>
        <w:t>:</w:t>
      </w:r>
    </w:p>
    <w:p w14:paraId="473A184A" w14:textId="77777777" w:rsidR="00D01156" w:rsidRPr="00335668" w:rsidRDefault="00D01156" w:rsidP="000F0C12">
      <w:pPr>
        <w:pStyle w:val="ListParagraph"/>
        <w:spacing w:line="360" w:lineRule="auto"/>
        <w:rPr>
          <w:rFonts w:ascii="Arial" w:hAnsi="Arial" w:cs="Arial"/>
          <w:color w:val="FF0000"/>
        </w:rPr>
      </w:pPr>
    </w:p>
    <w:p w14:paraId="11D1D6DE" w14:textId="6D991EA0" w:rsidR="00B401E6" w:rsidRPr="00335668" w:rsidRDefault="00B054E8" w:rsidP="000F0C12">
      <w:pPr>
        <w:spacing w:line="360" w:lineRule="auto"/>
        <w:rPr>
          <w:rFonts w:ascii="Arial" w:hAnsi="Arial" w:cs="Arial"/>
          <w:sz w:val="24"/>
          <w:szCs w:val="24"/>
        </w:rPr>
      </w:pPr>
      <w:r w:rsidRPr="00335668">
        <w:rPr>
          <w:rFonts w:ascii="Arial" w:hAnsi="Arial" w:cs="Arial"/>
          <w:sz w:val="24"/>
          <w:szCs w:val="24"/>
        </w:rPr>
        <w:t>Feeling lonely.</w:t>
      </w:r>
    </w:p>
    <w:p w14:paraId="13A0D6D2" w14:textId="13C1AB12" w:rsidR="00CA5A25" w:rsidRPr="00335668" w:rsidRDefault="00CA5A25" w:rsidP="000F0C12">
      <w:pPr>
        <w:spacing w:line="360" w:lineRule="auto"/>
        <w:rPr>
          <w:rFonts w:ascii="Arial" w:hAnsi="Arial" w:cs="Arial"/>
          <w:sz w:val="24"/>
          <w:szCs w:val="24"/>
        </w:rPr>
      </w:pPr>
      <w:r w:rsidRPr="00335668">
        <w:rPr>
          <w:rFonts w:ascii="Arial" w:hAnsi="Arial" w:cs="Arial"/>
          <w:sz w:val="24"/>
          <w:szCs w:val="24"/>
        </w:rPr>
        <w:t>Feeling scared about being abandoned and wanting to prevent it</w:t>
      </w:r>
      <w:r w:rsidR="00541BD7" w:rsidRPr="00335668">
        <w:rPr>
          <w:rFonts w:ascii="Arial" w:hAnsi="Arial" w:cs="Arial"/>
          <w:sz w:val="24"/>
          <w:szCs w:val="24"/>
        </w:rPr>
        <w:t>.</w:t>
      </w:r>
    </w:p>
    <w:p w14:paraId="1C5DFA54" w14:textId="07CC853E" w:rsidR="00CA5A25" w:rsidRPr="00335668" w:rsidRDefault="00CA5A25" w:rsidP="000F0C12">
      <w:pPr>
        <w:spacing w:line="360" w:lineRule="auto"/>
        <w:rPr>
          <w:rFonts w:ascii="Arial" w:hAnsi="Arial" w:cs="Arial"/>
          <w:sz w:val="24"/>
          <w:szCs w:val="24"/>
        </w:rPr>
      </w:pPr>
      <w:r w:rsidRPr="00335668">
        <w:rPr>
          <w:rFonts w:ascii="Arial" w:hAnsi="Arial" w:cs="Arial"/>
          <w:sz w:val="24"/>
          <w:szCs w:val="24"/>
        </w:rPr>
        <w:t>Having intense, short-lived emotions that shift swiftly (such as feeling very happy and confident to suddenly feeling low and sad)</w:t>
      </w:r>
      <w:r w:rsidR="00541BD7" w:rsidRPr="00335668">
        <w:rPr>
          <w:rFonts w:ascii="Arial" w:hAnsi="Arial" w:cs="Arial"/>
          <w:sz w:val="24"/>
          <w:szCs w:val="24"/>
        </w:rPr>
        <w:t>.</w:t>
      </w:r>
    </w:p>
    <w:p w14:paraId="5C59194B" w14:textId="77777777" w:rsidR="00CA5A25" w:rsidRPr="00335668" w:rsidRDefault="00CA5A25" w:rsidP="000F0C12">
      <w:pPr>
        <w:spacing w:line="360" w:lineRule="auto"/>
        <w:rPr>
          <w:rFonts w:ascii="Arial" w:hAnsi="Arial" w:cs="Arial"/>
          <w:sz w:val="24"/>
          <w:szCs w:val="24"/>
        </w:rPr>
      </w:pPr>
      <w:r w:rsidRPr="00335668">
        <w:rPr>
          <w:rFonts w:ascii="Arial" w:hAnsi="Arial" w:cs="Arial"/>
          <w:sz w:val="24"/>
          <w:szCs w:val="24"/>
        </w:rPr>
        <w:t>Your sense of self changes dramatically depending on who you're with.</w:t>
      </w:r>
    </w:p>
    <w:p w14:paraId="7811293D" w14:textId="106C2EB1" w:rsidR="00CA5A25" w:rsidRPr="00335668" w:rsidRDefault="00CA5A25" w:rsidP="000F0C12">
      <w:pPr>
        <w:spacing w:line="360" w:lineRule="auto"/>
        <w:rPr>
          <w:rFonts w:ascii="Arial" w:hAnsi="Arial" w:cs="Arial"/>
          <w:sz w:val="24"/>
          <w:szCs w:val="24"/>
        </w:rPr>
      </w:pPr>
      <w:r w:rsidRPr="00335668">
        <w:rPr>
          <w:rFonts w:ascii="Arial" w:hAnsi="Arial" w:cs="Arial"/>
          <w:sz w:val="24"/>
          <w:szCs w:val="24"/>
        </w:rPr>
        <w:t xml:space="preserve">Finding it hard to create and retain stable </w:t>
      </w:r>
      <w:r w:rsidR="00541BD7" w:rsidRPr="00335668">
        <w:rPr>
          <w:rFonts w:ascii="Arial" w:hAnsi="Arial" w:cs="Arial"/>
          <w:sz w:val="24"/>
          <w:szCs w:val="24"/>
        </w:rPr>
        <w:t>relationships and</w:t>
      </w:r>
      <w:r w:rsidRPr="00335668">
        <w:rPr>
          <w:rFonts w:ascii="Arial" w:hAnsi="Arial" w:cs="Arial"/>
          <w:sz w:val="24"/>
          <w:szCs w:val="24"/>
        </w:rPr>
        <w:t xml:space="preserve"> perceiving them as perfect or horrible</w:t>
      </w:r>
      <w:r w:rsidR="00541BD7" w:rsidRPr="00335668">
        <w:rPr>
          <w:rFonts w:ascii="Arial" w:hAnsi="Arial" w:cs="Arial"/>
          <w:sz w:val="24"/>
          <w:szCs w:val="24"/>
        </w:rPr>
        <w:t>.</w:t>
      </w:r>
    </w:p>
    <w:p w14:paraId="3F7911C8" w14:textId="52DF586B" w:rsidR="00CA5A25" w:rsidRPr="00335668" w:rsidRDefault="00CA5A25" w:rsidP="000F0C12">
      <w:pPr>
        <w:spacing w:line="360" w:lineRule="auto"/>
        <w:rPr>
          <w:rFonts w:ascii="Arial" w:hAnsi="Arial" w:cs="Arial"/>
          <w:sz w:val="24"/>
          <w:szCs w:val="24"/>
        </w:rPr>
      </w:pPr>
      <w:r w:rsidRPr="00335668">
        <w:rPr>
          <w:rFonts w:ascii="Arial" w:hAnsi="Arial" w:cs="Arial"/>
          <w:sz w:val="24"/>
          <w:szCs w:val="24"/>
        </w:rPr>
        <w:t>Frequent emptiness</w:t>
      </w:r>
      <w:r w:rsidR="00541BD7" w:rsidRPr="00335668">
        <w:rPr>
          <w:rFonts w:ascii="Arial" w:hAnsi="Arial" w:cs="Arial"/>
          <w:sz w:val="24"/>
          <w:szCs w:val="24"/>
        </w:rPr>
        <w:t xml:space="preserve">. </w:t>
      </w:r>
      <w:r w:rsidRPr="00335668">
        <w:rPr>
          <w:rFonts w:ascii="Arial" w:hAnsi="Arial" w:cs="Arial"/>
          <w:sz w:val="24"/>
          <w:szCs w:val="24"/>
        </w:rPr>
        <w:t xml:space="preserve">Impulsively performing harmful behaviours like binge eating, using </w:t>
      </w:r>
      <w:r w:rsidR="00AC45E3" w:rsidRPr="00335668">
        <w:rPr>
          <w:rFonts w:ascii="Arial" w:hAnsi="Arial" w:cs="Arial"/>
          <w:sz w:val="24"/>
          <w:szCs w:val="24"/>
        </w:rPr>
        <w:t>drugs,</w:t>
      </w:r>
      <w:r w:rsidRPr="00335668">
        <w:rPr>
          <w:rFonts w:ascii="Arial" w:hAnsi="Arial" w:cs="Arial"/>
          <w:sz w:val="24"/>
          <w:szCs w:val="24"/>
        </w:rPr>
        <w:t xml:space="preserve"> and drinking, or driving recklessly</w:t>
      </w:r>
      <w:r w:rsidR="00541BD7" w:rsidRPr="00335668">
        <w:rPr>
          <w:rFonts w:ascii="Arial" w:hAnsi="Arial" w:cs="Arial"/>
          <w:sz w:val="24"/>
          <w:szCs w:val="24"/>
        </w:rPr>
        <w:t>.</w:t>
      </w:r>
    </w:p>
    <w:p w14:paraId="45A8EE16" w14:textId="38449FB7" w:rsidR="00CA5A25" w:rsidRPr="00335668" w:rsidRDefault="00CA5A25" w:rsidP="000F0C12">
      <w:pPr>
        <w:spacing w:line="360" w:lineRule="auto"/>
        <w:rPr>
          <w:rFonts w:ascii="Arial" w:hAnsi="Arial" w:cs="Arial"/>
          <w:sz w:val="24"/>
          <w:szCs w:val="24"/>
        </w:rPr>
      </w:pPr>
      <w:r w:rsidRPr="00335668">
        <w:rPr>
          <w:rFonts w:ascii="Arial" w:hAnsi="Arial" w:cs="Arial"/>
          <w:sz w:val="24"/>
          <w:szCs w:val="24"/>
        </w:rPr>
        <w:lastRenderedPageBreak/>
        <w:t>Self-harm or suicidal thoughts</w:t>
      </w:r>
      <w:r w:rsidR="00E367D0" w:rsidRPr="00335668">
        <w:rPr>
          <w:rFonts w:ascii="Arial" w:hAnsi="Arial" w:cs="Arial"/>
          <w:sz w:val="24"/>
          <w:szCs w:val="24"/>
        </w:rPr>
        <w:t xml:space="preserve">. </w:t>
      </w:r>
      <w:r w:rsidRPr="00335668">
        <w:rPr>
          <w:rFonts w:ascii="Arial" w:hAnsi="Arial" w:cs="Arial"/>
          <w:sz w:val="24"/>
          <w:szCs w:val="24"/>
        </w:rPr>
        <w:t>Hard-to-control anger</w:t>
      </w:r>
      <w:r w:rsidR="00E367D0" w:rsidRPr="00335668">
        <w:rPr>
          <w:rFonts w:ascii="Arial" w:hAnsi="Arial" w:cs="Arial"/>
          <w:sz w:val="24"/>
          <w:szCs w:val="24"/>
        </w:rPr>
        <w:t xml:space="preserve">. </w:t>
      </w:r>
      <w:r w:rsidRPr="00335668">
        <w:rPr>
          <w:rFonts w:ascii="Arial" w:hAnsi="Arial" w:cs="Arial"/>
          <w:sz w:val="24"/>
          <w:szCs w:val="24"/>
        </w:rPr>
        <w:t>Stress-induced paranoia or dissociation</w:t>
      </w:r>
      <w:r w:rsidR="00E367D0" w:rsidRPr="00335668">
        <w:rPr>
          <w:rFonts w:ascii="Arial" w:hAnsi="Arial" w:cs="Arial"/>
          <w:sz w:val="24"/>
          <w:szCs w:val="24"/>
        </w:rPr>
        <w:t>.</w:t>
      </w:r>
    </w:p>
    <w:p w14:paraId="69AA943F" w14:textId="77777777" w:rsidR="00E367D0" w:rsidRPr="00335668" w:rsidRDefault="00E367D0" w:rsidP="000F0C12">
      <w:pPr>
        <w:spacing w:line="360" w:lineRule="auto"/>
        <w:rPr>
          <w:rFonts w:ascii="Arial" w:hAnsi="Arial" w:cs="Arial"/>
          <w:sz w:val="24"/>
          <w:szCs w:val="24"/>
        </w:rPr>
      </w:pPr>
      <w:r w:rsidRPr="00335668">
        <w:rPr>
          <w:rFonts w:ascii="Arial" w:hAnsi="Arial" w:cs="Arial"/>
          <w:sz w:val="24"/>
          <w:szCs w:val="24"/>
        </w:rPr>
        <w:t>Believing that you are inherently flawed and, therefore, deserving of negative outcomes. Feeling helpless in the face of the ferocity and volatility of your emotions.  Attributing unhappiness with oneself when negative events occur.</w:t>
      </w:r>
    </w:p>
    <w:p w14:paraId="15DF8B2E" w14:textId="048420B6" w:rsidR="00E367D0" w:rsidRPr="00335668" w:rsidRDefault="00E367D0" w:rsidP="000F0C12">
      <w:pPr>
        <w:spacing w:line="360" w:lineRule="auto"/>
        <w:rPr>
          <w:rFonts w:ascii="Arial" w:hAnsi="Arial" w:cs="Arial"/>
          <w:sz w:val="24"/>
          <w:szCs w:val="24"/>
        </w:rPr>
      </w:pPr>
      <w:r w:rsidRPr="00335668">
        <w:rPr>
          <w:rFonts w:ascii="Arial" w:hAnsi="Arial" w:cs="Arial"/>
          <w:sz w:val="24"/>
          <w:szCs w:val="24"/>
        </w:rPr>
        <w:t>You have no idea what you want out of life, and you have no idea what you enjoy or detest. Having no drive or interest in anything. It's hard to put words to the feelings you're having.  The fact that you're a youngster living in a grown-up world.</w:t>
      </w:r>
    </w:p>
    <w:p w14:paraId="735BBECF" w14:textId="0B62FEEE" w:rsidR="00105195" w:rsidRPr="00335668" w:rsidRDefault="00105195" w:rsidP="000F0C12">
      <w:pPr>
        <w:spacing w:line="360" w:lineRule="auto"/>
        <w:rPr>
          <w:rFonts w:ascii="Arial" w:hAnsi="Arial" w:cs="Arial"/>
          <w:sz w:val="24"/>
          <w:szCs w:val="24"/>
        </w:rPr>
      </w:pPr>
      <w:r w:rsidRPr="00335668">
        <w:rPr>
          <w:rFonts w:ascii="Arial" w:hAnsi="Arial" w:cs="Arial"/>
          <w:sz w:val="24"/>
          <w:szCs w:val="24"/>
        </w:rPr>
        <w:t xml:space="preserve">If you have BPD, you may feel a wide range of negative emotions that can be very strong, such as anger, sadness, shame, fear, panic, </w:t>
      </w:r>
      <w:proofErr w:type="gramStart"/>
      <w:r w:rsidRPr="00335668">
        <w:rPr>
          <w:rFonts w:ascii="Arial" w:hAnsi="Arial" w:cs="Arial"/>
          <w:sz w:val="24"/>
          <w:szCs w:val="24"/>
        </w:rPr>
        <w:t>emptiness</w:t>
      </w:r>
      <w:proofErr w:type="gramEnd"/>
      <w:r w:rsidRPr="00335668">
        <w:rPr>
          <w:rFonts w:ascii="Arial" w:hAnsi="Arial" w:cs="Arial"/>
          <w:sz w:val="24"/>
          <w:szCs w:val="24"/>
        </w:rPr>
        <w:t xml:space="preserve"> and loneliness.</w:t>
      </w:r>
    </w:p>
    <w:p w14:paraId="21B412D2" w14:textId="77777777" w:rsidR="00105195" w:rsidRPr="00335668" w:rsidRDefault="00105195" w:rsidP="000F0C12">
      <w:pPr>
        <w:spacing w:line="360" w:lineRule="auto"/>
        <w:rPr>
          <w:rFonts w:ascii="Arial" w:hAnsi="Arial" w:cs="Arial"/>
          <w:sz w:val="24"/>
          <w:szCs w:val="24"/>
        </w:rPr>
      </w:pPr>
      <w:r w:rsidRPr="00335668">
        <w:rPr>
          <w:rFonts w:ascii="Arial" w:hAnsi="Arial" w:cs="Arial"/>
          <w:sz w:val="24"/>
          <w:szCs w:val="24"/>
        </w:rPr>
        <w:t>You may have big changes in mood in a short amount of time.</w:t>
      </w:r>
    </w:p>
    <w:p w14:paraId="5BE7A3C8" w14:textId="141BEC76" w:rsidR="00105195" w:rsidRPr="00335668" w:rsidRDefault="00105195" w:rsidP="000F0C12">
      <w:pPr>
        <w:spacing w:line="360" w:lineRule="auto"/>
        <w:rPr>
          <w:rFonts w:ascii="Arial" w:hAnsi="Arial" w:cs="Arial"/>
          <w:sz w:val="24"/>
          <w:szCs w:val="24"/>
        </w:rPr>
      </w:pPr>
      <w:r w:rsidRPr="00335668">
        <w:rPr>
          <w:rFonts w:ascii="Arial" w:hAnsi="Arial" w:cs="Arial"/>
          <w:sz w:val="24"/>
          <w:szCs w:val="24"/>
        </w:rPr>
        <w:t xml:space="preserve">People with BPD often feel suicidal and hopeless, but a few hours later they can feel pretty good. Some feel better </w:t>
      </w:r>
      <w:r w:rsidR="00174C60">
        <w:rPr>
          <w:rFonts w:ascii="Arial" w:hAnsi="Arial" w:cs="Arial"/>
          <w:sz w:val="24"/>
          <w:szCs w:val="24"/>
        </w:rPr>
        <w:t>d</w:t>
      </w:r>
      <w:r w:rsidR="00944EAB">
        <w:rPr>
          <w:rFonts w:ascii="Arial" w:hAnsi="Arial" w:cs="Arial"/>
          <w:sz w:val="24"/>
          <w:szCs w:val="24"/>
        </w:rPr>
        <w:t>uring</w:t>
      </w:r>
      <w:r w:rsidRPr="00335668">
        <w:rPr>
          <w:rFonts w:ascii="Arial" w:hAnsi="Arial" w:cs="Arial"/>
          <w:sz w:val="24"/>
          <w:szCs w:val="24"/>
        </w:rPr>
        <w:t xml:space="preserve"> the </w:t>
      </w:r>
      <w:r w:rsidR="00944EAB">
        <w:rPr>
          <w:rFonts w:ascii="Arial" w:hAnsi="Arial" w:cs="Arial"/>
          <w:sz w:val="24"/>
          <w:szCs w:val="24"/>
        </w:rPr>
        <w:t xml:space="preserve">early hours of </w:t>
      </w:r>
      <w:proofErr w:type="spellStart"/>
      <w:proofErr w:type="gramStart"/>
      <w:r w:rsidR="00944EAB">
        <w:rPr>
          <w:rFonts w:ascii="Arial" w:hAnsi="Arial" w:cs="Arial"/>
          <w:sz w:val="24"/>
          <w:szCs w:val="24"/>
        </w:rPr>
        <w:t>he</w:t>
      </w:r>
      <w:proofErr w:type="spellEnd"/>
      <w:proofErr w:type="gramEnd"/>
      <w:r w:rsidR="00944EAB">
        <w:rPr>
          <w:rFonts w:ascii="Arial" w:hAnsi="Arial" w:cs="Arial"/>
          <w:sz w:val="24"/>
          <w:szCs w:val="24"/>
        </w:rPr>
        <w:t xml:space="preserve"> day </w:t>
      </w:r>
      <w:r w:rsidRPr="00335668">
        <w:rPr>
          <w:rFonts w:ascii="Arial" w:hAnsi="Arial" w:cs="Arial"/>
          <w:sz w:val="24"/>
          <w:szCs w:val="24"/>
        </w:rPr>
        <w:t>the, while others feel better in the evening. The pattern changes, but the most important sign is that your moods are all over the place.</w:t>
      </w:r>
      <w:r w:rsidR="00133D39" w:rsidRPr="00335668">
        <w:rPr>
          <w:rFonts w:ascii="Arial" w:hAnsi="Arial" w:cs="Arial"/>
          <w:sz w:val="24"/>
          <w:szCs w:val="24"/>
        </w:rPr>
        <w:t xml:space="preserve"> (NHS, 2021)</w:t>
      </w:r>
      <w:r w:rsidR="00541BD7" w:rsidRPr="00335668">
        <w:rPr>
          <w:rFonts w:ascii="Arial" w:hAnsi="Arial" w:cs="Arial"/>
          <w:sz w:val="24"/>
          <w:szCs w:val="24"/>
        </w:rPr>
        <w:t>.</w:t>
      </w:r>
    </w:p>
    <w:p w14:paraId="3E2489B6" w14:textId="1AC29F5C" w:rsidR="006B3C8C" w:rsidRPr="00335668" w:rsidRDefault="006B3C8C" w:rsidP="000F0C12">
      <w:pPr>
        <w:spacing w:line="360" w:lineRule="auto"/>
        <w:rPr>
          <w:rFonts w:ascii="Arial" w:hAnsi="Arial" w:cs="Arial"/>
          <w:sz w:val="24"/>
          <w:szCs w:val="24"/>
        </w:rPr>
      </w:pPr>
    </w:p>
    <w:p w14:paraId="1AC3D3F3" w14:textId="2915A9A4" w:rsidR="006B3C8C" w:rsidRPr="00335668" w:rsidRDefault="0075567A" w:rsidP="000B4D7B">
      <w:pPr>
        <w:spacing w:line="360" w:lineRule="auto"/>
        <w:rPr>
          <w:rFonts w:ascii="Arial" w:hAnsi="Arial" w:cs="Arial"/>
          <w:b/>
          <w:bCs/>
          <w:sz w:val="24"/>
          <w:szCs w:val="24"/>
        </w:rPr>
      </w:pPr>
      <w:r w:rsidRPr="00335668">
        <w:rPr>
          <w:rFonts w:ascii="Arial" w:hAnsi="Arial" w:cs="Arial"/>
          <w:sz w:val="24"/>
          <w:szCs w:val="24"/>
        </w:rPr>
        <w:t>7.</w:t>
      </w:r>
      <w:r w:rsidR="006B3C8C" w:rsidRPr="00335668">
        <w:rPr>
          <w:rFonts w:ascii="Arial" w:hAnsi="Arial" w:cs="Arial"/>
          <w:b/>
          <w:bCs/>
          <w:sz w:val="24"/>
          <w:szCs w:val="24"/>
        </w:rPr>
        <w:t>Diagnosis</w:t>
      </w:r>
    </w:p>
    <w:p w14:paraId="688EA46E" w14:textId="74B40F91" w:rsidR="00541BD7" w:rsidRPr="00335668" w:rsidRDefault="00541BD7" w:rsidP="000F0C12">
      <w:pPr>
        <w:spacing w:line="360" w:lineRule="auto"/>
        <w:rPr>
          <w:rFonts w:ascii="Arial" w:hAnsi="Arial" w:cs="Arial"/>
          <w:sz w:val="24"/>
          <w:szCs w:val="24"/>
        </w:rPr>
      </w:pPr>
      <w:r w:rsidRPr="00335668">
        <w:rPr>
          <w:rFonts w:ascii="Arial" w:hAnsi="Arial" w:cs="Arial"/>
          <w:sz w:val="24"/>
          <w:szCs w:val="24"/>
        </w:rPr>
        <w:t>Your GP may send you to a mental health team if they suspect BPD. for evaluation. Questions like these will be asked:</w:t>
      </w:r>
    </w:p>
    <w:p w14:paraId="2CE56DFB" w14:textId="3A1E0D9A" w:rsidR="00541BD7" w:rsidRPr="00335668" w:rsidRDefault="00541BD7" w:rsidP="000F0C12">
      <w:pPr>
        <w:spacing w:line="360" w:lineRule="auto"/>
        <w:rPr>
          <w:rFonts w:ascii="Arial" w:hAnsi="Arial" w:cs="Arial"/>
          <w:sz w:val="24"/>
          <w:szCs w:val="24"/>
        </w:rPr>
      </w:pPr>
      <w:r w:rsidRPr="00335668">
        <w:rPr>
          <w:rFonts w:ascii="Arial" w:hAnsi="Arial" w:cs="Arial"/>
          <w:sz w:val="24"/>
          <w:szCs w:val="24"/>
        </w:rPr>
        <w:t xml:space="preserve"> Do you get anxious about being by yourself? Are your relationships volatile? Are you lacking self-esteem? Do you have two impulsive habits? Do you often feel rage and aggression?</w:t>
      </w:r>
    </w:p>
    <w:p w14:paraId="78B8F904" w14:textId="77777777" w:rsidR="00541BD7" w:rsidRPr="00335668" w:rsidRDefault="00541BD7" w:rsidP="000F0C12">
      <w:pPr>
        <w:spacing w:line="360" w:lineRule="auto"/>
        <w:rPr>
          <w:rFonts w:ascii="Arial" w:hAnsi="Arial" w:cs="Arial"/>
          <w:sz w:val="24"/>
          <w:szCs w:val="24"/>
        </w:rPr>
      </w:pPr>
      <w:r w:rsidRPr="00335668">
        <w:rPr>
          <w:rFonts w:ascii="Arial" w:hAnsi="Arial" w:cs="Arial"/>
          <w:sz w:val="24"/>
          <w:szCs w:val="24"/>
        </w:rPr>
        <w:t>Do you feel paranoid or alienated from the world when you're stressed? (NHS, 2021)</w:t>
      </w:r>
    </w:p>
    <w:p w14:paraId="25E1473C" w14:textId="35B50D0E" w:rsidR="00A852F0" w:rsidRPr="00335668" w:rsidRDefault="00EE6E25" w:rsidP="000F0C12">
      <w:pPr>
        <w:spacing w:line="360" w:lineRule="auto"/>
        <w:rPr>
          <w:rFonts w:ascii="Arial" w:hAnsi="Arial" w:cs="Arial"/>
          <w:sz w:val="24"/>
          <w:szCs w:val="24"/>
        </w:rPr>
      </w:pPr>
      <w:r w:rsidRPr="00335668">
        <w:rPr>
          <w:rFonts w:ascii="Arial" w:hAnsi="Arial" w:cs="Arial"/>
          <w:sz w:val="24"/>
          <w:szCs w:val="24"/>
        </w:rPr>
        <w:t>Self-injury or attempts at suicide; Excessive spending or binge eating; Use of recreational drugs, alcohol, or smoking as a coping mechanism; Quitting shortly before accomplishing a goal or avoiding activities where you believe you might fail or be disappointed.  Frequently changing jobs, interests, objectives, or plans.  Not completing tasks that you have started</w:t>
      </w:r>
      <w:r w:rsidR="00541BD7" w:rsidRPr="00335668">
        <w:rPr>
          <w:rFonts w:ascii="Arial" w:hAnsi="Arial" w:cs="Arial"/>
          <w:sz w:val="24"/>
          <w:szCs w:val="24"/>
        </w:rPr>
        <w:t>.</w:t>
      </w:r>
      <w:r w:rsidRPr="00335668">
        <w:rPr>
          <w:rFonts w:ascii="Arial" w:hAnsi="Arial" w:cs="Arial"/>
          <w:sz w:val="24"/>
          <w:szCs w:val="24"/>
        </w:rPr>
        <w:t xml:space="preserve"> Being extremely occupied so that you are never alone</w:t>
      </w:r>
      <w:r w:rsidR="00541BD7" w:rsidRPr="00335668">
        <w:rPr>
          <w:rFonts w:ascii="Arial" w:hAnsi="Arial" w:cs="Arial"/>
          <w:sz w:val="24"/>
          <w:szCs w:val="24"/>
        </w:rPr>
        <w:t>.</w:t>
      </w:r>
    </w:p>
    <w:p w14:paraId="2AF055FD" w14:textId="611F861A" w:rsidR="004676DA" w:rsidRPr="00335668" w:rsidRDefault="004676DA" w:rsidP="000F0C12">
      <w:pPr>
        <w:spacing w:line="360" w:lineRule="auto"/>
        <w:rPr>
          <w:rFonts w:ascii="Arial" w:hAnsi="Arial" w:cs="Arial"/>
          <w:sz w:val="24"/>
          <w:szCs w:val="24"/>
        </w:rPr>
      </w:pPr>
    </w:p>
    <w:p w14:paraId="11688052" w14:textId="710F7A57" w:rsidR="004676DA" w:rsidRPr="00335668" w:rsidRDefault="004676DA" w:rsidP="000F0C12">
      <w:pPr>
        <w:spacing w:line="360" w:lineRule="auto"/>
        <w:rPr>
          <w:rFonts w:ascii="Arial" w:hAnsi="Arial" w:cs="Arial"/>
          <w:sz w:val="24"/>
          <w:szCs w:val="24"/>
        </w:rPr>
      </w:pPr>
    </w:p>
    <w:p w14:paraId="79D5506A" w14:textId="77777777" w:rsidR="004676DA" w:rsidRPr="00335668" w:rsidRDefault="004676DA" w:rsidP="000F0C12">
      <w:pPr>
        <w:spacing w:line="360" w:lineRule="auto"/>
        <w:rPr>
          <w:rFonts w:ascii="Arial" w:hAnsi="Arial" w:cs="Arial"/>
          <w:sz w:val="24"/>
          <w:szCs w:val="24"/>
        </w:rPr>
      </w:pPr>
    </w:p>
    <w:p w14:paraId="65A6DA08" w14:textId="63F73C8F" w:rsidR="006B3C8C" w:rsidRPr="00335668" w:rsidRDefault="0075567A" w:rsidP="0075567A">
      <w:pPr>
        <w:spacing w:line="360" w:lineRule="auto"/>
        <w:rPr>
          <w:rFonts w:ascii="Arial" w:hAnsi="Arial" w:cs="Arial"/>
          <w:sz w:val="24"/>
          <w:szCs w:val="24"/>
        </w:rPr>
      </w:pPr>
      <w:r w:rsidRPr="00335668">
        <w:rPr>
          <w:rFonts w:ascii="Arial" w:hAnsi="Arial" w:cs="Arial"/>
          <w:sz w:val="24"/>
          <w:szCs w:val="24"/>
        </w:rPr>
        <w:t>8.</w:t>
      </w:r>
      <w:r w:rsidR="006B3C8C" w:rsidRPr="00335668">
        <w:rPr>
          <w:rFonts w:ascii="Arial" w:hAnsi="Arial" w:cs="Arial"/>
          <w:b/>
          <w:bCs/>
          <w:sz w:val="24"/>
          <w:szCs w:val="24"/>
        </w:rPr>
        <w:t>Historical view and treatments for</w:t>
      </w:r>
      <w:r w:rsidR="000F2DDC" w:rsidRPr="00335668">
        <w:rPr>
          <w:rFonts w:ascii="Arial" w:hAnsi="Arial" w:cs="Arial"/>
          <w:b/>
          <w:bCs/>
          <w:sz w:val="24"/>
          <w:szCs w:val="24"/>
        </w:rPr>
        <w:t xml:space="preserve"> EUPD.</w:t>
      </w:r>
    </w:p>
    <w:p w14:paraId="48C5B3BB" w14:textId="77777777" w:rsidR="000F2DDC" w:rsidRPr="00335668" w:rsidRDefault="000F2DDC" w:rsidP="000F0C12">
      <w:pPr>
        <w:spacing w:line="360" w:lineRule="auto"/>
        <w:rPr>
          <w:rFonts w:ascii="Arial" w:hAnsi="Arial" w:cs="Arial"/>
          <w:sz w:val="24"/>
          <w:szCs w:val="24"/>
        </w:rPr>
      </w:pPr>
      <w:r w:rsidRPr="00335668">
        <w:rPr>
          <w:rFonts w:ascii="Arial" w:hAnsi="Arial" w:cs="Arial"/>
          <w:sz w:val="24"/>
          <w:szCs w:val="24"/>
        </w:rPr>
        <w:t xml:space="preserve">In the early 20th century, the term "borderline personality disorder" was coined by psychologists who hypothesised that the disorder was "on the border" between neurosis and psychosis. (Stem, 1938). Stem suggested that it is not just the sexual or other behaviours to which these people are exposed but the traumatic nature of their environments that is to blame. (Stanley and New, 2017). </w:t>
      </w:r>
    </w:p>
    <w:p w14:paraId="7615408B" w14:textId="2F1C5000" w:rsidR="000F2DDC" w:rsidRPr="00335668" w:rsidRDefault="000F2DDC" w:rsidP="000F0C12">
      <w:pPr>
        <w:spacing w:line="360" w:lineRule="auto"/>
        <w:rPr>
          <w:rFonts w:ascii="Arial" w:hAnsi="Arial" w:cs="Arial"/>
          <w:sz w:val="24"/>
          <w:szCs w:val="24"/>
        </w:rPr>
      </w:pPr>
      <w:r w:rsidRPr="00335668">
        <w:rPr>
          <w:rFonts w:ascii="Arial" w:hAnsi="Arial" w:cs="Arial"/>
          <w:sz w:val="24"/>
          <w:szCs w:val="24"/>
        </w:rPr>
        <w:t>There are some historical treatments like: Trephination treatment by removing a small section of the skull with an auger, drill, or saw. This technique was believed to likely relieve headaches, mental disease, and demonic possession.</w:t>
      </w:r>
    </w:p>
    <w:p w14:paraId="285A16E0" w14:textId="0199C5F4" w:rsidR="000F2DDC" w:rsidRPr="00335668" w:rsidRDefault="000F2DDC" w:rsidP="000F0C12">
      <w:pPr>
        <w:spacing w:line="360" w:lineRule="auto"/>
        <w:rPr>
          <w:rFonts w:ascii="Arial" w:hAnsi="Arial" w:cs="Arial"/>
          <w:sz w:val="24"/>
          <w:szCs w:val="24"/>
        </w:rPr>
      </w:pPr>
      <w:r w:rsidRPr="00335668">
        <w:rPr>
          <w:rFonts w:ascii="Arial" w:hAnsi="Arial" w:cs="Arial"/>
          <w:sz w:val="24"/>
          <w:szCs w:val="24"/>
        </w:rPr>
        <w:t>Bloodletting, purging, and vomit were believed to correct imbalances and cure physical and mental sickness.</w:t>
      </w:r>
    </w:p>
    <w:p w14:paraId="232C44F3" w14:textId="6947C692" w:rsidR="000F2DDC" w:rsidRPr="00335668" w:rsidRDefault="000F2DDC" w:rsidP="000F0C12">
      <w:pPr>
        <w:spacing w:line="360" w:lineRule="auto"/>
        <w:rPr>
          <w:rFonts w:ascii="Arial" w:hAnsi="Arial" w:cs="Arial"/>
          <w:sz w:val="24"/>
          <w:szCs w:val="24"/>
        </w:rPr>
      </w:pPr>
      <w:r w:rsidRPr="00335668">
        <w:rPr>
          <w:rFonts w:ascii="Arial" w:hAnsi="Arial" w:cs="Arial"/>
          <w:sz w:val="24"/>
          <w:szCs w:val="24"/>
        </w:rPr>
        <w:t>Isolation and Asylums: These centres put persons with mental problems, supposedly for treatment, but sometimes to remove them from their homes and communities.</w:t>
      </w:r>
    </w:p>
    <w:p w14:paraId="745DF33E" w14:textId="6C35DC0D" w:rsidR="000F2DDC" w:rsidRPr="00335668" w:rsidRDefault="000F2DDC" w:rsidP="000F0C12">
      <w:pPr>
        <w:spacing w:line="360" w:lineRule="auto"/>
        <w:rPr>
          <w:rFonts w:ascii="Arial" w:hAnsi="Arial" w:cs="Arial"/>
          <w:sz w:val="24"/>
          <w:szCs w:val="24"/>
        </w:rPr>
      </w:pPr>
      <w:r w:rsidRPr="00335668">
        <w:rPr>
          <w:rFonts w:ascii="Arial" w:hAnsi="Arial" w:cs="Arial"/>
          <w:sz w:val="24"/>
          <w:szCs w:val="24"/>
        </w:rPr>
        <w:t xml:space="preserve">Lobotomy involved surgically severing the cerebral cortex and frontal lobe links. </w:t>
      </w:r>
    </w:p>
    <w:p w14:paraId="534990FA" w14:textId="034BDF3C" w:rsidR="000F2DDC" w:rsidRPr="00335668" w:rsidRDefault="000F2DDC" w:rsidP="000F0C12">
      <w:pPr>
        <w:spacing w:line="360" w:lineRule="auto"/>
        <w:rPr>
          <w:rFonts w:ascii="Arial" w:hAnsi="Arial" w:cs="Arial"/>
          <w:sz w:val="24"/>
          <w:szCs w:val="24"/>
        </w:rPr>
      </w:pPr>
      <w:r w:rsidRPr="00335668">
        <w:rPr>
          <w:rFonts w:ascii="Arial" w:hAnsi="Arial" w:cs="Arial"/>
          <w:sz w:val="24"/>
          <w:szCs w:val="24"/>
        </w:rPr>
        <w:t>In insulin coma therapy, doctors placed the individual into a low blood glucose coma because they felt insulin variations could affect brain function. (Concordia, 2020).</w:t>
      </w:r>
    </w:p>
    <w:p w14:paraId="48656D0C" w14:textId="77777777" w:rsidR="000F2DDC" w:rsidRPr="00335668" w:rsidRDefault="000F2DDC" w:rsidP="000F0C12">
      <w:pPr>
        <w:spacing w:line="360" w:lineRule="auto"/>
        <w:rPr>
          <w:rFonts w:ascii="Arial" w:hAnsi="Arial" w:cs="Arial"/>
          <w:color w:val="FF0000"/>
          <w:sz w:val="24"/>
          <w:szCs w:val="24"/>
        </w:rPr>
      </w:pPr>
    </w:p>
    <w:p w14:paraId="13C675F8" w14:textId="3FA86996" w:rsidR="004676DA" w:rsidRPr="00335668" w:rsidRDefault="004676DA" w:rsidP="000F0C12">
      <w:pPr>
        <w:spacing w:line="360" w:lineRule="auto"/>
        <w:rPr>
          <w:rFonts w:ascii="Arial" w:hAnsi="Arial" w:cs="Arial"/>
          <w:sz w:val="24"/>
          <w:szCs w:val="24"/>
        </w:rPr>
      </w:pPr>
    </w:p>
    <w:p w14:paraId="3AE765B3" w14:textId="77777777" w:rsidR="004676DA" w:rsidRPr="00335668" w:rsidRDefault="004676DA" w:rsidP="000F0C12">
      <w:pPr>
        <w:spacing w:line="360" w:lineRule="auto"/>
        <w:rPr>
          <w:rFonts w:ascii="Arial" w:hAnsi="Arial" w:cs="Arial"/>
          <w:sz w:val="24"/>
          <w:szCs w:val="24"/>
        </w:rPr>
      </w:pPr>
    </w:p>
    <w:p w14:paraId="4D074D0E" w14:textId="13BBC32F" w:rsidR="006B3C8C" w:rsidRPr="00335668" w:rsidRDefault="0075567A" w:rsidP="0075567A">
      <w:pPr>
        <w:spacing w:line="360" w:lineRule="auto"/>
        <w:rPr>
          <w:rFonts w:ascii="Arial" w:hAnsi="Arial" w:cs="Arial"/>
          <w:sz w:val="24"/>
          <w:szCs w:val="24"/>
        </w:rPr>
      </w:pPr>
      <w:r w:rsidRPr="00335668">
        <w:rPr>
          <w:rFonts w:ascii="Arial" w:hAnsi="Arial" w:cs="Arial"/>
          <w:sz w:val="24"/>
          <w:szCs w:val="24"/>
        </w:rPr>
        <w:t>9.</w:t>
      </w:r>
      <w:r w:rsidR="006B3C8C" w:rsidRPr="00335668">
        <w:rPr>
          <w:rFonts w:ascii="Arial" w:hAnsi="Arial" w:cs="Arial"/>
          <w:b/>
          <w:bCs/>
          <w:sz w:val="24"/>
          <w:szCs w:val="24"/>
        </w:rPr>
        <w:t>Current treatments (NHS)</w:t>
      </w:r>
    </w:p>
    <w:p w14:paraId="1422F6AF" w14:textId="77777777" w:rsidR="000F2DDC" w:rsidRPr="00335668" w:rsidRDefault="000F2DDC" w:rsidP="000F0C12">
      <w:pPr>
        <w:spacing w:line="360" w:lineRule="auto"/>
        <w:rPr>
          <w:rFonts w:ascii="Arial" w:hAnsi="Arial" w:cs="Arial"/>
          <w:sz w:val="24"/>
          <w:szCs w:val="24"/>
        </w:rPr>
      </w:pPr>
      <w:r w:rsidRPr="00335668">
        <w:rPr>
          <w:rFonts w:ascii="Arial" w:hAnsi="Arial" w:cs="Arial"/>
          <w:sz w:val="24"/>
          <w:szCs w:val="24"/>
        </w:rPr>
        <w:t>A community mental health team (CMHT) may employ individual or group psychotherapy to treat BPD by:</w:t>
      </w:r>
    </w:p>
    <w:p w14:paraId="1C5E60EE" w14:textId="1AC7368D" w:rsidR="000F2DDC" w:rsidRPr="00335668" w:rsidRDefault="000F2DDC" w:rsidP="000F0C12">
      <w:pPr>
        <w:spacing w:line="360" w:lineRule="auto"/>
        <w:rPr>
          <w:rFonts w:ascii="Arial" w:hAnsi="Arial" w:cs="Arial"/>
          <w:sz w:val="24"/>
          <w:szCs w:val="24"/>
        </w:rPr>
      </w:pPr>
      <w:r w:rsidRPr="00335668">
        <w:rPr>
          <w:rFonts w:ascii="Arial" w:hAnsi="Arial" w:cs="Arial"/>
          <w:sz w:val="24"/>
          <w:szCs w:val="24"/>
        </w:rPr>
        <w:t xml:space="preserve"> </w:t>
      </w:r>
      <w:r w:rsidR="001F3445">
        <w:rPr>
          <w:rFonts w:ascii="Arial" w:hAnsi="Arial" w:cs="Arial"/>
          <w:sz w:val="24"/>
          <w:szCs w:val="24"/>
        </w:rPr>
        <w:t>Evaluation</w:t>
      </w:r>
      <w:r w:rsidRPr="00335668">
        <w:rPr>
          <w:rFonts w:ascii="Arial" w:hAnsi="Arial" w:cs="Arial"/>
          <w:sz w:val="24"/>
          <w:szCs w:val="24"/>
        </w:rPr>
        <w:t xml:space="preserve"> of the </w:t>
      </w:r>
      <w:r w:rsidR="003F2011">
        <w:rPr>
          <w:rFonts w:ascii="Arial" w:hAnsi="Arial" w:cs="Arial"/>
          <w:sz w:val="24"/>
          <w:szCs w:val="24"/>
        </w:rPr>
        <w:t>patient’s</w:t>
      </w:r>
      <w:r w:rsidRPr="00335668">
        <w:rPr>
          <w:rFonts w:ascii="Arial" w:hAnsi="Arial" w:cs="Arial"/>
          <w:sz w:val="24"/>
          <w:szCs w:val="24"/>
        </w:rPr>
        <w:t xml:space="preserve"> health and social needs, </w:t>
      </w:r>
      <w:r w:rsidR="004D027C">
        <w:rPr>
          <w:rFonts w:ascii="Arial" w:hAnsi="Arial" w:cs="Arial"/>
          <w:sz w:val="24"/>
          <w:szCs w:val="24"/>
        </w:rPr>
        <w:t>followed by</w:t>
      </w:r>
      <w:r w:rsidRPr="00335668">
        <w:rPr>
          <w:rFonts w:ascii="Arial" w:hAnsi="Arial" w:cs="Arial"/>
          <w:sz w:val="24"/>
          <w:szCs w:val="24"/>
        </w:rPr>
        <w:t xml:space="preserve"> the </w:t>
      </w:r>
      <w:r w:rsidR="004D027C">
        <w:rPr>
          <w:rFonts w:ascii="Arial" w:hAnsi="Arial" w:cs="Arial"/>
          <w:sz w:val="24"/>
          <w:szCs w:val="24"/>
        </w:rPr>
        <w:t>development</w:t>
      </w:r>
      <w:r w:rsidRPr="00335668">
        <w:rPr>
          <w:rFonts w:ascii="Arial" w:hAnsi="Arial" w:cs="Arial"/>
          <w:sz w:val="24"/>
          <w:szCs w:val="24"/>
        </w:rPr>
        <w:t xml:space="preserve"> of a care plan, the </w:t>
      </w:r>
      <w:r w:rsidR="006A3188">
        <w:rPr>
          <w:rFonts w:ascii="Arial" w:hAnsi="Arial" w:cs="Arial"/>
          <w:sz w:val="24"/>
          <w:szCs w:val="24"/>
        </w:rPr>
        <w:t>assignment</w:t>
      </w:r>
      <w:r w:rsidRPr="00335668">
        <w:rPr>
          <w:rFonts w:ascii="Arial" w:hAnsi="Arial" w:cs="Arial"/>
          <w:sz w:val="24"/>
          <w:szCs w:val="24"/>
        </w:rPr>
        <w:t xml:space="preserve"> of a care </w:t>
      </w:r>
      <w:r w:rsidR="006A3188">
        <w:rPr>
          <w:rFonts w:ascii="Arial" w:hAnsi="Arial" w:cs="Arial"/>
          <w:sz w:val="24"/>
          <w:szCs w:val="24"/>
        </w:rPr>
        <w:t xml:space="preserve">provider </w:t>
      </w:r>
      <w:r w:rsidRPr="00335668">
        <w:rPr>
          <w:rFonts w:ascii="Arial" w:hAnsi="Arial" w:cs="Arial"/>
          <w:sz w:val="24"/>
          <w:szCs w:val="24"/>
        </w:rPr>
        <w:t xml:space="preserve">who is </w:t>
      </w:r>
      <w:r w:rsidR="004F6A88">
        <w:rPr>
          <w:rFonts w:ascii="Arial" w:hAnsi="Arial" w:cs="Arial"/>
          <w:sz w:val="24"/>
          <w:szCs w:val="24"/>
        </w:rPr>
        <w:t>usually</w:t>
      </w:r>
      <w:r w:rsidRPr="00335668">
        <w:rPr>
          <w:rFonts w:ascii="Arial" w:hAnsi="Arial" w:cs="Arial"/>
          <w:sz w:val="24"/>
          <w:szCs w:val="24"/>
        </w:rPr>
        <w:t xml:space="preserve"> a social worker or </w:t>
      </w:r>
      <w:r w:rsidRPr="00335668">
        <w:rPr>
          <w:rFonts w:ascii="Arial" w:hAnsi="Arial" w:cs="Arial"/>
          <w:sz w:val="24"/>
          <w:szCs w:val="24"/>
        </w:rPr>
        <w:lastRenderedPageBreak/>
        <w:t xml:space="preserve">nurse, and </w:t>
      </w:r>
      <w:r w:rsidR="00C60299">
        <w:rPr>
          <w:rFonts w:ascii="Arial" w:hAnsi="Arial" w:cs="Arial"/>
          <w:sz w:val="24"/>
          <w:szCs w:val="24"/>
        </w:rPr>
        <w:t xml:space="preserve">periodic </w:t>
      </w:r>
      <w:r w:rsidRPr="00335668">
        <w:rPr>
          <w:rFonts w:ascii="Arial" w:hAnsi="Arial" w:cs="Arial"/>
          <w:sz w:val="24"/>
          <w:szCs w:val="24"/>
        </w:rPr>
        <w:t>reviews</w:t>
      </w:r>
      <w:r w:rsidR="003D0F4B">
        <w:rPr>
          <w:rFonts w:ascii="Arial" w:hAnsi="Arial" w:cs="Arial"/>
          <w:sz w:val="24"/>
          <w:szCs w:val="24"/>
        </w:rPr>
        <w:t xml:space="preserve"> </w:t>
      </w:r>
      <w:r w:rsidR="00DB7801">
        <w:rPr>
          <w:rFonts w:ascii="Arial" w:hAnsi="Arial" w:cs="Arial"/>
          <w:sz w:val="24"/>
          <w:szCs w:val="24"/>
        </w:rPr>
        <w:t>during which</w:t>
      </w:r>
      <w:r w:rsidRPr="00335668">
        <w:rPr>
          <w:rFonts w:ascii="Arial" w:hAnsi="Arial" w:cs="Arial"/>
          <w:sz w:val="24"/>
          <w:szCs w:val="24"/>
        </w:rPr>
        <w:t xml:space="preserve"> your treatment is </w:t>
      </w:r>
      <w:r w:rsidR="006C22AC">
        <w:rPr>
          <w:rFonts w:ascii="Arial" w:hAnsi="Arial" w:cs="Arial"/>
          <w:sz w:val="24"/>
          <w:szCs w:val="24"/>
        </w:rPr>
        <w:t xml:space="preserve">evaluated </w:t>
      </w:r>
      <w:r w:rsidRPr="00335668">
        <w:rPr>
          <w:rFonts w:ascii="Arial" w:hAnsi="Arial" w:cs="Arial"/>
          <w:sz w:val="24"/>
          <w:szCs w:val="24"/>
        </w:rPr>
        <w:t xml:space="preserve">and any necessary changes to the care plan </w:t>
      </w:r>
      <w:r w:rsidR="00E25684">
        <w:rPr>
          <w:rFonts w:ascii="Arial" w:hAnsi="Arial" w:cs="Arial"/>
          <w:sz w:val="24"/>
          <w:szCs w:val="24"/>
        </w:rPr>
        <w:t xml:space="preserve">are discussed </w:t>
      </w:r>
      <w:r w:rsidR="00C5424A">
        <w:rPr>
          <w:rFonts w:ascii="Arial" w:hAnsi="Arial" w:cs="Arial"/>
          <w:sz w:val="24"/>
          <w:szCs w:val="24"/>
        </w:rPr>
        <w:t xml:space="preserve">and concluded </w:t>
      </w:r>
      <w:r w:rsidR="004A2DAB">
        <w:rPr>
          <w:rFonts w:ascii="Arial" w:hAnsi="Arial" w:cs="Arial"/>
          <w:sz w:val="24"/>
          <w:szCs w:val="24"/>
        </w:rPr>
        <w:t xml:space="preserve">Upon. </w:t>
      </w:r>
    </w:p>
    <w:p w14:paraId="6BB95DA1" w14:textId="77777777" w:rsidR="000F2DDC" w:rsidRPr="00335668" w:rsidRDefault="000F2DDC" w:rsidP="000F0C12">
      <w:pPr>
        <w:spacing w:line="360" w:lineRule="auto"/>
        <w:rPr>
          <w:rFonts w:ascii="Arial" w:hAnsi="Arial" w:cs="Arial"/>
          <w:sz w:val="24"/>
          <w:szCs w:val="24"/>
        </w:rPr>
      </w:pPr>
      <w:r w:rsidRPr="00335668">
        <w:rPr>
          <w:rFonts w:ascii="Arial" w:hAnsi="Arial" w:cs="Arial"/>
          <w:sz w:val="24"/>
          <w:szCs w:val="24"/>
        </w:rPr>
        <w:t xml:space="preserve"> Psychotherapy involves spending time with the patient to better understand his thoughts and feelings and listening to and discussing important themes. </w:t>
      </w:r>
    </w:p>
    <w:p w14:paraId="4149DB28" w14:textId="77777777" w:rsidR="000F2DDC" w:rsidRPr="00335668" w:rsidRDefault="000F2DDC" w:rsidP="000F0C12">
      <w:pPr>
        <w:spacing w:line="360" w:lineRule="auto"/>
        <w:rPr>
          <w:rFonts w:ascii="Arial" w:hAnsi="Arial" w:cs="Arial"/>
          <w:sz w:val="24"/>
          <w:szCs w:val="24"/>
        </w:rPr>
      </w:pPr>
      <w:r w:rsidRPr="00335668">
        <w:rPr>
          <w:rFonts w:ascii="Arial" w:hAnsi="Arial" w:cs="Arial"/>
          <w:sz w:val="24"/>
          <w:szCs w:val="24"/>
        </w:rPr>
        <w:t xml:space="preserve">DBT helps you "break free" from a narrow, rigid perspective on the world, your relationships, and your life, which generates harmful and self-destructive behaviour. </w:t>
      </w:r>
    </w:p>
    <w:p w14:paraId="691A56ED" w14:textId="346E5807" w:rsidR="000F2DDC" w:rsidRPr="00335668" w:rsidRDefault="000F2DDC" w:rsidP="000F0C12">
      <w:pPr>
        <w:spacing w:line="360" w:lineRule="auto"/>
        <w:rPr>
          <w:rFonts w:ascii="Arial" w:hAnsi="Arial" w:cs="Arial"/>
          <w:sz w:val="24"/>
          <w:szCs w:val="24"/>
        </w:rPr>
      </w:pPr>
      <w:r w:rsidRPr="00335668">
        <w:rPr>
          <w:rFonts w:ascii="Arial" w:hAnsi="Arial" w:cs="Arial"/>
          <w:sz w:val="24"/>
          <w:szCs w:val="24"/>
        </w:rPr>
        <w:t>Therapeutic communities (TCs) teach social interaction skills to those with emotional disorders and a history of self-harm. Music, theatre, and dance-movement treatments. (NHS, 2021).</w:t>
      </w:r>
    </w:p>
    <w:p w14:paraId="0833DF96" w14:textId="3AA86CBF" w:rsidR="00D01156" w:rsidRPr="00335668" w:rsidRDefault="00D01156" w:rsidP="000F0C12">
      <w:pPr>
        <w:spacing w:line="360" w:lineRule="auto"/>
        <w:rPr>
          <w:rFonts w:ascii="Arial" w:hAnsi="Arial" w:cs="Arial"/>
          <w:sz w:val="24"/>
          <w:szCs w:val="24"/>
        </w:rPr>
      </w:pPr>
      <w:r w:rsidRPr="00335668">
        <w:rPr>
          <w:rFonts w:ascii="Arial" w:hAnsi="Arial" w:cs="Arial"/>
          <w:sz w:val="24"/>
          <w:szCs w:val="24"/>
        </w:rPr>
        <w:t xml:space="preserve">NICE recommends frequent risk assessment and management, </w:t>
      </w:r>
      <w:r w:rsidR="00E30439">
        <w:rPr>
          <w:rFonts w:ascii="Arial" w:hAnsi="Arial" w:cs="Arial"/>
          <w:sz w:val="24"/>
          <w:szCs w:val="24"/>
        </w:rPr>
        <w:t>psychiatric</w:t>
      </w:r>
      <w:r w:rsidR="00441616">
        <w:rPr>
          <w:rFonts w:ascii="Arial" w:hAnsi="Arial" w:cs="Arial"/>
          <w:sz w:val="24"/>
          <w:szCs w:val="24"/>
        </w:rPr>
        <w:t xml:space="preserve"> </w:t>
      </w:r>
      <w:r w:rsidR="00F4413D">
        <w:rPr>
          <w:rFonts w:ascii="Arial" w:hAnsi="Arial" w:cs="Arial"/>
          <w:sz w:val="24"/>
          <w:szCs w:val="24"/>
        </w:rPr>
        <w:t>therapy, drugs</w:t>
      </w:r>
      <w:r w:rsidR="00D404F0">
        <w:rPr>
          <w:rFonts w:ascii="Arial" w:hAnsi="Arial" w:cs="Arial"/>
          <w:sz w:val="24"/>
          <w:szCs w:val="24"/>
        </w:rPr>
        <w:t xml:space="preserve"> </w:t>
      </w:r>
      <w:r w:rsidRPr="00335668">
        <w:rPr>
          <w:rFonts w:ascii="Arial" w:hAnsi="Arial" w:cs="Arial"/>
          <w:sz w:val="24"/>
          <w:szCs w:val="24"/>
        </w:rPr>
        <w:t xml:space="preserve">for co-occurring </w:t>
      </w:r>
      <w:r w:rsidR="00F00E2E">
        <w:rPr>
          <w:rFonts w:ascii="Arial" w:hAnsi="Arial" w:cs="Arial"/>
          <w:sz w:val="24"/>
          <w:szCs w:val="24"/>
        </w:rPr>
        <w:t>illnesses</w:t>
      </w:r>
      <w:r w:rsidR="001121EC">
        <w:rPr>
          <w:rFonts w:ascii="Arial" w:hAnsi="Arial" w:cs="Arial"/>
          <w:sz w:val="24"/>
          <w:szCs w:val="24"/>
        </w:rPr>
        <w:t xml:space="preserve">, </w:t>
      </w:r>
      <w:r w:rsidRPr="00335668">
        <w:rPr>
          <w:rFonts w:ascii="Arial" w:hAnsi="Arial" w:cs="Arial"/>
          <w:sz w:val="24"/>
          <w:szCs w:val="24"/>
        </w:rPr>
        <w:t xml:space="preserve"> and short-</w:t>
      </w:r>
      <w:r w:rsidR="001121EC">
        <w:rPr>
          <w:rFonts w:ascii="Arial" w:hAnsi="Arial" w:cs="Arial"/>
          <w:sz w:val="24"/>
          <w:szCs w:val="24"/>
        </w:rPr>
        <w:t xml:space="preserve"> </w:t>
      </w:r>
      <w:r w:rsidRPr="00335668">
        <w:rPr>
          <w:rFonts w:ascii="Arial" w:hAnsi="Arial" w:cs="Arial"/>
          <w:sz w:val="24"/>
          <w:szCs w:val="24"/>
        </w:rPr>
        <w:t>term medication use in emergencies. But there aren't many drugs or interventions that are recommended for EUPD or the specific symptoms or behaviours that come with it.</w:t>
      </w:r>
    </w:p>
    <w:p w14:paraId="4873C09C" w14:textId="77777777" w:rsidR="00D01156" w:rsidRPr="00335668" w:rsidRDefault="00D01156" w:rsidP="000F0C12">
      <w:pPr>
        <w:spacing w:line="360" w:lineRule="auto"/>
        <w:rPr>
          <w:rFonts w:ascii="Arial" w:hAnsi="Arial" w:cs="Arial"/>
          <w:sz w:val="24"/>
          <w:szCs w:val="24"/>
        </w:rPr>
      </w:pPr>
    </w:p>
    <w:p w14:paraId="3285B69D" w14:textId="1A5261BC" w:rsidR="000F2DDC" w:rsidRPr="00335668" w:rsidRDefault="00302BCF" w:rsidP="0075567A">
      <w:pPr>
        <w:spacing w:line="360" w:lineRule="auto"/>
        <w:rPr>
          <w:rFonts w:ascii="Arial" w:hAnsi="Arial" w:cs="Arial"/>
          <w:sz w:val="24"/>
          <w:szCs w:val="24"/>
        </w:rPr>
      </w:pPr>
      <w:r w:rsidRPr="00335668">
        <w:rPr>
          <w:rFonts w:ascii="Arial" w:hAnsi="Arial" w:cs="Arial"/>
          <w:sz w:val="24"/>
          <w:szCs w:val="24"/>
        </w:rPr>
        <w:t>10.</w:t>
      </w:r>
      <w:r w:rsidR="000F2DDC" w:rsidRPr="00335668">
        <w:rPr>
          <w:rFonts w:ascii="Arial" w:hAnsi="Arial" w:cs="Arial"/>
          <w:b/>
          <w:bCs/>
          <w:sz w:val="24"/>
          <w:szCs w:val="24"/>
        </w:rPr>
        <w:t>Principles when working with people with EUPD</w:t>
      </w:r>
    </w:p>
    <w:p w14:paraId="4EBB69D2" w14:textId="281DCEB8" w:rsidR="000F2DDC" w:rsidRPr="00335668" w:rsidRDefault="000F2DDC" w:rsidP="000F0C12">
      <w:pPr>
        <w:spacing w:line="360" w:lineRule="auto"/>
        <w:rPr>
          <w:rFonts w:ascii="Arial" w:hAnsi="Arial" w:cs="Arial"/>
          <w:sz w:val="24"/>
          <w:szCs w:val="24"/>
        </w:rPr>
      </w:pPr>
      <w:r w:rsidRPr="00335668">
        <w:rPr>
          <w:rFonts w:ascii="Arial" w:hAnsi="Arial" w:cs="Arial"/>
          <w:sz w:val="24"/>
          <w:szCs w:val="24"/>
        </w:rPr>
        <w:t>The adult safety principles of the Care Act</w:t>
      </w:r>
      <w:r w:rsidR="007B0989" w:rsidRPr="00335668">
        <w:rPr>
          <w:rFonts w:ascii="Arial" w:hAnsi="Arial" w:cs="Arial"/>
          <w:sz w:val="24"/>
          <w:szCs w:val="24"/>
        </w:rPr>
        <w:t xml:space="preserve"> </w:t>
      </w:r>
      <w:r w:rsidR="00B14CBC">
        <w:rPr>
          <w:rFonts w:ascii="Arial" w:hAnsi="Arial" w:cs="Arial"/>
          <w:sz w:val="24"/>
          <w:szCs w:val="24"/>
        </w:rPr>
        <w:t xml:space="preserve">are as </w:t>
      </w:r>
      <w:r w:rsidR="00F4413D">
        <w:rPr>
          <w:rFonts w:ascii="Arial" w:hAnsi="Arial" w:cs="Arial"/>
          <w:sz w:val="24"/>
          <w:szCs w:val="24"/>
        </w:rPr>
        <w:t>follows.</w:t>
      </w:r>
    </w:p>
    <w:p w14:paraId="45B378B8" w14:textId="726CD61E" w:rsidR="00FB602E" w:rsidRPr="00335668" w:rsidRDefault="00FB602E" w:rsidP="00FB602E">
      <w:pPr>
        <w:spacing w:line="360" w:lineRule="auto"/>
        <w:rPr>
          <w:rFonts w:ascii="Arial" w:hAnsi="Arial" w:cs="Arial"/>
          <w:sz w:val="24"/>
          <w:szCs w:val="24"/>
        </w:rPr>
      </w:pPr>
      <w:r w:rsidRPr="00335668">
        <w:rPr>
          <w:rFonts w:ascii="Arial" w:hAnsi="Arial" w:cs="Arial"/>
          <w:b/>
          <w:bCs/>
          <w:sz w:val="24"/>
          <w:szCs w:val="24"/>
        </w:rPr>
        <w:t>The Equality Act</w:t>
      </w:r>
      <w:r w:rsidRPr="00335668">
        <w:rPr>
          <w:rFonts w:ascii="Arial" w:hAnsi="Arial" w:cs="Arial"/>
          <w:sz w:val="24"/>
          <w:szCs w:val="24"/>
        </w:rPr>
        <w:t xml:space="preserve"> </w:t>
      </w:r>
      <w:r w:rsidR="006E7053" w:rsidRPr="00335668">
        <w:rPr>
          <w:rFonts w:ascii="Arial" w:hAnsi="Arial" w:cs="Arial"/>
          <w:sz w:val="24"/>
          <w:szCs w:val="24"/>
        </w:rPr>
        <w:t xml:space="preserve">which </w:t>
      </w:r>
      <w:r w:rsidRPr="00335668">
        <w:rPr>
          <w:rFonts w:ascii="Arial" w:hAnsi="Arial" w:cs="Arial"/>
          <w:sz w:val="24"/>
          <w:szCs w:val="24"/>
        </w:rPr>
        <w:t>was passed in 2010. It safeguards against victimisation, harassment, and discrimination against Britons.</w:t>
      </w:r>
      <w:r w:rsidR="00CC2F7E" w:rsidRPr="00335668">
        <w:rPr>
          <w:rFonts w:ascii="Arial" w:hAnsi="Arial" w:cs="Arial"/>
          <w:sz w:val="24"/>
          <w:szCs w:val="24"/>
        </w:rPr>
        <w:t xml:space="preserve"> That Individuals have the right to self-determination and free consent</w:t>
      </w:r>
      <w:r w:rsidR="00745826" w:rsidRPr="00335668">
        <w:rPr>
          <w:rFonts w:ascii="Arial" w:hAnsi="Arial" w:cs="Arial"/>
          <w:sz w:val="24"/>
          <w:szCs w:val="24"/>
        </w:rPr>
        <w:t>.</w:t>
      </w:r>
      <w:r w:rsidR="00CC2F7E" w:rsidRPr="00335668">
        <w:rPr>
          <w:rFonts w:ascii="Arial" w:hAnsi="Arial" w:cs="Arial"/>
          <w:sz w:val="24"/>
          <w:szCs w:val="24"/>
        </w:rPr>
        <w:t xml:space="preserve"> </w:t>
      </w:r>
    </w:p>
    <w:p w14:paraId="112AF866" w14:textId="148BD699" w:rsidR="00FB602E" w:rsidRPr="00335668" w:rsidRDefault="00FB602E" w:rsidP="00FB602E">
      <w:pPr>
        <w:spacing w:line="360" w:lineRule="auto"/>
        <w:rPr>
          <w:rFonts w:ascii="Arial" w:hAnsi="Arial" w:cs="Arial"/>
          <w:sz w:val="24"/>
          <w:szCs w:val="24"/>
        </w:rPr>
      </w:pPr>
      <w:r w:rsidRPr="00335668">
        <w:rPr>
          <w:rFonts w:ascii="Arial" w:hAnsi="Arial" w:cs="Arial"/>
          <w:sz w:val="24"/>
          <w:szCs w:val="24"/>
        </w:rPr>
        <w:t xml:space="preserve">To protect people's privacy, </w:t>
      </w:r>
      <w:r w:rsidRPr="00335668">
        <w:rPr>
          <w:rFonts w:ascii="Arial" w:hAnsi="Arial" w:cs="Arial"/>
          <w:b/>
          <w:bCs/>
          <w:sz w:val="24"/>
          <w:szCs w:val="24"/>
        </w:rPr>
        <w:t>the Data Protection Act of 2018</w:t>
      </w:r>
      <w:r w:rsidRPr="00335668">
        <w:rPr>
          <w:rFonts w:ascii="Arial" w:hAnsi="Arial" w:cs="Arial"/>
          <w:sz w:val="24"/>
          <w:szCs w:val="24"/>
        </w:rPr>
        <w:t xml:space="preserve"> </w:t>
      </w:r>
      <w:r w:rsidR="004E1E31" w:rsidRPr="00335668">
        <w:rPr>
          <w:rFonts w:ascii="Arial" w:hAnsi="Arial" w:cs="Arial"/>
          <w:sz w:val="24"/>
          <w:szCs w:val="24"/>
        </w:rPr>
        <w:t xml:space="preserve">came into force. It </w:t>
      </w:r>
      <w:r w:rsidR="000C560E">
        <w:rPr>
          <w:rFonts w:ascii="Arial" w:hAnsi="Arial" w:cs="Arial"/>
          <w:sz w:val="24"/>
          <w:szCs w:val="24"/>
        </w:rPr>
        <w:t>outlines</w:t>
      </w:r>
      <w:r w:rsidRPr="00335668">
        <w:rPr>
          <w:rFonts w:ascii="Arial" w:hAnsi="Arial" w:cs="Arial"/>
          <w:sz w:val="24"/>
          <w:szCs w:val="24"/>
        </w:rPr>
        <w:t xml:space="preserve"> how personal data </w:t>
      </w:r>
      <w:r w:rsidR="00E6794B">
        <w:rPr>
          <w:rFonts w:ascii="Arial" w:hAnsi="Arial" w:cs="Arial"/>
          <w:sz w:val="24"/>
          <w:szCs w:val="24"/>
        </w:rPr>
        <w:t>should</w:t>
      </w:r>
      <w:r w:rsidRPr="00335668">
        <w:rPr>
          <w:rFonts w:ascii="Arial" w:hAnsi="Arial" w:cs="Arial"/>
          <w:sz w:val="24"/>
          <w:szCs w:val="24"/>
        </w:rPr>
        <w:t xml:space="preserve"> be collected, handled, and kept up to date. People have the option to </w:t>
      </w:r>
      <w:r w:rsidR="00423E78">
        <w:rPr>
          <w:rFonts w:ascii="Arial" w:hAnsi="Arial" w:cs="Arial"/>
          <w:sz w:val="24"/>
          <w:szCs w:val="24"/>
        </w:rPr>
        <w:t>be aware of</w:t>
      </w:r>
      <w:r w:rsidRPr="00335668">
        <w:rPr>
          <w:rFonts w:ascii="Arial" w:hAnsi="Arial" w:cs="Arial"/>
          <w:sz w:val="24"/>
          <w:szCs w:val="24"/>
        </w:rPr>
        <w:t xml:space="preserve"> what personal information is </w:t>
      </w:r>
      <w:r w:rsidR="00423E78">
        <w:rPr>
          <w:rFonts w:ascii="Arial" w:hAnsi="Arial" w:cs="Arial"/>
          <w:sz w:val="24"/>
          <w:szCs w:val="24"/>
        </w:rPr>
        <w:t>kept</w:t>
      </w:r>
      <w:r w:rsidRPr="00335668">
        <w:rPr>
          <w:rFonts w:ascii="Arial" w:hAnsi="Arial" w:cs="Arial"/>
          <w:sz w:val="24"/>
          <w:szCs w:val="24"/>
        </w:rPr>
        <w:t xml:space="preserve"> about them and to request its deletion.</w:t>
      </w:r>
    </w:p>
    <w:p w14:paraId="38881475" w14:textId="7A5848C5" w:rsidR="00FB602E" w:rsidRPr="00335668" w:rsidRDefault="00FB602E" w:rsidP="00FB602E">
      <w:pPr>
        <w:spacing w:line="360" w:lineRule="auto"/>
        <w:rPr>
          <w:rFonts w:ascii="Arial" w:hAnsi="Arial" w:cs="Arial"/>
          <w:sz w:val="24"/>
          <w:szCs w:val="24"/>
        </w:rPr>
      </w:pPr>
      <w:r w:rsidRPr="00335668">
        <w:rPr>
          <w:rFonts w:ascii="Arial" w:hAnsi="Arial" w:cs="Arial"/>
          <w:sz w:val="24"/>
          <w:szCs w:val="24"/>
        </w:rPr>
        <w:t xml:space="preserve">3. </w:t>
      </w:r>
      <w:r w:rsidR="00C51595" w:rsidRPr="00335668">
        <w:rPr>
          <w:rFonts w:ascii="Arial" w:hAnsi="Arial" w:cs="Arial"/>
          <w:sz w:val="24"/>
          <w:szCs w:val="24"/>
        </w:rPr>
        <w:t xml:space="preserve">According to </w:t>
      </w:r>
      <w:r w:rsidRPr="00335668">
        <w:rPr>
          <w:rFonts w:ascii="Arial" w:hAnsi="Arial" w:cs="Arial"/>
          <w:b/>
          <w:bCs/>
          <w:sz w:val="24"/>
          <w:szCs w:val="24"/>
        </w:rPr>
        <w:t>The Mental</w:t>
      </w:r>
      <w:r w:rsidR="0074492F" w:rsidRPr="00335668">
        <w:rPr>
          <w:rFonts w:ascii="Arial" w:hAnsi="Arial" w:cs="Arial"/>
          <w:b/>
          <w:bCs/>
          <w:sz w:val="24"/>
          <w:szCs w:val="24"/>
        </w:rPr>
        <w:t xml:space="preserve"> Health</w:t>
      </w:r>
      <w:r w:rsidRPr="00335668">
        <w:rPr>
          <w:rFonts w:ascii="Arial" w:hAnsi="Arial" w:cs="Arial"/>
          <w:b/>
          <w:bCs/>
          <w:sz w:val="24"/>
          <w:szCs w:val="24"/>
        </w:rPr>
        <w:t xml:space="preserve"> </w:t>
      </w:r>
      <w:r w:rsidR="00F4413D" w:rsidRPr="00335668">
        <w:rPr>
          <w:rFonts w:ascii="Arial" w:hAnsi="Arial" w:cs="Arial"/>
          <w:b/>
          <w:bCs/>
          <w:sz w:val="24"/>
          <w:szCs w:val="24"/>
        </w:rPr>
        <w:t>Act,</w:t>
      </w:r>
      <w:r w:rsidR="00FD60A2" w:rsidRPr="00335668">
        <w:rPr>
          <w:rFonts w:ascii="Arial" w:hAnsi="Arial" w:cs="Arial"/>
          <w:sz w:val="24"/>
          <w:szCs w:val="24"/>
        </w:rPr>
        <w:t xml:space="preserve"> </w:t>
      </w:r>
      <w:r w:rsidR="00071EA6">
        <w:rPr>
          <w:rFonts w:ascii="Arial" w:hAnsi="Arial" w:cs="Arial"/>
          <w:sz w:val="24"/>
          <w:szCs w:val="24"/>
        </w:rPr>
        <w:t xml:space="preserve">which </w:t>
      </w:r>
      <w:r w:rsidR="00FD60A2" w:rsidRPr="00335668">
        <w:rPr>
          <w:rFonts w:ascii="Arial" w:hAnsi="Arial" w:cs="Arial"/>
          <w:sz w:val="24"/>
          <w:szCs w:val="24"/>
        </w:rPr>
        <w:t xml:space="preserve">was </w:t>
      </w:r>
      <w:r w:rsidR="009671C1" w:rsidRPr="00335668">
        <w:rPr>
          <w:rFonts w:ascii="Arial" w:hAnsi="Arial" w:cs="Arial"/>
          <w:sz w:val="24"/>
          <w:szCs w:val="24"/>
        </w:rPr>
        <w:t>amended</w:t>
      </w:r>
      <w:r w:rsidR="00FD60A2" w:rsidRPr="00335668">
        <w:rPr>
          <w:rFonts w:ascii="Arial" w:hAnsi="Arial" w:cs="Arial"/>
          <w:sz w:val="24"/>
          <w:szCs w:val="24"/>
        </w:rPr>
        <w:t xml:space="preserve"> in 2007</w:t>
      </w:r>
      <w:r w:rsidR="009671C1" w:rsidRPr="00335668">
        <w:rPr>
          <w:rFonts w:ascii="Arial" w:hAnsi="Arial" w:cs="Arial"/>
          <w:sz w:val="24"/>
          <w:szCs w:val="24"/>
        </w:rPr>
        <w:t xml:space="preserve">, </w:t>
      </w:r>
      <w:r w:rsidRPr="00335668">
        <w:rPr>
          <w:rFonts w:ascii="Arial" w:hAnsi="Arial" w:cs="Arial"/>
          <w:sz w:val="24"/>
          <w:szCs w:val="24"/>
        </w:rPr>
        <w:t>specifies when a person can be hospitalised against their will.  A few others must agree that you need to be hospitalised for your mental disorder.</w:t>
      </w:r>
    </w:p>
    <w:p w14:paraId="4A0C8902" w14:textId="24EE8513" w:rsidR="00FB602E" w:rsidRPr="00335668" w:rsidRDefault="00FB602E" w:rsidP="00FB602E">
      <w:pPr>
        <w:spacing w:line="360" w:lineRule="auto"/>
        <w:rPr>
          <w:rFonts w:ascii="Arial" w:hAnsi="Arial" w:cs="Arial"/>
          <w:sz w:val="24"/>
          <w:szCs w:val="24"/>
        </w:rPr>
      </w:pPr>
      <w:r w:rsidRPr="00335668">
        <w:rPr>
          <w:rFonts w:ascii="Arial" w:hAnsi="Arial" w:cs="Arial"/>
          <w:sz w:val="24"/>
          <w:szCs w:val="24"/>
        </w:rPr>
        <w:t>4.</w:t>
      </w:r>
      <w:r w:rsidRPr="00335668">
        <w:rPr>
          <w:rFonts w:ascii="Arial" w:hAnsi="Arial" w:cs="Arial"/>
          <w:b/>
          <w:bCs/>
          <w:sz w:val="24"/>
          <w:szCs w:val="24"/>
        </w:rPr>
        <w:t>The Mental Capacity Act of 2005</w:t>
      </w:r>
      <w:r w:rsidRPr="00335668">
        <w:rPr>
          <w:rFonts w:ascii="Arial" w:hAnsi="Arial" w:cs="Arial"/>
          <w:sz w:val="24"/>
          <w:szCs w:val="24"/>
        </w:rPr>
        <w:t xml:space="preserve"> details who can make choices for you if you lack the mental capacity to do so, how to ask someone else to do so, and how to </w:t>
      </w:r>
      <w:r w:rsidR="009058A6" w:rsidRPr="00335668">
        <w:rPr>
          <w:rFonts w:ascii="Arial" w:hAnsi="Arial" w:cs="Arial"/>
          <w:sz w:val="24"/>
          <w:szCs w:val="24"/>
        </w:rPr>
        <w:t>plan</w:t>
      </w:r>
      <w:r w:rsidRPr="00335668">
        <w:rPr>
          <w:rFonts w:ascii="Arial" w:hAnsi="Arial" w:cs="Arial"/>
          <w:sz w:val="24"/>
          <w:szCs w:val="24"/>
        </w:rPr>
        <w:t xml:space="preserve"> if you haven't done so. (Mind, 2017)</w:t>
      </w:r>
    </w:p>
    <w:p w14:paraId="383649AD" w14:textId="77777777" w:rsidR="004676DA" w:rsidRPr="00335668" w:rsidRDefault="004676DA" w:rsidP="000F0C12">
      <w:pPr>
        <w:spacing w:line="360" w:lineRule="auto"/>
        <w:rPr>
          <w:rFonts w:ascii="Arial" w:hAnsi="Arial" w:cs="Arial"/>
          <w:sz w:val="24"/>
          <w:szCs w:val="24"/>
        </w:rPr>
      </w:pPr>
    </w:p>
    <w:p w14:paraId="7BE1D4F4" w14:textId="30E0E132" w:rsidR="006B3C8C" w:rsidRPr="00335668" w:rsidRDefault="00302BCF" w:rsidP="00302BCF">
      <w:pPr>
        <w:spacing w:line="360" w:lineRule="auto"/>
        <w:rPr>
          <w:rFonts w:ascii="Arial" w:hAnsi="Arial" w:cs="Arial"/>
          <w:sz w:val="24"/>
          <w:szCs w:val="24"/>
        </w:rPr>
      </w:pPr>
      <w:r w:rsidRPr="00335668">
        <w:rPr>
          <w:rFonts w:ascii="Arial" w:hAnsi="Arial" w:cs="Arial"/>
          <w:sz w:val="24"/>
          <w:szCs w:val="24"/>
        </w:rPr>
        <w:t>11.</w:t>
      </w:r>
      <w:r w:rsidR="006B3C8C" w:rsidRPr="00335668">
        <w:rPr>
          <w:rFonts w:ascii="Arial" w:hAnsi="Arial" w:cs="Arial"/>
          <w:b/>
          <w:bCs/>
          <w:sz w:val="24"/>
          <w:szCs w:val="24"/>
        </w:rPr>
        <w:t>Recommendations for the improvement of the symptoms</w:t>
      </w:r>
      <w:r w:rsidR="006B3C8C" w:rsidRPr="00335668">
        <w:rPr>
          <w:rFonts w:ascii="Arial" w:hAnsi="Arial" w:cs="Arial"/>
          <w:sz w:val="24"/>
          <w:szCs w:val="24"/>
        </w:rPr>
        <w:t xml:space="preserve"> </w:t>
      </w:r>
    </w:p>
    <w:p w14:paraId="36C1527F" w14:textId="61ED672A" w:rsidR="000F2DDC" w:rsidRPr="00335668" w:rsidRDefault="000F2DDC" w:rsidP="000F0C12">
      <w:pPr>
        <w:spacing w:line="360" w:lineRule="auto"/>
        <w:rPr>
          <w:rFonts w:ascii="Arial" w:hAnsi="Arial" w:cs="Arial"/>
          <w:sz w:val="24"/>
          <w:szCs w:val="24"/>
        </w:rPr>
      </w:pPr>
      <w:r w:rsidRPr="00335668">
        <w:rPr>
          <w:rFonts w:ascii="Arial" w:hAnsi="Arial" w:cs="Arial"/>
          <w:sz w:val="24"/>
          <w:szCs w:val="24"/>
        </w:rPr>
        <w:t xml:space="preserve">Many mental health professionals are experienced in dealing with people who have personality disorders, even if they rarely treat the symptoms of these diseases themselves. The diagnosis and treatment of this syndrome are </w:t>
      </w:r>
      <w:r w:rsidR="000816B0" w:rsidRPr="00335668">
        <w:rPr>
          <w:rFonts w:ascii="Arial" w:hAnsi="Arial" w:cs="Arial"/>
          <w:sz w:val="24"/>
          <w:szCs w:val="24"/>
        </w:rPr>
        <w:t>like</w:t>
      </w:r>
      <w:r w:rsidRPr="00335668">
        <w:rPr>
          <w:rFonts w:ascii="Arial" w:hAnsi="Arial" w:cs="Arial"/>
          <w:sz w:val="24"/>
          <w:szCs w:val="24"/>
        </w:rPr>
        <w:t xml:space="preserve"> those of other long-term mental illnesses. A functional analysis is necessary for an effective management strategy, as it identifies the sources of distress and interference with functions.</w:t>
      </w:r>
      <w:r w:rsidR="007A6B7F" w:rsidRPr="00335668">
        <w:rPr>
          <w:rFonts w:ascii="Arial" w:hAnsi="Arial" w:cs="Arial"/>
          <w:sz w:val="24"/>
          <w:szCs w:val="24"/>
        </w:rPr>
        <w:t xml:space="preserve"> Exercise is recommended. Walking 30–40 minutes every day improves mood and health. Keep hydrated and eat well-balanced meals. Sleep well. Soothe yourself. Prioritize your goals. Show gratitude. Be optimistic. Don't disconnect. Socialize. Healthy relationships are important for emotional and mental wellness. Move. Get better. Help others, Be present and observant.</w:t>
      </w:r>
      <w:r w:rsidRPr="00335668">
        <w:rPr>
          <w:rFonts w:ascii="Arial" w:hAnsi="Arial" w:cs="Arial"/>
          <w:sz w:val="24"/>
          <w:szCs w:val="24"/>
        </w:rPr>
        <w:t> (Davison, 2018).</w:t>
      </w:r>
    </w:p>
    <w:p w14:paraId="7AA09327" w14:textId="3E62E9D9" w:rsidR="00050033" w:rsidRPr="00335668" w:rsidRDefault="00050033" w:rsidP="00050033">
      <w:pPr>
        <w:spacing w:line="360" w:lineRule="auto"/>
        <w:rPr>
          <w:rFonts w:ascii="Arial" w:hAnsi="Arial" w:cs="Arial"/>
          <w:sz w:val="24"/>
          <w:szCs w:val="24"/>
        </w:rPr>
      </w:pPr>
      <w:r w:rsidRPr="00335668">
        <w:rPr>
          <w:rFonts w:ascii="Arial" w:hAnsi="Arial" w:cs="Arial"/>
          <w:sz w:val="24"/>
          <w:szCs w:val="24"/>
        </w:rPr>
        <w:t xml:space="preserve">The recommendations for the treatment of persons who have EUPD should </w:t>
      </w:r>
      <w:r w:rsidR="008E705C" w:rsidRPr="00335668">
        <w:rPr>
          <w:rFonts w:ascii="Arial" w:hAnsi="Arial" w:cs="Arial"/>
          <w:sz w:val="24"/>
          <w:szCs w:val="24"/>
        </w:rPr>
        <w:t>investigate</w:t>
      </w:r>
      <w:r w:rsidRPr="00335668">
        <w:rPr>
          <w:rFonts w:ascii="Arial" w:hAnsi="Arial" w:cs="Arial"/>
          <w:sz w:val="24"/>
          <w:szCs w:val="24"/>
        </w:rPr>
        <w:t xml:space="preserve"> increasing people's rights, allowing them the power to dispute decisions that have been made regarding their care, choosing their own treatment, and involving friends and family members. People who are in </w:t>
      </w:r>
      <w:r w:rsidR="008E705C" w:rsidRPr="00335668">
        <w:rPr>
          <w:rFonts w:ascii="Arial" w:hAnsi="Arial" w:cs="Arial"/>
          <w:sz w:val="24"/>
          <w:szCs w:val="24"/>
        </w:rPr>
        <w:t>precarious</w:t>
      </w:r>
      <w:r w:rsidRPr="00335668">
        <w:rPr>
          <w:rFonts w:ascii="Arial" w:hAnsi="Arial" w:cs="Arial"/>
          <w:sz w:val="24"/>
          <w:szCs w:val="24"/>
        </w:rPr>
        <w:t xml:space="preserve"> situations may benefit significantly from these </w:t>
      </w:r>
      <w:r w:rsidR="00F4413D" w:rsidRPr="00335668">
        <w:rPr>
          <w:rFonts w:ascii="Arial" w:hAnsi="Arial" w:cs="Arial"/>
          <w:sz w:val="24"/>
          <w:szCs w:val="24"/>
        </w:rPr>
        <w:t>things since</w:t>
      </w:r>
      <w:r w:rsidRPr="00335668">
        <w:rPr>
          <w:rFonts w:ascii="Arial" w:hAnsi="Arial" w:cs="Arial"/>
          <w:sz w:val="24"/>
          <w:szCs w:val="24"/>
        </w:rPr>
        <w:t xml:space="preserve"> they have the ability to make a significant difference. It is generally agreed upon that people who have been detained should have the ability to choose which members of their family and friends are allowed to make decisions regarding their care and treatment. It is recommended that people who are detained for reasons related to mental health should have the legal right to an independent advocate.  Studies shows that black people are disproportionately segregated. This calls for a need to an examination into the factors that lead to racial inequality. This recommendation should be </w:t>
      </w:r>
      <w:r w:rsidR="008E705C" w:rsidRPr="00335668">
        <w:rPr>
          <w:rFonts w:ascii="Arial" w:hAnsi="Arial" w:cs="Arial"/>
          <w:sz w:val="24"/>
          <w:szCs w:val="24"/>
        </w:rPr>
        <w:t>investigated</w:t>
      </w:r>
      <w:r w:rsidRPr="00335668">
        <w:rPr>
          <w:rFonts w:ascii="Arial" w:hAnsi="Arial" w:cs="Arial"/>
          <w:sz w:val="24"/>
          <w:szCs w:val="24"/>
        </w:rPr>
        <w:t xml:space="preserve"> by the government</w:t>
      </w:r>
    </w:p>
    <w:p w14:paraId="61B496D1" w14:textId="0E1B9C7B" w:rsidR="00050033" w:rsidRPr="00335668" w:rsidRDefault="00050033" w:rsidP="00050033">
      <w:pPr>
        <w:spacing w:line="360" w:lineRule="auto"/>
        <w:rPr>
          <w:rFonts w:ascii="Arial" w:hAnsi="Arial" w:cs="Arial"/>
          <w:sz w:val="24"/>
          <w:szCs w:val="24"/>
        </w:rPr>
      </w:pPr>
      <w:r w:rsidRPr="00335668">
        <w:rPr>
          <w:rFonts w:ascii="Arial" w:hAnsi="Arial" w:cs="Arial"/>
          <w:sz w:val="24"/>
          <w:szCs w:val="24"/>
        </w:rPr>
        <w:t>This study needs to be brought forward by the government </w:t>
      </w:r>
      <w:r w:rsidR="008E705C" w:rsidRPr="00335668">
        <w:rPr>
          <w:rFonts w:ascii="Arial" w:hAnsi="Arial" w:cs="Arial"/>
          <w:sz w:val="24"/>
          <w:szCs w:val="24"/>
        </w:rPr>
        <w:t>to</w:t>
      </w:r>
      <w:r w:rsidRPr="00335668">
        <w:rPr>
          <w:rFonts w:ascii="Arial" w:hAnsi="Arial" w:cs="Arial"/>
          <w:sz w:val="24"/>
          <w:szCs w:val="24"/>
        </w:rPr>
        <w:t xml:space="preserve"> guarantee that those who are battling with mental health difficulties receive the appropriate support they need. (</w:t>
      </w:r>
      <w:r w:rsidR="00F4413D" w:rsidRPr="00335668">
        <w:rPr>
          <w:rFonts w:ascii="Arial" w:hAnsi="Arial" w:cs="Arial"/>
          <w:sz w:val="24"/>
          <w:szCs w:val="24"/>
        </w:rPr>
        <w:t>Mind</w:t>
      </w:r>
      <w:r w:rsidRPr="00335668">
        <w:rPr>
          <w:rFonts w:ascii="Arial" w:hAnsi="Arial" w:cs="Arial"/>
          <w:sz w:val="24"/>
          <w:szCs w:val="24"/>
        </w:rPr>
        <w:t>, 2018)</w:t>
      </w:r>
    </w:p>
    <w:p w14:paraId="54F40A53" w14:textId="313CE373" w:rsidR="000816B0" w:rsidRPr="00335668" w:rsidRDefault="000816B0" w:rsidP="000F0C12">
      <w:pPr>
        <w:spacing w:line="360" w:lineRule="auto"/>
        <w:rPr>
          <w:rFonts w:ascii="Arial" w:hAnsi="Arial" w:cs="Arial"/>
          <w:sz w:val="24"/>
          <w:szCs w:val="24"/>
        </w:rPr>
      </w:pPr>
    </w:p>
    <w:p w14:paraId="07EE8FB1" w14:textId="660B35C4" w:rsidR="000816B0" w:rsidRPr="00335668" w:rsidRDefault="000816B0" w:rsidP="000F0C12">
      <w:pPr>
        <w:spacing w:line="360" w:lineRule="auto"/>
        <w:rPr>
          <w:rFonts w:ascii="Arial" w:hAnsi="Arial" w:cs="Arial"/>
          <w:sz w:val="24"/>
          <w:szCs w:val="24"/>
        </w:rPr>
      </w:pPr>
    </w:p>
    <w:p w14:paraId="571A9072" w14:textId="77777777" w:rsidR="000816B0" w:rsidRPr="00335668" w:rsidRDefault="000816B0" w:rsidP="000F0C12">
      <w:pPr>
        <w:spacing w:line="360" w:lineRule="auto"/>
        <w:rPr>
          <w:rFonts w:ascii="Arial" w:hAnsi="Arial" w:cs="Arial"/>
          <w:sz w:val="24"/>
          <w:szCs w:val="24"/>
        </w:rPr>
      </w:pPr>
    </w:p>
    <w:p w14:paraId="6E9848F1" w14:textId="77777777" w:rsidR="00F4413D" w:rsidRDefault="00F4413D" w:rsidP="00302BCF">
      <w:pPr>
        <w:spacing w:line="360" w:lineRule="auto"/>
        <w:rPr>
          <w:rFonts w:ascii="Arial" w:hAnsi="Arial" w:cs="Arial"/>
          <w:sz w:val="24"/>
          <w:szCs w:val="24"/>
        </w:rPr>
      </w:pPr>
    </w:p>
    <w:p w14:paraId="40EB1027" w14:textId="77777777" w:rsidR="00F4413D" w:rsidRDefault="00F4413D" w:rsidP="00302BCF">
      <w:pPr>
        <w:spacing w:line="360" w:lineRule="auto"/>
        <w:rPr>
          <w:rFonts w:ascii="Arial" w:hAnsi="Arial" w:cs="Arial"/>
          <w:sz w:val="24"/>
          <w:szCs w:val="24"/>
        </w:rPr>
      </w:pPr>
    </w:p>
    <w:p w14:paraId="2C0AA83C" w14:textId="77777777" w:rsidR="00F4413D" w:rsidRDefault="00F4413D" w:rsidP="00302BCF">
      <w:pPr>
        <w:spacing w:line="360" w:lineRule="auto"/>
        <w:rPr>
          <w:rFonts w:ascii="Arial" w:hAnsi="Arial" w:cs="Arial"/>
          <w:sz w:val="24"/>
          <w:szCs w:val="24"/>
        </w:rPr>
      </w:pPr>
    </w:p>
    <w:p w14:paraId="77DD7EFB" w14:textId="77777777" w:rsidR="00F4413D" w:rsidRDefault="00F4413D" w:rsidP="00302BCF">
      <w:pPr>
        <w:spacing w:line="360" w:lineRule="auto"/>
        <w:rPr>
          <w:rFonts w:ascii="Arial" w:hAnsi="Arial" w:cs="Arial"/>
          <w:sz w:val="24"/>
          <w:szCs w:val="24"/>
        </w:rPr>
      </w:pPr>
    </w:p>
    <w:p w14:paraId="66110A34" w14:textId="2FE4CEC7" w:rsidR="000F2DDC" w:rsidRPr="00335668" w:rsidRDefault="00302BCF" w:rsidP="00302BCF">
      <w:pPr>
        <w:spacing w:line="360" w:lineRule="auto"/>
        <w:rPr>
          <w:rFonts w:ascii="Arial" w:hAnsi="Arial" w:cs="Arial"/>
          <w:sz w:val="24"/>
          <w:szCs w:val="24"/>
        </w:rPr>
      </w:pPr>
      <w:r w:rsidRPr="00335668">
        <w:rPr>
          <w:rFonts w:ascii="Arial" w:hAnsi="Arial" w:cs="Arial"/>
          <w:sz w:val="24"/>
          <w:szCs w:val="24"/>
        </w:rPr>
        <w:t>12.</w:t>
      </w:r>
      <w:r w:rsidR="004F2ECA" w:rsidRPr="00335668">
        <w:rPr>
          <w:rFonts w:ascii="Arial" w:hAnsi="Arial" w:cs="Arial"/>
          <w:b/>
          <w:bCs/>
          <w:sz w:val="24"/>
          <w:szCs w:val="24"/>
        </w:rPr>
        <w:t>Conclusion.</w:t>
      </w:r>
    </w:p>
    <w:p w14:paraId="5665C180" w14:textId="77777777" w:rsidR="009861E8" w:rsidRPr="00335668" w:rsidRDefault="009861E8" w:rsidP="009861E8">
      <w:pPr>
        <w:pStyle w:val="ListParagraph"/>
        <w:spacing w:line="360" w:lineRule="auto"/>
        <w:rPr>
          <w:rFonts w:ascii="Arial" w:hAnsi="Arial" w:cs="Arial"/>
        </w:rPr>
      </w:pPr>
      <w:r w:rsidRPr="00335668">
        <w:rPr>
          <w:rFonts w:ascii="Arial" w:hAnsi="Arial" w:cs="Arial"/>
        </w:rPr>
        <w:t>Emotionally unstable personality disorder is the type of personality disorder that affects the most people. This illness is also known as borderline personality disorder. It often causes severe and irregular emotional states, the duration of which can range anywhere from a few hours to several days.</w:t>
      </w:r>
    </w:p>
    <w:p w14:paraId="35CE33D6" w14:textId="5EDABF5A" w:rsidR="009861E8" w:rsidRPr="00335668" w:rsidRDefault="009861E8" w:rsidP="009861E8">
      <w:pPr>
        <w:pStyle w:val="ListParagraph"/>
        <w:spacing w:line="360" w:lineRule="auto"/>
        <w:rPr>
          <w:rFonts w:ascii="Arial" w:hAnsi="Arial" w:cs="Arial"/>
        </w:rPr>
      </w:pPr>
      <w:r w:rsidRPr="00335668">
        <w:rPr>
          <w:rFonts w:ascii="Arial" w:hAnsi="Arial" w:cs="Arial"/>
        </w:rPr>
        <w:t xml:space="preserve">Regrettably, the root causes of BPD-related symptoms in some people remain a mystery. To get to the bottom of why this diagnosis is seen more frequently in female than in males, further inquiry is required. It can strike persons of any age, race, or sexual orientation. The government of the United Kingdom </w:t>
      </w:r>
      <w:r w:rsidR="00AF640D" w:rsidRPr="00335668">
        <w:rPr>
          <w:rFonts w:ascii="Arial" w:hAnsi="Arial" w:cs="Arial"/>
        </w:rPr>
        <w:t>must</w:t>
      </w:r>
      <w:r w:rsidRPr="00335668">
        <w:rPr>
          <w:rFonts w:ascii="Arial" w:hAnsi="Arial" w:cs="Arial"/>
        </w:rPr>
        <w:t xml:space="preserve"> </w:t>
      </w:r>
      <w:r w:rsidR="00EC6299" w:rsidRPr="00335668">
        <w:rPr>
          <w:rFonts w:ascii="Arial" w:hAnsi="Arial" w:cs="Arial"/>
        </w:rPr>
        <w:t>investigate</w:t>
      </w:r>
      <w:r w:rsidRPr="00335668">
        <w:rPr>
          <w:rFonts w:ascii="Arial" w:hAnsi="Arial" w:cs="Arial"/>
        </w:rPr>
        <w:t xml:space="preserve"> the factors that lead to racial inequality in this field so that people who are battling with issues related to their mental health can receive the necessary assistance they require.</w:t>
      </w:r>
    </w:p>
    <w:p w14:paraId="6FE8030A" w14:textId="77777777" w:rsidR="000816B0" w:rsidRPr="00335668" w:rsidRDefault="000816B0" w:rsidP="000F0C12">
      <w:pPr>
        <w:spacing w:line="360" w:lineRule="auto"/>
        <w:rPr>
          <w:rFonts w:ascii="Arial" w:hAnsi="Arial" w:cs="Arial"/>
          <w:color w:val="FF0000"/>
          <w:sz w:val="24"/>
          <w:szCs w:val="24"/>
        </w:rPr>
      </w:pPr>
    </w:p>
    <w:p w14:paraId="666A9903" w14:textId="227D072C" w:rsidR="004676DA" w:rsidRPr="00335668" w:rsidRDefault="004676DA" w:rsidP="000F0C12">
      <w:pPr>
        <w:spacing w:line="360" w:lineRule="auto"/>
        <w:rPr>
          <w:rFonts w:ascii="Arial" w:hAnsi="Arial" w:cs="Arial"/>
          <w:color w:val="FF0000"/>
          <w:sz w:val="24"/>
          <w:szCs w:val="24"/>
        </w:rPr>
      </w:pPr>
    </w:p>
    <w:p w14:paraId="3188D8DC" w14:textId="69F43A66" w:rsidR="004676DA" w:rsidRPr="00335668" w:rsidRDefault="004676DA" w:rsidP="000F0C12">
      <w:pPr>
        <w:spacing w:line="360" w:lineRule="auto"/>
        <w:rPr>
          <w:rFonts w:ascii="Arial" w:hAnsi="Arial" w:cs="Arial"/>
          <w:sz w:val="24"/>
          <w:szCs w:val="24"/>
        </w:rPr>
      </w:pPr>
    </w:p>
    <w:p w14:paraId="59714A06" w14:textId="77777777" w:rsidR="004676DA" w:rsidRPr="00335668" w:rsidRDefault="004676DA" w:rsidP="000F0C12">
      <w:pPr>
        <w:spacing w:line="360" w:lineRule="auto"/>
        <w:rPr>
          <w:rFonts w:ascii="Arial" w:hAnsi="Arial" w:cs="Arial"/>
          <w:sz w:val="24"/>
          <w:szCs w:val="24"/>
        </w:rPr>
      </w:pPr>
    </w:p>
    <w:p w14:paraId="21B38410" w14:textId="36DC0C18" w:rsidR="006B3C8C" w:rsidRPr="00E561E1" w:rsidRDefault="006B3C8C" w:rsidP="000F0C12">
      <w:pPr>
        <w:spacing w:line="360" w:lineRule="auto"/>
        <w:rPr>
          <w:rFonts w:ascii="Arial" w:hAnsi="Arial" w:cs="Arial"/>
          <w:color w:val="FF0000"/>
        </w:rPr>
      </w:pPr>
    </w:p>
    <w:p w14:paraId="7EDE112E" w14:textId="36CF0F37" w:rsidR="006B3C8C" w:rsidRDefault="006B3C8C" w:rsidP="000F0C12">
      <w:pPr>
        <w:spacing w:line="360" w:lineRule="auto"/>
        <w:rPr>
          <w:rFonts w:ascii="Arial" w:hAnsi="Arial" w:cs="Arial"/>
        </w:rPr>
      </w:pPr>
    </w:p>
    <w:p w14:paraId="2BCA7A81" w14:textId="77777777" w:rsidR="00EC6299" w:rsidRDefault="00EC6299" w:rsidP="000F0C12">
      <w:pPr>
        <w:spacing w:line="360" w:lineRule="auto"/>
        <w:rPr>
          <w:rFonts w:ascii="Arial" w:hAnsi="Arial" w:cs="Arial"/>
        </w:rPr>
      </w:pPr>
    </w:p>
    <w:p w14:paraId="1C010162" w14:textId="77777777" w:rsidR="00EC6299" w:rsidRDefault="00EC6299" w:rsidP="000F0C12">
      <w:pPr>
        <w:spacing w:line="360" w:lineRule="auto"/>
        <w:rPr>
          <w:rFonts w:ascii="Arial" w:hAnsi="Arial" w:cs="Arial"/>
        </w:rPr>
      </w:pPr>
    </w:p>
    <w:p w14:paraId="7ED6C9F3" w14:textId="77777777" w:rsidR="00EC6299" w:rsidRDefault="00EC6299" w:rsidP="000F0C12">
      <w:pPr>
        <w:spacing w:line="360" w:lineRule="auto"/>
        <w:rPr>
          <w:rFonts w:ascii="Arial" w:hAnsi="Arial" w:cs="Arial"/>
        </w:rPr>
      </w:pPr>
    </w:p>
    <w:p w14:paraId="72EB8703" w14:textId="77777777" w:rsidR="00EC6299" w:rsidRDefault="00EC6299" w:rsidP="000F0C12">
      <w:pPr>
        <w:spacing w:line="360" w:lineRule="auto"/>
        <w:rPr>
          <w:rFonts w:ascii="Arial" w:hAnsi="Arial" w:cs="Arial"/>
        </w:rPr>
      </w:pPr>
    </w:p>
    <w:p w14:paraId="43D2FE82" w14:textId="77777777" w:rsidR="00EC6299" w:rsidRDefault="00EC6299" w:rsidP="000F0C12">
      <w:pPr>
        <w:spacing w:line="360" w:lineRule="auto"/>
        <w:rPr>
          <w:rFonts w:ascii="Arial" w:hAnsi="Arial" w:cs="Arial"/>
        </w:rPr>
      </w:pPr>
    </w:p>
    <w:p w14:paraId="6119F9FC" w14:textId="1BAF4DA2" w:rsidR="00E322A8" w:rsidRDefault="00E322A8" w:rsidP="000F0C12">
      <w:pPr>
        <w:spacing w:line="360" w:lineRule="auto"/>
        <w:rPr>
          <w:ins w:id="0" w:author="Daniel Ifeanyichukwu Odunze" w:date="2022-12-18T14:46:00Z"/>
          <w:rFonts w:ascii="Arial" w:hAnsi="Arial" w:cs="Arial"/>
        </w:rPr>
      </w:pPr>
    </w:p>
    <w:p w14:paraId="28461AD5" w14:textId="59C9B5C2" w:rsidR="006B3C8C" w:rsidRPr="00302BCF" w:rsidRDefault="00302BCF" w:rsidP="00302BCF">
      <w:pPr>
        <w:spacing w:line="360" w:lineRule="auto"/>
        <w:rPr>
          <w:rFonts w:ascii="Arial" w:hAnsi="Arial" w:cs="Arial"/>
          <w:b/>
          <w:bCs/>
        </w:rPr>
      </w:pPr>
      <w:bookmarkStart w:id="1" w:name="_Hlk122106775"/>
      <w:r>
        <w:rPr>
          <w:rFonts w:ascii="Arial" w:hAnsi="Arial" w:cs="Arial"/>
        </w:rPr>
        <w:t>13.</w:t>
      </w:r>
      <w:r w:rsidR="006B3C8C" w:rsidRPr="00302BCF">
        <w:rPr>
          <w:rFonts w:ascii="Arial" w:hAnsi="Arial" w:cs="Arial"/>
          <w:b/>
          <w:bCs/>
        </w:rPr>
        <w:t xml:space="preserve">References </w:t>
      </w:r>
    </w:p>
    <w:p w14:paraId="51D0C2A5" w14:textId="490209E9" w:rsidR="00A67F1C" w:rsidRDefault="00CE4A67" w:rsidP="009D5911">
      <w:pPr>
        <w:pStyle w:val="NormalWeb"/>
        <w:numPr>
          <w:ilvl w:val="0"/>
          <w:numId w:val="6"/>
        </w:numPr>
        <w:spacing w:before="0" w:beforeAutospacing="0" w:after="240" w:afterAutospacing="0" w:line="360" w:lineRule="auto"/>
        <w:rPr>
          <w:rFonts w:ascii="Arial" w:hAnsi="Arial" w:cs="Arial"/>
          <w:sz w:val="22"/>
          <w:szCs w:val="22"/>
        </w:rPr>
      </w:pPr>
      <w:r w:rsidRPr="00CE4A67">
        <w:rPr>
          <w:rFonts w:ascii="Arial" w:hAnsi="Arial" w:cs="Arial"/>
          <w:sz w:val="22"/>
          <w:szCs w:val="22"/>
        </w:rPr>
        <w:t xml:space="preserve">NHS (2021) </w:t>
      </w:r>
      <w:r w:rsidRPr="00CE4A67">
        <w:rPr>
          <w:rFonts w:ascii="Arial" w:hAnsi="Arial" w:cs="Arial"/>
          <w:i/>
          <w:iCs/>
          <w:sz w:val="22"/>
          <w:szCs w:val="22"/>
        </w:rPr>
        <w:t xml:space="preserve">Symptoms - </w:t>
      </w:r>
      <w:r w:rsidR="004F2ECA" w:rsidRPr="00CE4A67">
        <w:rPr>
          <w:rFonts w:ascii="Arial" w:hAnsi="Arial" w:cs="Arial"/>
          <w:i/>
          <w:iCs/>
          <w:sz w:val="22"/>
          <w:szCs w:val="22"/>
        </w:rPr>
        <w:t xml:space="preserve">borderline personality </w:t>
      </w:r>
      <w:r w:rsidR="00F701CB">
        <w:rPr>
          <w:rFonts w:ascii="Arial" w:hAnsi="Arial" w:cs="Arial"/>
          <w:i/>
          <w:iCs/>
          <w:sz w:val="22"/>
          <w:szCs w:val="22"/>
        </w:rPr>
        <w:t xml:space="preserve">disorder. </w:t>
      </w:r>
      <w:r w:rsidR="00F701CB">
        <w:rPr>
          <w:rFonts w:ascii="Arial" w:hAnsi="Arial" w:cs="Arial"/>
          <w:sz w:val="22"/>
          <w:szCs w:val="22"/>
        </w:rPr>
        <w:t>NHS UK</w:t>
      </w:r>
      <w:r w:rsidRPr="00CE4A67">
        <w:rPr>
          <w:rFonts w:ascii="Arial" w:hAnsi="Arial" w:cs="Arial"/>
          <w:sz w:val="22"/>
          <w:szCs w:val="22"/>
        </w:rPr>
        <w:t xml:space="preserve">. Available at: https://www.nhs.uk/mental-health/conditions/borderline-personality-disorder/symptoms/ </w:t>
      </w:r>
      <w:r w:rsidR="004F2ECA">
        <w:rPr>
          <w:rFonts w:ascii="Arial" w:hAnsi="Arial" w:cs="Arial"/>
          <w:sz w:val="22"/>
          <w:szCs w:val="22"/>
        </w:rPr>
        <w:t>(</w:t>
      </w:r>
      <w:r w:rsidRPr="00CE4A67">
        <w:rPr>
          <w:rFonts w:ascii="Arial" w:hAnsi="Arial" w:cs="Arial"/>
          <w:sz w:val="22"/>
          <w:szCs w:val="22"/>
        </w:rPr>
        <w:t>Accessed 14 Nov. 2022</w:t>
      </w:r>
      <w:r w:rsidR="004F2ECA">
        <w:rPr>
          <w:rFonts w:ascii="Arial" w:hAnsi="Arial" w:cs="Arial"/>
          <w:sz w:val="22"/>
          <w:szCs w:val="22"/>
        </w:rPr>
        <w:t>)</w:t>
      </w:r>
      <w:r w:rsidRPr="00CE4A67">
        <w:rPr>
          <w:rFonts w:ascii="Arial" w:hAnsi="Arial" w:cs="Arial"/>
          <w:sz w:val="22"/>
          <w:szCs w:val="22"/>
        </w:rPr>
        <w:t>.</w:t>
      </w:r>
    </w:p>
    <w:p w14:paraId="7A965397" w14:textId="30A1794C" w:rsidR="00A67F1C" w:rsidRDefault="009D5911" w:rsidP="009D5911">
      <w:pPr>
        <w:pStyle w:val="NormalWeb"/>
        <w:numPr>
          <w:ilvl w:val="0"/>
          <w:numId w:val="6"/>
        </w:numPr>
        <w:spacing w:before="0" w:beforeAutospacing="0" w:after="240" w:afterAutospacing="0" w:line="360" w:lineRule="auto"/>
        <w:rPr>
          <w:rFonts w:ascii="Arial" w:hAnsi="Arial" w:cs="Arial"/>
          <w:sz w:val="22"/>
          <w:szCs w:val="22"/>
        </w:rPr>
      </w:pPr>
      <w:r w:rsidRPr="00A67F1C">
        <w:rPr>
          <w:rFonts w:ascii="Arial" w:hAnsi="Arial" w:cs="Arial"/>
          <w:sz w:val="22"/>
          <w:szCs w:val="22"/>
        </w:rPr>
        <w:t xml:space="preserve">Boland et al., </w:t>
      </w:r>
      <w:r w:rsidR="00F701CB">
        <w:rPr>
          <w:rFonts w:ascii="Arial" w:hAnsi="Arial" w:cs="Arial"/>
          <w:sz w:val="22"/>
          <w:szCs w:val="22"/>
        </w:rPr>
        <w:t>(</w:t>
      </w:r>
      <w:r w:rsidRPr="00A67F1C">
        <w:rPr>
          <w:rFonts w:ascii="Arial" w:hAnsi="Arial" w:cs="Arial"/>
          <w:sz w:val="22"/>
          <w:szCs w:val="22"/>
        </w:rPr>
        <w:t>2020</w:t>
      </w:r>
      <w:r w:rsidR="00F701CB" w:rsidRPr="00F701CB">
        <w:rPr>
          <w:rFonts w:ascii="Arial" w:hAnsi="Arial" w:cs="Arial"/>
          <w:sz w:val="22"/>
          <w:szCs w:val="22"/>
        </w:rPr>
        <w:t>)</w:t>
      </w:r>
      <w:r w:rsidRPr="00F701CB">
        <w:rPr>
          <w:rFonts w:ascii="Arial" w:hAnsi="Arial" w:cs="Arial"/>
          <w:sz w:val="22"/>
          <w:szCs w:val="22"/>
        </w:rPr>
        <w:t xml:space="preserve"> </w:t>
      </w:r>
      <w:r w:rsidR="00F701CB" w:rsidRPr="00F701CB">
        <w:rPr>
          <w:rFonts w:ascii="Arial" w:hAnsi="Arial" w:cs="Arial"/>
          <w:sz w:val="22"/>
          <w:szCs w:val="22"/>
        </w:rPr>
        <w:t>‘</w:t>
      </w:r>
      <w:r w:rsidRPr="00F701CB">
        <w:rPr>
          <w:rFonts w:ascii="Arial" w:hAnsi="Arial" w:cs="Arial"/>
          <w:sz w:val="22"/>
          <w:szCs w:val="22"/>
        </w:rPr>
        <w:t>EEG Markers in Emotionally Unstable Personality Disorder—A Possible Outcome Measure for Neurofeedback</w:t>
      </w:r>
      <w:r w:rsidRPr="00A67F1C">
        <w:rPr>
          <w:rFonts w:ascii="Arial" w:hAnsi="Arial" w:cs="Arial"/>
          <w:sz w:val="22"/>
          <w:szCs w:val="22"/>
        </w:rPr>
        <w:t xml:space="preserve">: A Narrative Review. </w:t>
      </w:r>
      <w:r w:rsidRPr="00F701CB">
        <w:rPr>
          <w:rFonts w:ascii="Arial" w:hAnsi="Arial" w:cs="Arial"/>
          <w:i/>
          <w:iCs/>
          <w:sz w:val="22"/>
          <w:szCs w:val="22"/>
        </w:rPr>
        <w:t>Clinical EEG and Neuroscience</w:t>
      </w:r>
      <w:r w:rsidRPr="00A67F1C">
        <w:rPr>
          <w:rFonts w:ascii="Arial" w:hAnsi="Arial" w:cs="Arial"/>
          <w:sz w:val="22"/>
          <w:szCs w:val="22"/>
        </w:rPr>
        <w:t>,</w:t>
      </w:r>
      <w:r w:rsidR="00F701CB">
        <w:rPr>
          <w:rFonts w:ascii="Arial" w:hAnsi="Arial" w:cs="Arial"/>
          <w:sz w:val="22"/>
          <w:szCs w:val="22"/>
        </w:rPr>
        <w:t xml:space="preserve"> </w:t>
      </w:r>
      <w:r w:rsidRPr="00A67F1C">
        <w:rPr>
          <w:rFonts w:ascii="Arial" w:hAnsi="Arial" w:cs="Arial"/>
          <w:sz w:val="22"/>
          <w:szCs w:val="22"/>
        </w:rPr>
        <w:t>52(4), p.155005942093794. doi:10.1177/1550059420937948</w:t>
      </w:r>
      <w:r w:rsidR="004F2ECA" w:rsidRPr="00A67F1C">
        <w:rPr>
          <w:rFonts w:ascii="Arial" w:hAnsi="Arial" w:cs="Arial"/>
          <w:sz w:val="22"/>
          <w:szCs w:val="22"/>
        </w:rPr>
        <w:t xml:space="preserve"> (Accessed 14 Nov.2022)</w:t>
      </w:r>
    </w:p>
    <w:p w14:paraId="792F1326" w14:textId="0BB7C1CD" w:rsidR="00A67F1C" w:rsidRDefault="009D5911" w:rsidP="009D5911">
      <w:pPr>
        <w:pStyle w:val="NormalWeb"/>
        <w:numPr>
          <w:ilvl w:val="0"/>
          <w:numId w:val="6"/>
        </w:numPr>
        <w:spacing w:before="0" w:beforeAutospacing="0" w:after="240" w:afterAutospacing="0" w:line="360" w:lineRule="auto"/>
        <w:rPr>
          <w:rFonts w:ascii="Arial" w:hAnsi="Arial" w:cs="Arial"/>
          <w:sz w:val="22"/>
          <w:szCs w:val="22"/>
        </w:rPr>
      </w:pPr>
      <w:r w:rsidRPr="00A67F1C">
        <w:rPr>
          <w:rFonts w:ascii="Arial" w:hAnsi="Arial" w:cs="Arial"/>
          <w:sz w:val="22"/>
          <w:szCs w:val="22"/>
        </w:rPr>
        <w:t>Duckworth, K. and Freedman, J. (2012</w:t>
      </w:r>
      <w:r w:rsidRPr="00A67F1C">
        <w:rPr>
          <w:rFonts w:ascii="Arial" w:hAnsi="Arial" w:cs="Arial"/>
          <w:i/>
          <w:iCs/>
          <w:sz w:val="22"/>
          <w:szCs w:val="22"/>
        </w:rPr>
        <w:t xml:space="preserve">) </w:t>
      </w:r>
      <w:r w:rsidR="00C249E8">
        <w:rPr>
          <w:rFonts w:ascii="Arial" w:hAnsi="Arial" w:cs="Arial"/>
          <w:i/>
          <w:iCs/>
          <w:sz w:val="22"/>
          <w:szCs w:val="22"/>
        </w:rPr>
        <w:t>borderline personality disorder.</w:t>
      </w:r>
      <w:r w:rsidRPr="00A67F1C">
        <w:rPr>
          <w:rFonts w:ascii="Arial" w:hAnsi="Arial" w:cs="Arial"/>
          <w:i/>
          <w:iCs/>
          <w:sz w:val="22"/>
          <w:szCs w:val="22"/>
        </w:rPr>
        <w:t xml:space="preserve"> </w:t>
      </w:r>
      <w:r w:rsidRPr="006E7AE3">
        <w:rPr>
          <w:rFonts w:ascii="Arial" w:hAnsi="Arial" w:cs="Arial"/>
          <w:sz w:val="22"/>
          <w:szCs w:val="22"/>
        </w:rPr>
        <w:t>FACT SHEET.</w:t>
      </w:r>
      <w:r w:rsidR="006E7AE3">
        <w:rPr>
          <w:rFonts w:ascii="Arial" w:hAnsi="Arial" w:cs="Arial"/>
          <w:sz w:val="22"/>
          <w:szCs w:val="22"/>
        </w:rPr>
        <w:t xml:space="preserve"> </w:t>
      </w:r>
      <w:r w:rsidRPr="00A67F1C">
        <w:rPr>
          <w:rFonts w:ascii="Arial" w:hAnsi="Arial" w:cs="Arial"/>
          <w:sz w:val="22"/>
          <w:szCs w:val="22"/>
        </w:rPr>
        <w:t xml:space="preserve">Available at: https://www.borderlinepersonalitydisorder.org/wp-content/uploads/2020/05/bpd_factsheet.pdf </w:t>
      </w:r>
      <w:r w:rsidR="000358B4" w:rsidRPr="00A67F1C">
        <w:rPr>
          <w:rFonts w:ascii="Arial" w:hAnsi="Arial" w:cs="Arial"/>
          <w:sz w:val="22"/>
          <w:szCs w:val="22"/>
        </w:rPr>
        <w:t>(</w:t>
      </w:r>
      <w:r w:rsidRPr="00A67F1C">
        <w:rPr>
          <w:rFonts w:ascii="Arial" w:hAnsi="Arial" w:cs="Arial"/>
          <w:sz w:val="22"/>
          <w:szCs w:val="22"/>
        </w:rPr>
        <w:t>Accessed 14 Nov. 2022</w:t>
      </w:r>
      <w:r w:rsidR="004F2ECA" w:rsidRPr="00A67F1C">
        <w:rPr>
          <w:rFonts w:ascii="Arial" w:hAnsi="Arial" w:cs="Arial"/>
          <w:sz w:val="22"/>
          <w:szCs w:val="22"/>
        </w:rPr>
        <w:t>)</w:t>
      </w:r>
      <w:r w:rsidRPr="00A67F1C">
        <w:rPr>
          <w:rFonts w:ascii="Arial" w:hAnsi="Arial" w:cs="Arial"/>
          <w:sz w:val="22"/>
          <w:szCs w:val="22"/>
        </w:rPr>
        <w:t>.</w:t>
      </w:r>
      <w:ins w:id="2" w:author="Daniel Ifeanyichukwu Odunze" w:date="2022-12-18T14:50:00Z">
        <w:r w:rsidR="00224F9C">
          <w:rPr>
            <w:rFonts w:ascii="Arial" w:hAnsi="Arial" w:cs="Arial"/>
            <w:sz w:val="22"/>
            <w:szCs w:val="22"/>
          </w:rPr>
          <w:t xml:space="preserve"> </w:t>
        </w:r>
      </w:ins>
    </w:p>
    <w:p w14:paraId="05CF2C42" w14:textId="76814A3F" w:rsidR="00E53654" w:rsidRDefault="009D5911" w:rsidP="009D5911">
      <w:pPr>
        <w:pStyle w:val="NormalWeb"/>
        <w:numPr>
          <w:ilvl w:val="0"/>
          <w:numId w:val="6"/>
        </w:numPr>
        <w:spacing w:before="0" w:beforeAutospacing="0" w:after="240" w:afterAutospacing="0" w:line="360" w:lineRule="auto"/>
        <w:rPr>
          <w:rFonts w:ascii="Arial" w:hAnsi="Arial" w:cs="Arial"/>
          <w:sz w:val="22"/>
          <w:szCs w:val="22"/>
        </w:rPr>
      </w:pPr>
      <w:proofErr w:type="spellStart"/>
      <w:r w:rsidRPr="00A67F1C">
        <w:rPr>
          <w:rFonts w:ascii="Arial" w:hAnsi="Arial" w:cs="Arial"/>
          <w:sz w:val="22"/>
          <w:szCs w:val="22"/>
        </w:rPr>
        <w:t>Galderisi</w:t>
      </w:r>
      <w:proofErr w:type="spellEnd"/>
      <w:r w:rsidRPr="00A67F1C">
        <w:rPr>
          <w:rFonts w:ascii="Arial" w:hAnsi="Arial" w:cs="Arial"/>
          <w:sz w:val="22"/>
          <w:szCs w:val="22"/>
        </w:rPr>
        <w:t xml:space="preserve"> et al.,</w:t>
      </w:r>
      <w:r w:rsidR="006E7AE3">
        <w:rPr>
          <w:rFonts w:ascii="Arial" w:hAnsi="Arial" w:cs="Arial"/>
          <w:sz w:val="22"/>
          <w:szCs w:val="22"/>
        </w:rPr>
        <w:t xml:space="preserve"> (</w:t>
      </w:r>
      <w:r w:rsidRPr="00A67F1C">
        <w:rPr>
          <w:rFonts w:ascii="Arial" w:hAnsi="Arial" w:cs="Arial"/>
          <w:sz w:val="22"/>
          <w:szCs w:val="22"/>
        </w:rPr>
        <w:t xml:space="preserve">2015) </w:t>
      </w:r>
      <w:r w:rsidR="006E7AE3">
        <w:rPr>
          <w:rFonts w:ascii="Arial" w:hAnsi="Arial" w:cs="Arial"/>
          <w:sz w:val="22"/>
          <w:szCs w:val="22"/>
        </w:rPr>
        <w:t>‘</w:t>
      </w:r>
      <w:r w:rsidRPr="006E7AE3">
        <w:rPr>
          <w:rFonts w:ascii="Arial" w:hAnsi="Arial" w:cs="Arial"/>
          <w:sz w:val="22"/>
          <w:szCs w:val="22"/>
        </w:rPr>
        <w:t>Toward a New Definition of Mental Health</w:t>
      </w:r>
      <w:r w:rsidR="006E7AE3">
        <w:rPr>
          <w:rFonts w:ascii="Arial" w:hAnsi="Arial" w:cs="Arial"/>
          <w:sz w:val="22"/>
          <w:szCs w:val="22"/>
        </w:rPr>
        <w:t>:</w:t>
      </w:r>
      <w:r w:rsidRPr="00A67F1C">
        <w:rPr>
          <w:rFonts w:ascii="Arial" w:hAnsi="Arial" w:cs="Arial"/>
          <w:sz w:val="22"/>
          <w:szCs w:val="22"/>
        </w:rPr>
        <w:t xml:space="preserve"> </w:t>
      </w:r>
      <w:r w:rsidRPr="006E7AE3">
        <w:rPr>
          <w:rFonts w:ascii="Arial" w:hAnsi="Arial" w:cs="Arial"/>
          <w:i/>
          <w:iCs/>
          <w:sz w:val="22"/>
          <w:szCs w:val="22"/>
        </w:rPr>
        <w:t>World Psychiatry</w:t>
      </w:r>
      <w:r w:rsidRPr="00A67F1C">
        <w:rPr>
          <w:rFonts w:ascii="Arial" w:hAnsi="Arial" w:cs="Arial"/>
          <w:sz w:val="22"/>
          <w:szCs w:val="22"/>
        </w:rPr>
        <w:t xml:space="preserve">, 14(2), pp.231–233. Available at: https://onlinelibrary.wiley.com/doi/pdf/10.1002/wps.20231 </w:t>
      </w:r>
      <w:r w:rsidR="000358B4" w:rsidRPr="00A67F1C">
        <w:rPr>
          <w:rFonts w:ascii="Arial" w:hAnsi="Arial" w:cs="Arial"/>
          <w:sz w:val="22"/>
          <w:szCs w:val="22"/>
        </w:rPr>
        <w:t>(</w:t>
      </w:r>
      <w:r w:rsidRPr="00A67F1C">
        <w:rPr>
          <w:rFonts w:ascii="Arial" w:hAnsi="Arial" w:cs="Arial"/>
          <w:sz w:val="22"/>
          <w:szCs w:val="22"/>
        </w:rPr>
        <w:t>Accessed 13 Nov. 2022</w:t>
      </w:r>
      <w:r w:rsidR="000358B4" w:rsidRPr="00A67F1C">
        <w:rPr>
          <w:rFonts w:ascii="Arial" w:hAnsi="Arial" w:cs="Arial"/>
          <w:sz w:val="22"/>
          <w:szCs w:val="22"/>
        </w:rPr>
        <w:t>)</w:t>
      </w:r>
      <w:r w:rsidRPr="00A67F1C">
        <w:rPr>
          <w:rFonts w:ascii="Arial" w:hAnsi="Arial" w:cs="Arial"/>
          <w:sz w:val="22"/>
          <w:szCs w:val="22"/>
        </w:rPr>
        <w:t>.</w:t>
      </w:r>
    </w:p>
    <w:p w14:paraId="4D539440" w14:textId="26A2A789" w:rsidR="00E53654" w:rsidRDefault="009D5911" w:rsidP="009D5911">
      <w:pPr>
        <w:pStyle w:val="NormalWeb"/>
        <w:numPr>
          <w:ilvl w:val="0"/>
          <w:numId w:val="6"/>
        </w:numPr>
        <w:spacing w:before="0" w:beforeAutospacing="0" w:after="240" w:afterAutospacing="0" w:line="360" w:lineRule="auto"/>
        <w:rPr>
          <w:rFonts w:ascii="Arial" w:hAnsi="Arial" w:cs="Arial"/>
          <w:sz w:val="22"/>
          <w:szCs w:val="22"/>
        </w:rPr>
      </w:pPr>
      <w:r w:rsidRPr="00E53654">
        <w:rPr>
          <w:rFonts w:ascii="Arial" w:hAnsi="Arial" w:cs="Arial"/>
          <w:sz w:val="22"/>
          <w:szCs w:val="22"/>
        </w:rPr>
        <w:t xml:space="preserve">Mind (2022) </w:t>
      </w:r>
      <w:r w:rsidR="00E610B9" w:rsidRPr="00E53654">
        <w:rPr>
          <w:rFonts w:ascii="Arial" w:hAnsi="Arial" w:cs="Arial"/>
          <w:i/>
          <w:iCs/>
          <w:sz w:val="22"/>
          <w:szCs w:val="22"/>
        </w:rPr>
        <w:t>borderline personality disorder (</w:t>
      </w:r>
      <w:r w:rsidRPr="00E53654">
        <w:rPr>
          <w:rFonts w:ascii="Arial" w:hAnsi="Arial" w:cs="Arial"/>
          <w:i/>
          <w:iCs/>
          <w:sz w:val="22"/>
          <w:szCs w:val="22"/>
        </w:rPr>
        <w:t>BPD).</w:t>
      </w:r>
      <w:r w:rsidR="00C64624">
        <w:rPr>
          <w:rFonts w:ascii="Arial" w:hAnsi="Arial" w:cs="Arial"/>
          <w:sz w:val="22"/>
          <w:szCs w:val="22"/>
        </w:rPr>
        <w:t xml:space="preserve"> </w:t>
      </w:r>
      <w:r w:rsidRPr="00E53654">
        <w:rPr>
          <w:rFonts w:ascii="Arial" w:hAnsi="Arial" w:cs="Arial"/>
          <w:sz w:val="22"/>
          <w:szCs w:val="22"/>
        </w:rPr>
        <w:t xml:space="preserve">Mind. Available at: https://www.mind.org.uk/media/13775/bpd-2022-downloadable-version-pdf.pdf </w:t>
      </w:r>
      <w:r w:rsidR="000358B4" w:rsidRPr="00E53654">
        <w:rPr>
          <w:rFonts w:ascii="Arial" w:hAnsi="Arial" w:cs="Arial"/>
          <w:sz w:val="22"/>
          <w:szCs w:val="22"/>
        </w:rPr>
        <w:t>(</w:t>
      </w:r>
      <w:r w:rsidRPr="00E53654">
        <w:rPr>
          <w:rFonts w:ascii="Arial" w:hAnsi="Arial" w:cs="Arial"/>
          <w:sz w:val="22"/>
          <w:szCs w:val="22"/>
        </w:rPr>
        <w:t>Accessed 14 Nov. 2022</w:t>
      </w:r>
      <w:r w:rsidR="000358B4" w:rsidRPr="00E53654">
        <w:rPr>
          <w:rFonts w:ascii="Arial" w:hAnsi="Arial" w:cs="Arial"/>
          <w:sz w:val="22"/>
          <w:szCs w:val="22"/>
        </w:rPr>
        <w:t>)</w:t>
      </w:r>
      <w:r w:rsidRPr="00E53654">
        <w:rPr>
          <w:rFonts w:ascii="Arial" w:hAnsi="Arial" w:cs="Arial"/>
          <w:sz w:val="22"/>
          <w:szCs w:val="22"/>
        </w:rPr>
        <w:t>.</w:t>
      </w:r>
    </w:p>
    <w:p w14:paraId="1815B562" w14:textId="37F1C8B1" w:rsidR="00E53654" w:rsidRDefault="009D5911" w:rsidP="009D5911">
      <w:pPr>
        <w:pStyle w:val="NormalWeb"/>
        <w:numPr>
          <w:ilvl w:val="0"/>
          <w:numId w:val="6"/>
        </w:numPr>
        <w:spacing w:before="0" w:beforeAutospacing="0" w:after="240" w:afterAutospacing="0" w:line="360" w:lineRule="auto"/>
        <w:rPr>
          <w:rFonts w:ascii="Arial" w:hAnsi="Arial" w:cs="Arial"/>
          <w:sz w:val="22"/>
          <w:szCs w:val="22"/>
        </w:rPr>
      </w:pPr>
      <w:r w:rsidRPr="00E53654">
        <w:rPr>
          <w:rFonts w:ascii="Arial" w:hAnsi="Arial" w:cs="Arial"/>
          <w:sz w:val="22"/>
          <w:szCs w:val="22"/>
        </w:rPr>
        <w:t xml:space="preserve">NHS (2021) </w:t>
      </w:r>
      <w:r w:rsidRPr="00E53654">
        <w:rPr>
          <w:rFonts w:ascii="Arial" w:hAnsi="Arial" w:cs="Arial"/>
          <w:i/>
          <w:iCs/>
          <w:sz w:val="22"/>
          <w:szCs w:val="22"/>
        </w:rPr>
        <w:t xml:space="preserve">Symptoms - </w:t>
      </w:r>
      <w:r w:rsidR="004F2ECA" w:rsidRPr="00E53654">
        <w:rPr>
          <w:rFonts w:ascii="Arial" w:hAnsi="Arial" w:cs="Arial"/>
          <w:i/>
          <w:iCs/>
          <w:sz w:val="22"/>
          <w:szCs w:val="22"/>
        </w:rPr>
        <w:t>borderline personality disorder</w:t>
      </w:r>
      <w:r w:rsidRPr="00E53654">
        <w:rPr>
          <w:rFonts w:ascii="Arial" w:hAnsi="Arial" w:cs="Arial"/>
          <w:sz w:val="22"/>
          <w:szCs w:val="22"/>
        </w:rPr>
        <w:t xml:space="preserve">. nhs.uk. Available at: https://www.nhs.uk/mental-health/conditions/borderline-personality-disorder/symptoms/ </w:t>
      </w:r>
      <w:r w:rsidR="000358B4" w:rsidRPr="00E53654">
        <w:rPr>
          <w:rFonts w:ascii="Arial" w:hAnsi="Arial" w:cs="Arial"/>
          <w:sz w:val="22"/>
          <w:szCs w:val="22"/>
        </w:rPr>
        <w:t>(</w:t>
      </w:r>
      <w:r w:rsidRPr="00E53654">
        <w:rPr>
          <w:rFonts w:ascii="Arial" w:hAnsi="Arial" w:cs="Arial"/>
          <w:sz w:val="22"/>
          <w:szCs w:val="22"/>
        </w:rPr>
        <w:t>Accessed 14 Nov. 2022</w:t>
      </w:r>
      <w:r w:rsidR="000358B4" w:rsidRPr="00E53654">
        <w:rPr>
          <w:rFonts w:ascii="Arial" w:hAnsi="Arial" w:cs="Arial"/>
          <w:sz w:val="22"/>
          <w:szCs w:val="22"/>
        </w:rPr>
        <w:t>)</w:t>
      </w:r>
      <w:r w:rsidRPr="00E53654">
        <w:rPr>
          <w:rFonts w:ascii="Arial" w:hAnsi="Arial" w:cs="Arial"/>
          <w:sz w:val="22"/>
          <w:szCs w:val="22"/>
        </w:rPr>
        <w:t>.</w:t>
      </w:r>
    </w:p>
    <w:p w14:paraId="7E8EC303" w14:textId="1AE75698" w:rsidR="00E53654" w:rsidRDefault="009D5911" w:rsidP="009D5911">
      <w:pPr>
        <w:pStyle w:val="NormalWeb"/>
        <w:numPr>
          <w:ilvl w:val="0"/>
          <w:numId w:val="6"/>
        </w:numPr>
        <w:spacing w:before="0" w:beforeAutospacing="0" w:after="240" w:afterAutospacing="0" w:line="360" w:lineRule="auto"/>
        <w:rPr>
          <w:rFonts w:ascii="Arial" w:hAnsi="Arial" w:cs="Arial"/>
          <w:sz w:val="22"/>
          <w:szCs w:val="22"/>
        </w:rPr>
      </w:pPr>
      <w:r w:rsidRPr="00E53654">
        <w:rPr>
          <w:rFonts w:ascii="Arial" w:hAnsi="Arial" w:cs="Arial"/>
          <w:sz w:val="22"/>
          <w:szCs w:val="22"/>
        </w:rPr>
        <w:t xml:space="preserve">Pilgrim, D. (2005) </w:t>
      </w:r>
      <w:r w:rsidRPr="00C64624">
        <w:rPr>
          <w:rFonts w:ascii="Arial" w:hAnsi="Arial" w:cs="Arial"/>
          <w:sz w:val="22"/>
          <w:szCs w:val="22"/>
        </w:rPr>
        <w:t>Defining mental disorder: Tautology in the service of sanity in British mental health legislation</w:t>
      </w:r>
      <w:r w:rsidRPr="00E53654">
        <w:rPr>
          <w:rFonts w:ascii="Arial" w:hAnsi="Arial" w:cs="Arial"/>
          <w:sz w:val="22"/>
          <w:szCs w:val="22"/>
        </w:rPr>
        <w:t xml:space="preserve">. </w:t>
      </w:r>
      <w:r w:rsidRPr="00C64624">
        <w:rPr>
          <w:rFonts w:ascii="Arial" w:hAnsi="Arial" w:cs="Arial"/>
          <w:i/>
          <w:iCs/>
          <w:sz w:val="22"/>
          <w:szCs w:val="22"/>
        </w:rPr>
        <w:t>Journal of Mental Health</w:t>
      </w:r>
      <w:r w:rsidRPr="00E53654">
        <w:rPr>
          <w:rFonts w:ascii="Arial" w:hAnsi="Arial" w:cs="Arial"/>
          <w:sz w:val="22"/>
          <w:szCs w:val="22"/>
        </w:rPr>
        <w:t>,14(5), pp.435–443. doi:10.1080/09638230500270750</w:t>
      </w:r>
      <w:r w:rsidR="000358B4" w:rsidRPr="00E53654">
        <w:rPr>
          <w:rFonts w:ascii="Arial" w:hAnsi="Arial" w:cs="Arial"/>
          <w:sz w:val="22"/>
          <w:szCs w:val="22"/>
        </w:rPr>
        <w:t xml:space="preserve"> (Accessed 12 Nov.2022).</w:t>
      </w:r>
    </w:p>
    <w:p w14:paraId="6B159275" w14:textId="2AE128CF" w:rsidR="00E53654" w:rsidRDefault="009D5911" w:rsidP="009D5911">
      <w:pPr>
        <w:pStyle w:val="NormalWeb"/>
        <w:numPr>
          <w:ilvl w:val="0"/>
          <w:numId w:val="6"/>
        </w:numPr>
        <w:spacing w:before="0" w:beforeAutospacing="0" w:after="240" w:afterAutospacing="0" w:line="360" w:lineRule="auto"/>
        <w:rPr>
          <w:rFonts w:ascii="Arial" w:hAnsi="Arial" w:cs="Arial"/>
          <w:sz w:val="22"/>
          <w:szCs w:val="22"/>
        </w:rPr>
      </w:pPr>
      <w:r w:rsidRPr="00E53654">
        <w:rPr>
          <w:rFonts w:ascii="Arial" w:hAnsi="Arial" w:cs="Arial"/>
          <w:sz w:val="22"/>
          <w:szCs w:val="22"/>
        </w:rPr>
        <w:t>Concordia (2020</w:t>
      </w:r>
      <w:r w:rsidRPr="00E53654">
        <w:rPr>
          <w:rFonts w:ascii="Arial" w:hAnsi="Arial" w:cs="Arial"/>
          <w:i/>
          <w:iCs/>
          <w:sz w:val="22"/>
          <w:szCs w:val="22"/>
        </w:rPr>
        <w:t>) A History of Mental Illness Treatment</w:t>
      </w:r>
      <w:r w:rsidRPr="00E53654">
        <w:rPr>
          <w:rFonts w:ascii="Arial" w:hAnsi="Arial" w:cs="Arial"/>
          <w:sz w:val="22"/>
          <w:szCs w:val="22"/>
        </w:rPr>
        <w:t>. CSP Online. Available at: https://online.csp.edu/resources/article/history-of-mental-illness-treatment/ (Accessed 18 Nov. 2022).</w:t>
      </w:r>
    </w:p>
    <w:p w14:paraId="1C7326E1" w14:textId="1CB35773" w:rsidR="00E53654" w:rsidRDefault="009D5911" w:rsidP="009D5911">
      <w:pPr>
        <w:pStyle w:val="NormalWeb"/>
        <w:numPr>
          <w:ilvl w:val="0"/>
          <w:numId w:val="6"/>
        </w:numPr>
        <w:spacing w:before="0" w:beforeAutospacing="0" w:after="240" w:afterAutospacing="0" w:line="360" w:lineRule="auto"/>
        <w:rPr>
          <w:rFonts w:ascii="Arial" w:hAnsi="Arial" w:cs="Arial"/>
          <w:sz w:val="22"/>
          <w:szCs w:val="22"/>
        </w:rPr>
      </w:pPr>
      <w:r w:rsidRPr="00E53654">
        <w:rPr>
          <w:rFonts w:ascii="Arial" w:hAnsi="Arial" w:cs="Arial"/>
          <w:sz w:val="22"/>
          <w:szCs w:val="22"/>
        </w:rPr>
        <w:lastRenderedPageBreak/>
        <w:t xml:space="preserve">Davison, S.E. (2018) </w:t>
      </w:r>
      <w:r w:rsidRPr="00E53654">
        <w:rPr>
          <w:rFonts w:ascii="Arial" w:hAnsi="Arial" w:cs="Arial"/>
          <w:i/>
          <w:iCs/>
          <w:sz w:val="22"/>
          <w:szCs w:val="22"/>
        </w:rPr>
        <w:t>Principles of managing patients with personality disorder</w:t>
      </w:r>
      <w:r w:rsidRPr="00E53654">
        <w:rPr>
          <w:rFonts w:ascii="Arial" w:hAnsi="Arial" w:cs="Arial"/>
          <w:sz w:val="22"/>
          <w:szCs w:val="22"/>
        </w:rPr>
        <w:t>. Advances in Psychiatric Treatment. Available at: https://doi.org/10.1192/apt.8.1.1 (Accessed:19 Nov.2022).</w:t>
      </w:r>
    </w:p>
    <w:p w14:paraId="6BAC9DE9" w14:textId="7F4238F7" w:rsidR="00E53654" w:rsidRDefault="009D5911" w:rsidP="009D5911">
      <w:pPr>
        <w:pStyle w:val="NormalWeb"/>
        <w:numPr>
          <w:ilvl w:val="0"/>
          <w:numId w:val="6"/>
        </w:numPr>
        <w:spacing w:before="0" w:beforeAutospacing="0" w:after="240" w:afterAutospacing="0" w:line="360" w:lineRule="auto"/>
        <w:rPr>
          <w:rFonts w:ascii="Arial" w:hAnsi="Arial" w:cs="Arial"/>
          <w:sz w:val="22"/>
          <w:szCs w:val="22"/>
        </w:rPr>
      </w:pPr>
      <w:r w:rsidRPr="00E53654">
        <w:rPr>
          <w:rFonts w:ascii="Arial" w:hAnsi="Arial" w:cs="Arial"/>
          <w:sz w:val="22"/>
          <w:szCs w:val="22"/>
        </w:rPr>
        <w:t xml:space="preserve">NHS (2019) </w:t>
      </w:r>
      <w:r w:rsidRPr="00E53654">
        <w:rPr>
          <w:rFonts w:ascii="Arial" w:hAnsi="Arial" w:cs="Arial"/>
          <w:i/>
          <w:iCs/>
          <w:sz w:val="22"/>
          <w:szCs w:val="22"/>
        </w:rPr>
        <w:t xml:space="preserve">Overview - </w:t>
      </w:r>
      <w:r w:rsidR="004F2ECA" w:rsidRPr="00E53654">
        <w:rPr>
          <w:rFonts w:ascii="Arial" w:hAnsi="Arial" w:cs="Arial"/>
          <w:i/>
          <w:iCs/>
          <w:sz w:val="22"/>
          <w:szCs w:val="22"/>
        </w:rPr>
        <w:t>borderline personality disorder</w:t>
      </w:r>
      <w:r w:rsidRPr="00E53654">
        <w:rPr>
          <w:rFonts w:ascii="Arial" w:hAnsi="Arial" w:cs="Arial"/>
          <w:sz w:val="22"/>
          <w:szCs w:val="22"/>
        </w:rPr>
        <w:t xml:space="preserve">. nhs.uk. Available at: https://www.nhs.uk/mental-health/conditions/borderline-personality-disorder/overview/ </w:t>
      </w:r>
      <w:r w:rsidR="000358B4" w:rsidRPr="00E53654">
        <w:rPr>
          <w:rFonts w:ascii="Arial" w:hAnsi="Arial" w:cs="Arial"/>
          <w:sz w:val="22"/>
          <w:szCs w:val="22"/>
        </w:rPr>
        <w:t>(</w:t>
      </w:r>
      <w:r w:rsidRPr="00E53654">
        <w:rPr>
          <w:rFonts w:ascii="Arial" w:hAnsi="Arial" w:cs="Arial"/>
          <w:sz w:val="22"/>
          <w:szCs w:val="22"/>
        </w:rPr>
        <w:t>Accessed 16 Nov. 2022.</w:t>
      </w:r>
    </w:p>
    <w:p w14:paraId="6E042ABD" w14:textId="4992412F" w:rsidR="00E53654" w:rsidRDefault="009D5911" w:rsidP="009D5911">
      <w:pPr>
        <w:pStyle w:val="NormalWeb"/>
        <w:numPr>
          <w:ilvl w:val="0"/>
          <w:numId w:val="6"/>
        </w:numPr>
        <w:spacing w:before="0" w:beforeAutospacing="0" w:after="240" w:afterAutospacing="0" w:line="360" w:lineRule="auto"/>
        <w:rPr>
          <w:rFonts w:ascii="Arial" w:hAnsi="Arial" w:cs="Arial"/>
          <w:sz w:val="22"/>
          <w:szCs w:val="22"/>
        </w:rPr>
      </w:pPr>
      <w:r w:rsidRPr="00E53654">
        <w:rPr>
          <w:rFonts w:ascii="Arial" w:hAnsi="Arial" w:cs="Arial"/>
          <w:sz w:val="22"/>
          <w:szCs w:val="22"/>
        </w:rPr>
        <w:t xml:space="preserve">NHS (2021) </w:t>
      </w:r>
      <w:r w:rsidRPr="00E53654">
        <w:rPr>
          <w:rFonts w:ascii="Arial" w:hAnsi="Arial" w:cs="Arial"/>
          <w:i/>
          <w:iCs/>
          <w:sz w:val="22"/>
          <w:szCs w:val="22"/>
        </w:rPr>
        <w:t xml:space="preserve">Treatment - </w:t>
      </w:r>
      <w:r w:rsidR="004F2ECA" w:rsidRPr="00E53654">
        <w:rPr>
          <w:rFonts w:ascii="Arial" w:hAnsi="Arial" w:cs="Arial"/>
          <w:i/>
          <w:iCs/>
          <w:sz w:val="22"/>
          <w:szCs w:val="22"/>
        </w:rPr>
        <w:t>borderline personality disorder</w:t>
      </w:r>
      <w:r w:rsidRPr="00E53654">
        <w:rPr>
          <w:rFonts w:ascii="Arial" w:hAnsi="Arial" w:cs="Arial"/>
          <w:sz w:val="22"/>
          <w:szCs w:val="22"/>
        </w:rPr>
        <w:t xml:space="preserve">.nhs.uk. Available at: https://www.nhs.uk/mental-health/conditions/borderline-personality-disorder/treatment/ </w:t>
      </w:r>
      <w:r w:rsidR="000358B4" w:rsidRPr="00E53654">
        <w:rPr>
          <w:rFonts w:ascii="Arial" w:hAnsi="Arial" w:cs="Arial"/>
          <w:sz w:val="22"/>
          <w:szCs w:val="22"/>
        </w:rPr>
        <w:t>(</w:t>
      </w:r>
      <w:r w:rsidRPr="00E53654">
        <w:rPr>
          <w:rFonts w:ascii="Arial" w:hAnsi="Arial" w:cs="Arial"/>
          <w:sz w:val="22"/>
          <w:szCs w:val="22"/>
        </w:rPr>
        <w:t>Accessed 18 Nov. 2022</w:t>
      </w:r>
      <w:r w:rsidR="000358B4" w:rsidRPr="00E53654">
        <w:rPr>
          <w:rFonts w:ascii="Arial" w:hAnsi="Arial" w:cs="Arial"/>
          <w:sz w:val="22"/>
          <w:szCs w:val="22"/>
        </w:rPr>
        <w:t>)</w:t>
      </w:r>
      <w:r w:rsidRPr="00E53654">
        <w:rPr>
          <w:rFonts w:ascii="Arial" w:hAnsi="Arial" w:cs="Arial"/>
          <w:sz w:val="22"/>
          <w:szCs w:val="22"/>
        </w:rPr>
        <w:t>.</w:t>
      </w:r>
    </w:p>
    <w:p w14:paraId="04909827" w14:textId="771CA5CF" w:rsidR="00E53654" w:rsidRDefault="009D5911" w:rsidP="009D5911">
      <w:pPr>
        <w:pStyle w:val="NormalWeb"/>
        <w:numPr>
          <w:ilvl w:val="0"/>
          <w:numId w:val="6"/>
        </w:numPr>
        <w:spacing w:before="0" w:beforeAutospacing="0" w:after="240" w:afterAutospacing="0" w:line="360" w:lineRule="auto"/>
        <w:rPr>
          <w:rFonts w:ascii="Arial" w:hAnsi="Arial" w:cs="Arial"/>
          <w:sz w:val="22"/>
          <w:szCs w:val="22"/>
        </w:rPr>
      </w:pPr>
      <w:r w:rsidRPr="00E53654">
        <w:rPr>
          <w:rFonts w:ascii="Arial" w:hAnsi="Arial" w:cs="Arial"/>
          <w:sz w:val="22"/>
          <w:szCs w:val="22"/>
        </w:rPr>
        <w:t xml:space="preserve">NHS (2021) </w:t>
      </w:r>
      <w:r w:rsidRPr="00E53654">
        <w:rPr>
          <w:rFonts w:ascii="Arial" w:hAnsi="Arial" w:cs="Arial"/>
          <w:i/>
          <w:iCs/>
          <w:sz w:val="22"/>
          <w:szCs w:val="22"/>
        </w:rPr>
        <w:t xml:space="preserve">Diagnosis - </w:t>
      </w:r>
      <w:r w:rsidR="004F2ECA" w:rsidRPr="00E53654">
        <w:rPr>
          <w:rFonts w:ascii="Arial" w:hAnsi="Arial" w:cs="Arial"/>
          <w:i/>
          <w:iCs/>
          <w:sz w:val="22"/>
          <w:szCs w:val="22"/>
        </w:rPr>
        <w:t>borderline personality disorder</w:t>
      </w:r>
      <w:r w:rsidRPr="00E53654">
        <w:rPr>
          <w:rFonts w:ascii="Arial" w:hAnsi="Arial" w:cs="Arial"/>
          <w:sz w:val="22"/>
          <w:szCs w:val="22"/>
        </w:rPr>
        <w:t xml:space="preserve">. nhs.uk. Available at: https://www.nhs.uk/mental-health/conditions/borderline-personality-disorder/diagnosis/ </w:t>
      </w:r>
      <w:r w:rsidR="000358B4" w:rsidRPr="00E53654">
        <w:rPr>
          <w:rFonts w:ascii="Arial" w:hAnsi="Arial" w:cs="Arial"/>
          <w:sz w:val="22"/>
          <w:szCs w:val="22"/>
        </w:rPr>
        <w:t>(</w:t>
      </w:r>
      <w:r w:rsidRPr="00E53654">
        <w:rPr>
          <w:rFonts w:ascii="Arial" w:hAnsi="Arial" w:cs="Arial"/>
          <w:sz w:val="22"/>
          <w:szCs w:val="22"/>
        </w:rPr>
        <w:t>Accessed 17 Nov. 2022</w:t>
      </w:r>
      <w:r w:rsidR="000358B4" w:rsidRPr="00E53654">
        <w:rPr>
          <w:rFonts w:ascii="Arial" w:hAnsi="Arial" w:cs="Arial"/>
          <w:sz w:val="22"/>
          <w:szCs w:val="22"/>
        </w:rPr>
        <w:t>)</w:t>
      </w:r>
      <w:r w:rsidRPr="00E53654">
        <w:rPr>
          <w:rFonts w:ascii="Arial" w:hAnsi="Arial" w:cs="Arial"/>
          <w:sz w:val="22"/>
          <w:szCs w:val="22"/>
        </w:rPr>
        <w:t>.</w:t>
      </w:r>
    </w:p>
    <w:p w14:paraId="0BA06D73" w14:textId="7ADA0CE6" w:rsidR="00E53654" w:rsidRDefault="009D5911" w:rsidP="00D532E3">
      <w:pPr>
        <w:pStyle w:val="NormalWeb"/>
        <w:numPr>
          <w:ilvl w:val="0"/>
          <w:numId w:val="6"/>
        </w:numPr>
        <w:spacing w:before="0" w:beforeAutospacing="0" w:after="240" w:afterAutospacing="0" w:line="360" w:lineRule="auto"/>
        <w:rPr>
          <w:rFonts w:ascii="Arial" w:hAnsi="Arial" w:cs="Arial"/>
          <w:sz w:val="22"/>
          <w:szCs w:val="22"/>
        </w:rPr>
      </w:pPr>
      <w:r w:rsidRPr="00E53654">
        <w:rPr>
          <w:rFonts w:ascii="Arial" w:hAnsi="Arial" w:cs="Arial"/>
          <w:sz w:val="22"/>
          <w:szCs w:val="22"/>
        </w:rPr>
        <w:t>Kuroski, J. (2017)</w:t>
      </w:r>
      <w:r w:rsidR="00C64624">
        <w:rPr>
          <w:rFonts w:ascii="Arial" w:hAnsi="Arial" w:cs="Arial"/>
          <w:sz w:val="22"/>
          <w:szCs w:val="22"/>
        </w:rPr>
        <w:t xml:space="preserve"> </w:t>
      </w:r>
      <w:r w:rsidRPr="00E53654">
        <w:rPr>
          <w:rFonts w:ascii="Arial" w:hAnsi="Arial" w:cs="Arial"/>
          <w:i/>
          <w:iCs/>
          <w:sz w:val="22"/>
          <w:szCs w:val="22"/>
        </w:rPr>
        <w:t xml:space="preserve">Haunting Photos Taken Inside Mental Asylums </w:t>
      </w:r>
      <w:r w:rsidR="004F2ECA" w:rsidRPr="00E53654">
        <w:rPr>
          <w:rFonts w:ascii="Arial" w:hAnsi="Arial" w:cs="Arial"/>
          <w:i/>
          <w:iCs/>
          <w:sz w:val="22"/>
          <w:szCs w:val="22"/>
        </w:rPr>
        <w:t>of</w:t>
      </w:r>
      <w:r w:rsidRPr="00E53654">
        <w:rPr>
          <w:rFonts w:ascii="Arial" w:hAnsi="Arial" w:cs="Arial"/>
          <w:i/>
          <w:iCs/>
          <w:sz w:val="22"/>
          <w:szCs w:val="22"/>
        </w:rPr>
        <w:t xml:space="preserve"> Decades Past</w:t>
      </w:r>
      <w:r w:rsidRPr="00E53654">
        <w:rPr>
          <w:rFonts w:ascii="Arial" w:hAnsi="Arial" w:cs="Arial"/>
          <w:sz w:val="22"/>
          <w:szCs w:val="22"/>
        </w:rPr>
        <w:t>.</w:t>
      </w:r>
      <w:r w:rsidR="00C64624">
        <w:rPr>
          <w:rFonts w:ascii="Arial" w:hAnsi="Arial" w:cs="Arial"/>
          <w:sz w:val="22"/>
          <w:szCs w:val="22"/>
        </w:rPr>
        <w:t xml:space="preserve"> </w:t>
      </w:r>
      <w:r w:rsidRPr="00E53654">
        <w:rPr>
          <w:rFonts w:ascii="Arial" w:hAnsi="Arial" w:cs="Arial"/>
          <w:sz w:val="22"/>
          <w:szCs w:val="22"/>
        </w:rPr>
        <w:t xml:space="preserve">All That’s Interesting. Available at: https://allthatsinteresting.com/mental-asylums </w:t>
      </w:r>
      <w:r w:rsidR="004F2ECA" w:rsidRPr="00E53654">
        <w:rPr>
          <w:rFonts w:ascii="Arial" w:hAnsi="Arial" w:cs="Arial"/>
          <w:sz w:val="22"/>
          <w:szCs w:val="22"/>
        </w:rPr>
        <w:t>(</w:t>
      </w:r>
      <w:r w:rsidRPr="00E53654">
        <w:rPr>
          <w:rFonts w:ascii="Arial" w:hAnsi="Arial" w:cs="Arial"/>
          <w:sz w:val="22"/>
          <w:szCs w:val="22"/>
        </w:rPr>
        <w:t>Accessed 20 Nov. 2022</w:t>
      </w:r>
      <w:r w:rsidR="004F2ECA" w:rsidRPr="00E53654">
        <w:rPr>
          <w:rFonts w:ascii="Arial" w:hAnsi="Arial" w:cs="Arial"/>
          <w:sz w:val="22"/>
          <w:szCs w:val="22"/>
        </w:rPr>
        <w:t>)</w:t>
      </w:r>
      <w:r w:rsidRPr="00E53654">
        <w:rPr>
          <w:rFonts w:ascii="Arial" w:hAnsi="Arial" w:cs="Arial"/>
          <w:sz w:val="22"/>
          <w:szCs w:val="22"/>
        </w:rPr>
        <w:t>.</w:t>
      </w:r>
    </w:p>
    <w:p w14:paraId="5C495A72" w14:textId="4B73085D" w:rsidR="00E53654" w:rsidRDefault="00D532E3" w:rsidP="00C02CC1">
      <w:pPr>
        <w:pStyle w:val="NormalWeb"/>
        <w:numPr>
          <w:ilvl w:val="0"/>
          <w:numId w:val="6"/>
        </w:numPr>
        <w:spacing w:before="0" w:beforeAutospacing="0" w:after="240" w:afterAutospacing="0" w:line="360" w:lineRule="auto"/>
        <w:rPr>
          <w:rFonts w:ascii="Arial" w:hAnsi="Arial" w:cs="Arial"/>
          <w:sz w:val="22"/>
          <w:szCs w:val="22"/>
        </w:rPr>
      </w:pPr>
      <w:r>
        <w:t xml:space="preserve">CDC (2019) </w:t>
      </w:r>
      <w:r w:rsidRPr="00E53654">
        <w:rPr>
          <w:i/>
          <w:iCs/>
        </w:rPr>
        <w:t>ICD - ICD-10-CM - International Classification of Diseases, (ICD-10-CM/PCS Transition.</w:t>
      </w:r>
      <w:r w:rsidR="00C64624">
        <w:t xml:space="preserve"> </w:t>
      </w:r>
      <w:r>
        <w:t xml:space="preserve">Centres for Disease Control and Prevention. Available at: https://www.cdc.gov/nchs/icd/icd10cm_pcs_background.htm </w:t>
      </w:r>
      <w:r w:rsidR="004F2ECA">
        <w:t>(</w:t>
      </w:r>
      <w:r>
        <w:t>Accessed 21 Nov. 2022</w:t>
      </w:r>
      <w:r w:rsidR="004F2ECA">
        <w:t>)</w:t>
      </w:r>
      <w:r>
        <w:t>.</w:t>
      </w:r>
    </w:p>
    <w:p w14:paraId="38276540" w14:textId="0A5F16EF" w:rsidR="00E53654" w:rsidRDefault="00C02CC1" w:rsidP="006E7E74">
      <w:pPr>
        <w:pStyle w:val="NormalWeb"/>
        <w:numPr>
          <w:ilvl w:val="0"/>
          <w:numId w:val="6"/>
        </w:numPr>
        <w:spacing w:before="0" w:beforeAutospacing="0" w:after="240" w:afterAutospacing="0" w:line="360" w:lineRule="auto"/>
        <w:rPr>
          <w:rFonts w:ascii="Arial" w:hAnsi="Arial" w:cs="Arial"/>
          <w:sz w:val="22"/>
          <w:szCs w:val="22"/>
        </w:rPr>
      </w:pPr>
      <w:r>
        <w:t xml:space="preserve">IT Governance (2018) </w:t>
      </w:r>
      <w:r w:rsidRPr="00E53654">
        <w:rPr>
          <w:i/>
          <w:iCs/>
        </w:rPr>
        <w:t>The DPA (Data Protection Act) 2018, applied GDPR and UK derogations from the EU GDP</w:t>
      </w:r>
      <w:r w:rsidR="00C64624">
        <w:rPr>
          <w:i/>
          <w:iCs/>
        </w:rPr>
        <w:t xml:space="preserve">R </w:t>
      </w:r>
      <w:r w:rsidRPr="00C64624">
        <w:rPr>
          <w:i/>
          <w:iCs/>
        </w:rPr>
        <w:t>IT Governance UK</w:t>
      </w:r>
      <w:r>
        <w:t xml:space="preserve">. Itgovernance.co.uk. Available at: https://www.itgovernance.co.uk/dpa-2018 </w:t>
      </w:r>
      <w:r w:rsidR="00394E19">
        <w:t>(</w:t>
      </w:r>
      <w:r>
        <w:t>Accessed 24 Nov. 2022</w:t>
      </w:r>
      <w:r w:rsidR="00394E19">
        <w:t>)</w:t>
      </w:r>
      <w:r>
        <w:t>.</w:t>
      </w:r>
    </w:p>
    <w:p w14:paraId="7E073A63" w14:textId="7CFF7B7A" w:rsidR="00E53654" w:rsidRDefault="006E7E74" w:rsidP="004D54C7">
      <w:pPr>
        <w:pStyle w:val="NormalWeb"/>
        <w:numPr>
          <w:ilvl w:val="0"/>
          <w:numId w:val="6"/>
        </w:numPr>
        <w:spacing w:before="0" w:beforeAutospacing="0" w:after="240" w:afterAutospacing="0" w:line="360" w:lineRule="auto"/>
        <w:rPr>
          <w:rFonts w:ascii="Arial" w:hAnsi="Arial" w:cs="Arial"/>
          <w:sz w:val="22"/>
          <w:szCs w:val="22"/>
        </w:rPr>
      </w:pPr>
      <w:r>
        <w:t xml:space="preserve">Mind (2017) </w:t>
      </w:r>
      <w:r w:rsidRPr="00E53654">
        <w:rPr>
          <w:i/>
          <w:iCs/>
        </w:rPr>
        <w:t>Mental Capacity Act 2005</w:t>
      </w:r>
      <w:r>
        <w:t>. Mind.org.uk. Available at: https://www.mind.org.uk/information-support/legal-rights/mental-capacity-act-2005/overview/ (Accessed: 24 Nov. 2022).</w:t>
      </w:r>
    </w:p>
    <w:p w14:paraId="76F09B79" w14:textId="75EF3F13" w:rsidR="00E53654" w:rsidRDefault="004D54C7" w:rsidP="00C92489">
      <w:pPr>
        <w:pStyle w:val="NormalWeb"/>
        <w:numPr>
          <w:ilvl w:val="0"/>
          <w:numId w:val="6"/>
        </w:numPr>
        <w:spacing w:before="0" w:beforeAutospacing="0" w:after="240" w:afterAutospacing="0" w:line="360" w:lineRule="auto"/>
        <w:rPr>
          <w:rFonts w:ascii="Arial" w:hAnsi="Arial" w:cs="Arial"/>
          <w:sz w:val="22"/>
          <w:szCs w:val="22"/>
        </w:rPr>
      </w:pPr>
      <w:r>
        <w:t>NHS (2022)</w:t>
      </w:r>
      <w:r w:rsidR="00C64624">
        <w:t xml:space="preserve"> </w:t>
      </w:r>
      <w:r w:rsidRPr="00E53654">
        <w:rPr>
          <w:i/>
          <w:iCs/>
        </w:rPr>
        <w:t>Mental Health Act</w:t>
      </w:r>
      <w:r w:rsidR="00040A97" w:rsidRPr="00E53654">
        <w:rPr>
          <w:i/>
          <w:iCs/>
        </w:rPr>
        <w:t>.</w:t>
      </w:r>
      <w:r w:rsidRPr="00E53654">
        <w:rPr>
          <w:i/>
          <w:iCs/>
        </w:rPr>
        <w:t xml:space="preserve"> </w:t>
      </w:r>
      <w:r w:rsidRPr="00881EC8">
        <w:t>Camden and Islington NHS Foundation Trust</w:t>
      </w:r>
      <w:r>
        <w:t xml:space="preserve">. Available at: https://www.candi.nhs.uk/service-users-and-carers/mental-health-act </w:t>
      </w:r>
      <w:r w:rsidR="00027B7A">
        <w:t>(</w:t>
      </w:r>
      <w:r>
        <w:t>Accessed 24 Nov. 2022</w:t>
      </w:r>
      <w:r w:rsidR="00027B7A">
        <w:t>)</w:t>
      </w:r>
      <w:r>
        <w:t>.</w:t>
      </w:r>
    </w:p>
    <w:p w14:paraId="10FEF8A1" w14:textId="1600750D" w:rsidR="00C92489" w:rsidRPr="0031771E" w:rsidRDefault="00C64624" w:rsidP="00C92489">
      <w:pPr>
        <w:pStyle w:val="NormalWeb"/>
        <w:numPr>
          <w:ilvl w:val="0"/>
          <w:numId w:val="6"/>
        </w:numPr>
        <w:spacing w:before="0" w:beforeAutospacing="0" w:after="240" w:afterAutospacing="0" w:line="360" w:lineRule="auto"/>
        <w:rPr>
          <w:rFonts w:ascii="Arial" w:hAnsi="Arial" w:cs="Arial"/>
          <w:sz w:val="22"/>
          <w:szCs w:val="22"/>
        </w:rPr>
      </w:pPr>
      <w:r>
        <w:lastRenderedPageBreak/>
        <w:t>M</w:t>
      </w:r>
      <w:r w:rsidR="00C92489">
        <w:t xml:space="preserve">ind (2018) </w:t>
      </w:r>
      <w:r w:rsidR="00C92489" w:rsidRPr="00E53654">
        <w:rPr>
          <w:i/>
          <w:iCs/>
        </w:rPr>
        <w:t>Mental Health Act review recommendations published</w:t>
      </w:r>
      <w:r w:rsidR="00C92489">
        <w:t>. Available at: https://www.mind.org.uk/news-campaigns/news/mental-health-act-review-recommendations-published/ (Accessed: 24 Nov. 2022).</w:t>
      </w:r>
    </w:p>
    <w:p w14:paraId="2A9732E4" w14:textId="77777777" w:rsidR="0031771E" w:rsidRPr="00DD720E" w:rsidRDefault="0031771E" w:rsidP="00916D0D">
      <w:pPr>
        <w:pStyle w:val="NormalWeb"/>
        <w:spacing w:before="0" w:beforeAutospacing="0" w:after="240" w:afterAutospacing="0" w:line="360" w:lineRule="auto"/>
        <w:rPr>
          <w:rFonts w:ascii="Arial" w:hAnsi="Arial" w:cs="Arial"/>
          <w:sz w:val="22"/>
          <w:szCs w:val="22"/>
        </w:rPr>
      </w:pPr>
    </w:p>
    <w:bookmarkEnd w:id="1"/>
    <w:p w14:paraId="643B9A5C" w14:textId="079E9E57" w:rsidR="00DD720E" w:rsidRPr="007A4061" w:rsidRDefault="00DD720E" w:rsidP="00C92489">
      <w:pPr>
        <w:pStyle w:val="NormalWeb"/>
        <w:numPr>
          <w:ilvl w:val="0"/>
          <w:numId w:val="6"/>
        </w:numPr>
        <w:spacing w:before="0" w:beforeAutospacing="0" w:after="240" w:afterAutospacing="0" w:line="360" w:lineRule="auto"/>
        <w:rPr>
          <w:rFonts w:ascii="Arial" w:hAnsi="Arial" w:cs="Arial"/>
          <w:sz w:val="22"/>
          <w:szCs w:val="22"/>
        </w:rPr>
      </w:pPr>
      <w:r>
        <w:t>Appendix</w:t>
      </w:r>
      <w:r w:rsidR="00187018">
        <w:t>:</w:t>
      </w:r>
    </w:p>
    <w:p w14:paraId="6B2D24CD" w14:textId="0FDCB878" w:rsidR="007A4061" w:rsidRPr="00E53654" w:rsidRDefault="007A4061" w:rsidP="007A4061">
      <w:pPr>
        <w:pStyle w:val="NormalWeb"/>
        <w:spacing w:before="0" w:beforeAutospacing="0" w:after="240" w:afterAutospacing="0" w:line="360" w:lineRule="auto"/>
        <w:ind w:left="720"/>
        <w:rPr>
          <w:rFonts w:ascii="Arial" w:hAnsi="Arial" w:cs="Arial"/>
          <w:sz w:val="22"/>
          <w:szCs w:val="22"/>
        </w:rPr>
      </w:pPr>
      <w:r>
        <w:rPr>
          <w:noProof/>
        </w:rPr>
        <w:drawing>
          <wp:inline distT="0" distB="0" distL="0" distR="0" wp14:anchorId="219D9130" wp14:editId="4382753F">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13CA8282" w14:textId="77777777" w:rsidR="00C92489" w:rsidRDefault="00C92489" w:rsidP="004D54C7">
      <w:pPr>
        <w:pStyle w:val="NormalWeb"/>
        <w:spacing w:before="0" w:beforeAutospacing="0" w:after="240" w:afterAutospacing="0" w:line="360" w:lineRule="auto"/>
      </w:pPr>
    </w:p>
    <w:p w14:paraId="3F6CC07F" w14:textId="2CA626E6" w:rsidR="004D54C7" w:rsidRDefault="00D067DD" w:rsidP="006E7E74">
      <w:pPr>
        <w:pStyle w:val="NormalWeb"/>
        <w:spacing w:before="0" w:beforeAutospacing="0" w:after="240" w:afterAutospacing="0" w:line="360" w:lineRule="auto"/>
      </w:pPr>
      <w:r>
        <w:rPr>
          <w:noProof/>
        </w:rPr>
        <w:drawing>
          <wp:inline distT="0" distB="0" distL="0" distR="0" wp14:anchorId="7D2F08D6" wp14:editId="4871A720">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27699501" w14:textId="77777777" w:rsidR="006E7E74" w:rsidRDefault="006E7E74" w:rsidP="00C02CC1">
      <w:pPr>
        <w:pStyle w:val="NormalWeb"/>
        <w:spacing w:before="0" w:beforeAutospacing="0" w:after="240" w:afterAutospacing="0" w:line="360" w:lineRule="auto"/>
      </w:pPr>
    </w:p>
    <w:p w14:paraId="2E01832D" w14:textId="210412BB" w:rsidR="00C47ABD" w:rsidRDefault="00C47ABD" w:rsidP="00D532E3">
      <w:pPr>
        <w:pStyle w:val="NormalWeb"/>
        <w:spacing w:before="0" w:beforeAutospacing="0" w:after="240" w:afterAutospacing="0" w:line="360" w:lineRule="auto"/>
      </w:pPr>
    </w:p>
    <w:p w14:paraId="36ED3DF5" w14:textId="77777777" w:rsidR="00D532E3" w:rsidRPr="00CE4A67" w:rsidRDefault="00D532E3" w:rsidP="009D5911">
      <w:pPr>
        <w:pStyle w:val="NormalWeb"/>
        <w:spacing w:before="0" w:beforeAutospacing="0" w:after="240" w:afterAutospacing="0" w:line="360" w:lineRule="auto"/>
        <w:rPr>
          <w:rFonts w:ascii="Arial" w:hAnsi="Arial" w:cs="Arial"/>
          <w:sz w:val="22"/>
          <w:szCs w:val="22"/>
        </w:rPr>
      </w:pPr>
    </w:p>
    <w:p w14:paraId="67392B3D" w14:textId="02C8DBEC" w:rsidR="006B3C8C" w:rsidRDefault="00DB55B6" w:rsidP="000F0C12">
      <w:pPr>
        <w:spacing w:line="360" w:lineRule="auto"/>
        <w:rPr>
          <w:rFonts w:ascii="Arial" w:hAnsi="Arial" w:cs="Arial"/>
        </w:rPr>
      </w:pPr>
      <w:r>
        <w:rPr>
          <w:noProof/>
        </w:rPr>
        <w:drawing>
          <wp:inline distT="0" distB="0" distL="0" distR="0" wp14:anchorId="3DCFCC8D" wp14:editId="26C973D5">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6EA9A77A" w14:textId="140D38B5" w:rsidR="0074300C" w:rsidRPr="009D5911" w:rsidRDefault="0074300C" w:rsidP="000F0C12">
      <w:pPr>
        <w:spacing w:line="360" w:lineRule="auto"/>
        <w:rPr>
          <w:rFonts w:ascii="Arial" w:hAnsi="Arial" w:cs="Arial"/>
        </w:rPr>
      </w:pPr>
      <w:r>
        <w:rPr>
          <w:noProof/>
        </w:rPr>
        <w:drawing>
          <wp:inline distT="0" distB="0" distL="0" distR="0" wp14:anchorId="5A453D70" wp14:editId="5392A885">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10AC9DA2" w14:textId="49280E44" w:rsidR="006B3C8C" w:rsidRDefault="006B3C8C" w:rsidP="000F0C12">
      <w:pPr>
        <w:spacing w:line="360" w:lineRule="auto"/>
      </w:pPr>
    </w:p>
    <w:p w14:paraId="20B82C4F" w14:textId="03EAB6FC" w:rsidR="006B3C8C" w:rsidRDefault="005D7CCD" w:rsidP="000F0C12">
      <w:pPr>
        <w:spacing w:line="360" w:lineRule="auto"/>
      </w:pPr>
      <w:r>
        <w:rPr>
          <w:noProof/>
        </w:rPr>
        <w:lastRenderedPageBreak/>
        <w:drawing>
          <wp:inline distT="0" distB="0" distL="0" distR="0" wp14:anchorId="1E66BAEF" wp14:editId="08FD9932">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5E7A8E47" w14:textId="1979A747" w:rsidR="005D7CCD" w:rsidRDefault="005D7CCD" w:rsidP="000F0C12">
      <w:pPr>
        <w:spacing w:line="360" w:lineRule="auto"/>
      </w:pPr>
      <w:r>
        <w:rPr>
          <w:noProof/>
        </w:rPr>
        <w:drawing>
          <wp:inline distT="0" distB="0" distL="0" distR="0" wp14:anchorId="526EA586" wp14:editId="0D448A48">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6B130E54" w14:textId="2001FC09" w:rsidR="005D7CCD" w:rsidRDefault="00A941C9" w:rsidP="000F0C12">
      <w:pPr>
        <w:spacing w:line="360" w:lineRule="auto"/>
      </w:pPr>
      <w:r>
        <w:rPr>
          <w:noProof/>
        </w:rPr>
        <w:lastRenderedPageBreak/>
        <w:drawing>
          <wp:inline distT="0" distB="0" distL="0" distR="0" wp14:anchorId="215AB1FC" wp14:editId="691D3187">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072E9FA4" w14:textId="22AF1D2A" w:rsidR="00A941C9" w:rsidRDefault="00A941C9" w:rsidP="000F0C12">
      <w:pPr>
        <w:spacing w:line="360" w:lineRule="auto"/>
      </w:pPr>
    </w:p>
    <w:p w14:paraId="32FE8BC8" w14:textId="1B1D28B6" w:rsidR="00A941C9" w:rsidRDefault="000C5A3B" w:rsidP="000F0C12">
      <w:pPr>
        <w:spacing w:line="360" w:lineRule="auto"/>
      </w:pPr>
      <w:r>
        <w:rPr>
          <w:noProof/>
        </w:rPr>
        <w:drawing>
          <wp:inline distT="0" distB="0" distL="0" distR="0" wp14:anchorId="4FF5FEB1" wp14:editId="0C184BB5">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48AF8C4F" w14:textId="11A68366" w:rsidR="000C5A3B" w:rsidRDefault="000C5A3B" w:rsidP="000F0C12">
      <w:pPr>
        <w:spacing w:line="360" w:lineRule="auto"/>
      </w:pPr>
    </w:p>
    <w:p w14:paraId="3C0BAB95" w14:textId="0044678B" w:rsidR="000C5A3B" w:rsidRDefault="000C61C6" w:rsidP="000F0C12">
      <w:pPr>
        <w:spacing w:line="360" w:lineRule="auto"/>
      </w:pPr>
      <w:r>
        <w:rPr>
          <w:noProof/>
        </w:rPr>
        <w:lastRenderedPageBreak/>
        <w:drawing>
          <wp:inline distT="0" distB="0" distL="0" distR="0" wp14:anchorId="16571978" wp14:editId="08715E89">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5B44F4B2" w14:textId="7F6C2927" w:rsidR="000C61C6" w:rsidRDefault="000C61C6" w:rsidP="000F0C12">
      <w:pPr>
        <w:spacing w:line="360" w:lineRule="auto"/>
      </w:pPr>
    </w:p>
    <w:p w14:paraId="7373B93F" w14:textId="647E660D" w:rsidR="000C61C6" w:rsidRDefault="000C61C6" w:rsidP="000F0C12">
      <w:pPr>
        <w:spacing w:line="360" w:lineRule="auto"/>
      </w:pPr>
      <w:r>
        <w:rPr>
          <w:noProof/>
        </w:rPr>
        <w:drawing>
          <wp:inline distT="0" distB="0" distL="0" distR="0" wp14:anchorId="1999EA44" wp14:editId="426980C9">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p>
    <w:p w14:paraId="601DE20E" w14:textId="75760B0C" w:rsidR="000C61C6" w:rsidRDefault="000C61C6" w:rsidP="000F0C12">
      <w:pPr>
        <w:spacing w:line="360" w:lineRule="auto"/>
      </w:pPr>
    </w:p>
    <w:p w14:paraId="4C92D501" w14:textId="3AF5F9A1" w:rsidR="000C61C6" w:rsidRDefault="00A45493" w:rsidP="000F0C12">
      <w:pPr>
        <w:spacing w:line="360" w:lineRule="auto"/>
      </w:pPr>
      <w:r>
        <w:rPr>
          <w:noProof/>
        </w:rPr>
        <w:lastRenderedPageBreak/>
        <w:drawing>
          <wp:inline distT="0" distB="0" distL="0" distR="0" wp14:anchorId="4DDBA430" wp14:editId="2AFCAFEE">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p>
    <w:p w14:paraId="097669DC" w14:textId="1EC7E4A1" w:rsidR="00A45493" w:rsidRDefault="00A45493" w:rsidP="000F0C12">
      <w:pPr>
        <w:spacing w:line="360" w:lineRule="auto"/>
      </w:pPr>
    </w:p>
    <w:p w14:paraId="759AC7CE" w14:textId="1D572DD5" w:rsidR="00A45493" w:rsidRDefault="00A45493" w:rsidP="000F0C12">
      <w:pPr>
        <w:spacing w:line="360" w:lineRule="auto"/>
      </w:pPr>
      <w:r>
        <w:rPr>
          <w:noProof/>
        </w:rPr>
        <w:drawing>
          <wp:inline distT="0" distB="0" distL="0" distR="0" wp14:anchorId="2DCC67D4" wp14:editId="329715FD">
            <wp:extent cx="5731510" cy="3223895"/>
            <wp:effectExtent l="0" t="0" r="254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1510" cy="3223895"/>
                    </a:xfrm>
                    <a:prstGeom prst="rect">
                      <a:avLst/>
                    </a:prstGeom>
                  </pic:spPr>
                </pic:pic>
              </a:graphicData>
            </a:graphic>
          </wp:inline>
        </w:drawing>
      </w:r>
    </w:p>
    <w:p w14:paraId="3485F8AE" w14:textId="12A1FCD0" w:rsidR="00742FA9" w:rsidRDefault="00742FA9" w:rsidP="000F0C12">
      <w:pPr>
        <w:spacing w:line="360" w:lineRule="auto"/>
      </w:pPr>
    </w:p>
    <w:p w14:paraId="6B6C639E" w14:textId="0CFFD8CD" w:rsidR="00742FA9" w:rsidRDefault="00742FA9" w:rsidP="000F0C12">
      <w:pPr>
        <w:spacing w:line="360" w:lineRule="auto"/>
      </w:pPr>
      <w:r>
        <w:rPr>
          <w:noProof/>
        </w:rPr>
        <w:lastRenderedPageBreak/>
        <w:drawing>
          <wp:inline distT="0" distB="0" distL="0" distR="0" wp14:anchorId="792A0A12" wp14:editId="062D2562">
            <wp:extent cx="5731510" cy="3223895"/>
            <wp:effectExtent l="0" t="0" r="254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31510" cy="3223895"/>
                    </a:xfrm>
                    <a:prstGeom prst="rect">
                      <a:avLst/>
                    </a:prstGeom>
                  </pic:spPr>
                </pic:pic>
              </a:graphicData>
            </a:graphic>
          </wp:inline>
        </w:drawing>
      </w:r>
    </w:p>
    <w:p w14:paraId="4E2CECCA" w14:textId="2C84E3B1" w:rsidR="00742FA9" w:rsidRDefault="00742FA9" w:rsidP="000F0C12">
      <w:pPr>
        <w:spacing w:line="360" w:lineRule="auto"/>
      </w:pPr>
    </w:p>
    <w:p w14:paraId="011FBCC5" w14:textId="604A8290" w:rsidR="00742FA9" w:rsidRDefault="00742FA9" w:rsidP="000F0C12">
      <w:pPr>
        <w:spacing w:line="360" w:lineRule="auto"/>
      </w:pPr>
      <w:r>
        <w:rPr>
          <w:noProof/>
        </w:rPr>
        <w:drawing>
          <wp:inline distT="0" distB="0" distL="0" distR="0" wp14:anchorId="7B0DABBF" wp14:editId="1583D373">
            <wp:extent cx="5731510" cy="3223895"/>
            <wp:effectExtent l="0" t="0" r="254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731510" cy="3223895"/>
                    </a:xfrm>
                    <a:prstGeom prst="rect">
                      <a:avLst/>
                    </a:prstGeom>
                  </pic:spPr>
                </pic:pic>
              </a:graphicData>
            </a:graphic>
          </wp:inline>
        </w:drawing>
      </w:r>
    </w:p>
    <w:p w14:paraId="257FAB4E" w14:textId="2DDB836A" w:rsidR="00F4413D" w:rsidRDefault="00F4413D" w:rsidP="000F0C12">
      <w:pPr>
        <w:spacing w:line="360" w:lineRule="auto"/>
      </w:pPr>
    </w:p>
    <w:p w14:paraId="594D3633" w14:textId="02252151" w:rsidR="00F4413D" w:rsidRDefault="00F4413D" w:rsidP="000F0C12">
      <w:pPr>
        <w:spacing w:line="360" w:lineRule="auto"/>
      </w:pPr>
    </w:p>
    <w:p w14:paraId="657BCB48" w14:textId="59328577" w:rsidR="00F4413D" w:rsidRDefault="00F4413D" w:rsidP="000F0C12">
      <w:pPr>
        <w:spacing w:line="360" w:lineRule="auto"/>
      </w:pPr>
    </w:p>
    <w:p w14:paraId="0236FDD3" w14:textId="12B44818" w:rsidR="00F4413D" w:rsidRDefault="00F4413D" w:rsidP="000F0C12">
      <w:pPr>
        <w:spacing w:line="360" w:lineRule="auto"/>
      </w:pPr>
    </w:p>
    <w:p w14:paraId="293E7C4A" w14:textId="5D32FCDF" w:rsidR="00F4413D" w:rsidRDefault="00F4413D" w:rsidP="000F0C12">
      <w:pPr>
        <w:spacing w:line="360" w:lineRule="auto"/>
      </w:pPr>
    </w:p>
    <w:p w14:paraId="081BD6A0" w14:textId="77777777" w:rsidR="00F4413D" w:rsidRDefault="00F4413D" w:rsidP="000F0C12">
      <w:pPr>
        <w:spacing w:line="360" w:lineRule="auto"/>
      </w:pPr>
    </w:p>
    <w:p w14:paraId="10353F71" w14:textId="75ADB46E" w:rsidR="00620E27" w:rsidRPr="002304D4" w:rsidRDefault="00C41C3F" w:rsidP="000F0C12">
      <w:pPr>
        <w:spacing w:line="360" w:lineRule="auto"/>
        <w:rPr>
          <w:rFonts w:ascii="Arial" w:hAnsi="Arial" w:cs="Arial"/>
          <w:b/>
          <w:bCs/>
          <w:sz w:val="28"/>
          <w:szCs w:val="28"/>
        </w:rPr>
      </w:pPr>
      <w:r w:rsidRPr="002304D4">
        <w:rPr>
          <w:rFonts w:ascii="Arial" w:hAnsi="Arial" w:cs="Arial"/>
          <w:b/>
          <w:bCs/>
          <w:sz w:val="28"/>
          <w:szCs w:val="28"/>
        </w:rPr>
        <w:t>References</w:t>
      </w:r>
    </w:p>
    <w:p w14:paraId="568EB645" w14:textId="4AA9FE33" w:rsidR="004464E7" w:rsidRDefault="004464E7" w:rsidP="000F0C12">
      <w:pPr>
        <w:spacing w:line="360" w:lineRule="auto"/>
      </w:pPr>
    </w:p>
    <w:p w14:paraId="6C0F06AB" w14:textId="4BA0CFEF" w:rsidR="00F4413D" w:rsidRDefault="00F4413D" w:rsidP="000F0C12">
      <w:pPr>
        <w:spacing w:line="360" w:lineRule="auto"/>
      </w:pPr>
    </w:p>
    <w:p w14:paraId="7355D5CB" w14:textId="3EF7C202" w:rsidR="00F4413D" w:rsidRDefault="00F4413D" w:rsidP="000F0C12">
      <w:pPr>
        <w:spacing w:line="360" w:lineRule="auto"/>
      </w:pPr>
    </w:p>
    <w:p w14:paraId="41DAAAE8" w14:textId="7CDB5A7F" w:rsidR="00F4413D" w:rsidRDefault="00F4413D" w:rsidP="000F0C12">
      <w:pPr>
        <w:spacing w:line="360" w:lineRule="auto"/>
      </w:pPr>
    </w:p>
    <w:p w14:paraId="062BC0A3" w14:textId="5789E27D" w:rsidR="00F4413D" w:rsidRDefault="00F4413D" w:rsidP="000F0C12">
      <w:pPr>
        <w:spacing w:line="360" w:lineRule="auto"/>
      </w:pPr>
    </w:p>
    <w:p w14:paraId="5FC2B4DE" w14:textId="4BA19239" w:rsidR="00F4413D" w:rsidRDefault="00F4413D" w:rsidP="000F0C12">
      <w:pPr>
        <w:spacing w:line="360" w:lineRule="auto"/>
      </w:pPr>
    </w:p>
    <w:p w14:paraId="10736BED" w14:textId="3700270F" w:rsidR="00F4413D" w:rsidRDefault="00F4413D" w:rsidP="000F0C12">
      <w:pPr>
        <w:spacing w:line="360" w:lineRule="auto"/>
      </w:pPr>
    </w:p>
    <w:p w14:paraId="1BE73AA0" w14:textId="10C0CD3E" w:rsidR="00F4413D" w:rsidRDefault="00F4413D" w:rsidP="000F0C12">
      <w:pPr>
        <w:spacing w:line="360" w:lineRule="auto"/>
      </w:pPr>
    </w:p>
    <w:p w14:paraId="4F8E7114" w14:textId="2694F6E4" w:rsidR="00F4413D" w:rsidRDefault="00F4413D" w:rsidP="000F0C12">
      <w:pPr>
        <w:spacing w:line="360" w:lineRule="auto"/>
      </w:pPr>
    </w:p>
    <w:p w14:paraId="3BD04E83" w14:textId="1BE5F280" w:rsidR="00F4413D" w:rsidRDefault="00F4413D" w:rsidP="000F0C12">
      <w:pPr>
        <w:spacing w:line="360" w:lineRule="auto"/>
      </w:pPr>
      <w:r>
        <w:rPr>
          <w:noProof/>
        </w:rPr>
        <w:drawing>
          <wp:inline distT="0" distB="0" distL="0" distR="0" wp14:anchorId="3F00D9FF" wp14:editId="226871E4">
            <wp:extent cx="5731510" cy="3223895"/>
            <wp:effectExtent l="0" t="0" r="254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731510" cy="3223895"/>
                    </a:xfrm>
                    <a:prstGeom prst="rect">
                      <a:avLst/>
                    </a:prstGeom>
                  </pic:spPr>
                </pic:pic>
              </a:graphicData>
            </a:graphic>
          </wp:inline>
        </w:drawing>
      </w:r>
    </w:p>
    <w:p w14:paraId="5F94D497" w14:textId="6BAC989E" w:rsidR="00F4413D" w:rsidRDefault="00F4413D" w:rsidP="000F0C12">
      <w:pPr>
        <w:spacing w:line="360" w:lineRule="auto"/>
      </w:pPr>
    </w:p>
    <w:p w14:paraId="5767D797" w14:textId="44B99F32" w:rsidR="00F4413D" w:rsidRDefault="00F4413D" w:rsidP="000F0C12">
      <w:pPr>
        <w:spacing w:line="360" w:lineRule="auto"/>
      </w:pPr>
      <w:r>
        <w:rPr>
          <w:noProof/>
        </w:rPr>
        <w:lastRenderedPageBreak/>
        <w:drawing>
          <wp:inline distT="0" distB="0" distL="0" distR="0" wp14:anchorId="14DF2F4B" wp14:editId="58BC23E3">
            <wp:extent cx="6096635" cy="34290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sectPr w:rsidR="00F441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881956"/>
    <w:multiLevelType w:val="hybridMultilevel"/>
    <w:tmpl w:val="067047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B030EA"/>
    <w:multiLevelType w:val="hybridMultilevel"/>
    <w:tmpl w:val="93026044"/>
    <w:lvl w:ilvl="0" w:tplc="7DF6C220">
      <w:start w:val="1"/>
      <w:numFmt w:val="bullet"/>
      <w:lvlText w:val="•"/>
      <w:lvlJc w:val="left"/>
      <w:pPr>
        <w:tabs>
          <w:tab w:val="num" w:pos="720"/>
        </w:tabs>
        <w:ind w:left="720" w:hanging="360"/>
      </w:pPr>
      <w:rPr>
        <w:rFonts w:ascii="Times New Roman" w:hAnsi="Times New Roman" w:hint="default"/>
      </w:rPr>
    </w:lvl>
    <w:lvl w:ilvl="1" w:tplc="DD1070D6" w:tentative="1">
      <w:start w:val="1"/>
      <w:numFmt w:val="bullet"/>
      <w:lvlText w:val="•"/>
      <w:lvlJc w:val="left"/>
      <w:pPr>
        <w:tabs>
          <w:tab w:val="num" w:pos="1440"/>
        </w:tabs>
        <w:ind w:left="1440" w:hanging="360"/>
      </w:pPr>
      <w:rPr>
        <w:rFonts w:ascii="Times New Roman" w:hAnsi="Times New Roman" w:hint="default"/>
      </w:rPr>
    </w:lvl>
    <w:lvl w:ilvl="2" w:tplc="346A39F6" w:tentative="1">
      <w:start w:val="1"/>
      <w:numFmt w:val="bullet"/>
      <w:lvlText w:val="•"/>
      <w:lvlJc w:val="left"/>
      <w:pPr>
        <w:tabs>
          <w:tab w:val="num" w:pos="2160"/>
        </w:tabs>
        <w:ind w:left="2160" w:hanging="360"/>
      </w:pPr>
      <w:rPr>
        <w:rFonts w:ascii="Times New Roman" w:hAnsi="Times New Roman" w:hint="default"/>
      </w:rPr>
    </w:lvl>
    <w:lvl w:ilvl="3" w:tplc="F5CE60DE" w:tentative="1">
      <w:start w:val="1"/>
      <w:numFmt w:val="bullet"/>
      <w:lvlText w:val="•"/>
      <w:lvlJc w:val="left"/>
      <w:pPr>
        <w:tabs>
          <w:tab w:val="num" w:pos="2880"/>
        </w:tabs>
        <w:ind w:left="2880" w:hanging="360"/>
      </w:pPr>
      <w:rPr>
        <w:rFonts w:ascii="Times New Roman" w:hAnsi="Times New Roman" w:hint="default"/>
      </w:rPr>
    </w:lvl>
    <w:lvl w:ilvl="4" w:tplc="927ABF20" w:tentative="1">
      <w:start w:val="1"/>
      <w:numFmt w:val="bullet"/>
      <w:lvlText w:val="•"/>
      <w:lvlJc w:val="left"/>
      <w:pPr>
        <w:tabs>
          <w:tab w:val="num" w:pos="3600"/>
        </w:tabs>
        <w:ind w:left="3600" w:hanging="360"/>
      </w:pPr>
      <w:rPr>
        <w:rFonts w:ascii="Times New Roman" w:hAnsi="Times New Roman" w:hint="default"/>
      </w:rPr>
    </w:lvl>
    <w:lvl w:ilvl="5" w:tplc="CCE02E54" w:tentative="1">
      <w:start w:val="1"/>
      <w:numFmt w:val="bullet"/>
      <w:lvlText w:val="•"/>
      <w:lvlJc w:val="left"/>
      <w:pPr>
        <w:tabs>
          <w:tab w:val="num" w:pos="4320"/>
        </w:tabs>
        <w:ind w:left="4320" w:hanging="360"/>
      </w:pPr>
      <w:rPr>
        <w:rFonts w:ascii="Times New Roman" w:hAnsi="Times New Roman" w:hint="default"/>
      </w:rPr>
    </w:lvl>
    <w:lvl w:ilvl="6" w:tplc="CA605052" w:tentative="1">
      <w:start w:val="1"/>
      <w:numFmt w:val="bullet"/>
      <w:lvlText w:val="•"/>
      <w:lvlJc w:val="left"/>
      <w:pPr>
        <w:tabs>
          <w:tab w:val="num" w:pos="5040"/>
        </w:tabs>
        <w:ind w:left="5040" w:hanging="360"/>
      </w:pPr>
      <w:rPr>
        <w:rFonts w:ascii="Times New Roman" w:hAnsi="Times New Roman" w:hint="default"/>
      </w:rPr>
    </w:lvl>
    <w:lvl w:ilvl="7" w:tplc="B0923F22" w:tentative="1">
      <w:start w:val="1"/>
      <w:numFmt w:val="bullet"/>
      <w:lvlText w:val="•"/>
      <w:lvlJc w:val="left"/>
      <w:pPr>
        <w:tabs>
          <w:tab w:val="num" w:pos="5760"/>
        </w:tabs>
        <w:ind w:left="5760" w:hanging="360"/>
      </w:pPr>
      <w:rPr>
        <w:rFonts w:ascii="Times New Roman" w:hAnsi="Times New Roman" w:hint="default"/>
      </w:rPr>
    </w:lvl>
    <w:lvl w:ilvl="8" w:tplc="45C60BC2"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28B324A7"/>
    <w:multiLevelType w:val="hybridMultilevel"/>
    <w:tmpl w:val="CC58F658"/>
    <w:lvl w:ilvl="0" w:tplc="10E21F66">
      <w:start w:val="1"/>
      <w:numFmt w:val="bullet"/>
      <w:lvlText w:val="•"/>
      <w:lvlJc w:val="left"/>
      <w:pPr>
        <w:tabs>
          <w:tab w:val="num" w:pos="720"/>
        </w:tabs>
        <w:ind w:left="720" w:hanging="360"/>
      </w:pPr>
      <w:rPr>
        <w:rFonts w:ascii="Times New Roman" w:hAnsi="Times New Roman" w:hint="default"/>
      </w:rPr>
    </w:lvl>
    <w:lvl w:ilvl="1" w:tplc="D8D2AB98" w:tentative="1">
      <w:start w:val="1"/>
      <w:numFmt w:val="bullet"/>
      <w:lvlText w:val="•"/>
      <w:lvlJc w:val="left"/>
      <w:pPr>
        <w:tabs>
          <w:tab w:val="num" w:pos="1440"/>
        </w:tabs>
        <w:ind w:left="1440" w:hanging="360"/>
      </w:pPr>
      <w:rPr>
        <w:rFonts w:ascii="Times New Roman" w:hAnsi="Times New Roman" w:hint="default"/>
      </w:rPr>
    </w:lvl>
    <w:lvl w:ilvl="2" w:tplc="9948D512" w:tentative="1">
      <w:start w:val="1"/>
      <w:numFmt w:val="bullet"/>
      <w:lvlText w:val="•"/>
      <w:lvlJc w:val="left"/>
      <w:pPr>
        <w:tabs>
          <w:tab w:val="num" w:pos="2160"/>
        </w:tabs>
        <w:ind w:left="2160" w:hanging="360"/>
      </w:pPr>
      <w:rPr>
        <w:rFonts w:ascii="Times New Roman" w:hAnsi="Times New Roman" w:hint="default"/>
      </w:rPr>
    </w:lvl>
    <w:lvl w:ilvl="3" w:tplc="C6DA2E88" w:tentative="1">
      <w:start w:val="1"/>
      <w:numFmt w:val="bullet"/>
      <w:lvlText w:val="•"/>
      <w:lvlJc w:val="left"/>
      <w:pPr>
        <w:tabs>
          <w:tab w:val="num" w:pos="2880"/>
        </w:tabs>
        <w:ind w:left="2880" w:hanging="360"/>
      </w:pPr>
      <w:rPr>
        <w:rFonts w:ascii="Times New Roman" w:hAnsi="Times New Roman" w:hint="default"/>
      </w:rPr>
    </w:lvl>
    <w:lvl w:ilvl="4" w:tplc="6F883E18" w:tentative="1">
      <w:start w:val="1"/>
      <w:numFmt w:val="bullet"/>
      <w:lvlText w:val="•"/>
      <w:lvlJc w:val="left"/>
      <w:pPr>
        <w:tabs>
          <w:tab w:val="num" w:pos="3600"/>
        </w:tabs>
        <w:ind w:left="3600" w:hanging="360"/>
      </w:pPr>
      <w:rPr>
        <w:rFonts w:ascii="Times New Roman" w:hAnsi="Times New Roman" w:hint="default"/>
      </w:rPr>
    </w:lvl>
    <w:lvl w:ilvl="5" w:tplc="69C29B10" w:tentative="1">
      <w:start w:val="1"/>
      <w:numFmt w:val="bullet"/>
      <w:lvlText w:val="•"/>
      <w:lvlJc w:val="left"/>
      <w:pPr>
        <w:tabs>
          <w:tab w:val="num" w:pos="4320"/>
        </w:tabs>
        <w:ind w:left="4320" w:hanging="360"/>
      </w:pPr>
      <w:rPr>
        <w:rFonts w:ascii="Times New Roman" w:hAnsi="Times New Roman" w:hint="default"/>
      </w:rPr>
    </w:lvl>
    <w:lvl w:ilvl="6" w:tplc="31A8754E" w:tentative="1">
      <w:start w:val="1"/>
      <w:numFmt w:val="bullet"/>
      <w:lvlText w:val="•"/>
      <w:lvlJc w:val="left"/>
      <w:pPr>
        <w:tabs>
          <w:tab w:val="num" w:pos="5040"/>
        </w:tabs>
        <w:ind w:left="5040" w:hanging="360"/>
      </w:pPr>
      <w:rPr>
        <w:rFonts w:ascii="Times New Roman" w:hAnsi="Times New Roman" w:hint="default"/>
      </w:rPr>
    </w:lvl>
    <w:lvl w:ilvl="7" w:tplc="ADF2C16A" w:tentative="1">
      <w:start w:val="1"/>
      <w:numFmt w:val="bullet"/>
      <w:lvlText w:val="•"/>
      <w:lvlJc w:val="left"/>
      <w:pPr>
        <w:tabs>
          <w:tab w:val="num" w:pos="5760"/>
        </w:tabs>
        <w:ind w:left="5760" w:hanging="360"/>
      </w:pPr>
      <w:rPr>
        <w:rFonts w:ascii="Times New Roman" w:hAnsi="Times New Roman" w:hint="default"/>
      </w:rPr>
    </w:lvl>
    <w:lvl w:ilvl="8" w:tplc="AA562D98"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368C4A63"/>
    <w:multiLevelType w:val="hybridMultilevel"/>
    <w:tmpl w:val="EE9684D8"/>
    <w:lvl w:ilvl="0" w:tplc="CF766394">
      <w:start w:val="1"/>
      <w:numFmt w:val="bullet"/>
      <w:lvlText w:val="•"/>
      <w:lvlJc w:val="left"/>
      <w:pPr>
        <w:tabs>
          <w:tab w:val="num" w:pos="720"/>
        </w:tabs>
        <w:ind w:left="720" w:hanging="360"/>
      </w:pPr>
      <w:rPr>
        <w:rFonts w:ascii="Times New Roman" w:hAnsi="Times New Roman" w:hint="default"/>
      </w:rPr>
    </w:lvl>
    <w:lvl w:ilvl="1" w:tplc="92E61AFA" w:tentative="1">
      <w:start w:val="1"/>
      <w:numFmt w:val="bullet"/>
      <w:lvlText w:val="•"/>
      <w:lvlJc w:val="left"/>
      <w:pPr>
        <w:tabs>
          <w:tab w:val="num" w:pos="1440"/>
        </w:tabs>
        <w:ind w:left="1440" w:hanging="360"/>
      </w:pPr>
      <w:rPr>
        <w:rFonts w:ascii="Times New Roman" w:hAnsi="Times New Roman" w:hint="default"/>
      </w:rPr>
    </w:lvl>
    <w:lvl w:ilvl="2" w:tplc="5B8A1D1A" w:tentative="1">
      <w:start w:val="1"/>
      <w:numFmt w:val="bullet"/>
      <w:lvlText w:val="•"/>
      <w:lvlJc w:val="left"/>
      <w:pPr>
        <w:tabs>
          <w:tab w:val="num" w:pos="2160"/>
        </w:tabs>
        <w:ind w:left="2160" w:hanging="360"/>
      </w:pPr>
      <w:rPr>
        <w:rFonts w:ascii="Times New Roman" w:hAnsi="Times New Roman" w:hint="default"/>
      </w:rPr>
    </w:lvl>
    <w:lvl w:ilvl="3" w:tplc="D8329CCE" w:tentative="1">
      <w:start w:val="1"/>
      <w:numFmt w:val="bullet"/>
      <w:lvlText w:val="•"/>
      <w:lvlJc w:val="left"/>
      <w:pPr>
        <w:tabs>
          <w:tab w:val="num" w:pos="2880"/>
        </w:tabs>
        <w:ind w:left="2880" w:hanging="360"/>
      </w:pPr>
      <w:rPr>
        <w:rFonts w:ascii="Times New Roman" w:hAnsi="Times New Roman" w:hint="default"/>
      </w:rPr>
    </w:lvl>
    <w:lvl w:ilvl="4" w:tplc="22D6E0FA" w:tentative="1">
      <w:start w:val="1"/>
      <w:numFmt w:val="bullet"/>
      <w:lvlText w:val="•"/>
      <w:lvlJc w:val="left"/>
      <w:pPr>
        <w:tabs>
          <w:tab w:val="num" w:pos="3600"/>
        </w:tabs>
        <w:ind w:left="3600" w:hanging="360"/>
      </w:pPr>
      <w:rPr>
        <w:rFonts w:ascii="Times New Roman" w:hAnsi="Times New Roman" w:hint="default"/>
      </w:rPr>
    </w:lvl>
    <w:lvl w:ilvl="5" w:tplc="6C741332" w:tentative="1">
      <w:start w:val="1"/>
      <w:numFmt w:val="bullet"/>
      <w:lvlText w:val="•"/>
      <w:lvlJc w:val="left"/>
      <w:pPr>
        <w:tabs>
          <w:tab w:val="num" w:pos="4320"/>
        </w:tabs>
        <w:ind w:left="4320" w:hanging="360"/>
      </w:pPr>
      <w:rPr>
        <w:rFonts w:ascii="Times New Roman" w:hAnsi="Times New Roman" w:hint="default"/>
      </w:rPr>
    </w:lvl>
    <w:lvl w:ilvl="6" w:tplc="E626F142" w:tentative="1">
      <w:start w:val="1"/>
      <w:numFmt w:val="bullet"/>
      <w:lvlText w:val="•"/>
      <w:lvlJc w:val="left"/>
      <w:pPr>
        <w:tabs>
          <w:tab w:val="num" w:pos="5040"/>
        </w:tabs>
        <w:ind w:left="5040" w:hanging="360"/>
      </w:pPr>
      <w:rPr>
        <w:rFonts w:ascii="Times New Roman" w:hAnsi="Times New Roman" w:hint="default"/>
      </w:rPr>
    </w:lvl>
    <w:lvl w:ilvl="7" w:tplc="1DD26D3C" w:tentative="1">
      <w:start w:val="1"/>
      <w:numFmt w:val="bullet"/>
      <w:lvlText w:val="•"/>
      <w:lvlJc w:val="left"/>
      <w:pPr>
        <w:tabs>
          <w:tab w:val="num" w:pos="5760"/>
        </w:tabs>
        <w:ind w:left="5760" w:hanging="360"/>
      </w:pPr>
      <w:rPr>
        <w:rFonts w:ascii="Times New Roman" w:hAnsi="Times New Roman" w:hint="default"/>
      </w:rPr>
    </w:lvl>
    <w:lvl w:ilvl="8" w:tplc="198A38D6"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3BF42CB7"/>
    <w:multiLevelType w:val="hybridMultilevel"/>
    <w:tmpl w:val="5F8E1DD2"/>
    <w:lvl w:ilvl="0" w:tplc="6FA81E82">
      <w:start w:val="1"/>
      <w:numFmt w:val="bullet"/>
      <w:lvlText w:val="•"/>
      <w:lvlJc w:val="left"/>
      <w:pPr>
        <w:tabs>
          <w:tab w:val="num" w:pos="720"/>
        </w:tabs>
        <w:ind w:left="720" w:hanging="360"/>
      </w:pPr>
      <w:rPr>
        <w:rFonts w:ascii="Times New Roman" w:hAnsi="Times New Roman" w:hint="default"/>
      </w:rPr>
    </w:lvl>
    <w:lvl w:ilvl="1" w:tplc="BF56E8EC" w:tentative="1">
      <w:start w:val="1"/>
      <w:numFmt w:val="bullet"/>
      <w:lvlText w:val="•"/>
      <w:lvlJc w:val="left"/>
      <w:pPr>
        <w:tabs>
          <w:tab w:val="num" w:pos="1440"/>
        </w:tabs>
        <w:ind w:left="1440" w:hanging="360"/>
      </w:pPr>
      <w:rPr>
        <w:rFonts w:ascii="Times New Roman" w:hAnsi="Times New Roman" w:hint="default"/>
      </w:rPr>
    </w:lvl>
    <w:lvl w:ilvl="2" w:tplc="26806FFE" w:tentative="1">
      <w:start w:val="1"/>
      <w:numFmt w:val="bullet"/>
      <w:lvlText w:val="•"/>
      <w:lvlJc w:val="left"/>
      <w:pPr>
        <w:tabs>
          <w:tab w:val="num" w:pos="2160"/>
        </w:tabs>
        <w:ind w:left="2160" w:hanging="360"/>
      </w:pPr>
      <w:rPr>
        <w:rFonts w:ascii="Times New Roman" w:hAnsi="Times New Roman" w:hint="default"/>
      </w:rPr>
    </w:lvl>
    <w:lvl w:ilvl="3" w:tplc="FAC4B7E8" w:tentative="1">
      <w:start w:val="1"/>
      <w:numFmt w:val="bullet"/>
      <w:lvlText w:val="•"/>
      <w:lvlJc w:val="left"/>
      <w:pPr>
        <w:tabs>
          <w:tab w:val="num" w:pos="2880"/>
        </w:tabs>
        <w:ind w:left="2880" w:hanging="360"/>
      </w:pPr>
      <w:rPr>
        <w:rFonts w:ascii="Times New Roman" w:hAnsi="Times New Roman" w:hint="default"/>
      </w:rPr>
    </w:lvl>
    <w:lvl w:ilvl="4" w:tplc="F542AC48" w:tentative="1">
      <w:start w:val="1"/>
      <w:numFmt w:val="bullet"/>
      <w:lvlText w:val="•"/>
      <w:lvlJc w:val="left"/>
      <w:pPr>
        <w:tabs>
          <w:tab w:val="num" w:pos="3600"/>
        </w:tabs>
        <w:ind w:left="3600" w:hanging="360"/>
      </w:pPr>
      <w:rPr>
        <w:rFonts w:ascii="Times New Roman" w:hAnsi="Times New Roman" w:hint="default"/>
      </w:rPr>
    </w:lvl>
    <w:lvl w:ilvl="5" w:tplc="C95C49E8" w:tentative="1">
      <w:start w:val="1"/>
      <w:numFmt w:val="bullet"/>
      <w:lvlText w:val="•"/>
      <w:lvlJc w:val="left"/>
      <w:pPr>
        <w:tabs>
          <w:tab w:val="num" w:pos="4320"/>
        </w:tabs>
        <w:ind w:left="4320" w:hanging="360"/>
      </w:pPr>
      <w:rPr>
        <w:rFonts w:ascii="Times New Roman" w:hAnsi="Times New Roman" w:hint="default"/>
      </w:rPr>
    </w:lvl>
    <w:lvl w:ilvl="6" w:tplc="B568D662" w:tentative="1">
      <w:start w:val="1"/>
      <w:numFmt w:val="bullet"/>
      <w:lvlText w:val="•"/>
      <w:lvlJc w:val="left"/>
      <w:pPr>
        <w:tabs>
          <w:tab w:val="num" w:pos="5040"/>
        </w:tabs>
        <w:ind w:left="5040" w:hanging="360"/>
      </w:pPr>
      <w:rPr>
        <w:rFonts w:ascii="Times New Roman" w:hAnsi="Times New Roman" w:hint="default"/>
      </w:rPr>
    </w:lvl>
    <w:lvl w:ilvl="7" w:tplc="ECB6B936" w:tentative="1">
      <w:start w:val="1"/>
      <w:numFmt w:val="bullet"/>
      <w:lvlText w:val="•"/>
      <w:lvlJc w:val="left"/>
      <w:pPr>
        <w:tabs>
          <w:tab w:val="num" w:pos="5760"/>
        </w:tabs>
        <w:ind w:left="5760" w:hanging="360"/>
      </w:pPr>
      <w:rPr>
        <w:rFonts w:ascii="Times New Roman" w:hAnsi="Times New Roman" w:hint="default"/>
      </w:rPr>
    </w:lvl>
    <w:lvl w:ilvl="8" w:tplc="E54E6322"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411C00C6"/>
    <w:multiLevelType w:val="hybridMultilevel"/>
    <w:tmpl w:val="94B67CD2"/>
    <w:lvl w:ilvl="0" w:tplc="0FE6424A">
      <w:start w:val="1"/>
      <w:numFmt w:val="bullet"/>
      <w:lvlText w:val="•"/>
      <w:lvlJc w:val="left"/>
      <w:pPr>
        <w:tabs>
          <w:tab w:val="num" w:pos="720"/>
        </w:tabs>
        <w:ind w:left="720" w:hanging="360"/>
      </w:pPr>
      <w:rPr>
        <w:rFonts w:ascii="Times New Roman" w:hAnsi="Times New Roman" w:hint="default"/>
      </w:rPr>
    </w:lvl>
    <w:lvl w:ilvl="1" w:tplc="740E9E76" w:tentative="1">
      <w:start w:val="1"/>
      <w:numFmt w:val="bullet"/>
      <w:lvlText w:val="•"/>
      <w:lvlJc w:val="left"/>
      <w:pPr>
        <w:tabs>
          <w:tab w:val="num" w:pos="1440"/>
        </w:tabs>
        <w:ind w:left="1440" w:hanging="360"/>
      </w:pPr>
      <w:rPr>
        <w:rFonts w:ascii="Times New Roman" w:hAnsi="Times New Roman" w:hint="default"/>
      </w:rPr>
    </w:lvl>
    <w:lvl w:ilvl="2" w:tplc="8DE4E25E" w:tentative="1">
      <w:start w:val="1"/>
      <w:numFmt w:val="bullet"/>
      <w:lvlText w:val="•"/>
      <w:lvlJc w:val="left"/>
      <w:pPr>
        <w:tabs>
          <w:tab w:val="num" w:pos="2160"/>
        </w:tabs>
        <w:ind w:left="2160" w:hanging="360"/>
      </w:pPr>
      <w:rPr>
        <w:rFonts w:ascii="Times New Roman" w:hAnsi="Times New Roman" w:hint="default"/>
      </w:rPr>
    </w:lvl>
    <w:lvl w:ilvl="3" w:tplc="CE60F2AE" w:tentative="1">
      <w:start w:val="1"/>
      <w:numFmt w:val="bullet"/>
      <w:lvlText w:val="•"/>
      <w:lvlJc w:val="left"/>
      <w:pPr>
        <w:tabs>
          <w:tab w:val="num" w:pos="2880"/>
        </w:tabs>
        <w:ind w:left="2880" w:hanging="360"/>
      </w:pPr>
      <w:rPr>
        <w:rFonts w:ascii="Times New Roman" w:hAnsi="Times New Roman" w:hint="default"/>
      </w:rPr>
    </w:lvl>
    <w:lvl w:ilvl="4" w:tplc="ACE20708" w:tentative="1">
      <w:start w:val="1"/>
      <w:numFmt w:val="bullet"/>
      <w:lvlText w:val="•"/>
      <w:lvlJc w:val="left"/>
      <w:pPr>
        <w:tabs>
          <w:tab w:val="num" w:pos="3600"/>
        </w:tabs>
        <w:ind w:left="3600" w:hanging="360"/>
      </w:pPr>
      <w:rPr>
        <w:rFonts w:ascii="Times New Roman" w:hAnsi="Times New Roman" w:hint="default"/>
      </w:rPr>
    </w:lvl>
    <w:lvl w:ilvl="5" w:tplc="35626080" w:tentative="1">
      <w:start w:val="1"/>
      <w:numFmt w:val="bullet"/>
      <w:lvlText w:val="•"/>
      <w:lvlJc w:val="left"/>
      <w:pPr>
        <w:tabs>
          <w:tab w:val="num" w:pos="4320"/>
        </w:tabs>
        <w:ind w:left="4320" w:hanging="360"/>
      </w:pPr>
      <w:rPr>
        <w:rFonts w:ascii="Times New Roman" w:hAnsi="Times New Roman" w:hint="default"/>
      </w:rPr>
    </w:lvl>
    <w:lvl w:ilvl="6" w:tplc="82A6A13C" w:tentative="1">
      <w:start w:val="1"/>
      <w:numFmt w:val="bullet"/>
      <w:lvlText w:val="•"/>
      <w:lvlJc w:val="left"/>
      <w:pPr>
        <w:tabs>
          <w:tab w:val="num" w:pos="5040"/>
        </w:tabs>
        <w:ind w:left="5040" w:hanging="360"/>
      </w:pPr>
      <w:rPr>
        <w:rFonts w:ascii="Times New Roman" w:hAnsi="Times New Roman" w:hint="default"/>
      </w:rPr>
    </w:lvl>
    <w:lvl w:ilvl="7" w:tplc="15C21F00" w:tentative="1">
      <w:start w:val="1"/>
      <w:numFmt w:val="bullet"/>
      <w:lvlText w:val="•"/>
      <w:lvlJc w:val="left"/>
      <w:pPr>
        <w:tabs>
          <w:tab w:val="num" w:pos="5760"/>
        </w:tabs>
        <w:ind w:left="5760" w:hanging="360"/>
      </w:pPr>
      <w:rPr>
        <w:rFonts w:ascii="Times New Roman" w:hAnsi="Times New Roman" w:hint="default"/>
      </w:rPr>
    </w:lvl>
    <w:lvl w:ilvl="8" w:tplc="C0F27E58"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4130063E"/>
    <w:multiLevelType w:val="hybridMultilevel"/>
    <w:tmpl w:val="4544CEC8"/>
    <w:lvl w:ilvl="0" w:tplc="439C22F2">
      <w:start w:val="1"/>
      <w:numFmt w:val="bullet"/>
      <w:lvlText w:val="•"/>
      <w:lvlJc w:val="left"/>
      <w:pPr>
        <w:tabs>
          <w:tab w:val="num" w:pos="720"/>
        </w:tabs>
        <w:ind w:left="720" w:hanging="360"/>
      </w:pPr>
      <w:rPr>
        <w:rFonts w:ascii="Times New Roman" w:hAnsi="Times New Roman" w:hint="default"/>
      </w:rPr>
    </w:lvl>
    <w:lvl w:ilvl="1" w:tplc="F36AD528" w:tentative="1">
      <w:start w:val="1"/>
      <w:numFmt w:val="bullet"/>
      <w:lvlText w:val="•"/>
      <w:lvlJc w:val="left"/>
      <w:pPr>
        <w:tabs>
          <w:tab w:val="num" w:pos="1440"/>
        </w:tabs>
        <w:ind w:left="1440" w:hanging="360"/>
      </w:pPr>
      <w:rPr>
        <w:rFonts w:ascii="Times New Roman" w:hAnsi="Times New Roman" w:hint="default"/>
      </w:rPr>
    </w:lvl>
    <w:lvl w:ilvl="2" w:tplc="0DF485F2" w:tentative="1">
      <w:start w:val="1"/>
      <w:numFmt w:val="bullet"/>
      <w:lvlText w:val="•"/>
      <w:lvlJc w:val="left"/>
      <w:pPr>
        <w:tabs>
          <w:tab w:val="num" w:pos="2160"/>
        </w:tabs>
        <w:ind w:left="2160" w:hanging="360"/>
      </w:pPr>
      <w:rPr>
        <w:rFonts w:ascii="Times New Roman" w:hAnsi="Times New Roman" w:hint="default"/>
      </w:rPr>
    </w:lvl>
    <w:lvl w:ilvl="3" w:tplc="37E81014" w:tentative="1">
      <w:start w:val="1"/>
      <w:numFmt w:val="bullet"/>
      <w:lvlText w:val="•"/>
      <w:lvlJc w:val="left"/>
      <w:pPr>
        <w:tabs>
          <w:tab w:val="num" w:pos="2880"/>
        </w:tabs>
        <w:ind w:left="2880" w:hanging="360"/>
      </w:pPr>
      <w:rPr>
        <w:rFonts w:ascii="Times New Roman" w:hAnsi="Times New Roman" w:hint="default"/>
      </w:rPr>
    </w:lvl>
    <w:lvl w:ilvl="4" w:tplc="45C63166" w:tentative="1">
      <w:start w:val="1"/>
      <w:numFmt w:val="bullet"/>
      <w:lvlText w:val="•"/>
      <w:lvlJc w:val="left"/>
      <w:pPr>
        <w:tabs>
          <w:tab w:val="num" w:pos="3600"/>
        </w:tabs>
        <w:ind w:left="3600" w:hanging="360"/>
      </w:pPr>
      <w:rPr>
        <w:rFonts w:ascii="Times New Roman" w:hAnsi="Times New Roman" w:hint="default"/>
      </w:rPr>
    </w:lvl>
    <w:lvl w:ilvl="5" w:tplc="7A86EF2E" w:tentative="1">
      <w:start w:val="1"/>
      <w:numFmt w:val="bullet"/>
      <w:lvlText w:val="•"/>
      <w:lvlJc w:val="left"/>
      <w:pPr>
        <w:tabs>
          <w:tab w:val="num" w:pos="4320"/>
        </w:tabs>
        <w:ind w:left="4320" w:hanging="360"/>
      </w:pPr>
      <w:rPr>
        <w:rFonts w:ascii="Times New Roman" w:hAnsi="Times New Roman" w:hint="default"/>
      </w:rPr>
    </w:lvl>
    <w:lvl w:ilvl="6" w:tplc="4BF2CFD8" w:tentative="1">
      <w:start w:val="1"/>
      <w:numFmt w:val="bullet"/>
      <w:lvlText w:val="•"/>
      <w:lvlJc w:val="left"/>
      <w:pPr>
        <w:tabs>
          <w:tab w:val="num" w:pos="5040"/>
        </w:tabs>
        <w:ind w:left="5040" w:hanging="360"/>
      </w:pPr>
      <w:rPr>
        <w:rFonts w:ascii="Times New Roman" w:hAnsi="Times New Roman" w:hint="default"/>
      </w:rPr>
    </w:lvl>
    <w:lvl w:ilvl="7" w:tplc="40EE6F26" w:tentative="1">
      <w:start w:val="1"/>
      <w:numFmt w:val="bullet"/>
      <w:lvlText w:val="•"/>
      <w:lvlJc w:val="left"/>
      <w:pPr>
        <w:tabs>
          <w:tab w:val="num" w:pos="5760"/>
        </w:tabs>
        <w:ind w:left="5760" w:hanging="360"/>
      </w:pPr>
      <w:rPr>
        <w:rFonts w:ascii="Times New Roman" w:hAnsi="Times New Roman" w:hint="default"/>
      </w:rPr>
    </w:lvl>
    <w:lvl w:ilvl="8" w:tplc="A3240A44"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41564291"/>
    <w:multiLevelType w:val="hybridMultilevel"/>
    <w:tmpl w:val="F4AAA390"/>
    <w:lvl w:ilvl="0" w:tplc="758E3044">
      <w:start w:val="1"/>
      <w:numFmt w:val="bullet"/>
      <w:lvlText w:val="•"/>
      <w:lvlJc w:val="left"/>
      <w:pPr>
        <w:tabs>
          <w:tab w:val="num" w:pos="720"/>
        </w:tabs>
        <w:ind w:left="720" w:hanging="360"/>
      </w:pPr>
      <w:rPr>
        <w:rFonts w:ascii="Times New Roman" w:hAnsi="Times New Roman" w:hint="default"/>
      </w:rPr>
    </w:lvl>
    <w:lvl w:ilvl="1" w:tplc="04EC43FC" w:tentative="1">
      <w:start w:val="1"/>
      <w:numFmt w:val="bullet"/>
      <w:lvlText w:val="•"/>
      <w:lvlJc w:val="left"/>
      <w:pPr>
        <w:tabs>
          <w:tab w:val="num" w:pos="1440"/>
        </w:tabs>
        <w:ind w:left="1440" w:hanging="360"/>
      </w:pPr>
      <w:rPr>
        <w:rFonts w:ascii="Times New Roman" w:hAnsi="Times New Roman" w:hint="default"/>
      </w:rPr>
    </w:lvl>
    <w:lvl w:ilvl="2" w:tplc="AD6C9B62" w:tentative="1">
      <w:start w:val="1"/>
      <w:numFmt w:val="bullet"/>
      <w:lvlText w:val="•"/>
      <w:lvlJc w:val="left"/>
      <w:pPr>
        <w:tabs>
          <w:tab w:val="num" w:pos="2160"/>
        </w:tabs>
        <w:ind w:left="2160" w:hanging="360"/>
      </w:pPr>
      <w:rPr>
        <w:rFonts w:ascii="Times New Roman" w:hAnsi="Times New Roman" w:hint="default"/>
      </w:rPr>
    </w:lvl>
    <w:lvl w:ilvl="3" w:tplc="67BAE910" w:tentative="1">
      <w:start w:val="1"/>
      <w:numFmt w:val="bullet"/>
      <w:lvlText w:val="•"/>
      <w:lvlJc w:val="left"/>
      <w:pPr>
        <w:tabs>
          <w:tab w:val="num" w:pos="2880"/>
        </w:tabs>
        <w:ind w:left="2880" w:hanging="360"/>
      </w:pPr>
      <w:rPr>
        <w:rFonts w:ascii="Times New Roman" w:hAnsi="Times New Roman" w:hint="default"/>
      </w:rPr>
    </w:lvl>
    <w:lvl w:ilvl="4" w:tplc="870AE9D8" w:tentative="1">
      <w:start w:val="1"/>
      <w:numFmt w:val="bullet"/>
      <w:lvlText w:val="•"/>
      <w:lvlJc w:val="left"/>
      <w:pPr>
        <w:tabs>
          <w:tab w:val="num" w:pos="3600"/>
        </w:tabs>
        <w:ind w:left="3600" w:hanging="360"/>
      </w:pPr>
      <w:rPr>
        <w:rFonts w:ascii="Times New Roman" w:hAnsi="Times New Roman" w:hint="default"/>
      </w:rPr>
    </w:lvl>
    <w:lvl w:ilvl="5" w:tplc="888497E2" w:tentative="1">
      <w:start w:val="1"/>
      <w:numFmt w:val="bullet"/>
      <w:lvlText w:val="•"/>
      <w:lvlJc w:val="left"/>
      <w:pPr>
        <w:tabs>
          <w:tab w:val="num" w:pos="4320"/>
        </w:tabs>
        <w:ind w:left="4320" w:hanging="360"/>
      </w:pPr>
      <w:rPr>
        <w:rFonts w:ascii="Times New Roman" w:hAnsi="Times New Roman" w:hint="default"/>
      </w:rPr>
    </w:lvl>
    <w:lvl w:ilvl="6" w:tplc="36EA399C" w:tentative="1">
      <w:start w:val="1"/>
      <w:numFmt w:val="bullet"/>
      <w:lvlText w:val="•"/>
      <w:lvlJc w:val="left"/>
      <w:pPr>
        <w:tabs>
          <w:tab w:val="num" w:pos="5040"/>
        </w:tabs>
        <w:ind w:left="5040" w:hanging="360"/>
      </w:pPr>
      <w:rPr>
        <w:rFonts w:ascii="Times New Roman" w:hAnsi="Times New Roman" w:hint="default"/>
      </w:rPr>
    </w:lvl>
    <w:lvl w:ilvl="7" w:tplc="92CE63F2" w:tentative="1">
      <w:start w:val="1"/>
      <w:numFmt w:val="bullet"/>
      <w:lvlText w:val="•"/>
      <w:lvlJc w:val="left"/>
      <w:pPr>
        <w:tabs>
          <w:tab w:val="num" w:pos="5760"/>
        </w:tabs>
        <w:ind w:left="5760" w:hanging="360"/>
      </w:pPr>
      <w:rPr>
        <w:rFonts w:ascii="Times New Roman" w:hAnsi="Times New Roman" w:hint="default"/>
      </w:rPr>
    </w:lvl>
    <w:lvl w:ilvl="8" w:tplc="CC009344"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4F4D73D3"/>
    <w:multiLevelType w:val="hybridMultilevel"/>
    <w:tmpl w:val="590CAC6E"/>
    <w:lvl w:ilvl="0" w:tplc="79B80992">
      <w:start w:val="1"/>
      <w:numFmt w:val="bullet"/>
      <w:lvlText w:val="•"/>
      <w:lvlJc w:val="left"/>
      <w:pPr>
        <w:tabs>
          <w:tab w:val="num" w:pos="720"/>
        </w:tabs>
        <w:ind w:left="720" w:hanging="360"/>
      </w:pPr>
      <w:rPr>
        <w:rFonts w:ascii="Times New Roman" w:hAnsi="Times New Roman" w:hint="default"/>
      </w:rPr>
    </w:lvl>
    <w:lvl w:ilvl="1" w:tplc="A8B237F2" w:tentative="1">
      <w:start w:val="1"/>
      <w:numFmt w:val="bullet"/>
      <w:lvlText w:val="•"/>
      <w:lvlJc w:val="left"/>
      <w:pPr>
        <w:tabs>
          <w:tab w:val="num" w:pos="1440"/>
        </w:tabs>
        <w:ind w:left="1440" w:hanging="360"/>
      </w:pPr>
      <w:rPr>
        <w:rFonts w:ascii="Times New Roman" w:hAnsi="Times New Roman" w:hint="default"/>
      </w:rPr>
    </w:lvl>
    <w:lvl w:ilvl="2" w:tplc="862A5EDE" w:tentative="1">
      <w:start w:val="1"/>
      <w:numFmt w:val="bullet"/>
      <w:lvlText w:val="•"/>
      <w:lvlJc w:val="left"/>
      <w:pPr>
        <w:tabs>
          <w:tab w:val="num" w:pos="2160"/>
        </w:tabs>
        <w:ind w:left="2160" w:hanging="360"/>
      </w:pPr>
      <w:rPr>
        <w:rFonts w:ascii="Times New Roman" w:hAnsi="Times New Roman" w:hint="default"/>
      </w:rPr>
    </w:lvl>
    <w:lvl w:ilvl="3" w:tplc="F5DA3C1E" w:tentative="1">
      <w:start w:val="1"/>
      <w:numFmt w:val="bullet"/>
      <w:lvlText w:val="•"/>
      <w:lvlJc w:val="left"/>
      <w:pPr>
        <w:tabs>
          <w:tab w:val="num" w:pos="2880"/>
        </w:tabs>
        <w:ind w:left="2880" w:hanging="360"/>
      </w:pPr>
      <w:rPr>
        <w:rFonts w:ascii="Times New Roman" w:hAnsi="Times New Roman" w:hint="default"/>
      </w:rPr>
    </w:lvl>
    <w:lvl w:ilvl="4" w:tplc="DD12B9B6" w:tentative="1">
      <w:start w:val="1"/>
      <w:numFmt w:val="bullet"/>
      <w:lvlText w:val="•"/>
      <w:lvlJc w:val="left"/>
      <w:pPr>
        <w:tabs>
          <w:tab w:val="num" w:pos="3600"/>
        </w:tabs>
        <w:ind w:left="3600" w:hanging="360"/>
      </w:pPr>
      <w:rPr>
        <w:rFonts w:ascii="Times New Roman" w:hAnsi="Times New Roman" w:hint="default"/>
      </w:rPr>
    </w:lvl>
    <w:lvl w:ilvl="5" w:tplc="0D0C091E" w:tentative="1">
      <w:start w:val="1"/>
      <w:numFmt w:val="bullet"/>
      <w:lvlText w:val="•"/>
      <w:lvlJc w:val="left"/>
      <w:pPr>
        <w:tabs>
          <w:tab w:val="num" w:pos="4320"/>
        </w:tabs>
        <w:ind w:left="4320" w:hanging="360"/>
      </w:pPr>
      <w:rPr>
        <w:rFonts w:ascii="Times New Roman" w:hAnsi="Times New Roman" w:hint="default"/>
      </w:rPr>
    </w:lvl>
    <w:lvl w:ilvl="6" w:tplc="21A8A92E" w:tentative="1">
      <w:start w:val="1"/>
      <w:numFmt w:val="bullet"/>
      <w:lvlText w:val="•"/>
      <w:lvlJc w:val="left"/>
      <w:pPr>
        <w:tabs>
          <w:tab w:val="num" w:pos="5040"/>
        </w:tabs>
        <w:ind w:left="5040" w:hanging="360"/>
      </w:pPr>
      <w:rPr>
        <w:rFonts w:ascii="Times New Roman" w:hAnsi="Times New Roman" w:hint="default"/>
      </w:rPr>
    </w:lvl>
    <w:lvl w:ilvl="7" w:tplc="F80C7894" w:tentative="1">
      <w:start w:val="1"/>
      <w:numFmt w:val="bullet"/>
      <w:lvlText w:val="•"/>
      <w:lvlJc w:val="left"/>
      <w:pPr>
        <w:tabs>
          <w:tab w:val="num" w:pos="5760"/>
        </w:tabs>
        <w:ind w:left="5760" w:hanging="360"/>
      </w:pPr>
      <w:rPr>
        <w:rFonts w:ascii="Times New Roman" w:hAnsi="Times New Roman" w:hint="default"/>
      </w:rPr>
    </w:lvl>
    <w:lvl w:ilvl="8" w:tplc="4308123E"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505473F9"/>
    <w:multiLevelType w:val="hybridMultilevel"/>
    <w:tmpl w:val="ACF4A2B4"/>
    <w:lvl w:ilvl="0" w:tplc="855E0AA0">
      <w:start w:val="1"/>
      <w:numFmt w:val="bullet"/>
      <w:lvlText w:val="•"/>
      <w:lvlJc w:val="left"/>
      <w:pPr>
        <w:tabs>
          <w:tab w:val="num" w:pos="720"/>
        </w:tabs>
        <w:ind w:left="720" w:hanging="360"/>
      </w:pPr>
      <w:rPr>
        <w:rFonts w:ascii="Times New Roman" w:hAnsi="Times New Roman" w:hint="default"/>
      </w:rPr>
    </w:lvl>
    <w:lvl w:ilvl="1" w:tplc="F092CD10" w:tentative="1">
      <w:start w:val="1"/>
      <w:numFmt w:val="bullet"/>
      <w:lvlText w:val="•"/>
      <w:lvlJc w:val="left"/>
      <w:pPr>
        <w:tabs>
          <w:tab w:val="num" w:pos="1440"/>
        </w:tabs>
        <w:ind w:left="1440" w:hanging="360"/>
      </w:pPr>
      <w:rPr>
        <w:rFonts w:ascii="Times New Roman" w:hAnsi="Times New Roman" w:hint="default"/>
      </w:rPr>
    </w:lvl>
    <w:lvl w:ilvl="2" w:tplc="71B0F0DA" w:tentative="1">
      <w:start w:val="1"/>
      <w:numFmt w:val="bullet"/>
      <w:lvlText w:val="•"/>
      <w:lvlJc w:val="left"/>
      <w:pPr>
        <w:tabs>
          <w:tab w:val="num" w:pos="2160"/>
        </w:tabs>
        <w:ind w:left="2160" w:hanging="360"/>
      </w:pPr>
      <w:rPr>
        <w:rFonts w:ascii="Times New Roman" w:hAnsi="Times New Roman" w:hint="default"/>
      </w:rPr>
    </w:lvl>
    <w:lvl w:ilvl="3" w:tplc="9140E948" w:tentative="1">
      <w:start w:val="1"/>
      <w:numFmt w:val="bullet"/>
      <w:lvlText w:val="•"/>
      <w:lvlJc w:val="left"/>
      <w:pPr>
        <w:tabs>
          <w:tab w:val="num" w:pos="2880"/>
        </w:tabs>
        <w:ind w:left="2880" w:hanging="360"/>
      </w:pPr>
      <w:rPr>
        <w:rFonts w:ascii="Times New Roman" w:hAnsi="Times New Roman" w:hint="default"/>
      </w:rPr>
    </w:lvl>
    <w:lvl w:ilvl="4" w:tplc="199605EA" w:tentative="1">
      <w:start w:val="1"/>
      <w:numFmt w:val="bullet"/>
      <w:lvlText w:val="•"/>
      <w:lvlJc w:val="left"/>
      <w:pPr>
        <w:tabs>
          <w:tab w:val="num" w:pos="3600"/>
        </w:tabs>
        <w:ind w:left="3600" w:hanging="360"/>
      </w:pPr>
      <w:rPr>
        <w:rFonts w:ascii="Times New Roman" w:hAnsi="Times New Roman" w:hint="default"/>
      </w:rPr>
    </w:lvl>
    <w:lvl w:ilvl="5" w:tplc="6292EFEA" w:tentative="1">
      <w:start w:val="1"/>
      <w:numFmt w:val="bullet"/>
      <w:lvlText w:val="•"/>
      <w:lvlJc w:val="left"/>
      <w:pPr>
        <w:tabs>
          <w:tab w:val="num" w:pos="4320"/>
        </w:tabs>
        <w:ind w:left="4320" w:hanging="360"/>
      </w:pPr>
      <w:rPr>
        <w:rFonts w:ascii="Times New Roman" w:hAnsi="Times New Roman" w:hint="default"/>
      </w:rPr>
    </w:lvl>
    <w:lvl w:ilvl="6" w:tplc="82C653B6" w:tentative="1">
      <w:start w:val="1"/>
      <w:numFmt w:val="bullet"/>
      <w:lvlText w:val="•"/>
      <w:lvlJc w:val="left"/>
      <w:pPr>
        <w:tabs>
          <w:tab w:val="num" w:pos="5040"/>
        </w:tabs>
        <w:ind w:left="5040" w:hanging="360"/>
      </w:pPr>
      <w:rPr>
        <w:rFonts w:ascii="Times New Roman" w:hAnsi="Times New Roman" w:hint="default"/>
      </w:rPr>
    </w:lvl>
    <w:lvl w:ilvl="7" w:tplc="FF5E7ECC" w:tentative="1">
      <w:start w:val="1"/>
      <w:numFmt w:val="bullet"/>
      <w:lvlText w:val="•"/>
      <w:lvlJc w:val="left"/>
      <w:pPr>
        <w:tabs>
          <w:tab w:val="num" w:pos="5760"/>
        </w:tabs>
        <w:ind w:left="5760" w:hanging="360"/>
      </w:pPr>
      <w:rPr>
        <w:rFonts w:ascii="Times New Roman" w:hAnsi="Times New Roman" w:hint="default"/>
      </w:rPr>
    </w:lvl>
    <w:lvl w:ilvl="8" w:tplc="F9245E68"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57784CCC"/>
    <w:multiLevelType w:val="hybridMultilevel"/>
    <w:tmpl w:val="EFF2C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C9E714A"/>
    <w:multiLevelType w:val="hybridMultilevel"/>
    <w:tmpl w:val="9FAC1F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E536C45"/>
    <w:multiLevelType w:val="hybridMultilevel"/>
    <w:tmpl w:val="89E0C264"/>
    <w:lvl w:ilvl="0" w:tplc="2720409A">
      <w:start w:val="1"/>
      <w:numFmt w:val="decimal"/>
      <w:lvlText w:val="%1."/>
      <w:lvlJc w:val="left"/>
      <w:pPr>
        <w:ind w:left="643" w:hanging="360"/>
      </w:pPr>
      <w:rPr>
        <w:rFonts w:ascii="Arial" w:eastAsiaTheme="minorHAnsi" w:hAnsi="Arial" w:cs="Arial"/>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13" w15:restartNumberingAfterBreak="0">
    <w:nsid w:val="5EA93770"/>
    <w:multiLevelType w:val="hybridMultilevel"/>
    <w:tmpl w:val="EF7E6932"/>
    <w:lvl w:ilvl="0" w:tplc="0EE81CE2">
      <w:start w:val="1"/>
      <w:numFmt w:val="bullet"/>
      <w:lvlText w:val="•"/>
      <w:lvlJc w:val="left"/>
      <w:pPr>
        <w:tabs>
          <w:tab w:val="num" w:pos="720"/>
        </w:tabs>
        <w:ind w:left="720" w:hanging="360"/>
      </w:pPr>
      <w:rPr>
        <w:rFonts w:ascii="Times New Roman" w:hAnsi="Times New Roman" w:hint="default"/>
      </w:rPr>
    </w:lvl>
    <w:lvl w:ilvl="1" w:tplc="4B8A6788" w:tentative="1">
      <w:start w:val="1"/>
      <w:numFmt w:val="bullet"/>
      <w:lvlText w:val="•"/>
      <w:lvlJc w:val="left"/>
      <w:pPr>
        <w:tabs>
          <w:tab w:val="num" w:pos="1440"/>
        </w:tabs>
        <w:ind w:left="1440" w:hanging="360"/>
      </w:pPr>
      <w:rPr>
        <w:rFonts w:ascii="Times New Roman" w:hAnsi="Times New Roman" w:hint="default"/>
      </w:rPr>
    </w:lvl>
    <w:lvl w:ilvl="2" w:tplc="481AA510" w:tentative="1">
      <w:start w:val="1"/>
      <w:numFmt w:val="bullet"/>
      <w:lvlText w:val="•"/>
      <w:lvlJc w:val="left"/>
      <w:pPr>
        <w:tabs>
          <w:tab w:val="num" w:pos="2160"/>
        </w:tabs>
        <w:ind w:left="2160" w:hanging="360"/>
      </w:pPr>
      <w:rPr>
        <w:rFonts w:ascii="Times New Roman" w:hAnsi="Times New Roman" w:hint="default"/>
      </w:rPr>
    </w:lvl>
    <w:lvl w:ilvl="3" w:tplc="ED069182" w:tentative="1">
      <w:start w:val="1"/>
      <w:numFmt w:val="bullet"/>
      <w:lvlText w:val="•"/>
      <w:lvlJc w:val="left"/>
      <w:pPr>
        <w:tabs>
          <w:tab w:val="num" w:pos="2880"/>
        </w:tabs>
        <w:ind w:left="2880" w:hanging="360"/>
      </w:pPr>
      <w:rPr>
        <w:rFonts w:ascii="Times New Roman" w:hAnsi="Times New Roman" w:hint="default"/>
      </w:rPr>
    </w:lvl>
    <w:lvl w:ilvl="4" w:tplc="B23C1590" w:tentative="1">
      <w:start w:val="1"/>
      <w:numFmt w:val="bullet"/>
      <w:lvlText w:val="•"/>
      <w:lvlJc w:val="left"/>
      <w:pPr>
        <w:tabs>
          <w:tab w:val="num" w:pos="3600"/>
        </w:tabs>
        <w:ind w:left="3600" w:hanging="360"/>
      </w:pPr>
      <w:rPr>
        <w:rFonts w:ascii="Times New Roman" w:hAnsi="Times New Roman" w:hint="default"/>
      </w:rPr>
    </w:lvl>
    <w:lvl w:ilvl="5" w:tplc="9EE2BC6E" w:tentative="1">
      <w:start w:val="1"/>
      <w:numFmt w:val="bullet"/>
      <w:lvlText w:val="•"/>
      <w:lvlJc w:val="left"/>
      <w:pPr>
        <w:tabs>
          <w:tab w:val="num" w:pos="4320"/>
        </w:tabs>
        <w:ind w:left="4320" w:hanging="360"/>
      </w:pPr>
      <w:rPr>
        <w:rFonts w:ascii="Times New Roman" w:hAnsi="Times New Roman" w:hint="default"/>
      </w:rPr>
    </w:lvl>
    <w:lvl w:ilvl="6" w:tplc="725A4B8E" w:tentative="1">
      <w:start w:val="1"/>
      <w:numFmt w:val="bullet"/>
      <w:lvlText w:val="•"/>
      <w:lvlJc w:val="left"/>
      <w:pPr>
        <w:tabs>
          <w:tab w:val="num" w:pos="5040"/>
        </w:tabs>
        <w:ind w:left="5040" w:hanging="360"/>
      </w:pPr>
      <w:rPr>
        <w:rFonts w:ascii="Times New Roman" w:hAnsi="Times New Roman" w:hint="default"/>
      </w:rPr>
    </w:lvl>
    <w:lvl w:ilvl="7" w:tplc="12AA4AE0" w:tentative="1">
      <w:start w:val="1"/>
      <w:numFmt w:val="bullet"/>
      <w:lvlText w:val="•"/>
      <w:lvlJc w:val="left"/>
      <w:pPr>
        <w:tabs>
          <w:tab w:val="num" w:pos="5760"/>
        </w:tabs>
        <w:ind w:left="5760" w:hanging="360"/>
      </w:pPr>
      <w:rPr>
        <w:rFonts w:ascii="Times New Roman" w:hAnsi="Times New Roman" w:hint="default"/>
      </w:rPr>
    </w:lvl>
    <w:lvl w:ilvl="8" w:tplc="C848FAE0"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5EBA55D3"/>
    <w:multiLevelType w:val="hybridMultilevel"/>
    <w:tmpl w:val="88BC1B7E"/>
    <w:lvl w:ilvl="0" w:tplc="25FA4346">
      <w:start w:val="1"/>
      <w:numFmt w:val="bullet"/>
      <w:lvlText w:val="•"/>
      <w:lvlJc w:val="left"/>
      <w:pPr>
        <w:tabs>
          <w:tab w:val="num" w:pos="720"/>
        </w:tabs>
        <w:ind w:left="720" w:hanging="360"/>
      </w:pPr>
      <w:rPr>
        <w:rFonts w:ascii="Times New Roman" w:hAnsi="Times New Roman" w:hint="default"/>
      </w:rPr>
    </w:lvl>
    <w:lvl w:ilvl="1" w:tplc="63669CE6" w:tentative="1">
      <w:start w:val="1"/>
      <w:numFmt w:val="bullet"/>
      <w:lvlText w:val="•"/>
      <w:lvlJc w:val="left"/>
      <w:pPr>
        <w:tabs>
          <w:tab w:val="num" w:pos="1440"/>
        </w:tabs>
        <w:ind w:left="1440" w:hanging="360"/>
      </w:pPr>
      <w:rPr>
        <w:rFonts w:ascii="Times New Roman" w:hAnsi="Times New Roman" w:hint="default"/>
      </w:rPr>
    </w:lvl>
    <w:lvl w:ilvl="2" w:tplc="D02493A2" w:tentative="1">
      <w:start w:val="1"/>
      <w:numFmt w:val="bullet"/>
      <w:lvlText w:val="•"/>
      <w:lvlJc w:val="left"/>
      <w:pPr>
        <w:tabs>
          <w:tab w:val="num" w:pos="2160"/>
        </w:tabs>
        <w:ind w:left="2160" w:hanging="360"/>
      </w:pPr>
      <w:rPr>
        <w:rFonts w:ascii="Times New Roman" w:hAnsi="Times New Roman" w:hint="default"/>
      </w:rPr>
    </w:lvl>
    <w:lvl w:ilvl="3" w:tplc="5C4070EA" w:tentative="1">
      <w:start w:val="1"/>
      <w:numFmt w:val="bullet"/>
      <w:lvlText w:val="•"/>
      <w:lvlJc w:val="left"/>
      <w:pPr>
        <w:tabs>
          <w:tab w:val="num" w:pos="2880"/>
        </w:tabs>
        <w:ind w:left="2880" w:hanging="360"/>
      </w:pPr>
      <w:rPr>
        <w:rFonts w:ascii="Times New Roman" w:hAnsi="Times New Roman" w:hint="default"/>
      </w:rPr>
    </w:lvl>
    <w:lvl w:ilvl="4" w:tplc="42D42F1A" w:tentative="1">
      <w:start w:val="1"/>
      <w:numFmt w:val="bullet"/>
      <w:lvlText w:val="•"/>
      <w:lvlJc w:val="left"/>
      <w:pPr>
        <w:tabs>
          <w:tab w:val="num" w:pos="3600"/>
        </w:tabs>
        <w:ind w:left="3600" w:hanging="360"/>
      </w:pPr>
      <w:rPr>
        <w:rFonts w:ascii="Times New Roman" w:hAnsi="Times New Roman" w:hint="default"/>
      </w:rPr>
    </w:lvl>
    <w:lvl w:ilvl="5" w:tplc="3ECC8A6E" w:tentative="1">
      <w:start w:val="1"/>
      <w:numFmt w:val="bullet"/>
      <w:lvlText w:val="•"/>
      <w:lvlJc w:val="left"/>
      <w:pPr>
        <w:tabs>
          <w:tab w:val="num" w:pos="4320"/>
        </w:tabs>
        <w:ind w:left="4320" w:hanging="360"/>
      </w:pPr>
      <w:rPr>
        <w:rFonts w:ascii="Times New Roman" w:hAnsi="Times New Roman" w:hint="default"/>
      </w:rPr>
    </w:lvl>
    <w:lvl w:ilvl="6" w:tplc="2F32D7D2" w:tentative="1">
      <w:start w:val="1"/>
      <w:numFmt w:val="bullet"/>
      <w:lvlText w:val="•"/>
      <w:lvlJc w:val="left"/>
      <w:pPr>
        <w:tabs>
          <w:tab w:val="num" w:pos="5040"/>
        </w:tabs>
        <w:ind w:left="5040" w:hanging="360"/>
      </w:pPr>
      <w:rPr>
        <w:rFonts w:ascii="Times New Roman" w:hAnsi="Times New Roman" w:hint="default"/>
      </w:rPr>
    </w:lvl>
    <w:lvl w:ilvl="7" w:tplc="29AC032E" w:tentative="1">
      <w:start w:val="1"/>
      <w:numFmt w:val="bullet"/>
      <w:lvlText w:val="•"/>
      <w:lvlJc w:val="left"/>
      <w:pPr>
        <w:tabs>
          <w:tab w:val="num" w:pos="5760"/>
        </w:tabs>
        <w:ind w:left="5760" w:hanging="360"/>
      </w:pPr>
      <w:rPr>
        <w:rFonts w:ascii="Times New Roman" w:hAnsi="Times New Roman" w:hint="default"/>
      </w:rPr>
    </w:lvl>
    <w:lvl w:ilvl="8" w:tplc="407AE502"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5F742D8C"/>
    <w:multiLevelType w:val="hybridMultilevel"/>
    <w:tmpl w:val="0EC61CDA"/>
    <w:lvl w:ilvl="0" w:tplc="4C6C40C4">
      <w:start w:val="1"/>
      <w:numFmt w:val="bullet"/>
      <w:lvlText w:val="•"/>
      <w:lvlJc w:val="left"/>
      <w:pPr>
        <w:tabs>
          <w:tab w:val="num" w:pos="720"/>
        </w:tabs>
        <w:ind w:left="720" w:hanging="360"/>
      </w:pPr>
      <w:rPr>
        <w:rFonts w:ascii="Times New Roman" w:hAnsi="Times New Roman" w:hint="default"/>
      </w:rPr>
    </w:lvl>
    <w:lvl w:ilvl="1" w:tplc="2376C238" w:tentative="1">
      <w:start w:val="1"/>
      <w:numFmt w:val="bullet"/>
      <w:lvlText w:val="•"/>
      <w:lvlJc w:val="left"/>
      <w:pPr>
        <w:tabs>
          <w:tab w:val="num" w:pos="1440"/>
        </w:tabs>
        <w:ind w:left="1440" w:hanging="360"/>
      </w:pPr>
      <w:rPr>
        <w:rFonts w:ascii="Times New Roman" w:hAnsi="Times New Roman" w:hint="default"/>
      </w:rPr>
    </w:lvl>
    <w:lvl w:ilvl="2" w:tplc="8910C210" w:tentative="1">
      <w:start w:val="1"/>
      <w:numFmt w:val="bullet"/>
      <w:lvlText w:val="•"/>
      <w:lvlJc w:val="left"/>
      <w:pPr>
        <w:tabs>
          <w:tab w:val="num" w:pos="2160"/>
        </w:tabs>
        <w:ind w:left="2160" w:hanging="360"/>
      </w:pPr>
      <w:rPr>
        <w:rFonts w:ascii="Times New Roman" w:hAnsi="Times New Roman" w:hint="default"/>
      </w:rPr>
    </w:lvl>
    <w:lvl w:ilvl="3" w:tplc="58AE8338" w:tentative="1">
      <w:start w:val="1"/>
      <w:numFmt w:val="bullet"/>
      <w:lvlText w:val="•"/>
      <w:lvlJc w:val="left"/>
      <w:pPr>
        <w:tabs>
          <w:tab w:val="num" w:pos="2880"/>
        </w:tabs>
        <w:ind w:left="2880" w:hanging="360"/>
      </w:pPr>
      <w:rPr>
        <w:rFonts w:ascii="Times New Roman" w:hAnsi="Times New Roman" w:hint="default"/>
      </w:rPr>
    </w:lvl>
    <w:lvl w:ilvl="4" w:tplc="766ECE8A" w:tentative="1">
      <w:start w:val="1"/>
      <w:numFmt w:val="bullet"/>
      <w:lvlText w:val="•"/>
      <w:lvlJc w:val="left"/>
      <w:pPr>
        <w:tabs>
          <w:tab w:val="num" w:pos="3600"/>
        </w:tabs>
        <w:ind w:left="3600" w:hanging="360"/>
      </w:pPr>
      <w:rPr>
        <w:rFonts w:ascii="Times New Roman" w:hAnsi="Times New Roman" w:hint="default"/>
      </w:rPr>
    </w:lvl>
    <w:lvl w:ilvl="5" w:tplc="30A82C74" w:tentative="1">
      <w:start w:val="1"/>
      <w:numFmt w:val="bullet"/>
      <w:lvlText w:val="•"/>
      <w:lvlJc w:val="left"/>
      <w:pPr>
        <w:tabs>
          <w:tab w:val="num" w:pos="4320"/>
        </w:tabs>
        <w:ind w:left="4320" w:hanging="360"/>
      </w:pPr>
      <w:rPr>
        <w:rFonts w:ascii="Times New Roman" w:hAnsi="Times New Roman" w:hint="default"/>
      </w:rPr>
    </w:lvl>
    <w:lvl w:ilvl="6" w:tplc="C19E501A" w:tentative="1">
      <w:start w:val="1"/>
      <w:numFmt w:val="bullet"/>
      <w:lvlText w:val="•"/>
      <w:lvlJc w:val="left"/>
      <w:pPr>
        <w:tabs>
          <w:tab w:val="num" w:pos="5040"/>
        </w:tabs>
        <w:ind w:left="5040" w:hanging="360"/>
      </w:pPr>
      <w:rPr>
        <w:rFonts w:ascii="Times New Roman" w:hAnsi="Times New Roman" w:hint="default"/>
      </w:rPr>
    </w:lvl>
    <w:lvl w:ilvl="7" w:tplc="5AD4F0D8" w:tentative="1">
      <w:start w:val="1"/>
      <w:numFmt w:val="bullet"/>
      <w:lvlText w:val="•"/>
      <w:lvlJc w:val="left"/>
      <w:pPr>
        <w:tabs>
          <w:tab w:val="num" w:pos="5760"/>
        </w:tabs>
        <w:ind w:left="5760" w:hanging="360"/>
      </w:pPr>
      <w:rPr>
        <w:rFonts w:ascii="Times New Roman" w:hAnsi="Times New Roman" w:hint="default"/>
      </w:rPr>
    </w:lvl>
    <w:lvl w:ilvl="8" w:tplc="36EC62B4"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63D81B12"/>
    <w:multiLevelType w:val="hybridMultilevel"/>
    <w:tmpl w:val="7AD6F942"/>
    <w:lvl w:ilvl="0" w:tplc="11A2BAD6">
      <w:start w:val="1"/>
      <w:numFmt w:val="bullet"/>
      <w:lvlText w:val="•"/>
      <w:lvlJc w:val="left"/>
      <w:pPr>
        <w:tabs>
          <w:tab w:val="num" w:pos="720"/>
        </w:tabs>
        <w:ind w:left="720" w:hanging="360"/>
      </w:pPr>
      <w:rPr>
        <w:rFonts w:ascii="Times New Roman" w:hAnsi="Times New Roman" w:hint="default"/>
      </w:rPr>
    </w:lvl>
    <w:lvl w:ilvl="1" w:tplc="435EF8A4" w:tentative="1">
      <w:start w:val="1"/>
      <w:numFmt w:val="bullet"/>
      <w:lvlText w:val="•"/>
      <w:lvlJc w:val="left"/>
      <w:pPr>
        <w:tabs>
          <w:tab w:val="num" w:pos="1440"/>
        </w:tabs>
        <w:ind w:left="1440" w:hanging="360"/>
      </w:pPr>
      <w:rPr>
        <w:rFonts w:ascii="Times New Roman" w:hAnsi="Times New Roman" w:hint="default"/>
      </w:rPr>
    </w:lvl>
    <w:lvl w:ilvl="2" w:tplc="32160640" w:tentative="1">
      <w:start w:val="1"/>
      <w:numFmt w:val="bullet"/>
      <w:lvlText w:val="•"/>
      <w:lvlJc w:val="left"/>
      <w:pPr>
        <w:tabs>
          <w:tab w:val="num" w:pos="2160"/>
        </w:tabs>
        <w:ind w:left="2160" w:hanging="360"/>
      </w:pPr>
      <w:rPr>
        <w:rFonts w:ascii="Times New Roman" w:hAnsi="Times New Roman" w:hint="default"/>
      </w:rPr>
    </w:lvl>
    <w:lvl w:ilvl="3" w:tplc="3628E9F4" w:tentative="1">
      <w:start w:val="1"/>
      <w:numFmt w:val="bullet"/>
      <w:lvlText w:val="•"/>
      <w:lvlJc w:val="left"/>
      <w:pPr>
        <w:tabs>
          <w:tab w:val="num" w:pos="2880"/>
        </w:tabs>
        <w:ind w:left="2880" w:hanging="360"/>
      </w:pPr>
      <w:rPr>
        <w:rFonts w:ascii="Times New Roman" w:hAnsi="Times New Roman" w:hint="default"/>
      </w:rPr>
    </w:lvl>
    <w:lvl w:ilvl="4" w:tplc="C3B0D6C4" w:tentative="1">
      <w:start w:val="1"/>
      <w:numFmt w:val="bullet"/>
      <w:lvlText w:val="•"/>
      <w:lvlJc w:val="left"/>
      <w:pPr>
        <w:tabs>
          <w:tab w:val="num" w:pos="3600"/>
        </w:tabs>
        <w:ind w:left="3600" w:hanging="360"/>
      </w:pPr>
      <w:rPr>
        <w:rFonts w:ascii="Times New Roman" w:hAnsi="Times New Roman" w:hint="default"/>
      </w:rPr>
    </w:lvl>
    <w:lvl w:ilvl="5" w:tplc="D6226E46" w:tentative="1">
      <w:start w:val="1"/>
      <w:numFmt w:val="bullet"/>
      <w:lvlText w:val="•"/>
      <w:lvlJc w:val="left"/>
      <w:pPr>
        <w:tabs>
          <w:tab w:val="num" w:pos="4320"/>
        </w:tabs>
        <w:ind w:left="4320" w:hanging="360"/>
      </w:pPr>
      <w:rPr>
        <w:rFonts w:ascii="Times New Roman" w:hAnsi="Times New Roman" w:hint="default"/>
      </w:rPr>
    </w:lvl>
    <w:lvl w:ilvl="6" w:tplc="F7CC02F4" w:tentative="1">
      <w:start w:val="1"/>
      <w:numFmt w:val="bullet"/>
      <w:lvlText w:val="•"/>
      <w:lvlJc w:val="left"/>
      <w:pPr>
        <w:tabs>
          <w:tab w:val="num" w:pos="5040"/>
        </w:tabs>
        <w:ind w:left="5040" w:hanging="360"/>
      </w:pPr>
      <w:rPr>
        <w:rFonts w:ascii="Times New Roman" w:hAnsi="Times New Roman" w:hint="default"/>
      </w:rPr>
    </w:lvl>
    <w:lvl w:ilvl="7" w:tplc="917A5A6A" w:tentative="1">
      <w:start w:val="1"/>
      <w:numFmt w:val="bullet"/>
      <w:lvlText w:val="•"/>
      <w:lvlJc w:val="left"/>
      <w:pPr>
        <w:tabs>
          <w:tab w:val="num" w:pos="5760"/>
        </w:tabs>
        <w:ind w:left="5760" w:hanging="360"/>
      </w:pPr>
      <w:rPr>
        <w:rFonts w:ascii="Times New Roman" w:hAnsi="Times New Roman" w:hint="default"/>
      </w:rPr>
    </w:lvl>
    <w:lvl w:ilvl="8" w:tplc="EEF26B04"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6C7D42B7"/>
    <w:multiLevelType w:val="hybridMultilevel"/>
    <w:tmpl w:val="7646CEFE"/>
    <w:lvl w:ilvl="0" w:tplc="8DB4A494">
      <w:start w:val="1"/>
      <w:numFmt w:val="bullet"/>
      <w:lvlText w:val="•"/>
      <w:lvlJc w:val="left"/>
      <w:pPr>
        <w:tabs>
          <w:tab w:val="num" w:pos="720"/>
        </w:tabs>
        <w:ind w:left="720" w:hanging="360"/>
      </w:pPr>
      <w:rPr>
        <w:rFonts w:ascii="Times New Roman" w:hAnsi="Times New Roman" w:hint="default"/>
      </w:rPr>
    </w:lvl>
    <w:lvl w:ilvl="1" w:tplc="55B2FD14" w:tentative="1">
      <w:start w:val="1"/>
      <w:numFmt w:val="bullet"/>
      <w:lvlText w:val="•"/>
      <w:lvlJc w:val="left"/>
      <w:pPr>
        <w:tabs>
          <w:tab w:val="num" w:pos="1440"/>
        </w:tabs>
        <w:ind w:left="1440" w:hanging="360"/>
      </w:pPr>
      <w:rPr>
        <w:rFonts w:ascii="Times New Roman" w:hAnsi="Times New Roman" w:hint="default"/>
      </w:rPr>
    </w:lvl>
    <w:lvl w:ilvl="2" w:tplc="7444F67E" w:tentative="1">
      <w:start w:val="1"/>
      <w:numFmt w:val="bullet"/>
      <w:lvlText w:val="•"/>
      <w:lvlJc w:val="left"/>
      <w:pPr>
        <w:tabs>
          <w:tab w:val="num" w:pos="2160"/>
        </w:tabs>
        <w:ind w:left="2160" w:hanging="360"/>
      </w:pPr>
      <w:rPr>
        <w:rFonts w:ascii="Times New Roman" w:hAnsi="Times New Roman" w:hint="default"/>
      </w:rPr>
    </w:lvl>
    <w:lvl w:ilvl="3" w:tplc="F24E6596" w:tentative="1">
      <w:start w:val="1"/>
      <w:numFmt w:val="bullet"/>
      <w:lvlText w:val="•"/>
      <w:lvlJc w:val="left"/>
      <w:pPr>
        <w:tabs>
          <w:tab w:val="num" w:pos="2880"/>
        </w:tabs>
        <w:ind w:left="2880" w:hanging="360"/>
      </w:pPr>
      <w:rPr>
        <w:rFonts w:ascii="Times New Roman" w:hAnsi="Times New Roman" w:hint="default"/>
      </w:rPr>
    </w:lvl>
    <w:lvl w:ilvl="4" w:tplc="BE0C7FE2" w:tentative="1">
      <w:start w:val="1"/>
      <w:numFmt w:val="bullet"/>
      <w:lvlText w:val="•"/>
      <w:lvlJc w:val="left"/>
      <w:pPr>
        <w:tabs>
          <w:tab w:val="num" w:pos="3600"/>
        </w:tabs>
        <w:ind w:left="3600" w:hanging="360"/>
      </w:pPr>
      <w:rPr>
        <w:rFonts w:ascii="Times New Roman" w:hAnsi="Times New Roman" w:hint="default"/>
      </w:rPr>
    </w:lvl>
    <w:lvl w:ilvl="5" w:tplc="83BEB57C" w:tentative="1">
      <w:start w:val="1"/>
      <w:numFmt w:val="bullet"/>
      <w:lvlText w:val="•"/>
      <w:lvlJc w:val="left"/>
      <w:pPr>
        <w:tabs>
          <w:tab w:val="num" w:pos="4320"/>
        </w:tabs>
        <w:ind w:left="4320" w:hanging="360"/>
      </w:pPr>
      <w:rPr>
        <w:rFonts w:ascii="Times New Roman" w:hAnsi="Times New Roman" w:hint="default"/>
      </w:rPr>
    </w:lvl>
    <w:lvl w:ilvl="6" w:tplc="C81C4DC6" w:tentative="1">
      <w:start w:val="1"/>
      <w:numFmt w:val="bullet"/>
      <w:lvlText w:val="•"/>
      <w:lvlJc w:val="left"/>
      <w:pPr>
        <w:tabs>
          <w:tab w:val="num" w:pos="5040"/>
        </w:tabs>
        <w:ind w:left="5040" w:hanging="360"/>
      </w:pPr>
      <w:rPr>
        <w:rFonts w:ascii="Times New Roman" w:hAnsi="Times New Roman" w:hint="default"/>
      </w:rPr>
    </w:lvl>
    <w:lvl w:ilvl="7" w:tplc="3842C6E2" w:tentative="1">
      <w:start w:val="1"/>
      <w:numFmt w:val="bullet"/>
      <w:lvlText w:val="•"/>
      <w:lvlJc w:val="left"/>
      <w:pPr>
        <w:tabs>
          <w:tab w:val="num" w:pos="5760"/>
        </w:tabs>
        <w:ind w:left="5760" w:hanging="360"/>
      </w:pPr>
      <w:rPr>
        <w:rFonts w:ascii="Times New Roman" w:hAnsi="Times New Roman" w:hint="default"/>
      </w:rPr>
    </w:lvl>
    <w:lvl w:ilvl="8" w:tplc="5AA62D98"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7A0E4605"/>
    <w:multiLevelType w:val="hybridMultilevel"/>
    <w:tmpl w:val="D1343B50"/>
    <w:lvl w:ilvl="0" w:tplc="F96C41D8">
      <w:start w:val="1"/>
      <w:numFmt w:val="bullet"/>
      <w:lvlText w:val="•"/>
      <w:lvlJc w:val="left"/>
      <w:pPr>
        <w:tabs>
          <w:tab w:val="num" w:pos="720"/>
        </w:tabs>
        <w:ind w:left="720" w:hanging="360"/>
      </w:pPr>
      <w:rPr>
        <w:rFonts w:ascii="Arial" w:hAnsi="Arial" w:hint="default"/>
      </w:rPr>
    </w:lvl>
    <w:lvl w:ilvl="1" w:tplc="62E0817E" w:tentative="1">
      <w:start w:val="1"/>
      <w:numFmt w:val="bullet"/>
      <w:lvlText w:val="•"/>
      <w:lvlJc w:val="left"/>
      <w:pPr>
        <w:tabs>
          <w:tab w:val="num" w:pos="1440"/>
        </w:tabs>
        <w:ind w:left="1440" w:hanging="360"/>
      </w:pPr>
      <w:rPr>
        <w:rFonts w:ascii="Arial" w:hAnsi="Arial" w:hint="default"/>
      </w:rPr>
    </w:lvl>
    <w:lvl w:ilvl="2" w:tplc="25AEE184" w:tentative="1">
      <w:start w:val="1"/>
      <w:numFmt w:val="bullet"/>
      <w:lvlText w:val="•"/>
      <w:lvlJc w:val="left"/>
      <w:pPr>
        <w:tabs>
          <w:tab w:val="num" w:pos="2160"/>
        </w:tabs>
        <w:ind w:left="2160" w:hanging="360"/>
      </w:pPr>
      <w:rPr>
        <w:rFonts w:ascii="Arial" w:hAnsi="Arial" w:hint="default"/>
      </w:rPr>
    </w:lvl>
    <w:lvl w:ilvl="3" w:tplc="3C90BF12" w:tentative="1">
      <w:start w:val="1"/>
      <w:numFmt w:val="bullet"/>
      <w:lvlText w:val="•"/>
      <w:lvlJc w:val="left"/>
      <w:pPr>
        <w:tabs>
          <w:tab w:val="num" w:pos="2880"/>
        </w:tabs>
        <w:ind w:left="2880" w:hanging="360"/>
      </w:pPr>
      <w:rPr>
        <w:rFonts w:ascii="Arial" w:hAnsi="Arial" w:hint="default"/>
      </w:rPr>
    </w:lvl>
    <w:lvl w:ilvl="4" w:tplc="8EB2EDBA" w:tentative="1">
      <w:start w:val="1"/>
      <w:numFmt w:val="bullet"/>
      <w:lvlText w:val="•"/>
      <w:lvlJc w:val="left"/>
      <w:pPr>
        <w:tabs>
          <w:tab w:val="num" w:pos="3600"/>
        </w:tabs>
        <w:ind w:left="3600" w:hanging="360"/>
      </w:pPr>
      <w:rPr>
        <w:rFonts w:ascii="Arial" w:hAnsi="Arial" w:hint="default"/>
      </w:rPr>
    </w:lvl>
    <w:lvl w:ilvl="5" w:tplc="BF92FEA6" w:tentative="1">
      <w:start w:val="1"/>
      <w:numFmt w:val="bullet"/>
      <w:lvlText w:val="•"/>
      <w:lvlJc w:val="left"/>
      <w:pPr>
        <w:tabs>
          <w:tab w:val="num" w:pos="4320"/>
        </w:tabs>
        <w:ind w:left="4320" w:hanging="360"/>
      </w:pPr>
      <w:rPr>
        <w:rFonts w:ascii="Arial" w:hAnsi="Arial" w:hint="default"/>
      </w:rPr>
    </w:lvl>
    <w:lvl w:ilvl="6" w:tplc="CD501CA8" w:tentative="1">
      <w:start w:val="1"/>
      <w:numFmt w:val="bullet"/>
      <w:lvlText w:val="•"/>
      <w:lvlJc w:val="left"/>
      <w:pPr>
        <w:tabs>
          <w:tab w:val="num" w:pos="5040"/>
        </w:tabs>
        <w:ind w:left="5040" w:hanging="360"/>
      </w:pPr>
      <w:rPr>
        <w:rFonts w:ascii="Arial" w:hAnsi="Arial" w:hint="default"/>
      </w:rPr>
    </w:lvl>
    <w:lvl w:ilvl="7" w:tplc="BEF68732" w:tentative="1">
      <w:start w:val="1"/>
      <w:numFmt w:val="bullet"/>
      <w:lvlText w:val="•"/>
      <w:lvlJc w:val="left"/>
      <w:pPr>
        <w:tabs>
          <w:tab w:val="num" w:pos="5760"/>
        </w:tabs>
        <w:ind w:left="5760" w:hanging="360"/>
      </w:pPr>
      <w:rPr>
        <w:rFonts w:ascii="Arial" w:hAnsi="Arial" w:hint="default"/>
      </w:rPr>
    </w:lvl>
    <w:lvl w:ilvl="8" w:tplc="F6F80B56" w:tentative="1">
      <w:start w:val="1"/>
      <w:numFmt w:val="bullet"/>
      <w:lvlText w:val="•"/>
      <w:lvlJc w:val="left"/>
      <w:pPr>
        <w:tabs>
          <w:tab w:val="num" w:pos="6480"/>
        </w:tabs>
        <w:ind w:left="6480" w:hanging="360"/>
      </w:pPr>
      <w:rPr>
        <w:rFonts w:ascii="Arial" w:hAnsi="Arial" w:hint="default"/>
      </w:rPr>
    </w:lvl>
  </w:abstractNum>
  <w:num w:numId="1" w16cid:durableId="1205024084">
    <w:abstractNumId w:val="2"/>
  </w:num>
  <w:num w:numId="2" w16cid:durableId="903612198">
    <w:abstractNumId w:val="12"/>
  </w:num>
  <w:num w:numId="3" w16cid:durableId="382994046">
    <w:abstractNumId w:val="11"/>
  </w:num>
  <w:num w:numId="4" w16cid:durableId="128212225">
    <w:abstractNumId w:val="18"/>
  </w:num>
  <w:num w:numId="5" w16cid:durableId="1041439471">
    <w:abstractNumId w:val="0"/>
  </w:num>
  <w:num w:numId="6" w16cid:durableId="706223331">
    <w:abstractNumId w:val="10"/>
  </w:num>
  <w:num w:numId="7" w16cid:durableId="1652905437">
    <w:abstractNumId w:val="15"/>
  </w:num>
  <w:num w:numId="8" w16cid:durableId="1895660296">
    <w:abstractNumId w:val="4"/>
  </w:num>
  <w:num w:numId="9" w16cid:durableId="1953896696">
    <w:abstractNumId w:val="13"/>
  </w:num>
  <w:num w:numId="10" w16cid:durableId="480971440">
    <w:abstractNumId w:val="3"/>
  </w:num>
  <w:num w:numId="11" w16cid:durableId="935941118">
    <w:abstractNumId w:val="16"/>
  </w:num>
  <w:num w:numId="12" w16cid:durableId="133104484">
    <w:abstractNumId w:val="14"/>
  </w:num>
  <w:num w:numId="13" w16cid:durableId="925453322">
    <w:abstractNumId w:val="9"/>
  </w:num>
  <w:num w:numId="14" w16cid:durableId="332999166">
    <w:abstractNumId w:val="17"/>
  </w:num>
  <w:num w:numId="15" w16cid:durableId="570774550">
    <w:abstractNumId w:val="5"/>
  </w:num>
  <w:num w:numId="16" w16cid:durableId="124589041">
    <w:abstractNumId w:val="1"/>
  </w:num>
  <w:num w:numId="17" w16cid:durableId="1657490877">
    <w:abstractNumId w:val="6"/>
  </w:num>
  <w:num w:numId="18" w16cid:durableId="1791170097">
    <w:abstractNumId w:val="7"/>
  </w:num>
  <w:num w:numId="19" w16cid:durableId="2119057454">
    <w:abstractNumId w:val="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Daniel Ifeanyichukwu Odunze">
    <w15:presenceInfo w15:providerId="None" w15:userId="Daniel Ifeanyichukwu Odunz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4224"/>
    <w:rsid w:val="00005991"/>
    <w:rsid w:val="00027B7A"/>
    <w:rsid w:val="000358B4"/>
    <w:rsid w:val="00040A97"/>
    <w:rsid w:val="00050033"/>
    <w:rsid w:val="000576AA"/>
    <w:rsid w:val="00063024"/>
    <w:rsid w:val="00071EA6"/>
    <w:rsid w:val="000816B0"/>
    <w:rsid w:val="000A5B6B"/>
    <w:rsid w:val="000A7B83"/>
    <w:rsid w:val="000B0424"/>
    <w:rsid w:val="000B4BEB"/>
    <w:rsid w:val="000B4D7B"/>
    <w:rsid w:val="000C04F4"/>
    <w:rsid w:val="000C560E"/>
    <w:rsid w:val="000C5A3B"/>
    <w:rsid w:val="000C61C6"/>
    <w:rsid w:val="000D4DA7"/>
    <w:rsid w:val="000E469C"/>
    <w:rsid w:val="000F0261"/>
    <w:rsid w:val="000F0C12"/>
    <w:rsid w:val="000F2DDC"/>
    <w:rsid w:val="00101F80"/>
    <w:rsid w:val="00105195"/>
    <w:rsid w:val="001121EC"/>
    <w:rsid w:val="00114D69"/>
    <w:rsid w:val="001202BC"/>
    <w:rsid w:val="00124A3C"/>
    <w:rsid w:val="00133D39"/>
    <w:rsid w:val="00174C60"/>
    <w:rsid w:val="00187018"/>
    <w:rsid w:val="0019148A"/>
    <w:rsid w:val="00194B20"/>
    <w:rsid w:val="001B7F6C"/>
    <w:rsid w:val="001C299E"/>
    <w:rsid w:val="001F3445"/>
    <w:rsid w:val="001F5824"/>
    <w:rsid w:val="001F68E6"/>
    <w:rsid w:val="00200DD1"/>
    <w:rsid w:val="002021F8"/>
    <w:rsid w:val="00203E0F"/>
    <w:rsid w:val="0021180C"/>
    <w:rsid w:val="00217506"/>
    <w:rsid w:val="00224F9C"/>
    <w:rsid w:val="002304D4"/>
    <w:rsid w:val="002618BC"/>
    <w:rsid w:val="0027017C"/>
    <w:rsid w:val="002A2380"/>
    <w:rsid w:val="002B31E9"/>
    <w:rsid w:val="002C174B"/>
    <w:rsid w:val="002E3BB6"/>
    <w:rsid w:val="002E5BB7"/>
    <w:rsid w:val="00301027"/>
    <w:rsid w:val="00302BCF"/>
    <w:rsid w:val="0031771E"/>
    <w:rsid w:val="00335668"/>
    <w:rsid w:val="00347009"/>
    <w:rsid w:val="00351E1B"/>
    <w:rsid w:val="00362196"/>
    <w:rsid w:val="003644FC"/>
    <w:rsid w:val="00394E19"/>
    <w:rsid w:val="003A00E4"/>
    <w:rsid w:val="003B566D"/>
    <w:rsid w:val="003D0F4B"/>
    <w:rsid w:val="003D3C47"/>
    <w:rsid w:val="003D5278"/>
    <w:rsid w:val="003F2011"/>
    <w:rsid w:val="004002D0"/>
    <w:rsid w:val="00401C7B"/>
    <w:rsid w:val="00404224"/>
    <w:rsid w:val="004109D2"/>
    <w:rsid w:val="00423E78"/>
    <w:rsid w:val="00441616"/>
    <w:rsid w:val="00444A65"/>
    <w:rsid w:val="004464E7"/>
    <w:rsid w:val="004467C1"/>
    <w:rsid w:val="00453EE8"/>
    <w:rsid w:val="00456424"/>
    <w:rsid w:val="004676DA"/>
    <w:rsid w:val="00476DEC"/>
    <w:rsid w:val="0049426F"/>
    <w:rsid w:val="004A2DAB"/>
    <w:rsid w:val="004A76E4"/>
    <w:rsid w:val="004B0A6F"/>
    <w:rsid w:val="004C7968"/>
    <w:rsid w:val="004D027C"/>
    <w:rsid w:val="004D54C7"/>
    <w:rsid w:val="004D55B7"/>
    <w:rsid w:val="004D6E32"/>
    <w:rsid w:val="004D6EB1"/>
    <w:rsid w:val="004E1E31"/>
    <w:rsid w:val="004F2ECA"/>
    <w:rsid w:val="004F4A66"/>
    <w:rsid w:val="004F6A88"/>
    <w:rsid w:val="00500178"/>
    <w:rsid w:val="0051063B"/>
    <w:rsid w:val="00520619"/>
    <w:rsid w:val="0052086D"/>
    <w:rsid w:val="00524EF4"/>
    <w:rsid w:val="0053394C"/>
    <w:rsid w:val="00541BD7"/>
    <w:rsid w:val="0057215E"/>
    <w:rsid w:val="00597F22"/>
    <w:rsid w:val="005A53AA"/>
    <w:rsid w:val="005A5E84"/>
    <w:rsid w:val="005D2AB2"/>
    <w:rsid w:val="005D7CCD"/>
    <w:rsid w:val="005E35E6"/>
    <w:rsid w:val="005F5B8A"/>
    <w:rsid w:val="00620E27"/>
    <w:rsid w:val="00632D13"/>
    <w:rsid w:val="00635F66"/>
    <w:rsid w:val="00642FBF"/>
    <w:rsid w:val="0064582E"/>
    <w:rsid w:val="00650DD1"/>
    <w:rsid w:val="00652E08"/>
    <w:rsid w:val="0066097A"/>
    <w:rsid w:val="00676458"/>
    <w:rsid w:val="00676939"/>
    <w:rsid w:val="00685060"/>
    <w:rsid w:val="00691893"/>
    <w:rsid w:val="006A3188"/>
    <w:rsid w:val="006B3C8C"/>
    <w:rsid w:val="006C22AC"/>
    <w:rsid w:val="006C6987"/>
    <w:rsid w:val="006C7DF7"/>
    <w:rsid w:val="006E21CD"/>
    <w:rsid w:val="006E7053"/>
    <w:rsid w:val="006E7AE3"/>
    <w:rsid w:val="006E7E74"/>
    <w:rsid w:val="007133FC"/>
    <w:rsid w:val="00721241"/>
    <w:rsid w:val="007265FF"/>
    <w:rsid w:val="007310DB"/>
    <w:rsid w:val="007401D6"/>
    <w:rsid w:val="00742FA9"/>
    <w:rsid w:val="0074300C"/>
    <w:rsid w:val="0074492F"/>
    <w:rsid w:val="00745826"/>
    <w:rsid w:val="0075064E"/>
    <w:rsid w:val="0075567A"/>
    <w:rsid w:val="00790E14"/>
    <w:rsid w:val="007A2769"/>
    <w:rsid w:val="007A3F03"/>
    <w:rsid w:val="007A4061"/>
    <w:rsid w:val="007A6B7F"/>
    <w:rsid w:val="007B0989"/>
    <w:rsid w:val="007C2C74"/>
    <w:rsid w:val="007C4B3E"/>
    <w:rsid w:val="007E4695"/>
    <w:rsid w:val="00801932"/>
    <w:rsid w:val="00801C43"/>
    <w:rsid w:val="00814003"/>
    <w:rsid w:val="00842BB0"/>
    <w:rsid w:val="008750B2"/>
    <w:rsid w:val="00881EC8"/>
    <w:rsid w:val="008A1B0E"/>
    <w:rsid w:val="008B090B"/>
    <w:rsid w:val="008B7E35"/>
    <w:rsid w:val="008E705C"/>
    <w:rsid w:val="008F1077"/>
    <w:rsid w:val="009058A6"/>
    <w:rsid w:val="00916D0D"/>
    <w:rsid w:val="00924C1E"/>
    <w:rsid w:val="00937923"/>
    <w:rsid w:val="00944EAB"/>
    <w:rsid w:val="0096209E"/>
    <w:rsid w:val="009671C1"/>
    <w:rsid w:val="00983B95"/>
    <w:rsid w:val="009861E8"/>
    <w:rsid w:val="009A046D"/>
    <w:rsid w:val="009A42B2"/>
    <w:rsid w:val="009B0E0C"/>
    <w:rsid w:val="009D1825"/>
    <w:rsid w:val="009D5911"/>
    <w:rsid w:val="009F6167"/>
    <w:rsid w:val="00A45493"/>
    <w:rsid w:val="00A574C3"/>
    <w:rsid w:val="00A67F1C"/>
    <w:rsid w:val="00A71A03"/>
    <w:rsid w:val="00A75051"/>
    <w:rsid w:val="00A8326C"/>
    <w:rsid w:val="00A852F0"/>
    <w:rsid w:val="00A85899"/>
    <w:rsid w:val="00A941C9"/>
    <w:rsid w:val="00AA3732"/>
    <w:rsid w:val="00AC45E3"/>
    <w:rsid w:val="00AE2953"/>
    <w:rsid w:val="00AE3DFF"/>
    <w:rsid w:val="00AF640D"/>
    <w:rsid w:val="00B054E8"/>
    <w:rsid w:val="00B1457A"/>
    <w:rsid w:val="00B14CBC"/>
    <w:rsid w:val="00B26255"/>
    <w:rsid w:val="00B264FD"/>
    <w:rsid w:val="00B401E6"/>
    <w:rsid w:val="00B50AC3"/>
    <w:rsid w:val="00B55C76"/>
    <w:rsid w:val="00B57164"/>
    <w:rsid w:val="00B6236E"/>
    <w:rsid w:val="00B63FF0"/>
    <w:rsid w:val="00B649C9"/>
    <w:rsid w:val="00BA496D"/>
    <w:rsid w:val="00C02CC1"/>
    <w:rsid w:val="00C249E8"/>
    <w:rsid w:val="00C41C3F"/>
    <w:rsid w:val="00C462B9"/>
    <w:rsid w:val="00C47ABD"/>
    <w:rsid w:val="00C51595"/>
    <w:rsid w:val="00C5424A"/>
    <w:rsid w:val="00C60299"/>
    <w:rsid w:val="00C64624"/>
    <w:rsid w:val="00C81076"/>
    <w:rsid w:val="00C82BEC"/>
    <w:rsid w:val="00C8383A"/>
    <w:rsid w:val="00C900E2"/>
    <w:rsid w:val="00C92489"/>
    <w:rsid w:val="00CA5A25"/>
    <w:rsid w:val="00CB58CE"/>
    <w:rsid w:val="00CB69C8"/>
    <w:rsid w:val="00CC2F7E"/>
    <w:rsid w:val="00CE4A67"/>
    <w:rsid w:val="00CE691C"/>
    <w:rsid w:val="00CF09F3"/>
    <w:rsid w:val="00D01156"/>
    <w:rsid w:val="00D067DD"/>
    <w:rsid w:val="00D16085"/>
    <w:rsid w:val="00D35947"/>
    <w:rsid w:val="00D404F0"/>
    <w:rsid w:val="00D532E3"/>
    <w:rsid w:val="00D80876"/>
    <w:rsid w:val="00D96A65"/>
    <w:rsid w:val="00DB55B6"/>
    <w:rsid w:val="00DB7801"/>
    <w:rsid w:val="00DC712D"/>
    <w:rsid w:val="00DD720E"/>
    <w:rsid w:val="00DD74F8"/>
    <w:rsid w:val="00E25684"/>
    <w:rsid w:val="00E30439"/>
    <w:rsid w:val="00E322A8"/>
    <w:rsid w:val="00E33503"/>
    <w:rsid w:val="00E367D0"/>
    <w:rsid w:val="00E36803"/>
    <w:rsid w:val="00E53654"/>
    <w:rsid w:val="00E561E1"/>
    <w:rsid w:val="00E610B9"/>
    <w:rsid w:val="00E6794B"/>
    <w:rsid w:val="00E81AC8"/>
    <w:rsid w:val="00E8677A"/>
    <w:rsid w:val="00EC6299"/>
    <w:rsid w:val="00EC68E3"/>
    <w:rsid w:val="00ED2D50"/>
    <w:rsid w:val="00EE317D"/>
    <w:rsid w:val="00EE6E25"/>
    <w:rsid w:val="00EF3FF1"/>
    <w:rsid w:val="00F00E2E"/>
    <w:rsid w:val="00F06C2D"/>
    <w:rsid w:val="00F1661C"/>
    <w:rsid w:val="00F1742B"/>
    <w:rsid w:val="00F225F3"/>
    <w:rsid w:val="00F22E9E"/>
    <w:rsid w:val="00F35564"/>
    <w:rsid w:val="00F4413D"/>
    <w:rsid w:val="00F60000"/>
    <w:rsid w:val="00F701CB"/>
    <w:rsid w:val="00F73222"/>
    <w:rsid w:val="00F857EA"/>
    <w:rsid w:val="00F85C90"/>
    <w:rsid w:val="00F933D2"/>
    <w:rsid w:val="00F95F64"/>
    <w:rsid w:val="00FB4B8E"/>
    <w:rsid w:val="00FB602E"/>
    <w:rsid w:val="00FC3E0F"/>
    <w:rsid w:val="00FD1BE5"/>
    <w:rsid w:val="00FD54C0"/>
    <w:rsid w:val="00FD60A2"/>
    <w:rsid w:val="00FE23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60BB5CC"/>
  <w15:chartTrackingRefBased/>
  <w15:docId w15:val="{C0DAE35A-7409-4E87-A727-3F98687F00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C3E0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3D5278"/>
    <w:pPr>
      <w:spacing w:after="0" w:line="240" w:lineRule="auto"/>
      <w:ind w:left="720"/>
      <w:contextualSpacing/>
    </w:pPr>
    <w:rPr>
      <w:rFonts w:ascii="Times New Roman" w:eastAsia="Times New Roman" w:hAnsi="Times New Roman" w:cs="Times New Roman"/>
      <w:kern w:val="0"/>
      <w:sz w:val="24"/>
      <w:szCs w:val="24"/>
      <w:lang w:eastAsia="en-GB"/>
      <w14:ligatures w14:val="none"/>
    </w:rPr>
  </w:style>
  <w:style w:type="paragraph" w:styleId="NoSpacing">
    <w:name w:val="No Spacing"/>
    <w:uiPriority w:val="1"/>
    <w:qFormat/>
    <w:rsid w:val="00E561E1"/>
    <w:pPr>
      <w:spacing w:after="0" w:line="240" w:lineRule="auto"/>
    </w:pPr>
  </w:style>
  <w:style w:type="character" w:styleId="Hyperlink">
    <w:name w:val="Hyperlink"/>
    <w:basedOn w:val="DefaultParagraphFont"/>
    <w:uiPriority w:val="99"/>
    <w:semiHidden/>
    <w:unhideWhenUsed/>
    <w:rsid w:val="00CE4A67"/>
    <w:rPr>
      <w:color w:val="0000FF"/>
      <w:u w:val="single"/>
    </w:rPr>
  </w:style>
  <w:style w:type="paragraph" w:styleId="Revision">
    <w:name w:val="Revision"/>
    <w:hidden/>
    <w:uiPriority w:val="99"/>
    <w:semiHidden/>
    <w:rsid w:val="00E322A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664348">
      <w:bodyDiv w:val="1"/>
      <w:marLeft w:val="0"/>
      <w:marRight w:val="0"/>
      <w:marTop w:val="0"/>
      <w:marBottom w:val="0"/>
      <w:divBdr>
        <w:top w:val="none" w:sz="0" w:space="0" w:color="auto"/>
        <w:left w:val="none" w:sz="0" w:space="0" w:color="auto"/>
        <w:bottom w:val="none" w:sz="0" w:space="0" w:color="auto"/>
        <w:right w:val="none" w:sz="0" w:space="0" w:color="auto"/>
      </w:divBdr>
      <w:divsChild>
        <w:div w:id="1531916184">
          <w:marLeft w:val="547"/>
          <w:marRight w:val="0"/>
          <w:marTop w:val="0"/>
          <w:marBottom w:val="0"/>
          <w:divBdr>
            <w:top w:val="none" w:sz="0" w:space="0" w:color="auto"/>
            <w:left w:val="none" w:sz="0" w:space="0" w:color="auto"/>
            <w:bottom w:val="none" w:sz="0" w:space="0" w:color="auto"/>
            <w:right w:val="none" w:sz="0" w:space="0" w:color="auto"/>
          </w:divBdr>
        </w:div>
      </w:divsChild>
    </w:div>
    <w:div w:id="269973427">
      <w:bodyDiv w:val="1"/>
      <w:marLeft w:val="0"/>
      <w:marRight w:val="0"/>
      <w:marTop w:val="0"/>
      <w:marBottom w:val="0"/>
      <w:divBdr>
        <w:top w:val="none" w:sz="0" w:space="0" w:color="auto"/>
        <w:left w:val="none" w:sz="0" w:space="0" w:color="auto"/>
        <w:bottom w:val="none" w:sz="0" w:space="0" w:color="auto"/>
        <w:right w:val="none" w:sz="0" w:space="0" w:color="auto"/>
      </w:divBdr>
      <w:divsChild>
        <w:div w:id="1380545217">
          <w:marLeft w:val="0"/>
          <w:marRight w:val="0"/>
          <w:marTop w:val="0"/>
          <w:marBottom w:val="0"/>
          <w:divBdr>
            <w:top w:val="none" w:sz="0" w:space="0" w:color="auto"/>
            <w:left w:val="none" w:sz="0" w:space="0" w:color="auto"/>
            <w:bottom w:val="none" w:sz="0" w:space="0" w:color="auto"/>
            <w:right w:val="none" w:sz="0" w:space="0" w:color="auto"/>
          </w:divBdr>
        </w:div>
      </w:divsChild>
    </w:div>
    <w:div w:id="377975664">
      <w:bodyDiv w:val="1"/>
      <w:marLeft w:val="0"/>
      <w:marRight w:val="0"/>
      <w:marTop w:val="0"/>
      <w:marBottom w:val="0"/>
      <w:divBdr>
        <w:top w:val="none" w:sz="0" w:space="0" w:color="auto"/>
        <w:left w:val="none" w:sz="0" w:space="0" w:color="auto"/>
        <w:bottom w:val="none" w:sz="0" w:space="0" w:color="auto"/>
        <w:right w:val="none" w:sz="0" w:space="0" w:color="auto"/>
      </w:divBdr>
      <w:divsChild>
        <w:div w:id="839778955">
          <w:marLeft w:val="0"/>
          <w:marRight w:val="0"/>
          <w:marTop w:val="0"/>
          <w:marBottom w:val="0"/>
          <w:divBdr>
            <w:top w:val="none" w:sz="0" w:space="0" w:color="auto"/>
            <w:left w:val="none" w:sz="0" w:space="0" w:color="auto"/>
            <w:bottom w:val="none" w:sz="0" w:space="0" w:color="auto"/>
            <w:right w:val="none" w:sz="0" w:space="0" w:color="auto"/>
          </w:divBdr>
        </w:div>
      </w:divsChild>
    </w:div>
    <w:div w:id="437067071">
      <w:bodyDiv w:val="1"/>
      <w:marLeft w:val="0"/>
      <w:marRight w:val="0"/>
      <w:marTop w:val="0"/>
      <w:marBottom w:val="0"/>
      <w:divBdr>
        <w:top w:val="none" w:sz="0" w:space="0" w:color="auto"/>
        <w:left w:val="none" w:sz="0" w:space="0" w:color="auto"/>
        <w:bottom w:val="none" w:sz="0" w:space="0" w:color="auto"/>
        <w:right w:val="none" w:sz="0" w:space="0" w:color="auto"/>
      </w:divBdr>
      <w:divsChild>
        <w:div w:id="371883865">
          <w:marLeft w:val="547"/>
          <w:marRight w:val="0"/>
          <w:marTop w:val="0"/>
          <w:marBottom w:val="0"/>
          <w:divBdr>
            <w:top w:val="none" w:sz="0" w:space="0" w:color="auto"/>
            <w:left w:val="none" w:sz="0" w:space="0" w:color="auto"/>
            <w:bottom w:val="none" w:sz="0" w:space="0" w:color="auto"/>
            <w:right w:val="none" w:sz="0" w:space="0" w:color="auto"/>
          </w:divBdr>
        </w:div>
      </w:divsChild>
    </w:div>
    <w:div w:id="459614462">
      <w:bodyDiv w:val="1"/>
      <w:marLeft w:val="0"/>
      <w:marRight w:val="0"/>
      <w:marTop w:val="0"/>
      <w:marBottom w:val="0"/>
      <w:divBdr>
        <w:top w:val="none" w:sz="0" w:space="0" w:color="auto"/>
        <w:left w:val="none" w:sz="0" w:space="0" w:color="auto"/>
        <w:bottom w:val="none" w:sz="0" w:space="0" w:color="auto"/>
        <w:right w:val="none" w:sz="0" w:space="0" w:color="auto"/>
      </w:divBdr>
      <w:divsChild>
        <w:div w:id="1376274674">
          <w:marLeft w:val="547"/>
          <w:marRight w:val="0"/>
          <w:marTop w:val="0"/>
          <w:marBottom w:val="0"/>
          <w:divBdr>
            <w:top w:val="none" w:sz="0" w:space="0" w:color="auto"/>
            <w:left w:val="none" w:sz="0" w:space="0" w:color="auto"/>
            <w:bottom w:val="none" w:sz="0" w:space="0" w:color="auto"/>
            <w:right w:val="none" w:sz="0" w:space="0" w:color="auto"/>
          </w:divBdr>
        </w:div>
      </w:divsChild>
    </w:div>
    <w:div w:id="491333783">
      <w:bodyDiv w:val="1"/>
      <w:marLeft w:val="0"/>
      <w:marRight w:val="0"/>
      <w:marTop w:val="0"/>
      <w:marBottom w:val="0"/>
      <w:divBdr>
        <w:top w:val="none" w:sz="0" w:space="0" w:color="auto"/>
        <w:left w:val="none" w:sz="0" w:space="0" w:color="auto"/>
        <w:bottom w:val="none" w:sz="0" w:space="0" w:color="auto"/>
        <w:right w:val="none" w:sz="0" w:space="0" w:color="auto"/>
      </w:divBdr>
      <w:divsChild>
        <w:div w:id="2051294674">
          <w:marLeft w:val="547"/>
          <w:marRight w:val="0"/>
          <w:marTop w:val="0"/>
          <w:marBottom w:val="0"/>
          <w:divBdr>
            <w:top w:val="none" w:sz="0" w:space="0" w:color="auto"/>
            <w:left w:val="none" w:sz="0" w:space="0" w:color="auto"/>
            <w:bottom w:val="none" w:sz="0" w:space="0" w:color="auto"/>
            <w:right w:val="none" w:sz="0" w:space="0" w:color="auto"/>
          </w:divBdr>
        </w:div>
      </w:divsChild>
    </w:div>
    <w:div w:id="559561404">
      <w:bodyDiv w:val="1"/>
      <w:marLeft w:val="0"/>
      <w:marRight w:val="0"/>
      <w:marTop w:val="0"/>
      <w:marBottom w:val="0"/>
      <w:divBdr>
        <w:top w:val="none" w:sz="0" w:space="0" w:color="auto"/>
        <w:left w:val="none" w:sz="0" w:space="0" w:color="auto"/>
        <w:bottom w:val="none" w:sz="0" w:space="0" w:color="auto"/>
        <w:right w:val="none" w:sz="0" w:space="0" w:color="auto"/>
      </w:divBdr>
      <w:divsChild>
        <w:div w:id="669218505">
          <w:marLeft w:val="547"/>
          <w:marRight w:val="0"/>
          <w:marTop w:val="0"/>
          <w:marBottom w:val="0"/>
          <w:divBdr>
            <w:top w:val="none" w:sz="0" w:space="0" w:color="auto"/>
            <w:left w:val="none" w:sz="0" w:space="0" w:color="auto"/>
            <w:bottom w:val="none" w:sz="0" w:space="0" w:color="auto"/>
            <w:right w:val="none" w:sz="0" w:space="0" w:color="auto"/>
          </w:divBdr>
        </w:div>
      </w:divsChild>
    </w:div>
    <w:div w:id="591082560">
      <w:bodyDiv w:val="1"/>
      <w:marLeft w:val="0"/>
      <w:marRight w:val="0"/>
      <w:marTop w:val="0"/>
      <w:marBottom w:val="0"/>
      <w:divBdr>
        <w:top w:val="none" w:sz="0" w:space="0" w:color="auto"/>
        <w:left w:val="none" w:sz="0" w:space="0" w:color="auto"/>
        <w:bottom w:val="none" w:sz="0" w:space="0" w:color="auto"/>
        <w:right w:val="none" w:sz="0" w:space="0" w:color="auto"/>
      </w:divBdr>
      <w:divsChild>
        <w:div w:id="263465774">
          <w:marLeft w:val="0"/>
          <w:marRight w:val="0"/>
          <w:marTop w:val="0"/>
          <w:marBottom w:val="0"/>
          <w:divBdr>
            <w:top w:val="none" w:sz="0" w:space="0" w:color="auto"/>
            <w:left w:val="none" w:sz="0" w:space="0" w:color="auto"/>
            <w:bottom w:val="none" w:sz="0" w:space="0" w:color="auto"/>
            <w:right w:val="none" w:sz="0" w:space="0" w:color="auto"/>
          </w:divBdr>
        </w:div>
      </w:divsChild>
    </w:div>
    <w:div w:id="594629437">
      <w:bodyDiv w:val="1"/>
      <w:marLeft w:val="0"/>
      <w:marRight w:val="0"/>
      <w:marTop w:val="0"/>
      <w:marBottom w:val="0"/>
      <w:divBdr>
        <w:top w:val="none" w:sz="0" w:space="0" w:color="auto"/>
        <w:left w:val="none" w:sz="0" w:space="0" w:color="auto"/>
        <w:bottom w:val="none" w:sz="0" w:space="0" w:color="auto"/>
        <w:right w:val="none" w:sz="0" w:space="0" w:color="auto"/>
      </w:divBdr>
      <w:divsChild>
        <w:div w:id="1793162149">
          <w:marLeft w:val="547"/>
          <w:marRight w:val="0"/>
          <w:marTop w:val="0"/>
          <w:marBottom w:val="0"/>
          <w:divBdr>
            <w:top w:val="none" w:sz="0" w:space="0" w:color="auto"/>
            <w:left w:val="none" w:sz="0" w:space="0" w:color="auto"/>
            <w:bottom w:val="none" w:sz="0" w:space="0" w:color="auto"/>
            <w:right w:val="none" w:sz="0" w:space="0" w:color="auto"/>
          </w:divBdr>
        </w:div>
      </w:divsChild>
    </w:div>
    <w:div w:id="636649465">
      <w:bodyDiv w:val="1"/>
      <w:marLeft w:val="0"/>
      <w:marRight w:val="0"/>
      <w:marTop w:val="0"/>
      <w:marBottom w:val="0"/>
      <w:divBdr>
        <w:top w:val="none" w:sz="0" w:space="0" w:color="auto"/>
        <w:left w:val="none" w:sz="0" w:space="0" w:color="auto"/>
        <w:bottom w:val="none" w:sz="0" w:space="0" w:color="auto"/>
        <w:right w:val="none" w:sz="0" w:space="0" w:color="auto"/>
      </w:divBdr>
      <w:divsChild>
        <w:div w:id="246119397">
          <w:marLeft w:val="360"/>
          <w:marRight w:val="0"/>
          <w:marTop w:val="200"/>
          <w:marBottom w:val="0"/>
          <w:divBdr>
            <w:top w:val="none" w:sz="0" w:space="0" w:color="auto"/>
            <w:left w:val="none" w:sz="0" w:space="0" w:color="auto"/>
            <w:bottom w:val="none" w:sz="0" w:space="0" w:color="auto"/>
            <w:right w:val="none" w:sz="0" w:space="0" w:color="auto"/>
          </w:divBdr>
        </w:div>
        <w:div w:id="790906265">
          <w:marLeft w:val="360"/>
          <w:marRight w:val="0"/>
          <w:marTop w:val="200"/>
          <w:marBottom w:val="0"/>
          <w:divBdr>
            <w:top w:val="none" w:sz="0" w:space="0" w:color="auto"/>
            <w:left w:val="none" w:sz="0" w:space="0" w:color="auto"/>
            <w:bottom w:val="none" w:sz="0" w:space="0" w:color="auto"/>
            <w:right w:val="none" w:sz="0" w:space="0" w:color="auto"/>
          </w:divBdr>
        </w:div>
        <w:div w:id="1153713284">
          <w:marLeft w:val="360"/>
          <w:marRight w:val="0"/>
          <w:marTop w:val="200"/>
          <w:marBottom w:val="0"/>
          <w:divBdr>
            <w:top w:val="none" w:sz="0" w:space="0" w:color="auto"/>
            <w:left w:val="none" w:sz="0" w:space="0" w:color="auto"/>
            <w:bottom w:val="none" w:sz="0" w:space="0" w:color="auto"/>
            <w:right w:val="none" w:sz="0" w:space="0" w:color="auto"/>
          </w:divBdr>
        </w:div>
        <w:div w:id="1546717123">
          <w:marLeft w:val="360"/>
          <w:marRight w:val="0"/>
          <w:marTop w:val="200"/>
          <w:marBottom w:val="0"/>
          <w:divBdr>
            <w:top w:val="none" w:sz="0" w:space="0" w:color="auto"/>
            <w:left w:val="none" w:sz="0" w:space="0" w:color="auto"/>
            <w:bottom w:val="none" w:sz="0" w:space="0" w:color="auto"/>
            <w:right w:val="none" w:sz="0" w:space="0" w:color="auto"/>
          </w:divBdr>
        </w:div>
        <w:div w:id="1548374659">
          <w:marLeft w:val="360"/>
          <w:marRight w:val="0"/>
          <w:marTop w:val="200"/>
          <w:marBottom w:val="0"/>
          <w:divBdr>
            <w:top w:val="none" w:sz="0" w:space="0" w:color="auto"/>
            <w:left w:val="none" w:sz="0" w:space="0" w:color="auto"/>
            <w:bottom w:val="none" w:sz="0" w:space="0" w:color="auto"/>
            <w:right w:val="none" w:sz="0" w:space="0" w:color="auto"/>
          </w:divBdr>
        </w:div>
        <w:div w:id="2072269157">
          <w:marLeft w:val="360"/>
          <w:marRight w:val="0"/>
          <w:marTop w:val="200"/>
          <w:marBottom w:val="0"/>
          <w:divBdr>
            <w:top w:val="none" w:sz="0" w:space="0" w:color="auto"/>
            <w:left w:val="none" w:sz="0" w:space="0" w:color="auto"/>
            <w:bottom w:val="none" w:sz="0" w:space="0" w:color="auto"/>
            <w:right w:val="none" w:sz="0" w:space="0" w:color="auto"/>
          </w:divBdr>
        </w:div>
      </w:divsChild>
    </w:div>
    <w:div w:id="655916399">
      <w:bodyDiv w:val="1"/>
      <w:marLeft w:val="0"/>
      <w:marRight w:val="0"/>
      <w:marTop w:val="0"/>
      <w:marBottom w:val="0"/>
      <w:divBdr>
        <w:top w:val="none" w:sz="0" w:space="0" w:color="auto"/>
        <w:left w:val="none" w:sz="0" w:space="0" w:color="auto"/>
        <w:bottom w:val="none" w:sz="0" w:space="0" w:color="auto"/>
        <w:right w:val="none" w:sz="0" w:space="0" w:color="auto"/>
      </w:divBdr>
      <w:divsChild>
        <w:div w:id="653490112">
          <w:marLeft w:val="0"/>
          <w:marRight w:val="0"/>
          <w:marTop w:val="0"/>
          <w:marBottom w:val="0"/>
          <w:divBdr>
            <w:top w:val="none" w:sz="0" w:space="0" w:color="auto"/>
            <w:left w:val="none" w:sz="0" w:space="0" w:color="auto"/>
            <w:bottom w:val="none" w:sz="0" w:space="0" w:color="auto"/>
            <w:right w:val="none" w:sz="0" w:space="0" w:color="auto"/>
          </w:divBdr>
        </w:div>
      </w:divsChild>
    </w:div>
    <w:div w:id="790128667">
      <w:bodyDiv w:val="1"/>
      <w:marLeft w:val="0"/>
      <w:marRight w:val="0"/>
      <w:marTop w:val="0"/>
      <w:marBottom w:val="0"/>
      <w:divBdr>
        <w:top w:val="none" w:sz="0" w:space="0" w:color="auto"/>
        <w:left w:val="none" w:sz="0" w:space="0" w:color="auto"/>
        <w:bottom w:val="none" w:sz="0" w:space="0" w:color="auto"/>
        <w:right w:val="none" w:sz="0" w:space="0" w:color="auto"/>
      </w:divBdr>
      <w:divsChild>
        <w:div w:id="1051616815">
          <w:marLeft w:val="0"/>
          <w:marRight w:val="0"/>
          <w:marTop w:val="0"/>
          <w:marBottom w:val="0"/>
          <w:divBdr>
            <w:top w:val="none" w:sz="0" w:space="0" w:color="auto"/>
            <w:left w:val="none" w:sz="0" w:space="0" w:color="auto"/>
            <w:bottom w:val="none" w:sz="0" w:space="0" w:color="auto"/>
            <w:right w:val="none" w:sz="0" w:space="0" w:color="auto"/>
          </w:divBdr>
        </w:div>
      </w:divsChild>
    </w:div>
    <w:div w:id="900553131">
      <w:bodyDiv w:val="1"/>
      <w:marLeft w:val="0"/>
      <w:marRight w:val="0"/>
      <w:marTop w:val="0"/>
      <w:marBottom w:val="0"/>
      <w:divBdr>
        <w:top w:val="none" w:sz="0" w:space="0" w:color="auto"/>
        <w:left w:val="none" w:sz="0" w:space="0" w:color="auto"/>
        <w:bottom w:val="none" w:sz="0" w:space="0" w:color="auto"/>
        <w:right w:val="none" w:sz="0" w:space="0" w:color="auto"/>
      </w:divBdr>
      <w:divsChild>
        <w:div w:id="958991138">
          <w:marLeft w:val="0"/>
          <w:marRight w:val="0"/>
          <w:marTop w:val="0"/>
          <w:marBottom w:val="0"/>
          <w:divBdr>
            <w:top w:val="none" w:sz="0" w:space="0" w:color="auto"/>
            <w:left w:val="none" w:sz="0" w:space="0" w:color="auto"/>
            <w:bottom w:val="none" w:sz="0" w:space="0" w:color="auto"/>
            <w:right w:val="none" w:sz="0" w:space="0" w:color="auto"/>
          </w:divBdr>
        </w:div>
      </w:divsChild>
    </w:div>
    <w:div w:id="1261060791">
      <w:bodyDiv w:val="1"/>
      <w:marLeft w:val="0"/>
      <w:marRight w:val="0"/>
      <w:marTop w:val="0"/>
      <w:marBottom w:val="0"/>
      <w:divBdr>
        <w:top w:val="none" w:sz="0" w:space="0" w:color="auto"/>
        <w:left w:val="none" w:sz="0" w:space="0" w:color="auto"/>
        <w:bottom w:val="none" w:sz="0" w:space="0" w:color="auto"/>
        <w:right w:val="none" w:sz="0" w:space="0" w:color="auto"/>
      </w:divBdr>
      <w:divsChild>
        <w:div w:id="823934819">
          <w:marLeft w:val="0"/>
          <w:marRight w:val="0"/>
          <w:marTop w:val="0"/>
          <w:marBottom w:val="0"/>
          <w:divBdr>
            <w:top w:val="none" w:sz="0" w:space="0" w:color="auto"/>
            <w:left w:val="none" w:sz="0" w:space="0" w:color="auto"/>
            <w:bottom w:val="none" w:sz="0" w:space="0" w:color="auto"/>
            <w:right w:val="none" w:sz="0" w:space="0" w:color="auto"/>
          </w:divBdr>
        </w:div>
      </w:divsChild>
    </w:div>
    <w:div w:id="1275940556">
      <w:bodyDiv w:val="1"/>
      <w:marLeft w:val="0"/>
      <w:marRight w:val="0"/>
      <w:marTop w:val="0"/>
      <w:marBottom w:val="0"/>
      <w:divBdr>
        <w:top w:val="none" w:sz="0" w:space="0" w:color="auto"/>
        <w:left w:val="none" w:sz="0" w:space="0" w:color="auto"/>
        <w:bottom w:val="none" w:sz="0" w:space="0" w:color="auto"/>
        <w:right w:val="none" w:sz="0" w:space="0" w:color="auto"/>
      </w:divBdr>
      <w:divsChild>
        <w:div w:id="110982337">
          <w:marLeft w:val="547"/>
          <w:marRight w:val="0"/>
          <w:marTop w:val="0"/>
          <w:marBottom w:val="0"/>
          <w:divBdr>
            <w:top w:val="none" w:sz="0" w:space="0" w:color="auto"/>
            <w:left w:val="none" w:sz="0" w:space="0" w:color="auto"/>
            <w:bottom w:val="none" w:sz="0" w:space="0" w:color="auto"/>
            <w:right w:val="none" w:sz="0" w:space="0" w:color="auto"/>
          </w:divBdr>
        </w:div>
      </w:divsChild>
    </w:div>
    <w:div w:id="1677419930">
      <w:bodyDiv w:val="1"/>
      <w:marLeft w:val="0"/>
      <w:marRight w:val="0"/>
      <w:marTop w:val="0"/>
      <w:marBottom w:val="0"/>
      <w:divBdr>
        <w:top w:val="none" w:sz="0" w:space="0" w:color="auto"/>
        <w:left w:val="none" w:sz="0" w:space="0" w:color="auto"/>
        <w:bottom w:val="none" w:sz="0" w:space="0" w:color="auto"/>
        <w:right w:val="none" w:sz="0" w:space="0" w:color="auto"/>
      </w:divBdr>
      <w:divsChild>
        <w:div w:id="926578732">
          <w:marLeft w:val="547"/>
          <w:marRight w:val="0"/>
          <w:marTop w:val="0"/>
          <w:marBottom w:val="0"/>
          <w:divBdr>
            <w:top w:val="none" w:sz="0" w:space="0" w:color="auto"/>
            <w:left w:val="none" w:sz="0" w:space="0" w:color="auto"/>
            <w:bottom w:val="none" w:sz="0" w:space="0" w:color="auto"/>
            <w:right w:val="none" w:sz="0" w:space="0" w:color="auto"/>
          </w:divBdr>
        </w:div>
      </w:divsChild>
    </w:div>
    <w:div w:id="1677683708">
      <w:bodyDiv w:val="1"/>
      <w:marLeft w:val="0"/>
      <w:marRight w:val="0"/>
      <w:marTop w:val="0"/>
      <w:marBottom w:val="0"/>
      <w:divBdr>
        <w:top w:val="none" w:sz="0" w:space="0" w:color="auto"/>
        <w:left w:val="none" w:sz="0" w:space="0" w:color="auto"/>
        <w:bottom w:val="none" w:sz="0" w:space="0" w:color="auto"/>
        <w:right w:val="none" w:sz="0" w:space="0" w:color="auto"/>
      </w:divBdr>
      <w:divsChild>
        <w:div w:id="759839594">
          <w:marLeft w:val="547"/>
          <w:marRight w:val="0"/>
          <w:marTop w:val="0"/>
          <w:marBottom w:val="0"/>
          <w:divBdr>
            <w:top w:val="none" w:sz="0" w:space="0" w:color="auto"/>
            <w:left w:val="none" w:sz="0" w:space="0" w:color="auto"/>
            <w:bottom w:val="none" w:sz="0" w:space="0" w:color="auto"/>
            <w:right w:val="none" w:sz="0" w:space="0" w:color="auto"/>
          </w:divBdr>
        </w:div>
      </w:divsChild>
    </w:div>
    <w:div w:id="1808351497">
      <w:bodyDiv w:val="1"/>
      <w:marLeft w:val="0"/>
      <w:marRight w:val="0"/>
      <w:marTop w:val="0"/>
      <w:marBottom w:val="0"/>
      <w:divBdr>
        <w:top w:val="none" w:sz="0" w:space="0" w:color="auto"/>
        <w:left w:val="none" w:sz="0" w:space="0" w:color="auto"/>
        <w:bottom w:val="none" w:sz="0" w:space="0" w:color="auto"/>
        <w:right w:val="none" w:sz="0" w:space="0" w:color="auto"/>
      </w:divBdr>
      <w:divsChild>
        <w:div w:id="240218283">
          <w:marLeft w:val="547"/>
          <w:marRight w:val="0"/>
          <w:marTop w:val="0"/>
          <w:marBottom w:val="0"/>
          <w:divBdr>
            <w:top w:val="none" w:sz="0" w:space="0" w:color="auto"/>
            <w:left w:val="none" w:sz="0" w:space="0" w:color="auto"/>
            <w:bottom w:val="none" w:sz="0" w:space="0" w:color="auto"/>
            <w:right w:val="none" w:sz="0" w:space="0" w:color="auto"/>
          </w:divBdr>
        </w:div>
      </w:divsChild>
    </w:div>
    <w:div w:id="1842231024">
      <w:bodyDiv w:val="1"/>
      <w:marLeft w:val="0"/>
      <w:marRight w:val="0"/>
      <w:marTop w:val="0"/>
      <w:marBottom w:val="0"/>
      <w:divBdr>
        <w:top w:val="none" w:sz="0" w:space="0" w:color="auto"/>
        <w:left w:val="none" w:sz="0" w:space="0" w:color="auto"/>
        <w:bottom w:val="none" w:sz="0" w:space="0" w:color="auto"/>
        <w:right w:val="none" w:sz="0" w:space="0" w:color="auto"/>
      </w:divBdr>
      <w:divsChild>
        <w:div w:id="1085766911">
          <w:marLeft w:val="547"/>
          <w:marRight w:val="0"/>
          <w:marTop w:val="0"/>
          <w:marBottom w:val="0"/>
          <w:divBdr>
            <w:top w:val="none" w:sz="0" w:space="0" w:color="auto"/>
            <w:left w:val="none" w:sz="0" w:space="0" w:color="auto"/>
            <w:bottom w:val="none" w:sz="0" w:space="0" w:color="auto"/>
            <w:right w:val="none" w:sz="0" w:space="0" w:color="auto"/>
          </w:divBdr>
        </w:div>
      </w:divsChild>
    </w:div>
    <w:div w:id="1944989512">
      <w:bodyDiv w:val="1"/>
      <w:marLeft w:val="0"/>
      <w:marRight w:val="0"/>
      <w:marTop w:val="0"/>
      <w:marBottom w:val="0"/>
      <w:divBdr>
        <w:top w:val="none" w:sz="0" w:space="0" w:color="auto"/>
        <w:left w:val="none" w:sz="0" w:space="0" w:color="auto"/>
        <w:bottom w:val="none" w:sz="0" w:space="0" w:color="auto"/>
        <w:right w:val="none" w:sz="0" w:space="0" w:color="auto"/>
      </w:divBdr>
      <w:divsChild>
        <w:div w:id="1733694308">
          <w:marLeft w:val="547"/>
          <w:marRight w:val="0"/>
          <w:marTop w:val="0"/>
          <w:marBottom w:val="0"/>
          <w:divBdr>
            <w:top w:val="none" w:sz="0" w:space="0" w:color="auto"/>
            <w:left w:val="none" w:sz="0" w:space="0" w:color="auto"/>
            <w:bottom w:val="none" w:sz="0" w:space="0" w:color="auto"/>
            <w:right w:val="none" w:sz="0" w:space="0" w:color="auto"/>
          </w:divBdr>
        </w:div>
      </w:divsChild>
    </w:div>
    <w:div w:id="1945729780">
      <w:bodyDiv w:val="1"/>
      <w:marLeft w:val="0"/>
      <w:marRight w:val="0"/>
      <w:marTop w:val="0"/>
      <w:marBottom w:val="0"/>
      <w:divBdr>
        <w:top w:val="none" w:sz="0" w:space="0" w:color="auto"/>
        <w:left w:val="none" w:sz="0" w:space="0" w:color="auto"/>
        <w:bottom w:val="none" w:sz="0" w:space="0" w:color="auto"/>
        <w:right w:val="none" w:sz="0" w:space="0" w:color="auto"/>
      </w:divBdr>
      <w:divsChild>
        <w:div w:id="1288388916">
          <w:marLeft w:val="547"/>
          <w:marRight w:val="0"/>
          <w:marTop w:val="0"/>
          <w:marBottom w:val="0"/>
          <w:divBdr>
            <w:top w:val="none" w:sz="0" w:space="0" w:color="auto"/>
            <w:left w:val="none" w:sz="0" w:space="0" w:color="auto"/>
            <w:bottom w:val="none" w:sz="0" w:space="0" w:color="auto"/>
            <w:right w:val="none" w:sz="0" w:space="0" w:color="auto"/>
          </w:divBdr>
        </w:div>
      </w:divsChild>
    </w:div>
    <w:div w:id="2029287842">
      <w:bodyDiv w:val="1"/>
      <w:marLeft w:val="0"/>
      <w:marRight w:val="0"/>
      <w:marTop w:val="0"/>
      <w:marBottom w:val="0"/>
      <w:divBdr>
        <w:top w:val="none" w:sz="0" w:space="0" w:color="auto"/>
        <w:left w:val="none" w:sz="0" w:space="0" w:color="auto"/>
        <w:bottom w:val="none" w:sz="0" w:space="0" w:color="auto"/>
        <w:right w:val="none" w:sz="0" w:space="0" w:color="auto"/>
      </w:divBdr>
      <w:divsChild>
        <w:div w:id="170531405">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image" Target="media/image19.sv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svg"/><Relationship Id="rId42"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9.svg"/><Relationship Id="rId20" Type="http://schemas.openxmlformats.org/officeDocument/2006/relationships/image" Target="media/image13.svg"/><Relationship Id="rId29" Type="http://schemas.openxmlformats.org/officeDocument/2006/relationships/image" Target="media/image22.png"/><Relationship Id="rId41" Type="http://schemas.microsoft.com/office/2011/relationships/people" Target="peop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24" Type="http://schemas.openxmlformats.org/officeDocument/2006/relationships/image" Target="media/image17.svg"/><Relationship Id="rId32" Type="http://schemas.openxmlformats.org/officeDocument/2006/relationships/image" Target="media/image25.svg"/><Relationship Id="rId37" Type="http://schemas.openxmlformats.org/officeDocument/2006/relationships/image" Target="media/image30.png"/><Relationship Id="rId40"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svg"/><Relationship Id="rId36" Type="http://schemas.openxmlformats.org/officeDocument/2006/relationships/image" Target="media/image29.svg"/><Relationship Id="rId10" Type="http://schemas.openxmlformats.org/officeDocument/2006/relationships/image" Target="media/image3.sv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svg"/><Relationship Id="rId27" Type="http://schemas.openxmlformats.org/officeDocument/2006/relationships/image" Target="media/image20.png"/><Relationship Id="rId30" Type="http://schemas.openxmlformats.org/officeDocument/2006/relationships/image" Target="media/image23.sv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customXml" Target="../customXml/item3.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9" ma:contentTypeDescription="Create a new document." ma:contentTypeScope="" ma:versionID="5e534a770c3701af52d494d196f88362">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a5784278efb186dc93de1814ae5e6262"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4CFEC3D-C9F7-4A30-8200-1E8FAF93D18E}">
  <ds:schemaRefs>
    <ds:schemaRef ds:uri="http://schemas.microsoft.com/sharepoint/v3/contenttype/forms"/>
  </ds:schemaRefs>
</ds:datastoreItem>
</file>

<file path=customXml/itemProps2.xml><?xml version="1.0" encoding="utf-8"?>
<ds:datastoreItem xmlns:ds="http://schemas.openxmlformats.org/officeDocument/2006/customXml" ds:itemID="{0AD6B1B1-9A2A-4A05-87AE-7C45228D9A9A}">
  <ds:schemaRefs>
    <ds:schemaRef ds:uri="http://www.w3.org/XML/1998/namespace"/>
    <ds:schemaRef ds:uri="http://schemas.microsoft.com/office/infopath/2007/PartnerControls"/>
    <ds:schemaRef ds:uri="http://purl.org/dc/elements/1.1/"/>
    <ds:schemaRef ds:uri="http://schemas.microsoft.com/office/2006/documentManagement/types"/>
    <ds:schemaRef ds:uri="7b23fa32-4003-4364-bee1-595462966394"/>
    <ds:schemaRef ds:uri="http://purl.org/dc/terms/"/>
    <ds:schemaRef ds:uri="http://schemas.openxmlformats.org/package/2006/metadata/core-properties"/>
    <ds:schemaRef ds:uri="f54e4810-f1f5-4bce-aa8e-e4722dc561be"/>
    <ds:schemaRef ds:uri="http://schemas.microsoft.com/office/2006/metadata/properties"/>
    <ds:schemaRef ds:uri="http://purl.org/dc/dcmitype/"/>
  </ds:schemaRefs>
</ds:datastoreItem>
</file>

<file path=customXml/itemProps3.xml><?xml version="1.0" encoding="utf-8"?>
<ds:datastoreItem xmlns:ds="http://schemas.openxmlformats.org/officeDocument/2006/customXml" ds:itemID="{0CDAB94F-11C4-49A8-8C10-98EFCC3F7941}">
  <ds:schemaRefs>
    <ds:schemaRef ds:uri="http://schemas.microsoft.com/office/2006/metadata/contentType"/>
    <ds:schemaRef ds:uri="http://schemas.microsoft.com/office/2006/metadata/properties/metaAttributes"/>
    <ds:schemaRef ds:uri="http://www.w3.org/2000/xmlns/"/>
    <ds:schemaRef ds:uri="http://www.w3.org/2001/XMLSchema"/>
    <ds:schemaRef ds:uri="7b23fa32-4003-4364-bee1-595462966394"/>
    <ds:schemaRef ds:uri="f54e4810-f1f5-4bce-aa8e-e4722dc561be"/>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22</Pages>
  <Words>2903</Words>
  <Characters>16550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Ifeanyichukwu Odunze (2010426)</dc:creator>
  <cp:keywords/>
  <dc:description/>
  <cp:lastModifiedBy>Daniel Ifeanyichukwu Odunze</cp:lastModifiedBy>
  <cp:revision>2</cp:revision>
  <dcterms:created xsi:type="dcterms:W3CDTF">2022-12-18T15:11:00Z</dcterms:created>
  <dcterms:modified xsi:type="dcterms:W3CDTF">2022-12-18T15:11:00Z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