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B65A7" w14:textId="309494C3" w:rsidR="00B21AB4" w:rsidRDefault="00BF108F" w:rsidP="00B5683F">
      <w:pPr>
        <w:pStyle w:val="Header"/>
        <w:jc w:val="center"/>
        <w:rPr>
          <w:b/>
          <w:bCs/>
          <w:u w:val="single"/>
        </w:rPr>
      </w:pPr>
      <w:r w:rsidRPr="00BF108F">
        <w:rPr>
          <w:b/>
          <w:bCs/>
          <w:u w:val="single"/>
        </w:rPr>
        <w:t>Is archaeology a political practice?</w:t>
      </w:r>
    </w:p>
    <w:p w14:paraId="7963CA40" w14:textId="77777777" w:rsidR="00B5683F" w:rsidRPr="00B5683F" w:rsidRDefault="00B5683F" w:rsidP="00B5683F">
      <w:pPr>
        <w:pStyle w:val="Header"/>
        <w:jc w:val="center"/>
        <w:rPr>
          <w:b/>
          <w:bCs/>
          <w:u w:val="single"/>
        </w:rPr>
      </w:pPr>
    </w:p>
    <w:p w14:paraId="58B4C3B0" w14:textId="77777777" w:rsidR="00D914CE" w:rsidRDefault="00B21AB4" w:rsidP="007F44F1">
      <w:r w:rsidRPr="00EA0628">
        <w:t xml:space="preserve">The question, </w:t>
      </w:r>
      <w:r w:rsidR="00EA0628" w:rsidRPr="00EA0628">
        <w:t>‘I</w:t>
      </w:r>
      <w:r w:rsidRPr="00EA0628">
        <w:t xml:space="preserve">s </w:t>
      </w:r>
      <w:r w:rsidR="002C1836" w:rsidRPr="00EA0628">
        <w:t>archaeology political</w:t>
      </w:r>
      <w:r w:rsidR="00EA0628" w:rsidRPr="00EA0628">
        <w:t>?’</w:t>
      </w:r>
      <w:r w:rsidR="00C52D7F" w:rsidRPr="00EA0628">
        <w:t xml:space="preserve">, </w:t>
      </w:r>
      <w:r w:rsidR="002C1836" w:rsidRPr="00EA0628">
        <w:t>is a purely</w:t>
      </w:r>
      <w:r w:rsidR="002C1836">
        <w:t xml:space="preserve"> rhetorical </w:t>
      </w:r>
      <w:r w:rsidR="004A7EFF">
        <w:t>question</w:t>
      </w:r>
      <w:r w:rsidR="00544B6C">
        <w:t xml:space="preserve"> which is proven</w:t>
      </w:r>
      <w:r w:rsidR="006639B7">
        <w:t xml:space="preserve"> by the fact that any minor research into the subject</w:t>
      </w:r>
      <w:r w:rsidR="00C52D7F">
        <w:t xml:space="preserve"> will prove that even basic archaeology is a minefield of</w:t>
      </w:r>
      <w:r w:rsidR="00E25E7D">
        <w:t xml:space="preserve"> various political practices and numerous legislations.</w:t>
      </w:r>
      <w:r w:rsidR="004A7EFF">
        <w:t xml:space="preserve"> Each country has its own laws</w:t>
      </w:r>
      <w:r w:rsidR="00E7256D">
        <w:t xml:space="preserve">, ranging </w:t>
      </w:r>
      <w:r w:rsidR="008012D2">
        <w:t>from</w:t>
      </w:r>
      <w:r w:rsidR="007D6A6B">
        <w:t xml:space="preserve"> the</w:t>
      </w:r>
      <w:r w:rsidR="008012D2">
        <w:t xml:space="preserve"> draconian</w:t>
      </w:r>
      <w:r w:rsidR="007D6A6B">
        <w:t xml:space="preserve"> to the </w:t>
      </w:r>
      <w:r w:rsidR="001F4803">
        <w:t xml:space="preserve">well-respected, some being more localised and others being largely </w:t>
      </w:r>
      <w:r w:rsidR="00CA1453">
        <w:t xml:space="preserve">widespread, </w:t>
      </w:r>
      <w:r w:rsidR="006D2B32">
        <w:t>(</w:t>
      </w:r>
      <w:r w:rsidR="006D2B32" w:rsidRPr="00235034">
        <w:t>Carman</w:t>
      </w:r>
      <w:r w:rsidR="00235034">
        <w:t xml:space="preserve"> </w:t>
      </w:r>
      <w:r w:rsidR="006D2B32" w:rsidRPr="001C6BF1">
        <w:t>J</w:t>
      </w:r>
      <w:r w:rsidR="006D2B32">
        <w:t xml:space="preserve">, </w:t>
      </w:r>
      <w:r w:rsidR="006D2B32" w:rsidRPr="001C6BF1">
        <w:t>2013</w:t>
      </w:r>
      <w:r w:rsidR="00235034">
        <w:t>).</w:t>
      </w:r>
      <w:r w:rsidR="0062279F">
        <w:t xml:space="preserve"> The laws can range from heritage practices</w:t>
      </w:r>
      <w:r w:rsidR="00CA1453">
        <w:t xml:space="preserve"> to ethical conduct to</w:t>
      </w:r>
      <w:r w:rsidR="008414EA">
        <w:t xml:space="preserve"> the </w:t>
      </w:r>
      <w:r w:rsidR="00E7256D">
        <w:t>assurance</w:t>
      </w:r>
      <w:r w:rsidR="008414EA">
        <w:t xml:space="preserve"> of proper research practices and </w:t>
      </w:r>
      <w:r w:rsidR="0003468F">
        <w:t xml:space="preserve">data collection for both findings and historical sites. </w:t>
      </w:r>
      <w:r w:rsidR="004B1ADD">
        <w:t>The political pract</w:t>
      </w:r>
      <w:r w:rsidR="008257F6">
        <w:t>ices within Archaeology can range from</w:t>
      </w:r>
      <w:r w:rsidR="00F07408">
        <w:t xml:space="preserve"> protection of heritage practices to </w:t>
      </w:r>
      <w:r w:rsidR="00F64B36">
        <w:t>financial imperatives</w:t>
      </w:r>
      <w:r w:rsidR="001C7C5C">
        <w:t>, by</w:t>
      </w:r>
      <w:r w:rsidR="006642D9">
        <w:t xml:space="preserve"> the beginning of the 20</w:t>
      </w:r>
      <w:r w:rsidR="006642D9" w:rsidRPr="006642D9">
        <w:rPr>
          <w:vertAlign w:val="superscript"/>
        </w:rPr>
        <w:t>th</w:t>
      </w:r>
      <w:r w:rsidR="006642D9">
        <w:t xml:space="preserve"> </w:t>
      </w:r>
      <w:r w:rsidR="005D478A">
        <w:t>century,</w:t>
      </w:r>
      <w:r w:rsidR="006642D9">
        <w:t xml:space="preserve"> </w:t>
      </w:r>
      <w:r w:rsidR="000A78F8">
        <w:t xml:space="preserve">archaeology was largely recognised as a </w:t>
      </w:r>
      <w:r w:rsidR="005D478A">
        <w:t xml:space="preserve">systematic study of a </w:t>
      </w:r>
      <w:r w:rsidR="000A78F8">
        <w:t xml:space="preserve">specific </w:t>
      </w:r>
      <w:r w:rsidR="005D478A">
        <w:t xml:space="preserve">subject </w:t>
      </w:r>
      <w:r w:rsidR="000A78F8">
        <w:t xml:space="preserve">which meant that </w:t>
      </w:r>
      <w:r w:rsidR="00F81685">
        <w:t xml:space="preserve">less discrepances were allowed and that higher standards were expected which </w:t>
      </w:r>
      <w:r w:rsidR="001C7C5C">
        <w:t>originated</w:t>
      </w:r>
      <w:r w:rsidR="00F81685">
        <w:t xml:space="preserve"> </w:t>
      </w:r>
      <w:r w:rsidR="00F46405">
        <w:t xml:space="preserve">politics within archaeology. </w:t>
      </w:r>
    </w:p>
    <w:p w14:paraId="6342C2C3" w14:textId="77777777" w:rsidR="00D914CE" w:rsidRDefault="00D914CE" w:rsidP="007F44F1"/>
    <w:p w14:paraId="4B92B0A7" w14:textId="29C41ABE" w:rsidR="008D0A15" w:rsidRDefault="00FC25E9" w:rsidP="007F44F1">
      <w:r>
        <w:t>However, that is not to say that</w:t>
      </w:r>
      <w:r w:rsidR="006D2B32">
        <w:t xml:space="preserve"> all aspects of archaeology were immediately set with </w:t>
      </w:r>
      <w:r w:rsidR="004C4AB3">
        <w:t>guidelines</w:t>
      </w:r>
      <w:r w:rsidR="00B94047">
        <w:t xml:space="preserve">, </w:t>
      </w:r>
      <w:r w:rsidR="0090125C">
        <w:t xml:space="preserve">as this </w:t>
      </w:r>
      <w:r w:rsidR="00B94047">
        <w:t xml:space="preserve">was a time </w:t>
      </w:r>
      <w:r w:rsidR="0090125C">
        <w:t xml:space="preserve">of </w:t>
      </w:r>
      <w:r w:rsidR="00B94047">
        <w:t>a sociopolitical vacuum</w:t>
      </w:r>
      <w:r w:rsidR="00BE1843">
        <w:t>. This can be seen especially in the 19</w:t>
      </w:r>
      <w:r w:rsidR="00BE1843" w:rsidRPr="00BE1843">
        <w:rPr>
          <w:vertAlign w:val="superscript"/>
        </w:rPr>
        <w:t>th</w:t>
      </w:r>
      <w:r w:rsidR="00BE1843">
        <w:t xml:space="preserve"> century where Eurocentric </w:t>
      </w:r>
      <w:r w:rsidR="0034506F" w:rsidRPr="0034506F">
        <w:t>unilinear cultural evolution</w:t>
      </w:r>
      <w:r w:rsidR="00C51C75">
        <w:t xml:space="preserve"> was applied to justify European superiority, especially over colonised peoples</w:t>
      </w:r>
      <w:r w:rsidR="00D307A5">
        <w:t>, (Barber I, 2006</w:t>
      </w:r>
      <w:r w:rsidR="00B46FF1">
        <w:t xml:space="preserve">). </w:t>
      </w:r>
      <w:r w:rsidR="005A6542">
        <w:t xml:space="preserve"> </w:t>
      </w:r>
      <w:r w:rsidR="0090125C">
        <w:t>Wi</w:t>
      </w:r>
      <w:r w:rsidR="005A6542">
        <w:t>thin</w:t>
      </w:r>
      <w:r w:rsidR="00FE4CEF">
        <w:t xml:space="preserve"> archaeological practices despite laws being put in place to</w:t>
      </w:r>
      <w:r w:rsidR="005A6542">
        <w:t xml:space="preserve"> </w:t>
      </w:r>
      <w:r w:rsidR="00FE4CEF">
        <w:t>protect</w:t>
      </w:r>
      <w:r w:rsidR="001021D7">
        <w:t>,</w:t>
      </w:r>
      <w:r w:rsidR="00FE4CEF">
        <w:t xml:space="preserve"> </w:t>
      </w:r>
      <w:r w:rsidR="00CC18AF">
        <w:t>it’s</w:t>
      </w:r>
      <w:r w:rsidR="001021D7">
        <w:t xml:space="preserve"> important to remember that political agendas within archaeology can enforce ignorance on certain subjects that enforce</w:t>
      </w:r>
      <w:r w:rsidR="00FF30BF">
        <w:t>r</w:t>
      </w:r>
      <w:r w:rsidR="001021D7">
        <w:t xml:space="preserve">s don’t want to be taught or understood. </w:t>
      </w:r>
      <w:r w:rsidR="008D0A15">
        <w:t xml:space="preserve">Some of the simplest </w:t>
      </w:r>
      <w:r w:rsidR="00E25DE3">
        <w:t>examples</w:t>
      </w:r>
      <w:r w:rsidR="008D0A15">
        <w:t xml:space="preserve"> of this can be seen in what we teach children </w:t>
      </w:r>
      <w:r w:rsidR="001C7C5C">
        <w:t>in our</w:t>
      </w:r>
      <w:r w:rsidR="00E25DE3">
        <w:t xml:space="preserve"> educational system</w:t>
      </w:r>
      <w:r w:rsidR="00A77BBF">
        <w:t xml:space="preserve"> </w:t>
      </w:r>
      <w:r w:rsidR="00A77BBF" w:rsidRPr="001C7C5C">
        <w:t>especially within</w:t>
      </w:r>
      <w:r w:rsidR="00A77BBF">
        <w:t xml:space="preserve"> western countries. </w:t>
      </w:r>
      <w:r w:rsidR="00296916">
        <w:t xml:space="preserve">Certain aspects of that part of history can be either ignored or re-written to </w:t>
      </w:r>
      <w:r w:rsidR="008F73CC">
        <w:t xml:space="preserve">ensure it can be </w:t>
      </w:r>
      <w:r w:rsidR="002D528F">
        <w:t>presented</w:t>
      </w:r>
      <w:r w:rsidR="008F73CC">
        <w:t xml:space="preserve"> as favourable towards the</w:t>
      </w:r>
      <w:r w:rsidR="002D528F">
        <w:t>m</w:t>
      </w:r>
      <w:r w:rsidR="008F73CC">
        <w:t xml:space="preserve"> and largely ignore </w:t>
      </w:r>
      <w:r w:rsidR="00D8099C">
        <w:t xml:space="preserve">any facts that would not be favourable </w:t>
      </w:r>
      <w:r w:rsidR="00EC08A1">
        <w:t>with</w:t>
      </w:r>
      <w:r w:rsidR="00D8099C">
        <w:t xml:space="preserve">in the context of the present. </w:t>
      </w:r>
      <w:r w:rsidR="005E37EF">
        <w:t>T</w:t>
      </w:r>
      <w:r w:rsidR="006E57CF">
        <w:t>his can also be seen within geopolitical and nationalist contexts</w:t>
      </w:r>
      <w:r w:rsidR="00D92096">
        <w:t xml:space="preserve"> a</w:t>
      </w:r>
      <w:r w:rsidR="001331B8">
        <w:t xml:space="preserve">s despite </w:t>
      </w:r>
      <w:r w:rsidR="00D92096">
        <w:t xml:space="preserve">the effort to preserve heritage sites archaeology can be used as </w:t>
      </w:r>
      <w:r w:rsidR="00B41BB3">
        <w:t xml:space="preserve">either </w:t>
      </w:r>
      <w:r w:rsidR="00D92096">
        <w:t xml:space="preserve">a political weapon </w:t>
      </w:r>
      <w:r w:rsidR="00B41BB3">
        <w:t xml:space="preserve">or leverage. This can be seen in the destruction of historical sites important to </w:t>
      </w:r>
      <w:r w:rsidR="00A30B43">
        <w:t>cultural identity</w:t>
      </w:r>
      <w:r w:rsidR="0005763D">
        <w:t xml:space="preserve">. Geopolitical conflicts aren’t all about destruction however as it also includes </w:t>
      </w:r>
      <w:r w:rsidR="00B43D7B">
        <w:t>economic interests such as heritage sites being important to the tourist industry</w:t>
      </w:r>
      <w:r w:rsidR="004C1094">
        <w:t>, (Lee</w:t>
      </w:r>
      <w:r w:rsidR="00BD0C70">
        <w:t xml:space="preserve"> </w:t>
      </w:r>
      <w:r w:rsidR="004C1094">
        <w:t>S</w:t>
      </w:r>
      <w:r w:rsidR="00BD0C70">
        <w:t xml:space="preserve">, 2025) </w:t>
      </w:r>
      <w:r w:rsidR="00B464CC">
        <w:t xml:space="preserve">Overall Archaeology is a deeply </w:t>
      </w:r>
      <w:r w:rsidR="00C570A9">
        <w:t>political</w:t>
      </w:r>
      <w:r w:rsidR="00B464CC">
        <w:t xml:space="preserve"> </w:t>
      </w:r>
      <w:r w:rsidR="00C570A9">
        <w:t>practice</w:t>
      </w:r>
      <w:r w:rsidR="00B464CC">
        <w:t xml:space="preserve"> in multi</w:t>
      </w:r>
      <w:r w:rsidR="00C570A9">
        <w:t xml:space="preserve">tudinous different ways ranging from protection to destruction. </w:t>
      </w:r>
    </w:p>
    <w:p w14:paraId="4F1A395C" w14:textId="77777777" w:rsidR="001A486B" w:rsidRDefault="001A486B" w:rsidP="007F44F1"/>
    <w:p w14:paraId="0A5B5CD8" w14:textId="4AC53039" w:rsidR="008B30E6" w:rsidRPr="008B30E6" w:rsidRDefault="00C94C03" w:rsidP="008B30E6">
      <w:r>
        <w:t xml:space="preserve">The practice of archaeology </w:t>
      </w:r>
      <w:r w:rsidR="00110CC3">
        <w:t>has been around since the time of the Egyptians</w:t>
      </w:r>
      <w:r w:rsidR="0090125C">
        <w:t xml:space="preserve"> and </w:t>
      </w:r>
      <w:r w:rsidR="00110CC3">
        <w:t xml:space="preserve">as time went on it </w:t>
      </w:r>
      <w:r w:rsidR="001A486B">
        <w:t xml:space="preserve">became apart of a more colonial practice. </w:t>
      </w:r>
      <w:r w:rsidR="00666CC1">
        <w:t xml:space="preserve">As Micheal Rowlands said ‘The immediate </w:t>
      </w:r>
      <w:r w:rsidR="00F96602">
        <w:t>association of colonialism is with the intrusions, conquests, exploitation and domination of the indigenous people</w:t>
      </w:r>
      <w:r w:rsidR="0090125C">
        <w:t xml:space="preserve">s, </w:t>
      </w:r>
      <w:r w:rsidR="00F97DCE" w:rsidRPr="00F97DCE">
        <w:t>(Rowlands and Kristiansen, 1998, pp.327–333)</w:t>
      </w:r>
      <w:r w:rsidR="00046A82">
        <w:t>. The exploitation of these people via archaeology</w:t>
      </w:r>
      <w:r w:rsidR="00011C87">
        <w:t xml:space="preserve"> can be seen </w:t>
      </w:r>
      <w:r w:rsidR="00ED2743">
        <w:t xml:space="preserve">regularly, especially among modern activities. Western archaeologists </w:t>
      </w:r>
      <w:r w:rsidR="002B279A">
        <w:t>can be seen going to Eastern countries</w:t>
      </w:r>
      <w:r w:rsidR="00D4586A">
        <w:t xml:space="preserve"> </w:t>
      </w:r>
      <w:r w:rsidR="00EA03EE">
        <w:t>from as early as the 18</w:t>
      </w:r>
      <w:r w:rsidR="00EA03EE" w:rsidRPr="00EA03EE">
        <w:rPr>
          <w:vertAlign w:val="superscript"/>
        </w:rPr>
        <w:t>th</w:t>
      </w:r>
      <w:r w:rsidR="00EA03EE">
        <w:t xml:space="preserve"> century in a bid to explore, expand their world view, </w:t>
      </w:r>
      <w:r w:rsidR="00EF1913">
        <w:t>and to send back and report upon discoveries. What ended up happening was a pattern of exploitation and alienation</w:t>
      </w:r>
      <w:r w:rsidR="004C4932">
        <w:t xml:space="preserve"> of cultural heritage</w:t>
      </w:r>
      <w:r w:rsidR="00CB566D">
        <w:t xml:space="preserve"> (</w:t>
      </w:r>
      <w:r w:rsidR="00CB566D" w:rsidRPr="000F6755">
        <w:t>Düring</w:t>
      </w:r>
      <w:r w:rsidR="00CB566D">
        <w:t xml:space="preserve"> </w:t>
      </w:r>
      <w:r w:rsidR="00CB566D" w:rsidRPr="000F6755">
        <w:t>B. S</w:t>
      </w:r>
      <w:r w:rsidR="00CB566D">
        <w:t xml:space="preserve">., </w:t>
      </w:r>
      <w:r w:rsidR="00CB566D" w:rsidRPr="000F6755">
        <w:t>2024)</w:t>
      </w:r>
      <w:r w:rsidR="00024EB5">
        <w:t>. The recognition of this fact or more accurately the lack of recognition</w:t>
      </w:r>
      <w:r w:rsidR="00380C87">
        <w:t xml:space="preserve"> is what makes it so problematic. Despite the recognition from modern archaeologists </w:t>
      </w:r>
      <w:r w:rsidR="00571924">
        <w:t xml:space="preserve">being present, wider recognition and understanding of the topic is largely </w:t>
      </w:r>
      <w:r w:rsidR="0090125C">
        <w:t xml:space="preserve">glossed over </w:t>
      </w:r>
      <w:r w:rsidR="00571924">
        <w:t>in support of western government interests. One such example of this in England is the British museum which desp</w:t>
      </w:r>
      <w:r w:rsidR="00562FB0">
        <w:t xml:space="preserve">ite being </w:t>
      </w:r>
      <w:r w:rsidR="008E5B81">
        <w:t>regularly</w:t>
      </w:r>
      <w:r w:rsidR="00562FB0">
        <w:t xml:space="preserve"> asked often refuses to </w:t>
      </w:r>
      <w:r w:rsidR="00C82A1B">
        <w:t>give</w:t>
      </w:r>
      <w:r w:rsidR="00562FB0">
        <w:t xml:space="preserve"> artefacts back and furthermore refuses to give each piece the proper recognition and respect</w:t>
      </w:r>
      <w:r w:rsidR="00E94D81">
        <w:t xml:space="preserve"> they deserve. It’s a possibility this is done simply for economic </w:t>
      </w:r>
      <w:r w:rsidR="00C82A1B">
        <w:t xml:space="preserve">reasons, but it has to be questioned whether the superiority complex among western </w:t>
      </w:r>
      <w:r w:rsidR="00C82A1B">
        <w:lastRenderedPageBreak/>
        <w:t xml:space="preserve">states still exist especially when </w:t>
      </w:r>
      <w:r w:rsidR="00387290">
        <w:t>it’s</w:t>
      </w:r>
      <w:r w:rsidR="00C82A1B">
        <w:t xml:space="preserve"> often said that </w:t>
      </w:r>
      <w:r w:rsidR="005E34CC">
        <w:t xml:space="preserve">the artefacts of the </w:t>
      </w:r>
      <w:r w:rsidR="00613CF1">
        <w:t>country’s</w:t>
      </w:r>
      <w:r w:rsidR="005E34CC">
        <w:t xml:space="preserve"> origin can’t be trusted or </w:t>
      </w:r>
      <w:r w:rsidR="00387290">
        <w:t>that they do not have</w:t>
      </w:r>
      <w:r w:rsidR="005E34CC">
        <w:t xml:space="preserve"> the supplies to care for it. </w:t>
      </w:r>
      <w:r w:rsidR="00387290">
        <w:t xml:space="preserve">Looking deeper into this it seems to be a thin disguise for </w:t>
      </w:r>
      <w:r w:rsidR="00613CF1">
        <w:t xml:space="preserve">colonialism. </w:t>
      </w:r>
      <w:r w:rsidR="00D23A42">
        <w:t xml:space="preserve">Recently however the Netherlands, France and Germany </w:t>
      </w:r>
      <w:r w:rsidR="00500666">
        <w:t>have</w:t>
      </w:r>
      <w:r w:rsidR="00D23A42">
        <w:t xml:space="preserve"> engaged in the reparation of </w:t>
      </w:r>
      <w:r w:rsidR="008F000C">
        <w:t>many</w:t>
      </w:r>
      <w:r w:rsidR="00D23A42">
        <w:t xml:space="preserve"> stolen artefacts</w:t>
      </w:r>
      <w:r w:rsidR="00A033AF">
        <w:t>,</w:t>
      </w:r>
      <w:r w:rsidR="005A20B5" w:rsidRPr="005A20B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A20B5" w:rsidRPr="005A20B5">
        <w:t>(Wong, 2023)</w:t>
      </w:r>
      <w:r w:rsidR="00876200">
        <w:t>. Des</w:t>
      </w:r>
      <w:r w:rsidR="009B4434">
        <w:t xml:space="preserve">pite this seemingly positive motion there was extensive backlash after </w:t>
      </w:r>
      <w:r w:rsidR="000B5F3D">
        <w:t>The Nigerian government declared that the artefacts that Germany was returning would be given to the direct descendant of</w:t>
      </w:r>
      <w:r w:rsidR="00DC677F">
        <w:t xml:space="preserve"> the sovereign ruling over Nigeria when the artefacts were taken instead of the Nigerian state</w:t>
      </w:r>
      <w:r w:rsidR="003A0A9F">
        <w:t>,</w:t>
      </w:r>
      <w:r w:rsidR="00DC677F">
        <w:t xml:space="preserve"> </w:t>
      </w:r>
      <w:r w:rsidR="008B30E6" w:rsidRPr="008B30E6">
        <w:t>(France-Presse</w:t>
      </w:r>
      <w:r w:rsidR="00C42329">
        <w:t>. A.</w:t>
      </w:r>
      <w:r w:rsidR="008B30E6" w:rsidRPr="008B30E6">
        <w:t>, 2023)</w:t>
      </w:r>
      <w:r w:rsidR="003A0A9F">
        <w:t xml:space="preserve">. There was much discussion and </w:t>
      </w:r>
      <w:r w:rsidR="007105E8">
        <w:t xml:space="preserve">‘rows’ over this in Germany which demonstrates further how Western countries still want control over how </w:t>
      </w:r>
      <w:r w:rsidR="006E334C">
        <w:t>Eastern countries use and present their own cultural heritage, the belief that they need guidance on what to do with their own histor</w:t>
      </w:r>
      <w:r w:rsidR="00950840">
        <w:t xml:space="preserve">y which is further demonstrated by the political backlash that this decision </w:t>
      </w:r>
      <w:r w:rsidR="0090125C">
        <w:t>produced</w:t>
      </w:r>
      <w:r w:rsidR="0099527B">
        <w:t xml:space="preserve"> for further negations between the two nations, </w:t>
      </w:r>
      <w:r w:rsidR="0099527B" w:rsidRPr="008B30E6">
        <w:t>(France-Presse</w:t>
      </w:r>
      <w:r w:rsidR="0099527B">
        <w:t>. A.</w:t>
      </w:r>
      <w:r w:rsidR="0099527B" w:rsidRPr="008B30E6">
        <w:t>, 2023)</w:t>
      </w:r>
      <w:r w:rsidR="0099527B">
        <w:t>.</w:t>
      </w:r>
    </w:p>
    <w:p w14:paraId="713267C9" w14:textId="77777777" w:rsidR="000658B7" w:rsidRDefault="000658B7" w:rsidP="007F44F1"/>
    <w:p w14:paraId="19B071BC" w14:textId="7D2915BC" w:rsidR="00E75A19" w:rsidRPr="00E75A19" w:rsidRDefault="00FA3ABF" w:rsidP="00E75A19">
      <w:r>
        <w:t xml:space="preserve">The concept of archaeology being a political </w:t>
      </w:r>
      <w:r w:rsidR="00DA38C8">
        <w:t>practice</w:t>
      </w:r>
      <w:r>
        <w:t xml:space="preserve"> is best seen when </w:t>
      </w:r>
      <w:r w:rsidR="00FB68B7">
        <w:t>considering ‘</w:t>
      </w:r>
      <w:r w:rsidR="00DA38C8">
        <w:t>archaeology</w:t>
      </w:r>
      <w:r>
        <w:t xml:space="preserve"> a</w:t>
      </w:r>
      <w:r w:rsidR="00AC06EA">
        <w:t>s a</w:t>
      </w:r>
      <w:r>
        <w:t xml:space="preserve"> technology </w:t>
      </w:r>
      <w:r w:rsidR="00DA38C8">
        <w:t>of governance</w:t>
      </w:r>
      <w:r w:rsidR="00FB68B7">
        <w:t xml:space="preserve">’, </w:t>
      </w:r>
      <w:r w:rsidR="00FB68B7" w:rsidRPr="00FB68B7">
        <w:t>(Smith</w:t>
      </w:r>
      <w:r w:rsidR="005C5832">
        <w:t xml:space="preserve"> L</w:t>
      </w:r>
      <w:r w:rsidR="00FB68B7" w:rsidRPr="00FB68B7">
        <w:t>, 2004)</w:t>
      </w:r>
      <w:r w:rsidR="00FA1CF7">
        <w:t xml:space="preserve">, which provides a </w:t>
      </w:r>
      <w:r w:rsidR="00D10739">
        <w:t>political context for identifying</w:t>
      </w:r>
      <w:r w:rsidR="004521AF">
        <w:t xml:space="preserve"> problematics </w:t>
      </w:r>
      <w:r w:rsidR="005E427B">
        <w:t xml:space="preserve">of a </w:t>
      </w:r>
      <w:r w:rsidR="00E7097E">
        <w:t>political nature within archaeology</w:t>
      </w:r>
      <w:r w:rsidR="00D569F3">
        <w:t xml:space="preserve">. </w:t>
      </w:r>
      <w:r w:rsidR="003E27DF">
        <w:t xml:space="preserve">The concepts of ownership and the public domain </w:t>
      </w:r>
      <w:r w:rsidR="00A41C5D">
        <w:t xml:space="preserve">is increasingly contested </w:t>
      </w:r>
      <w:r w:rsidR="005A46A4">
        <w:t xml:space="preserve">with </w:t>
      </w:r>
      <w:r w:rsidR="00A41C5D">
        <w:t>debates over preservation,</w:t>
      </w:r>
      <w:r w:rsidR="008E0FF9" w:rsidRPr="008E0FF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E0FF9" w:rsidRPr="008E0FF9">
        <w:t>(Breglia, 2006, pp.5–28)</w:t>
      </w:r>
      <w:r w:rsidR="00A41C5D">
        <w:t xml:space="preserve"> </w:t>
      </w:r>
      <w:r w:rsidR="005A46A4">
        <w:t xml:space="preserve">tourism, </w:t>
      </w:r>
      <w:r w:rsidR="00C51DCB">
        <w:t xml:space="preserve">ethics and finance. </w:t>
      </w:r>
      <w:r w:rsidR="00ED7FF0">
        <w:t>Despite best efforts</w:t>
      </w:r>
      <w:r w:rsidR="00454640">
        <w:t xml:space="preserve">, heritage will always be political practice as </w:t>
      </w:r>
      <w:r w:rsidR="004A7BFF">
        <w:t>the history of it</w:t>
      </w:r>
      <w:r w:rsidR="00D3217D">
        <w:t xml:space="preserve"> is steeped in colonialism</w:t>
      </w:r>
      <w:r w:rsidR="00A43323">
        <w:t xml:space="preserve"> and nationalism.</w:t>
      </w:r>
      <w:r w:rsidR="00B9374C">
        <w:t xml:space="preserve"> A concept </w:t>
      </w:r>
      <w:r w:rsidR="0063065D">
        <w:t xml:space="preserve">often referred to as </w:t>
      </w:r>
      <w:r w:rsidR="002F6D81">
        <w:t>‘</w:t>
      </w:r>
      <w:r w:rsidR="0063065D">
        <w:t>heritage nationalism</w:t>
      </w:r>
      <w:r w:rsidR="002F6D81">
        <w:t>’</w:t>
      </w:r>
      <w:r w:rsidR="0063065D">
        <w:t xml:space="preserve"> examines how </w:t>
      </w:r>
      <w:r w:rsidR="00396FFE">
        <w:t xml:space="preserve">politicians extrapolate upon and manipulate </w:t>
      </w:r>
      <w:r w:rsidR="006017FF">
        <w:t>the past to shape their own political motives</w:t>
      </w:r>
      <w:r w:rsidR="00E75A19">
        <w:t>,</w:t>
      </w:r>
      <w:r w:rsidR="00E75A19" w:rsidRPr="00E75A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75A19" w:rsidRPr="00E75A19">
        <w:t>(Bonacchi, 2022)</w:t>
      </w:r>
      <w:r w:rsidR="00E75A19">
        <w:t xml:space="preserve">. </w:t>
      </w:r>
      <w:r w:rsidR="0050144C">
        <w:t xml:space="preserve"> </w:t>
      </w:r>
      <w:r w:rsidR="006172DC">
        <w:t xml:space="preserve">This can often be seen among heritage sites such as museums </w:t>
      </w:r>
      <w:r w:rsidR="00BB194D">
        <w:t xml:space="preserve">which despite efforts </w:t>
      </w:r>
      <w:r w:rsidR="00D569F3">
        <w:t xml:space="preserve">otherwise </w:t>
      </w:r>
      <w:r w:rsidR="00BB194D">
        <w:t xml:space="preserve">may only show what is supported by governance or else risk a reduction or </w:t>
      </w:r>
      <w:r w:rsidR="001F32B3">
        <w:t>complete</w:t>
      </w:r>
      <w:r w:rsidR="00BB194D">
        <w:t xml:space="preserve"> </w:t>
      </w:r>
      <w:r w:rsidR="00F207C5">
        <w:t>withdrawal of funds supporting the site. Even if we ignore government involveme</w:t>
      </w:r>
      <w:r w:rsidR="00F207C5" w:rsidRPr="004B3358">
        <w:t>nt</w:t>
      </w:r>
      <w:r w:rsidR="004B3358" w:rsidRPr="004B3358">
        <w:t>,</w:t>
      </w:r>
      <w:r w:rsidR="00F207C5" w:rsidRPr="004B3358">
        <w:t xml:space="preserve"> individual</w:t>
      </w:r>
      <w:r w:rsidR="00F207C5">
        <w:t xml:space="preserve"> bias and ignorance continue to inform upon heritage sites to only show what is deemed </w:t>
      </w:r>
      <w:r w:rsidR="00056E4E">
        <w:t>acceptable</w:t>
      </w:r>
      <w:r w:rsidR="00D569F3">
        <w:t>. Even</w:t>
      </w:r>
      <w:r w:rsidR="0050144C">
        <w:t xml:space="preserve"> the UNESCO</w:t>
      </w:r>
      <w:r w:rsidR="006F38D6">
        <w:t xml:space="preserve"> adoption of heritage protection practices</w:t>
      </w:r>
      <w:r w:rsidR="000C34E4">
        <w:t xml:space="preserve"> ‘</w:t>
      </w:r>
      <w:r w:rsidR="000C34E4" w:rsidRPr="000C34E4">
        <w:t>cannot be exam</w:t>
      </w:r>
      <w:r w:rsidR="000C34E4">
        <w:t>i</w:t>
      </w:r>
      <w:r w:rsidR="000C34E4" w:rsidRPr="000C34E4">
        <w:t>ned without taking into account the long histories of “heritage protection” tied to patterns of empire and nation-state making.</w:t>
      </w:r>
      <w:r w:rsidR="000C34E4">
        <w:t>’</w:t>
      </w:r>
      <w:r w:rsidR="001422EC">
        <w:t>, (</w:t>
      </w:r>
      <w:r w:rsidR="00BB3EA9">
        <w:t xml:space="preserve">Taylor, 2009). </w:t>
      </w:r>
      <w:r w:rsidR="001E17EE">
        <w:t xml:space="preserve">This can be seen in various ways from ignoring various people </w:t>
      </w:r>
      <w:r w:rsidR="005E63DA">
        <w:t xml:space="preserve">who made up said heritage </w:t>
      </w:r>
      <w:r w:rsidR="001E17EE">
        <w:t xml:space="preserve">to </w:t>
      </w:r>
      <w:r w:rsidR="00DC45D0">
        <w:t xml:space="preserve">the </w:t>
      </w:r>
      <w:r w:rsidR="00987FB0">
        <w:t>convenient</w:t>
      </w:r>
      <w:r w:rsidR="00377F2A">
        <w:t xml:space="preserve"> </w:t>
      </w:r>
      <w:r w:rsidR="00987FB0">
        <w:t xml:space="preserve">lack of information on certain heritage sites and artefacts. </w:t>
      </w:r>
      <w:r w:rsidR="009A1398">
        <w:t>It is in t</w:t>
      </w:r>
      <w:r w:rsidR="00BB4957">
        <w:t xml:space="preserve">his way that </w:t>
      </w:r>
      <w:r w:rsidR="00BB4957" w:rsidRPr="00BB4957">
        <w:t xml:space="preserve">cultural fundamentalism </w:t>
      </w:r>
      <w:r w:rsidR="00BB4957">
        <w:t>and</w:t>
      </w:r>
      <w:r w:rsidR="00BB4957" w:rsidRPr="00BB4957">
        <w:t xml:space="preserve"> heritage </w:t>
      </w:r>
      <w:r w:rsidR="00CD555A" w:rsidRPr="00BB4957">
        <w:t>nationalist</w:t>
      </w:r>
      <w:r w:rsidR="00CD555A">
        <w:t xml:space="preserve"> </w:t>
      </w:r>
      <w:r w:rsidR="00BB4957">
        <w:t>overlap</w:t>
      </w:r>
      <w:r w:rsidR="00CA70C8">
        <w:t xml:space="preserve"> with the former often being used to reinforce the latter</w:t>
      </w:r>
      <w:r w:rsidR="00825532">
        <w:t>. Culture heritage plays a significant role in</w:t>
      </w:r>
      <w:r w:rsidR="008A746D">
        <w:t xml:space="preserve"> shaping national identity</w:t>
      </w:r>
      <w:r w:rsidR="006E1D1E">
        <w:t>,</w:t>
      </w:r>
      <w:r w:rsidR="006E1D1E" w:rsidRPr="006E1D1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E1D1E" w:rsidRPr="006E1D1E">
        <w:t>(Lee, 2025)</w:t>
      </w:r>
      <w:r w:rsidR="008A746D">
        <w:t xml:space="preserve"> </w:t>
      </w:r>
      <w:r w:rsidR="00680C09">
        <w:t>s</w:t>
      </w:r>
      <w:r w:rsidR="008A746D">
        <w:t>o when</w:t>
      </w:r>
      <w:r w:rsidR="00216691">
        <w:t xml:space="preserve"> it becomes a political issue it can be used to manipulate</w:t>
      </w:r>
      <w:r w:rsidR="0057409C">
        <w:t xml:space="preserve"> fa</w:t>
      </w:r>
      <w:r w:rsidR="00F577CE">
        <w:t>c</w:t>
      </w:r>
      <w:r w:rsidR="0057409C">
        <w:t>ts to forward political motivations by using archaeology</w:t>
      </w:r>
      <w:r w:rsidR="00F577CE">
        <w:t xml:space="preserve"> as a </w:t>
      </w:r>
      <w:r w:rsidR="009648FF">
        <w:t xml:space="preserve">scapegoat for </w:t>
      </w:r>
      <w:r w:rsidR="00F56EA9">
        <w:t>them.</w:t>
      </w:r>
      <w:r w:rsidR="00D343C2">
        <w:t xml:space="preserve"> </w:t>
      </w:r>
    </w:p>
    <w:p w14:paraId="18AA3C83" w14:textId="2107F5EB" w:rsidR="00FB68B7" w:rsidRDefault="00FB68B7" w:rsidP="00FB68B7"/>
    <w:p w14:paraId="387747D2" w14:textId="499DE1B3" w:rsidR="003E430E" w:rsidRDefault="0021153C" w:rsidP="000810A1">
      <w:r>
        <w:t xml:space="preserve">The case of the </w:t>
      </w:r>
      <w:r w:rsidR="00704B5B" w:rsidRPr="00704B5B">
        <w:t>long-running political dispute centring around the destruction of the Babri</w:t>
      </w:r>
      <w:r w:rsidR="00220834">
        <w:t xml:space="preserve"> </w:t>
      </w:r>
      <w:r w:rsidR="00220834" w:rsidRPr="00220834">
        <w:t>Masjid</w:t>
      </w:r>
      <w:r w:rsidR="00126416">
        <w:t xml:space="preserve"> in 1992, </w:t>
      </w:r>
      <w:r w:rsidR="00924D45" w:rsidRPr="00924D45">
        <w:t>(Merriman, 1995)</w:t>
      </w:r>
      <w:r w:rsidR="00220834">
        <w:t xml:space="preserve"> is an excellent example of where politics and </w:t>
      </w:r>
      <w:r w:rsidR="00962BB5">
        <w:t>archaeology</w:t>
      </w:r>
      <w:r w:rsidR="00220834">
        <w:t xml:space="preserve"> are in overlap</w:t>
      </w:r>
      <w:r w:rsidR="00924D45">
        <w:t>.</w:t>
      </w:r>
      <w:r w:rsidR="003B68DE">
        <w:t xml:space="preserve"> The shrine and temple having peacefully coexisted was </w:t>
      </w:r>
      <w:r w:rsidR="00D1647D">
        <w:t xml:space="preserve">until the mosque was destroyed and replaced with a Hindu temple. The given reason was that </w:t>
      </w:r>
      <w:r w:rsidR="0058198B">
        <w:t xml:space="preserve">archaeologists had reported that </w:t>
      </w:r>
      <w:r w:rsidR="00CE3F59">
        <w:t>the site was originally the</w:t>
      </w:r>
      <w:r w:rsidR="00A77F65">
        <w:t xml:space="preserve"> place </w:t>
      </w:r>
      <w:r w:rsidR="00D66DAE">
        <w:t>of a</w:t>
      </w:r>
      <w:r w:rsidR="00A77F65">
        <w:t xml:space="preserve"> Hindu religious site</w:t>
      </w:r>
      <w:r w:rsidR="00DC796B">
        <w:t xml:space="preserve"> and as such that was reason enough for them to have the mosque removed. </w:t>
      </w:r>
      <w:r w:rsidR="00972B65">
        <w:t xml:space="preserve">Another example of the overlap between archaeology and </w:t>
      </w:r>
      <w:r w:rsidR="00536102">
        <w:t>politics</w:t>
      </w:r>
      <w:r w:rsidR="00972B65">
        <w:t xml:space="preserve"> is the </w:t>
      </w:r>
      <w:r w:rsidR="00550F45">
        <w:t>nationalism that</w:t>
      </w:r>
      <w:r w:rsidR="00E3439C" w:rsidRPr="00E3439C">
        <w:t xml:space="preserve"> took place in</w:t>
      </w:r>
      <w:r w:rsidR="00536102">
        <w:t xml:space="preserve"> several</w:t>
      </w:r>
      <w:r w:rsidR="00E3439C" w:rsidRPr="00E3439C">
        <w:t xml:space="preserve"> Middle Eastern countries that became politically independent after the Second World War</w:t>
      </w:r>
      <w:r w:rsidR="0038771F">
        <w:t>, in this case specifically Syria</w:t>
      </w:r>
      <w:r w:rsidR="00550F45">
        <w:t xml:space="preserve"> Archaeological practice, especially in non-western settings </w:t>
      </w:r>
      <w:r w:rsidR="00D84CC8">
        <w:t xml:space="preserve">became </w:t>
      </w:r>
      <w:r w:rsidR="00D84CC8" w:rsidRPr="00D84CC8">
        <w:t>deeply affected by contemporary intellectual, social and political agendas</w:t>
      </w:r>
      <w:r w:rsidR="00190B38">
        <w:t>,</w:t>
      </w:r>
      <w:r w:rsidR="00190B38" w:rsidRPr="00190B3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90B38" w:rsidRPr="00190B38">
        <w:t>(Gillot, 2010)</w:t>
      </w:r>
      <w:r w:rsidR="00190B38">
        <w:t xml:space="preserve">. </w:t>
      </w:r>
      <w:r w:rsidR="00725678">
        <w:t>During the French Mandate Period</w:t>
      </w:r>
      <w:r w:rsidR="00D81696">
        <w:t xml:space="preserve">, France governed </w:t>
      </w:r>
      <w:r w:rsidR="00B978BB">
        <w:t>the territories of Syria and Lebanon</w:t>
      </w:r>
      <w:r w:rsidR="00E21822">
        <w:t xml:space="preserve"> following the collapse of the ottoman empire</w:t>
      </w:r>
      <w:r w:rsidR="005A70EC">
        <w:t xml:space="preserve">. During this period </w:t>
      </w:r>
      <w:r w:rsidR="00C97E92">
        <w:t>archaeology</w:t>
      </w:r>
      <w:r w:rsidR="005A70EC">
        <w:t xml:space="preserve"> became a priority for the </w:t>
      </w:r>
      <w:r w:rsidR="00C97E92">
        <w:t>French</w:t>
      </w:r>
      <w:r w:rsidR="005A70EC">
        <w:t xml:space="preserve"> </w:t>
      </w:r>
      <w:r w:rsidR="00C97E92">
        <w:lastRenderedPageBreak/>
        <w:t>government</w:t>
      </w:r>
      <w:r w:rsidR="006510AB">
        <w:t xml:space="preserve">. </w:t>
      </w:r>
      <w:r w:rsidR="00340F43">
        <w:t>Consequently,</w:t>
      </w:r>
      <w:r w:rsidR="006510AB">
        <w:t xml:space="preserve"> Fra</w:t>
      </w:r>
      <w:r w:rsidR="00340F43">
        <w:t xml:space="preserve">nce </w:t>
      </w:r>
      <w:r w:rsidR="00340F43" w:rsidRPr="00D569F3">
        <w:t>greatly benefited</w:t>
      </w:r>
      <w:r w:rsidR="00340F43">
        <w:t xml:space="preserve"> from the sharing and trade of antiquities</w:t>
      </w:r>
      <w:r w:rsidR="00D569F3">
        <w:t xml:space="preserve"> economically and culturally </w:t>
      </w:r>
      <w:r w:rsidR="00F771E7" w:rsidRPr="00190B38">
        <w:t>(Gillot, 2010)</w:t>
      </w:r>
      <w:r w:rsidR="00946C09">
        <w:t xml:space="preserve"> however </w:t>
      </w:r>
      <w:r w:rsidR="00FD1683">
        <w:t>it’s</w:t>
      </w:r>
      <w:r w:rsidR="00946C09">
        <w:t xml:space="preserve"> </w:t>
      </w:r>
      <w:r w:rsidR="00816267">
        <w:t xml:space="preserve">difficult to know exactly how much Syria </w:t>
      </w:r>
      <w:r w:rsidR="001E7077">
        <w:t>gained from this</w:t>
      </w:r>
      <w:r w:rsidR="00956AE7">
        <w:t xml:space="preserve">, </w:t>
      </w:r>
      <w:r w:rsidR="001E7077">
        <w:t xml:space="preserve">if </w:t>
      </w:r>
      <w:r w:rsidR="00D83B22">
        <w:t>anything</w:t>
      </w:r>
      <w:r w:rsidR="001E7077">
        <w:t>. Post</w:t>
      </w:r>
      <w:r w:rsidR="00FD1683">
        <w:t xml:space="preserve"> successful independence</w:t>
      </w:r>
      <w:r w:rsidR="000810A1">
        <w:t>,</w:t>
      </w:r>
      <w:r w:rsidR="000810A1">
        <w:t xml:space="preserve"> Syrian regimes attempted to identify, protect and emphasize a national heritage</w:t>
      </w:r>
      <w:r w:rsidR="00625874">
        <w:t xml:space="preserve">. As a result of </w:t>
      </w:r>
      <w:r w:rsidR="00EE6B12">
        <w:t>these French officials</w:t>
      </w:r>
      <w:r w:rsidR="00CA0441">
        <w:t xml:space="preserve"> were removed from their post and replaced with native peopl</w:t>
      </w:r>
      <w:r w:rsidR="00EE6B12">
        <w:t>e in both the bureaucratic system and national museums.</w:t>
      </w:r>
      <w:r w:rsidR="00CE7AB1">
        <w:t xml:space="preserve"> </w:t>
      </w:r>
    </w:p>
    <w:p w14:paraId="21DDAE98" w14:textId="77777777" w:rsidR="008A1536" w:rsidRDefault="008A1536" w:rsidP="000810A1"/>
    <w:p w14:paraId="731280DA" w14:textId="77777777" w:rsidR="00D914CE" w:rsidRDefault="00B45BFD" w:rsidP="00E04D08">
      <w:r>
        <w:t xml:space="preserve">Ethics </w:t>
      </w:r>
      <w:r w:rsidR="00735E9F">
        <w:t>is a fundamental part of archaeology</w:t>
      </w:r>
      <w:r w:rsidR="009872D8">
        <w:t xml:space="preserve"> and can range from how to handle human remains</w:t>
      </w:r>
      <w:r w:rsidR="0035024A">
        <w:t xml:space="preserve">, </w:t>
      </w:r>
      <w:r w:rsidR="004B1BBB">
        <w:t>post-conflict ethical considerations</w:t>
      </w:r>
      <w:r w:rsidR="0035024A">
        <w:t xml:space="preserve"> and cultural heritage.</w:t>
      </w:r>
      <w:r w:rsidR="00E91124">
        <w:t xml:space="preserve"> A more thorough look at this will reveal problems within contexts such as: </w:t>
      </w:r>
      <w:r w:rsidR="00FD4DB7" w:rsidRPr="00E91124">
        <w:t>A</w:t>
      </w:r>
      <w:r w:rsidR="00FD4DB7" w:rsidRPr="00E91124">
        <w:t>rtifact</w:t>
      </w:r>
      <w:r w:rsidR="00FD4DB7" w:rsidRPr="00FD4DB7">
        <w:t xml:space="preserve"> repatriation, looting, and the role of indigenous communities in archaeological </w:t>
      </w:r>
      <w:r w:rsidR="00FD4DB7" w:rsidRPr="00FD4DB7">
        <w:t>endeavours</w:t>
      </w:r>
      <w:r w:rsidR="00FD4DB7">
        <w:t xml:space="preserve"> </w:t>
      </w:r>
      <w:r w:rsidR="0056072E">
        <w:t xml:space="preserve">are some of the many </w:t>
      </w:r>
      <w:r w:rsidR="003F609B">
        <w:t>ethical</w:t>
      </w:r>
      <w:r w:rsidR="0056072E">
        <w:t xml:space="preserve"> </w:t>
      </w:r>
      <w:r w:rsidR="003F609B">
        <w:t>issues</w:t>
      </w:r>
      <w:r w:rsidR="0056072E">
        <w:t xml:space="preserve"> found within archaeology</w:t>
      </w:r>
      <w:r w:rsidR="003F609B">
        <w:t>,</w:t>
      </w:r>
      <w:r w:rsidR="003F609B" w:rsidRPr="003F60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F609B" w:rsidRPr="003F609B">
        <w:t>(The Archaeologist, 2025)</w:t>
      </w:r>
      <w:r w:rsidR="003F609B">
        <w:t>.</w:t>
      </w:r>
      <w:r w:rsidR="00770407">
        <w:t xml:space="preserve"> One such example is that of the </w:t>
      </w:r>
      <w:r w:rsidR="00D200D0" w:rsidRPr="00D200D0">
        <w:t>Kennewick Man</w:t>
      </w:r>
      <w:r w:rsidR="00D200D0">
        <w:t xml:space="preserve">. </w:t>
      </w:r>
      <w:r w:rsidR="00DA5AF0">
        <w:t>Due to a mix of factors such as</w:t>
      </w:r>
      <w:r w:rsidR="00B206D5">
        <w:t xml:space="preserve"> use of an </w:t>
      </w:r>
      <w:r w:rsidR="00B206D5" w:rsidRPr="00B206D5">
        <w:t>anthropological archaism</w:t>
      </w:r>
      <w:r w:rsidR="00816A8A">
        <w:t xml:space="preserve">, lack </w:t>
      </w:r>
      <w:r w:rsidR="00F31431">
        <w:t xml:space="preserve">off </w:t>
      </w:r>
      <w:r w:rsidR="00816A8A">
        <w:t xml:space="preserve">or poor communication with news stations, </w:t>
      </w:r>
      <w:r w:rsidR="00F31431">
        <w:t xml:space="preserve">and complications with defining </w:t>
      </w:r>
      <w:r w:rsidR="00CE5457">
        <w:t>exacts of law</w:t>
      </w:r>
      <w:r w:rsidR="00E04D08">
        <w:t>,</w:t>
      </w:r>
      <w:r w:rsidR="00E04D08" w:rsidRPr="00E04D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04D08" w:rsidRPr="00E04D08">
        <w:t>(Meltzer, 2015)</w:t>
      </w:r>
      <w:r w:rsidR="00AC33CF">
        <w:t xml:space="preserve"> the discovery of this man ended in a lawsuit that lasted eight years. </w:t>
      </w:r>
      <w:r w:rsidR="00110094">
        <w:t>It’s</w:t>
      </w:r>
      <w:r w:rsidR="0096378A">
        <w:t xml:space="preserve"> no</w:t>
      </w:r>
      <w:r w:rsidR="002800D4">
        <w:t>t</w:t>
      </w:r>
      <w:r w:rsidR="0096378A">
        <w:t xml:space="preserve"> until recently that oral history has been accepted as </w:t>
      </w:r>
      <w:r w:rsidR="006A2684">
        <w:t xml:space="preserve">valid histories </w:t>
      </w:r>
      <w:r w:rsidR="003E7CEC">
        <w:t>in</w:t>
      </w:r>
      <w:r w:rsidR="006A2684">
        <w:t xml:space="preserve"> their own right and</w:t>
      </w:r>
      <w:r w:rsidR="008D5078">
        <w:t xml:space="preserve"> not just used to supplement or corroborate archaeologists own findings</w:t>
      </w:r>
      <w:r w:rsidR="003E7CEC">
        <w:t xml:space="preserve">, </w:t>
      </w:r>
      <w:r w:rsidR="003E7CEC" w:rsidRPr="003E7CEC">
        <w:t>(Nicholas and Hollowell, 2016)</w:t>
      </w:r>
      <w:r w:rsidR="003E7CEC">
        <w:t xml:space="preserve">. </w:t>
      </w:r>
    </w:p>
    <w:p w14:paraId="3FA0CD54" w14:textId="77777777" w:rsidR="00D914CE" w:rsidRDefault="00D914CE" w:rsidP="00E04D08"/>
    <w:p w14:paraId="3BD8AD7D" w14:textId="507F02DD" w:rsidR="005D6803" w:rsidRPr="00E04D08" w:rsidRDefault="005F12E4" w:rsidP="00E04D08">
      <w:r w:rsidRPr="00D914CE">
        <w:t>A</w:t>
      </w:r>
      <w:r w:rsidRPr="005F12E4">
        <w:t>rchaeologists have tended to 'see the past as "being lost" if not archaeologically investigated'</w:t>
      </w:r>
      <w:r w:rsidR="00EE7347" w:rsidRPr="00EE7347">
        <w:t xml:space="preserve"> </w:t>
      </w:r>
      <w:r w:rsidR="00BB3D44">
        <w:t>(</w:t>
      </w:r>
      <w:r w:rsidR="00EE7347" w:rsidRPr="003E7CEC">
        <w:t>Nicholas and Hollowell, 2016</w:t>
      </w:r>
      <w:r w:rsidR="00BB3D44">
        <w:t xml:space="preserve"> as cited by </w:t>
      </w:r>
      <w:r w:rsidR="00BB3D44" w:rsidRPr="00BB3D44">
        <w:t>Zimmerman 1990</w:t>
      </w:r>
      <w:r w:rsidR="00BB3D44">
        <w:t>)</w:t>
      </w:r>
      <w:r w:rsidR="00F07F6E">
        <w:t xml:space="preserve"> as such</w:t>
      </w:r>
      <w:r w:rsidR="00B9743C">
        <w:t>,</w:t>
      </w:r>
      <w:r w:rsidR="00F07F6E">
        <w:t xml:space="preserve"> cultures and peoples who aren’t as likely to </w:t>
      </w:r>
      <w:r w:rsidR="00110094">
        <w:t xml:space="preserve">dig or investigate their land due to religious or cultural reasons </w:t>
      </w:r>
      <w:r w:rsidR="008B1742">
        <w:t>often have their</w:t>
      </w:r>
      <w:r w:rsidR="008A1536">
        <w:t xml:space="preserve"> own history reduced</w:t>
      </w:r>
      <w:r w:rsidR="0029350C">
        <w:t xml:space="preserve"> to</w:t>
      </w:r>
      <w:r w:rsidR="008A1536">
        <w:t xml:space="preserve"> legend and myth or even ignored entirely. </w:t>
      </w:r>
      <w:r w:rsidR="009C5D5F">
        <w:t xml:space="preserve">Archaeology is a subject that is constantly evolving and as a result of this </w:t>
      </w:r>
      <w:r w:rsidR="00767BCA">
        <w:t xml:space="preserve">there is an </w:t>
      </w:r>
      <w:r w:rsidR="00767BCA" w:rsidRPr="00767BCA">
        <w:t>impl</w:t>
      </w:r>
      <w:r w:rsidR="00767BCA">
        <w:t>ication</w:t>
      </w:r>
      <w:r w:rsidR="00767BCA" w:rsidRPr="00767BCA">
        <w:t xml:space="preserve"> that with 'better science' we come closer and closer to a more accurate interpretation of the past</w:t>
      </w:r>
      <w:r w:rsidR="009F1AC3">
        <w:t>.</w:t>
      </w:r>
      <w:r w:rsidR="00507DCE">
        <w:t xml:space="preserve"> </w:t>
      </w:r>
      <w:r w:rsidR="009F1AC3">
        <w:t xml:space="preserve">As a result of this archaeology can lose track of </w:t>
      </w:r>
      <w:r w:rsidR="00507DCE">
        <w:t>how the interconnection of diverse viewpoints</w:t>
      </w:r>
      <w:r w:rsidR="009B5B6C">
        <w:t xml:space="preserve"> and various understandings can </w:t>
      </w:r>
      <w:r w:rsidR="001315F7">
        <w:t xml:space="preserve">strengthen our understanding within the contexts of </w:t>
      </w:r>
      <w:r w:rsidR="005D6803">
        <w:t xml:space="preserve">archaeological explanations. </w:t>
      </w:r>
      <w:r w:rsidR="00D218C1">
        <w:t>Due to the innate colonialism and nationalisms of archaeology however</w:t>
      </w:r>
      <w:r w:rsidR="00D402EE">
        <w:t>,</w:t>
      </w:r>
      <w:r w:rsidR="00D218C1">
        <w:t xml:space="preserve"> varied viewpoints are often passed over for more Eurocentric understandings. </w:t>
      </w:r>
      <w:r w:rsidR="003F3071">
        <w:t xml:space="preserve">Therefore, ethical understandings within archaeology can involve </w:t>
      </w:r>
      <w:r w:rsidR="00A56231">
        <w:t xml:space="preserve">removing </w:t>
      </w:r>
      <w:r w:rsidR="00CB4475" w:rsidRPr="00CB4475">
        <w:t>decentring</w:t>
      </w:r>
      <w:r w:rsidR="00CB4475" w:rsidRPr="00CB4475">
        <w:t xml:space="preserve"> a scientistic approach to allow for other ways of knowing and doing as valid alternatives</w:t>
      </w:r>
      <w:r w:rsidR="00CB4475">
        <w:t>,</w:t>
      </w:r>
      <w:r w:rsidR="00CB4475" w:rsidRPr="00CB4475">
        <w:t xml:space="preserve"> </w:t>
      </w:r>
      <w:r w:rsidR="00CB4475" w:rsidRPr="003E7CEC">
        <w:t>(Nicholas and Hollowell, 2016)</w:t>
      </w:r>
      <w:r w:rsidR="00CB4475">
        <w:t>.</w:t>
      </w:r>
      <w:r w:rsidR="00096403">
        <w:t xml:space="preserve"> Regardless of</w:t>
      </w:r>
      <w:r w:rsidR="00E820BA">
        <w:t xml:space="preserve"> how much focus is put upon ethical understandings however</w:t>
      </w:r>
      <w:r w:rsidR="00232F69">
        <w:t>, largely those working closest</w:t>
      </w:r>
      <w:r w:rsidR="00AC767A">
        <w:t xml:space="preserve"> to archaeology often have the least amount of say</w:t>
      </w:r>
      <w:r w:rsidR="00865037">
        <w:t xml:space="preserve"> and are often lacking in the political capitol needed to </w:t>
      </w:r>
      <w:r w:rsidR="00DB1890">
        <w:t>do any meaningful battle against</w:t>
      </w:r>
      <w:r w:rsidR="00D710CA">
        <w:t xml:space="preserve"> political interests. </w:t>
      </w:r>
      <w:r w:rsidR="00B2178E">
        <w:t xml:space="preserve"> </w:t>
      </w:r>
    </w:p>
    <w:p w14:paraId="312E322F" w14:textId="77777777" w:rsidR="00A4596C" w:rsidRPr="00FB68B7" w:rsidRDefault="00A4596C" w:rsidP="00FB68B7"/>
    <w:p w14:paraId="20D6F28E" w14:textId="4CB100AB" w:rsidR="007C73AE" w:rsidRPr="007C73AE" w:rsidRDefault="00EB39E3" w:rsidP="00EE3DE4">
      <w:r>
        <w:t>Throughout the years there has been various examples of politics within archaeology due to an introduction of additional legislation</w:t>
      </w:r>
      <w:r w:rsidR="009B527C">
        <w:t xml:space="preserve">, laws </w:t>
      </w:r>
      <w:r w:rsidR="00A429AF">
        <w:t xml:space="preserve">or manipulations of fact to favour certain people. </w:t>
      </w:r>
      <w:r w:rsidR="009B527C">
        <w:t xml:space="preserve">Some fundamental </w:t>
      </w:r>
      <w:r w:rsidR="002D5E91">
        <w:t xml:space="preserve">examples of this range from the introduction of the </w:t>
      </w:r>
      <w:r w:rsidR="00725A57" w:rsidRPr="00725A57">
        <w:t>Public Order Act and a Criminal Justice Act</w:t>
      </w:r>
      <w:r w:rsidR="00725A57">
        <w:t xml:space="preserve"> of 1994</w:t>
      </w:r>
      <w:r w:rsidR="004F4881">
        <w:t>. It was originally used to protect sites like Stonehenge from degradation but is also used to persecute</w:t>
      </w:r>
      <w:r w:rsidR="00A218E9">
        <w:t xml:space="preserve"> </w:t>
      </w:r>
      <w:r w:rsidR="00D50C2A">
        <w:t>i</w:t>
      </w:r>
      <w:r w:rsidR="00D50C2A" w:rsidRPr="00D50C2A">
        <w:t>tinerant people</w:t>
      </w:r>
      <w:r w:rsidR="007C73AE">
        <w:t xml:space="preserve">, </w:t>
      </w:r>
      <w:r w:rsidR="007C73AE" w:rsidRPr="007C73AE">
        <w:t>(Shanks, 2004)</w:t>
      </w:r>
      <w:r w:rsidR="007C73AE">
        <w:t>.</w:t>
      </w:r>
      <w:r w:rsidR="0082282B">
        <w:t xml:space="preserve"> </w:t>
      </w:r>
      <w:r w:rsidR="00FD530B">
        <w:t>‘</w:t>
      </w:r>
      <w:r w:rsidR="00FD530B">
        <w:t>In 1995 an American archaeology lecturer from a British university is expelled from Bulgaria allegedly for spying, though no evidence or charges are brought forward; ideological differences with the Bulgarian state archaeological service are cited as relevant.</w:t>
      </w:r>
      <w:r w:rsidR="00335409">
        <w:t xml:space="preserve">’. </w:t>
      </w:r>
      <w:r w:rsidR="0014532B">
        <w:t>Many a</w:t>
      </w:r>
      <w:r w:rsidR="00106BB3">
        <w:t xml:space="preserve">rchaeologists </w:t>
      </w:r>
      <w:r w:rsidR="0014532B">
        <w:t xml:space="preserve">are aware of </w:t>
      </w:r>
      <w:r w:rsidR="00EE3DE4">
        <w:t>connection their work may have with political interests, though</w:t>
      </w:r>
      <w:r w:rsidR="00EE3DE4">
        <w:t xml:space="preserve"> </w:t>
      </w:r>
      <w:r w:rsidR="00EE3DE4">
        <w:t xml:space="preserve">many may wish to deny it and </w:t>
      </w:r>
      <w:r w:rsidR="00EE3DE4">
        <w:lastRenderedPageBreak/>
        <w:t>maintain ideas of academic neutrality</w:t>
      </w:r>
      <w:r w:rsidR="00EE3DE4">
        <w:t>,</w:t>
      </w:r>
      <w:r w:rsidR="00EE3DE4" w:rsidRPr="00EE3DE4">
        <w:t xml:space="preserve"> </w:t>
      </w:r>
      <w:r w:rsidR="00EE3DE4" w:rsidRPr="007C73AE">
        <w:t>(Shanks, 2004)</w:t>
      </w:r>
      <w:r w:rsidR="00EE3DE4">
        <w:t>.</w:t>
      </w:r>
      <w:r w:rsidR="0061618F">
        <w:t xml:space="preserve"> </w:t>
      </w:r>
      <w:r w:rsidR="00EA2621">
        <w:t xml:space="preserve">The question stops being, Is archaeology a political practice? </w:t>
      </w:r>
      <w:r w:rsidR="00093302">
        <w:t>Instead,</w:t>
      </w:r>
      <w:r w:rsidR="00EA2621">
        <w:t xml:space="preserve"> it becomes, should it</w:t>
      </w:r>
      <w:r w:rsidR="001B1027">
        <w:t xml:space="preserve"> </w:t>
      </w:r>
      <w:r w:rsidR="004577DC">
        <w:t>be one</w:t>
      </w:r>
      <w:r w:rsidR="00EA2621">
        <w:t xml:space="preserve">? </w:t>
      </w:r>
      <w:r w:rsidR="00093302">
        <w:t>As an intellectual and academic study, it lays way to reason that politics within this subject is unavoidable</w:t>
      </w:r>
      <w:r w:rsidR="007259FB">
        <w:t xml:space="preserve">, certain and very much integrated into the </w:t>
      </w:r>
      <w:r w:rsidR="00FB58EF">
        <w:t>topic</w:t>
      </w:r>
      <w:r w:rsidR="007259FB">
        <w:t xml:space="preserve">. </w:t>
      </w:r>
    </w:p>
    <w:p w14:paraId="539A4940" w14:textId="77777777" w:rsidR="00AC7358" w:rsidRDefault="00AC7358" w:rsidP="009D7665"/>
    <w:p w14:paraId="1222B550" w14:textId="54C98FB1" w:rsidR="009D7665" w:rsidRPr="00190B38" w:rsidRDefault="009D7665" w:rsidP="009D7665">
      <w:pPr>
        <w:rPr>
          <w:u w:val="single"/>
        </w:rPr>
      </w:pPr>
      <w:r w:rsidRPr="00190B38">
        <w:rPr>
          <w:u w:val="single"/>
        </w:rPr>
        <w:t>References:</w:t>
      </w:r>
    </w:p>
    <w:p w14:paraId="58926925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Carman, J 2013, Legislation in Archaeology: Overview and Introduction. in C Smith (ed.), Encyclopaedia of Global Archaeology. Springer, New York. </w:t>
      </w:r>
      <w:hyperlink r:id="rId6" w:history="1">
        <w:r w:rsidRPr="00190B38">
          <w:rPr>
            <w:rStyle w:val="Hyperlink"/>
            <w:sz w:val="20"/>
            <w:szCs w:val="20"/>
          </w:rPr>
          <w:t>https://doi.org/10.1007/978-1-4419-0465-2</w:t>
        </w:r>
      </w:hyperlink>
      <w:r w:rsidRPr="00190B38">
        <w:rPr>
          <w:sz w:val="20"/>
          <w:szCs w:val="20"/>
        </w:rPr>
        <w:t xml:space="preserve">  [Accessed 23 Nov. 2025].</w:t>
      </w:r>
    </w:p>
    <w:p w14:paraId="03D89B4B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Barber, I. (2006). IS THE TRUTH DOWN </w:t>
      </w:r>
      <w:proofErr w:type="gramStart"/>
      <w:r w:rsidRPr="00190B38">
        <w:rPr>
          <w:sz w:val="20"/>
          <w:szCs w:val="20"/>
        </w:rPr>
        <w:t>THERE?:</w:t>
      </w:r>
      <w:proofErr w:type="gramEnd"/>
      <w:r w:rsidRPr="00190B38">
        <w:rPr>
          <w:sz w:val="20"/>
          <w:szCs w:val="20"/>
        </w:rPr>
        <w:t xml:space="preserve"> CULTURAL HERITAGE CONFLICT AND THE POLITICS OF ARCHAEOLOGICAL AUTHORITY. PUBLIC HISTORY REVIEW, VOL 13, 2006, PP143-154[Accessed 24 Nov. 2025].</w:t>
      </w:r>
    </w:p>
    <w:p w14:paraId="27CA4079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Lee, S. (2025). </w:t>
      </w:r>
      <w:r w:rsidRPr="00190B38">
        <w:rPr>
          <w:i/>
          <w:iCs/>
          <w:sz w:val="20"/>
          <w:szCs w:val="20"/>
        </w:rPr>
        <w:t>Geopolitics of Archaeology: A Deep Dive</w:t>
      </w:r>
      <w:r w:rsidRPr="00190B38">
        <w:rPr>
          <w:sz w:val="20"/>
          <w:szCs w:val="20"/>
        </w:rPr>
        <w:t>. [online] Numberanalytics.com. Available at: https://www.numberanalytics.com/blog/deep-dive-geopolitics-archaeology [Accessed 24 Nov. 2025].</w:t>
      </w:r>
    </w:p>
    <w:p w14:paraId="15182C97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Rowlands, M. and Kristiansen, K. (1998). </w:t>
      </w:r>
      <w:r w:rsidRPr="00190B38">
        <w:rPr>
          <w:i/>
          <w:iCs/>
          <w:sz w:val="20"/>
          <w:szCs w:val="20"/>
        </w:rPr>
        <w:t>Social Transformations in archaeology. Global and Local Perspectives</w:t>
      </w:r>
      <w:r w:rsidRPr="00190B38">
        <w:rPr>
          <w:sz w:val="20"/>
          <w:szCs w:val="20"/>
        </w:rPr>
        <w:t>. 11 New Fetter Lane: Routledge, pp.327–333. html [Accessed 25 Nov. 2025].</w:t>
      </w:r>
    </w:p>
    <w:p w14:paraId="5B734D08" w14:textId="77777777" w:rsidR="009D7665" w:rsidRPr="00190B38" w:rsidRDefault="009D7665" w:rsidP="009D7665">
      <w:pPr>
        <w:rPr>
          <w:sz w:val="20"/>
          <w:szCs w:val="20"/>
        </w:rPr>
      </w:pPr>
      <w:proofErr w:type="spellStart"/>
      <w:r w:rsidRPr="00190B38">
        <w:rPr>
          <w:sz w:val="20"/>
          <w:szCs w:val="20"/>
        </w:rPr>
        <w:t>Düring</w:t>
      </w:r>
      <w:proofErr w:type="spellEnd"/>
      <w:r w:rsidRPr="00190B38">
        <w:rPr>
          <w:sz w:val="20"/>
          <w:szCs w:val="20"/>
        </w:rPr>
        <w:t>, B. S. (2024) ‘Gatekeepers, Geographies, and Access in the Archaeology of West Asia’, </w:t>
      </w:r>
      <w:r w:rsidRPr="00190B38">
        <w:rPr>
          <w:i/>
          <w:iCs/>
          <w:sz w:val="20"/>
          <w:szCs w:val="20"/>
        </w:rPr>
        <w:t>Public Archaeology</w:t>
      </w:r>
      <w:r w:rsidRPr="00190B38">
        <w:rPr>
          <w:sz w:val="20"/>
          <w:szCs w:val="20"/>
        </w:rPr>
        <w:t xml:space="preserve">, 23(1–4), pp. 109–121. </w:t>
      </w:r>
      <w:proofErr w:type="spellStart"/>
      <w:r w:rsidRPr="00190B38">
        <w:rPr>
          <w:sz w:val="20"/>
          <w:szCs w:val="20"/>
        </w:rPr>
        <w:t>doi</w:t>
      </w:r>
      <w:proofErr w:type="spellEnd"/>
      <w:r w:rsidRPr="00190B38">
        <w:rPr>
          <w:sz w:val="20"/>
          <w:szCs w:val="20"/>
        </w:rPr>
        <w:t>: 10.1080/14655187.2024.2440284. [Accessed 25 Nov. 2025].</w:t>
      </w:r>
    </w:p>
    <w:p w14:paraId="715F243D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Wong, C. (2023). These are the European countries returning colonial artefacts. Available at: </w:t>
      </w:r>
      <w:hyperlink r:id="rId7" w:history="1">
        <w:r w:rsidRPr="00190B38">
          <w:rPr>
            <w:rStyle w:val="Hyperlink"/>
            <w:sz w:val="20"/>
            <w:szCs w:val="20"/>
          </w:rPr>
          <w:t>The European Countries Returning Looted Colonial Artefacts</w:t>
        </w:r>
      </w:hyperlink>
      <w:r w:rsidRPr="00190B38">
        <w:rPr>
          <w:sz w:val="20"/>
          <w:szCs w:val="20"/>
        </w:rPr>
        <w:t xml:space="preserve"> [Accessed 25 Nov. 2025].</w:t>
      </w:r>
    </w:p>
    <w:p w14:paraId="69FE2D6C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France-Presse, A. (2023). </w:t>
      </w:r>
      <w:r w:rsidRPr="00190B38">
        <w:rPr>
          <w:i/>
          <w:iCs/>
          <w:sz w:val="20"/>
          <w:szCs w:val="20"/>
        </w:rPr>
        <w:t>Row Erupts in Germany over Restitution of Benin Bronzes</w:t>
      </w:r>
      <w:r w:rsidRPr="00190B38">
        <w:rPr>
          <w:sz w:val="20"/>
          <w:szCs w:val="20"/>
        </w:rPr>
        <w:t>. [online] VOA. Available at: https://www.voanews.com/a/row-erupts-in-germany-over-restitution-of-benin-bronzes/7132884.html [Accessed 25 Nov. 2025].</w:t>
      </w:r>
    </w:p>
    <w:p w14:paraId="57216C6A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Smith, L. (2004). </w:t>
      </w:r>
      <w:r w:rsidRPr="00190B38">
        <w:rPr>
          <w:i/>
          <w:iCs/>
          <w:sz w:val="20"/>
          <w:szCs w:val="20"/>
        </w:rPr>
        <w:t>Archaeological theory and the politics of cultural heritage</w:t>
      </w:r>
      <w:r w:rsidRPr="00190B38">
        <w:rPr>
          <w:sz w:val="20"/>
          <w:szCs w:val="20"/>
        </w:rPr>
        <w:t xml:space="preserve">. </w:t>
      </w:r>
      <w:proofErr w:type="gramStart"/>
      <w:r w:rsidRPr="00190B38">
        <w:rPr>
          <w:sz w:val="20"/>
          <w:szCs w:val="20"/>
        </w:rPr>
        <w:t>London ;</w:t>
      </w:r>
      <w:proofErr w:type="gramEnd"/>
      <w:r w:rsidRPr="00190B38">
        <w:rPr>
          <w:sz w:val="20"/>
          <w:szCs w:val="20"/>
        </w:rPr>
        <w:t xml:space="preserve"> New York: Routledge. [Accessed 25 Nov. 2025].</w:t>
      </w:r>
    </w:p>
    <w:p w14:paraId="3848F2BA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Breglia, L. (2006). </w:t>
      </w:r>
      <w:r w:rsidRPr="00190B38">
        <w:rPr>
          <w:i/>
          <w:iCs/>
          <w:sz w:val="20"/>
          <w:szCs w:val="20"/>
        </w:rPr>
        <w:t>Monumental Ambivalence: The Politics of Heritage</w:t>
      </w:r>
      <w:r w:rsidRPr="00190B38">
        <w:rPr>
          <w:sz w:val="20"/>
          <w:szCs w:val="20"/>
        </w:rPr>
        <w:t>. 1st ed. University of Texas Press, pp.5–28.  [Accessed 25 Nov. 2025].</w:t>
      </w:r>
    </w:p>
    <w:p w14:paraId="6194A9B4" w14:textId="77777777" w:rsidR="009D7665" w:rsidRPr="00190B38" w:rsidRDefault="009D7665" w:rsidP="009D7665">
      <w:pPr>
        <w:rPr>
          <w:sz w:val="20"/>
          <w:szCs w:val="20"/>
        </w:rPr>
      </w:pPr>
      <w:proofErr w:type="spellStart"/>
      <w:r w:rsidRPr="00190B38">
        <w:rPr>
          <w:sz w:val="20"/>
          <w:szCs w:val="20"/>
        </w:rPr>
        <w:t>Bonacchi</w:t>
      </w:r>
      <w:proofErr w:type="spellEnd"/>
      <w:r w:rsidRPr="00190B38">
        <w:rPr>
          <w:sz w:val="20"/>
          <w:szCs w:val="20"/>
        </w:rPr>
        <w:t xml:space="preserve">, C. (2022). </w:t>
      </w:r>
      <w:r w:rsidRPr="00190B38">
        <w:rPr>
          <w:i/>
          <w:iCs/>
          <w:sz w:val="20"/>
          <w:szCs w:val="20"/>
        </w:rPr>
        <w:t xml:space="preserve">Heritage and </w:t>
      </w:r>
      <w:proofErr w:type="gramStart"/>
      <w:r w:rsidRPr="00190B38">
        <w:rPr>
          <w:i/>
          <w:iCs/>
          <w:sz w:val="20"/>
          <w:szCs w:val="20"/>
        </w:rPr>
        <w:t>nationalism :</w:t>
      </w:r>
      <w:proofErr w:type="gramEnd"/>
      <w:r w:rsidRPr="00190B38">
        <w:rPr>
          <w:i/>
          <w:iCs/>
          <w:sz w:val="20"/>
          <w:szCs w:val="20"/>
        </w:rPr>
        <w:t xml:space="preserve"> understanding populism through big data</w:t>
      </w:r>
      <w:r w:rsidRPr="00190B38">
        <w:rPr>
          <w:sz w:val="20"/>
          <w:szCs w:val="20"/>
        </w:rPr>
        <w:t>. London: UCL Press.  [Accessed 25 Nov. 2025].</w:t>
      </w:r>
    </w:p>
    <w:p w14:paraId="1F3F39F5" w14:textId="77777777" w:rsidR="009D7665" w:rsidRPr="00190B38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>Taylor, M.N., 2009. Intangible heritage governance, cultural diversity, ethno-nationalism. </w:t>
      </w:r>
      <w:proofErr w:type="spellStart"/>
      <w:r w:rsidRPr="00190B38">
        <w:rPr>
          <w:i/>
          <w:iCs/>
          <w:sz w:val="20"/>
          <w:szCs w:val="20"/>
        </w:rPr>
        <w:t>Focaal</w:t>
      </w:r>
      <w:proofErr w:type="spellEnd"/>
      <w:r w:rsidRPr="00190B38">
        <w:rPr>
          <w:sz w:val="20"/>
          <w:szCs w:val="20"/>
        </w:rPr>
        <w:t>, </w:t>
      </w:r>
      <w:r w:rsidRPr="00190B38">
        <w:rPr>
          <w:i/>
          <w:iCs/>
          <w:sz w:val="20"/>
          <w:szCs w:val="20"/>
        </w:rPr>
        <w:t>2009</w:t>
      </w:r>
      <w:r w:rsidRPr="00190B38">
        <w:rPr>
          <w:sz w:val="20"/>
          <w:szCs w:val="20"/>
        </w:rPr>
        <w:t>(55), pp.41-58. [Accessed 25 Nov. 2025].</w:t>
      </w:r>
    </w:p>
    <w:p w14:paraId="579F1E21" w14:textId="77777777" w:rsidR="009D7665" w:rsidRPr="00190B38" w:rsidRDefault="009D7665" w:rsidP="009D7665">
      <w:pPr>
        <w:rPr>
          <w:sz w:val="20"/>
          <w:szCs w:val="20"/>
        </w:rPr>
      </w:pPr>
      <w:r w:rsidRPr="00680C09">
        <w:rPr>
          <w:sz w:val="20"/>
          <w:szCs w:val="20"/>
        </w:rPr>
        <w:t xml:space="preserve">Lee, S. (2025a). </w:t>
      </w:r>
      <w:r w:rsidRPr="00680C09">
        <w:rPr>
          <w:i/>
          <w:iCs/>
          <w:sz w:val="20"/>
          <w:szCs w:val="20"/>
        </w:rPr>
        <w:t>Cultural Heritage and Nationalism: A Delicate Balance</w:t>
      </w:r>
      <w:r w:rsidRPr="00680C09">
        <w:rPr>
          <w:sz w:val="20"/>
          <w:szCs w:val="20"/>
        </w:rPr>
        <w:t>. [online] Numberanalytics.com. Available at: https://www.numberanalytics.com/blog/cultural-heritage-and-nationalism [Accessed 26 Nov. 2025].</w:t>
      </w:r>
    </w:p>
    <w:p w14:paraId="10829579" w14:textId="146DE973" w:rsidR="007E2AAA" w:rsidRPr="00190B38" w:rsidRDefault="007E2AAA" w:rsidP="009D7665">
      <w:pPr>
        <w:rPr>
          <w:sz w:val="20"/>
          <w:szCs w:val="20"/>
        </w:rPr>
      </w:pPr>
      <w:r w:rsidRPr="007E2AAA">
        <w:rPr>
          <w:sz w:val="20"/>
          <w:szCs w:val="20"/>
        </w:rPr>
        <w:t xml:space="preserve">Merriman, N. (1995). World Archaeological Congress, New Delhi. </w:t>
      </w:r>
      <w:r w:rsidRPr="007E2AAA">
        <w:rPr>
          <w:i/>
          <w:iCs/>
          <w:sz w:val="20"/>
          <w:szCs w:val="20"/>
        </w:rPr>
        <w:t>Anthropology Today</w:t>
      </w:r>
      <w:r w:rsidRPr="007E2AAA">
        <w:rPr>
          <w:sz w:val="20"/>
          <w:szCs w:val="20"/>
        </w:rPr>
        <w:t xml:space="preserve">, 11(2), p.19. </w:t>
      </w:r>
      <w:proofErr w:type="spellStart"/>
      <w:proofErr w:type="gramStart"/>
      <w:r w:rsidRPr="007E2AAA">
        <w:rPr>
          <w:sz w:val="20"/>
          <w:szCs w:val="20"/>
        </w:rPr>
        <w:t>doi:https</w:t>
      </w:r>
      <w:proofErr w:type="spellEnd"/>
      <w:r w:rsidRPr="007E2AAA">
        <w:rPr>
          <w:sz w:val="20"/>
          <w:szCs w:val="20"/>
        </w:rPr>
        <w:t>://doi.org/10.2307/2783205.</w:t>
      </w:r>
      <w:r w:rsidR="00190B38" w:rsidRPr="00190B38">
        <w:rPr>
          <w:sz w:val="20"/>
          <w:szCs w:val="20"/>
        </w:rPr>
        <w:t xml:space="preserve"> </w:t>
      </w:r>
      <w:r w:rsidR="00190B38" w:rsidRPr="00190B38">
        <w:rPr>
          <w:sz w:val="20"/>
          <w:szCs w:val="20"/>
        </w:rPr>
        <w:t>.</w:t>
      </w:r>
      <w:proofErr w:type="gramEnd"/>
      <w:r w:rsidR="00190B38" w:rsidRPr="00190B38">
        <w:rPr>
          <w:sz w:val="20"/>
          <w:szCs w:val="20"/>
        </w:rPr>
        <w:t xml:space="preserve"> </w:t>
      </w:r>
      <w:r w:rsidR="00190B38" w:rsidRPr="00680C09">
        <w:rPr>
          <w:sz w:val="20"/>
          <w:szCs w:val="20"/>
        </w:rPr>
        <w:t>[Accessed 2</w:t>
      </w:r>
      <w:r w:rsidR="00190B38" w:rsidRPr="00190B38">
        <w:rPr>
          <w:sz w:val="20"/>
          <w:szCs w:val="20"/>
        </w:rPr>
        <w:t>7</w:t>
      </w:r>
      <w:r w:rsidR="00190B38" w:rsidRPr="00680C09">
        <w:rPr>
          <w:sz w:val="20"/>
          <w:szCs w:val="20"/>
        </w:rPr>
        <w:t xml:space="preserve"> Nov. 2025].</w:t>
      </w:r>
    </w:p>
    <w:p w14:paraId="438E41D2" w14:textId="4954B32F" w:rsidR="00190B38" w:rsidRDefault="00190B38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Gillot, L. (2010). Towards a Socio-Political History of Archaeology in the Middle East: </w:t>
      </w:r>
      <w:r w:rsidRPr="00190B38">
        <w:rPr>
          <w:sz w:val="20"/>
          <w:szCs w:val="20"/>
        </w:rPr>
        <w:t>T</w:t>
      </w:r>
      <w:r w:rsidRPr="00190B38">
        <w:rPr>
          <w:sz w:val="20"/>
          <w:szCs w:val="20"/>
        </w:rPr>
        <w:t xml:space="preserve">he Development of Archaeological Practice and Its Impacts on Local Communities in Syria. </w:t>
      </w:r>
      <w:r w:rsidRPr="00190B38">
        <w:rPr>
          <w:i/>
          <w:iCs/>
          <w:sz w:val="20"/>
          <w:szCs w:val="20"/>
        </w:rPr>
        <w:t>Bulletin of the History of Archaeology</w:t>
      </w:r>
      <w:r w:rsidRPr="00190B38">
        <w:rPr>
          <w:sz w:val="20"/>
          <w:szCs w:val="20"/>
        </w:rPr>
        <w:t xml:space="preserve">, 20(1), p.4. </w:t>
      </w:r>
      <w:proofErr w:type="spellStart"/>
      <w:proofErr w:type="gramStart"/>
      <w:r w:rsidRPr="00190B38">
        <w:rPr>
          <w:sz w:val="20"/>
          <w:szCs w:val="20"/>
        </w:rPr>
        <w:t>doi:https</w:t>
      </w:r>
      <w:proofErr w:type="spellEnd"/>
      <w:r w:rsidRPr="00190B38">
        <w:rPr>
          <w:sz w:val="20"/>
          <w:szCs w:val="20"/>
        </w:rPr>
        <w:t>://doi.org/10.5334/bha.20102.</w:t>
      </w:r>
      <w:r w:rsidRPr="00190B38">
        <w:rPr>
          <w:sz w:val="20"/>
          <w:szCs w:val="20"/>
        </w:rPr>
        <w:t xml:space="preserve"> </w:t>
      </w:r>
      <w:r w:rsidRPr="00190B38">
        <w:rPr>
          <w:sz w:val="20"/>
          <w:szCs w:val="20"/>
        </w:rPr>
        <w:t>.</w:t>
      </w:r>
      <w:proofErr w:type="gramEnd"/>
      <w:r w:rsidRPr="00190B38">
        <w:rPr>
          <w:sz w:val="20"/>
          <w:szCs w:val="20"/>
        </w:rPr>
        <w:t xml:space="preserve"> </w:t>
      </w:r>
      <w:r w:rsidRPr="00680C09">
        <w:rPr>
          <w:sz w:val="20"/>
          <w:szCs w:val="20"/>
        </w:rPr>
        <w:t>[Accessed 2</w:t>
      </w:r>
      <w:r w:rsidRPr="00190B38">
        <w:rPr>
          <w:sz w:val="20"/>
          <w:szCs w:val="20"/>
        </w:rPr>
        <w:t>7</w:t>
      </w:r>
      <w:r w:rsidRPr="00680C09">
        <w:rPr>
          <w:sz w:val="20"/>
          <w:szCs w:val="20"/>
        </w:rPr>
        <w:t xml:space="preserve"> Nov. 2025].</w:t>
      </w:r>
    </w:p>
    <w:p w14:paraId="7CEB4201" w14:textId="77777777" w:rsidR="00CA4CF3" w:rsidRDefault="00CA4CF3" w:rsidP="009D7665">
      <w:pPr>
        <w:rPr>
          <w:sz w:val="20"/>
          <w:szCs w:val="20"/>
        </w:rPr>
      </w:pPr>
      <w:r w:rsidRPr="00CA4CF3">
        <w:rPr>
          <w:sz w:val="20"/>
          <w:szCs w:val="20"/>
        </w:rPr>
        <w:t xml:space="preserve">The Archaeologist (2025). </w:t>
      </w:r>
      <w:r w:rsidRPr="00CA4CF3">
        <w:rPr>
          <w:i/>
          <w:iCs/>
          <w:sz w:val="20"/>
          <w:szCs w:val="20"/>
        </w:rPr>
        <w:t>The Ethics of Archaeology: Who Owns the Past?</w:t>
      </w:r>
      <w:r w:rsidRPr="00CA4CF3">
        <w:rPr>
          <w:sz w:val="20"/>
          <w:szCs w:val="20"/>
        </w:rPr>
        <w:t xml:space="preserve"> [online] The Archaeologist. Available at: https://www.thearchaeologist.org/blog/the-ethics-of-archaeology-who-owns-the-past [Accessed 27 Nov. 2025].</w:t>
      </w:r>
    </w:p>
    <w:p w14:paraId="45EF1CF8" w14:textId="2CDF16C9" w:rsidR="00E04D08" w:rsidRDefault="00E04D08" w:rsidP="009D7665">
      <w:pPr>
        <w:rPr>
          <w:sz w:val="20"/>
          <w:szCs w:val="20"/>
        </w:rPr>
      </w:pPr>
      <w:r w:rsidRPr="00E04D08">
        <w:rPr>
          <w:sz w:val="20"/>
          <w:szCs w:val="20"/>
        </w:rPr>
        <w:lastRenderedPageBreak/>
        <w:t xml:space="preserve">Meltzer, D.J. (2015). Kennewick Man: Coming to Closure. </w:t>
      </w:r>
      <w:r w:rsidRPr="00E04D08">
        <w:rPr>
          <w:i/>
          <w:iCs/>
          <w:sz w:val="20"/>
          <w:szCs w:val="20"/>
        </w:rPr>
        <w:t>Antiquity</w:t>
      </w:r>
      <w:r w:rsidRPr="00E04D08">
        <w:rPr>
          <w:sz w:val="20"/>
          <w:szCs w:val="20"/>
        </w:rPr>
        <w:t xml:space="preserve">, 89(348), pp.1485–1493. </w:t>
      </w:r>
      <w:proofErr w:type="spellStart"/>
      <w:proofErr w:type="gramStart"/>
      <w:r w:rsidRPr="00E04D08">
        <w:rPr>
          <w:sz w:val="20"/>
          <w:szCs w:val="20"/>
        </w:rPr>
        <w:t>doi:https</w:t>
      </w:r>
      <w:proofErr w:type="spellEnd"/>
      <w:r w:rsidRPr="00E04D08">
        <w:rPr>
          <w:sz w:val="20"/>
          <w:szCs w:val="20"/>
        </w:rPr>
        <w:t>://doi.org/10.15184/aqy.2015.160</w:t>
      </w:r>
      <w:proofErr w:type="gramEnd"/>
      <w:r w:rsidRPr="00E04D08">
        <w:rPr>
          <w:sz w:val="20"/>
          <w:szCs w:val="20"/>
        </w:rPr>
        <w:t>.</w:t>
      </w:r>
    </w:p>
    <w:p w14:paraId="59E20C50" w14:textId="2C6D4458" w:rsidR="00750366" w:rsidRDefault="00750366" w:rsidP="009D7665">
      <w:pPr>
        <w:rPr>
          <w:sz w:val="20"/>
          <w:szCs w:val="20"/>
        </w:rPr>
      </w:pPr>
      <w:r w:rsidRPr="00750366">
        <w:rPr>
          <w:sz w:val="20"/>
          <w:szCs w:val="20"/>
        </w:rPr>
        <w:t xml:space="preserve">Nicholas, G. and Hollowell, J. (2016). </w:t>
      </w:r>
      <w:r w:rsidRPr="00750366">
        <w:rPr>
          <w:i/>
          <w:iCs/>
          <w:sz w:val="20"/>
          <w:szCs w:val="20"/>
        </w:rPr>
        <w:t>Ethical Challenges to a Postcolonial Archaeology: The Legacy of Scientific Colonialism</w:t>
      </w:r>
      <w:r w:rsidRPr="00750366">
        <w:rPr>
          <w:sz w:val="20"/>
          <w:szCs w:val="20"/>
        </w:rPr>
        <w:t xml:space="preserve">. [online] Internet Archive. </w:t>
      </w:r>
      <w:r w:rsidR="00416279">
        <w:rPr>
          <w:sz w:val="20"/>
          <w:szCs w:val="20"/>
        </w:rPr>
        <w:t xml:space="preserve">PP. 59-93 </w:t>
      </w:r>
      <w:r w:rsidRPr="00750366">
        <w:rPr>
          <w:sz w:val="20"/>
          <w:szCs w:val="20"/>
        </w:rPr>
        <w:t>Available at: https://archive.org/details/ArchaeologyAndCapitalism/page/n63/mode/2up [Accessed 27 Nov. 2025].</w:t>
      </w:r>
    </w:p>
    <w:p w14:paraId="0E53C5B0" w14:textId="667DA336" w:rsidR="009D7665" w:rsidRPr="00680C09" w:rsidRDefault="009D7665" w:rsidP="009D7665">
      <w:pPr>
        <w:rPr>
          <w:sz w:val="20"/>
          <w:szCs w:val="20"/>
        </w:rPr>
      </w:pPr>
      <w:r w:rsidRPr="00190B38">
        <w:rPr>
          <w:sz w:val="20"/>
          <w:szCs w:val="20"/>
        </w:rPr>
        <w:t xml:space="preserve">Shanks, M. (2004). Archaeology/Politics. [online] Available at: </w:t>
      </w:r>
      <w:hyperlink r:id="rId8" w:history="1">
        <w:r w:rsidRPr="00190B38">
          <w:rPr>
            <w:rStyle w:val="Hyperlink"/>
            <w:sz w:val="20"/>
            <w:szCs w:val="20"/>
          </w:rPr>
          <w:t>https://web.stanford.edu/~mshanks/MichaelShanks/files/145849.pdf</w:t>
        </w:r>
      </w:hyperlink>
      <w:r w:rsidRPr="00190B38">
        <w:rPr>
          <w:sz w:val="20"/>
          <w:szCs w:val="20"/>
        </w:rPr>
        <w:t xml:space="preserve">. </w:t>
      </w:r>
      <w:r w:rsidRPr="00680C09">
        <w:rPr>
          <w:sz w:val="20"/>
          <w:szCs w:val="20"/>
        </w:rPr>
        <w:t>[Accessed 2</w:t>
      </w:r>
      <w:r w:rsidRPr="00190B38">
        <w:rPr>
          <w:sz w:val="20"/>
          <w:szCs w:val="20"/>
        </w:rPr>
        <w:t>7</w:t>
      </w:r>
      <w:r w:rsidRPr="00680C09">
        <w:rPr>
          <w:sz w:val="20"/>
          <w:szCs w:val="20"/>
        </w:rPr>
        <w:t xml:space="preserve"> Nov. 2025].</w:t>
      </w:r>
    </w:p>
    <w:p w14:paraId="3ED3A16B" w14:textId="77777777" w:rsidR="009D7665" w:rsidRPr="00FC4BB9" w:rsidRDefault="009D7665" w:rsidP="009D7665"/>
    <w:p w14:paraId="76DD37BD" w14:textId="77777777" w:rsidR="00A429AF" w:rsidRDefault="00A429AF" w:rsidP="007F44F1"/>
    <w:p w14:paraId="610FD508" w14:textId="77777777" w:rsidR="00FB68B7" w:rsidRPr="00C42329" w:rsidRDefault="00FB68B7" w:rsidP="00C42329"/>
    <w:p w14:paraId="2F61C1FB" w14:textId="77777777" w:rsidR="00C42329" w:rsidRPr="00500666" w:rsidRDefault="00C42329" w:rsidP="00500666"/>
    <w:p w14:paraId="237531D0" w14:textId="77777777" w:rsidR="005A20B5" w:rsidRPr="001B30A7" w:rsidRDefault="005A20B5" w:rsidP="001B30A7"/>
    <w:p w14:paraId="3835177A" w14:textId="7DED428C" w:rsidR="001B30A7" w:rsidRPr="004C1094" w:rsidRDefault="003A0F3E" w:rsidP="004C1094">
      <w:r>
        <w:t xml:space="preserve"> </w:t>
      </w:r>
    </w:p>
    <w:p w14:paraId="1E0CEDB6" w14:textId="77777777" w:rsidR="004C1094" w:rsidRPr="00C95629" w:rsidRDefault="004C1094" w:rsidP="00C95629"/>
    <w:p w14:paraId="52F88E75" w14:textId="23AE9689" w:rsidR="00B46FF1" w:rsidRDefault="00B46FF1" w:rsidP="007F44F1"/>
    <w:sectPr w:rsidR="00B46FF1" w:rsidSect="009D7665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8AE67" w14:textId="77777777" w:rsidR="005473B7" w:rsidRDefault="005473B7" w:rsidP="00BF108F">
      <w:pPr>
        <w:spacing w:after="0" w:line="240" w:lineRule="auto"/>
      </w:pPr>
      <w:r>
        <w:separator/>
      </w:r>
    </w:p>
  </w:endnote>
  <w:endnote w:type="continuationSeparator" w:id="0">
    <w:p w14:paraId="68B43429" w14:textId="77777777" w:rsidR="005473B7" w:rsidRDefault="005473B7" w:rsidP="00BF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0F33D" w14:textId="77777777" w:rsidR="005473B7" w:rsidRDefault="005473B7" w:rsidP="00BF108F">
      <w:pPr>
        <w:spacing w:after="0" w:line="240" w:lineRule="auto"/>
      </w:pPr>
      <w:r>
        <w:separator/>
      </w:r>
    </w:p>
  </w:footnote>
  <w:footnote w:type="continuationSeparator" w:id="0">
    <w:p w14:paraId="0F7B23DB" w14:textId="77777777" w:rsidR="005473B7" w:rsidRDefault="005473B7" w:rsidP="00BF1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8F"/>
    <w:rsid w:val="00000048"/>
    <w:rsid w:val="00011C87"/>
    <w:rsid w:val="00024EB5"/>
    <w:rsid w:val="000311A9"/>
    <w:rsid w:val="0003468F"/>
    <w:rsid w:val="00046A82"/>
    <w:rsid w:val="00054B88"/>
    <w:rsid w:val="00056E4E"/>
    <w:rsid w:val="0005763D"/>
    <w:rsid w:val="000658B7"/>
    <w:rsid w:val="000810A1"/>
    <w:rsid w:val="000864C5"/>
    <w:rsid w:val="00093302"/>
    <w:rsid w:val="00095E7E"/>
    <w:rsid w:val="00096403"/>
    <w:rsid w:val="000A78F8"/>
    <w:rsid w:val="000B5F3D"/>
    <w:rsid w:val="000C34E4"/>
    <w:rsid w:val="000F6755"/>
    <w:rsid w:val="000F7127"/>
    <w:rsid w:val="001021D7"/>
    <w:rsid w:val="00106BB3"/>
    <w:rsid w:val="00110094"/>
    <w:rsid w:val="00110BAF"/>
    <w:rsid w:val="00110CC3"/>
    <w:rsid w:val="001243CB"/>
    <w:rsid w:val="00126416"/>
    <w:rsid w:val="001315F7"/>
    <w:rsid w:val="00133108"/>
    <w:rsid w:val="001331B8"/>
    <w:rsid w:val="00137815"/>
    <w:rsid w:val="001422EC"/>
    <w:rsid w:val="0014532B"/>
    <w:rsid w:val="00190B38"/>
    <w:rsid w:val="001A486B"/>
    <w:rsid w:val="001B1027"/>
    <w:rsid w:val="001B30A7"/>
    <w:rsid w:val="001C6BF1"/>
    <w:rsid w:val="001C7C5C"/>
    <w:rsid w:val="001D391A"/>
    <w:rsid w:val="001E17EE"/>
    <w:rsid w:val="001E51FE"/>
    <w:rsid w:val="001E55D6"/>
    <w:rsid w:val="001E7077"/>
    <w:rsid w:val="001F069D"/>
    <w:rsid w:val="001F32B3"/>
    <w:rsid w:val="001F4803"/>
    <w:rsid w:val="0021153C"/>
    <w:rsid w:val="00216691"/>
    <w:rsid w:val="00220834"/>
    <w:rsid w:val="00220FBC"/>
    <w:rsid w:val="00223F8D"/>
    <w:rsid w:val="00232F69"/>
    <w:rsid w:val="00235034"/>
    <w:rsid w:val="002800D4"/>
    <w:rsid w:val="00281D06"/>
    <w:rsid w:val="00290A09"/>
    <w:rsid w:val="0029350C"/>
    <w:rsid w:val="00296916"/>
    <w:rsid w:val="002A5388"/>
    <w:rsid w:val="002B279A"/>
    <w:rsid w:val="002C1836"/>
    <w:rsid w:val="002C3735"/>
    <w:rsid w:val="002C5979"/>
    <w:rsid w:val="002D528F"/>
    <w:rsid w:val="002D5E91"/>
    <w:rsid w:val="002F6D81"/>
    <w:rsid w:val="00326B12"/>
    <w:rsid w:val="00326BA7"/>
    <w:rsid w:val="00330371"/>
    <w:rsid w:val="00335409"/>
    <w:rsid w:val="00340F43"/>
    <w:rsid w:val="0034506F"/>
    <w:rsid w:val="0035024A"/>
    <w:rsid w:val="00377F2A"/>
    <w:rsid w:val="00380271"/>
    <w:rsid w:val="00380C87"/>
    <w:rsid w:val="00387290"/>
    <w:rsid w:val="0038771F"/>
    <w:rsid w:val="00396FFE"/>
    <w:rsid w:val="003A0A9F"/>
    <w:rsid w:val="003A0F3E"/>
    <w:rsid w:val="003B4376"/>
    <w:rsid w:val="003B68DE"/>
    <w:rsid w:val="003E27DF"/>
    <w:rsid w:val="003E430E"/>
    <w:rsid w:val="003E62AA"/>
    <w:rsid w:val="003E7CEC"/>
    <w:rsid w:val="003F3071"/>
    <w:rsid w:val="003F609B"/>
    <w:rsid w:val="00411A84"/>
    <w:rsid w:val="00416279"/>
    <w:rsid w:val="004521AF"/>
    <w:rsid w:val="00454640"/>
    <w:rsid w:val="004577DC"/>
    <w:rsid w:val="004A7BFF"/>
    <w:rsid w:val="004A7EFF"/>
    <w:rsid w:val="004B1ADD"/>
    <w:rsid w:val="004B1BBB"/>
    <w:rsid w:val="004B3358"/>
    <w:rsid w:val="004C1094"/>
    <w:rsid w:val="004C4932"/>
    <w:rsid w:val="004C4AB3"/>
    <w:rsid w:val="004F4881"/>
    <w:rsid w:val="00500666"/>
    <w:rsid w:val="0050144C"/>
    <w:rsid w:val="00507DCE"/>
    <w:rsid w:val="00536102"/>
    <w:rsid w:val="00544B6C"/>
    <w:rsid w:val="005473B7"/>
    <w:rsid w:val="00550F45"/>
    <w:rsid w:val="0056072E"/>
    <w:rsid w:val="00562FB0"/>
    <w:rsid w:val="00571924"/>
    <w:rsid w:val="0057409C"/>
    <w:rsid w:val="0058198B"/>
    <w:rsid w:val="00595221"/>
    <w:rsid w:val="005A20B5"/>
    <w:rsid w:val="005A46A4"/>
    <w:rsid w:val="005A4A64"/>
    <w:rsid w:val="005A6542"/>
    <w:rsid w:val="005A70EC"/>
    <w:rsid w:val="005B527C"/>
    <w:rsid w:val="005C5832"/>
    <w:rsid w:val="005D478A"/>
    <w:rsid w:val="005D6803"/>
    <w:rsid w:val="005E34CC"/>
    <w:rsid w:val="005E37EF"/>
    <w:rsid w:val="005E427B"/>
    <w:rsid w:val="005E63DA"/>
    <w:rsid w:val="005F12E4"/>
    <w:rsid w:val="006017FF"/>
    <w:rsid w:val="006109B4"/>
    <w:rsid w:val="00613CF1"/>
    <w:rsid w:val="0061415A"/>
    <w:rsid w:val="0061618F"/>
    <w:rsid w:val="006172DC"/>
    <w:rsid w:val="0062279F"/>
    <w:rsid w:val="00625874"/>
    <w:rsid w:val="00626023"/>
    <w:rsid w:val="00626572"/>
    <w:rsid w:val="0063047E"/>
    <w:rsid w:val="0063065D"/>
    <w:rsid w:val="00633A1A"/>
    <w:rsid w:val="00633C5C"/>
    <w:rsid w:val="00650B24"/>
    <w:rsid w:val="006510AB"/>
    <w:rsid w:val="00653C7E"/>
    <w:rsid w:val="00656B42"/>
    <w:rsid w:val="006639B7"/>
    <w:rsid w:val="006642D9"/>
    <w:rsid w:val="00666CC1"/>
    <w:rsid w:val="00676BCA"/>
    <w:rsid w:val="00680C09"/>
    <w:rsid w:val="006A1878"/>
    <w:rsid w:val="006A2684"/>
    <w:rsid w:val="006D2B32"/>
    <w:rsid w:val="006D7362"/>
    <w:rsid w:val="006E1D1E"/>
    <w:rsid w:val="006E334C"/>
    <w:rsid w:val="006E57CF"/>
    <w:rsid w:val="006F38D6"/>
    <w:rsid w:val="00704B5B"/>
    <w:rsid w:val="007105E8"/>
    <w:rsid w:val="00725678"/>
    <w:rsid w:val="007259FB"/>
    <w:rsid w:val="00725A57"/>
    <w:rsid w:val="00735E9F"/>
    <w:rsid w:val="00750366"/>
    <w:rsid w:val="00762766"/>
    <w:rsid w:val="00767BCA"/>
    <w:rsid w:val="00770407"/>
    <w:rsid w:val="007948A6"/>
    <w:rsid w:val="007A418E"/>
    <w:rsid w:val="007B0B65"/>
    <w:rsid w:val="007B2502"/>
    <w:rsid w:val="007C3A9E"/>
    <w:rsid w:val="007C73AE"/>
    <w:rsid w:val="007D6A6B"/>
    <w:rsid w:val="007D7617"/>
    <w:rsid w:val="007E0D5E"/>
    <w:rsid w:val="007E2AAA"/>
    <w:rsid w:val="007F44F1"/>
    <w:rsid w:val="008012D2"/>
    <w:rsid w:val="00816267"/>
    <w:rsid w:val="00816A8A"/>
    <w:rsid w:val="0082174B"/>
    <w:rsid w:val="0082282B"/>
    <w:rsid w:val="00825532"/>
    <w:rsid w:val="008257F6"/>
    <w:rsid w:val="008414EA"/>
    <w:rsid w:val="00845D72"/>
    <w:rsid w:val="00865037"/>
    <w:rsid w:val="00867224"/>
    <w:rsid w:val="00876200"/>
    <w:rsid w:val="008A1536"/>
    <w:rsid w:val="008A746D"/>
    <w:rsid w:val="008B1659"/>
    <w:rsid w:val="008B1742"/>
    <w:rsid w:val="008B30E6"/>
    <w:rsid w:val="008B40BA"/>
    <w:rsid w:val="008D0A15"/>
    <w:rsid w:val="008D5078"/>
    <w:rsid w:val="008E0FF9"/>
    <w:rsid w:val="008E5B81"/>
    <w:rsid w:val="008F000C"/>
    <w:rsid w:val="008F73CC"/>
    <w:rsid w:val="0090125C"/>
    <w:rsid w:val="00924D45"/>
    <w:rsid w:val="00946C09"/>
    <w:rsid w:val="00950840"/>
    <w:rsid w:val="00953687"/>
    <w:rsid w:val="00956AE7"/>
    <w:rsid w:val="00962BB5"/>
    <w:rsid w:val="0096378A"/>
    <w:rsid w:val="009648FF"/>
    <w:rsid w:val="00972B65"/>
    <w:rsid w:val="009872D8"/>
    <w:rsid w:val="00987FB0"/>
    <w:rsid w:val="0099527B"/>
    <w:rsid w:val="009A1398"/>
    <w:rsid w:val="009B4434"/>
    <w:rsid w:val="009B527C"/>
    <w:rsid w:val="009B5B6C"/>
    <w:rsid w:val="009C5D5F"/>
    <w:rsid w:val="009D7665"/>
    <w:rsid w:val="009F1AC3"/>
    <w:rsid w:val="00A033AF"/>
    <w:rsid w:val="00A218E9"/>
    <w:rsid w:val="00A30B43"/>
    <w:rsid w:val="00A41C5D"/>
    <w:rsid w:val="00A429AF"/>
    <w:rsid w:val="00A43323"/>
    <w:rsid w:val="00A4596C"/>
    <w:rsid w:val="00A56231"/>
    <w:rsid w:val="00A72D6A"/>
    <w:rsid w:val="00A77BBF"/>
    <w:rsid w:val="00A77F65"/>
    <w:rsid w:val="00AC06EA"/>
    <w:rsid w:val="00AC16DE"/>
    <w:rsid w:val="00AC33CF"/>
    <w:rsid w:val="00AC7358"/>
    <w:rsid w:val="00AC767A"/>
    <w:rsid w:val="00B206D5"/>
    <w:rsid w:val="00B2178E"/>
    <w:rsid w:val="00B21AB4"/>
    <w:rsid w:val="00B41BB3"/>
    <w:rsid w:val="00B43D7B"/>
    <w:rsid w:val="00B44D84"/>
    <w:rsid w:val="00B45BFD"/>
    <w:rsid w:val="00B464CC"/>
    <w:rsid w:val="00B46FF1"/>
    <w:rsid w:val="00B47B3A"/>
    <w:rsid w:val="00B5683F"/>
    <w:rsid w:val="00B9374C"/>
    <w:rsid w:val="00B94047"/>
    <w:rsid w:val="00B9743C"/>
    <w:rsid w:val="00B978BB"/>
    <w:rsid w:val="00BB194D"/>
    <w:rsid w:val="00BB3D44"/>
    <w:rsid w:val="00BB3EA9"/>
    <w:rsid w:val="00BB4957"/>
    <w:rsid w:val="00BD0C70"/>
    <w:rsid w:val="00BE1843"/>
    <w:rsid w:val="00BE67DF"/>
    <w:rsid w:val="00BF108F"/>
    <w:rsid w:val="00C129C9"/>
    <w:rsid w:val="00C25E43"/>
    <w:rsid w:val="00C42329"/>
    <w:rsid w:val="00C51C75"/>
    <w:rsid w:val="00C51DCB"/>
    <w:rsid w:val="00C52D7F"/>
    <w:rsid w:val="00C5443B"/>
    <w:rsid w:val="00C570A9"/>
    <w:rsid w:val="00C82A1B"/>
    <w:rsid w:val="00C85175"/>
    <w:rsid w:val="00C94C03"/>
    <w:rsid w:val="00C95629"/>
    <w:rsid w:val="00C97E92"/>
    <w:rsid w:val="00CA0441"/>
    <w:rsid w:val="00CA1453"/>
    <w:rsid w:val="00CA4CF3"/>
    <w:rsid w:val="00CA70C8"/>
    <w:rsid w:val="00CB4475"/>
    <w:rsid w:val="00CB566D"/>
    <w:rsid w:val="00CC18AF"/>
    <w:rsid w:val="00CD555A"/>
    <w:rsid w:val="00CE3F59"/>
    <w:rsid w:val="00CE5457"/>
    <w:rsid w:val="00CE7AB1"/>
    <w:rsid w:val="00D10739"/>
    <w:rsid w:val="00D1647D"/>
    <w:rsid w:val="00D200D0"/>
    <w:rsid w:val="00D218C1"/>
    <w:rsid w:val="00D23A42"/>
    <w:rsid w:val="00D307A5"/>
    <w:rsid w:val="00D3217D"/>
    <w:rsid w:val="00D343C2"/>
    <w:rsid w:val="00D402EE"/>
    <w:rsid w:val="00D4586A"/>
    <w:rsid w:val="00D50C2A"/>
    <w:rsid w:val="00D5169B"/>
    <w:rsid w:val="00D569F3"/>
    <w:rsid w:val="00D65D8A"/>
    <w:rsid w:val="00D66518"/>
    <w:rsid w:val="00D66DAE"/>
    <w:rsid w:val="00D710CA"/>
    <w:rsid w:val="00D8099C"/>
    <w:rsid w:val="00D81696"/>
    <w:rsid w:val="00D83383"/>
    <w:rsid w:val="00D83B22"/>
    <w:rsid w:val="00D84CC8"/>
    <w:rsid w:val="00D914CE"/>
    <w:rsid w:val="00D92096"/>
    <w:rsid w:val="00DA38C8"/>
    <w:rsid w:val="00DA5AF0"/>
    <w:rsid w:val="00DB1890"/>
    <w:rsid w:val="00DC45D0"/>
    <w:rsid w:val="00DC677F"/>
    <w:rsid w:val="00DC68E0"/>
    <w:rsid w:val="00DC796B"/>
    <w:rsid w:val="00DF799B"/>
    <w:rsid w:val="00E04D08"/>
    <w:rsid w:val="00E07FB0"/>
    <w:rsid w:val="00E21822"/>
    <w:rsid w:val="00E25DE3"/>
    <w:rsid w:val="00E25E7D"/>
    <w:rsid w:val="00E3439C"/>
    <w:rsid w:val="00E4285F"/>
    <w:rsid w:val="00E7097E"/>
    <w:rsid w:val="00E7256D"/>
    <w:rsid w:val="00E75A19"/>
    <w:rsid w:val="00E820BA"/>
    <w:rsid w:val="00E86AD2"/>
    <w:rsid w:val="00E91124"/>
    <w:rsid w:val="00E94D81"/>
    <w:rsid w:val="00EA03EE"/>
    <w:rsid w:val="00EA0628"/>
    <w:rsid w:val="00EA2621"/>
    <w:rsid w:val="00EB2279"/>
    <w:rsid w:val="00EB39E3"/>
    <w:rsid w:val="00EC08A1"/>
    <w:rsid w:val="00ED2743"/>
    <w:rsid w:val="00ED7FF0"/>
    <w:rsid w:val="00EE3DE4"/>
    <w:rsid w:val="00EE66C0"/>
    <w:rsid w:val="00EE6B12"/>
    <w:rsid w:val="00EE7347"/>
    <w:rsid w:val="00EF1913"/>
    <w:rsid w:val="00EF6B83"/>
    <w:rsid w:val="00F07408"/>
    <w:rsid w:val="00F07F6E"/>
    <w:rsid w:val="00F207C5"/>
    <w:rsid w:val="00F31431"/>
    <w:rsid w:val="00F46405"/>
    <w:rsid w:val="00F56EA9"/>
    <w:rsid w:val="00F577CE"/>
    <w:rsid w:val="00F62A76"/>
    <w:rsid w:val="00F64B36"/>
    <w:rsid w:val="00F771E7"/>
    <w:rsid w:val="00F81685"/>
    <w:rsid w:val="00F87AFA"/>
    <w:rsid w:val="00F96602"/>
    <w:rsid w:val="00F97DCE"/>
    <w:rsid w:val="00FA1CF7"/>
    <w:rsid w:val="00FA3ABF"/>
    <w:rsid w:val="00FB58EF"/>
    <w:rsid w:val="00FB68B7"/>
    <w:rsid w:val="00FC25E9"/>
    <w:rsid w:val="00FC4BB9"/>
    <w:rsid w:val="00FD1683"/>
    <w:rsid w:val="00FD4DB7"/>
    <w:rsid w:val="00FD530B"/>
    <w:rsid w:val="00FE4CEF"/>
    <w:rsid w:val="00FF035E"/>
    <w:rsid w:val="00FF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DCD79"/>
  <w15:chartTrackingRefBased/>
  <w15:docId w15:val="{C0C5594D-3479-41DF-B3C7-0A3ACDD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08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1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08F"/>
  </w:style>
  <w:style w:type="paragraph" w:styleId="Footer">
    <w:name w:val="footer"/>
    <w:basedOn w:val="Normal"/>
    <w:link w:val="FooterChar"/>
    <w:uiPriority w:val="99"/>
    <w:unhideWhenUsed/>
    <w:rsid w:val="00BF1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08F"/>
  </w:style>
  <w:style w:type="character" w:styleId="Hyperlink">
    <w:name w:val="Hyperlink"/>
    <w:basedOn w:val="DefaultParagraphFont"/>
    <w:uiPriority w:val="99"/>
    <w:unhideWhenUsed/>
    <w:rsid w:val="00B4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F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15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stanford.edu/~mshanks/MichaelShanks/files/145849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imeout.com/news/these-are-the-european-countries-returning-colonial-artefacts-0712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07/978-1-4419-0465-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3384</TotalTime>
  <Pages>5</Pages>
  <Words>2301</Words>
  <Characters>13281</Characters>
  <Application>Microsoft Office Word</Application>
  <DocSecurity>0</DocSecurity>
  <Lines>225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Easton (2404257)</dc:creator>
  <cp:keywords/>
  <dc:description/>
  <cp:lastModifiedBy>Adrian Easton (2404257)</cp:lastModifiedBy>
  <cp:revision>370</cp:revision>
  <dcterms:created xsi:type="dcterms:W3CDTF">2025-11-24T14:01:00Z</dcterms:created>
  <dcterms:modified xsi:type="dcterms:W3CDTF">2025-11-27T17:42:00Z</dcterms:modified>
</cp:coreProperties>
</file>