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E32D91" w:themeColor="accent1"/>
        </w:rPr>
        <w:id w:val="2140682220"/>
        <w:docPartObj>
          <w:docPartGallery w:val="Cover Pages"/>
          <w:docPartUnique/>
        </w:docPartObj>
      </w:sdtPr>
      <w:sdtEndPr>
        <w:rPr>
          <w:rFonts w:asciiTheme="majorHAnsi" w:hAnsiTheme="majorHAnsi"/>
          <w:color w:val="FFFFFF" w:themeColor="background1"/>
          <w:sz w:val="96"/>
          <w:szCs w:val="96"/>
        </w:rPr>
      </w:sdtEndPr>
      <w:sdtContent>
        <w:p w14:paraId="4932882C" w14:textId="795A2E66" w:rsidR="006E5082" w:rsidRPr="002E1546" w:rsidRDefault="006E5082" w:rsidP="00391403">
          <w:pPr>
            <w:pStyle w:val="NoSpacing"/>
            <w:spacing w:before="1540" w:after="240"/>
            <w:rPr>
              <w:sz w:val="40"/>
              <w:szCs w:val="40"/>
            </w:rPr>
          </w:pPr>
        </w:p>
        <w:sdt>
          <w:sdtPr>
            <w:rPr>
              <w:rFonts w:asciiTheme="majorHAnsi" w:eastAsiaTheme="majorEastAsia" w:hAnsiTheme="majorHAnsi" w:cstheme="majorBidi"/>
              <w:caps/>
              <w:sz w:val="40"/>
              <w:szCs w:val="40"/>
            </w:rPr>
            <w:alias w:val="Title"/>
            <w:tag w:val=""/>
            <w:id w:val="1735040861"/>
            <w:placeholder>
              <w:docPart w:val="6B35FA1D6D9C4E10B3B4F5C9F7574489"/>
            </w:placeholder>
            <w:dataBinding w:prefixMappings="xmlns:ns0='http://purl.org/dc/elements/1.1/' xmlns:ns1='http://schemas.openxmlformats.org/package/2006/metadata/core-properties' " w:xpath="/ns1:coreProperties[1]/ns0:title[1]" w:storeItemID="{6C3C8BC8-F283-45AE-878A-BAB7291924A1}"/>
            <w:text/>
          </w:sdtPr>
          <w:sdtContent>
            <w:p w14:paraId="329EDB66" w14:textId="3C2B9862" w:rsidR="006E5082" w:rsidRPr="002E1546" w:rsidRDefault="008F3D5F" w:rsidP="00391403">
              <w:pPr>
                <w:pStyle w:val="NoSpacing"/>
                <w:pBdr>
                  <w:top w:val="single" w:sz="6" w:space="6" w:color="E32D91" w:themeColor="accent1"/>
                  <w:bottom w:val="single" w:sz="6" w:space="6" w:color="E32D91" w:themeColor="accent1"/>
                </w:pBdr>
                <w:spacing w:after="240"/>
                <w:rPr>
                  <w:rFonts w:asciiTheme="majorHAnsi" w:eastAsiaTheme="majorEastAsia" w:hAnsiTheme="majorHAnsi" w:cstheme="majorBidi"/>
                  <w:caps/>
                  <w:sz w:val="40"/>
                  <w:szCs w:val="40"/>
                </w:rPr>
              </w:pPr>
              <w:r w:rsidRPr="002E1546">
                <w:rPr>
                  <w:rFonts w:asciiTheme="majorHAnsi" w:eastAsiaTheme="majorEastAsia" w:hAnsiTheme="majorHAnsi" w:cstheme="majorBidi"/>
                  <w:caps/>
                  <w:sz w:val="40"/>
                  <w:szCs w:val="40"/>
                </w:rPr>
                <w:t xml:space="preserve"> </w:t>
              </w:r>
              <w:r w:rsidR="00391403" w:rsidRPr="002E1546">
                <w:rPr>
                  <w:rFonts w:asciiTheme="majorHAnsi" w:eastAsiaTheme="majorEastAsia" w:hAnsiTheme="majorHAnsi" w:cstheme="majorBidi"/>
                  <w:caps/>
                  <w:sz w:val="40"/>
                  <w:szCs w:val="40"/>
                </w:rPr>
                <w:t xml:space="preserve">NAME: </w:t>
              </w:r>
              <w:r w:rsidR="006E5082" w:rsidRPr="002E1546">
                <w:rPr>
                  <w:rFonts w:asciiTheme="majorHAnsi" w:eastAsiaTheme="majorEastAsia" w:hAnsiTheme="majorHAnsi" w:cstheme="majorBidi"/>
                  <w:caps/>
                  <w:sz w:val="40"/>
                  <w:szCs w:val="40"/>
                </w:rPr>
                <w:t>Aysha ahmed</w:t>
              </w:r>
            </w:p>
          </w:sdtContent>
        </w:sdt>
        <w:p w14:paraId="26197D4E" w14:textId="77777777" w:rsidR="00CE7A13" w:rsidRPr="002E1546" w:rsidRDefault="00CE7A13" w:rsidP="00CE7A13">
          <w:pPr>
            <w:jc w:val="both"/>
            <w:rPr>
              <w:rFonts w:asciiTheme="minorBidi" w:hAnsiTheme="minorBidi"/>
              <w:sz w:val="32"/>
              <w:szCs w:val="32"/>
            </w:rPr>
          </w:pPr>
          <w:r w:rsidRPr="002E1546">
            <w:rPr>
              <w:rFonts w:asciiTheme="minorBidi" w:hAnsiTheme="minorBidi"/>
              <w:sz w:val="32"/>
              <w:szCs w:val="32"/>
            </w:rPr>
            <w:t>Student ID: 2530126</w:t>
          </w:r>
        </w:p>
        <w:p w14:paraId="61BC1006" w14:textId="58298F94" w:rsidR="00BC71F0" w:rsidRPr="002E1546" w:rsidRDefault="00BC71F0" w:rsidP="00BC71F0">
          <w:pPr>
            <w:jc w:val="both"/>
            <w:rPr>
              <w:rFonts w:asciiTheme="minorBidi" w:hAnsiTheme="minorBidi"/>
              <w:sz w:val="32"/>
              <w:szCs w:val="32"/>
            </w:rPr>
          </w:pPr>
          <w:r w:rsidRPr="002E1546">
            <w:rPr>
              <w:rFonts w:asciiTheme="minorBidi" w:hAnsiTheme="minorBidi"/>
              <w:sz w:val="32"/>
              <w:szCs w:val="32"/>
            </w:rPr>
            <w:t>Module Code: LCHS400</w:t>
          </w:r>
          <w:r w:rsidR="00367619" w:rsidRPr="002E1546">
            <w:rPr>
              <w:rFonts w:asciiTheme="minorBidi" w:hAnsiTheme="minorBidi"/>
              <w:sz w:val="32"/>
              <w:szCs w:val="32"/>
            </w:rPr>
            <w:t>3</w:t>
          </w:r>
        </w:p>
        <w:p w14:paraId="06BF8FA6" w14:textId="4D1C2299" w:rsidR="00BC71F0" w:rsidRPr="002E1546" w:rsidRDefault="00BC71F0" w:rsidP="00BC71F0">
          <w:pPr>
            <w:jc w:val="both"/>
            <w:rPr>
              <w:rFonts w:asciiTheme="minorBidi" w:hAnsiTheme="minorBidi"/>
              <w:sz w:val="32"/>
              <w:szCs w:val="32"/>
            </w:rPr>
          </w:pPr>
          <w:r w:rsidRPr="002E1546">
            <w:rPr>
              <w:rFonts w:asciiTheme="minorBidi" w:hAnsiTheme="minorBidi"/>
              <w:sz w:val="32"/>
              <w:szCs w:val="32"/>
            </w:rPr>
            <w:t xml:space="preserve">Module: </w:t>
          </w:r>
          <w:r w:rsidRPr="002E1546">
            <w:rPr>
              <w:rFonts w:asciiTheme="minorBidi" w:hAnsiTheme="minorBidi"/>
              <w:sz w:val="32"/>
              <w:szCs w:val="32"/>
            </w:rPr>
            <w:t>Introduction to Health and Social Care</w:t>
          </w:r>
        </w:p>
        <w:p w14:paraId="7DF68222" w14:textId="0B75F0B4" w:rsidR="00BC71F0" w:rsidRPr="002E1546" w:rsidRDefault="00BC71F0" w:rsidP="00BC71F0">
          <w:pPr>
            <w:jc w:val="both"/>
            <w:rPr>
              <w:rFonts w:asciiTheme="minorBidi" w:hAnsiTheme="minorBidi"/>
              <w:sz w:val="32"/>
              <w:szCs w:val="32"/>
            </w:rPr>
          </w:pPr>
          <w:r w:rsidRPr="002E1546">
            <w:rPr>
              <w:rFonts w:asciiTheme="minorBidi" w:hAnsiTheme="minorBidi"/>
              <w:sz w:val="32"/>
              <w:szCs w:val="32"/>
            </w:rPr>
            <w:t xml:space="preserve">Lecturer: </w:t>
          </w:r>
          <w:r w:rsidRPr="002E1546">
            <w:rPr>
              <w:rFonts w:asciiTheme="minorBidi" w:hAnsiTheme="minorBidi"/>
              <w:sz w:val="32"/>
              <w:szCs w:val="32"/>
            </w:rPr>
            <w:t xml:space="preserve">Helen </w:t>
          </w:r>
          <w:r w:rsidR="002E1546" w:rsidRPr="002E1546">
            <w:rPr>
              <w:rFonts w:asciiTheme="minorBidi" w:hAnsiTheme="minorBidi"/>
              <w:sz w:val="32"/>
              <w:szCs w:val="32"/>
            </w:rPr>
            <w:t>Parsons</w:t>
          </w:r>
        </w:p>
        <w:p w14:paraId="001062B0" w14:textId="194C6126" w:rsidR="00BC71F0" w:rsidRPr="002E1546" w:rsidRDefault="00BC71F0" w:rsidP="00BC71F0">
          <w:pPr>
            <w:jc w:val="both"/>
            <w:rPr>
              <w:rFonts w:asciiTheme="minorBidi" w:hAnsiTheme="minorBidi"/>
              <w:sz w:val="32"/>
              <w:szCs w:val="32"/>
            </w:rPr>
          </w:pPr>
          <w:r w:rsidRPr="002E1546">
            <w:rPr>
              <w:rFonts w:asciiTheme="minorBidi" w:hAnsiTheme="minorBidi"/>
              <w:sz w:val="32"/>
              <w:szCs w:val="32"/>
            </w:rPr>
            <w:t xml:space="preserve">Submitted on: </w:t>
          </w:r>
          <w:r w:rsidR="002E1546" w:rsidRPr="002E1546">
            <w:rPr>
              <w:rFonts w:asciiTheme="minorBidi" w:hAnsiTheme="minorBidi"/>
              <w:sz w:val="32"/>
              <w:szCs w:val="32"/>
            </w:rPr>
            <w:t>21/06/26</w:t>
          </w:r>
          <w:r w:rsidRPr="002E1546">
            <w:rPr>
              <w:rFonts w:asciiTheme="minorBidi" w:hAnsiTheme="minorBidi"/>
              <w:sz w:val="32"/>
              <w:szCs w:val="32"/>
            </w:rPr>
            <w:t xml:space="preserve">  </w:t>
          </w:r>
        </w:p>
        <w:p w14:paraId="7461ADE4" w14:textId="018F5CBC" w:rsidR="006E5082" w:rsidRDefault="006E5082" w:rsidP="00391403">
          <w:pPr>
            <w:spacing w:after="160" w:line="278" w:lineRule="auto"/>
            <w:rPr>
              <w:rFonts w:asciiTheme="majorHAnsi" w:eastAsiaTheme="minorEastAsia" w:hAnsiTheme="majorHAnsi" w:cstheme="minorBidi"/>
              <w:color w:val="FFFFFF" w:themeColor="background1"/>
              <w:sz w:val="96"/>
              <w:szCs w:val="96"/>
            </w:rPr>
          </w:pPr>
          <w:r w:rsidRPr="002E1546">
            <w:rPr>
              <w:rFonts w:asciiTheme="majorHAnsi" w:eastAsiaTheme="minorEastAsia" w:hAnsiTheme="majorHAnsi" w:cstheme="minorBidi"/>
              <w:color w:val="FFFFFF" w:themeColor="background1"/>
              <w:sz w:val="32"/>
              <w:szCs w:val="32"/>
            </w:rPr>
            <w:br w:type="page"/>
          </w:r>
        </w:p>
      </w:sdtContent>
    </w:sdt>
    <w:p w14:paraId="02E393AF" w14:textId="75450870" w:rsidR="00B11B69" w:rsidRPr="00735300" w:rsidRDefault="00C53D45" w:rsidP="00FD2532">
      <w:pPr>
        <w:tabs>
          <w:tab w:val="num" w:pos="720"/>
        </w:tabs>
        <w:spacing w:before="100" w:beforeAutospacing="1" w:after="100" w:afterAutospacing="1" w:line="360" w:lineRule="auto"/>
        <w:rPr>
          <w:rFonts w:ascii="Arial" w:hAnsi="Arial" w:cs="Arial"/>
          <w:color w:val="781049" w:themeColor="accent1" w:themeShade="80"/>
          <w:sz w:val="36"/>
          <w:szCs w:val="36"/>
          <w:u w:val="single"/>
          <w:lang w:eastAsia="en-US"/>
        </w:rPr>
      </w:pPr>
      <w:r>
        <w:rPr>
          <w:noProof/>
        </w:rPr>
        <w:lastRenderedPageBreak/>
        <mc:AlternateContent>
          <mc:Choice Requires="wpg">
            <w:drawing>
              <wp:anchor distT="45720" distB="45720" distL="182880" distR="182880" simplePos="0" relativeHeight="251668480" behindDoc="0" locked="0" layoutInCell="1" allowOverlap="1" wp14:anchorId="3BF0F47A" wp14:editId="41695E80">
                <wp:simplePos x="0" y="0"/>
                <wp:positionH relativeFrom="margin">
                  <wp:posOffset>3643650</wp:posOffset>
                </wp:positionH>
                <wp:positionV relativeFrom="page">
                  <wp:posOffset>990600</wp:posOffset>
                </wp:positionV>
                <wp:extent cx="3180041" cy="5511800"/>
                <wp:effectExtent l="0" t="0" r="1905" b="12700"/>
                <wp:wrapSquare wrapText="bothSides"/>
                <wp:docPr id="1827638296" name="Group 203"/>
                <wp:cNvGraphicFramePr/>
                <a:graphic xmlns:a="http://schemas.openxmlformats.org/drawingml/2006/main">
                  <a:graphicData uri="http://schemas.microsoft.com/office/word/2010/wordprocessingGroup">
                    <wpg:wgp>
                      <wpg:cNvGrpSpPr/>
                      <wpg:grpSpPr>
                        <a:xfrm>
                          <a:off x="0" y="0"/>
                          <a:ext cx="3180041" cy="5511800"/>
                          <a:chOff x="-501645" y="-420294"/>
                          <a:chExt cx="3610685" cy="6687628"/>
                        </a:xfrm>
                      </wpg:grpSpPr>
                      <wps:wsp>
                        <wps:cNvPr id="383096755" name="Rectangle 383096755"/>
                        <wps:cNvSpPr/>
                        <wps:spPr>
                          <a:xfrm>
                            <a:off x="-458408" y="-420294"/>
                            <a:ext cx="3567448" cy="462278"/>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6D7FCA" w14:textId="4915A0B4" w:rsidR="00517873" w:rsidRPr="00517873" w:rsidRDefault="00EC1F34">
                              <w:pPr>
                                <w:jc w:val="center"/>
                                <w:rPr>
                                  <w:rFonts w:ascii="Arial" w:eastAsiaTheme="majorEastAsia" w:hAnsi="Arial" w:cs="Arial"/>
                                  <w:b/>
                                  <w:bCs/>
                                  <w:color w:val="FFFFFF" w:themeColor="background1"/>
                                  <w:sz w:val="24"/>
                                  <w:szCs w:val="24"/>
                                </w:rPr>
                              </w:pPr>
                              <w:r>
                                <w:rPr>
                                  <w:rFonts w:ascii="Arial" w:eastAsiaTheme="majorEastAsia" w:hAnsi="Arial" w:cs="Arial"/>
                                  <w:b/>
                                  <w:bCs/>
                                  <w:color w:val="FFFFFF" w:themeColor="background1"/>
                                  <w:sz w:val="24"/>
                                  <w:szCs w:val="24"/>
                                </w:rPr>
                                <w:t xml:space="preserve">HOW IT FUNCTIONS TODAY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68696639" name="Text Box 2068696639"/>
                        <wps:cNvSpPr txBox="1"/>
                        <wps:spPr>
                          <a:xfrm>
                            <a:off x="-501645" y="-13635"/>
                            <a:ext cx="3567447" cy="62809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BD7265" w14:textId="3312B698" w:rsidR="00923493" w:rsidRPr="00A44A57" w:rsidRDefault="00923493" w:rsidP="00923493">
                              <w:pPr>
                                <w:tabs>
                                  <w:tab w:val="num" w:pos="720"/>
                                </w:tabs>
                                <w:spacing w:before="100" w:beforeAutospacing="1" w:after="100" w:afterAutospacing="1" w:line="360" w:lineRule="auto"/>
                                <w:rPr>
                                  <w:rFonts w:ascii="Arial" w:hAnsi="Arial" w:cs="Arial"/>
                                  <w:color w:val="641866" w:themeColor="accent2" w:themeShade="80"/>
                                  <w:shd w:val="clear" w:color="auto" w:fill="FAFBF8"/>
                                </w:rPr>
                              </w:pPr>
                              <w:r w:rsidRPr="00A44A57">
                                <w:rPr>
                                  <w:rFonts w:ascii="Arial" w:hAnsi="Arial" w:cs="Arial"/>
                                  <w:color w:val="641866" w:themeColor="accent2" w:themeShade="80"/>
                                  <w:shd w:val="clear" w:color="auto" w:fill="FAFBF8"/>
                                </w:rPr>
                                <w:t xml:space="preserve">Community antenatal care is structured around regular appointments tailor to each woman’s needs. Care is provided by midwives to help maintain healthy pregnancies, midwifery support workers who help with checks, measurements and appointments, and administrators who organise bookings and notes. Performing the role of a midwife includes doing a full health check at around 8-12 weeks of pregnancy doing blood tests, </w:t>
                              </w:r>
                              <w:r w:rsidR="003C700C" w:rsidRPr="00A44A57">
                                <w:rPr>
                                  <w:rFonts w:ascii="Arial" w:hAnsi="Arial" w:cs="Arial"/>
                                  <w:color w:val="641866" w:themeColor="accent2" w:themeShade="80"/>
                                  <w:shd w:val="clear" w:color="auto" w:fill="FAFBF8"/>
                                </w:rPr>
                                <w:t>ultrasound</w:t>
                              </w:r>
                              <w:r w:rsidRPr="00A44A57">
                                <w:rPr>
                                  <w:rFonts w:ascii="Arial" w:hAnsi="Arial" w:cs="Arial"/>
                                  <w:color w:val="641866" w:themeColor="accent2" w:themeShade="80"/>
                                  <w:shd w:val="clear" w:color="auto" w:fill="FAFBF8"/>
                                </w:rPr>
                                <w:t xml:space="preserve"> scans and discussing birth plan. After this</w:t>
                              </w:r>
                              <w:r w:rsidR="003C700C" w:rsidRPr="00A44A57">
                                <w:rPr>
                                  <w:rFonts w:ascii="Arial" w:hAnsi="Arial" w:cs="Arial"/>
                                  <w:color w:val="641866" w:themeColor="accent2" w:themeShade="80"/>
                                  <w:shd w:val="clear" w:color="auto" w:fill="FAFBF8"/>
                                </w:rPr>
                                <w:t xml:space="preserve">, </w:t>
                              </w:r>
                              <w:r w:rsidRPr="00A44A57">
                                <w:rPr>
                                  <w:rFonts w:ascii="Arial" w:hAnsi="Arial" w:cs="Arial"/>
                                  <w:color w:val="641866" w:themeColor="accent2" w:themeShade="80"/>
                                  <w:shd w:val="clear" w:color="auto" w:fill="FAFBF8"/>
                                </w:rPr>
                                <w:t>regular</w:t>
                              </w:r>
                              <w:r w:rsidR="003C700C" w:rsidRPr="00A44A57">
                                <w:rPr>
                                  <w:rFonts w:ascii="Arial" w:hAnsi="Arial" w:cs="Arial"/>
                                  <w:color w:val="641866" w:themeColor="accent2" w:themeShade="80"/>
                                  <w:shd w:val="clear" w:color="auto" w:fill="FAFBF8"/>
                                </w:rPr>
                                <w:t xml:space="preserve"> </w:t>
                              </w:r>
                              <w:r w:rsidRPr="00A44A57">
                                <w:rPr>
                                  <w:rFonts w:ascii="Arial" w:hAnsi="Arial" w:cs="Arial"/>
                                  <w:color w:val="641866" w:themeColor="accent2" w:themeShade="80"/>
                                  <w:shd w:val="clear" w:color="auto" w:fill="FAFBF8"/>
                                </w:rPr>
                                <w:t xml:space="preserve">checks are made, which include monitoring blood pressure, urine tests, measuring </w:t>
                              </w:r>
                              <w:proofErr w:type="spellStart"/>
                              <w:r w:rsidRPr="00A44A57">
                                <w:rPr>
                                  <w:rFonts w:ascii="Arial" w:hAnsi="Arial" w:cs="Arial"/>
                                  <w:color w:val="641866" w:themeColor="accent2" w:themeShade="80"/>
                                  <w:shd w:val="clear" w:color="auto" w:fill="FAFBF8"/>
                                </w:rPr>
                                <w:t>babys</w:t>
                              </w:r>
                              <w:proofErr w:type="spellEnd"/>
                              <w:r w:rsidRPr="00A44A57">
                                <w:rPr>
                                  <w:rFonts w:ascii="Arial" w:hAnsi="Arial" w:cs="Arial"/>
                                  <w:color w:val="641866" w:themeColor="accent2" w:themeShade="80"/>
                                  <w:shd w:val="clear" w:color="auto" w:fill="FAFBF8"/>
                                </w:rPr>
                                <w:t xml:space="preserve"> growth, and listening to heartbeat. Alongside this the midwifery services also offer advice and support regarding diet, exercise, screening tests, birth preparation, breastfeeding, and mental health support.</w:t>
                              </w:r>
                              <w:r w:rsidR="004D3235" w:rsidRPr="00A44A57">
                                <w:rPr>
                                  <w:noProof/>
                                </w:rPr>
                                <w:t xml:space="preserve"> </w:t>
                              </w:r>
                              <w:r w:rsidRPr="00A44A57">
                                <w:rPr>
                                  <w:rFonts w:ascii="Arial" w:hAnsi="Arial" w:cs="Arial"/>
                                  <w:color w:val="641866" w:themeColor="accent2" w:themeShade="80"/>
                                  <w:shd w:val="clear" w:color="auto" w:fill="FAFBF8"/>
                                </w:rPr>
                                <w:t xml:space="preserve">If risks occur during pregnancy midwives will refer to hospital obstetric teams or specialists depending on the risk factors. </w:t>
                              </w:r>
                            </w:p>
                            <w:p w14:paraId="70CC5B18" w14:textId="72BF27AF" w:rsidR="00517873" w:rsidRPr="00A44A57" w:rsidRDefault="00517873">
                              <w:pPr>
                                <w:rPr>
                                  <w:caps/>
                                  <w:color w:val="E32D91" w:themeColor="accent1"/>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BF0F47A" id="Group 203" o:spid="_x0000_s1026" style="position:absolute;margin-left:286.9pt;margin-top:78pt;width:250.4pt;height:434pt;z-index:251668480;mso-wrap-distance-left:14.4pt;mso-wrap-distance-top:3.6pt;mso-wrap-distance-right:14.4pt;mso-wrap-distance-bottom:3.6pt;mso-position-horizontal-relative:margin;mso-position-vertical-relative:page;mso-width-relative:margin;mso-height-relative:margin" coordorigin="-5016,-4202" coordsize="36106,668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">
                <v:rect id="Rectangle 383096755" o:spid="_x0000_s1027" style="position:absolute;left:-4584;top:-4202;width:35674;height:46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" fillcolor="#e32d91 [3204]" stroked="f" strokeweight="1pt">
                  <v:textbox>
                    <w:txbxContent>
                      <w:p w14:paraId="516D7FCA" w14:textId="4915A0B4" w:rsidR="00517873" w:rsidRPr="00517873" w:rsidRDefault="00EC1F34">
                        <w:pPr>
                          <w:jc w:val="center"/>
                          <w:rPr>
                            <w:rFonts w:ascii="Arial" w:eastAsiaTheme="majorEastAsia" w:hAnsi="Arial" w:cs="Arial"/>
                            <w:b/>
                            <w:bCs/>
                            <w:color w:val="FFFFFF" w:themeColor="background1"/>
                            <w:sz w:val="24"/>
                            <w:szCs w:val="24"/>
                          </w:rPr>
                        </w:pPr>
                        <w:r>
                          <w:rPr>
                            <w:rFonts w:ascii="Arial" w:eastAsiaTheme="majorEastAsia" w:hAnsi="Arial" w:cs="Arial"/>
                            <w:b/>
                            <w:bCs/>
                            <w:color w:val="FFFFFF" w:themeColor="background1"/>
                            <w:sz w:val="24"/>
                            <w:szCs w:val="24"/>
                          </w:rPr>
                          <w:t xml:space="preserve">HOW IT FUNCTIONS TODAY </w:t>
                        </w:r>
                      </w:p>
                    </w:txbxContent>
                  </v:textbox>
                </v:rect>
                <v:shapetype id="_x0000_t202" coordsize="21600,21600" o:spt="202" path="m,l,21600r21600,l21600,xe">
                  <v:stroke joinstyle="miter"/>
                  <v:path gradientshapeok="t" o:connecttype="rect"/>
                </v:shapetype>
                <v:shape id="Text Box 2068696639" o:spid="_x0000_s1028" type="#_x0000_t202" style="position:absolute;left:-5016;top:-136;width:35674;height:62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" filled="f" stroked="f" strokeweight=".5pt">
                  <v:textbox inset=",7.2pt,,0">
                    <w:txbxContent>
                      <w:p w14:paraId="01BD7265" w14:textId="3312B698" w:rsidR="00923493" w:rsidRPr="00A44A57" w:rsidRDefault="00923493" w:rsidP="00923493">
                        <w:pPr>
                          <w:tabs>
                            <w:tab w:val="num" w:pos="720"/>
                          </w:tabs>
                          <w:spacing w:before="100" w:beforeAutospacing="1" w:after="100" w:afterAutospacing="1" w:line="360" w:lineRule="auto"/>
                          <w:rPr>
                            <w:rFonts w:ascii="Arial" w:hAnsi="Arial" w:cs="Arial"/>
                            <w:color w:val="641866" w:themeColor="accent2" w:themeShade="80"/>
                            <w:shd w:val="clear" w:color="auto" w:fill="FAFBF8"/>
                          </w:rPr>
                        </w:pPr>
                        <w:r w:rsidRPr="00A44A57">
                          <w:rPr>
                            <w:rFonts w:ascii="Arial" w:hAnsi="Arial" w:cs="Arial"/>
                            <w:color w:val="641866" w:themeColor="accent2" w:themeShade="80"/>
                            <w:shd w:val="clear" w:color="auto" w:fill="FAFBF8"/>
                          </w:rPr>
                          <w:t xml:space="preserve">Community antenatal care is structured around regular appointments tailor to each woman’s needs. Care is provided by midwives to help maintain healthy pregnancies, midwifery support workers who help with checks, measurements and appointments, and administrators who organise bookings and notes. Performing the role of a midwife includes doing a full health check at around 8-12 weeks of pregnancy doing blood tests, </w:t>
                        </w:r>
                        <w:r w:rsidR="003C700C" w:rsidRPr="00A44A57">
                          <w:rPr>
                            <w:rFonts w:ascii="Arial" w:hAnsi="Arial" w:cs="Arial"/>
                            <w:color w:val="641866" w:themeColor="accent2" w:themeShade="80"/>
                            <w:shd w:val="clear" w:color="auto" w:fill="FAFBF8"/>
                          </w:rPr>
                          <w:t>ultrasound</w:t>
                        </w:r>
                        <w:r w:rsidRPr="00A44A57">
                          <w:rPr>
                            <w:rFonts w:ascii="Arial" w:hAnsi="Arial" w:cs="Arial"/>
                            <w:color w:val="641866" w:themeColor="accent2" w:themeShade="80"/>
                            <w:shd w:val="clear" w:color="auto" w:fill="FAFBF8"/>
                          </w:rPr>
                          <w:t xml:space="preserve"> scans and discussing birth plan. After this</w:t>
                        </w:r>
                        <w:r w:rsidR="003C700C" w:rsidRPr="00A44A57">
                          <w:rPr>
                            <w:rFonts w:ascii="Arial" w:hAnsi="Arial" w:cs="Arial"/>
                            <w:color w:val="641866" w:themeColor="accent2" w:themeShade="80"/>
                            <w:shd w:val="clear" w:color="auto" w:fill="FAFBF8"/>
                          </w:rPr>
                          <w:t xml:space="preserve">, </w:t>
                        </w:r>
                        <w:r w:rsidRPr="00A44A57">
                          <w:rPr>
                            <w:rFonts w:ascii="Arial" w:hAnsi="Arial" w:cs="Arial"/>
                            <w:color w:val="641866" w:themeColor="accent2" w:themeShade="80"/>
                            <w:shd w:val="clear" w:color="auto" w:fill="FAFBF8"/>
                          </w:rPr>
                          <w:t>regular</w:t>
                        </w:r>
                        <w:r w:rsidR="003C700C" w:rsidRPr="00A44A57">
                          <w:rPr>
                            <w:rFonts w:ascii="Arial" w:hAnsi="Arial" w:cs="Arial"/>
                            <w:color w:val="641866" w:themeColor="accent2" w:themeShade="80"/>
                            <w:shd w:val="clear" w:color="auto" w:fill="FAFBF8"/>
                          </w:rPr>
                          <w:t xml:space="preserve"> </w:t>
                        </w:r>
                        <w:r w:rsidRPr="00A44A57">
                          <w:rPr>
                            <w:rFonts w:ascii="Arial" w:hAnsi="Arial" w:cs="Arial"/>
                            <w:color w:val="641866" w:themeColor="accent2" w:themeShade="80"/>
                            <w:shd w:val="clear" w:color="auto" w:fill="FAFBF8"/>
                          </w:rPr>
                          <w:t xml:space="preserve">checks are made, which include monitoring blood pressure, urine tests, measuring </w:t>
                        </w:r>
                        <w:proofErr w:type="spellStart"/>
                        <w:r w:rsidRPr="00A44A57">
                          <w:rPr>
                            <w:rFonts w:ascii="Arial" w:hAnsi="Arial" w:cs="Arial"/>
                            <w:color w:val="641866" w:themeColor="accent2" w:themeShade="80"/>
                            <w:shd w:val="clear" w:color="auto" w:fill="FAFBF8"/>
                          </w:rPr>
                          <w:t>babys</w:t>
                        </w:r>
                        <w:proofErr w:type="spellEnd"/>
                        <w:r w:rsidRPr="00A44A57">
                          <w:rPr>
                            <w:rFonts w:ascii="Arial" w:hAnsi="Arial" w:cs="Arial"/>
                            <w:color w:val="641866" w:themeColor="accent2" w:themeShade="80"/>
                            <w:shd w:val="clear" w:color="auto" w:fill="FAFBF8"/>
                          </w:rPr>
                          <w:t xml:space="preserve"> growth, and listening to heartbeat. Alongside this the midwifery services also offer advice and support regarding diet, exercise, screening tests, birth preparation, breastfeeding, and mental health support.</w:t>
                        </w:r>
                        <w:r w:rsidR="004D3235" w:rsidRPr="00A44A57">
                          <w:rPr>
                            <w:noProof/>
                          </w:rPr>
                          <w:t xml:space="preserve"> </w:t>
                        </w:r>
                        <w:r w:rsidRPr="00A44A57">
                          <w:rPr>
                            <w:rFonts w:ascii="Arial" w:hAnsi="Arial" w:cs="Arial"/>
                            <w:color w:val="641866" w:themeColor="accent2" w:themeShade="80"/>
                            <w:shd w:val="clear" w:color="auto" w:fill="FAFBF8"/>
                          </w:rPr>
                          <w:t xml:space="preserve">If risks occur during pregnancy midwives will refer to hospital obstetric teams or specialists depending on the risk factors. </w:t>
                        </w:r>
                      </w:p>
                      <w:p w14:paraId="70CC5B18" w14:textId="72BF27AF" w:rsidR="00517873" w:rsidRPr="00A44A57" w:rsidRDefault="00517873">
                        <w:pPr>
                          <w:rPr>
                            <w:caps/>
                            <w:color w:val="E32D91" w:themeColor="accent1"/>
                          </w:rPr>
                        </w:pPr>
                      </w:p>
                    </w:txbxContent>
                  </v:textbox>
                </v:shape>
                <w10:wrap type="square" anchorx="margin" anchory="page"/>
              </v:group>
            </w:pict>
          </mc:Fallback>
        </mc:AlternateContent>
      </w:r>
      <w:r>
        <w:rPr>
          <w:rFonts w:ascii="Arial" w:hAnsi="Arial" w:cs="Arial"/>
          <w:noProof/>
          <w:color w:val="781049" w:themeColor="accent1" w:themeShade="80"/>
          <w:sz w:val="36"/>
          <w:szCs w:val="36"/>
          <w:u w:val="single"/>
          <w:lang w:eastAsia="en-US"/>
          <w14:ligatures w14:val="standardContextual"/>
        </w:rPr>
        <mc:AlternateContent>
          <mc:Choice Requires="wps">
            <w:drawing>
              <wp:anchor distT="0" distB="0" distL="114300" distR="114300" simplePos="0" relativeHeight="251664384" behindDoc="1" locked="0" layoutInCell="1" allowOverlap="1" wp14:anchorId="7BD28B83" wp14:editId="25D4F1BA">
                <wp:simplePos x="0" y="0"/>
                <wp:positionH relativeFrom="margin">
                  <wp:posOffset>30480</wp:posOffset>
                </wp:positionH>
                <wp:positionV relativeFrom="paragraph">
                  <wp:posOffset>0</wp:posOffset>
                </wp:positionV>
                <wp:extent cx="2476500" cy="1043940"/>
                <wp:effectExtent l="19050" t="0" r="38100" b="194310"/>
                <wp:wrapThrough wrapText="bothSides">
                  <wp:wrapPolygon edited="0">
                    <wp:start x="12129" y="0"/>
                    <wp:lineTo x="4985" y="1182"/>
                    <wp:lineTo x="1495" y="3153"/>
                    <wp:lineTo x="1495" y="6307"/>
                    <wp:lineTo x="-166" y="8277"/>
                    <wp:lineTo x="-166" y="11825"/>
                    <wp:lineTo x="166" y="16161"/>
                    <wp:lineTo x="1329" y="18920"/>
                    <wp:lineTo x="2991" y="18920"/>
                    <wp:lineTo x="5649" y="25226"/>
                    <wp:lineTo x="5815" y="25226"/>
                    <wp:lineTo x="6812" y="25226"/>
                    <wp:lineTo x="17778" y="18920"/>
                    <wp:lineTo x="21766" y="13007"/>
                    <wp:lineTo x="21766" y="9854"/>
                    <wp:lineTo x="21600" y="5912"/>
                    <wp:lineTo x="19772" y="2365"/>
                    <wp:lineTo x="17945" y="0"/>
                    <wp:lineTo x="12129" y="0"/>
                  </wp:wrapPolygon>
                </wp:wrapThrough>
                <wp:docPr id="159499279" name="Thought Bubble: Cloud 8"/>
                <wp:cNvGraphicFramePr/>
                <a:graphic xmlns:a="http://schemas.openxmlformats.org/drawingml/2006/main">
                  <a:graphicData uri="http://schemas.microsoft.com/office/word/2010/wordprocessingShape">
                    <wps:wsp>
                      <wps:cNvSpPr/>
                      <wps:spPr>
                        <a:xfrm>
                          <a:off x="0" y="0"/>
                          <a:ext cx="2476500" cy="1043940"/>
                        </a:xfrm>
                        <a:prstGeom prst="cloudCallou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6BB04E5" w14:textId="34D14AA8" w:rsidR="009C449A" w:rsidRPr="008F2138" w:rsidRDefault="009A7568" w:rsidP="009C449A">
                            <w:pPr>
                              <w:jc w:val="center"/>
                              <w:rPr>
                                <w:b/>
                                <w:bCs/>
                                <w:color w:val="641866" w:themeColor="accent2" w:themeShade="80"/>
                              </w:rPr>
                            </w:pPr>
                            <w:r w:rsidRPr="008F2138">
                              <w:rPr>
                                <w:b/>
                                <w:bCs/>
                                <w:color w:val="641866" w:themeColor="accent2" w:themeShade="80"/>
                              </w:rPr>
                              <w:t xml:space="preserve">WHAT IS </w:t>
                            </w:r>
                            <w:r w:rsidR="00435AD4" w:rsidRPr="008F2138">
                              <w:rPr>
                                <w:b/>
                                <w:bCs/>
                                <w:color w:val="641866" w:themeColor="accent2" w:themeShade="80"/>
                              </w:rPr>
                              <w:t>A COMMUNITY ANTENATAL MIDWIFE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D28B83"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8" o:spid="_x0000_s1029" type="#_x0000_t106" style="position:absolute;margin-left:2.4pt;margin-top:0;width:195pt;height:82.2pt;z-index:-251652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" adj="6300,24300" fillcolor="#f9d4e8 [660]" strokecolor="#230415 [484]" strokeweight="1pt">
                <v:stroke joinstyle="miter"/>
                <v:textbox>
                  <w:txbxContent>
                    <w:p w14:paraId="46BB04E5" w14:textId="34D14AA8" w:rsidR="009C449A" w:rsidRPr="008F2138" w:rsidRDefault="009A7568" w:rsidP="009C449A">
                      <w:pPr>
                        <w:jc w:val="center"/>
                        <w:rPr>
                          <w:b/>
                          <w:bCs/>
                          <w:color w:val="641866" w:themeColor="accent2" w:themeShade="80"/>
                        </w:rPr>
                      </w:pPr>
                      <w:r w:rsidRPr="008F2138">
                        <w:rPr>
                          <w:b/>
                          <w:bCs/>
                          <w:color w:val="641866" w:themeColor="accent2" w:themeShade="80"/>
                        </w:rPr>
                        <w:t xml:space="preserve">WHAT IS </w:t>
                      </w:r>
                      <w:r w:rsidR="00435AD4" w:rsidRPr="008F2138">
                        <w:rPr>
                          <w:b/>
                          <w:bCs/>
                          <w:color w:val="641866" w:themeColor="accent2" w:themeShade="80"/>
                        </w:rPr>
                        <w:t>A COMMUNITY ANTENATAL MIDWIFE SERVICE?</w:t>
                      </w:r>
                    </w:p>
                  </w:txbxContent>
                </v:textbox>
                <w10:wrap type="through" anchorx="margin"/>
              </v:shape>
            </w:pict>
          </mc:Fallback>
        </mc:AlternateContent>
      </w:r>
      <w:r w:rsidR="00A32679">
        <w:rPr>
          <w:noProof/>
        </w:rPr>
        <mc:AlternateContent>
          <mc:Choice Requires="wpg">
            <w:drawing>
              <wp:anchor distT="45720" distB="45720" distL="182880" distR="182880" simplePos="0" relativeHeight="251671552" behindDoc="0" locked="0" layoutInCell="1" allowOverlap="1" wp14:anchorId="00EA2D24" wp14:editId="7E07BB23">
                <wp:simplePos x="0" y="0"/>
                <wp:positionH relativeFrom="margin">
                  <wp:posOffset>6976657</wp:posOffset>
                </wp:positionH>
                <wp:positionV relativeFrom="page">
                  <wp:posOffset>990600</wp:posOffset>
                </wp:positionV>
                <wp:extent cx="3060789" cy="6204585"/>
                <wp:effectExtent l="0" t="0" r="6350" b="5715"/>
                <wp:wrapSquare wrapText="bothSides"/>
                <wp:docPr id="958043616" name="Group 203"/>
                <wp:cNvGraphicFramePr/>
                <a:graphic xmlns:a="http://schemas.openxmlformats.org/drawingml/2006/main">
                  <a:graphicData uri="http://schemas.microsoft.com/office/word/2010/wordprocessingGroup">
                    <wpg:wgp>
                      <wpg:cNvGrpSpPr/>
                      <wpg:grpSpPr>
                        <a:xfrm>
                          <a:off x="0" y="0"/>
                          <a:ext cx="3060789" cy="6204585"/>
                          <a:chOff x="7314419" y="46063"/>
                          <a:chExt cx="3226237" cy="5337891"/>
                        </a:xfrm>
                      </wpg:grpSpPr>
                      <wps:wsp>
                        <wps:cNvPr id="1097333510" name="Rectangle 1097333510"/>
                        <wps:cNvSpPr/>
                        <wps:spPr>
                          <a:xfrm>
                            <a:off x="7335261" y="46063"/>
                            <a:ext cx="3162558" cy="32798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FA6235B" w14:textId="4B57715F" w:rsidR="00DA477F" w:rsidRPr="00CA70B1" w:rsidRDefault="00CA70B1" w:rsidP="004B2378">
                              <w:pPr>
                                <w:rPr>
                                  <w:rFonts w:ascii="Arial" w:eastAsiaTheme="majorEastAsia" w:hAnsi="Arial" w:cs="Arial"/>
                                  <w:b/>
                                  <w:bCs/>
                                  <w:color w:val="FFFFFF" w:themeColor="background1"/>
                                  <w:sz w:val="24"/>
                                  <w:szCs w:val="24"/>
                                </w:rPr>
                              </w:pPr>
                              <w:r>
                                <w:rPr>
                                  <w:rFonts w:ascii="Arial" w:eastAsiaTheme="majorEastAsia" w:hAnsi="Arial" w:cs="Arial"/>
                                  <w:b/>
                                  <w:bCs/>
                                  <w:color w:val="FFFFFF" w:themeColor="background1"/>
                                  <w:sz w:val="24"/>
                                  <w:szCs w:val="24"/>
                                </w:rPr>
                                <w:t>CHALLENGES FA</w:t>
                              </w:r>
                              <w:r w:rsidR="004B2378">
                                <w:rPr>
                                  <w:rFonts w:ascii="Arial" w:eastAsiaTheme="majorEastAsia" w:hAnsi="Arial" w:cs="Arial"/>
                                  <w:b/>
                                  <w:bCs/>
                                  <w:color w:val="FFFFFF" w:themeColor="background1"/>
                                  <w:sz w:val="24"/>
                                  <w:szCs w:val="24"/>
                                </w:rPr>
                                <w:t>CED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8968864" name="Text Box 268968864"/>
                        <wps:cNvSpPr txBox="1"/>
                        <wps:spPr>
                          <a:xfrm>
                            <a:off x="7314419" y="404986"/>
                            <a:ext cx="3226237" cy="497896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723648" w14:textId="77777777" w:rsidR="00A32679" w:rsidRDefault="00737ADF" w:rsidP="00247E9B">
                              <w:pPr>
                                <w:tabs>
                                  <w:tab w:val="num" w:pos="720"/>
                                </w:tabs>
                                <w:spacing w:before="100" w:beforeAutospacing="1" w:after="100" w:afterAutospacing="1" w:line="360" w:lineRule="auto"/>
                                <w:rPr>
                                  <w:rFonts w:ascii="Arial" w:hAnsi="Arial" w:cs="Arial"/>
                                  <w:color w:val="641866" w:themeColor="accent2" w:themeShade="80"/>
                                  <w:shd w:val="clear" w:color="auto" w:fill="FAFBF8"/>
                                </w:rPr>
                              </w:pPr>
                              <w:r w:rsidRPr="00737ADF">
                                <w:rPr>
                                  <w:rFonts w:ascii="Arial" w:hAnsi="Arial" w:cs="Arial"/>
                                  <w:b/>
                                  <w:bCs/>
                                  <w:color w:val="781049" w:themeColor="accent1" w:themeShade="80"/>
                                  <w:sz w:val="24"/>
                                  <w:szCs w:val="24"/>
                                  <w:shd w:val="clear" w:color="auto" w:fill="FAFBF8"/>
                                </w:rPr>
                                <w:t>C</w:t>
                              </w:r>
                              <w:r w:rsidR="00247E9B" w:rsidRPr="00737ADF">
                                <w:rPr>
                                  <w:rFonts w:ascii="Arial" w:hAnsi="Arial" w:cs="Arial"/>
                                  <w:b/>
                                  <w:bCs/>
                                  <w:color w:val="781049" w:themeColor="accent1" w:themeShade="80"/>
                                  <w:sz w:val="24"/>
                                  <w:szCs w:val="24"/>
                                  <w:shd w:val="clear" w:color="auto" w:fill="FAFBF8"/>
                                </w:rPr>
                                <w:t xml:space="preserve">hronic </w:t>
                              </w:r>
                              <w:r>
                                <w:rPr>
                                  <w:rFonts w:ascii="Arial" w:hAnsi="Arial" w:cs="Arial"/>
                                  <w:b/>
                                  <w:bCs/>
                                  <w:color w:val="781049" w:themeColor="accent1" w:themeShade="80"/>
                                  <w:sz w:val="24"/>
                                  <w:szCs w:val="24"/>
                                  <w:shd w:val="clear" w:color="auto" w:fill="FAFBF8"/>
                                </w:rPr>
                                <w:t>W</w:t>
                              </w:r>
                              <w:r w:rsidR="00247E9B" w:rsidRPr="00737ADF">
                                <w:rPr>
                                  <w:rFonts w:ascii="Arial" w:hAnsi="Arial" w:cs="Arial"/>
                                  <w:b/>
                                  <w:bCs/>
                                  <w:color w:val="781049" w:themeColor="accent1" w:themeShade="80"/>
                                  <w:sz w:val="24"/>
                                  <w:szCs w:val="24"/>
                                  <w:shd w:val="clear" w:color="auto" w:fill="FAFBF8"/>
                                </w:rPr>
                                <w:t>orkforce</w:t>
                              </w:r>
                              <w:r>
                                <w:rPr>
                                  <w:rFonts w:ascii="Arial" w:hAnsi="Arial" w:cs="Arial"/>
                                  <w:b/>
                                  <w:bCs/>
                                  <w:color w:val="781049" w:themeColor="accent1" w:themeShade="80"/>
                                  <w:sz w:val="24"/>
                                  <w:szCs w:val="24"/>
                                  <w:shd w:val="clear" w:color="auto" w:fill="FAFBF8"/>
                                </w:rPr>
                                <w:t xml:space="preserve"> Shortages</w:t>
                              </w:r>
                              <w:r w:rsidR="00551CA8">
                                <w:rPr>
                                  <w:rFonts w:ascii="Arial" w:hAnsi="Arial" w:cs="Arial"/>
                                  <w:color w:val="20201E"/>
                                  <w:sz w:val="22"/>
                                  <w:szCs w:val="22"/>
                                  <w:shd w:val="clear" w:color="auto" w:fill="FAFBF8"/>
                                </w:rPr>
                                <w:t xml:space="preserve">           </w:t>
                              </w:r>
                              <w:r w:rsidR="00102937">
                                <w:rPr>
                                  <w:rFonts w:ascii="Arial" w:hAnsi="Arial" w:cs="Arial"/>
                                  <w:color w:val="20201E"/>
                                  <w:sz w:val="22"/>
                                  <w:szCs w:val="22"/>
                                  <w:shd w:val="clear" w:color="auto" w:fill="FAFBF8"/>
                                </w:rPr>
                                <w:t xml:space="preserve"> </w:t>
                              </w:r>
                              <w:proofErr w:type="spellStart"/>
                              <w:r w:rsidR="00F24820" w:rsidRPr="00A44A57">
                                <w:rPr>
                                  <w:rFonts w:ascii="Arial" w:hAnsi="Arial" w:cs="Arial"/>
                                  <w:color w:val="641866" w:themeColor="accent2" w:themeShade="80"/>
                                  <w:shd w:val="clear" w:color="auto" w:fill="FAFBF8"/>
                                </w:rPr>
                                <w:t>Shortages</w:t>
                              </w:r>
                              <w:proofErr w:type="spellEnd"/>
                              <w:r w:rsidR="00F24820" w:rsidRPr="00A44A57">
                                <w:rPr>
                                  <w:rFonts w:ascii="Arial" w:hAnsi="Arial" w:cs="Arial"/>
                                  <w:color w:val="641866" w:themeColor="accent2" w:themeShade="80"/>
                                  <w:shd w:val="clear" w:color="auto" w:fill="FAFBF8"/>
                                </w:rPr>
                                <w:t xml:space="preserve"> </w:t>
                              </w:r>
                              <w:r w:rsidR="005E7D8B" w:rsidRPr="00A44A57">
                                <w:rPr>
                                  <w:rFonts w:ascii="Arial" w:hAnsi="Arial" w:cs="Arial"/>
                                  <w:color w:val="641866" w:themeColor="accent2" w:themeShade="80"/>
                                  <w:shd w:val="clear" w:color="auto" w:fill="FAFBF8"/>
                                </w:rPr>
                                <w:t xml:space="preserve">within the Antenatal Midwifery service </w:t>
                              </w:r>
                              <w:r w:rsidR="00535DFE" w:rsidRPr="00A44A57">
                                <w:rPr>
                                  <w:rFonts w:ascii="Arial" w:hAnsi="Arial" w:cs="Arial"/>
                                  <w:color w:val="641866" w:themeColor="accent2" w:themeShade="80"/>
                                  <w:shd w:val="clear" w:color="auto" w:fill="FAFBF8"/>
                                </w:rPr>
                                <w:t>affects the care offered to pregnant women</w:t>
                              </w:r>
                              <w:r w:rsidR="00AD424D" w:rsidRPr="00A44A57">
                                <w:rPr>
                                  <w:rFonts w:ascii="Arial" w:hAnsi="Arial" w:cs="Arial"/>
                                  <w:color w:val="641866" w:themeColor="accent2" w:themeShade="80"/>
                                  <w:shd w:val="clear" w:color="auto" w:fill="FAFBF8"/>
                                </w:rPr>
                                <w:t xml:space="preserve">. They are less likely to see the same </w:t>
                              </w:r>
                              <w:r w:rsidR="00550B06" w:rsidRPr="00A44A57">
                                <w:rPr>
                                  <w:rFonts w:ascii="Arial" w:hAnsi="Arial" w:cs="Arial"/>
                                  <w:color w:val="641866" w:themeColor="accent2" w:themeShade="80"/>
                                  <w:shd w:val="clear" w:color="auto" w:fill="FAFBF8"/>
                                </w:rPr>
                                <w:t>midwife throughout pregnancy</w:t>
                              </w:r>
                              <w:r w:rsidR="00CC7758" w:rsidRPr="00A44A57">
                                <w:rPr>
                                  <w:rFonts w:ascii="Arial" w:hAnsi="Arial" w:cs="Arial"/>
                                  <w:color w:val="641866" w:themeColor="accent2" w:themeShade="80"/>
                                  <w:shd w:val="clear" w:color="auto" w:fill="FAFBF8"/>
                                </w:rPr>
                                <w:t xml:space="preserve">, </w:t>
                              </w:r>
                              <w:r w:rsidR="004833BF" w:rsidRPr="00A44A57">
                                <w:rPr>
                                  <w:rFonts w:ascii="Arial" w:hAnsi="Arial" w:cs="Arial"/>
                                  <w:color w:val="641866" w:themeColor="accent2" w:themeShade="80"/>
                                  <w:shd w:val="clear" w:color="auto" w:fill="FAFBF8"/>
                                </w:rPr>
                                <w:t xml:space="preserve">which means they don’t build a full picture of your health or preferences. </w:t>
                              </w:r>
                              <w:r w:rsidR="00202BDC" w:rsidRPr="00A44A57">
                                <w:rPr>
                                  <w:rFonts w:ascii="Arial" w:hAnsi="Arial" w:cs="Arial"/>
                                  <w:color w:val="641866" w:themeColor="accent2" w:themeShade="80"/>
                                  <w:shd w:val="clear" w:color="auto" w:fill="FAFBF8"/>
                                </w:rPr>
                                <w:t>Appointments</w:t>
                              </w:r>
                              <w:r w:rsidR="00466BC7" w:rsidRPr="00A44A57">
                                <w:rPr>
                                  <w:rFonts w:ascii="Arial" w:hAnsi="Arial" w:cs="Arial"/>
                                  <w:color w:val="641866" w:themeColor="accent2" w:themeShade="80"/>
                                  <w:shd w:val="clear" w:color="auto" w:fill="FAFBF8"/>
                                </w:rPr>
                                <w:t xml:space="preserve"> become shorter</w:t>
                              </w:r>
                              <w:r w:rsidR="00545352" w:rsidRPr="00A44A57">
                                <w:rPr>
                                  <w:rFonts w:ascii="Arial" w:hAnsi="Arial" w:cs="Arial"/>
                                  <w:color w:val="641866" w:themeColor="accent2" w:themeShade="80"/>
                                  <w:shd w:val="clear" w:color="auto" w:fill="FAFBF8"/>
                                </w:rPr>
                                <w:t xml:space="preserve">, </w:t>
                              </w:r>
                              <w:r w:rsidR="0041768F" w:rsidRPr="00A44A57">
                                <w:rPr>
                                  <w:rFonts w:ascii="Arial" w:hAnsi="Arial" w:cs="Arial"/>
                                  <w:color w:val="641866" w:themeColor="accent2" w:themeShade="80"/>
                                  <w:shd w:val="clear" w:color="auto" w:fill="FAFBF8"/>
                                </w:rPr>
                                <w:t>which means there is less time to explain tests, disc</w:t>
                              </w:r>
                              <w:r w:rsidR="0096557D" w:rsidRPr="00A44A57">
                                <w:rPr>
                                  <w:rFonts w:ascii="Arial" w:hAnsi="Arial" w:cs="Arial"/>
                                  <w:color w:val="641866" w:themeColor="accent2" w:themeShade="80"/>
                                  <w:shd w:val="clear" w:color="auto" w:fill="FAFBF8"/>
                                </w:rPr>
                                <w:t>uss worries</w:t>
                              </w:r>
                              <w:r w:rsidR="001D0EC5" w:rsidRPr="00A44A57">
                                <w:rPr>
                                  <w:rFonts w:ascii="Arial" w:hAnsi="Arial" w:cs="Arial"/>
                                  <w:color w:val="641866" w:themeColor="accent2" w:themeShade="80"/>
                                  <w:shd w:val="clear" w:color="auto" w:fill="FAFBF8"/>
                                </w:rPr>
                                <w:t>, or spot early signs of complications.</w:t>
                              </w:r>
                              <w:r w:rsidR="00551AFC" w:rsidRPr="00A44A57">
                                <w:rPr>
                                  <w:rFonts w:ascii="Arial" w:hAnsi="Arial" w:cs="Arial"/>
                                  <w:color w:val="641866" w:themeColor="accent2" w:themeShade="80"/>
                                  <w:shd w:val="clear" w:color="auto" w:fill="FAFBF8"/>
                                </w:rPr>
                                <w:t xml:space="preserve"> Overstretched staff </w:t>
                              </w:r>
                              <w:r w:rsidR="00C27D27" w:rsidRPr="00A44A57">
                                <w:rPr>
                                  <w:rFonts w:ascii="Arial" w:hAnsi="Arial" w:cs="Arial"/>
                                  <w:color w:val="641866" w:themeColor="accent2" w:themeShade="80"/>
                                  <w:shd w:val="clear" w:color="auto" w:fill="FAFBF8"/>
                                </w:rPr>
                                <w:t>are more likely to make errors</w:t>
                              </w:r>
                              <w:r w:rsidR="00202BDC" w:rsidRPr="00A44A57">
                                <w:rPr>
                                  <w:rFonts w:ascii="Arial" w:hAnsi="Arial" w:cs="Arial"/>
                                  <w:color w:val="641866" w:themeColor="accent2" w:themeShade="80"/>
                                  <w:shd w:val="clear" w:color="auto" w:fill="FAFBF8"/>
                                </w:rPr>
                                <w:t xml:space="preserve"> which link to higher rates of missed risk factors.</w:t>
                              </w:r>
                              <w:r w:rsidR="00551CA8" w:rsidRPr="00A44A57">
                                <w:rPr>
                                  <w:rFonts w:ascii="Arial" w:hAnsi="Arial" w:cs="Arial"/>
                                  <w:color w:val="641866" w:themeColor="accent2" w:themeShade="80"/>
                                  <w:shd w:val="clear" w:color="auto" w:fill="FAFBF8"/>
                                </w:rPr>
                                <w:t xml:space="preserve">   </w:t>
                              </w:r>
                            </w:p>
                            <w:p w14:paraId="42B6E01E" w14:textId="060AA786" w:rsidR="0096024A" w:rsidRDefault="00551CA8" w:rsidP="00247E9B">
                              <w:pPr>
                                <w:tabs>
                                  <w:tab w:val="num" w:pos="720"/>
                                </w:tabs>
                                <w:spacing w:before="100" w:beforeAutospacing="1" w:after="100" w:afterAutospacing="1" w:line="360" w:lineRule="auto"/>
                                <w:rPr>
                                  <w:rStyle w:val="NoSpacingChar"/>
                                  <w:rFonts w:ascii="Arial" w:hAnsi="Arial" w:cs="Arial"/>
                                  <w:color w:val="641866" w:themeColor="accent2" w:themeShade="80"/>
                                  <w:sz w:val="20"/>
                                  <w:szCs w:val="20"/>
                                </w:rPr>
                              </w:pPr>
                              <w:r w:rsidRPr="00A44A57">
                                <w:rPr>
                                  <w:rFonts w:ascii="Arial" w:hAnsi="Arial" w:cs="Arial"/>
                                  <w:color w:val="641866" w:themeColor="accent2" w:themeShade="80"/>
                                  <w:shd w:val="clear" w:color="auto" w:fill="FAFBF8"/>
                                </w:rPr>
                                <w:t xml:space="preserve">                                                         </w:t>
                              </w:r>
                              <w:r w:rsidR="00A32679">
                                <w:rPr>
                                  <w:rFonts w:ascii="Arial" w:hAnsi="Arial" w:cs="Arial"/>
                                  <w:color w:val="641866" w:themeColor="accent2" w:themeShade="80"/>
                                  <w:shd w:val="clear" w:color="auto" w:fill="FAFBF8"/>
                                </w:rPr>
                                <w:t xml:space="preserve">          </w:t>
                              </w:r>
                              <w:r w:rsidRPr="00A44A57">
                                <w:rPr>
                                  <w:rFonts w:ascii="Arial" w:hAnsi="Arial" w:cs="Arial"/>
                                  <w:color w:val="641866" w:themeColor="accent2" w:themeShade="80"/>
                                  <w:shd w:val="clear" w:color="auto" w:fill="FAFBF8"/>
                                </w:rPr>
                                <w:t xml:space="preserve">  </w:t>
                              </w:r>
                              <w:r w:rsidR="00265528" w:rsidRPr="00893835">
                                <w:rPr>
                                  <w:rFonts w:ascii="Arial" w:hAnsi="Arial" w:cs="Arial"/>
                                  <w:b/>
                                  <w:bCs/>
                                  <w:color w:val="781049" w:themeColor="accent1" w:themeShade="80"/>
                                  <w:sz w:val="24"/>
                                  <w:szCs w:val="24"/>
                                  <w:shd w:val="clear" w:color="auto" w:fill="FAFBF8"/>
                                </w:rPr>
                                <w:t>Health ine</w:t>
                              </w:r>
                              <w:r w:rsidRPr="00893835">
                                <w:rPr>
                                  <w:rFonts w:ascii="Arial" w:hAnsi="Arial" w:cs="Arial"/>
                                  <w:b/>
                                  <w:bCs/>
                                  <w:color w:val="781049" w:themeColor="accent1" w:themeShade="80"/>
                                  <w:sz w:val="24"/>
                                  <w:szCs w:val="24"/>
                                  <w:shd w:val="clear" w:color="auto" w:fill="FAFBF8"/>
                                </w:rPr>
                                <w:t>qualities</w:t>
                              </w:r>
                              <w:r w:rsidR="00C46B50">
                                <w:rPr>
                                  <w:rFonts w:ascii="Arial" w:hAnsi="Arial" w:cs="Arial"/>
                                  <w:b/>
                                  <w:bCs/>
                                  <w:color w:val="781049" w:themeColor="accent1" w:themeShade="80"/>
                                  <w:sz w:val="24"/>
                                  <w:szCs w:val="24"/>
                                  <w:shd w:val="clear" w:color="auto" w:fill="FAFBF8"/>
                                </w:rPr>
                                <w:t xml:space="preserve">                               </w:t>
                              </w:r>
                              <w:r w:rsidR="00957A1C" w:rsidRPr="00A44A57">
                                <w:rPr>
                                  <w:rFonts w:ascii="Arial" w:hAnsi="Arial" w:cs="Arial"/>
                                  <w:color w:val="641866" w:themeColor="accent2" w:themeShade="80"/>
                                  <w:shd w:val="clear" w:color="auto" w:fill="FAFBF8"/>
                                </w:rPr>
                                <w:t>Staff</w:t>
                              </w:r>
                              <w:r w:rsidR="00591DE9" w:rsidRPr="00A44A57">
                                <w:rPr>
                                  <w:rFonts w:ascii="Arial" w:hAnsi="Arial" w:cs="Arial"/>
                                  <w:color w:val="641866" w:themeColor="accent2" w:themeShade="80"/>
                                  <w:shd w:val="clear" w:color="auto" w:fill="FAFBF8"/>
                                </w:rPr>
                                <w:t xml:space="preserve">ing pressures </w:t>
                              </w:r>
                              <w:r w:rsidR="00A6538C" w:rsidRPr="00A44A57">
                                <w:rPr>
                                  <w:rFonts w:ascii="Arial" w:hAnsi="Arial" w:cs="Arial"/>
                                  <w:color w:val="641866" w:themeColor="accent2" w:themeShade="80"/>
                                  <w:shd w:val="clear" w:color="auto" w:fill="FAFBF8"/>
                                </w:rPr>
                                <w:t xml:space="preserve">have real implications </w:t>
                              </w:r>
                              <w:r w:rsidR="00181108" w:rsidRPr="00A44A57">
                                <w:rPr>
                                  <w:rFonts w:ascii="Arial" w:hAnsi="Arial" w:cs="Arial"/>
                                  <w:color w:val="641866" w:themeColor="accent2" w:themeShade="80"/>
                                  <w:shd w:val="clear" w:color="auto" w:fill="FAFBF8"/>
                                </w:rPr>
                                <w:t>on providing good</w:t>
                              </w:r>
                              <w:r w:rsidR="004A431B" w:rsidRPr="00A44A57">
                                <w:rPr>
                                  <w:rFonts w:ascii="Arial" w:hAnsi="Arial" w:cs="Arial"/>
                                  <w:color w:val="641866" w:themeColor="accent2" w:themeShade="80"/>
                                  <w:shd w:val="clear" w:color="auto" w:fill="FAFBF8"/>
                                </w:rPr>
                                <w:t xml:space="preserve"> </w:t>
                              </w:r>
                              <w:r w:rsidR="00181108" w:rsidRPr="00A44A57">
                                <w:rPr>
                                  <w:rFonts w:ascii="Arial" w:hAnsi="Arial" w:cs="Arial"/>
                                  <w:color w:val="641866" w:themeColor="accent2" w:themeShade="80"/>
                                  <w:shd w:val="clear" w:color="auto" w:fill="FAFBF8"/>
                                </w:rPr>
                                <w:t>care to women</w:t>
                              </w:r>
                              <w:r w:rsidR="00C44C5B" w:rsidRPr="00A44A57">
                                <w:rPr>
                                  <w:rFonts w:ascii="Arial" w:hAnsi="Arial" w:cs="Arial"/>
                                  <w:color w:val="641866" w:themeColor="accent2" w:themeShade="80"/>
                                  <w:shd w:val="clear" w:color="auto" w:fill="FAFBF8"/>
                                </w:rPr>
                                <w:t>, especially women living in the most deprived areas</w:t>
                              </w:r>
                              <w:r w:rsidR="00591DE9" w:rsidRPr="00A44A57">
                                <w:rPr>
                                  <w:rFonts w:ascii="Arial" w:hAnsi="Arial" w:cs="Arial"/>
                                  <w:color w:val="641866" w:themeColor="accent2" w:themeShade="80"/>
                                  <w:shd w:val="clear" w:color="auto" w:fill="FAFBF8"/>
                                </w:rPr>
                                <w:t xml:space="preserve"> and women of ethnic </w:t>
                              </w:r>
                              <w:r w:rsidR="00737ADF" w:rsidRPr="00A44A57">
                                <w:rPr>
                                  <w:rFonts w:ascii="Arial" w:hAnsi="Arial" w:cs="Arial"/>
                                  <w:color w:val="641866" w:themeColor="accent2" w:themeShade="80"/>
                                  <w:shd w:val="clear" w:color="auto" w:fill="FAFBF8"/>
                                </w:rPr>
                                <w:t>minorities. The</w:t>
                              </w:r>
                              <w:r w:rsidR="00E47865" w:rsidRPr="00A44A57">
                                <w:rPr>
                                  <w:rFonts w:ascii="Arial" w:hAnsi="Arial" w:cs="Arial"/>
                                  <w:color w:val="641866" w:themeColor="accent2" w:themeShade="80"/>
                                  <w:shd w:val="clear" w:color="auto" w:fill="FAFBF8"/>
                                </w:rPr>
                                <w:t xml:space="preserve"> inequality </w:t>
                              </w:r>
                              <w:r w:rsidR="000B2E78" w:rsidRPr="00A44A57">
                                <w:rPr>
                                  <w:rFonts w:ascii="Arial" w:hAnsi="Arial" w:cs="Arial"/>
                                  <w:color w:val="641866" w:themeColor="accent2" w:themeShade="80"/>
                                  <w:shd w:val="clear" w:color="auto" w:fill="FAFBF8"/>
                                </w:rPr>
                                <w:t xml:space="preserve">in </w:t>
                              </w:r>
                              <w:r w:rsidR="006E5082" w:rsidRPr="00A44A57">
                                <w:rPr>
                                  <w:rFonts w:ascii="Arial" w:hAnsi="Arial" w:cs="Arial"/>
                                  <w:color w:val="641866" w:themeColor="accent2" w:themeShade="80"/>
                                  <w:shd w:val="clear" w:color="auto" w:fill="FAFBF8"/>
                                </w:rPr>
                                <w:t>women’s</w:t>
                              </w:r>
                              <w:r w:rsidR="000B2E78" w:rsidRPr="00A44A57">
                                <w:rPr>
                                  <w:rFonts w:ascii="Arial" w:hAnsi="Arial" w:cs="Arial"/>
                                  <w:color w:val="641866" w:themeColor="accent2" w:themeShade="80"/>
                                  <w:shd w:val="clear" w:color="auto" w:fill="FAFBF8"/>
                                </w:rPr>
                                <w:t xml:space="preserve"> maternal health is </w:t>
                              </w:r>
                              <w:r w:rsidR="001F50D6" w:rsidRPr="00A44A57">
                                <w:rPr>
                                  <w:rFonts w:ascii="Arial" w:hAnsi="Arial" w:cs="Arial"/>
                                  <w:color w:val="641866" w:themeColor="accent2" w:themeShade="80"/>
                                  <w:shd w:val="clear" w:color="auto" w:fill="FAFBF8"/>
                                </w:rPr>
                                <w:t xml:space="preserve">sobering. </w:t>
                              </w:r>
                              <w:r w:rsidR="00B550BC" w:rsidRPr="00A44A57">
                                <w:rPr>
                                  <w:rStyle w:val="NoSpacingChar"/>
                                  <w:rFonts w:ascii="Arial" w:hAnsi="Arial" w:cs="Arial"/>
                                  <w:color w:val="641866" w:themeColor="accent2" w:themeShade="80"/>
                                  <w:sz w:val="20"/>
                                  <w:szCs w:val="20"/>
                                </w:rPr>
                                <w:t xml:space="preserve">According to </w:t>
                              </w:r>
                              <w:r w:rsidR="00B550BC" w:rsidRPr="0055658C">
                                <w:rPr>
                                  <w:rStyle w:val="NoSpacingChar"/>
                                  <w:rFonts w:ascii="Arial" w:hAnsi="Arial" w:cs="Arial"/>
                                  <w:color w:val="E32D91" w:themeColor="accent1"/>
                                  <w:sz w:val="20"/>
                                  <w:szCs w:val="20"/>
                                  <w:u w:val="single"/>
                                </w:rPr>
                                <w:t xml:space="preserve">The Royal College of Obstetricians and </w:t>
                              </w:r>
                              <w:r w:rsidR="00501794" w:rsidRPr="0055658C">
                                <w:rPr>
                                  <w:rStyle w:val="NoSpacingChar"/>
                                  <w:rFonts w:ascii="Arial" w:hAnsi="Arial" w:cs="Arial"/>
                                  <w:color w:val="E32D91" w:themeColor="accent1"/>
                                  <w:sz w:val="20"/>
                                  <w:szCs w:val="20"/>
                                  <w:u w:val="single"/>
                                </w:rPr>
                                <w:t xml:space="preserve">Gynaecologists </w:t>
                              </w:r>
                              <w:r w:rsidR="00501794" w:rsidRPr="00A44A57">
                                <w:rPr>
                                  <w:rStyle w:val="NoSpacingChar"/>
                                  <w:rFonts w:ascii="Arial" w:hAnsi="Arial" w:cs="Arial"/>
                                  <w:color w:val="641866" w:themeColor="accent2" w:themeShade="80"/>
                                  <w:sz w:val="20"/>
                                  <w:szCs w:val="20"/>
                                </w:rPr>
                                <w:t>there</w:t>
                              </w:r>
                              <w:r w:rsidR="00B550BC" w:rsidRPr="00A44A57">
                                <w:rPr>
                                  <w:rStyle w:val="NoSpacingChar"/>
                                  <w:rFonts w:ascii="Arial" w:hAnsi="Arial" w:cs="Arial"/>
                                  <w:color w:val="641866" w:themeColor="accent2" w:themeShade="80"/>
                                  <w:sz w:val="20"/>
                                  <w:szCs w:val="20"/>
                                </w:rPr>
                                <w:t xml:space="preserve"> have been </w:t>
                              </w:r>
                              <w:hyperlink r:id="rId5" w:history="1">
                                <w:r w:rsidR="00B550BC" w:rsidRPr="00A44A57">
                                  <w:rPr>
                                    <w:rStyle w:val="NoSpacingChar"/>
                                    <w:rFonts w:ascii="Arial" w:hAnsi="Arial" w:cs="Arial"/>
                                    <w:color w:val="641866" w:themeColor="accent2" w:themeShade="80"/>
                                    <w:sz w:val="20"/>
                                    <w:szCs w:val="20"/>
                                  </w:rPr>
                                  <w:t>recommendations for change</w:t>
                                </w:r>
                              </w:hyperlink>
                              <w:r w:rsidR="00B550BC" w:rsidRPr="00A44A57">
                                <w:rPr>
                                  <w:rStyle w:val="NoSpacingChar"/>
                                  <w:rFonts w:ascii="Arial" w:hAnsi="Arial" w:cs="Arial"/>
                                  <w:color w:val="641866" w:themeColor="accent2" w:themeShade="80"/>
                                  <w:sz w:val="20"/>
                                  <w:szCs w:val="20"/>
                                </w:rPr>
                                <w:t> across NHS England and UK Government policy to address inequalities in Black, Asian and minority ethnic women’s health and care and are working to ensure these are adopted.</w:t>
                              </w:r>
                            </w:p>
                            <w:p w14:paraId="0CF84B3E" w14:textId="77777777" w:rsidR="001551DA" w:rsidRPr="00C46B50" w:rsidRDefault="001551DA" w:rsidP="00247E9B">
                              <w:pPr>
                                <w:tabs>
                                  <w:tab w:val="num" w:pos="720"/>
                                </w:tabs>
                                <w:spacing w:before="100" w:beforeAutospacing="1" w:after="100" w:afterAutospacing="1" w:line="360" w:lineRule="auto"/>
                                <w:rPr>
                                  <w:rFonts w:ascii="Arial" w:hAnsi="Arial" w:cs="Arial"/>
                                  <w:b/>
                                  <w:bCs/>
                                  <w:color w:val="781049" w:themeColor="accent1" w:themeShade="80"/>
                                  <w:sz w:val="24"/>
                                  <w:szCs w:val="24"/>
                                  <w:shd w:val="clear" w:color="auto" w:fill="FAFBF8"/>
                                </w:rPr>
                              </w:pPr>
                            </w:p>
                            <w:p w14:paraId="064559CD" w14:textId="77777777" w:rsidR="0096024A" w:rsidRDefault="0096024A" w:rsidP="00247E9B">
                              <w:pPr>
                                <w:tabs>
                                  <w:tab w:val="num" w:pos="720"/>
                                </w:tabs>
                                <w:spacing w:before="100" w:beforeAutospacing="1" w:after="100" w:afterAutospacing="1" w:line="360" w:lineRule="auto"/>
                                <w:rPr>
                                  <w:rFonts w:ascii="Arial" w:hAnsi="Arial" w:cs="Arial"/>
                                  <w:color w:val="20201E"/>
                                  <w:sz w:val="22"/>
                                  <w:szCs w:val="22"/>
                                  <w:shd w:val="clear" w:color="auto" w:fill="FAFBF8"/>
                                </w:rPr>
                              </w:pPr>
                            </w:p>
                            <w:p w14:paraId="7290B57B" w14:textId="77777777" w:rsidR="0096024A" w:rsidRDefault="0096024A" w:rsidP="00247E9B">
                              <w:pPr>
                                <w:tabs>
                                  <w:tab w:val="num" w:pos="720"/>
                                </w:tabs>
                                <w:spacing w:before="100" w:beforeAutospacing="1" w:after="100" w:afterAutospacing="1" w:line="360" w:lineRule="auto"/>
                                <w:rPr>
                                  <w:rFonts w:ascii="Arial" w:hAnsi="Arial" w:cs="Arial"/>
                                  <w:color w:val="20201E"/>
                                  <w:sz w:val="22"/>
                                  <w:szCs w:val="22"/>
                                  <w:shd w:val="clear" w:color="auto" w:fill="FAFBF8"/>
                                </w:rPr>
                              </w:pPr>
                            </w:p>
                            <w:p w14:paraId="71F9828F" w14:textId="77777777" w:rsidR="0096024A" w:rsidRDefault="0096024A" w:rsidP="00247E9B">
                              <w:pPr>
                                <w:tabs>
                                  <w:tab w:val="num" w:pos="720"/>
                                </w:tabs>
                                <w:spacing w:before="100" w:beforeAutospacing="1" w:after="100" w:afterAutospacing="1" w:line="360" w:lineRule="auto"/>
                                <w:rPr>
                                  <w:rFonts w:ascii="Arial" w:hAnsi="Arial" w:cs="Arial"/>
                                  <w:color w:val="20201E"/>
                                  <w:sz w:val="22"/>
                                  <w:szCs w:val="22"/>
                                  <w:shd w:val="clear" w:color="auto" w:fill="FAFBF8"/>
                                </w:rPr>
                              </w:pPr>
                            </w:p>
                            <w:p w14:paraId="4EDAD455" w14:textId="348F2133" w:rsidR="00247E9B" w:rsidRPr="00893835" w:rsidRDefault="001D3C7E" w:rsidP="00247E9B">
                              <w:pPr>
                                <w:tabs>
                                  <w:tab w:val="num" w:pos="720"/>
                                </w:tabs>
                                <w:spacing w:before="100" w:beforeAutospacing="1" w:after="100" w:afterAutospacing="1" w:line="360" w:lineRule="auto"/>
                                <w:rPr>
                                  <w:rFonts w:ascii="Arial" w:hAnsi="Arial" w:cs="Arial"/>
                                  <w:b/>
                                  <w:bCs/>
                                  <w:color w:val="781049" w:themeColor="accent1" w:themeShade="80"/>
                                  <w:sz w:val="24"/>
                                  <w:szCs w:val="24"/>
                                  <w:shd w:val="clear" w:color="auto" w:fill="FAFBF8"/>
                                </w:rPr>
                              </w:pPr>
                              <w:r>
                                <w:rPr>
                                  <w:rFonts w:ascii="Arial" w:hAnsi="Arial" w:cs="Arial"/>
                                  <w:color w:val="20201E"/>
                                  <w:sz w:val="22"/>
                                  <w:szCs w:val="22"/>
                                  <w:shd w:val="clear" w:color="auto" w:fill="FAFBF8"/>
                                </w:rPr>
                                <w:br/>
                              </w:r>
                            </w:p>
                            <w:p w14:paraId="43A7219D" w14:textId="57006E95" w:rsidR="00DA477F" w:rsidRDefault="00DA477F">
                              <w:pPr>
                                <w:rPr>
                                  <w:caps/>
                                  <w:color w:val="E32D91"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0EA2D24" id="_x0000_s1030" style="position:absolute;margin-left:549.35pt;margin-top:78pt;width:241pt;height:488.55pt;z-index:251671552;mso-wrap-distance-left:14.4pt;mso-wrap-distance-top:3.6pt;mso-wrap-distance-right:14.4pt;mso-wrap-distance-bottom:3.6pt;mso-position-horizontal-relative:margin;mso-position-vertical-relative:page;mso-width-relative:margin;mso-height-relative:margin" coordorigin="73144,460" coordsize="32262,533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">
                <v:rect id="Rectangle 1097333510" o:spid="_x0000_s1031" style="position:absolute;left:73352;top:460;width:31626;height:32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" fillcolor="#e32d91 [3204]" stroked="f" strokeweight="1pt">
                  <v:textbox>
                    <w:txbxContent>
                      <w:p w14:paraId="1FA6235B" w14:textId="4B57715F" w:rsidR="00DA477F" w:rsidRPr="00CA70B1" w:rsidRDefault="00CA70B1" w:rsidP="004B2378">
                        <w:pPr>
                          <w:rPr>
                            <w:rFonts w:ascii="Arial" w:eastAsiaTheme="majorEastAsia" w:hAnsi="Arial" w:cs="Arial"/>
                            <w:b/>
                            <w:bCs/>
                            <w:color w:val="FFFFFF" w:themeColor="background1"/>
                            <w:sz w:val="24"/>
                            <w:szCs w:val="24"/>
                          </w:rPr>
                        </w:pPr>
                        <w:r>
                          <w:rPr>
                            <w:rFonts w:ascii="Arial" w:eastAsiaTheme="majorEastAsia" w:hAnsi="Arial" w:cs="Arial"/>
                            <w:b/>
                            <w:bCs/>
                            <w:color w:val="FFFFFF" w:themeColor="background1"/>
                            <w:sz w:val="24"/>
                            <w:szCs w:val="24"/>
                          </w:rPr>
                          <w:t>CHALLENGES FA</w:t>
                        </w:r>
                        <w:r w:rsidR="004B2378">
                          <w:rPr>
                            <w:rFonts w:ascii="Arial" w:eastAsiaTheme="majorEastAsia" w:hAnsi="Arial" w:cs="Arial"/>
                            <w:b/>
                            <w:bCs/>
                            <w:color w:val="FFFFFF" w:themeColor="background1"/>
                            <w:sz w:val="24"/>
                            <w:szCs w:val="24"/>
                          </w:rPr>
                          <w:t>CED</w:t>
                        </w:r>
                      </w:p>
                    </w:txbxContent>
                  </v:textbox>
                </v:rect>
                <v:shape id="Text Box 268968864" o:spid="_x0000_s1032" type="#_x0000_t202" style="position:absolute;left:73144;top:4049;width:32262;height:497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" filled="f" stroked="f" strokeweight=".5pt">
                  <v:textbox inset=",7.2pt,,0">
                    <w:txbxContent>
                      <w:p w14:paraId="24723648" w14:textId="77777777" w:rsidR="00A32679" w:rsidRDefault="00737ADF" w:rsidP="00247E9B">
                        <w:pPr>
                          <w:tabs>
                            <w:tab w:val="num" w:pos="720"/>
                          </w:tabs>
                          <w:spacing w:before="100" w:beforeAutospacing="1" w:after="100" w:afterAutospacing="1" w:line="360" w:lineRule="auto"/>
                          <w:rPr>
                            <w:rFonts w:ascii="Arial" w:hAnsi="Arial" w:cs="Arial"/>
                            <w:color w:val="641866" w:themeColor="accent2" w:themeShade="80"/>
                            <w:shd w:val="clear" w:color="auto" w:fill="FAFBF8"/>
                          </w:rPr>
                        </w:pPr>
                        <w:r w:rsidRPr="00737ADF">
                          <w:rPr>
                            <w:rFonts w:ascii="Arial" w:hAnsi="Arial" w:cs="Arial"/>
                            <w:b/>
                            <w:bCs/>
                            <w:color w:val="781049" w:themeColor="accent1" w:themeShade="80"/>
                            <w:sz w:val="24"/>
                            <w:szCs w:val="24"/>
                            <w:shd w:val="clear" w:color="auto" w:fill="FAFBF8"/>
                          </w:rPr>
                          <w:t>C</w:t>
                        </w:r>
                        <w:r w:rsidR="00247E9B" w:rsidRPr="00737ADF">
                          <w:rPr>
                            <w:rFonts w:ascii="Arial" w:hAnsi="Arial" w:cs="Arial"/>
                            <w:b/>
                            <w:bCs/>
                            <w:color w:val="781049" w:themeColor="accent1" w:themeShade="80"/>
                            <w:sz w:val="24"/>
                            <w:szCs w:val="24"/>
                            <w:shd w:val="clear" w:color="auto" w:fill="FAFBF8"/>
                          </w:rPr>
                          <w:t xml:space="preserve">hronic </w:t>
                        </w:r>
                        <w:r>
                          <w:rPr>
                            <w:rFonts w:ascii="Arial" w:hAnsi="Arial" w:cs="Arial"/>
                            <w:b/>
                            <w:bCs/>
                            <w:color w:val="781049" w:themeColor="accent1" w:themeShade="80"/>
                            <w:sz w:val="24"/>
                            <w:szCs w:val="24"/>
                            <w:shd w:val="clear" w:color="auto" w:fill="FAFBF8"/>
                          </w:rPr>
                          <w:t>W</w:t>
                        </w:r>
                        <w:r w:rsidR="00247E9B" w:rsidRPr="00737ADF">
                          <w:rPr>
                            <w:rFonts w:ascii="Arial" w:hAnsi="Arial" w:cs="Arial"/>
                            <w:b/>
                            <w:bCs/>
                            <w:color w:val="781049" w:themeColor="accent1" w:themeShade="80"/>
                            <w:sz w:val="24"/>
                            <w:szCs w:val="24"/>
                            <w:shd w:val="clear" w:color="auto" w:fill="FAFBF8"/>
                          </w:rPr>
                          <w:t>orkforce</w:t>
                        </w:r>
                        <w:r>
                          <w:rPr>
                            <w:rFonts w:ascii="Arial" w:hAnsi="Arial" w:cs="Arial"/>
                            <w:b/>
                            <w:bCs/>
                            <w:color w:val="781049" w:themeColor="accent1" w:themeShade="80"/>
                            <w:sz w:val="24"/>
                            <w:szCs w:val="24"/>
                            <w:shd w:val="clear" w:color="auto" w:fill="FAFBF8"/>
                          </w:rPr>
                          <w:t xml:space="preserve"> Shortages</w:t>
                        </w:r>
                        <w:r w:rsidR="00551CA8">
                          <w:rPr>
                            <w:rFonts w:ascii="Arial" w:hAnsi="Arial" w:cs="Arial"/>
                            <w:color w:val="20201E"/>
                            <w:sz w:val="22"/>
                            <w:szCs w:val="22"/>
                            <w:shd w:val="clear" w:color="auto" w:fill="FAFBF8"/>
                          </w:rPr>
                          <w:t xml:space="preserve">           </w:t>
                        </w:r>
                        <w:r w:rsidR="00102937">
                          <w:rPr>
                            <w:rFonts w:ascii="Arial" w:hAnsi="Arial" w:cs="Arial"/>
                            <w:color w:val="20201E"/>
                            <w:sz w:val="22"/>
                            <w:szCs w:val="22"/>
                            <w:shd w:val="clear" w:color="auto" w:fill="FAFBF8"/>
                          </w:rPr>
                          <w:t xml:space="preserve"> </w:t>
                        </w:r>
                        <w:proofErr w:type="spellStart"/>
                        <w:r w:rsidR="00F24820" w:rsidRPr="00A44A57">
                          <w:rPr>
                            <w:rFonts w:ascii="Arial" w:hAnsi="Arial" w:cs="Arial"/>
                            <w:color w:val="641866" w:themeColor="accent2" w:themeShade="80"/>
                            <w:shd w:val="clear" w:color="auto" w:fill="FAFBF8"/>
                          </w:rPr>
                          <w:t>Shortages</w:t>
                        </w:r>
                        <w:proofErr w:type="spellEnd"/>
                        <w:r w:rsidR="00F24820" w:rsidRPr="00A44A57">
                          <w:rPr>
                            <w:rFonts w:ascii="Arial" w:hAnsi="Arial" w:cs="Arial"/>
                            <w:color w:val="641866" w:themeColor="accent2" w:themeShade="80"/>
                            <w:shd w:val="clear" w:color="auto" w:fill="FAFBF8"/>
                          </w:rPr>
                          <w:t xml:space="preserve"> </w:t>
                        </w:r>
                        <w:r w:rsidR="005E7D8B" w:rsidRPr="00A44A57">
                          <w:rPr>
                            <w:rFonts w:ascii="Arial" w:hAnsi="Arial" w:cs="Arial"/>
                            <w:color w:val="641866" w:themeColor="accent2" w:themeShade="80"/>
                            <w:shd w:val="clear" w:color="auto" w:fill="FAFBF8"/>
                          </w:rPr>
                          <w:t xml:space="preserve">within the Antenatal Midwifery service </w:t>
                        </w:r>
                        <w:r w:rsidR="00535DFE" w:rsidRPr="00A44A57">
                          <w:rPr>
                            <w:rFonts w:ascii="Arial" w:hAnsi="Arial" w:cs="Arial"/>
                            <w:color w:val="641866" w:themeColor="accent2" w:themeShade="80"/>
                            <w:shd w:val="clear" w:color="auto" w:fill="FAFBF8"/>
                          </w:rPr>
                          <w:t>affects the care offered to pregnant women</w:t>
                        </w:r>
                        <w:r w:rsidR="00AD424D" w:rsidRPr="00A44A57">
                          <w:rPr>
                            <w:rFonts w:ascii="Arial" w:hAnsi="Arial" w:cs="Arial"/>
                            <w:color w:val="641866" w:themeColor="accent2" w:themeShade="80"/>
                            <w:shd w:val="clear" w:color="auto" w:fill="FAFBF8"/>
                          </w:rPr>
                          <w:t xml:space="preserve">. They are less likely to see the same </w:t>
                        </w:r>
                        <w:r w:rsidR="00550B06" w:rsidRPr="00A44A57">
                          <w:rPr>
                            <w:rFonts w:ascii="Arial" w:hAnsi="Arial" w:cs="Arial"/>
                            <w:color w:val="641866" w:themeColor="accent2" w:themeShade="80"/>
                            <w:shd w:val="clear" w:color="auto" w:fill="FAFBF8"/>
                          </w:rPr>
                          <w:t>midwife throughout pregnancy</w:t>
                        </w:r>
                        <w:r w:rsidR="00CC7758" w:rsidRPr="00A44A57">
                          <w:rPr>
                            <w:rFonts w:ascii="Arial" w:hAnsi="Arial" w:cs="Arial"/>
                            <w:color w:val="641866" w:themeColor="accent2" w:themeShade="80"/>
                            <w:shd w:val="clear" w:color="auto" w:fill="FAFBF8"/>
                          </w:rPr>
                          <w:t xml:space="preserve">, </w:t>
                        </w:r>
                        <w:r w:rsidR="004833BF" w:rsidRPr="00A44A57">
                          <w:rPr>
                            <w:rFonts w:ascii="Arial" w:hAnsi="Arial" w:cs="Arial"/>
                            <w:color w:val="641866" w:themeColor="accent2" w:themeShade="80"/>
                            <w:shd w:val="clear" w:color="auto" w:fill="FAFBF8"/>
                          </w:rPr>
                          <w:t xml:space="preserve">which means they don’t build a full picture of your health or preferences. </w:t>
                        </w:r>
                        <w:r w:rsidR="00202BDC" w:rsidRPr="00A44A57">
                          <w:rPr>
                            <w:rFonts w:ascii="Arial" w:hAnsi="Arial" w:cs="Arial"/>
                            <w:color w:val="641866" w:themeColor="accent2" w:themeShade="80"/>
                            <w:shd w:val="clear" w:color="auto" w:fill="FAFBF8"/>
                          </w:rPr>
                          <w:t>Appointments</w:t>
                        </w:r>
                        <w:r w:rsidR="00466BC7" w:rsidRPr="00A44A57">
                          <w:rPr>
                            <w:rFonts w:ascii="Arial" w:hAnsi="Arial" w:cs="Arial"/>
                            <w:color w:val="641866" w:themeColor="accent2" w:themeShade="80"/>
                            <w:shd w:val="clear" w:color="auto" w:fill="FAFBF8"/>
                          </w:rPr>
                          <w:t xml:space="preserve"> become shorter</w:t>
                        </w:r>
                        <w:r w:rsidR="00545352" w:rsidRPr="00A44A57">
                          <w:rPr>
                            <w:rFonts w:ascii="Arial" w:hAnsi="Arial" w:cs="Arial"/>
                            <w:color w:val="641866" w:themeColor="accent2" w:themeShade="80"/>
                            <w:shd w:val="clear" w:color="auto" w:fill="FAFBF8"/>
                          </w:rPr>
                          <w:t xml:space="preserve">, </w:t>
                        </w:r>
                        <w:r w:rsidR="0041768F" w:rsidRPr="00A44A57">
                          <w:rPr>
                            <w:rFonts w:ascii="Arial" w:hAnsi="Arial" w:cs="Arial"/>
                            <w:color w:val="641866" w:themeColor="accent2" w:themeShade="80"/>
                            <w:shd w:val="clear" w:color="auto" w:fill="FAFBF8"/>
                          </w:rPr>
                          <w:t>which means there is less time to explain tests, disc</w:t>
                        </w:r>
                        <w:r w:rsidR="0096557D" w:rsidRPr="00A44A57">
                          <w:rPr>
                            <w:rFonts w:ascii="Arial" w:hAnsi="Arial" w:cs="Arial"/>
                            <w:color w:val="641866" w:themeColor="accent2" w:themeShade="80"/>
                            <w:shd w:val="clear" w:color="auto" w:fill="FAFBF8"/>
                          </w:rPr>
                          <w:t>uss worries</w:t>
                        </w:r>
                        <w:r w:rsidR="001D0EC5" w:rsidRPr="00A44A57">
                          <w:rPr>
                            <w:rFonts w:ascii="Arial" w:hAnsi="Arial" w:cs="Arial"/>
                            <w:color w:val="641866" w:themeColor="accent2" w:themeShade="80"/>
                            <w:shd w:val="clear" w:color="auto" w:fill="FAFBF8"/>
                          </w:rPr>
                          <w:t>, or spot early signs of complications.</w:t>
                        </w:r>
                        <w:r w:rsidR="00551AFC" w:rsidRPr="00A44A57">
                          <w:rPr>
                            <w:rFonts w:ascii="Arial" w:hAnsi="Arial" w:cs="Arial"/>
                            <w:color w:val="641866" w:themeColor="accent2" w:themeShade="80"/>
                            <w:shd w:val="clear" w:color="auto" w:fill="FAFBF8"/>
                          </w:rPr>
                          <w:t xml:space="preserve"> Overstretched staff </w:t>
                        </w:r>
                        <w:r w:rsidR="00C27D27" w:rsidRPr="00A44A57">
                          <w:rPr>
                            <w:rFonts w:ascii="Arial" w:hAnsi="Arial" w:cs="Arial"/>
                            <w:color w:val="641866" w:themeColor="accent2" w:themeShade="80"/>
                            <w:shd w:val="clear" w:color="auto" w:fill="FAFBF8"/>
                          </w:rPr>
                          <w:t>are more likely to make errors</w:t>
                        </w:r>
                        <w:r w:rsidR="00202BDC" w:rsidRPr="00A44A57">
                          <w:rPr>
                            <w:rFonts w:ascii="Arial" w:hAnsi="Arial" w:cs="Arial"/>
                            <w:color w:val="641866" w:themeColor="accent2" w:themeShade="80"/>
                            <w:shd w:val="clear" w:color="auto" w:fill="FAFBF8"/>
                          </w:rPr>
                          <w:t xml:space="preserve"> which link to higher rates of missed risk factors.</w:t>
                        </w:r>
                        <w:r w:rsidR="00551CA8" w:rsidRPr="00A44A57">
                          <w:rPr>
                            <w:rFonts w:ascii="Arial" w:hAnsi="Arial" w:cs="Arial"/>
                            <w:color w:val="641866" w:themeColor="accent2" w:themeShade="80"/>
                            <w:shd w:val="clear" w:color="auto" w:fill="FAFBF8"/>
                          </w:rPr>
                          <w:t xml:space="preserve">   </w:t>
                        </w:r>
                      </w:p>
                      <w:p w14:paraId="42B6E01E" w14:textId="060AA786" w:rsidR="0096024A" w:rsidRDefault="00551CA8" w:rsidP="00247E9B">
                        <w:pPr>
                          <w:tabs>
                            <w:tab w:val="num" w:pos="720"/>
                          </w:tabs>
                          <w:spacing w:before="100" w:beforeAutospacing="1" w:after="100" w:afterAutospacing="1" w:line="360" w:lineRule="auto"/>
                          <w:rPr>
                            <w:rStyle w:val="NoSpacingChar"/>
                            <w:rFonts w:ascii="Arial" w:hAnsi="Arial" w:cs="Arial"/>
                            <w:color w:val="641866" w:themeColor="accent2" w:themeShade="80"/>
                            <w:sz w:val="20"/>
                            <w:szCs w:val="20"/>
                          </w:rPr>
                        </w:pPr>
                        <w:r w:rsidRPr="00A44A57">
                          <w:rPr>
                            <w:rFonts w:ascii="Arial" w:hAnsi="Arial" w:cs="Arial"/>
                            <w:color w:val="641866" w:themeColor="accent2" w:themeShade="80"/>
                            <w:shd w:val="clear" w:color="auto" w:fill="FAFBF8"/>
                          </w:rPr>
                          <w:t xml:space="preserve">                                                         </w:t>
                        </w:r>
                        <w:r w:rsidR="00A32679">
                          <w:rPr>
                            <w:rFonts w:ascii="Arial" w:hAnsi="Arial" w:cs="Arial"/>
                            <w:color w:val="641866" w:themeColor="accent2" w:themeShade="80"/>
                            <w:shd w:val="clear" w:color="auto" w:fill="FAFBF8"/>
                          </w:rPr>
                          <w:t xml:space="preserve">          </w:t>
                        </w:r>
                        <w:r w:rsidRPr="00A44A57">
                          <w:rPr>
                            <w:rFonts w:ascii="Arial" w:hAnsi="Arial" w:cs="Arial"/>
                            <w:color w:val="641866" w:themeColor="accent2" w:themeShade="80"/>
                            <w:shd w:val="clear" w:color="auto" w:fill="FAFBF8"/>
                          </w:rPr>
                          <w:t xml:space="preserve">  </w:t>
                        </w:r>
                        <w:r w:rsidR="00265528" w:rsidRPr="00893835">
                          <w:rPr>
                            <w:rFonts w:ascii="Arial" w:hAnsi="Arial" w:cs="Arial"/>
                            <w:b/>
                            <w:bCs/>
                            <w:color w:val="781049" w:themeColor="accent1" w:themeShade="80"/>
                            <w:sz w:val="24"/>
                            <w:szCs w:val="24"/>
                            <w:shd w:val="clear" w:color="auto" w:fill="FAFBF8"/>
                          </w:rPr>
                          <w:t>Health ine</w:t>
                        </w:r>
                        <w:r w:rsidRPr="00893835">
                          <w:rPr>
                            <w:rFonts w:ascii="Arial" w:hAnsi="Arial" w:cs="Arial"/>
                            <w:b/>
                            <w:bCs/>
                            <w:color w:val="781049" w:themeColor="accent1" w:themeShade="80"/>
                            <w:sz w:val="24"/>
                            <w:szCs w:val="24"/>
                            <w:shd w:val="clear" w:color="auto" w:fill="FAFBF8"/>
                          </w:rPr>
                          <w:t>qualities</w:t>
                        </w:r>
                        <w:r w:rsidR="00C46B50">
                          <w:rPr>
                            <w:rFonts w:ascii="Arial" w:hAnsi="Arial" w:cs="Arial"/>
                            <w:b/>
                            <w:bCs/>
                            <w:color w:val="781049" w:themeColor="accent1" w:themeShade="80"/>
                            <w:sz w:val="24"/>
                            <w:szCs w:val="24"/>
                            <w:shd w:val="clear" w:color="auto" w:fill="FAFBF8"/>
                          </w:rPr>
                          <w:t xml:space="preserve">                               </w:t>
                        </w:r>
                        <w:r w:rsidR="00957A1C" w:rsidRPr="00A44A57">
                          <w:rPr>
                            <w:rFonts w:ascii="Arial" w:hAnsi="Arial" w:cs="Arial"/>
                            <w:color w:val="641866" w:themeColor="accent2" w:themeShade="80"/>
                            <w:shd w:val="clear" w:color="auto" w:fill="FAFBF8"/>
                          </w:rPr>
                          <w:t>Staff</w:t>
                        </w:r>
                        <w:r w:rsidR="00591DE9" w:rsidRPr="00A44A57">
                          <w:rPr>
                            <w:rFonts w:ascii="Arial" w:hAnsi="Arial" w:cs="Arial"/>
                            <w:color w:val="641866" w:themeColor="accent2" w:themeShade="80"/>
                            <w:shd w:val="clear" w:color="auto" w:fill="FAFBF8"/>
                          </w:rPr>
                          <w:t xml:space="preserve">ing pressures </w:t>
                        </w:r>
                        <w:r w:rsidR="00A6538C" w:rsidRPr="00A44A57">
                          <w:rPr>
                            <w:rFonts w:ascii="Arial" w:hAnsi="Arial" w:cs="Arial"/>
                            <w:color w:val="641866" w:themeColor="accent2" w:themeShade="80"/>
                            <w:shd w:val="clear" w:color="auto" w:fill="FAFBF8"/>
                          </w:rPr>
                          <w:t xml:space="preserve">have real implications </w:t>
                        </w:r>
                        <w:r w:rsidR="00181108" w:rsidRPr="00A44A57">
                          <w:rPr>
                            <w:rFonts w:ascii="Arial" w:hAnsi="Arial" w:cs="Arial"/>
                            <w:color w:val="641866" w:themeColor="accent2" w:themeShade="80"/>
                            <w:shd w:val="clear" w:color="auto" w:fill="FAFBF8"/>
                          </w:rPr>
                          <w:t>on providing good</w:t>
                        </w:r>
                        <w:r w:rsidR="004A431B" w:rsidRPr="00A44A57">
                          <w:rPr>
                            <w:rFonts w:ascii="Arial" w:hAnsi="Arial" w:cs="Arial"/>
                            <w:color w:val="641866" w:themeColor="accent2" w:themeShade="80"/>
                            <w:shd w:val="clear" w:color="auto" w:fill="FAFBF8"/>
                          </w:rPr>
                          <w:t xml:space="preserve"> </w:t>
                        </w:r>
                        <w:r w:rsidR="00181108" w:rsidRPr="00A44A57">
                          <w:rPr>
                            <w:rFonts w:ascii="Arial" w:hAnsi="Arial" w:cs="Arial"/>
                            <w:color w:val="641866" w:themeColor="accent2" w:themeShade="80"/>
                            <w:shd w:val="clear" w:color="auto" w:fill="FAFBF8"/>
                          </w:rPr>
                          <w:t>care to women</w:t>
                        </w:r>
                        <w:r w:rsidR="00C44C5B" w:rsidRPr="00A44A57">
                          <w:rPr>
                            <w:rFonts w:ascii="Arial" w:hAnsi="Arial" w:cs="Arial"/>
                            <w:color w:val="641866" w:themeColor="accent2" w:themeShade="80"/>
                            <w:shd w:val="clear" w:color="auto" w:fill="FAFBF8"/>
                          </w:rPr>
                          <w:t>, especially women living in the most deprived areas</w:t>
                        </w:r>
                        <w:r w:rsidR="00591DE9" w:rsidRPr="00A44A57">
                          <w:rPr>
                            <w:rFonts w:ascii="Arial" w:hAnsi="Arial" w:cs="Arial"/>
                            <w:color w:val="641866" w:themeColor="accent2" w:themeShade="80"/>
                            <w:shd w:val="clear" w:color="auto" w:fill="FAFBF8"/>
                          </w:rPr>
                          <w:t xml:space="preserve"> and women of ethnic </w:t>
                        </w:r>
                        <w:r w:rsidR="00737ADF" w:rsidRPr="00A44A57">
                          <w:rPr>
                            <w:rFonts w:ascii="Arial" w:hAnsi="Arial" w:cs="Arial"/>
                            <w:color w:val="641866" w:themeColor="accent2" w:themeShade="80"/>
                            <w:shd w:val="clear" w:color="auto" w:fill="FAFBF8"/>
                          </w:rPr>
                          <w:t>minorities. The</w:t>
                        </w:r>
                        <w:r w:rsidR="00E47865" w:rsidRPr="00A44A57">
                          <w:rPr>
                            <w:rFonts w:ascii="Arial" w:hAnsi="Arial" w:cs="Arial"/>
                            <w:color w:val="641866" w:themeColor="accent2" w:themeShade="80"/>
                            <w:shd w:val="clear" w:color="auto" w:fill="FAFBF8"/>
                          </w:rPr>
                          <w:t xml:space="preserve"> inequality </w:t>
                        </w:r>
                        <w:r w:rsidR="000B2E78" w:rsidRPr="00A44A57">
                          <w:rPr>
                            <w:rFonts w:ascii="Arial" w:hAnsi="Arial" w:cs="Arial"/>
                            <w:color w:val="641866" w:themeColor="accent2" w:themeShade="80"/>
                            <w:shd w:val="clear" w:color="auto" w:fill="FAFBF8"/>
                          </w:rPr>
                          <w:t xml:space="preserve">in </w:t>
                        </w:r>
                        <w:r w:rsidR="006E5082" w:rsidRPr="00A44A57">
                          <w:rPr>
                            <w:rFonts w:ascii="Arial" w:hAnsi="Arial" w:cs="Arial"/>
                            <w:color w:val="641866" w:themeColor="accent2" w:themeShade="80"/>
                            <w:shd w:val="clear" w:color="auto" w:fill="FAFBF8"/>
                          </w:rPr>
                          <w:t>women’s</w:t>
                        </w:r>
                        <w:r w:rsidR="000B2E78" w:rsidRPr="00A44A57">
                          <w:rPr>
                            <w:rFonts w:ascii="Arial" w:hAnsi="Arial" w:cs="Arial"/>
                            <w:color w:val="641866" w:themeColor="accent2" w:themeShade="80"/>
                            <w:shd w:val="clear" w:color="auto" w:fill="FAFBF8"/>
                          </w:rPr>
                          <w:t xml:space="preserve"> maternal health is </w:t>
                        </w:r>
                        <w:r w:rsidR="001F50D6" w:rsidRPr="00A44A57">
                          <w:rPr>
                            <w:rFonts w:ascii="Arial" w:hAnsi="Arial" w:cs="Arial"/>
                            <w:color w:val="641866" w:themeColor="accent2" w:themeShade="80"/>
                            <w:shd w:val="clear" w:color="auto" w:fill="FAFBF8"/>
                          </w:rPr>
                          <w:t xml:space="preserve">sobering. </w:t>
                        </w:r>
                        <w:r w:rsidR="00B550BC" w:rsidRPr="00A44A57">
                          <w:rPr>
                            <w:rStyle w:val="NoSpacingChar"/>
                            <w:rFonts w:ascii="Arial" w:hAnsi="Arial" w:cs="Arial"/>
                            <w:color w:val="641866" w:themeColor="accent2" w:themeShade="80"/>
                            <w:sz w:val="20"/>
                            <w:szCs w:val="20"/>
                          </w:rPr>
                          <w:t xml:space="preserve">According to </w:t>
                        </w:r>
                        <w:r w:rsidR="00B550BC" w:rsidRPr="0055658C">
                          <w:rPr>
                            <w:rStyle w:val="NoSpacingChar"/>
                            <w:rFonts w:ascii="Arial" w:hAnsi="Arial" w:cs="Arial"/>
                            <w:color w:val="E32D91" w:themeColor="accent1"/>
                            <w:sz w:val="20"/>
                            <w:szCs w:val="20"/>
                            <w:u w:val="single"/>
                          </w:rPr>
                          <w:t xml:space="preserve">The Royal College of Obstetricians and </w:t>
                        </w:r>
                        <w:r w:rsidR="00501794" w:rsidRPr="0055658C">
                          <w:rPr>
                            <w:rStyle w:val="NoSpacingChar"/>
                            <w:rFonts w:ascii="Arial" w:hAnsi="Arial" w:cs="Arial"/>
                            <w:color w:val="E32D91" w:themeColor="accent1"/>
                            <w:sz w:val="20"/>
                            <w:szCs w:val="20"/>
                            <w:u w:val="single"/>
                          </w:rPr>
                          <w:t xml:space="preserve">Gynaecologists </w:t>
                        </w:r>
                        <w:r w:rsidR="00501794" w:rsidRPr="00A44A57">
                          <w:rPr>
                            <w:rStyle w:val="NoSpacingChar"/>
                            <w:rFonts w:ascii="Arial" w:hAnsi="Arial" w:cs="Arial"/>
                            <w:color w:val="641866" w:themeColor="accent2" w:themeShade="80"/>
                            <w:sz w:val="20"/>
                            <w:szCs w:val="20"/>
                          </w:rPr>
                          <w:t>there</w:t>
                        </w:r>
                        <w:r w:rsidR="00B550BC" w:rsidRPr="00A44A57">
                          <w:rPr>
                            <w:rStyle w:val="NoSpacingChar"/>
                            <w:rFonts w:ascii="Arial" w:hAnsi="Arial" w:cs="Arial"/>
                            <w:color w:val="641866" w:themeColor="accent2" w:themeShade="80"/>
                            <w:sz w:val="20"/>
                            <w:szCs w:val="20"/>
                          </w:rPr>
                          <w:t xml:space="preserve"> have been </w:t>
                        </w:r>
                        <w:hyperlink r:id="rId6" w:history="1">
                          <w:r w:rsidR="00B550BC" w:rsidRPr="00A44A57">
                            <w:rPr>
                              <w:rStyle w:val="NoSpacingChar"/>
                              <w:rFonts w:ascii="Arial" w:hAnsi="Arial" w:cs="Arial"/>
                              <w:color w:val="641866" w:themeColor="accent2" w:themeShade="80"/>
                              <w:sz w:val="20"/>
                              <w:szCs w:val="20"/>
                            </w:rPr>
                            <w:t>recommendations for change</w:t>
                          </w:r>
                        </w:hyperlink>
                        <w:r w:rsidR="00B550BC" w:rsidRPr="00A44A57">
                          <w:rPr>
                            <w:rStyle w:val="NoSpacingChar"/>
                            <w:rFonts w:ascii="Arial" w:hAnsi="Arial" w:cs="Arial"/>
                            <w:color w:val="641866" w:themeColor="accent2" w:themeShade="80"/>
                            <w:sz w:val="20"/>
                            <w:szCs w:val="20"/>
                          </w:rPr>
                          <w:t> across NHS England and UK Government policy to address inequalities in Black, Asian and minority ethnic women’s health and care and are working to ensure these are adopted.</w:t>
                        </w:r>
                      </w:p>
                      <w:p w14:paraId="0CF84B3E" w14:textId="77777777" w:rsidR="001551DA" w:rsidRPr="00C46B50" w:rsidRDefault="001551DA" w:rsidP="00247E9B">
                        <w:pPr>
                          <w:tabs>
                            <w:tab w:val="num" w:pos="720"/>
                          </w:tabs>
                          <w:spacing w:before="100" w:beforeAutospacing="1" w:after="100" w:afterAutospacing="1" w:line="360" w:lineRule="auto"/>
                          <w:rPr>
                            <w:rFonts w:ascii="Arial" w:hAnsi="Arial" w:cs="Arial"/>
                            <w:b/>
                            <w:bCs/>
                            <w:color w:val="781049" w:themeColor="accent1" w:themeShade="80"/>
                            <w:sz w:val="24"/>
                            <w:szCs w:val="24"/>
                            <w:shd w:val="clear" w:color="auto" w:fill="FAFBF8"/>
                          </w:rPr>
                        </w:pPr>
                      </w:p>
                      <w:p w14:paraId="064559CD" w14:textId="77777777" w:rsidR="0096024A" w:rsidRDefault="0096024A" w:rsidP="00247E9B">
                        <w:pPr>
                          <w:tabs>
                            <w:tab w:val="num" w:pos="720"/>
                          </w:tabs>
                          <w:spacing w:before="100" w:beforeAutospacing="1" w:after="100" w:afterAutospacing="1" w:line="360" w:lineRule="auto"/>
                          <w:rPr>
                            <w:rFonts w:ascii="Arial" w:hAnsi="Arial" w:cs="Arial"/>
                            <w:color w:val="20201E"/>
                            <w:sz w:val="22"/>
                            <w:szCs w:val="22"/>
                            <w:shd w:val="clear" w:color="auto" w:fill="FAFBF8"/>
                          </w:rPr>
                        </w:pPr>
                      </w:p>
                      <w:p w14:paraId="7290B57B" w14:textId="77777777" w:rsidR="0096024A" w:rsidRDefault="0096024A" w:rsidP="00247E9B">
                        <w:pPr>
                          <w:tabs>
                            <w:tab w:val="num" w:pos="720"/>
                          </w:tabs>
                          <w:spacing w:before="100" w:beforeAutospacing="1" w:after="100" w:afterAutospacing="1" w:line="360" w:lineRule="auto"/>
                          <w:rPr>
                            <w:rFonts w:ascii="Arial" w:hAnsi="Arial" w:cs="Arial"/>
                            <w:color w:val="20201E"/>
                            <w:sz w:val="22"/>
                            <w:szCs w:val="22"/>
                            <w:shd w:val="clear" w:color="auto" w:fill="FAFBF8"/>
                          </w:rPr>
                        </w:pPr>
                      </w:p>
                      <w:p w14:paraId="71F9828F" w14:textId="77777777" w:rsidR="0096024A" w:rsidRDefault="0096024A" w:rsidP="00247E9B">
                        <w:pPr>
                          <w:tabs>
                            <w:tab w:val="num" w:pos="720"/>
                          </w:tabs>
                          <w:spacing w:before="100" w:beforeAutospacing="1" w:after="100" w:afterAutospacing="1" w:line="360" w:lineRule="auto"/>
                          <w:rPr>
                            <w:rFonts w:ascii="Arial" w:hAnsi="Arial" w:cs="Arial"/>
                            <w:color w:val="20201E"/>
                            <w:sz w:val="22"/>
                            <w:szCs w:val="22"/>
                            <w:shd w:val="clear" w:color="auto" w:fill="FAFBF8"/>
                          </w:rPr>
                        </w:pPr>
                      </w:p>
                      <w:p w14:paraId="4EDAD455" w14:textId="348F2133" w:rsidR="00247E9B" w:rsidRPr="00893835" w:rsidRDefault="001D3C7E" w:rsidP="00247E9B">
                        <w:pPr>
                          <w:tabs>
                            <w:tab w:val="num" w:pos="720"/>
                          </w:tabs>
                          <w:spacing w:before="100" w:beforeAutospacing="1" w:after="100" w:afterAutospacing="1" w:line="360" w:lineRule="auto"/>
                          <w:rPr>
                            <w:rFonts w:ascii="Arial" w:hAnsi="Arial" w:cs="Arial"/>
                            <w:b/>
                            <w:bCs/>
                            <w:color w:val="781049" w:themeColor="accent1" w:themeShade="80"/>
                            <w:sz w:val="24"/>
                            <w:szCs w:val="24"/>
                            <w:shd w:val="clear" w:color="auto" w:fill="FAFBF8"/>
                          </w:rPr>
                        </w:pPr>
                        <w:r>
                          <w:rPr>
                            <w:rFonts w:ascii="Arial" w:hAnsi="Arial" w:cs="Arial"/>
                            <w:color w:val="20201E"/>
                            <w:sz w:val="22"/>
                            <w:szCs w:val="22"/>
                            <w:shd w:val="clear" w:color="auto" w:fill="FAFBF8"/>
                          </w:rPr>
                          <w:br/>
                        </w:r>
                      </w:p>
                      <w:p w14:paraId="43A7219D" w14:textId="57006E95" w:rsidR="00DA477F" w:rsidRDefault="00DA477F">
                        <w:pPr>
                          <w:rPr>
                            <w:caps/>
                            <w:color w:val="E32D91" w:themeColor="accent1"/>
                            <w:sz w:val="26"/>
                            <w:szCs w:val="26"/>
                          </w:rPr>
                        </w:pPr>
                      </w:p>
                    </w:txbxContent>
                  </v:textbox>
                </v:shape>
                <w10:wrap type="square" anchorx="margin" anchory="page"/>
              </v:group>
            </w:pict>
          </mc:Fallback>
        </mc:AlternateContent>
      </w:r>
      <w:r w:rsidR="001551DA">
        <w:rPr>
          <w:rFonts w:ascii="Arial" w:eastAsiaTheme="majorEastAsia" w:hAnsi="Arial" w:cs="Arial"/>
          <w:b/>
          <w:bCs/>
          <w:noProof/>
          <w:color w:val="FFFFFF" w:themeColor="background1"/>
          <w:sz w:val="24"/>
          <w:szCs w:val="24"/>
          <w14:ligatures w14:val="standardContextual"/>
        </w:rPr>
        <w:t xml:space="preserve"> </w:t>
      </w:r>
      <w:r w:rsidR="00A0130E">
        <w:rPr>
          <w:noProof/>
          <w14:ligatures w14:val="standardContextual"/>
        </w:rPr>
        <w:drawing>
          <wp:inline distT="0" distB="0" distL="0" distR="0" wp14:anchorId="61651E9D" wp14:editId="6ADEA155">
            <wp:extent cx="524880" cy="495300"/>
            <wp:effectExtent l="0" t="0" r="0" b="0"/>
            <wp:docPr id="2048449065" name="Graphic 4" descr="Pregnant lady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449065" name="Graphic 2048449065" descr="Pregnant lady with solid fill"/>
                    <pic:cNvPicPr/>
                  </pic:nvPicPr>
                  <pic:blipFill>
                    <a:blip r:embed="rId7">
                      <a:extLst>
                        <a:ext uri="{96DAC541-7B7A-43D3-8B79-37D633B846F1}">
                          <asvg:svgBlip xmlns:asvg="http://schemas.microsoft.com/office/drawing/2016/SVG/main" r:embed="rId8"/>
                        </a:ext>
                      </a:extLst>
                    </a:blip>
                    <a:stretch>
                      <a:fillRect/>
                    </a:stretch>
                  </pic:blipFill>
                  <pic:spPr>
                    <a:xfrm>
                      <a:off x="0" y="0"/>
                      <a:ext cx="526331" cy="496669"/>
                    </a:xfrm>
                    <a:prstGeom prst="rect">
                      <a:avLst/>
                    </a:prstGeom>
                  </pic:spPr>
                </pic:pic>
              </a:graphicData>
            </a:graphic>
          </wp:inline>
        </w:drawing>
      </w:r>
      <w:r w:rsidR="00A0130E" w:rsidRPr="00100036">
        <w:rPr>
          <w:rFonts w:ascii="Arial" w:hAnsi="Arial" w:cs="Arial"/>
          <w:b/>
          <w:bCs/>
          <w:color w:val="781049" w:themeColor="accent1" w:themeShade="80"/>
          <w:sz w:val="44"/>
          <w:szCs w:val="44"/>
          <w:u w:val="single"/>
          <w:lang w:eastAsia="en-US"/>
        </w:rPr>
        <w:t>Community</w:t>
      </w:r>
      <w:r w:rsidR="00A0130E" w:rsidRPr="00A0130E">
        <w:rPr>
          <w:rFonts w:ascii="Arial" w:hAnsi="Arial" w:cs="Arial"/>
          <w:b/>
          <w:bCs/>
          <w:color w:val="781049" w:themeColor="accent1" w:themeShade="80"/>
          <w:sz w:val="44"/>
          <w:szCs w:val="44"/>
          <w:u w:val="single"/>
          <w:lang w:eastAsia="en-US"/>
        </w:rPr>
        <w:t xml:space="preserve"> </w:t>
      </w:r>
      <w:r w:rsidR="00A0130E" w:rsidRPr="00100036">
        <w:rPr>
          <w:rFonts w:ascii="Arial" w:hAnsi="Arial" w:cs="Arial"/>
          <w:b/>
          <w:bCs/>
          <w:color w:val="781049" w:themeColor="accent1" w:themeShade="80"/>
          <w:sz w:val="44"/>
          <w:szCs w:val="44"/>
          <w:u w:val="single"/>
          <w:lang w:eastAsia="en-US"/>
        </w:rPr>
        <w:t>Antenatal</w:t>
      </w:r>
      <w:r w:rsidR="00A0130E" w:rsidRPr="00A0130E">
        <w:rPr>
          <w:rFonts w:ascii="Arial" w:hAnsi="Arial" w:cs="Arial"/>
          <w:b/>
          <w:bCs/>
          <w:color w:val="781049" w:themeColor="accent1" w:themeShade="80"/>
          <w:sz w:val="44"/>
          <w:szCs w:val="44"/>
          <w:u w:val="single"/>
          <w:lang w:eastAsia="en-US"/>
        </w:rPr>
        <w:t xml:space="preserve"> </w:t>
      </w:r>
      <w:r w:rsidR="00A0130E" w:rsidRPr="00100036">
        <w:rPr>
          <w:rFonts w:ascii="Arial" w:hAnsi="Arial" w:cs="Arial"/>
          <w:b/>
          <w:bCs/>
          <w:color w:val="781049" w:themeColor="accent1" w:themeShade="80"/>
          <w:sz w:val="44"/>
          <w:szCs w:val="44"/>
          <w:u w:val="single"/>
          <w:lang w:eastAsia="en-US"/>
        </w:rPr>
        <w:t>Midwifery</w:t>
      </w:r>
      <w:r w:rsidR="00A0130E" w:rsidRPr="00A0130E">
        <w:rPr>
          <w:rFonts w:ascii="Arial" w:hAnsi="Arial" w:cs="Arial"/>
          <w:b/>
          <w:bCs/>
          <w:color w:val="781049" w:themeColor="accent1" w:themeShade="80"/>
          <w:sz w:val="44"/>
          <w:szCs w:val="44"/>
          <w:u w:val="single"/>
          <w:lang w:eastAsia="en-US"/>
        </w:rPr>
        <w:t xml:space="preserve"> </w:t>
      </w:r>
      <w:r w:rsidR="00A0130E" w:rsidRPr="00100036">
        <w:rPr>
          <w:rFonts w:ascii="Arial" w:hAnsi="Arial" w:cs="Arial"/>
          <w:b/>
          <w:bCs/>
          <w:color w:val="781049" w:themeColor="accent1" w:themeShade="80"/>
          <w:sz w:val="44"/>
          <w:szCs w:val="44"/>
          <w:u w:val="single"/>
          <w:lang w:eastAsia="en-US"/>
        </w:rPr>
        <w:t>Services</w:t>
      </w:r>
      <w:r w:rsidR="00A0130E">
        <w:rPr>
          <w:rFonts w:ascii="Arial" w:eastAsiaTheme="majorEastAsia" w:hAnsi="Arial" w:cs="Arial"/>
          <w:b/>
          <w:bCs/>
          <w:noProof/>
          <w:color w:val="FFFFFF" w:themeColor="background1"/>
          <w:sz w:val="24"/>
          <w:szCs w:val="24"/>
          <w14:ligatures w14:val="standardContextual"/>
        </w:rPr>
        <w:drawing>
          <wp:inline distT="0" distB="0" distL="0" distR="0" wp14:anchorId="2ED89F72" wp14:editId="4769AFB5">
            <wp:extent cx="530582" cy="508091"/>
            <wp:effectExtent l="0" t="0" r="0" b="6350"/>
            <wp:docPr id="863514777" name="Graphic 7" descr="Baby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514777" name="Graphic 863514777" descr="Baby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574035" cy="549702"/>
                    </a:xfrm>
                    <a:prstGeom prst="rect">
                      <a:avLst/>
                    </a:prstGeom>
                  </pic:spPr>
                </pic:pic>
              </a:graphicData>
            </a:graphic>
          </wp:inline>
        </w:drawing>
      </w:r>
    </w:p>
    <w:p w14:paraId="333FB17E" w14:textId="62EB6EF2" w:rsidR="00A84313" w:rsidRDefault="00A84313" w:rsidP="00D37316">
      <w:pPr>
        <w:rPr>
          <w:color w:val="781049" w:themeColor="accent1" w:themeShade="80"/>
        </w:rPr>
      </w:pPr>
    </w:p>
    <w:p w14:paraId="6889C19B" w14:textId="26AC742F" w:rsidR="006B5199" w:rsidRPr="006B5199" w:rsidRDefault="00C53D45" w:rsidP="006B5199">
      <w:r w:rsidRPr="0057116A">
        <w:rPr>
          <w:noProof/>
          <w:color w:val="6E6E81" w:themeColor="text2" w:themeTint="BF"/>
        </w:rPr>
        <mc:AlternateContent>
          <mc:Choice Requires="wpg">
            <w:drawing>
              <wp:anchor distT="45720" distB="45720" distL="182880" distR="182880" simplePos="0" relativeHeight="251658240" behindDoc="0" locked="0" layoutInCell="1" allowOverlap="1" wp14:anchorId="6652ABC7" wp14:editId="69BAB485">
                <wp:simplePos x="0" y="0"/>
                <wp:positionH relativeFrom="margin">
                  <wp:posOffset>87630</wp:posOffset>
                </wp:positionH>
                <wp:positionV relativeFrom="margin">
                  <wp:posOffset>1153160</wp:posOffset>
                </wp:positionV>
                <wp:extent cx="3390900" cy="1574800"/>
                <wp:effectExtent l="0" t="0" r="0" b="6350"/>
                <wp:wrapSquare wrapText="bothSides"/>
                <wp:docPr id="198" name="Group 203"/>
                <wp:cNvGraphicFramePr/>
                <a:graphic xmlns:a="http://schemas.openxmlformats.org/drawingml/2006/main">
                  <a:graphicData uri="http://schemas.microsoft.com/office/word/2010/wordprocessingGroup">
                    <wpg:wgp>
                      <wpg:cNvGrpSpPr/>
                      <wpg:grpSpPr>
                        <a:xfrm>
                          <a:off x="0" y="0"/>
                          <a:ext cx="3390900" cy="1574800"/>
                          <a:chOff x="-36050" y="277448"/>
                          <a:chExt cx="3392729" cy="1685751"/>
                        </a:xfrm>
                      </wpg:grpSpPr>
                      <wps:wsp>
                        <wps:cNvPr id="199" name="Rectangle 199"/>
                        <wps:cNvSpPr/>
                        <wps:spPr>
                          <a:xfrm>
                            <a:off x="33838" y="1612454"/>
                            <a:ext cx="3295661" cy="35074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01D169E" w14:textId="40B92D22" w:rsidR="00493CFD" w:rsidRPr="004B2378" w:rsidRDefault="00247AF4" w:rsidP="004B2378">
                              <w:pPr>
                                <w:rPr>
                                  <w:rFonts w:ascii="Arial" w:eastAsiaTheme="majorEastAsia" w:hAnsi="Arial" w:cs="Arial"/>
                                  <w:b/>
                                  <w:bCs/>
                                  <w:color w:val="FFFFFF" w:themeColor="background1"/>
                                  <w:sz w:val="24"/>
                                  <w:szCs w:val="24"/>
                                </w:rPr>
                              </w:pPr>
                              <w:r w:rsidRPr="004B2378">
                                <w:rPr>
                                  <w:rFonts w:ascii="Arial" w:eastAsiaTheme="majorEastAsia" w:hAnsi="Arial" w:cs="Arial"/>
                                  <w:b/>
                                  <w:bCs/>
                                  <w:color w:val="FFFFFF" w:themeColor="background1"/>
                                  <w:sz w:val="24"/>
                                  <w:szCs w:val="24"/>
                                </w:rPr>
                                <w:t>BRIEF HISTORY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36050" y="277448"/>
                            <a:ext cx="3392729" cy="141725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DA52E2" w14:textId="010AEFCA" w:rsidR="005B2292" w:rsidRPr="00AD0228" w:rsidRDefault="005B2292" w:rsidP="00AD0228">
                              <w:pPr>
                                <w:rPr>
                                  <w:rStyle w:val="ui-provider"/>
                                  <w:rFonts w:ascii="Arial" w:hAnsi="Arial" w:cs="Arial"/>
                                  <w:color w:val="641866" w:themeColor="accent2" w:themeShade="80"/>
                                  <w:sz w:val="24"/>
                                  <w:szCs w:val="24"/>
                                  <w:lang w:eastAsia="en-US"/>
                                </w:rPr>
                              </w:pPr>
                              <w:r w:rsidRPr="00AD0228">
                                <w:rPr>
                                  <w:rFonts w:ascii="Arial" w:hAnsi="Arial" w:cs="Arial"/>
                                  <w:color w:val="641866" w:themeColor="accent2" w:themeShade="80"/>
                                  <w:sz w:val="24"/>
                                  <w:szCs w:val="24"/>
                                </w:rPr>
                                <w:t>Community antenatal midwifery services are provided by the NHS care teams to support women during pregnancy. Antenatal midwifes provide personalised care in local clinics, health centres</w:t>
                              </w:r>
                              <w:r w:rsidRPr="00AD0228">
                                <w:rPr>
                                  <w:rStyle w:val="ui-provider"/>
                                  <w:rFonts w:ascii="Arial" w:hAnsi="Arial" w:cs="Arial"/>
                                  <w:color w:val="641866" w:themeColor="accent2" w:themeShade="80"/>
                                  <w:sz w:val="24"/>
                                  <w:szCs w:val="24"/>
                                  <w:lang w:eastAsia="en-US"/>
                                </w:rPr>
                                <w:t xml:space="preserve">, GP surgeries, or even in your own home. </w:t>
                              </w:r>
                            </w:p>
                            <w:p w14:paraId="67550F82" w14:textId="49EAA897" w:rsidR="003E0323" w:rsidRDefault="003E0323">
                              <w:pPr>
                                <w:rPr>
                                  <w:caps/>
                                  <w:color w:val="E32D91"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652ABC7" id="_x0000_s1033" style="position:absolute;margin-left:6.9pt;margin-top:90.8pt;width:267pt;height:124pt;z-index:251658240;mso-wrap-distance-left:14.4pt;mso-wrap-distance-top:3.6pt;mso-wrap-distance-right:14.4pt;mso-wrap-distance-bottom:3.6pt;mso-position-horizontal-relative:margin;mso-position-vertical-relative:margin;mso-width-relative:margin;mso-height-relative:margin" coordorigin="-360,2774" coordsize="33927,168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">
                <v:rect id="Rectangle 199" o:spid="_x0000_s1034" style="position:absolute;left:338;top:16124;width:32956;height:35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e32d91 [3204]" stroked="f" strokeweight="1pt">
                  <v:textbox>
                    <w:txbxContent>
                      <w:p w14:paraId="401D169E" w14:textId="40B92D22" w:rsidR="00493CFD" w:rsidRPr="004B2378" w:rsidRDefault="00247AF4" w:rsidP="004B2378">
                        <w:pPr>
                          <w:rPr>
                            <w:rFonts w:ascii="Arial" w:eastAsiaTheme="majorEastAsia" w:hAnsi="Arial" w:cs="Arial"/>
                            <w:b/>
                            <w:bCs/>
                            <w:color w:val="FFFFFF" w:themeColor="background1"/>
                            <w:sz w:val="24"/>
                            <w:szCs w:val="24"/>
                          </w:rPr>
                        </w:pPr>
                        <w:r w:rsidRPr="004B2378">
                          <w:rPr>
                            <w:rFonts w:ascii="Arial" w:eastAsiaTheme="majorEastAsia" w:hAnsi="Arial" w:cs="Arial"/>
                            <w:b/>
                            <w:bCs/>
                            <w:color w:val="FFFFFF" w:themeColor="background1"/>
                            <w:sz w:val="24"/>
                            <w:szCs w:val="24"/>
                          </w:rPr>
                          <w:t>BRIEF HISTORY</w:t>
                        </w:r>
                      </w:p>
                    </w:txbxContent>
                  </v:textbox>
                </v:rect>
                <v:shape id="Text Box 200" o:spid="_x0000_s1035" type="#_x0000_t202" style="position:absolute;left:-360;top:2774;width:33926;height:141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6ADA52E2" w14:textId="010AEFCA" w:rsidR="005B2292" w:rsidRPr="00AD0228" w:rsidRDefault="005B2292" w:rsidP="00AD0228">
                        <w:pPr>
                          <w:rPr>
                            <w:rStyle w:val="ui-provider"/>
                            <w:rFonts w:ascii="Arial" w:hAnsi="Arial" w:cs="Arial"/>
                            <w:color w:val="641866" w:themeColor="accent2" w:themeShade="80"/>
                            <w:sz w:val="24"/>
                            <w:szCs w:val="24"/>
                            <w:lang w:eastAsia="en-US"/>
                          </w:rPr>
                        </w:pPr>
                        <w:r w:rsidRPr="00AD0228">
                          <w:rPr>
                            <w:rFonts w:ascii="Arial" w:hAnsi="Arial" w:cs="Arial"/>
                            <w:color w:val="641866" w:themeColor="accent2" w:themeShade="80"/>
                            <w:sz w:val="24"/>
                            <w:szCs w:val="24"/>
                          </w:rPr>
                          <w:t>Community antenatal midwifery services are provided by the NHS care teams to support women during pregnancy. Antenatal midwifes provide personalised care in local clinics, health centres</w:t>
                        </w:r>
                        <w:r w:rsidRPr="00AD0228">
                          <w:rPr>
                            <w:rStyle w:val="ui-provider"/>
                            <w:rFonts w:ascii="Arial" w:hAnsi="Arial" w:cs="Arial"/>
                            <w:color w:val="641866" w:themeColor="accent2" w:themeShade="80"/>
                            <w:sz w:val="24"/>
                            <w:szCs w:val="24"/>
                            <w:lang w:eastAsia="en-US"/>
                          </w:rPr>
                          <w:t xml:space="preserve">, GP surgeries, or even in your own home. </w:t>
                        </w:r>
                      </w:p>
                      <w:p w14:paraId="67550F82" w14:textId="49EAA897" w:rsidR="003E0323" w:rsidRDefault="003E0323">
                        <w:pPr>
                          <w:rPr>
                            <w:caps/>
                            <w:color w:val="E32D91" w:themeColor="accent1"/>
                            <w:sz w:val="26"/>
                            <w:szCs w:val="26"/>
                          </w:rPr>
                        </w:pPr>
                      </w:p>
                    </w:txbxContent>
                  </v:textbox>
                </v:shape>
                <w10:wrap type="square" anchorx="margin" anchory="margin"/>
              </v:group>
            </w:pict>
          </mc:Fallback>
        </mc:AlternateContent>
      </w:r>
    </w:p>
    <w:p w14:paraId="1B54F340" w14:textId="51E2F867" w:rsidR="006B5199" w:rsidRPr="006B5199" w:rsidRDefault="006B5199" w:rsidP="006B5199"/>
    <w:p w14:paraId="3F6DAF2B" w14:textId="6E3D9D2E" w:rsidR="006B5199" w:rsidRPr="006B5199" w:rsidRDefault="006B5199" w:rsidP="006B5199"/>
    <w:p w14:paraId="25ED6E0B" w14:textId="37A9A9CE" w:rsidR="006B5199" w:rsidRPr="006B5199" w:rsidRDefault="006B5199" w:rsidP="006B5199"/>
    <w:p w14:paraId="356E9825" w14:textId="3C15C37A" w:rsidR="006B5199" w:rsidRPr="006B5199" w:rsidRDefault="006B5199" w:rsidP="006B5199"/>
    <w:p w14:paraId="2D9267AD" w14:textId="09F98FC5" w:rsidR="006B5199" w:rsidRPr="006B5199" w:rsidRDefault="006B5199" w:rsidP="006B5199"/>
    <w:p w14:paraId="296ED9E5" w14:textId="2E7D35DA" w:rsidR="006B5199" w:rsidRPr="006B5199" w:rsidRDefault="006B5199" w:rsidP="006B5199"/>
    <w:p w14:paraId="40B625BE" w14:textId="397D5A48" w:rsidR="006B5199" w:rsidRPr="006B5199" w:rsidRDefault="006B5199" w:rsidP="006B5199"/>
    <w:p w14:paraId="36556FD2" w14:textId="3E7F4C91" w:rsidR="007E0471" w:rsidRDefault="007E0471" w:rsidP="007E0471">
      <w:pPr>
        <w:pStyle w:val="NormalWeb"/>
      </w:pPr>
    </w:p>
    <w:p w14:paraId="7E6EA9EE" w14:textId="553EB6CD" w:rsidR="006B5199" w:rsidRPr="006B5199" w:rsidRDefault="006B5199" w:rsidP="006B5199"/>
    <w:p w14:paraId="75CDE341" w14:textId="18053656" w:rsidR="006B5199" w:rsidRPr="006B5199" w:rsidRDefault="006B5199" w:rsidP="006B5199"/>
    <w:p w14:paraId="2A9EF702" w14:textId="75C6C655" w:rsidR="006B5199" w:rsidRPr="006B5199" w:rsidRDefault="006B5199" w:rsidP="006B5199"/>
    <w:p w14:paraId="7BC72B3A" w14:textId="617187AB" w:rsidR="006B5199" w:rsidRPr="006B5199" w:rsidRDefault="00C53D45" w:rsidP="006B5199">
      <w:r>
        <w:rPr>
          <w:noProof/>
        </w:rPr>
        <w:drawing>
          <wp:anchor distT="0" distB="0" distL="114300" distR="114300" simplePos="0" relativeHeight="251669504" behindDoc="0" locked="0" layoutInCell="1" allowOverlap="1" wp14:anchorId="73910428" wp14:editId="79C4E3F0">
            <wp:simplePos x="0" y="0"/>
            <wp:positionH relativeFrom="margin">
              <wp:align>center</wp:align>
            </wp:positionH>
            <wp:positionV relativeFrom="paragraph">
              <wp:posOffset>2174240</wp:posOffset>
            </wp:positionV>
            <wp:extent cx="2136140" cy="1676400"/>
            <wp:effectExtent l="0" t="0" r="0" b="0"/>
            <wp:wrapSquare wrapText="bothSides"/>
            <wp:docPr id="5" name="Picture 4" descr="Ultrasound Vector Images (over 11,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ltrasound Vector Images (over 11,00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36140" cy="16764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228600" distR="228600" simplePos="0" relativeHeight="251666432" behindDoc="0" locked="0" layoutInCell="1" allowOverlap="1" wp14:anchorId="79F09996" wp14:editId="076E2FD1">
                <wp:simplePos x="0" y="0"/>
                <wp:positionH relativeFrom="page">
                  <wp:posOffset>-435610</wp:posOffset>
                </wp:positionH>
                <wp:positionV relativeFrom="page">
                  <wp:posOffset>3671570</wp:posOffset>
                </wp:positionV>
                <wp:extent cx="5862320" cy="4441825"/>
                <wp:effectExtent l="5397" t="0" r="0" b="0"/>
                <wp:wrapSquare wrapText="bothSides"/>
                <wp:docPr id="173" name="Group 184"/>
                <wp:cNvGraphicFramePr/>
                <a:graphic xmlns:a="http://schemas.openxmlformats.org/drawingml/2006/main">
                  <a:graphicData uri="http://schemas.microsoft.com/office/word/2010/wordprocessingGroup">
                    <wpg:wgp>
                      <wpg:cNvGrpSpPr/>
                      <wpg:grpSpPr>
                        <a:xfrm rot="16200000">
                          <a:off x="0" y="0"/>
                          <a:ext cx="5862320" cy="4441825"/>
                          <a:chOff x="264346" y="-396796"/>
                          <a:chExt cx="5589662" cy="2363263"/>
                        </a:xfrm>
                      </wpg:grpSpPr>
                      <wps:wsp>
                        <wps:cNvPr id="174" name="Rectangle 174"/>
                        <wps:cNvSpPr/>
                        <wps:spPr>
                          <a:xfrm>
                            <a:off x="1194013" y="-62299"/>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64346" y="177223"/>
                            <a:ext cx="1262176" cy="337639"/>
                          </a:xfrm>
                          <a:prstGeom prst="rect">
                            <a:avLst/>
                          </a:prstGeom>
                          <a:blipFill>
                            <a:blip r:embed="rId12"/>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8" name="Text Box 178"/>
                        <wps:cNvSpPr txBox="1"/>
                        <wps:spPr>
                          <a:xfrm rot="5400000">
                            <a:off x="2934705" y="-1756075"/>
                            <a:ext cx="1560023" cy="427858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FC5181" w14:textId="77777777" w:rsidR="006B5199" w:rsidRPr="00501794" w:rsidRDefault="006B5199" w:rsidP="006B5199">
                              <w:pPr>
                                <w:spacing w:line="360" w:lineRule="auto"/>
                                <w:rPr>
                                  <w:rFonts w:ascii="Arial" w:hAnsi="Arial" w:cs="Arial"/>
                                  <w:color w:val="781049" w:themeColor="accent1" w:themeShade="80"/>
                                </w:rPr>
                              </w:pPr>
                              <w:r w:rsidRPr="00501794">
                                <w:rPr>
                                  <w:rFonts w:ascii="Arial" w:hAnsi="Arial" w:cs="Arial"/>
                                  <w:b/>
                                  <w:bCs/>
                                  <w:color w:val="781049" w:themeColor="accent1" w:themeShade="80"/>
                                </w:rPr>
                                <w:t>Pre-1900s</w:t>
                              </w:r>
                              <w:r w:rsidRPr="00501794">
                                <w:rPr>
                                  <w:rFonts w:ascii="Arial" w:hAnsi="Arial" w:cs="Arial"/>
                                  <w:color w:val="781049" w:themeColor="accent1" w:themeShade="80"/>
                                </w:rPr>
                                <w:t>: Most births took place at home with family members or local midwifes who were not formerly trained.</w:t>
                              </w:r>
                            </w:p>
                            <w:p w14:paraId="08CF9BDB" w14:textId="77777777" w:rsidR="006B5199" w:rsidRPr="00501794" w:rsidRDefault="006B5199" w:rsidP="006B5199">
                              <w:pPr>
                                <w:spacing w:line="360" w:lineRule="auto"/>
                                <w:rPr>
                                  <w:rFonts w:ascii="Arial" w:hAnsi="Arial" w:cs="Arial"/>
                                  <w:color w:val="781049" w:themeColor="accent1" w:themeShade="80"/>
                                </w:rPr>
                              </w:pPr>
                              <w:r w:rsidRPr="00501794">
                                <w:rPr>
                                  <w:rFonts w:ascii="Arial" w:hAnsi="Arial" w:cs="Arial"/>
                                  <w:b/>
                                  <w:bCs/>
                                  <w:color w:val="781049" w:themeColor="accent1" w:themeShade="80"/>
                                </w:rPr>
                                <w:t>1902</w:t>
                              </w:r>
                              <w:r w:rsidRPr="00501794">
                                <w:rPr>
                                  <w:rFonts w:ascii="Arial" w:hAnsi="Arial" w:cs="Arial"/>
                                  <w:color w:val="781049" w:themeColor="accent1" w:themeShade="80"/>
                                </w:rPr>
                                <w:t xml:space="preserve">: According to </w:t>
                              </w:r>
                              <w:r w:rsidRPr="00501794">
                                <w:rPr>
                                  <w:rFonts w:ascii="Arial" w:hAnsi="Arial" w:cs="Arial"/>
                                  <w:color w:val="E32D91" w:themeColor="accent1"/>
                                  <w:u w:val="single"/>
                                </w:rPr>
                                <w:t>AIMS Journal (2022)</w:t>
                              </w:r>
                              <w:r w:rsidRPr="00501794">
                                <w:rPr>
                                  <w:rFonts w:ascii="Arial" w:hAnsi="Arial" w:cs="Arial"/>
                                  <w:color w:val="E32D91" w:themeColor="accent1"/>
                                </w:rPr>
                                <w:t xml:space="preserve"> </w:t>
                              </w:r>
                              <w:r w:rsidRPr="00501794">
                                <w:rPr>
                                  <w:rFonts w:ascii="Arial" w:hAnsi="Arial" w:cs="Arial"/>
                                  <w:color w:val="781049" w:themeColor="accent1" w:themeShade="80"/>
                                </w:rPr>
                                <w:t>the first midwife act was passed in England, which meant the title of a midwife became a regulated qualifies job in the UK, setting standards for training and safety.</w:t>
                              </w:r>
                            </w:p>
                            <w:p w14:paraId="1F9AE771" w14:textId="77777777" w:rsidR="006B5199" w:rsidRPr="00501794" w:rsidRDefault="006B5199" w:rsidP="006B5199">
                              <w:pPr>
                                <w:spacing w:line="360" w:lineRule="auto"/>
                                <w:rPr>
                                  <w:rStyle w:val="ui-provider"/>
                                  <w:rFonts w:ascii="Arial" w:hAnsi="Arial" w:cs="Arial"/>
                                  <w:color w:val="781049" w:themeColor="accent1" w:themeShade="80"/>
                                  <w:lang w:eastAsia="en-US"/>
                                </w:rPr>
                              </w:pPr>
                              <w:r w:rsidRPr="00501794">
                                <w:rPr>
                                  <w:rFonts w:ascii="Arial" w:hAnsi="Arial" w:cs="Arial"/>
                                  <w:b/>
                                  <w:bCs/>
                                  <w:color w:val="781049" w:themeColor="accent1" w:themeShade="80"/>
                                </w:rPr>
                                <w:t>1948</w:t>
                              </w:r>
                              <w:r w:rsidRPr="00501794">
                                <w:rPr>
                                  <w:rFonts w:ascii="Arial" w:hAnsi="Arial" w:cs="Arial"/>
                                  <w:color w:val="781049" w:themeColor="accent1" w:themeShade="80"/>
                                </w:rPr>
                                <w:t xml:space="preserve">: </w:t>
                              </w:r>
                              <w:r w:rsidRPr="00501794">
                                <w:rPr>
                                  <w:rStyle w:val="ui-provider"/>
                                  <w:rFonts w:ascii="Arial" w:hAnsi="Arial" w:cs="Arial"/>
                                  <w:color w:val="781049" w:themeColor="accent1" w:themeShade="80"/>
                                  <w:lang w:eastAsia="en-US"/>
                                </w:rPr>
                                <w:t>NHS was created, care became free and midwifery became part of public healthcare.</w:t>
                              </w:r>
                            </w:p>
                            <w:p w14:paraId="14ADAD73" w14:textId="551357C3" w:rsidR="006B5199" w:rsidRPr="00501794" w:rsidRDefault="006B5199" w:rsidP="006B5199">
                              <w:pPr>
                                <w:spacing w:line="360" w:lineRule="auto"/>
                                <w:rPr>
                                  <w:rFonts w:ascii="Arial" w:hAnsi="Arial" w:cs="Arial"/>
                                  <w:color w:val="781049" w:themeColor="accent1" w:themeShade="80"/>
                                  <w:shd w:val="clear" w:color="auto" w:fill="FAFBF8"/>
                                </w:rPr>
                              </w:pPr>
                              <w:r w:rsidRPr="00501794">
                                <w:rPr>
                                  <w:rFonts w:ascii="Arial" w:hAnsi="Arial" w:cs="Arial"/>
                                  <w:b/>
                                  <w:bCs/>
                                  <w:color w:val="781049" w:themeColor="accent1" w:themeShade="80"/>
                                </w:rPr>
                                <w:t>1970</w:t>
                              </w:r>
                              <w:r w:rsidRPr="00501794">
                                <w:rPr>
                                  <w:rFonts w:ascii="Arial" w:hAnsi="Arial" w:cs="Arial"/>
                                  <w:color w:val="781049" w:themeColor="accent1" w:themeShade="80"/>
                                </w:rPr>
                                <w:t xml:space="preserve">: </w:t>
                              </w:r>
                              <w:r w:rsidR="00607073" w:rsidRPr="00501794">
                                <w:rPr>
                                  <w:rFonts w:ascii="Arial" w:hAnsi="Arial" w:cs="Arial"/>
                                  <w:color w:val="781049" w:themeColor="accent1" w:themeShade="80"/>
                                </w:rPr>
                                <w:t xml:space="preserve">According to </w:t>
                              </w:r>
                              <w:r w:rsidR="001130C3" w:rsidRPr="00501794">
                                <w:rPr>
                                  <w:rFonts w:ascii="Arial" w:hAnsi="Arial" w:cs="Arial"/>
                                  <w:color w:val="E32D91" w:themeColor="accent1"/>
                                  <w:u w:val="single"/>
                                </w:rPr>
                                <w:t>The Conversation (2021)</w:t>
                              </w:r>
                              <w:r w:rsidR="001130C3" w:rsidRPr="00501794">
                                <w:rPr>
                                  <w:rFonts w:ascii="Arial" w:hAnsi="Arial" w:cs="Arial"/>
                                  <w:color w:val="781049" w:themeColor="accent1" w:themeShade="80"/>
                                </w:rPr>
                                <w:t>, o</w:t>
                              </w:r>
                              <w:r w:rsidRPr="00501794">
                                <w:rPr>
                                  <w:rStyle w:val="ui-provider"/>
                                  <w:rFonts w:ascii="Arial" w:hAnsi="Arial" w:cs="Arial"/>
                                  <w:color w:val="781049" w:themeColor="accent1" w:themeShade="80"/>
                                  <w:lang w:eastAsia="en-US"/>
                                </w:rPr>
                                <w:t xml:space="preserve">ver 80% of births took place in hospitals. Technologies and intervention became much more common. Induction, use of </w:t>
                              </w:r>
                              <w:proofErr w:type="spellStart"/>
                              <w:r w:rsidRPr="00501794">
                                <w:rPr>
                                  <w:rStyle w:val="ui-provider"/>
                                  <w:rFonts w:ascii="Arial" w:hAnsi="Arial" w:cs="Arial"/>
                                  <w:color w:val="781049" w:themeColor="accent1" w:themeShade="80"/>
                                  <w:lang w:eastAsia="en-US"/>
                                </w:rPr>
                                <w:t>S</w:t>
                              </w:r>
                              <w:r w:rsidRPr="00501794">
                                <w:rPr>
                                  <w:rFonts w:ascii="Arial" w:hAnsi="Arial" w:cs="Arial"/>
                                  <w:color w:val="781049" w:themeColor="accent1" w:themeShade="80"/>
                                  <w:shd w:val="clear" w:color="auto" w:fill="FAFBF8"/>
                                </w:rPr>
                                <w:t>yntocinon</w:t>
                              </w:r>
                              <w:proofErr w:type="spellEnd"/>
                              <w:r w:rsidRPr="00501794">
                                <w:rPr>
                                  <w:rFonts w:ascii="Arial" w:hAnsi="Arial" w:cs="Arial"/>
                                  <w:color w:val="781049" w:themeColor="accent1" w:themeShade="80"/>
                                  <w:shd w:val="clear" w:color="auto" w:fill="FAFBF8"/>
                                </w:rPr>
                                <w:t xml:space="preserve"> for augmentation, and electronic foetal heart rate monitoring, all impacted on the midwifes role. This meant low risk pregnancies were safer. </w:t>
                              </w:r>
                            </w:p>
                            <w:p w14:paraId="65E3CE9F" w14:textId="6637C2A7" w:rsidR="006B5199" w:rsidRPr="00501794" w:rsidRDefault="006B5199" w:rsidP="006B5199">
                              <w:pPr>
                                <w:spacing w:line="360" w:lineRule="auto"/>
                                <w:rPr>
                                  <w:rFonts w:ascii="Arial" w:hAnsi="Arial" w:cs="Arial"/>
                                  <w:color w:val="781049" w:themeColor="accent1" w:themeShade="80"/>
                                  <w:lang w:eastAsia="en-US"/>
                                </w:rPr>
                              </w:pPr>
                              <w:r w:rsidRPr="00501794">
                                <w:rPr>
                                  <w:rFonts w:ascii="Arial" w:hAnsi="Arial" w:cs="Arial"/>
                                  <w:b/>
                                  <w:bCs/>
                                  <w:color w:val="781049" w:themeColor="accent1" w:themeShade="80"/>
                                  <w:shd w:val="clear" w:color="auto" w:fill="FAFBF8"/>
                                </w:rPr>
                                <w:t>Today:</w:t>
                              </w:r>
                              <w:r w:rsidRPr="00501794">
                                <w:rPr>
                                  <w:rFonts w:ascii="Arial" w:hAnsi="Arial" w:cs="Arial"/>
                                  <w:color w:val="781049" w:themeColor="accent1" w:themeShade="80"/>
                                  <w:shd w:val="clear" w:color="auto" w:fill="FAFBF8"/>
                                </w:rPr>
                                <w:t xml:space="preserve"> Antenatal midwifes lead 80% of pregnancies, working alongside GPs, obstetricians, and health visitors.</w:t>
                              </w:r>
                            </w:p>
                            <w:p w14:paraId="058A7046" w14:textId="2929A272" w:rsidR="006B5199" w:rsidRDefault="006B5199">
                              <w:pPr>
                                <w:pStyle w:val="NoSpacing"/>
                                <w:ind w:left="360"/>
                                <w:jc w:val="right"/>
                                <w:rPr>
                                  <w:color w:val="E32D91"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9F09996" id="Group 184" o:spid="_x0000_s1036" style="position:absolute;margin-left:-34.3pt;margin-top:289.1pt;width:461.6pt;height:349.75pt;rotation:-90;z-index:251666432;mso-wrap-distance-left:18pt;mso-wrap-distance-right:18pt;mso-position-horizontal-relative:page;mso-position-vertical-relative:page;mso-width-relative:margin;mso-height-relative:margin" coordorigin="2643,-3967" coordsize="55896,236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">
                <v:rect id="Rectangle 174" o:spid="_x0000_s1037" style="position:absolute;left:11940;top:-622;width:32187;height:20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rect id="Rectangle 177" o:spid="_x0000_s1038" style="position:absolute;left:2643;top:1772;width:12622;height:33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13" o:title="" recolor="t" rotate="t" type="frame"/>
                </v:rect>
                <v:shape id="Text Box 178" o:spid="_x0000_s1039" type="#_x0000_t202" style="position:absolute;left:29347;top:-17560;width:15599;height:42786;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" filled="f" stroked="f" strokeweight=".5pt">
                  <v:textbox inset="3.6pt,7.2pt,0,0">
                    <w:txbxContent>
                      <w:p w14:paraId="36FC5181" w14:textId="77777777" w:rsidR="006B5199" w:rsidRPr="00501794" w:rsidRDefault="006B5199" w:rsidP="006B5199">
                        <w:pPr>
                          <w:spacing w:line="360" w:lineRule="auto"/>
                          <w:rPr>
                            <w:rFonts w:ascii="Arial" w:hAnsi="Arial" w:cs="Arial"/>
                            <w:color w:val="781049" w:themeColor="accent1" w:themeShade="80"/>
                          </w:rPr>
                        </w:pPr>
                        <w:r w:rsidRPr="00501794">
                          <w:rPr>
                            <w:rFonts w:ascii="Arial" w:hAnsi="Arial" w:cs="Arial"/>
                            <w:b/>
                            <w:bCs/>
                            <w:color w:val="781049" w:themeColor="accent1" w:themeShade="80"/>
                          </w:rPr>
                          <w:t>Pre-1900s</w:t>
                        </w:r>
                        <w:r w:rsidRPr="00501794">
                          <w:rPr>
                            <w:rFonts w:ascii="Arial" w:hAnsi="Arial" w:cs="Arial"/>
                            <w:color w:val="781049" w:themeColor="accent1" w:themeShade="80"/>
                          </w:rPr>
                          <w:t>: Most births took place at home with family members or local midwifes who were not formerly trained.</w:t>
                        </w:r>
                      </w:p>
                      <w:p w14:paraId="08CF9BDB" w14:textId="77777777" w:rsidR="006B5199" w:rsidRPr="00501794" w:rsidRDefault="006B5199" w:rsidP="006B5199">
                        <w:pPr>
                          <w:spacing w:line="360" w:lineRule="auto"/>
                          <w:rPr>
                            <w:rFonts w:ascii="Arial" w:hAnsi="Arial" w:cs="Arial"/>
                            <w:color w:val="781049" w:themeColor="accent1" w:themeShade="80"/>
                          </w:rPr>
                        </w:pPr>
                        <w:r w:rsidRPr="00501794">
                          <w:rPr>
                            <w:rFonts w:ascii="Arial" w:hAnsi="Arial" w:cs="Arial"/>
                            <w:b/>
                            <w:bCs/>
                            <w:color w:val="781049" w:themeColor="accent1" w:themeShade="80"/>
                          </w:rPr>
                          <w:t>1902</w:t>
                        </w:r>
                        <w:r w:rsidRPr="00501794">
                          <w:rPr>
                            <w:rFonts w:ascii="Arial" w:hAnsi="Arial" w:cs="Arial"/>
                            <w:color w:val="781049" w:themeColor="accent1" w:themeShade="80"/>
                          </w:rPr>
                          <w:t xml:space="preserve">: According to </w:t>
                        </w:r>
                        <w:r w:rsidRPr="00501794">
                          <w:rPr>
                            <w:rFonts w:ascii="Arial" w:hAnsi="Arial" w:cs="Arial"/>
                            <w:color w:val="E32D91" w:themeColor="accent1"/>
                            <w:u w:val="single"/>
                          </w:rPr>
                          <w:t>AIMS Journal (2022)</w:t>
                        </w:r>
                        <w:r w:rsidRPr="00501794">
                          <w:rPr>
                            <w:rFonts w:ascii="Arial" w:hAnsi="Arial" w:cs="Arial"/>
                            <w:color w:val="E32D91" w:themeColor="accent1"/>
                          </w:rPr>
                          <w:t xml:space="preserve"> </w:t>
                        </w:r>
                        <w:r w:rsidRPr="00501794">
                          <w:rPr>
                            <w:rFonts w:ascii="Arial" w:hAnsi="Arial" w:cs="Arial"/>
                            <w:color w:val="781049" w:themeColor="accent1" w:themeShade="80"/>
                          </w:rPr>
                          <w:t>the first midwife act was passed in England, which meant the title of a midwife became a regulated qualifies job in the UK, setting standards for training and safety.</w:t>
                        </w:r>
                      </w:p>
                      <w:p w14:paraId="1F9AE771" w14:textId="77777777" w:rsidR="006B5199" w:rsidRPr="00501794" w:rsidRDefault="006B5199" w:rsidP="006B5199">
                        <w:pPr>
                          <w:spacing w:line="360" w:lineRule="auto"/>
                          <w:rPr>
                            <w:rStyle w:val="ui-provider"/>
                            <w:rFonts w:ascii="Arial" w:hAnsi="Arial" w:cs="Arial"/>
                            <w:color w:val="781049" w:themeColor="accent1" w:themeShade="80"/>
                            <w:lang w:eastAsia="en-US"/>
                          </w:rPr>
                        </w:pPr>
                        <w:r w:rsidRPr="00501794">
                          <w:rPr>
                            <w:rFonts w:ascii="Arial" w:hAnsi="Arial" w:cs="Arial"/>
                            <w:b/>
                            <w:bCs/>
                            <w:color w:val="781049" w:themeColor="accent1" w:themeShade="80"/>
                          </w:rPr>
                          <w:t>1948</w:t>
                        </w:r>
                        <w:r w:rsidRPr="00501794">
                          <w:rPr>
                            <w:rFonts w:ascii="Arial" w:hAnsi="Arial" w:cs="Arial"/>
                            <w:color w:val="781049" w:themeColor="accent1" w:themeShade="80"/>
                          </w:rPr>
                          <w:t xml:space="preserve">: </w:t>
                        </w:r>
                        <w:r w:rsidRPr="00501794">
                          <w:rPr>
                            <w:rStyle w:val="ui-provider"/>
                            <w:rFonts w:ascii="Arial" w:hAnsi="Arial" w:cs="Arial"/>
                            <w:color w:val="781049" w:themeColor="accent1" w:themeShade="80"/>
                            <w:lang w:eastAsia="en-US"/>
                          </w:rPr>
                          <w:t>NHS was created, care became free and midwifery became part of public healthcare.</w:t>
                        </w:r>
                      </w:p>
                      <w:p w14:paraId="14ADAD73" w14:textId="551357C3" w:rsidR="006B5199" w:rsidRPr="00501794" w:rsidRDefault="006B5199" w:rsidP="006B5199">
                        <w:pPr>
                          <w:spacing w:line="360" w:lineRule="auto"/>
                          <w:rPr>
                            <w:rFonts w:ascii="Arial" w:hAnsi="Arial" w:cs="Arial"/>
                            <w:color w:val="781049" w:themeColor="accent1" w:themeShade="80"/>
                            <w:shd w:val="clear" w:color="auto" w:fill="FAFBF8"/>
                          </w:rPr>
                        </w:pPr>
                        <w:r w:rsidRPr="00501794">
                          <w:rPr>
                            <w:rFonts w:ascii="Arial" w:hAnsi="Arial" w:cs="Arial"/>
                            <w:b/>
                            <w:bCs/>
                            <w:color w:val="781049" w:themeColor="accent1" w:themeShade="80"/>
                          </w:rPr>
                          <w:t>1970</w:t>
                        </w:r>
                        <w:r w:rsidRPr="00501794">
                          <w:rPr>
                            <w:rFonts w:ascii="Arial" w:hAnsi="Arial" w:cs="Arial"/>
                            <w:color w:val="781049" w:themeColor="accent1" w:themeShade="80"/>
                          </w:rPr>
                          <w:t xml:space="preserve">: </w:t>
                        </w:r>
                        <w:r w:rsidR="00607073" w:rsidRPr="00501794">
                          <w:rPr>
                            <w:rFonts w:ascii="Arial" w:hAnsi="Arial" w:cs="Arial"/>
                            <w:color w:val="781049" w:themeColor="accent1" w:themeShade="80"/>
                          </w:rPr>
                          <w:t xml:space="preserve">According to </w:t>
                        </w:r>
                        <w:r w:rsidR="001130C3" w:rsidRPr="00501794">
                          <w:rPr>
                            <w:rFonts w:ascii="Arial" w:hAnsi="Arial" w:cs="Arial"/>
                            <w:color w:val="E32D91" w:themeColor="accent1"/>
                            <w:u w:val="single"/>
                          </w:rPr>
                          <w:t>The Conversation (2021)</w:t>
                        </w:r>
                        <w:r w:rsidR="001130C3" w:rsidRPr="00501794">
                          <w:rPr>
                            <w:rFonts w:ascii="Arial" w:hAnsi="Arial" w:cs="Arial"/>
                            <w:color w:val="781049" w:themeColor="accent1" w:themeShade="80"/>
                          </w:rPr>
                          <w:t>, o</w:t>
                        </w:r>
                        <w:r w:rsidRPr="00501794">
                          <w:rPr>
                            <w:rStyle w:val="ui-provider"/>
                            <w:rFonts w:ascii="Arial" w:hAnsi="Arial" w:cs="Arial"/>
                            <w:color w:val="781049" w:themeColor="accent1" w:themeShade="80"/>
                            <w:lang w:eastAsia="en-US"/>
                          </w:rPr>
                          <w:t xml:space="preserve">ver 80% of births took place in hospitals. Technologies and intervention became much more common. Induction, use of </w:t>
                        </w:r>
                        <w:proofErr w:type="spellStart"/>
                        <w:r w:rsidRPr="00501794">
                          <w:rPr>
                            <w:rStyle w:val="ui-provider"/>
                            <w:rFonts w:ascii="Arial" w:hAnsi="Arial" w:cs="Arial"/>
                            <w:color w:val="781049" w:themeColor="accent1" w:themeShade="80"/>
                            <w:lang w:eastAsia="en-US"/>
                          </w:rPr>
                          <w:t>S</w:t>
                        </w:r>
                        <w:r w:rsidRPr="00501794">
                          <w:rPr>
                            <w:rFonts w:ascii="Arial" w:hAnsi="Arial" w:cs="Arial"/>
                            <w:color w:val="781049" w:themeColor="accent1" w:themeShade="80"/>
                            <w:shd w:val="clear" w:color="auto" w:fill="FAFBF8"/>
                          </w:rPr>
                          <w:t>yntocinon</w:t>
                        </w:r>
                        <w:proofErr w:type="spellEnd"/>
                        <w:r w:rsidRPr="00501794">
                          <w:rPr>
                            <w:rFonts w:ascii="Arial" w:hAnsi="Arial" w:cs="Arial"/>
                            <w:color w:val="781049" w:themeColor="accent1" w:themeShade="80"/>
                            <w:shd w:val="clear" w:color="auto" w:fill="FAFBF8"/>
                          </w:rPr>
                          <w:t xml:space="preserve"> for augmentation, and electronic foetal heart rate monitoring, all impacted on the midwifes role. This meant low risk pregnancies were safer. </w:t>
                        </w:r>
                      </w:p>
                      <w:p w14:paraId="65E3CE9F" w14:textId="6637C2A7" w:rsidR="006B5199" w:rsidRPr="00501794" w:rsidRDefault="006B5199" w:rsidP="006B5199">
                        <w:pPr>
                          <w:spacing w:line="360" w:lineRule="auto"/>
                          <w:rPr>
                            <w:rFonts w:ascii="Arial" w:hAnsi="Arial" w:cs="Arial"/>
                            <w:color w:val="781049" w:themeColor="accent1" w:themeShade="80"/>
                            <w:lang w:eastAsia="en-US"/>
                          </w:rPr>
                        </w:pPr>
                        <w:r w:rsidRPr="00501794">
                          <w:rPr>
                            <w:rFonts w:ascii="Arial" w:hAnsi="Arial" w:cs="Arial"/>
                            <w:b/>
                            <w:bCs/>
                            <w:color w:val="781049" w:themeColor="accent1" w:themeShade="80"/>
                            <w:shd w:val="clear" w:color="auto" w:fill="FAFBF8"/>
                          </w:rPr>
                          <w:t>Today:</w:t>
                        </w:r>
                        <w:r w:rsidRPr="00501794">
                          <w:rPr>
                            <w:rFonts w:ascii="Arial" w:hAnsi="Arial" w:cs="Arial"/>
                            <w:color w:val="781049" w:themeColor="accent1" w:themeShade="80"/>
                            <w:shd w:val="clear" w:color="auto" w:fill="FAFBF8"/>
                          </w:rPr>
                          <w:t xml:space="preserve"> Antenatal midwifes lead 80% of pregnancies, working alongside GPs, obstetricians, and health visitors.</w:t>
                        </w:r>
                      </w:p>
                      <w:p w14:paraId="058A7046" w14:textId="2929A272" w:rsidR="006B5199" w:rsidRDefault="006B5199">
                        <w:pPr>
                          <w:pStyle w:val="NoSpacing"/>
                          <w:ind w:left="360"/>
                          <w:jc w:val="right"/>
                          <w:rPr>
                            <w:color w:val="E32D91" w:themeColor="accent1"/>
                            <w:sz w:val="20"/>
                            <w:szCs w:val="20"/>
                          </w:rPr>
                        </w:pPr>
                      </w:p>
                    </w:txbxContent>
                  </v:textbox>
                </v:shape>
                <w10:wrap type="square" anchorx="page" anchory="page"/>
              </v:group>
            </w:pict>
          </mc:Fallback>
        </mc:AlternateContent>
      </w:r>
    </w:p>
    <w:p w14:paraId="00F1FE79" w14:textId="23C73DDB" w:rsidR="006B5199" w:rsidRDefault="006B5199" w:rsidP="006B5199">
      <w:pPr>
        <w:tabs>
          <w:tab w:val="left" w:pos="2748"/>
        </w:tabs>
      </w:pPr>
      <w:r>
        <w:tab/>
      </w:r>
    </w:p>
    <w:p w14:paraId="3E548555" w14:textId="3F686291" w:rsidR="0096024A" w:rsidRDefault="0096024A" w:rsidP="006B5199">
      <w:pPr>
        <w:tabs>
          <w:tab w:val="left" w:pos="2748"/>
        </w:tabs>
      </w:pPr>
    </w:p>
    <w:p w14:paraId="2E735C4B" w14:textId="3488E0FC" w:rsidR="0086073E" w:rsidRDefault="0086073E" w:rsidP="0086073E">
      <w:pPr>
        <w:spacing w:line="360" w:lineRule="auto"/>
        <w:rPr>
          <w:b/>
          <w:bCs/>
          <w:u w:val="single"/>
        </w:rPr>
      </w:pPr>
      <w:r w:rsidRPr="006A3E45">
        <w:rPr>
          <w:b/>
          <w:bCs/>
          <w:u w:val="single"/>
        </w:rPr>
        <w:t>TASK 2</w:t>
      </w:r>
      <w:r>
        <w:rPr>
          <w:b/>
          <w:bCs/>
          <w:u w:val="single"/>
        </w:rPr>
        <w:t xml:space="preserve">- </w:t>
      </w:r>
      <w:r w:rsidRPr="006A3E45">
        <w:rPr>
          <w:b/>
          <w:bCs/>
          <w:u w:val="single"/>
        </w:rPr>
        <w:t xml:space="preserve">Residential </w:t>
      </w:r>
      <w:r w:rsidR="00480F00">
        <w:rPr>
          <w:b/>
          <w:bCs/>
          <w:u w:val="single"/>
        </w:rPr>
        <w:t>C</w:t>
      </w:r>
      <w:r w:rsidRPr="006A3E45">
        <w:rPr>
          <w:b/>
          <w:bCs/>
          <w:u w:val="single"/>
        </w:rPr>
        <w:t xml:space="preserve">are </w:t>
      </w:r>
      <w:r w:rsidR="00480F00">
        <w:rPr>
          <w:b/>
          <w:bCs/>
          <w:u w:val="single"/>
        </w:rPr>
        <w:t>H</w:t>
      </w:r>
      <w:r w:rsidRPr="006A3E45">
        <w:rPr>
          <w:b/>
          <w:bCs/>
          <w:u w:val="single"/>
        </w:rPr>
        <w:t>ome</w:t>
      </w:r>
    </w:p>
    <w:p w14:paraId="55CA4C22" w14:textId="77777777" w:rsidR="002E1546" w:rsidRPr="006A3E45" w:rsidRDefault="002E1546" w:rsidP="0086073E">
      <w:pPr>
        <w:spacing w:line="360" w:lineRule="auto"/>
        <w:rPr>
          <w:b/>
          <w:bCs/>
          <w:u w:val="single"/>
        </w:rPr>
      </w:pPr>
    </w:p>
    <w:p w14:paraId="1AA88410" w14:textId="77777777" w:rsidR="0086073E" w:rsidRPr="009E51F0" w:rsidRDefault="0086073E" w:rsidP="0086073E">
      <w:pPr>
        <w:spacing w:line="360" w:lineRule="auto"/>
        <w:rPr>
          <w:sz w:val="22"/>
          <w:szCs w:val="22"/>
        </w:rPr>
      </w:pPr>
      <w:r w:rsidRPr="009E51F0">
        <w:rPr>
          <w:sz w:val="22"/>
          <w:szCs w:val="22"/>
        </w:rPr>
        <w:t xml:space="preserve">Residential care homes provide 24-hour accommodation, personal care and support for older people or adults with disabilities who cannot live safely or independently alone. They have changed a lot over time, following shifts in government rules and how society views care. </w:t>
      </w:r>
    </w:p>
    <w:p w14:paraId="4DDF12FB" w14:textId="49782A6E" w:rsidR="0086073E" w:rsidRPr="009E51F0" w:rsidRDefault="0086073E" w:rsidP="0086073E">
      <w:pPr>
        <w:spacing w:line="360" w:lineRule="auto"/>
        <w:rPr>
          <w:rFonts w:asciiTheme="majorHAnsi" w:hAnsiTheme="majorHAnsi"/>
          <w:color w:val="101010"/>
          <w:sz w:val="22"/>
          <w:szCs w:val="22"/>
          <w:shd w:val="clear" w:color="auto" w:fill="FFFFFF"/>
        </w:rPr>
      </w:pPr>
      <w:r w:rsidRPr="009E51F0">
        <w:rPr>
          <w:sz w:val="22"/>
          <w:szCs w:val="22"/>
        </w:rPr>
        <w:t xml:space="preserve"> As explained in the </w:t>
      </w:r>
      <w:r w:rsidRPr="00480F00">
        <w:rPr>
          <w:b/>
          <w:bCs/>
          <w:sz w:val="22"/>
          <w:szCs w:val="22"/>
        </w:rPr>
        <w:t>carehome.co.uk (2025),</w:t>
      </w:r>
      <w:r w:rsidRPr="009E51F0">
        <w:rPr>
          <w:sz w:val="22"/>
          <w:szCs w:val="22"/>
        </w:rPr>
        <w:t xml:space="preserve"> </w:t>
      </w:r>
      <w:r w:rsidRPr="009E51F0">
        <w:rPr>
          <w:rFonts w:asciiTheme="majorHAnsi" w:hAnsiTheme="majorHAnsi" w:cs="Arial"/>
          <w:color w:val="101010"/>
          <w:sz w:val="22"/>
          <w:szCs w:val="22"/>
          <w:shd w:val="clear" w:color="auto" w:fill="FFFFFF"/>
        </w:rPr>
        <w:t xml:space="preserve">the 1834 Poor Law Amendment Act put stricter methods in place for helping the poor. It got rid of local poor relief which was providing food and clothing to poor people and was replaced by workhouses. </w:t>
      </w:r>
      <w:r w:rsidRPr="009E51F0">
        <w:rPr>
          <w:rFonts w:asciiTheme="majorHAnsi" w:hAnsiTheme="majorHAnsi"/>
          <w:color w:val="101010"/>
          <w:sz w:val="22"/>
          <w:szCs w:val="22"/>
          <w:shd w:val="clear" w:color="auto" w:fill="FFFFFF"/>
        </w:rPr>
        <w:t xml:space="preserve">They provided basic shelter and work for people who could not support themselves- the poor, elderly, sick or unemployed. They had strict rules, poor living conditions, and little choice for residents. According to </w:t>
      </w:r>
      <w:r w:rsidRPr="009E51F0">
        <w:rPr>
          <w:rFonts w:asciiTheme="majorHAnsi" w:hAnsiTheme="majorHAnsi"/>
          <w:b/>
          <w:bCs/>
          <w:color w:val="101010"/>
          <w:sz w:val="22"/>
          <w:szCs w:val="22"/>
          <w:shd w:val="clear" w:color="auto" w:fill="FFFFFF"/>
        </w:rPr>
        <w:t>Higginbotham (2026)</w:t>
      </w:r>
      <w:r w:rsidRPr="009E51F0">
        <w:rPr>
          <w:rFonts w:asciiTheme="majorHAnsi" w:hAnsiTheme="majorHAnsi"/>
          <w:color w:val="101010"/>
          <w:sz w:val="22"/>
          <w:szCs w:val="22"/>
          <w:shd w:val="clear" w:color="auto" w:fill="FFFFFF"/>
        </w:rPr>
        <w:t xml:space="preserve"> residents were given a variety of work to perform, much of which was involved in the workhouse. These jobs included sewing, spinning, weaving, or other local trades.  Women mainly did domestic jobs such as laundry, cleaning, or helping in the kitchen. After the NHS launched in 1948, health care improved and workhouses were gradually phased out and </w:t>
      </w:r>
      <w:r w:rsidR="00480F00" w:rsidRPr="009E51F0">
        <w:rPr>
          <w:rFonts w:asciiTheme="majorHAnsi" w:hAnsiTheme="majorHAnsi"/>
          <w:color w:val="101010"/>
          <w:sz w:val="22"/>
          <w:szCs w:val="22"/>
          <w:shd w:val="clear" w:color="auto" w:fill="FFFFFF"/>
        </w:rPr>
        <w:t>replaced by</w:t>
      </w:r>
      <w:r w:rsidRPr="009E51F0">
        <w:rPr>
          <w:rFonts w:asciiTheme="majorHAnsi" w:hAnsiTheme="majorHAnsi"/>
          <w:color w:val="101010"/>
          <w:sz w:val="22"/>
          <w:szCs w:val="22"/>
          <w:shd w:val="clear" w:color="auto" w:fill="FFFFFF"/>
        </w:rPr>
        <w:t xml:space="preserve"> modern residential care. The NHS and community Care Act 1990 gave local councils control and focused care on individual needs.  The Care standards Act 2000 introduced clear rules and the Care Quality Commission to check quality, turning residential care homes into regulated services prioritising dignity. Today residential care homes offer meals, help with daily tasks, medication supervision, personal hygiene, support and social activities. Many also provide specialist care for people who are living with complex health conditions. They work alongside home care and supported living as part of the wider care system.</w:t>
      </w:r>
    </w:p>
    <w:p w14:paraId="01E817BB" w14:textId="77777777" w:rsidR="0086073E" w:rsidRDefault="0086073E" w:rsidP="0086073E">
      <w:pPr>
        <w:spacing w:line="360" w:lineRule="auto"/>
        <w:rPr>
          <w:rFonts w:asciiTheme="majorHAnsi" w:hAnsiTheme="majorHAnsi"/>
          <w:color w:val="101010"/>
          <w:sz w:val="22"/>
          <w:szCs w:val="22"/>
          <w:shd w:val="clear" w:color="auto" w:fill="FFFFFF"/>
        </w:rPr>
      </w:pPr>
      <w:r w:rsidRPr="009E51F0">
        <w:rPr>
          <w:rFonts w:asciiTheme="majorHAnsi" w:hAnsiTheme="majorHAnsi"/>
          <w:color w:val="101010"/>
          <w:sz w:val="22"/>
          <w:szCs w:val="22"/>
          <w:shd w:val="clear" w:color="auto" w:fill="FFFFFF"/>
        </w:rPr>
        <w:t xml:space="preserve">There are many benefits of living in a residential care home. Residents are safe and secure 24/7. Living with other residents can help to stop loneliness and build friendships as some people may not have family members or friends to socialise with. Some even offer social activities and day trips. Care homes can reduce the stress of looking after a person’s health and care. This may help them focus on other things like their social life and general wellbeing. Modern care focuses on what each person likes, they can keep their usual routines and feel in control. According to the </w:t>
      </w:r>
      <w:r w:rsidRPr="009E51F0">
        <w:rPr>
          <w:rFonts w:asciiTheme="majorHAnsi" w:hAnsiTheme="majorHAnsi"/>
          <w:b/>
          <w:bCs/>
          <w:color w:val="101010"/>
          <w:sz w:val="22"/>
          <w:szCs w:val="22"/>
          <w:shd w:val="clear" w:color="auto" w:fill="FFFFFF"/>
        </w:rPr>
        <w:t>NHS (2026)</w:t>
      </w:r>
      <w:r w:rsidRPr="009E51F0">
        <w:rPr>
          <w:rFonts w:asciiTheme="majorHAnsi" w:hAnsiTheme="majorHAnsi"/>
          <w:color w:val="101010"/>
          <w:sz w:val="22"/>
          <w:szCs w:val="22"/>
          <w:shd w:val="clear" w:color="auto" w:fill="FFFFFF"/>
        </w:rPr>
        <w:t xml:space="preserve"> in some care homes there will always be 1 or more qualified nurses on duty to provide nursing care.</w:t>
      </w:r>
    </w:p>
    <w:p w14:paraId="3FE30DAB" w14:textId="77777777" w:rsidR="0086073E" w:rsidRPr="009E51F0" w:rsidRDefault="0086073E" w:rsidP="0086073E">
      <w:pPr>
        <w:spacing w:line="360" w:lineRule="auto"/>
        <w:rPr>
          <w:rFonts w:asciiTheme="majorHAnsi" w:hAnsiTheme="majorHAnsi"/>
          <w:color w:val="101010"/>
          <w:sz w:val="22"/>
          <w:szCs w:val="22"/>
          <w:shd w:val="clear" w:color="auto" w:fill="FFFFFF"/>
        </w:rPr>
      </w:pPr>
      <w:r w:rsidRPr="009E51F0">
        <w:rPr>
          <w:rFonts w:asciiTheme="majorHAnsi" w:hAnsiTheme="majorHAnsi"/>
          <w:color w:val="101010"/>
          <w:sz w:val="22"/>
          <w:szCs w:val="22"/>
          <w:shd w:val="clear" w:color="auto" w:fill="FFFFFF"/>
        </w:rPr>
        <w:t xml:space="preserve">Alongside the benefits there also many challenges which come with residential care homes. There is not enough money for care, so staff are often underpaid, and overworked. This can reduce the quality of care. Costs are also high- many people </w:t>
      </w:r>
      <w:proofErr w:type="gramStart"/>
      <w:r w:rsidRPr="009E51F0">
        <w:rPr>
          <w:rFonts w:asciiTheme="majorHAnsi" w:hAnsiTheme="majorHAnsi"/>
          <w:color w:val="101010"/>
          <w:sz w:val="22"/>
          <w:szCs w:val="22"/>
          <w:shd w:val="clear" w:color="auto" w:fill="FFFFFF"/>
        </w:rPr>
        <w:t>have to</w:t>
      </w:r>
      <w:proofErr w:type="gramEnd"/>
      <w:r w:rsidRPr="009E51F0">
        <w:rPr>
          <w:rFonts w:asciiTheme="majorHAnsi" w:hAnsiTheme="majorHAnsi"/>
          <w:color w:val="101010"/>
          <w:sz w:val="22"/>
          <w:szCs w:val="22"/>
          <w:shd w:val="clear" w:color="auto" w:fill="FFFFFF"/>
        </w:rPr>
        <w:t xml:space="preserve"> pay all their own fees, while council funding limits how many places are available. Living in a residential home can feel less independent than living at home. </w:t>
      </w:r>
    </w:p>
    <w:p w14:paraId="04901D76" w14:textId="533F3D76" w:rsidR="0086073E" w:rsidRPr="009E51F0" w:rsidRDefault="0086073E" w:rsidP="0086073E">
      <w:pPr>
        <w:spacing w:line="360" w:lineRule="auto"/>
        <w:rPr>
          <w:rFonts w:asciiTheme="majorHAnsi" w:hAnsiTheme="majorHAnsi"/>
          <w:color w:val="101010"/>
          <w:sz w:val="22"/>
          <w:szCs w:val="22"/>
          <w:shd w:val="clear" w:color="auto" w:fill="FFFFFF"/>
        </w:rPr>
      </w:pPr>
      <w:r w:rsidRPr="009E51F0">
        <w:rPr>
          <w:rFonts w:asciiTheme="majorHAnsi" w:hAnsiTheme="majorHAnsi"/>
          <w:color w:val="101010"/>
          <w:sz w:val="22"/>
          <w:szCs w:val="22"/>
          <w:shd w:val="clear" w:color="auto" w:fill="FFFFFF"/>
        </w:rPr>
        <w:t xml:space="preserve">For residents, a </w:t>
      </w:r>
      <w:r w:rsidR="00480F00" w:rsidRPr="009E51F0">
        <w:rPr>
          <w:rFonts w:asciiTheme="majorHAnsi" w:hAnsiTheme="majorHAnsi"/>
          <w:color w:val="101010"/>
          <w:sz w:val="22"/>
          <w:szCs w:val="22"/>
          <w:shd w:val="clear" w:color="auto" w:fill="FFFFFF"/>
        </w:rPr>
        <w:t>well-run</w:t>
      </w:r>
      <w:r w:rsidRPr="009E51F0">
        <w:rPr>
          <w:rFonts w:asciiTheme="majorHAnsi" w:hAnsiTheme="majorHAnsi"/>
          <w:color w:val="101010"/>
          <w:sz w:val="22"/>
          <w:szCs w:val="22"/>
          <w:shd w:val="clear" w:color="auto" w:fill="FFFFFF"/>
        </w:rPr>
        <w:t xml:space="preserve"> home makes life better. It ensures physical health is monitored, safety is maintained, and emotional needs are supported, offering piece of mind to residents and their families. For those with serious conditions like dementia, it offers expert help that is hard to get at home. But this only works if there’s enough money and staff.</w:t>
      </w:r>
    </w:p>
    <w:p w14:paraId="27C6F529" w14:textId="77777777" w:rsidR="0086073E" w:rsidRDefault="0086073E" w:rsidP="0086073E">
      <w:pPr>
        <w:spacing w:line="360" w:lineRule="auto"/>
        <w:rPr>
          <w:rFonts w:asciiTheme="majorHAnsi" w:hAnsiTheme="majorHAnsi"/>
          <w:color w:val="101010"/>
          <w:sz w:val="22"/>
          <w:szCs w:val="22"/>
          <w:shd w:val="clear" w:color="auto" w:fill="FFFFFF"/>
        </w:rPr>
      </w:pPr>
      <w:r w:rsidRPr="009E51F0">
        <w:rPr>
          <w:rFonts w:asciiTheme="majorHAnsi" w:hAnsiTheme="majorHAnsi"/>
          <w:color w:val="101010"/>
          <w:sz w:val="22"/>
          <w:szCs w:val="22"/>
          <w:shd w:val="clear" w:color="auto" w:fill="FFFFFF"/>
        </w:rPr>
        <w:t>In summary residential care homes support vulnerable adults. They have come a long way from the old workhouse system. They are an important part of the UK care services. They offer safety and company but face funding, staffing and cost challenges to deliver good care. With this support it enables people to live as comfortably and independently as possible when they can no longer manage alone.</w:t>
      </w:r>
    </w:p>
    <w:p w14:paraId="1520E392" w14:textId="77777777" w:rsidR="0086073E" w:rsidRDefault="0086073E" w:rsidP="0086073E">
      <w:pPr>
        <w:spacing w:line="360" w:lineRule="auto"/>
        <w:rPr>
          <w:rFonts w:asciiTheme="majorHAnsi" w:hAnsiTheme="majorHAnsi"/>
          <w:color w:val="101010"/>
          <w:sz w:val="22"/>
          <w:szCs w:val="22"/>
          <w:shd w:val="clear" w:color="auto" w:fill="FFFFFF"/>
        </w:rPr>
      </w:pPr>
    </w:p>
    <w:p w14:paraId="54E08F50" w14:textId="77777777" w:rsidR="0086073E" w:rsidRDefault="0086073E" w:rsidP="0086073E">
      <w:pPr>
        <w:spacing w:line="360" w:lineRule="auto"/>
        <w:rPr>
          <w:rFonts w:asciiTheme="majorHAnsi" w:hAnsiTheme="majorHAnsi"/>
          <w:color w:val="101010"/>
          <w:sz w:val="22"/>
          <w:szCs w:val="22"/>
          <w:shd w:val="clear" w:color="auto" w:fill="FFFFFF"/>
        </w:rPr>
      </w:pPr>
    </w:p>
    <w:p w14:paraId="435223C7" w14:textId="77777777" w:rsidR="0086073E" w:rsidRDefault="0086073E" w:rsidP="0086073E">
      <w:pPr>
        <w:spacing w:line="360" w:lineRule="auto"/>
        <w:rPr>
          <w:rFonts w:asciiTheme="majorHAnsi" w:hAnsiTheme="majorHAnsi"/>
          <w:color w:val="101010"/>
          <w:sz w:val="22"/>
          <w:szCs w:val="22"/>
          <w:shd w:val="clear" w:color="auto" w:fill="FFFFFF"/>
        </w:rPr>
      </w:pPr>
    </w:p>
    <w:p w14:paraId="6B915F78" w14:textId="77777777" w:rsidR="0086073E" w:rsidRDefault="0086073E" w:rsidP="0086073E">
      <w:pPr>
        <w:spacing w:line="360" w:lineRule="auto"/>
        <w:rPr>
          <w:rFonts w:asciiTheme="majorHAnsi" w:hAnsiTheme="majorHAnsi"/>
          <w:color w:val="101010"/>
          <w:sz w:val="22"/>
          <w:szCs w:val="22"/>
          <w:shd w:val="clear" w:color="auto" w:fill="FFFFFF"/>
        </w:rPr>
      </w:pPr>
    </w:p>
    <w:p w14:paraId="363A7DC6" w14:textId="77777777" w:rsidR="0086073E" w:rsidRDefault="0086073E" w:rsidP="0086073E">
      <w:pPr>
        <w:spacing w:line="360" w:lineRule="auto"/>
        <w:rPr>
          <w:rFonts w:asciiTheme="majorHAnsi" w:hAnsiTheme="majorHAnsi"/>
          <w:color w:val="101010"/>
          <w:sz w:val="22"/>
          <w:szCs w:val="22"/>
          <w:shd w:val="clear" w:color="auto" w:fill="FFFFFF"/>
        </w:rPr>
      </w:pPr>
    </w:p>
    <w:p w14:paraId="4CE94040" w14:textId="77777777" w:rsidR="0086073E" w:rsidRDefault="0086073E" w:rsidP="0086073E">
      <w:pPr>
        <w:spacing w:line="360" w:lineRule="auto"/>
        <w:rPr>
          <w:rFonts w:asciiTheme="majorHAnsi" w:hAnsiTheme="majorHAnsi"/>
          <w:color w:val="101010"/>
          <w:sz w:val="22"/>
          <w:szCs w:val="22"/>
          <w:shd w:val="clear" w:color="auto" w:fill="FFFFFF"/>
        </w:rPr>
      </w:pPr>
    </w:p>
    <w:p w14:paraId="16B7EFB4" w14:textId="77777777" w:rsidR="0086073E" w:rsidRPr="00480F00" w:rsidRDefault="0086073E" w:rsidP="0086073E">
      <w:pPr>
        <w:spacing w:line="360" w:lineRule="auto"/>
        <w:rPr>
          <w:rFonts w:asciiTheme="majorHAnsi" w:hAnsiTheme="majorHAnsi"/>
          <w:b/>
          <w:bCs/>
          <w:color w:val="101010"/>
          <w:sz w:val="24"/>
          <w:szCs w:val="24"/>
          <w:u w:val="single"/>
          <w:shd w:val="clear" w:color="auto" w:fill="FFFFFF"/>
        </w:rPr>
      </w:pPr>
      <w:r w:rsidRPr="00480F00">
        <w:rPr>
          <w:rFonts w:asciiTheme="majorHAnsi" w:hAnsiTheme="majorHAnsi"/>
          <w:b/>
          <w:bCs/>
          <w:color w:val="101010"/>
          <w:sz w:val="24"/>
          <w:szCs w:val="24"/>
          <w:u w:val="single"/>
          <w:shd w:val="clear" w:color="auto" w:fill="FFFFFF"/>
        </w:rPr>
        <w:t>Reference list</w:t>
      </w:r>
    </w:p>
    <w:p w14:paraId="29737CA5" w14:textId="77777777" w:rsidR="0086073E" w:rsidRPr="00982A92" w:rsidRDefault="0086073E" w:rsidP="0086073E">
      <w:pPr>
        <w:keepNext/>
        <w:keepLines/>
        <w:outlineLvl w:val="0"/>
        <w:rPr>
          <w:rFonts w:ascii="Arial" w:hAnsi="Arial" w:cs="Arial"/>
          <w:sz w:val="22"/>
          <w:szCs w:val="22"/>
        </w:rPr>
      </w:pPr>
      <w:r w:rsidRPr="0086073E">
        <w:rPr>
          <w:rFonts w:ascii="Arial" w:eastAsiaTheme="majorEastAsia" w:hAnsi="Arial" w:cs="Arial"/>
          <w:sz w:val="22"/>
          <w:szCs w:val="22"/>
        </w:rPr>
        <w:t xml:space="preserve">AIMS Journal (2022) </w:t>
      </w:r>
      <w:r w:rsidRPr="00982A92">
        <w:rPr>
          <w:rFonts w:ascii="Arial" w:hAnsi="Arial" w:cs="Arial"/>
          <w:i/>
          <w:iCs/>
          <w:color w:val="005140"/>
          <w:kern w:val="36"/>
          <w:sz w:val="22"/>
          <w:szCs w:val="22"/>
        </w:rPr>
        <w:t xml:space="preserve">A brief history of district midwifery, </w:t>
      </w:r>
      <w:r w:rsidRPr="00982A92">
        <w:rPr>
          <w:rFonts w:ascii="Arial" w:hAnsi="Arial" w:cs="Arial"/>
          <w:color w:val="005140"/>
          <w:kern w:val="36"/>
          <w:sz w:val="22"/>
          <w:szCs w:val="22"/>
        </w:rPr>
        <w:t xml:space="preserve">Available at: </w:t>
      </w:r>
      <w:hyperlink r:id="rId14" w:history="1">
        <w:r w:rsidRPr="00982A92">
          <w:rPr>
            <w:rFonts w:ascii="Arial" w:hAnsi="Arial" w:cs="Arial"/>
            <w:color w:val="6B9F25" w:themeColor="hyperlink"/>
            <w:kern w:val="36"/>
            <w:sz w:val="22"/>
            <w:szCs w:val="22"/>
            <w:u w:val="single"/>
          </w:rPr>
          <w:t>https://www.aims.org.uk/journal/item/history-district-midwifery</w:t>
        </w:r>
      </w:hyperlink>
    </w:p>
    <w:p w14:paraId="4E819EE1" w14:textId="77777777" w:rsidR="0086073E" w:rsidRPr="00982A92" w:rsidRDefault="0086073E" w:rsidP="0086073E">
      <w:pPr>
        <w:rPr>
          <w:rFonts w:ascii="Arial" w:hAnsi="Arial" w:cs="Arial"/>
          <w:sz w:val="22"/>
          <w:szCs w:val="22"/>
        </w:rPr>
      </w:pPr>
    </w:p>
    <w:p w14:paraId="5DB90EE1" w14:textId="77777777" w:rsidR="0086073E" w:rsidRPr="00982A92" w:rsidRDefault="0086073E" w:rsidP="0086073E">
      <w:pPr>
        <w:rPr>
          <w:rFonts w:ascii="Arial" w:hAnsi="Arial" w:cs="Arial"/>
          <w:sz w:val="22"/>
          <w:szCs w:val="22"/>
        </w:rPr>
      </w:pPr>
      <w:r w:rsidRPr="00982A92">
        <w:rPr>
          <w:rFonts w:ascii="Arial" w:hAnsi="Arial" w:cs="Arial"/>
          <w:sz w:val="22"/>
          <w:szCs w:val="22"/>
        </w:rPr>
        <w:t>The Conversation (2021),</w:t>
      </w:r>
      <w:r w:rsidRPr="00982A92">
        <w:rPr>
          <w:rFonts w:ascii="Arial" w:eastAsiaTheme="majorEastAsia" w:hAnsi="Arial" w:cs="Arial"/>
          <w:color w:val="383838"/>
          <w:sz w:val="22"/>
          <w:szCs w:val="22"/>
          <w:bdr w:val="none" w:sz="0" w:space="0" w:color="auto" w:frame="1"/>
        </w:rPr>
        <w:t xml:space="preserve"> </w:t>
      </w:r>
      <w:r w:rsidRPr="00982A92">
        <w:rPr>
          <w:rFonts w:ascii="Arial" w:hAnsi="Arial" w:cs="Arial"/>
          <w:i/>
          <w:iCs/>
          <w:color w:val="383838"/>
          <w:sz w:val="22"/>
          <w:szCs w:val="22"/>
          <w:bdr w:val="none" w:sz="0" w:space="0" w:color="auto" w:frame="1"/>
        </w:rPr>
        <w:t>A history of childbirth in the UK – from home, to hospital, to COVID</w:t>
      </w:r>
      <w:r w:rsidRPr="00982A92">
        <w:rPr>
          <w:rFonts w:ascii="Arial" w:hAnsi="Arial" w:cs="Arial"/>
          <w:i/>
          <w:iCs/>
          <w:color w:val="383838"/>
          <w:sz w:val="22"/>
          <w:szCs w:val="22"/>
          <w:bdr w:val="none" w:sz="0" w:space="0" w:color="auto" w:frame="1"/>
        </w:rPr>
        <w:noBreakHyphen/>
        <w:t>19</w:t>
      </w:r>
      <w:r w:rsidRPr="00982A92">
        <w:rPr>
          <w:rFonts w:ascii="Arial" w:hAnsi="Arial" w:cs="Arial"/>
          <w:b/>
          <w:bCs/>
          <w:i/>
          <w:iCs/>
          <w:sz w:val="22"/>
          <w:szCs w:val="22"/>
        </w:rPr>
        <w:t xml:space="preserve"> </w:t>
      </w:r>
      <w:r w:rsidRPr="00982A92">
        <w:rPr>
          <w:rFonts w:ascii="Arial" w:hAnsi="Arial" w:cs="Arial"/>
          <w:sz w:val="22"/>
          <w:szCs w:val="22"/>
        </w:rPr>
        <w:t xml:space="preserve">Available at: </w:t>
      </w:r>
      <w:hyperlink r:id="rId15" w:history="1">
        <w:r w:rsidRPr="00982A92">
          <w:rPr>
            <w:rFonts w:ascii="Arial" w:hAnsi="Arial" w:cs="Arial"/>
            <w:color w:val="6B9F25" w:themeColor="hyperlink"/>
            <w:sz w:val="22"/>
            <w:szCs w:val="22"/>
            <w:u w:val="single"/>
          </w:rPr>
          <w:t>https://theconversation.com/a-history-of-childbirth-in-the-uk-from-home-to-hospital-to-covid-19-149587</w:t>
        </w:r>
      </w:hyperlink>
    </w:p>
    <w:p w14:paraId="1F7CB238" w14:textId="77777777" w:rsidR="0086073E" w:rsidRPr="00982A92" w:rsidRDefault="0086073E" w:rsidP="0086073E">
      <w:pPr>
        <w:rPr>
          <w:rFonts w:ascii="Arial" w:hAnsi="Arial" w:cs="Arial"/>
          <w:sz w:val="22"/>
          <w:szCs w:val="22"/>
        </w:rPr>
      </w:pPr>
    </w:p>
    <w:p w14:paraId="0DCDD814" w14:textId="77777777" w:rsidR="0086073E" w:rsidRPr="00982A92" w:rsidRDefault="0086073E" w:rsidP="0086073E">
      <w:pPr>
        <w:rPr>
          <w:rFonts w:ascii="Arial" w:hAnsi="Arial" w:cs="Arial"/>
          <w:sz w:val="22"/>
          <w:szCs w:val="22"/>
        </w:rPr>
      </w:pPr>
      <w:r w:rsidRPr="00982A92">
        <w:rPr>
          <w:rFonts w:ascii="Arial" w:hAnsi="Arial" w:cs="Arial"/>
          <w:sz w:val="22"/>
          <w:szCs w:val="22"/>
        </w:rPr>
        <w:t>The Royal College of Ob</w:t>
      </w:r>
      <w:r w:rsidRPr="00982A92">
        <w:rPr>
          <w:rFonts w:ascii="Arial" w:hAnsi="Arial" w:cs="Arial"/>
          <w:i/>
          <w:iCs/>
          <w:sz w:val="22"/>
          <w:szCs w:val="22"/>
        </w:rPr>
        <w:t>stretcians and Gynaecologists (N.D) Addressing Inequalities,</w:t>
      </w:r>
      <w:r w:rsidRPr="00982A92">
        <w:rPr>
          <w:rFonts w:ascii="Arial" w:hAnsi="Arial" w:cs="Arial"/>
          <w:sz w:val="22"/>
          <w:szCs w:val="22"/>
        </w:rPr>
        <w:t xml:space="preserve"> Available at:</w:t>
      </w:r>
      <w:hyperlink r:id="rId16" w:history="1">
        <w:r w:rsidRPr="00982A92">
          <w:rPr>
            <w:rFonts w:ascii="Arial" w:hAnsi="Arial" w:cs="Arial"/>
            <w:color w:val="6B9F25" w:themeColor="hyperlink"/>
            <w:sz w:val="22"/>
            <w:szCs w:val="22"/>
            <w:u w:val="single"/>
          </w:rPr>
          <w:t>https://www.rcog.org.uk/guidance/patient-safety/maternity-safety/addressing-inequalities/</w:t>
        </w:r>
      </w:hyperlink>
    </w:p>
    <w:p w14:paraId="2CE7208D" w14:textId="77777777" w:rsidR="0086073E" w:rsidRPr="00982A92" w:rsidRDefault="0086073E" w:rsidP="0086073E">
      <w:pPr>
        <w:rPr>
          <w:rFonts w:ascii="Arial" w:hAnsi="Arial" w:cs="Arial"/>
          <w:sz w:val="22"/>
          <w:szCs w:val="22"/>
        </w:rPr>
      </w:pPr>
    </w:p>
    <w:p w14:paraId="39D89E49" w14:textId="77777777" w:rsidR="0086073E" w:rsidRDefault="0086073E" w:rsidP="0086073E">
      <w:r w:rsidRPr="00982A92">
        <w:rPr>
          <w:rFonts w:ascii="Arial" w:hAnsi="Arial" w:cs="Arial"/>
          <w:color w:val="101010"/>
          <w:sz w:val="22"/>
          <w:szCs w:val="22"/>
          <w:shd w:val="clear" w:color="auto" w:fill="FFFFFF"/>
        </w:rPr>
        <w:t xml:space="preserve">Carehome.co.uk (2025), </w:t>
      </w:r>
      <w:r w:rsidRPr="00982A92">
        <w:rPr>
          <w:rFonts w:ascii="Arial" w:hAnsi="Arial" w:cs="Arial"/>
          <w:i/>
          <w:iCs/>
          <w:color w:val="101010"/>
          <w:sz w:val="22"/>
          <w:szCs w:val="22"/>
          <w:shd w:val="clear" w:color="auto" w:fill="FFFFFF"/>
        </w:rPr>
        <w:t xml:space="preserve">A History of Care homes, </w:t>
      </w:r>
      <w:r w:rsidRPr="00982A92">
        <w:rPr>
          <w:rFonts w:ascii="Arial" w:hAnsi="Arial" w:cs="Arial"/>
          <w:color w:val="101010"/>
          <w:sz w:val="22"/>
          <w:szCs w:val="22"/>
          <w:shd w:val="clear" w:color="auto" w:fill="FFFFFF"/>
        </w:rPr>
        <w:t xml:space="preserve">Available at: </w:t>
      </w:r>
      <w:hyperlink r:id="rId17" w:history="1">
        <w:r w:rsidRPr="00982A92">
          <w:rPr>
            <w:rFonts w:ascii="Arial" w:hAnsi="Arial" w:cs="Arial"/>
            <w:color w:val="6B9F25" w:themeColor="hyperlink"/>
            <w:sz w:val="22"/>
            <w:szCs w:val="22"/>
            <w:u w:val="single"/>
            <w:shd w:val="clear" w:color="auto" w:fill="FFFFFF"/>
          </w:rPr>
          <w:t>https://www.carehome.co.uk/advice/a-history-of-care-homes</w:t>
        </w:r>
      </w:hyperlink>
    </w:p>
    <w:p w14:paraId="1D1E9F84" w14:textId="77777777" w:rsidR="0086073E" w:rsidRPr="00982A92" w:rsidRDefault="0086073E" w:rsidP="0086073E">
      <w:pPr>
        <w:rPr>
          <w:rFonts w:ascii="Arial" w:hAnsi="Arial" w:cs="Arial"/>
          <w:sz w:val="22"/>
          <w:szCs w:val="22"/>
        </w:rPr>
      </w:pPr>
    </w:p>
    <w:p w14:paraId="463D20EC" w14:textId="77777777" w:rsidR="0086073E" w:rsidRDefault="0086073E" w:rsidP="0086073E">
      <w:r w:rsidRPr="006A3E45">
        <w:rPr>
          <w:rFonts w:ascii="Arial" w:hAnsi="Arial" w:cs="Arial"/>
          <w:color w:val="101010"/>
          <w:sz w:val="22"/>
          <w:szCs w:val="22"/>
          <w:shd w:val="clear" w:color="auto" w:fill="FFFFFF"/>
        </w:rPr>
        <w:t xml:space="preserve">Peter Higginbotham (2026) </w:t>
      </w:r>
      <w:r w:rsidRPr="00982A92">
        <w:rPr>
          <w:rFonts w:ascii="Arial" w:hAnsi="Arial" w:cs="Arial"/>
          <w:i/>
          <w:iCs/>
          <w:color w:val="101010"/>
          <w:sz w:val="22"/>
          <w:szCs w:val="22"/>
          <w:shd w:val="clear" w:color="auto" w:fill="FFFFFF"/>
        </w:rPr>
        <w:t xml:space="preserve">The workhouse, the story of an institution, </w:t>
      </w:r>
      <w:r>
        <w:rPr>
          <w:rFonts w:ascii="Arial" w:hAnsi="Arial" w:cs="Arial"/>
          <w:color w:val="101010"/>
          <w:sz w:val="22"/>
          <w:szCs w:val="22"/>
          <w:shd w:val="clear" w:color="auto" w:fill="FFFFFF"/>
        </w:rPr>
        <w:t>A</w:t>
      </w:r>
      <w:r w:rsidRPr="00982A92">
        <w:rPr>
          <w:rFonts w:ascii="Arial" w:hAnsi="Arial" w:cs="Arial"/>
          <w:color w:val="101010"/>
          <w:sz w:val="22"/>
          <w:szCs w:val="22"/>
          <w:shd w:val="clear" w:color="auto" w:fill="FFFFFF"/>
        </w:rPr>
        <w:t>vailable at:</w:t>
      </w:r>
      <w:r>
        <w:rPr>
          <w:rFonts w:ascii="Arial" w:hAnsi="Arial" w:cs="Arial"/>
          <w:color w:val="101010"/>
          <w:sz w:val="22"/>
          <w:szCs w:val="22"/>
          <w:shd w:val="clear" w:color="auto" w:fill="FFFFFF"/>
        </w:rPr>
        <w:t xml:space="preserve"> </w:t>
      </w:r>
      <w:hyperlink r:id="rId18" w:history="1">
        <w:r w:rsidRPr="006E24F2">
          <w:rPr>
            <w:rStyle w:val="Hyperlink"/>
            <w:rFonts w:ascii="Arial" w:hAnsi="Arial" w:cs="Arial"/>
            <w:sz w:val="22"/>
            <w:szCs w:val="22"/>
            <w:shd w:val="clear" w:color="auto" w:fill="FFFFFF"/>
          </w:rPr>
          <w:t>https://workhouses.org.uk/life/work.shtml</w:t>
        </w:r>
      </w:hyperlink>
    </w:p>
    <w:p w14:paraId="61B69256" w14:textId="77777777" w:rsidR="0086073E" w:rsidRPr="00982A92" w:rsidRDefault="0086073E" w:rsidP="0086073E">
      <w:pPr>
        <w:rPr>
          <w:rFonts w:ascii="Arial" w:hAnsi="Arial" w:cs="Arial"/>
          <w:sz w:val="22"/>
          <w:szCs w:val="22"/>
        </w:rPr>
      </w:pPr>
    </w:p>
    <w:p w14:paraId="3224E5BC" w14:textId="77777777" w:rsidR="0086073E" w:rsidRPr="00982A92" w:rsidRDefault="0086073E" w:rsidP="0086073E">
      <w:pPr>
        <w:rPr>
          <w:rFonts w:ascii="Arial" w:hAnsi="Arial" w:cs="Arial"/>
          <w:sz w:val="22"/>
          <w:szCs w:val="22"/>
        </w:rPr>
      </w:pPr>
      <w:r w:rsidRPr="00982A92">
        <w:rPr>
          <w:rFonts w:ascii="Arial" w:hAnsi="Arial" w:cs="Arial"/>
          <w:sz w:val="22"/>
          <w:szCs w:val="22"/>
        </w:rPr>
        <w:t xml:space="preserve">NHS (2026) </w:t>
      </w:r>
      <w:r w:rsidRPr="00982A92">
        <w:rPr>
          <w:rFonts w:ascii="Arial" w:hAnsi="Arial" w:cs="Arial"/>
          <w:i/>
          <w:iCs/>
          <w:sz w:val="22"/>
          <w:szCs w:val="22"/>
        </w:rPr>
        <w:t xml:space="preserve">Care Homes, </w:t>
      </w:r>
      <w:r w:rsidRPr="00982A92">
        <w:rPr>
          <w:rFonts w:ascii="Arial" w:hAnsi="Arial" w:cs="Arial"/>
          <w:sz w:val="22"/>
          <w:szCs w:val="22"/>
        </w:rPr>
        <w:t xml:space="preserve">Available at: </w:t>
      </w:r>
      <w:hyperlink r:id="rId19" w:history="1">
        <w:r w:rsidRPr="00982A92">
          <w:rPr>
            <w:rFonts w:ascii="Arial" w:hAnsi="Arial" w:cs="Arial"/>
            <w:color w:val="0000FF"/>
            <w:sz w:val="22"/>
            <w:szCs w:val="22"/>
            <w:u w:val="single"/>
          </w:rPr>
          <w:t>Care homes - Social care and support guide - NHS</w:t>
        </w:r>
      </w:hyperlink>
    </w:p>
    <w:p w14:paraId="4C8E3BA2" w14:textId="77777777" w:rsidR="0086073E" w:rsidRPr="009E51F0" w:rsidRDefault="0086073E" w:rsidP="0086073E">
      <w:pPr>
        <w:spacing w:line="360" w:lineRule="auto"/>
        <w:rPr>
          <w:rFonts w:asciiTheme="majorHAnsi" w:hAnsiTheme="majorHAnsi"/>
          <w:color w:val="101010"/>
          <w:sz w:val="22"/>
          <w:szCs w:val="22"/>
          <w:u w:val="single"/>
          <w:shd w:val="clear" w:color="auto" w:fill="FFFFFF"/>
        </w:rPr>
      </w:pPr>
    </w:p>
    <w:p w14:paraId="079283A2" w14:textId="77777777" w:rsidR="0086073E" w:rsidRPr="009E51F0" w:rsidRDefault="0086073E" w:rsidP="0086073E">
      <w:pPr>
        <w:spacing w:line="360" w:lineRule="auto"/>
        <w:rPr>
          <w:rFonts w:asciiTheme="majorHAnsi" w:hAnsiTheme="majorHAnsi"/>
          <w:color w:val="101010"/>
          <w:sz w:val="22"/>
          <w:szCs w:val="22"/>
          <w:shd w:val="clear" w:color="auto" w:fill="FFFFFF"/>
        </w:rPr>
      </w:pPr>
    </w:p>
    <w:p w14:paraId="51426FA5" w14:textId="15F13143" w:rsidR="0096024A" w:rsidRDefault="0096024A" w:rsidP="006B5199">
      <w:pPr>
        <w:tabs>
          <w:tab w:val="left" w:pos="2748"/>
        </w:tabs>
      </w:pPr>
    </w:p>
    <w:p w14:paraId="69A5D82A" w14:textId="754BAC03" w:rsidR="00CB012E" w:rsidRPr="00B20CE7" w:rsidRDefault="00F71300" w:rsidP="00933138">
      <w:pPr>
        <w:tabs>
          <w:tab w:val="left" w:pos="2748"/>
        </w:tabs>
        <w:rPr>
          <w:rFonts w:ascii="Arial" w:hAnsi="Arial" w:cs="Arial"/>
          <w:sz w:val="22"/>
          <w:szCs w:val="22"/>
          <w:u w:val="single"/>
        </w:rPr>
      </w:pPr>
      <w:r>
        <w:t xml:space="preserve"> </w:t>
      </w:r>
    </w:p>
    <w:p w14:paraId="6FBAE805" w14:textId="6E8AE49F" w:rsidR="00C60459" w:rsidRPr="00C60459" w:rsidRDefault="00C60459" w:rsidP="006B5199">
      <w:pPr>
        <w:tabs>
          <w:tab w:val="left" w:pos="2748"/>
        </w:tabs>
        <w:rPr>
          <w:sz w:val="32"/>
          <w:szCs w:val="32"/>
          <w:u w:val="single"/>
        </w:rPr>
      </w:pPr>
    </w:p>
    <w:sectPr w:rsidR="00C60459" w:rsidRPr="00C60459" w:rsidSect="006E5082">
      <w:pgSz w:w="16838" w:h="11906" w:orient="landscape"/>
      <w:pgMar w:top="284" w:right="142" w:bottom="142" w:left="142"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EE4637"/>
    <w:multiLevelType w:val="hybridMultilevel"/>
    <w:tmpl w:val="DF961284"/>
    <w:lvl w:ilvl="0" w:tplc="676039EE">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4C8766B"/>
    <w:multiLevelType w:val="hybridMultilevel"/>
    <w:tmpl w:val="64C8B264"/>
    <w:lvl w:ilvl="0" w:tplc="495A8CBE">
      <w:start w:val="1"/>
      <w:numFmt w:val="bullet"/>
      <w:lvlText w:val=""/>
      <w:lvlJc w:val="left"/>
      <w:pPr>
        <w:ind w:left="1440" w:hanging="360"/>
      </w:pPr>
      <w:rPr>
        <w:rFonts w:ascii="Wingdings" w:hAnsi="Wingdings" w:hint="default"/>
      </w:rPr>
    </w:lvl>
    <w:lvl w:ilvl="1" w:tplc="495A8CBE">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F7722C"/>
    <w:multiLevelType w:val="hybridMultilevel"/>
    <w:tmpl w:val="C5389E0E"/>
    <w:lvl w:ilvl="0" w:tplc="676039E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636206"/>
    <w:multiLevelType w:val="hybridMultilevel"/>
    <w:tmpl w:val="89C6D8D2"/>
    <w:lvl w:ilvl="0" w:tplc="17B2621C">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4" w15:restartNumberingAfterBreak="0">
    <w:nsid w:val="633A615A"/>
    <w:multiLevelType w:val="hybridMultilevel"/>
    <w:tmpl w:val="FA622FCA"/>
    <w:lvl w:ilvl="0" w:tplc="17B2621C">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333C6B"/>
    <w:multiLevelType w:val="hybridMultilevel"/>
    <w:tmpl w:val="3A0C2C10"/>
    <w:lvl w:ilvl="0" w:tplc="F2762D4C">
      <w:start w:val="1"/>
      <w:numFmt w:val="bullet"/>
      <w:lvlText w:val=""/>
      <w:lvlJc w:val="left"/>
      <w:pPr>
        <w:ind w:left="720" w:hanging="360"/>
      </w:pPr>
      <w:rPr>
        <w:rFonts w:ascii="Wingdings" w:hAnsi="Wingdings" w:hint="default"/>
        <w:sz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40161B"/>
    <w:multiLevelType w:val="hybridMultilevel"/>
    <w:tmpl w:val="5C7C74C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8122525">
    <w:abstractNumId w:val="2"/>
  </w:num>
  <w:num w:numId="2" w16cid:durableId="447747183">
    <w:abstractNumId w:val="0"/>
  </w:num>
  <w:num w:numId="3" w16cid:durableId="1468282746">
    <w:abstractNumId w:val="6"/>
  </w:num>
  <w:num w:numId="4" w16cid:durableId="1731610606">
    <w:abstractNumId w:val="1"/>
  </w:num>
  <w:num w:numId="5" w16cid:durableId="456801296">
    <w:abstractNumId w:val="4"/>
  </w:num>
  <w:num w:numId="6" w16cid:durableId="1892811420">
    <w:abstractNumId w:val="3"/>
  </w:num>
  <w:num w:numId="7" w16cid:durableId="46138497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A7D"/>
    <w:rsid w:val="00016303"/>
    <w:rsid w:val="00021BCE"/>
    <w:rsid w:val="0003669E"/>
    <w:rsid w:val="00047C42"/>
    <w:rsid w:val="00074AF2"/>
    <w:rsid w:val="00082892"/>
    <w:rsid w:val="00091BEA"/>
    <w:rsid w:val="000A5210"/>
    <w:rsid w:val="000B223A"/>
    <w:rsid w:val="000B2E78"/>
    <w:rsid w:val="000D2FA3"/>
    <w:rsid w:val="000F224A"/>
    <w:rsid w:val="000F6B91"/>
    <w:rsid w:val="00100036"/>
    <w:rsid w:val="00102937"/>
    <w:rsid w:val="00102DE6"/>
    <w:rsid w:val="001130C3"/>
    <w:rsid w:val="00125165"/>
    <w:rsid w:val="00131A8E"/>
    <w:rsid w:val="00153BFB"/>
    <w:rsid w:val="001551DA"/>
    <w:rsid w:val="00160D9A"/>
    <w:rsid w:val="00181108"/>
    <w:rsid w:val="00181821"/>
    <w:rsid w:val="001A1764"/>
    <w:rsid w:val="001D0EC5"/>
    <w:rsid w:val="001D3C7E"/>
    <w:rsid w:val="001D67B0"/>
    <w:rsid w:val="001F50D6"/>
    <w:rsid w:val="00202BDC"/>
    <w:rsid w:val="00222BCC"/>
    <w:rsid w:val="00247AF4"/>
    <w:rsid w:val="00247E9B"/>
    <w:rsid w:val="00251DCE"/>
    <w:rsid w:val="00265528"/>
    <w:rsid w:val="002B2788"/>
    <w:rsid w:val="002D6BF2"/>
    <w:rsid w:val="002E1546"/>
    <w:rsid w:val="0031367A"/>
    <w:rsid w:val="0033744D"/>
    <w:rsid w:val="00352ABC"/>
    <w:rsid w:val="00364CE5"/>
    <w:rsid w:val="00366BD3"/>
    <w:rsid w:val="00367619"/>
    <w:rsid w:val="00372720"/>
    <w:rsid w:val="00380B8C"/>
    <w:rsid w:val="00385D96"/>
    <w:rsid w:val="00391403"/>
    <w:rsid w:val="003B6C81"/>
    <w:rsid w:val="003C700C"/>
    <w:rsid w:val="003E0323"/>
    <w:rsid w:val="003E2F6C"/>
    <w:rsid w:val="003F3FC0"/>
    <w:rsid w:val="004018FF"/>
    <w:rsid w:val="004031E6"/>
    <w:rsid w:val="0041768F"/>
    <w:rsid w:val="00435AD4"/>
    <w:rsid w:val="00437D84"/>
    <w:rsid w:val="00441395"/>
    <w:rsid w:val="00445FDD"/>
    <w:rsid w:val="00466BC7"/>
    <w:rsid w:val="00475A75"/>
    <w:rsid w:val="00480F00"/>
    <w:rsid w:val="004833BF"/>
    <w:rsid w:val="00493CFD"/>
    <w:rsid w:val="004A431B"/>
    <w:rsid w:val="004B2378"/>
    <w:rsid w:val="004D3235"/>
    <w:rsid w:val="004F7314"/>
    <w:rsid w:val="00501794"/>
    <w:rsid w:val="00517873"/>
    <w:rsid w:val="00535DFE"/>
    <w:rsid w:val="00545352"/>
    <w:rsid w:val="00547F85"/>
    <w:rsid w:val="00550B06"/>
    <w:rsid w:val="00551AFC"/>
    <w:rsid w:val="00551CA8"/>
    <w:rsid w:val="0055658C"/>
    <w:rsid w:val="0057116A"/>
    <w:rsid w:val="00572A52"/>
    <w:rsid w:val="005779A5"/>
    <w:rsid w:val="005845D9"/>
    <w:rsid w:val="00591DE9"/>
    <w:rsid w:val="005A6385"/>
    <w:rsid w:val="005B2292"/>
    <w:rsid w:val="005E7D8B"/>
    <w:rsid w:val="0060678A"/>
    <w:rsid w:val="00607073"/>
    <w:rsid w:val="00641D5D"/>
    <w:rsid w:val="00642FE8"/>
    <w:rsid w:val="00657682"/>
    <w:rsid w:val="00657B1B"/>
    <w:rsid w:val="006662BA"/>
    <w:rsid w:val="0067779F"/>
    <w:rsid w:val="006814C0"/>
    <w:rsid w:val="006820EC"/>
    <w:rsid w:val="006B5199"/>
    <w:rsid w:val="006C0664"/>
    <w:rsid w:val="006D0B71"/>
    <w:rsid w:val="006D29B9"/>
    <w:rsid w:val="006D7A30"/>
    <w:rsid w:val="006E5082"/>
    <w:rsid w:val="006E6D2A"/>
    <w:rsid w:val="00700AC0"/>
    <w:rsid w:val="00701DD4"/>
    <w:rsid w:val="007031A8"/>
    <w:rsid w:val="0071576B"/>
    <w:rsid w:val="00734FD0"/>
    <w:rsid w:val="00735300"/>
    <w:rsid w:val="00737ADF"/>
    <w:rsid w:val="0074395A"/>
    <w:rsid w:val="00764F55"/>
    <w:rsid w:val="00765799"/>
    <w:rsid w:val="00766112"/>
    <w:rsid w:val="007925CA"/>
    <w:rsid w:val="007A21B4"/>
    <w:rsid w:val="007A4C92"/>
    <w:rsid w:val="007B75F4"/>
    <w:rsid w:val="007E0471"/>
    <w:rsid w:val="0083074E"/>
    <w:rsid w:val="00842DD1"/>
    <w:rsid w:val="0086073E"/>
    <w:rsid w:val="00887A7D"/>
    <w:rsid w:val="00893835"/>
    <w:rsid w:val="00895165"/>
    <w:rsid w:val="008B3053"/>
    <w:rsid w:val="008F2138"/>
    <w:rsid w:val="008F3D5F"/>
    <w:rsid w:val="0091500E"/>
    <w:rsid w:val="00923493"/>
    <w:rsid w:val="00933138"/>
    <w:rsid w:val="00954398"/>
    <w:rsid w:val="00957A1C"/>
    <w:rsid w:val="0096024A"/>
    <w:rsid w:val="00963BA5"/>
    <w:rsid w:val="0096557D"/>
    <w:rsid w:val="009A7568"/>
    <w:rsid w:val="009B15A8"/>
    <w:rsid w:val="009C449A"/>
    <w:rsid w:val="009D4FF3"/>
    <w:rsid w:val="009F4607"/>
    <w:rsid w:val="00A0130E"/>
    <w:rsid w:val="00A32679"/>
    <w:rsid w:val="00A44A57"/>
    <w:rsid w:val="00A6538C"/>
    <w:rsid w:val="00A70A26"/>
    <w:rsid w:val="00A84313"/>
    <w:rsid w:val="00AA1A07"/>
    <w:rsid w:val="00AC1571"/>
    <w:rsid w:val="00AD0228"/>
    <w:rsid w:val="00AD424D"/>
    <w:rsid w:val="00AD77C8"/>
    <w:rsid w:val="00B10C1A"/>
    <w:rsid w:val="00B11B69"/>
    <w:rsid w:val="00B14869"/>
    <w:rsid w:val="00B20CE7"/>
    <w:rsid w:val="00B25003"/>
    <w:rsid w:val="00B32C2C"/>
    <w:rsid w:val="00B50FC8"/>
    <w:rsid w:val="00B550BC"/>
    <w:rsid w:val="00B670C8"/>
    <w:rsid w:val="00B925B1"/>
    <w:rsid w:val="00BA6E28"/>
    <w:rsid w:val="00BC71F0"/>
    <w:rsid w:val="00BF5EBF"/>
    <w:rsid w:val="00C11209"/>
    <w:rsid w:val="00C12660"/>
    <w:rsid w:val="00C27D27"/>
    <w:rsid w:val="00C44C5B"/>
    <w:rsid w:val="00C46B50"/>
    <w:rsid w:val="00C51097"/>
    <w:rsid w:val="00C53D45"/>
    <w:rsid w:val="00C549E3"/>
    <w:rsid w:val="00C60459"/>
    <w:rsid w:val="00C60C11"/>
    <w:rsid w:val="00CA70B1"/>
    <w:rsid w:val="00CB012E"/>
    <w:rsid w:val="00CC7758"/>
    <w:rsid w:val="00CE7A13"/>
    <w:rsid w:val="00D350CF"/>
    <w:rsid w:val="00D37316"/>
    <w:rsid w:val="00D43D86"/>
    <w:rsid w:val="00D47F15"/>
    <w:rsid w:val="00D51A79"/>
    <w:rsid w:val="00D8781B"/>
    <w:rsid w:val="00DA477F"/>
    <w:rsid w:val="00DD0B2E"/>
    <w:rsid w:val="00E14524"/>
    <w:rsid w:val="00E16533"/>
    <w:rsid w:val="00E41526"/>
    <w:rsid w:val="00E47865"/>
    <w:rsid w:val="00EC1F34"/>
    <w:rsid w:val="00EE2078"/>
    <w:rsid w:val="00F06B2E"/>
    <w:rsid w:val="00F24820"/>
    <w:rsid w:val="00F4079E"/>
    <w:rsid w:val="00F71300"/>
    <w:rsid w:val="00FA1740"/>
    <w:rsid w:val="00FD2532"/>
    <w:rsid w:val="00FD3A6F"/>
    <w:rsid w:val="00FF2C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77CE7"/>
  <w15:chartTrackingRefBased/>
  <w15:docId w15:val="{DCF40FA6-21F3-4EE2-8090-C21D208E3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5CA"/>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887A7D"/>
    <w:pPr>
      <w:keepNext/>
      <w:keepLines/>
      <w:spacing w:before="360" w:after="80"/>
      <w:outlineLvl w:val="0"/>
    </w:pPr>
    <w:rPr>
      <w:rFonts w:asciiTheme="majorHAnsi" w:eastAsiaTheme="majorEastAsia" w:hAnsiTheme="majorHAnsi" w:cstheme="majorBidi"/>
      <w:color w:val="B3186D" w:themeColor="accent1" w:themeShade="BF"/>
      <w:sz w:val="40"/>
      <w:szCs w:val="40"/>
    </w:rPr>
  </w:style>
  <w:style w:type="paragraph" w:styleId="Heading2">
    <w:name w:val="heading 2"/>
    <w:basedOn w:val="Normal"/>
    <w:next w:val="Normal"/>
    <w:link w:val="Heading2Char"/>
    <w:uiPriority w:val="9"/>
    <w:semiHidden/>
    <w:unhideWhenUsed/>
    <w:qFormat/>
    <w:rsid w:val="00887A7D"/>
    <w:pPr>
      <w:keepNext/>
      <w:keepLines/>
      <w:spacing w:before="160" w:after="80"/>
      <w:outlineLvl w:val="1"/>
    </w:pPr>
    <w:rPr>
      <w:rFonts w:asciiTheme="majorHAnsi" w:eastAsiaTheme="majorEastAsia" w:hAnsiTheme="majorHAnsi" w:cstheme="majorBidi"/>
      <w:color w:val="B3186D" w:themeColor="accent1" w:themeShade="BF"/>
      <w:sz w:val="32"/>
      <w:szCs w:val="32"/>
    </w:rPr>
  </w:style>
  <w:style w:type="paragraph" w:styleId="Heading3">
    <w:name w:val="heading 3"/>
    <w:basedOn w:val="Normal"/>
    <w:next w:val="Normal"/>
    <w:link w:val="Heading3Char"/>
    <w:uiPriority w:val="9"/>
    <w:semiHidden/>
    <w:unhideWhenUsed/>
    <w:qFormat/>
    <w:rsid w:val="00887A7D"/>
    <w:pPr>
      <w:keepNext/>
      <w:keepLines/>
      <w:spacing w:before="160" w:after="80"/>
      <w:outlineLvl w:val="2"/>
    </w:pPr>
    <w:rPr>
      <w:rFonts w:eastAsiaTheme="majorEastAsia" w:cstheme="majorBidi"/>
      <w:color w:val="B3186D" w:themeColor="accent1" w:themeShade="BF"/>
      <w:sz w:val="28"/>
      <w:szCs w:val="28"/>
    </w:rPr>
  </w:style>
  <w:style w:type="paragraph" w:styleId="Heading4">
    <w:name w:val="heading 4"/>
    <w:basedOn w:val="Normal"/>
    <w:next w:val="Normal"/>
    <w:link w:val="Heading4Char"/>
    <w:uiPriority w:val="9"/>
    <w:semiHidden/>
    <w:unhideWhenUsed/>
    <w:qFormat/>
    <w:rsid w:val="00887A7D"/>
    <w:pPr>
      <w:keepNext/>
      <w:keepLines/>
      <w:spacing w:before="80" w:after="40"/>
      <w:outlineLvl w:val="3"/>
    </w:pPr>
    <w:rPr>
      <w:rFonts w:eastAsiaTheme="majorEastAsia" w:cstheme="majorBidi"/>
      <w:i/>
      <w:iCs/>
      <w:color w:val="B3186D" w:themeColor="accent1" w:themeShade="BF"/>
    </w:rPr>
  </w:style>
  <w:style w:type="paragraph" w:styleId="Heading5">
    <w:name w:val="heading 5"/>
    <w:basedOn w:val="Normal"/>
    <w:next w:val="Normal"/>
    <w:link w:val="Heading5Char"/>
    <w:uiPriority w:val="9"/>
    <w:semiHidden/>
    <w:unhideWhenUsed/>
    <w:qFormat/>
    <w:rsid w:val="00887A7D"/>
    <w:pPr>
      <w:keepNext/>
      <w:keepLines/>
      <w:spacing w:before="80" w:after="40"/>
      <w:outlineLvl w:val="4"/>
    </w:pPr>
    <w:rPr>
      <w:rFonts w:eastAsiaTheme="majorEastAsia" w:cstheme="majorBidi"/>
      <w:color w:val="B3186D" w:themeColor="accent1" w:themeShade="BF"/>
    </w:rPr>
  </w:style>
  <w:style w:type="paragraph" w:styleId="Heading6">
    <w:name w:val="heading 6"/>
    <w:basedOn w:val="Normal"/>
    <w:next w:val="Normal"/>
    <w:link w:val="Heading6Char"/>
    <w:uiPriority w:val="9"/>
    <w:semiHidden/>
    <w:unhideWhenUsed/>
    <w:qFormat/>
    <w:rsid w:val="00887A7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7A7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7A7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7A7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A7D"/>
    <w:rPr>
      <w:rFonts w:asciiTheme="majorHAnsi" w:eastAsiaTheme="majorEastAsia" w:hAnsiTheme="majorHAnsi" w:cstheme="majorBidi"/>
      <w:color w:val="B3186D" w:themeColor="accent1" w:themeShade="BF"/>
      <w:sz w:val="40"/>
      <w:szCs w:val="40"/>
    </w:rPr>
  </w:style>
  <w:style w:type="character" w:customStyle="1" w:styleId="Heading2Char">
    <w:name w:val="Heading 2 Char"/>
    <w:basedOn w:val="DefaultParagraphFont"/>
    <w:link w:val="Heading2"/>
    <w:uiPriority w:val="9"/>
    <w:semiHidden/>
    <w:rsid w:val="00887A7D"/>
    <w:rPr>
      <w:rFonts w:asciiTheme="majorHAnsi" w:eastAsiaTheme="majorEastAsia" w:hAnsiTheme="majorHAnsi" w:cstheme="majorBidi"/>
      <w:color w:val="B3186D" w:themeColor="accent1" w:themeShade="BF"/>
      <w:sz w:val="32"/>
      <w:szCs w:val="32"/>
    </w:rPr>
  </w:style>
  <w:style w:type="character" w:customStyle="1" w:styleId="Heading3Char">
    <w:name w:val="Heading 3 Char"/>
    <w:basedOn w:val="DefaultParagraphFont"/>
    <w:link w:val="Heading3"/>
    <w:uiPriority w:val="9"/>
    <w:semiHidden/>
    <w:rsid w:val="00887A7D"/>
    <w:rPr>
      <w:rFonts w:eastAsiaTheme="majorEastAsia" w:cstheme="majorBidi"/>
      <w:color w:val="B3186D" w:themeColor="accent1" w:themeShade="BF"/>
      <w:sz w:val="28"/>
      <w:szCs w:val="28"/>
    </w:rPr>
  </w:style>
  <w:style w:type="character" w:customStyle="1" w:styleId="Heading4Char">
    <w:name w:val="Heading 4 Char"/>
    <w:basedOn w:val="DefaultParagraphFont"/>
    <w:link w:val="Heading4"/>
    <w:uiPriority w:val="9"/>
    <w:semiHidden/>
    <w:rsid w:val="00887A7D"/>
    <w:rPr>
      <w:rFonts w:eastAsiaTheme="majorEastAsia" w:cstheme="majorBidi"/>
      <w:i/>
      <w:iCs/>
      <w:color w:val="B3186D" w:themeColor="accent1" w:themeShade="BF"/>
    </w:rPr>
  </w:style>
  <w:style w:type="character" w:customStyle="1" w:styleId="Heading5Char">
    <w:name w:val="Heading 5 Char"/>
    <w:basedOn w:val="DefaultParagraphFont"/>
    <w:link w:val="Heading5"/>
    <w:uiPriority w:val="9"/>
    <w:semiHidden/>
    <w:rsid w:val="00887A7D"/>
    <w:rPr>
      <w:rFonts w:eastAsiaTheme="majorEastAsia" w:cstheme="majorBidi"/>
      <w:color w:val="B3186D" w:themeColor="accent1" w:themeShade="BF"/>
    </w:rPr>
  </w:style>
  <w:style w:type="character" w:customStyle="1" w:styleId="Heading6Char">
    <w:name w:val="Heading 6 Char"/>
    <w:basedOn w:val="DefaultParagraphFont"/>
    <w:link w:val="Heading6"/>
    <w:uiPriority w:val="9"/>
    <w:semiHidden/>
    <w:rsid w:val="00887A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7A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7A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7A7D"/>
    <w:rPr>
      <w:rFonts w:eastAsiaTheme="majorEastAsia" w:cstheme="majorBidi"/>
      <w:color w:val="272727" w:themeColor="text1" w:themeTint="D8"/>
    </w:rPr>
  </w:style>
  <w:style w:type="paragraph" w:styleId="Title">
    <w:name w:val="Title"/>
    <w:basedOn w:val="Normal"/>
    <w:next w:val="Normal"/>
    <w:link w:val="TitleChar"/>
    <w:uiPriority w:val="10"/>
    <w:qFormat/>
    <w:rsid w:val="00887A7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7A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7A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7A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7A7D"/>
    <w:pPr>
      <w:spacing w:before="160"/>
      <w:jc w:val="center"/>
    </w:pPr>
    <w:rPr>
      <w:i/>
      <w:iCs/>
      <w:color w:val="404040" w:themeColor="text1" w:themeTint="BF"/>
    </w:rPr>
  </w:style>
  <w:style w:type="character" w:customStyle="1" w:styleId="QuoteChar">
    <w:name w:val="Quote Char"/>
    <w:basedOn w:val="DefaultParagraphFont"/>
    <w:link w:val="Quote"/>
    <w:uiPriority w:val="29"/>
    <w:rsid w:val="00887A7D"/>
    <w:rPr>
      <w:i/>
      <w:iCs/>
      <w:color w:val="404040" w:themeColor="text1" w:themeTint="BF"/>
    </w:rPr>
  </w:style>
  <w:style w:type="paragraph" w:styleId="ListParagraph">
    <w:name w:val="List Paragraph"/>
    <w:basedOn w:val="Normal"/>
    <w:uiPriority w:val="34"/>
    <w:qFormat/>
    <w:rsid w:val="00887A7D"/>
    <w:pPr>
      <w:ind w:left="720"/>
      <w:contextualSpacing/>
    </w:pPr>
  </w:style>
  <w:style w:type="character" w:styleId="IntenseEmphasis">
    <w:name w:val="Intense Emphasis"/>
    <w:basedOn w:val="DefaultParagraphFont"/>
    <w:uiPriority w:val="21"/>
    <w:qFormat/>
    <w:rsid w:val="00887A7D"/>
    <w:rPr>
      <w:i/>
      <w:iCs/>
      <w:color w:val="B3186D" w:themeColor="accent1" w:themeShade="BF"/>
    </w:rPr>
  </w:style>
  <w:style w:type="paragraph" w:styleId="IntenseQuote">
    <w:name w:val="Intense Quote"/>
    <w:basedOn w:val="Normal"/>
    <w:next w:val="Normal"/>
    <w:link w:val="IntenseQuoteChar"/>
    <w:uiPriority w:val="30"/>
    <w:qFormat/>
    <w:rsid w:val="00887A7D"/>
    <w:pPr>
      <w:pBdr>
        <w:top w:val="single" w:sz="4" w:space="10" w:color="B3186D" w:themeColor="accent1" w:themeShade="BF"/>
        <w:bottom w:val="single" w:sz="4" w:space="10" w:color="B3186D" w:themeColor="accent1" w:themeShade="BF"/>
      </w:pBdr>
      <w:spacing w:before="360" w:after="360"/>
      <w:ind w:left="864" w:right="864"/>
      <w:jc w:val="center"/>
    </w:pPr>
    <w:rPr>
      <w:i/>
      <w:iCs/>
      <w:color w:val="B3186D" w:themeColor="accent1" w:themeShade="BF"/>
    </w:rPr>
  </w:style>
  <w:style w:type="character" w:customStyle="1" w:styleId="IntenseQuoteChar">
    <w:name w:val="Intense Quote Char"/>
    <w:basedOn w:val="DefaultParagraphFont"/>
    <w:link w:val="IntenseQuote"/>
    <w:uiPriority w:val="30"/>
    <w:rsid w:val="00887A7D"/>
    <w:rPr>
      <w:i/>
      <w:iCs/>
      <w:color w:val="B3186D" w:themeColor="accent1" w:themeShade="BF"/>
    </w:rPr>
  </w:style>
  <w:style w:type="character" w:styleId="IntenseReference">
    <w:name w:val="Intense Reference"/>
    <w:basedOn w:val="DefaultParagraphFont"/>
    <w:uiPriority w:val="32"/>
    <w:qFormat/>
    <w:rsid w:val="00887A7D"/>
    <w:rPr>
      <w:b/>
      <w:bCs/>
      <w:smallCaps/>
      <w:color w:val="B3186D" w:themeColor="accent1" w:themeShade="BF"/>
      <w:spacing w:val="5"/>
    </w:rPr>
  </w:style>
  <w:style w:type="paragraph" w:styleId="TOCHeading">
    <w:name w:val="TOC Heading"/>
    <w:basedOn w:val="Heading1"/>
    <w:next w:val="Normal"/>
    <w:uiPriority w:val="39"/>
    <w:unhideWhenUsed/>
    <w:qFormat/>
    <w:rsid w:val="003E0323"/>
    <w:pPr>
      <w:spacing w:before="240" w:after="0" w:line="259" w:lineRule="auto"/>
      <w:outlineLvl w:val="9"/>
    </w:pPr>
    <w:rPr>
      <w:sz w:val="32"/>
      <w:szCs w:val="32"/>
    </w:rPr>
  </w:style>
  <w:style w:type="paragraph" w:styleId="NoSpacing">
    <w:name w:val="No Spacing"/>
    <w:link w:val="NoSpacingChar"/>
    <w:uiPriority w:val="1"/>
    <w:qFormat/>
    <w:rsid w:val="002B2788"/>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B2788"/>
    <w:rPr>
      <w:rFonts w:eastAsiaTheme="minorEastAsia"/>
      <w:kern w:val="0"/>
      <w:sz w:val="22"/>
      <w:szCs w:val="22"/>
      <w:lang w:eastAsia="en-GB"/>
      <w14:ligatures w14:val="none"/>
    </w:rPr>
  </w:style>
  <w:style w:type="character" w:customStyle="1" w:styleId="ui-provider">
    <w:name w:val="ui-provider"/>
    <w:basedOn w:val="DefaultParagraphFont"/>
    <w:rsid w:val="005B2292"/>
  </w:style>
  <w:style w:type="paragraph" w:styleId="NormalWeb">
    <w:name w:val="Normal (Web)"/>
    <w:basedOn w:val="Normal"/>
    <w:uiPriority w:val="99"/>
    <w:semiHidden/>
    <w:unhideWhenUsed/>
    <w:rsid w:val="007E0471"/>
    <w:pPr>
      <w:spacing w:before="100" w:beforeAutospacing="1" w:after="100" w:afterAutospacing="1"/>
    </w:pPr>
    <w:rPr>
      <w:sz w:val="24"/>
      <w:szCs w:val="24"/>
    </w:rPr>
  </w:style>
  <w:style w:type="character" w:styleId="Hyperlink">
    <w:name w:val="Hyperlink"/>
    <w:basedOn w:val="DefaultParagraphFont"/>
    <w:uiPriority w:val="99"/>
    <w:semiHidden/>
    <w:unhideWhenUsed/>
    <w:rsid w:val="00C5109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18" Type="http://schemas.openxmlformats.org/officeDocument/2006/relationships/hyperlink" Target="https://workhouses.org.uk/life/work.shtml" TargetMode="Externa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carehome.co.uk/advice/a-history-of-care-homes" TargetMode="External"/><Relationship Id="rId2" Type="http://schemas.openxmlformats.org/officeDocument/2006/relationships/styles" Target="styles.xml"/><Relationship Id="rId16" Type="http://schemas.openxmlformats.org/officeDocument/2006/relationships/hyperlink" Target="https://www.rcog.org.uk/guidance/patient-safety/maternity-safety/addressing-inequalitie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rcog.org.uk/about-us/campaigning-and-opinions/position-statements/policy-position-racial-and-ethnic-equality-in-women-s-health/" TargetMode="External"/><Relationship Id="rId11" Type="http://schemas.openxmlformats.org/officeDocument/2006/relationships/image" Target="media/image5.jpeg"/><Relationship Id="rId5" Type="http://schemas.openxmlformats.org/officeDocument/2006/relationships/hyperlink" Target="https://www.rcog.org.uk/about-us/campaigning-and-opinions/position-statements/policy-position-racial-and-ethnic-equality-in-women-s-health/" TargetMode="External"/><Relationship Id="rId15" Type="http://schemas.openxmlformats.org/officeDocument/2006/relationships/hyperlink" Target="https://theconversation.com/a-history-of-childbirth-in-the-uk-from-home-to-hospital-to-covid-19-149587" TargetMode="External"/><Relationship Id="rId10" Type="http://schemas.openxmlformats.org/officeDocument/2006/relationships/image" Target="media/image4.svg"/><Relationship Id="rId19" Type="http://schemas.openxmlformats.org/officeDocument/2006/relationships/hyperlink" Target="https://www.nhs.uk/social-care-and-support/care-services-equipment-and-care-homes/care-home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ims.org.uk/journal/item/history-district-midwifery"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B35FA1D6D9C4E10B3B4F5C9F7574489"/>
        <w:category>
          <w:name w:val="General"/>
          <w:gallery w:val="placeholder"/>
        </w:category>
        <w:types>
          <w:type w:val="bbPlcHdr"/>
        </w:types>
        <w:behaviors>
          <w:behavior w:val="content"/>
        </w:behaviors>
        <w:guid w:val="{5285B514-70B4-41F5-9430-33688DDC1F57}"/>
      </w:docPartPr>
      <w:docPartBody>
        <w:p w:rsidR="00ED6CD4" w:rsidRDefault="00EB534F" w:rsidP="00EB534F">
          <w:pPr>
            <w:pStyle w:val="6B35FA1D6D9C4E10B3B4F5C9F7574489"/>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34F"/>
    <w:rsid w:val="00EB534F"/>
    <w:rsid w:val="00ED6CD4"/>
    <w:rsid w:val="00F40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35F028FAE34C20955D956E1A4423C5">
    <w:name w:val="8D35F028FAE34C20955D956E1A4423C5"/>
    <w:rsid w:val="00EB534F"/>
  </w:style>
  <w:style w:type="paragraph" w:customStyle="1" w:styleId="5EDFA7F02F5D449EAF56C3EDB91ADF95">
    <w:name w:val="5EDFA7F02F5D449EAF56C3EDB91ADF95"/>
    <w:rsid w:val="00EB534F"/>
  </w:style>
  <w:style w:type="paragraph" w:customStyle="1" w:styleId="E09E15C4C29145E1A4AB69F6856E37E3">
    <w:name w:val="E09E15C4C29145E1A4AB69F6856E37E3"/>
    <w:rsid w:val="00EB534F"/>
  </w:style>
  <w:style w:type="paragraph" w:customStyle="1" w:styleId="F5DCF1D2DC9D47D1A2C6F6F3F6214D44">
    <w:name w:val="F5DCF1D2DC9D47D1A2C6F6F3F6214D44"/>
    <w:rsid w:val="00EB534F"/>
  </w:style>
  <w:style w:type="paragraph" w:customStyle="1" w:styleId="6B35FA1D6D9C4E10B3B4F5C9F7574489">
    <w:name w:val="6B35FA1D6D9C4E10B3B4F5C9F7574489"/>
    <w:rsid w:val="00EB534F"/>
  </w:style>
  <w:style w:type="paragraph" w:customStyle="1" w:styleId="98FF2CEF277A4712AB0447E2FE747785">
    <w:name w:val="98FF2CEF277A4712AB0447E2FE747785"/>
    <w:rsid w:val="00EB53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429</TotalTime>
  <Pages>4</Pages>
  <Words>790</Words>
  <Characters>4508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Aysha ahmed</dc:title>
  <dc:subject/>
  <dc:creator>aysha iqbal</dc:creator>
  <cp:keywords/>
  <dc:description/>
  <cp:lastModifiedBy>aysha iqbal</cp:lastModifiedBy>
  <cp:revision>182</cp:revision>
  <dcterms:created xsi:type="dcterms:W3CDTF">2026-06-09T10:27:00Z</dcterms:created>
  <dcterms:modified xsi:type="dcterms:W3CDTF">2026-06-21T22:29:00Z</dcterms:modified>
</cp:coreProperties>
</file>