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D443D" w14:textId="67A89954" w:rsidR="00D357E4" w:rsidRPr="006E1650" w:rsidRDefault="004A0D27" w:rsidP="00574F75">
      <w:pPr>
        <w:spacing w:line="360" w:lineRule="auto"/>
        <w:jc w:val="center"/>
        <w:rPr>
          <w:rFonts w:ascii="Times New Roman" w:hAnsi="Times New Roman" w:cs="Times New Roman"/>
          <w:b/>
          <w:sz w:val="24"/>
          <w:szCs w:val="24"/>
        </w:rPr>
      </w:pPr>
      <w:r>
        <w:rPr>
          <w:noProof/>
        </w:rPr>
        <w:drawing>
          <wp:anchor distT="0" distB="0" distL="114300" distR="114300" simplePos="0" relativeHeight="251659264" behindDoc="0" locked="0" layoutInCell="1" allowOverlap="1" wp14:anchorId="4A0F0C8C" wp14:editId="1E0F689F">
            <wp:simplePos x="0" y="0"/>
            <wp:positionH relativeFrom="column">
              <wp:posOffset>1735649</wp:posOffset>
            </wp:positionH>
            <wp:positionV relativeFrom="paragraph">
              <wp:posOffset>334</wp:posOffset>
            </wp:positionV>
            <wp:extent cx="2712085" cy="1525270"/>
            <wp:effectExtent l="0" t="0" r="571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12085" cy="1525270"/>
                    </a:xfrm>
                    <a:prstGeom prst="rect">
                      <a:avLst/>
                    </a:prstGeom>
                  </pic:spPr>
                </pic:pic>
              </a:graphicData>
            </a:graphic>
            <wp14:sizeRelH relativeFrom="margin">
              <wp14:pctWidth>0</wp14:pctWidth>
            </wp14:sizeRelH>
            <wp14:sizeRelV relativeFrom="margin">
              <wp14:pctHeight>0</wp14:pctHeight>
            </wp14:sizeRelV>
          </wp:anchor>
        </w:drawing>
      </w:r>
    </w:p>
    <w:p w14:paraId="1CF9A9AF" w14:textId="401EB426" w:rsidR="00574F75" w:rsidRPr="006E1650" w:rsidRDefault="0053087A" w:rsidP="004A392F">
      <w:pPr>
        <w:spacing w:line="360" w:lineRule="auto"/>
        <w:ind w:left="1440"/>
        <w:rPr>
          <w:rFonts w:ascii="Times New Roman" w:hAnsi="Times New Roman" w:cs="Times New Roman"/>
          <w:b/>
          <w:sz w:val="24"/>
          <w:szCs w:val="24"/>
        </w:rPr>
      </w:pPr>
      <w:r>
        <w:rPr>
          <w:rFonts w:ascii="Times New Roman" w:hAnsi="Times New Roman" w:cs="Times New Roman"/>
          <w:b/>
          <w:sz w:val="24"/>
          <w:szCs w:val="24"/>
        </w:rPr>
        <w:t xml:space="preserve">     </w:t>
      </w:r>
      <w:r w:rsidR="00574F75" w:rsidRPr="006E1650">
        <w:rPr>
          <w:rFonts w:ascii="Times New Roman" w:hAnsi="Times New Roman" w:cs="Times New Roman"/>
          <w:b/>
          <w:sz w:val="24"/>
          <w:szCs w:val="24"/>
        </w:rPr>
        <w:t>LCBB4003</w:t>
      </w:r>
      <w:r w:rsidR="00F868F6" w:rsidRPr="006E1650">
        <w:rPr>
          <w:rFonts w:ascii="Times New Roman" w:hAnsi="Times New Roman" w:cs="Times New Roman"/>
          <w:b/>
          <w:sz w:val="24"/>
          <w:szCs w:val="24"/>
        </w:rPr>
        <w:t xml:space="preserve">: </w:t>
      </w:r>
      <w:r w:rsidR="00574F75" w:rsidRPr="006E1650">
        <w:rPr>
          <w:rFonts w:ascii="Times New Roman" w:hAnsi="Times New Roman" w:cs="Times New Roman"/>
          <w:b/>
          <w:sz w:val="24"/>
          <w:szCs w:val="24"/>
        </w:rPr>
        <w:t>INTRODUCING THE MODERN WORKPLACE</w:t>
      </w:r>
    </w:p>
    <w:p w14:paraId="30EF6D8D" w14:textId="77777777" w:rsidR="00574F75" w:rsidRPr="006E1650" w:rsidRDefault="00574F75" w:rsidP="00574F75">
      <w:pPr>
        <w:spacing w:line="360" w:lineRule="auto"/>
        <w:rPr>
          <w:rFonts w:ascii="Times New Roman" w:hAnsi="Times New Roman" w:cs="Times New Roman"/>
          <w:b/>
          <w:sz w:val="24"/>
          <w:szCs w:val="24"/>
        </w:rPr>
      </w:pPr>
    </w:p>
    <w:p w14:paraId="6C4A7EEE" w14:textId="77777777" w:rsidR="00574F75" w:rsidRPr="006E1650" w:rsidRDefault="0031425C" w:rsidP="00574F75">
      <w:pPr>
        <w:spacing w:line="360" w:lineRule="auto"/>
        <w:jc w:val="center"/>
        <w:rPr>
          <w:rFonts w:ascii="Times New Roman" w:hAnsi="Times New Roman" w:cs="Times New Roman"/>
          <w:b/>
          <w:sz w:val="24"/>
          <w:szCs w:val="24"/>
        </w:rPr>
      </w:pPr>
      <w:r w:rsidRPr="006E1650">
        <w:rPr>
          <w:rFonts w:ascii="Times New Roman" w:hAnsi="Times New Roman" w:cs="Times New Roman"/>
          <w:b/>
          <w:sz w:val="24"/>
          <w:szCs w:val="24"/>
        </w:rPr>
        <w:t>Assignment 1</w:t>
      </w:r>
    </w:p>
    <w:p w14:paraId="00F45FF5" w14:textId="79B5BC61" w:rsidR="00574F75" w:rsidRDefault="00954378" w:rsidP="00574F75">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Student Name: </w:t>
      </w:r>
      <w:proofErr w:type="spellStart"/>
      <w:r>
        <w:rPr>
          <w:rFonts w:ascii="Times New Roman" w:hAnsi="Times New Roman" w:cs="Times New Roman"/>
          <w:b/>
          <w:sz w:val="24"/>
          <w:szCs w:val="24"/>
        </w:rPr>
        <w:t>Borislava</w:t>
      </w:r>
      <w:proofErr w:type="spellEnd"/>
      <w:r>
        <w:rPr>
          <w:rFonts w:ascii="Times New Roman" w:hAnsi="Times New Roman" w:cs="Times New Roman"/>
          <w:b/>
          <w:sz w:val="24"/>
          <w:szCs w:val="24"/>
        </w:rPr>
        <w:t xml:space="preserve"> </w:t>
      </w:r>
      <w:proofErr w:type="spellStart"/>
      <w:r>
        <w:rPr>
          <w:rFonts w:ascii="Times New Roman" w:hAnsi="Times New Roman" w:cs="Times New Roman"/>
          <w:b/>
          <w:sz w:val="24"/>
          <w:szCs w:val="24"/>
        </w:rPr>
        <w:t>Zasheva</w:t>
      </w:r>
      <w:proofErr w:type="spellEnd"/>
    </w:p>
    <w:p w14:paraId="479C6D2B" w14:textId="06A2E5D1" w:rsidR="00574F75" w:rsidRDefault="0065735F" w:rsidP="0081592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ID: 2130582</w:t>
      </w:r>
    </w:p>
    <w:p w14:paraId="54A6F7EB" w14:textId="20B94DB9" w:rsidR="0081592E" w:rsidRDefault="0081592E" w:rsidP="0081592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Course Title: BA Business Management</w:t>
      </w:r>
    </w:p>
    <w:p w14:paraId="6B34BC3E" w14:textId="233EC069" w:rsidR="0081592E" w:rsidRPr="006E1650" w:rsidRDefault="006327D0" w:rsidP="0081592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Lecturer: Dr. Mohammad Rahman </w:t>
      </w:r>
    </w:p>
    <w:p w14:paraId="5714E06A" w14:textId="77777777" w:rsidR="00837841" w:rsidRPr="006E1650" w:rsidRDefault="00837841" w:rsidP="00574F75">
      <w:pPr>
        <w:spacing w:line="360" w:lineRule="auto"/>
        <w:jc w:val="center"/>
        <w:rPr>
          <w:rFonts w:ascii="Times New Roman" w:hAnsi="Times New Roman" w:cs="Times New Roman"/>
          <w:b/>
          <w:sz w:val="24"/>
          <w:szCs w:val="24"/>
        </w:rPr>
      </w:pPr>
    </w:p>
    <w:p w14:paraId="56F21B86" w14:textId="7364AECE" w:rsidR="00574F75" w:rsidRPr="006E1650" w:rsidRDefault="00574F75" w:rsidP="00574F75">
      <w:pPr>
        <w:spacing w:line="360" w:lineRule="auto"/>
        <w:jc w:val="center"/>
        <w:rPr>
          <w:rFonts w:ascii="Times New Roman" w:hAnsi="Times New Roman" w:cs="Times New Roman"/>
          <w:b/>
          <w:sz w:val="24"/>
          <w:szCs w:val="24"/>
        </w:rPr>
      </w:pPr>
      <w:r w:rsidRPr="006E1650">
        <w:rPr>
          <w:rFonts w:ascii="Times New Roman" w:hAnsi="Times New Roman" w:cs="Times New Roman"/>
          <w:b/>
          <w:sz w:val="24"/>
          <w:szCs w:val="24"/>
        </w:rPr>
        <w:t>Date of Submission</w:t>
      </w:r>
      <w:r w:rsidR="006327D0">
        <w:rPr>
          <w:rFonts w:ascii="Times New Roman" w:hAnsi="Times New Roman" w:cs="Times New Roman"/>
          <w:b/>
          <w:sz w:val="24"/>
          <w:szCs w:val="24"/>
        </w:rPr>
        <w:t xml:space="preserve">: </w:t>
      </w:r>
      <w:r w:rsidR="008E6FED">
        <w:rPr>
          <w:rFonts w:ascii="Times New Roman" w:hAnsi="Times New Roman" w:cs="Times New Roman"/>
          <w:b/>
          <w:sz w:val="24"/>
          <w:szCs w:val="24"/>
        </w:rPr>
        <w:t>29</w:t>
      </w:r>
      <w:r w:rsidR="00AF4377">
        <w:rPr>
          <w:rFonts w:ascii="Times New Roman" w:hAnsi="Times New Roman" w:cs="Times New Roman"/>
          <w:b/>
          <w:sz w:val="24"/>
          <w:szCs w:val="24"/>
        </w:rPr>
        <w:t>/04/2023</w:t>
      </w:r>
    </w:p>
    <w:p w14:paraId="2116B56E" w14:textId="77777777" w:rsidR="00574F75" w:rsidRPr="006E1650" w:rsidRDefault="00574F75" w:rsidP="00574F75">
      <w:pPr>
        <w:pStyle w:val="Heading1"/>
        <w:spacing w:line="480" w:lineRule="auto"/>
        <w:jc w:val="both"/>
        <w:rPr>
          <w:rFonts w:ascii="Times New Roman" w:hAnsi="Times New Roman" w:cs="Times New Roman"/>
          <w:b/>
          <w:bCs/>
          <w:color w:val="auto"/>
          <w:sz w:val="24"/>
          <w:szCs w:val="24"/>
          <w:lang w:val="en-US"/>
        </w:rPr>
      </w:pPr>
    </w:p>
    <w:p w14:paraId="7F3AF6F4" w14:textId="77777777" w:rsidR="00574F75" w:rsidRPr="006E1650" w:rsidRDefault="00574F75" w:rsidP="00574F75">
      <w:pPr>
        <w:rPr>
          <w:rFonts w:ascii="Times New Roman" w:eastAsiaTheme="majorEastAsia" w:hAnsi="Times New Roman" w:cs="Times New Roman"/>
          <w:sz w:val="24"/>
          <w:szCs w:val="24"/>
          <w:lang w:val="en-US"/>
        </w:rPr>
      </w:pPr>
      <w:r w:rsidRPr="006E1650">
        <w:rPr>
          <w:rFonts w:ascii="Times New Roman" w:hAnsi="Times New Roman" w:cs="Times New Roman"/>
          <w:sz w:val="24"/>
          <w:szCs w:val="24"/>
          <w:lang w:val="en-US"/>
        </w:rPr>
        <w:br w:type="page"/>
      </w:r>
    </w:p>
    <w:sdt>
      <w:sdtPr>
        <w:rPr>
          <w:rFonts w:ascii="Times New Roman" w:eastAsiaTheme="minorHAnsi" w:hAnsi="Times New Roman" w:cs="Times New Roman"/>
          <w:color w:val="auto"/>
          <w:sz w:val="24"/>
          <w:szCs w:val="24"/>
          <w:lang w:val="en-GB"/>
        </w:rPr>
        <w:id w:val="-1741861505"/>
        <w:docPartObj>
          <w:docPartGallery w:val="Table of Contents"/>
          <w:docPartUnique/>
        </w:docPartObj>
      </w:sdtPr>
      <w:sdtEndPr>
        <w:rPr>
          <w:b/>
          <w:bCs/>
          <w:noProof/>
        </w:rPr>
      </w:sdtEndPr>
      <w:sdtContent>
        <w:p w14:paraId="1420DF1C" w14:textId="77777777" w:rsidR="00574F75" w:rsidRPr="006E1650" w:rsidRDefault="00574F75">
          <w:pPr>
            <w:pStyle w:val="TOCHeading"/>
            <w:rPr>
              <w:rFonts w:ascii="Times New Roman" w:hAnsi="Times New Roman" w:cs="Times New Roman"/>
              <w:color w:val="auto"/>
              <w:sz w:val="24"/>
              <w:szCs w:val="24"/>
            </w:rPr>
          </w:pPr>
          <w:r w:rsidRPr="006E1650">
            <w:rPr>
              <w:rFonts w:ascii="Times New Roman" w:hAnsi="Times New Roman" w:cs="Times New Roman"/>
              <w:color w:val="auto"/>
              <w:sz w:val="24"/>
              <w:szCs w:val="24"/>
            </w:rPr>
            <w:t>Table of Contents</w:t>
          </w:r>
        </w:p>
        <w:p w14:paraId="4C1C0160" w14:textId="77777777" w:rsidR="006E1650" w:rsidRPr="006E1650" w:rsidRDefault="00574F75">
          <w:pPr>
            <w:pStyle w:val="TOC1"/>
            <w:tabs>
              <w:tab w:val="right" w:leader="dot" w:pos="9350"/>
            </w:tabs>
            <w:rPr>
              <w:rFonts w:ascii="Times New Roman" w:eastAsiaTheme="minorEastAsia" w:hAnsi="Times New Roman" w:cs="Times New Roman"/>
              <w:noProof/>
              <w:sz w:val="24"/>
              <w:szCs w:val="24"/>
              <w:lang w:eastAsia="en-GB"/>
            </w:rPr>
          </w:pPr>
          <w:r w:rsidRPr="006E1650">
            <w:rPr>
              <w:rFonts w:ascii="Times New Roman" w:hAnsi="Times New Roman" w:cs="Times New Roman"/>
              <w:sz w:val="24"/>
              <w:szCs w:val="24"/>
            </w:rPr>
            <w:fldChar w:fldCharType="begin"/>
          </w:r>
          <w:r w:rsidRPr="006E1650">
            <w:rPr>
              <w:rFonts w:ascii="Times New Roman" w:hAnsi="Times New Roman" w:cs="Times New Roman"/>
              <w:sz w:val="24"/>
              <w:szCs w:val="24"/>
            </w:rPr>
            <w:instrText xml:space="preserve"> TOC \o "1-3" \h \z \u </w:instrText>
          </w:r>
          <w:r w:rsidRPr="006E1650">
            <w:rPr>
              <w:rFonts w:ascii="Times New Roman" w:hAnsi="Times New Roman" w:cs="Times New Roman"/>
              <w:sz w:val="24"/>
              <w:szCs w:val="24"/>
            </w:rPr>
            <w:fldChar w:fldCharType="separate"/>
          </w:r>
          <w:hyperlink w:anchor="_Toc133349755" w:history="1">
            <w:r w:rsidR="006E1650" w:rsidRPr="006E1650">
              <w:rPr>
                <w:rStyle w:val="Hyperlink"/>
                <w:rFonts w:ascii="Times New Roman" w:hAnsi="Times New Roman" w:cs="Times New Roman"/>
                <w:noProof/>
                <w:sz w:val="24"/>
                <w:szCs w:val="24"/>
                <w:lang w:val="en-US"/>
              </w:rPr>
              <w:t>Introduction</w:t>
            </w:r>
            <w:r w:rsidR="006E1650" w:rsidRPr="006E1650">
              <w:rPr>
                <w:rFonts w:ascii="Times New Roman" w:hAnsi="Times New Roman" w:cs="Times New Roman"/>
                <w:noProof/>
                <w:webHidden/>
                <w:sz w:val="24"/>
                <w:szCs w:val="24"/>
              </w:rPr>
              <w:tab/>
            </w:r>
            <w:r w:rsidR="006E1650" w:rsidRPr="006E1650">
              <w:rPr>
                <w:rFonts w:ascii="Times New Roman" w:hAnsi="Times New Roman" w:cs="Times New Roman"/>
                <w:noProof/>
                <w:webHidden/>
                <w:sz w:val="24"/>
                <w:szCs w:val="24"/>
              </w:rPr>
              <w:fldChar w:fldCharType="begin"/>
            </w:r>
            <w:r w:rsidR="006E1650" w:rsidRPr="006E1650">
              <w:rPr>
                <w:rFonts w:ascii="Times New Roman" w:hAnsi="Times New Roman" w:cs="Times New Roman"/>
                <w:noProof/>
                <w:webHidden/>
                <w:sz w:val="24"/>
                <w:szCs w:val="24"/>
              </w:rPr>
              <w:instrText xml:space="preserve"> PAGEREF _Toc133349755 \h </w:instrText>
            </w:r>
            <w:r w:rsidR="006E1650" w:rsidRPr="006E1650">
              <w:rPr>
                <w:rFonts w:ascii="Times New Roman" w:hAnsi="Times New Roman" w:cs="Times New Roman"/>
                <w:noProof/>
                <w:webHidden/>
                <w:sz w:val="24"/>
                <w:szCs w:val="24"/>
              </w:rPr>
            </w:r>
            <w:r w:rsidR="006E1650" w:rsidRPr="006E1650">
              <w:rPr>
                <w:rFonts w:ascii="Times New Roman" w:hAnsi="Times New Roman" w:cs="Times New Roman"/>
                <w:noProof/>
                <w:webHidden/>
                <w:sz w:val="24"/>
                <w:szCs w:val="24"/>
              </w:rPr>
              <w:fldChar w:fldCharType="separate"/>
            </w:r>
            <w:r w:rsidR="006E1650" w:rsidRPr="006E1650">
              <w:rPr>
                <w:rFonts w:ascii="Times New Roman" w:hAnsi="Times New Roman" w:cs="Times New Roman"/>
                <w:noProof/>
                <w:webHidden/>
                <w:sz w:val="24"/>
                <w:szCs w:val="24"/>
              </w:rPr>
              <w:t>3</w:t>
            </w:r>
            <w:r w:rsidR="006E1650" w:rsidRPr="006E1650">
              <w:rPr>
                <w:rFonts w:ascii="Times New Roman" w:hAnsi="Times New Roman" w:cs="Times New Roman"/>
                <w:noProof/>
                <w:webHidden/>
                <w:sz w:val="24"/>
                <w:szCs w:val="24"/>
              </w:rPr>
              <w:fldChar w:fldCharType="end"/>
            </w:r>
          </w:hyperlink>
        </w:p>
        <w:p w14:paraId="696D8F4C" w14:textId="77777777" w:rsidR="006E1650" w:rsidRPr="006E1650" w:rsidRDefault="007A6676">
          <w:pPr>
            <w:pStyle w:val="TOC1"/>
            <w:tabs>
              <w:tab w:val="right" w:leader="dot" w:pos="9350"/>
            </w:tabs>
            <w:rPr>
              <w:rFonts w:ascii="Times New Roman" w:eastAsiaTheme="minorEastAsia" w:hAnsi="Times New Roman" w:cs="Times New Roman"/>
              <w:noProof/>
              <w:sz w:val="24"/>
              <w:szCs w:val="24"/>
              <w:lang w:eastAsia="en-GB"/>
            </w:rPr>
          </w:pPr>
          <w:hyperlink w:anchor="_Toc133349756" w:history="1">
            <w:r w:rsidR="006E1650" w:rsidRPr="006E1650">
              <w:rPr>
                <w:rStyle w:val="Hyperlink"/>
                <w:rFonts w:ascii="Times New Roman" w:hAnsi="Times New Roman" w:cs="Times New Roman"/>
                <w:noProof/>
                <w:sz w:val="24"/>
                <w:szCs w:val="24"/>
                <w:lang w:val="en-US"/>
              </w:rPr>
              <w:t>Tesco’s organisational structure, culture, and their effects to performance</w:t>
            </w:r>
            <w:r w:rsidR="006E1650" w:rsidRPr="006E1650">
              <w:rPr>
                <w:rFonts w:ascii="Times New Roman" w:hAnsi="Times New Roman" w:cs="Times New Roman"/>
                <w:noProof/>
                <w:webHidden/>
                <w:sz w:val="24"/>
                <w:szCs w:val="24"/>
              </w:rPr>
              <w:tab/>
            </w:r>
            <w:r w:rsidR="006E1650" w:rsidRPr="006E1650">
              <w:rPr>
                <w:rFonts w:ascii="Times New Roman" w:hAnsi="Times New Roman" w:cs="Times New Roman"/>
                <w:noProof/>
                <w:webHidden/>
                <w:sz w:val="24"/>
                <w:szCs w:val="24"/>
              </w:rPr>
              <w:fldChar w:fldCharType="begin"/>
            </w:r>
            <w:r w:rsidR="006E1650" w:rsidRPr="006E1650">
              <w:rPr>
                <w:rFonts w:ascii="Times New Roman" w:hAnsi="Times New Roman" w:cs="Times New Roman"/>
                <w:noProof/>
                <w:webHidden/>
                <w:sz w:val="24"/>
                <w:szCs w:val="24"/>
              </w:rPr>
              <w:instrText xml:space="preserve"> PAGEREF _Toc133349756 \h </w:instrText>
            </w:r>
            <w:r w:rsidR="006E1650" w:rsidRPr="006E1650">
              <w:rPr>
                <w:rFonts w:ascii="Times New Roman" w:hAnsi="Times New Roman" w:cs="Times New Roman"/>
                <w:noProof/>
                <w:webHidden/>
                <w:sz w:val="24"/>
                <w:szCs w:val="24"/>
              </w:rPr>
            </w:r>
            <w:r w:rsidR="006E1650" w:rsidRPr="006E1650">
              <w:rPr>
                <w:rFonts w:ascii="Times New Roman" w:hAnsi="Times New Roman" w:cs="Times New Roman"/>
                <w:noProof/>
                <w:webHidden/>
                <w:sz w:val="24"/>
                <w:szCs w:val="24"/>
              </w:rPr>
              <w:fldChar w:fldCharType="separate"/>
            </w:r>
            <w:r w:rsidR="006E1650" w:rsidRPr="006E1650">
              <w:rPr>
                <w:rFonts w:ascii="Times New Roman" w:hAnsi="Times New Roman" w:cs="Times New Roman"/>
                <w:noProof/>
                <w:webHidden/>
                <w:sz w:val="24"/>
                <w:szCs w:val="24"/>
              </w:rPr>
              <w:t>4</w:t>
            </w:r>
            <w:r w:rsidR="006E1650" w:rsidRPr="006E1650">
              <w:rPr>
                <w:rFonts w:ascii="Times New Roman" w:hAnsi="Times New Roman" w:cs="Times New Roman"/>
                <w:noProof/>
                <w:webHidden/>
                <w:sz w:val="24"/>
                <w:szCs w:val="24"/>
              </w:rPr>
              <w:fldChar w:fldCharType="end"/>
            </w:r>
          </w:hyperlink>
        </w:p>
        <w:p w14:paraId="2B1F4521" w14:textId="77777777" w:rsidR="006E1650" w:rsidRPr="006E1650" w:rsidRDefault="007A6676">
          <w:pPr>
            <w:pStyle w:val="TOC2"/>
            <w:tabs>
              <w:tab w:val="right" w:leader="dot" w:pos="9350"/>
            </w:tabs>
            <w:rPr>
              <w:rFonts w:ascii="Times New Roman" w:eastAsiaTheme="minorEastAsia" w:hAnsi="Times New Roman" w:cs="Times New Roman"/>
              <w:noProof/>
              <w:sz w:val="24"/>
              <w:szCs w:val="24"/>
              <w:lang w:eastAsia="en-GB"/>
            </w:rPr>
          </w:pPr>
          <w:hyperlink w:anchor="_Toc133349757" w:history="1">
            <w:r w:rsidR="006E1650" w:rsidRPr="006E1650">
              <w:rPr>
                <w:rStyle w:val="Hyperlink"/>
                <w:rFonts w:ascii="Times New Roman" w:hAnsi="Times New Roman" w:cs="Times New Roman"/>
                <w:noProof/>
                <w:sz w:val="24"/>
                <w:szCs w:val="24"/>
                <w:lang w:val="en-US"/>
              </w:rPr>
              <w:t>Organisational structure and Tesco’s business performance</w:t>
            </w:r>
            <w:r w:rsidR="006E1650" w:rsidRPr="006E1650">
              <w:rPr>
                <w:rFonts w:ascii="Times New Roman" w:hAnsi="Times New Roman" w:cs="Times New Roman"/>
                <w:noProof/>
                <w:webHidden/>
                <w:sz w:val="24"/>
                <w:szCs w:val="24"/>
              </w:rPr>
              <w:tab/>
            </w:r>
            <w:r w:rsidR="006E1650" w:rsidRPr="006E1650">
              <w:rPr>
                <w:rFonts w:ascii="Times New Roman" w:hAnsi="Times New Roman" w:cs="Times New Roman"/>
                <w:noProof/>
                <w:webHidden/>
                <w:sz w:val="24"/>
                <w:szCs w:val="24"/>
              </w:rPr>
              <w:fldChar w:fldCharType="begin"/>
            </w:r>
            <w:r w:rsidR="006E1650" w:rsidRPr="006E1650">
              <w:rPr>
                <w:rFonts w:ascii="Times New Roman" w:hAnsi="Times New Roman" w:cs="Times New Roman"/>
                <w:noProof/>
                <w:webHidden/>
                <w:sz w:val="24"/>
                <w:szCs w:val="24"/>
              </w:rPr>
              <w:instrText xml:space="preserve"> PAGEREF _Toc133349757 \h </w:instrText>
            </w:r>
            <w:r w:rsidR="006E1650" w:rsidRPr="006E1650">
              <w:rPr>
                <w:rFonts w:ascii="Times New Roman" w:hAnsi="Times New Roman" w:cs="Times New Roman"/>
                <w:noProof/>
                <w:webHidden/>
                <w:sz w:val="24"/>
                <w:szCs w:val="24"/>
              </w:rPr>
            </w:r>
            <w:r w:rsidR="006E1650" w:rsidRPr="006E1650">
              <w:rPr>
                <w:rFonts w:ascii="Times New Roman" w:hAnsi="Times New Roman" w:cs="Times New Roman"/>
                <w:noProof/>
                <w:webHidden/>
                <w:sz w:val="24"/>
                <w:szCs w:val="24"/>
              </w:rPr>
              <w:fldChar w:fldCharType="separate"/>
            </w:r>
            <w:r w:rsidR="006E1650" w:rsidRPr="006E1650">
              <w:rPr>
                <w:rFonts w:ascii="Times New Roman" w:hAnsi="Times New Roman" w:cs="Times New Roman"/>
                <w:noProof/>
                <w:webHidden/>
                <w:sz w:val="24"/>
                <w:szCs w:val="24"/>
              </w:rPr>
              <w:t>4</w:t>
            </w:r>
            <w:r w:rsidR="006E1650" w:rsidRPr="006E1650">
              <w:rPr>
                <w:rFonts w:ascii="Times New Roman" w:hAnsi="Times New Roman" w:cs="Times New Roman"/>
                <w:noProof/>
                <w:webHidden/>
                <w:sz w:val="24"/>
                <w:szCs w:val="24"/>
              </w:rPr>
              <w:fldChar w:fldCharType="end"/>
            </w:r>
          </w:hyperlink>
        </w:p>
        <w:p w14:paraId="69ABD9C1" w14:textId="77777777" w:rsidR="006E1650" w:rsidRPr="006E1650" w:rsidRDefault="007A6676">
          <w:pPr>
            <w:pStyle w:val="TOC2"/>
            <w:tabs>
              <w:tab w:val="right" w:leader="dot" w:pos="9350"/>
            </w:tabs>
            <w:rPr>
              <w:rFonts w:ascii="Times New Roman" w:eastAsiaTheme="minorEastAsia" w:hAnsi="Times New Roman" w:cs="Times New Roman"/>
              <w:noProof/>
              <w:sz w:val="24"/>
              <w:szCs w:val="24"/>
              <w:lang w:eastAsia="en-GB"/>
            </w:rPr>
          </w:pPr>
          <w:hyperlink w:anchor="_Toc133349758" w:history="1">
            <w:r w:rsidR="006E1650" w:rsidRPr="006E1650">
              <w:rPr>
                <w:rStyle w:val="Hyperlink"/>
                <w:rFonts w:ascii="Times New Roman" w:hAnsi="Times New Roman" w:cs="Times New Roman"/>
                <w:noProof/>
                <w:sz w:val="24"/>
                <w:szCs w:val="24"/>
                <w:lang w:val="en-US"/>
              </w:rPr>
              <w:t>Organisational culture and Tesco’s  business performance</w:t>
            </w:r>
            <w:r w:rsidR="006E1650" w:rsidRPr="006E1650">
              <w:rPr>
                <w:rFonts w:ascii="Times New Roman" w:hAnsi="Times New Roman" w:cs="Times New Roman"/>
                <w:noProof/>
                <w:webHidden/>
                <w:sz w:val="24"/>
                <w:szCs w:val="24"/>
              </w:rPr>
              <w:tab/>
            </w:r>
            <w:r w:rsidR="006E1650" w:rsidRPr="006E1650">
              <w:rPr>
                <w:rFonts w:ascii="Times New Roman" w:hAnsi="Times New Roman" w:cs="Times New Roman"/>
                <w:noProof/>
                <w:webHidden/>
                <w:sz w:val="24"/>
                <w:szCs w:val="24"/>
              </w:rPr>
              <w:fldChar w:fldCharType="begin"/>
            </w:r>
            <w:r w:rsidR="006E1650" w:rsidRPr="006E1650">
              <w:rPr>
                <w:rFonts w:ascii="Times New Roman" w:hAnsi="Times New Roman" w:cs="Times New Roman"/>
                <w:noProof/>
                <w:webHidden/>
                <w:sz w:val="24"/>
                <w:szCs w:val="24"/>
              </w:rPr>
              <w:instrText xml:space="preserve"> PAGEREF _Toc133349758 \h </w:instrText>
            </w:r>
            <w:r w:rsidR="006E1650" w:rsidRPr="006E1650">
              <w:rPr>
                <w:rFonts w:ascii="Times New Roman" w:hAnsi="Times New Roman" w:cs="Times New Roman"/>
                <w:noProof/>
                <w:webHidden/>
                <w:sz w:val="24"/>
                <w:szCs w:val="24"/>
              </w:rPr>
            </w:r>
            <w:r w:rsidR="006E1650" w:rsidRPr="006E1650">
              <w:rPr>
                <w:rFonts w:ascii="Times New Roman" w:hAnsi="Times New Roman" w:cs="Times New Roman"/>
                <w:noProof/>
                <w:webHidden/>
                <w:sz w:val="24"/>
                <w:szCs w:val="24"/>
              </w:rPr>
              <w:fldChar w:fldCharType="separate"/>
            </w:r>
            <w:r w:rsidR="006E1650" w:rsidRPr="006E1650">
              <w:rPr>
                <w:rFonts w:ascii="Times New Roman" w:hAnsi="Times New Roman" w:cs="Times New Roman"/>
                <w:noProof/>
                <w:webHidden/>
                <w:sz w:val="24"/>
                <w:szCs w:val="24"/>
              </w:rPr>
              <w:t>6</w:t>
            </w:r>
            <w:r w:rsidR="006E1650" w:rsidRPr="006E1650">
              <w:rPr>
                <w:rFonts w:ascii="Times New Roman" w:hAnsi="Times New Roman" w:cs="Times New Roman"/>
                <w:noProof/>
                <w:webHidden/>
                <w:sz w:val="24"/>
                <w:szCs w:val="24"/>
              </w:rPr>
              <w:fldChar w:fldCharType="end"/>
            </w:r>
          </w:hyperlink>
        </w:p>
        <w:p w14:paraId="00CDA7FE" w14:textId="77777777" w:rsidR="006E1650" w:rsidRPr="006E1650" w:rsidRDefault="007A6676">
          <w:pPr>
            <w:pStyle w:val="TOC1"/>
            <w:tabs>
              <w:tab w:val="right" w:leader="dot" w:pos="9350"/>
            </w:tabs>
            <w:rPr>
              <w:rFonts w:ascii="Times New Roman" w:eastAsiaTheme="minorEastAsia" w:hAnsi="Times New Roman" w:cs="Times New Roman"/>
              <w:noProof/>
              <w:sz w:val="24"/>
              <w:szCs w:val="24"/>
              <w:lang w:eastAsia="en-GB"/>
            </w:rPr>
          </w:pPr>
          <w:hyperlink w:anchor="_Toc133349759" w:history="1">
            <w:r w:rsidR="006E1650" w:rsidRPr="006E1650">
              <w:rPr>
                <w:rStyle w:val="Hyperlink"/>
                <w:rFonts w:ascii="Times New Roman" w:hAnsi="Times New Roman" w:cs="Times New Roman"/>
                <w:noProof/>
                <w:sz w:val="24"/>
                <w:szCs w:val="24"/>
                <w:lang w:val="en-US"/>
              </w:rPr>
              <w:t>How Tesco motivates its employees</w:t>
            </w:r>
            <w:r w:rsidR="006E1650" w:rsidRPr="006E1650">
              <w:rPr>
                <w:rFonts w:ascii="Times New Roman" w:hAnsi="Times New Roman" w:cs="Times New Roman"/>
                <w:noProof/>
                <w:webHidden/>
                <w:sz w:val="24"/>
                <w:szCs w:val="24"/>
              </w:rPr>
              <w:tab/>
            </w:r>
            <w:r w:rsidR="006E1650" w:rsidRPr="006E1650">
              <w:rPr>
                <w:rFonts w:ascii="Times New Roman" w:hAnsi="Times New Roman" w:cs="Times New Roman"/>
                <w:noProof/>
                <w:webHidden/>
                <w:sz w:val="24"/>
                <w:szCs w:val="24"/>
              </w:rPr>
              <w:fldChar w:fldCharType="begin"/>
            </w:r>
            <w:r w:rsidR="006E1650" w:rsidRPr="006E1650">
              <w:rPr>
                <w:rFonts w:ascii="Times New Roman" w:hAnsi="Times New Roman" w:cs="Times New Roman"/>
                <w:noProof/>
                <w:webHidden/>
                <w:sz w:val="24"/>
                <w:szCs w:val="24"/>
              </w:rPr>
              <w:instrText xml:space="preserve"> PAGEREF _Toc133349759 \h </w:instrText>
            </w:r>
            <w:r w:rsidR="006E1650" w:rsidRPr="006E1650">
              <w:rPr>
                <w:rFonts w:ascii="Times New Roman" w:hAnsi="Times New Roman" w:cs="Times New Roman"/>
                <w:noProof/>
                <w:webHidden/>
                <w:sz w:val="24"/>
                <w:szCs w:val="24"/>
              </w:rPr>
            </w:r>
            <w:r w:rsidR="006E1650" w:rsidRPr="006E1650">
              <w:rPr>
                <w:rFonts w:ascii="Times New Roman" w:hAnsi="Times New Roman" w:cs="Times New Roman"/>
                <w:noProof/>
                <w:webHidden/>
                <w:sz w:val="24"/>
                <w:szCs w:val="24"/>
              </w:rPr>
              <w:fldChar w:fldCharType="separate"/>
            </w:r>
            <w:r w:rsidR="006E1650" w:rsidRPr="006E1650">
              <w:rPr>
                <w:rFonts w:ascii="Times New Roman" w:hAnsi="Times New Roman" w:cs="Times New Roman"/>
                <w:noProof/>
                <w:webHidden/>
                <w:sz w:val="24"/>
                <w:szCs w:val="24"/>
              </w:rPr>
              <w:t>7</w:t>
            </w:r>
            <w:r w:rsidR="006E1650" w:rsidRPr="006E1650">
              <w:rPr>
                <w:rFonts w:ascii="Times New Roman" w:hAnsi="Times New Roman" w:cs="Times New Roman"/>
                <w:noProof/>
                <w:webHidden/>
                <w:sz w:val="24"/>
                <w:szCs w:val="24"/>
              </w:rPr>
              <w:fldChar w:fldCharType="end"/>
            </w:r>
          </w:hyperlink>
        </w:p>
        <w:p w14:paraId="6CB27DCF" w14:textId="77777777" w:rsidR="006E1650" w:rsidRPr="006E1650" w:rsidRDefault="007A6676">
          <w:pPr>
            <w:pStyle w:val="TOC1"/>
            <w:tabs>
              <w:tab w:val="right" w:leader="dot" w:pos="9350"/>
            </w:tabs>
            <w:rPr>
              <w:rFonts w:ascii="Times New Roman" w:eastAsiaTheme="minorEastAsia" w:hAnsi="Times New Roman" w:cs="Times New Roman"/>
              <w:noProof/>
              <w:sz w:val="24"/>
              <w:szCs w:val="24"/>
              <w:lang w:eastAsia="en-GB"/>
            </w:rPr>
          </w:pPr>
          <w:hyperlink w:anchor="_Toc133349760" w:history="1">
            <w:r w:rsidR="006E1650" w:rsidRPr="006E1650">
              <w:rPr>
                <w:rStyle w:val="Hyperlink"/>
                <w:rFonts w:ascii="Times New Roman" w:hAnsi="Times New Roman" w:cs="Times New Roman"/>
                <w:noProof/>
                <w:sz w:val="24"/>
                <w:szCs w:val="24"/>
                <w:lang w:val="en-US"/>
              </w:rPr>
              <w:t>References</w:t>
            </w:r>
            <w:r w:rsidR="006E1650" w:rsidRPr="006E1650">
              <w:rPr>
                <w:rFonts w:ascii="Times New Roman" w:hAnsi="Times New Roman" w:cs="Times New Roman"/>
                <w:noProof/>
                <w:webHidden/>
                <w:sz w:val="24"/>
                <w:szCs w:val="24"/>
              </w:rPr>
              <w:tab/>
            </w:r>
            <w:r w:rsidR="006E1650" w:rsidRPr="006E1650">
              <w:rPr>
                <w:rFonts w:ascii="Times New Roman" w:hAnsi="Times New Roman" w:cs="Times New Roman"/>
                <w:noProof/>
                <w:webHidden/>
                <w:sz w:val="24"/>
                <w:szCs w:val="24"/>
              </w:rPr>
              <w:fldChar w:fldCharType="begin"/>
            </w:r>
            <w:r w:rsidR="006E1650" w:rsidRPr="006E1650">
              <w:rPr>
                <w:rFonts w:ascii="Times New Roman" w:hAnsi="Times New Roman" w:cs="Times New Roman"/>
                <w:noProof/>
                <w:webHidden/>
                <w:sz w:val="24"/>
                <w:szCs w:val="24"/>
              </w:rPr>
              <w:instrText xml:space="preserve"> PAGEREF _Toc133349760 \h </w:instrText>
            </w:r>
            <w:r w:rsidR="006E1650" w:rsidRPr="006E1650">
              <w:rPr>
                <w:rFonts w:ascii="Times New Roman" w:hAnsi="Times New Roman" w:cs="Times New Roman"/>
                <w:noProof/>
                <w:webHidden/>
                <w:sz w:val="24"/>
                <w:szCs w:val="24"/>
              </w:rPr>
            </w:r>
            <w:r w:rsidR="006E1650" w:rsidRPr="006E1650">
              <w:rPr>
                <w:rFonts w:ascii="Times New Roman" w:hAnsi="Times New Roman" w:cs="Times New Roman"/>
                <w:noProof/>
                <w:webHidden/>
                <w:sz w:val="24"/>
                <w:szCs w:val="24"/>
              </w:rPr>
              <w:fldChar w:fldCharType="separate"/>
            </w:r>
            <w:r w:rsidR="006E1650" w:rsidRPr="006E1650">
              <w:rPr>
                <w:rFonts w:ascii="Times New Roman" w:hAnsi="Times New Roman" w:cs="Times New Roman"/>
                <w:noProof/>
                <w:webHidden/>
                <w:sz w:val="24"/>
                <w:szCs w:val="24"/>
              </w:rPr>
              <w:t>11</w:t>
            </w:r>
            <w:r w:rsidR="006E1650" w:rsidRPr="006E1650">
              <w:rPr>
                <w:rFonts w:ascii="Times New Roman" w:hAnsi="Times New Roman" w:cs="Times New Roman"/>
                <w:noProof/>
                <w:webHidden/>
                <w:sz w:val="24"/>
                <w:szCs w:val="24"/>
              </w:rPr>
              <w:fldChar w:fldCharType="end"/>
            </w:r>
          </w:hyperlink>
        </w:p>
        <w:p w14:paraId="1691536E" w14:textId="77777777" w:rsidR="00574F75" w:rsidRPr="006E1650" w:rsidRDefault="00574F75">
          <w:pPr>
            <w:rPr>
              <w:rFonts w:ascii="Times New Roman" w:hAnsi="Times New Roman" w:cs="Times New Roman"/>
              <w:sz w:val="24"/>
              <w:szCs w:val="24"/>
            </w:rPr>
          </w:pPr>
          <w:r w:rsidRPr="006E1650">
            <w:rPr>
              <w:rFonts w:ascii="Times New Roman" w:hAnsi="Times New Roman" w:cs="Times New Roman"/>
              <w:noProof/>
              <w:sz w:val="24"/>
              <w:szCs w:val="24"/>
            </w:rPr>
            <w:fldChar w:fldCharType="end"/>
          </w:r>
        </w:p>
      </w:sdtContent>
    </w:sdt>
    <w:p w14:paraId="603A7142" w14:textId="77777777" w:rsidR="00574F75" w:rsidRPr="006E1650" w:rsidRDefault="00574F75" w:rsidP="00574F75">
      <w:pPr>
        <w:pStyle w:val="Heading1"/>
        <w:spacing w:line="480" w:lineRule="auto"/>
        <w:jc w:val="both"/>
        <w:rPr>
          <w:rFonts w:ascii="Times New Roman" w:hAnsi="Times New Roman" w:cs="Times New Roman"/>
          <w:b/>
          <w:bCs/>
          <w:color w:val="auto"/>
          <w:sz w:val="24"/>
          <w:szCs w:val="24"/>
          <w:lang w:val="en-US"/>
        </w:rPr>
      </w:pPr>
    </w:p>
    <w:p w14:paraId="3D17EA10" w14:textId="77777777" w:rsidR="00574F75" w:rsidRPr="006E1650" w:rsidRDefault="00574F75">
      <w:pPr>
        <w:rPr>
          <w:rFonts w:ascii="Times New Roman" w:eastAsiaTheme="majorEastAsia" w:hAnsi="Times New Roman" w:cs="Times New Roman"/>
          <w:b/>
          <w:bCs/>
          <w:sz w:val="24"/>
          <w:szCs w:val="24"/>
          <w:lang w:val="en-US"/>
        </w:rPr>
      </w:pPr>
      <w:r w:rsidRPr="006E1650">
        <w:rPr>
          <w:rFonts w:ascii="Times New Roman" w:hAnsi="Times New Roman" w:cs="Times New Roman"/>
          <w:b/>
          <w:bCs/>
          <w:sz w:val="24"/>
          <w:szCs w:val="24"/>
          <w:lang w:val="en-US"/>
        </w:rPr>
        <w:br w:type="page"/>
      </w:r>
    </w:p>
    <w:p w14:paraId="597B2FAB" w14:textId="77777777" w:rsidR="005B436A" w:rsidRPr="006E1650" w:rsidRDefault="005B436A" w:rsidP="00574F75">
      <w:pPr>
        <w:pStyle w:val="Heading1"/>
        <w:spacing w:line="480" w:lineRule="auto"/>
        <w:jc w:val="center"/>
        <w:rPr>
          <w:rFonts w:ascii="Times New Roman" w:hAnsi="Times New Roman" w:cs="Times New Roman"/>
          <w:b/>
          <w:bCs/>
          <w:color w:val="auto"/>
          <w:sz w:val="24"/>
          <w:szCs w:val="24"/>
          <w:lang w:val="en-US"/>
        </w:rPr>
      </w:pPr>
      <w:bookmarkStart w:id="0" w:name="_Toc133349755"/>
      <w:r w:rsidRPr="006E1650">
        <w:rPr>
          <w:rFonts w:ascii="Times New Roman" w:hAnsi="Times New Roman" w:cs="Times New Roman"/>
          <w:b/>
          <w:bCs/>
          <w:color w:val="auto"/>
          <w:sz w:val="24"/>
          <w:szCs w:val="24"/>
          <w:lang w:val="en-US"/>
        </w:rPr>
        <w:lastRenderedPageBreak/>
        <w:t>Introduction</w:t>
      </w:r>
      <w:bookmarkEnd w:id="0"/>
    </w:p>
    <w:p w14:paraId="65E09460" w14:textId="77777777" w:rsidR="00F867C3" w:rsidRPr="006E1650" w:rsidRDefault="008F61EF" w:rsidP="009D79F6">
      <w:pPr>
        <w:spacing w:line="480" w:lineRule="auto"/>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t xml:space="preserve"> Every </w:t>
      </w:r>
      <w:proofErr w:type="spellStart"/>
      <w:r w:rsidRPr="006E1650">
        <w:rPr>
          <w:rFonts w:ascii="Times New Roman" w:hAnsi="Times New Roman" w:cs="Times New Roman"/>
          <w:sz w:val="24"/>
          <w:szCs w:val="24"/>
          <w:lang w:val="en-US"/>
        </w:rPr>
        <w:t>organisation’s</w:t>
      </w:r>
      <w:proofErr w:type="spellEnd"/>
      <w:r w:rsidRPr="006E1650">
        <w:rPr>
          <w:rFonts w:ascii="Times New Roman" w:hAnsi="Times New Roman" w:cs="Times New Roman"/>
          <w:sz w:val="24"/>
          <w:szCs w:val="24"/>
          <w:lang w:val="en-US"/>
        </w:rPr>
        <w:t xml:space="preserve"> goal is to maintain rapid growth while attaining higher profitability levels. However, for an </w:t>
      </w:r>
      <w:proofErr w:type="spellStart"/>
      <w:r w:rsidRPr="006E1650">
        <w:rPr>
          <w:rFonts w:ascii="Times New Roman" w:hAnsi="Times New Roman" w:cs="Times New Roman"/>
          <w:sz w:val="24"/>
          <w:szCs w:val="24"/>
          <w:lang w:val="en-US"/>
        </w:rPr>
        <w:t>organisation</w:t>
      </w:r>
      <w:proofErr w:type="spellEnd"/>
      <w:r w:rsidRPr="006E1650">
        <w:rPr>
          <w:rFonts w:ascii="Times New Roman" w:hAnsi="Times New Roman" w:cs="Times New Roman"/>
          <w:sz w:val="24"/>
          <w:szCs w:val="24"/>
          <w:lang w:val="en-US"/>
        </w:rPr>
        <w:t xml:space="preserve"> to achieve these goals, it needs to have a well-laid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structure coupled with a strong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culture, and individual motivation.  This is because they are the most critical factors affecting the attainment of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goals.  Individual motivation, which is employees’ motivation, is critical as employees are a firm’s backbone to higher performance. Their </w:t>
      </w:r>
      <w:proofErr w:type="spellStart"/>
      <w:r w:rsidRPr="006E1650">
        <w:rPr>
          <w:rFonts w:ascii="Times New Roman" w:hAnsi="Times New Roman" w:cs="Times New Roman"/>
          <w:sz w:val="24"/>
          <w:szCs w:val="24"/>
          <w:lang w:val="en-US"/>
        </w:rPr>
        <w:t>demoralisation</w:t>
      </w:r>
      <w:proofErr w:type="spellEnd"/>
      <w:r w:rsidRPr="006E1650">
        <w:rPr>
          <w:rFonts w:ascii="Times New Roman" w:hAnsi="Times New Roman" w:cs="Times New Roman"/>
          <w:sz w:val="24"/>
          <w:szCs w:val="24"/>
          <w:lang w:val="en-US"/>
        </w:rPr>
        <w:t xml:space="preserve">, thus, is detrimental to an </w:t>
      </w:r>
      <w:proofErr w:type="spellStart"/>
      <w:r w:rsidRPr="006E1650">
        <w:rPr>
          <w:rFonts w:ascii="Times New Roman" w:hAnsi="Times New Roman" w:cs="Times New Roman"/>
          <w:sz w:val="24"/>
          <w:szCs w:val="24"/>
          <w:lang w:val="en-US"/>
        </w:rPr>
        <w:t>organisation</w:t>
      </w:r>
      <w:proofErr w:type="spellEnd"/>
      <w:r w:rsidRPr="006E1650">
        <w:rPr>
          <w:rFonts w:ascii="Times New Roman" w:hAnsi="Times New Roman" w:cs="Times New Roman"/>
          <w:sz w:val="24"/>
          <w:szCs w:val="24"/>
          <w:lang w:val="en-US"/>
        </w:rPr>
        <w:t xml:space="preserve">, as this is likely to derail their productivity, which has a direct negative consequence on a firm’s performance. Additionally, the culture a company lays down to be followed by its internal stakeholders- employees and leaders- is also important, as a weak culture may lead to employee dissatisfaction, thus rendering poor services to consumers, leading to a company losing consumers, hence lower profitability.  Hence, this report discusses Tesco’s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structure and culture’s influence on its performance, as well as how the company motivates its employees to achieve higher performance.</w:t>
      </w:r>
    </w:p>
    <w:p w14:paraId="73A91E3C" w14:textId="77777777" w:rsidR="005B436A" w:rsidRPr="006E1650" w:rsidRDefault="005B436A" w:rsidP="009D79F6">
      <w:pPr>
        <w:spacing w:line="480" w:lineRule="auto"/>
        <w:jc w:val="both"/>
        <w:rPr>
          <w:rFonts w:ascii="Times New Roman" w:hAnsi="Times New Roman" w:cs="Times New Roman"/>
          <w:b/>
          <w:bCs/>
          <w:sz w:val="24"/>
          <w:szCs w:val="24"/>
          <w:lang w:val="en-US"/>
        </w:rPr>
      </w:pPr>
      <w:r w:rsidRPr="006E1650">
        <w:rPr>
          <w:rFonts w:ascii="Times New Roman" w:hAnsi="Times New Roman" w:cs="Times New Roman"/>
          <w:b/>
          <w:bCs/>
          <w:sz w:val="24"/>
          <w:szCs w:val="24"/>
          <w:lang w:val="en-US"/>
        </w:rPr>
        <w:t>Background of the company</w:t>
      </w:r>
    </w:p>
    <w:p w14:paraId="39F9CB33" w14:textId="77777777" w:rsidR="00B859AB" w:rsidRPr="006E1650" w:rsidRDefault="00E607C5" w:rsidP="009D79F6">
      <w:pPr>
        <w:spacing w:line="480" w:lineRule="auto"/>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t xml:space="preserve">Tesco is a leading multinational retail </w:t>
      </w:r>
      <w:proofErr w:type="spellStart"/>
      <w:r w:rsidRPr="006E1650">
        <w:rPr>
          <w:rFonts w:ascii="Times New Roman" w:hAnsi="Times New Roman" w:cs="Times New Roman"/>
          <w:sz w:val="24"/>
          <w:szCs w:val="24"/>
          <w:lang w:val="en-US"/>
        </w:rPr>
        <w:t>organisation</w:t>
      </w:r>
      <w:proofErr w:type="spellEnd"/>
      <w:r w:rsidRPr="006E1650">
        <w:rPr>
          <w:rFonts w:ascii="Times New Roman" w:hAnsi="Times New Roman" w:cs="Times New Roman"/>
          <w:sz w:val="24"/>
          <w:szCs w:val="24"/>
          <w:lang w:val="en-US"/>
        </w:rPr>
        <w:t xml:space="preserve"> striving to provide excellent consumer services to all its UK and global clients (Tesco, 2023). The company has about 2834 retail stores in the UK, with England dominating its number of locations with 2433 retail stores (ScapeHero, 2023). The company has employed about 345000 staff which ensures it meets its daily operations and targets. In the recent best retail stores release, the company tops with about £</w:t>
      </w:r>
      <w:proofErr w:type="spellStart"/>
      <w:r w:rsidRPr="006E1650">
        <w:rPr>
          <w:rFonts w:ascii="Times New Roman" w:hAnsi="Times New Roman" w:cs="Times New Roman"/>
          <w:sz w:val="24"/>
          <w:szCs w:val="24"/>
          <w:lang w:val="en-US"/>
        </w:rPr>
        <w:t>54.76bn</w:t>
      </w:r>
      <w:proofErr w:type="spellEnd"/>
      <w:r w:rsidRPr="006E1650">
        <w:rPr>
          <w:rFonts w:ascii="Times New Roman" w:hAnsi="Times New Roman" w:cs="Times New Roman"/>
          <w:sz w:val="24"/>
          <w:szCs w:val="24"/>
          <w:lang w:val="en-US"/>
        </w:rPr>
        <w:t xml:space="preserve"> in turnovers (Retail sector, 2023)</w:t>
      </w:r>
      <w:r w:rsidR="00C425DA" w:rsidRPr="006E1650">
        <w:rPr>
          <w:rFonts w:ascii="Times New Roman" w:hAnsi="Times New Roman" w:cs="Times New Roman"/>
          <w:sz w:val="24"/>
          <w:szCs w:val="24"/>
          <w:lang w:val="en-US"/>
        </w:rPr>
        <w:t>.</w:t>
      </w:r>
    </w:p>
    <w:p w14:paraId="3EF5307B" w14:textId="77777777" w:rsidR="00C425DA" w:rsidRPr="006E1650" w:rsidRDefault="00C425DA" w:rsidP="009D79F6">
      <w:pPr>
        <w:pStyle w:val="Heading1"/>
        <w:spacing w:line="480" w:lineRule="auto"/>
        <w:jc w:val="center"/>
        <w:rPr>
          <w:rFonts w:ascii="Times New Roman" w:hAnsi="Times New Roman" w:cs="Times New Roman"/>
          <w:b/>
          <w:bCs/>
          <w:color w:val="auto"/>
          <w:sz w:val="24"/>
          <w:szCs w:val="24"/>
          <w:lang w:val="en-US"/>
        </w:rPr>
      </w:pPr>
      <w:bookmarkStart w:id="1" w:name="_Toc133349756"/>
      <w:r w:rsidRPr="006E1650">
        <w:rPr>
          <w:rFonts w:ascii="Times New Roman" w:hAnsi="Times New Roman" w:cs="Times New Roman"/>
          <w:b/>
          <w:bCs/>
          <w:color w:val="auto"/>
          <w:sz w:val="24"/>
          <w:szCs w:val="24"/>
          <w:lang w:val="en-US"/>
        </w:rPr>
        <w:lastRenderedPageBreak/>
        <w:t xml:space="preserve">Tesco’s </w:t>
      </w:r>
      <w:proofErr w:type="spellStart"/>
      <w:r w:rsidRPr="006E1650">
        <w:rPr>
          <w:rFonts w:ascii="Times New Roman" w:hAnsi="Times New Roman" w:cs="Times New Roman"/>
          <w:b/>
          <w:bCs/>
          <w:color w:val="auto"/>
          <w:sz w:val="24"/>
          <w:szCs w:val="24"/>
          <w:lang w:val="en-US"/>
        </w:rPr>
        <w:t>organisational</w:t>
      </w:r>
      <w:proofErr w:type="spellEnd"/>
      <w:r w:rsidRPr="006E1650">
        <w:rPr>
          <w:rFonts w:ascii="Times New Roman" w:hAnsi="Times New Roman" w:cs="Times New Roman"/>
          <w:b/>
          <w:bCs/>
          <w:color w:val="auto"/>
          <w:sz w:val="24"/>
          <w:szCs w:val="24"/>
          <w:lang w:val="en-US"/>
        </w:rPr>
        <w:t xml:space="preserve"> structure, culture, and their effects to performance</w:t>
      </w:r>
      <w:bookmarkEnd w:id="1"/>
    </w:p>
    <w:p w14:paraId="5F51A710" w14:textId="77777777" w:rsidR="00A153F6" w:rsidRPr="006E1650" w:rsidRDefault="00A153F6" w:rsidP="009D79F6">
      <w:pPr>
        <w:pStyle w:val="Heading2"/>
        <w:spacing w:line="480" w:lineRule="auto"/>
        <w:rPr>
          <w:rFonts w:ascii="Times New Roman" w:hAnsi="Times New Roman" w:cs="Times New Roman"/>
          <w:b/>
          <w:bCs/>
          <w:color w:val="auto"/>
          <w:sz w:val="24"/>
          <w:szCs w:val="24"/>
          <w:lang w:val="en-US"/>
        </w:rPr>
      </w:pPr>
      <w:bookmarkStart w:id="2" w:name="_Toc133349757"/>
      <w:proofErr w:type="spellStart"/>
      <w:r w:rsidRPr="006E1650">
        <w:rPr>
          <w:rFonts w:ascii="Times New Roman" w:hAnsi="Times New Roman" w:cs="Times New Roman"/>
          <w:b/>
          <w:bCs/>
          <w:color w:val="auto"/>
          <w:sz w:val="24"/>
          <w:szCs w:val="24"/>
          <w:lang w:val="en-US"/>
        </w:rPr>
        <w:t>Organisational</w:t>
      </w:r>
      <w:proofErr w:type="spellEnd"/>
      <w:r w:rsidRPr="006E1650">
        <w:rPr>
          <w:rFonts w:ascii="Times New Roman" w:hAnsi="Times New Roman" w:cs="Times New Roman"/>
          <w:b/>
          <w:bCs/>
          <w:color w:val="auto"/>
          <w:sz w:val="24"/>
          <w:szCs w:val="24"/>
          <w:lang w:val="en-US"/>
        </w:rPr>
        <w:t xml:space="preserve"> structure and Tesco’s business performance</w:t>
      </w:r>
      <w:bookmarkEnd w:id="2"/>
    </w:p>
    <w:p w14:paraId="5A82FC7C" w14:textId="77777777" w:rsidR="004F2889" w:rsidRPr="006E1650" w:rsidRDefault="004F2889" w:rsidP="009D79F6">
      <w:pPr>
        <w:spacing w:line="480" w:lineRule="auto"/>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t xml:space="preserve"> An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structure is a system outlining how </w:t>
      </w:r>
      <w:proofErr w:type="spellStart"/>
      <w:r w:rsidRPr="006E1650">
        <w:rPr>
          <w:rFonts w:ascii="Times New Roman" w:hAnsi="Times New Roman" w:cs="Times New Roman"/>
          <w:sz w:val="24"/>
          <w:szCs w:val="24"/>
          <w:lang w:val="en-US"/>
        </w:rPr>
        <w:t>organisations</w:t>
      </w:r>
      <w:proofErr w:type="spellEnd"/>
      <w:r w:rsidRPr="006E1650">
        <w:rPr>
          <w:rFonts w:ascii="Times New Roman" w:hAnsi="Times New Roman" w:cs="Times New Roman"/>
          <w:sz w:val="24"/>
          <w:szCs w:val="24"/>
          <w:lang w:val="en-US"/>
        </w:rPr>
        <w:t xml:space="preserve"> direct their certain activities to achieve their goals (</w:t>
      </w:r>
      <w:r w:rsidR="006F5C75" w:rsidRPr="006E1650">
        <w:rPr>
          <w:rFonts w:ascii="Times New Roman" w:hAnsi="Times New Roman" w:cs="Times New Roman"/>
          <w:sz w:val="24"/>
          <w:szCs w:val="24"/>
          <w:shd w:val="clear" w:color="auto" w:fill="FFFFFF"/>
        </w:rPr>
        <w:t>Alavi et al., 2014</w:t>
      </w:r>
      <w:r w:rsidRPr="006E1650">
        <w:rPr>
          <w:rFonts w:ascii="Times New Roman" w:hAnsi="Times New Roman" w:cs="Times New Roman"/>
          <w:sz w:val="24"/>
          <w:szCs w:val="24"/>
          <w:lang w:val="en-US"/>
        </w:rPr>
        <w:t xml:space="preserve">).  These may include rules, roles, and responsibilities. Additionally, they dictate the information flow between the company’s levels. Every company’s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structure follows a clear hierarchy line through which people communicate and relate job operations.  The interaction ways of this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structure with each other can have a troubling or successful effect on a company.  </w:t>
      </w:r>
    </w:p>
    <w:p w14:paraId="6E1CFB8F" w14:textId="77777777" w:rsidR="004F2889" w:rsidRPr="006E1650" w:rsidRDefault="004F2889" w:rsidP="009D79F6">
      <w:pPr>
        <w:spacing w:line="480" w:lineRule="auto"/>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t xml:space="preserve">Tesco has a decentralized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structure. This structure tasks department</w:t>
      </w:r>
      <w:r w:rsidR="00200A03" w:rsidRPr="006E1650">
        <w:rPr>
          <w:rFonts w:ascii="Times New Roman" w:hAnsi="Times New Roman" w:cs="Times New Roman"/>
          <w:sz w:val="24"/>
          <w:szCs w:val="24"/>
          <w:lang w:val="en-US"/>
        </w:rPr>
        <w:t>s’</w:t>
      </w:r>
      <w:r w:rsidRPr="006E1650">
        <w:rPr>
          <w:rFonts w:ascii="Times New Roman" w:hAnsi="Times New Roman" w:cs="Times New Roman"/>
          <w:sz w:val="24"/>
          <w:szCs w:val="24"/>
          <w:lang w:val="en-US"/>
        </w:rPr>
        <w:t xml:space="preserve"> heads and project managers with critical decision-making roles, hence freeing top management and shareholders to focus on strategic planning (</w:t>
      </w:r>
      <w:r w:rsidR="001B025B" w:rsidRPr="006E1650">
        <w:rPr>
          <w:rFonts w:ascii="Times New Roman" w:hAnsi="Times New Roman" w:cs="Times New Roman"/>
          <w:sz w:val="24"/>
          <w:szCs w:val="24"/>
          <w:lang w:val="en-US"/>
        </w:rPr>
        <w:t>Tse, 2020</w:t>
      </w:r>
      <w:r w:rsidRPr="006E1650">
        <w:rPr>
          <w:rFonts w:ascii="Times New Roman" w:hAnsi="Times New Roman" w:cs="Times New Roman"/>
          <w:sz w:val="24"/>
          <w:szCs w:val="24"/>
          <w:lang w:val="en-US"/>
        </w:rPr>
        <w:t>).</w:t>
      </w:r>
      <w:r w:rsidR="00FA2BB5" w:rsidRPr="006E1650">
        <w:rPr>
          <w:rFonts w:ascii="Times New Roman" w:hAnsi="Times New Roman" w:cs="Times New Roman"/>
          <w:sz w:val="24"/>
          <w:szCs w:val="24"/>
          <w:lang w:val="en-US"/>
        </w:rPr>
        <w:t xml:space="preserve"> </w:t>
      </w:r>
      <w:r w:rsidRPr="006E1650">
        <w:rPr>
          <w:rFonts w:ascii="Times New Roman" w:hAnsi="Times New Roman" w:cs="Times New Roman"/>
          <w:sz w:val="24"/>
          <w:szCs w:val="24"/>
          <w:lang w:val="en-US"/>
        </w:rPr>
        <w:t xml:space="preserve">Additionally, </w:t>
      </w:r>
      <w:r w:rsidR="00FA2BB5" w:rsidRPr="006E1650">
        <w:rPr>
          <w:rFonts w:ascii="Times New Roman" w:hAnsi="Times New Roman" w:cs="Times New Roman"/>
          <w:sz w:val="24"/>
          <w:szCs w:val="24"/>
          <w:lang w:val="en-US"/>
        </w:rPr>
        <w:t xml:space="preserve">a </w:t>
      </w:r>
      <w:r w:rsidRPr="006E1650">
        <w:rPr>
          <w:rFonts w:ascii="Times New Roman" w:hAnsi="Times New Roman" w:cs="Times New Roman"/>
          <w:sz w:val="24"/>
          <w:szCs w:val="24"/>
          <w:lang w:val="en-US"/>
        </w:rPr>
        <w:t xml:space="preserve">decentralized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structure allows low levels in a business to make decisions. A decentralized structure is mostly adopted by </w:t>
      </w:r>
      <w:proofErr w:type="spellStart"/>
      <w:r w:rsidRPr="006E1650">
        <w:rPr>
          <w:rFonts w:ascii="Times New Roman" w:hAnsi="Times New Roman" w:cs="Times New Roman"/>
          <w:sz w:val="24"/>
          <w:szCs w:val="24"/>
          <w:lang w:val="en-US"/>
        </w:rPr>
        <w:t>organisations</w:t>
      </w:r>
      <w:proofErr w:type="spellEnd"/>
      <w:r w:rsidRPr="006E1650">
        <w:rPr>
          <w:rFonts w:ascii="Times New Roman" w:hAnsi="Times New Roman" w:cs="Times New Roman"/>
          <w:sz w:val="24"/>
          <w:szCs w:val="24"/>
          <w:lang w:val="en-US"/>
        </w:rPr>
        <w:t xml:space="preserve"> with many locations, and the head office reasonably is unable to make various decisions for the different locations.  This structure suits Tesco, as it is one of the retail firms with different locations in various nations as well as different UK store locations. </w:t>
      </w:r>
    </w:p>
    <w:p w14:paraId="68EB86F8" w14:textId="77777777" w:rsidR="004F2889" w:rsidRPr="006E1650" w:rsidRDefault="004F2889" w:rsidP="009D79F6">
      <w:pPr>
        <w:spacing w:line="480" w:lineRule="auto"/>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t xml:space="preserve">Tesco has over 2834 retail stores in the UK alone. Moreover, the firm provides its goods in other countries, thus it could be impossible for the committee and board to control its operations and make decisions across the nations.  Instead, the firm has regional managers managing specific regions and store managers managing separate stores. The firm’s leadership and management layers portray a tall structure. This is because the firm has various leaders and management layers. With this aspect, the managers have a narrow control span with a long command chain. </w:t>
      </w:r>
    </w:p>
    <w:p w14:paraId="2EA5D932" w14:textId="77777777" w:rsidR="00CA2DC7" w:rsidRPr="006E1650" w:rsidRDefault="004F2889" w:rsidP="009D79F6">
      <w:pPr>
        <w:spacing w:line="480" w:lineRule="auto"/>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lastRenderedPageBreak/>
        <w:t xml:space="preserve">Additionally, the firm has three management levels, top, mediate, and base, with different individuals fulfilling distinct functions and reporting to the leaders. For instance, the fresh food section is managed by fresh food managers, who report to food trading managers. The latter then reports to store managers, who report to committees. Afterwards, the committee reports to Tesco’s board, signifying a tall structure.  The final structure within a </w:t>
      </w:r>
      <w:proofErr w:type="spellStart"/>
      <w:r w:rsidRPr="006E1650">
        <w:rPr>
          <w:rFonts w:ascii="Times New Roman" w:hAnsi="Times New Roman" w:cs="Times New Roman"/>
          <w:sz w:val="24"/>
          <w:szCs w:val="24"/>
          <w:lang w:val="en-US"/>
        </w:rPr>
        <w:t>decentralised</w:t>
      </w:r>
      <w:proofErr w:type="spellEnd"/>
      <w:r w:rsidRPr="006E1650">
        <w:rPr>
          <w:rFonts w:ascii="Times New Roman" w:hAnsi="Times New Roman" w:cs="Times New Roman"/>
          <w:sz w:val="24"/>
          <w:szCs w:val="24"/>
          <w:lang w:val="en-US"/>
        </w:rPr>
        <w:t xml:space="preserve"> structure, as Tesco adopts, is the product-based structure. This is where Tesco groups its employees based on certain products they work on, consumers they serve, or the geographical area they serve.  In this instance, Tesco groups its staff regarding the geographical area being served, as each region is assigned a regional manager, with a store manager, managing individual stores in the designated region.</w:t>
      </w:r>
    </w:p>
    <w:p w14:paraId="2B8A2BBB" w14:textId="77777777" w:rsidR="00251712" w:rsidRPr="006E1650" w:rsidRDefault="003A7EFA" w:rsidP="009D79F6">
      <w:pPr>
        <w:spacing w:line="480" w:lineRule="auto"/>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t xml:space="preserve"> From the above discussion, a </w:t>
      </w:r>
      <w:proofErr w:type="spellStart"/>
      <w:r w:rsidRPr="006E1650">
        <w:rPr>
          <w:rFonts w:ascii="Times New Roman" w:hAnsi="Times New Roman" w:cs="Times New Roman"/>
          <w:sz w:val="24"/>
          <w:szCs w:val="24"/>
          <w:lang w:val="en-US"/>
        </w:rPr>
        <w:t>decentralised</w:t>
      </w:r>
      <w:proofErr w:type="spellEnd"/>
      <w:r w:rsidRPr="006E1650">
        <w:rPr>
          <w:rFonts w:ascii="Times New Roman" w:hAnsi="Times New Roman" w:cs="Times New Roman"/>
          <w:sz w:val="24"/>
          <w:szCs w:val="24"/>
          <w:lang w:val="en-US"/>
        </w:rPr>
        <w:t xml:space="preserve">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structure influences Tesco’s business performance in various ways.  The first effect is on creating autonomy which empowers Tesco’s employees for greater performance.  A </w:t>
      </w:r>
      <w:proofErr w:type="spellStart"/>
      <w:r w:rsidRPr="006E1650">
        <w:rPr>
          <w:rFonts w:ascii="Times New Roman" w:hAnsi="Times New Roman" w:cs="Times New Roman"/>
          <w:sz w:val="24"/>
          <w:szCs w:val="24"/>
          <w:lang w:val="en-US"/>
        </w:rPr>
        <w:t>decentralised</w:t>
      </w:r>
      <w:proofErr w:type="spellEnd"/>
      <w:r w:rsidRPr="006E1650">
        <w:rPr>
          <w:rFonts w:ascii="Times New Roman" w:hAnsi="Times New Roman" w:cs="Times New Roman"/>
          <w:sz w:val="24"/>
          <w:szCs w:val="24"/>
          <w:lang w:val="en-US"/>
        </w:rPr>
        <w:t xml:space="preserve">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structure empowers employees to have more autonomy in making their own decisions, thus making employees feel a sense of importance, that makes them feel as if they have more input in the </w:t>
      </w:r>
      <w:proofErr w:type="spellStart"/>
      <w:r w:rsidRPr="006E1650">
        <w:rPr>
          <w:rFonts w:ascii="Times New Roman" w:hAnsi="Times New Roman" w:cs="Times New Roman"/>
          <w:sz w:val="24"/>
          <w:szCs w:val="24"/>
          <w:lang w:val="en-US"/>
        </w:rPr>
        <w:t>organisation’s</w:t>
      </w:r>
      <w:proofErr w:type="spellEnd"/>
      <w:r w:rsidRPr="006E1650">
        <w:rPr>
          <w:rFonts w:ascii="Times New Roman" w:hAnsi="Times New Roman" w:cs="Times New Roman"/>
          <w:sz w:val="24"/>
          <w:szCs w:val="24"/>
          <w:lang w:val="en-US"/>
        </w:rPr>
        <w:t xml:space="preserve"> direction (</w:t>
      </w:r>
      <w:r w:rsidR="00033CDA" w:rsidRPr="006E1650">
        <w:rPr>
          <w:rFonts w:ascii="Times New Roman" w:hAnsi="Times New Roman" w:cs="Times New Roman"/>
          <w:sz w:val="24"/>
          <w:szCs w:val="24"/>
          <w:shd w:val="clear" w:color="auto" w:fill="FFFFFF"/>
        </w:rPr>
        <w:t xml:space="preserve">Brewster and </w:t>
      </w:r>
      <w:proofErr w:type="spellStart"/>
      <w:r w:rsidR="00033CDA" w:rsidRPr="006E1650">
        <w:rPr>
          <w:rFonts w:ascii="Times New Roman" w:hAnsi="Times New Roman" w:cs="Times New Roman"/>
          <w:sz w:val="24"/>
          <w:szCs w:val="24"/>
          <w:shd w:val="clear" w:color="auto" w:fill="FFFFFF"/>
        </w:rPr>
        <w:t>Söderström</w:t>
      </w:r>
      <w:proofErr w:type="spellEnd"/>
      <w:r w:rsidR="00033CDA" w:rsidRPr="006E1650">
        <w:rPr>
          <w:rFonts w:ascii="Times New Roman" w:hAnsi="Times New Roman" w:cs="Times New Roman"/>
          <w:sz w:val="24"/>
          <w:szCs w:val="24"/>
          <w:shd w:val="clear" w:color="auto" w:fill="FFFFFF"/>
        </w:rPr>
        <w:t>, 2017</w:t>
      </w:r>
      <w:r w:rsidRPr="006E1650">
        <w:rPr>
          <w:rFonts w:ascii="Times New Roman" w:hAnsi="Times New Roman" w:cs="Times New Roman"/>
          <w:sz w:val="24"/>
          <w:szCs w:val="24"/>
          <w:lang w:val="en-US"/>
        </w:rPr>
        <w:t xml:space="preserve">).  This motivates them as they have the decision power, which enhances their decision-making, hence improving Tesco's performance.  Furthermore, the firm’s regional and store managers make decisions that suites their local area consumers.   The tall structure allows the company to access greater growth opportunities, easing the tasks managers perform, thus better performance for the overall </w:t>
      </w:r>
      <w:proofErr w:type="spellStart"/>
      <w:r w:rsidRPr="006E1650">
        <w:rPr>
          <w:rFonts w:ascii="Times New Roman" w:hAnsi="Times New Roman" w:cs="Times New Roman"/>
          <w:sz w:val="24"/>
          <w:szCs w:val="24"/>
          <w:lang w:val="en-US"/>
        </w:rPr>
        <w:t>organisation</w:t>
      </w:r>
      <w:proofErr w:type="spellEnd"/>
      <w:r w:rsidR="009F60A9" w:rsidRPr="006E1650">
        <w:rPr>
          <w:rFonts w:ascii="Times New Roman" w:hAnsi="Times New Roman" w:cs="Times New Roman"/>
          <w:sz w:val="24"/>
          <w:szCs w:val="24"/>
          <w:lang w:val="en-US"/>
        </w:rPr>
        <w:t xml:space="preserve"> (Darwin, 2017)</w:t>
      </w:r>
      <w:r w:rsidRPr="006E1650">
        <w:rPr>
          <w:rFonts w:ascii="Times New Roman" w:hAnsi="Times New Roman" w:cs="Times New Roman"/>
          <w:sz w:val="24"/>
          <w:szCs w:val="24"/>
          <w:lang w:val="en-US"/>
        </w:rPr>
        <w:t xml:space="preserve">. Additionally, the product-based structure enhances the business performance as the activities are controlled within a region, thus better coordination and smooth operations. This allows the managers to focus on </w:t>
      </w:r>
      <w:r w:rsidRPr="006E1650">
        <w:rPr>
          <w:rFonts w:ascii="Times New Roman" w:hAnsi="Times New Roman" w:cs="Times New Roman"/>
          <w:sz w:val="24"/>
          <w:szCs w:val="24"/>
          <w:lang w:val="en-US"/>
        </w:rPr>
        <w:lastRenderedPageBreak/>
        <w:t xml:space="preserve">specific segments to </w:t>
      </w:r>
      <w:proofErr w:type="spellStart"/>
      <w:r w:rsidRPr="006E1650">
        <w:rPr>
          <w:rFonts w:ascii="Times New Roman" w:hAnsi="Times New Roman" w:cs="Times New Roman"/>
          <w:sz w:val="24"/>
          <w:szCs w:val="24"/>
          <w:lang w:val="en-US"/>
        </w:rPr>
        <w:t>fulfil</w:t>
      </w:r>
      <w:proofErr w:type="spellEnd"/>
      <w:r w:rsidRPr="006E1650">
        <w:rPr>
          <w:rFonts w:ascii="Times New Roman" w:hAnsi="Times New Roman" w:cs="Times New Roman"/>
          <w:sz w:val="24"/>
          <w:szCs w:val="24"/>
          <w:lang w:val="en-US"/>
        </w:rPr>
        <w:t xml:space="preserve"> the consumers' needs and preferences. When the firm observes this, it attains a more consumer base, hence increasing business profitability.</w:t>
      </w:r>
    </w:p>
    <w:p w14:paraId="6EBC733B" w14:textId="77777777" w:rsidR="003A7EFA" w:rsidRPr="006E1650" w:rsidRDefault="003A7EFA" w:rsidP="009D79F6">
      <w:pPr>
        <w:pStyle w:val="Heading2"/>
        <w:spacing w:line="480" w:lineRule="auto"/>
        <w:rPr>
          <w:rFonts w:ascii="Times New Roman" w:hAnsi="Times New Roman" w:cs="Times New Roman"/>
          <w:b/>
          <w:bCs/>
          <w:color w:val="auto"/>
          <w:sz w:val="24"/>
          <w:szCs w:val="24"/>
          <w:lang w:val="en-US"/>
        </w:rPr>
      </w:pPr>
      <w:bookmarkStart w:id="3" w:name="_Toc133349758"/>
      <w:proofErr w:type="spellStart"/>
      <w:r w:rsidRPr="006E1650">
        <w:rPr>
          <w:rFonts w:ascii="Times New Roman" w:hAnsi="Times New Roman" w:cs="Times New Roman"/>
          <w:b/>
          <w:bCs/>
          <w:color w:val="auto"/>
          <w:sz w:val="24"/>
          <w:szCs w:val="24"/>
          <w:lang w:val="en-US"/>
        </w:rPr>
        <w:t>Organisation</w:t>
      </w:r>
      <w:r w:rsidR="001108F7" w:rsidRPr="006E1650">
        <w:rPr>
          <w:rFonts w:ascii="Times New Roman" w:hAnsi="Times New Roman" w:cs="Times New Roman"/>
          <w:b/>
          <w:bCs/>
          <w:color w:val="auto"/>
          <w:sz w:val="24"/>
          <w:szCs w:val="24"/>
          <w:lang w:val="en-US"/>
        </w:rPr>
        <w:t>al</w:t>
      </w:r>
      <w:proofErr w:type="spellEnd"/>
      <w:r w:rsidRPr="006E1650">
        <w:rPr>
          <w:rFonts w:ascii="Times New Roman" w:hAnsi="Times New Roman" w:cs="Times New Roman"/>
          <w:b/>
          <w:bCs/>
          <w:color w:val="auto"/>
          <w:sz w:val="24"/>
          <w:szCs w:val="24"/>
          <w:lang w:val="en-US"/>
        </w:rPr>
        <w:t xml:space="preserve"> culture and Tesco’s  business performance</w:t>
      </w:r>
      <w:bookmarkEnd w:id="3"/>
    </w:p>
    <w:p w14:paraId="4E9D9784" w14:textId="77777777" w:rsidR="00EA54AB" w:rsidRPr="006E1650" w:rsidRDefault="00EA54AB" w:rsidP="009D79F6">
      <w:pPr>
        <w:spacing w:line="480" w:lineRule="auto"/>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t xml:space="preserve"> An </w:t>
      </w:r>
      <w:proofErr w:type="spellStart"/>
      <w:r w:rsidRPr="006E1650">
        <w:rPr>
          <w:rFonts w:ascii="Times New Roman" w:hAnsi="Times New Roman" w:cs="Times New Roman"/>
          <w:sz w:val="24"/>
          <w:szCs w:val="24"/>
          <w:lang w:val="en-US"/>
        </w:rPr>
        <w:t>organisation’s</w:t>
      </w:r>
      <w:proofErr w:type="spellEnd"/>
      <w:r w:rsidRPr="006E1650">
        <w:rPr>
          <w:rFonts w:ascii="Times New Roman" w:hAnsi="Times New Roman" w:cs="Times New Roman"/>
          <w:sz w:val="24"/>
          <w:szCs w:val="24"/>
          <w:lang w:val="en-US"/>
        </w:rPr>
        <w:t xml:space="preserve"> culture defines a firm’s proper ways of </w:t>
      </w:r>
      <w:proofErr w:type="spellStart"/>
      <w:r w:rsidRPr="006E1650">
        <w:rPr>
          <w:rFonts w:ascii="Times New Roman" w:hAnsi="Times New Roman" w:cs="Times New Roman"/>
          <w:sz w:val="24"/>
          <w:szCs w:val="24"/>
          <w:lang w:val="en-US"/>
        </w:rPr>
        <w:t>behaviour</w:t>
      </w:r>
      <w:proofErr w:type="spellEnd"/>
      <w:r w:rsidRPr="006E1650">
        <w:rPr>
          <w:rFonts w:ascii="Times New Roman" w:hAnsi="Times New Roman" w:cs="Times New Roman"/>
          <w:sz w:val="24"/>
          <w:szCs w:val="24"/>
          <w:lang w:val="en-US"/>
        </w:rPr>
        <w:t xml:space="preserve"> within a firm.  It constitutes the shared beliefs and established values communicated and reinforced via various methods, that shape employees' perceptions, </w:t>
      </w:r>
      <w:proofErr w:type="spellStart"/>
      <w:r w:rsidRPr="006E1650">
        <w:rPr>
          <w:rFonts w:ascii="Times New Roman" w:hAnsi="Times New Roman" w:cs="Times New Roman"/>
          <w:sz w:val="24"/>
          <w:szCs w:val="24"/>
          <w:lang w:val="en-US"/>
        </w:rPr>
        <w:t>behaviours</w:t>
      </w:r>
      <w:proofErr w:type="spellEnd"/>
      <w:r w:rsidRPr="006E1650">
        <w:rPr>
          <w:rFonts w:ascii="Times New Roman" w:hAnsi="Times New Roman" w:cs="Times New Roman"/>
          <w:sz w:val="24"/>
          <w:szCs w:val="24"/>
          <w:lang w:val="en-US"/>
        </w:rPr>
        <w:t xml:space="preserve">, and understanding.  A strong culture theory is one of the common theories that discuss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culture. It assumes that when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managers and employees are committed fully to collective principles, customs, and morals, then it results in the </w:t>
      </w:r>
      <w:proofErr w:type="spellStart"/>
      <w:r w:rsidRPr="006E1650">
        <w:rPr>
          <w:rFonts w:ascii="Times New Roman" w:hAnsi="Times New Roman" w:cs="Times New Roman"/>
          <w:sz w:val="24"/>
          <w:szCs w:val="24"/>
          <w:lang w:val="en-US"/>
        </w:rPr>
        <w:t>organisation’s</w:t>
      </w:r>
      <w:proofErr w:type="spellEnd"/>
      <w:r w:rsidRPr="006E1650">
        <w:rPr>
          <w:rFonts w:ascii="Times New Roman" w:hAnsi="Times New Roman" w:cs="Times New Roman"/>
          <w:sz w:val="24"/>
          <w:szCs w:val="24"/>
          <w:lang w:val="en-US"/>
        </w:rPr>
        <w:t xml:space="preserve"> positive outcomes. Additionally, it proves a strong relationship between strong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culture and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performance (</w:t>
      </w:r>
      <w:r w:rsidR="005F67A0" w:rsidRPr="006E1650">
        <w:rPr>
          <w:rFonts w:ascii="Times New Roman" w:hAnsi="Times New Roman" w:cs="Times New Roman"/>
          <w:sz w:val="24"/>
          <w:szCs w:val="24"/>
          <w:shd w:val="clear" w:color="auto" w:fill="FFFFFF"/>
        </w:rPr>
        <w:t>Tierney, 2016</w:t>
      </w:r>
      <w:r w:rsidRPr="006E1650">
        <w:rPr>
          <w:rFonts w:ascii="Times New Roman" w:hAnsi="Times New Roman" w:cs="Times New Roman"/>
          <w:sz w:val="24"/>
          <w:szCs w:val="24"/>
          <w:lang w:val="en-US"/>
        </w:rPr>
        <w:t xml:space="preserve">). It observes that the shared common culture in an </w:t>
      </w:r>
      <w:proofErr w:type="spellStart"/>
      <w:r w:rsidRPr="006E1650">
        <w:rPr>
          <w:rFonts w:ascii="Times New Roman" w:hAnsi="Times New Roman" w:cs="Times New Roman"/>
          <w:sz w:val="24"/>
          <w:szCs w:val="24"/>
          <w:lang w:val="en-US"/>
        </w:rPr>
        <w:t>organisation</w:t>
      </w:r>
      <w:proofErr w:type="spellEnd"/>
      <w:r w:rsidRPr="006E1650">
        <w:rPr>
          <w:rFonts w:ascii="Times New Roman" w:hAnsi="Times New Roman" w:cs="Times New Roman"/>
          <w:sz w:val="24"/>
          <w:szCs w:val="24"/>
          <w:lang w:val="en-US"/>
        </w:rPr>
        <w:t xml:space="preserve"> creates a common shared goal and employees will follow a suitable procedure in their achievement. Additionally, a collective culture impacts positive motivation in an </w:t>
      </w:r>
      <w:proofErr w:type="spellStart"/>
      <w:r w:rsidRPr="006E1650">
        <w:rPr>
          <w:rFonts w:ascii="Times New Roman" w:hAnsi="Times New Roman" w:cs="Times New Roman"/>
          <w:sz w:val="24"/>
          <w:szCs w:val="24"/>
          <w:lang w:val="en-US"/>
        </w:rPr>
        <w:t>organisation</w:t>
      </w:r>
      <w:proofErr w:type="spellEnd"/>
      <w:r w:rsidRPr="006E1650">
        <w:rPr>
          <w:rFonts w:ascii="Times New Roman" w:hAnsi="Times New Roman" w:cs="Times New Roman"/>
          <w:sz w:val="24"/>
          <w:szCs w:val="24"/>
          <w:lang w:val="en-US"/>
        </w:rPr>
        <w:t>, as the common culture existence encourages employees to identify the company and feel belongingness and responsibility for it (</w:t>
      </w:r>
      <w:r w:rsidR="00420349" w:rsidRPr="006E1650">
        <w:rPr>
          <w:rFonts w:ascii="Times New Roman" w:hAnsi="Times New Roman" w:cs="Times New Roman"/>
          <w:sz w:val="24"/>
          <w:szCs w:val="24"/>
          <w:shd w:val="clear" w:color="auto" w:fill="FFFFFF"/>
        </w:rPr>
        <w:t>Tierney</w:t>
      </w:r>
      <w:r w:rsidR="00420349" w:rsidRPr="006E1650">
        <w:rPr>
          <w:rFonts w:ascii="Times New Roman" w:hAnsi="Times New Roman" w:cs="Times New Roman"/>
          <w:sz w:val="24"/>
          <w:szCs w:val="24"/>
          <w:lang w:val="en-US"/>
        </w:rPr>
        <w:t>, 2016</w:t>
      </w:r>
      <w:r w:rsidRPr="006E1650">
        <w:rPr>
          <w:rFonts w:ascii="Times New Roman" w:hAnsi="Times New Roman" w:cs="Times New Roman"/>
          <w:sz w:val="24"/>
          <w:szCs w:val="24"/>
          <w:lang w:val="en-US"/>
        </w:rPr>
        <w:t xml:space="preserve">). </w:t>
      </w:r>
    </w:p>
    <w:p w14:paraId="0ECA912D" w14:textId="77777777" w:rsidR="00EA54AB" w:rsidRPr="006E1650" w:rsidRDefault="00EA54AB" w:rsidP="009D79F6">
      <w:pPr>
        <w:spacing w:line="480" w:lineRule="auto"/>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t xml:space="preserve">Tesco has a strong culture directed at providing excellent consumer services. The firm </w:t>
      </w:r>
      <w:proofErr w:type="spellStart"/>
      <w:r w:rsidRPr="006E1650">
        <w:rPr>
          <w:rFonts w:ascii="Times New Roman" w:hAnsi="Times New Roman" w:cs="Times New Roman"/>
          <w:sz w:val="24"/>
          <w:szCs w:val="24"/>
          <w:lang w:val="en-US"/>
        </w:rPr>
        <w:t>prioritises</w:t>
      </w:r>
      <w:proofErr w:type="spellEnd"/>
      <w:r w:rsidRPr="006E1650">
        <w:rPr>
          <w:rFonts w:ascii="Times New Roman" w:hAnsi="Times New Roman" w:cs="Times New Roman"/>
          <w:sz w:val="24"/>
          <w:szCs w:val="24"/>
          <w:lang w:val="en-US"/>
        </w:rPr>
        <w:t xml:space="preserve"> consumers, that is, it is a consumer-oriented company, with a focus on its external environment (Tesco Careers, 2023).  Therefore, for the firm to successfully adopt its consumer-centric culture, it guarantees teamwork, trusting and respecting people, listening and supporting individuals, and sharing information and experience (Tesco Careers, 2023).  Additionally, within this consumer-centric culture, the firm also considers its staff's well-being. It signifies the criticality of the staff to flourish </w:t>
      </w:r>
      <w:proofErr w:type="spellStart"/>
      <w:r w:rsidRPr="006E1650">
        <w:rPr>
          <w:rFonts w:ascii="Times New Roman" w:hAnsi="Times New Roman" w:cs="Times New Roman"/>
          <w:sz w:val="24"/>
          <w:szCs w:val="24"/>
          <w:lang w:val="en-US"/>
        </w:rPr>
        <w:t>careerwise</w:t>
      </w:r>
      <w:proofErr w:type="spellEnd"/>
      <w:r w:rsidRPr="006E1650">
        <w:rPr>
          <w:rFonts w:ascii="Times New Roman" w:hAnsi="Times New Roman" w:cs="Times New Roman"/>
          <w:sz w:val="24"/>
          <w:szCs w:val="24"/>
          <w:lang w:val="en-US"/>
        </w:rPr>
        <w:t xml:space="preserve"> and individually, where it balances their work, play, and personal development. </w:t>
      </w:r>
    </w:p>
    <w:p w14:paraId="0C30263F" w14:textId="77777777" w:rsidR="00EA54AB" w:rsidRPr="006E1650" w:rsidRDefault="00EA54AB" w:rsidP="009D79F6">
      <w:pPr>
        <w:spacing w:line="480" w:lineRule="auto"/>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lastRenderedPageBreak/>
        <w:t xml:space="preserve">With this, the employees can provide excellent consumer services, relating to its increased performance. </w:t>
      </w:r>
    </w:p>
    <w:p w14:paraId="2E37E986" w14:textId="77777777" w:rsidR="00EA54AB" w:rsidRPr="006E1650" w:rsidRDefault="00EA54AB" w:rsidP="009D79F6">
      <w:pPr>
        <w:spacing w:line="480" w:lineRule="auto"/>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t>Therefore, Tesco’s culture relates to its performance whereby the employees participate in teamwork to enhance the firm’s operations, thus leading to enhanced innovative products that enhance consumer needs and preferences</w:t>
      </w:r>
      <w:r w:rsidR="00420349" w:rsidRPr="006E1650">
        <w:rPr>
          <w:rFonts w:ascii="Times New Roman" w:hAnsi="Times New Roman" w:cs="Times New Roman"/>
          <w:sz w:val="24"/>
          <w:szCs w:val="24"/>
          <w:lang w:val="en-US"/>
        </w:rPr>
        <w:t xml:space="preserve"> (</w:t>
      </w:r>
      <w:proofErr w:type="spellStart"/>
      <w:r w:rsidR="00420349" w:rsidRPr="006E1650">
        <w:rPr>
          <w:rFonts w:ascii="Times New Roman" w:hAnsi="Times New Roman" w:cs="Times New Roman"/>
          <w:sz w:val="24"/>
          <w:szCs w:val="24"/>
          <w:lang w:val="en-US"/>
        </w:rPr>
        <w:t>Schosser</w:t>
      </w:r>
      <w:proofErr w:type="spellEnd"/>
      <w:r w:rsidR="00420349" w:rsidRPr="006E1650">
        <w:rPr>
          <w:rFonts w:ascii="Times New Roman" w:hAnsi="Times New Roman" w:cs="Times New Roman"/>
          <w:sz w:val="24"/>
          <w:szCs w:val="24"/>
          <w:lang w:val="en-US"/>
        </w:rPr>
        <w:t>, 2023)</w:t>
      </w:r>
      <w:r w:rsidRPr="006E1650">
        <w:rPr>
          <w:rFonts w:ascii="Times New Roman" w:hAnsi="Times New Roman" w:cs="Times New Roman"/>
          <w:sz w:val="24"/>
          <w:szCs w:val="24"/>
          <w:lang w:val="en-US"/>
        </w:rPr>
        <w:t>.  With clearly outlined results, the employees dedicate their energies to the goal achievement that enhances consumer services. Additionally,  since the company also focuses on employee well-being through personal development, they are trained, and thus gain knowledge regarding excellent services to consumers</w:t>
      </w:r>
      <w:r w:rsidR="00420349" w:rsidRPr="006E1650">
        <w:rPr>
          <w:rFonts w:ascii="Times New Roman" w:hAnsi="Times New Roman" w:cs="Times New Roman"/>
          <w:sz w:val="24"/>
          <w:szCs w:val="24"/>
          <w:lang w:val="en-US"/>
        </w:rPr>
        <w:t xml:space="preserve"> (</w:t>
      </w:r>
      <w:proofErr w:type="spellStart"/>
      <w:r w:rsidR="00420349" w:rsidRPr="006E1650">
        <w:rPr>
          <w:rFonts w:ascii="Times New Roman" w:hAnsi="Times New Roman" w:cs="Times New Roman"/>
          <w:sz w:val="24"/>
          <w:szCs w:val="24"/>
          <w:lang w:val="en-US"/>
        </w:rPr>
        <w:t>Schosser</w:t>
      </w:r>
      <w:proofErr w:type="spellEnd"/>
      <w:r w:rsidR="00420349" w:rsidRPr="006E1650">
        <w:rPr>
          <w:rFonts w:ascii="Times New Roman" w:hAnsi="Times New Roman" w:cs="Times New Roman"/>
          <w:sz w:val="24"/>
          <w:szCs w:val="24"/>
          <w:lang w:val="en-US"/>
        </w:rPr>
        <w:t>, 2023)</w:t>
      </w:r>
      <w:r w:rsidRPr="006E1650">
        <w:rPr>
          <w:rFonts w:ascii="Times New Roman" w:hAnsi="Times New Roman" w:cs="Times New Roman"/>
          <w:sz w:val="24"/>
          <w:szCs w:val="24"/>
          <w:lang w:val="en-US"/>
        </w:rPr>
        <w:t>. Therefore, offering excellent services to consumers have a direct impact on performance, as this attracts consumer loyalty, hence a broader consumer base that enhances the firm's profitability in the countries it operates.  Moreover, the firm rewards system is a culture that has a direct impact on the firm’s performance. The firm has various initiatives that enhance its employee motivation</w:t>
      </w:r>
      <w:r w:rsidR="00420349" w:rsidRPr="006E1650">
        <w:rPr>
          <w:rFonts w:ascii="Times New Roman" w:hAnsi="Times New Roman" w:cs="Times New Roman"/>
          <w:sz w:val="24"/>
          <w:szCs w:val="24"/>
          <w:lang w:val="en-US"/>
        </w:rPr>
        <w:t xml:space="preserve"> (</w:t>
      </w:r>
      <w:proofErr w:type="spellStart"/>
      <w:r w:rsidR="00420349" w:rsidRPr="006E1650">
        <w:rPr>
          <w:rFonts w:ascii="Times New Roman" w:hAnsi="Times New Roman" w:cs="Times New Roman"/>
          <w:sz w:val="24"/>
          <w:szCs w:val="24"/>
          <w:lang w:val="en-US"/>
        </w:rPr>
        <w:t>Schosser</w:t>
      </w:r>
      <w:proofErr w:type="spellEnd"/>
      <w:r w:rsidR="00420349" w:rsidRPr="006E1650">
        <w:rPr>
          <w:rFonts w:ascii="Times New Roman" w:hAnsi="Times New Roman" w:cs="Times New Roman"/>
          <w:sz w:val="24"/>
          <w:szCs w:val="24"/>
          <w:lang w:val="en-US"/>
        </w:rPr>
        <w:t>, 2023)</w:t>
      </w:r>
      <w:r w:rsidRPr="006E1650">
        <w:rPr>
          <w:rFonts w:ascii="Times New Roman" w:hAnsi="Times New Roman" w:cs="Times New Roman"/>
          <w:sz w:val="24"/>
          <w:szCs w:val="24"/>
          <w:lang w:val="en-US"/>
        </w:rPr>
        <w:t xml:space="preserve"> For instance, a reward system based on achieving higher results will be a norm as every employee will strive to improve on their performance, thus increasing productivity and leading to higher Tesco performance. </w:t>
      </w:r>
    </w:p>
    <w:p w14:paraId="32067AB8" w14:textId="77777777" w:rsidR="001742E1" w:rsidRPr="006E1650" w:rsidRDefault="001742E1" w:rsidP="00C006F9">
      <w:pPr>
        <w:pStyle w:val="Heading1"/>
        <w:spacing w:line="480" w:lineRule="auto"/>
        <w:jc w:val="center"/>
        <w:rPr>
          <w:rFonts w:ascii="Times New Roman" w:hAnsi="Times New Roman" w:cs="Times New Roman"/>
          <w:b/>
          <w:bCs/>
          <w:color w:val="auto"/>
          <w:sz w:val="24"/>
          <w:szCs w:val="24"/>
          <w:lang w:val="en-US"/>
        </w:rPr>
      </w:pPr>
      <w:bookmarkStart w:id="4" w:name="_Toc133349759"/>
      <w:r w:rsidRPr="006E1650">
        <w:rPr>
          <w:rFonts w:ascii="Times New Roman" w:hAnsi="Times New Roman" w:cs="Times New Roman"/>
          <w:b/>
          <w:bCs/>
          <w:color w:val="auto"/>
          <w:sz w:val="24"/>
          <w:szCs w:val="24"/>
          <w:lang w:val="en-US"/>
        </w:rPr>
        <w:t>How Tesco motivates its employees</w:t>
      </w:r>
      <w:bookmarkEnd w:id="4"/>
    </w:p>
    <w:p w14:paraId="3D9EB1CC" w14:textId="77777777" w:rsidR="00817810" w:rsidRPr="006E1650" w:rsidRDefault="00817810" w:rsidP="009D79F6">
      <w:pPr>
        <w:pStyle w:val="NormalWeb"/>
        <w:spacing w:before="0" w:beforeAutospacing="0" w:after="0" w:afterAutospacing="0" w:line="480" w:lineRule="auto"/>
        <w:jc w:val="both"/>
      </w:pPr>
      <w:r w:rsidRPr="006E1650">
        <w:t>Employee motivation is the commitment, energy, and innovation level a firm’s staff hold during the working day (</w:t>
      </w:r>
      <w:proofErr w:type="spellStart"/>
      <w:r w:rsidR="00E41117" w:rsidRPr="006E1650">
        <w:rPr>
          <w:shd w:val="clear" w:color="auto" w:fill="FFFFFF"/>
        </w:rPr>
        <w:t>Shahzadi</w:t>
      </w:r>
      <w:proofErr w:type="spellEnd"/>
      <w:r w:rsidR="00E41117" w:rsidRPr="006E1650">
        <w:rPr>
          <w:shd w:val="clear" w:color="auto" w:fill="FFFFFF"/>
        </w:rPr>
        <w:t xml:space="preserve"> et al., 2014</w:t>
      </w:r>
      <w:r w:rsidRPr="006E1650">
        <w:t xml:space="preserve">). Motivated employees are critical for an </w:t>
      </w:r>
      <w:proofErr w:type="spellStart"/>
      <w:r w:rsidRPr="006E1650">
        <w:t>organisation’s</w:t>
      </w:r>
      <w:proofErr w:type="spellEnd"/>
      <w:r w:rsidRPr="006E1650">
        <w:t xml:space="preserve"> performance. In Tesco’s case, the firm has over 350000 global employees that </w:t>
      </w:r>
      <w:r w:rsidR="00302FED" w:rsidRPr="006E1650">
        <w:t>i</w:t>
      </w:r>
      <w:r w:rsidRPr="006E1650">
        <w:t xml:space="preserve">t must motivate for it to achieve excellent growth. Their motivation stems from their interest in keeping safe or from external elements like rewards and recognition. Tesco adopts distinct theories in its employee </w:t>
      </w:r>
      <w:r w:rsidRPr="006E1650">
        <w:lastRenderedPageBreak/>
        <w:t>motivation quest. Various factors influence motivation such as hard work appreciation, an achievement sense, and advancement opportunities. </w:t>
      </w:r>
    </w:p>
    <w:p w14:paraId="0C17A77E" w14:textId="77777777" w:rsidR="00817810" w:rsidRPr="006E1650" w:rsidRDefault="00817810" w:rsidP="009D79F6">
      <w:pPr>
        <w:pStyle w:val="NormalWeb"/>
        <w:spacing w:before="0" w:beforeAutospacing="0" w:after="0" w:afterAutospacing="0" w:line="480" w:lineRule="auto"/>
        <w:jc w:val="both"/>
      </w:pPr>
      <w:r w:rsidRPr="006E1650">
        <w:t>Tesco applies Taylor’s motivational theory in motivating its employees. The theory suggests that employees work purely for money gains. Thus, from Taylor’s analysis, paying workers results in good performance for a business where there is a greater production outcome</w:t>
      </w:r>
      <w:r w:rsidR="00E41117" w:rsidRPr="006E1650">
        <w:t xml:space="preserve"> (</w:t>
      </w:r>
      <w:r w:rsidR="00E41117" w:rsidRPr="006E1650">
        <w:rPr>
          <w:shd w:val="clear" w:color="auto" w:fill="FFFFFF"/>
        </w:rPr>
        <w:t>Peters, 2015)</w:t>
      </w:r>
      <w:r w:rsidRPr="006E1650">
        <w:t>. Thus, from this theory, Tesco has an employee reward system which is similar- for instance, it provides financial rewards packages to the employees to motivate them. However, money is not only the factor that motivates employees, thus Tesco gives more than just simple pay increases as it supports individual employees’ varied lifestyles through relevant and targeted benefits. Additionally, various non-financial benefits motivate employees to enhance their productivity. Tesco observes this by developing the urge to serve its employees by enhancing their personal skills and promoting others. Furthermore, the firm ensures it creates a robust working environment where the staff feels valued, through increased communication and being involved in decision-making.  </w:t>
      </w:r>
    </w:p>
    <w:p w14:paraId="02815216" w14:textId="77777777" w:rsidR="00817810" w:rsidRPr="006E1650" w:rsidRDefault="00817810" w:rsidP="009D79F6">
      <w:pPr>
        <w:pStyle w:val="NormalWeb"/>
        <w:spacing w:before="0" w:beforeAutospacing="0" w:after="0" w:afterAutospacing="0" w:line="480" w:lineRule="auto"/>
        <w:jc w:val="both"/>
      </w:pPr>
      <w:r w:rsidRPr="006E1650">
        <w:t>Additionally, the Mayo effect plays a great role in Tesco’s motivation of its employees. Mayo's effect stipulates that</w:t>
      </w:r>
      <w:r w:rsidR="00DE7C5C" w:rsidRPr="006E1650">
        <w:t xml:space="preserve">, </w:t>
      </w:r>
      <w:r w:rsidRPr="006E1650">
        <w:t>factors such as greater communication, excellent teamwork, and involving others in decision-making motivate people at work (</w:t>
      </w:r>
      <w:r w:rsidR="0082524C" w:rsidRPr="006E1650">
        <w:rPr>
          <w:shd w:val="clear" w:color="auto" w:fill="FFFFFF"/>
        </w:rPr>
        <w:t>Muldoon et al., 2020</w:t>
      </w:r>
      <w:r w:rsidRPr="006E1650">
        <w:t xml:space="preserve">). Tesco applies this Hawthorne theory to employee motivation through robust communication. Within the firm’s motivation system, Mayo’s theory operates in all its departments. Communication has been critical in motivating the firm’s employees, where the line managers or other departmental managers engage their followers through 1-on-1 discussions, via Tesco’s intranet or newsletters, or through appraisals. For instance, Tesco’s line managers hold daily team meetings where they update their followers on schedules or what is happening in the </w:t>
      </w:r>
      <w:proofErr w:type="spellStart"/>
      <w:r w:rsidRPr="006E1650">
        <w:t>organisation</w:t>
      </w:r>
      <w:proofErr w:type="spellEnd"/>
      <w:r w:rsidRPr="006E1650">
        <w:t>, and to announce Value Awards by celebrating a staff member’s achievement or appraisals. </w:t>
      </w:r>
    </w:p>
    <w:p w14:paraId="3636CA25" w14:textId="77777777" w:rsidR="00817810" w:rsidRPr="006E1650" w:rsidRDefault="00817810" w:rsidP="009D79F6">
      <w:pPr>
        <w:pStyle w:val="NormalWeb"/>
        <w:spacing w:before="0" w:beforeAutospacing="0" w:after="0" w:afterAutospacing="0" w:line="480" w:lineRule="auto"/>
        <w:jc w:val="both"/>
      </w:pPr>
      <w:r w:rsidRPr="006E1650">
        <w:lastRenderedPageBreak/>
        <w:t>Tesco also motivates its staff through training and development initiatives. The firm provides its employees with various training and development opportunities where every staff member accesses leadership training as well as strategic career planning that helps employees achieve the extraordinary. For instance, in 2009, the firm appointed 3000 managers, which was 80% of internal managers’ appointments (</w:t>
      </w:r>
      <w:r w:rsidR="007E0AA4" w:rsidRPr="006E1650">
        <w:t>CareersHelp, 2019</w:t>
      </w:r>
      <w:r w:rsidRPr="006E1650">
        <w:t xml:space="preserve">). Additionally, it has implemented a 360-degree feedback program which helps it identify the employees' development needs. This program allows employees to comprehend their strengths, weaknesses, and </w:t>
      </w:r>
      <w:proofErr w:type="spellStart"/>
      <w:r w:rsidRPr="006E1650">
        <w:t>behaviours</w:t>
      </w:r>
      <w:proofErr w:type="spellEnd"/>
      <w:r w:rsidRPr="006E1650">
        <w:t>, which helps the individuals improve and function efficiently. </w:t>
      </w:r>
    </w:p>
    <w:p w14:paraId="6EF5B11A" w14:textId="77777777" w:rsidR="00817810" w:rsidRPr="006E1650" w:rsidRDefault="00817810" w:rsidP="009D79F6">
      <w:pPr>
        <w:pStyle w:val="NormalWeb"/>
        <w:spacing w:before="0" w:beforeAutospacing="0" w:after="0" w:afterAutospacing="0" w:line="480" w:lineRule="auto"/>
        <w:jc w:val="both"/>
      </w:pPr>
      <w:r w:rsidRPr="006E1650">
        <w:t>Tesco also adopts the Maslow hierarchy of needs theory in motivating its employees. Maslow’s motivation theory is a five-level pyramid articulating needs according to their importance</w:t>
      </w:r>
      <w:r w:rsidR="00E41117" w:rsidRPr="006E1650">
        <w:t xml:space="preserve"> (</w:t>
      </w:r>
      <w:proofErr w:type="spellStart"/>
      <w:r w:rsidR="00E41117" w:rsidRPr="006E1650">
        <w:t>Fadeyi</w:t>
      </w:r>
      <w:proofErr w:type="spellEnd"/>
      <w:r w:rsidR="00E41117" w:rsidRPr="006E1650">
        <w:t>, 2020)</w:t>
      </w:r>
      <w:r w:rsidRPr="006E1650">
        <w:t xml:space="preserve">. There is the level for physical needs, security, needs, social, self-esteem, and </w:t>
      </w:r>
      <w:proofErr w:type="spellStart"/>
      <w:r w:rsidRPr="006E1650">
        <w:t>self-fulfilment</w:t>
      </w:r>
      <w:proofErr w:type="spellEnd"/>
      <w:r w:rsidRPr="006E1650">
        <w:t xml:space="preserve"> needs. Tesco ensures regular monthly pay for the employees to meet their basic needs such as food and shelter. It also provides security to the employees by providing employees with formal contracts and pension schemes as well as options to join unions for them to have a sense of belonging. </w:t>
      </w:r>
    </w:p>
    <w:p w14:paraId="6298241C" w14:textId="77777777" w:rsidR="00916D20" w:rsidRPr="006E1650" w:rsidRDefault="00817810" w:rsidP="009D79F6">
      <w:pPr>
        <w:pStyle w:val="NormalWeb"/>
        <w:spacing w:before="0" w:beforeAutospacing="0" w:after="0" w:afterAutospacing="0" w:line="480" w:lineRule="auto"/>
        <w:jc w:val="both"/>
      </w:pPr>
      <w:r w:rsidRPr="006E1650">
        <w:t xml:space="preserve">Furthermore, it promotes team working at various levels for them to achieve social needs through interaction and creating relationships. In the self-esteem level, it </w:t>
      </w:r>
      <w:proofErr w:type="spellStart"/>
      <w:r w:rsidRPr="006E1650">
        <w:t>emphasises</w:t>
      </w:r>
      <w:proofErr w:type="spellEnd"/>
      <w:r w:rsidRPr="006E1650">
        <w:t xml:space="preserve"> respect for employees and others, which also form part of its corporate culture (Tesco Careers, 2023). The firm also provides personal development plans, skills and talent recognition, promotion opportunities, and career progression to its employees. This has enabled its employees to achieve </w:t>
      </w:r>
      <w:proofErr w:type="spellStart"/>
      <w:r w:rsidRPr="006E1650">
        <w:t>self-fulfilment</w:t>
      </w:r>
      <w:proofErr w:type="spellEnd"/>
      <w:r w:rsidRPr="006E1650">
        <w:t xml:space="preserve"> needs, thus motivating them to help the </w:t>
      </w:r>
      <w:proofErr w:type="spellStart"/>
      <w:r w:rsidRPr="006E1650">
        <w:t>organisation</w:t>
      </w:r>
      <w:proofErr w:type="spellEnd"/>
      <w:r w:rsidRPr="006E1650">
        <w:t xml:space="preserve"> achieve its goals, increasing its performance.</w:t>
      </w:r>
    </w:p>
    <w:p w14:paraId="01AE3525" w14:textId="77777777" w:rsidR="00FA2BB5" w:rsidRPr="006E1650" w:rsidRDefault="00FA2BB5" w:rsidP="009D79F6">
      <w:pPr>
        <w:pStyle w:val="NormalWeb"/>
        <w:spacing w:before="0" w:beforeAutospacing="0" w:after="0" w:afterAutospacing="0" w:line="480" w:lineRule="auto"/>
        <w:jc w:val="both"/>
      </w:pPr>
    </w:p>
    <w:p w14:paraId="1339804B" w14:textId="77777777" w:rsidR="00FA2BB5" w:rsidRPr="006E1650" w:rsidRDefault="00FA2BB5" w:rsidP="009D79F6">
      <w:pPr>
        <w:pStyle w:val="NormalWeb"/>
        <w:spacing w:before="0" w:beforeAutospacing="0" w:after="0" w:afterAutospacing="0" w:line="480" w:lineRule="auto"/>
        <w:jc w:val="both"/>
      </w:pPr>
    </w:p>
    <w:p w14:paraId="1FFB8B67" w14:textId="77777777" w:rsidR="00A332AA" w:rsidRPr="006E1650" w:rsidRDefault="00A332AA" w:rsidP="00C006F9">
      <w:pPr>
        <w:spacing w:line="480" w:lineRule="auto"/>
        <w:jc w:val="center"/>
        <w:rPr>
          <w:rFonts w:ascii="Times New Roman" w:hAnsi="Times New Roman" w:cs="Times New Roman"/>
          <w:b/>
          <w:bCs/>
          <w:sz w:val="24"/>
          <w:szCs w:val="24"/>
          <w:lang w:val="en-US"/>
        </w:rPr>
      </w:pPr>
      <w:r w:rsidRPr="006E1650">
        <w:rPr>
          <w:rFonts w:ascii="Times New Roman" w:hAnsi="Times New Roman" w:cs="Times New Roman"/>
          <w:b/>
          <w:bCs/>
          <w:sz w:val="24"/>
          <w:szCs w:val="24"/>
          <w:lang w:val="en-US"/>
        </w:rPr>
        <w:lastRenderedPageBreak/>
        <w:t>Conclusion</w:t>
      </w:r>
    </w:p>
    <w:p w14:paraId="101FA3D8" w14:textId="77777777" w:rsidR="00CC1D06" w:rsidRPr="006E1650" w:rsidRDefault="00817810" w:rsidP="009D79F6">
      <w:pPr>
        <w:spacing w:line="480" w:lineRule="auto"/>
        <w:jc w:val="both"/>
        <w:rPr>
          <w:rFonts w:ascii="Times New Roman" w:hAnsi="Times New Roman" w:cs="Times New Roman"/>
          <w:sz w:val="24"/>
          <w:szCs w:val="24"/>
          <w:lang w:val="en-US"/>
        </w:rPr>
      </w:pP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culture and structure in the modern workplace have a direct influence on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performance. This is because aligning staff goals to strategic objectives could help in defining and enforcing policies and procedures throughout an </w:t>
      </w:r>
      <w:proofErr w:type="spellStart"/>
      <w:r w:rsidRPr="006E1650">
        <w:rPr>
          <w:rFonts w:ascii="Times New Roman" w:hAnsi="Times New Roman" w:cs="Times New Roman"/>
          <w:sz w:val="24"/>
          <w:szCs w:val="24"/>
          <w:lang w:val="en-US"/>
        </w:rPr>
        <w:t>organisation’s</w:t>
      </w:r>
      <w:proofErr w:type="spellEnd"/>
      <w:r w:rsidRPr="006E1650">
        <w:rPr>
          <w:rFonts w:ascii="Times New Roman" w:hAnsi="Times New Roman" w:cs="Times New Roman"/>
          <w:sz w:val="24"/>
          <w:szCs w:val="24"/>
          <w:lang w:val="en-US"/>
        </w:rPr>
        <w:t xml:space="preserve"> performance management strategies.  Thus, using Tesco’s case study, it is evident that its </w:t>
      </w:r>
      <w:proofErr w:type="spellStart"/>
      <w:r w:rsidRPr="006E1650">
        <w:rPr>
          <w:rFonts w:ascii="Times New Roman" w:hAnsi="Times New Roman" w:cs="Times New Roman"/>
          <w:sz w:val="24"/>
          <w:szCs w:val="24"/>
          <w:lang w:val="en-US"/>
        </w:rPr>
        <w:t>decentralised</w:t>
      </w:r>
      <w:proofErr w:type="spellEnd"/>
      <w:r w:rsidRPr="006E1650">
        <w:rPr>
          <w:rFonts w:ascii="Times New Roman" w:hAnsi="Times New Roman" w:cs="Times New Roman"/>
          <w:sz w:val="24"/>
          <w:szCs w:val="24"/>
          <w:lang w:val="en-US"/>
        </w:rPr>
        <w:t xml:space="preserve"> structure through structures like product-based and tall structures relates to its performance. These allow a smooth flow of information, quick decision-making, ad greater employee autonomy which enhances their performance, thus overall </w:t>
      </w:r>
      <w:proofErr w:type="spellStart"/>
      <w:r w:rsidRPr="006E1650">
        <w:rPr>
          <w:rFonts w:ascii="Times New Roman" w:hAnsi="Times New Roman" w:cs="Times New Roman"/>
          <w:sz w:val="24"/>
          <w:szCs w:val="24"/>
          <w:lang w:val="en-US"/>
        </w:rPr>
        <w:t>organisational</w:t>
      </w:r>
      <w:proofErr w:type="spellEnd"/>
      <w:r w:rsidRPr="006E1650">
        <w:rPr>
          <w:rFonts w:ascii="Times New Roman" w:hAnsi="Times New Roman" w:cs="Times New Roman"/>
          <w:sz w:val="24"/>
          <w:szCs w:val="24"/>
          <w:lang w:val="en-US"/>
        </w:rPr>
        <w:t xml:space="preserve"> performance.  Culture also is critical in enhancing performance, as it relates to performance. The shar</w:t>
      </w:r>
      <w:r w:rsidR="007453A2" w:rsidRPr="006E1650">
        <w:rPr>
          <w:rFonts w:ascii="Times New Roman" w:hAnsi="Times New Roman" w:cs="Times New Roman"/>
          <w:sz w:val="24"/>
          <w:szCs w:val="24"/>
          <w:lang w:val="en-US"/>
        </w:rPr>
        <w:t>ed</w:t>
      </w:r>
      <w:r w:rsidRPr="006E1650">
        <w:rPr>
          <w:rFonts w:ascii="Times New Roman" w:hAnsi="Times New Roman" w:cs="Times New Roman"/>
          <w:sz w:val="24"/>
          <w:szCs w:val="24"/>
          <w:lang w:val="en-US"/>
        </w:rPr>
        <w:t xml:space="preserve"> values and goals within Tesco allow it to provide excellent consumer services, translating to a broader consumer base, hence increased profitability, which is anonymous to performance. Moreover, the firm ensures it adopts various strategies for motivating its employees by employing various theories. This has created highly motivated teams, increasing their productivity.</w:t>
      </w:r>
    </w:p>
    <w:p w14:paraId="28DD5C81" w14:textId="77777777" w:rsidR="00574F75" w:rsidRPr="006E1650" w:rsidRDefault="00574F75" w:rsidP="009D79F6">
      <w:pPr>
        <w:spacing w:line="480" w:lineRule="auto"/>
        <w:jc w:val="both"/>
        <w:rPr>
          <w:rFonts w:ascii="Times New Roman" w:hAnsi="Times New Roman" w:cs="Times New Roman"/>
          <w:sz w:val="24"/>
          <w:szCs w:val="24"/>
          <w:lang w:val="en-US"/>
        </w:rPr>
      </w:pPr>
    </w:p>
    <w:p w14:paraId="4F327BD5" w14:textId="77777777" w:rsidR="00574F75" w:rsidRPr="006E1650" w:rsidRDefault="00574F75" w:rsidP="009D79F6">
      <w:pPr>
        <w:spacing w:line="480" w:lineRule="auto"/>
        <w:jc w:val="both"/>
        <w:rPr>
          <w:rFonts w:ascii="Times New Roman" w:hAnsi="Times New Roman" w:cs="Times New Roman"/>
          <w:sz w:val="24"/>
          <w:szCs w:val="24"/>
          <w:lang w:val="en-US"/>
        </w:rPr>
      </w:pPr>
    </w:p>
    <w:p w14:paraId="5EC57258" w14:textId="77777777" w:rsidR="00574F75" w:rsidRPr="006E1650" w:rsidRDefault="00574F75" w:rsidP="009D79F6">
      <w:pPr>
        <w:spacing w:line="480" w:lineRule="auto"/>
        <w:jc w:val="both"/>
        <w:rPr>
          <w:rFonts w:ascii="Times New Roman" w:hAnsi="Times New Roman" w:cs="Times New Roman"/>
          <w:sz w:val="24"/>
          <w:szCs w:val="24"/>
          <w:lang w:val="en-US"/>
        </w:rPr>
      </w:pPr>
    </w:p>
    <w:p w14:paraId="57C07D3F" w14:textId="77777777" w:rsidR="00574F75" w:rsidRPr="006E1650" w:rsidRDefault="00574F75" w:rsidP="009D79F6">
      <w:pPr>
        <w:spacing w:line="480" w:lineRule="auto"/>
        <w:jc w:val="both"/>
        <w:rPr>
          <w:rFonts w:ascii="Times New Roman" w:hAnsi="Times New Roman" w:cs="Times New Roman"/>
          <w:sz w:val="24"/>
          <w:szCs w:val="24"/>
          <w:lang w:val="en-US"/>
        </w:rPr>
      </w:pPr>
    </w:p>
    <w:p w14:paraId="0E91CD94" w14:textId="77777777" w:rsidR="00574F75" w:rsidRPr="006E1650" w:rsidRDefault="00574F75" w:rsidP="009D79F6">
      <w:pPr>
        <w:spacing w:line="480" w:lineRule="auto"/>
        <w:jc w:val="both"/>
        <w:rPr>
          <w:rFonts w:ascii="Times New Roman" w:hAnsi="Times New Roman" w:cs="Times New Roman"/>
          <w:sz w:val="24"/>
          <w:szCs w:val="24"/>
          <w:lang w:val="en-US"/>
        </w:rPr>
      </w:pPr>
    </w:p>
    <w:p w14:paraId="0A886BA1" w14:textId="77777777" w:rsidR="00574F75" w:rsidRPr="006E1650" w:rsidRDefault="00574F75" w:rsidP="009D79F6">
      <w:pPr>
        <w:spacing w:line="480" w:lineRule="auto"/>
        <w:jc w:val="both"/>
        <w:rPr>
          <w:rFonts w:ascii="Times New Roman" w:hAnsi="Times New Roman" w:cs="Times New Roman"/>
          <w:sz w:val="24"/>
          <w:szCs w:val="24"/>
          <w:lang w:val="en-US"/>
        </w:rPr>
      </w:pPr>
    </w:p>
    <w:p w14:paraId="2E95B031" w14:textId="77777777" w:rsidR="00574F75" w:rsidRPr="006E1650" w:rsidRDefault="00574F75" w:rsidP="009D79F6">
      <w:pPr>
        <w:spacing w:line="480" w:lineRule="auto"/>
        <w:jc w:val="both"/>
        <w:rPr>
          <w:rFonts w:ascii="Times New Roman" w:hAnsi="Times New Roman" w:cs="Times New Roman"/>
          <w:sz w:val="24"/>
          <w:szCs w:val="24"/>
          <w:lang w:val="en-US"/>
        </w:rPr>
      </w:pPr>
    </w:p>
    <w:p w14:paraId="3F952430" w14:textId="77777777" w:rsidR="009D008C" w:rsidRPr="006E1650" w:rsidRDefault="009D008C" w:rsidP="009D79F6">
      <w:pPr>
        <w:pStyle w:val="Heading1"/>
        <w:spacing w:line="480" w:lineRule="auto"/>
        <w:jc w:val="center"/>
        <w:rPr>
          <w:rFonts w:ascii="Times New Roman" w:hAnsi="Times New Roman" w:cs="Times New Roman"/>
          <w:b/>
          <w:bCs/>
          <w:color w:val="auto"/>
          <w:sz w:val="24"/>
          <w:szCs w:val="24"/>
          <w:lang w:val="en-US"/>
        </w:rPr>
      </w:pPr>
      <w:bookmarkStart w:id="5" w:name="_Toc133349760"/>
      <w:r w:rsidRPr="006E1650">
        <w:rPr>
          <w:rFonts w:ascii="Times New Roman" w:hAnsi="Times New Roman" w:cs="Times New Roman"/>
          <w:b/>
          <w:bCs/>
          <w:color w:val="auto"/>
          <w:sz w:val="24"/>
          <w:szCs w:val="24"/>
          <w:lang w:val="en-US"/>
        </w:rPr>
        <w:lastRenderedPageBreak/>
        <w:t>References</w:t>
      </w:r>
      <w:bookmarkEnd w:id="5"/>
    </w:p>
    <w:p w14:paraId="579A1DDA" w14:textId="77777777" w:rsidR="009D79F6" w:rsidRPr="006E1650" w:rsidRDefault="009D79F6" w:rsidP="009D79F6">
      <w:pPr>
        <w:spacing w:line="480" w:lineRule="auto"/>
        <w:ind w:left="720" w:hanging="720"/>
        <w:jc w:val="both"/>
        <w:rPr>
          <w:rFonts w:ascii="Times New Roman" w:hAnsi="Times New Roman" w:cs="Times New Roman"/>
          <w:sz w:val="24"/>
          <w:szCs w:val="24"/>
          <w:lang w:val="en-US"/>
        </w:rPr>
      </w:pPr>
      <w:r w:rsidRPr="006E1650">
        <w:rPr>
          <w:rFonts w:ascii="Times New Roman" w:hAnsi="Times New Roman" w:cs="Times New Roman"/>
          <w:sz w:val="24"/>
          <w:szCs w:val="24"/>
          <w:shd w:val="clear" w:color="auto" w:fill="FFFFFF"/>
        </w:rPr>
        <w:t xml:space="preserve">Alavi, S., </w:t>
      </w:r>
      <w:proofErr w:type="spellStart"/>
      <w:r w:rsidRPr="006E1650">
        <w:rPr>
          <w:rFonts w:ascii="Times New Roman" w:hAnsi="Times New Roman" w:cs="Times New Roman"/>
          <w:sz w:val="24"/>
          <w:szCs w:val="24"/>
          <w:shd w:val="clear" w:color="auto" w:fill="FFFFFF"/>
        </w:rPr>
        <w:t>Abd</w:t>
      </w:r>
      <w:proofErr w:type="spellEnd"/>
      <w:r w:rsidRPr="006E1650">
        <w:rPr>
          <w:rFonts w:ascii="Times New Roman" w:hAnsi="Times New Roman" w:cs="Times New Roman"/>
          <w:sz w:val="24"/>
          <w:szCs w:val="24"/>
          <w:shd w:val="clear" w:color="auto" w:fill="FFFFFF"/>
        </w:rPr>
        <w:t xml:space="preserve">. </w:t>
      </w:r>
      <w:proofErr w:type="spellStart"/>
      <w:r w:rsidRPr="006E1650">
        <w:rPr>
          <w:rFonts w:ascii="Times New Roman" w:hAnsi="Times New Roman" w:cs="Times New Roman"/>
          <w:sz w:val="24"/>
          <w:szCs w:val="24"/>
          <w:shd w:val="clear" w:color="auto" w:fill="FFFFFF"/>
        </w:rPr>
        <w:t>Wahab</w:t>
      </w:r>
      <w:proofErr w:type="spellEnd"/>
      <w:r w:rsidRPr="006E1650">
        <w:rPr>
          <w:rFonts w:ascii="Times New Roman" w:hAnsi="Times New Roman" w:cs="Times New Roman"/>
          <w:sz w:val="24"/>
          <w:szCs w:val="24"/>
          <w:shd w:val="clear" w:color="auto" w:fill="FFFFFF"/>
        </w:rPr>
        <w:t xml:space="preserve">, D., </w:t>
      </w:r>
      <w:proofErr w:type="spellStart"/>
      <w:r w:rsidRPr="006E1650">
        <w:rPr>
          <w:rFonts w:ascii="Times New Roman" w:hAnsi="Times New Roman" w:cs="Times New Roman"/>
          <w:sz w:val="24"/>
          <w:szCs w:val="24"/>
          <w:shd w:val="clear" w:color="auto" w:fill="FFFFFF"/>
        </w:rPr>
        <w:t>Muhamad</w:t>
      </w:r>
      <w:proofErr w:type="spellEnd"/>
      <w:r w:rsidRPr="006E1650">
        <w:rPr>
          <w:rFonts w:ascii="Times New Roman" w:hAnsi="Times New Roman" w:cs="Times New Roman"/>
          <w:sz w:val="24"/>
          <w:szCs w:val="24"/>
          <w:shd w:val="clear" w:color="auto" w:fill="FFFFFF"/>
        </w:rPr>
        <w:t xml:space="preserve">, N. and </w:t>
      </w:r>
      <w:proofErr w:type="spellStart"/>
      <w:r w:rsidRPr="006E1650">
        <w:rPr>
          <w:rFonts w:ascii="Times New Roman" w:hAnsi="Times New Roman" w:cs="Times New Roman"/>
          <w:sz w:val="24"/>
          <w:szCs w:val="24"/>
          <w:shd w:val="clear" w:color="auto" w:fill="FFFFFF"/>
        </w:rPr>
        <w:t>Arbab</w:t>
      </w:r>
      <w:proofErr w:type="spellEnd"/>
      <w:r w:rsidRPr="006E1650">
        <w:rPr>
          <w:rFonts w:ascii="Times New Roman" w:hAnsi="Times New Roman" w:cs="Times New Roman"/>
          <w:sz w:val="24"/>
          <w:szCs w:val="24"/>
          <w:shd w:val="clear" w:color="auto" w:fill="FFFFFF"/>
        </w:rPr>
        <w:t xml:space="preserve"> </w:t>
      </w:r>
      <w:proofErr w:type="spellStart"/>
      <w:r w:rsidRPr="006E1650">
        <w:rPr>
          <w:rFonts w:ascii="Times New Roman" w:hAnsi="Times New Roman" w:cs="Times New Roman"/>
          <w:sz w:val="24"/>
          <w:szCs w:val="24"/>
          <w:shd w:val="clear" w:color="auto" w:fill="FFFFFF"/>
        </w:rPr>
        <w:t>Shirani</w:t>
      </w:r>
      <w:proofErr w:type="spellEnd"/>
      <w:r w:rsidRPr="006E1650">
        <w:rPr>
          <w:rFonts w:ascii="Times New Roman" w:hAnsi="Times New Roman" w:cs="Times New Roman"/>
          <w:sz w:val="24"/>
          <w:szCs w:val="24"/>
          <w:shd w:val="clear" w:color="auto" w:fill="FFFFFF"/>
        </w:rPr>
        <w:t>, B., (2014). Organic structure and organisational learning as the main antecedents of workforce agility. </w:t>
      </w:r>
      <w:r w:rsidRPr="006E1650">
        <w:rPr>
          <w:rFonts w:ascii="Times New Roman" w:hAnsi="Times New Roman" w:cs="Times New Roman"/>
          <w:i/>
          <w:iCs/>
          <w:sz w:val="24"/>
          <w:szCs w:val="24"/>
          <w:shd w:val="clear" w:color="auto" w:fill="FFFFFF"/>
        </w:rPr>
        <w:t>International Journal of Production Research</w:t>
      </w:r>
      <w:r w:rsidRPr="006E1650">
        <w:rPr>
          <w:rFonts w:ascii="Times New Roman" w:hAnsi="Times New Roman" w:cs="Times New Roman"/>
          <w:sz w:val="24"/>
          <w:szCs w:val="24"/>
          <w:shd w:val="clear" w:color="auto" w:fill="FFFFFF"/>
        </w:rPr>
        <w:t>, </w:t>
      </w:r>
      <w:r w:rsidRPr="006E1650">
        <w:rPr>
          <w:rFonts w:ascii="Times New Roman" w:hAnsi="Times New Roman" w:cs="Times New Roman"/>
          <w:i/>
          <w:iCs/>
          <w:sz w:val="24"/>
          <w:szCs w:val="24"/>
          <w:shd w:val="clear" w:color="auto" w:fill="FFFFFF"/>
        </w:rPr>
        <w:t>52</w:t>
      </w:r>
      <w:r w:rsidRPr="006E1650">
        <w:rPr>
          <w:rFonts w:ascii="Times New Roman" w:hAnsi="Times New Roman" w:cs="Times New Roman"/>
          <w:sz w:val="24"/>
          <w:szCs w:val="24"/>
          <w:shd w:val="clear" w:color="auto" w:fill="FFFFFF"/>
        </w:rPr>
        <w:t>(21), pp.6273-6295.</w:t>
      </w:r>
    </w:p>
    <w:p w14:paraId="4E781AEC" w14:textId="77777777" w:rsidR="009D79F6" w:rsidRPr="006E1650" w:rsidRDefault="009D79F6" w:rsidP="009D79F6">
      <w:pPr>
        <w:spacing w:line="480" w:lineRule="auto"/>
        <w:ind w:left="720" w:hanging="720"/>
        <w:jc w:val="both"/>
        <w:rPr>
          <w:rFonts w:ascii="Times New Roman" w:hAnsi="Times New Roman" w:cs="Times New Roman"/>
          <w:sz w:val="24"/>
          <w:szCs w:val="24"/>
          <w:shd w:val="clear" w:color="auto" w:fill="FFFFFF"/>
        </w:rPr>
      </w:pPr>
      <w:r w:rsidRPr="006E1650">
        <w:rPr>
          <w:rFonts w:ascii="Times New Roman" w:hAnsi="Times New Roman" w:cs="Times New Roman"/>
          <w:sz w:val="24"/>
          <w:szCs w:val="24"/>
          <w:shd w:val="clear" w:color="auto" w:fill="FFFFFF"/>
        </w:rPr>
        <w:t xml:space="preserve">Brewster, C. and </w:t>
      </w:r>
      <w:proofErr w:type="spellStart"/>
      <w:r w:rsidRPr="006E1650">
        <w:rPr>
          <w:rFonts w:ascii="Times New Roman" w:hAnsi="Times New Roman" w:cs="Times New Roman"/>
          <w:sz w:val="24"/>
          <w:szCs w:val="24"/>
          <w:shd w:val="clear" w:color="auto" w:fill="FFFFFF"/>
        </w:rPr>
        <w:t>Söderström</w:t>
      </w:r>
      <w:proofErr w:type="spellEnd"/>
      <w:r w:rsidRPr="006E1650">
        <w:rPr>
          <w:rFonts w:ascii="Times New Roman" w:hAnsi="Times New Roman" w:cs="Times New Roman"/>
          <w:sz w:val="24"/>
          <w:szCs w:val="24"/>
          <w:shd w:val="clear" w:color="auto" w:fill="FFFFFF"/>
        </w:rPr>
        <w:t>, M., (2017). Human resources and line management 1. In </w:t>
      </w:r>
      <w:r w:rsidRPr="006E1650">
        <w:rPr>
          <w:rFonts w:ascii="Times New Roman" w:hAnsi="Times New Roman" w:cs="Times New Roman"/>
          <w:i/>
          <w:iCs/>
          <w:sz w:val="24"/>
          <w:szCs w:val="24"/>
          <w:shd w:val="clear" w:color="auto" w:fill="FFFFFF"/>
        </w:rPr>
        <w:t>Policy and practice in European human resource management</w:t>
      </w:r>
      <w:r w:rsidRPr="006E1650">
        <w:rPr>
          <w:rFonts w:ascii="Times New Roman" w:hAnsi="Times New Roman" w:cs="Times New Roman"/>
          <w:sz w:val="24"/>
          <w:szCs w:val="24"/>
          <w:shd w:val="clear" w:color="auto" w:fill="FFFFFF"/>
        </w:rPr>
        <w:t xml:space="preserve"> (pp. 51-67). London: </w:t>
      </w:r>
      <w:proofErr w:type="spellStart"/>
      <w:r w:rsidRPr="006E1650">
        <w:rPr>
          <w:rFonts w:ascii="Times New Roman" w:hAnsi="Times New Roman" w:cs="Times New Roman"/>
          <w:sz w:val="24"/>
          <w:szCs w:val="24"/>
          <w:shd w:val="clear" w:color="auto" w:fill="FFFFFF"/>
        </w:rPr>
        <w:t>Routledge</w:t>
      </w:r>
      <w:proofErr w:type="spellEnd"/>
      <w:r w:rsidRPr="006E1650">
        <w:rPr>
          <w:rFonts w:ascii="Times New Roman" w:hAnsi="Times New Roman" w:cs="Times New Roman"/>
          <w:sz w:val="24"/>
          <w:szCs w:val="24"/>
          <w:shd w:val="clear" w:color="auto" w:fill="FFFFFF"/>
        </w:rPr>
        <w:t>.</w:t>
      </w:r>
    </w:p>
    <w:p w14:paraId="70ADAAB2" w14:textId="77777777" w:rsidR="009D79F6" w:rsidRPr="006E1650" w:rsidRDefault="009D79F6" w:rsidP="009D79F6">
      <w:pPr>
        <w:spacing w:line="480" w:lineRule="auto"/>
        <w:ind w:left="720" w:hanging="720"/>
        <w:jc w:val="both"/>
        <w:rPr>
          <w:rFonts w:ascii="Times New Roman" w:hAnsi="Times New Roman" w:cs="Times New Roman"/>
          <w:sz w:val="24"/>
          <w:szCs w:val="24"/>
          <w:shd w:val="clear" w:color="auto" w:fill="FFFFFF"/>
        </w:rPr>
      </w:pPr>
      <w:r w:rsidRPr="006E1650">
        <w:rPr>
          <w:rFonts w:ascii="Times New Roman" w:hAnsi="Times New Roman" w:cs="Times New Roman"/>
          <w:sz w:val="24"/>
          <w:szCs w:val="24"/>
          <w:shd w:val="clear" w:color="auto" w:fill="FFFFFF"/>
        </w:rPr>
        <w:t xml:space="preserve">CareersHelp. (2019). </w:t>
      </w:r>
      <w:r w:rsidRPr="006E1650">
        <w:rPr>
          <w:rFonts w:ascii="Times New Roman" w:hAnsi="Times New Roman" w:cs="Times New Roman"/>
          <w:i/>
          <w:iCs/>
          <w:sz w:val="24"/>
          <w:szCs w:val="24"/>
          <w:shd w:val="clear" w:color="auto" w:fill="FFFFFF"/>
        </w:rPr>
        <w:t>Motivational theory in practice at Tesco</w:t>
      </w:r>
      <w:r w:rsidRPr="006E1650">
        <w:rPr>
          <w:rFonts w:ascii="Times New Roman" w:hAnsi="Times New Roman" w:cs="Times New Roman"/>
          <w:sz w:val="24"/>
          <w:szCs w:val="24"/>
          <w:shd w:val="clear" w:color="auto" w:fill="FFFFFF"/>
        </w:rPr>
        <w:t xml:space="preserve"> [online] Available at: </w:t>
      </w:r>
      <w:hyperlink r:id="rId8" w:history="1">
        <w:r w:rsidRPr="006E1650">
          <w:rPr>
            <w:rStyle w:val="Hyperlink"/>
            <w:rFonts w:ascii="Times New Roman" w:hAnsi="Times New Roman" w:cs="Times New Roman"/>
            <w:color w:val="auto"/>
            <w:sz w:val="24"/>
            <w:szCs w:val="24"/>
            <w:shd w:val="clear" w:color="auto" w:fill="FFFFFF"/>
          </w:rPr>
          <w:t>https://careershelp.co.uk/motivational-theory-in-practice-at-tesco/</w:t>
        </w:r>
      </w:hyperlink>
      <w:r w:rsidRPr="006E1650">
        <w:rPr>
          <w:rFonts w:ascii="Times New Roman" w:hAnsi="Times New Roman" w:cs="Times New Roman"/>
          <w:sz w:val="24"/>
          <w:szCs w:val="24"/>
          <w:shd w:val="clear" w:color="auto" w:fill="FFFFFF"/>
        </w:rPr>
        <w:t xml:space="preserve"> [</w:t>
      </w:r>
      <w:r w:rsidRPr="006E1650">
        <w:rPr>
          <w:rFonts w:ascii="Times New Roman" w:hAnsi="Times New Roman" w:cs="Times New Roman"/>
          <w:sz w:val="24"/>
          <w:szCs w:val="24"/>
          <w:lang w:val="en-US"/>
        </w:rPr>
        <w:t>Accessed on 25</w:t>
      </w:r>
      <w:r w:rsidRPr="006E1650">
        <w:rPr>
          <w:rFonts w:ascii="Times New Roman" w:hAnsi="Times New Roman" w:cs="Times New Roman"/>
          <w:sz w:val="24"/>
          <w:szCs w:val="24"/>
          <w:vertAlign w:val="superscript"/>
          <w:lang w:val="en-US"/>
        </w:rPr>
        <w:t>th</w:t>
      </w:r>
      <w:r w:rsidRPr="006E1650">
        <w:rPr>
          <w:rFonts w:ascii="Times New Roman" w:hAnsi="Times New Roman" w:cs="Times New Roman"/>
          <w:sz w:val="24"/>
          <w:szCs w:val="24"/>
          <w:lang w:val="en-US"/>
        </w:rPr>
        <w:t xml:space="preserve"> April. 2023].</w:t>
      </w:r>
    </w:p>
    <w:p w14:paraId="517A5C22" w14:textId="77777777" w:rsidR="009D79F6" w:rsidRPr="006E1650" w:rsidRDefault="009D79F6" w:rsidP="009D79F6">
      <w:pPr>
        <w:spacing w:line="480" w:lineRule="auto"/>
        <w:ind w:left="720" w:hanging="720"/>
        <w:jc w:val="both"/>
        <w:rPr>
          <w:rFonts w:ascii="Times New Roman" w:hAnsi="Times New Roman" w:cs="Times New Roman"/>
          <w:sz w:val="24"/>
          <w:szCs w:val="24"/>
          <w:shd w:val="clear" w:color="auto" w:fill="FFFFFF"/>
        </w:rPr>
      </w:pPr>
      <w:r w:rsidRPr="006E1650">
        <w:rPr>
          <w:rFonts w:ascii="Times New Roman" w:hAnsi="Times New Roman" w:cs="Times New Roman"/>
          <w:sz w:val="24"/>
          <w:szCs w:val="24"/>
          <w:shd w:val="clear" w:color="auto" w:fill="FFFFFF"/>
        </w:rPr>
        <w:t xml:space="preserve">Darwin, C. (2017). Building a learning </w:t>
      </w:r>
      <w:proofErr w:type="spellStart"/>
      <w:r w:rsidRPr="006E1650">
        <w:rPr>
          <w:rFonts w:ascii="Times New Roman" w:hAnsi="Times New Roman" w:cs="Times New Roman"/>
          <w:sz w:val="24"/>
          <w:szCs w:val="24"/>
          <w:shd w:val="clear" w:color="auto" w:fill="FFFFFF"/>
        </w:rPr>
        <w:t>organization</w:t>
      </w:r>
      <w:proofErr w:type="spellEnd"/>
      <w:r w:rsidRPr="006E1650">
        <w:rPr>
          <w:rFonts w:ascii="Times New Roman" w:hAnsi="Times New Roman" w:cs="Times New Roman"/>
          <w:sz w:val="24"/>
          <w:szCs w:val="24"/>
          <w:shd w:val="clear" w:color="auto" w:fill="FFFFFF"/>
        </w:rPr>
        <w:t>. </w:t>
      </w:r>
      <w:r w:rsidRPr="006E1650">
        <w:rPr>
          <w:rFonts w:ascii="Times New Roman" w:hAnsi="Times New Roman" w:cs="Times New Roman"/>
          <w:i/>
          <w:iCs/>
          <w:sz w:val="24"/>
          <w:szCs w:val="24"/>
          <w:shd w:val="clear" w:color="auto" w:fill="FFFFFF"/>
        </w:rPr>
        <w:t>Knowledge solutions</w:t>
      </w:r>
      <w:r w:rsidRPr="006E1650">
        <w:rPr>
          <w:rFonts w:ascii="Times New Roman" w:hAnsi="Times New Roman" w:cs="Times New Roman"/>
          <w:sz w:val="24"/>
          <w:szCs w:val="24"/>
          <w:shd w:val="clear" w:color="auto" w:fill="FFFFFF"/>
        </w:rPr>
        <w:t>, </w:t>
      </w:r>
      <w:r w:rsidRPr="006E1650">
        <w:rPr>
          <w:rFonts w:ascii="Times New Roman" w:hAnsi="Times New Roman" w:cs="Times New Roman"/>
          <w:i/>
          <w:iCs/>
          <w:sz w:val="24"/>
          <w:szCs w:val="24"/>
          <w:shd w:val="clear" w:color="auto" w:fill="FFFFFF"/>
        </w:rPr>
        <w:t>57</w:t>
      </w:r>
      <w:r w:rsidRPr="006E1650">
        <w:rPr>
          <w:rFonts w:ascii="Times New Roman" w:hAnsi="Times New Roman" w:cs="Times New Roman"/>
          <w:sz w:val="24"/>
          <w:szCs w:val="24"/>
          <w:shd w:val="clear" w:color="auto" w:fill="FFFFFF"/>
        </w:rPr>
        <w:t>.</w:t>
      </w:r>
    </w:p>
    <w:p w14:paraId="5E2D6CBA" w14:textId="77777777" w:rsidR="009D79F6" w:rsidRPr="006E1650" w:rsidRDefault="009D79F6" w:rsidP="009D79F6">
      <w:pPr>
        <w:spacing w:line="480" w:lineRule="auto"/>
        <w:ind w:left="720" w:hanging="720"/>
        <w:jc w:val="both"/>
        <w:rPr>
          <w:rFonts w:ascii="Times New Roman" w:hAnsi="Times New Roman" w:cs="Times New Roman"/>
          <w:sz w:val="24"/>
          <w:szCs w:val="24"/>
          <w:shd w:val="clear" w:color="auto" w:fill="FFFFFF"/>
        </w:rPr>
      </w:pPr>
      <w:proofErr w:type="spellStart"/>
      <w:r w:rsidRPr="006E1650">
        <w:rPr>
          <w:rFonts w:ascii="Times New Roman" w:hAnsi="Times New Roman" w:cs="Times New Roman"/>
          <w:sz w:val="24"/>
          <w:szCs w:val="24"/>
          <w:shd w:val="clear" w:color="auto" w:fill="FFFFFF"/>
        </w:rPr>
        <w:t>Fadeyi</w:t>
      </w:r>
      <w:proofErr w:type="spellEnd"/>
      <w:r w:rsidRPr="006E1650">
        <w:rPr>
          <w:rFonts w:ascii="Times New Roman" w:hAnsi="Times New Roman" w:cs="Times New Roman"/>
          <w:sz w:val="24"/>
          <w:szCs w:val="24"/>
          <w:shd w:val="clear" w:color="auto" w:fill="FFFFFF"/>
        </w:rPr>
        <w:t>, A.P. (2020). </w:t>
      </w:r>
      <w:r w:rsidRPr="006E1650">
        <w:rPr>
          <w:rFonts w:ascii="Times New Roman" w:hAnsi="Times New Roman" w:cs="Times New Roman"/>
          <w:i/>
          <w:iCs/>
          <w:sz w:val="24"/>
          <w:szCs w:val="24"/>
          <w:shd w:val="clear" w:color="auto" w:fill="FFFFFF"/>
        </w:rPr>
        <w:t>An Analysis on the Application of Motivational Theories at Workplace and the Impact on Employee Engagement: A Study of Tesco Ireland</w:t>
      </w:r>
      <w:r w:rsidRPr="006E1650">
        <w:rPr>
          <w:rFonts w:ascii="Times New Roman" w:hAnsi="Times New Roman" w:cs="Times New Roman"/>
          <w:sz w:val="24"/>
          <w:szCs w:val="24"/>
          <w:shd w:val="clear" w:color="auto" w:fill="FFFFFF"/>
        </w:rPr>
        <w:t> (Doctoral dissertation, Dublin, National College of Ireland).</w:t>
      </w:r>
    </w:p>
    <w:p w14:paraId="0FB0F663" w14:textId="77777777" w:rsidR="009D79F6" w:rsidRPr="006E1650" w:rsidRDefault="009D79F6" w:rsidP="009D79F6">
      <w:pPr>
        <w:spacing w:line="480" w:lineRule="auto"/>
        <w:ind w:left="720" w:hanging="720"/>
        <w:jc w:val="both"/>
        <w:rPr>
          <w:rFonts w:ascii="Times New Roman" w:hAnsi="Times New Roman" w:cs="Times New Roman"/>
          <w:sz w:val="24"/>
          <w:szCs w:val="24"/>
          <w:shd w:val="clear" w:color="auto" w:fill="FFFFFF"/>
        </w:rPr>
      </w:pPr>
      <w:r w:rsidRPr="006E1650">
        <w:rPr>
          <w:rFonts w:ascii="Times New Roman" w:hAnsi="Times New Roman" w:cs="Times New Roman"/>
          <w:sz w:val="24"/>
          <w:szCs w:val="24"/>
          <w:shd w:val="clear" w:color="auto" w:fill="FFFFFF"/>
        </w:rPr>
        <w:t xml:space="preserve">Muldoon, J., </w:t>
      </w:r>
      <w:proofErr w:type="spellStart"/>
      <w:r w:rsidRPr="006E1650">
        <w:rPr>
          <w:rFonts w:ascii="Times New Roman" w:hAnsi="Times New Roman" w:cs="Times New Roman"/>
          <w:sz w:val="24"/>
          <w:szCs w:val="24"/>
          <w:shd w:val="clear" w:color="auto" w:fill="FFFFFF"/>
        </w:rPr>
        <w:t>Bendickson</w:t>
      </w:r>
      <w:proofErr w:type="spellEnd"/>
      <w:r w:rsidRPr="006E1650">
        <w:rPr>
          <w:rFonts w:ascii="Times New Roman" w:hAnsi="Times New Roman" w:cs="Times New Roman"/>
          <w:sz w:val="24"/>
          <w:szCs w:val="24"/>
          <w:shd w:val="clear" w:color="auto" w:fill="FFFFFF"/>
        </w:rPr>
        <w:t xml:space="preserve">, J., </w:t>
      </w:r>
      <w:proofErr w:type="spellStart"/>
      <w:r w:rsidRPr="006E1650">
        <w:rPr>
          <w:rFonts w:ascii="Times New Roman" w:hAnsi="Times New Roman" w:cs="Times New Roman"/>
          <w:sz w:val="24"/>
          <w:szCs w:val="24"/>
          <w:shd w:val="clear" w:color="auto" w:fill="FFFFFF"/>
        </w:rPr>
        <w:t>Bauman</w:t>
      </w:r>
      <w:proofErr w:type="spellEnd"/>
      <w:r w:rsidRPr="006E1650">
        <w:rPr>
          <w:rFonts w:ascii="Times New Roman" w:hAnsi="Times New Roman" w:cs="Times New Roman"/>
          <w:sz w:val="24"/>
          <w:szCs w:val="24"/>
          <w:shd w:val="clear" w:color="auto" w:fill="FFFFFF"/>
        </w:rPr>
        <w:t>, A. and Liguori, E.W. (2020). Reassessing Elton Mayo: clarifying contradictions and context. </w:t>
      </w:r>
      <w:r w:rsidRPr="006E1650">
        <w:rPr>
          <w:rFonts w:ascii="Times New Roman" w:hAnsi="Times New Roman" w:cs="Times New Roman"/>
          <w:i/>
          <w:iCs/>
          <w:sz w:val="24"/>
          <w:szCs w:val="24"/>
          <w:shd w:val="clear" w:color="auto" w:fill="FFFFFF"/>
        </w:rPr>
        <w:t>Journal of Management History</w:t>
      </w:r>
      <w:r w:rsidRPr="006E1650">
        <w:rPr>
          <w:rFonts w:ascii="Times New Roman" w:hAnsi="Times New Roman" w:cs="Times New Roman"/>
          <w:sz w:val="24"/>
          <w:szCs w:val="24"/>
          <w:shd w:val="clear" w:color="auto" w:fill="FFFFFF"/>
        </w:rPr>
        <w:t>, </w:t>
      </w:r>
      <w:r w:rsidRPr="006E1650">
        <w:rPr>
          <w:rFonts w:ascii="Times New Roman" w:hAnsi="Times New Roman" w:cs="Times New Roman"/>
          <w:i/>
          <w:iCs/>
          <w:sz w:val="24"/>
          <w:szCs w:val="24"/>
          <w:shd w:val="clear" w:color="auto" w:fill="FFFFFF"/>
        </w:rPr>
        <w:t>26</w:t>
      </w:r>
      <w:r w:rsidRPr="006E1650">
        <w:rPr>
          <w:rFonts w:ascii="Times New Roman" w:hAnsi="Times New Roman" w:cs="Times New Roman"/>
          <w:sz w:val="24"/>
          <w:szCs w:val="24"/>
          <w:shd w:val="clear" w:color="auto" w:fill="FFFFFF"/>
        </w:rPr>
        <w:t>(2), pp.165-185.</w:t>
      </w:r>
    </w:p>
    <w:p w14:paraId="12E8ED23" w14:textId="77777777" w:rsidR="009D79F6" w:rsidRPr="006E1650" w:rsidRDefault="009D79F6" w:rsidP="009D79F6">
      <w:pPr>
        <w:spacing w:line="480" w:lineRule="auto"/>
        <w:ind w:left="720" w:hanging="720"/>
        <w:jc w:val="both"/>
        <w:rPr>
          <w:rFonts w:ascii="Times New Roman" w:hAnsi="Times New Roman" w:cs="Times New Roman"/>
          <w:sz w:val="24"/>
          <w:szCs w:val="24"/>
          <w:shd w:val="clear" w:color="auto" w:fill="FFFFFF"/>
        </w:rPr>
      </w:pPr>
      <w:r w:rsidRPr="006E1650">
        <w:rPr>
          <w:rFonts w:ascii="Times New Roman" w:hAnsi="Times New Roman" w:cs="Times New Roman"/>
          <w:sz w:val="24"/>
          <w:szCs w:val="24"/>
          <w:shd w:val="clear" w:color="auto" w:fill="FFFFFF"/>
        </w:rPr>
        <w:t>Peters, R.S. (2015). </w:t>
      </w:r>
      <w:r w:rsidRPr="006E1650">
        <w:rPr>
          <w:rFonts w:ascii="Times New Roman" w:hAnsi="Times New Roman" w:cs="Times New Roman"/>
          <w:i/>
          <w:iCs/>
          <w:sz w:val="24"/>
          <w:szCs w:val="24"/>
          <w:shd w:val="clear" w:color="auto" w:fill="FFFFFF"/>
        </w:rPr>
        <w:t>The concept of motivation</w:t>
      </w:r>
      <w:r w:rsidRPr="006E1650">
        <w:rPr>
          <w:rFonts w:ascii="Times New Roman" w:hAnsi="Times New Roman" w:cs="Times New Roman"/>
          <w:sz w:val="24"/>
          <w:szCs w:val="24"/>
          <w:shd w:val="clear" w:color="auto" w:fill="FFFFFF"/>
        </w:rPr>
        <w:t xml:space="preserve">. London: </w:t>
      </w:r>
      <w:proofErr w:type="spellStart"/>
      <w:r w:rsidRPr="006E1650">
        <w:rPr>
          <w:rFonts w:ascii="Times New Roman" w:hAnsi="Times New Roman" w:cs="Times New Roman"/>
          <w:sz w:val="24"/>
          <w:szCs w:val="24"/>
          <w:shd w:val="clear" w:color="auto" w:fill="FFFFFF"/>
        </w:rPr>
        <w:t>Routledge</w:t>
      </w:r>
      <w:proofErr w:type="spellEnd"/>
      <w:r w:rsidRPr="006E1650">
        <w:rPr>
          <w:rFonts w:ascii="Times New Roman" w:hAnsi="Times New Roman" w:cs="Times New Roman"/>
          <w:sz w:val="24"/>
          <w:szCs w:val="24"/>
          <w:shd w:val="clear" w:color="auto" w:fill="FFFFFF"/>
        </w:rPr>
        <w:t>.</w:t>
      </w:r>
    </w:p>
    <w:p w14:paraId="0CDE21E6" w14:textId="77777777" w:rsidR="009D79F6" w:rsidRPr="006E1650" w:rsidRDefault="009D79F6" w:rsidP="009D79F6">
      <w:pPr>
        <w:spacing w:line="480" w:lineRule="auto"/>
        <w:ind w:left="720" w:hanging="720"/>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t xml:space="preserve">Retail Sector. (2023). </w:t>
      </w:r>
      <w:r w:rsidRPr="006E1650">
        <w:rPr>
          <w:rFonts w:ascii="Times New Roman" w:hAnsi="Times New Roman" w:cs="Times New Roman"/>
          <w:i/>
          <w:iCs/>
          <w:sz w:val="24"/>
          <w:szCs w:val="24"/>
          <w:lang w:val="en-US"/>
        </w:rPr>
        <w:t>Top 10 UK Retailers 2022-23</w:t>
      </w:r>
      <w:r w:rsidRPr="006E1650">
        <w:rPr>
          <w:rFonts w:ascii="Times New Roman" w:hAnsi="Times New Roman" w:cs="Times New Roman"/>
          <w:sz w:val="24"/>
          <w:szCs w:val="24"/>
          <w:lang w:val="en-US"/>
        </w:rPr>
        <w:t xml:space="preserve"> [online] Available at: </w:t>
      </w:r>
      <w:hyperlink r:id="rId9" w:history="1">
        <w:r w:rsidRPr="006E1650">
          <w:rPr>
            <w:rStyle w:val="Hyperlink"/>
            <w:rFonts w:ascii="Times New Roman" w:hAnsi="Times New Roman" w:cs="Times New Roman"/>
            <w:color w:val="auto"/>
            <w:sz w:val="24"/>
            <w:szCs w:val="24"/>
            <w:lang w:val="en-US"/>
          </w:rPr>
          <w:t>https://www.retailsector.co.uk/top-10-uk-retailers-2022-23/</w:t>
        </w:r>
      </w:hyperlink>
      <w:r w:rsidRPr="006E1650">
        <w:rPr>
          <w:rFonts w:ascii="Times New Roman" w:hAnsi="Times New Roman" w:cs="Times New Roman"/>
          <w:sz w:val="24"/>
          <w:szCs w:val="24"/>
          <w:lang w:val="en-US"/>
        </w:rPr>
        <w:t xml:space="preserve"> [Accessed on 25</w:t>
      </w:r>
      <w:r w:rsidRPr="006E1650">
        <w:rPr>
          <w:rFonts w:ascii="Times New Roman" w:hAnsi="Times New Roman" w:cs="Times New Roman"/>
          <w:sz w:val="24"/>
          <w:szCs w:val="24"/>
          <w:vertAlign w:val="superscript"/>
          <w:lang w:val="en-US"/>
        </w:rPr>
        <w:t>th</w:t>
      </w:r>
      <w:r w:rsidRPr="006E1650">
        <w:rPr>
          <w:rFonts w:ascii="Times New Roman" w:hAnsi="Times New Roman" w:cs="Times New Roman"/>
          <w:sz w:val="24"/>
          <w:szCs w:val="24"/>
          <w:lang w:val="en-US"/>
        </w:rPr>
        <w:t xml:space="preserve">  April. 2023].</w:t>
      </w:r>
    </w:p>
    <w:p w14:paraId="40C7214A" w14:textId="77777777" w:rsidR="009D79F6" w:rsidRPr="006E1650" w:rsidRDefault="009D79F6" w:rsidP="009D79F6">
      <w:pPr>
        <w:spacing w:line="480" w:lineRule="auto"/>
        <w:ind w:left="720" w:hanging="720"/>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lastRenderedPageBreak/>
        <w:t xml:space="preserve">ScapeHero. (2023). </w:t>
      </w:r>
      <w:r w:rsidRPr="006E1650">
        <w:rPr>
          <w:rFonts w:ascii="Times New Roman" w:hAnsi="Times New Roman" w:cs="Times New Roman"/>
          <w:i/>
          <w:iCs/>
          <w:sz w:val="24"/>
          <w:szCs w:val="24"/>
          <w:lang w:val="en-US"/>
        </w:rPr>
        <w:t>Number of Tesco retail stores in the United Kingdom in 2023</w:t>
      </w:r>
      <w:r w:rsidRPr="006E1650">
        <w:rPr>
          <w:rFonts w:ascii="Times New Roman" w:hAnsi="Times New Roman" w:cs="Times New Roman"/>
          <w:sz w:val="24"/>
          <w:szCs w:val="24"/>
          <w:lang w:val="en-US"/>
        </w:rPr>
        <w:t xml:space="preserve"> [online] Available at:</w:t>
      </w:r>
      <w:r w:rsidRPr="006E1650">
        <w:rPr>
          <w:rFonts w:ascii="Times New Roman" w:hAnsi="Times New Roman" w:cs="Times New Roman"/>
          <w:sz w:val="24"/>
          <w:szCs w:val="24"/>
        </w:rPr>
        <w:t xml:space="preserve"> </w:t>
      </w:r>
      <w:hyperlink r:id="rId10" w:anchor=":~:text=How%20many%20Tesco%20retail%20stores,retail%20stores%20in%20the%20UK" w:history="1">
        <w:r w:rsidRPr="006E1650">
          <w:rPr>
            <w:rStyle w:val="Hyperlink"/>
            <w:rFonts w:ascii="Times New Roman" w:hAnsi="Times New Roman" w:cs="Times New Roman"/>
            <w:color w:val="auto"/>
            <w:sz w:val="24"/>
            <w:szCs w:val="24"/>
            <w:lang w:val="en-US"/>
          </w:rPr>
          <w:t>https://www.scrapehero.com/location-reports/Tesco-UK/#:~:text=How%20many%20Tesco%20retail%20stores,retail%20stores%20in%20the%20UK</w:t>
        </w:r>
      </w:hyperlink>
      <w:r w:rsidRPr="006E1650">
        <w:rPr>
          <w:rFonts w:ascii="Times New Roman" w:hAnsi="Times New Roman" w:cs="Times New Roman"/>
          <w:sz w:val="24"/>
          <w:szCs w:val="24"/>
          <w:lang w:val="en-US"/>
        </w:rPr>
        <w:t>.  [Accessed on 25</w:t>
      </w:r>
      <w:r w:rsidRPr="006E1650">
        <w:rPr>
          <w:rFonts w:ascii="Times New Roman" w:hAnsi="Times New Roman" w:cs="Times New Roman"/>
          <w:sz w:val="24"/>
          <w:szCs w:val="24"/>
          <w:vertAlign w:val="superscript"/>
          <w:lang w:val="en-US"/>
        </w:rPr>
        <w:t>th</w:t>
      </w:r>
      <w:r w:rsidRPr="006E1650">
        <w:rPr>
          <w:rFonts w:ascii="Times New Roman" w:hAnsi="Times New Roman" w:cs="Times New Roman"/>
          <w:sz w:val="24"/>
          <w:szCs w:val="24"/>
          <w:lang w:val="en-US"/>
        </w:rPr>
        <w:t xml:space="preserve">  April. 2023].</w:t>
      </w:r>
    </w:p>
    <w:p w14:paraId="3254D838" w14:textId="77777777" w:rsidR="009D79F6" w:rsidRPr="006E1650" w:rsidRDefault="009D79F6" w:rsidP="009D79F6">
      <w:pPr>
        <w:spacing w:line="480" w:lineRule="auto"/>
        <w:ind w:left="720" w:hanging="720"/>
        <w:jc w:val="both"/>
        <w:rPr>
          <w:rFonts w:ascii="Times New Roman" w:hAnsi="Times New Roman" w:cs="Times New Roman"/>
          <w:sz w:val="24"/>
          <w:szCs w:val="24"/>
          <w:lang w:val="en-US"/>
        </w:rPr>
      </w:pPr>
      <w:proofErr w:type="spellStart"/>
      <w:r w:rsidRPr="006E1650">
        <w:rPr>
          <w:rFonts w:ascii="Times New Roman" w:hAnsi="Times New Roman" w:cs="Times New Roman"/>
          <w:sz w:val="24"/>
          <w:szCs w:val="24"/>
          <w:shd w:val="clear" w:color="auto" w:fill="FFFFFF"/>
        </w:rPr>
        <w:t>Schosser</w:t>
      </w:r>
      <w:proofErr w:type="spellEnd"/>
      <w:r w:rsidRPr="006E1650">
        <w:rPr>
          <w:rFonts w:ascii="Times New Roman" w:hAnsi="Times New Roman" w:cs="Times New Roman"/>
          <w:sz w:val="24"/>
          <w:szCs w:val="24"/>
          <w:shd w:val="clear" w:color="auto" w:fill="FFFFFF"/>
        </w:rPr>
        <w:t xml:space="preserve">, A. (2023). </w:t>
      </w:r>
      <w:r w:rsidRPr="006E1650">
        <w:rPr>
          <w:rFonts w:ascii="Times New Roman" w:hAnsi="Times New Roman" w:cs="Times New Roman"/>
          <w:i/>
          <w:iCs/>
          <w:sz w:val="24"/>
          <w:szCs w:val="24"/>
          <w:shd w:val="clear" w:color="auto" w:fill="FFFFFF"/>
        </w:rPr>
        <w:t>5 Lessons from Tesco's Corporate Culture</w:t>
      </w:r>
      <w:r w:rsidRPr="006E1650">
        <w:rPr>
          <w:rFonts w:ascii="Times New Roman" w:hAnsi="Times New Roman" w:cs="Times New Roman"/>
          <w:sz w:val="24"/>
          <w:szCs w:val="24"/>
          <w:shd w:val="clear" w:color="auto" w:fill="FFFFFF"/>
        </w:rPr>
        <w:t xml:space="preserve">. </w:t>
      </w:r>
      <w:proofErr w:type="spellStart"/>
      <w:r w:rsidRPr="006E1650">
        <w:rPr>
          <w:rFonts w:ascii="Times New Roman" w:hAnsi="Times New Roman" w:cs="Times New Roman"/>
          <w:sz w:val="24"/>
          <w:szCs w:val="24"/>
          <w:shd w:val="clear" w:color="auto" w:fill="FFFFFF"/>
        </w:rPr>
        <w:t>reterio</w:t>
      </w:r>
      <w:proofErr w:type="spellEnd"/>
      <w:r w:rsidRPr="006E1650">
        <w:rPr>
          <w:rFonts w:ascii="Times New Roman" w:hAnsi="Times New Roman" w:cs="Times New Roman"/>
          <w:sz w:val="24"/>
          <w:szCs w:val="24"/>
          <w:shd w:val="clear" w:color="auto" w:fill="FFFFFF"/>
        </w:rPr>
        <w:t xml:space="preserve"> [online] Available at: </w:t>
      </w:r>
      <w:hyperlink r:id="rId11" w:history="1">
        <w:r w:rsidRPr="006E1650">
          <w:rPr>
            <w:rStyle w:val="Hyperlink"/>
            <w:rFonts w:ascii="Times New Roman" w:hAnsi="Times New Roman" w:cs="Times New Roman"/>
            <w:color w:val="auto"/>
            <w:sz w:val="24"/>
            <w:szCs w:val="24"/>
            <w:shd w:val="clear" w:color="auto" w:fill="FFFFFF"/>
          </w:rPr>
          <w:t>https://www.retorio.com/blog/5-lessons-from-tescos-corporate-culture</w:t>
        </w:r>
      </w:hyperlink>
      <w:r w:rsidRPr="006E1650">
        <w:rPr>
          <w:rFonts w:ascii="Times New Roman" w:hAnsi="Times New Roman" w:cs="Times New Roman"/>
          <w:sz w:val="24"/>
          <w:szCs w:val="24"/>
          <w:shd w:val="clear" w:color="auto" w:fill="FFFFFF"/>
        </w:rPr>
        <w:t xml:space="preserve"> [</w:t>
      </w:r>
      <w:r w:rsidRPr="006E1650">
        <w:rPr>
          <w:rFonts w:ascii="Times New Roman" w:hAnsi="Times New Roman" w:cs="Times New Roman"/>
          <w:sz w:val="24"/>
          <w:szCs w:val="24"/>
          <w:lang w:val="en-US"/>
        </w:rPr>
        <w:t>Accessed on 25</w:t>
      </w:r>
      <w:r w:rsidRPr="006E1650">
        <w:rPr>
          <w:rFonts w:ascii="Times New Roman" w:hAnsi="Times New Roman" w:cs="Times New Roman"/>
          <w:sz w:val="24"/>
          <w:szCs w:val="24"/>
          <w:vertAlign w:val="superscript"/>
          <w:lang w:val="en-US"/>
        </w:rPr>
        <w:t>th</w:t>
      </w:r>
      <w:r w:rsidRPr="006E1650">
        <w:rPr>
          <w:rFonts w:ascii="Times New Roman" w:hAnsi="Times New Roman" w:cs="Times New Roman"/>
          <w:sz w:val="24"/>
          <w:szCs w:val="24"/>
          <w:lang w:val="en-US"/>
        </w:rPr>
        <w:t xml:space="preserve"> April. 2023].</w:t>
      </w:r>
    </w:p>
    <w:p w14:paraId="7BF7A8FE" w14:textId="77777777" w:rsidR="009D79F6" w:rsidRPr="006E1650" w:rsidRDefault="009D79F6" w:rsidP="009D79F6">
      <w:pPr>
        <w:spacing w:line="480" w:lineRule="auto"/>
        <w:ind w:left="720" w:hanging="720"/>
        <w:jc w:val="both"/>
        <w:rPr>
          <w:rFonts w:ascii="Times New Roman" w:hAnsi="Times New Roman" w:cs="Times New Roman"/>
          <w:sz w:val="24"/>
          <w:szCs w:val="24"/>
          <w:shd w:val="clear" w:color="auto" w:fill="FFFFFF"/>
        </w:rPr>
      </w:pPr>
      <w:proofErr w:type="spellStart"/>
      <w:r w:rsidRPr="006E1650">
        <w:rPr>
          <w:rFonts w:ascii="Times New Roman" w:hAnsi="Times New Roman" w:cs="Times New Roman"/>
          <w:sz w:val="24"/>
          <w:szCs w:val="24"/>
          <w:shd w:val="clear" w:color="auto" w:fill="FFFFFF"/>
        </w:rPr>
        <w:t>Shahzadi</w:t>
      </w:r>
      <w:proofErr w:type="spellEnd"/>
      <w:r w:rsidRPr="006E1650">
        <w:rPr>
          <w:rFonts w:ascii="Times New Roman" w:hAnsi="Times New Roman" w:cs="Times New Roman"/>
          <w:sz w:val="24"/>
          <w:szCs w:val="24"/>
          <w:shd w:val="clear" w:color="auto" w:fill="FFFFFF"/>
        </w:rPr>
        <w:t xml:space="preserve">, I., </w:t>
      </w:r>
      <w:proofErr w:type="spellStart"/>
      <w:r w:rsidRPr="006E1650">
        <w:rPr>
          <w:rFonts w:ascii="Times New Roman" w:hAnsi="Times New Roman" w:cs="Times New Roman"/>
          <w:sz w:val="24"/>
          <w:szCs w:val="24"/>
          <w:shd w:val="clear" w:color="auto" w:fill="FFFFFF"/>
        </w:rPr>
        <w:t>Javed</w:t>
      </w:r>
      <w:proofErr w:type="spellEnd"/>
      <w:r w:rsidRPr="006E1650">
        <w:rPr>
          <w:rFonts w:ascii="Times New Roman" w:hAnsi="Times New Roman" w:cs="Times New Roman"/>
          <w:sz w:val="24"/>
          <w:szCs w:val="24"/>
          <w:shd w:val="clear" w:color="auto" w:fill="FFFFFF"/>
        </w:rPr>
        <w:t xml:space="preserve">, A., </w:t>
      </w:r>
      <w:proofErr w:type="spellStart"/>
      <w:r w:rsidRPr="006E1650">
        <w:rPr>
          <w:rFonts w:ascii="Times New Roman" w:hAnsi="Times New Roman" w:cs="Times New Roman"/>
          <w:sz w:val="24"/>
          <w:szCs w:val="24"/>
          <w:shd w:val="clear" w:color="auto" w:fill="FFFFFF"/>
        </w:rPr>
        <w:t>Pirzada</w:t>
      </w:r>
      <w:proofErr w:type="spellEnd"/>
      <w:r w:rsidRPr="006E1650">
        <w:rPr>
          <w:rFonts w:ascii="Times New Roman" w:hAnsi="Times New Roman" w:cs="Times New Roman"/>
          <w:sz w:val="24"/>
          <w:szCs w:val="24"/>
          <w:shd w:val="clear" w:color="auto" w:fill="FFFFFF"/>
        </w:rPr>
        <w:t xml:space="preserve">, S.S., </w:t>
      </w:r>
      <w:proofErr w:type="spellStart"/>
      <w:r w:rsidRPr="006E1650">
        <w:rPr>
          <w:rFonts w:ascii="Times New Roman" w:hAnsi="Times New Roman" w:cs="Times New Roman"/>
          <w:sz w:val="24"/>
          <w:szCs w:val="24"/>
          <w:shd w:val="clear" w:color="auto" w:fill="FFFFFF"/>
        </w:rPr>
        <w:t>Nasreen</w:t>
      </w:r>
      <w:proofErr w:type="spellEnd"/>
      <w:r w:rsidRPr="006E1650">
        <w:rPr>
          <w:rFonts w:ascii="Times New Roman" w:hAnsi="Times New Roman" w:cs="Times New Roman"/>
          <w:sz w:val="24"/>
          <w:szCs w:val="24"/>
          <w:shd w:val="clear" w:color="auto" w:fill="FFFFFF"/>
        </w:rPr>
        <w:t xml:space="preserve">, S. and </w:t>
      </w:r>
      <w:proofErr w:type="spellStart"/>
      <w:r w:rsidRPr="006E1650">
        <w:rPr>
          <w:rFonts w:ascii="Times New Roman" w:hAnsi="Times New Roman" w:cs="Times New Roman"/>
          <w:sz w:val="24"/>
          <w:szCs w:val="24"/>
          <w:shd w:val="clear" w:color="auto" w:fill="FFFFFF"/>
        </w:rPr>
        <w:t>Khanam</w:t>
      </w:r>
      <w:proofErr w:type="spellEnd"/>
      <w:r w:rsidRPr="006E1650">
        <w:rPr>
          <w:rFonts w:ascii="Times New Roman" w:hAnsi="Times New Roman" w:cs="Times New Roman"/>
          <w:sz w:val="24"/>
          <w:szCs w:val="24"/>
          <w:shd w:val="clear" w:color="auto" w:fill="FFFFFF"/>
        </w:rPr>
        <w:t>, F. (2014). Impact of employee motivation on employee performance. </w:t>
      </w:r>
      <w:r w:rsidRPr="006E1650">
        <w:rPr>
          <w:rFonts w:ascii="Times New Roman" w:hAnsi="Times New Roman" w:cs="Times New Roman"/>
          <w:i/>
          <w:iCs/>
          <w:sz w:val="24"/>
          <w:szCs w:val="24"/>
          <w:shd w:val="clear" w:color="auto" w:fill="FFFFFF"/>
        </w:rPr>
        <w:t>European Journal of Business and Management</w:t>
      </w:r>
      <w:r w:rsidRPr="006E1650">
        <w:rPr>
          <w:rFonts w:ascii="Times New Roman" w:hAnsi="Times New Roman" w:cs="Times New Roman"/>
          <w:sz w:val="24"/>
          <w:szCs w:val="24"/>
          <w:shd w:val="clear" w:color="auto" w:fill="FFFFFF"/>
        </w:rPr>
        <w:t>, </w:t>
      </w:r>
      <w:r w:rsidRPr="006E1650">
        <w:rPr>
          <w:rFonts w:ascii="Times New Roman" w:hAnsi="Times New Roman" w:cs="Times New Roman"/>
          <w:i/>
          <w:iCs/>
          <w:sz w:val="24"/>
          <w:szCs w:val="24"/>
          <w:shd w:val="clear" w:color="auto" w:fill="FFFFFF"/>
        </w:rPr>
        <w:t>6</w:t>
      </w:r>
      <w:r w:rsidRPr="006E1650">
        <w:rPr>
          <w:rFonts w:ascii="Times New Roman" w:hAnsi="Times New Roman" w:cs="Times New Roman"/>
          <w:sz w:val="24"/>
          <w:szCs w:val="24"/>
          <w:shd w:val="clear" w:color="auto" w:fill="FFFFFF"/>
        </w:rPr>
        <w:t>(23), pp.159-166.</w:t>
      </w:r>
    </w:p>
    <w:p w14:paraId="671B1181" w14:textId="77777777" w:rsidR="009D79F6" w:rsidRPr="006E1650" w:rsidRDefault="009D79F6" w:rsidP="009D79F6">
      <w:pPr>
        <w:spacing w:line="480" w:lineRule="auto"/>
        <w:ind w:left="720" w:hanging="720"/>
        <w:jc w:val="both"/>
        <w:rPr>
          <w:rFonts w:ascii="Times New Roman" w:hAnsi="Times New Roman" w:cs="Times New Roman"/>
          <w:sz w:val="24"/>
          <w:szCs w:val="24"/>
          <w:lang w:val="en-US"/>
        </w:rPr>
      </w:pPr>
      <w:r w:rsidRPr="006E1650">
        <w:rPr>
          <w:rFonts w:ascii="Times New Roman" w:hAnsi="Times New Roman" w:cs="Times New Roman"/>
          <w:sz w:val="24"/>
          <w:szCs w:val="24"/>
          <w:shd w:val="clear" w:color="auto" w:fill="FFFFFF"/>
        </w:rPr>
        <w:t xml:space="preserve">Tesco Careers. (2023). </w:t>
      </w:r>
      <w:r w:rsidRPr="006E1650">
        <w:rPr>
          <w:rFonts w:ascii="Times New Roman" w:hAnsi="Times New Roman" w:cs="Times New Roman"/>
          <w:i/>
          <w:iCs/>
          <w:sz w:val="24"/>
          <w:szCs w:val="24"/>
          <w:shd w:val="clear" w:color="auto" w:fill="FFFFFF"/>
        </w:rPr>
        <w:t>Our Culture</w:t>
      </w:r>
      <w:r w:rsidRPr="006E1650">
        <w:rPr>
          <w:rFonts w:ascii="Times New Roman" w:hAnsi="Times New Roman" w:cs="Times New Roman"/>
          <w:sz w:val="24"/>
          <w:szCs w:val="24"/>
          <w:shd w:val="clear" w:color="auto" w:fill="FFFFFF"/>
        </w:rPr>
        <w:t xml:space="preserve"> [online] Available at: </w:t>
      </w:r>
      <w:hyperlink r:id="rId12" w:anchor=":~:text=It's%20about%20listening%20to%20people,innovating%20to%20meet%20their%20needs.&amp;text=We%20know%20that%20looking%20after,to%20the%20success%20of%20Tesco" w:history="1">
        <w:r w:rsidRPr="006E1650">
          <w:rPr>
            <w:rStyle w:val="Hyperlink"/>
            <w:rFonts w:ascii="Times New Roman" w:hAnsi="Times New Roman" w:cs="Times New Roman"/>
            <w:color w:val="auto"/>
            <w:sz w:val="24"/>
            <w:szCs w:val="24"/>
            <w:shd w:val="clear" w:color="auto" w:fill="FFFFFF"/>
          </w:rPr>
          <w:t>https://www.tesco-careers.com/explore-our-world/our-culture/#:~:text=It's%20about%20listening%20to%20people,innovating%20to%20meet%20their%20needs.&amp;text=We%20know%20that%20looking%20after,to%20the%20success%20of%20Tesco</w:t>
        </w:r>
      </w:hyperlink>
      <w:r w:rsidRPr="006E1650">
        <w:rPr>
          <w:rFonts w:ascii="Times New Roman" w:hAnsi="Times New Roman" w:cs="Times New Roman"/>
          <w:sz w:val="24"/>
          <w:szCs w:val="24"/>
          <w:shd w:val="clear" w:color="auto" w:fill="FFFFFF"/>
        </w:rPr>
        <w:t>. [</w:t>
      </w:r>
      <w:r w:rsidRPr="006E1650">
        <w:rPr>
          <w:rFonts w:ascii="Times New Roman" w:hAnsi="Times New Roman" w:cs="Times New Roman"/>
          <w:sz w:val="24"/>
          <w:szCs w:val="24"/>
          <w:lang w:val="en-US"/>
        </w:rPr>
        <w:t>Accessed on 25</w:t>
      </w:r>
      <w:r w:rsidRPr="006E1650">
        <w:rPr>
          <w:rFonts w:ascii="Times New Roman" w:hAnsi="Times New Roman" w:cs="Times New Roman"/>
          <w:sz w:val="24"/>
          <w:szCs w:val="24"/>
          <w:vertAlign w:val="superscript"/>
          <w:lang w:val="en-US"/>
        </w:rPr>
        <w:t>th</w:t>
      </w:r>
      <w:r w:rsidRPr="006E1650">
        <w:rPr>
          <w:rFonts w:ascii="Times New Roman" w:hAnsi="Times New Roman" w:cs="Times New Roman"/>
          <w:sz w:val="24"/>
          <w:szCs w:val="24"/>
          <w:lang w:val="en-US"/>
        </w:rPr>
        <w:t xml:space="preserve"> April. 2023].</w:t>
      </w:r>
    </w:p>
    <w:p w14:paraId="147B7E2C" w14:textId="77777777" w:rsidR="009D79F6" w:rsidRPr="006E1650" w:rsidRDefault="009D79F6" w:rsidP="009D79F6">
      <w:pPr>
        <w:spacing w:line="480" w:lineRule="auto"/>
        <w:ind w:left="720" w:hanging="720"/>
        <w:jc w:val="both"/>
        <w:rPr>
          <w:rFonts w:ascii="Times New Roman" w:hAnsi="Times New Roman" w:cs="Times New Roman"/>
          <w:sz w:val="24"/>
          <w:szCs w:val="24"/>
          <w:lang w:val="en-US"/>
        </w:rPr>
      </w:pPr>
      <w:r w:rsidRPr="006E1650">
        <w:rPr>
          <w:rFonts w:ascii="Times New Roman" w:hAnsi="Times New Roman" w:cs="Times New Roman"/>
          <w:sz w:val="24"/>
          <w:szCs w:val="24"/>
          <w:lang w:val="en-US"/>
        </w:rPr>
        <w:t xml:space="preserve">Tesco. (2023). </w:t>
      </w:r>
      <w:r w:rsidRPr="006E1650">
        <w:rPr>
          <w:rFonts w:ascii="Times New Roman" w:hAnsi="Times New Roman" w:cs="Times New Roman"/>
          <w:i/>
          <w:iCs/>
          <w:sz w:val="24"/>
          <w:szCs w:val="24"/>
          <w:lang w:val="en-US"/>
        </w:rPr>
        <w:t>About Us</w:t>
      </w:r>
      <w:r w:rsidRPr="006E1650">
        <w:rPr>
          <w:rFonts w:ascii="Times New Roman" w:hAnsi="Times New Roman" w:cs="Times New Roman"/>
          <w:sz w:val="24"/>
          <w:szCs w:val="24"/>
          <w:lang w:val="en-US"/>
        </w:rPr>
        <w:t xml:space="preserve"> [online] Available at: </w:t>
      </w:r>
      <w:hyperlink r:id="rId13" w:history="1">
        <w:r w:rsidRPr="006E1650">
          <w:rPr>
            <w:rStyle w:val="Hyperlink"/>
            <w:rFonts w:ascii="Times New Roman" w:hAnsi="Times New Roman" w:cs="Times New Roman"/>
            <w:color w:val="auto"/>
            <w:sz w:val="24"/>
            <w:szCs w:val="24"/>
            <w:lang w:val="en-US"/>
          </w:rPr>
          <w:t>https://www.tescoplc.com/about/</w:t>
        </w:r>
      </w:hyperlink>
      <w:r w:rsidRPr="006E1650">
        <w:rPr>
          <w:rFonts w:ascii="Times New Roman" w:hAnsi="Times New Roman" w:cs="Times New Roman"/>
          <w:sz w:val="24"/>
          <w:szCs w:val="24"/>
          <w:lang w:val="en-US"/>
        </w:rPr>
        <w:t xml:space="preserve"> [Accessed on 25</w:t>
      </w:r>
      <w:r w:rsidRPr="006E1650">
        <w:rPr>
          <w:rFonts w:ascii="Times New Roman" w:hAnsi="Times New Roman" w:cs="Times New Roman"/>
          <w:sz w:val="24"/>
          <w:szCs w:val="24"/>
          <w:vertAlign w:val="superscript"/>
          <w:lang w:val="en-US"/>
        </w:rPr>
        <w:t>th</w:t>
      </w:r>
      <w:r w:rsidRPr="006E1650">
        <w:rPr>
          <w:rFonts w:ascii="Times New Roman" w:hAnsi="Times New Roman" w:cs="Times New Roman"/>
          <w:sz w:val="24"/>
          <w:szCs w:val="24"/>
          <w:lang w:val="en-US"/>
        </w:rPr>
        <w:t xml:space="preserve">  April. 2023].</w:t>
      </w:r>
    </w:p>
    <w:p w14:paraId="60A41E92" w14:textId="77777777" w:rsidR="009D79F6" w:rsidRPr="006E1650" w:rsidRDefault="009D79F6" w:rsidP="009D79F6">
      <w:pPr>
        <w:spacing w:line="480" w:lineRule="auto"/>
        <w:ind w:left="720" w:hanging="720"/>
        <w:jc w:val="both"/>
        <w:rPr>
          <w:rFonts w:ascii="Times New Roman" w:hAnsi="Times New Roman" w:cs="Times New Roman"/>
          <w:sz w:val="24"/>
          <w:szCs w:val="24"/>
          <w:shd w:val="clear" w:color="auto" w:fill="FFFFFF"/>
        </w:rPr>
      </w:pPr>
      <w:r w:rsidRPr="006E1650">
        <w:rPr>
          <w:rFonts w:ascii="Times New Roman" w:hAnsi="Times New Roman" w:cs="Times New Roman"/>
          <w:sz w:val="24"/>
          <w:szCs w:val="24"/>
          <w:shd w:val="clear" w:color="auto" w:fill="FFFFFF"/>
        </w:rPr>
        <w:t>Tierney, W.G., 2016.</w:t>
      </w:r>
      <w:r w:rsidRPr="006E1650">
        <w:rPr>
          <w:rFonts w:ascii="Times New Roman" w:hAnsi="Times New Roman" w:cs="Times New Roman"/>
          <w:i/>
          <w:iCs/>
          <w:sz w:val="24"/>
          <w:szCs w:val="24"/>
          <w:shd w:val="clear" w:color="auto" w:fill="FFFFFF"/>
        </w:rPr>
        <w:t xml:space="preserve"> The impact of culture on </w:t>
      </w:r>
      <w:proofErr w:type="spellStart"/>
      <w:r w:rsidRPr="006E1650">
        <w:rPr>
          <w:rFonts w:ascii="Times New Roman" w:hAnsi="Times New Roman" w:cs="Times New Roman"/>
          <w:i/>
          <w:iCs/>
          <w:sz w:val="24"/>
          <w:szCs w:val="24"/>
          <w:shd w:val="clear" w:color="auto" w:fill="FFFFFF"/>
        </w:rPr>
        <w:t>organizational</w:t>
      </w:r>
      <w:proofErr w:type="spellEnd"/>
      <w:r w:rsidRPr="006E1650">
        <w:rPr>
          <w:rFonts w:ascii="Times New Roman" w:hAnsi="Times New Roman" w:cs="Times New Roman"/>
          <w:i/>
          <w:iCs/>
          <w:sz w:val="24"/>
          <w:szCs w:val="24"/>
          <w:shd w:val="clear" w:color="auto" w:fill="FFFFFF"/>
        </w:rPr>
        <w:t xml:space="preserve"> decision-making: Theory and practice in higher education</w:t>
      </w:r>
      <w:r w:rsidRPr="006E1650">
        <w:rPr>
          <w:rFonts w:ascii="Times New Roman" w:hAnsi="Times New Roman" w:cs="Times New Roman"/>
          <w:sz w:val="24"/>
          <w:szCs w:val="24"/>
          <w:shd w:val="clear" w:color="auto" w:fill="FFFFFF"/>
        </w:rPr>
        <w:t>. Sterling, Virginia: Stylus Publishing, LLC.</w:t>
      </w:r>
    </w:p>
    <w:p w14:paraId="1335B6E9" w14:textId="77777777" w:rsidR="00AA25EC" w:rsidRPr="006E1650" w:rsidRDefault="009D79F6" w:rsidP="00FA2BB5">
      <w:pPr>
        <w:spacing w:line="480" w:lineRule="auto"/>
        <w:ind w:left="720" w:hanging="720"/>
        <w:jc w:val="both"/>
        <w:rPr>
          <w:rFonts w:ascii="Times New Roman" w:hAnsi="Times New Roman" w:cs="Times New Roman"/>
          <w:sz w:val="24"/>
          <w:szCs w:val="24"/>
          <w:lang w:val="en-US"/>
        </w:rPr>
      </w:pPr>
      <w:r w:rsidRPr="006E1650">
        <w:rPr>
          <w:rFonts w:ascii="Times New Roman" w:hAnsi="Times New Roman" w:cs="Times New Roman"/>
          <w:sz w:val="24"/>
          <w:szCs w:val="24"/>
          <w:shd w:val="clear" w:color="auto" w:fill="FFFFFF"/>
        </w:rPr>
        <w:t>Tse, N. (2020). Decentralised autonomous organisations and the corporate form. </w:t>
      </w:r>
      <w:r w:rsidRPr="006E1650">
        <w:rPr>
          <w:rFonts w:ascii="Times New Roman" w:hAnsi="Times New Roman" w:cs="Times New Roman"/>
          <w:i/>
          <w:iCs/>
          <w:sz w:val="24"/>
          <w:szCs w:val="24"/>
          <w:shd w:val="clear" w:color="auto" w:fill="FFFFFF"/>
        </w:rPr>
        <w:t>Victoria U. Wellington L. Rev.</w:t>
      </w:r>
      <w:r w:rsidRPr="006E1650">
        <w:rPr>
          <w:rFonts w:ascii="Times New Roman" w:hAnsi="Times New Roman" w:cs="Times New Roman"/>
          <w:sz w:val="24"/>
          <w:szCs w:val="24"/>
          <w:shd w:val="clear" w:color="auto" w:fill="FFFFFF"/>
        </w:rPr>
        <w:t>, </w:t>
      </w:r>
      <w:r w:rsidRPr="006E1650">
        <w:rPr>
          <w:rFonts w:ascii="Times New Roman" w:hAnsi="Times New Roman" w:cs="Times New Roman"/>
          <w:i/>
          <w:iCs/>
          <w:sz w:val="24"/>
          <w:szCs w:val="24"/>
          <w:shd w:val="clear" w:color="auto" w:fill="FFFFFF"/>
        </w:rPr>
        <w:t>51</w:t>
      </w:r>
      <w:r w:rsidRPr="006E1650">
        <w:rPr>
          <w:rFonts w:ascii="Times New Roman" w:hAnsi="Times New Roman" w:cs="Times New Roman"/>
          <w:sz w:val="24"/>
          <w:szCs w:val="24"/>
          <w:shd w:val="clear" w:color="auto" w:fill="FFFFFF"/>
        </w:rPr>
        <w:t>, p.313</w:t>
      </w:r>
      <w:r w:rsidR="00FA2BB5" w:rsidRPr="006E1650">
        <w:rPr>
          <w:rFonts w:ascii="Times New Roman" w:hAnsi="Times New Roman" w:cs="Times New Roman"/>
          <w:sz w:val="24"/>
          <w:szCs w:val="24"/>
          <w:shd w:val="clear" w:color="auto" w:fill="FFFFFF"/>
        </w:rPr>
        <w:t>.</w:t>
      </w:r>
    </w:p>
    <w:sectPr w:rsidR="00AA25EC" w:rsidRPr="006E1650">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03BA1" w14:textId="77777777" w:rsidR="006A2927" w:rsidRDefault="006A2927" w:rsidP="00D74681">
      <w:pPr>
        <w:spacing w:after="0" w:line="240" w:lineRule="auto"/>
      </w:pPr>
      <w:r>
        <w:separator/>
      </w:r>
    </w:p>
  </w:endnote>
  <w:endnote w:type="continuationSeparator" w:id="0">
    <w:p w14:paraId="6A6BB27D" w14:textId="77777777" w:rsidR="006A2927" w:rsidRDefault="006A2927" w:rsidP="00D74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29664" w14:textId="77777777" w:rsidR="006A2927" w:rsidRDefault="006A2927" w:rsidP="00D74681">
      <w:pPr>
        <w:spacing w:after="0" w:line="240" w:lineRule="auto"/>
      </w:pPr>
      <w:r>
        <w:separator/>
      </w:r>
    </w:p>
  </w:footnote>
  <w:footnote w:type="continuationSeparator" w:id="0">
    <w:p w14:paraId="242E83E0" w14:textId="77777777" w:rsidR="006A2927" w:rsidRDefault="006A2927" w:rsidP="00D74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763175289"/>
      <w:docPartObj>
        <w:docPartGallery w:val="Page Numbers (Top of Page)"/>
        <w:docPartUnique/>
      </w:docPartObj>
    </w:sdtPr>
    <w:sdtEndPr>
      <w:rPr>
        <w:noProof/>
      </w:rPr>
    </w:sdtEndPr>
    <w:sdtContent>
      <w:p w14:paraId="06E811EE" w14:textId="77777777" w:rsidR="00D74681" w:rsidRPr="00D74681" w:rsidRDefault="00D74681" w:rsidP="00D74681">
        <w:pPr>
          <w:pStyle w:val="Header"/>
          <w:spacing w:line="480" w:lineRule="auto"/>
          <w:jc w:val="right"/>
          <w:rPr>
            <w:rFonts w:ascii="Times New Roman" w:hAnsi="Times New Roman" w:cs="Times New Roman"/>
            <w:sz w:val="24"/>
            <w:szCs w:val="24"/>
          </w:rPr>
        </w:pPr>
        <w:r w:rsidRPr="00D74681">
          <w:rPr>
            <w:rFonts w:ascii="Times New Roman" w:hAnsi="Times New Roman" w:cs="Times New Roman"/>
            <w:sz w:val="24"/>
            <w:szCs w:val="24"/>
          </w:rPr>
          <w:t xml:space="preserve">Introducing the Modern Workplace </w:t>
        </w:r>
        <w:r w:rsidRPr="00D74681">
          <w:rPr>
            <w:rFonts w:ascii="Times New Roman" w:hAnsi="Times New Roman" w:cs="Times New Roman"/>
            <w:sz w:val="24"/>
            <w:szCs w:val="24"/>
          </w:rPr>
          <w:fldChar w:fldCharType="begin"/>
        </w:r>
        <w:r w:rsidRPr="00D74681">
          <w:rPr>
            <w:rFonts w:ascii="Times New Roman" w:hAnsi="Times New Roman" w:cs="Times New Roman"/>
            <w:sz w:val="24"/>
            <w:szCs w:val="24"/>
          </w:rPr>
          <w:instrText xml:space="preserve"> PAGE   \* MERGEFORMAT </w:instrText>
        </w:r>
        <w:r w:rsidRPr="00D74681">
          <w:rPr>
            <w:rFonts w:ascii="Times New Roman" w:hAnsi="Times New Roman" w:cs="Times New Roman"/>
            <w:sz w:val="24"/>
            <w:szCs w:val="24"/>
          </w:rPr>
          <w:fldChar w:fldCharType="separate"/>
        </w:r>
        <w:r w:rsidRPr="00D74681">
          <w:rPr>
            <w:rFonts w:ascii="Times New Roman" w:hAnsi="Times New Roman" w:cs="Times New Roman"/>
            <w:noProof/>
            <w:sz w:val="24"/>
            <w:szCs w:val="24"/>
          </w:rPr>
          <w:t>2</w:t>
        </w:r>
        <w:r w:rsidRPr="00D74681">
          <w:rPr>
            <w:rFonts w:ascii="Times New Roman" w:hAnsi="Times New Roman" w:cs="Times New Roman"/>
            <w:noProof/>
            <w:sz w:val="24"/>
            <w:szCs w:val="24"/>
          </w:rPr>
          <w:fldChar w:fldCharType="end"/>
        </w:r>
      </w:p>
    </w:sdtContent>
  </w:sdt>
  <w:p w14:paraId="10049A26" w14:textId="77777777" w:rsidR="00D74681" w:rsidRPr="00D74681" w:rsidRDefault="00D74681" w:rsidP="00D74681">
    <w:pPr>
      <w:pStyle w:val="Header"/>
      <w:spacing w:line="480" w:lineRule="auto"/>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M0tDQ1tbSwMDCzMDZX0lEKTi0uzszPAykwrAUAbHyP8CwAAAA="/>
  </w:docVars>
  <w:rsids>
    <w:rsidRoot w:val="00D74681"/>
    <w:rsid w:val="00033CDA"/>
    <w:rsid w:val="000E00FE"/>
    <w:rsid w:val="00105274"/>
    <w:rsid w:val="001108F7"/>
    <w:rsid w:val="001158F3"/>
    <w:rsid w:val="00150957"/>
    <w:rsid w:val="001658BE"/>
    <w:rsid w:val="001742E1"/>
    <w:rsid w:val="00195D5D"/>
    <w:rsid w:val="00195E5C"/>
    <w:rsid w:val="001B025B"/>
    <w:rsid w:val="001B06BA"/>
    <w:rsid w:val="00200A03"/>
    <w:rsid w:val="00251712"/>
    <w:rsid w:val="002B7C7A"/>
    <w:rsid w:val="002F7942"/>
    <w:rsid w:val="00302FED"/>
    <w:rsid w:val="0031425C"/>
    <w:rsid w:val="003249E4"/>
    <w:rsid w:val="00327D30"/>
    <w:rsid w:val="00357B32"/>
    <w:rsid w:val="003A3E72"/>
    <w:rsid w:val="003A7EFA"/>
    <w:rsid w:val="003C1C77"/>
    <w:rsid w:val="00413F77"/>
    <w:rsid w:val="00420349"/>
    <w:rsid w:val="00440839"/>
    <w:rsid w:val="004427FD"/>
    <w:rsid w:val="00453FD8"/>
    <w:rsid w:val="004A0D27"/>
    <w:rsid w:val="004A392F"/>
    <w:rsid w:val="004C76DD"/>
    <w:rsid w:val="004F2889"/>
    <w:rsid w:val="004F3D92"/>
    <w:rsid w:val="0053087A"/>
    <w:rsid w:val="00574F75"/>
    <w:rsid w:val="005B436A"/>
    <w:rsid w:val="005F67A0"/>
    <w:rsid w:val="00620CD9"/>
    <w:rsid w:val="006327D0"/>
    <w:rsid w:val="006404F6"/>
    <w:rsid w:val="0065735F"/>
    <w:rsid w:val="00693862"/>
    <w:rsid w:val="006A2927"/>
    <w:rsid w:val="006A2D86"/>
    <w:rsid w:val="006C1241"/>
    <w:rsid w:val="006E1650"/>
    <w:rsid w:val="006F1D1F"/>
    <w:rsid w:val="006F5C75"/>
    <w:rsid w:val="007453A2"/>
    <w:rsid w:val="007A0C55"/>
    <w:rsid w:val="007C1430"/>
    <w:rsid w:val="007E0AA4"/>
    <w:rsid w:val="0081592E"/>
    <w:rsid w:val="00817810"/>
    <w:rsid w:val="0082524C"/>
    <w:rsid w:val="00837841"/>
    <w:rsid w:val="00845540"/>
    <w:rsid w:val="0088342E"/>
    <w:rsid w:val="00885690"/>
    <w:rsid w:val="008E6FED"/>
    <w:rsid w:val="008F61EF"/>
    <w:rsid w:val="0091130F"/>
    <w:rsid w:val="00916D20"/>
    <w:rsid w:val="009516B1"/>
    <w:rsid w:val="00954378"/>
    <w:rsid w:val="00985B1D"/>
    <w:rsid w:val="009D008C"/>
    <w:rsid w:val="009D79F6"/>
    <w:rsid w:val="009F60A9"/>
    <w:rsid w:val="00A153F6"/>
    <w:rsid w:val="00A332AA"/>
    <w:rsid w:val="00A36F87"/>
    <w:rsid w:val="00A86F10"/>
    <w:rsid w:val="00A87D17"/>
    <w:rsid w:val="00AA25EC"/>
    <w:rsid w:val="00AF4377"/>
    <w:rsid w:val="00B859AB"/>
    <w:rsid w:val="00C006F9"/>
    <w:rsid w:val="00C13449"/>
    <w:rsid w:val="00C3007A"/>
    <w:rsid w:val="00C425DA"/>
    <w:rsid w:val="00C5762E"/>
    <w:rsid w:val="00C9630B"/>
    <w:rsid w:val="00CA2DC7"/>
    <w:rsid w:val="00CC1D06"/>
    <w:rsid w:val="00CC6E07"/>
    <w:rsid w:val="00D357E4"/>
    <w:rsid w:val="00D62CB1"/>
    <w:rsid w:val="00D74681"/>
    <w:rsid w:val="00DE7C5C"/>
    <w:rsid w:val="00E41117"/>
    <w:rsid w:val="00E470FE"/>
    <w:rsid w:val="00E607C5"/>
    <w:rsid w:val="00E74E45"/>
    <w:rsid w:val="00EA54AB"/>
    <w:rsid w:val="00F74CFB"/>
    <w:rsid w:val="00F86217"/>
    <w:rsid w:val="00F867C3"/>
    <w:rsid w:val="00F868F6"/>
    <w:rsid w:val="00FA2B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7B148B"/>
  <w15:chartTrackingRefBased/>
  <w15:docId w15:val="{AEDFECA0-B506-4C04-AAD0-5766F1EBC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B43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7E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46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4681"/>
    <w:rPr>
      <w:lang w:val="en-GB"/>
    </w:rPr>
  </w:style>
  <w:style w:type="paragraph" w:styleId="Footer">
    <w:name w:val="footer"/>
    <w:basedOn w:val="Normal"/>
    <w:link w:val="FooterChar"/>
    <w:uiPriority w:val="99"/>
    <w:unhideWhenUsed/>
    <w:rsid w:val="00D746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4681"/>
    <w:rPr>
      <w:lang w:val="en-GB"/>
    </w:rPr>
  </w:style>
  <w:style w:type="character" w:customStyle="1" w:styleId="Heading1Char">
    <w:name w:val="Heading 1 Char"/>
    <w:basedOn w:val="DefaultParagraphFont"/>
    <w:link w:val="Heading1"/>
    <w:uiPriority w:val="9"/>
    <w:rsid w:val="005B436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3A7EFA"/>
    <w:rPr>
      <w:rFonts w:asciiTheme="majorHAnsi" w:eastAsiaTheme="majorEastAsia" w:hAnsiTheme="majorHAnsi" w:cstheme="majorBidi"/>
      <w:color w:val="2F5496" w:themeColor="accent1" w:themeShade="BF"/>
      <w:sz w:val="26"/>
      <w:szCs w:val="26"/>
      <w:lang w:val="en-GB"/>
    </w:rPr>
  </w:style>
  <w:style w:type="paragraph" w:styleId="NormalWeb">
    <w:name w:val="Normal (Web)"/>
    <w:basedOn w:val="Normal"/>
    <w:uiPriority w:val="99"/>
    <w:unhideWhenUsed/>
    <w:rsid w:val="0081781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817810"/>
    <w:rPr>
      <w:i/>
      <w:iCs/>
    </w:rPr>
  </w:style>
  <w:style w:type="character" w:styleId="Hyperlink">
    <w:name w:val="Hyperlink"/>
    <w:basedOn w:val="DefaultParagraphFont"/>
    <w:uiPriority w:val="99"/>
    <w:unhideWhenUsed/>
    <w:rsid w:val="009D008C"/>
    <w:rPr>
      <w:color w:val="0563C1" w:themeColor="hyperlink"/>
      <w:u w:val="single"/>
    </w:rPr>
  </w:style>
  <w:style w:type="paragraph" w:styleId="TOCHeading">
    <w:name w:val="TOC Heading"/>
    <w:basedOn w:val="Heading1"/>
    <w:next w:val="Normal"/>
    <w:uiPriority w:val="39"/>
    <w:unhideWhenUsed/>
    <w:qFormat/>
    <w:rsid w:val="00574F75"/>
    <w:pPr>
      <w:outlineLvl w:val="9"/>
    </w:pPr>
    <w:rPr>
      <w:lang w:val="en-US"/>
    </w:rPr>
  </w:style>
  <w:style w:type="paragraph" w:styleId="TOC1">
    <w:name w:val="toc 1"/>
    <w:basedOn w:val="Normal"/>
    <w:next w:val="Normal"/>
    <w:autoRedefine/>
    <w:uiPriority w:val="39"/>
    <w:unhideWhenUsed/>
    <w:rsid w:val="00574F75"/>
    <w:pPr>
      <w:spacing w:after="100"/>
    </w:pPr>
  </w:style>
  <w:style w:type="paragraph" w:styleId="TOC2">
    <w:name w:val="toc 2"/>
    <w:basedOn w:val="Normal"/>
    <w:next w:val="Normal"/>
    <w:autoRedefine/>
    <w:uiPriority w:val="39"/>
    <w:unhideWhenUsed/>
    <w:rsid w:val="00574F7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108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help.co.uk/motivational-theory-in-practice-at-tesco/" TargetMode="External"/><Relationship Id="rId13" Type="http://schemas.openxmlformats.org/officeDocument/2006/relationships/hyperlink" Target="https://www.tescoplc.com/abou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esco-careers.com/explore-our-world/our-cultu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torio.com/blog/5-lessons-from-tescos-corporate-cultur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crapehero.com/location-reports/Tesco-UK/" TargetMode="External"/><Relationship Id="rId4" Type="http://schemas.openxmlformats.org/officeDocument/2006/relationships/webSettings" Target="webSettings.xml"/><Relationship Id="rId9" Type="http://schemas.openxmlformats.org/officeDocument/2006/relationships/hyperlink" Target="https://www.retailsector.co.uk/top-10-uk-retailers-2022-2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FB672B-C42D-4B23-BB10-F17564143C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2804</Words>
  <Characters>15987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Simona Simeonova</cp:lastModifiedBy>
  <cp:revision>2</cp:revision>
  <dcterms:created xsi:type="dcterms:W3CDTF">2023-04-29T20:27:00Z</dcterms:created>
  <dcterms:modified xsi:type="dcterms:W3CDTF">2023-04-29T20:27:00Z</dcterms:modified>
</cp:coreProperties>
</file>