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715A8" w14:textId="77777777" w:rsidR="00174E95" w:rsidRPr="00AE6161" w:rsidRDefault="00174E95">
      <w:pPr>
        <w:rPr>
          <w:rFonts w:ascii="Arial" w:hAnsi="Arial" w:cs="Arial"/>
          <w:b/>
          <w:color w:val="000000" w:themeColor="text1"/>
          <w:sz w:val="28"/>
          <w:szCs w:val="28"/>
        </w:rPr>
      </w:pPr>
    </w:p>
    <w:p w14:paraId="7B6D20BF" w14:textId="77777777" w:rsidR="007043CF" w:rsidRPr="00AE6161" w:rsidRDefault="007043CF" w:rsidP="007043CF">
      <w:pPr>
        <w:jc w:val="center"/>
        <w:rPr>
          <w:rFonts w:ascii="Arial" w:hAnsi="Arial" w:cs="Arial"/>
          <w:b/>
          <w:color w:val="000000" w:themeColor="text1"/>
          <w:sz w:val="32"/>
          <w:szCs w:val="32"/>
        </w:rPr>
      </w:pPr>
    </w:p>
    <w:p w14:paraId="002775D0" w14:textId="77777777" w:rsidR="007043CF" w:rsidRPr="00AE6161" w:rsidRDefault="007043CF" w:rsidP="007043CF">
      <w:pPr>
        <w:jc w:val="center"/>
        <w:rPr>
          <w:rFonts w:ascii="Arial" w:hAnsi="Arial" w:cs="Arial"/>
          <w:b/>
          <w:color w:val="000000" w:themeColor="text1"/>
          <w:sz w:val="32"/>
          <w:szCs w:val="32"/>
        </w:rPr>
      </w:pPr>
    </w:p>
    <w:p w14:paraId="0557F522" w14:textId="77777777" w:rsidR="007043CF" w:rsidRPr="00AE6161" w:rsidRDefault="007043CF" w:rsidP="007043CF">
      <w:pPr>
        <w:jc w:val="center"/>
        <w:rPr>
          <w:rFonts w:ascii="Arial" w:hAnsi="Arial" w:cs="Arial"/>
          <w:b/>
          <w:color w:val="000000" w:themeColor="text1"/>
          <w:sz w:val="32"/>
          <w:szCs w:val="32"/>
        </w:rPr>
      </w:pPr>
    </w:p>
    <w:p w14:paraId="026480D4" w14:textId="77777777" w:rsidR="007043CF" w:rsidRPr="00AE6161" w:rsidRDefault="007043CF" w:rsidP="007043CF">
      <w:pPr>
        <w:jc w:val="center"/>
        <w:rPr>
          <w:rFonts w:ascii="Arial" w:hAnsi="Arial" w:cs="Arial"/>
          <w:b/>
          <w:color w:val="000000" w:themeColor="text1"/>
          <w:sz w:val="32"/>
          <w:szCs w:val="32"/>
        </w:rPr>
      </w:pPr>
    </w:p>
    <w:p w14:paraId="25727B15" w14:textId="77777777" w:rsidR="007043CF" w:rsidRPr="00AE6161" w:rsidRDefault="007043CF" w:rsidP="007043CF">
      <w:pPr>
        <w:jc w:val="center"/>
        <w:rPr>
          <w:rFonts w:ascii="Arial" w:hAnsi="Arial" w:cs="Arial"/>
          <w:b/>
          <w:color w:val="000000" w:themeColor="text1"/>
          <w:sz w:val="32"/>
          <w:szCs w:val="32"/>
        </w:rPr>
      </w:pPr>
    </w:p>
    <w:p w14:paraId="004C0557" w14:textId="77777777" w:rsidR="007043CF" w:rsidRPr="00AE6161" w:rsidRDefault="007043CF" w:rsidP="007043CF">
      <w:pPr>
        <w:jc w:val="center"/>
        <w:rPr>
          <w:rFonts w:ascii="Arial" w:hAnsi="Arial" w:cs="Arial"/>
          <w:b/>
          <w:color w:val="000000" w:themeColor="text1"/>
          <w:sz w:val="32"/>
          <w:szCs w:val="32"/>
        </w:rPr>
      </w:pPr>
    </w:p>
    <w:p w14:paraId="5A2960B3" w14:textId="77777777" w:rsidR="007043CF" w:rsidRPr="00AE6161" w:rsidRDefault="007043CF" w:rsidP="007043CF">
      <w:pPr>
        <w:jc w:val="center"/>
        <w:rPr>
          <w:rFonts w:ascii="Arial" w:hAnsi="Arial" w:cs="Arial"/>
          <w:b/>
          <w:color w:val="000000" w:themeColor="text1"/>
          <w:sz w:val="32"/>
          <w:szCs w:val="32"/>
        </w:rPr>
      </w:pPr>
    </w:p>
    <w:p w14:paraId="65F6AFE3" w14:textId="7F7582D7" w:rsidR="00174E95" w:rsidRPr="00AE6161" w:rsidRDefault="007043CF" w:rsidP="007043CF">
      <w:pPr>
        <w:jc w:val="center"/>
        <w:rPr>
          <w:rFonts w:ascii="Arial" w:hAnsi="Arial" w:cs="Arial"/>
          <w:b/>
          <w:color w:val="000000" w:themeColor="text1"/>
          <w:sz w:val="32"/>
          <w:szCs w:val="32"/>
        </w:rPr>
      </w:pPr>
      <w:r w:rsidRPr="00AE6161">
        <w:rPr>
          <w:rFonts w:ascii="Arial" w:hAnsi="Arial" w:cs="Arial"/>
          <w:b/>
          <w:color w:val="000000" w:themeColor="text1"/>
          <w:sz w:val="32"/>
          <w:szCs w:val="32"/>
        </w:rPr>
        <w:t>BA (HONS) INTERNATIONAL HOTEL MANAGEMENT</w:t>
      </w:r>
    </w:p>
    <w:p w14:paraId="303D4044" w14:textId="03C7D98F" w:rsidR="00174E95" w:rsidRPr="00AE6161" w:rsidRDefault="00EA13EE" w:rsidP="00EA13EE">
      <w:pPr>
        <w:rPr>
          <w:rFonts w:ascii="Arial" w:hAnsi="Arial" w:cs="Arial"/>
          <w:b/>
          <w:color w:val="000000" w:themeColor="text1"/>
          <w:sz w:val="32"/>
          <w:szCs w:val="32"/>
        </w:rPr>
      </w:pPr>
      <w:r>
        <w:rPr>
          <w:rFonts w:ascii="Arial" w:hAnsi="Arial" w:cs="Arial"/>
          <w:b/>
          <w:color w:val="000000" w:themeColor="text1"/>
          <w:sz w:val="32"/>
          <w:szCs w:val="32"/>
        </w:rPr>
        <w:t xml:space="preserve">                              </w:t>
      </w:r>
      <w:r w:rsidR="007043CF" w:rsidRPr="00AE6161">
        <w:rPr>
          <w:rFonts w:ascii="Arial" w:hAnsi="Arial" w:cs="Arial"/>
          <w:b/>
          <w:color w:val="000000" w:themeColor="text1"/>
          <w:sz w:val="32"/>
          <w:szCs w:val="32"/>
        </w:rPr>
        <w:t>MODULE CODE: BMIH5006</w:t>
      </w:r>
    </w:p>
    <w:p w14:paraId="5228495A" w14:textId="1B0FF7A5" w:rsidR="00FC3C67" w:rsidRDefault="00EA13EE" w:rsidP="007043CF">
      <w:pPr>
        <w:jc w:val="center"/>
        <w:rPr>
          <w:rFonts w:ascii="Arial" w:hAnsi="Arial" w:cs="Arial"/>
          <w:b/>
          <w:color w:val="000000" w:themeColor="text1"/>
          <w:sz w:val="32"/>
          <w:szCs w:val="32"/>
        </w:rPr>
      </w:pPr>
      <w:r>
        <w:rPr>
          <w:rFonts w:ascii="Arial" w:hAnsi="Arial" w:cs="Arial"/>
          <w:b/>
          <w:color w:val="000000" w:themeColor="text1"/>
          <w:sz w:val="32"/>
          <w:szCs w:val="32"/>
        </w:rPr>
        <w:t>SEMRA ISMAIL</w:t>
      </w:r>
    </w:p>
    <w:p w14:paraId="4E9C3514" w14:textId="6311AB30" w:rsidR="00F71CC2" w:rsidRDefault="00F71CC2" w:rsidP="007043CF">
      <w:pPr>
        <w:jc w:val="center"/>
        <w:rPr>
          <w:rFonts w:ascii="Arial" w:hAnsi="Arial" w:cs="Arial"/>
          <w:b/>
          <w:color w:val="000000" w:themeColor="text1"/>
          <w:sz w:val="32"/>
          <w:szCs w:val="32"/>
        </w:rPr>
      </w:pPr>
      <w:r>
        <w:rPr>
          <w:rFonts w:ascii="Arial" w:hAnsi="Arial" w:cs="Arial"/>
          <w:b/>
          <w:color w:val="000000" w:themeColor="text1"/>
          <w:sz w:val="32"/>
          <w:szCs w:val="32"/>
        </w:rPr>
        <w:t>2207104</w:t>
      </w:r>
    </w:p>
    <w:p w14:paraId="41BEA260" w14:textId="37E12B8D" w:rsidR="00EA13EE" w:rsidRDefault="00EA13EE" w:rsidP="007043CF">
      <w:pPr>
        <w:jc w:val="center"/>
        <w:rPr>
          <w:rFonts w:ascii="Arial" w:hAnsi="Arial" w:cs="Arial"/>
          <w:b/>
          <w:color w:val="000000" w:themeColor="text1"/>
          <w:sz w:val="32"/>
          <w:szCs w:val="32"/>
        </w:rPr>
      </w:pPr>
      <w:r>
        <w:rPr>
          <w:rFonts w:ascii="Arial" w:hAnsi="Arial" w:cs="Arial"/>
          <w:b/>
          <w:color w:val="000000" w:themeColor="text1"/>
          <w:sz w:val="32"/>
          <w:szCs w:val="32"/>
        </w:rPr>
        <w:t>HUW THOMAS</w:t>
      </w:r>
    </w:p>
    <w:p w14:paraId="54509544" w14:textId="78AFF022" w:rsidR="00F71CC2" w:rsidRDefault="00F71CC2" w:rsidP="007043CF">
      <w:pPr>
        <w:jc w:val="center"/>
        <w:rPr>
          <w:rFonts w:ascii="Arial" w:hAnsi="Arial" w:cs="Arial"/>
          <w:b/>
          <w:color w:val="000000" w:themeColor="text1"/>
          <w:sz w:val="32"/>
          <w:szCs w:val="32"/>
        </w:rPr>
      </w:pPr>
      <w:r>
        <w:rPr>
          <w:rFonts w:ascii="Arial" w:hAnsi="Arial" w:cs="Arial"/>
          <w:b/>
          <w:color w:val="000000" w:themeColor="text1"/>
          <w:sz w:val="32"/>
          <w:szCs w:val="32"/>
        </w:rPr>
        <w:t>3.03.2024</w:t>
      </w:r>
    </w:p>
    <w:p w14:paraId="15EF7CDB" w14:textId="77777777" w:rsidR="00EA13EE" w:rsidRPr="00AE6161" w:rsidRDefault="00EA13EE" w:rsidP="007043CF">
      <w:pPr>
        <w:jc w:val="center"/>
        <w:rPr>
          <w:rFonts w:ascii="Arial" w:hAnsi="Arial" w:cs="Arial"/>
          <w:b/>
          <w:color w:val="000000" w:themeColor="text1"/>
          <w:sz w:val="32"/>
          <w:szCs w:val="32"/>
        </w:rPr>
      </w:pPr>
    </w:p>
    <w:p w14:paraId="232AD59A" w14:textId="77777777" w:rsidR="00FC3C67" w:rsidRPr="00AE6161" w:rsidRDefault="00FC3C67" w:rsidP="007043CF">
      <w:pPr>
        <w:jc w:val="center"/>
        <w:rPr>
          <w:rFonts w:ascii="Arial" w:hAnsi="Arial" w:cs="Arial"/>
          <w:b/>
          <w:color w:val="000000" w:themeColor="text1"/>
          <w:sz w:val="32"/>
          <w:szCs w:val="32"/>
        </w:rPr>
      </w:pPr>
    </w:p>
    <w:p w14:paraId="38D740A7" w14:textId="77777777" w:rsidR="00174E95" w:rsidRPr="00AE6161" w:rsidRDefault="00174E95">
      <w:pPr>
        <w:rPr>
          <w:rFonts w:ascii="Arial" w:hAnsi="Arial" w:cs="Arial"/>
          <w:b/>
          <w:color w:val="000000" w:themeColor="text1"/>
          <w:sz w:val="28"/>
          <w:szCs w:val="28"/>
        </w:rPr>
      </w:pPr>
    </w:p>
    <w:p w14:paraId="34D8193D" w14:textId="434BFEB4" w:rsidR="00174E95" w:rsidRPr="00AE6161" w:rsidRDefault="00174E95">
      <w:pPr>
        <w:rPr>
          <w:rFonts w:ascii="Arial" w:hAnsi="Arial" w:cs="Arial"/>
          <w:b/>
          <w:color w:val="000000" w:themeColor="text1"/>
          <w:sz w:val="28"/>
          <w:szCs w:val="28"/>
        </w:rPr>
      </w:pPr>
    </w:p>
    <w:p w14:paraId="09A139AE" w14:textId="77777777" w:rsidR="007043CF" w:rsidRPr="00AE6161" w:rsidRDefault="007043CF">
      <w:pPr>
        <w:rPr>
          <w:rFonts w:ascii="Arial" w:hAnsi="Arial" w:cs="Arial"/>
          <w:b/>
          <w:color w:val="000000" w:themeColor="text1"/>
          <w:sz w:val="28"/>
          <w:szCs w:val="28"/>
        </w:rPr>
      </w:pPr>
      <w:r w:rsidRPr="00AE6161">
        <w:rPr>
          <w:rFonts w:ascii="Arial" w:hAnsi="Arial" w:cs="Arial"/>
          <w:b/>
          <w:color w:val="000000" w:themeColor="text1"/>
          <w:sz w:val="28"/>
          <w:szCs w:val="28"/>
        </w:rPr>
        <w:br w:type="page"/>
      </w:r>
    </w:p>
    <w:sdt>
      <w:sdtPr>
        <w:rPr>
          <w:rFonts w:ascii="Arial" w:eastAsia="Times New Roman" w:hAnsi="Arial" w:cs="Arial"/>
          <w:color w:val="000000" w:themeColor="text1"/>
          <w:sz w:val="24"/>
          <w:szCs w:val="24"/>
          <w:lang w:val="en-GB" w:eastAsia="en-IN"/>
        </w:rPr>
        <w:id w:val="402955700"/>
        <w:docPartObj>
          <w:docPartGallery w:val="Table of Contents"/>
          <w:docPartUnique/>
        </w:docPartObj>
      </w:sdtPr>
      <w:sdtEndPr>
        <w:rPr>
          <w:b/>
          <w:bCs/>
        </w:rPr>
      </w:sdtEndPr>
      <w:sdtContent>
        <w:p w14:paraId="092E89ED" w14:textId="67C858C4" w:rsidR="007043CF" w:rsidRPr="00AE6161" w:rsidRDefault="007043CF" w:rsidP="007043CF">
          <w:pPr>
            <w:pStyle w:val="TOCHeading"/>
            <w:jc w:val="center"/>
            <w:rPr>
              <w:rFonts w:ascii="Arial" w:hAnsi="Arial" w:cs="Arial"/>
              <w:b/>
              <w:bCs/>
              <w:color w:val="000000" w:themeColor="text1"/>
              <w:sz w:val="24"/>
              <w:szCs w:val="24"/>
              <w:lang w:val="en-GB"/>
            </w:rPr>
          </w:pPr>
          <w:r w:rsidRPr="00AE6161">
            <w:rPr>
              <w:rFonts w:ascii="Arial" w:hAnsi="Arial" w:cs="Arial"/>
              <w:b/>
              <w:bCs/>
              <w:color w:val="000000" w:themeColor="text1"/>
              <w:sz w:val="24"/>
              <w:szCs w:val="24"/>
              <w:lang w:val="en-GB"/>
            </w:rPr>
            <w:t>Table of Contents</w:t>
          </w:r>
        </w:p>
        <w:p w14:paraId="1CFD3CE6" w14:textId="78033454" w:rsidR="007043CF" w:rsidRPr="00AE6161" w:rsidRDefault="007043CF">
          <w:pPr>
            <w:pStyle w:val="TOC1"/>
            <w:tabs>
              <w:tab w:val="right" w:leader="dot" w:pos="9350"/>
            </w:tabs>
            <w:rPr>
              <w:rFonts w:asciiTheme="minorHAnsi" w:eastAsiaTheme="minorEastAsia" w:hAnsiTheme="minorHAnsi" w:cstheme="minorBidi"/>
              <w:color w:val="000000" w:themeColor="text1"/>
              <w:sz w:val="22"/>
              <w:szCs w:val="22"/>
            </w:rPr>
          </w:pPr>
          <w:r w:rsidRPr="00AE6161">
            <w:rPr>
              <w:rFonts w:ascii="Arial" w:hAnsi="Arial" w:cs="Arial"/>
              <w:color w:val="000000" w:themeColor="text1"/>
            </w:rPr>
            <w:fldChar w:fldCharType="begin"/>
          </w:r>
          <w:r w:rsidRPr="00AE6161">
            <w:rPr>
              <w:rFonts w:ascii="Arial" w:hAnsi="Arial" w:cs="Arial"/>
              <w:color w:val="000000" w:themeColor="text1"/>
            </w:rPr>
            <w:instrText xml:space="preserve"> TOC \o "1-3" \h \z \u </w:instrText>
          </w:r>
          <w:r w:rsidRPr="00AE6161">
            <w:rPr>
              <w:rFonts w:ascii="Arial" w:hAnsi="Arial" w:cs="Arial"/>
              <w:color w:val="000000" w:themeColor="text1"/>
            </w:rPr>
            <w:fldChar w:fldCharType="separate"/>
          </w:r>
          <w:hyperlink w:anchor="_Toc165332215" w:history="1">
            <w:r w:rsidRPr="00AE6161">
              <w:rPr>
                <w:rStyle w:val="Hyperlink"/>
                <w:rFonts w:ascii="Arial" w:hAnsi="Arial" w:cs="Arial"/>
                <w:color w:val="000000" w:themeColor="text1"/>
              </w:rPr>
              <w:t>Introduction</w:t>
            </w:r>
            <w:r w:rsidRPr="00AE6161">
              <w:rPr>
                <w:webHidden/>
                <w:color w:val="000000" w:themeColor="text1"/>
              </w:rPr>
              <w:tab/>
            </w:r>
            <w:r w:rsidRPr="00AE6161">
              <w:rPr>
                <w:webHidden/>
                <w:color w:val="000000" w:themeColor="text1"/>
              </w:rPr>
              <w:fldChar w:fldCharType="begin"/>
            </w:r>
            <w:r w:rsidRPr="00AE6161">
              <w:rPr>
                <w:webHidden/>
                <w:color w:val="000000" w:themeColor="text1"/>
              </w:rPr>
              <w:instrText xml:space="preserve"> PAGEREF _Toc165332215 \h </w:instrText>
            </w:r>
            <w:r w:rsidRPr="00AE6161">
              <w:rPr>
                <w:webHidden/>
                <w:color w:val="000000" w:themeColor="text1"/>
              </w:rPr>
            </w:r>
            <w:r w:rsidRPr="00AE6161">
              <w:rPr>
                <w:webHidden/>
                <w:color w:val="000000" w:themeColor="text1"/>
              </w:rPr>
              <w:fldChar w:fldCharType="separate"/>
            </w:r>
            <w:r w:rsidRPr="00AE6161">
              <w:rPr>
                <w:webHidden/>
                <w:color w:val="000000" w:themeColor="text1"/>
              </w:rPr>
              <w:t>3</w:t>
            </w:r>
            <w:r w:rsidRPr="00AE6161">
              <w:rPr>
                <w:webHidden/>
                <w:color w:val="000000" w:themeColor="text1"/>
              </w:rPr>
              <w:fldChar w:fldCharType="end"/>
            </w:r>
          </w:hyperlink>
        </w:p>
        <w:p w14:paraId="3A160066" w14:textId="11822AD2" w:rsidR="007043CF" w:rsidRPr="00AE6161" w:rsidRDefault="00000000">
          <w:pPr>
            <w:pStyle w:val="TOC1"/>
            <w:tabs>
              <w:tab w:val="right" w:leader="dot" w:pos="9350"/>
            </w:tabs>
            <w:rPr>
              <w:rFonts w:asciiTheme="minorHAnsi" w:eastAsiaTheme="minorEastAsia" w:hAnsiTheme="minorHAnsi" w:cstheme="minorBidi"/>
              <w:color w:val="000000" w:themeColor="text1"/>
              <w:sz w:val="22"/>
              <w:szCs w:val="22"/>
            </w:rPr>
          </w:pPr>
          <w:hyperlink w:anchor="_Toc165332216" w:history="1">
            <w:r w:rsidR="007043CF" w:rsidRPr="00AE6161">
              <w:rPr>
                <w:rStyle w:val="Hyperlink"/>
                <w:rFonts w:ascii="Arial" w:hAnsi="Arial" w:cs="Arial"/>
                <w:color w:val="000000" w:themeColor="text1"/>
              </w:rPr>
              <w:t>What hotels need to implement and comply with to be granted sustainable accreditation.</w:t>
            </w:r>
            <w:r w:rsidR="007043CF" w:rsidRPr="00AE6161">
              <w:rPr>
                <w:webHidden/>
                <w:color w:val="000000" w:themeColor="text1"/>
              </w:rPr>
              <w:tab/>
            </w:r>
            <w:r w:rsidR="007043CF" w:rsidRPr="00AE6161">
              <w:rPr>
                <w:webHidden/>
                <w:color w:val="000000" w:themeColor="text1"/>
              </w:rPr>
              <w:fldChar w:fldCharType="begin"/>
            </w:r>
            <w:r w:rsidR="007043CF" w:rsidRPr="00AE6161">
              <w:rPr>
                <w:webHidden/>
                <w:color w:val="000000" w:themeColor="text1"/>
              </w:rPr>
              <w:instrText xml:space="preserve"> PAGEREF _Toc165332216 \h </w:instrText>
            </w:r>
            <w:r w:rsidR="007043CF" w:rsidRPr="00AE6161">
              <w:rPr>
                <w:webHidden/>
                <w:color w:val="000000" w:themeColor="text1"/>
              </w:rPr>
            </w:r>
            <w:r w:rsidR="007043CF" w:rsidRPr="00AE6161">
              <w:rPr>
                <w:webHidden/>
                <w:color w:val="000000" w:themeColor="text1"/>
              </w:rPr>
              <w:fldChar w:fldCharType="separate"/>
            </w:r>
            <w:r w:rsidR="007043CF" w:rsidRPr="00AE6161">
              <w:rPr>
                <w:webHidden/>
                <w:color w:val="000000" w:themeColor="text1"/>
              </w:rPr>
              <w:t>3</w:t>
            </w:r>
            <w:r w:rsidR="007043CF" w:rsidRPr="00AE6161">
              <w:rPr>
                <w:webHidden/>
                <w:color w:val="000000" w:themeColor="text1"/>
              </w:rPr>
              <w:fldChar w:fldCharType="end"/>
            </w:r>
          </w:hyperlink>
        </w:p>
        <w:p w14:paraId="791A0F69" w14:textId="1BE97B2F" w:rsidR="007043CF" w:rsidRPr="00AE6161" w:rsidRDefault="00000000">
          <w:pPr>
            <w:pStyle w:val="TOC1"/>
            <w:tabs>
              <w:tab w:val="right" w:leader="dot" w:pos="9350"/>
            </w:tabs>
            <w:rPr>
              <w:rFonts w:asciiTheme="minorHAnsi" w:eastAsiaTheme="minorEastAsia" w:hAnsiTheme="minorHAnsi" w:cstheme="minorBidi"/>
              <w:color w:val="000000" w:themeColor="text1"/>
              <w:sz w:val="22"/>
              <w:szCs w:val="22"/>
            </w:rPr>
          </w:pPr>
          <w:hyperlink w:anchor="_Toc165332217" w:history="1">
            <w:r w:rsidR="007043CF" w:rsidRPr="00AE6161">
              <w:rPr>
                <w:rStyle w:val="Hyperlink"/>
                <w:rFonts w:ascii="Arial" w:hAnsi="Arial" w:cs="Arial"/>
                <w:color w:val="000000" w:themeColor="text1"/>
              </w:rPr>
              <w:t>Challenges associated with integrating sustainability</w:t>
            </w:r>
            <w:r w:rsidR="007043CF" w:rsidRPr="00AE6161">
              <w:rPr>
                <w:webHidden/>
                <w:color w:val="000000" w:themeColor="text1"/>
              </w:rPr>
              <w:tab/>
            </w:r>
            <w:r w:rsidR="007043CF" w:rsidRPr="00AE6161">
              <w:rPr>
                <w:webHidden/>
                <w:color w:val="000000" w:themeColor="text1"/>
              </w:rPr>
              <w:fldChar w:fldCharType="begin"/>
            </w:r>
            <w:r w:rsidR="007043CF" w:rsidRPr="00AE6161">
              <w:rPr>
                <w:webHidden/>
                <w:color w:val="000000" w:themeColor="text1"/>
              </w:rPr>
              <w:instrText xml:space="preserve"> PAGEREF _Toc165332217 \h </w:instrText>
            </w:r>
            <w:r w:rsidR="007043CF" w:rsidRPr="00AE6161">
              <w:rPr>
                <w:webHidden/>
                <w:color w:val="000000" w:themeColor="text1"/>
              </w:rPr>
            </w:r>
            <w:r w:rsidR="007043CF" w:rsidRPr="00AE6161">
              <w:rPr>
                <w:webHidden/>
                <w:color w:val="000000" w:themeColor="text1"/>
              </w:rPr>
              <w:fldChar w:fldCharType="separate"/>
            </w:r>
            <w:r w:rsidR="007043CF" w:rsidRPr="00AE6161">
              <w:rPr>
                <w:webHidden/>
                <w:color w:val="000000" w:themeColor="text1"/>
              </w:rPr>
              <w:t>5</w:t>
            </w:r>
            <w:r w:rsidR="007043CF" w:rsidRPr="00AE6161">
              <w:rPr>
                <w:webHidden/>
                <w:color w:val="000000" w:themeColor="text1"/>
              </w:rPr>
              <w:fldChar w:fldCharType="end"/>
            </w:r>
          </w:hyperlink>
        </w:p>
        <w:p w14:paraId="77CE1E7C" w14:textId="3F2A467A" w:rsidR="007043CF" w:rsidRPr="00AE6161" w:rsidRDefault="00000000">
          <w:pPr>
            <w:pStyle w:val="TOC1"/>
            <w:tabs>
              <w:tab w:val="right" w:leader="dot" w:pos="9350"/>
            </w:tabs>
            <w:rPr>
              <w:rFonts w:asciiTheme="minorHAnsi" w:eastAsiaTheme="minorEastAsia" w:hAnsiTheme="minorHAnsi" w:cstheme="minorBidi"/>
              <w:color w:val="000000" w:themeColor="text1"/>
              <w:sz w:val="22"/>
              <w:szCs w:val="22"/>
            </w:rPr>
          </w:pPr>
          <w:hyperlink w:anchor="_Toc165332218" w:history="1">
            <w:r w:rsidR="007043CF" w:rsidRPr="00AE6161">
              <w:rPr>
                <w:rStyle w:val="Hyperlink"/>
                <w:rFonts w:ascii="Arial" w:hAnsi="Arial" w:cs="Arial"/>
                <w:color w:val="000000" w:themeColor="text1"/>
              </w:rPr>
              <w:t>Benefits associated with integrating sustainability</w:t>
            </w:r>
            <w:r w:rsidR="007043CF" w:rsidRPr="00AE6161">
              <w:rPr>
                <w:webHidden/>
                <w:color w:val="000000" w:themeColor="text1"/>
              </w:rPr>
              <w:tab/>
            </w:r>
            <w:r w:rsidR="007043CF" w:rsidRPr="00AE6161">
              <w:rPr>
                <w:webHidden/>
                <w:color w:val="000000" w:themeColor="text1"/>
              </w:rPr>
              <w:fldChar w:fldCharType="begin"/>
            </w:r>
            <w:r w:rsidR="007043CF" w:rsidRPr="00AE6161">
              <w:rPr>
                <w:webHidden/>
                <w:color w:val="000000" w:themeColor="text1"/>
              </w:rPr>
              <w:instrText xml:space="preserve"> PAGEREF _Toc165332218 \h </w:instrText>
            </w:r>
            <w:r w:rsidR="007043CF" w:rsidRPr="00AE6161">
              <w:rPr>
                <w:webHidden/>
                <w:color w:val="000000" w:themeColor="text1"/>
              </w:rPr>
            </w:r>
            <w:r w:rsidR="007043CF" w:rsidRPr="00AE6161">
              <w:rPr>
                <w:webHidden/>
                <w:color w:val="000000" w:themeColor="text1"/>
              </w:rPr>
              <w:fldChar w:fldCharType="separate"/>
            </w:r>
            <w:r w:rsidR="007043CF" w:rsidRPr="00AE6161">
              <w:rPr>
                <w:webHidden/>
                <w:color w:val="000000" w:themeColor="text1"/>
              </w:rPr>
              <w:t>7</w:t>
            </w:r>
            <w:r w:rsidR="007043CF" w:rsidRPr="00AE6161">
              <w:rPr>
                <w:webHidden/>
                <w:color w:val="000000" w:themeColor="text1"/>
              </w:rPr>
              <w:fldChar w:fldCharType="end"/>
            </w:r>
          </w:hyperlink>
        </w:p>
        <w:p w14:paraId="39747841" w14:textId="7C2521B1" w:rsidR="007043CF" w:rsidRPr="00AE6161" w:rsidRDefault="00000000">
          <w:pPr>
            <w:pStyle w:val="TOC1"/>
            <w:tabs>
              <w:tab w:val="right" w:leader="dot" w:pos="9350"/>
            </w:tabs>
            <w:rPr>
              <w:rFonts w:asciiTheme="minorHAnsi" w:eastAsiaTheme="minorEastAsia" w:hAnsiTheme="minorHAnsi" w:cstheme="minorBidi"/>
              <w:color w:val="000000" w:themeColor="text1"/>
              <w:sz w:val="22"/>
              <w:szCs w:val="22"/>
            </w:rPr>
          </w:pPr>
          <w:hyperlink w:anchor="_Toc165332219" w:history="1">
            <w:r w:rsidR="007043CF" w:rsidRPr="00AE6161">
              <w:rPr>
                <w:rStyle w:val="Hyperlink"/>
                <w:rFonts w:ascii="Arial" w:hAnsi="Arial" w:cs="Arial"/>
                <w:color w:val="000000" w:themeColor="text1"/>
              </w:rPr>
              <w:t>Future look like within the hotel &amp; hospitality industry</w:t>
            </w:r>
            <w:r w:rsidR="007043CF" w:rsidRPr="00AE6161">
              <w:rPr>
                <w:webHidden/>
                <w:color w:val="000000" w:themeColor="text1"/>
              </w:rPr>
              <w:tab/>
            </w:r>
            <w:r w:rsidR="007043CF" w:rsidRPr="00AE6161">
              <w:rPr>
                <w:webHidden/>
                <w:color w:val="000000" w:themeColor="text1"/>
              </w:rPr>
              <w:fldChar w:fldCharType="begin"/>
            </w:r>
            <w:r w:rsidR="007043CF" w:rsidRPr="00AE6161">
              <w:rPr>
                <w:webHidden/>
                <w:color w:val="000000" w:themeColor="text1"/>
              </w:rPr>
              <w:instrText xml:space="preserve"> PAGEREF _Toc165332219 \h </w:instrText>
            </w:r>
            <w:r w:rsidR="007043CF" w:rsidRPr="00AE6161">
              <w:rPr>
                <w:webHidden/>
                <w:color w:val="000000" w:themeColor="text1"/>
              </w:rPr>
            </w:r>
            <w:r w:rsidR="007043CF" w:rsidRPr="00AE6161">
              <w:rPr>
                <w:webHidden/>
                <w:color w:val="000000" w:themeColor="text1"/>
              </w:rPr>
              <w:fldChar w:fldCharType="separate"/>
            </w:r>
            <w:r w:rsidR="007043CF" w:rsidRPr="00AE6161">
              <w:rPr>
                <w:webHidden/>
                <w:color w:val="000000" w:themeColor="text1"/>
              </w:rPr>
              <w:t>8</w:t>
            </w:r>
            <w:r w:rsidR="007043CF" w:rsidRPr="00AE6161">
              <w:rPr>
                <w:webHidden/>
                <w:color w:val="000000" w:themeColor="text1"/>
              </w:rPr>
              <w:fldChar w:fldCharType="end"/>
            </w:r>
          </w:hyperlink>
        </w:p>
        <w:p w14:paraId="44361D2B" w14:textId="300F7F33" w:rsidR="007043CF" w:rsidRPr="00AE6161" w:rsidRDefault="00000000">
          <w:pPr>
            <w:pStyle w:val="TOC1"/>
            <w:tabs>
              <w:tab w:val="right" w:leader="dot" w:pos="9350"/>
            </w:tabs>
            <w:rPr>
              <w:rFonts w:asciiTheme="minorHAnsi" w:eastAsiaTheme="minorEastAsia" w:hAnsiTheme="minorHAnsi" w:cstheme="minorBidi"/>
              <w:color w:val="000000" w:themeColor="text1"/>
              <w:sz w:val="22"/>
              <w:szCs w:val="22"/>
            </w:rPr>
          </w:pPr>
          <w:hyperlink w:anchor="_Toc165332220" w:history="1">
            <w:r w:rsidR="007043CF" w:rsidRPr="00AE6161">
              <w:rPr>
                <w:rStyle w:val="Hyperlink"/>
                <w:rFonts w:ascii="Arial" w:hAnsi="Arial" w:cs="Arial"/>
                <w:color w:val="000000" w:themeColor="text1"/>
              </w:rPr>
              <w:t>Conclusion</w:t>
            </w:r>
            <w:r w:rsidR="007043CF" w:rsidRPr="00AE6161">
              <w:rPr>
                <w:webHidden/>
                <w:color w:val="000000" w:themeColor="text1"/>
              </w:rPr>
              <w:tab/>
            </w:r>
            <w:r w:rsidR="007043CF" w:rsidRPr="00AE6161">
              <w:rPr>
                <w:webHidden/>
                <w:color w:val="000000" w:themeColor="text1"/>
              </w:rPr>
              <w:fldChar w:fldCharType="begin"/>
            </w:r>
            <w:r w:rsidR="007043CF" w:rsidRPr="00AE6161">
              <w:rPr>
                <w:webHidden/>
                <w:color w:val="000000" w:themeColor="text1"/>
              </w:rPr>
              <w:instrText xml:space="preserve"> PAGEREF _Toc165332220 \h </w:instrText>
            </w:r>
            <w:r w:rsidR="007043CF" w:rsidRPr="00AE6161">
              <w:rPr>
                <w:webHidden/>
                <w:color w:val="000000" w:themeColor="text1"/>
              </w:rPr>
            </w:r>
            <w:r w:rsidR="007043CF" w:rsidRPr="00AE6161">
              <w:rPr>
                <w:webHidden/>
                <w:color w:val="000000" w:themeColor="text1"/>
              </w:rPr>
              <w:fldChar w:fldCharType="separate"/>
            </w:r>
            <w:r w:rsidR="007043CF" w:rsidRPr="00AE6161">
              <w:rPr>
                <w:webHidden/>
                <w:color w:val="000000" w:themeColor="text1"/>
              </w:rPr>
              <w:t>8</w:t>
            </w:r>
            <w:r w:rsidR="007043CF" w:rsidRPr="00AE6161">
              <w:rPr>
                <w:webHidden/>
                <w:color w:val="000000" w:themeColor="text1"/>
              </w:rPr>
              <w:fldChar w:fldCharType="end"/>
            </w:r>
          </w:hyperlink>
        </w:p>
        <w:p w14:paraId="6B09E65E" w14:textId="7743DE70" w:rsidR="007043CF" w:rsidRPr="00AE6161" w:rsidRDefault="00000000">
          <w:pPr>
            <w:pStyle w:val="TOC1"/>
            <w:tabs>
              <w:tab w:val="right" w:leader="dot" w:pos="9350"/>
            </w:tabs>
            <w:rPr>
              <w:rFonts w:asciiTheme="minorHAnsi" w:eastAsiaTheme="minorEastAsia" w:hAnsiTheme="minorHAnsi" w:cstheme="minorBidi"/>
              <w:color w:val="000000" w:themeColor="text1"/>
              <w:sz w:val="22"/>
              <w:szCs w:val="22"/>
            </w:rPr>
          </w:pPr>
          <w:hyperlink w:anchor="_Toc165332221" w:history="1">
            <w:r w:rsidR="007043CF" w:rsidRPr="00AE6161">
              <w:rPr>
                <w:rStyle w:val="Hyperlink"/>
                <w:rFonts w:ascii="Arial" w:hAnsi="Arial" w:cs="Arial"/>
                <w:color w:val="000000" w:themeColor="text1"/>
              </w:rPr>
              <w:t>References</w:t>
            </w:r>
            <w:r w:rsidR="007043CF" w:rsidRPr="00AE6161">
              <w:rPr>
                <w:webHidden/>
                <w:color w:val="000000" w:themeColor="text1"/>
              </w:rPr>
              <w:tab/>
            </w:r>
            <w:r w:rsidR="007043CF" w:rsidRPr="00AE6161">
              <w:rPr>
                <w:webHidden/>
                <w:color w:val="000000" w:themeColor="text1"/>
              </w:rPr>
              <w:fldChar w:fldCharType="begin"/>
            </w:r>
            <w:r w:rsidR="007043CF" w:rsidRPr="00AE6161">
              <w:rPr>
                <w:webHidden/>
                <w:color w:val="000000" w:themeColor="text1"/>
              </w:rPr>
              <w:instrText xml:space="preserve"> PAGEREF _Toc165332221 \h </w:instrText>
            </w:r>
            <w:r w:rsidR="007043CF" w:rsidRPr="00AE6161">
              <w:rPr>
                <w:webHidden/>
                <w:color w:val="000000" w:themeColor="text1"/>
              </w:rPr>
            </w:r>
            <w:r w:rsidR="007043CF" w:rsidRPr="00AE6161">
              <w:rPr>
                <w:webHidden/>
                <w:color w:val="000000" w:themeColor="text1"/>
              </w:rPr>
              <w:fldChar w:fldCharType="separate"/>
            </w:r>
            <w:r w:rsidR="007043CF" w:rsidRPr="00AE6161">
              <w:rPr>
                <w:webHidden/>
                <w:color w:val="000000" w:themeColor="text1"/>
              </w:rPr>
              <w:t>9</w:t>
            </w:r>
            <w:r w:rsidR="007043CF" w:rsidRPr="00AE6161">
              <w:rPr>
                <w:webHidden/>
                <w:color w:val="000000" w:themeColor="text1"/>
              </w:rPr>
              <w:fldChar w:fldCharType="end"/>
            </w:r>
          </w:hyperlink>
        </w:p>
        <w:p w14:paraId="596E0809" w14:textId="75D785A1" w:rsidR="007043CF" w:rsidRPr="00AE6161" w:rsidRDefault="007043CF">
          <w:pPr>
            <w:rPr>
              <w:rFonts w:ascii="Arial" w:hAnsi="Arial" w:cs="Arial"/>
              <w:color w:val="000000" w:themeColor="text1"/>
            </w:rPr>
          </w:pPr>
          <w:r w:rsidRPr="00AE6161">
            <w:rPr>
              <w:rFonts w:ascii="Arial" w:hAnsi="Arial" w:cs="Arial"/>
              <w:b/>
              <w:bCs/>
              <w:color w:val="000000" w:themeColor="text1"/>
            </w:rPr>
            <w:fldChar w:fldCharType="end"/>
          </w:r>
        </w:p>
      </w:sdtContent>
    </w:sdt>
    <w:p w14:paraId="4E3C3CAA" w14:textId="33488136" w:rsidR="007043CF" w:rsidRPr="00AE6161" w:rsidRDefault="007043CF">
      <w:pPr>
        <w:rPr>
          <w:rFonts w:ascii="Arial" w:hAnsi="Arial" w:cs="Arial"/>
          <w:b/>
          <w:color w:val="000000" w:themeColor="text1"/>
          <w:sz w:val="28"/>
          <w:szCs w:val="28"/>
        </w:rPr>
      </w:pPr>
      <w:r w:rsidRPr="00AE6161">
        <w:rPr>
          <w:rFonts w:ascii="Arial" w:hAnsi="Arial" w:cs="Arial"/>
          <w:b/>
          <w:color w:val="000000" w:themeColor="text1"/>
          <w:sz w:val="28"/>
          <w:szCs w:val="28"/>
        </w:rPr>
        <w:br w:type="page"/>
      </w:r>
    </w:p>
    <w:p w14:paraId="7F91CC21" w14:textId="77777777" w:rsidR="007043CF" w:rsidRPr="00AE6161" w:rsidRDefault="007043CF">
      <w:pPr>
        <w:rPr>
          <w:rFonts w:ascii="Arial" w:hAnsi="Arial" w:cs="Arial"/>
          <w:b/>
          <w:color w:val="000000" w:themeColor="text1"/>
          <w:sz w:val="28"/>
          <w:szCs w:val="28"/>
        </w:rPr>
      </w:pPr>
    </w:p>
    <w:p w14:paraId="614D1971" w14:textId="77777777" w:rsidR="00174E95" w:rsidRPr="00AE6161" w:rsidRDefault="00AD59E5">
      <w:pPr>
        <w:pStyle w:val="Heading1"/>
        <w:rPr>
          <w:rFonts w:ascii="Arial" w:hAnsi="Arial" w:cs="Arial"/>
          <w:color w:val="000000" w:themeColor="text1"/>
        </w:rPr>
      </w:pPr>
      <w:bookmarkStart w:id="0" w:name="_7m95nlkiyzp1" w:colFirst="0" w:colLast="0"/>
      <w:bookmarkStart w:id="1" w:name="_Toc165332215"/>
      <w:bookmarkEnd w:id="0"/>
      <w:r w:rsidRPr="00AE6161">
        <w:rPr>
          <w:rFonts w:ascii="Arial" w:hAnsi="Arial" w:cs="Arial"/>
          <w:color w:val="000000" w:themeColor="text1"/>
        </w:rPr>
        <w:t>Introduction</w:t>
      </w:r>
      <w:bookmarkEnd w:id="1"/>
      <w:r w:rsidRPr="00AE6161">
        <w:rPr>
          <w:rFonts w:ascii="Arial" w:hAnsi="Arial" w:cs="Arial"/>
          <w:color w:val="000000" w:themeColor="text1"/>
        </w:rPr>
        <w:t xml:space="preserve"> </w:t>
      </w:r>
    </w:p>
    <w:p w14:paraId="65D5ED8C" w14:textId="2BDFE9BC" w:rsidR="00174E95" w:rsidRPr="00AE6161" w:rsidRDefault="00AD59E5">
      <w:pPr>
        <w:rPr>
          <w:rFonts w:ascii="Arial" w:hAnsi="Arial" w:cs="Arial"/>
          <w:color w:val="000000" w:themeColor="text1"/>
          <w:sz w:val="22"/>
          <w:szCs w:val="22"/>
        </w:rPr>
      </w:pPr>
      <w:r w:rsidRPr="00AE6161">
        <w:rPr>
          <w:rFonts w:ascii="Arial" w:hAnsi="Arial" w:cs="Arial"/>
          <w:color w:val="000000" w:themeColor="text1"/>
          <w:sz w:val="22"/>
          <w:szCs w:val="22"/>
        </w:rPr>
        <w:t>In recent years, notable changes in the hospitality and hotel industry have emerged towards embracing sustainable initiatives due to the growing awareness of the consumer’s approach to sustainability and environmental issues. One of the significant ways that hotels highlight their commitment to dynamic sustainability is by attaining eco-certifications like the Green Key certificat</w:t>
      </w:r>
      <w:r w:rsidR="007043CF" w:rsidRPr="00AE6161">
        <w:rPr>
          <w:rFonts w:ascii="Arial" w:hAnsi="Arial" w:cs="Arial"/>
          <w:color w:val="000000" w:themeColor="text1"/>
          <w:sz w:val="22"/>
          <w:szCs w:val="22"/>
        </w:rPr>
        <w:t>e</w:t>
      </w:r>
      <w:r w:rsidRPr="00AE6161">
        <w:rPr>
          <w:rFonts w:ascii="Arial" w:hAnsi="Arial" w:cs="Arial"/>
          <w:color w:val="000000" w:themeColor="text1"/>
          <w:sz w:val="22"/>
          <w:szCs w:val="22"/>
        </w:rPr>
        <w:t xml:space="preserve">. Drawing upon this, the report aims to investigate the necessity of sustainable accreditation. Further, the report aims to shed light on the challenges and benefits linked with incorporating sustainability into daily operations. It will </w:t>
      </w:r>
      <w:r w:rsidR="00FC3C67" w:rsidRPr="00AE6161">
        <w:rPr>
          <w:rFonts w:ascii="Arial" w:hAnsi="Arial" w:cs="Arial"/>
          <w:color w:val="000000" w:themeColor="text1"/>
          <w:sz w:val="22"/>
          <w:szCs w:val="22"/>
        </w:rPr>
        <w:t>also give an overview of</w:t>
      </w:r>
      <w:r w:rsidRPr="00AE6161">
        <w:rPr>
          <w:rFonts w:ascii="Arial" w:hAnsi="Arial" w:cs="Arial"/>
          <w:color w:val="000000" w:themeColor="text1"/>
          <w:sz w:val="22"/>
          <w:szCs w:val="22"/>
        </w:rPr>
        <w:t xml:space="preserve"> the potential outlook for sustainability in the hospitality and hotel sector. </w:t>
      </w:r>
    </w:p>
    <w:p w14:paraId="5B070A78" w14:textId="77777777" w:rsidR="00174E95" w:rsidRPr="00AE6161" w:rsidRDefault="00174E95">
      <w:pPr>
        <w:rPr>
          <w:rFonts w:ascii="Arial" w:hAnsi="Arial" w:cs="Arial"/>
          <w:color w:val="000000" w:themeColor="text1"/>
        </w:rPr>
      </w:pPr>
    </w:p>
    <w:p w14:paraId="38298C0A" w14:textId="19C1A415" w:rsidR="00174E95" w:rsidRPr="00AE6161" w:rsidRDefault="00FC3C67">
      <w:pPr>
        <w:pStyle w:val="Heading1"/>
        <w:rPr>
          <w:rFonts w:ascii="Arial" w:hAnsi="Arial" w:cs="Arial"/>
          <w:color w:val="000000" w:themeColor="text1"/>
        </w:rPr>
      </w:pPr>
      <w:bookmarkStart w:id="2" w:name="_uh0ap7mzh2gl" w:colFirst="0" w:colLast="0"/>
      <w:bookmarkStart w:id="3" w:name="_Toc165332216"/>
      <w:bookmarkEnd w:id="2"/>
      <w:r w:rsidRPr="00AE6161">
        <w:rPr>
          <w:rFonts w:ascii="Arial" w:hAnsi="Arial" w:cs="Arial"/>
          <w:color w:val="000000" w:themeColor="text1"/>
        </w:rPr>
        <w:t xml:space="preserve">Analysing what </w:t>
      </w:r>
      <w:r w:rsidR="00AD59E5" w:rsidRPr="00AE6161">
        <w:rPr>
          <w:rFonts w:ascii="Arial" w:hAnsi="Arial" w:cs="Arial"/>
          <w:color w:val="000000" w:themeColor="text1"/>
        </w:rPr>
        <w:t>hotels need to implement and comply with to be granted sustainable accreditation.</w:t>
      </w:r>
      <w:bookmarkEnd w:id="3"/>
    </w:p>
    <w:p w14:paraId="2CEE2B6F" w14:textId="123EF15C" w:rsidR="00174E95" w:rsidRPr="00AE6161" w:rsidRDefault="00AD59E5">
      <w:pPr>
        <w:rPr>
          <w:rFonts w:ascii="Arial" w:hAnsi="Arial" w:cs="Arial"/>
          <w:color w:val="000000" w:themeColor="text1"/>
          <w:sz w:val="22"/>
          <w:szCs w:val="22"/>
        </w:rPr>
      </w:pPr>
      <w:r w:rsidRPr="00AE6161">
        <w:rPr>
          <w:rFonts w:ascii="Arial" w:hAnsi="Arial" w:cs="Arial"/>
          <w:color w:val="000000" w:themeColor="text1"/>
          <w:sz w:val="22"/>
          <w:szCs w:val="22"/>
        </w:rPr>
        <w:t xml:space="preserve">In order to acquire sustainable accreditation, there are various measures that the hotels and hospitality brands are required to comply with standards </w:t>
      </w:r>
      <w:r w:rsidR="00991098">
        <w:rPr>
          <w:rFonts w:ascii="Arial" w:hAnsi="Arial" w:cs="Arial"/>
          <w:color w:val="000000" w:themeColor="text1"/>
          <w:sz w:val="22"/>
          <w:szCs w:val="22"/>
        </w:rPr>
        <w:t>labelled</w:t>
      </w:r>
      <w:r w:rsidRPr="00AE6161">
        <w:rPr>
          <w:rFonts w:ascii="Arial" w:hAnsi="Arial" w:cs="Arial"/>
          <w:color w:val="000000" w:themeColor="text1"/>
          <w:sz w:val="22"/>
          <w:szCs w:val="22"/>
        </w:rPr>
        <w:t xml:space="preserve"> by bodies such as Green Key. The first key criteria encompass ensuring sustainability is deeply integrated within the operations and management of the certified hotel establishments. It also means that the establishments at all costs prevent greenwashing from acquiring accreditation (Green Key, 2024). The hotels are required to rigorously implement and adopt global sustainability standards. These include investments in renewable energy, sustainable architecture, and circular economy initiatives. It required the brand to embrace sustainability as its core business strategy rather than a part of the strategy to make a significant impact on society and the planet (</w:t>
      </w:r>
      <w:proofErr w:type="spellStart"/>
      <w:r w:rsidRPr="00AE6161">
        <w:rPr>
          <w:rFonts w:ascii="Arial" w:hAnsi="Arial" w:cs="Arial"/>
          <w:color w:val="000000" w:themeColor="text1"/>
          <w:sz w:val="22"/>
          <w:szCs w:val="22"/>
        </w:rPr>
        <w:t>GlobalData</w:t>
      </w:r>
      <w:proofErr w:type="spellEnd"/>
      <w:r w:rsidRPr="00AE6161">
        <w:rPr>
          <w:rFonts w:ascii="Arial" w:hAnsi="Arial" w:cs="Arial"/>
          <w:color w:val="000000" w:themeColor="text1"/>
          <w:sz w:val="22"/>
          <w:szCs w:val="22"/>
        </w:rPr>
        <w:t xml:space="preserve">, 2023). It can be stated that with the growing awareness, consumers are highly looking for brands that are sustainable in their operations and practices. As reported, in the year 2021, the level of concern over sustainability issues in tourism in the UK has grown, resembling different age groups concerning the issues depicted in Figure 1. Furthermore, between the years 2019 </w:t>
      </w:r>
      <w:r w:rsidR="00991098">
        <w:rPr>
          <w:rFonts w:ascii="Arial" w:hAnsi="Arial" w:cs="Arial"/>
          <w:color w:val="000000" w:themeColor="text1"/>
          <w:sz w:val="22"/>
          <w:szCs w:val="22"/>
        </w:rPr>
        <w:t>and</w:t>
      </w:r>
      <w:r w:rsidRPr="00AE6161">
        <w:rPr>
          <w:rFonts w:ascii="Arial" w:hAnsi="Arial" w:cs="Arial"/>
          <w:color w:val="000000" w:themeColor="text1"/>
          <w:sz w:val="22"/>
          <w:szCs w:val="22"/>
        </w:rPr>
        <w:t xml:space="preserve"> 2022, </w:t>
      </w:r>
      <w:r w:rsidR="00E00ED3" w:rsidRPr="00AE6161">
        <w:rPr>
          <w:rFonts w:ascii="Arial" w:hAnsi="Arial" w:cs="Arial"/>
          <w:color w:val="000000" w:themeColor="text1"/>
          <w:sz w:val="22"/>
          <w:szCs w:val="22"/>
        </w:rPr>
        <w:t>travellers</w:t>
      </w:r>
      <w:r w:rsidRPr="00AE6161">
        <w:rPr>
          <w:rFonts w:ascii="Arial" w:hAnsi="Arial" w:cs="Arial"/>
          <w:color w:val="000000" w:themeColor="text1"/>
          <w:sz w:val="22"/>
          <w:szCs w:val="22"/>
        </w:rPr>
        <w:t xml:space="preserve"> are increasingly choosing sustainable and eco-friendly hotels in order to reduce the adverse impact of tourism in the UK. In the year 2022, the percentage of </w:t>
      </w:r>
      <w:r w:rsidR="00E00ED3" w:rsidRPr="00AE6161">
        <w:rPr>
          <w:rFonts w:ascii="Arial" w:hAnsi="Arial" w:cs="Arial"/>
          <w:color w:val="000000" w:themeColor="text1"/>
          <w:sz w:val="22"/>
          <w:szCs w:val="22"/>
        </w:rPr>
        <w:t>travellers</w:t>
      </w:r>
      <w:r w:rsidRPr="00AE6161">
        <w:rPr>
          <w:rFonts w:ascii="Arial" w:hAnsi="Arial" w:cs="Arial"/>
          <w:color w:val="000000" w:themeColor="text1"/>
          <w:sz w:val="22"/>
          <w:szCs w:val="22"/>
        </w:rPr>
        <w:t xml:space="preserve"> looking for eco-friendly hotels has risen to 37% (Statista 2021). Thus, these findings highlight that the hotels and trousers sector is required to invest in sustainable strategies to get accredited and build customer trust. </w:t>
      </w:r>
    </w:p>
    <w:p w14:paraId="480505F5" w14:textId="77777777" w:rsidR="00174E95" w:rsidRPr="00AE6161" w:rsidRDefault="00AD59E5">
      <w:pPr>
        <w:rPr>
          <w:rFonts w:ascii="Arial" w:hAnsi="Arial" w:cs="Arial"/>
          <w:color w:val="000000" w:themeColor="text1"/>
          <w:sz w:val="22"/>
          <w:szCs w:val="22"/>
        </w:rPr>
      </w:pPr>
      <w:r w:rsidRPr="00AE6161">
        <w:rPr>
          <w:rFonts w:ascii="Arial" w:hAnsi="Arial" w:cs="Arial"/>
          <w:noProof/>
          <w:color w:val="000000" w:themeColor="text1"/>
          <w:sz w:val="22"/>
          <w:szCs w:val="22"/>
        </w:rPr>
        <w:lastRenderedPageBreak/>
        <w:drawing>
          <wp:inline distT="114300" distB="114300" distL="114300" distR="114300" wp14:anchorId="26D3E10F" wp14:editId="296DBAA4">
            <wp:extent cx="5943600" cy="3594100"/>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3594100"/>
                    </a:xfrm>
                    <a:prstGeom prst="rect">
                      <a:avLst/>
                    </a:prstGeom>
                    <a:ln/>
                  </pic:spPr>
                </pic:pic>
              </a:graphicData>
            </a:graphic>
          </wp:inline>
        </w:drawing>
      </w:r>
    </w:p>
    <w:p w14:paraId="03C27088" w14:textId="532C946A" w:rsidR="00174E95" w:rsidRPr="00AE6161" w:rsidRDefault="00AD59E5" w:rsidP="007043CF">
      <w:pPr>
        <w:jc w:val="center"/>
        <w:rPr>
          <w:rFonts w:ascii="Arial" w:hAnsi="Arial" w:cs="Arial"/>
          <w:b/>
          <w:bCs/>
          <w:color w:val="000000" w:themeColor="text1"/>
          <w:sz w:val="22"/>
          <w:szCs w:val="22"/>
        </w:rPr>
      </w:pPr>
      <w:r w:rsidRPr="00AE6161">
        <w:rPr>
          <w:rFonts w:ascii="Arial" w:hAnsi="Arial" w:cs="Arial"/>
          <w:b/>
          <w:bCs/>
          <w:color w:val="000000" w:themeColor="text1"/>
          <w:sz w:val="22"/>
          <w:szCs w:val="22"/>
        </w:rPr>
        <w:t>Figure 1: Sustainability concerns among consumers in the tourism industry</w:t>
      </w:r>
    </w:p>
    <w:p w14:paraId="5563D3CB" w14:textId="77777777" w:rsidR="00174E95" w:rsidRPr="00AE6161" w:rsidRDefault="00AD59E5" w:rsidP="007043CF">
      <w:pPr>
        <w:jc w:val="center"/>
        <w:rPr>
          <w:rFonts w:ascii="Arial" w:hAnsi="Arial" w:cs="Arial"/>
          <w:color w:val="000000" w:themeColor="text1"/>
          <w:sz w:val="22"/>
          <w:szCs w:val="22"/>
        </w:rPr>
      </w:pPr>
      <w:r w:rsidRPr="00AE6161">
        <w:rPr>
          <w:rFonts w:ascii="Arial" w:hAnsi="Arial" w:cs="Arial"/>
          <w:color w:val="000000" w:themeColor="text1"/>
          <w:sz w:val="22"/>
          <w:szCs w:val="22"/>
        </w:rPr>
        <w:t>(Source: Statista, 2020)</w:t>
      </w:r>
    </w:p>
    <w:p w14:paraId="71C0EA09" w14:textId="77777777" w:rsidR="00174E95" w:rsidRPr="00AE6161" w:rsidRDefault="00174E95">
      <w:pPr>
        <w:rPr>
          <w:rFonts w:ascii="Arial" w:hAnsi="Arial" w:cs="Arial"/>
          <w:color w:val="000000" w:themeColor="text1"/>
          <w:sz w:val="22"/>
          <w:szCs w:val="22"/>
        </w:rPr>
      </w:pPr>
    </w:p>
    <w:p w14:paraId="10DF4C90" w14:textId="77777777" w:rsidR="00174E95" w:rsidRPr="00AE6161" w:rsidRDefault="00AD59E5">
      <w:pPr>
        <w:rPr>
          <w:rFonts w:ascii="Arial" w:hAnsi="Arial" w:cs="Arial"/>
          <w:color w:val="000000" w:themeColor="text1"/>
          <w:sz w:val="22"/>
          <w:szCs w:val="22"/>
        </w:rPr>
      </w:pPr>
      <w:r w:rsidRPr="00AE6161">
        <w:rPr>
          <w:rFonts w:ascii="Arial" w:hAnsi="Arial" w:cs="Arial"/>
          <w:noProof/>
          <w:color w:val="000000" w:themeColor="text1"/>
          <w:sz w:val="22"/>
          <w:szCs w:val="22"/>
        </w:rPr>
        <w:drawing>
          <wp:inline distT="114300" distB="114300" distL="114300" distR="114300" wp14:anchorId="719DF646" wp14:editId="53FDCD52">
            <wp:extent cx="5943600" cy="3594100"/>
            <wp:effectExtent l="0" t="0" r="0" b="0"/>
            <wp:docPr id="3" name="Picture 2"/>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943600" cy="3594100"/>
                    </a:xfrm>
                    <a:prstGeom prst="rect">
                      <a:avLst/>
                    </a:prstGeom>
                    <a:ln/>
                  </pic:spPr>
                </pic:pic>
              </a:graphicData>
            </a:graphic>
          </wp:inline>
        </w:drawing>
      </w:r>
    </w:p>
    <w:p w14:paraId="6188FC5D" w14:textId="77777777" w:rsidR="00174E95" w:rsidRPr="00AE6161" w:rsidRDefault="00AD59E5" w:rsidP="007043CF">
      <w:pPr>
        <w:jc w:val="center"/>
        <w:rPr>
          <w:rFonts w:ascii="Arial" w:hAnsi="Arial" w:cs="Arial"/>
          <w:b/>
          <w:bCs/>
          <w:color w:val="000000" w:themeColor="text1"/>
          <w:sz w:val="22"/>
          <w:szCs w:val="22"/>
        </w:rPr>
      </w:pPr>
      <w:r w:rsidRPr="00AE6161">
        <w:rPr>
          <w:rFonts w:ascii="Arial" w:hAnsi="Arial" w:cs="Arial"/>
          <w:b/>
          <w:bCs/>
          <w:color w:val="000000" w:themeColor="text1"/>
          <w:sz w:val="22"/>
          <w:szCs w:val="22"/>
        </w:rPr>
        <w:lastRenderedPageBreak/>
        <w:t>Figure 2: Consumers looking for Eco-friendly hotels in the UK</w:t>
      </w:r>
    </w:p>
    <w:p w14:paraId="5F4663A2" w14:textId="70469360" w:rsidR="00174E95" w:rsidRPr="00AE6161" w:rsidRDefault="00AD59E5" w:rsidP="007043CF">
      <w:pPr>
        <w:jc w:val="center"/>
        <w:rPr>
          <w:rFonts w:ascii="Arial" w:hAnsi="Arial" w:cs="Arial"/>
          <w:color w:val="000000" w:themeColor="text1"/>
          <w:sz w:val="22"/>
          <w:szCs w:val="22"/>
        </w:rPr>
      </w:pPr>
      <w:r w:rsidRPr="00AE6161">
        <w:rPr>
          <w:rFonts w:ascii="Arial" w:hAnsi="Arial" w:cs="Arial"/>
          <w:color w:val="000000" w:themeColor="text1"/>
          <w:sz w:val="22"/>
          <w:szCs w:val="22"/>
        </w:rPr>
        <w:t>(Source: Statista 2021)</w:t>
      </w:r>
    </w:p>
    <w:p w14:paraId="2A69349D" w14:textId="2577FE9F" w:rsidR="00174E95" w:rsidRPr="00AE6161" w:rsidRDefault="00AD59E5">
      <w:pPr>
        <w:rPr>
          <w:rFonts w:ascii="Arial" w:hAnsi="Arial" w:cs="Arial"/>
          <w:color w:val="000000" w:themeColor="text1"/>
        </w:rPr>
      </w:pPr>
      <w:r w:rsidRPr="00AE6161">
        <w:rPr>
          <w:rFonts w:ascii="Arial" w:hAnsi="Arial" w:cs="Arial"/>
          <w:color w:val="000000" w:themeColor="text1"/>
          <w:sz w:val="22"/>
          <w:szCs w:val="22"/>
        </w:rPr>
        <w:t xml:space="preserve">According to the perspective of Bianco </w:t>
      </w:r>
      <w:r w:rsidR="007043CF" w:rsidRPr="00AE6161">
        <w:rPr>
          <w:rFonts w:ascii="Arial" w:hAnsi="Arial" w:cs="Arial"/>
          <w:i/>
          <w:color w:val="000000" w:themeColor="text1"/>
          <w:sz w:val="22"/>
          <w:szCs w:val="22"/>
        </w:rPr>
        <w:t>et al</w:t>
      </w:r>
      <w:r w:rsidR="007043CF" w:rsidRPr="00AE6161">
        <w:rPr>
          <w:rFonts w:ascii="Arial" w:hAnsi="Arial" w:cs="Arial"/>
          <w:color w:val="000000" w:themeColor="text1"/>
          <w:sz w:val="22"/>
          <w:szCs w:val="22"/>
        </w:rPr>
        <w:t>. (</w:t>
      </w:r>
      <w:r w:rsidRPr="00AE6161">
        <w:rPr>
          <w:rFonts w:ascii="Arial" w:hAnsi="Arial" w:cs="Arial"/>
          <w:color w:val="000000" w:themeColor="text1"/>
          <w:sz w:val="22"/>
          <w:szCs w:val="22"/>
        </w:rPr>
        <w:t xml:space="preserve">2023), environmental, social, and governance (ESG) problems are at the forefront </w:t>
      </w:r>
      <w:r w:rsidR="00991098">
        <w:rPr>
          <w:rFonts w:ascii="Arial" w:hAnsi="Arial" w:cs="Arial"/>
          <w:color w:val="000000" w:themeColor="text1"/>
          <w:sz w:val="22"/>
          <w:szCs w:val="22"/>
        </w:rPr>
        <w:t xml:space="preserve">of the </w:t>
      </w:r>
      <w:r w:rsidRPr="00AE6161">
        <w:rPr>
          <w:rFonts w:ascii="Arial" w:hAnsi="Arial" w:cs="Arial"/>
          <w:color w:val="000000" w:themeColor="text1"/>
          <w:sz w:val="22"/>
          <w:szCs w:val="22"/>
        </w:rPr>
        <w:t xml:space="preserve">agendas of hospitality corporations because of the increased pressure from the different stakeholders. However, to avoid these, many organisations have </w:t>
      </w:r>
      <w:r w:rsidR="00E00ED3" w:rsidRPr="00AE6161">
        <w:rPr>
          <w:rFonts w:ascii="Arial" w:hAnsi="Arial" w:cs="Arial"/>
          <w:color w:val="000000" w:themeColor="text1"/>
          <w:sz w:val="22"/>
          <w:szCs w:val="22"/>
        </w:rPr>
        <w:t>labelled</w:t>
      </w:r>
      <w:r w:rsidRPr="00AE6161">
        <w:rPr>
          <w:rFonts w:ascii="Arial" w:hAnsi="Arial" w:cs="Arial"/>
          <w:color w:val="000000" w:themeColor="text1"/>
          <w:sz w:val="22"/>
          <w:szCs w:val="22"/>
        </w:rPr>
        <w:t xml:space="preserve"> themselves as ‘eco-friendly’ or ‘green </w:t>
      </w:r>
      <w:r w:rsidR="007043CF" w:rsidRPr="00AE6161">
        <w:rPr>
          <w:rFonts w:ascii="Arial" w:hAnsi="Arial" w:cs="Arial"/>
          <w:color w:val="000000" w:themeColor="text1"/>
          <w:sz w:val="22"/>
          <w:szCs w:val="22"/>
        </w:rPr>
        <w:t>hotels</w:t>
      </w:r>
      <w:r w:rsidRPr="00AE6161">
        <w:rPr>
          <w:rFonts w:ascii="Arial" w:hAnsi="Arial" w:cs="Arial"/>
          <w:color w:val="000000" w:themeColor="text1"/>
          <w:sz w:val="22"/>
          <w:szCs w:val="22"/>
        </w:rPr>
        <w:t xml:space="preserve">. Sustainability certificates have been seen to be successful for many hotels in promoting green destinations and </w:t>
      </w:r>
      <w:r w:rsidR="00991098">
        <w:rPr>
          <w:rFonts w:ascii="Arial" w:hAnsi="Arial" w:cs="Arial"/>
          <w:color w:val="000000" w:themeColor="text1"/>
          <w:sz w:val="22"/>
          <w:szCs w:val="22"/>
        </w:rPr>
        <w:t>attracting</w:t>
      </w:r>
      <w:r w:rsidRPr="00AE6161">
        <w:rPr>
          <w:rFonts w:ascii="Arial" w:hAnsi="Arial" w:cs="Arial"/>
          <w:color w:val="000000" w:themeColor="text1"/>
          <w:sz w:val="22"/>
          <w:szCs w:val="22"/>
        </w:rPr>
        <w:t xml:space="preserve"> investors. Thus, in this aspect, the hotel forms are required to foster transparent ESG measures and reporting as well as foster active collaboration with the stakeholders such as local communities, employees, guests, and government, which are deemed to be crucial for leading wider systemic changes. As further elaborated by Luke</w:t>
      </w:r>
      <w:r w:rsidRPr="00AE6161">
        <w:rPr>
          <w:rFonts w:ascii="Arial" w:hAnsi="Arial" w:cs="Arial"/>
          <w:i/>
          <w:color w:val="000000" w:themeColor="text1"/>
          <w:sz w:val="22"/>
          <w:szCs w:val="22"/>
        </w:rPr>
        <w:t xml:space="preserve"> </w:t>
      </w:r>
      <w:r w:rsidR="007043CF" w:rsidRPr="00AE6161">
        <w:rPr>
          <w:rFonts w:ascii="Arial" w:hAnsi="Arial" w:cs="Arial"/>
          <w:i/>
          <w:color w:val="000000" w:themeColor="text1"/>
          <w:sz w:val="22"/>
          <w:szCs w:val="22"/>
        </w:rPr>
        <w:t>et al</w:t>
      </w:r>
      <w:r w:rsidR="007043CF" w:rsidRPr="00AE6161">
        <w:rPr>
          <w:rFonts w:ascii="Arial" w:hAnsi="Arial" w:cs="Arial"/>
          <w:color w:val="000000" w:themeColor="text1"/>
          <w:sz w:val="22"/>
          <w:szCs w:val="22"/>
        </w:rPr>
        <w:t>. (</w:t>
      </w:r>
      <w:r w:rsidRPr="00AE6161">
        <w:rPr>
          <w:rFonts w:ascii="Arial" w:hAnsi="Arial" w:cs="Arial"/>
          <w:color w:val="000000" w:themeColor="text1"/>
          <w:sz w:val="22"/>
          <w:szCs w:val="22"/>
        </w:rPr>
        <w:t xml:space="preserve">2023), community engagement is </w:t>
      </w:r>
      <w:r w:rsidR="00991098">
        <w:rPr>
          <w:rFonts w:ascii="Arial" w:hAnsi="Arial" w:cs="Arial"/>
          <w:color w:val="000000" w:themeColor="text1"/>
          <w:sz w:val="22"/>
          <w:szCs w:val="22"/>
        </w:rPr>
        <w:t xml:space="preserve">another factor the hotels are required to pay attention to in order </w:t>
      </w:r>
      <w:r w:rsidRPr="00AE6161">
        <w:rPr>
          <w:rFonts w:ascii="Arial" w:hAnsi="Arial" w:cs="Arial"/>
          <w:color w:val="000000" w:themeColor="text1"/>
          <w:sz w:val="22"/>
          <w:szCs w:val="22"/>
        </w:rPr>
        <w:t xml:space="preserve">to get sustainable certification. Environmentally sustainable initiatives within </w:t>
      </w:r>
      <w:r w:rsidR="007043CF" w:rsidRPr="00AE6161">
        <w:rPr>
          <w:rFonts w:ascii="Arial" w:hAnsi="Arial" w:cs="Arial"/>
          <w:color w:val="000000" w:themeColor="text1"/>
          <w:sz w:val="22"/>
          <w:szCs w:val="22"/>
        </w:rPr>
        <w:t>organisations</w:t>
      </w:r>
      <w:r w:rsidRPr="00AE6161">
        <w:rPr>
          <w:rFonts w:ascii="Arial" w:hAnsi="Arial" w:cs="Arial"/>
          <w:color w:val="000000" w:themeColor="text1"/>
          <w:sz w:val="22"/>
          <w:szCs w:val="22"/>
        </w:rPr>
        <w:t xml:space="preserve"> that enable the forms to value the local community and environment can help businesses recruit </w:t>
      </w:r>
      <w:r w:rsidR="00FC3C67" w:rsidRPr="00AE6161">
        <w:rPr>
          <w:rFonts w:ascii="Arial" w:hAnsi="Arial" w:cs="Arial"/>
          <w:color w:val="000000" w:themeColor="text1"/>
          <w:sz w:val="22"/>
          <w:szCs w:val="22"/>
        </w:rPr>
        <w:t>clients and</w:t>
      </w:r>
      <w:r w:rsidRPr="00AE6161">
        <w:rPr>
          <w:rFonts w:ascii="Arial" w:hAnsi="Arial" w:cs="Arial"/>
          <w:color w:val="000000" w:themeColor="text1"/>
          <w:sz w:val="22"/>
          <w:szCs w:val="22"/>
        </w:rPr>
        <w:t xml:space="preserve"> raise funds. It has also resulted in consumers actively seeking sustainability. In the current business environment, it is difficult to identify the companies that are </w:t>
      </w:r>
      <w:r w:rsidR="00991098">
        <w:rPr>
          <w:rFonts w:ascii="Arial" w:hAnsi="Arial" w:cs="Arial"/>
          <w:color w:val="000000" w:themeColor="text1"/>
          <w:sz w:val="22"/>
          <w:szCs w:val="22"/>
        </w:rPr>
        <w:t>practising</w:t>
      </w:r>
      <w:r w:rsidRPr="00AE6161">
        <w:rPr>
          <w:rFonts w:ascii="Arial" w:hAnsi="Arial" w:cs="Arial"/>
          <w:color w:val="000000" w:themeColor="text1"/>
          <w:sz w:val="22"/>
          <w:szCs w:val="22"/>
        </w:rPr>
        <w:t xml:space="preserve"> greenwashing from the firms that are genuinely trying to make an impact. Therefore, third-party evaluations of the practices</w:t>
      </w:r>
      <w:r w:rsidR="00991098">
        <w:rPr>
          <w:rFonts w:ascii="Arial" w:hAnsi="Arial" w:cs="Arial"/>
          <w:color w:val="000000" w:themeColor="text1"/>
          <w:sz w:val="22"/>
          <w:szCs w:val="22"/>
        </w:rPr>
        <w:t>,</w:t>
      </w:r>
      <w:r w:rsidRPr="00AE6161">
        <w:rPr>
          <w:rFonts w:ascii="Arial" w:hAnsi="Arial" w:cs="Arial"/>
          <w:color w:val="000000" w:themeColor="text1"/>
          <w:sz w:val="22"/>
          <w:szCs w:val="22"/>
        </w:rPr>
        <w:t xml:space="preserve"> such as </w:t>
      </w:r>
      <w:r w:rsidR="007043CF" w:rsidRPr="00AE6161">
        <w:rPr>
          <w:rFonts w:ascii="Arial" w:hAnsi="Arial" w:cs="Arial"/>
          <w:color w:val="000000" w:themeColor="text1"/>
          <w:sz w:val="22"/>
          <w:szCs w:val="22"/>
        </w:rPr>
        <w:t>Fair-Trade</w:t>
      </w:r>
      <w:r w:rsidRPr="00AE6161">
        <w:rPr>
          <w:rFonts w:ascii="Arial" w:hAnsi="Arial" w:cs="Arial"/>
          <w:color w:val="000000" w:themeColor="text1"/>
          <w:sz w:val="22"/>
          <w:szCs w:val="22"/>
        </w:rPr>
        <w:t xml:space="preserve"> certifications or B certifications</w:t>
      </w:r>
      <w:r w:rsidR="00991098">
        <w:rPr>
          <w:rFonts w:ascii="Arial" w:hAnsi="Arial" w:cs="Arial"/>
          <w:color w:val="000000" w:themeColor="text1"/>
          <w:sz w:val="22"/>
          <w:szCs w:val="22"/>
        </w:rPr>
        <w:t>,</w:t>
      </w:r>
      <w:r w:rsidRPr="00AE6161">
        <w:rPr>
          <w:rFonts w:ascii="Arial" w:hAnsi="Arial" w:cs="Arial"/>
          <w:color w:val="000000" w:themeColor="text1"/>
          <w:sz w:val="22"/>
          <w:szCs w:val="22"/>
        </w:rPr>
        <w:t xml:space="preserve"> can help in meeting sustainability standards. There are other initiatives that require hotels to emphasise</w:t>
      </w:r>
      <w:r w:rsidR="00991098">
        <w:rPr>
          <w:rFonts w:ascii="Arial" w:hAnsi="Arial" w:cs="Arial"/>
          <w:color w:val="000000" w:themeColor="text1"/>
          <w:sz w:val="22"/>
          <w:szCs w:val="22"/>
        </w:rPr>
        <w:t>,</w:t>
      </w:r>
      <w:r w:rsidRPr="00AE6161">
        <w:rPr>
          <w:rFonts w:ascii="Arial" w:hAnsi="Arial" w:cs="Arial"/>
          <w:color w:val="000000" w:themeColor="text1"/>
          <w:sz w:val="22"/>
          <w:szCs w:val="22"/>
        </w:rPr>
        <w:t xml:space="preserve"> such as waste management and pollution reduction through controlling carbon emissions. Energy use fosters big contributions to emissions, and implementing measures to reduce carbon emissions, utilising eco-friendly strategies for transportation, and providing alternative transportation options to consumers are considered within the measure to acquire certification (</w:t>
      </w:r>
      <w:proofErr w:type="spellStart"/>
      <w:r w:rsidRPr="00AE6161">
        <w:rPr>
          <w:rFonts w:ascii="Arial" w:hAnsi="Arial" w:cs="Arial"/>
          <w:color w:val="000000" w:themeColor="text1"/>
          <w:sz w:val="22"/>
          <w:szCs w:val="22"/>
        </w:rPr>
        <w:t>Ecobusiness</w:t>
      </w:r>
      <w:proofErr w:type="spellEnd"/>
      <w:r w:rsidRPr="00AE6161">
        <w:rPr>
          <w:rFonts w:ascii="Arial" w:hAnsi="Arial" w:cs="Arial"/>
          <w:color w:val="000000" w:themeColor="text1"/>
          <w:sz w:val="22"/>
          <w:szCs w:val="22"/>
        </w:rPr>
        <w:t xml:space="preserve">, 2023). The five hotels such as London Marriot Hotel of Regent </w:t>
      </w:r>
      <w:r w:rsidR="007043CF" w:rsidRPr="00AE6161">
        <w:rPr>
          <w:rFonts w:ascii="Arial" w:hAnsi="Arial" w:cs="Arial"/>
          <w:color w:val="000000" w:themeColor="text1"/>
          <w:sz w:val="22"/>
          <w:szCs w:val="22"/>
        </w:rPr>
        <w:t>Park, London</w:t>
      </w:r>
      <w:r w:rsidRPr="00AE6161">
        <w:rPr>
          <w:rFonts w:ascii="Arial" w:hAnsi="Arial" w:cs="Arial"/>
          <w:color w:val="000000" w:themeColor="text1"/>
          <w:sz w:val="22"/>
          <w:szCs w:val="22"/>
        </w:rPr>
        <w:t xml:space="preserve"> Marriott Hotel County Hall, Marriott Hotel Grosvenor Square, and Inhabit Hotel Southwick Street</w:t>
      </w:r>
      <w:r w:rsidR="00991098">
        <w:rPr>
          <w:rFonts w:ascii="Arial" w:hAnsi="Arial" w:cs="Arial"/>
          <w:color w:val="000000" w:themeColor="text1"/>
          <w:sz w:val="22"/>
          <w:szCs w:val="22"/>
        </w:rPr>
        <w:t>,</w:t>
      </w:r>
      <w:r w:rsidRPr="00AE6161">
        <w:rPr>
          <w:rFonts w:ascii="Arial" w:hAnsi="Arial" w:cs="Arial"/>
          <w:color w:val="000000" w:themeColor="text1"/>
          <w:sz w:val="22"/>
          <w:szCs w:val="22"/>
        </w:rPr>
        <w:t xml:space="preserve"> are the hotels that have met the criteria of the Green Key Award that is backed by the UN environmental program, World Tourism Organisation (Keep Britain Tidy, 2022). Therefore, </w:t>
      </w:r>
      <w:proofErr w:type="gramStart"/>
      <w:r w:rsidRPr="00AE6161">
        <w:rPr>
          <w:rFonts w:ascii="Arial" w:hAnsi="Arial" w:cs="Arial"/>
          <w:color w:val="000000" w:themeColor="text1"/>
          <w:sz w:val="22"/>
          <w:szCs w:val="22"/>
        </w:rPr>
        <w:t>it can be seen that there</w:t>
      </w:r>
      <w:proofErr w:type="gramEnd"/>
      <w:r w:rsidRPr="00AE6161">
        <w:rPr>
          <w:rFonts w:ascii="Arial" w:hAnsi="Arial" w:cs="Arial"/>
          <w:color w:val="000000" w:themeColor="text1"/>
          <w:sz w:val="22"/>
          <w:szCs w:val="22"/>
        </w:rPr>
        <w:t xml:space="preserve"> are various areas that the hotels are required to focus on to get accredited.</w:t>
      </w:r>
      <w:r w:rsidR="00991098">
        <w:rPr>
          <w:rFonts w:ascii="Arial" w:hAnsi="Arial" w:cs="Arial"/>
          <w:color w:val="000000" w:themeColor="text1"/>
          <w:sz w:val="22"/>
          <w:szCs w:val="22"/>
        </w:rPr>
        <w:t xml:space="preserve"> a</w:t>
      </w:r>
    </w:p>
    <w:p w14:paraId="2114410E" w14:textId="77777777" w:rsidR="00174E95" w:rsidRPr="00AE6161" w:rsidRDefault="00AD59E5">
      <w:pPr>
        <w:pStyle w:val="Heading1"/>
        <w:rPr>
          <w:rFonts w:ascii="Arial" w:hAnsi="Arial" w:cs="Arial"/>
          <w:color w:val="000000" w:themeColor="text1"/>
        </w:rPr>
      </w:pPr>
      <w:bookmarkStart w:id="4" w:name="_8cex7dsc3z2c" w:colFirst="0" w:colLast="0"/>
      <w:bookmarkStart w:id="5" w:name="_Toc165332217"/>
      <w:bookmarkEnd w:id="4"/>
      <w:r w:rsidRPr="00AE6161">
        <w:rPr>
          <w:rFonts w:ascii="Arial" w:hAnsi="Arial" w:cs="Arial"/>
          <w:color w:val="000000" w:themeColor="text1"/>
        </w:rPr>
        <w:t>Challenges associated with integrating sustainability</w:t>
      </w:r>
      <w:bookmarkEnd w:id="5"/>
      <w:r w:rsidRPr="00AE6161">
        <w:rPr>
          <w:rFonts w:ascii="Arial" w:hAnsi="Arial" w:cs="Arial"/>
          <w:color w:val="000000" w:themeColor="text1"/>
        </w:rPr>
        <w:t xml:space="preserve"> </w:t>
      </w:r>
    </w:p>
    <w:p w14:paraId="21107DA5" w14:textId="69DECF46" w:rsidR="00174E95" w:rsidRPr="00AE6161" w:rsidRDefault="00AD59E5">
      <w:pPr>
        <w:rPr>
          <w:rFonts w:ascii="Arial" w:eastAsia="Roboto" w:hAnsi="Arial" w:cs="Arial"/>
          <w:color w:val="000000" w:themeColor="text1"/>
        </w:rPr>
      </w:pPr>
      <w:r w:rsidRPr="00AE6161">
        <w:rPr>
          <w:rFonts w:ascii="Arial" w:hAnsi="Arial" w:cs="Arial"/>
          <w:color w:val="000000" w:themeColor="text1"/>
        </w:rPr>
        <w:t xml:space="preserve">According to the interpretation of </w:t>
      </w:r>
      <w:proofErr w:type="spellStart"/>
      <w:r w:rsidRPr="00AE6161">
        <w:rPr>
          <w:rFonts w:ascii="Arial" w:hAnsi="Arial" w:cs="Arial"/>
          <w:color w:val="000000" w:themeColor="text1"/>
        </w:rPr>
        <w:t>Elkhwesky</w:t>
      </w:r>
      <w:proofErr w:type="spellEnd"/>
      <w:r w:rsidRPr="00AE6161">
        <w:rPr>
          <w:rFonts w:ascii="Arial" w:hAnsi="Arial" w:cs="Arial"/>
          <w:color w:val="000000" w:themeColor="text1"/>
        </w:rPr>
        <w:t xml:space="preserve"> </w:t>
      </w:r>
      <w:r w:rsidRPr="00AE6161">
        <w:rPr>
          <w:rFonts w:ascii="Arial" w:hAnsi="Arial" w:cs="Arial"/>
          <w:i/>
          <w:color w:val="000000" w:themeColor="text1"/>
        </w:rPr>
        <w:t>et al.</w:t>
      </w:r>
      <w:r w:rsidRPr="00AE6161">
        <w:rPr>
          <w:rFonts w:ascii="Arial" w:hAnsi="Arial" w:cs="Arial"/>
          <w:color w:val="000000" w:themeColor="text1"/>
        </w:rPr>
        <w:t xml:space="preserve"> (2022), there are various barriers to the implementation and adoption of environmentally </w:t>
      </w:r>
      <w:r w:rsidR="000E486E" w:rsidRPr="00AE6161">
        <w:rPr>
          <w:rFonts w:ascii="Arial" w:hAnsi="Arial" w:cs="Arial"/>
          <w:color w:val="000000" w:themeColor="text1"/>
        </w:rPr>
        <w:t>sustainable</w:t>
      </w:r>
      <w:r w:rsidRPr="00AE6161">
        <w:rPr>
          <w:rFonts w:ascii="Arial" w:hAnsi="Arial" w:cs="Arial"/>
          <w:color w:val="000000" w:themeColor="text1"/>
        </w:rPr>
        <w:t xml:space="preserve"> practices</w:t>
      </w:r>
      <w:r w:rsidR="00991098">
        <w:rPr>
          <w:rFonts w:ascii="Arial" w:hAnsi="Arial" w:cs="Arial"/>
          <w:color w:val="000000" w:themeColor="text1"/>
        </w:rPr>
        <w:t>,</w:t>
      </w:r>
      <w:r w:rsidRPr="00AE6161">
        <w:rPr>
          <w:rFonts w:ascii="Arial" w:hAnsi="Arial" w:cs="Arial"/>
          <w:color w:val="000000" w:themeColor="text1"/>
        </w:rPr>
        <w:t xml:space="preserve"> such as high certification costs, lack of awareness, poor legislation, non-supportive structure as well as weak management commitment. According to </w:t>
      </w:r>
      <w:proofErr w:type="spellStart"/>
      <w:r w:rsidRPr="00AE6161">
        <w:rPr>
          <w:rFonts w:ascii="Arial" w:hAnsi="Arial" w:cs="Arial"/>
          <w:color w:val="000000" w:themeColor="text1"/>
        </w:rPr>
        <w:t>Jacobo</w:t>
      </w:r>
      <w:proofErr w:type="spellEnd"/>
      <w:r w:rsidRPr="00AE6161">
        <w:rPr>
          <w:rFonts w:ascii="Arial" w:hAnsi="Arial" w:cs="Arial"/>
          <w:color w:val="000000" w:themeColor="text1"/>
        </w:rPr>
        <w:t>-Hernandez</w:t>
      </w:r>
      <w:r w:rsidRPr="00AE6161">
        <w:rPr>
          <w:rFonts w:ascii="Arial" w:hAnsi="Arial" w:cs="Arial"/>
          <w:i/>
          <w:color w:val="000000" w:themeColor="text1"/>
        </w:rPr>
        <w:t xml:space="preserve"> et al.</w:t>
      </w:r>
      <w:r w:rsidRPr="00AE6161">
        <w:rPr>
          <w:rFonts w:ascii="Arial" w:hAnsi="Arial" w:cs="Arial"/>
          <w:color w:val="000000" w:themeColor="text1"/>
        </w:rPr>
        <w:t xml:space="preserve"> (2021), the primary challenges of business suitability are ecological and social aspects impacting </w:t>
      </w:r>
      <w:r w:rsidR="00FC3C67" w:rsidRPr="00AE6161">
        <w:rPr>
          <w:rFonts w:ascii="Arial" w:hAnsi="Arial" w:cs="Arial"/>
          <w:color w:val="000000" w:themeColor="text1"/>
        </w:rPr>
        <w:lastRenderedPageBreak/>
        <w:t>economic</w:t>
      </w:r>
      <w:r w:rsidRPr="00AE6161">
        <w:rPr>
          <w:rFonts w:ascii="Arial" w:hAnsi="Arial" w:cs="Arial"/>
          <w:color w:val="000000" w:themeColor="text1"/>
        </w:rPr>
        <w:t xml:space="preserve"> efficiency. For hotels, one of the huge concerns is making social management and environmental management as economical as possible. This is because profit-oriented businesses operating in a competitive environment primarily focus on economic purposes</w:t>
      </w:r>
      <w:r w:rsidR="00991098">
        <w:rPr>
          <w:rFonts w:ascii="Arial" w:hAnsi="Arial" w:cs="Arial"/>
          <w:color w:val="000000" w:themeColor="text1"/>
        </w:rPr>
        <w:t>,</w:t>
      </w:r>
      <w:r w:rsidRPr="00AE6161">
        <w:rPr>
          <w:rFonts w:ascii="Arial" w:hAnsi="Arial" w:cs="Arial"/>
          <w:color w:val="000000" w:themeColor="text1"/>
        </w:rPr>
        <w:t xml:space="preserve"> and they are always confronted with such challenges. It also poses challenges for the company to create shareholder value and make profitability. One of the challenges of implementing sustainability in business is the complexities of governance, legislation, technologies, personal behaviours as well as mentalities (Alves, 2020). It is also noted that many organisations face challenges due to a lack of a common understanding of sustainability when it comes to measuring performance. In this aspect, the strategy should be communicated properly to facilitate economic gains. Companies are required to articulate the measures in order to make informed decisions in the business associated with sustainability and contribute to day-to-day activities (Arthur, 2020). </w:t>
      </w:r>
    </w:p>
    <w:p w14:paraId="10B0E854" w14:textId="77777777" w:rsidR="00174E95" w:rsidRPr="00AE6161" w:rsidRDefault="00174E95">
      <w:pPr>
        <w:jc w:val="center"/>
        <w:rPr>
          <w:rFonts w:ascii="Arial" w:hAnsi="Arial" w:cs="Arial"/>
          <w:color w:val="000000" w:themeColor="text1"/>
        </w:rPr>
      </w:pPr>
    </w:p>
    <w:p w14:paraId="6DCD99A2" w14:textId="77777777" w:rsidR="00174E95" w:rsidRPr="00AE6161" w:rsidRDefault="00AD59E5">
      <w:pPr>
        <w:jc w:val="center"/>
        <w:rPr>
          <w:rFonts w:ascii="Arial" w:hAnsi="Arial" w:cs="Arial"/>
          <w:color w:val="000000" w:themeColor="text1"/>
        </w:rPr>
      </w:pPr>
      <w:r w:rsidRPr="00AE6161">
        <w:rPr>
          <w:rFonts w:ascii="Arial" w:hAnsi="Arial" w:cs="Arial"/>
          <w:noProof/>
          <w:color w:val="000000" w:themeColor="text1"/>
        </w:rPr>
        <w:drawing>
          <wp:inline distT="114300" distB="114300" distL="114300" distR="114300" wp14:anchorId="4ABAA039" wp14:editId="74A197F3">
            <wp:extent cx="5943600" cy="2362200"/>
            <wp:effectExtent l="0" t="0" r="0" b="0"/>
            <wp:docPr id="2" name="Picture 3"/>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2362200"/>
                    </a:xfrm>
                    <a:prstGeom prst="rect">
                      <a:avLst/>
                    </a:prstGeom>
                    <a:ln/>
                  </pic:spPr>
                </pic:pic>
              </a:graphicData>
            </a:graphic>
          </wp:inline>
        </w:drawing>
      </w:r>
    </w:p>
    <w:p w14:paraId="038BC1C2" w14:textId="77777777" w:rsidR="00174E95" w:rsidRPr="00AE6161" w:rsidRDefault="00AD59E5">
      <w:pPr>
        <w:jc w:val="center"/>
        <w:rPr>
          <w:rFonts w:ascii="Arial" w:hAnsi="Arial" w:cs="Arial"/>
          <w:b/>
          <w:color w:val="000000" w:themeColor="text1"/>
          <w:sz w:val="22"/>
          <w:szCs w:val="22"/>
        </w:rPr>
      </w:pPr>
      <w:r w:rsidRPr="00AE6161">
        <w:rPr>
          <w:rFonts w:ascii="Arial" w:hAnsi="Arial" w:cs="Arial"/>
          <w:b/>
          <w:color w:val="000000" w:themeColor="text1"/>
          <w:sz w:val="22"/>
          <w:szCs w:val="22"/>
        </w:rPr>
        <w:t xml:space="preserve">Figure 3: Challenges within an organisation </w:t>
      </w:r>
    </w:p>
    <w:p w14:paraId="2394E427" w14:textId="03EBF16A" w:rsidR="00174E95" w:rsidRPr="00AE6161" w:rsidRDefault="00AD59E5">
      <w:pPr>
        <w:jc w:val="center"/>
        <w:rPr>
          <w:rFonts w:ascii="Arial" w:hAnsi="Arial" w:cs="Arial"/>
          <w:color w:val="000000" w:themeColor="text1"/>
          <w:sz w:val="22"/>
          <w:szCs w:val="22"/>
        </w:rPr>
      </w:pPr>
      <w:r w:rsidRPr="00AE6161">
        <w:rPr>
          <w:rFonts w:ascii="Arial" w:hAnsi="Arial" w:cs="Arial"/>
          <w:color w:val="000000" w:themeColor="text1"/>
          <w:sz w:val="22"/>
          <w:szCs w:val="22"/>
        </w:rPr>
        <w:t xml:space="preserve">(Source: </w:t>
      </w:r>
      <w:r w:rsidR="007043CF" w:rsidRPr="00AE6161">
        <w:rPr>
          <w:rFonts w:ascii="Arial" w:hAnsi="Arial" w:cs="Arial"/>
          <w:color w:val="000000" w:themeColor="text1"/>
          <w:sz w:val="22"/>
          <w:szCs w:val="22"/>
        </w:rPr>
        <w:t>Arthur, 2020</w:t>
      </w:r>
      <w:r w:rsidRPr="00AE6161">
        <w:rPr>
          <w:rFonts w:ascii="Arial" w:hAnsi="Arial" w:cs="Arial"/>
          <w:color w:val="000000" w:themeColor="text1"/>
          <w:sz w:val="22"/>
          <w:szCs w:val="22"/>
        </w:rPr>
        <w:t>)</w:t>
      </w:r>
    </w:p>
    <w:p w14:paraId="22017A3F" w14:textId="77777777" w:rsidR="00174E95" w:rsidRPr="00AE6161" w:rsidRDefault="00AD59E5">
      <w:pPr>
        <w:jc w:val="center"/>
        <w:rPr>
          <w:rFonts w:ascii="Arial" w:hAnsi="Arial" w:cs="Arial"/>
          <w:b/>
          <w:color w:val="000000" w:themeColor="text1"/>
          <w:sz w:val="22"/>
          <w:szCs w:val="22"/>
        </w:rPr>
      </w:pPr>
      <w:r w:rsidRPr="00AE6161">
        <w:rPr>
          <w:rFonts w:ascii="Arial" w:hAnsi="Arial" w:cs="Arial"/>
          <w:b/>
          <w:noProof/>
          <w:color w:val="000000" w:themeColor="text1"/>
          <w:sz w:val="22"/>
          <w:szCs w:val="22"/>
        </w:rPr>
        <w:lastRenderedPageBreak/>
        <w:drawing>
          <wp:inline distT="114300" distB="114300" distL="114300" distR="114300" wp14:anchorId="764F3F08" wp14:editId="59321C8D">
            <wp:extent cx="5943600" cy="2781300"/>
            <wp:effectExtent l="0" t="0" r="0" b="0"/>
            <wp:docPr id="5" name="Picture 4"/>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2781300"/>
                    </a:xfrm>
                    <a:prstGeom prst="rect">
                      <a:avLst/>
                    </a:prstGeom>
                    <a:ln/>
                  </pic:spPr>
                </pic:pic>
              </a:graphicData>
            </a:graphic>
          </wp:inline>
        </w:drawing>
      </w:r>
      <w:r w:rsidRPr="00AE6161">
        <w:rPr>
          <w:rFonts w:ascii="Arial" w:hAnsi="Arial" w:cs="Arial"/>
          <w:b/>
          <w:color w:val="000000" w:themeColor="text1"/>
          <w:sz w:val="22"/>
          <w:szCs w:val="22"/>
        </w:rPr>
        <w:t xml:space="preserve">Figure 4: Challenges to sustainability </w:t>
      </w:r>
    </w:p>
    <w:p w14:paraId="2DBB80B4" w14:textId="449E2937" w:rsidR="00174E95" w:rsidRPr="00AE6161" w:rsidRDefault="00AD59E5">
      <w:pPr>
        <w:jc w:val="center"/>
        <w:rPr>
          <w:rFonts w:ascii="Arial" w:hAnsi="Arial" w:cs="Arial"/>
          <w:color w:val="000000" w:themeColor="text1"/>
          <w:sz w:val="22"/>
          <w:szCs w:val="22"/>
        </w:rPr>
      </w:pPr>
      <w:r w:rsidRPr="00AE6161">
        <w:rPr>
          <w:rFonts w:ascii="Arial" w:hAnsi="Arial" w:cs="Arial"/>
          <w:color w:val="000000" w:themeColor="text1"/>
          <w:sz w:val="22"/>
          <w:szCs w:val="22"/>
        </w:rPr>
        <w:t xml:space="preserve">(Source: </w:t>
      </w:r>
      <w:r w:rsidR="007043CF" w:rsidRPr="00AE6161">
        <w:rPr>
          <w:rFonts w:ascii="Arial" w:hAnsi="Arial" w:cs="Arial"/>
          <w:color w:val="000000" w:themeColor="text1"/>
          <w:sz w:val="22"/>
          <w:szCs w:val="22"/>
        </w:rPr>
        <w:t>Arthur, 2020</w:t>
      </w:r>
      <w:r w:rsidRPr="00AE6161">
        <w:rPr>
          <w:rFonts w:ascii="Arial" w:hAnsi="Arial" w:cs="Arial"/>
          <w:color w:val="000000" w:themeColor="text1"/>
          <w:sz w:val="22"/>
          <w:szCs w:val="22"/>
        </w:rPr>
        <w:t>)</w:t>
      </w:r>
    </w:p>
    <w:p w14:paraId="0D454D9D" w14:textId="77777777" w:rsidR="00174E95" w:rsidRPr="00AE6161" w:rsidRDefault="00AD59E5">
      <w:pPr>
        <w:pStyle w:val="Heading1"/>
        <w:rPr>
          <w:rFonts w:ascii="Arial" w:hAnsi="Arial" w:cs="Arial"/>
          <w:color w:val="000000" w:themeColor="text1"/>
        </w:rPr>
      </w:pPr>
      <w:bookmarkStart w:id="6" w:name="_phpc8k9ilgqm" w:colFirst="0" w:colLast="0"/>
      <w:bookmarkStart w:id="7" w:name="_Toc165332218"/>
      <w:bookmarkEnd w:id="6"/>
      <w:r w:rsidRPr="00AE6161">
        <w:rPr>
          <w:rFonts w:ascii="Arial" w:hAnsi="Arial" w:cs="Arial"/>
          <w:color w:val="000000" w:themeColor="text1"/>
        </w:rPr>
        <w:t>Benefits associated with integrating sustainability</w:t>
      </w:r>
      <w:bookmarkEnd w:id="7"/>
      <w:r w:rsidRPr="00AE6161">
        <w:rPr>
          <w:rFonts w:ascii="Arial" w:hAnsi="Arial" w:cs="Arial"/>
          <w:color w:val="000000" w:themeColor="text1"/>
        </w:rPr>
        <w:t xml:space="preserve"> </w:t>
      </w:r>
    </w:p>
    <w:p w14:paraId="36BF39CE" w14:textId="57D9108D" w:rsidR="00174E95" w:rsidRPr="00AE6161" w:rsidRDefault="00AD59E5">
      <w:pPr>
        <w:rPr>
          <w:rFonts w:ascii="Arial" w:hAnsi="Arial" w:cs="Arial"/>
          <w:color w:val="000000" w:themeColor="text1"/>
          <w:sz w:val="22"/>
          <w:szCs w:val="22"/>
        </w:rPr>
      </w:pPr>
      <w:r w:rsidRPr="00AE6161">
        <w:rPr>
          <w:rFonts w:ascii="Arial" w:hAnsi="Arial" w:cs="Arial"/>
          <w:color w:val="000000" w:themeColor="text1"/>
          <w:sz w:val="22"/>
          <w:szCs w:val="22"/>
        </w:rPr>
        <w:t xml:space="preserve">According to </w:t>
      </w:r>
      <w:proofErr w:type="spellStart"/>
      <w:r w:rsidRPr="00AE6161">
        <w:rPr>
          <w:rFonts w:ascii="Arial" w:hAnsi="Arial" w:cs="Arial"/>
          <w:color w:val="000000" w:themeColor="text1"/>
          <w:sz w:val="22"/>
          <w:szCs w:val="22"/>
        </w:rPr>
        <w:t>Meeroff</w:t>
      </w:r>
      <w:proofErr w:type="spellEnd"/>
      <w:r w:rsidRPr="00AE6161">
        <w:rPr>
          <w:rFonts w:ascii="Arial" w:hAnsi="Arial" w:cs="Arial"/>
          <w:color w:val="000000" w:themeColor="text1"/>
          <w:sz w:val="22"/>
          <w:szCs w:val="22"/>
        </w:rPr>
        <w:t xml:space="preserve"> </w:t>
      </w:r>
      <w:r w:rsidRPr="00AE6161">
        <w:rPr>
          <w:rFonts w:ascii="Arial" w:hAnsi="Arial" w:cs="Arial"/>
          <w:i/>
          <w:color w:val="000000" w:themeColor="text1"/>
          <w:sz w:val="22"/>
          <w:szCs w:val="22"/>
        </w:rPr>
        <w:t>et al.</w:t>
      </w:r>
      <w:r w:rsidRPr="00AE6161">
        <w:rPr>
          <w:rFonts w:ascii="Arial" w:hAnsi="Arial" w:cs="Arial"/>
          <w:color w:val="000000" w:themeColor="text1"/>
          <w:sz w:val="22"/>
          <w:szCs w:val="22"/>
        </w:rPr>
        <w:t xml:space="preserve"> (2020), the hotel and tourism sector is increasingly becoming aware of the benefits linked with sustainability initiatives</w:t>
      </w:r>
      <w:r w:rsidR="00991098">
        <w:rPr>
          <w:rFonts w:ascii="Arial" w:hAnsi="Arial" w:cs="Arial"/>
          <w:color w:val="000000" w:themeColor="text1"/>
          <w:sz w:val="22"/>
          <w:szCs w:val="22"/>
        </w:rPr>
        <w:t>,</w:t>
      </w:r>
      <w:r w:rsidRPr="00AE6161">
        <w:rPr>
          <w:rFonts w:ascii="Arial" w:hAnsi="Arial" w:cs="Arial"/>
          <w:color w:val="000000" w:themeColor="text1"/>
          <w:sz w:val="22"/>
          <w:szCs w:val="22"/>
        </w:rPr>
        <w:t xml:space="preserve"> such as encouraging and managing guest expectations, preserving natural resources, and meeting the needs of multiple stakeholders. There are various benefits of incorporating sustainable practices</w:t>
      </w:r>
      <w:r w:rsidR="00991098">
        <w:rPr>
          <w:rFonts w:ascii="Arial" w:hAnsi="Arial" w:cs="Arial"/>
          <w:color w:val="000000" w:themeColor="text1"/>
          <w:sz w:val="22"/>
          <w:szCs w:val="22"/>
        </w:rPr>
        <w:t>,</w:t>
      </w:r>
      <w:r w:rsidRPr="00AE6161">
        <w:rPr>
          <w:rFonts w:ascii="Arial" w:hAnsi="Arial" w:cs="Arial"/>
          <w:color w:val="000000" w:themeColor="text1"/>
          <w:sz w:val="22"/>
          <w:szCs w:val="22"/>
        </w:rPr>
        <w:t xml:space="preserve"> such as gaining better returns on capital commercially and operationally. It allows the business to leverage more innovative solutions to optimise resources more efficiently. </w:t>
      </w:r>
      <w:r w:rsidR="007043CF" w:rsidRPr="00AE6161">
        <w:rPr>
          <w:rFonts w:ascii="Arial" w:hAnsi="Arial" w:cs="Arial"/>
          <w:color w:val="000000" w:themeColor="text1"/>
          <w:sz w:val="22"/>
          <w:szCs w:val="22"/>
        </w:rPr>
        <w:t xml:space="preserve">This type of </w:t>
      </w:r>
      <w:r w:rsidR="00FC3C67" w:rsidRPr="00AE6161">
        <w:rPr>
          <w:rFonts w:ascii="Arial" w:hAnsi="Arial" w:cs="Arial"/>
          <w:color w:val="000000" w:themeColor="text1"/>
          <w:sz w:val="22"/>
          <w:szCs w:val="22"/>
        </w:rPr>
        <w:t>initiative</w:t>
      </w:r>
      <w:r w:rsidRPr="00AE6161">
        <w:rPr>
          <w:rFonts w:ascii="Arial" w:hAnsi="Arial" w:cs="Arial"/>
          <w:color w:val="000000" w:themeColor="text1"/>
          <w:sz w:val="22"/>
          <w:szCs w:val="22"/>
        </w:rPr>
        <w:t xml:space="preserve"> allows the business to gain a positive impact on the increase of customer base and gain customer loyalty and reputation. It also allows the brands to boost their position in the market and potential partnerships with other brands that are sustainably focused brands (</w:t>
      </w:r>
      <w:r w:rsidR="007043CF" w:rsidRPr="00AE6161">
        <w:rPr>
          <w:rFonts w:ascii="Arial" w:hAnsi="Arial" w:cs="Arial"/>
          <w:color w:val="000000" w:themeColor="text1"/>
          <w:sz w:val="22"/>
          <w:szCs w:val="22"/>
        </w:rPr>
        <w:t>Forbes, 2022</w:t>
      </w:r>
      <w:r w:rsidRPr="00AE6161">
        <w:rPr>
          <w:rFonts w:ascii="Arial" w:hAnsi="Arial" w:cs="Arial"/>
          <w:color w:val="000000" w:themeColor="text1"/>
          <w:sz w:val="22"/>
          <w:szCs w:val="22"/>
        </w:rPr>
        <w:t xml:space="preserve">). It is found that Marriot initiated Serve 360 programs, where the sustainability initiatives are </w:t>
      </w:r>
      <w:r w:rsidR="007043CF" w:rsidRPr="00AE6161">
        <w:rPr>
          <w:rFonts w:ascii="Arial" w:hAnsi="Arial" w:cs="Arial"/>
          <w:color w:val="000000" w:themeColor="text1"/>
          <w:sz w:val="22"/>
          <w:szCs w:val="22"/>
        </w:rPr>
        <w:t>focused</w:t>
      </w:r>
      <w:r w:rsidRPr="00AE6161">
        <w:rPr>
          <w:rFonts w:ascii="Arial" w:hAnsi="Arial" w:cs="Arial"/>
          <w:color w:val="000000" w:themeColor="text1"/>
          <w:sz w:val="22"/>
          <w:szCs w:val="22"/>
        </w:rPr>
        <w:t xml:space="preserve"> on different areas such as people, inclusivity, nature, responsible sourcing, and so on. With the help of sustainable infrastructure, the company collaborates with hotel wonders, associates, franchises, suppliers, other brands, </w:t>
      </w:r>
      <w:r w:rsidR="00991098">
        <w:rPr>
          <w:rFonts w:ascii="Arial" w:hAnsi="Arial" w:cs="Arial"/>
          <w:color w:val="000000" w:themeColor="text1"/>
          <w:sz w:val="22"/>
          <w:szCs w:val="22"/>
        </w:rPr>
        <w:t>and</w:t>
      </w:r>
      <w:r w:rsidR="007043CF" w:rsidRPr="00AE6161">
        <w:rPr>
          <w:rFonts w:ascii="Arial" w:hAnsi="Arial" w:cs="Arial"/>
          <w:color w:val="000000" w:themeColor="text1"/>
          <w:sz w:val="22"/>
          <w:szCs w:val="22"/>
        </w:rPr>
        <w:t xml:space="preserve"> guests</w:t>
      </w:r>
      <w:r w:rsidRPr="00AE6161">
        <w:rPr>
          <w:rFonts w:ascii="Arial" w:hAnsi="Arial" w:cs="Arial"/>
          <w:color w:val="000000" w:themeColor="text1"/>
          <w:sz w:val="22"/>
          <w:szCs w:val="22"/>
        </w:rPr>
        <w:t xml:space="preserve"> that align with sustainability and reduce the environmental impact (Marriott International, 2023).  According to the perspective of Negri </w:t>
      </w:r>
      <w:r w:rsidRPr="00AE6161">
        <w:rPr>
          <w:rFonts w:ascii="Arial" w:hAnsi="Arial" w:cs="Arial"/>
          <w:i/>
          <w:color w:val="000000" w:themeColor="text1"/>
          <w:sz w:val="22"/>
          <w:szCs w:val="22"/>
        </w:rPr>
        <w:t xml:space="preserve">et al. </w:t>
      </w:r>
      <w:r w:rsidRPr="00AE6161">
        <w:rPr>
          <w:rFonts w:ascii="Arial" w:hAnsi="Arial" w:cs="Arial"/>
          <w:color w:val="000000" w:themeColor="text1"/>
          <w:sz w:val="22"/>
          <w:szCs w:val="22"/>
        </w:rPr>
        <w:t xml:space="preserve">(2021), adopting sustainable initiatives also ensures that organisations comply with the regulations and legislation. It also helps the business to boost its service availability and supply chain resilience. Sustainability practices are seen to improve business performance along with the ‘triple bottom line’. Therefore, </w:t>
      </w:r>
      <w:proofErr w:type="gramStart"/>
      <w:r w:rsidRPr="00AE6161">
        <w:rPr>
          <w:rFonts w:ascii="Arial" w:hAnsi="Arial" w:cs="Arial"/>
          <w:color w:val="000000" w:themeColor="text1"/>
          <w:sz w:val="22"/>
          <w:szCs w:val="22"/>
        </w:rPr>
        <w:t>it can be seen that there</w:t>
      </w:r>
      <w:proofErr w:type="gramEnd"/>
      <w:r w:rsidRPr="00AE6161">
        <w:rPr>
          <w:rFonts w:ascii="Arial" w:hAnsi="Arial" w:cs="Arial"/>
          <w:color w:val="000000" w:themeColor="text1"/>
          <w:sz w:val="22"/>
          <w:szCs w:val="22"/>
        </w:rPr>
        <w:t xml:space="preserve"> are various benefits </w:t>
      </w:r>
      <w:r w:rsidR="00991098">
        <w:rPr>
          <w:rFonts w:ascii="Arial" w:hAnsi="Arial" w:cs="Arial"/>
          <w:color w:val="000000" w:themeColor="text1"/>
          <w:sz w:val="22"/>
          <w:szCs w:val="22"/>
        </w:rPr>
        <w:t>to integrating sustainable initiatives within hospitality business operations</w:t>
      </w:r>
      <w:r w:rsidRPr="00AE6161">
        <w:rPr>
          <w:rFonts w:ascii="Arial" w:hAnsi="Arial" w:cs="Arial"/>
          <w:color w:val="000000" w:themeColor="text1"/>
          <w:sz w:val="22"/>
          <w:szCs w:val="22"/>
        </w:rPr>
        <w:t xml:space="preserve">. According to </w:t>
      </w:r>
      <w:proofErr w:type="spellStart"/>
      <w:r w:rsidRPr="00AE6161">
        <w:rPr>
          <w:rFonts w:ascii="Arial" w:hAnsi="Arial" w:cs="Arial"/>
          <w:color w:val="000000" w:themeColor="text1"/>
          <w:sz w:val="22"/>
          <w:szCs w:val="22"/>
        </w:rPr>
        <w:t>Malheiro</w:t>
      </w:r>
      <w:proofErr w:type="spellEnd"/>
      <w:r w:rsidRPr="00AE6161">
        <w:rPr>
          <w:rFonts w:ascii="Arial" w:hAnsi="Arial" w:cs="Arial"/>
          <w:color w:val="000000" w:themeColor="text1"/>
          <w:sz w:val="22"/>
          <w:szCs w:val="22"/>
        </w:rPr>
        <w:t xml:space="preserve"> </w:t>
      </w:r>
      <w:r w:rsidRPr="00AE6161">
        <w:rPr>
          <w:rFonts w:ascii="Arial" w:hAnsi="Arial" w:cs="Arial"/>
          <w:i/>
          <w:iCs/>
          <w:color w:val="000000" w:themeColor="text1"/>
          <w:sz w:val="22"/>
          <w:szCs w:val="22"/>
        </w:rPr>
        <w:t>et al.</w:t>
      </w:r>
      <w:r w:rsidRPr="00AE6161">
        <w:rPr>
          <w:rFonts w:ascii="Arial" w:hAnsi="Arial" w:cs="Arial"/>
          <w:color w:val="000000" w:themeColor="text1"/>
          <w:sz w:val="22"/>
          <w:szCs w:val="22"/>
        </w:rPr>
        <w:t xml:space="preserve"> (2020</w:t>
      </w:r>
      <w:r w:rsidR="007043CF" w:rsidRPr="00AE6161">
        <w:rPr>
          <w:rFonts w:ascii="Arial" w:hAnsi="Arial" w:cs="Arial"/>
          <w:color w:val="000000" w:themeColor="text1"/>
          <w:sz w:val="22"/>
          <w:szCs w:val="22"/>
        </w:rPr>
        <w:t>), eco</w:t>
      </w:r>
      <w:r w:rsidRPr="00AE6161">
        <w:rPr>
          <w:rFonts w:ascii="Arial" w:hAnsi="Arial" w:cs="Arial"/>
          <w:color w:val="000000" w:themeColor="text1"/>
          <w:sz w:val="22"/>
          <w:szCs w:val="22"/>
        </w:rPr>
        <w:t xml:space="preserve">-tourism is going to grow and expand in </w:t>
      </w:r>
      <w:r w:rsidRPr="00AE6161">
        <w:rPr>
          <w:rFonts w:ascii="Arial" w:hAnsi="Arial" w:cs="Arial"/>
          <w:color w:val="000000" w:themeColor="text1"/>
          <w:sz w:val="22"/>
          <w:szCs w:val="22"/>
        </w:rPr>
        <w:lastRenderedPageBreak/>
        <w:t xml:space="preserve">importance as it is gradually becoming an essential strategy for global sustainable development. It has also conformed to its fundamental principles, developing itself in the different types of tourism as a sustainable development tool that offers long-term solutions and economic benefits. </w:t>
      </w:r>
    </w:p>
    <w:p w14:paraId="61196F66" w14:textId="687E1D54" w:rsidR="00174E95" w:rsidRPr="00AE6161" w:rsidRDefault="00991098">
      <w:pPr>
        <w:pStyle w:val="Heading1"/>
        <w:rPr>
          <w:rFonts w:ascii="Arial" w:hAnsi="Arial" w:cs="Arial"/>
          <w:color w:val="000000" w:themeColor="text1"/>
        </w:rPr>
      </w:pPr>
      <w:bookmarkStart w:id="8" w:name="_fty6opoamu9n" w:colFirst="0" w:colLast="0"/>
      <w:bookmarkStart w:id="9" w:name="_Toc165332219"/>
      <w:bookmarkEnd w:id="8"/>
      <w:r>
        <w:rPr>
          <w:rFonts w:ascii="Arial" w:hAnsi="Arial" w:cs="Arial"/>
          <w:color w:val="000000" w:themeColor="text1"/>
        </w:rPr>
        <w:t>The future</w:t>
      </w:r>
      <w:r w:rsidR="00AD59E5" w:rsidRPr="00AE6161">
        <w:rPr>
          <w:rFonts w:ascii="Arial" w:hAnsi="Arial" w:cs="Arial"/>
          <w:color w:val="000000" w:themeColor="text1"/>
        </w:rPr>
        <w:t xml:space="preserve"> </w:t>
      </w:r>
      <w:r w:rsidR="00306E41">
        <w:rPr>
          <w:rFonts w:ascii="Arial" w:hAnsi="Arial" w:cs="Arial"/>
          <w:color w:val="000000" w:themeColor="text1"/>
        </w:rPr>
        <w:t>looks</w:t>
      </w:r>
      <w:r w:rsidR="00AD59E5" w:rsidRPr="00AE6161">
        <w:rPr>
          <w:rFonts w:ascii="Arial" w:hAnsi="Arial" w:cs="Arial"/>
          <w:color w:val="000000" w:themeColor="text1"/>
        </w:rPr>
        <w:t xml:space="preserve"> like within the hotel &amp; hospitality industry</w:t>
      </w:r>
      <w:bookmarkEnd w:id="9"/>
    </w:p>
    <w:p w14:paraId="54E22093" w14:textId="2A861E3D" w:rsidR="00FC3C67" w:rsidRPr="00AE6161" w:rsidRDefault="00AD59E5">
      <w:pPr>
        <w:rPr>
          <w:rFonts w:ascii="Arial" w:hAnsi="Arial" w:cs="Arial"/>
          <w:color w:val="000000" w:themeColor="text1"/>
          <w:sz w:val="22"/>
          <w:szCs w:val="22"/>
        </w:rPr>
      </w:pPr>
      <w:r w:rsidRPr="00AE6161">
        <w:rPr>
          <w:rFonts w:ascii="Arial" w:hAnsi="Arial" w:cs="Arial"/>
          <w:color w:val="000000" w:themeColor="text1"/>
          <w:sz w:val="22"/>
          <w:szCs w:val="22"/>
        </w:rPr>
        <w:t xml:space="preserve">The hotel and hospitality industry has been recognised as one of the important sectors that can </w:t>
      </w:r>
      <w:r w:rsidR="00991098">
        <w:rPr>
          <w:rFonts w:ascii="Arial" w:hAnsi="Arial" w:cs="Arial"/>
          <w:color w:val="000000" w:themeColor="text1"/>
          <w:sz w:val="22"/>
          <w:szCs w:val="22"/>
        </w:rPr>
        <w:t>make a huge contribution to the attainment of three significant pillars in social-economic and environmental development</w:t>
      </w:r>
      <w:r w:rsidRPr="00AE6161">
        <w:rPr>
          <w:rFonts w:ascii="Arial" w:hAnsi="Arial" w:cs="Arial"/>
          <w:color w:val="000000" w:themeColor="text1"/>
          <w:sz w:val="22"/>
          <w:szCs w:val="22"/>
        </w:rPr>
        <w:t>. The future of sustainability seems to be promising</w:t>
      </w:r>
      <w:r w:rsidR="00991098">
        <w:rPr>
          <w:rFonts w:ascii="Arial" w:hAnsi="Arial" w:cs="Arial"/>
          <w:color w:val="000000" w:themeColor="text1"/>
          <w:sz w:val="22"/>
          <w:szCs w:val="22"/>
        </w:rPr>
        <w:t>,</w:t>
      </w:r>
      <w:r w:rsidRPr="00AE6161">
        <w:rPr>
          <w:rFonts w:ascii="Arial" w:hAnsi="Arial" w:cs="Arial"/>
          <w:color w:val="000000" w:themeColor="text1"/>
          <w:sz w:val="22"/>
          <w:szCs w:val="22"/>
        </w:rPr>
        <w:t xml:space="preserve"> with the increased number of companies recognising the importance of sustainability (</w:t>
      </w:r>
      <w:r w:rsidR="007043CF" w:rsidRPr="00AE6161">
        <w:rPr>
          <w:rFonts w:ascii="Arial" w:hAnsi="Arial" w:cs="Arial"/>
          <w:color w:val="000000" w:themeColor="text1"/>
          <w:sz w:val="22"/>
          <w:szCs w:val="22"/>
        </w:rPr>
        <w:t>POPȘA, 2023</w:t>
      </w:r>
      <w:r w:rsidRPr="00AE6161">
        <w:rPr>
          <w:rFonts w:ascii="Arial" w:hAnsi="Arial" w:cs="Arial"/>
          <w:color w:val="000000" w:themeColor="text1"/>
          <w:sz w:val="22"/>
          <w:szCs w:val="22"/>
        </w:rPr>
        <w:t xml:space="preserve">). It can be stated that technological innovations and advances in these areas will enable the hotels to accelerate more impactful energy and water management technology to reduce the adverse impact of environmental footprint. In this aspect, Marriot has also been seen to adopt artificial intelligence for energy management systems. </w:t>
      </w:r>
      <w:r w:rsidR="00991098">
        <w:rPr>
          <w:rFonts w:ascii="Arial" w:hAnsi="Arial" w:cs="Arial"/>
          <w:color w:val="000000" w:themeColor="text1"/>
          <w:sz w:val="22"/>
          <w:szCs w:val="22"/>
        </w:rPr>
        <w:t>The</w:t>
      </w:r>
      <w:r w:rsidRPr="00AE6161">
        <w:rPr>
          <w:rFonts w:ascii="Arial" w:hAnsi="Arial" w:cs="Arial"/>
          <w:color w:val="000000" w:themeColor="text1"/>
          <w:sz w:val="22"/>
          <w:szCs w:val="22"/>
        </w:rPr>
        <w:t xml:space="preserve"> </w:t>
      </w:r>
      <w:r w:rsidR="007043CF" w:rsidRPr="00AE6161">
        <w:rPr>
          <w:rFonts w:ascii="Arial" w:hAnsi="Arial" w:cs="Arial"/>
          <w:color w:val="000000" w:themeColor="text1"/>
          <w:sz w:val="22"/>
          <w:szCs w:val="22"/>
        </w:rPr>
        <w:t>Radisson</w:t>
      </w:r>
      <w:r w:rsidRPr="00AE6161">
        <w:rPr>
          <w:rFonts w:ascii="Arial" w:hAnsi="Arial" w:cs="Arial"/>
          <w:color w:val="000000" w:themeColor="text1"/>
          <w:sz w:val="22"/>
          <w:szCs w:val="22"/>
        </w:rPr>
        <w:t xml:space="preserve"> Hotel also leveraged software to manage and monitor the environmental footprint (Hotel Technology </w:t>
      </w:r>
      <w:r w:rsidR="007043CF" w:rsidRPr="00AE6161">
        <w:rPr>
          <w:rFonts w:ascii="Arial" w:hAnsi="Arial" w:cs="Arial"/>
          <w:color w:val="000000" w:themeColor="text1"/>
          <w:sz w:val="22"/>
          <w:szCs w:val="22"/>
        </w:rPr>
        <w:t>News, 2024</w:t>
      </w:r>
      <w:r w:rsidRPr="00AE6161">
        <w:rPr>
          <w:rFonts w:ascii="Arial" w:hAnsi="Arial" w:cs="Arial"/>
          <w:color w:val="000000" w:themeColor="text1"/>
          <w:sz w:val="22"/>
          <w:szCs w:val="22"/>
        </w:rPr>
        <w:t xml:space="preserve">). Thus, hotels may increasingly optimise different emerging technologies to boost their performance while </w:t>
      </w:r>
      <w:r w:rsidR="007043CF" w:rsidRPr="00AE6161">
        <w:rPr>
          <w:rFonts w:ascii="Arial" w:hAnsi="Arial" w:cs="Arial"/>
          <w:color w:val="000000" w:themeColor="text1"/>
          <w:sz w:val="22"/>
          <w:szCs w:val="22"/>
        </w:rPr>
        <w:t>focusing</w:t>
      </w:r>
      <w:r w:rsidRPr="00AE6161">
        <w:rPr>
          <w:rFonts w:ascii="Arial" w:hAnsi="Arial" w:cs="Arial"/>
          <w:color w:val="000000" w:themeColor="text1"/>
          <w:sz w:val="22"/>
          <w:szCs w:val="22"/>
        </w:rPr>
        <w:t xml:space="preserve"> on sustainability. According to Abdou </w:t>
      </w:r>
      <w:r w:rsidRPr="00AE6161">
        <w:rPr>
          <w:rFonts w:ascii="Arial" w:hAnsi="Arial" w:cs="Arial"/>
          <w:i/>
          <w:color w:val="000000" w:themeColor="text1"/>
          <w:sz w:val="22"/>
          <w:szCs w:val="22"/>
        </w:rPr>
        <w:t xml:space="preserve">et al. </w:t>
      </w:r>
      <w:r w:rsidRPr="00AE6161">
        <w:rPr>
          <w:rFonts w:ascii="Arial" w:hAnsi="Arial" w:cs="Arial"/>
          <w:color w:val="000000" w:themeColor="text1"/>
          <w:sz w:val="22"/>
          <w:szCs w:val="22"/>
        </w:rPr>
        <w:t xml:space="preserve">(2020), as consumers' awareness of environmental and social issues grows continually, the tourism industry and hotels will face increased pressure to reflect on their practices and commitment to sustainability. Thus, with the growing demand, tourism is and will continue to rise as one of the significant sectors </w:t>
      </w:r>
      <w:r w:rsidR="00991098">
        <w:rPr>
          <w:rFonts w:ascii="Arial" w:hAnsi="Arial" w:cs="Arial"/>
          <w:color w:val="000000" w:themeColor="text1"/>
          <w:sz w:val="22"/>
          <w:szCs w:val="22"/>
        </w:rPr>
        <w:t>that</w:t>
      </w:r>
      <w:r w:rsidRPr="00AE6161">
        <w:rPr>
          <w:rFonts w:ascii="Arial" w:hAnsi="Arial" w:cs="Arial"/>
          <w:color w:val="000000" w:themeColor="text1"/>
          <w:sz w:val="22"/>
          <w:szCs w:val="22"/>
        </w:rPr>
        <w:t xml:space="preserve"> create more job </w:t>
      </w:r>
      <w:r w:rsidR="00FC3C67" w:rsidRPr="00AE6161">
        <w:rPr>
          <w:rFonts w:ascii="Arial" w:hAnsi="Arial" w:cs="Arial"/>
          <w:color w:val="000000" w:themeColor="text1"/>
          <w:sz w:val="22"/>
          <w:szCs w:val="22"/>
        </w:rPr>
        <w:t>opportunities,</w:t>
      </w:r>
      <w:r w:rsidRPr="00AE6161">
        <w:rPr>
          <w:rFonts w:ascii="Arial" w:hAnsi="Arial" w:cs="Arial"/>
          <w:color w:val="000000" w:themeColor="text1"/>
          <w:sz w:val="22"/>
          <w:szCs w:val="22"/>
        </w:rPr>
        <w:t xml:space="preserve"> promote equality, promote and preserve natural resources, and boost peaceful relations across the globe. </w:t>
      </w:r>
      <w:r w:rsidR="001C595A" w:rsidRPr="00AE6161">
        <w:rPr>
          <w:rFonts w:ascii="Arial" w:hAnsi="Arial" w:cs="Arial"/>
          <w:color w:val="000000" w:themeColor="text1"/>
          <w:sz w:val="22"/>
          <w:szCs w:val="22"/>
        </w:rPr>
        <w:t>Besides this, the expectations of the different stakeholders will rise towards the hotel and tourism sector. Due to the rising awareness among customers, regulatory bodies</w:t>
      </w:r>
      <w:r w:rsidR="00991098">
        <w:rPr>
          <w:rFonts w:ascii="Arial" w:hAnsi="Arial" w:cs="Arial"/>
          <w:color w:val="000000" w:themeColor="text1"/>
          <w:sz w:val="22"/>
          <w:szCs w:val="22"/>
        </w:rPr>
        <w:t xml:space="preserve">, and investors, hotels </w:t>
      </w:r>
      <w:proofErr w:type="gramStart"/>
      <w:r w:rsidR="00991098">
        <w:rPr>
          <w:rFonts w:ascii="Arial" w:hAnsi="Arial" w:cs="Arial"/>
          <w:color w:val="000000" w:themeColor="text1"/>
          <w:sz w:val="22"/>
          <w:szCs w:val="22"/>
        </w:rPr>
        <w:t>have to</w:t>
      </w:r>
      <w:proofErr w:type="gramEnd"/>
      <w:r w:rsidR="00991098">
        <w:rPr>
          <w:rFonts w:ascii="Arial" w:hAnsi="Arial" w:cs="Arial"/>
          <w:color w:val="000000" w:themeColor="text1"/>
          <w:sz w:val="22"/>
          <w:szCs w:val="22"/>
        </w:rPr>
        <w:t xml:space="preserve"> continuously demonstrate their dedication to attaining</w:t>
      </w:r>
      <w:r w:rsidR="001C595A" w:rsidRPr="00AE6161">
        <w:rPr>
          <w:rFonts w:ascii="Arial" w:hAnsi="Arial" w:cs="Arial"/>
          <w:color w:val="000000" w:themeColor="text1"/>
          <w:sz w:val="22"/>
          <w:szCs w:val="22"/>
        </w:rPr>
        <w:t xml:space="preserve"> sustainability in their daily practices. This would enable the stakeholders to always expect measurable progress and transparency in terms of environmental sustainability efforts from the hotels that would further make the hotel and hospitality brands adopt more ambitious conservation efforts like investing more in renewable energy sources, engaging in </w:t>
      </w:r>
      <w:r w:rsidR="00991098">
        <w:rPr>
          <w:rFonts w:ascii="Arial" w:hAnsi="Arial" w:cs="Arial"/>
          <w:color w:val="000000" w:themeColor="text1"/>
          <w:sz w:val="22"/>
          <w:szCs w:val="22"/>
        </w:rPr>
        <w:t>community-led</w:t>
      </w:r>
      <w:r w:rsidR="001C595A" w:rsidRPr="00AE6161">
        <w:rPr>
          <w:rFonts w:ascii="Arial" w:hAnsi="Arial" w:cs="Arial"/>
          <w:color w:val="000000" w:themeColor="text1"/>
          <w:sz w:val="22"/>
          <w:szCs w:val="22"/>
        </w:rPr>
        <w:t xml:space="preserve"> initiatives focusing on environmental stewardship, etc. Regulatory pressures are heightening in the face of hospitality businesses with new measures coming up</w:t>
      </w:r>
      <w:r w:rsidR="00991098">
        <w:rPr>
          <w:rFonts w:ascii="Arial" w:hAnsi="Arial" w:cs="Arial"/>
          <w:color w:val="000000" w:themeColor="text1"/>
          <w:sz w:val="22"/>
          <w:szCs w:val="22"/>
        </w:rPr>
        <w:t>,</w:t>
      </w:r>
      <w:r w:rsidR="001C595A" w:rsidRPr="00AE6161">
        <w:rPr>
          <w:rFonts w:ascii="Arial" w:hAnsi="Arial" w:cs="Arial"/>
          <w:color w:val="000000" w:themeColor="text1"/>
          <w:sz w:val="22"/>
          <w:szCs w:val="22"/>
        </w:rPr>
        <w:t xml:space="preserve"> like the Plastic Packaging Tax (</w:t>
      </w:r>
      <w:proofErr w:type="spellStart"/>
      <w:r w:rsidR="001C595A" w:rsidRPr="00AE6161">
        <w:rPr>
          <w:rFonts w:ascii="Arial" w:hAnsi="Arial" w:cs="Arial"/>
          <w:color w:val="000000" w:themeColor="text1"/>
          <w:sz w:val="22"/>
          <w:szCs w:val="22"/>
        </w:rPr>
        <w:t>Burlakovs</w:t>
      </w:r>
      <w:proofErr w:type="spellEnd"/>
      <w:r w:rsidR="001C595A" w:rsidRPr="00AE6161">
        <w:rPr>
          <w:rFonts w:ascii="Arial" w:hAnsi="Arial" w:cs="Arial"/>
          <w:color w:val="000000" w:themeColor="text1"/>
          <w:sz w:val="22"/>
          <w:szCs w:val="22"/>
        </w:rPr>
        <w:t xml:space="preserve"> </w:t>
      </w:r>
      <w:r w:rsidR="001C595A" w:rsidRPr="00AE6161">
        <w:rPr>
          <w:rFonts w:ascii="Arial" w:hAnsi="Arial" w:cs="Arial"/>
          <w:i/>
          <w:iCs/>
          <w:color w:val="000000" w:themeColor="text1"/>
          <w:sz w:val="22"/>
          <w:szCs w:val="22"/>
        </w:rPr>
        <w:t>et al.</w:t>
      </w:r>
      <w:r w:rsidR="001C595A" w:rsidRPr="00AE6161">
        <w:rPr>
          <w:rFonts w:ascii="Arial" w:hAnsi="Arial" w:cs="Arial"/>
          <w:color w:val="000000" w:themeColor="text1"/>
          <w:sz w:val="22"/>
          <w:szCs w:val="22"/>
        </w:rPr>
        <w:t xml:space="preserve"> 2020). This clearly indicates the growing influence of environmentally responsible business models</w:t>
      </w:r>
      <w:r w:rsidR="00991098">
        <w:rPr>
          <w:rFonts w:ascii="Arial" w:hAnsi="Arial" w:cs="Arial"/>
          <w:color w:val="000000" w:themeColor="text1"/>
          <w:sz w:val="22"/>
          <w:szCs w:val="22"/>
        </w:rPr>
        <w:t>, wherein the government's emphasis on sustainability measures is becoming stringent to enable</w:t>
      </w:r>
      <w:r w:rsidR="001C595A" w:rsidRPr="00AE6161">
        <w:rPr>
          <w:rFonts w:ascii="Arial" w:hAnsi="Arial" w:cs="Arial"/>
          <w:color w:val="000000" w:themeColor="text1"/>
          <w:sz w:val="22"/>
          <w:szCs w:val="22"/>
        </w:rPr>
        <w:t xml:space="preserve"> hotels to be sustainable. Moreover, annual energy costs are over £1.3 billion for the hospitality sector due to its carbon emissions of more than 8 million tonnes per year (British Business Bank, 2024). This figure demonstrates the way the hotels are becoming more sustainable in their outlook in order to generate significant cost savings. This is another potential </w:t>
      </w:r>
      <w:r w:rsidR="001C595A" w:rsidRPr="00AE6161">
        <w:rPr>
          <w:rFonts w:ascii="Arial" w:hAnsi="Arial" w:cs="Arial"/>
          <w:color w:val="000000" w:themeColor="text1"/>
          <w:sz w:val="22"/>
          <w:szCs w:val="22"/>
        </w:rPr>
        <w:lastRenderedPageBreak/>
        <w:t>look where the holistic industry would opt for prioritising sustainability</w:t>
      </w:r>
      <w:r w:rsidR="00991098">
        <w:rPr>
          <w:rFonts w:ascii="Arial" w:hAnsi="Arial" w:cs="Arial"/>
          <w:color w:val="000000" w:themeColor="text1"/>
          <w:sz w:val="22"/>
          <w:szCs w:val="22"/>
        </w:rPr>
        <w:t xml:space="preserve"> for the sake of the environment as well as for attaining a substantively lower</w:t>
      </w:r>
      <w:r w:rsidR="001C595A" w:rsidRPr="00AE6161">
        <w:rPr>
          <w:rFonts w:ascii="Arial" w:hAnsi="Arial" w:cs="Arial"/>
          <w:color w:val="000000" w:themeColor="text1"/>
          <w:sz w:val="22"/>
          <w:szCs w:val="22"/>
        </w:rPr>
        <w:t xml:space="preserve"> cost in their energy measures. </w:t>
      </w:r>
    </w:p>
    <w:p w14:paraId="66CDBCA4" w14:textId="78AB95B2" w:rsidR="00174E95" w:rsidRPr="00AE6161" w:rsidRDefault="001C595A">
      <w:pPr>
        <w:rPr>
          <w:rFonts w:ascii="Arial" w:hAnsi="Arial" w:cs="Arial"/>
          <w:color w:val="000000" w:themeColor="text1"/>
          <w:sz w:val="22"/>
          <w:szCs w:val="22"/>
        </w:rPr>
      </w:pPr>
      <w:r w:rsidRPr="00AE6161">
        <w:rPr>
          <w:rFonts w:ascii="Arial" w:hAnsi="Arial" w:cs="Arial"/>
          <w:color w:val="000000" w:themeColor="text1"/>
          <w:sz w:val="22"/>
          <w:szCs w:val="22"/>
        </w:rPr>
        <w:t xml:space="preserve">Another prominent trend that has and will shape the future look of the hotels and the hospitality industry is the growing adoption of eco-friendly travelling or accommodation. As per the study by Mintel Store (2024), 75% of Brits have shared that they want to minimise their influence on the environment while travelling. This indicates the widespread shift </w:t>
      </w:r>
      <w:r w:rsidR="00991098">
        <w:rPr>
          <w:rFonts w:ascii="Arial" w:hAnsi="Arial" w:cs="Arial"/>
          <w:color w:val="000000" w:themeColor="text1"/>
          <w:sz w:val="22"/>
          <w:szCs w:val="22"/>
        </w:rPr>
        <w:t>in</w:t>
      </w:r>
      <w:r w:rsidRPr="00AE6161">
        <w:rPr>
          <w:rFonts w:ascii="Arial" w:hAnsi="Arial" w:cs="Arial"/>
          <w:color w:val="000000" w:themeColor="text1"/>
          <w:sz w:val="22"/>
          <w:szCs w:val="22"/>
        </w:rPr>
        <w:t xml:space="preserve"> consumer preferences </w:t>
      </w:r>
      <w:r w:rsidR="00991098">
        <w:rPr>
          <w:rFonts w:ascii="Arial" w:hAnsi="Arial" w:cs="Arial"/>
          <w:color w:val="000000" w:themeColor="text1"/>
          <w:sz w:val="22"/>
          <w:szCs w:val="22"/>
        </w:rPr>
        <w:t>for</w:t>
      </w:r>
      <w:r w:rsidRPr="00AE6161">
        <w:rPr>
          <w:rFonts w:ascii="Arial" w:hAnsi="Arial" w:cs="Arial"/>
          <w:color w:val="000000" w:themeColor="text1"/>
          <w:sz w:val="22"/>
          <w:szCs w:val="22"/>
        </w:rPr>
        <w:t xml:space="preserve"> eco-friendly tourism and travel options that would act as motivators for the entire hospitality industry to shift to sustainable measures in their operations. </w:t>
      </w:r>
      <w:r w:rsidR="00FC3C67" w:rsidRPr="00AE6161">
        <w:rPr>
          <w:rFonts w:ascii="Arial" w:hAnsi="Arial" w:cs="Arial"/>
          <w:color w:val="000000" w:themeColor="text1"/>
          <w:sz w:val="22"/>
          <w:szCs w:val="22"/>
        </w:rPr>
        <w:t>These</w:t>
      </w:r>
      <w:r w:rsidRPr="00AE6161">
        <w:rPr>
          <w:rFonts w:ascii="Arial" w:hAnsi="Arial" w:cs="Arial"/>
          <w:color w:val="000000" w:themeColor="text1"/>
          <w:sz w:val="22"/>
          <w:szCs w:val="22"/>
        </w:rPr>
        <w:t xml:space="preserve"> altering guest expectations would make the hotels include eco-friendly facilities, provide transparent information </w:t>
      </w:r>
      <w:r w:rsidR="00991098">
        <w:rPr>
          <w:rFonts w:ascii="Arial" w:hAnsi="Arial" w:cs="Arial"/>
          <w:color w:val="000000" w:themeColor="text1"/>
          <w:sz w:val="22"/>
          <w:szCs w:val="22"/>
        </w:rPr>
        <w:t>about</w:t>
      </w:r>
      <w:r w:rsidRPr="00AE6161">
        <w:rPr>
          <w:rFonts w:ascii="Arial" w:hAnsi="Arial" w:cs="Arial"/>
          <w:color w:val="000000" w:themeColor="text1"/>
          <w:sz w:val="22"/>
          <w:szCs w:val="22"/>
        </w:rPr>
        <w:t xml:space="preserve"> their sustainability initiatives and promote waste reduction practices to attract eco-conscious travellers. There might also be huge growth in collaboration with other initiatives within the hospitality industry. As hotels and other hospitality businesses engage in offering unforgettable experiences for their clients, the importance of collaboration or partnership cannot be overstated. There are various hotels that are collaborating with suppliers, </w:t>
      </w:r>
      <w:r w:rsidR="00991098">
        <w:rPr>
          <w:rFonts w:ascii="Arial" w:hAnsi="Arial" w:cs="Arial"/>
          <w:color w:val="000000" w:themeColor="text1"/>
          <w:sz w:val="22"/>
          <w:szCs w:val="22"/>
        </w:rPr>
        <w:t>government bodies, and local communities to implement eco-friendly practices in</w:t>
      </w:r>
      <w:r w:rsidRPr="00AE6161">
        <w:rPr>
          <w:rFonts w:ascii="Arial" w:hAnsi="Arial" w:cs="Arial"/>
          <w:color w:val="000000" w:themeColor="text1"/>
          <w:sz w:val="22"/>
          <w:szCs w:val="22"/>
        </w:rPr>
        <w:t xml:space="preserve"> their operations. This trend might cause hotels to opt for more collaborations in the future</w:t>
      </w:r>
      <w:r w:rsidR="00991098">
        <w:rPr>
          <w:rFonts w:ascii="Arial" w:hAnsi="Arial" w:cs="Arial"/>
          <w:color w:val="000000" w:themeColor="text1"/>
          <w:sz w:val="22"/>
          <w:szCs w:val="22"/>
        </w:rPr>
        <w:t>, which would result in operational efficiencies, cost savings,</w:t>
      </w:r>
      <w:r w:rsidRPr="00AE6161">
        <w:rPr>
          <w:rFonts w:ascii="Arial" w:hAnsi="Arial" w:cs="Arial"/>
          <w:color w:val="000000" w:themeColor="text1"/>
          <w:sz w:val="22"/>
          <w:szCs w:val="22"/>
        </w:rPr>
        <w:t xml:space="preserve"> and other eco-friendly means (</w:t>
      </w:r>
      <w:proofErr w:type="spellStart"/>
      <w:r w:rsidRPr="00AE6161">
        <w:rPr>
          <w:rFonts w:ascii="Arial" w:hAnsi="Arial" w:cs="Arial"/>
          <w:color w:val="000000" w:themeColor="text1"/>
          <w:sz w:val="22"/>
          <w:szCs w:val="22"/>
        </w:rPr>
        <w:t>Gunduz</w:t>
      </w:r>
      <w:proofErr w:type="spellEnd"/>
      <w:r w:rsidRPr="00AE6161">
        <w:rPr>
          <w:rFonts w:ascii="Arial" w:hAnsi="Arial" w:cs="Arial"/>
          <w:color w:val="000000" w:themeColor="text1"/>
          <w:sz w:val="22"/>
          <w:szCs w:val="22"/>
        </w:rPr>
        <w:t xml:space="preserve"> </w:t>
      </w:r>
      <w:proofErr w:type="spellStart"/>
      <w:r w:rsidRPr="00AE6161">
        <w:rPr>
          <w:rFonts w:ascii="Arial" w:hAnsi="Arial" w:cs="Arial"/>
          <w:color w:val="000000" w:themeColor="text1"/>
          <w:sz w:val="22"/>
          <w:szCs w:val="22"/>
        </w:rPr>
        <w:t>Songur</w:t>
      </w:r>
      <w:proofErr w:type="spellEnd"/>
      <w:r w:rsidRPr="00AE6161">
        <w:rPr>
          <w:rFonts w:ascii="Arial" w:hAnsi="Arial" w:cs="Arial"/>
          <w:color w:val="000000" w:themeColor="text1"/>
          <w:sz w:val="22"/>
          <w:szCs w:val="22"/>
        </w:rPr>
        <w:t xml:space="preserve"> </w:t>
      </w:r>
      <w:r w:rsidRPr="00AE6161">
        <w:rPr>
          <w:rFonts w:ascii="Arial" w:hAnsi="Arial" w:cs="Arial"/>
          <w:i/>
          <w:iCs/>
          <w:color w:val="000000" w:themeColor="text1"/>
          <w:sz w:val="22"/>
          <w:szCs w:val="22"/>
        </w:rPr>
        <w:t>et al.</w:t>
      </w:r>
      <w:r w:rsidR="00991098">
        <w:rPr>
          <w:rFonts w:ascii="Arial" w:hAnsi="Arial" w:cs="Arial"/>
          <w:i/>
          <w:iCs/>
          <w:color w:val="000000" w:themeColor="text1"/>
          <w:sz w:val="22"/>
          <w:szCs w:val="22"/>
        </w:rPr>
        <w:t>,</w:t>
      </w:r>
      <w:r w:rsidRPr="00AE6161">
        <w:rPr>
          <w:rFonts w:ascii="Arial" w:hAnsi="Arial" w:cs="Arial"/>
          <w:color w:val="000000" w:themeColor="text1"/>
          <w:sz w:val="22"/>
          <w:szCs w:val="22"/>
        </w:rPr>
        <w:t xml:space="preserve"> 2023). Shared resources, co-promotions and collaborative marketing efforts would help businesses reduce their expenses while maximising their reach and </w:t>
      </w:r>
      <w:r w:rsidR="00991098">
        <w:rPr>
          <w:rFonts w:ascii="Arial" w:hAnsi="Arial" w:cs="Arial"/>
          <w:color w:val="000000" w:themeColor="text1"/>
          <w:sz w:val="22"/>
          <w:szCs w:val="22"/>
        </w:rPr>
        <w:t>becoming</w:t>
      </w:r>
      <w:r w:rsidRPr="00AE6161">
        <w:rPr>
          <w:rFonts w:ascii="Arial" w:hAnsi="Arial" w:cs="Arial"/>
          <w:color w:val="000000" w:themeColor="text1"/>
          <w:sz w:val="22"/>
          <w:szCs w:val="22"/>
        </w:rPr>
        <w:t xml:space="preserve"> sustainable. For example, hotels partnering with local or regional transportation services would be able to provide seamless airport transfers and enhance the convenience of guests, thus minimising logistical challenges along with other negative environmental impacts.</w:t>
      </w:r>
      <w:r w:rsidR="00AD59E5" w:rsidRPr="00AE6161">
        <w:rPr>
          <w:rFonts w:ascii="Arial" w:hAnsi="Arial" w:cs="Arial"/>
          <w:color w:val="000000" w:themeColor="text1"/>
          <w:sz w:val="22"/>
          <w:szCs w:val="22"/>
        </w:rPr>
        <w:t xml:space="preserve"> </w:t>
      </w:r>
    </w:p>
    <w:p w14:paraId="7DCACD7F" w14:textId="1AB6B9DE" w:rsidR="00174E95" w:rsidRPr="00AE6161" w:rsidRDefault="00AD59E5">
      <w:pPr>
        <w:pStyle w:val="Heading1"/>
        <w:rPr>
          <w:rFonts w:ascii="Arial" w:hAnsi="Arial" w:cs="Arial"/>
          <w:color w:val="000000" w:themeColor="text1"/>
        </w:rPr>
      </w:pPr>
      <w:bookmarkStart w:id="10" w:name="_gufy0h9ol1vt" w:colFirst="0" w:colLast="0"/>
      <w:bookmarkStart w:id="11" w:name="_Toc165332220"/>
      <w:bookmarkEnd w:id="10"/>
      <w:r w:rsidRPr="00AE6161">
        <w:rPr>
          <w:rFonts w:ascii="Arial" w:hAnsi="Arial" w:cs="Arial"/>
          <w:color w:val="000000" w:themeColor="text1"/>
        </w:rPr>
        <w:t>Conclusion</w:t>
      </w:r>
      <w:bookmarkEnd w:id="11"/>
    </w:p>
    <w:p w14:paraId="5218787E" w14:textId="07653BB2" w:rsidR="00DF71E7" w:rsidRPr="00AE6161" w:rsidRDefault="00DF71E7" w:rsidP="00DF71E7">
      <w:pPr>
        <w:rPr>
          <w:color w:val="000000" w:themeColor="text1"/>
        </w:rPr>
      </w:pPr>
      <w:r w:rsidRPr="00AE6161">
        <w:rPr>
          <w:rFonts w:ascii="Arial" w:hAnsi="Arial" w:cs="Arial"/>
          <w:color w:val="000000" w:themeColor="text1"/>
          <w:sz w:val="22"/>
          <w:szCs w:val="22"/>
        </w:rPr>
        <w:t xml:space="preserve">Therefore, this report has presented the vitality of the hotels and the hospitality industry to indulge in sustainable practices, green certifications, collaborative efforts and technological advancements in not only meeting evolving consumer preferences but also </w:t>
      </w:r>
      <w:r w:rsidR="00306E41">
        <w:rPr>
          <w:rFonts w:ascii="Arial" w:hAnsi="Arial" w:cs="Arial"/>
          <w:color w:val="000000" w:themeColor="text1"/>
          <w:sz w:val="22"/>
          <w:szCs w:val="22"/>
        </w:rPr>
        <w:t>standing</w:t>
      </w:r>
      <w:r w:rsidRPr="00AE6161">
        <w:rPr>
          <w:rFonts w:ascii="Arial" w:hAnsi="Arial" w:cs="Arial"/>
          <w:color w:val="000000" w:themeColor="text1"/>
          <w:sz w:val="22"/>
          <w:szCs w:val="22"/>
        </w:rPr>
        <w:t xml:space="preserve"> a positive image in the world. This is closely associated with reducing the deleterious impacts that ruthless business practices have on the Earth. Embracing these measures would not only benefit the holistic environment but also help drive business competitiveness and growth in the expansive travel landscape.</w:t>
      </w:r>
    </w:p>
    <w:p w14:paraId="0405C612" w14:textId="6C8C5F2D" w:rsidR="007043CF" w:rsidRPr="00AE6161" w:rsidRDefault="007043CF" w:rsidP="007043CF">
      <w:pPr>
        <w:rPr>
          <w:rFonts w:ascii="Arial" w:hAnsi="Arial" w:cs="Arial"/>
          <w:color w:val="000000" w:themeColor="text1"/>
        </w:rPr>
      </w:pPr>
      <w:r w:rsidRPr="00AE6161">
        <w:rPr>
          <w:rFonts w:ascii="Arial" w:hAnsi="Arial" w:cs="Arial"/>
          <w:color w:val="000000" w:themeColor="text1"/>
        </w:rPr>
        <w:br w:type="page"/>
      </w:r>
    </w:p>
    <w:p w14:paraId="7BEBD6F3" w14:textId="46EA3B07" w:rsidR="007043CF" w:rsidRPr="00AE6161" w:rsidRDefault="00AD59E5" w:rsidP="007043CF">
      <w:pPr>
        <w:pStyle w:val="Heading1"/>
        <w:rPr>
          <w:rFonts w:ascii="Arial" w:hAnsi="Arial" w:cs="Arial"/>
          <w:color w:val="000000" w:themeColor="text1"/>
        </w:rPr>
      </w:pPr>
      <w:bookmarkStart w:id="12" w:name="_vkl1u21ib0ty" w:colFirst="0" w:colLast="0"/>
      <w:bookmarkStart w:id="13" w:name="_Toc165332221"/>
      <w:bookmarkEnd w:id="12"/>
      <w:r w:rsidRPr="00AE6161">
        <w:rPr>
          <w:rFonts w:ascii="Arial" w:hAnsi="Arial" w:cs="Arial"/>
          <w:color w:val="000000" w:themeColor="text1"/>
        </w:rPr>
        <w:lastRenderedPageBreak/>
        <w:t>References</w:t>
      </w:r>
      <w:bookmarkEnd w:id="13"/>
      <w:r w:rsidRPr="00AE6161">
        <w:rPr>
          <w:rFonts w:ascii="Arial" w:hAnsi="Arial" w:cs="Arial"/>
          <w:color w:val="000000" w:themeColor="text1"/>
        </w:rPr>
        <w:t xml:space="preserve"> </w:t>
      </w:r>
    </w:p>
    <w:p w14:paraId="2D879EF7" w14:textId="77777777" w:rsidR="007043CF" w:rsidRPr="00AE6161" w:rsidRDefault="007043CF" w:rsidP="007043CF">
      <w:pPr>
        <w:spacing w:after="100" w:afterAutospacing="1"/>
        <w:rPr>
          <w:rFonts w:ascii="Arial" w:hAnsi="Arial" w:cs="Arial"/>
          <w:color w:val="000000" w:themeColor="text1"/>
          <w:sz w:val="22"/>
          <w:szCs w:val="22"/>
        </w:rPr>
      </w:pPr>
      <w:r w:rsidRPr="00AE6161">
        <w:rPr>
          <w:rFonts w:ascii="Arial" w:eastAsia="Arial" w:hAnsi="Arial" w:cs="Arial"/>
          <w:color w:val="000000" w:themeColor="text1"/>
          <w:sz w:val="22"/>
          <w:szCs w:val="22"/>
          <w:highlight w:val="white"/>
        </w:rPr>
        <w:t xml:space="preserve">Abdou, A.H., Hassan, T.H. and El </w:t>
      </w:r>
      <w:proofErr w:type="spellStart"/>
      <w:r w:rsidRPr="00AE6161">
        <w:rPr>
          <w:rFonts w:ascii="Arial" w:eastAsia="Arial" w:hAnsi="Arial" w:cs="Arial"/>
          <w:color w:val="000000" w:themeColor="text1"/>
          <w:sz w:val="22"/>
          <w:szCs w:val="22"/>
          <w:highlight w:val="white"/>
        </w:rPr>
        <w:t>Dief</w:t>
      </w:r>
      <w:proofErr w:type="spellEnd"/>
      <w:r w:rsidRPr="00AE6161">
        <w:rPr>
          <w:rFonts w:ascii="Arial" w:eastAsia="Arial" w:hAnsi="Arial" w:cs="Arial"/>
          <w:color w:val="000000" w:themeColor="text1"/>
          <w:sz w:val="22"/>
          <w:szCs w:val="22"/>
          <w:highlight w:val="white"/>
        </w:rPr>
        <w:t xml:space="preserve">, M.M., 2020. A description of green hotel practices and their role in achieving sustainable development. </w:t>
      </w:r>
      <w:r w:rsidRPr="00AE6161">
        <w:rPr>
          <w:rFonts w:ascii="Arial" w:eastAsia="Arial" w:hAnsi="Arial" w:cs="Arial"/>
          <w:i/>
          <w:color w:val="000000" w:themeColor="text1"/>
          <w:sz w:val="22"/>
          <w:szCs w:val="22"/>
          <w:highlight w:val="white"/>
        </w:rPr>
        <w:t>Sustainability</w:t>
      </w:r>
      <w:r w:rsidRPr="00AE6161">
        <w:rPr>
          <w:rFonts w:ascii="Arial" w:eastAsia="Arial" w:hAnsi="Arial" w:cs="Arial"/>
          <w:color w:val="000000" w:themeColor="text1"/>
          <w:sz w:val="22"/>
          <w:szCs w:val="22"/>
          <w:highlight w:val="white"/>
        </w:rPr>
        <w:t xml:space="preserve">, </w:t>
      </w:r>
      <w:r w:rsidRPr="00AE6161">
        <w:rPr>
          <w:rFonts w:ascii="Arial" w:eastAsia="Arial" w:hAnsi="Arial" w:cs="Arial"/>
          <w:i/>
          <w:color w:val="000000" w:themeColor="text1"/>
          <w:sz w:val="22"/>
          <w:szCs w:val="22"/>
          <w:highlight w:val="white"/>
        </w:rPr>
        <w:t>12</w:t>
      </w:r>
      <w:r w:rsidRPr="00AE6161">
        <w:rPr>
          <w:rFonts w:ascii="Arial" w:eastAsia="Arial" w:hAnsi="Arial" w:cs="Arial"/>
          <w:color w:val="000000" w:themeColor="text1"/>
          <w:sz w:val="22"/>
          <w:szCs w:val="22"/>
          <w:highlight w:val="white"/>
        </w:rPr>
        <w:t>(22), p.9624.</w:t>
      </w:r>
    </w:p>
    <w:p w14:paraId="61827043" w14:textId="79CFA205" w:rsidR="007043CF" w:rsidRPr="00AE6161" w:rsidRDefault="007043CF" w:rsidP="007043CF">
      <w:pPr>
        <w:spacing w:after="100" w:afterAutospacing="1"/>
        <w:rPr>
          <w:rFonts w:ascii="Arial" w:hAnsi="Arial" w:cs="Arial"/>
          <w:color w:val="000000" w:themeColor="text1"/>
          <w:sz w:val="22"/>
          <w:szCs w:val="22"/>
        </w:rPr>
      </w:pPr>
      <w:r w:rsidRPr="00AE6161">
        <w:rPr>
          <w:rFonts w:ascii="Arial" w:hAnsi="Arial" w:cs="Arial"/>
          <w:color w:val="000000" w:themeColor="text1"/>
          <w:sz w:val="22"/>
          <w:szCs w:val="22"/>
        </w:rPr>
        <w:t>Alves, 2020.'</w:t>
      </w:r>
      <w:r w:rsidRPr="00AE6161">
        <w:rPr>
          <w:rFonts w:ascii="Arial" w:hAnsi="Arial" w:cs="Arial"/>
          <w:i/>
          <w:color w:val="000000" w:themeColor="text1"/>
          <w:sz w:val="22"/>
          <w:szCs w:val="22"/>
        </w:rPr>
        <w:t xml:space="preserve">The Importance, Challenges and Benefits of Sustainability for SMEs', </w:t>
      </w:r>
      <w:r w:rsidRPr="00AE6161">
        <w:rPr>
          <w:rFonts w:ascii="Arial" w:hAnsi="Arial" w:cs="Arial"/>
          <w:color w:val="000000" w:themeColor="text1"/>
          <w:sz w:val="22"/>
          <w:szCs w:val="22"/>
        </w:rPr>
        <w:t>LinkedIn, Available at: https://www.linkedin.com/pulse/importance-challenges-benefits-sustainability-smes-sofia-alves/ (Accessed on April 29, 2024).</w:t>
      </w:r>
    </w:p>
    <w:p w14:paraId="64199DFE" w14:textId="582A9E6B" w:rsidR="007043CF" w:rsidRPr="00AE6161" w:rsidRDefault="007043CF" w:rsidP="007043CF">
      <w:pPr>
        <w:spacing w:after="100" w:afterAutospacing="1"/>
        <w:rPr>
          <w:rFonts w:ascii="Arial" w:hAnsi="Arial" w:cs="Arial"/>
          <w:color w:val="000000" w:themeColor="text1"/>
          <w:sz w:val="22"/>
          <w:szCs w:val="22"/>
        </w:rPr>
      </w:pPr>
      <w:r w:rsidRPr="00AE6161">
        <w:rPr>
          <w:rFonts w:ascii="Arial" w:hAnsi="Arial" w:cs="Arial"/>
          <w:color w:val="000000" w:themeColor="text1"/>
          <w:sz w:val="22"/>
          <w:szCs w:val="22"/>
        </w:rPr>
        <w:t xml:space="preserve">Arthur D., 2020, </w:t>
      </w:r>
      <w:r w:rsidRPr="00AE6161">
        <w:rPr>
          <w:rFonts w:ascii="Arial" w:hAnsi="Arial" w:cs="Arial"/>
          <w:i/>
          <w:color w:val="000000" w:themeColor="text1"/>
          <w:sz w:val="22"/>
          <w:szCs w:val="22"/>
        </w:rPr>
        <w:t xml:space="preserve">'Overcoming the Challenges of Sustainability', Arthur D. Little, </w:t>
      </w:r>
      <w:r w:rsidRPr="00AE6161">
        <w:rPr>
          <w:rFonts w:ascii="Arial" w:hAnsi="Arial" w:cs="Arial"/>
          <w:color w:val="000000" w:themeColor="text1"/>
          <w:sz w:val="22"/>
          <w:szCs w:val="22"/>
        </w:rPr>
        <w:t>Available at:</w:t>
      </w:r>
      <w:hyperlink r:id="rId12" w:history="1">
        <w:r w:rsidRPr="00AE6161">
          <w:rPr>
            <w:rStyle w:val="Hyperlink"/>
            <w:rFonts w:ascii="Arial" w:hAnsi="Arial" w:cs="Arial"/>
            <w:color w:val="000000" w:themeColor="text1"/>
            <w:sz w:val="22"/>
            <w:szCs w:val="22"/>
          </w:rPr>
          <w:t>https://www.adlittle.com/en/insights/report/overcoming-challenges-sustainability</w:t>
        </w:r>
      </w:hyperlink>
      <w:r w:rsidRPr="00AE6161">
        <w:rPr>
          <w:rFonts w:ascii="Arial" w:hAnsi="Arial" w:cs="Arial"/>
          <w:color w:val="000000" w:themeColor="text1"/>
          <w:sz w:val="22"/>
          <w:szCs w:val="22"/>
        </w:rPr>
        <w:t xml:space="preserve"> (Accessed on April 29, 2024).</w:t>
      </w:r>
    </w:p>
    <w:p w14:paraId="45CF0971" w14:textId="77777777" w:rsidR="007043CF" w:rsidRPr="00AE6161" w:rsidRDefault="007043CF" w:rsidP="007043CF">
      <w:pPr>
        <w:spacing w:after="100" w:afterAutospacing="1"/>
        <w:rPr>
          <w:rFonts w:ascii="Arial" w:eastAsia="Arial" w:hAnsi="Arial" w:cs="Arial"/>
          <w:color w:val="000000" w:themeColor="text1"/>
          <w:sz w:val="22"/>
          <w:szCs w:val="22"/>
        </w:rPr>
      </w:pPr>
      <w:r w:rsidRPr="00AE6161">
        <w:rPr>
          <w:rFonts w:ascii="Arial" w:eastAsia="Arial" w:hAnsi="Arial" w:cs="Arial"/>
          <w:color w:val="000000" w:themeColor="text1"/>
          <w:sz w:val="22"/>
          <w:szCs w:val="22"/>
          <w:highlight w:val="white"/>
        </w:rPr>
        <w:t xml:space="preserve">Bianco, S., Bernard, S. and </w:t>
      </w:r>
      <w:proofErr w:type="spellStart"/>
      <w:r w:rsidRPr="00AE6161">
        <w:rPr>
          <w:rFonts w:ascii="Arial" w:eastAsia="Arial" w:hAnsi="Arial" w:cs="Arial"/>
          <w:color w:val="000000" w:themeColor="text1"/>
          <w:sz w:val="22"/>
          <w:szCs w:val="22"/>
          <w:highlight w:val="white"/>
        </w:rPr>
        <w:t>Singal</w:t>
      </w:r>
      <w:proofErr w:type="spellEnd"/>
      <w:r w:rsidRPr="00AE6161">
        <w:rPr>
          <w:rFonts w:ascii="Arial" w:eastAsia="Arial" w:hAnsi="Arial" w:cs="Arial"/>
          <w:color w:val="000000" w:themeColor="text1"/>
          <w:sz w:val="22"/>
          <w:szCs w:val="22"/>
          <w:highlight w:val="white"/>
        </w:rPr>
        <w:t xml:space="preserve">, M., 2023. The impact of sustainability certifications on performance and competitive action in hotels. </w:t>
      </w:r>
      <w:r w:rsidRPr="00AE6161">
        <w:rPr>
          <w:rFonts w:ascii="Arial" w:eastAsia="Arial" w:hAnsi="Arial" w:cs="Arial"/>
          <w:i/>
          <w:color w:val="000000" w:themeColor="text1"/>
          <w:sz w:val="22"/>
          <w:szCs w:val="22"/>
          <w:highlight w:val="white"/>
        </w:rPr>
        <w:t>International Journal of Hospitality Management</w:t>
      </w:r>
      <w:r w:rsidRPr="00AE6161">
        <w:rPr>
          <w:rFonts w:ascii="Arial" w:eastAsia="Arial" w:hAnsi="Arial" w:cs="Arial"/>
          <w:color w:val="000000" w:themeColor="text1"/>
          <w:sz w:val="22"/>
          <w:szCs w:val="22"/>
          <w:highlight w:val="white"/>
        </w:rPr>
        <w:t xml:space="preserve">, </w:t>
      </w:r>
      <w:r w:rsidRPr="00AE6161">
        <w:rPr>
          <w:rFonts w:ascii="Arial" w:eastAsia="Arial" w:hAnsi="Arial" w:cs="Arial"/>
          <w:i/>
          <w:color w:val="000000" w:themeColor="text1"/>
          <w:sz w:val="22"/>
          <w:szCs w:val="22"/>
          <w:highlight w:val="white"/>
        </w:rPr>
        <w:t>108</w:t>
      </w:r>
      <w:r w:rsidRPr="00AE6161">
        <w:rPr>
          <w:rFonts w:ascii="Arial" w:eastAsia="Arial" w:hAnsi="Arial" w:cs="Arial"/>
          <w:color w:val="000000" w:themeColor="text1"/>
          <w:sz w:val="22"/>
          <w:szCs w:val="22"/>
          <w:highlight w:val="white"/>
        </w:rPr>
        <w:t>, p.103379.</w:t>
      </w:r>
    </w:p>
    <w:p w14:paraId="63F9A4A4" w14:textId="699ACC97" w:rsidR="004910C9" w:rsidRPr="00AE6161" w:rsidRDefault="004910C9" w:rsidP="007043CF">
      <w:pPr>
        <w:spacing w:after="100" w:afterAutospacing="1"/>
        <w:rPr>
          <w:rFonts w:ascii="Arial" w:hAnsi="Arial" w:cs="Arial"/>
          <w:color w:val="000000"/>
        </w:rPr>
      </w:pPr>
      <w:r w:rsidRPr="00AE6161">
        <w:rPr>
          <w:rFonts w:ascii="Arial" w:hAnsi="Arial" w:cs="Arial"/>
          <w:color w:val="000000"/>
        </w:rPr>
        <w:t xml:space="preserve">British Business Bank, 2024. </w:t>
      </w:r>
      <w:r w:rsidRPr="00AE6161">
        <w:rPr>
          <w:rFonts w:ascii="Arial" w:hAnsi="Arial" w:cs="Arial"/>
          <w:i/>
          <w:iCs/>
          <w:color w:val="000000"/>
        </w:rPr>
        <w:t>Becoming a sustainable hotel, B&amp;B, or guest house.</w:t>
      </w:r>
      <w:r w:rsidRPr="00AE6161">
        <w:rPr>
          <w:rFonts w:ascii="Arial" w:hAnsi="Arial" w:cs="Arial"/>
          <w:color w:val="000000"/>
        </w:rPr>
        <w:t xml:space="preserve"> Available at: https://www.british-business-bank.co.uk/business-guidance/guidance-articles/sustainability/sustainable-accommodation-hotel (Accessed on: 29 April 2024).</w:t>
      </w:r>
    </w:p>
    <w:p w14:paraId="51163758" w14:textId="0B4B8CB7" w:rsidR="00FA15FB" w:rsidRPr="00AE6161" w:rsidRDefault="00FA15FB" w:rsidP="007043CF">
      <w:pPr>
        <w:spacing w:after="100" w:afterAutospacing="1"/>
        <w:rPr>
          <w:rFonts w:ascii="Arial" w:hAnsi="Arial" w:cs="Arial"/>
          <w:color w:val="000000" w:themeColor="text1"/>
          <w:sz w:val="22"/>
          <w:szCs w:val="22"/>
        </w:rPr>
      </w:pPr>
      <w:proofErr w:type="spellStart"/>
      <w:r w:rsidRPr="00AE6161">
        <w:rPr>
          <w:rFonts w:ascii="Arial" w:hAnsi="Arial" w:cs="Arial"/>
          <w:color w:val="000000"/>
        </w:rPr>
        <w:t>Burlakovs</w:t>
      </w:r>
      <w:proofErr w:type="spellEnd"/>
      <w:r w:rsidRPr="00AE6161">
        <w:rPr>
          <w:rFonts w:ascii="Arial" w:hAnsi="Arial" w:cs="Arial"/>
          <w:color w:val="000000"/>
        </w:rPr>
        <w:t xml:space="preserve">, J., Jani, Y., </w:t>
      </w:r>
      <w:proofErr w:type="spellStart"/>
      <w:r w:rsidRPr="00AE6161">
        <w:rPr>
          <w:rFonts w:ascii="Arial" w:hAnsi="Arial" w:cs="Arial"/>
          <w:color w:val="000000"/>
        </w:rPr>
        <w:t>Kriipsalu</w:t>
      </w:r>
      <w:proofErr w:type="spellEnd"/>
      <w:r w:rsidRPr="00AE6161">
        <w:rPr>
          <w:rFonts w:ascii="Arial" w:hAnsi="Arial" w:cs="Arial"/>
          <w:color w:val="000000"/>
        </w:rPr>
        <w:t xml:space="preserve">, M., </w:t>
      </w:r>
      <w:proofErr w:type="spellStart"/>
      <w:r w:rsidRPr="00AE6161">
        <w:rPr>
          <w:rFonts w:ascii="Arial" w:hAnsi="Arial" w:cs="Arial"/>
          <w:color w:val="000000"/>
        </w:rPr>
        <w:t>Grinfelde</w:t>
      </w:r>
      <w:proofErr w:type="spellEnd"/>
      <w:r w:rsidRPr="00AE6161">
        <w:rPr>
          <w:rFonts w:ascii="Arial" w:hAnsi="Arial" w:cs="Arial"/>
          <w:color w:val="000000"/>
        </w:rPr>
        <w:t xml:space="preserve">, I., </w:t>
      </w:r>
      <w:proofErr w:type="spellStart"/>
      <w:r w:rsidRPr="00AE6161">
        <w:rPr>
          <w:rFonts w:ascii="Arial" w:hAnsi="Arial" w:cs="Arial"/>
          <w:color w:val="000000"/>
        </w:rPr>
        <w:t>Pilecka</w:t>
      </w:r>
      <w:proofErr w:type="spellEnd"/>
      <w:r w:rsidRPr="00AE6161">
        <w:rPr>
          <w:rFonts w:ascii="Arial" w:hAnsi="Arial" w:cs="Arial"/>
          <w:color w:val="000000"/>
        </w:rPr>
        <w:t xml:space="preserve">, J. and </w:t>
      </w:r>
      <w:proofErr w:type="spellStart"/>
      <w:r w:rsidRPr="00AE6161">
        <w:rPr>
          <w:rFonts w:ascii="Arial" w:hAnsi="Arial" w:cs="Arial"/>
          <w:color w:val="000000"/>
        </w:rPr>
        <w:t>Hogland</w:t>
      </w:r>
      <w:proofErr w:type="spellEnd"/>
      <w:r w:rsidRPr="00AE6161">
        <w:rPr>
          <w:rFonts w:ascii="Arial" w:hAnsi="Arial" w:cs="Arial"/>
          <w:color w:val="000000"/>
        </w:rPr>
        <w:t xml:space="preserve">, W., 2020, March. Implementation of new concepts in waste management in tourist metropolitan areas. </w:t>
      </w:r>
      <w:r w:rsidRPr="00AE6161">
        <w:rPr>
          <w:rFonts w:ascii="Arial" w:hAnsi="Arial" w:cs="Arial"/>
          <w:i/>
          <w:iCs/>
          <w:color w:val="000000"/>
        </w:rPr>
        <w:t>In IOP Conference Series: Earth and Environmental Science</w:t>
      </w:r>
      <w:r w:rsidRPr="00AE6161">
        <w:rPr>
          <w:rFonts w:ascii="Arial" w:hAnsi="Arial" w:cs="Arial"/>
          <w:color w:val="000000"/>
        </w:rPr>
        <w:t xml:space="preserve"> (Vol. 471, No. 1, p. 012017). IOP Publishing.</w:t>
      </w:r>
    </w:p>
    <w:p w14:paraId="32AA0AAB" w14:textId="77777777" w:rsidR="007043CF" w:rsidRPr="00AE6161" w:rsidRDefault="007043CF" w:rsidP="007043CF">
      <w:pPr>
        <w:spacing w:after="100" w:afterAutospacing="1"/>
        <w:rPr>
          <w:rFonts w:ascii="Arial" w:eastAsia="Arial" w:hAnsi="Arial" w:cs="Arial"/>
          <w:color w:val="000000" w:themeColor="text1"/>
          <w:sz w:val="22"/>
          <w:szCs w:val="22"/>
          <w:highlight w:val="white"/>
        </w:rPr>
      </w:pPr>
      <w:proofErr w:type="spellStart"/>
      <w:r w:rsidRPr="00AE6161">
        <w:rPr>
          <w:rFonts w:ascii="Arial" w:eastAsia="Roboto" w:hAnsi="Arial" w:cs="Arial"/>
          <w:color w:val="000000" w:themeColor="text1"/>
          <w:sz w:val="22"/>
          <w:szCs w:val="22"/>
          <w:highlight w:val="white"/>
        </w:rPr>
        <w:t>Ecobusiness</w:t>
      </w:r>
      <w:proofErr w:type="spellEnd"/>
      <w:r w:rsidRPr="00AE6161">
        <w:rPr>
          <w:rFonts w:ascii="Arial" w:eastAsia="Roboto" w:hAnsi="Arial" w:cs="Arial"/>
          <w:color w:val="000000" w:themeColor="text1"/>
          <w:sz w:val="22"/>
          <w:szCs w:val="22"/>
          <w:highlight w:val="white"/>
        </w:rPr>
        <w:t xml:space="preserve">, 2023. </w:t>
      </w:r>
      <w:r w:rsidRPr="00AE6161">
        <w:rPr>
          <w:rFonts w:ascii="Arial" w:eastAsia="Roboto" w:hAnsi="Arial" w:cs="Arial"/>
          <w:i/>
          <w:color w:val="000000" w:themeColor="text1"/>
          <w:sz w:val="22"/>
          <w:szCs w:val="22"/>
          <w:highlight w:val="white"/>
        </w:rPr>
        <w:t>Sustainable Tourism Council chief', Eco-Business,</w:t>
      </w:r>
      <w:r w:rsidRPr="00AE6161">
        <w:rPr>
          <w:rFonts w:ascii="Arial" w:eastAsia="Roboto" w:hAnsi="Arial" w:cs="Arial"/>
          <w:color w:val="000000" w:themeColor="text1"/>
          <w:sz w:val="22"/>
          <w:szCs w:val="22"/>
          <w:highlight w:val="white"/>
        </w:rPr>
        <w:t xml:space="preserve"> Available at: https://www.eco-business.com/news/net-zero-hotels-realistic-but-industry-too-fragmented-for-global-pledge-sustainable-tourism-council-chief/ (Accessed on April 29, 2024).</w:t>
      </w:r>
    </w:p>
    <w:p w14:paraId="40681B10" w14:textId="77777777" w:rsidR="007043CF" w:rsidRPr="00AE6161" w:rsidRDefault="007043CF" w:rsidP="007043CF">
      <w:pPr>
        <w:spacing w:after="100" w:afterAutospacing="1"/>
        <w:rPr>
          <w:rFonts w:ascii="Arial" w:hAnsi="Arial" w:cs="Arial"/>
          <w:color w:val="000000" w:themeColor="text1"/>
          <w:sz w:val="22"/>
          <w:szCs w:val="22"/>
        </w:rPr>
      </w:pPr>
      <w:proofErr w:type="spellStart"/>
      <w:r w:rsidRPr="00AE6161">
        <w:rPr>
          <w:rFonts w:ascii="Arial" w:eastAsia="Arial" w:hAnsi="Arial" w:cs="Arial"/>
          <w:color w:val="000000" w:themeColor="text1"/>
          <w:sz w:val="22"/>
          <w:szCs w:val="22"/>
          <w:highlight w:val="white"/>
        </w:rPr>
        <w:t>Elkhwesky</w:t>
      </w:r>
      <w:proofErr w:type="spellEnd"/>
      <w:r w:rsidRPr="00AE6161">
        <w:rPr>
          <w:rFonts w:ascii="Arial" w:eastAsia="Arial" w:hAnsi="Arial" w:cs="Arial"/>
          <w:color w:val="000000" w:themeColor="text1"/>
          <w:sz w:val="22"/>
          <w:szCs w:val="22"/>
          <w:highlight w:val="white"/>
        </w:rPr>
        <w:t xml:space="preserve">, Z., Salem, I.E., Varmus, M. and </w:t>
      </w:r>
      <w:proofErr w:type="spellStart"/>
      <w:r w:rsidRPr="00AE6161">
        <w:rPr>
          <w:rFonts w:ascii="Arial" w:eastAsia="Arial" w:hAnsi="Arial" w:cs="Arial"/>
          <w:color w:val="000000" w:themeColor="text1"/>
          <w:sz w:val="22"/>
          <w:szCs w:val="22"/>
          <w:highlight w:val="white"/>
        </w:rPr>
        <w:t>Ramkissoon</w:t>
      </w:r>
      <w:proofErr w:type="spellEnd"/>
      <w:r w:rsidRPr="00AE6161">
        <w:rPr>
          <w:rFonts w:ascii="Arial" w:eastAsia="Arial" w:hAnsi="Arial" w:cs="Arial"/>
          <w:color w:val="000000" w:themeColor="text1"/>
          <w:sz w:val="22"/>
          <w:szCs w:val="22"/>
          <w:highlight w:val="white"/>
        </w:rPr>
        <w:t>, H., 2022. Sustainable practices in hospitality pre and amid COVID</w:t>
      </w:r>
      <w:r w:rsidRPr="00AE6161">
        <w:rPr>
          <w:rFonts w:ascii="Cambria Math" w:eastAsia="Arial" w:hAnsi="Cambria Math" w:cs="Cambria Math"/>
          <w:color w:val="000000" w:themeColor="text1"/>
          <w:sz w:val="22"/>
          <w:szCs w:val="22"/>
          <w:highlight w:val="white"/>
        </w:rPr>
        <w:t>‐</w:t>
      </w:r>
      <w:r w:rsidRPr="00AE6161">
        <w:rPr>
          <w:rFonts w:ascii="Arial" w:eastAsia="Arial" w:hAnsi="Arial" w:cs="Arial"/>
          <w:color w:val="000000" w:themeColor="text1"/>
          <w:sz w:val="22"/>
          <w:szCs w:val="22"/>
          <w:highlight w:val="white"/>
        </w:rPr>
        <w:t>19 pandemic: Looking back for moving forward post</w:t>
      </w:r>
      <w:r w:rsidRPr="00AE6161">
        <w:rPr>
          <w:rFonts w:ascii="Cambria Math" w:eastAsia="Arial" w:hAnsi="Cambria Math" w:cs="Cambria Math"/>
          <w:color w:val="000000" w:themeColor="text1"/>
          <w:sz w:val="22"/>
          <w:szCs w:val="22"/>
          <w:highlight w:val="white"/>
        </w:rPr>
        <w:t>‐</w:t>
      </w:r>
      <w:r w:rsidRPr="00AE6161">
        <w:rPr>
          <w:rFonts w:ascii="Arial" w:eastAsia="Arial" w:hAnsi="Arial" w:cs="Arial"/>
          <w:color w:val="000000" w:themeColor="text1"/>
          <w:sz w:val="22"/>
          <w:szCs w:val="22"/>
          <w:highlight w:val="white"/>
        </w:rPr>
        <w:t>COVID</w:t>
      </w:r>
      <w:r w:rsidRPr="00AE6161">
        <w:rPr>
          <w:rFonts w:ascii="Cambria Math" w:eastAsia="Arial" w:hAnsi="Cambria Math" w:cs="Cambria Math"/>
          <w:color w:val="000000" w:themeColor="text1"/>
          <w:sz w:val="22"/>
          <w:szCs w:val="22"/>
          <w:highlight w:val="white"/>
        </w:rPr>
        <w:t>‐</w:t>
      </w:r>
      <w:r w:rsidRPr="00AE6161">
        <w:rPr>
          <w:rFonts w:ascii="Arial" w:eastAsia="Arial" w:hAnsi="Arial" w:cs="Arial"/>
          <w:color w:val="000000" w:themeColor="text1"/>
          <w:sz w:val="22"/>
          <w:szCs w:val="22"/>
          <w:highlight w:val="white"/>
        </w:rPr>
        <w:t xml:space="preserve">19. </w:t>
      </w:r>
      <w:r w:rsidRPr="00AE6161">
        <w:rPr>
          <w:rFonts w:ascii="Arial" w:eastAsia="Arial" w:hAnsi="Arial" w:cs="Arial"/>
          <w:i/>
          <w:color w:val="000000" w:themeColor="text1"/>
          <w:sz w:val="22"/>
          <w:szCs w:val="22"/>
          <w:highlight w:val="white"/>
        </w:rPr>
        <w:t>Sustainable Development</w:t>
      </w:r>
      <w:r w:rsidRPr="00AE6161">
        <w:rPr>
          <w:rFonts w:ascii="Arial" w:eastAsia="Arial" w:hAnsi="Arial" w:cs="Arial"/>
          <w:color w:val="000000" w:themeColor="text1"/>
          <w:sz w:val="22"/>
          <w:szCs w:val="22"/>
          <w:highlight w:val="white"/>
        </w:rPr>
        <w:t xml:space="preserve">, </w:t>
      </w:r>
      <w:r w:rsidRPr="00AE6161">
        <w:rPr>
          <w:rFonts w:ascii="Arial" w:eastAsia="Arial" w:hAnsi="Arial" w:cs="Arial"/>
          <w:i/>
          <w:color w:val="000000" w:themeColor="text1"/>
          <w:sz w:val="22"/>
          <w:szCs w:val="22"/>
          <w:highlight w:val="white"/>
        </w:rPr>
        <w:t>30</w:t>
      </w:r>
      <w:r w:rsidRPr="00AE6161">
        <w:rPr>
          <w:rFonts w:ascii="Arial" w:eastAsia="Arial" w:hAnsi="Arial" w:cs="Arial"/>
          <w:color w:val="000000" w:themeColor="text1"/>
          <w:sz w:val="22"/>
          <w:szCs w:val="22"/>
          <w:highlight w:val="white"/>
        </w:rPr>
        <w:t>(5), pp.1426-1448.</w:t>
      </w:r>
    </w:p>
    <w:p w14:paraId="403E7C7D" w14:textId="43B798F9" w:rsidR="007043CF" w:rsidRPr="00AE6161" w:rsidRDefault="007043CF" w:rsidP="007043CF">
      <w:pPr>
        <w:spacing w:after="100" w:afterAutospacing="1"/>
        <w:rPr>
          <w:rFonts w:ascii="Arial" w:hAnsi="Arial" w:cs="Arial"/>
          <w:color w:val="000000" w:themeColor="text1"/>
          <w:sz w:val="22"/>
          <w:szCs w:val="22"/>
        </w:rPr>
      </w:pPr>
      <w:r w:rsidRPr="00AE6161">
        <w:rPr>
          <w:rFonts w:ascii="Arial" w:eastAsia="Roboto" w:hAnsi="Arial" w:cs="Arial"/>
          <w:color w:val="000000" w:themeColor="text1"/>
          <w:sz w:val="22"/>
          <w:szCs w:val="22"/>
          <w:highlight w:val="white"/>
        </w:rPr>
        <w:t>Forbes, 2022.</w:t>
      </w:r>
      <w:r w:rsidRPr="00AE6161">
        <w:rPr>
          <w:rFonts w:ascii="Arial" w:eastAsia="Roboto" w:hAnsi="Arial" w:cs="Arial"/>
          <w:i/>
          <w:color w:val="000000" w:themeColor="text1"/>
          <w:sz w:val="22"/>
          <w:szCs w:val="22"/>
          <w:highlight w:val="white"/>
        </w:rPr>
        <w:t xml:space="preserve"> '5 Reasons Sustainability Is Beneficial for Business, Not Just the Environment', </w:t>
      </w:r>
      <w:r w:rsidRPr="00AE6161">
        <w:rPr>
          <w:rFonts w:ascii="Arial" w:eastAsia="Roboto" w:hAnsi="Arial" w:cs="Arial"/>
          <w:color w:val="000000" w:themeColor="text1"/>
          <w:sz w:val="22"/>
          <w:szCs w:val="22"/>
          <w:highlight w:val="white"/>
        </w:rPr>
        <w:t xml:space="preserve">Forbes, Available at: </w:t>
      </w:r>
      <w:r w:rsidRPr="00AE6161">
        <w:rPr>
          <w:rFonts w:ascii="Arial" w:eastAsia="Roboto" w:hAnsi="Arial" w:cs="Arial"/>
          <w:color w:val="000000" w:themeColor="text1"/>
          <w:sz w:val="22"/>
          <w:szCs w:val="22"/>
          <w:highlight w:val="white"/>
        </w:rPr>
        <w:lastRenderedPageBreak/>
        <w:t>https://www.forbes.com/sites/forbesbusinessdevelopmentcouncil/2022/09/01/5-reasons-sustainability-is-beneficial-for-business-not-just-the-environment/?sh=5cfbd982439c (Accessed on April 29, 2024).</w:t>
      </w:r>
    </w:p>
    <w:p w14:paraId="43742856" w14:textId="33618BD7" w:rsidR="007043CF" w:rsidRPr="00AE6161" w:rsidRDefault="007043CF" w:rsidP="007043CF">
      <w:pPr>
        <w:spacing w:after="100" w:afterAutospacing="1"/>
        <w:rPr>
          <w:rFonts w:ascii="Arial" w:hAnsi="Arial" w:cs="Arial"/>
          <w:color w:val="000000" w:themeColor="text1"/>
          <w:sz w:val="22"/>
          <w:szCs w:val="22"/>
        </w:rPr>
      </w:pPr>
      <w:proofErr w:type="spellStart"/>
      <w:r w:rsidRPr="00AE6161">
        <w:rPr>
          <w:rFonts w:ascii="Arial" w:hAnsi="Arial" w:cs="Arial"/>
          <w:color w:val="000000" w:themeColor="text1"/>
          <w:sz w:val="22"/>
          <w:szCs w:val="22"/>
        </w:rPr>
        <w:t>GlobalData</w:t>
      </w:r>
      <w:proofErr w:type="spellEnd"/>
      <w:r w:rsidRPr="00AE6161">
        <w:rPr>
          <w:rFonts w:ascii="Arial" w:hAnsi="Arial" w:cs="Arial"/>
          <w:color w:val="000000" w:themeColor="text1"/>
          <w:sz w:val="22"/>
          <w:szCs w:val="22"/>
        </w:rPr>
        <w:t xml:space="preserve">, 2023. </w:t>
      </w:r>
      <w:r w:rsidRPr="00AE6161">
        <w:rPr>
          <w:rFonts w:ascii="Arial" w:hAnsi="Arial" w:cs="Arial"/>
          <w:i/>
          <w:color w:val="000000" w:themeColor="text1"/>
          <w:sz w:val="22"/>
          <w:szCs w:val="22"/>
        </w:rPr>
        <w:t xml:space="preserve">'Behind the Scenes of Sustainable Hotel Certification with GSTC', </w:t>
      </w:r>
      <w:proofErr w:type="spellStart"/>
      <w:r w:rsidRPr="00AE6161">
        <w:rPr>
          <w:rFonts w:ascii="Arial" w:hAnsi="Arial" w:cs="Arial"/>
          <w:color w:val="000000" w:themeColor="text1"/>
          <w:sz w:val="22"/>
          <w:szCs w:val="22"/>
        </w:rPr>
        <w:t>GlobalData</w:t>
      </w:r>
      <w:proofErr w:type="spellEnd"/>
      <w:r w:rsidRPr="00AE6161">
        <w:rPr>
          <w:rFonts w:ascii="Arial" w:hAnsi="Arial" w:cs="Arial"/>
          <w:color w:val="000000" w:themeColor="text1"/>
          <w:sz w:val="22"/>
          <w:szCs w:val="22"/>
        </w:rPr>
        <w:t>, Available at: https://www.globaldata.com/newsletter/details/behind-the-scenes-of-sustainable-hotel-certification-with-gstc_63763/ (Accessed on April 29, 2024).</w:t>
      </w:r>
    </w:p>
    <w:p w14:paraId="5A3C350C" w14:textId="77777777" w:rsidR="007043CF" w:rsidRPr="00AE6161" w:rsidRDefault="007043CF" w:rsidP="007043CF">
      <w:pPr>
        <w:spacing w:after="100" w:afterAutospacing="1"/>
        <w:rPr>
          <w:rFonts w:ascii="Arial" w:hAnsi="Arial" w:cs="Arial"/>
          <w:color w:val="000000" w:themeColor="text1"/>
          <w:sz w:val="22"/>
          <w:szCs w:val="22"/>
        </w:rPr>
      </w:pPr>
      <w:r w:rsidRPr="00AE6161">
        <w:rPr>
          <w:rFonts w:ascii="Arial" w:hAnsi="Arial" w:cs="Arial"/>
          <w:color w:val="000000" w:themeColor="text1"/>
          <w:sz w:val="22"/>
          <w:szCs w:val="22"/>
        </w:rPr>
        <w:t xml:space="preserve">Green Key, 2024. </w:t>
      </w:r>
      <w:r w:rsidRPr="00AE6161">
        <w:rPr>
          <w:rFonts w:ascii="Arial" w:hAnsi="Arial" w:cs="Arial"/>
          <w:i/>
          <w:color w:val="000000" w:themeColor="text1"/>
          <w:sz w:val="22"/>
          <w:szCs w:val="22"/>
        </w:rPr>
        <w:t>'FAQ - Individuals', Green Key,</w:t>
      </w:r>
      <w:r w:rsidRPr="00AE6161">
        <w:rPr>
          <w:rFonts w:ascii="Arial" w:hAnsi="Arial" w:cs="Arial"/>
          <w:color w:val="000000" w:themeColor="text1"/>
          <w:sz w:val="22"/>
          <w:szCs w:val="22"/>
        </w:rPr>
        <w:t xml:space="preserve"> Available at: https://www.greenkey.global/faq-individuals#:~:text=The%20Green%20Key%20certificate%20means,of%20the%20certified%20tourism%20establishment. (Accessed on April 29, 2024).</w:t>
      </w:r>
    </w:p>
    <w:p w14:paraId="619BDE3C" w14:textId="054A820E" w:rsidR="00FB5944" w:rsidRPr="00AE6161" w:rsidRDefault="00FB5944" w:rsidP="007043CF">
      <w:pPr>
        <w:spacing w:after="100" w:afterAutospacing="1"/>
        <w:rPr>
          <w:rFonts w:ascii="Arial" w:hAnsi="Arial" w:cs="Arial"/>
          <w:color w:val="000000" w:themeColor="text1"/>
          <w:sz w:val="22"/>
          <w:szCs w:val="22"/>
        </w:rPr>
      </w:pPr>
      <w:proofErr w:type="spellStart"/>
      <w:r w:rsidRPr="00AE6161">
        <w:rPr>
          <w:rFonts w:ascii="Arial" w:hAnsi="Arial" w:cs="Arial"/>
          <w:color w:val="000000"/>
        </w:rPr>
        <w:t>Gunduz</w:t>
      </w:r>
      <w:proofErr w:type="spellEnd"/>
      <w:r w:rsidRPr="00AE6161">
        <w:rPr>
          <w:rFonts w:ascii="Arial" w:hAnsi="Arial" w:cs="Arial"/>
          <w:color w:val="000000"/>
        </w:rPr>
        <w:t xml:space="preserve"> </w:t>
      </w:r>
      <w:proofErr w:type="spellStart"/>
      <w:r w:rsidRPr="00AE6161">
        <w:rPr>
          <w:rFonts w:ascii="Arial" w:hAnsi="Arial" w:cs="Arial"/>
          <w:color w:val="000000"/>
        </w:rPr>
        <w:t>Songur</w:t>
      </w:r>
      <w:proofErr w:type="spellEnd"/>
      <w:r w:rsidRPr="00AE6161">
        <w:rPr>
          <w:rFonts w:ascii="Arial" w:hAnsi="Arial" w:cs="Arial"/>
          <w:color w:val="000000"/>
        </w:rPr>
        <w:t xml:space="preserve">, A., </w:t>
      </w:r>
      <w:proofErr w:type="spellStart"/>
      <w:r w:rsidRPr="00AE6161">
        <w:rPr>
          <w:rFonts w:ascii="Arial" w:hAnsi="Arial" w:cs="Arial"/>
          <w:color w:val="000000"/>
        </w:rPr>
        <w:t>Turktarhan</w:t>
      </w:r>
      <w:proofErr w:type="spellEnd"/>
      <w:r w:rsidRPr="00AE6161">
        <w:rPr>
          <w:rFonts w:ascii="Arial" w:hAnsi="Arial" w:cs="Arial"/>
          <w:color w:val="000000"/>
        </w:rPr>
        <w:t xml:space="preserve">, G. and </w:t>
      </w:r>
      <w:proofErr w:type="spellStart"/>
      <w:r w:rsidRPr="00AE6161">
        <w:rPr>
          <w:rFonts w:ascii="Arial" w:hAnsi="Arial" w:cs="Arial"/>
          <w:color w:val="000000"/>
        </w:rPr>
        <w:t>Cobanoglu</w:t>
      </w:r>
      <w:proofErr w:type="spellEnd"/>
      <w:r w:rsidRPr="00AE6161">
        <w:rPr>
          <w:rFonts w:ascii="Arial" w:hAnsi="Arial" w:cs="Arial"/>
          <w:color w:val="000000"/>
        </w:rPr>
        <w:t xml:space="preserve">, C., 2023. Progress on green technology research in hotels: a literature review. </w:t>
      </w:r>
      <w:r w:rsidRPr="00AE6161">
        <w:rPr>
          <w:rFonts w:ascii="Arial" w:hAnsi="Arial" w:cs="Arial"/>
          <w:i/>
          <w:iCs/>
          <w:color w:val="000000"/>
        </w:rPr>
        <w:t>Journal of Hospitality and Tourism Insights, 6</w:t>
      </w:r>
      <w:r w:rsidRPr="00AE6161">
        <w:rPr>
          <w:rFonts w:ascii="Arial" w:hAnsi="Arial" w:cs="Arial"/>
          <w:color w:val="000000"/>
        </w:rPr>
        <w:t>(5), pp.2052-2072.</w:t>
      </w:r>
    </w:p>
    <w:p w14:paraId="52CBE3FA" w14:textId="77777777" w:rsidR="007043CF" w:rsidRPr="00AE6161" w:rsidRDefault="007043CF" w:rsidP="007043CF">
      <w:pPr>
        <w:spacing w:after="100" w:afterAutospacing="1"/>
        <w:rPr>
          <w:rFonts w:ascii="Arial" w:hAnsi="Arial" w:cs="Arial"/>
          <w:color w:val="000000" w:themeColor="text1"/>
          <w:sz w:val="22"/>
          <w:szCs w:val="22"/>
        </w:rPr>
      </w:pPr>
      <w:r w:rsidRPr="00AE6161">
        <w:rPr>
          <w:rFonts w:ascii="Arial" w:hAnsi="Arial" w:cs="Arial"/>
          <w:color w:val="000000" w:themeColor="text1"/>
          <w:sz w:val="22"/>
          <w:szCs w:val="22"/>
        </w:rPr>
        <w:t>Hotel Technology News,  2024, '</w:t>
      </w:r>
      <w:r w:rsidRPr="00AE6161">
        <w:rPr>
          <w:rFonts w:ascii="Arial" w:hAnsi="Arial" w:cs="Arial"/>
          <w:i/>
          <w:color w:val="000000" w:themeColor="text1"/>
          <w:sz w:val="22"/>
          <w:szCs w:val="22"/>
        </w:rPr>
        <w:t xml:space="preserve">While More Hotels Are Turning to Green Technology for Sustainable Operations, the Industry Still Has a Long Way to Go', Hotel Technology News, </w:t>
      </w:r>
      <w:r w:rsidRPr="00AE6161">
        <w:rPr>
          <w:rFonts w:ascii="Arial" w:hAnsi="Arial" w:cs="Arial"/>
          <w:color w:val="000000" w:themeColor="text1"/>
          <w:sz w:val="22"/>
          <w:szCs w:val="22"/>
        </w:rPr>
        <w:t>Available at:</w:t>
      </w:r>
      <w:hyperlink r:id="rId13">
        <w:r w:rsidRPr="00AE6161">
          <w:rPr>
            <w:rFonts w:ascii="Arial" w:hAnsi="Arial" w:cs="Arial"/>
            <w:color w:val="000000" w:themeColor="text1"/>
            <w:sz w:val="22"/>
            <w:szCs w:val="22"/>
            <w:u w:val="single"/>
          </w:rPr>
          <w:t xml:space="preserve"> https://hoteltechnologynews.com/2024/04/while-more-hotels-are-turning-to-green-technology-for-sustainable-operations-the-industry-still-has-a-long-way-to-go/</w:t>
        </w:r>
      </w:hyperlink>
      <w:r w:rsidRPr="00AE6161">
        <w:rPr>
          <w:rFonts w:ascii="Arial" w:hAnsi="Arial" w:cs="Arial"/>
          <w:color w:val="000000" w:themeColor="text1"/>
          <w:sz w:val="22"/>
          <w:szCs w:val="22"/>
        </w:rPr>
        <w:t xml:space="preserve"> (Accessed on April 29, 2024).</w:t>
      </w:r>
    </w:p>
    <w:p w14:paraId="72F5C6C2" w14:textId="77777777" w:rsidR="007043CF" w:rsidRPr="00AE6161" w:rsidRDefault="007043CF" w:rsidP="007043CF">
      <w:pPr>
        <w:spacing w:after="100" w:afterAutospacing="1"/>
        <w:rPr>
          <w:rFonts w:ascii="Arial" w:hAnsi="Arial" w:cs="Arial"/>
          <w:color w:val="000000" w:themeColor="text1"/>
          <w:sz w:val="22"/>
          <w:szCs w:val="22"/>
        </w:rPr>
      </w:pPr>
      <w:proofErr w:type="spellStart"/>
      <w:r w:rsidRPr="00AE6161">
        <w:rPr>
          <w:rFonts w:ascii="Arial" w:eastAsia="Arial" w:hAnsi="Arial" w:cs="Arial"/>
          <w:color w:val="000000" w:themeColor="text1"/>
          <w:sz w:val="22"/>
          <w:szCs w:val="22"/>
          <w:highlight w:val="white"/>
        </w:rPr>
        <w:t>Jacobo</w:t>
      </w:r>
      <w:proofErr w:type="spellEnd"/>
      <w:r w:rsidRPr="00AE6161">
        <w:rPr>
          <w:rFonts w:ascii="Arial" w:eastAsia="Arial" w:hAnsi="Arial" w:cs="Arial"/>
          <w:color w:val="000000" w:themeColor="text1"/>
          <w:sz w:val="22"/>
          <w:szCs w:val="22"/>
          <w:highlight w:val="white"/>
        </w:rPr>
        <w:t xml:space="preserve">-Hernandez, C.A., </w:t>
      </w:r>
      <w:proofErr w:type="spellStart"/>
      <w:r w:rsidRPr="00AE6161">
        <w:rPr>
          <w:rFonts w:ascii="Arial" w:eastAsia="Arial" w:hAnsi="Arial" w:cs="Arial"/>
          <w:color w:val="000000" w:themeColor="text1"/>
          <w:sz w:val="22"/>
          <w:szCs w:val="22"/>
          <w:highlight w:val="white"/>
        </w:rPr>
        <w:t>Jaimes</w:t>
      </w:r>
      <w:proofErr w:type="spellEnd"/>
      <w:r w:rsidRPr="00AE6161">
        <w:rPr>
          <w:rFonts w:ascii="Arial" w:eastAsia="Arial" w:hAnsi="Arial" w:cs="Arial"/>
          <w:color w:val="000000" w:themeColor="text1"/>
          <w:sz w:val="22"/>
          <w:szCs w:val="22"/>
          <w:highlight w:val="white"/>
        </w:rPr>
        <w:t xml:space="preserve">-Valdez, M.Á. and Ochoa-Jiménez, S., 2021. Benefits, challenges and opportunities of corporate sustainability. </w:t>
      </w:r>
      <w:r w:rsidRPr="00AE6161">
        <w:rPr>
          <w:rFonts w:ascii="Arial" w:eastAsia="Arial" w:hAnsi="Arial" w:cs="Arial"/>
          <w:i/>
          <w:color w:val="000000" w:themeColor="text1"/>
          <w:sz w:val="22"/>
          <w:szCs w:val="22"/>
          <w:highlight w:val="white"/>
        </w:rPr>
        <w:t>Management</w:t>
      </w:r>
      <w:r w:rsidRPr="00AE6161">
        <w:rPr>
          <w:rFonts w:ascii="Arial" w:eastAsia="Arial" w:hAnsi="Arial" w:cs="Arial"/>
          <w:color w:val="000000" w:themeColor="text1"/>
          <w:sz w:val="22"/>
          <w:szCs w:val="22"/>
          <w:highlight w:val="white"/>
        </w:rPr>
        <w:t xml:space="preserve">, </w:t>
      </w:r>
      <w:r w:rsidRPr="00AE6161">
        <w:rPr>
          <w:rFonts w:ascii="Arial" w:eastAsia="Arial" w:hAnsi="Arial" w:cs="Arial"/>
          <w:i/>
          <w:color w:val="000000" w:themeColor="text1"/>
          <w:sz w:val="22"/>
          <w:szCs w:val="22"/>
          <w:highlight w:val="white"/>
        </w:rPr>
        <w:t>25</w:t>
      </w:r>
      <w:r w:rsidRPr="00AE6161">
        <w:rPr>
          <w:rFonts w:ascii="Arial" w:eastAsia="Arial" w:hAnsi="Arial" w:cs="Arial"/>
          <w:color w:val="000000" w:themeColor="text1"/>
          <w:sz w:val="22"/>
          <w:szCs w:val="22"/>
          <w:highlight w:val="white"/>
        </w:rPr>
        <w:t>(1), pp.51-74.</w:t>
      </w:r>
    </w:p>
    <w:p w14:paraId="59D6F19E" w14:textId="77777777" w:rsidR="007043CF" w:rsidRPr="00AE6161" w:rsidRDefault="007043CF" w:rsidP="007043CF">
      <w:pPr>
        <w:spacing w:after="100" w:afterAutospacing="1"/>
        <w:rPr>
          <w:rFonts w:ascii="Arial" w:hAnsi="Arial" w:cs="Arial"/>
          <w:color w:val="000000" w:themeColor="text1"/>
          <w:sz w:val="22"/>
          <w:szCs w:val="22"/>
        </w:rPr>
      </w:pPr>
      <w:r w:rsidRPr="00AE6161">
        <w:rPr>
          <w:rFonts w:ascii="Arial" w:hAnsi="Arial" w:cs="Arial"/>
          <w:color w:val="000000" w:themeColor="text1"/>
          <w:sz w:val="22"/>
          <w:szCs w:val="22"/>
        </w:rPr>
        <w:t xml:space="preserve">Keep Britain Tidy, 2022, </w:t>
      </w:r>
      <w:r w:rsidRPr="00AE6161">
        <w:rPr>
          <w:rFonts w:ascii="Arial" w:hAnsi="Arial" w:cs="Arial"/>
          <w:i/>
          <w:color w:val="000000" w:themeColor="text1"/>
          <w:sz w:val="22"/>
          <w:szCs w:val="22"/>
        </w:rPr>
        <w:t>'Five UK hotels achieve second Green Key award for sustainable practices',</w:t>
      </w:r>
      <w:r w:rsidRPr="00AE6161">
        <w:rPr>
          <w:rFonts w:ascii="Arial" w:hAnsi="Arial" w:cs="Arial"/>
          <w:color w:val="000000" w:themeColor="text1"/>
          <w:sz w:val="22"/>
          <w:szCs w:val="22"/>
        </w:rPr>
        <w:t xml:space="preserve"> Keep Britain Tidy, Available at:</w:t>
      </w:r>
      <w:hyperlink r:id="rId14" w:anchor=":~:text=The%20five%20%2D%20London%20Marriott%20Hotel,global%20Foundation%20for%20Environmental%20Education">
        <w:r w:rsidRPr="00AE6161">
          <w:rPr>
            <w:rFonts w:ascii="Arial" w:hAnsi="Arial" w:cs="Arial"/>
            <w:color w:val="000000" w:themeColor="text1"/>
            <w:sz w:val="22"/>
            <w:szCs w:val="22"/>
            <w:u w:val="single"/>
          </w:rPr>
          <w:t xml:space="preserve"> https://www.keepbritaintidy.org/news/five-uk-hotels-achieve-second-green-key-award-sustainable-practices#:~:text=The%20five%20%2D%20London%20Marriott%20Hotel,global%20Foundation%20for%20Environmental%20Education</w:t>
        </w:r>
      </w:hyperlink>
      <w:r w:rsidRPr="00AE6161">
        <w:rPr>
          <w:rFonts w:ascii="Arial" w:hAnsi="Arial" w:cs="Arial"/>
          <w:color w:val="000000" w:themeColor="text1"/>
          <w:sz w:val="22"/>
          <w:szCs w:val="22"/>
        </w:rPr>
        <w:t xml:space="preserve"> (Accessed on April 29, 2024).</w:t>
      </w:r>
    </w:p>
    <w:p w14:paraId="26001F07" w14:textId="2657CDC8" w:rsidR="007043CF" w:rsidRPr="00AE6161" w:rsidRDefault="007043CF" w:rsidP="007043CF">
      <w:pPr>
        <w:spacing w:after="100" w:afterAutospacing="1"/>
        <w:rPr>
          <w:rFonts w:ascii="Arial" w:hAnsi="Arial" w:cs="Arial"/>
          <w:color w:val="000000" w:themeColor="text1"/>
          <w:sz w:val="22"/>
          <w:szCs w:val="22"/>
        </w:rPr>
      </w:pPr>
      <w:r w:rsidRPr="00AE6161">
        <w:rPr>
          <w:rFonts w:ascii="Arial" w:eastAsia="Arial" w:hAnsi="Arial" w:cs="Arial"/>
          <w:color w:val="000000" w:themeColor="text1"/>
          <w:sz w:val="22"/>
          <w:szCs w:val="22"/>
          <w:highlight w:val="white"/>
        </w:rPr>
        <w:t xml:space="preserve">Luke, M.M., </w:t>
      </w:r>
      <w:proofErr w:type="spellStart"/>
      <w:r w:rsidRPr="00AE6161">
        <w:rPr>
          <w:rFonts w:ascii="Arial" w:eastAsia="Arial" w:hAnsi="Arial" w:cs="Arial"/>
          <w:color w:val="000000" w:themeColor="text1"/>
          <w:sz w:val="22"/>
          <w:szCs w:val="22"/>
          <w:highlight w:val="white"/>
        </w:rPr>
        <w:t>Gravina</w:t>
      </w:r>
      <w:proofErr w:type="spellEnd"/>
      <w:r w:rsidRPr="00AE6161">
        <w:rPr>
          <w:rFonts w:ascii="Arial" w:eastAsia="Arial" w:hAnsi="Arial" w:cs="Arial"/>
          <w:color w:val="000000" w:themeColor="text1"/>
          <w:sz w:val="22"/>
          <w:szCs w:val="22"/>
          <w:highlight w:val="white"/>
        </w:rPr>
        <w:t xml:space="preserve">, N. and Ulrich, R.R., 2023. Ten Environmental Sustainability Initiatives for Implementation in Human-Service Organizations. </w:t>
      </w:r>
      <w:r w:rsidR="00991098">
        <w:rPr>
          <w:rFonts w:ascii="Arial" w:eastAsia="Arial" w:hAnsi="Arial" w:cs="Arial"/>
          <w:i/>
          <w:color w:val="000000" w:themeColor="text1"/>
          <w:sz w:val="22"/>
          <w:szCs w:val="22"/>
          <w:highlight w:val="white"/>
        </w:rPr>
        <w:t>Behaviour</w:t>
      </w:r>
      <w:r w:rsidRPr="00AE6161">
        <w:rPr>
          <w:rFonts w:ascii="Arial" w:eastAsia="Arial" w:hAnsi="Arial" w:cs="Arial"/>
          <w:i/>
          <w:color w:val="000000" w:themeColor="text1"/>
          <w:sz w:val="22"/>
          <w:szCs w:val="22"/>
          <w:highlight w:val="white"/>
        </w:rPr>
        <w:t xml:space="preserve"> Analysis in Practice</w:t>
      </w:r>
      <w:r w:rsidRPr="00AE6161">
        <w:rPr>
          <w:rFonts w:ascii="Arial" w:eastAsia="Arial" w:hAnsi="Arial" w:cs="Arial"/>
          <w:color w:val="000000" w:themeColor="text1"/>
          <w:sz w:val="22"/>
          <w:szCs w:val="22"/>
          <w:highlight w:val="white"/>
        </w:rPr>
        <w:t xml:space="preserve">, </w:t>
      </w:r>
      <w:r w:rsidRPr="00AE6161">
        <w:rPr>
          <w:rFonts w:ascii="Arial" w:eastAsia="Arial" w:hAnsi="Arial" w:cs="Arial"/>
          <w:i/>
          <w:color w:val="000000" w:themeColor="text1"/>
          <w:sz w:val="22"/>
          <w:szCs w:val="22"/>
          <w:highlight w:val="white"/>
        </w:rPr>
        <w:t>16</w:t>
      </w:r>
      <w:r w:rsidRPr="00AE6161">
        <w:rPr>
          <w:rFonts w:ascii="Arial" w:eastAsia="Arial" w:hAnsi="Arial" w:cs="Arial"/>
          <w:color w:val="000000" w:themeColor="text1"/>
          <w:sz w:val="22"/>
          <w:szCs w:val="22"/>
          <w:highlight w:val="white"/>
        </w:rPr>
        <w:t>(4), pp.905-912.</w:t>
      </w:r>
    </w:p>
    <w:p w14:paraId="6DB32735" w14:textId="77777777" w:rsidR="007043CF" w:rsidRPr="00AE6161" w:rsidRDefault="007043CF" w:rsidP="007043CF">
      <w:pPr>
        <w:spacing w:after="100" w:afterAutospacing="1"/>
        <w:rPr>
          <w:rFonts w:ascii="Arial" w:hAnsi="Arial" w:cs="Arial"/>
          <w:color w:val="000000" w:themeColor="text1"/>
          <w:sz w:val="22"/>
          <w:szCs w:val="22"/>
        </w:rPr>
      </w:pPr>
      <w:proofErr w:type="spellStart"/>
      <w:r w:rsidRPr="00AE6161">
        <w:rPr>
          <w:rFonts w:ascii="Arial" w:eastAsia="Arial" w:hAnsi="Arial" w:cs="Arial"/>
          <w:color w:val="000000" w:themeColor="text1"/>
          <w:sz w:val="22"/>
          <w:szCs w:val="22"/>
          <w:highlight w:val="white"/>
        </w:rPr>
        <w:lastRenderedPageBreak/>
        <w:t>Malheiro</w:t>
      </w:r>
      <w:proofErr w:type="spellEnd"/>
      <w:r w:rsidRPr="00AE6161">
        <w:rPr>
          <w:rFonts w:ascii="Arial" w:eastAsia="Arial" w:hAnsi="Arial" w:cs="Arial"/>
          <w:color w:val="000000" w:themeColor="text1"/>
          <w:sz w:val="22"/>
          <w:szCs w:val="22"/>
          <w:highlight w:val="white"/>
        </w:rPr>
        <w:t xml:space="preserve">, A., Sousa, B.B., </w:t>
      </w:r>
      <w:proofErr w:type="spellStart"/>
      <w:r w:rsidRPr="00AE6161">
        <w:rPr>
          <w:rFonts w:ascii="Arial" w:eastAsia="Arial" w:hAnsi="Arial" w:cs="Arial"/>
          <w:color w:val="000000" w:themeColor="text1"/>
          <w:sz w:val="22"/>
          <w:szCs w:val="22"/>
          <w:highlight w:val="white"/>
        </w:rPr>
        <w:t>Liberato</w:t>
      </w:r>
      <w:proofErr w:type="spellEnd"/>
      <w:r w:rsidRPr="00AE6161">
        <w:rPr>
          <w:rFonts w:ascii="Arial" w:eastAsia="Arial" w:hAnsi="Arial" w:cs="Arial"/>
          <w:color w:val="000000" w:themeColor="text1"/>
          <w:sz w:val="22"/>
          <w:szCs w:val="22"/>
          <w:highlight w:val="white"/>
        </w:rPr>
        <w:t xml:space="preserve">, D. and </w:t>
      </w:r>
      <w:proofErr w:type="spellStart"/>
      <w:r w:rsidRPr="00AE6161">
        <w:rPr>
          <w:rFonts w:ascii="Arial" w:eastAsia="Arial" w:hAnsi="Arial" w:cs="Arial"/>
          <w:color w:val="000000" w:themeColor="text1"/>
          <w:sz w:val="22"/>
          <w:szCs w:val="22"/>
          <w:highlight w:val="white"/>
        </w:rPr>
        <w:t>Liberato</w:t>
      </w:r>
      <w:proofErr w:type="spellEnd"/>
      <w:r w:rsidRPr="00AE6161">
        <w:rPr>
          <w:rFonts w:ascii="Arial" w:eastAsia="Arial" w:hAnsi="Arial" w:cs="Arial"/>
          <w:color w:val="000000" w:themeColor="text1"/>
          <w:sz w:val="22"/>
          <w:szCs w:val="22"/>
          <w:highlight w:val="white"/>
        </w:rPr>
        <w:t xml:space="preserve">, P., 2020, April. Sustainability in tourism and hospitality: Trends and challenges. In </w:t>
      </w:r>
      <w:r w:rsidRPr="00AE6161">
        <w:rPr>
          <w:rFonts w:ascii="Arial" w:eastAsia="Arial" w:hAnsi="Arial" w:cs="Arial"/>
          <w:i/>
          <w:color w:val="000000" w:themeColor="text1"/>
          <w:sz w:val="22"/>
          <w:szCs w:val="22"/>
          <w:highlight w:val="white"/>
        </w:rPr>
        <w:t>35th IBIMA conference education excellence and innovation management: A 2025 vision to sustain economic development during global challenges</w:t>
      </w:r>
      <w:r w:rsidRPr="00AE6161">
        <w:rPr>
          <w:rFonts w:ascii="Arial" w:eastAsia="Arial" w:hAnsi="Arial" w:cs="Arial"/>
          <w:color w:val="000000" w:themeColor="text1"/>
          <w:sz w:val="22"/>
          <w:szCs w:val="22"/>
          <w:highlight w:val="white"/>
        </w:rPr>
        <w:t xml:space="preserve"> (pp. 15545-15555). IBIMA.</w:t>
      </w:r>
    </w:p>
    <w:p w14:paraId="0CF40A07" w14:textId="77777777" w:rsidR="007043CF" w:rsidRPr="00AE6161" w:rsidRDefault="007043CF" w:rsidP="007043CF">
      <w:pPr>
        <w:spacing w:after="100" w:afterAutospacing="1"/>
        <w:rPr>
          <w:rFonts w:ascii="Arial" w:hAnsi="Arial" w:cs="Arial"/>
          <w:color w:val="000000" w:themeColor="text1"/>
          <w:sz w:val="22"/>
          <w:szCs w:val="22"/>
        </w:rPr>
      </w:pPr>
      <w:r w:rsidRPr="00AE6161">
        <w:rPr>
          <w:rFonts w:ascii="Arial" w:hAnsi="Arial" w:cs="Arial"/>
          <w:color w:val="000000" w:themeColor="text1"/>
          <w:sz w:val="22"/>
          <w:szCs w:val="22"/>
        </w:rPr>
        <w:t>Marriott International, 2023. '</w:t>
      </w:r>
      <w:r w:rsidRPr="00AE6161">
        <w:rPr>
          <w:rFonts w:ascii="Arial" w:hAnsi="Arial" w:cs="Arial"/>
          <w:i/>
          <w:color w:val="000000" w:themeColor="text1"/>
          <w:sz w:val="22"/>
          <w:szCs w:val="22"/>
        </w:rPr>
        <w:t>Sustainability at Marriott International', Marriott International,</w:t>
      </w:r>
      <w:r w:rsidRPr="00AE6161">
        <w:rPr>
          <w:rFonts w:ascii="Arial" w:hAnsi="Arial" w:cs="Arial"/>
          <w:color w:val="000000" w:themeColor="text1"/>
          <w:sz w:val="22"/>
          <w:szCs w:val="22"/>
        </w:rPr>
        <w:t xml:space="preserve"> Available at: https://serve360.marriott.com/sustain/#:~:text=We%20employ%20innovative%20technologies%20to,communities%20in%20which%20we%20operate.&amp;text=Waste%3A,Reduce%20food%20waste%20by%2050%25 (Accessed on April 29, 2024).</w:t>
      </w:r>
    </w:p>
    <w:p w14:paraId="2BBF09AD" w14:textId="77777777" w:rsidR="007043CF" w:rsidRPr="00AE6161" w:rsidRDefault="007043CF" w:rsidP="007043CF">
      <w:pPr>
        <w:spacing w:after="100" w:afterAutospacing="1"/>
        <w:rPr>
          <w:rFonts w:ascii="Arial" w:eastAsia="Arial" w:hAnsi="Arial" w:cs="Arial"/>
          <w:color w:val="000000" w:themeColor="text1"/>
          <w:sz w:val="22"/>
          <w:szCs w:val="22"/>
        </w:rPr>
      </w:pPr>
      <w:proofErr w:type="spellStart"/>
      <w:r w:rsidRPr="00AE6161">
        <w:rPr>
          <w:rFonts w:ascii="Arial" w:eastAsia="Arial" w:hAnsi="Arial" w:cs="Arial"/>
          <w:color w:val="000000" w:themeColor="text1"/>
          <w:sz w:val="22"/>
          <w:szCs w:val="22"/>
          <w:highlight w:val="white"/>
        </w:rPr>
        <w:t>Meeroff</w:t>
      </w:r>
      <w:proofErr w:type="spellEnd"/>
      <w:r w:rsidRPr="00AE6161">
        <w:rPr>
          <w:rFonts w:ascii="Arial" w:eastAsia="Arial" w:hAnsi="Arial" w:cs="Arial"/>
          <w:color w:val="000000" w:themeColor="text1"/>
          <w:sz w:val="22"/>
          <w:szCs w:val="22"/>
          <w:highlight w:val="white"/>
        </w:rPr>
        <w:t xml:space="preserve">, D.E., </w:t>
      </w:r>
      <w:proofErr w:type="spellStart"/>
      <w:r w:rsidRPr="00AE6161">
        <w:rPr>
          <w:rFonts w:ascii="Arial" w:eastAsia="Arial" w:hAnsi="Arial" w:cs="Arial"/>
          <w:color w:val="000000" w:themeColor="text1"/>
          <w:sz w:val="22"/>
          <w:szCs w:val="22"/>
          <w:highlight w:val="white"/>
        </w:rPr>
        <w:t>Scarlatos</w:t>
      </w:r>
      <w:proofErr w:type="spellEnd"/>
      <w:r w:rsidRPr="00AE6161">
        <w:rPr>
          <w:rFonts w:ascii="Arial" w:eastAsia="Arial" w:hAnsi="Arial" w:cs="Arial"/>
          <w:color w:val="000000" w:themeColor="text1"/>
          <w:sz w:val="22"/>
          <w:szCs w:val="22"/>
          <w:highlight w:val="white"/>
        </w:rPr>
        <w:t xml:space="preserve">, P.D., </w:t>
      </w:r>
      <w:proofErr w:type="spellStart"/>
      <w:r w:rsidRPr="00AE6161">
        <w:rPr>
          <w:rFonts w:ascii="Arial" w:eastAsia="Arial" w:hAnsi="Arial" w:cs="Arial"/>
          <w:color w:val="000000" w:themeColor="text1"/>
          <w:sz w:val="22"/>
          <w:szCs w:val="22"/>
          <w:highlight w:val="white"/>
        </w:rPr>
        <w:t>Bloetscher</w:t>
      </w:r>
      <w:proofErr w:type="spellEnd"/>
      <w:r w:rsidRPr="00AE6161">
        <w:rPr>
          <w:rFonts w:ascii="Arial" w:eastAsia="Arial" w:hAnsi="Arial" w:cs="Arial"/>
          <w:color w:val="000000" w:themeColor="text1"/>
          <w:sz w:val="22"/>
          <w:szCs w:val="22"/>
          <w:highlight w:val="white"/>
        </w:rPr>
        <w:t xml:space="preserve">, F. and Sobel, L., 2020. Implementation of sustainability practices in the hospitality industry. </w:t>
      </w:r>
      <w:r w:rsidRPr="00AE6161">
        <w:rPr>
          <w:rFonts w:ascii="Arial" w:eastAsia="Arial" w:hAnsi="Arial" w:cs="Arial"/>
          <w:i/>
          <w:color w:val="000000" w:themeColor="text1"/>
          <w:sz w:val="22"/>
          <w:szCs w:val="22"/>
          <w:highlight w:val="white"/>
        </w:rPr>
        <w:t>Journal of Service Science and Management</w:t>
      </w:r>
      <w:r w:rsidRPr="00AE6161">
        <w:rPr>
          <w:rFonts w:ascii="Arial" w:eastAsia="Arial" w:hAnsi="Arial" w:cs="Arial"/>
          <w:color w:val="000000" w:themeColor="text1"/>
          <w:sz w:val="22"/>
          <w:szCs w:val="22"/>
          <w:highlight w:val="white"/>
        </w:rPr>
        <w:t xml:space="preserve">, </w:t>
      </w:r>
      <w:r w:rsidRPr="00AE6161">
        <w:rPr>
          <w:rFonts w:ascii="Arial" w:eastAsia="Arial" w:hAnsi="Arial" w:cs="Arial"/>
          <w:i/>
          <w:color w:val="000000" w:themeColor="text1"/>
          <w:sz w:val="22"/>
          <w:szCs w:val="22"/>
          <w:highlight w:val="white"/>
        </w:rPr>
        <w:t>13</w:t>
      </w:r>
      <w:r w:rsidRPr="00AE6161">
        <w:rPr>
          <w:rFonts w:ascii="Arial" w:eastAsia="Arial" w:hAnsi="Arial" w:cs="Arial"/>
          <w:color w:val="000000" w:themeColor="text1"/>
          <w:sz w:val="22"/>
          <w:szCs w:val="22"/>
          <w:highlight w:val="white"/>
        </w:rPr>
        <w:t>(2), pp.189-208.</w:t>
      </w:r>
    </w:p>
    <w:p w14:paraId="65282EF7" w14:textId="117E316C" w:rsidR="005D3E3B" w:rsidRPr="00AE6161" w:rsidRDefault="005D3E3B" w:rsidP="007043CF">
      <w:pPr>
        <w:spacing w:after="100" w:afterAutospacing="1"/>
        <w:rPr>
          <w:rFonts w:ascii="Arial" w:hAnsi="Arial" w:cs="Arial"/>
          <w:color w:val="000000" w:themeColor="text1"/>
          <w:sz w:val="22"/>
          <w:szCs w:val="22"/>
        </w:rPr>
      </w:pPr>
      <w:r w:rsidRPr="00AE6161">
        <w:rPr>
          <w:rFonts w:ascii="Arial" w:hAnsi="Arial" w:cs="Arial"/>
          <w:color w:val="000000"/>
        </w:rPr>
        <w:t xml:space="preserve">Mintel Store, 2024. </w:t>
      </w:r>
      <w:r w:rsidRPr="00AE6161">
        <w:rPr>
          <w:rFonts w:ascii="Arial" w:hAnsi="Arial" w:cs="Arial"/>
          <w:i/>
          <w:iCs/>
          <w:color w:val="000000"/>
        </w:rPr>
        <w:t>UK Sustainability in Travel Market Report 2022.</w:t>
      </w:r>
      <w:r w:rsidRPr="00AE6161">
        <w:rPr>
          <w:rFonts w:ascii="Arial" w:hAnsi="Arial" w:cs="Arial"/>
          <w:color w:val="000000"/>
        </w:rPr>
        <w:t xml:space="preserve"> Available at: https://store.mintel.com/report/uk-sustainability-in-travel-market-report-2022 (Accessed on: 29 April 2024).</w:t>
      </w:r>
    </w:p>
    <w:p w14:paraId="47256481" w14:textId="652085EF" w:rsidR="007043CF" w:rsidRPr="00AE6161" w:rsidRDefault="007043CF" w:rsidP="007043CF">
      <w:pPr>
        <w:spacing w:after="100" w:afterAutospacing="1"/>
        <w:rPr>
          <w:rFonts w:ascii="Arial" w:hAnsi="Arial" w:cs="Arial"/>
          <w:color w:val="000000" w:themeColor="text1"/>
          <w:sz w:val="22"/>
          <w:szCs w:val="22"/>
        </w:rPr>
      </w:pPr>
      <w:r w:rsidRPr="00AE6161">
        <w:rPr>
          <w:rFonts w:ascii="Arial" w:eastAsia="Arial" w:hAnsi="Arial" w:cs="Arial"/>
          <w:color w:val="000000" w:themeColor="text1"/>
          <w:sz w:val="22"/>
          <w:szCs w:val="22"/>
          <w:highlight w:val="white"/>
        </w:rPr>
        <w:t xml:space="preserve">Negri, M., </w:t>
      </w:r>
      <w:proofErr w:type="spellStart"/>
      <w:r w:rsidRPr="00AE6161">
        <w:rPr>
          <w:rFonts w:ascii="Arial" w:eastAsia="Arial" w:hAnsi="Arial" w:cs="Arial"/>
          <w:color w:val="000000" w:themeColor="text1"/>
          <w:sz w:val="22"/>
          <w:szCs w:val="22"/>
          <w:highlight w:val="white"/>
        </w:rPr>
        <w:t>Cagno</w:t>
      </w:r>
      <w:proofErr w:type="spellEnd"/>
      <w:r w:rsidRPr="00AE6161">
        <w:rPr>
          <w:rFonts w:ascii="Arial" w:eastAsia="Arial" w:hAnsi="Arial" w:cs="Arial"/>
          <w:color w:val="000000" w:themeColor="text1"/>
          <w:sz w:val="22"/>
          <w:szCs w:val="22"/>
          <w:highlight w:val="white"/>
        </w:rPr>
        <w:t xml:space="preserve">, E., </w:t>
      </w:r>
      <w:proofErr w:type="spellStart"/>
      <w:r w:rsidRPr="00AE6161">
        <w:rPr>
          <w:rFonts w:ascii="Arial" w:eastAsia="Arial" w:hAnsi="Arial" w:cs="Arial"/>
          <w:color w:val="000000" w:themeColor="text1"/>
          <w:sz w:val="22"/>
          <w:szCs w:val="22"/>
          <w:highlight w:val="white"/>
        </w:rPr>
        <w:t>Colicchia</w:t>
      </w:r>
      <w:proofErr w:type="spellEnd"/>
      <w:r w:rsidRPr="00AE6161">
        <w:rPr>
          <w:rFonts w:ascii="Arial" w:eastAsia="Arial" w:hAnsi="Arial" w:cs="Arial"/>
          <w:color w:val="000000" w:themeColor="text1"/>
          <w:sz w:val="22"/>
          <w:szCs w:val="22"/>
          <w:highlight w:val="white"/>
        </w:rPr>
        <w:t xml:space="preserve">, C. and Sarkis, J., 2021. Integrating sustainability and resilience in the supply chain: A systematic literature review and a research agenda. </w:t>
      </w:r>
      <w:r w:rsidRPr="00AE6161">
        <w:rPr>
          <w:rFonts w:ascii="Arial" w:eastAsia="Arial" w:hAnsi="Arial" w:cs="Arial"/>
          <w:i/>
          <w:color w:val="000000" w:themeColor="text1"/>
          <w:sz w:val="22"/>
          <w:szCs w:val="22"/>
          <w:highlight w:val="white"/>
        </w:rPr>
        <w:t>Business Strategy and the environment</w:t>
      </w:r>
      <w:r w:rsidRPr="00AE6161">
        <w:rPr>
          <w:rFonts w:ascii="Arial" w:eastAsia="Arial" w:hAnsi="Arial" w:cs="Arial"/>
          <w:color w:val="000000" w:themeColor="text1"/>
          <w:sz w:val="22"/>
          <w:szCs w:val="22"/>
          <w:highlight w:val="white"/>
        </w:rPr>
        <w:t xml:space="preserve">, </w:t>
      </w:r>
      <w:r w:rsidRPr="00AE6161">
        <w:rPr>
          <w:rFonts w:ascii="Arial" w:eastAsia="Arial" w:hAnsi="Arial" w:cs="Arial"/>
          <w:i/>
          <w:color w:val="000000" w:themeColor="text1"/>
          <w:sz w:val="22"/>
          <w:szCs w:val="22"/>
          <w:highlight w:val="white"/>
        </w:rPr>
        <w:t>30</w:t>
      </w:r>
      <w:r w:rsidRPr="00AE6161">
        <w:rPr>
          <w:rFonts w:ascii="Arial" w:eastAsia="Arial" w:hAnsi="Arial" w:cs="Arial"/>
          <w:color w:val="000000" w:themeColor="text1"/>
          <w:sz w:val="22"/>
          <w:szCs w:val="22"/>
          <w:highlight w:val="white"/>
        </w:rPr>
        <w:t>(7), pp.2858-2886.</w:t>
      </w:r>
    </w:p>
    <w:p w14:paraId="008D89E6" w14:textId="77777777" w:rsidR="007043CF" w:rsidRPr="00AE6161" w:rsidRDefault="007043CF" w:rsidP="007043CF">
      <w:pPr>
        <w:spacing w:after="100" w:afterAutospacing="1"/>
        <w:rPr>
          <w:rFonts w:ascii="Arial" w:hAnsi="Arial" w:cs="Arial"/>
          <w:color w:val="000000" w:themeColor="text1"/>
          <w:sz w:val="22"/>
          <w:szCs w:val="22"/>
        </w:rPr>
      </w:pPr>
      <w:r w:rsidRPr="00AE6161">
        <w:rPr>
          <w:rFonts w:ascii="Arial" w:eastAsia="Arial" w:hAnsi="Arial" w:cs="Arial"/>
          <w:color w:val="000000" w:themeColor="text1"/>
          <w:sz w:val="22"/>
          <w:szCs w:val="22"/>
          <w:highlight w:val="white"/>
        </w:rPr>
        <w:t xml:space="preserve">POPȘA, R.E., 2023. Importance of Sustainability in the Hotel Industry. </w:t>
      </w:r>
      <w:r w:rsidRPr="00AE6161">
        <w:rPr>
          <w:rFonts w:ascii="Arial" w:eastAsia="Arial" w:hAnsi="Arial" w:cs="Arial"/>
          <w:i/>
          <w:color w:val="000000" w:themeColor="text1"/>
          <w:sz w:val="22"/>
          <w:szCs w:val="22"/>
          <w:highlight w:val="white"/>
        </w:rPr>
        <w:t>Expert Journal of Business and Management</w:t>
      </w:r>
      <w:r w:rsidRPr="00AE6161">
        <w:rPr>
          <w:rFonts w:ascii="Arial" w:eastAsia="Arial" w:hAnsi="Arial" w:cs="Arial"/>
          <w:color w:val="000000" w:themeColor="text1"/>
          <w:sz w:val="22"/>
          <w:szCs w:val="22"/>
          <w:highlight w:val="white"/>
        </w:rPr>
        <w:t xml:space="preserve">, </w:t>
      </w:r>
      <w:r w:rsidRPr="00AE6161">
        <w:rPr>
          <w:rFonts w:ascii="Arial" w:eastAsia="Arial" w:hAnsi="Arial" w:cs="Arial"/>
          <w:i/>
          <w:color w:val="000000" w:themeColor="text1"/>
          <w:sz w:val="22"/>
          <w:szCs w:val="22"/>
          <w:highlight w:val="white"/>
        </w:rPr>
        <w:t>11</w:t>
      </w:r>
      <w:r w:rsidRPr="00AE6161">
        <w:rPr>
          <w:rFonts w:ascii="Arial" w:eastAsia="Arial" w:hAnsi="Arial" w:cs="Arial"/>
          <w:color w:val="000000" w:themeColor="text1"/>
          <w:sz w:val="22"/>
          <w:szCs w:val="22"/>
          <w:highlight w:val="white"/>
        </w:rPr>
        <w:t>(2).</w:t>
      </w:r>
    </w:p>
    <w:p w14:paraId="50EFF8A5" w14:textId="36C3A4A4" w:rsidR="007043CF" w:rsidRPr="00AE6161" w:rsidRDefault="007043CF" w:rsidP="007043CF">
      <w:pPr>
        <w:spacing w:after="100" w:afterAutospacing="1"/>
        <w:rPr>
          <w:rFonts w:ascii="Arial" w:hAnsi="Arial" w:cs="Arial"/>
          <w:color w:val="000000" w:themeColor="text1"/>
          <w:sz w:val="22"/>
          <w:szCs w:val="22"/>
        </w:rPr>
      </w:pPr>
      <w:r w:rsidRPr="00AE6161">
        <w:rPr>
          <w:rFonts w:ascii="Arial" w:hAnsi="Arial" w:cs="Arial"/>
          <w:color w:val="000000" w:themeColor="text1"/>
          <w:sz w:val="22"/>
          <w:szCs w:val="22"/>
        </w:rPr>
        <w:t>Statista 2021, '</w:t>
      </w:r>
      <w:r w:rsidRPr="00AE6161">
        <w:rPr>
          <w:rFonts w:ascii="Arial" w:hAnsi="Arial" w:cs="Arial"/>
          <w:i/>
          <w:color w:val="000000" w:themeColor="text1"/>
          <w:sz w:val="22"/>
          <w:szCs w:val="22"/>
        </w:rPr>
        <w:t xml:space="preserve">Share of </w:t>
      </w:r>
      <w:r w:rsidR="00991098">
        <w:rPr>
          <w:rFonts w:ascii="Arial" w:hAnsi="Arial" w:cs="Arial"/>
          <w:i/>
          <w:color w:val="000000" w:themeColor="text1"/>
          <w:sz w:val="22"/>
          <w:szCs w:val="22"/>
        </w:rPr>
        <w:t>travellers</w:t>
      </w:r>
      <w:r w:rsidRPr="00AE6161">
        <w:rPr>
          <w:rFonts w:ascii="Arial" w:hAnsi="Arial" w:cs="Arial"/>
          <w:i/>
          <w:color w:val="000000" w:themeColor="text1"/>
          <w:sz w:val="22"/>
          <w:szCs w:val="22"/>
        </w:rPr>
        <w:t xml:space="preserve"> who choose eco-friendly hotels in the United Kingdom (UK) in 2020',</w:t>
      </w:r>
      <w:r w:rsidRPr="00AE6161">
        <w:rPr>
          <w:rFonts w:ascii="Arial" w:hAnsi="Arial" w:cs="Arial"/>
          <w:color w:val="000000" w:themeColor="text1"/>
          <w:sz w:val="22"/>
          <w:szCs w:val="22"/>
        </w:rPr>
        <w:t xml:space="preserve"> Statista, Available at:</w:t>
      </w:r>
      <w:hyperlink r:id="rId15">
        <w:r w:rsidRPr="00AE6161">
          <w:rPr>
            <w:rFonts w:ascii="Arial" w:hAnsi="Arial" w:cs="Arial"/>
            <w:color w:val="000000" w:themeColor="text1"/>
            <w:sz w:val="22"/>
            <w:szCs w:val="22"/>
            <w:u w:val="single"/>
          </w:rPr>
          <w:t xml:space="preserve"> https://www.statista.com/statistics/1340780/travelers-choosing-ecofriendly-hotels-uk/</w:t>
        </w:r>
      </w:hyperlink>
      <w:r w:rsidRPr="00AE6161">
        <w:rPr>
          <w:rFonts w:ascii="Arial" w:hAnsi="Arial" w:cs="Arial"/>
          <w:color w:val="000000" w:themeColor="text1"/>
          <w:sz w:val="22"/>
          <w:szCs w:val="22"/>
        </w:rPr>
        <w:t xml:space="preserve"> (Accessed on April 29, 2024).</w:t>
      </w:r>
    </w:p>
    <w:p w14:paraId="2122C5B6" w14:textId="77777777" w:rsidR="007043CF" w:rsidRPr="00AE6161" w:rsidRDefault="007043CF" w:rsidP="007043CF">
      <w:pPr>
        <w:spacing w:after="100" w:afterAutospacing="1"/>
        <w:rPr>
          <w:rFonts w:ascii="Arial" w:hAnsi="Arial" w:cs="Arial"/>
          <w:color w:val="000000" w:themeColor="text1"/>
          <w:sz w:val="22"/>
          <w:szCs w:val="22"/>
        </w:rPr>
      </w:pPr>
      <w:r w:rsidRPr="00AE6161">
        <w:rPr>
          <w:rFonts w:ascii="Arial" w:hAnsi="Arial" w:cs="Arial"/>
          <w:color w:val="000000" w:themeColor="text1"/>
          <w:sz w:val="22"/>
          <w:szCs w:val="22"/>
        </w:rPr>
        <w:t xml:space="preserve">Statista, 2020, </w:t>
      </w:r>
      <w:r w:rsidRPr="00AE6161">
        <w:rPr>
          <w:rFonts w:ascii="Arial" w:hAnsi="Arial" w:cs="Arial"/>
          <w:i/>
          <w:color w:val="000000" w:themeColor="text1"/>
          <w:sz w:val="22"/>
          <w:szCs w:val="22"/>
        </w:rPr>
        <w:t xml:space="preserve">'Tourism sustainability concerns in the United Kingdom (UK) in 2020, by age', </w:t>
      </w:r>
      <w:r w:rsidRPr="00AE6161">
        <w:rPr>
          <w:rFonts w:ascii="Arial" w:hAnsi="Arial" w:cs="Arial"/>
          <w:color w:val="000000" w:themeColor="text1"/>
          <w:sz w:val="22"/>
          <w:szCs w:val="22"/>
        </w:rPr>
        <w:t>Statista, Available at:</w:t>
      </w:r>
      <w:hyperlink r:id="rId16">
        <w:r w:rsidRPr="00AE6161">
          <w:rPr>
            <w:rFonts w:ascii="Arial" w:hAnsi="Arial" w:cs="Arial"/>
            <w:color w:val="000000" w:themeColor="text1"/>
            <w:sz w:val="22"/>
            <w:szCs w:val="22"/>
            <w:u w:val="single"/>
          </w:rPr>
          <w:t xml:space="preserve"> https://www.statista.com/statistics/1135573/tourism-sustainability-concerns-uk-by-age/</w:t>
        </w:r>
      </w:hyperlink>
      <w:r w:rsidRPr="00AE6161">
        <w:rPr>
          <w:rFonts w:ascii="Arial" w:hAnsi="Arial" w:cs="Arial"/>
          <w:color w:val="000000" w:themeColor="text1"/>
          <w:sz w:val="22"/>
          <w:szCs w:val="22"/>
        </w:rPr>
        <w:t xml:space="preserve"> (Accessed on April 29, 2024).</w:t>
      </w:r>
    </w:p>
    <w:sectPr w:rsidR="007043CF" w:rsidRPr="00AE6161" w:rsidSect="002032E8">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13C504" w14:textId="77777777" w:rsidR="005417E4" w:rsidRDefault="005417E4" w:rsidP="007043CF">
      <w:pPr>
        <w:spacing w:line="240" w:lineRule="auto"/>
      </w:pPr>
      <w:r>
        <w:separator/>
      </w:r>
    </w:p>
  </w:endnote>
  <w:endnote w:type="continuationSeparator" w:id="0">
    <w:p w14:paraId="271A81E3" w14:textId="77777777" w:rsidR="005417E4" w:rsidRDefault="005417E4" w:rsidP="007043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Roboto">
    <w:panose1 w:val="02000000000000000000"/>
    <w:charset w:val="00"/>
    <w:family w:val="auto"/>
    <w:pitch w:val="variable"/>
    <w:sig w:usb0="E0000AFF" w:usb1="5000217F" w:usb2="00000021"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4076365"/>
      <w:docPartObj>
        <w:docPartGallery w:val="Page Numbers (Bottom of Page)"/>
        <w:docPartUnique/>
      </w:docPartObj>
    </w:sdtPr>
    <w:sdtEndPr>
      <w:rPr>
        <w:noProof/>
      </w:rPr>
    </w:sdtEndPr>
    <w:sdtContent>
      <w:p w14:paraId="04BACD0E" w14:textId="352792FA" w:rsidR="007043CF" w:rsidRDefault="007043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D2CD1F" w14:textId="77777777" w:rsidR="007043CF" w:rsidRDefault="007043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9C0730" w14:textId="77777777" w:rsidR="005417E4" w:rsidRDefault="005417E4" w:rsidP="007043CF">
      <w:pPr>
        <w:spacing w:line="240" w:lineRule="auto"/>
      </w:pPr>
      <w:r>
        <w:separator/>
      </w:r>
    </w:p>
  </w:footnote>
  <w:footnote w:type="continuationSeparator" w:id="0">
    <w:p w14:paraId="00CAB22D" w14:textId="77777777" w:rsidR="005417E4" w:rsidRDefault="005417E4" w:rsidP="007043C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623026"/>
    <w:multiLevelType w:val="multilevel"/>
    <w:tmpl w:val="CE9E1FC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5939264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4E95"/>
    <w:rsid w:val="000E486E"/>
    <w:rsid w:val="00174E95"/>
    <w:rsid w:val="001B2CE2"/>
    <w:rsid w:val="001C595A"/>
    <w:rsid w:val="002032E8"/>
    <w:rsid w:val="00306E41"/>
    <w:rsid w:val="00381A0C"/>
    <w:rsid w:val="00385E2F"/>
    <w:rsid w:val="004910C9"/>
    <w:rsid w:val="005417E4"/>
    <w:rsid w:val="005D3E3B"/>
    <w:rsid w:val="006633AE"/>
    <w:rsid w:val="007043CF"/>
    <w:rsid w:val="0092441D"/>
    <w:rsid w:val="00991098"/>
    <w:rsid w:val="00AB4DA2"/>
    <w:rsid w:val="00AD59E5"/>
    <w:rsid w:val="00AE6161"/>
    <w:rsid w:val="00B3087A"/>
    <w:rsid w:val="00BF28F0"/>
    <w:rsid w:val="00D57C75"/>
    <w:rsid w:val="00DA127E"/>
    <w:rsid w:val="00DF71E7"/>
    <w:rsid w:val="00E00ED3"/>
    <w:rsid w:val="00E314A0"/>
    <w:rsid w:val="00EA13EE"/>
    <w:rsid w:val="00F71CC2"/>
    <w:rsid w:val="00FA15FB"/>
    <w:rsid w:val="00FB5944"/>
    <w:rsid w:val="00FC3C67"/>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4FD2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7043CF"/>
    <w:pPr>
      <w:tabs>
        <w:tab w:val="center" w:pos="4513"/>
        <w:tab w:val="right" w:pos="9026"/>
      </w:tabs>
      <w:spacing w:line="240" w:lineRule="auto"/>
    </w:pPr>
  </w:style>
  <w:style w:type="character" w:customStyle="1" w:styleId="HeaderChar">
    <w:name w:val="Header Char"/>
    <w:basedOn w:val="DefaultParagraphFont"/>
    <w:link w:val="Header"/>
    <w:uiPriority w:val="99"/>
    <w:rsid w:val="007043CF"/>
  </w:style>
  <w:style w:type="paragraph" w:styleId="Footer">
    <w:name w:val="footer"/>
    <w:basedOn w:val="Normal"/>
    <w:link w:val="FooterChar"/>
    <w:uiPriority w:val="99"/>
    <w:unhideWhenUsed/>
    <w:rsid w:val="007043CF"/>
    <w:pPr>
      <w:tabs>
        <w:tab w:val="center" w:pos="4513"/>
        <w:tab w:val="right" w:pos="9026"/>
      </w:tabs>
      <w:spacing w:line="240" w:lineRule="auto"/>
    </w:pPr>
  </w:style>
  <w:style w:type="character" w:customStyle="1" w:styleId="FooterChar">
    <w:name w:val="Footer Char"/>
    <w:basedOn w:val="DefaultParagraphFont"/>
    <w:link w:val="Footer"/>
    <w:uiPriority w:val="99"/>
    <w:rsid w:val="007043CF"/>
  </w:style>
  <w:style w:type="character" w:styleId="Hyperlink">
    <w:name w:val="Hyperlink"/>
    <w:basedOn w:val="DefaultParagraphFont"/>
    <w:uiPriority w:val="99"/>
    <w:unhideWhenUsed/>
    <w:rsid w:val="007043CF"/>
    <w:rPr>
      <w:color w:val="0000FF" w:themeColor="hyperlink"/>
      <w:u w:val="single"/>
    </w:rPr>
  </w:style>
  <w:style w:type="character" w:styleId="UnresolvedMention">
    <w:name w:val="Unresolved Mention"/>
    <w:basedOn w:val="DefaultParagraphFont"/>
    <w:uiPriority w:val="99"/>
    <w:semiHidden/>
    <w:unhideWhenUsed/>
    <w:rsid w:val="007043CF"/>
    <w:rPr>
      <w:color w:val="605E5C"/>
      <w:shd w:val="clear" w:color="auto" w:fill="E1DFDD"/>
    </w:rPr>
  </w:style>
  <w:style w:type="paragraph" w:styleId="TOCHeading">
    <w:name w:val="TOC Heading"/>
    <w:basedOn w:val="Heading1"/>
    <w:next w:val="Normal"/>
    <w:uiPriority w:val="39"/>
    <w:unhideWhenUsed/>
    <w:qFormat/>
    <w:rsid w:val="007043C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043CF"/>
    <w:pPr>
      <w:spacing w:after="100"/>
    </w:pPr>
  </w:style>
  <w:style w:type="character" w:styleId="CommentReference">
    <w:name w:val="annotation reference"/>
    <w:basedOn w:val="DefaultParagraphFont"/>
    <w:uiPriority w:val="99"/>
    <w:semiHidden/>
    <w:unhideWhenUsed/>
    <w:rsid w:val="00991098"/>
    <w:rPr>
      <w:sz w:val="16"/>
      <w:szCs w:val="16"/>
    </w:rPr>
  </w:style>
  <w:style w:type="paragraph" w:styleId="CommentText">
    <w:name w:val="annotation text"/>
    <w:basedOn w:val="Normal"/>
    <w:link w:val="CommentTextChar"/>
    <w:uiPriority w:val="99"/>
    <w:unhideWhenUsed/>
    <w:rsid w:val="00991098"/>
    <w:pPr>
      <w:spacing w:line="240" w:lineRule="auto"/>
    </w:pPr>
    <w:rPr>
      <w:sz w:val="20"/>
      <w:szCs w:val="20"/>
    </w:rPr>
  </w:style>
  <w:style w:type="character" w:customStyle="1" w:styleId="CommentTextChar">
    <w:name w:val="Comment Text Char"/>
    <w:basedOn w:val="DefaultParagraphFont"/>
    <w:link w:val="CommentText"/>
    <w:uiPriority w:val="99"/>
    <w:rsid w:val="00991098"/>
    <w:rPr>
      <w:sz w:val="20"/>
      <w:szCs w:val="20"/>
      <w:lang w:val="en-GB"/>
    </w:rPr>
  </w:style>
  <w:style w:type="paragraph" w:styleId="CommentSubject">
    <w:name w:val="annotation subject"/>
    <w:basedOn w:val="CommentText"/>
    <w:next w:val="CommentText"/>
    <w:link w:val="CommentSubjectChar"/>
    <w:uiPriority w:val="99"/>
    <w:semiHidden/>
    <w:unhideWhenUsed/>
    <w:rsid w:val="00991098"/>
    <w:rPr>
      <w:b/>
      <w:bCs/>
    </w:rPr>
  </w:style>
  <w:style w:type="character" w:customStyle="1" w:styleId="CommentSubjectChar">
    <w:name w:val="Comment Subject Char"/>
    <w:basedOn w:val="CommentTextChar"/>
    <w:link w:val="CommentSubject"/>
    <w:uiPriority w:val="99"/>
    <w:semiHidden/>
    <w:rsid w:val="00991098"/>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oteltechnologynews.com/2024/04/while-more-hotels-are-turning-to-green-technology-for-sustainable-operations-the-industry-still-has-a-long-way-to-go/"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dlittle.com/en/insights/report/overcoming-challenges-sustainability"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tatista.com/statistics/1135573/tourism-sustainability-concerns-uk-by-a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tatista.com/statistics/1340780/travelers-choosing-ecofriendly-hotels-uk/"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keepbritaintidy.org/news/five-uk-hotels-achieve-second-green-key-award-sustainable-pract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92798C-774F-4F56-AD9C-1A5043C1A5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3268</Words>
  <Characters>18631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2024-05-21T22:59:00Z</dcterms:created>
  <dcterms:modified xsi:type="dcterms:W3CDTF">2024-05-21T23:07:00Z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04101f8aaaaa6a91ebeeb1432adf0a2d97713fbf6664ad87fa64bcf1db4bfd59</vt:lpwstr>
  </property>
</Properties>
</file>