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A2FDF" w:rsidR="00646B10" w:rsidP="00041A5A" w:rsidRDefault="00646B10" w14:paraId="2D347EAE" w14:textId="77777777">
      <w:pPr>
        <w:spacing w:line="360" w:lineRule="auto"/>
        <w:jc w:val="center"/>
        <w:rPr>
          <w:rFonts w:ascii="Aptos" w:hAnsi="Aptos" w:cs="Arial"/>
          <w:b/>
          <w:bCs/>
          <w:sz w:val="28"/>
          <w:szCs w:val="28"/>
        </w:rPr>
      </w:pPr>
    </w:p>
    <w:p w:rsidRPr="003A2FDF" w:rsidR="00646B10" w:rsidP="30A1A266" w:rsidRDefault="00646B10" w14:paraId="7CAFB8A8" w14:textId="77777777">
      <w:pPr>
        <w:spacing w:line="360" w:lineRule="auto"/>
        <w:jc w:val="center"/>
        <w:rPr>
          <w:rFonts w:ascii="Arial" w:hAnsi="Arial" w:eastAsia="Arial" w:cs="Arial"/>
          <w:b w:val="1"/>
          <w:bCs w:val="1"/>
          <w:sz w:val="28"/>
          <w:szCs w:val="28"/>
        </w:rPr>
      </w:pPr>
    </w:p>
    <w:p w:rsidRPr="003A2FDF" w:rsidR="00646B10" w:rsidP="30A1A266" w:rsidRDefault="00646B10" w14:paraId="09103BF7" w14:textId="77777777">
      <w:pPr>
        <w:spacing w:line="360" w:lineRule="auto"/>
        <w:jc w:val="center"/>
        <w:rPr>
          <w:rFonts w:ascii="Arial" w:hAnsi="Arial" w:eastAsia="Arial" w:cs="Arial"/>
          <w:b w:val="1"/>
          <w:bCs w:val="1"/>
          <w:sz w:val="28"/>
          <w:szCs w:val="28"/>
        </w:rPr>
      </w:pPr>
    </w:p>
    <w:p w:rsidRPr="003A2FDF" w:rsidR="00715990" w:rsidP="30A1A266" w:rsidRDefault="00715990" w14:paraId="75E38F7F" w14:textId="7C4BF558">
      <w:pPr>
        <w:spacing w:line="360" w:lineRule="auto"/>
        <w:jc w:val="center"/>
        <w:rPr>
          <w:rFonts w:ascii="Arial" w:hAnsi="Arial" w:eastAsia="Arial" w:cs="Arial"/>
          <w:b w:val="1"/>
          <w:bCs w:val="1"/>
          <w:sz w:val="28"/>
          <w:szCs w:val="28"/>
        </w:rPr>
      </w:pPr>
      <w:r w:rsidRPr="30A1A266" w:rsidR="00715990">
        <w:rPr>
          <w:rFonts w:ascii="Arial" w:hAnsi="Arial" w:eastAsia="Arial" w:cs="Arial"/>
          <w:b w:val="1"/>
          <w:bCs w:val="1"/>
          <w:sz w:val="28"/>
          <w:szCs w:val="28"/>
        </w:rPr>
        <w:t>Course: BSc (Hons) Health and Social Care</w:t>
      </w:r>
    </w:p>
    <w:p w:rsidRPr="003A2FDF" w:rsidR="00715990" w:rsidP="30A1A266" w:rsidRDefault="00715990" w14:paraId="7680A4B0" w14:textId="43F6E3D7">
      <w:pPr>
        <w:spacing w:line="360" w:lineRule="auto"/>
        <w:jc w:val="center"/>
        <w:rPr>
          <w:rFonts w:ascii="Arial" w:hAnsi="Arial" w:eastAsia="Arial" w:cs="Arial"/>
          <w:b w:val="1"/>
          <w:bCs w:val="1"/>
          <w:sz w:val="28"/>
          <w:szCs w:val="28"/>
        </w:rPr>
      </w:pPr>
      <w:r w:rsidRPr="30A1A266" w:rsidR="00715990">
        <w:rPr>
          <w:rFonts w:ascii="Arial" w:hAnsi="Arial" w:eastAsia="Arial" w:cs="Arial"/>
          <w:b w:val="1"/>
          <w:bCs w:val="1"/>
          <w:sz w:val="28"/>
          <w:szCs w:val="28"/>
        </w:rPr>
        <w:t>Module: Independent Project (BMHP6020_</w:t>
      </w:r>
      <w:r w:rsidRPr="30A1A266" w:rsidR="00646B10">
        <w:rPr>
          <w:rFonts w:ascii="Arial" w:hAnsi="Arial" w:eastAsia="Arial" w:cs="Arial"/>
          <w:b w:val="1"/>
          <w:bCs w:val="1"/>
          <w:sz w:val="28"/>
          <w:szCs w:val="28"/>
        </w:rPr>
        <w:t>BIRM</w:t>
      </w:r>
      <w:r w:rsidRPr="30A1A266" w:rsidR="00715990">
        <w:rPr>
          <w:rFonts w:ascii="Arial" w:hAnsi="Arial" w:eastAsia="Arial" w:cs="Arial"/>
          <w:b w:val="1"/>
          <w:bCs w:val="1"/>
          <w:sz w:val="28"/>
          <w:szCs w:val="28"/>
        </w:rPr>
        <w:t>)</w:t>
      </w:r>
    </w:p>
    <w:p w:rsidRPr="003A2FDF" w:rsidR="00715990" w:rsidP="30A1A266" w:rsidRDefault="00715990" w14:paraId="3157DF3C" w14:textId="77777777">
      <w:pPr>
        <w:spacing w:line="360" w:lineRule="auto"/>
        <w:jc w:val="center"/>
        <w:rPr>
          <w:rFonts w:ascii="Arial" w:hAnsi="Arial" w:eastAsia="Arial" w:cs="Arial"/>
          <w:sz w:val="28"/>
          <w:szCs w:val="28"/>
        </w:rPr>
      </w:pPr>
    </w:p>
    <w:p w:rsidRPr="003A2FDF" w:rsidR="00041A5A" w:rsidP="30A1A266" w:rsidRDefault="00FB4301" w14:paraId="08BDA311" w14:textId="6E55C9BE">
      <w:pPr>
        <w:spacing w:line="360" w:lineRule="auto"/>
        <w:jc w:val="center"/>
        <w:rPr>
          <w:rFonts w:ascii="Arial" w:hAnsi="Arial" w:eastAsia="Arial" w:cs="Arial"/>
          <w:b w:val="1"/>
          <w:bCs w:val="1"/>
          <w:sz w:val="28"/>
          <w:szCs w:val="28"/>
        </w:rPr>
      </w:pPr>
      <w:r w:rsidRPr="30A1A266" w:rsidR="00FB4301">
        <w:rPr>
          <w:rFonts w:ascii="Arial" w:hAnsi="Arial" w:eastAsia="Arial" w:cs="Arial"/>
          <w:b w:val="1"/>
          <w:bCs w:val="1"/>
          <w:sz w:val="28"/>
          <w:szCs w:val="28"/>
        </w:rPr>
        <w:t>Component 1</w:t>
      </w:r>
      <w:r w:rsidRPr="30A1A266" w:rsidR="00715990">
        <w:rPr>
          <w:rFonts w:ascii="Arial" w:hAnsi="Arial" w:eastAsia="Arial" w:cs="Arial"/>
          <w:b w:val="1"/>
          <w:bCs w:val="1"/>
          <w:sz w:val="28"/>
          <w:szCs w:val="28"/>
        </w:rPr>
        <w:t xml:space="preserve">: </w:t>
      </w:r>
      <w:r w:rsidRPr="30A1A266" w:rsidR="00FB4301">
        <w:rPr>
          <w:rFonts w:ascii="Arial" w:hAnsi="Arial" w:eastAsia="Arial" w:cs="Arial"/>
          <w:sz w:val="28"/>
          <w:szCs w:val="28"/>
        </w:rPr>
        <w:t>Element 1</w:t>
      </w:r>
      <w:r w:rsidRPr="30A1A266" w:rsidR="00715990">
        <w:rPr>
          <w:rFonts w:ascii="Arial" w:hAnsi="Arial" w:eastAsia="Arial" w:cs="Arial"/>
          <w:sz w:val="28"/>
          <w:szCs w:val="28"/>
        </w:rPr>
        <w:t xml:space="preserve"> - Project Proposal</w:t>
      </w:r>
      <w:r w:rsidRPr="30A1A266" w:rsidR="00545684">
        <w:rPr>
          <w:rFonts w:ascii="Arial" w:hAnsi="Arial" w:eastAsia="Arial" w:cs="Arial"/>
          <w:sz w:val="28"/>
          <w:szCs w:val="28"/>
        </w:rPr>
        <w:t xml:space="preserve"> </w:t>
      </w:r>
    </w:p>
    <w:p w:rsidRPr="003A2FDF" w:rsidR="00715990" w:rsidP="30A1A266" w:rsidRDefault="00715990" w14:paraId="2EDEAE0B" w14:textId="149B09BE">
      <w:pPr>
        <w:spacing w:line="360" w:lineRule="auto"/>
        <w:rPr>
          <w:rFonts w:ascii="Arial" w:hAnsi="Arial" w:eastAsia="Arial" w:cs="Arial"/>
          <w:sz w:val="28"/>
          <w:szCs w:val="28"/>
        </w:rPr>
      </w:pPr>
    </w:p>
    <w:p w:rsidRPr="003A2FDF" w:rsidR="00FF5B70" w:rsidP="30A1A266" w:rsidRDefault="00FF5B70" w14:paraId="1AD185BB" w14:textId="77777777">
      <w:pPr>
        <w:spacing w:line="360" w:lineRule="auto"/>
        <w:rPr>
          <w:rFonts w:ascii="Arial" w:hAnsi="Arial" w:eastAsia="Arial" w:cs="Arial"/>
          <w:sz w:val="28"/>
          <w:szCs w:val="28"/>
        </w:rPr>
      </w:pPr>
    </w:p>
    <w:p w:rsidRPr="00E6607F" w:rsidR="00E6607F" w:rsidP="30A1A266" w:rsidRDefault="00715990" w14:paraId="77585210" w14:textId="5E4BADE3">
      <w:pPr>
        <w:spacing w:line="360" w:lineRule="auto"/>
        <w:rPr>
          <w:rFonts w:ascii="Arial" w:hAnsi="Arial" w:eastAsia="Arial" w:cs="Arial"/>
          <w:b w:val="1"/>
          <w:bCs w:val="1"/>
          <w:sz w:val="28"/>
          <w:szCs w:val="28"/>
          <w:lang w:val="en-US"/>
        </w:rPr>
      </w:pPr>
      <w:r w:rsidRPr="30A1A266" w:rsidR="00715990">
        <w:rPr>
          <w:rFonts w:ascii="Arial" w:hAnsi="Arial" w:eastAsia="Arial" w:cs="Arial"/>
          <w:b w:val="1"/>
          <w:bCs w:val="1"/>
          <w:sz w:val="28"/>
          <w:szCs w:val="28"/>
        </w:rPr>
        <w:t>Student ID</w:t>
      </w:r>
      <w:r w:rsidRPr="30A1A266" w:rsidR="00715990">
        <w:rPr>
          <w:rFonts w:ascii="Arial" w:hAnsi="Arial" w:eastAsia="Arial" w:cs="Arial"/>
          <w:sz w:val="28"/>
          <w:szCs w:val="28"/>
        </w:rPr>
        <w:t xml:space="preserve">: </w:t>
      </w:r>
      <w:r w:rsidRPr="30A1A266" w:rsidR="00E6607F">
        <w:rPr>
          <w:rFonts w:ascii="Arial" w:hAnsi="Arial" w:eastAsia="Arial" w:cs="Arial"/>
          <w:sz w:val="28"/>
          <w:szCs w:val="28"/>
        </w:rPr>
        <w:t xml:space="preserve">  </w:t>
      </w:r>
      <w:r w:rsidRPr="30A1A266" w:rsidR="00137681">
        <w:rPr>
          <w:rFonts w:ascii="Arial" w:hAnsi="Arial" w:eastAsia="Arial" w:cs="Arial"/>
          <w:b w:val="1"/>
          <w:bCs w:val="1"/>
          <w:sz w:val="28"/>
          <w:szCs w:val="28"/>
        </w:rPr>
        <w:t>2323581</w:t>
      </w:r>
      <w:r w:rsidRPr="30A1A266" w:rsidR="00137681">
        <w:rPr>
          <w:rFonts w:ascii="Arial" w:hAnsi="Arial" w:eastAsia="Arial" w:cs="Arial"/>
          <w:b w:val="1"/>
          <w:bCs w:val="1"/>
          <w:sz w:val="28"/>
          <w:szCs w:val="28"/>
        </w:rPr>
        <w:t xml:space="preserve"> </w:t>
      </w:r>
    </w:p>
    <w:p w:rsidRPr="003A2FDF" w:rsidR="00FF5B70" w:rsidP="30A1A266" w:rsidRDefault="00FF5B70" w14:paraId="01D5D8DB" w14:textId="03ED09ED">
      <w:pPr>
        <w:spacing w:line="360" w:lineRule="auto"/>
        <w:rPr>
          <w:rFonts w:ascii="Arial" w:hAnsi="Arial" w:eastAsia="Arial" w:cs="Arial"/>
          <w:sz w:val="28"/>
          <w:szCs w:val="28"/>
        </w:rPr>
      </w:pPr>
    </w:p>
    <w:p w:rsidRPr="00E6607F" w:rsidR="00137681" w:rsidP="30A1A266" w:rsidRDefault="00FF5B70" w14:paraId="6078B4C4" w14:textId="77777777">
      <w:pPr>
        <w:spacing w:line="360" w:lineRule="auto"/>
        <w:rPr>
          <w:rFonts w:ascii="Arial" w:hAnsi="Arial" w:eastAsia="Arial" w:cs="Arial"/>
          <w:b w:val="1"/>
          <w:bCs w:val="1"/>
          <w:sz w:val="28"/>
          <w:szCs w:val="28"/>
          <w:lang w:val="en-US"/>
        </w:rPr>
      </w:pPr>
      <w:r w:rsidRPr="30A1A266" w:rsidR="00FF5B70">
        <w:rPr>
          <w:rFonts w:ascii="Arial" w:hAnsi="Arial" w:eastAsia="Arial" w:cs="Arial"/>
          <w:b w:val="1"/>
          <w:bCs w:val="1"/>
          <w:sz w:val="28"/>
          <w:szCs w:val="28"/>
        </w:rPr>
        <w:t>Student Name</w:t>
      </w:r>
      <w:r w:rsidRPr="30A1A266" w:rsidR="00FF5B70">
        <w:rPr>
          <w:rFonts w:ascii="Arial" w:hAnsi="Arial" w:eastAsia="Arial" w:cs="Arial"/>
          <w:sz w:val="28"/>
          <w:szCs w:val="28"/>
        </w:rPr>
        <w:t xml:space="preserve">: </w:t>
      </w:r>
      <w:r w:rsidRPr="30A1A266" w:rsidR="00137681">
        <w:rPr>
          <w:rFonts w:ascii="Arial" w:hAnsi="Arial" w:eastAsia="Arial" w:cs="Arial"/>
          <w:b w:val="1"/>
          <w:bCs w:val="1"/>
          <w:sz w:val="28"/>
          <w:szCs w:val="28"/>
          <w:lang w:val="en-US"/>
        </w:rPr>
        <w:t>Samina Javed</w:t>
      </w:r>
    </w:p>
    <w:p w:rsidRPr="003A2FDF" w:rsidR="00646B10" w:rsidP="00646B10" w:rsidRDefault="00646B10" w14:paraId="7B4B148B" w14:textId="11BBB8C5">
      <w:pPr>
        <w:spacing w:line="360" w:lineRule="auto"/>
        <w:rPr>
          <w:rFonts w:ascii="Aptos" w:hAnsi="Aptos" w:cs="Arial"/>
          <w:sz w:val="28"/>
          <w:szCs w:val="28"/>
        </w:rPr>
      </w:pPr>
    </w:p>
    <w:p w:rsidRPr="003A2FDF" w:rsidR="00715990" w:rsidP="00041A5A" w:rsidRDefault="00715990" w14:paraId="638A4615" w14:textId="77777777">
      <w:pPr>
        <w:spacing w:line="360" w:lineRule="auto"/>
        <w:rPr>
          <w:rFonts w:ascii="Aptos" w:hAnsi="Aptos" w:cs="Arial"/>
          <w:sz w:val="28"/>
          <w:szCs w:val="28"/>
        </w:rPr>
      </w:pPr>
    </w:p>
    <w:p w:rsidRPr="003A2FDF" w:rsidR="00715990" w:rsidP="00041A5A" w:rsidRDefault="00715990" w14:paraId="5BD313B6" w14:textId="4BA804DC">
      <w:pPr>
        <w:spacing w:line="360" w:lineRule="auto"/>
        <w:rPr>
          <w:rFonts w:ascii="Aptos" w:hAnsi="Aptos" w:cs="Arial"/>
        </w:rPr>
      </w:pPr>
    </w:p>
    <w:p w:rsidRPr="003A2FDF" w:rsidR="00715990" w:rsidP="00041A5A" w:rsidRDefault="00715990" w14:paraId="07CF3A4D" w14:textId="4AAF8C7D">
      <w:pPr>
        <w:spacing w:line="360" w:lineRule="auto"/>
        <w:rPr>
          <w:rFonts w:ascii="Aptos" w:hAnsi="Aptos" w:cs="Arial"/>
        </w:rPr>
      </w:pPr>
      <w:r w:rsidRPr="003A2FDF">
        <w:rPr>
          <w:rFonts w:ascii="Aptos" w:hAnsi="Aptos" w:cs="Arial"/>
        </w:rPr>
        <w:br w:type="page"/>
      </w:r>
    </w:p>
    <w:p w:rsidRPr="003A2FDF" w:rsidR="00545684" w:rsidP="30A1A266" w:rsidRDefault="00FB4301" w14:paraId="75E7FD5C" w14:textId="1070B52D">
      <w:pPr>
        <w:pStyle w:val="Heading1"/>
        <w:rPr>
          <w:rFonts w:ascii="Arial" w:hAnsi="Arial" w:eastAsia="Arial" w:cs="Arial"/>
        </w:rPr>
      </w:pPr>
      <w:r w:rsidRPr="30A1A266" w:rsidR="00FB4301">
        <w:rPr>
          <w:rFonts w:ascii="Arial" w:hAnsi="Arial" w:eastAsia="Arial" w:cs="Arial"/>
        </w:rPr>
        <w:t>Element 1 -</w:t>
      </w:r>
      <w:r w:rsidRPr="30A1A266" w:rsidR="00866B7B">
        <w:rPr>
          <w:rFonts w:ascii="Arial" w:hAnsi="Arial" w:eastAsia="Arial" w:cs="Arial"/>
        </w:rPr>
        <w:t xml:space="preserve"> Project</w:t>
      </w:r>
      <w:r w:rsidRPr="30A1A266" w:rsidR="00545684">
        <w:rPr>
          <w:rFonts w:ascii="Arial" w:hAnsi="Arial" w:eastAsia="Arial" w:cs="Arial"/>
        </w:rPr>
        <w:t xml:space="preserve"> </w:t>
      </w:r>
      <w:r w:rsidRPr="30A1A266" w:rsidR="000B7CD5">
        <w:rPr>
          <w:rFonts w:ascii="Arial" w:hAnsi="Arial" w:eastAsia="Arial" w:cs="Arial"/>
        </w:rPr>
        <w:t>P</w:t>
      </w:r>
      <w:r w:rsidRPr="30A1A266" w:rsidR="00545684">
        <w:rPr>
          <w:rFonts w:ascii="Arial" w:hAnsi="Arial" w:eastAsia="Arial" w:cs="Arial"/>
        </w:rPr>
        <w:t>roposal</w:t>
      </w:r>
    </w:p>
    <w:p w:rsidRPr="003A2FDF" w:rsidR="00D769F0" w:rsidP="30A1A266" w:rsidRDefault="00D769F0" w14:paraId="6630FBCE" w14:textId="0038F936">
      <w:pPr>
        <w:rPr>
          <w:rFonts w:ascii="Arial" w:hAnsi="Arial" w:eastAsia="Arial" w:cs="Arial"/>
        </w:rPr>
      </w:pPr>
    </w:p>
    <w:p w:rsidRPr="003B1B84" w:rsidR="00E6607F" w:rsidP="30A1A266" w:rsidRDefault="00FF5B70" w14:paraId="1DFD38AE" w14:textId="77777777">
      <w:pPr>
        <w:pStyle w:val="Heading2"/>
        <w:rPr>
          <w:rFonts w:ascii="Arial" w:hAnsi="Arial" w:eastAsia="Arial" w:cs="Arial"/>
        </w:rPr>
      </w:pPr>
      <w:r w:rsidRPr="30A1A266" w:rsidR="00FF5B70">
        <w:rPr>
          <w:rFonts w:ascii="Arial" w:hAnsi="Arial" w:eastAsia="Arial" w:cs="Arial"/>
        </w:rPr>
        <w:t>My p</w:t>
      </w:r>
      <w:r w:rsidRPr="30A1A266" w:rsidR="00D769F0">
        <w:rPr>
          <w:rFonts w:ascii="Arial" w:hAnsi="Arial" w:eastAsia="Arial" w:cs="Arial"/>
        </w:rPr>
        <w:t xml:space="preserve">roject title: </w:t>
      </w:r>
      <w:r w:rsidRPr="30A1A266" w:rsidR="00E6607F">
        <w:rPr>
          <w:rFonts w:ascii="Arial" w:hAnsi="Arial" w:eastAsia="Arial" w:cs="Arial"/>
        </w:rPr>
        <w:t>What are the key barriers to accessing healthcare services among people experiencing homelessness in rural areas of England?</w:t>
      </w:r>
    </w:p>
    <w:p w:rsidRPr="003A2FDF" w:rsidR="00D769F0" w:rsidP="30A1A266" w:rsidRDefault="00D769F0" w14:paraId="24BD4B42" w14:textId="167426EF">
      <w:pPr>
        <w:pStyle w:val="Heading2"/>
        <w:rPr>
          <w:rFonts w:ascii="Arial" w:hAnsi="Arial" w:eastAsia="Arial" w:cs="Arial"/>
        </w:rPr>
      </w:pPr>
    </w:p>
    <w:p w:rsidRPr="003A2FDF" w:rsidR="00715990" w:rsidP="30A1A266" w:rsidRDefault="00715990" w14:paraId="03FD30D3" w14:textId="475F3855">
      <w:pPr>
        <w:spacing w:line="360" w:lineRule="auto"/>
        <w:rPr>
          <w:rFonts w:ascii="Arial" w:hAnsi="Arial" w:eastAsia="Arial" w:cs="Arial"/>
        </w:rPr>
      </w:pPr>
    </w:p>
    <w:p w:rsidRPr="003B1B84" w:rsidR="00784670" w:rsidP="30A1A266" w:rsidRDefault="00FF5B70" w14:paraId="40C7BB25" w14:textId="63754B6D">
      <w:pPr>
        <w:pStyle w:val="Heading2"/>
        <w:rPr>
          <w:rFonts w:ascii="Arial" w:hAnsi="Arial" w:eastAsia="Arial" w:cs="Arial"/>
        </w:rPr>
      </w:pPr>
      <w:r w:rsidRPr="30A1A266" w:rsidR="00FF5B70">
        <w:rPr>
          <w:rFonts w:ascii="Arial" w:hAnsi="Arial" w:eastAsia="Arial" w:cs="Arial"/>
        </w:rPr>
        <w:t>1</w:t>
      </w:r>
      <w:r w:rsidRPr="30A1A266" w:rsidR="00784670">
        <w:rPr>
          <w:rFonts w:ascii="Arial" w:hAnsi="Arial" w:eastAsia="Arial" w:cs="Arial"/>
        </w:rPr>
        <w:t xml:space="preserve">) </w:t>
      </w:r>
      <w:r w:rsidRPr="30A1A266" w:rsidR="00545684">
        <w:rPr>
          <w:rFonts w:ascii="Arial" w:hAnsi="Arial" w:eastAsia="Arial" w:cs="Arial"/>
        </w:rPr>
        <w:t>Aim</w:t>
      </w:r>
      <w:r w:rsidRPr="30A1A266" w:rsidR="00784670">
        <w:rPr>
          <w:rFonts w:ascii="Arial" w:hAnsi="Arial" w:eastAsia="Arial" w:cs="Arial"/>
        </w:rPr>
        <w:t>:</w:t>
      </w:r>
    </w:p>
    <w:p w:rsidRPr="00521E15" w:rsidR="00A6153D" w:rsidP="30A1A266" w:rsidRDefault="00E6607F" w14:paraId="4B36F4E2" w14:textId="5CFCB50C">
      <w:pPr>
        <w:spacing w:line="360" w:lineRule="auto"/>
        <w:jc w:val="both"/>
        <w:rPr>
          <w:rFonts w:ascii="Arial" w:hAnsi="Arial" w:eastAsia="Arial" w:cs="Arial"/>
          <w:sz w:val="22"/>
          <w:szCs w:val="22"/>
        </w:rPr>
      </w:pPr>
      <w:r w:rsidRPr="30A1A266" w:rsidR="00E6607F">
        <w:rPr>
          <w:rFonts w:ascii="Arial" w:hAnsi="Arial" w:eastAsia="Arial" w:cs="Arial"/>
          <w:sz w:val="22"/>
          <w:szCs w:val="22"/>
        </w:rPr>
        <w:t>The aim of this research is to critically explore and evaluate the key barriers to accessing healthcare services among people experiencing homelessness in rural areas of England, with particular consideration of geographical, structural and service-related challenges, and their implications for equitable access to health and social care.</w:t>
      </w:r>
    </w:p>
    <w:p w:rsidRPr="003B1B84" w:rsidR="00545684" w:rsidP="30A1A266" w:rsidRDefault="00FF5B70" w14:paraId="2B00F95C" w14:textId="7302587D">
      <w:pPr>
        <w:pStyle w:val="Heading2"/>
        <w:rPr>
          <w:rFonts w:ascii="Arial" w:hAnsi="Arial" w:eastAsia="Arial" w:cs="Arial"/>
        </w:rPr>
      </w:pPr>
      <w:r w:rsidRPr="30A1A266" w:rsidR="00FF5B70">
        <w:rPr>
          <w:rFonts w:ascii="Arial" w:hAnsi="Arial" w:eastAsia="Arial" w:cs="Arial"/>
        </w:rPr>
        <w:t>2</w:t>
      </w:r>
      <w:r w:rsidRPr="30A1A266" w:rsidR="00784670">
        <w:rPr>
          <w:rFonts w:ascii="Arial" w:hAnsi="Arial" w:eastAsia="Arial" w:cs="Arial"/>
        </w:rPr>
        <w:t>) O</w:t>
      </w:r>
      <w:r w:rsidRPr="30A1A266" w:rsidR="00545684">
        <w:rPr>
          <w:rFonts w:ascii="Arial" w:hAnsi="Arial" w:eastAsia="Arial" w:cs="Arial"/>
        </w:rPr>
        <w:t>bjectives:</w:t>
      </w:r>
    </w:p>
    <w:p w:rsidRPr="00521E15" w:rsidR="00B3368B" w:rsidP="30A1A266" w:rsidRDefault="00B3368B" w14:paraId="612A1C67" w14:textId="77777777">
      <w:pPr>
        <w:numPr>
          <w:ilvl w:val="0"/>
          <w:numId w:val="6"/>
        </w:numPr>
        <w:spacing w:line="360" w:lineRule="auto"/>
        <w:jc w:val="both"/>
        <w:rPr>
          <w:rFonts w:ascii="Arial" w:hAnsi="Arial" w:eastAsia="Arial" w:cs="Arial"/>
          <w:sz w:val="22"/>
          <w:szCs w:val="22"/>
        </w:rPr>
      </w:pPr>
      <w:r w:rsidRPr="30A1A266" w:rsidR="00B3368B">
        <w:rPr>
          <w:rFonts w:ascii="Arial" w:hAnsi="Arial" w:eastAsia="Arial" w:cs="Arial"/>
          <w:sz w:val="22"/>
          <w:szCs w:val="22"/>
        </w:rPr>
        <w:t>To define and examine homelessness in rural areas of England and the health and social care needs of people experiencing homelessness.</w:t>
      </w:r>
    </w:p>
    <w:p w:rsidRPr="00521E15" w:rsidR="00B3368B" w:rsidP="30A1A266" w:rsidRDefault="00B3368B" w14:paraId="27907C87" w14:textId="77777777">
      <w:pPr>
        <w:numPr>
          <w:ilvl w:val="0"/>
          <w:numId w:val="6"/>
        </w:numPr>
        <w:spacing w:line="360" w:lineRule="auto"/>
        <w:jc w:val="both"/>
        <w:rPr>
          <w:rFonts w:ascii="Arial" w:hAnsi="Arial" w:eastAsia="Arial" w:cs="Arial"/>
          <w:sz w:val="22"/>
          <w:szCs w:val="22"/>
        </w:rPr>
      </w:pPr>
      <w:r w:rsidRPr="30A1A266" w:rsidR="00B3368B">
        <w:rPr>
          <w:rFonts w:ascii="Arial" w:hAnsi="Arial" w:eastAsia="Arial" w:cs="Arial"/>
          <w:sz w:val="22"/>
          <w:szCs w:val="22"/>
        </w:rPr>
        <w:t>To analyse current literature and evidence on the key barriers affecting access to healthcare services among people experiencing homelessness in rural areas of England.</w:t>
      </w:r>
    </w:p>
    <w:p w:rsidRPr="00521E15" w:rsidR="00B3368B" w:rsidP="30A1A266" w:rsidRDefault="00B3368B" w14:paraId="6D060A1A" w14:textId="77777777">
      <w:pPr>
        <w:numPr>
          <w:ilvl w:val="0"/>
          <w:numId w:val="6"/>
        </w:numPr>
        <w:spacing w:line="360" w:lineRule="auto"/>
        <w:jc w:val="both"/>
        <w:rPr>
          <w:rFonts w:ascii="Arial" w:hAnsi="Arial" w:eastAsia="Arial" w:cs="Arial"/>
          <w:sz w:val="22"/>
          <w:szCs w:val="22"/>
        </w:rPr>
      </w:pPr>
      <w:r w:rsidRPr="30A1A266" w:rsidR="00B3368B">
        <w:rPr>
          <w:rFonts w:ascii="Arial" w:hAnsi="Arial" w:eastAsia="Arial" w:cs="Arial"/>
          <w:sz w:val="22"/>
          <w:szCs w:val="22"/>
        </w:rPr>
        <w:t>To evaluate the findings and recurring themes identified within the literature through thematic analysis, with particular attention to geographical, structural and service-related barriers.</w:t>
      </w:r>
    </w:p>
    <w:p w:rsidRPr="00521E15" w:rsidR="00B3368B" w:rsidP="30A1A266" w:rsidRDefault="00B3368B" w14:paraId="1BBE7717" w14:textId="77777777">
      <w:pPr>
        <w:numPr>
          <w:ilvl w:val="0"/>
          <w:numId w:val="6"/>
        </w:numPr>
        <w:spacing w:line="360" w:lineRule="auto"/>
        <w:jc w:val="both"/>
        <w:rPr>
          <w:rFonts w:ascii="Arial" w:hAnsi="Arial" w:eastAsia="Arial" w:cs="Arial"/>
          <w:sz w:val="22"/>
          <w:szCs w:val="22"/>
        </w:rPr>
      </w:pPr>
      <w:r w:rsidRPr="30A1A266" w:rsidR="00B3368B">
        <w:rPr>
          <w:rFonts w:ascii="Arial" w:hAnsi="Arial" w:eastAsia="Arial" w:cs="Arial"/>
          <w:sz w:val="22"/>
          <w:szCs w:val="22"/>
        </w:rPr>
        <w:t>To provide evidence-based recommendations for healthcare providers, local authorities and relevant support organisations to improve access to healthcare services for people experiencing homelessness in rural areas of England.</w:t>
      </w:r>
    </w:p>
    <w:p w:rsidRPr="003B1B84" w:rsidR="00041A5A" w:rsidP="30A1A266" w:rsidRDefault="00041A5A" w14:paraId="4DE92F51" w14:textId="77777777">
      <w:pPr>
        <w:spacing w:line="360" w:lineRule="auto"/>
        <w:jc w:val="both"/>
        <w:rPr>
          <w:rFonts w:ascii="Arial" w:hAnsi="Arial" w:eastAsia="Arial" w:cs="Arial"/>
        </w:rPr>
      </w:pPr>
    </w:p>
    <w:p w:rsidRPr="003B1B84" w:rsidR="00545684" w:rsidP="30A1A266" w:rsidRDefault="00FF5B70" w14:paraId="3AC96963" w14:textId="42E0D23A">
      <w:pPr>
        <w:pStyle w:val="Heading2"/>
        <w:rPr>
          <w:rFonts w:ascii="Arial" w:hAnsi="Arial" w:eastAsia="Arial" w:cs="Arial"/>
        </w:rPr>
      </w:pPr>
      <w:r w:rsidRPr="30A1A266" w:rsidR="00FF5B70">
        <w:rPr>
          <w:rFonts w:ascii="Arial" w:hAnsi="Arial" w:eastAsia="Arial" w:cs="Arial"/>
        </w:rPr>
        <w:t>3</w:t>
      </w:r>
      <w:r w:rsidRPr="30A1A266" w:rsidR="008E5015">
        <w:rPr>
          <w:rFonts w:ascii="Arial" w:hAnsi="Arial" w:eastAsia="Arial" w:cs="Arial"/>
        </w:rPr>
        <w:t xml:space="preserve">) </w:t>
      </w:r>
      <w:r w:rsidRPr="30A1A266" w:rsidR="00545684">
        <w:rPr>
          <w:rFonts w:ascii="Arial" w:hAnsi="Arial" w:eastAsia="Arial" w:cs="Arial"/>
        </w:rPr>
        <w:t>Background</w:t>
      </w:r>
      <w:r w:rsidRPr="30A1A266" w:rsidR="00FB4301">
        <w:rPr>
          <w:rFonts w:ascii="Arial" w:hAnsi="Arial" w:eastAsia="Arial" w:cs="Arial"/>
        </w:rPr>
        <w:t>/Rationale</w:t>
      </w:r>
      <w:r w:rsidRPr="30A1A266" w:rsidR="00545684">
        <w:rPr>
          <w:rFonts w:ascii="Arial" w:hAnsi="Arial" w:eastAsia="Arial" w:cs="Arial"/>
        </w:rPr>
        <w:t>:</w:t>
      </w:r>
    </w:p>
    <w:p w:rsidRPr="00521E15" w:rsidR="00B3368B" w:rsidP="30A1A266" w:rsidRDefault="003C0061" w14:paraId="4B469C54" w14:textId="731B8BB9">
      <w:pPr>
        <w:spacing w:line="360" w:lineRule="auto"/>
        <w:jc w:val="both"/>
        <w:rPr>
          <w:rFonts w:ascii="Arial" w:hAnsi="Arial" w:eastAsia="Arial" w:cs="Arial"/>
          <w:sz w:val="22"/>
          <w:szCs w:val="22"/>
        </w:rPr>
      </w:pPr>
      <w:r w:rsidRPr="30A1A266" w:rsidR="003C0061">
        <w:rPr>
          <w:rFonts w:ascii="Arial" w:hAnsi="Arial" w:eastAsia="Arial" w:cs="Arial"/>
          <w:sz w:val="22"/>
          <w:szCs w:val="22"/>
        </w:rPr>
        <w:t xml:space="preserve">People experiencing homelessness in rural areas of England can face particular difficulties in accessing healthcare. Rural homelessness is often less visible than urban homelessness, with individuals sometimes staying in cars, tents or other isolated locations. Limited transport, long distances to services and shortages of specialist support can create additional barriers (Tunaker et al., 2023). These geographical challenges may interact with wider barriers, </w:t>
      </w:r>
      <w:r w:rsidRPr="30A1A266" w:rsidR="003C0061">
        <w:rPr>
          <w:rFonts w:ascii="Arial" w:hAnsi="Arial" w:eastAsia="Arial" w:cs="Arial"/>
          <w:sz w:val="22"/>
          <w:szCs w:val="22"/>
        </w:rPr>
        <w:t>including stigma, fragmented care and complex health needs (McNeill, O’Donovan and Hart, 2022; Reilly, Ho and Williamson, 2022). NICE (2022) highlights barriers such as difficulties with GP registration, inflexible services and digital exclusion, while NHS England (2023) recognises homelessness as an inclusion-health issue requiring more equitable access to services. However, rural experiences remain insufficiently represented, and hidden homelessness is difficult to measure accurately (Office for National Statistics, 2023). Therefore, examining rural England specifically may help identify service gaps and inform more accessible and appropriate health and social care provision.</w:t>
      </w:r>
    </w:p>
    <w:p w:rsidRPr="003B1B84" w:rsidR="00041A5A" w:rsidP="30A1A266" w:rsidRDefault="00041A5A" w14:paraId="48B3D1A4" w14:textId="77777777">
      <w:pPr>
        <w:spacing w:line="360" w:lineRule="auto"/>
        <w:jc w:val="both"/>
        <w:rPr>
          <w:rFonts w:ascii="Arial" w:hAnsi="Arial" w:eastAsia="Arial" w:cs="Arial"/>
        </w:rPr>
      </w:pPr>
    </w:p>
    <w:p w:rsidRPr="003B1B84" w:rsidR="00545684" w:rsidP="30A1A266" w:rsidRDefault="00FF5B70" w14:paraId="332E5A12" w14:textId="051972BF">
      <w:pPr>
        <w:pStyle w:val="Heading2"/>
        <w:rPr>
          <w:rFonts w:ascii="Arial" w:hAnsi="Arial" w:eastAsia="Arial" w:cs="Arial"/>
        </w:rPr>
      </w:pPr>
      <w:r w:rsidRPr="30A1A266" w:rsidR="00FF5B70">
        <w:rPr>
          <w:rFonts w:ascii="Arial" w:hAnsi="Arial" w:eastAsia="Arial" w:cs="Arial"/>
        </w:rPr>
        <w:t>4</w:t>
      </w:r>
      <w:r w:rsidRPr="30A1A266" w:rsidR="008E5015">
        <w:rPr>
          <w:rFonts w:ascii="Arial" w:hAnsi="Arial" w:eastAsia="Arial" w:cs="Arial"/>
        </w:rPr>
        <w:t xml:space="preserve">) </w:t>
      </w:r>
      <w:r w:rsidRPr="30A1A266" w:rsidR="00545684">
        <w:rPr>
          <w:rFonts w:ascii="Arial" w:hAnsi="Arial" w:eastAsia="Arial" w:cs="Arial"/>
        </w:rPr>
        <w:t>Methods:</w:t>
      </w:r>
    </w:p>
    <w:p w:rsidRPr="00521E15" w:rsidR="00331F5A" w:rsidP="30A1A266" w:rsidRDefault="00137681" w14:paraId="2FE332DF" w14:textId="25C09778">
      <w:pPr>
        <w:spacing w:line="360" w:lineRule="auto"/>
        <w:jc w:val="both"/>
        <w:rPr>
          <w:rFonts w:ascii="Arial" w:hAnsi="Arial" w:eastAsia="Arial" w:cs="Arial"/>
          <w:sz w:val="22"/>
          <w:szCs w:val="22"/>
        </w:rPr>
      </w:pPr>
      <w:r w:rsidRPr="30A1A266" w:rsidR="00137681">
        <w:rPr>
          <w:rFonts w:ascii="Arial" w:hAnsi="Arial" w:eastAsia="Arial" w:cs="Arial"/>
          <w:sz w:val="22"/>
          <w:szCs w:val="22"/>
        </w:rPr>
        <w:t>This project will adopt a structured, literature-based secondary research approach.</w:t>
      </w:r>
      <w:r w:rsidRPr="30A1A266" w:rsidR="00B3368B">
        <w:rPr>
          <w:rFonts w:ascii="Arial" w:hAnsi="Arial" w:eastAsia="Arial" w:cs="Arial"/>
          <w:sz w:val="22"/>
          <w:szCs w:val="22"/>
        </w:rPr>
        <w:t xml:space="preserve"> Peer-reviewed journal articles, policy documents and credible reports relating to homelessness and healthcare access in rural England will be searched using the UWTSD Library, CINAHL, PubMed and MEDLINE. Priority will be given to recent evidence published between 2021 and 2026, particularly UK-based studies relevant to rural homelessness. Sources will be assessed for relevance, credibility and quality before inclusion. The selected literature will be compared and analysed using thematic analysis to identify recurring barriers and differences in findings. Ethical practice will be maintained through accurate Harvard referencing, appropriate representation of evidence and avoidance of plagiarism.</w:t>
      </w:r>
    </w:p>
    <w:p w:rsidRPr="0037333B" w:rsidR="0061260B" w:rsidP="30A1A266" w:rsidRDefault="00FF5B70" w14:paraId="232DCC93" w14:textId="74A66EC3">
      <w:pPr>
        <w:pStyle w:val="Heading2"/>
        <w:rPr>
          <w:rFonts w:ascii="Arial" w:hAnsi="Arial" w:eastAsia="Arial" w:cs="Arial"/>
        </w:rPr>
      </w:pPr>
      <w:r w:rsidRPr="30A1A266" w:rsidR="00FF5B70">
        <w:rPr>
          <w:rFonts w:ascii="Arial" w:hAnsi="Arial" w:eastAsia="Arial" w:cs="Arial"/>
        </w:rPr>
        <w:t>5</w:t>
      </w:r>
      <w:r w:rsidRPr="30A1A266" w:rsidR="0061260B">
        <w:rPr>
          <w:rFonts w:ascii="Arial" w:hAnsi="Arial" w:eastAsia="Arial" w:cs="Arial"/>
        </w:rPr>
        <w:t>) Resources</w:t>
      </w:r>
      <w:r w:rsidRPr="30A1A266" w:rsidR="00260277">
        <w:rPr>
          <w:rFonts w:ascii="Arial" w:hAnsi="Arial" w:eastAsia="Arial" w:cs="Arial"/>
        </w:rPr>
        <w:t>:</w:t>
      </w:r>
      <w:r w:rsidRPr="30A1A266" w:rsidR="0061260B">
        <w:rPr>
          <w:rFonts w:ascii="Arial" w:hAnsi="Arial" w:eastAsia="Arial" w:cs="Arial"/>
        </w:rPr>
        <w:t xml:space="preserve"> </w:t>
      </w:r>
    </w:p>
    <w:p w:rsidRPr="00521E15" w:rsidR="00B3368B" w:rsidP="30A1A266" w:rsidRDefault="00B3368B" w14:paraId="381EC564" w14:textId="41E40B98">
      <w:pPr>
        <w:pStyle w:val="ListParagraph"/>
        <w:numPr>
          <w:ilvl w:val="0"/>
          <w:numId w:val="10"/>
        </w:numPr>
        <w:spacing w:line="360" w:lineRule="auto"/>
        <w:jc w:val="both"/>
        <w:rPr>
          <w:rFonts w:ascii="Arial" w:hAnsi="Arial" w:eastAsia="Arial" w:cs="Arial"/>
          <w:sz w:val="22"/>
          <w:szCs w:val="22"/>
        </w:rPr>
      </w:pPr>
      <w:r w:rsidRPr="30A1A266" w:rsidR="00B3368B">
        <w:rPr>
          <w:rFonts w:ascii="Arial" w:hAnsi="Arial" w:eastAsia="Arial" w:cs="Arial"/>
          <w:sz w:val="22"/>
          <w:szCs w:val="22"/>
        </w:rPr>
        <w:t xml:space="preserve">UWTSD Library </w:t>
      </w:r>
    </w:p>
    <w:p w:rsidRPr="00521E15" w:rsidR="00B3368B" w:rsidP="30A1A266" w:rsidRDefault="00B3368B" w14:paraId="0F876A05" w14:textId="60F3426D">
      <w:pPr>
        <w:pStyle w:val="ListParagraph"/>
        <w:numPr>
          <w:ilvl w:val="0"/>
          <w:numId w:val="10"/>
        </w:numPr>
        <w:spacing w:line="360" w:lineRule="auto"/>
        <w:jc w:val="both"/>
        <w:rPr>
          <w:rFonts w:ascii="Arial" w:hAnsi="Arial" w:eastAsia="Arial" w:cs="Arial"/>
          <w:sz w:val="22"/>
          <w:szCs w:val="22"/>
        </w:rPr>
      </w:pPr>
      <w:r w:rsidRPr="30A1A266" w:rsidR="00B3368B">
        <w:rPr>
          <w:rFonts w:ascii="Arial" w:hAnsi="Arial" w:eastAsia="Arial" w:cs="Arial"/>
          <w:sz w:val="22"/>
          <w:szCs w:val="22"/>
        </w:rPr>
        <w:t xml:space="preserve">CINAHL, PubMed and MEDLINE databases </w:t>
      </w:r>
    </w:p>
    <w:p w:rsidRPr="00521E15" w:rsidR="00B3368B" w:rsidP="30A1A266" w:rsidRDefault="00B3368B" w14:paraId="58FAE961" w14:textId="0F69C23F">
      <w:pPr>
        <w:pStyle w:val="ListParagraph"/>
        <w:numPr>
          <w:ilvl w:val="0"/>
          <w:numId w:val="10"/>
        </w:numPr>
        <w:spacing w:line="360" w:lineRule="auto"/>
        <w:jc w:val="both"/>
        <w:rPr>
          <w:rFonts w:ascii="Arial" w:hAnsi="Arial" w:eastAsia="Arial" w:cs="Arial"/>
          <w:sz w:val="22"/>
          <w:szCs w:val="22"/>
        </w:rPr>
      </w:pPr>
      <w:r w:rsidRPr="30A1A266" w:rsidR="00B3368B">
        <w:rPr>
          <w:rFonts w:ascii="Arial" w:hAnsi="Arial" w:eastAsia="Arial" w:cs="Arial"/>
          <w:sz w:val="22"/>
          <w:szCs w:val="22"/>
        </w:rPr>
        <w:t xml:space="preserve">NICE, NHS England and government publications </w:t>
      </w:r>
    </w:p>
    <w:p w:rsidRPr="00521E15" w:rsidR="0061260B" w:rsidP="30A1A266" w:rsidRDefault="00B3368B" w14:paraId="64C3045A" w14:textId="29C8F8E3">
      <w:pPr>
        <w:pStyle w:val="ListParagraph"/>
        <w:numPr>
          <w:ilvl w:val="0"/>
          <w:numId w:val="10"/>
        </w:numPr>
        <w:spacing w:line="360" w:lineRule="auto"/>
        <w:jc w:val="both"/>
        <w:rPr>
          <w:rFonts w:ascii="Arial" w:hAnsi="Arial" w:eastAsia="Arial" w:cs="Arial"/>
          <w:sz w:val="22"/>
          <w:szCs w:val="22"/>
        </w:rPr>
      </w:pPr>
      <w:r w:rsidRPr="30A1A266" w:rsidR="00B3368B">
        <w:rPr>
          <w:rFonts w:ascii="Arial" w:hAnsi="Arial" w:eastAsia="Arial" w:cs="Arial"/>
          <w:sz w:val="22"/>
          <w:szCs w:val="22"/>
        </w:rPr>
        <w:t>Microsoft Word and Excel for organising and analysing literature</w:t>
      </w:r>
    </w:p>
    <w:p w:rsidRPr="003B1B84" w:rsidR="00260277" w:rsidP="30A1A266" w:rsidRDefault="00260277" w14:paraId="376E10FA" w14:textId="77777777">
      <w:pPr>
        <w:spacing w:line="360" w:lineRule="auto"/>
        <w:jc w:val="both"/>
        <w:rPr>
          <w:rFonts w:ascii="Arial" w:hAnsi="Arial" w:eastAsia="Arial" w:cs="Arial"/>
        </w:rPr>
      </w:pPr>
    </w:p>
    <w:p w:rsidRPr="0037333B" w:rsidR="00545684" w:rsidP="30A1A266" w:rsidRDefault="00FF5B70" w14:paraId="0FE77585" w14:textId="45EB88AC">
      <w:pPr>
        <w:pStyle w:val="Heading2"/>
        <w:rPr>
          <w:rFonts w:ascii="Arial" w:hAnsi="Arial" w:eastAsia="Arial" w:cs="Arial"/>
        </w:rPr>
      </w:pPr>
      <w:r w:rsidRPr="30A1A266" w:rsidR="00FF5B70">
        <w:rPr>
          <w:rFonts w:ascii="Arial" w:hAnsi="Arial" w:eastAsia="Arial" w:cs="Arial"/>
        </w:rPr>
        <w:t>6</w:t>
      </w:r>
      <w:r w:rsidRPr="30A1A266" w:rsidR="0061260B">
        <w:rPr>
          <w:rFonts w:ascii="Arial" w:hAnsi="Arial" w:eastAsia="Arial" w:cs="Arial"/>
        </w:rPr>
        <w:t>) Timescale:</w:t>
      </w:r>
    </w:p>
    <w:tbl>
      <w:tblPr>
        <w:tblStyle w:val="GridTable5Dark-Accent2"/>
        <w:tblW w:w="0" w:type="auto"/>
        <w:tblLook w:val="04A0" w:firstRow="1" w:lastRow="0" w:firstColumn="1" w:lastColumn="0" w:noHBand="0" w:noVBand="1"/>
      </w:tblPr>
      <w:tblGrid>
        <w:gridCol w:w="4978"/>
        <w:gridCol w:w="617"/>
        <w:gridCol w:w="670"/>
        <w:gridCol w:w="657"/>
        <w:gridCol w:w="630"/>
        <w:gridCol w:w="643"/>
        <w:gridCol w:w="643"/>
      </w:tblGrid>
      <w:tr w:rsidRPr="003B1B84" w:rsidR="00BB0471" w:rsidTr="30A1A266" w14:paraId="0AC231C7"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Mar/>
            <w:hideMark/>
          </w:tcPr>
          <w:p w:rsidRPr="003B1B84" w:rsidR="00BB0471" w:rsidP="30A1A266" w:rsidRDefault="00BB0471" w14:paraId="49FE7BE3" w14:textId="77777777">
            <w:pPr>
              <w:spacing w:after="160" w:line="360" w:lineRule="auto"/>
              <w:jc w:val="both"/>
              <w:rPr>
                <w:rFonts w:ascii="Arial" w:hAnsi="Arial" w:eastAsia="Arial" w:cs="Arial"/>
              </w:rPr>
            </w:pPr>
            <w:r w:rsidRPr="30A1A266" w:rsidR="00BB0471">
              <w:rPr>
                <w:rFonts w:ascii="Arial" w:hAnsi="Arial" w:eastAsia="Arial" w:cs="Arial"/>
              </w:rPr>
              <w:t>Activity</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B1B84" w:rsidR="00BB0471" w:rsidP="30A1A266" w:rsidRDefault="00BB0471" w14:paraId="42E38BCE" w14:textId="77777777">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eastAsia="Arial" w:cs="Arial"/>
              </w:rPr>
            </w:pPr>
            <w:r w:rsidRPr="30A1A266" w:rsidR="00BB0471">
              <w:rPr>
                <w:rFonts w:ascii="Arial" w:hAnsi="Arial" w:eastAsia="Arial" w:cs="Arial"/>
              </w:rPr>
              <w:t>Oct</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B1B84" w:rsidR="00BB0471" w:rsidP="30A1A266" w:rsidRDefault="00BB0471" w14:paraId="2E773D98" w14:textId="77777777">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eastAsia="Arial" w:cs="Arial"/>
              </w:rPr>
            </w:pPr>
            <w:r w:rsidRPr="30A1A266" w:rsidR="00BB0471">
              <w:rPr>
                <w:rFonts w:ascii="Arial" w:hAnsi="Arial" w:eastAsia="Arial" w:cs="Arial"/>
              </w:rPr>
              <w:t>Nov</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B1B84" w:rsidR="00BB0471" w:rsidP="30A1A266" w:rsidRDefault="00BB0471" w14:paraId="2F82CF4E" w14:textId="77777777">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eastAsia="Arial" w:cs="Arial"/>
              </w:rPr>
            </w:pPr>
            <w:r w:rsidRPr="30A1A266" w:rsidR="00BB0471">
              <w:rPr>
                <w:rFonts w:ascii="Arial" w:hAnsi="Arial" w:eastAsia="Arial" w:cs="Arial"/>
              </w:rPr>
              <w:t>Dec</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B1B84" w:rsidR="00BB0471" w:rsidP="30A1A266" w:rsidRDefault="00BB0471" w14:paraId="4857AA11" w14:textId="77777777">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eastAsia="Arial" w:cs="Arial"/>
              </w:rPr>
            </w:pPr>
            <w:r w:rsidRPr="30A1A266" w:rsidR="00BB0471">
              <w:rPr>
                <w:rFonts w:ascii="Arial" w:hAnsi="Arial" w:eastAsia="Arial" w:cs="Arial"/>
              </w:rPr>
              <w:t>Jan</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B1B84" w:rsidR="00BB0471" w:rsidP="30A1A266" w:rsidRDefault="00BB0471" w14:paraId="662439FF" w14:textId="77777777">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eastAsia="Arial" w:cs="Arial"/>
              </w:rPr>
            </w:pPr>
            <w:r w:rsidRPr="30A1A266" w:rsidR="00BB0471">
              <w:rPr>
                <w:rFonts w:ascii="Arial" w:hAnsi="Arial" w:eastAsia="Arial" w:cs="Arial"/>
              </w:rPr>
              <w:t>Feb</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B1B84" w:rsidR="00BB0471" w:rsidP="30A1A266" w:rsidRDefault="00BB0471" w14:paraId="16D1D417" w14:textId="77777777">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eastAsia="Arial" w:cs="Arial"/>
              </w:rPr>
            </w:pPr>
            <w:r w:rsidRPr="30A1A266" w:rsidR="00BB0471">
              <w:rPr>
                <w:rFonts w:ascii="Arial" w:hAnsi="Arial" w:eastAsia="Arial" w:cs="Arial"/>
              </w:rPr>
              <w:t>Mar</w:t>
            </w:r>
          </w:p>
        </w:tc>
      </w:tr>
      <w:tr w:rsidRPr="003B1B84" w:rsidR="00BB0471" w:rsidTr="30A1A266" w14:paraId="71F6F1F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Mar/>
            <w:hideMark/>
          </w:tcPr>
          <w:p w:rsidRPr="003B1B84" w:rsidR="00BB0471" w:rsidP="30A1A266" w:rsidRDefault="00BB0471" w14:paraId="56FC5457" w14:textId="77777777">
            <w:pPr>
              <w:spacing w:after="160" w:line="360" w:lineRule="auto"/>
              <w:jc w:val="both"/>
              <w:rPr>
                <w:rFonts w:ascii="Arial" w:hAnsi="Arial" w:eastAsia="Arial" w:cs="Arial"/>
              </w:rPr>
            </w:pPr>
            <w:r w:rsidRPr="30A1A266" w:rsidR="00BB0471">
              <w:rPr>
                <w:rFonts w:ascii="Arial" w:hAnsi="Arial" w:eastAsia="Arial" w:cs="Arial"/>
              </w:rPr>
              <w:t>Finalise research question and proposal</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B1B84" w:rsidR="00BB0471" w:rsidP="30A1A266" w:rsidRDefault="00BB0471" w14:paraId="293C7E86"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eastAsia="Arial" w:cs="Arial"/>
              </w:rPr>
            </w:pPr>
            <w:r w:rsidRPr="30A1A266" w:rsidR="00BB0471">
              <w:rPr>
                <w:rFonts w:ascii="Arial" w:hAnsi="Arial" w:eastAsia="Arial" w:cs="Arial"/>
              </w:rPr>
              <w:t>✓</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B1B84" w:rsidR="00BB0471" w:rsidP="30A1A266" w:rsidRDefault="00BB0471" w14:paraId="10CEAA42"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eastAsia="Arial" w:cs="Arial"/>
              </w:rPr>
            </w:pP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B1B84" w:rsidR="00BB0471" w:rsidP="30A1A266" w:rsidRDefault="00BB0471" w14:paraId="636655B4"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eastAsia="Arial" w:cs="Arial"/>
              </w:rPr>
            </w:pP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B1B84" w:rsidR="00BB0471" w:rsidP="30A1A266" w:rsidRDefault="00BB0471" w14:paraId="67F2CF47"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eastAsia="Arial" w:cs="Arial"/>
              </w:rPr>
            </w:pP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B1B84" w:rsidR="00BB0471" w:rsidP="30A1A266" w:rsidRDefault="00BB0471" w14:paraId="6906BE6B"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eastAsia="Arial" w:cs="Arial"/>
              </w:rPr>
            </w:pP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B1B84" w:rsidR="00BB0471" w:rsidP="30A1A266" w:rsidRDefault="00BB0471" w14:paraId="42C3F0BA"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eastAsia="Arial" w:cs="Arial"/>
              </w:rPr>
            </w:pPr>
          </w:p>
        </w:tc>
      </w:tr>
      <w:tr w:rsidRPr="003B1B84" w:rsidR="00BB0471" w:rsidTr="30A1A266" w14:paraId="25237C6A" w14:textId="77777777">
        <w:tc>
          <w:tcPr>
            <w:cnfStyle w:val="001000000000" w:firstRow="0" w:lastRow="0" w:firstColumn="1" w:lastColumn="0" w:oddVBand="0" w:evenVBand="0" w:oddHBand="0" w:evenHBand="0" w:firstRowFirstColumn="0" w:firstRowLastColumn="0" w:lastRowFirstColumn="0" w:lastRowLastColumn="0"/>
            <w:tcW w:w="0" w:type="auto"/>
            <w:tcMar/>
            <w:hideMark/>
          </w:tcPr>
          <w:p w:rsidRPr="003B1B84" w:rsidR="00BB0471" w:rsidP="30A1A266" w:rsidRDefault="00BB0471" w14:paraId="29ACE413" w14:textId="77777777">
            <w:pPr>
              <w:spacing w:after="160" w:line="360" w:lineRule="auto"/>
              <w:jc w:val="both"/>
              <w:rPr>
                <w:rFonts w:ascii="Arial" w:hAnsi="Arial" w:eastAsia="Arial" w:cs="Arial"/>
              </w:rPr>
            </w:pPr>
            <w:r w:rsidRPr="30A1A266" w:rsidR="00BB0471">
              <w:rPr>
                <w:rFonts w:ascii="Arial" w:hAnsi="Arial" w:eastAsia="Arial" w:cs="Arial"/>
              </w:rPr>
              <w:t>Literature searching and source selection</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B1B84" w:rsidR="00BB0471" w:rsidP="30A1A266" w:rsidRDefault="00BB0471" w14:paraId="68B67CD9"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eastAsia="Arial" w:cs="Arial"/>
              </w:rPr>
            </w:pPr>
            <w:r w:rsidRPr="30A1A266" w:rsidR="00BB0471">
              <w:rPr>
                <w:rFonts w:ascii="Arial" w:hAnsi="Arial" w:eastAsia="Arial" w:cs="Arial"/>
              </w:rPr>
              <w:t>✓</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B1B84" w:rsidR="00BB0471" w:rsidP="30A1A266" w:rsidRDefault="00BB0471" w14:paraId="3BE089C4"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eastAsia="Arial" w:cs="Arial"/>
              </w:rPr>
            </w:pPr>
            <w:r w:rsidRPr="30A1A266" w:rsidR="00BB0471">
              <w:rPr>
                <w:rFonts w:ascii="Arial" w:hAnsi="Arial" w:eastAsia="Arial" w:cs="Arial"/>
              </w:rPr>
              <w:t>✓</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B1B84" w:rsidR="00BB0471" w:rsidP="30A1A266" w:rsidRDefault="00BB0471" w14:paraId="3012047D"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eastAsia="Arial" w:cs="Arial"/>
              </w:rPr>
            </w:pP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B1B84" w:rsidR="00BB0471" w:rsidP="30A1A266" w:rsidRDefault="00BB0471" w14:paraId="3E42F28C"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eastAsia="Arial" w:cs="Arial"/>
              </w:rPr>
            </w:pP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B1B84" w:rsidR="00BB0471" w:rsidP="30A1A266" w:rsidRDefault="00BB0471" w14:paraId="295FB51C"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eastAsia="Arial" w:cs="Arial"/>
              </w:rPr>
            </w:pP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B1B84" w:rsidR="00BB0471" w:rsidP="30A1A266" w:rsidRDefault="00BB0471" w14:paraId="57B3BB40"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eastAsia="Arial" w:cs="Arial"/>
              </w:rPr>
            </w:pPr>
          </w:p>
        </w:tc>
      </w:tr>
      <w:tr w:rsidRPr="003B1B84" w:rsidR="00BB0471" w:rsidTr="30A1A266" w14:paraId="4C87EA7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Mar/>
            <w:hideMark/>
          </w:tcPr>
          <w:p w:rsidRPr="003B1B84" w:rsidR="00BB0471" w:rsidP="30A1A266" w:rsidRDefault="00BB0471" w14:paraId="5D68B324" w14:textId="77777777">
            <w:pPr>
              <w:spacing w:after="160" w:line="360" w:lineRule="auto"/>
              <w:jc w:val="both"/>
              <w:rPr>
                <w:rFonts w:ascii="Arial" w:hAnsi="Arial" w:eastAsia="Arial" w:cs="Arial"/>
              </w:rPr>
            </w:pPr>
            <w:r w:rsidRPr="30A1A266" w:rsidR="00BB0471">
              <w:rPr>
                <w:rFonts w:ascii="Arial" w:hAnsi="Arial" w:eastAsia="Arial" w:cs="Arial"/>
              </w:rPr>
              <w:t>Literature review</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B1B84" w:rsidR="00BB0471" w:rsidP="30A1A266" w:rsidRDefault="00BB0471" w14:paraId="14AD549B"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eastAsia="Arial" w:cs="Arial"/>
              </w:rPr>
            </w:pP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B1B84" w:rsidR="00BB0471" w:rsidP="30A1A266" w:rsidRDefault="00BB0471" w14:paraId="589380B2"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eastAsia="Arial" w:cs="Arial"/>
              </w:rPr>
            </w:pPr>
            <w:r w:rsidRPr="30A1A266" w:rsidR="00BB0471">
              <w:rPr>
                <w:rFonts w:ascii="Arial" w:hAnsi="Arial" w:eastAsia="Arial" w:cs="Arial"/>
              </w:rPr>
              <w:t>✓</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B1B84" w:rsidR="00BB0471" w:rsidP="30A1A266" w:rsidRDefault="00BB0471" w14:paraId="2DBD03F5"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eastAsia="Arial" w:cs="Arial"/>
              </w:rPr>
            </w:pPr>
            <w:r w:rsidRPr="30A1A266" w:rsidR="00BB0471">
              <w:rPr>
                <w:rFonts w:ascii="Arial" w:hAnsi="Arial" w:eastAsia="Arial" w:cs="Arial"/>
              </w:rPr>
              <w:t>✓</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B1B84" w:rsidR="00BB0471" w:rsidP="30A1A266" w:rsidRDefault="00BB0471" w14:paraId="474D98EF"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eastAsia="Arial" w:cs="Arial"/>
              </w:rPr>
            </w:pP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B1B84" w:rsidR="00BB0471" w:rsidP="30A1A266" w:rsidRDefault="00BB0471" w14:paraId="06F0D4E1"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eastAsia="Arial" w:cs="Arial"/>
              </w:rPr>
            </w:pP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B1B84" w:rsidR="00BB0471" w:rsidP="30A1A266" w:rsidRDefault="00BB0471" w14:paraId="60237D39"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eastAsia="Arial" w:cs="Arial"/>
              </w:rPr>
            </w:pPr>
          </w:p>
        </w:tc>
      </w:tr>
      <w:tr w:rsidRPr="003B1B84" w:rsidR="00BB0471" w:rsidTr="30A1A266" w14:paraId="4A9FA795" w14:textId="77777777">
        <w:tc>
          <w:tcPr>
            <w:cnfStyle w:val="001000000000" w:firstRow="0" w:lastRow="0" w:firstColumn="1" w:lastColumn="0" w:oddVBand="0" w:evenVBand="0" w:oddHBand="0" w:evenHBand="0" w:firstRowFirstColumn="0" w:firstRowLastColumn="0" w:lastRowFirstColumn="0" w:lastRowLastColumn="0"/>
            <w:tcW w:w="0" w:type="auto"/>
            <w:tcMar/>
            <w:hideMark/>
          </w:tcPr>
          <w:p w:rsidRPr="003B1B84" w:rsidR="00BB0471" w:rsidP="30A1A266" w:rsidRDefault="00BB0471" w14:paraId="153AD39D" w14:textId="77777777">
            <w:pPr>
              <w:spacing w:after="160" w:line="360" w:lineRule="auto"/>
              <w:jc w:val="both"/>
              <w:rPr>
                <w:rFonts w:ascii="Arial" w:hAnsi="Arial" w:eastAsia="Arial" w:cs="Arial"/>
              </w:rPr>
            </w:pPr>
            <w:r w:rsidRPr="30A1A266" w:rsidR="00BB0471">
              <w:rPr>
                <w:rFonts w:ascii="Arial" w:hAnsi="Arial" w:eastAsia="Arial" w:cs="Arial"/>
              </w:rPr>
              <w:t>Organise and critically compare evidence</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B1B84" w:rsidR="00BB0471" w:rsidP="30A1A266" w:rsidRDefault="00BB0471" w14:paraId="0CD4F598"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eastAsia="Arial" w:cs="Arial"/>
              </w:rPr>
            </w:pP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B1B84" w:rsidR="00BB0471" w:rsidP="30A1A266" w:rsidRDefault="00BB0471" w14:paraId="60DE8D9A"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eastAsia="Arial" w:cs="Arial"/>
              </w:rPr>
            </w:pP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B1B84" w:rsidR="00BB0471" w:rsidP="30A1A266" w:rsidRDefault="00BB0471" w14:paraId="54EB2E6D"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eastAsia="Arial" w:cs="Arial"/>
              </w:rPr>
            </w:pPr>
            <w:r w:rsidRPr="30A1A266" w:rsidR="00BB0471">
              <w:rPr>
                <w:rFonts w:ascii="Arial" w:hAnsi="Arial" w:eastAsia="Arial" w:cs="Arial"/>
              </w:rPr>
              <w:t>✓</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B1B84" w:rsidR="00BB0471" w:rsidP="30A1A266" w:rsidRDefault="00BB0471" w14:paraId="5D60F180"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eastAsia="Arial" w:cs="Arial"/>
              </w:rPr>
            </w:pP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B1B84" w:rsidR="00BB0471" w:rsidP="30A1A266" w:rsidRDefault="00BB0471" w14:paraId="6B1D9689"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eastAsia="Arial" w:cs="Arial"/>
              </w:rPr>
            </w:pP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B1B84" w:rsidR="00BB0471" w:rsidP="30A1A266" w:rsidRDefault="00BB0471" w14:paraId="6924FA35"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eastAsia="Arial" w:cs="Arial"/>
              </w:rPr>
            </w:pPr>
          </w:p>
        </w:tc>
      </w:tr>
      <w:tr w:rsidRPr="003B1B84" w:rsidR="00BB0471" w:rsidTr="30A1A266" w14:paraId="611E7C3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Mar/>
            <w:hideMark/>
          </w:tcPr>
          <w:p w:rsidRPr="003B1B84" w:rsidR="00BB0471" w:rsidP="30A1A266" w:rsidRDefault="00BB0471" w14:paraId="69ECE148" w14:textId="77777777">
            <w:pPr>
              <w:spacing w:after="160" w:line="360" w:lineRule="auto"/>
              <w:jc w:val="both"/>
              <w:rPr>
                <w:rFonts w:ascii="Arial" w:hAnsi="Arial" w:eastAsia="Arial" w:cs="Arial"/>
              </w:rPr>
            </w:pPr>
            <w:r w:rsidRPr="30A1A266" w:rsidR="00BB0471">
              <w:rPr>
                <w:rFonts w:ascii="Arial" w:hAnsi="Arial" w:eastAsia="Arial" w:cs="Arial"/>
              </w:rPr>
              <w:t>Thematic analysis</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B1B84" w:rsidR="00BB0471" w:rsidP="30A1A266" w:rsidRDefault="00BB0471" w14:paraId="3F8B8569"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eastAsia="Arial" w:cs="Arial"/>
              </w:rPr>
            </w:pP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B1B84" w:rsidR="00BB0471" w:rsidP="30A1A266" w:rsidRDefault="00BB0471" w14:paraId="6689E974"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eastAsia="Arial" w:cs="Arial"/>
              </w:rPr>
            </w:pP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B1B84" w:rsidR="00BB0471" w:rsidP="30A1A266" w:rsidRDefault="00BB0471" w14:paraId="53CDFEF3"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eastAsia="Arial" w:cs="Arial"/>
              </w:rPr>
            </w:pPr>
            <w:r w:rsidRPr="30A1A266" w:rsidR="00BB0471">
              <w:rPr>
                <w:rFonts w:ascii="Arial" w:hAnsi="Arial" w:eastAsia="Arial" w:cs="Arial"/>
              </w:rPr>
              <w:t>✓</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B1B84" w:rsidR="00BB0471" w:rsidP="30A1A266" w:rsidRDefault="00BB0471" w14:paraId="20BA9B21"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eastAsia="Arial" w:cs="Arial"/>
              </w:rPr>
            </w:pPr>
            <w:r w:rsidRPr="30A1A266" w:rsidR="00BB0471">
              <w:rPr>
                <w:rFonts w:ascii="Arial" w:hAnsi="Arial" w:eastAsia="Arial" w:cs="Arial"/>
              </w:rPr>
              <w:t>✓</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B1B84" w:rsidR="00BB0471" w:rsidP="30A1A266" w:rsidRDefault="00BB0471" w14:paraId="31DDF537"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eastAsia="Arial" w:cs="Arial"/>
              </w:rPr>
            </w:pP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B1B84" w:rsidR="00BB0471" w:rsidP="30A1A266" w:rsidRDefault="00BB0471" w14:paraId="2B15099C"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eastAsia="Arial" w:cs="Arial"/>
              </w:rPr>
            </w:pPr>
          </w:p>
        </w:tc>
      </w:tr>
      <w:tr w:rsidRPr="003B1B84" w:rsidR="00BB0471" w:rsidTr="30A1A266" w14:paraId="3F62FEB5" w14:textId="77777777">
        <w:tc>
          <w:tcPr>
            <w:cnfStyle w:val="001000000000" w:firstRow="0" w:lastRow="0" w:firstColumn="1" w:lastColumn="0" w:oddVBand="0" w:evenVBand="0" w:oddHBand="0" w:evenHBand="0" w:firstRowFirstColumn="0" w:firstRowLastColumn="0" w:lastRowFirstColumn="0" w:lastRowLastColumn="0"/>
            <w:tcW w:w="0" w:type="auto"/>
            <w:tcMar/>
            <w:hideMark/>
          </w:tcPr>
          <w:p w:rsidRPr="003B1B84" w:rsidR="00BB0471" w:rsidP="30A1A266" w:rsidRDefault="00BB0471" w14:paraId="69901BF3" w14:textId="77777777">
            <w:pPr>
              <w:spacing w:after="160" w:line="360" w:lineRule="auto"/>
              <w:jc w:val="both"/>
              <w:rPr>
                <w:rFonts w:ascii="Arial" w:hAnsi="Arial" w:eastAsia="Arial" w:cs="Arial"/>
              </w:rPr>
            </w:pPr>
            <w:r w:rsidRPr="30A1A266" w:rsidR="00BB0471">
              <w:rPr>
                <w:rFonts w:ascii="Arial" w:hAnsi="Arial" w:eastAsia="Arial" w:cs="Arial"/>
              </w:rPr>
              <w:t>Write dissertation chapters</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B1B84" w:rsidR="00BB0471" w:rsidP="30A1A266" w:rsidRDefault="00BB0471" w14:paraId="588D2E8A"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eastAsia="Arial" w:cs="Arial"/>
              </w:rPr>
            </w:pP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B1B84" w:rsidR="00BB0471" w:rsidP="30A1A266" w:rsidRDefault="00BB0471" w14:paraId="3B3F483D"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eastAsia="Arial" w:cs="Arial"/>
              </w:rPr>
            </w:pP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B1B84" w:rsidR="00BB0471" w:rsidP="30A1A266" w:rsidRDefault="00BB0471" w14:paraId="05C3196A"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eastAsia="Arial" w:cs="Arial"/>
              </w:rPr>
            </w:pP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B1B84" w:rsidR="00BB0471" w:rsidP="30A1A266" w:rsidRDefault="00BB0471" w14:paraId="28B2B566"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eastAsia="Arial" w:cs="Arial"/>
              </w:rPr>
            </w:pPr>
            <w:r w:rsidRPr="30A1A266" w:rsidR="00BB0471">
              <w:rPr>
                <w:rFonts w:ascii="Arial" w:hAnsi="Arial" w:eastAsia="Arial" w:cs="Arial"/>
              </w:rPr>
              <w:t>✓</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B1B84" w:rsidR="00BB0471" w:rsidP="30A1A266" w:rsidRDefault="00BB0471" w14:paraId="6AE5E53D"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eastAsia="Arial" w:cs="Arial"/>
              </w:rPr>
            </w:pPr>
            <w:r w:rsidRPr="30A1A266" w:rsidR="00BB0471">
              <w:rPr>
                <w:rFonts w:ascii="Arial" w:hAnsi="Arial" w:eastAsia="Arial" w:cs="Arial"/>
              </w:rPr>
              <w:t>✓</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B1B84" w:rsidR="00BB0471" w:rsidP="30A1A266" w:rsidRDefault="00BB0471" w14:paraId="1098578A"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eastAsia="Arial" w:cs="Arial"/>
              </w:rPr>
            </w:pPr>
          </w:p>
        </w:tc>
      </w:tr>
      <w:tr w:rsidRPr="003B1B84" w:rsidR="00BB0471" w:rsidTr="30A1A266" w14:paraId="0D64188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Mar/>
            <w:hideMark/>
          </w:tcPr>
          <w:p w:rsidRPr="003B1B84" w:rsidR="00BB0471" w:rsidP="30A1A266" w:rsidRDefault="00BB0471" w14:paraId="53D23AB9" w14:textId="77777777">
            <w:pPr>
              <w:spacing w:after="160" w:line="360" w:lineRule="auto"/>
              <w:jc w:val="both"/>
              <w:rPr>
                <w:rFonts w:ascii="Arial" w:hAnsi="Arial" w:eastAsia="Arial" w:cs="Arial"/>
              </w:rPr>
            </w:pPr>
            <w:r w:rsidRPr="30A1A266" w:rsidR="00BB0471">
              <w:rPr>
                <w:rFonts w:ascii="Arial" w:hAnsi="Arial" w:eastAsia="Arial" w:cs="Arial"/>
              </w:rPr>
              <w:t>Review, edit and proofread</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B1B84" w:rsidR="00BB0471" w:rsidP="30A1A266" w:rsidRDefault="00BB0471" w14:paraId="4323A44C"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eastAsia="Arial" w:cs="Arial"/>
              </w:rPr>
            </w:pP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B1B84" w:rsidR="00BB0471" w:rsidP="30A1A266" w:rsidRDefault="00BB0471" w14:paraId="4962D053"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eastAsia="Arial" w:cs="Arial"/>
              </w:rPr>
            </w:pP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B1B84" w:rsidR="00BB0471" w:rsidP="30A1A266" w:rsidRDefault="00BB0471" w14:paraId="6EDEDC63"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eastAsia="Arial" w:cs="Arial"/>
              </w:rPr>
            </w:pP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B1B84" w:rsidR="00BB0471" w:rsidP="30A1A266" w:rsidRDefault="00BB0471" w14:paraId="76B9B2CE"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eastAsia="Arial" w:cs="Arial"/>
              </w:rPr>
            </w:pP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B1B84" w:rsidR="00BB0471" w:rsidP="30A1A266" w:rsidRDefault="00BB0471" w14:paraId="4D0D77F4"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eastAsia="Arial" w:cs="Arial"/>
              </w:rPr>
            </w:pPr>
            <w:r w:rsidRPr="30A1A266" w:rsidR="00BB0471">
              <w:rPr>
                <w:rFonts w:ascii="Arial" w:hAnsi="Arial" w:eastAsia="Arial" w:cs="Arial"/>
              </w:rPr>
              <w:t>✓</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B1B84" w:rsidR="00BB0471" w:rsidP="30A1A266" w:rsidRDefault="00BB0471" w14:paraId="18BFB3DE" w14:textId="77777777">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eastAsia="Arial" w:cs="Arial"/>
              </w:rPr>
            </w:pPr>
            <w:r w:rsidRPr="30A1A266" w:rsidR="00BB0471">
              <w:rPr>
                <w:rFonts w:ascii="Arial" w:hAnsi="Arial" w:eastAsia="Arial" w:cs="Arial"/>
              </w:rPr>
              <w:t>✓</w:t>
            </w:r>
          </w:p>
        </w:tc>
      </w:tr>
      <w:tr w:rsidRPr="003B1B84" w:rsidR="00BB0471" w:rsidTr="30A1A266" w14:paraId="0E558504" w14:textId="77777777">
        <w:tc>
          <w:tcPr>
            <w:cnfStyle w:val="001000000000" w:firstRow="0" w:lastRow="0" w:firstColumn="1" w:lastColumn="0" w:oddVBand="0" w:evenVBand="0" w:oddHBand="0" w:evenHBand="0" w:firstRowFirstColumn="0" w:firstRowLastColumn="0" w:lastRowFirstColumn="0" w:lastRowLastColumn="0"/>
            <w:tcW w:w="0" w:type="auto"/>
            <w:tcMar/>
            <w:hideMark/>
          </w:tcPr>
          <w:p w:rsidRPr="003B1B84" w:rsidR="00BB0471" w:rsidP="30A1A266" w:rsidRDefault="00BB0471" w14:paraId="540DB474" w14:textId="77777777">
            <w:pPr>
              <w:spacing w:after="160" w:line="360" w:lineRule="auto"/>
              <w:jc w:val="both"/>
              <w:rPr>
                <w:rFonts w:ascii="Arial" w:hAnsi="Arial" w:eastAsia="Arial" w:cs="Arial"/>
              </w:rPr>
            </w:pPr>
            <w:r w:rsidRPr="30A1A266" w:rsidR="00BB0471">
              <w:rPr>
                <w:rFonts w:ascii="Arial" w:hAnsi="Arial" w:eastAsia="Arial" w:cs="Arial"/>
              </w:rPr>
              <w:t>Final submission</w:t>
            </w: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B1B84" w:rsidR="00BB0471" w:rsidP="30A1A266" w:rsidRDefault="00BB0471" w14:paraId="2CD0B5EF"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eastAsia="Arial" w:cs="Arial"/>
              </w:rPr>
            </w:pP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B1B84" w:rsidR="00BB0471" w:rsidP="30A1A266" w:rsidRDefault="00BB0471" w14:paraId="5DE06BF6"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eastAsia="Arial" w:cs="Arial"/>
              </w:rPr>
            </w:pP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B1B84" w:rsidR="00BB0471" w:rsidP="30A1A266" w:rsidRDefault="00BB0471" w14:paraId="059AA9EB"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eastAsia="Arial" w:cs="Arial"/>
              </w:rPr>
            </w:pP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B1B84" w:rsidR="00BB0471" w:rsidP="30A1A266" w:rsidRDefault="00BB0471" w14:paraId="19753EEA"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eastAsia="Arial" w:cs="Arial"/>
              </w:rPr>
            </w:pP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B1B84" w:rsidR="00BB0471" w:rsidP="30A1A266" w:rsidRDefault="00BB0471" w14:paraId="41FB66BB"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eastAsia="Arial" w:cs="Arial"/>
              </w:rPr>
            </w:pPr>
          </w:p>
        </w:tc>
        <w:tc>
          <w:tcPr>
            <w:cnfStyle w:val="000000000000" w:firstRow="0" w:lastRow="0" w:firstColumn="0" w:lastColumn="0" w:oddVBand="0" w:evenVBand="0" w:oddHBand="0" w:evenHBand="0" w:firstRowFirstColumn="0" w:firstRowLastColumn="0" w:lastRowFirstColumn="0" w:lastRowLastColumn="0"/>
            <w:tcW w:w="0" w:type="auto"/>
            <w:tcMar/>
            <w:hideMark/>
          </w:tcPr>
          <w:p w:rsidRPr="003B1B84" w:rsidR="00BB0471" w:rsidP="30A1A266" w:rsidRDefault="00BB0471" w14:paraId="64A0F7F6" w14:textId="77777777">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eastAsia="Arial" w:cs="Arial"/>
              </w:rPr>
            </w:pPr>
            <w:r w:rsidRPr="30A1A266" w:rsidR="00BB0471">
              <w:rPr>
                <w:rFonts w:ascii="Arial" w:hAnsi="Arial" w:eastAsia="Arial" w:cs="Arial"/>
              </w:rPr>
              <w:t>✓</w:t>
            </w:r>
          </w:p>
        </w:tc>
      </w:tr>
    </w:tbl>
    <w:p w:rsidRPr="003B1B84" w:rsidR="00260277" w:rsidP="30A1A266" w:rsidRDefault="00260277" w14:paraId="41BD97AB" w14:textId="77777777">
      <w:pPr>
        <w:spacing w:line="360" w:lineRule="auto"/>
        <w:jc w:val="both"/>
        <w:rPr>
          <w:rFonts w:ascii="Arial" w:hAnsi="Arial" w:eastAsia="Arial" w:cs="Arial"/>
        </w:rPr>
      </w:pPr>
    </w:p>
    <w:p w:rsidRPr="0037333B" w:rsidR="00FF5B70" w:rsidP="30A1A266" w:rsidRDefault="00FF5B70" w14:paraId="5713A915" w14:textId="60566118">
      <w:pPr>
        <w:spacing w:line="360" w:lineRule="auto"/>
        <w:jc w:val="both"/>
        <w:rPr>
          <w:rFonts w:ascii="Arial" w:hAnsi="Arial" w:eastAsia="Arial" w:cs="Arial"/>
          <w:b w:val="1"/>
          <w:bCs w:val="1"/>
          <w:sz w:val="28"/>
          <w:szCs w:val="28"/>
        </w:rPr>
      </w:pPr>
      <w:r w:rsidRPr="30A1A266" w:rsidR="00FF5B70">
        <w:rPr>
          <w:rFonts w:ascii="Arial" w:hAnsi="Arial" w:eastAsia="Arial" w:cs="Arial"/>
          <w:b w:val="1"/>
          <w:bCs w:val="1"/>
          <w:sz w:val="28"/>
          <w:szCs w:val="28"/>
        </w:rPr>
        <w:t>7) Self-reflection as researcher (any strengths or challenges):</w:t>
      </w:r>
    </w:p>
    <w:p w:rsidRPr="00521E15" w:rsidR="00BB0471" w:rsidP="30A1A266" w:rsidRDefault="00BB0471" w14:paraId="11360D82" w14:textId="77777777">
      <w:pPr>
        <w:spacing w:line="360" w:lineRule="auto"/>
        <w:jc w:val="both"/>
        <w:rPr>
          <w:rFonts w:ascii="Arial" w:hAnsi="Arial" w:eastAsia="Arial" w:cs="Arial"/>
          <w:sz w:val="22"/>
          <w:szCs w:val="22"/>
        </w:rPr>
      </w:pPr>
      <w:r w:rsidRPr="30A1A266" w:rsidR="00BB0471">
        <w:rPr>
          <w:rFonts w:ascii="Arial" w:hAnsi="Arial" w:eastAsia="Arial" w:cs="Arial"/>
          <w:sz w:val="22"/>
          <w:szCs w:val="22"/>
        </w:rPr>
        <w:t>The researcher demonstrates strengths in organisation, time management and independent learning, which will support the effective completion of the project. A potential challenge is identifying sufficient recent evidence specifically focused on rural homelessness in England. The research process will provide opportunities to further develop critical appraisal, literature searching and thematic analysis skills.</w:t>
      </w:r>
    </w:p>
    <w:p w:rsidRPr="003B1B84" w:rsidR="00545684" w:rsidP="003B1B84" w:rsidRDefault="00545684" w14:paraId="449212CA" w14:textId="77777777">
      <w:pPr>
        <w:spacing w:line="360" w:lineRule="auto"/>
        <w:rPr>
          <w:rFonts w:ascii="Arial" w:hAnsi="Arial" w:cs="Arial"/>
        </w:rPr>
      </w:pPr>
      <w:r w:rsidRPr="003B1B84">
        <w:rPr>
          <w:rFonts w:ascii="Arial" w:hAnsi="Arial" w:cs="Arial"/>
        </w:rPr>
        <w:br w:type="page"/>
      </w:r>
    </w:p>
    <w:p w:rsidRPr="003B1B84" w:rsidR="00545684" w:rsidP="003B1B84" w:rsidRDefault="00545684" w14:paraId="262C8CA3" w14:textId="4D2FF9E1">
      <w:pPr>
        <w:pStyle w:val="Heading1"/>
      </w:pPr>
      <w:r w:rsidRPr="003B1B84">
        <w:lastRenderedPageBreak/>
        <w:t>References</w:t>
      </w:r>
    </w:p>
    <w:p w:rsidRPr="003B1B84" w:rsidR="0020389D" w:rsidP="003B1B84" w:rsidRDefault="0020389D" w14:paraId="043D6C11" w14:textId="6E4E6286">
      <w:pPr>
        <w:spacing w:line="360" w:lineRule="auto"/>
        <w:rPr>
          <w:rFonts w:ascii="Arial" w:hAnsi="Arial" w:cs="Arial"/>
        </w:rPr>
      </w:pPr>
      <w:r w:rsidRPr="003B1B84">
        <w:rPr>
          <w:rFonts w:ascii="Arial" w:hAnsi="Arial" w:cs="Arial"/>
        </w:rPr>
        <w:t xml:space="preserve">McNeill, S., O’Donovan, D. and Hart, N. (2022) ‘Access to healthcare for people experiencing homelessness in the UK and Ireland: a scoping review’, </w:t>
      </w:r>
      <w:r w:rsidRPr="003B1B84">
        <w:rPr>
          <w:rFonts w:ascii="Arial" w:hAnsi="Arial" w:cs="Arial"/>
          <w:i/>
          <w:iCs/>
        </w:rPr>
        <w:t>BMC Health Services Research</w:t>
      </w:r>
      <w:r w:rsidRPr="003B1B84">
        <w:rPr>
          <w:rFonts w:ascii="Arial" w:hAnsi="Arial" w:cs="Arial"/>
        </w:rPr>
        <w:t xml:space="preserve">, 22, 910. Available at: </w:t>
      </w:r>
      <w:hyperlink w:history="1" r:id="rId7">
        <w:r w:rsidRPr="003B1B84">
          <w:rPr>
            <w:rStyle w:val="Hyperlink"/>
            <w:rFonts w:ascii="Arial" w:hAnsi="Arial" w:cs="Arial"/>
          </w:rPr>
          <w:t>https://doi.org/10.1186/s12913-022-08265-y</w:t>
        </w:r>
      </w:hyperlink>
      <w:r w:rsidRPr="003B1B84">
        <w:rPr>
          <w:rFonts w:ascii="Arial" w:hAnsi="Arial" w:cs="Arial"/>
        </w:rPr>
        <w:t xml:space="preserve">. </w:t>
      </w:r>
    </w:p>
    <w:p w:rsidRPr="003B1B84" w:rsidR="0020389D" w:rsidP="003B1B84" w:rsidRDefault="0020389D" w14:paraId="43678252" w14:textId="5026B34D">
      <w:pPr>
        <w:spacing w:line="360" w:lineRule="auto"/>
        <w:rPr>
          <w:rFonts w:ascii="Arial" w:hAnsi="Arial" w:cs="Arial"/>
        </w:rPr>
      </w:pPr>
      <w:r w:rsidRPr="003B1B84">
        <w:rPr>
          <w:rFonts w:ascii="Arial" w:hAnsi="Arial" w:cs="Arial"/>
        </w:rPr>
        <w:t xml:space="preserve">National Institute for Health and Care Excellence (NICE) (2022) </w:t>
      </w:r>
      <w:r w:rsidRPr="003B1B84">
        <w:rPr>
          <w:rFonts w:ascii="Arial" w:hAnsi="Arial" w:cs="Arial"/>
          <w:i/>
          <w:iCs/>
        </w:rPr>
        <w:t>Integrated health and social care for people experiencing homelessness</w:t>
      </w:r>
      <w:r w:rsidRPr="003B1B84">
        <w:rPr>
          <w:rFonts w:ascii="Arial" w:hAnsi="Arial" w:cs="Arial"/>
        </w:rPr>
        <w:t xml:space="preserve">. NICE guideline NG214. Available at: </w:t>
      </w:r>
      <w:hyperlink w:history="1" r:id="rId8">
        <w:r w:rsidRPr="003B1B84">
          <w:rPr>
            <w:rStyle w:val="Hyperlink"/>
            <w:rFonts w:ascii="Arial" w:hAnsi="Arial" w:cs="Arial"/>
          </w:rPr>
          <w:t>https://www.nice.org.uk/guidance/ng214</w:t>
        </w:r>
      </w:hyperlink>
      <w:r w:rsidRPr="003B1B84">
        <w:rPr>
          <w:rFonts w:ascii="Arial" w:hAnsi="Arial" w:cs="Arial"/>
        </w:rPr>
        <w:t xml:space="preserve"> (Accessed: </w:t>
      </w:r>
      <w:r w:rsidR="00E76D45">
        <w:rPr>
          <w:rFonts w:ascii="Arial" w:hAnsi="Arial" w:cs="Arial"/>
        </w:rPr>
        <w:t>1</w:t>
      </w:r>
      <w:r w:rsidRPr="003B1B84">
        <w:rPr>
          <w:rFonts w:ascii="Arial" w:hAnsi="Arial" w:cs="Arial"/>
        </w:rPr>
        <w:t xml:space="preserve"> October 2026). </w:t>
      </w:r>
    </w:p>
    <w:p w:rsidRPr="003B1B84" w:rsidR="0020389D" w:rsidP="003B1B84" w:rsidRDefault="0020389D" w14:paraId="74FF5BD4" w14:textId="77B97E4A">
      <w:pPr>
        <w:spacing w:line="360" w:lineRule="auto"/>
        <w:rPr>
          <w:rFonts w:ascii="Arial" w:hAnsi="Arial" w:cs="Arial"/>
        </w:rPr>
      </w:pPr>
      <w:r w:rsidRPr="003B1B84">
        <w:rPr>
          <w:rFonts w:ascii="Arial" w:hAnsi="Arial" w:cs="Arial"/>
        </w:rPr>
        <w:t xml:space="preserve">NHS England (2023) </w:t>
      </w:r>
      <w:r w:rsidRPr="003B1B84">
        <w:rPr>
          <w:rFonts w:ascii="Arial" w:hAnsi="Arial" w:cs="Arial"/>
          <w:i/>
          <w:iCs/>
        </w:rPr>
        <w:t>A national framework for NHS – action on inclusion health</w:t>
      </w:r>
      <w:r w:rsidRPr="003B1B84">
        <w:rPr>
          <w:rFonts w:ascii="Arial" w:hAnsi="Arial" w:cs="Arial"/>
        </w:rPr>
        <w:t xml:space="preserve">. Available at: </w:t>
      </w:r>
      <w:hyperlink w:history="1" r:id="rId9">
        <w:r w:rsidRPr="003B1B84">
          <w:rPr>
            <w:rStyle w:val="Hyperlink"/>
            <w:rFonts w:ascii="Arial" w:hAnsi="Arial" w:cs="Arial"/>
          </w:rPr>
          <w:t>https://www.england.nhs.uk/long-read/a-national-framework-for-nhs-action-on-inclusion-health/</w:t>
        </w:r>
      </w:hyperlink>
      <w:r w:rsidRPr="003B1B84">
        <w:rPr>
          <w:rFonts w:ascii="Arial" w:hAnsi="Arial" w:cs="Arial"/>
        </w:rPr>
        <w:t xml:space="preserve"> (Accessed: 2 October 2026). </w:t>
      </w:r>
    </w:p>
    <w:p w:rsidRPr="003B1B84" w:rsidR="0020389D" w:rsidP="003B1B84" w:rsidRDefault="0020389D" w14:paraId="0372BE45" w14:textId="222EDD9D">
      <w:pPr>
        <w:spacing w:line="360" w:lineRule="auto"/>
        <w:rPr>
          <w:rFonts w:ascii="Arial" w:hAnsi="Arial" w:cs="Arial"/>
        </w:rPr>
      </w:pPr>
      <w:r w:rsidRPr="003B1B84">
        <w:rPr>
          <w:rFonts w:ascii="Arial" w:hAnsi="Arial" w:cs="Arial"/>
        </w:rPr>
        <w:t xml:space="preserve">Office for National Statistics (ONS) (2023) </w:t>
      </w:r>
      <w:r w:rsidRPr="003B1B84">
        <w:rPr>
          <w:rFonts w:ascii="Arial" w:hAnsi="Arial" w:cs="Arial"/>
          <w:i/>
          <w:iCs/>
        </w:rPr>
        <w:t>“Hidden” homelessness in the UK: evidence review</w:t>
      </w:r>
      <w:r w:rsidRPr="003B1B84">
        <w:rPr>
          <w:rFonts w:ascii="Arial" w:hAnsi="Arial" w:cs="Arial"/>
        </w:rPr>
        <w:t xml:space="preserve">. Available at: </w:t>
      </w:r>
      <w:hyperlink w:history="1" r:id="rId10">
        <w:r w:rsidRPr="003B1B84">
          <w:rPr>
            <w:rStyle w:val="Hyperlink"/>
            <w:rFonts w:ascii="Arial" w:hAnsi="Arial" w:cs="Arial"/>
          </w:rPr>
          <w:t>https://www.ons.gov.uk/peoplepopulationandcommunity/housing/articles/hiddenhomelessnessintheukevidencereview/2023-03-29</w:t>
        </w:r>
      </w:hyperlink>
      <w:r w:rsidRPr="003B1B84">
        <w:rPr>
          <w:rFonts w:ascii="Arial" w:hAnsi="Arial" w:cs="Arial"/>
        </w:rPr>
        <w:t xml:space="preserve"> (Accessed: 2 October 2026). </w:t>
      </w:r>
    </w:p>
    <w:p w:rsidRPr="003B1B84" w:rsidR="0020389D" w:rsidP="003B1B84" w:rsidRDefault="0020389D" w14:paraId="63FA000E" w14:textId="7AF885E8">
      <w:pPr>
        <w:spacing w:line="360" w:lineRule="auto"/>
        <w:rPr>
          <w:rFonts w:ascii="Arial" w:hAnsi="Arial" w:cs="Arial"/>
        </w:rPr>
      </w:pPr>
      <w:r w:rsidRPr="003B1B84">
        <w:rPr>
          <w:rFonts w:ascii="Arial" w:hAnsi="Arial" w:cs="Arial"/>
        </w:rPr>
        <w:t xml:space="preserve">Reilly, J., Ho, I. and Williamson, A. (2022) ‘A systematic review of the effect of stigma on the health of people experiencing homelessness’, </w:t>
      </w:r>
      <w:r w:rsidRPr="003B1B84">
        <w:rPr>
          <w:rFonts w:ascii="Arial" w:hAnsi="Arial" w:cs="Arial"/>
          <w:i/>
          <w:iCs/>
        </w:rPr>
        <w:t>Health &amp; Social Care in the Community</w:t>
      </w:r>
      <w:r w:rsidRPr="003B1B84">
        <w:rPr>
          <w:rFonts w:ascii="Arial" w:hAnsi="Arial" w:cs="Arial"/>
        </w:rPr>
        <w:t xml:space="preserve">, 30(6), pp. 2128–2141. Available at: </w:t>
      </w:r>
      <w:hyperlink w:history="1" r:id="rId11">
        <w:r w:rsidRPr="003B1B84">
          <w:rPr>
            <w:rStyle w:val="Hyperlink"/>
            <w:rFonts w:ascii="Arial" w:hAnsi="Arial" w:cs="Arial"/>
          </w:rPr>
          <w:t>https://doi.org/10.1111/hsc.13884</w:t>
        </w:r>
      </w:hyperlink>
      <w:r w:rsidRPr="003B1B84">
        <w:rPr>
          <w:rFonts w:ascii="Arial" w:hAnsi="Arial" w:cs="Arial"/>
        </w:rPr>
        <w:t xml:space="preserve">. </w:t>
      </w:r>
    </w:p>
    <w:p w:rsidRPr="003B1B84" w:rsidR="00545684" w:rsidP="003B1B84" w:rsidRDefault="0020389D" w14:paraId="5BC91157" w14:textId="2F8B7F28">
      <w:pPr>
        <w:spacing w:line="360" w:lineRule="auto"/>
        <w:rPr>
          <w:rFonts w:ascii="Arial" w:hAnsi="Arial" w:cs="Arial"/>
        </w:rPr>
      </w:pPr>
      <w:r w:rsidRPr="003B1B84">
        <w:rPr>
          <w:rFonts w:ascii="Arial" w:hAnsi="Arial" w:cs="Arial"/>
        </w:rPr>
        <w:t xml:space="preserve">Tunaker, C., Carr, H., Burke, L. and Reyes-Pascal, G. (2023) </w:t>
      </w:r>
      <w:r w:rsidRPr="003B1B84">
        <w:rPr>
          <w:rFonts w:ascii="Arial" w:hAnsi="Arial" w:cs="Arial"/>
          <w:i/>
          <w:iCs/>
        </w:rPr>
        <w:t>Homelessness in the Countryside: A Hidden Crisis</w:t>
      </w:r>
      <w:r w:rsidRPr="003B1B84">
        <w:rPr>
          <w:rFonts w:ascii="Arial" w:hAnsi="Arial" w:cs="Arial"/>
        </w:rPr>
        <w:t xml:space="preserve">. University of Kent and University of Southampton. Available at: </w:t>
      </w:r>
      <w:hyperlink w:history="1" r:id="rId12">
        <w:r w:rsidRPr="003B1B84">
          <w:rPr>
            <w:rStyle w:val="Hyperlink"/>
            <w:rFonts w:ascii="Arial" w:hAnsi="Arial" w:cs="Arial"/>
          </w:rPr>
          <w:t>https://research.kent.ac.uk/rural-homelessness/wp-content/uploads/sites/2523/2023/03/0323-Kent_Countryside-Homelessness-Report_V1.pdf</w:t>
        </w:r>
      </w:hyperlink>
      <w:r w:rsidRPr="003B1B84">
        <w:rPr>
          <w:rFonts w:ascii="Arial" w:hAnsi="Arial" w:cs="Arial"/>
        </w:rPr>
        <w:t xml:space="preserve"> (Accessed: 2 October 2026). </w:t>
      </w:r>
      <w:r w:rsidRPr="003B1B84" w:rsidR="00331F5A">
        <w:rPr>
          <w:rFonts w:ascii="Arial" w:hAnsi="Arial" w:cs="Arial"/>
        </w:rPr>
        <w:br/>
      </w:r>
    </w:p>
    <w:sectPr w:rsidRPr="003B1B84" w:rsidR="00545684" w:rsidSect="00041A5A">
      <w:footerReference w:type="default" r:id="rId13"/>
      <w:pgSz w:w="11906" w:h="16838" w:orient="portrait"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25AAD" w:rsidP="00545684" w:rsidRDefault="00B25AAD" w14:paraId="287BC9D3" w14:textId="77777777">
      <w:pPr>
        <w:spacing w:after="0" w:line="240" w:lineRule="auto"/>
      </w:pPr>
      <w:r>
        <w:separator/>
      </w:r>
    </w:p>
  </w:endnote>
  <w:endnote w:type="continuationSeparator" w:id="0">
    <w:p w:rsidR="00B25AAD" w:rsidP="00545684" w:rsidRDefault="00B25AAD" w14:paraId="335A6E3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rsidR="00545684" w:rsidRDefault="00545684" w14:paraId="4459FC94" w14:textId="4721B8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545684" w:rsidRDefault="00545684" w14:paraId="0C825DF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25AAD" w:rsidP="00545684" w:rsidRDefault="00B25AAD" w14:paraId="5A7E6568" w14:textId="77777777">
      <w:pPr>
        <w:spacing w:after="0" w:line="240" w:lineRule="auto"/>
      </w:pPr>
      <w:r>
        <w:separator/>
      </w:r>
    </w:p>
  </w:footnote>
  <w:footnote w:type="continuationSeparator" w:id="0">
    <w:p w:rsidR="00B25AAD" w:rsidP="00545684" w:rsidRDefault="00B25AAD" w14:paraId="6978BAA0"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383AC8"/>
    <w:multiLevelType w:val="multilevel"/>
    <w:tmpl w:val="97EA9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468601A"/>
    <w:multiLevelType w:val="hybridMultilevel"/>
    <w:tmpl w:val="7730E196"/>
    <w:lvl w:ilvl="0" w:tplc="04D6F1F2">
      <w:numFmt w:val="bullet"/>
      <w:lvlText w:val=""/>
      <w:lvlJc w:val="left"/>
      <w:pPr>
        <w:ind w:left="720" w:hanging="360"/>
      </w:pPr>
      <w:rPr>
        <w:rFonts w:hint="default" w:ascii="Aptos" w:hAnsi="Aptos"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3A97037A"/>
    <w:multiLevelType w:val="multilevel"/>
    <w:tmpl w:val="1BDE87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46684902"/>
    <w:multiLevelType w:val="hybridMultilevel"/>
    <w:tmpl w:val="167E3F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76D522C"/>
    <w:multiLevelType w:val="multilevel"/>
    <w:tmpl w:val="3E56CE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4DA33033"/>
    <w:multiLevelType w:val="hybridMultilevel"/>
    <w:tmpl w:val="B6103C4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6" w15:restartNumberingAfterBreak="0">
    <w:nsid w:val="6D7E3852"/>
    <w:multiLevelType w:val="hybridMultilevel"/>
    <w:tmpl w:val="A7BA388C"/>
    <w:lvl w:ilvl="0" w:tplc="04D6F1F2">
      <w:numFmt w:val="bullet"/>
      <w:lvlText w:val=""/>
      <w:lvlJc w:val="left"/>
      <w:pPr>
        <w:ind w:left="1080" w:hanging="360"/>
      </w:pPr>
      <w:rPr>
        <w:rFonts w:hint="default" w:ascii="Aptos" w:hAnsi="Aptos" w:cs="Arial" w:eastAsiaTheme="minorHAnsi"/>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7" w15:restartNumberingAfterBreak="0">
    <w:nsid w:val="6E921C95"/>
    <w:multiLevelType w:val="multilevel"/>
    <w:tmpl w:val="8CF895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7B431161"/>
    <w:multiLevelType w:val="hybridMultilevel"/>
    <w:tmpl w:val="BE0C44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9"/>
  </w:num>
  <w:num w:numId="2" w16cid:durableId="1933321522">
    <w:abstractNumId w:val="4"/>
  </w:num>
  <w:num w:numId="3" w16cid:durableId="875194671">
    <w:abstractNumId w:val="2"/>
  </w:num>
  <w:num w:numId="4" w16cid:durableId="1703288516">
    <w:abstractNumId w:val="7"/>
  </w:num>
  <w:num w:numId="5" w16cid:durableId="1208763282">
    <w:abstractNumId w:val="8"/>
  </w:num>
  <w:num w:numId="6" w16cid:durableId="482087385">
    <w:abstractNumId w:val="0"/>
  </w:num>
  <w:num w:numId="7" w16cid:durableId="1378236821">
    <w:abstractNumId w:val="3"/>
  </w:num>
  <w:num w:numId="8" w16cid:durableId="2145154822">
    <w:abstractNumId w:val="1"/>
  </w:num>
  <w:num w:numId="9" w16cid:durableId="1123882117">
    <w:abstractNumId w:val="6"/>
  </w:num>
  <w:num w:numId="10" w16cid:durableId="128006187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A5161"/>
    <w:rsid w:val="000B67B3"/>
    <w:rsid w:val="000B7CD5"/>
    <w:rsid w:val="00137681"/>
    <w:rsid w:val="0020389D"/>
    <w:rsid w:val="0020643B"/>
    <w:rsid w:val="00216C85"/>
    <w:rsid w:val="00245A44"/>
    <w:rsid w:val="00260277"/>
    <w:rsid w:val="00273EDD"/>
    <w:rsid w:val="002776DB"/>
    <w:rsid w:val="002A15DA"/>
    <w:rsid w:val="002C3965"/>
    <w:rsid w:val="003018F0"/>
    <w:rsid w:val="00321C4C"/>
    <w:rsid w:val="00331F5A"/>
    <w:rsid w:val="0037333B"/>
    <w:rsid w:val="003A2FDF"/>
    <w:rsid w:val="003B1B84"/>
    <w:rsid w:val="003B5B7F"/>
    <w:rsid w:val="003C0061"/>
    <w:rsid w:val="004903AA"/>
    <w:rsid w:val="004E6C3B"/>
    <w:rsid w:val="00512FA5"/>
    <w:rsid w:val="00521E15"/>
    <w:rsid w:val="00545684"/>
    <w:rsid w:val="005F0656"/>
    <w:rsid w:val="0061260B"/>
    <w:rsid w:val="00646B10"/>
    <w:rsid w:val="006D298C"/>
    <w:rsid w:val="00715990"/>
    <w:rsid w:val="00784670"/>
    <w:rsid w:val="00866B7B"/>
    <w:rsid w:val="008E5015"/>
    <w:rsid w:val="009D1D1E"/>
    <w:rsid w:val="00A035FD"/>
    <w:rsid w:val="00A276A0"/>
    <w:rsid w:val="00A6153D"/>
    <w:rsid w:val="00B25AAD"/>
    <w:rsid w:val="00B3368B"/>
    <w:rsid w:val="00BB0471"/>
    <w:rsid w:val="00BC2ADA"/>
    <w:rsid w:val="00C54573"/>
    <w:rsid w:val="00CA790F"/>
    <w:rsid w:val="00D025CA"/>
    <w:rsid w:val="00D769F0"/>
    <w:rsid w:val="00E614D4"/>
    <w:rsid w:val="00E6607F"/>
    <w:rsid w:val="00E76D45"/>
    <w:rsid w:val="00EC68DA"/>
    <w:rsid w:val="00F278D4"/>
    <w:rsid w:val="00FB4301"/>
    <w:rsid w:val="00FC2B9B"/>
    <w:rsid w:val="00FF5B70"/>
    <w:rsid w:val="0C164BA5"/>
    <w:rsid w:val="30A1A26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hAnsi="Arial" w:eastAsiaTheme="majorEastAsia" w:cstheme="majorBidi"/>
      <w:b/>
      <w:sz w:val="32"/>
      <w:szCs w:val="32"/>
    </w:rPr>
  </w:style>
  <w:style w:type="paragraph" w:styleId="Heading2">
    <w:name w:val="heading 2"/>
    <w:basedOn w:val="Normal"/>
    <w:next w:val="Normal"/>
    <w:link w:val="Heading2Char"/>
    <w:autoRedefine/>
    <w:uiPriority w:val="9"/>
    <w:unhideWhenUsed/>
    <w:qFormat/>
    <w:rsid w:val="0037333B"/>
    <w:pPr>
      <w:keepNext/>
      <w:keepLines/>
      <w:spacing w:before="40" w:after="0" w:line="360" w:lineRule="auto"/>
      <w:jc w:val="both"/>
      <w:outlineLvl w:val="1"/>
    </w:pPr>
    <w:rPr>
      <w:rFonts w:ascii="Arial" w:hAnsi="Arial" w:cs="Arial" w:eastAsiaTheme="majorEastAsia"/>
      <w:b/>
      <w:bCs/>
      <w:iCs/>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hAnsi="Arial" w:eastAsia="Times New Roman" w:cs="Times New Roman"/>
      <w:b/>
      <w:bCs/>
      <w:szCs w:val="27"/>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F5B70"/>
    <w:rPr>
      <w:rFonts w:ascii="Arial" w:hAnsi="Arial" w:eastAsiaTheme="majorEastAsia" w:cstheme="majorBidi"/>
      <w:b/>
      <w:sz w:val="32"/>
      <w:szCs w:val="32"/>
    </w:rPr>
  </w:style>
  <w:style w:type="character" w:styleId="Heading2Char" w:customStyle="1">
    <w:name w:val="Heading 2 Char"/>
    <w:basedOn w:val="DefaultParagraphFont"/>
    <w:link w:val="Heading2"/>
    <w:uiPriority w:val="9"/>
    <w:rsid w:val="0037333B"/>
    <w:rPr>
      <w:rFonts w:ascii="Arial" w:hAnsi="Arial" w:cs="Arial" w:eastAsiaTheme="majorEastAsia"/>
      <w:b/>
      <w:bCs/>
      <w:iCs/>
      <w:sz w:val="28"/>
      <w:szCs w:val="26"/>
    </w:rPr>
  </w:style>
  <w:style w:type="character" w:styleId="Heading3Char" w:customStyle="1">
    <w:name w:val="Heading 3 Char"/>
    <w:basedOn w:val="DefaultParagraphFont"/>
    <w:link w:val="Heading3"/>
    <w:uiPriority w:val="9"/>
    <w:rsid w:val="002C3965"/>
    <w:rPr>
      <w:rFonts w:ascii="Arial" w:hAnsi="Arial" w:eastAsia="Times New Roman"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styleId="HeaderChar" w:customStyle="1">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styleId="FooterChar" w:customStyle="1">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table" w:styleId="GridTable5Dark-Accent2">
    <w:name w:val="Grid Table 5 Dark Accent 2"/>
    <w:basedOn w:val="TableNormal"/>
    <w:uiPriority w:val="50"/>
    <w:rsid w:val="00BB0471"/>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BE4D5" w:themeFill="accent2"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ED7D31" w:themeFill="accent2"/>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ED7D31" w:themeFill="accent2"/>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ED7D31" w:themeFill="accent2"/>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character" w:styleId="Hyperlink">
    <w:name w:val="Hyperlink"/>
    <w:basedOn w:val="DefaultParagraphFont"/>
    <w:uiPriority w:val="99"/>
    <w:unhideWhenUsed/>
    <w:rsid w:val="0020389D"/>
    <w:rPr>
      <w:color w:val="0563C1" w:themeColor="hyperlink"/>
      <w:u w:val="single"/>
    </w:rPr>
  </w:style>
  <w:style w:type="character" w:styleId="UnresolvedMention">
    <w:name w:val="Unresolved Mention"/>
    <w:basedOn w:val="DefaultParagraphFont"/>
    <w:uiPriority w:val="99"/>
    <w:semiHidden/>
    <w:unhideWhenUsed/>
    <w:rsid w:val="002038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nice.org.uk/guidance/ng214" TargetMode="External" Id="rId8" /><Relationship Type="http://schemas.openxmlformats.org/officeDocument/2006/relationships/footer" Target="footer1.xml" Id="rId13" /><Relationship Type="http://schemas.openxmlformats.org/officeDocument/2006/relationships/settings" Target="settings.xml" Id="rId3" /><Relationship Type="http://schemas.openxmlformats.org/officeDocument/2006/relationships/hyperlink" Target="https://doi.org/10.1186/s12913-022-08265-y" TargetMode="External" Id="rId7" /><Relationship Type="http://schemas.openxmlformats.org/officeDocument/2006/relationships/hyperlink" Target="https://research.kent.ac.uk/rural-homelessness/wp-content/uploads/sites/2523/2023/03/0323-Kent_Countryside-Homelessness-Report_V1.pdf?utm_source=chatgpt.com" TargetMode="Externa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doi.org/10.1111/hsc.13884" TargetMode="External" Id="rId11" /><Relationship Type="http://schemas.openxmlformats.org/officeDocument/2006/relationships/footnotes" Target="footnotes.xml" Id="rId5" /><Relationship Type="http://schemas.openxmlformats.org/officeDocument/2006/relationships/theme" Target="theme/theme1.xml" Id="rId15" /><Relationship Type="http://schemas.openxmlformats.org/officeDocument/2006/relationships/hyperlink" Target="https://www.ons.gov.uk/peoplepopulationandcommunity/housing/articles/hiddenhomelessnessintheukevidencereview/2023-03-29?utm_source=chatgpt.com" TargetMode="External" Id="rId10" /><Relationship Type="http://schemas.openxmlformats.org/officeDocument/2006/relationships/webSettings" Target="webSettings.xml" Id="rId4" /><Relationship Type="http://schemas.openxmlformats.org/officeDocument/2006/relationships/hyperlink" Target="https://www.england.nhs.uk/long-read/a-national-framework-for-nhs-action-on-inclusion-health/?utm_source=chatgpt.com" TargetMode="External" Id="rId9" /><Relationship Type="http://schemas.openxmlformats.org/officeDocument/2006/relationships/fontTable" Target="fontTable.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Eleni Koutsogeorgou</dc:creator>
  <keywords/>
  <dc:description/>
  <lastModifiedBy>Samina Javed (2323581)</lastModifiedBy>
  <revision>17</revision>
  <lastPrinted>2026-10-02T21:06:00.0000000Z</lastPrinted>
  <dcterms:created xsi:type="dcterms:W3CDTF">2025-01-13T16:05:00.0000000Z</dcterms:created>
  <dcterms:modified xsi:type="dcterms:W3CDTF">2026-10-03T20:27:29.1085750Z</dcterms:modified>
</coreProperties>
</file>