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33A4D9B7">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3963B1" w:rsidRPr="00A406E5" w14:paraId="08CF7AF3" w14:textId="77777777" w:rsidTr="33A4D9B7">
        <w:tc>
          <w:tcPr>
            <w:tcW w:w="2093" w:type="dxa"/>
            <w:shd w:val="clear" w:color="auto" w:fill="auto"/>
          </w:tcPr>
          <w:p w14:paraId="66A0337C" w14:textId="77777777" w:rsidR="003963B1" w:rsidRPr="00A406E5" w:rsidRDefault="003963B1" w:rsidP="003963B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2FBA848" w:rsidR="003963B1" w:rsidRPr="00A406E5" w:rsidRDefault="003963B1" w:rsidP="003963B1">
            <w:pPr>
              <w:spacing w:before="120" w:after="120"/>
              <w:jc w:val="both"/>
              <w:rPr>
                <w:rFonts w:ascii="Arial" w:hAnsi="Arial" w:cs="Arial"/>
                <w:b/>
                <w:sz w:val="22"/>
                <w:szCs w:val="22"/>
              </w:rPr>
            </w:pPr>
            <w:r>
              <w:rPr>
                <w:rFonts w:ascii="Arial" w:hAnsi="Arial" w:cs="Arial"/>
                <w:b/>
                <w:sz w:val="22"/>
                <w:szCs w:val="22"/>
              </w:rPr>
              <w:t>MA Archaeological Practice</w:t>
            </w:r>
          </w:p>
        </w:tc>
      </w:tr>
      <w:tr w:rsidR="003963B1" w:rsidRPr="00A406E5" w14:paraId="7735C876" w14:textId="77777777" w:rsidTr="33A4D9B7">
        <w:tc>
          <w:tcPr>
            <w:tcW w:w="2093" w:type="dxa"/>
            <w:shd w:val="clear" w:color="auto" w:fill="auto"/>
          </w:tcPr>
          <w:p w14:paraId="1AAC5F45" w14:textId="77777777" w:rsidR="003963B1" w:rsidRPr="00A406E5" w:rsidRDefault="003963B1" w:rsidP="003963B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4B73A9E6" w:rsidR="003963B1" w:rsidRPr="00A406E5" w:rsidRDefault="003963B1" w:rsidP="003963B1">
            <w:pPr>
              <w:spacing w:before="120" w:after="120"/>
              <w:jc w:val="both"/>
              <w:rPr>
                <w:rFonts w:ascii="Arial" w:hAnsi="Arial" w:cs="Arial"/>
                <w:b/>
                <w:sz w:val="22"/>
                <w:szCs w:val="22"/>
              </w:rPr>
            </w:pPr>
            <w:r w:rsidRPr="008E27E8">
              <w:rPr>
                <w:rFonts w:ascii="Arial" w:hAnsi="Arial" w:cs="Arial"/>
                <w:b/>
                <w:sz w:val="22"/>
                <w:szCs w:val="22"/>
              </w:rPr>
              <w:t xml:space="preserve">Archaeological </w:t>
            </w:r>
            <w:r>
              <w:rPr>
                <w:rFonts w:ascii="Arial" w:hAnsi="Arial" w:cs="Arial"/>
                <w:b/>
                <w:sz w:val="22"/>
                <w:szCs w:val="22"/>
              </w:rPr>
              <w:t>Specialist Practice</w:t>
            </w:r>
          </w:p>
        </w:tc>
      </w:tr>
      <w:tr w:rsidR="003963B1" w:rsidRPr="00A406E5" w14:paraId="08994C3C" w14:textId="77777777" w:rsidTr="33A4D9B7">
        <w:tc>
          <w:tcPr>
            <w:tcW w:w="2093" w:type="dxa"/>
            <w:shd w:val="clear" w:color="auto" w:fill="auto"/>
          </w:tcPr>
          <w:p w14:paraId="655845C2" w14:textId="77777777" w:rsidR="003963B1" w:rsidRPr="00A406E5" w:rsidRDefault="003963B1" w:rsidP="003963B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2A6DAB5" w:rsidR="003963B1" w:rsidRPr="00A406E5" w:rsidRDefault="003963B1" w:rsidP="003963B1">
            <w:pPr>
              <w:spacing w:before="120" w:after="120"/>
              <w:jc w:val="both"/>
              <w:rPr>
                <w:rFonts w:ascii="Arial" w:hAnsi="Arial" w:cs="Arial"/>
                <w:b/>
                <w:sz w:val="22"/>
                <w:szCs w:val="22"/>
              </w:rPr>
            </w:pPr>
            <w:r>
              <w:rPr>
                <w:rFonts w:ascii="Arial" w:hAnsi="Arial" w:cs="Arial"/>
                <w:b/>
                <w:sz w:val="22"/>
                <w:szCs w:val="22"/>
              </w:rPr>
              <w:t>HPAR7007</w:t>
            </w:r>
          </w:p>
        </w:tc>
        <w:tc>
          <w:tcPr>
            <w:tcW w:w="2268" w:type="dxa"/>
            <w:shd w:val="clear" w:color="auto" w:fill="D9D9D9" w:themeFill="background1" w:themeFillShade="D9"/>
          </w:tcPr>
          <w:p w14:paraId="6F5DA743" w14:textId="77777777" w:rsidR="003963B1" w:rsidRPr="004D5E9B" w:rsidRDefault="003963B1" w:rsidP="003963B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A269726" w:rsidR="003963B1" w:rsidRPr="00A406E5" w:rsidRDefault="003963B1" w:rsidP="003963B1">
            <w:pPr>
              <w:spacing w:before="120" w:after="120"/>
              <w:jc w:val="both"/>
              <w:rPr>
                <w:rFonts w:ascii="Arial" w:hAnsi="Arial" w:cs="Arial"/>
                <w:b/>
                <w:sz w:val="22"/>
                <w:szCs w:val="22"/>
              </w:rPr>
            </w:pPr>
            <w:r>
              <w:rPr>
                <w:rFonts w:ascii="Arial" w:hAnsi="Arial" w:cs="Arial"/>
                <w:b/>
                <w:sz w:val="22"/>
                <w:szCs w:val="22"/>
              </w:rPr>
              <w:t>100</w:t>
            </w:r>
          </w:p>
        </w:tc>
      </w:tr>
      <w:tr w:rsidR="003963B1" w:rsidRPr="00A406E5" w14:paraId="1EEB20EC" w14:textId="77777777" w:rsidTr="33A4D9B7">
        <w:tc>
          <w:tcPr>
            <w:tcW w:w="2093" w:type="dxa"/>
            <w:shd w:val="clear" w:color="auto" w:fill="auto"/>
          </w:tcPr>
          <w:p w14:paraId="7C0E4939" w14:textId="77777777" w:rsidR="003963B1" w:rsidRPr="00A406E5" w:rsidRDefault="003963B1" w:rsidP="003963B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6211C3C" w:rsidR="003963B1" w:rsidRPr="00A406E5" w:rsidRDefault="003963B1" w:rsidP="003963B1">
            <w:pPr>
              <w:spacing w:before="120" w:after="120"/>
              <w:jc w:val="both"/>
              <w:rPr>
                <w:rFonts w:ascii="Arial" w:hAnsi="Arial" w:cs="Arial"/>
                <w:b/>
                <w:sz w:val="22"/>
                <w:szCs w:val="22"/>
              </w:rPr>
            </w:pPr>
            <w:r>
              <w:rPr>
                <w:rFonts w:ascii="Arial" w:hAnsi="Arial" w:cs="Arial"/>
                <w:b/>
                <w:sz w:val="22"/>
                <w:szCs w:val="22"/>
              </w:rPr>
              <w:t>Nigel Nayling</w:t>
            </w:r>
          </w:p>
        </w:tc>
        <w:tc>
          <w:tcPr>
            <w:tcW w:w="2268" w:type="dxa"/>
            <w:shd w:val="clear" w:color="auto" w:fill="D9D9D9" w:themeFill="background1" w:themeFillShade="D9"/>
          </w:tcPr>
          <w:p w14:paraId="0E7B90BE" w14:textId="77777777" w:rsidR="003963B1" w:rsidRPr="00A406E5" w:rsidRDefault="003963B1" w:rsidP="003963B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7C76555" w:rsidR="003963B1" w:rsidRPr="00A406E5" w:rsidRDefault="007147FE" w:rsidP="003963B1">
            <w:pPr>
              <w:spacing w:before="120" w:after="120"/>
              <w:jc w:val="both"/>
              <w:rPr>
                <w:rFonts w:ascii="Arial" w:hAnsi="Arial" w:cs="Arial"/>
                <w:b/>
                <w:sz w:val="22"/>
                <w:szCs w:val="22"/>
              </w:rPr>
            </w:pPr>
            <w:r>
              <w:rPr>
                <w:rFonts w:ascii="Arial" w:hAnsi="Arial" w:cs="Arial"/>
                <w:b/>
                <w:sz w:val="22"/>
                <w:szCs w:val="22"/>
              </w:rPr>
              <w:t>Martin Locock</w:t>
            </w:r>
          </w:p>
        </w:tc>
      </w:tr>
      <w:tr w:rsidR="003963B1" w:rsidRPr="00A406E5" w14:paraId="0B207E43" w14:textId="77777777" w:rsidTr="33A4D9B7">
        <w:tc>
          <w:tcPr>
            <w:tcW w:w="2093" w:type="dxa"/>
            <w:shd w:val="clear" w:color="auto" w:fill="auto"/>
          </w:tcPr>
          <w:p w14:paraId="3D5AC9DD" w14:textId="77777777" w:rsidR="003963B1" w:rsidRPr="00A406E5" w:rsidRDefault="003963B1" w:rsidP="003963B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F44F268" w:rsidR="003963B1" w:rsidRPr="00A406E5" w:rsidRDefault="003963B1" w:rsidP="003963B1">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Pr>
          <w:p w14:paraId="74A6A44C" w14:textId="77777777" w:rsidR="003963B1" w:rsidRPr="00A406E5" w:rsidRDefault="003963B1" w:rsidP="003963B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3236A89" w:rsidR="003963B1" w:rsidRPr="00A406E5" w:rsidRDefault="003963B1" w:rsidP="003963B1">
            <w:pPr>
              <w:spacing w:before="120" w:after="120"/>
              <w:jc w:val="both"/>
              <w:rPr>
                <w:rFonts w:ascii="Arial" w:hAnsi="Arial" w:cs="Arial"/>
                <w:b/>
                <w:sz w:val="22"/>
                <w:szCs w:val="22"/>
              </w:rPr>
            </w:pPr>
            <w:r>
              <w:rPr>
                <w:rFonts w:ascii="Arial" w:hAnsi="Arial" w:cs="Arial"/>
                <w:b/>
                <w:sz w:val="22"/>
                <w:szCs w:val="22"/>
              </w:rPr>
              <w:t>7500</w:t>
            </w:r>
          </w:p>
        </w:tc>
      </w:tr>
      <w:tr w:rsidR="00B84B5B" w:rsidRPr="00A406E5" w14:paraId="54976140" w14:textId="77777777" w:rsidTr="33A4D9B7">
        <w:tc>
          <w:tcPr>
            <w:tcW w:w="2093" w:type="dxa"/>
            <w:shd w:val="clear" w:color="auto" w:fill="auto"/>
          </w:tcPr>
          <w:p w14:paraId="78988815" w14:textId="77777777" w:rsidR="00B84B5B" w:rsidRPr="00A406E5" w:rsidRDefault="00552351" w:rsidP="33A4D9B7">
            <w:pPr>
              <w:spacing w:before="120" w:after="120"/>
              <w:jc w:val="both"/>
              <w:rPr>
                <w:rFonts w:ascii="Arial" w:hAnsi="Arial" w:cs="Arial"/>
                <w:b/>
                <w:bCs/>
                <w:sz w:val="22"/>
                <w:szCs w:val="22"/>
              </w:rPr>
            </w:pPr>
            <w:r w:rsidRPr="33A4D9B7">
              <w:rPr>
                <w:rFonts w:ascii="Arial" w:hAnsi="Arial" w:cs="Arial"/>
                <w:b/>
                <w:bCs/>
                <w:sz w:val="22"/>
                <w:szCs w:val="22"/>
              </w:rPr>
              <w:t>Submission deadline:</w:t>
            </w:r>
          </w:p>
        </w:tc>
        <w:tc>
          <w:tcPr>
            <w:tcW w:w="3293" w:type="dxa"/>
            <w:shd w:val="clear" w:color="auto" w:fill="auto"/>
          </w:tcPr>
          <w:p w14:paraId="0EA9933B" w14:textId="681D6998" w:rsidR="00B84B5B" w:rsidRPr="00A406E5" w:rsidRDefault="00A37262" w:rsidP="33A4D9B7">
            <w:pPr>
              <w:spacing w:before="120" w:after="120"/>
              <w:jc w:val="both"/>
              <w:rPr>
                <w:rFonts w:ascii="Arial" w:hAnsi="Arial" w:cs="Arial"/>
                <w:b/>
                <w:bCs/>
                <w:sz w:val="22"/>
                <w:szCs w:val="22"/>
              </w:rPr>
            </w:pPr>
            <w:r w:rsidRPr="33A4D9B7">
              <w:rPr>
                <w:rFonts w:ascii="Arial" w:hAnsi="Arial" w:cs="Arial"/>
                <w:b/>
                <w:bCs/>
                <w:sz w:val="22"/>
                <w:szCs w:val="22"/>
              </w:rPr>
              <w:t>21/5/25</w:t>
            </w: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82983F3" w:rsidR="00B84B5B" w:rsidRPr="00A406E5" w:rsidRDefault="00A37262" w:rsidP="33A4D9B7">
            <w:pPr>
              <w:spacing w:before="120" w:after="120"/>
              <w:jc w:val="both"/>
              <w:rPr>
                <w:rFonts w:ascii="Arial" w:hAnsi="Arial" w:cs="Arial"/>
                <w:b/>
                <w:bCs/>
                <w:sz w:val="22"/>
                <w:szCs w:val="22"/>
              </w:rPr>
            </w:pPr>
            <w:r w:rsidRPr="33A4D9B7">
              <w:rPr>
                <w:rFonts w:ascii="Arial" w:hAnsi="Arial" w:cs="Arial"/>
                <w:b/>
                <w:bCs/>
                <w:sz w:val="22"/>
                <w:szCs w:val="22"/>
              </w:rPr>
              <w:t>5/6/25</w:t>
            </w:r>
          </w:p>
        </w:tc>
      </w:tr>
      <w:tr w:rsidR="00152E9D" w:rsidRPr="00A406E5" w14:paraId="7595FDBF" w14:textId="77777777" w:rsidTr="33A4D9B7">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33A4D9B7">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6B22A95" w14:textId="77777777" w:rsidR="00E06946" w:rsidRDefault="00E06946" w:rsidP="00E06946">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Upon the successful completion of this module, the student should be able to: </w:t>
            </w:r>
            <w:r>
              <w:rPr>
                <w:rStyle w:val="eop"/>
                <w:rFonts w:ascii="Arial" w:hAnsi="Arial" w:cs="Arial"/>
                <w:sz w:val="22"/>
                <w:szCs w:val="22"/>
              </w:rPr>
              <w:t> </w:t>
            </w:r>
          </w:p>
          <w:p w14:paraId="0C186DF3" w14:textId="6EF7B877" w:rsidR="00E06946" w:rsidRDefault="00E06946" w:rsidP="00E06946">
            <w:pPr>
              <w:pStyle w:val="paragraph"/>
              <w:numPr>
                <w:ilvl w:val="0"/>
                <w:numId w:val="21"/>
              </w:numPr>
              <w:spacing w:before="0" w:beforeAutospacing="0" w:after="0" w:afterAutospacing="0"/>
              <w:ind w:left="913" w:firstLine="300"/>
              <w:jc w:val="both"/>
              <w:textAlignment w:val="baseline"/>
              <w:rPr>
                <w:rFonts w:ascii="Arial" w:hAnsi="Arial" w:cs="Arial"/>
                <w:sz w:val="22"/>
                <w:szCs w:val="22"/>
              </w:rPr>
            </w:pPr>
            <w:r>
              <w:rPr>
                <w:rStyle w:val="normaltextrun"/>
                <w:rFonts w:ascii="Arial" w:hAnsi="Arial" w:cs="Arial"/>
                <w:sz w:val="22"/>
                <w:szCs w:val="22"/>
              </w:rPr>
              <w:t>recognise and understand archaeological site types, periods, artefacts and ecofacts and site formation processes.</w:t>
            </w:r>
          </w:p>
          <w:p w14:paraId="203EB242" w14:textId="77777777" w:rsidR="00E06946" w:rsidRDefault="00E06946" w:rsidP="00E06946">
            <w:pPr>
              <w:pStyle w:val="paragraph"/>
              <w:numPr>
                <w:ilvl w:val="0"/>
                <w:numId w:val="22"/>
              </w:numPr>
              <w:spacing w:before="0" w:beforeAutospacing="0" w:after="0" w:afterAutospacing="0"/>
              <w:ind w:left="913" w:firstLine="300"/>
              <w:jc w:val="both"/>
              <w:textAlignment w:val="baseline"/>
              <w:rPr>
                <w:rFonts w:ascii="Arial" w:hAnsi="Arial" w:cs="Arial"/>
                <w:sz w:val="22"/>
                <w:szCs w:val="22"/>
              </w:rPr>
            </w:pPr>
            <w:r>
              <w:rPr>
                <w:rStyle w:val="normaltextrun"/>
                <w:rFonts w:ascii="Arial" w:hAnsi="Arial" w:cs="Arial"/>
                <w:sz w:val="22"/>
                <w:szCs w:val="22"/>
              </w:rPr>
              <w:t>Demonstrate an awareness of the fundamentals of relevant Health and Safety legislation and their employer’s Health and Safety Policy and Procedures and operational procedures.  </w:t>
            </w:r>
            <w:r>
              <w:rPr>
                <w:rStyle w:val="eop"/>
                <w:rFonts w:ascii="Arial" w:hAnsi="Arial" w:cs="Arial"/>
                <w:sz w:val="22"/>
                <w:szCs w:val="22"/>
              </w:rPr>
              <w:t> </w:t>
            </w:r>
          </w:p>
          <w:p w14:paraId="2049638C" w14:textId="7B4F5338" w:rsidR="00E06946" w:rsidRDefault="00E06946" w:rsidP="00E06946">
            <w:pPr>
              <w:pStyle w:val="paragraph"/>
              <w:numPr>
                <w:ilvl w:val="0"/>
                <w:numId w:val="23"/>
              </w:numPr>
              <w:spacing w:before="0" w:beforeAutospacing="0" w:after="0" w:afterAutospacing="0"/>
              <w:ind w:left="913" w:firstLine="300"/>
              <w:jc w:val="both"/>
              <w:textAlignment w:val="baseline"/>
              <w:rPr>
                <w:rFonts w:ascii="Arial" w:hAnsi="Arial" w:cs="Arial"/>
                <w:sz w:val="22"/>
                <w:szCs w:val="22"/>
              </w:rPr>
            </w:pPr>
            <w:r>
              <w:rPr>
                <w:rStyle w:val="normaltextrun"/>
                <w:rFonts w:ascii="Arial" w:hAnsi="Arial" w:cs="Arial"/>
                <w:sz w:val="22"/>
                <w:szCs w:val="22"/>
              </w:rPr>
              <w:t>select, secure, check and calibrate suitable equipment and reference resources.</w:t>
            </w:r>
            <w:r>
              <w:rPr>
                <w:rStyle w:val="eop"/>
                <w:rFonts w:ascii="Arial" w:hAnsi="Arial" w:cs="Arial"/>
                <w:sz w:val="22"/>
                <w:szCs w:val="22"/>
              </w:rPr>
              <w:t> </w:t>
            </w:r>
          </w:p>
          <w:p w14:paraId="40C7F2B7" w14:textId="424CCF79" w:rsidR="00E06946" w:rsidRDefault="00E06946" w:rsidP="00E06946">
            <w:pPr>
              <w:pStyle w:val="paragraph"/>
              <w:numPr>
                <w:ilvl w:val="0"/>
                <w:numId w:val="24"/>
              </w:numPr>
              <w:spacing w:before="0" w:beforeAutospacing="0" w:after="0" w:afterAutospacing="0"/>
              <w:ind w:left="913" w:firstLine="300"/>
              <w:jc w:val="both"/>
              <w:textAlignment w:val="baseline"/>
              <w:rPr>
                <w:rStyle w:val="normaltextrun"/>
                <w:rFonts w:ascii="Arial" w:hAnsi="Arial" w:cs="Arial"/>
                <w:sz w:val="22"/>
                <w:szCs w:val="22"/>
              </w:rPr>
            </w:pPr>
            <w:r>
              <w:rPr>
                <w:rStyle w:val="normaltextrun"/>
                <w:rFonts w:ascii="Arial" w:hAnsi="Arial" w:cs="Arial"/>
                <w:sz w:val="22"/>
                <w:szCs w:val="22"/>
              </w:rPr>
              <w:t>work accurately and efficiently to conduct work to high standards within defined project objectives. </w:t>
            </w:r>
          </w:p>
          <w:p w14:paraId="5D5DC934" w14:textId="0D34EBF5" w:rsidR="00E06946" w:rsidRPr="00E06946" w:rsidRDefault="00E06946" w:rsidP="00E06946">
            <w:pPr>
              <w:pStyle w:val="paragraph"/>
              <w:numPr>
                <w:ilvl w:val="0"/>
                <w:numId w:val="24"/>
              </w:numPr>
              <w:spacing w:before="0" w:beforeAutospacing="0" w:after="0" w:afterAutospacing="0"/>
              <w:ind w:left="913" w:firstLine="300"/>
              <w:jc w:val="both"/>
              <w:textAlignment w:val="baseline"/>
              <w:rPr>
                <w:rFonts w:ascii="Arial" w:hAnsi="Arial" w:cs="Arial"/>
                <w:sz w:val="22"/>
                <w:szCs w:val="22"/>
              </w:rPr>
            </w:pPr>
            <w:r w:rsidRPr="00E06946">
              <w:rPr>
                <w:rStyle w:val="normaltextrun"/>
                <w:rFonts w:ascii="Arial" w:hAnsi="Arial" w:cs="Arial"/>
                <w:sz w:val="22"/>
                <w:szCs w:val="22"/>
              </w:rPr>
              <w:t xml:space="preserve">be approachable and able to communicate with all levels of their own and other organisations, as well as the </w:t>
            </w:r>
            <w:proofErr w:type="gramStart"/>
            <w:r w:rsidRPr="00E06946">
              <w:rPr>
                <w:rStyle w:val="normaltextrun"/>
                <w:rFonts w:ascii="Arial" w:hAnsi="Arial" w:cs="Arial"/>
                <w:sz w:val="22"/>
                <w:szCs w:val="22"/>
              </w:rPr>
              <w:t>general public</w:t>
            </w:r>
            <w:proofErr w:type="gramEnd"/>
            <w:r>
              <w:rPr>
                <w:rStyle w:val="normaltextrun"/>
                <w:rFonts w:ascii="Arial" w:hAnsi="Arial" w:cs="Arial"/>
                <w:sz w:val="22"/>
                <w:szCs w:val="22"/>
              </w:rPr>
              <w:t>.</w:t>
            </w:r>
            <w:r w:rsidRPr="00E06946">
              <w:rPr>
                <w:rStyle w:val="eop"/>
                <w:rFonts w:ascii="Arial" w:hAnsi="Arial" w:cs="Arial"/>
                <w:sz w:val="22"/>
                <w:szCs w:val="22"/>
              </w:rPr>
              <w:t> </w:t>
            </w:r>
          </w:p>
          <w:p w14:paraId="244A8151" w14:textId="77777777" w:rsidR="00C01A3F" w:rsidRPr="00A406E5" w:rsidRDefault="00C01A3F" w:rsidP="00E06946">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2FB9F92D" w14:textId="0C8F239E" w:rsidR="003963B1" w:rsidRDefault="003963B1" w:rsidP="33A4D9B7">
      <w:pPr>
        <w:pStyle w:val="paragraph"/>
        <w:numPr>
          <w:ilvl w:val="0"/>
          <w:numId w:val="20"/>
        </w:numPr>
        <w:spacing w:before="0" w:beforeAutospacing="0" w:after="0" w:afterAutospacing="0"/>
        <w:textAlignment w:val="baseline"/>
        <w:rPr>
          <w:rFonts w:ascii="Arial" w:hAnsi="Arial" w:cs="Arial"/>
        </w:rPr>
      </w:pPr>
      <w:r w:rsidRPr="33A4D9B7">
        <w:rPr>
          <w:rStyle w:val="normaltextrun"/>
          <w:rFonts w:ascii="Arial" w:hAnsi="Arial" w:cs="Arial"/>
        </w:rPr>
        <w:t>Identify the key reference</w:t>
      </w:r>
      <w:r w:rsidR="007147FE" w:rsidRPr="33A4D9B7">
        <w:rPr>
          <w:rStyle w:val="normaltextrun"/>
          <w:rFonts w:ascii="Arial" w:hAnsi="Arial" w:cs="Arial"/>
        </w:rPr>
        <w:t>s</w:t>
      </w:r>
      <w:r w:rsidRPr="33A4D9B7">
        <w:rPr>
          <w:rStyle w:val="normaltextrun"/>
          <w:rFonts w:ascii="Arial" w:hAnsi="Arial" w:cs="Arial"/>
        </w:rPr>
        <w:t xml:space="preserve"> and data resources that you use in your specialism to ensure that your work is properly informed, and critically evaluate their accessibility, currency, reliability and relevance. (40%, </w:t>
      </w:r>
      <w:r w:rsidR="007147FE" w:rsidRPr="33A4D9B7">
        <w:rPr>
          <w:rStyle w:val="normaltextrun"/>
          <w:rFonts w:ascii="Arial" w:hAnsi="Arial" w:cs="Arial"/>
        </w:rPr>
        <w:t>3</w:t>
      </w:r>
      <w:r w:rsidRPr="33A4D9B7">
        <w:rPr>
          <w:rStyle w:val="normaltextrun"/>
          <w:rFonts w:ascii="Arial" w:hAnsi="Arial" w:cs="Arial"/>
        </w:rPr>
        <w:t>000 words or equivalent)</w:t>
      </w:r>
    </w:p>
    <w:p w14:paraId="64937384" w14:textId="2B712ABC" w:rsidR="003963B1" w:rsidRDefault="003963B1" w:rsidP="003963B1">
      <w:pPr>
        <w:pStyle w:val="paragraph"/>
        <w:numPr>
          <w:ilvl w:val="0"/>
          <w:numId w:val="20"/>
        </w:numPr>
        <w:spacing w:before="0" w:beforeAutospacing="0" w:after="0" w:afterAutospacing="0"/>
        <w:textAlignment w:val="baseline"/>
        <w:rPr>
          <w:rFonts w:ascii="Arial" w:hAnsi="Arial" w:cs="Arial"/>
        </w:rPr>
      </w:pPr>
      <w:r>
        <w:rPr>
          <w:rStyle w:val="normaltextrun"/>
          <w:rFonts w:ascii="Arial" w:hAnsi="Arial" w:cs="Arial"/>
        </w:rPr>
        <w:t xml:space="preserve">As the responsible project manager, how would you approach the process of introducing a specified new piece of equipment (such as a survey unit or microscope) </w:t>
      </w:r>
      <w:r w:rsidR="007147FE">
        <w:rPr>
          <w:rStyle w:val="normaltextrun"/>
          <w:rFonts w:ascii="Arial" w:hAnsi="Arial" w:cs="Arial"/>
        </w:rPr>
        <w:t xml:space="preserve">or change in working practice (such as revised recording form) </w:t>
      </w:r>
      <w:r>
        <w:rPr>
          <w:rStyle w:val="normaltextrun"/>
          <w:rFonts w:ascii="Arial" w:hAnsi="Arial" w:cs="Arial"/>
        </w:rPr>
        <w:t xml:space="preserve">for use by your team, and what measures you would take to ensure that it was being used correctly and safely (documentation, training and monitoring)? (40%, </w:t>
      </w:r>
      <w:r w:rsidR="007147FE">
        <w:rPr>
          <w:rStyle w:val="normaltextrun"/>
          <w:rFonts w:ascii="Arial" w:hAnsi="Arial" w:cs="Arial"/>
        </w:rPr>
        <w:t>3</w:t>
      </w:r>
      <w:r>
        <w:rPr>
          <w:rStyle w:val="normaltextrun"/>
          <w:rFonts w:ascii="Arial" w:hAnsi="Arial" w:cs="Arial"/>
        </w:rPr>
        <w:t>000 words or equivalent)</w:t>
      </w:r>
    </w:p>
    <w:p w14:paraId="07C3795B" w14:textId="6D65C0C2" w:rsidR="003963B1" w:rsidRDefault="003963B1" w:rsidP="003963B1">
      <w:pPr>
        <w:pStyle w:val="paragraph"/>
        <w:numPr>
          <w:ilvl w:val="0"/>
          <w:numId w:val="20"/>
        </w:numPr>
        <w:spacing w:before="0" w:beforeAutospacing="0" w:after="0" w:afterAutospacing="0"/>
        <w:textAlignment w:val="baseline"/>
        <w:rPr>
          <w:rFonts w:ascii="Arial" w:hAnsi="Arial" w:cs="Arial"/>
        </w:rPr>
      </w:pPr>
      <w:r>
        <w:rPr>
          <w:rStyle w:val="normaltextrun"/>
          <w:rFonts w:ascii="Arial" w:hAnsi="Arial" w:cs="Arial"/>
        </w:rPr>
        <w:t xml:space="preserve">Reflecting on your current working practice, describe your working routine for a day, showing how you prioritise, delegate, and deliver tasks, and how you ensure that they meet the required standards within the time available. How do you manage the need to communicate effectively with different audiences? (20%, </w:t>
      </w:r>
      <w:r w:rsidR="007147FE">
        <w:rPr>
          <w:rStyle w:val="normaltextrun"/>
          <w:rFonts w:ascii="Arial" w:hAnsi="Arial" w:cs="Arial"/>
        </w:rPr>
        <w:t>15</w:t>
      </w:r>
      <w:r>
        <w:rPr>
          <w:rStyle w:val="normaltextrun"/>
          <w:rFonts w:ascii="Arial" w:hAnsi="Arial" w:cs="Arial"/>
        </w:rPr>
        <w:t>00 words or equivalent)</w:t>
      </w:r>
    </w:p>
    <w:p w14:paraId="010A77B0" w14:textId="77777777" w:rsidR="003963B1" w:rsidRPr="00A406E5" w:rsidRDefault="003963B1"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33A4D9B7">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4095953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4D04007" w:rsidR="00113EAF" w:rsidRDefault="00113EAF" w:rsidP="002F3400">
            <w:pPr>
              <w:rPr>
                <w:rFonts w:ascii="Arial" w:eastAsia="Calibri" w:hAnsi="Arial" w:cs="Arial"/>
                <w:sz w:val="22"/>
                <w:szCs w:val="22"/>
              </w:rPr>
            </w:pPr>
            <w:r w:rsidRPr="40959530">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6DAE0856" w:rsidRPr="40959530">
                  <w:rPr>
                    <w:rFonts w:ascii="MS Gothic" w:eastAsia="MS Gothic" w:hAnsi="MS Gothic" w:cs="MS Gothic"/>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4095953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350AFB94" w:rsidR="00113EAF" w:rsidRPr="00FA7E96" w:rsidRDefault="00113EAF" w:rsidP="002F3400">
            <w:pPr>
              <w:rPr>
                <w:rFonts w:ascii="Arial" w:eastAsia="Calibri" w:hAnsi="Arial" w:cs="Arial"/>
                <w:sz w:val="22"/>
                <w:szCs w:val="22"/>
              </w:rPr>
            </w:pPr>
            <w:r w:rsidRPr="40959530">
              <w:rPr>
                <w:rFonts w:ascii="Arial" w:eastAsia="Calibri" w:hAnsi="Arial" w:cs="Arial"/>
                <w:sz w:val="22"/>
                <w:szCs w:val="22"/>
              </w:rPr>
              <w:t>No</w:t>
            </w:r>
            <w:r w:rsidR="265B5BF8" w:rsidRPr="40959530">
              <w:rPr>
                <w:rFonts w:ascii="Arial" w:eastAsia="Calibri" w:hAnsi="Arial" w:cs="Arial"/>
                <w:sz w:val="22"/>
                <w:szCs w:val="22"/>
              </w:rPr>
              <w:t xml:space="preserve"> x</w:t>
            </w:r>
            <w:sdt>
              <w:sdtPr>
                <w:rPr>
                  <w:rFonts w:ascii="Arial" w:hAnsi="Arial" w:cs="Arial"/>
                  <w:sz w:val="22"/>
                  <w:szCs w:val="22"/>
                </w:rPr>
                <w:id w:val="-1770765072"/>
                <w14:checkbox>
                  <w14:checked w14:val="0"/>
                  <w14:checkedState w14:val="2612" w14:font="MS Gothic"/>
                  <w14:uncheckedState w14:val="2610" w14:font="MS Gothic"/>
                </w14:checkbox>
              </w:sdtPr>
              <w:sdtContent>
                <w:r w:rsidRPr="40959530">
                  <w:rPr>
                    <w:rFonts w:ascii="MS Gothic" w:eastAsia="MS Gothic" w:hAnsi="MS Gothic" w:cs="Arial"/>
                    <w:sz w:val="22"/>
                    <w:szCs w:val="22"/>
                  </w:rPr>
                  <w:t>☐</w:t>
                </w:r>
              </w:sdtContent>
            </w:sdt>
          </w:p>
        </w:tc>
      </w:tr>
      <w:tr w:rsidR="00113EAF" w:rsidRPr="00FA7E96" w14:paraId="01293EF2" w14:textId="77777777" w:rsidTr="4095953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376DC1EE" w:rsidR="00113EAF" w:rsidRDefault="00113EAF" w:rsidP="002F3400">
            <w:pPr>
              <w:rPr>
                <w:rFonts w:ascii="Arial" w:eastAsia="Calibri" w:hAnsi="Arial" w:cs="Arial"/>
                <w:sz w:val="22"/>
                <w:szCs w:val="22"/>
              </w:rPr>
            </w:pPr>
            <w:r w:rsidRPr="40959530">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301EB3E8" w:rsidRPr="40959530">
                  <w:rPr>
                    <w:rFonts w:ascii="MS Gothic" w:eastAsia="MS Gothic" w:hAnsi="MS Gothic" w:cs="MS Gothic"/>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2C0485BC" w:rsidR="00113EAF" w:rsidRPr="00FA7E96" w:rsidRDefault="00113EAF" w:rsidP="002F3400">
            <w:pPr>
              <w:rPr>
                <w:rFonts w:ascii="Arial" w:eastAsia="Calibri" w:hAnsi="Arial" w:cs="Arial"/>
                <w:sz w:val="22"/>
                <w:szCs w:val="22"/>
              </w:rPr>
            </w:pPr>
            <w:r w:rsidRPr="40959530">
              <w:rPr>
                <w:rFonts w:ascii="Arial" w:eastAsia="Calibri" w:hAnsi="Arial" w:cs="Arial"/>
                <w:sz w:val="22"/>
                <w:szCs w:val="22"/>
              </w:rPr>
              <w:t xml:space="preserve">No </w:t>
            </w:r>
            <w:r w:rsidR="5D587FED" w:rsidRPr="40959530">
              <w:rPr>
                <w:rFonts w:ascii="Arial" w:eastAsia="Calibri" w:hAnsi="Arial" w:cs="Arial"/>
                <w:sz w:val="22"/>
                <w:szCs w:val="22"/>
              </w:rPr>
              <w:t xml:space="preserve"> </w:t>
            </w:r>
            <w:sdt>
              <w:sdtPr>
                <w:rPr>
                  <w:rFonts w:ascii="Arial" w:hAnsi="Arial" w:cs="Arial"/>
                  <w:sz w:val="22"/>
                  <w:szCs w:val="22"/>
                </w:rPr>
                <w:id w:val="-2147112077"/>
                <w14:checkbox>
                  <w14:checked w14:val="0"/>
                  <w14:checkedState w14:val="2612" w14:font="MS Gothic"/>
                  <w14:uncheckedState w14:val="2610" w14:font="MS Gothic"/>
                </w14:checkbox>
              </w:sdtPr>
              <w:sdtContent>
                <w:r w:rsidRPr="40959530">
                  <w:rPr>
                    <w:rFonts w:ascii="MS Gothic" w:eastAsia="MS Gothic" w:hAnsi="MS Gothic" w:cs="Arial"/>
                    <w:sz w:val="22"/>
                    <w:szCs w:val="22"/>
                  </w:rPr>
                  <w:t>☐</w:t>
                </w:r>
              </w:sdtContent>
            </w:sdt>
          </w:p>
        </w:tc>
      </w:tr>
      <w:tr w:rsidR="00113EAF" w:rsidRPr="00FA7E96" w14:paraId="46335F74" w14:textId="77777777" w:rsidTr="4095953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3F8F9EE2" w:rsidR="00113EAF" w:rsidRPr="00FA7E96" w:rsidRDefault="00113EAF" w:rsidP="002F3400">
            <w:pPr>
              <w:rPr>
                <w:rFonts w:ascii="Arial" w:eastAsia="Calibri" w:hAnsi="Arial" w:cs="Arial"/>
                <w:sz w:val="22"/>
                <w:szCs w:val="22"/>
              </w:rPr>
            </w:pPr>
            <w:r w:rsidRPr="40959530">
              <w:rPr>
                <w:rFonts w:ascii="Arial" w:eastAsia="Calibri" w:hAnsi="Arial" w:cs="Arial"/>
                <w:sz w:val="22"/>
                <w:szCs w:val="22"/>
              </w:rPr>
              <w:t xml:space="preserve">No </w:t>
            </w:r>
            <w:r w:rsidR="74BE6EF4" w:rsidRPr="40959530">
              <w:rPr>
                <w:rFonts w:ascii="Arial" w:eastAsia="Calibri" w:hAnsi="Arial" w:cs="Arial"/>
                <w:sz w:val="22"/>
                <w:szCs w:val="22"/>
              </w:rPr>
              <w:t>x</w:t>
            </w:r>
            <w:sdt>
              <w:sdtPr>
                <w:rPr>
                  <w:rFonts w:ascii="Arial" w:hAnsi="Arial" w:cs="Arial"/>
                  <w:sz w:val="22"/>
                  <w:szCs w:val="22"/>
                </w:rPr>
                <w:id w:val="-1362739539"/>
                <w14:checkbox>
                  <w14:checked w14:val="0"/>
                  <w14:checkedState w14:val="2612" w14:font="MS Gothic"/>
                  <w14:uncheckedState w14:val="2610" w14:font="MS Gothic"/>
                </w14:checkbox>
              </w:sdtPr>
              <w:sdtContent>
                <w:r w:rsidRPr="40959530">
                  <w:rPr>
                    <w:rFonts w:ascii="MS Gothic" w:eastAsia="MS Gothic" w:hAnsi="MS Gothic" w:cs="Arial"/>
                    <w:sz w:val="22"/>
                    <w:szCs w:val="22"/>
                  </w:rPr>
                  <w:t>☐</w:t>
                </w:r>
              </w:sdtContent>
            </w:sdt>
          </w:p>
        </w:tc>
      </w:tr>
      <w:tr w:rsidR="00113EAF" w:rsidRPr="00FA7E96" w14:paraId="27B08941" w14:textId="77777777" w:rsidTr="4095953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2FE42CA1" w:rsidR="00113EAF" w:rsidRPr="00FA7E96" w:rsidRDefault="00113EAF" w:rsidP="002F3400">
            <w:pPr>
              <w:rPr>
                <w:rFonts w:ascii="Arial" w:eastAsia="Calibri" w:hAnsi="Arial" w:cs="Arial"/>
                <w:sz w:val="22"/>
                <w:szCs w:val="22"/>
              </w:rPr>
            </w:pPr>
            <w:r w:rsidRPr="40959530">
              <w:rPr>
                <w:rFonts w:ascii="Arial" w:eastAsia="Calibri" w:hAnsi="Arial" w:cs="Arial"/>
                <w:sz w:val="22"/>
                <w:szCs w:val="22"/>
              </w:rPr>
              <w:t xml:space="preserve">No </w:t>
            </w:r>
            <w:r w:rsidR="1D506CE0" w:rsidRPr="40959530">
              <w:rPr>
                <w:rFonts w:ascii="Arial" w:eastAsia="Calibri" w:hAnsi="Arial" w:cs="Arial"/>
                <w:sz w:val="22"/>
                <w:szCs w:val="22"/>
              </w:rPr>
              <w:t>x</w:t>
            </w:r>
            <w:sdt>
              <w:sdtPr>
                <w:rPr>
                  <w:rFonts w:ascii="Arial" w:hAnsi="Arial" w:cs="Arial"/>
                  <w:sz w:val="22"/>
                  <w:szCs w:val="22"/>
                </w:rPr>
                <w:id w:val="1717855451"/>
                <w14:checkbox>
                  <w14:checked w14:val="0"/>
                  <w14:checkedState w14:val="2612" w14:font="MS Gothic"/>
                  <w14:uncheckedState w14:val="2610" w14:font="MS Gothic"/>
                </w14:checkbox>
              </w:sdtPr>
              <w:sdtContent>
                <w:r w:rsidRPr="40959530">
                  <w:rPr>
                    <w:rFonts w:ascii="MS Gothic" w:eastAsia="MS Gothic" w:hAnsi="MS Gothic" w:cs="Arial"/>
                    <w:sz w:val="22"/>
                    <w:szCs w:val="22"/>
                  </w:rPr>
                  <w:t>☐</w:t>
                </w:r>
              </w:sdtContent>
            </w:sdt>
          </w:p>
        </w:tc>
      </w:tr>
      <w:tr w:rsidR="00113EAF" w:rsidRPr="00FA7E96" w14:paraId="6B411D2F" w14:textId="77777777" w:rsidTr="4095953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3D1AD55" w:rsidR="00113EAF" w:rsidRPr="00FA7E96" w:rsidRDefault="00113EAF" w:rsidP="002F3400">
            <w:pPr>
              <w:rPr>
                <w:rFonts w:ascii="Arial" w:eastAsia="Calibri" w:hAnsi="Arial" w:cs="Arial"/>
                <w:sz w:val="22"/>
                <w:szCs w:val="22"/>
              </w:rPr>
            </w:pPr>
            <w:r w:rsidRPr="40959530">
              <w:rPr>
                <w:rFonts w:ascii="Arial" w:eastAsia="Calibri" w:hAnsi="Arial" w:cs="Arial"/>
                <w:sz w:val="22"/>
                <w:szCs w:val="22"/>
              </w:rPr>
              <w:t xml:space="preserve">No </w:t>
            </w:r>
            <w:r w:rsidR="4C2A13F2" w:rsidRPr="40959530">
              <w:rPr>
                <w:rFonts w:ascii="Arial" w:eastAsia="Calibri" w:hAnsi="Arial" w:cs="Arial"/>
                <w:sz w:val="22"/>
                <w:szCs w:val="22"/>
              </w:rPr>
              <w:t>x</w:t>
            </w:r>
            <w:sdt>
              <w:sdtPr>
                <w:rPr>
                  <w:rFonts w:ascii="Arial" w:hAnsi="Arial" w:cs="Arial"/>
                  <w:sz w:val="22"/>
                  <w:szCs w:val="22"/>
                </w:rPr>
                <w:id w:val="648559774"/>
                <w14:checkbox>
                  <w14:checked w14:val="0"/>
                  <w14:checkedState w14:val="2612" w14:font="MS Gothic"/>
                  <w14:uncheckedState w14:val="2610" w14:font="MS Gothic"/>
                </w14:checkbox>
              </w:sdtPr>
              <w:sdtContent>
                <w:r w:rsidRPr="40959530">
                  <w:rPr>
                    <w:rFonts w:ascii="MS Gothic" w:eastAsia="MS Gothic" w:hAnsi="MS Gothic" w:cs="Arial"/>
                    <w:sz w:val="22"/>
                    <w:szCs w:val="22"/>
                  </w:rPr>
                  <w:t>☐</w:t>
                </w:r>
              </w:sdtContent>
            </w:sdt>
          </w:p>
        </w:tc>
      </w:tr>
      <w:tr w:rsidR="00113EAF" w:rsidRPr="00FA7E96" w14:paraId="3E010889" w14:textId="77777777" w:rsidTr="4095953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286B1509" w:rsidR="00113EAF" w:rsidRPr="00FA7E96" w:rsidRDefault="00113EAF" w:rsidP="002F3400">
            <w:pPr>
              <w:rPr>
                <w:rFonts w:ascii="Arial" w:eastAsia="Calibri" w:hAnsi="Arial" w:cs="Arial"/>
                <w:sz w:val="22"/>
                <w:szCs w:val="22"/>
              </w:rPr>
            </w:pPr>
            <w:r w:rsidRPr="40959530">
              <w:rPr>
                <w:rFonts w:ascii="Arial" w:eastAsia="Calibri" w:hAnsi="Arial" w:cs="Arial"/>
                <w:sz w:val="22"/>
                <w:szCs w:val="22"/>
              </w:rPr>
              <w:t xml:space="preserve">No </w:t>
            </w:r>
            <w:r w:rsidR="7E38853C" w:rsidRPr="40959530">
              <w:rPr>
                <w:rFonts w:ascii="Arial" w:eastAsia="Calibri" w:hAnsi="Arial" w:cs="Arial"/>
                <w:sz w:val="22"/>
                <w:szCs w:val="22"/>
              </w:rPr>
              <w:t>x</w:t>
            </w:r>
            <w:sdt>
              <w:sdtPr>
                <w:rPr>
                  <w:rFonts w:ascii="Arial" w:hAnsi="Arial" w:cs="Arial"/>
                  <w:sz w:val="22"/>
                  <w:szCs w:val="22"/>
                </w:rPr>
                <w:id w:val="1628280607"/>
                <w14:checkbox>
                  <w14:checked w14:val="0"/>
                  <w14:checkedState w14:val="2612" w14:font="MS Gothic"/>
                  <w14:uncheckedState w14:val="2610" w14:font="MS Gothic"/>
                </w14:checkbox>
              </w:sdtPr>
              <w:sdtContent>
                <w:r w:rsidRPr="40959530">
                  <w:rPr>
                    <w:rFonts w:ascii="MS Gothic" w:eastAsia="MS Gothic" w:hAnsi="MS Gothic" w:cs="Arial"/>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3C7CC" w14:textId="77777777" w:rsidR="00F86CA3" w:rsidRDefault="00F86CA3">
      <w:r>
        <w:separator/>
      </w:r>
    </w:p>
  </w:endnote>
  <w:endnote w:type="continuationSeparator" w:id="0">
    <w:p w14:paraId="27D2DB72" w14:textId="77777777" w:rsidR="00F86CA3" w:rsidRDefault="00F86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761855" w14:textId="77777777" w:rsidR="00F86CA3" w:rsidRDefault="00F86CA3">
      <w:r>
        <w:separator/>
      </w:r>
    </w:p>
  </w:footnote>
  <w:footnote w:type="continuationSeparator" w:id="0">
    <w:p w14:paraId="766C081C" w14:textId="77777777" w:rsidR="00F86CA3" w:rsidRDefault="00F86C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ED089B"/>
    <w:multiLevelType w:val="multilevel"/>
    <w:tmpl w:val="B86C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620A42"/>
    <w:multiLevelType w:val="multilevel"/>
    <w:tmpl w:val="86C4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3E14AC"/>
    <w:multiLevelType w:val="multilevel"/>
    <w:tmpl w:val="8ACC228E"/>
    <w:lvl w:ilvl="0">
      <w:start w:val="1"/>
      <w:numFmt w:val="decimal"/>
      <w:lvlText w:val="%1."/>
      <w:lvlJc w:val="left"/>
      <w:pPr>
        <w:tabs>
          <w:tab w:val="num" w:pos="-2880"/>
        </w:tabs>
        <w:ind w:left="-288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720"/>
        </w:tabs>
        <w:ind w:left="-720" w:hanging="360"/>
      </w:pPr>
    </w:lvl>
    <w:lvl w:ilvl="4" w:tentative="1">
      <w:start w:val="1"/>
      <w:numFmt w:val="decimal"/>
      <w:lvlText w:val="%5."/>
      <w:lvlJc w:val="left"/>
      <w:pPr>
        <w:tabs>
          <w:tab w:val="num" w:pos="0"/>
        </w:tabs>
        <w:ind w:left="0" w:hanging="360"/>
      </w:pPr>
    </w:lvl>
    <w:lvl w:ilvl="5" w:tentative="1">
      <w:start w:val="1"/>
      <w:numFmt w:val="decimal"/>
      <w:lvlText w:val="%6."/>
      <w:lvlJc w:val="left"/>
      <w:pPr>
        <w:tabs>
          <w:tab w:val="num" w:pos="720"/>
        </w:tabs>
        <w:ind w:left="720" w:hanging="360"/>
      </w:pPr>
    </w:lvl>
    <w:lvl w:ilvl="6" w:tentative="1">
      <w:start w:val="1"/>
      <w:numFmt w:val="decimal"/>
      <w:lvlText w:val="%7."/>
      <w:lvlJc w:val="left"/>
      <w:pPr>
        <w:tabs>
          <w:tab w:val="num" w:pos="1440"/>
        </w:tabs>
        <w:ind w:left="1440" w:hanging="360"/>
      </w:pPr>
    </w:lvl>
    <w:lvl w:ilvl="7" w:tentative="1">
      <w:start w:val="1"/>
      <w:numFmt w:val="decimal"/>
      <w:lvlText w:val="%8."/>
      <w:lvlJc w:val="left"/>
      <w:pPr>
        <w:tabs>
          <w:tab w:val="num" w:pos="2160"/>
        </w:tabs>
        <w:ind w:left="2160" w:hanging="360"/>
      </w:pPr>
    </w:lvl>
    <w:lvl w:ilvl="8" w:tentative="1">
      <w:start w:val="1"/>
      <w:numFmt w:val="decimal"/>
      <w:lvlText w:val="%9."/>
      <w:lvlJc w:val="left"/>
      <w:pPr>
        <w:tabs>
          <w:tab w:val="num" w:pos="2880"/>
        </w:tabs>
        <w:ind w:left="2880" w:hanging="36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E7925B9"/>
    <w:multiLevelType w:val="multilevel"/>
    <w:tmpl w:val="B73A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371FC6"/>
    <w:multiLevelType w:val="hybridMultilevel"/>
    <w:tmpl w:val="47EC7A84"/>
    <w:lvl w:ilvl="0" w:tplc="0809000F">
      <w:start w:val="1"/>
      <w:numFmt w:val="decimal"/>
      <w:lvlText w:val="%1."/>
      <w:lvlJc w:val="left"/>
      <w:pPr>
        <w:ind w:left="1068"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7" w15:restartNumberingAfterBreak="0">
    <w:nsid w:val="522C228C"/>
    <w:multiLevelType w:val="multilevel"/>
    <w:tmpl w:val="FB94FCC2"/>
    <w:lvl w:ilvl="0">
      <w:start w:val="3"/>
      <w:numFmt w:val="decimal"/>
      <w:lvlText w:val="%1."/>
      <w:lvlJc w:val="left"/>
      <w:pPr>
        <w:tabs>
          <w:tab w:val="num" w:pos="4810"/>
        </w:tabs>
        <w:ind w:left="4810" w:hanging="360"/>
      </w:pPr>
    </w:lvl>
    <w:lvl w:ilvl="1" w:tentative="1">
      <w:start w:val="1"/>
      <w:numFmt w:val="decimal"/>
      <w:lvlText w:val="%2."/>
      <w:lvlJc w:val="left"/>
      <w:pPr>
        <w:tabs>
          <w:tab w:val="num" w:pos="5530"/>
        </w:tabs>
        <w:ind w:left="5530" w:hanging="360"/>
      </w:pPr>
    </w:lvl>
    <w:lvl w:ilvl="2" w:tentative="1">
      <w:start w:val="1"/>
      <w:numFmt w:val="decimal"/>
      <w:lvlText w:val="%3."/>
      <w:lvlJc w:val="left"/>
      <w:pPr>
        <w:tabs>
          <w:tab w:val="num" w:pos="6250"/>
        </w:tabs>
        <w:ind w:left="6250" w:hanging="360"/>
      </w:pPr>
    </w:lvl>
    <w:lvl w:ilvl="3" w:tentative="1">
      <w:start w:val="1"/>
      <w:numFmt w:val="decimal"/>
      <w:lvlText w:val="%4."/>
      <w:lvlJc w:val="left"/>
      <w:pPr>
        <w:tabs>
          <w:tab w:val="num" w:pos="6970"/>
        </w:tabs>
        <w:ind w:left="6970" w:hanging="360"/>
      </w:pPr>
    </w:lvl>
    <w:lvl w:ilvl="4" w:tentative="1">
      <w:start w:val="1"/>
      <w:numFmt w:val="decimal"/>
      <w:lvlText w:val="%5."/>
      <w:lvlJc w:val="left"/>
      <w:pPr>
        <w:tabs>
          <w:tab w:val="num" w:pos="7690"/>
        </w:tabs>
        <w:ind w:left="7690" w:hanging="360"/>
      </w:pPr>
    </w:lvl>
    <w:lvl w:ilvl="5" w:tentative="1">
      <w:start w:val="1"/>
      <w:numFmt w:val="decimal"/>
      <w:lvlText w:val="%6."/>
      <w:lvlJc w:val="left"/>
      <w:pPr>
        <w:tabs>
          <w:tab w:val="num" w:pos="8410"/>
        </w:tabs>
        <w:ind w:left="8410" w:hanging="360"/>
      </w:pPr>
    </w:lvl>
    <w:lvl w:ilvl="6" w:tentative="1">
      <w:start w:val="1"/>
      <w:numFmt w:val="decimal"/>
      <w:lvlText w:val="%7."/>
      <w:lvlJc w:val="left"/>
      <w:pPr>
        <w:tabs>
          <w:tab w:val="num" w:pos="9130"/>
        </w:tabs>
        <w:ind w:left="9130" w:hanging="360"/>
      </w:pPr>
    </w:lvl>
    <w:lvl w:ilvl="7" w:tentative="1">
      <w:start w:val="1"/>
      <w:numFmt w:val="decimal"/>
      <w:lvlText w:val="%8."/>
      <w:lvlJc w:val="left"/>
      <w:pPr>
        <w:tabs>
          <w:tab w:val="num" w:pos="9850"/>
        </w:tabs>
        <w:ind w:left="9850" w:hanging="360"/>
      </w:pPr>
    </w:lvl>
    <w:lvl w:ilvl="8" w:tentative="1">
      <w:start w:val="1"/>
      <w:numFmt w:val="decimal"/>
      <w:lvlText w:val="%9."/>
      <w:lvlJc w:val="left"/>
      <w:pPr>
        <w:tabs>
          <w:tab w:val="num" w:pos="10570"/>
        </w:tabs>
        <w:ind w:left="10570" w:hanging="360"/>
      </w:pPr>
    </w:lvl>
  </w:abstractNum>
  <w:abstractNum w:abstractNumId="18" w15:restartNumberingAfterBreak="0">
    <w:nsid w:val="59612C1B"/>
    <w:multiLevelType w:val="multilevel"/>
    <w:tmpl w:val="AC94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35AF3"/>
    <w:multiLevelType w:val="multilevel"/>
    <w:tmpl w:val="E62CA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ACA623C"/>
    <w:multiLevelType w:val="multilevel"/>
    <w:tmpl w:val="D37006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5669556">
    <w:abstractNumId w:val="3"/>
  </w:num>
  <w:num w:numId="2" w16cid:durableId="27149898">
    <w:abstractNumId w:val="13"/>
  </w:num>
  <w:num w:numId="3" w16cid:durableId="791706730">
    <w:abstractNumId w:val="23"/>
  </w:num>
  <w:num w:numId="4" w16cid:durableId="2018071670">
    <w:abstractNumId w:val="15"/>
  </w:num>
  <w:num w:numId="5" w16cid:durableId="1593582101">
    <w:abstractNumId w:val="11"/>
  </w:num>
  <w:num w:numId="6" w16cid:durableId="215244048">
    <w:abstractNumId w:val="22"/>
  </w:num>
  <w:num w:numId="7" w16cid:durableId="1876193365">
    <w:abstractNumId w:val="4"/>
  </w:num>
  <w:num w:numId="8" w16cid:durableId="828519691">
    <w:abstractNumId w:val="20"/>
  </w:num>
  <w:num w:numId="9" w16cid:durableId="1379861541">
    <w:abstractNumId w:val="14"/>
  </w:num>
  <w:num w:numId="10" w16cid:durableId="304510174">
    <w:abstractNumId w:val="7"/>
  </w:num>
  <w:num w:numId="11" w16cid:durableId="965157573">
    <w:abstractNumId w:val="8"/>
  </w:num>
  <w:num w:numId="12" w16cid:durableId="1628313588">
    <w:abstractNumId w:val="12"/>
  </w:num>
  <w:num w:numId="13" w16cid:durableId="904141585">
    <w:abstractNumId w:val="19"/>
  </w:num>
  <w:num w:numId="14" w16cid:durableId="959915979">
    <w:abstractNumId w:val="5"/>
  </w:num>
  <w:num w:numId="15" w16cid:durableId="2109346520">
    <w:abstractNumId w:val="0"/>
  </w:num>
  <w:num w:numId="16" w16cid:durableId="630670500">
    <w:abstractNumId w:val="9"/>
  </w:num>
  <w:num w:numId="17" w16cid:durableId="2107919417">
    <w:abstractNumId w:val="6"/>
  </w:num>
  <w:num w:numId="18" w16cid:durableId="1228882436">
    <w:abstractNumId w:val="24"/>
  </w:num>
  <w:num w:numId="19" w16cid:durableId="291789551">
    <w:abstractNumId w:val="17"/>
  </w:num>
  <w:num w:numId="20" w16cid:durableId="1922330169">
    <w:abstractNumId w:val="16"/>
  </w:num>
  <w:num w:numId="21" w16cid:durableId="1916158250">
    <w:abstractNumId w:val="21"/>
  </w:num>
  <w:num w:numId="22" w16cid:durableId="901255912">
    <w:abstractNumId w:val="10"/>
  </w:num>
  <w:num w:numId="23" w16cid:durableId="1599827653">
    <w:abstractNumId w:val="2"/>
  </w:num>
  <w:num w:numId="24" w16cid:durableId="1620916287">
    <w:abstractNumId w:val="18"/>
  </w:num>
  <w:num w:numId="25" w16cid:durableId="1150248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39A2"/>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67481"/>
    <w:rsid w:val="003732FD"/>
    <w:rsid w:val="003753B2"/>
    <w:rsid w:val="00376559"/>
    <w:rsid w:val="00382BAA"/>
    <w:rsid w:val="00384D73"/>
    <w:rsid w:val="00393EB6"/>
    <w:rsid w:val="003963B1"/>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7645"/>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47FE"/>
    <w:rsid w:val="007366DF"/>
    <w:rsid w:val="00757839"/>
    <w:rsid w:val="007648B7"/>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969B2"/>
    <w:rsid w:val="009A0631"/>
    <w:rsid w:val="009B10ED"/>
    <w:rsid w:val="009D3EA4"/>
    <w:rsid w:val="009D649C"/>
    <w:rsid w:val="009E4BC1"/>
    <w:rsid w:val="009F5CB2"/>
    <w:rsid w:val="00A03BB8"/>
    <w:rsid w:val="00A3505D"/>
    <w:rsid w:val="00A37262"/>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06946"/>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678AA"/>
    <w:rsid w:val="00F8381F"/>
    <w:rsid w:val="00F86CA3"/>
    <w:rsid w:val="00FA04CD"/>
    <w:rsid w:val="00FA25F5"/>
    <w:rsid w:val="00FA2810"/>
    <w:rsid w:val="00FA68F8"/>
    <w:rsid w:val="00FB1DC0"/>
    <w:rsid w:val="00FB3B4E"/>
    <w:rsid w:val="00FB4521"/>
    <w:rsid w:val="00FB4F84"/>
    <w:rsid w:val="00FB5CF8"/>
    <w:rsid w:val="00FE5651"/>
    <w:rsid w:val="00FF273B"/>
    <w:rsid w:val="00FF564C"/>
    <w:rsid w:val="1D506CE0"/>
    <w:rsid w:val="25D3D3A9"/>
    <w:rsid w:val="265B5BF8"/>
    <w:rsid w:val="301EB3E8"/>
    <w:rsid w:val="33A4D9B7"/>
    <w:rsid w:val="40959530"/>
    <w:rsid w:val="45EA3656"/>
    <w:rsid w:val="4C2A13F2"/>
    <w:rsid w:val="546275CB"/>
    <w:rsid w:val="5D587FED"/>
    <w:rsid w:val="6DAE0856"/>
    <w:rsid w:val="73CBA315"/>
    <w:rsid w:val="74BE6EF4"/>
    <w:rsid w:val="7E38853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3963B1"/>
    <w:pPr>
      <w:spacing w:before="100" w:beforeAutospacing="1" w:after="100" w:afterAutospacing="1"/>
    </w:pPr>
    <w:rPr>
      <w:sz w:val="24"/>
      <w:szCs w:val="24"/>
      <w:lang w:eastAsia="zh-CN"/>
    </w:rPr>
  </w:style>
  <w:style w:type="character" w:customStyle="1" w:styleId="normaltextrun">
    <w:name w:val="normaltextrun"/>
    <w:basedOn w:val="DefaultParagraphFont"/>
    <w:rsid w:val="003963B1"/>
  </w:style>
  <w:style w:type="character" w:customStyle="1" w:styleId="eop">
    <w:name w:val="eop"/>
    <w:basedOn w:val="DefaultParagraphFont"/>
    <w:rsid w:val="003963B1"/>
  </w:style>
  <w:style w:type="character" w:styleId="CommentReference">
    <w:name w:val="annotation reference"/>
    <w:basedOn w:val="DefaultParagraphFont"/>
    <w:semiHidden/>
    <w:unhideWhenUsed/>
    <w:rsid w:val="00E06946"/>
    <w:rPr>
      <w:sz w:val="16"/>
      <w:szCs w:val="16"/>
    </w:rPr>
  </w:style>
  <w:style w:type="paragraph" w:styleId="CommentText">
    <w:name w:val="annotation text"/>
    <w:basedOn w:val="Normal"/>
    <w:link w:val="CommentTextChar"/>
    <w:unhideWhenUsed/>
    <w:rsid w:val="00E06946"/>
  </w:style>
  <w:style w:type="character" w:customStyle="1" w:styleId="CommentTextChar">
    <w:name w:val="Comment Text Char"/>
    <w:basedOn w:val="DefaultParagraphFont"/>
    <w:link w:val="CommentText"/>
    <w:rsid w:val="00E06946"/>
    <w:rPr>
      <w:lang w:eastAsia="en-GB"/>
    </w:rPr>
  </w:style>
  <w:style w:type="paragraph" w:styleId="CommentSubject">
    <w:name w:val="annotation subject"/>
    <w:basedOn w:val="CommentText"/>
    <w:next w:val="CommentText"/>
    <w:link w:val="CommentSubjectChar"/>
    <w:semiHidden/>
    <w:unhideWhenUsed/>
    <w:rsid w:val="00E06946"/>
    <w:rPr>
      <w:b/>
      <w:bCs/>
    </w:rPr>
  </w:style>
  <w:style w:type="character" w:customStyle="1" w:styleId="CommentSubjectChar">
    <w:name w:val="Comment Subject Char"/>
    <w:basedOn w:val="CommentTextChar"/>
    <w:link w:val="CommentSubject"/>
    <w:semiHidden/>
    <w:rsid w:val="00E06946"/>
    <w:rPr>
      <w:b/>
      <w:bCs/>
      <w:lang w:eastAsia="en-GB"/>
    </w:rPr>
  </w:style>
  <w:style w:type="paragraph" w:styleId="Revision">
    <w:name w:val="Revision"/>
    <w:hidden/>
    <w:uiPriority w:val="71"/>
    <w:semiHidden/>
    <w:rsid w:val="00A3726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201703">
      <w:bodyDiv w:val="1"/>
      <w:marLeft w:val="0"/>
      <w:marRight w:val="0"/>
      <w:marTop w:val="0"/>
      <w:marBottom w:val="0"/>
      <w:divBdr>
        <w:top w:val="none" w:sz="0" w:space="0" w:color="auto"/>
        <w:left w:val="none" w:sz="0" w:space="0" w:color="auto"/>
        <w:bottom w:val="none" w:sz="0" w:space="0" w:color="auto"/>
        <w:right w:val="none" w:sz="0" w:space="0" w:color="auto"/>
      </w:divBdr>
    </w:div>
    <w:div w:id="139265188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e92c77b3b7a92c44e00fbeb3e4ab2a7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5dc4a7d4f82f6b2036c06aab4ed0c6" ns2:_="" ns3:_="">
    <xsd:import namespace="92c24619-d6d5-42cf-b618-23d930ad9f20"/>
    <xsd:import namespace="8ee9550b-f5f4-4dde-bce5-39f4ba45c2f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a5513ad2-1f13-4aa5-bf0c-e8efd5c58722}"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92c24619-d6d5-42cf-b618-23d930ad9f20">
      <UserInfo>
        <DisplayName/>
        <AccountId xsi:nil="true"/>
        <AccountType/>
      </UserInfo>
    </Owner>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TaxCatchAll xmlns="8ee9550b-f5f4-4dde-bce5-39f4ba45c2f1" xsi:nil="true"/>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3D835F1D-A510-4DAC-9192-96286C9F7E15}">
  <ds:schemaRefs>
    <ds:schemaRef ds:uri="http://schemas.microsoft.com/sharepoint/v3/contenttype/forms"/>
  </ds:schemaRefs>
</ds:datastoreItem>
</file>

<file path=customXml/itemProps2.xml><?xml version="1.0" encoding="utf-8"?>
<ds:datastoreItem xmlns:ds="http://schemas.openxmlformats.org/officeDocument/2006/customXml" ds:itemID="{959B51E9-7A16-4B87-8E9B-3BCDEB868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AC178D-CF1F-472D-BFF3-348041E6F070}">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4024</Words>
  <Characters>22941</Characters>
  <Application>Microsoft Office Word</Application>
  <DocSecurity>0</DocSecurity>
  <Lines>191</Lines>
  <Paragraphs>53</Paragraphs>
  <ScaleCrop>false</ScaleCrop>
  <Company>S.I.H.E.</Company>
  <LinksUpToDate>false</LinksUpToDate>
  <CharactersWithSpaces>26912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Martin Locock</cp:lastModifiedBy>
  <cp:revision>7</cp:revision>
  <cp:lastPrinted>2014-10-10T07:42:00Z</cp:lastPrinted>
  <dcterms:created xsi:type="dcterms:W3CDTF">2024-07-15T10:41:00Z</dcterms:created>
  <dcterms:modified xsi:type="dcterms:W3CDTF">2024-08-21T12:21:00Z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