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color w:val="004147"/>
          <w:sz w:val="30"/>
          <w:szCs w:val="30"/>
        </w:rPr>
      </w:pPr>
      <w:r w:rsidDel="00000000" w:rsidR="00000000" w:rsidRPr="00000000">
        <w:rPr>
          <w:color w:val="004147"/>
          <w:sz w:val="30"/>
          <w:szCs w:val="30"/>
          <w:rtl w:val="0"/>
        </w:rPr>
        <w:t xml:space="preserve">5CO03</w:t>
      </w:r>
    </w:p>
    <w:p w:rsidR="00000000" w:rsidDel="00000000" w:rsidP="00000000" w:rsidRDefault="00000000" w:rsidRPr="00000000" w14:paraId="00000002">
      <w:pPr>
        <w:rPr>
          <w:color w:val="004147"/>
          <w:sz w:val="30"/>
          <w:szCs w:val="30"/>
        </w:rPr>
      </w:pPr>
      <w:r w:rsidDel="00000000" w:rsidR="00000000" w:rsidRPr="00000000">
        <w:rPr>
          <w:color w:val="004147"/>
          <w:sz w:val="30"/>
          <w:szCs w:val="30"/>
          <w:rtl w:val="0"/>
        </w:rPr>
        <w:t xml:space="preserve">Professional behaviours</w:t>
      </w:r>
    </w:p>
    <w:p w:rsidR="00000000" w:rsidDel="00000000" w:rsidP="00000000" w:rsidRDefault="00000000" w:rsidRPr="00000000" w14:paraId="00000003">
      <w:pPr>
        <w:rPr>
          <w:color w:val="004147"/>
          <w:sz w:val="30"/>
          <w:szCs w:val="30"/>
        </w:rPr>
      </w:pPr>
      <w:r w:rsidDel="00000000" w:rsidR="00000000" w:rsidRPr="00000000">
        <w:rPr>
          <w:color w:val="004147"/>
          <w:sz w:val="30"/>
          <w:szCs w:val="30"/>
          <w:rtl w:val="0"/>
        </w:rPr>
        <w:t xml:space="preserve">and valuing people</w:t>
      </w:r>
    </w:p>
    <w:p w:rsidR="00000000" w:rsidDel="00000000" w:rsidP="00000000" w:rsidRDefault="00000000" w:rsidRPr="00000000" w14:paraId="00000004">
      <w:pPr>
        <w:rPr>
          <w:color w:val="004147"/>
          <w:sz w:val="24"/>
          <w:szCs w:val="24"/>
        </w:rPr>
      </w:pPr>
      <w:r w:rsidDel="00000000" w:rsidR="00000000" w:rsidRPr="00000000">
        <w:rPr>
          <w:rtl w:val="0"/>
        </w:rPr>
      </w:r>
    </w:p>
    <w:p w:rsidR="00000000" w:rsidDel="00000000" w:rsidP="00000000" w:rsidRDefault="00000000" w:rsidRPr="00000000" w14:paraId="00000005">
      <w:pPr>
        <w:rPr>
          <w:color w:val="6e6e6e"/>
          <w:sz w:val="24"/>
          <w:szCs w:val="24"/>
        </w:rPr>
      </w:pPr>
      <w:r w:rsidDel="00000000" w:rsidR="00000000" w:rsidRPr="00000000">
        <w:rPr>
          <w:b w:val="1"/>
          <w:color w:val="004147"/>
          <w:sz w:val="24"/>
          <w:szCs w:val="24"/>
          <w:rtl w:val="0"/>
        </w:rPr>
        <w:t xml:space="preserve">A.C.1.1 Define the term professional and explain what it means to be a ‘people professional’. </w:t>
      </w:r>
      <w:r w:rsidDel="00000000" w:rsidR="00000000" w:rsidRPr="00000000">
        <w:rPr>
          <w:rtl w:val="0"/>
        </w:rPr>
      </w:r>
    </w:p>
    <w:p w:rsidR="00000000" w:rsidDel="00000000" w:rsidP="00000000" w:rsidRDefault="00000000" w:rsidRPr="00000000" w14:paraId="00000006">
      <w:pPr>
        <w:spacing w:line="360" w:lineRule="auto"/>
        <w:rPr>
          <w:color w:val="6e6e6e"/>
          <w:sz w:val="24"/>
          <w:szCs w:val="24"/>
        </w:rPr>
      </w:pPr>
      <w:r w:rsidDel="00000000" w:rsidR="00000000" w:rsidRPr="00000000">
        <w:rPr>
          <w:rtl w:val="0"/>
        </w:rPr>
      </w:r>
    </w:p>
    <w:p w:rsidR="00000000" w:rsidDel="00000000" w:rsidP="00000000" w:rsidRDefault="00000000" w:rsidRPr="00000000" w14:paraId="00000007">
      <w:pPr>
        <w:spacing w:line="360" w:lineRule="auto"/>
        <w:rPr>
          <w:color w:val="202122"/>
          <w:sz w:val="24"/>
          <w:szCs w:val="24"/>
          <w:highlight w:val="white"/>
        </w:rPr>
      </w:pPr>
      <w:r w:rsidDel="00000000" w:rsidR="00000000" w:rsidRPr="00000000">
        <w:rPr>
          <w:sz w:val="24"/>
          <w:szCs w:val="24"/>
          <w:highlight w:val="white"/>
          <w:rtl w:val="0"/>
        </w:rPr>
        <w:t xml:space="preserve">WIKIPEDIA, (2023) suggests that a</w:t>
      </w:r>
      <w:r w:rsidDel="00000000" w:rsidR="00000000" w:rsidRPr="00000000">
        <w:rPr>
          <w:sz w:val="24"/>
          <w:szCs w:val="24"/>
          <w:highlight w:val="white"/>
          <w:rtl w:val="0"/>
        </w:rPr>
        <w:t xml:space="preserve"> professional is a member of a </w:t>
      </w:r>
      <w:hyperlink r:id="rId6">
        <w:r w:rsidDel="00000000" w:rsidR="00000000" w:rsidRPr="00000000">
          <w:rPr>
            <w:sz w:val="24"/>
            <w:szCs w:val="24"/>
            <w:highlight w:val="white"/>
            <w:rtl w:val="0"/>
          </w:rPr>
          <w:t xml:space="preserve">profession</w:t>
        </w:r>
      </w:hyperlink>
      <w:r w:rsidDel="00000000" w:rsidR="00000000" w:rsidRPr="00000000">
        <w:rPr>
          <w:sz w:val="24"/>
          <w:szCs w:val="24"/>
          <w:highlight w:val="white"/>
          <w:rtl w:val="0"/>
        </w:rPr>
        <w:t xml:space="preserve"> or any person who </w:t>
      </w:r>
      <w:hyperlink r:id="rId7">
        <w:r w:rsidDel="00000000" w:rsidR="00000000" w:rsidRPr="00000000">
          <w:rPr>
            <w:sz w:val="24"/>
            <w:szCs w:val="24"/>
            <w:highlight w:val="white"/>
            <w:rtl w:val="0"/>
          </w:rPr>
          <w:t xml:space="preserve">works</w:t>
        </w:r>
      </w:hyperlink>
      <w:r w:rsidDel="00000000" w:rsidR="00000000" w:rsidRPr="00000000">
        <w:rPr>
          <w:sz w:val="24"/>
          <w:szCs w:val="24"/>
          <w:highlight w:val="white"/>
          <w:rtl w:val="0"/>
        </w:rPr>
        <w:t xml:space="preserve"> in a specified professional activity. The term also describes the standards of education and training that prepare members of the profession with the particular knowledge and skills necessary to perform their specific role within that profession.</w:t>
      </w:r>
      <w:r w:rsidDel="00000000" w:rsidR="00000000" w:rsidRPr="00000000">
        <w:rPr>
          <w:rtl w:val="0"/>
        </w:rPr>
      </w:r>
    </w:p>
    <w:p w:rsidR="00000000" w:rsidDel="00000000" w:rsidP="00000000" w:rsidRDefault="00000000" w:rsidRPr="00000000" w14:paraId="00000008">
      <w:pPr>
        <w:spacing w:line="360" w:lineRule="auto"/>
        <w:rPr>
          <w:color w:val="202122"/>
          <w:sz w:val="24"/>
          <w:szCs w:val="24"/>
          <w:highlight w:val="white"/>
        </w:rPr>
      </w:pPr>
      <w:r w:rsidDel="00000000" w:rsidR="00000000" w:rsidRPr="00000000">
        <w:rPr>
          <w:rtl w:val="0"/>
        </w:rPr>
      </w:r>
    </w:p>
    <w:p w:rsidR="00000000" w:rsidDel="00000000" w:rsidP="00000000" w:rsidRDefault="00000000" w:rsidRPr="00000000" w14:paraId="00000009">
      <w:pPr>
        <w:spacing w:line="360" w:lineRule="auto"/>
        <w:rPr>
          <w:sz w:val="24"/>
          <w:szCs w:val="24"/>
        </w:rPr>
      </w:pPr>
      <w:r w:rsidDel="00000000" w:rsidR="00000000" w:rsidRPr="00000000">
        <w:rPr>
          <w:color w:val="202122"/>
          <w:sz w:val="24"/>
          <w:szCs w:val="24"/>
          <w:highlight w:val="white"/>
          <w:rtl w:val="0"/>
        </w:rPr>
        <w:t xml:space="preserve">All People and Professionals would follow a code of conduct. CIPD designed the Professional Map to support them within their profession. </w:t>
      </w:r>
      <w:r w:rsidDel="00000000" w:rsidR="00000000" w:rsidRPr="00000000">
        <w:rPr>
          <w:sz w:val="24"/>
          <w:szCs w:val="24"/>
          <w:rtl w:val="0"/>
        </w:rPr>
        <w:t xml:space="preserve">This framework has been developed to clarify the tenets, supporting data, and results that HR professionals should promote for better work and stronger working relationships.  CIPD, (2022). This helps build a consistent approach to the profession. Ensuring we practice ethically and we help build stronger relationships within the workplace.</w:t>
      </w:r>
    </w:p>
    <w:p w:rsidR="00000000" w:rsidDel="00000000" w:rsidP="00000000" w:rsidRDefault="00000000" w:rsidRPr="00000000" w14:paraId="0000000A">
      <w:pPr>
        <w:spacing w:line="360" w:lineRule="auto"/>
        <w:rPr>
          <w:sz w:val="24"/>
          <w:szCs w:val="24"/>
        </w:rPr>
      </w:pPr>
      <w:r w:rsidDel="00000000" w:rsidR="00000000" w:rsidRPr="00000000">
        <w:rPr>
          <w:rtl w:val="0"/>
        </w:rPr>
      </w:r>
    </w:p>
    <w:p w:rsidR="00000000" w:rsidDel="00000000" w:rsidP="00000000" w:rsidRDefault="00000000" w:rsidRPr="00000000" w14:paraId="0000000B">
      <w:pPr>
        <w:spacing w:line="360" w:lineRule="auto"/>
        <w:rPr>
          <w:sz w:val="24"/>
          <w:szCs w:val="24"/>
        </w:rPr>
      </w:pPr>
      <w:r w:rsidDel="00000000" w:rsidR="00000000" w:rsidRPr="00000000">
        <w:rPr>
          <w:sz w:val="24"/>
          <w:szCs w:val="24"/>
          <w:rtl w:val="0"/>
        </w:rPr>
        <w:t xml:space="preserve">CIPD is the professional body for practicing people professionals. People Professional should be experts in their field and dependent on knowledge and practice. There are 4 levels with the CIPD these are Foundation Level, Associate Level, Chartered Member Level, and Chartered Fellow Level.CIPD, (2022).</w:t>
      </w:r>
      <w:r w:rsidDel="00000000" w:rsidR="00000000" w:rsidRPr="00000000">
        <w:rPr>
          <w:rtl w:val="0"/>
        </w:rPr>
      </w:r>
    </w:p>
    <w:p w:rsidR="00000000" w:rsidDel="00000000" w:rsidP="00000000" w:rsidRDefault="00000000" w:rsidRPr="00000000" w14:paraId="0000000C">
      <w:pPr>
        <w:spacing w:line="360" w:lineRule="auto"/>
        <w:rPr>
          <w:sz w:val="24"/>
          <w:szCs w:val="24"/>
        </w:rPr>
      </w:pPr>
      <w:r w:rsidDel="00000000" w:rsidR="00000000" w:rsidRPr="00000000">
        <w:rPr>
          <w:rtl w:val="0"/>
        </w:rPr>
      </w:r>
    </w:p>
    <w:p w:rsidR="00000000" w:rsidDel="00000000" w:rsidP="00000000" w:rsidRDefault="00000000" w:rsidRPr="00000000" w14:paraId="0000000D">
      <w:pPr>
        <w:spacing w:line="360" w:lineRule="auto"/>
        <w:rPr>
          <w:sz w:val="24"/>
          <w:szCs w:val="24"/>
        </w:rPr>
      </w:pPr>
      <w:r w:rsidDel="00000000" w:rsidR="00000000" w:rsidRPr="00000000">
        <w:rPr>
          <w:sz w:val="24"/>
          <w:szCs w:val="24"/>
          <w:rtl w:val="0"/>
        </w:rPr>
        <w:t xml:space="preserve">Being experts in our field of work is important for us as people professionals; some people practices, including employee relations and learning and development, require specialised knowledge, while others are basic to all people practices. CIPD, (2022). </w:t>
      </w:r>
    </w:p>
    <w:p w:rsidR="00000000" w:rsidDel="00000000" w:rsidP="00000000" w:rsidRDefault="00000000" w:rsidRPr="00000000" w14:paraId="0000000E">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0F">
      <w:pPr>
        <w:spacing w:line="360" w:lineRule="auto"/>
        <w:rPr>
          <w:sz w:val="24"/>
          <w:szCs w:val="24"/>
        </w:rPr>
      </w:pPr>
      <w:r w:rsidDel="00000000" w:rsidR="00000000" w:rsidRPr="00000000">
        <w:rPr>
          <w:b w:val="1"/>
          <w:sz w:val="24"/>
          <w:szCs w:val="24"/>
          <w:rtl w:val="0"/>
        </w:rPr>
        <w:t xml:space="preserve">A.C.3.1. Explore how the role of a people professional (either a generalist or a particular specialist) is evolving and the priorities this raises for continuing professional development (CPD)</w:t>
      </w:r>
      <w:r w:rsidDel="00000000" w:rsidR="00000000" w:rsidRPr="00000000">
        <w:rPr>
          <w:sz w:val="24"/>
          <w:szCs w:val="24"/>
          <w:rtl w:val="0"/>
        </w:rPr>
        <w:t xml:space="preserve"> </w:t>
      </w:r>
    </w:p>
    <w:p w:rsidR="00000000" w:rsidDel="00000000" w:rsidP="00000000" w:rsidRDefault="00000000" w:rsidRPr="00000000" w14:paraId="00000010">
      <w:pPr>
        <w:spacing w:line="360" w:lineRule="auto"/>
        <w:rPr>
          <w:sz w:val="24"/>
          <w:szCs w:val="24"/>
        </w:rPr>
      </w:pPr>
      <w:r w:rsidDel="00000000" w:rsidR="00000000" w:rsidRPr="00000000">
        <w:rPr>
          <w:rtl w:val="0"/>
        </w:rPr>
      </w:r>
    </w:p>
    <w:p w:rsidR="00000000" w:rsidDel="00000000" w:rsidP="00000000" w:rsidRDefault="00000000" w:rsidRPr="00000000" w14:paraId="00000011">
      <w:pPr>
        <w:spacing w:line="360" w:lineRule="auto"/>
        <w:rPr>
          <w:sz w:val="24"/>
          <w:szCs w:val="24"/>
        </w:rPr>
      </w:pPr>
      <w:r w:rsidDel="00000000" w:rsidR="00000000" w:rsidRPr="00000000">
        <w:rPr>
          <w:sz w:val="24"/>
          <w:szCs w:val="24"/>
          <w:rtl w:val="0"/>
        </w:rPr>
        <w:t xml:space="preserve">L. PATTISON, (2018). It's common knowledge that the workplace is undergoing substantial change. Technology is creating new possibilities for how companies and employees interact. There is an increased interest in creating value in the workplace. The increase in high-profile malpractices has also impacted organisations and as a result, the focus on professional practice to be transparent in its approach is essential.</w:t>
      </w:r>
    </w:p>
    <w:p w:rsidR="00000000" w:rsidDel="00000000" w:rsidP="00000000" w:rsidRDefault="00000000" w:rsidRPr="00000000" w14:paraId="00000012">
      <w:pPr>
        <w:spacing w:line="360" w:lineRule="auto"/>
        <w:rPr>
          <w:sz w:val="24"/>
          <w:szCs w:val="24"/>
        </w:rPr>
      </w:pPr>
      <w:r w:rsidDel="00000000" w:rsidR="00000000" w:rsidRPr="00000000">
        <w:rPr>
          <w:rtl w:val="0"/>
        </w:rPr>
      </w:r>
    </w:p>
    <w:p w:rsidR="00000000" w:rsidDel="00000000" w:rsidP="00000000" w:rsidRDefault="00000000" w:rsidRPr="00000000" w14:paraId="00000013">
      <w:pPr>
        <w:spacing w:line="360" w:lineRule="auto"/>
        <w:rPr>
          <w:sz w:val="24"/>
          <w:szCs w:val="24"/>
        </w:rPr>
      </w:pPr>
      <w:r w:rsidDel="00000000" w:rsidR="00000000" w:rsidRPr="00000000">
        <w:rPr>
          <w:sz w:val="24"/>
          <w:szCs w:val="24"/>
          <w:rtl w:val="0"/>
        </w:rPr>
        <w:t xml:space="preserve">With more people entering the people profession from other business areas than the typical HR career ladder, entry points are becoming more varied. They can contribute to the creation of creative people management solutions that deal with the problems posed by the evolving workplace thanks to the variety of skills and knowledge they bring. L.PATTISON, (2018). </w:t>
      </w:r>
    </w:p>
    <w:p w:rsidR="00000000" w:rsidDel="00000000" w:rsidP="00000000" w:rsidRDefault="00000000" w:rsidRPr="00000000" w14:paraId="00000014">
      <w:pPr>
        <w:spacing w:line="360" w:lineRule="auto"/>
        <w:rPr>
          <w:sz w:val="24"/>
          <w:szCs w:val="24"/>
        </w:rPr>
      </w:pPr>
      <w:r w:rsidDel="00000000" w:rsidR="00000000" w:rsidRPr="00000000">
        <w:rPr>
          <w:rtl w:val="0"/>
        </w:rPr>
      </w:r>
    </w:p>
    <w:p w:rsidR="00000000" w:rsidDel="00000000" w:rsidP="00000000" w:rsidRDefault="00000000" w:rsidRPr="00000000" w14:paraId="00000015">
      <w:pPr>
        <w:spacing w:line="360" w:lineRule="auto"/>
        <w:rPr>
          <w:sz w:val="24"/>
          <w:szCs w:val="24"/>
        </w:rPr>
      </w:pPr>
      <w:r w:rsidDel="00000000" w:rsidR="00000000" w:rsidRPr="00000000">
        <w:rPr>
          <w:sz w:val="24"/>
          <w:szCs w:val="24"/>
          <w:rtl w:val="0"/>
        </w:rPr>
        <w:t xml:space="preserve">Covid - 19 brought a new way of working within the workplace, accelerating remote working, using technology to keep in touch with stakeholders, and adapting to new ways of working. People practices for example Recruitment processes can all now take place online via Google meets, and Zoom, reducing costs and speeding up processes.  </w:t>
      </w:r>
    </w:p>
    <w:p w:rsidR="00000000" w:rsidDel="00000000" w:rsidP="00000000" w:rsidRDefault="00000000" w:rsidRPr="00000000" w14:paraId="00000016">
      <w:pPr>
        <w:spacing w:line="360" w:lineRule="auto"/>
        <w:rPr>
          <w:sz w:val="24"/>
          <w:szCs w:val="24"/>
        </w:rPr>
      </w:pPr>
      <w:r w:rsidDel="00000000" w:rsidR="00000000" w:rsidRPr="00000000">
        <w:rPr>
          <w:rtl w:val="0"/>
        </w:rPr>
      </w:r>
    </w:p>
    <w:p w:rsidR="00000000" w:rsidDel="00000000" w:rsidP="00000000" w:rsidRDefault="00000000" w:rsidRPr="00000000" w14:paraId="00000017">
      <w:pPr>
        <w:spacing w:line="360" w:lineRule="auto"/>
        <w:rPr>
          <w:sz w:val="24"/>
          <w:szCs w:val="24"/>
        </w:rPr>
      </w:pPr>
      <w:r w:rsidDel="00000000" w:rsidR="00000000" w:rsidRPr="00000000">
        <w:rPr>
          <w:sz w:val="24"/>
          <w:szCs w:val="24"/>
          <w:rtl w:val="0"/>
        </w:rPr>
        <w:t xml:space="preserve">With changing times organisations need to change and adapt to stay current. Morrisons Stores Limited changed its People team to ensure it remained current and added value to the organisation.</w:t>
      </w:r>
    </w:p>
    <w:p w:rsidR="00000000" w:rsidDel="00000000" w:rsidP="00000000" w:rsidRDefault="00000000" w:rsidRPr="00000000" w14:paraId="00000018">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19">
      <w:pPr>
        <w:spacing w:line="360" w:lineRule="auto"/>
        <w:rPr>
          <w:sz w:val="24"/>
          <w:szCs w:val="24"/>
        </w:rPr>
      </w:pPr>
      <w:r w:rsidDel="00000000" w:rsidR="00000000" w:rsidRPr="00000000">
        <w:rPr>
          <w:sz w:val="24"/>
          <w:szCs w:val="24"/>
          <w:rtl w:val="0"/>
        </w:rPr>
        <w:t xml:space="preserve">Prior to 2022, there was a People Manager who was part of the Management team in every store, this changed due to reorganization, taking all People Managers through consultation and a new selection process, the desired outcome was, there was now 1 People Manager allocated between 2 to 4 stores, having a more consultative approach rather than the older style of hands-on. </w:t>
      </w:r>
    </w:p>
    <w:p w:rsidR="00000000" w:rsidDel="00000000" w:rsidP="00000000" w:rsidRDefault="00000000" w:rsidRPr="00000000" w14:paraId="0000001A">
      <w:pPr>
        <w:spacing w:line="360" w:lineRule="auto"/>
        <w:rPr>
          <w:sz w:val="24"/>
          <w:szCs w:val="24"/>
        </w:rPr>
      </w:pPr>
      <w:r w:rsidDel="00000000" w:rsidR="00000000" w:rsidRPr="00000000">
        <w:rPr>
          <w:rtl w:val="0"/>
        </w:rPr>
      </w:r>
    </w:p>
    <w:p w:rsidR="00000000" w:rsidDel="00000000" w:rsidP="00000000" w:rsidRDefault="00000000" w:rsidRPr="00000000" w14:paraId="0000001B">
      <w:pPr>
        <w:spacing w:line="360" w:lineRule="auto"/>
        <w:rPr>
          <w:sz w:val="24"/>
          <w:szCs w:val="24"/>
        </w:rPr>
      </w:pPr>
      <w:r w:rsidDel="00000000" w:rsidR="00000000" w:rsidRPr="00000000">
        <w:rPr>
          <w:sz w:val="24"/>
          <w:szCs w:val="24"/>
          <w:rtl w:val="0"/>
        </w:rPr>
        <w:t xml:space="preserve">It is imperative that People Professionals keep up to date with all new people legislation, this will support organisations to ensure they do what is right and comply with the employee rights such as statutory sickness, Paternity, and shared paternity changes. CIPD, (2023).  As the workplace evolves it is critical for People Professionals to continue their personal development to ensure they remain current.  </w:t>
      </w:r>
    </w:p>
    <w:p w:rsidR="00000000" w:rsidDel="00000000" w:rsidP="00000000" w:rsidRDefault="00000000" w:rsidRPr="00000000" w14:paraId="0000001C">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1D">
      <w:pPr>
        <w:spacing w:line="360" w:lineRule="auto"/>
        <w:rPr>
          <w:sz w:val="24"/>
          <w:szCs w:val="24"/>
        </w:rPr>
      </w:pPr>
      <w:r w:rsidDel="00000000" w:rsidR="00000000" w:rsidRPr="00000000">
        <w:rPr>
          <w:rtl w:val="0"/>
        </w:rPr>
      </w:r>
    </w:p>
    <w:p w:rsidR="00000000" w:rsidDel="00000000" w:rsidP="00000000" w:rsidRDefault="00000000" w:rsidRPr="00000000" w14:paraId="0000001E">
      <w:pPr>
        <w:spacing w:line="360" w:lineRule="auto"/>
        <w:rPr>
          <w:b w:val="1"/>
          <w:sz w:val="24"/>
          <w:szCs w:val="24"/>
        </w:rPr>
      </w:pPr>
      <w:r w:rsidDel="00000000" w:rsidR="00000000" w:rsidRPr="00000000">
        <w:rPr>
          <w:b w:val="1"/>
          <w:sz w:val="24"/>
          <w:szCs w:val="24"/>
          <w:rtl w:val="0"/>
        </w:rPr>
        <w:t xml:space="preserve">A.C.1.2  Discuss the concept of ‘ethical values’, and how at least three ethical values that you hold personally, impact (or could impact) on your work as a people professional. </w:t>
      </w:r>
    </w:p>
    <w:p w:rsidR="00000000" w:rsidDel="00000000" w:rsidP="00000000" w:rsidRDefault="00000000" w:rsidRPr="00000000" w14:paraId="0000001F">
      <w:pPr>
        <w:spacing w:line="360" w:lineRule="auto"/>
        <w:rPr>
          <w:b w:val="1"/>
          <w:sz w:val="24"/>
          <w:szCs w:val="24"/>
        </w:rPr>
      </w:pPr>
      <w:r w:rsidDel="00000000" w:rsidR="00000000" w:rsidRPr="00000000">
        <w:rPr>
          <w:rtl w:val="0"/>
        </w:rPr>
      </w:r>
    </w:p>
    <w:p w:rsidR="00000000" w:rsidDel="00000000" w:rsidP="00000000" w:rsidRDefault="00000000" w:rsidRPr="00000000" w14:paraId="00000020">
      <w:pPr>
        <w:spacing w:line="360" w:lineRule="auto"/>
        <w:rPr>
          <w:sz w:val="24"/>
          <w:szCs w:val="24"/>
        </w:rPr>
      </w:pPr>
      <w:r w:rsidDel="00000000" w:rsidR="00000000" w:rsidRPr="00000000">
        <w:rPr>
          <w:sz w:val="24"/>
          <w:szCs w:val="24"/>
          <w:rtl w:val="0"/>
        </w:rPr>
        <w:t xml:space="preserve">CIPD, (2022), Ethical values provide a moral compass for how we do and conduct ourselves and conduct our business, It is imperative that we make the right decisions for all stakeholders, as making the wrong decisions can have a damaging impact on the organisation and employees. People Professional should role model Ethical behaviors and ensure Leaders are adhering to the values. </w:t>
      </w:r>
    </w:p>
    <w:p w:rsidR="00000000" w:rsidDel="00000000" w:rsidP="00000000" w:rsidRDefault="00000000" w:rsidRPr="00000000" w14:paraId="00000021">
      <w:pPr>
        <w:spacing w:line="360" w:lineRule="auto"/>
        <w:rPr>
          <w:sz w:val="24"/>
          <w:szCs w:val="24"/>
        </w:rPr>
      </w:pPr>
      <w:r w:rsidDel="00000000" w:rsidR="00000000" w:rsidRPr="00000000">
        <w:rPr>
          <w:rtl w:val="0"/>
        </w:rPr>
      </w:r>
    </w:p>
    <w:p w:rsidR="00000000" w:rsidDel="00000000" w:rsidP="00000000" w:rsidRDefault="00000000" w:rsidRPr="00000000" w14:paraId="00000022">
      <w:pPr>
        <w:spacing w:line="360" w:lineRule="auto"/>
        <w:rPr>
          <w:sz w:val="24"/>
          <w:szCs w:val="24"/>
        </w:rPr>
      </w:pPr>
      <w:r w:rsidDel="00000000" w:rsidR="00000000" w:rsidRPr="00000000">
        <w:rPr>
          <w:sz w:val="24"/>
          <w:szCs w:val="24"/>
          <w:rtl w:val="0"/>
        </w:rPr>
        <w:t xml:space="preserve">The Personal Values that I hold personally are Fairness, Professional Integrity, and Honesty. Having worked in an environment that hasn't always shown a duty of care to create an environment where colleagues feel valued within the workplace is a challenge in itself.</w:t>
      </w:r>
    </w:p>
    <w:p w:rsidR="00000000" w:rsidDel="00000000" w:rsidP="00000000" w:rsidRDefault="00000000" w:rsidRPr="00000000" w14:paraId="00000023">
      <w:pPr>
        <w:spacing w:line="360" w:lineRule="auto"/>
        <w:rPr>
          <w:sz w:val="24"/>
          <w:szCs w:val="24"/>
        </w:rPr>
      </w:pPr>
      <w:r w:rsidDel="00000000" w:rsidR="00000000" w:rsidRPr="00000000">
        <w:rPr>
          <w:rtl w:val="0"/>
        </w:rPr>
      </w:r>
    </w:p>
    <w:p w:rsidR="00000000" w:rsidDel="00000000" w:rsidP="00000000" w:rsidRDefault="00000000" w:rsidRPr="00000000" w14:paraId="00000024">
      <w:pPr>
        <w:spacing w:line="360" w:lineRule="auto"/>
        <w:rPr>
          <w:sz w:val="24"/>
          <w:szCs w:val="24"/>
        </w:rPr>
      </w:pPr>
      <w:r w:rsidDel="00000000" w:rsidR="00000000" w:rsidRPr="00000000">
        <w:rPr>
          <w:sz w:val="24"/>
          <w:szCs w:val="24"/>
          <w:rtl w:val="0"/>
        </w:rPr>
        <w:t xml:space="preserve">When I first arrived in the store I had colleague grievances in regards to unfair working hours, the situation was that only a select few of the team were working late which wasn't fair, there was also a  culture in that colleagues were not respecting each other and being abusive.  These behaviors at the time were being accepted by the Store Manager.  This had a huge impact on the Moral of the team and as a result, the store absence percentage was over 8%.   </w:t>
      </w:r>
    </w:p>
    <w:p w:rsidR="00000000" w:rsidDel="00000000" w:rsidP="00000000" w:rsidRDefault="00000000" w:rsidRPr="00000000" w14:paraId="00000025">
      <w:pPr>
        <w:spacing w:line="360" w:lineRule="auto"/>
        <w:rPr>
          <w:sz w:val="24"/>
          <w:szCs w:val="24"/>
        </w:rPr>
      </w:pPr>
      <w:r w:rsidDel="00000000" w:rsidR="00000000" w:rsidRPr="00000000">
        <w:rPr>
          <w:rtl w:val="0"/>
        </w:rPr>
      </w:r>
    </w:p>
    <w:p w:rsidR="00000000" w:rsidDel="00000000" w:rsidP="00000000" w:rsidRDefault="00000000" w:rsidRPr="00000000" w14:paraId="00000026">
      <w:pPr>
        <w:spacing w:line="360" w:lineRule="auto"/>
        <w:rPr>
          <w:sz w:val="24"/>
          <w:szCs w:val="24"/>
        </w:rPr>
      </w:pPr>
      <w:r w:rsidDel="00000000" w:rsidR="00000000" w:rsidRPr="00000000">
        <w:rPr>
          <w:sz w:val="24"/>
          <w:szCs w:val="24"/>
          <w:rtl w:val="0"/>
        </w:rPr>
        <w:t xml:space="preserve">I met with the colleagues in question and I was very transparent in our approach to ensure we do the right thing, not the easy thing. Installing confidence in them that this would move forward. Building a plan with the team to address the issues in order to pick up the conversations and move the situation forward. I also picked up the conversation with the Store Manager describing the impact on the colleagues when he hasn't led the right culture within the store. </w:t>
      </w:r>
    </w:p>
    <w:p w:rsidR="00000000" w:rsidDel="00000000" w:rsidP="00000000" w:rsidRDefault="00000000" w:rsidRPr="00000000" w14:paraId="00000027">
      <w:pPr>
        <w:spacing w:line="360" w:lineRule="auto"/>
        <w:rPr>
          <w:sz w:val="24"/>
          <w:szCs w:val="24"/>
        </w:rPr>
      </w:pPr>
      <w:r w:rsidDel="00000000" w:rsidR="00000000" w:rsidRPr="00000000">
        <w:rPr>
          <w:rtl w:val="0"/>
        </w:rPr>
      </w:r>
    </w:p>
    <w:p w:rsidR="00000000" w:rsidDel="00000000" w:rsidP="00000000" w:rsidRDefault="00000000" w:rsidRPr="00000000" w14:paraId="00000028">
      <w:pPr>
        <w:spacing w:line="360" w:lineRule="auto"/>
        <w:rPr>
          <w:sz w:val="24"/>
          <w:szCs w:val="24"/>
        </w:rPr>
      </w:pPr>
      <w:r w:rsidDel="00000000" w:rsidR="00000000" w:rsidRPr="00000000">
        <w:rPr>
          <w:sz w:val="24"/>
          <w:szCs w:val="24"/>
          <w:rtl w:val="0"/>
        </w:rPr>
        <w:t xml:space="preserve">With a continuous review of this and regular feedback within the last 2 months, the absence in the store has halved and the morale improving, this has a huge impact on the store and adds value by doing what is right and being brave.            </w:t>
      </w:r>
    </w:p>
    <w:p w:rsidR="00000000" w:rsidDel="00000000" w:rsidP="00000000" w:rsidRDefault="00000000" w:rsidRPr="00000000" w14:paraId="00000029">
      <w:pPr>
        <w:spacing w:line="360" w:lineRule="auto"/>
        <w:rPr>
          <w:sz w:val="24"/>
          <w:szCs w:val="24"/>
        </w:rPr>
      </w:pPr>
      <w:r w:rsidDel="00000000" w:rsidR="00000000" w:rsidRPr="00000000">
        <w:rPr>
          <w:rtl w:val="0"/>
        </w:rPr>
      </w:r>
    </w:p>
    <w:p w:rsidR="00000000" w:rsidDel="00000000" w:rsidP="00000000" w:rsidRDefault="00000000" w:rsidRPr="00000000" w14:paraId="0000002A">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2B">
      <w:pPr>
        <w:pBdr>
          <w:bottom w:color="auto" w:space="0" w:sz="0" w:val="none"/>
        </w:pBdr>
        <w:spacing w:after="240" w:before="240" w:line="360" w:lineRule="auto"/>
        <w:rPr>
          <w:b w:val="1"/>
          <w:sz w:val="24"/>
          <w:szCs w:val="24"/>
        </w:rPr>
      </w:pPr>
      <w:r w:rsidDel="00000000" w:rsidR="00000000" w:rsidRPr="00000000">
        <w:rPr>
          <w:b w:val="1"/>
          <w:sz w:val="24"/>
          <w:szCs w:val="24"/>
          <w:rtl w:val="0"/>
        </w:rPr>
        <w:t xml:space="preserve">A.C.1.3. Explain why it is essential for people professionals to contribute confidently to discussions, and ways of doing this that are </w:t>
      </w:r>
    </w:p>
    <w:p w:rsidR="00000000" w:rsidDel="00000000" w:rsidP="00000000" w:rsidRDefault="00000000" w:rsidRPr="00000000" w14:paraId="0000002C">
      <w:pPr>
        <w:pBdr>
          <w:bottom w:color="auto" w:space="0" w:sz="0" w:val="none"/>
        </w:pBdr>
        <w:spacing w:after="240" w:before="240" w:line="360" w:lineRule="auto"/>
        <w:rPr>
          <w:b w:val="1"/>
          <w:sz w:val="24"/>
          <w:szCs w:val="24"/>
        </w:rPr>
      </w:pPr>
      <w:r w:rsidDel="00000000" w:rsidR="00000000" w:rsidRPr="00000000">
        <w:rPr>
          <w:b w:val="1"/>
          <w:sz w:val="24"/>
          <w:szCs w:val="24"/>
          <w:rtl w:val="0"/>
        </w:rPr>
        <w:t xml:space="preserve">informed</w:t>
      </w:r>
    </w:p>
    <w:p w:rsidR="00000000" w:rsidDel="00000000" w:rsidP="00000000" w:rsidRDefault="00000000" w:rsidRPr="00000000" w14:paraId="0000002D">
      <w:pPr>
        <w:pBdr>
          <w:bottom w:color="auto" w:space="0" w:sz="0" w:val="none"/>
        </w:pBdr>
        <w:spacing w:after="240" w:before="240" w:line="360" w:lineRule="auto"/>
        <w:rPr>
          <w:b w:val="1"/>
          <w:sz w:val="24"/>
          <w:szCs w:val="24"/>
        </w:rPr>
      </w:pPr>
      <w:r w:rsidDel="00000000" w:rsidR="00000000" w:rsidRPr="00000000">
        <w:rPr>
          <w:b w:val="1"/>
          <w:sz w:val="24"/>
          <w:szCs w:val="24"/>
          <w:rtl w:val="0"/>
        </w:rPr>
        <w:t xml:space="preserve">clear</w:t>
      </w:r>
    </w:p>
    <w:p w:rsidR="00000000" w:rsidDel="00000000" w:rsidP="00000000" w:rsidRDefault="00000000" w:rsidRPr="00000000" w14:paraId="0000002E">
      <w:pPr>
        <w:pBdr>
          <w:bottom w:color="auto" w:space="0" w:sz="0" w:val="none"/>
        </w:pBdr>
        <w:spacing w:after="240" w:before="240" w:line="360" w:lineRule="auto"/>
        <w:rPr>
          <w:b w:val="1"/>
          <w:sz w:val="24"/>
          <w:szCs w:val="24"/>
        </w:rPr>
      </w:pPr>
      <w:r w:rsidDel="00000000" w:rsidR="00000000" w:rsidRPr="00000000">
        <w:rPr>
          <w:b w:val="1"/>
          <w:sz w:val="24"/>
          <w:szCs w:val="24"/>
          <w:rtl w:val="0"/>
        </w:rPr>
        <w:t xml:space="preserve">engaging.</w:t>
      </w:r>
    </w:p>
    <w:p w:rsidR="00000000" w:rsidDel="00000000" w:rsidP="00000000" w:rsidRDefault="00000000" w:rsidRPr="00000000" w14:paraId="0000002F">
      <w:pPr>
        <w:spacing w:line="360" w:lineRule="auto"/>
        <w:rPr>
          <w:sz w:val="24"/>
          <w:szCs w:val="24"/>
        </w:rPr>
      </w:pPr>
      <w:r w:rsidDel="00000000" w:rsidR="00000000" w:rsidRPr="00000000">
        <w:rPr>
          <w:rtl w:val="0"/>
        </w:rPr>
      </w:r>
    </w:p>
    <w:p w:rsidR="00000000" w:rsidDel="00000000" w:rsidP="00000000" w:rsidRDefault="00000000" w:rsidRPr="00000000" w14:paraId="00000030">
      <w:pPr>
        <w:spacing w:line="360" w:lineRule="auto"/>
        <w:rPr>
          <w:sz w:val="24"/>
          <w:szCs w:val="24"/>
        </w:rPr>
      </w:pPr>
      <w:r w:rsidDel="00000000" w:rsidR="00000000" w:rsidRPr="00000000">
        <w:rPr>
          <w:sz w:val="24"/>
          <w:szCs w:val="24"/>
          <w:rtl w:val="0"/>
        </w:rPr>
        <w:t xml:space="preserve">It is essential for the People Professional to be kept informed of any changes to the business to ensure they are ethically right for their colleagues, it is imperative that they have a clear understanding of the operation and what the changes mean to the team so they can help them through any organisation changes that may occur. CIPD, (2022).  They must be brave to challenge when decisions being made are not in line with Ethical values. Communication is a critical part of colleague engagement, it is imperative to have a transparent organisation with communication with the employees .</w:t>
      </w:r>
    </w:p>
    <w:p w:rsidR="00000000" w:rsidDel="00000000" w:rsidP="00000000" w:rsidRDefault="00000000" w:rsidRPr="00000000" w14:paraId="00000031">
      <w:pPr>
        <w:spacing w:line="360" w:lineRule="auto"/>
        <w:rPr>
          <w:sz w:val="24"/>
          <w:szCs w:val="24"/>
        </w:rPr>
      </w:pPr>
      <w:r w:rsidDel="00000000" w:rsidR="00000000" w:rsidRPr="00000000">
        <w:rPr>
          <w:rtl w:val="0"/>
        </w:rPr>
      </w:r>
    </w:p>
    <w:p w:rsidR="00000000" w:rsidDel="00000000" w:rsidP="00000000" w:rsidRDefault="00000000" w:rsidRPr="00000000" w14:paraId="00000032">
      <w:pPr>
        <w:spacing w:line="360" w:lineRule="auto"/>
        <w:rPr>
          <w:sz w:val="24"/>
          <w:szCs w:val="24"/>
        </w:rPr>
      </w:pPr>
      <w:r w:rsidDel="00000000" w:rsidR="00000000" w:rsidRPr="00000000">
        <w:rPr>
          <w:sz w:val="24"/>
          <w:szCs w:val="24"/>
          <w:rtl w:val="0"/>
        </w:rPr>
        <w:t xml:space="preserve">At all organisational levels, effective communication faces difficulties. Senior executives frequently have trouble explaining precisely where the organisation is going and how it will affect the people. Similarly, managers may not have the knowledge, self-assurance, or time necessary to effectively interact with their teams. </w:t>
      </w:r>
    </w:p>
    <w:p w:rsidR="00000000" w:rsidDel="00000000" w:rsidP="00000000" w:rsidRDefault="00000000" w:rsidRPr="00000000" w14:paraId="00000033">
      <w:pPr>
        <w:spacing w:line="360" w:lineRule="auto"/>
        <w:rPr>
          <w:sz w:val="24"/>
          <w:szCs w:val="24"/>
        </w:rPr>
      </w:pPr>
      <w:r w:rsidDel="00000000" w:rsidR="00000000" w:rsidRPr="00000000">
        <w:rPr>
          <w:rtl w:val="0"/>
        </w:rPr>
      </w:r>
    </w:p>
    <w:p w:rsidR="00000000" w:rsidDel="00000000" w:rsidP="00000000" w:rsidRDefault="00000000" w:rsidRPr="00000000" w14:paraId="00000034">
      <w:pPr>
        <w:spacing w:line="360" w:lineRule="auto"/>
        <w:rPr>
          <w:sz w:val="24"/>
          <w:szCs w:val="24"/>
        </w:rPr>
      </w:pPr>
      <w:r w:rsidDel="00000000" w:rsidR="00000000" w:rsidRPr="00000000">
        <w:rPr>
          <w:sz w:val="24"/>
          <w:szCs w:val="24"/>
          <w:rtl w:val="0"/>
        </w:rPr>
        <w:t xml:space="preserve">CIPD, (2022). Describe It is imperative to have strong relationships with the Business Partner in order to understand their views, concerns, and needs, understanding these help us understand the most effective ways to communicate to get the best outcome. Planning is key when it comes to any organisation change or discussions that impact colleagues, we should always first consider the outcome and impact this has on the individual, understanding the audience is key to establishing full engagement. </w:t>
      </w:r>
    </w:p>
    <w:p w:rsidR="00000000" w:rsidDel="00000000" w:rsidP="00000000" w:rsidRDefault="00000000" w:rsidRPr="00000000" w14:paraId="00000035">
      <w:pPr>
        <w:spacing w:line="360" w:lineRule="auto"/>
        <w:rPr>
          <w:sz w:val="24"/>
          <w:szCs w:val="24"/>
        </w:rPr>
      </w:pPr>
      <w:r w:rsidDel="00000000" w:rsidR="00000000" w:rsidRPr="00000000">
        <w:rPr>
          <w:rtl w:val="0"/>
        </w:rPr>
      </w:r>
    </w:p>
    <w:p w:rsidR="00000000" w:rsidDel="00000000" w:rsidP="00000000" w:rsidRDefault="00000000" w:rsidRPr="00000000" w14:paraId="00000036">
      <w:pPr>
        <w:spacing w:line="360" w:lineRule="auto"/>
        <w:rPr>
          <w:sz w:val="24"/>
          <w:szCs w:val="24"/>
        </w:rPr>
      </w:pPr>
      <w:r w:rsidDel="00000000" w:rsidR="00000000" w:rsidRPr="00000000">
        <w:rPr>
          <w:sz w:val="24"/>
          <w:szCs w:val="24"/>
          <w:rtl w:val="0"/>
        </w:rPr>
        <w:t xml:space="preserve">Role Modelling Great listening skills and values help the People Professional gain credibility and as a result, have a greater presence in any discussion and outcomes. CIPD, (2022). There are a number of categories of communication these are Verbal, nonverbal, written, and visualization. It is important to remember that non-verbal communication is extremely powerful with 55% of people making an impression based on your body language. Keeping open your body language can help you communicate effectively for example not crossing your arms and leaning slightly forward can give suggestions that you are open to listening to the individual. SKILLS YOU NEED. (2022). </w:t>
      </w:r>
    </w:p>
    <w:p w:rsidR="00000000" w:rsidDel="00000000" w:rsidP="00000000" w:rsidRDefault="00000000" w:rsidRPr="00000000" w14:paraId="00000037">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38">
      <w:pPr>
        <w:spacing w:line="360" w:lineRule="auto"/>
        <w:rPr>
          <w:sz w:val="24"/>
          <w:szCs w:val="24"/>
        </w:rPr>
      </w:pPr>
      <w:r w:rsidDel="00000000" w:rsidR="00000000" w:rsidRPr="00000000">
        <w:rPr>
          <w:b w:val="1"/>
          <w:sz w:val="24"/>
          <w:szCs w:val="24"/>
          <w:rtl w:val="0"/>
        </w:rPr>
        <w:t xml:space="preserve">A.C.1.4 Discuss when and how to raise concerns when issues such as organisational policies or leadership approaches conflict with ethical values or legislation.</w:t>
      </w:r>
      <w:r w:rsidDel="00000000" w:rsidR="00000000" w:rsidRPr="00000000">
        <w:rPr>
          <w:rtl w:val="0"/>
        </w:rPr>
      </w:r>
    </w:p>
    <w:p w:rsidR="00000000" w:rsidDel="00000000" w:rsidP="00000000" w:rsidRDefault="00000000" w:rsidRPr="00000000" w14:paraId="00000039">
      <w:pPr>
        <w:spacing w:line="360" w:lineRule="auto"/>
        <w:rPr>
          <w:sz w:val="24"/>
          <w:szCs w:val="24"/>
        </w:rPr>
      </w:pPr>
      <w:r w:rsidDel="00000000" w:rsidR="00000000" w:rsidRPr="00000000">
        <w:rPr>
          <w:sz w:val="24"/>
          <w:szCs w:val="24"/>
          <w:rtl w:val="0"/>
        </w:rPr>
        <w:t xml:space="preserve">M.RUSH, (2018) Describes ethical disagreements as frequently involving the question of whether the ends justify the means. In one case, doing what is "morally correct" can result in a negative outcome, whereas doing what is "morally incorrect" or immoral can result in a positive outcome.  </w:t>
      </w:r>
    </w:p>
    <w:p w:rsidR="00000000" w:rsidDel="00000000" w:rsidP="00000000" w:rsidRDefault="00000000" w:rsidRPr="00000000" w14:paraId="0000003A">
      <w:pPr>
        <w:spacing w:line="360" w:lineRule="auto"/>
        <w:rPr>
          <w:sz w:val="24"/>
          <w:szCs w:val="24"/>
        </w:rPr>
      </w:pPr>
      <w:r w:rsidDel="00000000" w:rsidR="00000000" w:rsidRPr="00000000">
        <w:rPr>
          <w:rtl w:val="0"/>
        </w:rPr>
      </w:r>
    </w:p>
    <w:p w:rsidR="00000000" w:rsidDel="00000000" w:rsidP="00000000" w:rsidRDefault="00000000" w:rsidRPr="00000000" w14:paraId="0000003B">
      <w:pPr>
        <w:spacing w:line="360" w:lineRule="auto"/>
        <w:rPr>
          <w:sz w:val="24"/>
          <w:szCs w:val="24"/>
        </w:rPr>
      </w:pPr>
      <w:r w:rsidDel="00000000" w:rsidR="00000000" w:rsidRPr="00000000">
        <w:rPr>
          <w:sz w:val="24"/>
          <w:szCs w:val="24"/>
          <w:rtl w:val="0"/>
        </w:rPr>
        <w:t xml:space="preserve">We should always try and raise concerns informally in the first instance, unfortunately, this cannot always happen and employees should follow in-store procedures. Any concern can be investigated either informally or formally, and any relationship breakdown between the Manager and the employee can also be addressed by following Mediation to resolve and agree on actions to move this forward. ACAS, (2022). The store will also have a whistleblowing policy in place that is advertised to colleagues, to support them in highlighting the wrongdoings of the organisation and give them the confidence there will be no repercussions.   </w:t>
      </w:r>
    </w:p>
    <w:p w:rsidR="00000000" w:rsidDel="00000000" w:rsidP="00000000" w:rsidRDefault="00000000" w:rsidRPr="00000000" w14:paraId="0000003C">
      <w:pPr>
        <w:spacing w:line="360" w:lineRule="auto"/>
        <w:rPr>
          <w:sz w:val="24"/>
          <w:szCs w:val="24"/>
        </w:rPr>
      </w:pPr>
      <w:r w:rsidDel="00000000" w:rsidR="00000000" w:rsidRPr="00000000">
        <w:rPr>
          <w:rtl w:val="0"/>
        </w:rPr>
      </w:r>
    </w:p>
    <w:p w:rsidR="00000000" w:rsidDel="00000000" w:rsidP="00000000" w:rsidRDefault="00000000" w:rsidRPr="00000000" w14:paraId="0000003D">
      <w:pPr>
        <w:spacing w:line="360" w:lineRule="auto"/>
        <w:rPr>
          <w:sz w:val="24"/>
          <w:szCs w:val="24"/>
        </w:rPr>
      </w:pPr>
      <w:r w:rsidDel="00000000" w:rsidR="00000000" w:rsidRPr="00000000">
        <w:rPr>
          <w:sz w:val="24"/>
          <w:szCs w:val="24"/>
          <w:rtl w:val="0"/>
        </w:rPr>
        <w:t xml:space="preserve">When the organisation was established its core purpose would of been established with its values, however when people do not buy into these and ensure they comply with what is right, this is where the organisation can occur problems, examples of these were Starbucks where an employee phoned the local police on 2 Black gentlemen. The men didn't make any purchases while they waited for a meeting with a business partner. </w:t>
      </w:r>
    </w:p>
    <w:p w:rsidR="00000000" w:rsidDel="00000000" w:rsidP="00000000" w:rsidRDefault="00000000" w:rsidRPr="00000000" w14:paraId="0000003E">
      <w:pPr>
        <w:spacing w:line="360" w:lineRule="auto"/>
        <w:rPr>
          <w:sz w:val="24"/>
          <w:szCs w:val="24"/>
        </w:rPr>
      </w:pPr>
      <w:r w:rsidDel="00000000" w:rsidR="00000000" w:rsidRPr="00000000">
        <w:rPr>
          <w:sz w:val="24"/>
          <w:szCs w:val="24"/>
          <w:rtl w:val="0"/>
        </w:rPr>
        <w:t xml:space="preserve">They were asked to leave by the store manager, but they refused and said they needed to meet someone. The men refused to leave, so the management called the police, who then took the individuals into custody, this led to protests and stores closing to retrain colleagues on unconscious bias training. S.TANGELL, (2018).  This had a huge impact on the organisation and also was extremely damaging to the brand. </w:t>
      </w:r>
    </w:p>
    <w:p w:rsidR="00000000" w:rsidDel="00000000" w:rsidP="00000000" w:rsidRDefault="00000000" w:rsidRPr="00000000" w14:paraId="0000003F">
      <w:pPr>
        <w:spacing w:line="360" w:lineRule="auto"/>
        <w:rPr>
          <w:sz w:val="24"/>
          <w:szCs w:val="24"/>
        </w:rPr>
      </w:pPr>
      <w:r w:rsidDel="00000000" w:rsidR="00000000" w:rsidRPr="00000000">
        <w:rPr>
          <w:rtl w:val="0"/>
        </w:rPr>
      </w:r>
    </w:p>
    <w:p w:rsidR="00000000" w:rsidDel="00000000" w:rsidP="00000000" w:rsidRDefault="00000000" w:rsidRPr="00000000" w14:paraId="00000040">
      <w:pPr>
        <w:spacing w:line="360" w:lineRule="auto"/>
        <w:rPr>
          <w:b w:val="1"/>
          <w:sz w:val="24"/>
          <w:szCs w:val="24"/>
        </w:rPr>
      </w:pPr>
      <w:r w:rsidDel="00000000" w:rsidR="00000000" w:rsidRPr="00000000">
        <w:rPr>
          <w:b w:val="1"/>
          <w:sz w:val="24"/>
          <w:szCs w:val="24"/>
          <w:rtl w:val="0"/>
        </w:rPr>
        <w:t xml:space="preserve">A.C.2.1 Provide a robust argument for ethical people practice that is supported by academic theory and details both the business and human benefits of people at work feeling included, valued and fairly treated.  </w:t>
      </w:r>
    </w:p>
    <w:p w:rsidR="00000000" w:rsidDel="00000000" w:rsidP="00000000" w:rsidRDefault="00000000" w:rsidRPr="00000000" w14:paraId="00000041">
      <w:pPr>
        <w:spacing w:line="360" w:lineRule="auto"/>
        <w:rPr>
          <w:b w:val="1"/>
          <w:sz w:val="24"/>
          <w:szCs w:val="24"/>
        </w:rPr>
      </w:pPr>
      <w:r w:rsidDel="00000000" w:rsidR="00000000" w:rsidRPr="00000000">
        <w:rPr>
          <w:rtl w:val="0"/>
        </w:rPr>
      </w:r>
    </w:p>
    <w:p w:rsidR="00000000" w:rsidDel="00000000" w:rsidP="00000000" w:rsidRDefault="00000000" w:rsidRPr="00000000" w14:paraId="00000042">
      <w:pPr>
        <w:spacing w:line="360" w:lineRule="auto"/>
        <w:rPr>
          <w:b w:val="1"/>
          <w:sz w:val="24"/>
          <w:szCs w:val="24"/>
        </w:rPr>
      </w:pPr>
      <w:r w:rsidDel="00000000" w:rsidR="00000000" w:rsidRPr="00000000">
        <w:rPr>
          <w:rtl w:val="0"/>
        </w:rPr>
      </w:r>
    </w:p>
    <w:p w:rsidR="00000000" w:rsidDel="00000000" w:rsidP="00000000" w:rsidRDefault="00000000" w:rsidRPr="00000000" w14:paraId="00000043">
      <w:pPr>
        <w:spacing w:line="360" w:lineRule="auto"/>
        <w:rPr>
          <w:sz w:val="24"/>
          <w:szCs w:val="24"/>
        </w:rPr>
      </w:pPr>
      <w:r w:rsidDel="00000000" w:rsidR="00000000" w:rsidRPr="00000000">
        <w:rPr>
          <w:sz w:val="24"/>
          <w:szCs w:val="24"/>
          <w:rtl w:val="0"/>
        </w:rPr>
        <w:t xml:space="preserve">Because ethical theories provide the perspectives from which people seek direction as they make decisions, they contribute to the foundation for decision-making in Decision Making When Ethics Are In Play. L.CHONKO, (2012) In order to arrive at what the individual believes to be an ethically sound decision, each theory emphasizes distinct points, such as a particular decision-making style or a decision rule, such as anticipating the result and abiding by one's obligations to others. </w:t>
      </w:r>
    </w:p>
    <w:p w:rsidR="00000000" w:rsidDel="00000000" w:rsidP="00000000" w:rsidRDefault="00000000" w:rsidRPr="00000000" w14:paraId="00000044">
      <w:pPr>
        <w:spacing w:line="360" w:lineRule="auto"/>
        <w:rPr>
          <w:sz w:val="24"/>
          <w:szCs w:val="24"/>
        </w:rPr>
      </w:pPr>
      <w:r w:rsidDel="00000000" w:rsidR="00000000" w:rsidRPr="00000000">
        <w:rPr>
          <w:rtl w:val="0"/>
        </w:rPr>
      </w:r>
    </w:p>
    <w:p w:rsidR="00000000" w:rsidDel="00000000" w:rsidP="00000000" w:rsidRDefault="00000000" w:rsidRPr="00000000" w14:paraId="00000045">
      <w:pPr>
        <w:spacing w:line="360" w:lineRule="auto"/>
        <w:rPr>
          <w:sz w:val="24"/>
          <w:szCs w:val="24"/>
        </w:rPr>
      </w:pPr>
      <w:r w:rsidDel="00000000" w:rsidR="00000000" w:rsidRPr="00000000">
        <w:rPr>
          <w:sz w:val="24"/>
          <w:szCs w:val="24"/>
          <w:rtl w:val="0"/>
        </w:rPr>
        <w:t xml:space="preserve">CIPD describes it to be the moral compass we use to navigate our lives and make decisions provided by our ethical standards, or "doing the right thing" because it is the morally correct thing to do.</w:t>
      </w:r>
    </w:p>
    <w:p w:rsidR="00000000" w:rsidDel="00000000" w:rsidP="00000000" w:rsidRDefault="00000000" w:rsidRPr="00000000" w14:paraId="00000046">
      <w:pPr>
        <w:spacing w:line="360" w:lineRule="auto"/>
        <w:rPr>
          <w:sz w:val="24"/>
          <w:szCs w:val="24"/>
        </w:rPr>
      </w:pPr>
      <w:r w:rsidDel="00000000" w:rsidR="00000000" w:rsidRPr="00000000">
        <w:rPr>
          <w:rtl w:val="0"/>
        </w:rPr>
      </w:r>
    </w:p>
    <w:p w:rsidR="00000000" w:rsidDel="00000000" w:rsidP="00000000" w:rsidRDefault="00000000" w:rsidRPr="00000000" w14:paraId="00000047">
      <w:pPr>
        <w:spacing w:line="360" w:lineRule="auto"/>
        <w:rPr>
          <w:sz w:val="24"/>
          <w:szCs w:val="24"/>
        </w:rPr>
      </w:pPr>
      <w:r w:rsidDel="00000000" w:rsidR="00000000" w:rsidRPr="00000000">
        <w:rPr>
          <w:sz w:val="24"/>
          <w:szCs w:val="24"/>
          <w:rtl w:val="0"/>
        </w:rPr>
        <w:t xml:space="preserve">The foundation of utilitarian ethical theories is one's capacity to foresee the results of one's actions. According to a utilitarian, the morally just decision is the one that benefits the greatest number of people. Act utilitarianism and rule utilitarianism are the two varieties of utilitarianism. Act utilitarianism adheres strictly to the notion of utilitarianism: regardless of one's feelings or societal restraints like laws, one performs actions that benefit the greatest number of people. Fairness and consideration of the law are important to rule utilitarianism. L.CHONKO, (2012).</w:t>
      </w:r>
    </w:p>
    <w:p w:rsidR="00000000" w:rsidDel="00000000" w:rsidP="00000000" w:rsidRDefault="00000000" w:rsidRPr="00000000" w14:paraId="00000048">
      <w:pPr>
        <w:spacing w:line="360" w:lineRule="auto"/>
        <w:rPr>
          <w:sz w:val="24"/>
          <w:szCs w:val="24"/>
        </w:rPr>
      </w:pPr>
      <w:r w:rsidDel="00000000" w:rsidR="00000000" w:rsidRPr="00000000">
        <w:rPr>
          <w:rtl w:val="0"/>
        </w:rPr>
      </w:r>
    </w:p>
    <w:p w:rsidR="00000000" w:rsidDel="00000000" w:rsidP="00000000" w:rsidRDefault="00000000" w:rsidRPr="00000000" w14:paraId="00000049">
      <w:pPr>
        <w:spacing w:line="360" w:lineRule="auto"/>
        <w:rPr>
          <w:sz w:val="24"/>
          <w:szCs w:val="24"/>
        </w:rPr>
      </w:pPr>
      <w:r w:rsidDel="00000000" w:rsidR="00000000" w:rsidRPr="00000000">
        <w:rPr>
          <w:sz w:val="24"/>
          <w:szCs w:val="24"/>
          <w:rtl w:val="0"/>
        </w:rPr>
        <w:t xml:space="preserve">There are a number of examples that show the benefits for both its employees and employer. These are </w:t>
      </w:r>
    </w:p>
    <w:p w:rsidR="00000000" w:rsidDel="00000000" w:rsidP="00000000" w:rsidRDefault="00000000" w:rsidRPr="00000000" w14:paraId="0000004A">
      <w:pPr>
        <w:numPr>
          <w:ilvl w:val="0"/>
          <w:numId w:val="6"/>
        </w:numPr>
        <w:spacing w:line="360" w:lineRule="auto"/>
        <w:ind w:left="720" w:hanging="360"/>
        <w:rPr>
          <w:sz w:val="24"/>
          <w:szCs w:val="24"/>
        </w:rPr>
      </w:pPr>
      <w:r w:rsidDel="00000000" w:rsidR="00000000" w:rsidRPr="00000000">
        <w:rPr>
          <w:sz w:val="24"/>
          <w:szCs w:val="24"/>
          <w:rtl w:val="0"/>
        </w:rPr>
        <w:t xml:space="preserve">Costco decided to pay its workers a fair wage of $15 per hour when the average wage was $9.00 per hour, Its quarterly revenues grew to 7,5% and its stock increased to $269.14 per share in July 2019. Costco describes its success as high levels of customer service as employees are highly satisfied, and it believes in paying for high-quality candidates.B.MOORE, (2022). Describe that keeping low costs such as recruitment due to an increase in colleague satisfaction. </w:t>
      </w:r>
    </w:p>
    <w:p w:rsidR="00000000" w:rsidDel="00000000" w:rsidP="00000000" w:rsidRDefault="00000000" w:rsidRPr="00000000" w14:paraId="0000004B">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4C">
      <w:pPr>
        <w:numPr>
          <w:ilvl w:val="0"/>
          <w:numId w:val="6"/>
        </w:numPr>
        <w:spacing w:line="360" w:lineRule="auto"/>
        <w:ind w:left="720" w:hanging="360"/>
        <w:rPr>
          <w:sz w:val="24"/>
          <w:szCs w:val="24"/>
        </w:rPr>
      </w:pPr>
      <w:r w:rsidDel="00000000" w:rsidR="00000000" w:rsidRPr="00000000">
        <w:rPr>
          <w:sz w:val="24"/>
          <w:szCs w:val="24"/>
          <w:rtl w:val="0"/>
        </w:rPr>
        <w:t xml:space="preserve">Volkswagon decided to reduce its headcount without any redundancies, it does not replace any retired workers, eliminating up to 7000 positions and saving $ 6.7 billion. B.MOORE, (2022) State that layoffs can reduce the company's profit due to poor employee morale.  Layoffs are both unethical and very bad for business. Having no layoffs can improve employee morale. </w:t>
      </w:r>
    </w:p>
    <w:p w:rsidR="00000000" w:rsidDel="00000000" w:rsidP="00000000" w:rsidRDefault="00000000" w:rsidRPr="00000000" w14:paraId="0000004D">
      <w:pPr>
        <w:spacing w:line="360" w:lineRule="auto"/>
        <w:ind w:left="72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04E">
      <w:pPr>
        <w:pBdr>
          <w:bottom w:color="auto" w:space="0" w:sz="0" w:val="none"/>
        </w:pBdr>
        <w:spacing w:after="240" w:before="240" w:line="360" w:lineRule="auto"/>
        <w:rPr>
          <w:b w:val="1"/>
          <w:sz w:val="24"/>
          <w:szCs w:val="24"/>
        </w:rPr>
      </w:pPr>
      <w:r w:rsidDel="00000000" w:rsidR="00000000" w:rsidRPr="00000000">
        <w:rPr>
          <w:b w:val="1"/>
          <w:sz w:val="24"/>
          <w:szCs w:val="24"/>
          <w:rtl w:val="0"/>
        </w:rPr>
        <w:t xml:space="preserve">A.C. 2.2 Drawing on your own or a hypothetical example of providing a people practice solution to meet a particular need or introducing a new policy or initiative, describe:</w:t>
      </w:r>
    </w:p>
    <w:p w:rsidR="00000000" w:rsidDel="00000000" w:rsidP="00000000" w:rsidRDefault="00000000" w:rsidRPr="00000000" w14:paraId="0000004F">
      <w:pPr>
        <w:pBdr>
          <w:bottom w:color="auto" w:space="0" w:sz="0" w:val="none"/>
        </w:pBdr>
        <w:spacing w:after="240" w:before="240" w:line="360" w:lineRule="auto"/>
        <w:rPr>
          <w:b w:val="1"/>
          <w:sz w:val="24"/>
          <w:szCs w:val="24"/>
        </w:rPr>
      </w:pPr>
      <w:r w:rsidDel="00000000" w:rsidR="00000000" w:rsidRPr="00000000">
        <w:rPr>
          <w:b w:val="1"/>
          <w:sz w:val="24"/>
          <w:szCs w:val="24"/>
          <w:rtl w:val="0"/>
        </w:rPr>
        <w:t xml:space="preserve">strategies for designing the solution/initiative so that it will be inclusive</w:t>
      </w:r>
    </w:p>
    <w:p w:rsidR="00000000" w:rsidDel="00000000" w:rsidP="00000000" w:rsidRDefault="00000000" w:rsidRPr="00000000" w14:paraId="00000050">
      <w:pPr>
        <w:pBdr>
          <w:bottom w:color="auto" w:space="0" w:sz="0" w:val="none"/>
        </w:pBdr>
        <w:spacing w:after="240" w:before="240" w:line="360" w:lineRule="auto"/>
        <w:rPr>
          <w:b w:val="1"/>
          <w:sz w:val="24"/>
          <w:szCs w:val="24"/>
        </w:rPr>
      </w:pPr>
      <w:r w:rsidDel="00000000" w:rsidR="00000000" w:rsidRPr="00000000">
        <w:rPr>
          <w:b w:val="1"/>
          <w:sz w:val="24"/>
          <w:szCs w:val="24"/>
          <w:rtl w:val="0"/>
        </w:rPr>
        <w:t xml:space="preserve">strategies for checking that when in practice, the solution/initiative engages and meets the needs of all those it is aimed at. </w:t>
      </w:r>
    </w:p>
    <w:p w:rsidR="00000000" w:rsidDel="00000000" w:rsidP="00000000" w:rsidRDefault="00000000" w:rsidRPr="00000000" w14:paraId="00000051">
      <w:pPr>
        <w:pBdr>
          <w:bottom w:color="auto" w:space="0" w:sz="0" w:val="none"/>
        </w:pBdr>
        <w:spacing w:after="240" w:before="240" w:line="360" w:lineRule="auto"/>
        <w:rPr>
          <w:sz w:val="24"/>
          <w:szCs w:val="24"/>
        </w:rPr>
      </w:pPr>
      <w:r w:rsidDel="00000000" w:rsidR="00000000" w:rsidRPr="00000000">
        <w:rPr>
          <w:sz w:val="24"/>
          <w:szCs w:val="24"/>
          <w:rtl w:val="0"/>
        </w:rPr>
        <w:t xml:space="preserve">Morrison's ambition is that 80% of Management recruitment is internal. However at present in some of the more complex stores, this is more like 20%. It is imperative that we get to the root cause of why the organisation is struggling to attract internal talent. J.GRANAT, (2019) Describe there are a number of benefits for the organisation to promote internally.</w:t>
      </w:r>
    </w:p>
    <w:p w:rsidR="00000000" w:rsidDel="00000000" w:rsidP="00000000" w:rsidRDefault="00000000" w:rsidRPr="00000000" w14:paraId="00000052">
      <w:pPr>
        <w:pBdr>
          <w:bottom w:color="auto" w:space="0" w:sz="0" w:val="none"/>
        </w:pBdr>
        <w:spacing w:after="240" w:before="240" w:line="360" w:lineRule="auto"/>
        <w:rPr>
          <w:color w:val="38382c"/>
          <w:sz w:val="24"/>
          <w:szCs w:val="24"/>
        </w:rPr>
      </w:pPr>
      <w:r w:rsidDel="00000000" w:rsidR="00000000" w:rsidRPr="00000000">
        <w:rPr>
          <w:sz w:val="24"/>
          <w:szCs w:val="24"/>
          <w:rtl w:val="0"/>
        </w:rPr>
        <w:t xml:space="preserve">Recruitment costs can be very costly and recruiting internal applicants can support  the organisation reduce these costs, another benefit is the candidate already fits into the organisations culture. Using colleague surveys can help Morrisons in getting to the root cause </w:t>
      </w:r>
      <w:r w:rsidDel="00000000" w:rsidR="00000000" w:rsidRPr="00000000">
        <w:rPr>
          <w:color w:val="38382c"/>
          <w:sz w:val="24"/>
          <w:szCs w:val="24"/>
          <w:rtl w:val="0"/>
        </w:rPr>
        <w:t xml:space="preserve">K, RYBA,(2020). Colleague listening groups will also help understand the root cause,  C.HASTWELL, (2020). From these sessions, it was established that there was a number of reasons why internal talent was so low. </w:t>
      </w:r>
      <w:r w:rsidDel="00000000" w:rsidR="00000000" w:rsidRPr="00000000">
        <w:rPr>
          <w:rtl w:val="0"/>
        </w:rPr>
      </w:r>
    </w:p>
    <w:p w:rsidR="00000000" w:rsidDel="00000000" w:rsidP="00000000" w:rsidRDefault="00000000" w:rsidRPr="00000000" w14:paraId="00000053">
      <w:pPr>
        <w:numPr>
          <w:ilvl w:val="0"/>
          <w:numId w:val="1"/>
        </w:numPr>
        <w:pBdr>
          <w:bottom w:color="auto" w:space="0" w:sz="0" w:val="none"/>
        </w:pBdr>
        <w:spacing w:after="0" w:afterAutospacing="0" w:before="240" w:line="360" w:lineRule="auto"/>
        <w:ind w:left="720" w:hanging="360"/>
        <w:rPr>
          <w:sz w:val="24"/>
          <w:szCs w:val="24"/>
        </w:rPr>
      </w:pPr>
      <w:r w:rsidDel="00000000" w:rsidR="00000000" w:rsidRPr="00000000">
        <w:rPr>
          <w:sz w:val="24"/>
          <w:szCs w:val="24"/>
          <w:rtl w:val="0"/>
        </w:rPr>
        <w:t xml:space="preserve">Inexperienced Managers - struggling in their role and colleagues see this putting them off this role</w:t>
      </w:r>
    </w:p>
    <w:p w:rsidR="00000000" w:rsidDel="00000000" w:rsidP="00000000" w:rsidRDefault="00000000" w:rsidRPr="00000000" w14:paraId="00000054">
      <w:pPr>
        <w:numPr>
          <w:ilvl w:val="0"/>
          <w:numId w:val="1"/>
        </w:numPr>
        <w:pBdr>
          <w:bottom w:color="auto" w:space="0" w:sz="0" w:val="none"/>
        </w:pBdr>
        <w:spacing w:after="0" w:afterAutospacing="0" w:before="0" w:beforeAutospacing="0" w:line="360" w:lineRule="auto"/>
        <w:ind w:left="720" w:hanging="360"/>
        <w:rPr>
          <w:sz w:val="24"/>
          <w:szCs w:val="24"/>
        </w:rPr>
      </w:pPr>
      <w:r w:rsidDel="00000000" w:rsidR="00000000" w:rsidRPr="00000000">
        <w:rPr>
          <w:sz w:val="24"/>
          <w:szCs w:val="24"/>
          <w:rtl w:val="0"/>
        </w:rPr>
        <w:t xml:space="preserve">A lack of hours in the department so colleagues already feeling stretched </w:t>
      </w:r>
    </w:p>
    <w:p w:rsidR="00000000" w:rsidDel="00000000" w:rsidP="00000000" w:rsidRDefault="00000000" w:rsidRPr="00000000" w14:paraId="00000055">
      <w:pPr>
        <w:numPr>
          <w:ilvl w:val="0"/>
          <w:numId w:val="1"/>
        </w:numPr>
        <w:pBdr>
          <w:bottom w:color="auto" w:space="0" w:sz="0" w:val="none"/>
        </w:pBdr>
        <w:spacing w:after="0" w:afterAutospacing="0" w:before="0" w:beforeAutospacing="0" w:line="360" w:lineRule="auto"/>
        <w:ind w:left="720" w:hanging="360"/>
        <w:rPr>
          <w:sz w:val="24"/>
          <w:szCs w:val="24"/>
        </w:rPr>
      </w:pPr>
      <w:r w:rsidDel="00000000" w:rsidR="00000000" w:rsidRPr="00000000">
        <w:rPr>
          <w:sz w:val="24"/>
          <w:szCs w:val="24"/>
          <w:rtl w:val="0"/>
        </w:rPr>
        <w:t xml:space="preserve">Poor morale in teams </w:t>
      </w:r>
    </w:p>
    <w:p w:rsidR="00000000" w:rsidDel="00000000" w:rsidP="00000000" w:rsidRDefault="00000000" w:rsidRPr="00000000" w14:paraId="00000056">
      <w:pPr>
        <w:numPr>
          <w:ilvl w:val="0"/>
          <w:numId w:val="1"/>
        </w:numPr>
        <w:pBdr>
          <w:bottom w:color="auto" w:space="0" w:sz="0" w:val="none"/>
        </w:pBdr>
        <w:spacing w:after="0" w:afterAutospacing="0" w:before="0" w:beforeAutospacing="0" w:line="360" w:lineRule="auto"/>
        <w:ind w:left="720" w:hanging="360"/>
        <w:rPr>
          <w:sz w:val="24"/>
          <w:szCs w:val="24"/>
        </w:rPr>
      </w:pPr>
      <w:r w:rsidDel="00000000" w:rsidR="00000000" w:rsidRPr="00000000">
        <w:rPr>
          <w:sz w:val="24"/>
          <w:szCs w:val="24"/>
          <w:rtl w:val="0"/>
        </w:rPr>
        <w:t xml:space="preserve">Colleagues feeling put on with a lack of recognition </w:t>
      </w:r>
    </w:p>
    <w:p w:rsidR="00000000" w:rsidDel="00000000" w:rsidP="00000000" w:rsidRDefault="00000000" w:rsidRPr="00000000" w14:paraId="00000057">
      <w:pPr>
        <w:numPr>
          <w:ilvl w:val="0"/>
          <w:numId w:val="1"/>
        </w:numPr>
        <w:pBdr>
          <w:bottom w:color="auto" w:space="0" w:sz="0" w:val="none"/>
        </w:pBdr>
        <w:spacing w:after="240" w:before="0" w:beforeAutospacing="0" w:line="360" w:lineRule="auto"/>
        <w:ind w:left="720" w:hanging="360"/>
        <w:rPr>
          <w:sz w:val="24"/>
          <w:szCs w:val="24"/>
        </w:rPr>
      </w:pPr>
      <w:r w:rsidDel="00000000" w:rsidR="00000000" w:rsidRPr="00000000">
        <w:rPr>
          <w:sz w:val="24"/>
          <w:szCs w:val="24"/>
          <w:rtl w:val="0"/>
        </w:rPr>
        <w:t xml:space="preserve">Lack of training across department</w:t>
      </w:r>
    </w:p>
    <w:p w:rsidR="00000000" w:rsidDel="00000000" w:rsidP="00000000" w:rsidRDefault="00000000" w:rsidRPr="00000000" w14:paraId="00000058">
      <w:pPr>
        <w:pBdr>
          <w:bottom w:color="auto" w:space="0" w:sz="0" w:val="none"/>
        </w:pBdr>
        <w:spacing w:after="240" w:before="240" w:line="360" w:lineRule="auto"/>
        <w:ind w:left="0" w:firstLine="0"/>
        <w:rPr>
          <w:sz w:val="24"/>
          <w:szCs w:val="24"/>
        </w:rPr>
      </w:pPr>
      <w:r w:rsidDel="00000000" w:rsidR="00000000" w:rsidRPr="00000000">
        <w:rPr>
          <w:sz w:val="24"/>
          <w:szCs w:val="24"/>
          <w:rtl w:val="0"/>
        </w:rPr>
        <w:t xml:space="preserve">It was imperative that a workforce talent plan was created to address the issues identified from the surveys and listening sessions. CIPD, (2022). Creating a simple action plan demonstrating Morrisons ways of working will support the organisation achieve its objectives.     </w:t>
      </w:r>
    </w:p>
    <w:tbl>
      <w:tblPr>
        <w:tblStyle w:val="Table1"/>
        <w:tblW w:w="89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80"/>
        <w:gridCol w:w="6645"/>
        <w:tblGridChange w:id="0">
          <w:tblGrid>
            <w:gridCol w:w="2280"/>
            <w:gridCol w:w="6645"/>
          </w:tblGrid>
        </w:tblGridChange>
      </w:tblGrid>
      <w:tr>
        <w:trPr>
          <w:cantSplit w:val="0"/>
          <w:tblHeader w:val="0"/>
        </w:trPr>
        <w:tc>
          <w:tcPr>
            <w:shd w:fill="efefef" w:val="clear"/>
            <w:tcMar>
              <w:top w:w="100.0" w:type="dxa"/>
              <w:left w:w="100.0" w:type="dxa"/>
              <w:bottom w:w="100.0" w:type="dxa"/>
              <w:right w:w="100.0" w:type="dxa"/>
            </w:tcMar>
            <w:vAlign w:val="top"/>
          </w:tcPr>
          <w:p w:rsidR="00000000" w:rsidDel="00000000" w:rsidP="00000000" w:rsidRDefault="00000000" w:rsidRPr="00000000" w14:paraId="00000059">
            <w:pPr>
              <w:widowControl w:val="0"/>
              <w:spacing w:line="360" w:lineRule="auto"/>
              <w:rPr>
                <w:b w:val="1"/>
                <w:sz w:val="24"/>
                <w:szCs w:val="24"/>
              </w:rPr>
            </w:pPr>
            <w:r w:rsidDel="00000000" w:rsidR="00000000" w:rsidRPr="00000000">
              <w:rPr>
                <w:b w:val="1"/>
                <w:sz w:val="24"/>
                <w:szCs w:val="24"/>
                <w:rtl w:val="0"/>
              </w:rPr>
              <w:t xml:space="preserve">What I want to achieve </w:t>
            </w:r>
          </w:p>
        </w:tc>
        <w:tc>
          <w:tcPr>
            <w:shd w:fill="efefef" w:val="clear"/>
            <w:tcMar>
              <w:top w:w="100.0" w:type="dxa"/>
              <w:left w:w="100.0" w:type="dxa"/>
              <w:bottom w:w="100.0" w:type="dxa"/>
              <w:right w:w="100.0" w:type="dxa"/>
            </w:tcMar>
            <w:vAlign w:val="top"/>
          </w:tcPr>
          <w:p w:rsidR="00000000" w:rsidDel="00000000" w:rsidP="00000000" w:rsidRDefault="00000000" w:rsidRPr="00000000" w14:paraId="0000005A">
            <w:pPr>
              <w:widowControl w:val="0"/>
              <w:spacing w:line="360" w:lineRule="auto"/>
              <w:rPr>
                <w:b w:val="1"/>
                <w:sz w:val="24"/>
                <w:szCs w:val="24"/>
              </w:rPr>
            </w:pPr>
            <w:r w:rsidDel="00000000" w:rsidR="00000000" w:rsidRPr="00000000">
              <w:rPr>
                <w:b w:val="1"/>
                <w:sz w:val="24"/>
                <w:szCs w:val="24"/>
                <w:rtl w:val="0"/>
              </w:rPr>
              <w:t xml:space="preserve">How will I achieve it </w:t>
            </w:r>
          </w:p>
        </w:tc>
      </w:tr>
      <w:tr>
        <w:trPr>
          <w:cantSplit w:val="0"/>
          <w:tblHeader w:val="0"/>
        </w:trPr>
        <w:tc>
          <w:tcPr>
            <w:shd w:fill="efefef" w:val="clear"/>
            <w:tcMar>
              <w:top w:w="100.0" w:type="dxa"/>
              <w:left w:w="100.0" w:type="dxa"/>
              <w:bottom w:w="100.0" w:type="dxa"/>
              <w:right w:w="100.0" w:type="dxa"/>
            </w:tcMar>
            <w:vAlign w:val="top"/>
          </w:tcPr>
          <w:p w:rsidR="00000000" w:rsidDel="00000000" w:rsidP="00000000" w:rsidRDefault="00000000" w:rsidRPr="00000000" w14:paraId="0000005B">
            <w:pPr>
              <w:widowControl w:val="0"/>
              <w:spacing w:line="360" w:lineRule="auto"/>
              <w:rPr>
                <w:b w:val="1"/>
                <w:sz w:val="24"/>
                <w:szCs w:val="24"/>
              </w:rPr>
            </w:pPr>
            <w:r w:rsidDel="00000000" w:rsidR="00000000" w:rsidRPr="00000000">
              <w:rPr>
                <w:b w:val="1"/>
                <w:sz w:val="24"/>
                <w:szCs w:val="24"/>
                <w:rtl w:val="0"/>
              </w:rPr>
              <w:t xml:space="preserve">Recognition and Creating a Great place to work </w:t>
            </w:r>
          </w:p>
          <w:p w:rsidR="00000000" w:rsidDel="00000000" w:rsidP="00000000" w:rsidRDefault="00000000" w:rsidRPr="00000000" w14:paraId="0000005C">
            <w:pPr>
              <w:widowControl w:val="0"/>
              <w:spacing w:line="360" w:lineRule="auto"/>
              <w:rPr>
                <w:b w:val="1"/>
                <w:sz w:val="24"/>
                <w:szCs w:val="24"/>
              </w:rPr>
            </w:pPr>
            <w:r w:rsidDel="00000000" w:rsidR="00000000" w:rsidRPr="00000000">
              <w:rPr>
                <w:rtl w:val="0"/>
              </w:rPr>
            </w:r>
          </w:p>
          <w:p w:rsidR="00000000" w:rsidDel="00000000" w:rsidP="00000000" w:rsidRDefault="00000000" w:rsidRPr="00000000" w14:paraId="0000005D">
            <w:pPr>
              <w:widowControl w:val="0"/>
              <w:spacing w:line="360" w:lineRule="auto"/>
              <w:rPr>
                <w:b w:val="1"/>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widowControl w:val="0"/>
              <w:numPr>
                <w:ilvl w:val="0"/>
                <w:numId w:val="4"/>
              </w:numPr>
              <w:spacing w:line="360" w:lineRule="auto"/>
              <w:ind w:left="720" w:hanging="360"/>
              <w:rPr>
                <w:sz w:val="24"/>
                <w:szCs w:val="24"/>
              </w:rPr>
            </w:pPr>
            <w:r w:rsidDel="00000000" w:rsidR="00000000" w:rsidRPr="00000000">
              <w:rPr>
                <w:sz w:val="24"/>
                <w:szCs w:val="24"/>
                <w:rtl w:val="0"/>
              </w:rPr>
              <w:t xml:space="preserve">Recognise Managers who go over and above </w:t>
            </w:r>
          </w:p>
          <w:p w:rsidR="00000000" w:rsidDel="00000000" w:rsidP="00000000" w:rsidRDefault="00000000" w:rsidRPr="00000000" w14:paraId="0000005F">
            <w:pPr>
              <w:widowControl w:val="0"/>
              <w:numPr>
                <w:ilvl w:val="0"/>
                <w:numId w:val="4"/>
              </w:numPr>
              <w:spacing w:line="360" w:lineRule="auto"/>
              <w:ind w:left="720" w:hanging="360"/>
              <w:rPr>
                <w:sz w:val="24"/>
                <w:szCs w:val="24"/>
              </w:rPr>
            </w:pPr>
            <w:r w:rsidDel="00000000" w:rsidR="00000000" w:rsidRPr="00000000">
              <w:rPr>
                <w:sz w:val="24"/>
                <w:szCs w:val="24"/>
                <w:rtl w:val="0"/>
              </w:rPr>
              <w:t xml:space="preserve">Complete a weekly walk with  taking the opportunity to celebrate with our teams </w:t>
            </w:r>
          </w:p>
          <w:p w:rsidR="00000000" w:rsidDel="00000000" w:rsidP="00000000" w:rsidRDefault="00000000" w:rsidRPr="00000000" w14:paraId="00000060">
            <w:pPr>
              <w:widowControl w:val="0"/>
              <w:numPr>
                <w:ilvl w:val="0"/>
                <w:numId w:val="4"/>
              </w:numPr>
              <w:spacing w:line="360" w:lineRule="auto"/>
              <w:ind w:left="720" w:hanging="360"/>
              <w:rPr>
                <w:sz w:val="24"/>
                <w:szCs w:val="24"/>
              </w:rPr>
            </w:pPr>
            <w:r w:rsidDel="00000000" w:rsidR="00000000" w:rsidRPr="00000000">
              <w:rPr>
                <w:sz w:val="24"/>
                <w:szCs w:val="24"/>
                <w:rtl w:val="0"/>
              </w:rPr>
              <w:t xml:space="preserve">Ensure we are celebrating long service awards with team - providing them the information to celebrate with team </w:t>
            </w:r>
          </w:p>
          <w:p w:rsidR="00000000" w:rsidDel="00000000" w:rsidP="00000000" w:rsidRDefault="00000000" w:rsidRPr="00000000" w14:paraId="00000061">
            <w:pPr>
              <w:widowControl w:val="0"/>
              <w:numPr>
                <w:ilvl w:val="0"/>
                <w:numId w:val="4"/>
              </w:numPr>
              <w:spacing w:line="360" w:lineRule="auto"/>
              <w:ind w:left="720" w:hanging="360"/>
              <w:rPr>
                <w:sz w:val="24"/>
                <w:szCs w:val="24"/>
              </w:rPr>
            </w:pPr>
            <w:r w:rsidDel="00000000" w:rsidR="00000000" w:rsidRPr="00000000">
              <w:rPr>
                <w:sz w:val="24"/>
                <w:szCs w:val="24"/>
                <w:rtl w:val="0"/>
              </w:rPr>
              <w:t xml:space="preserve">Revisit recognition toolkit with Management team </w:t>
            </w:r>
          </w:p>
          <w:p w:rsidR="00000000" w:rsidDel="00000000" w:rsidP="00000000" w:rsidRDefault="00000000" w:rsidRPr="00000000" w14:paraId="00000062">
            <w:pPr>
              <w:widowControl w:val="0"/>
              <w:spacing w:line="360" w:lineRule="auto"/>
              <w:ind w:left="720" w:firstLine="0"/>
              <w:rPr>
                <w:sz w:val="24"/>
                <w:szCs w:val="24"/>
              </w:rPr>
            </w:pPr>
            <w:r w:rsidDel="00000000" w:rsidR="00000000" w:rsidRPr="00000000">
              <w:rPr>
                <w:sz w:val="24"/>
                <w:szCs w:val="24"/>
                <w:rtl w:val="0"/>
              </w:rPr>
              <w:t xml:space="preserve">   </w:t>
            </w:r>
          </w:p>
        </w:tc>
      </w:tr>
      <w:tr>
        <w:trPr>
          <w:cantSplit w:val="0"/>
          <w:tblHeader w:val="0"/>
        </w:trPr>
        <w:tc>
          <w:tcPr>
            <w:shd w:fill="efefef" w:val="clear"/>
            <w:tcMar>
              <w:top w:w="100.0" w:type="dxa"/>
              <w:left w:w="100.0" w:type="dxa"/>
              <w:bottom w:w="100.0" w:type="dxa"/>
              <w:right w:w="100.0" w:type="dxa"/>
            </w:tcMar>
            <w:vAlign w:val="top"/>
          </w:tcPr>
          <w:p w:rsidR="00000000" w:rsidDel="00000000" w:rsidP="00000000" w:rsidRDefault="00000000" w:rsidRPr="00000000" w14:paraId="00000063">
            <w:pPr>
              <w:widowControl w:val="0"/>
              <w:spacing w:line="360" w:lineRule="auto"/>
              <w:rPr>
                <w:b w:val="1"/>
                <w:sz w:val="24"/>
                <w:szCs w:val="24"/>
              </w:rPr>
            </w:pPr>
            <w:r w:rsidDel="00000000" w:rsidR="00000000" w:rsidRPr="00000000">
              <w:rPr>
                <w:b w:val="1"/>
                <w:sz w:val="24"/>
                <w:szCs w:val="24"/>
                <w:rtl w:val="0"/>
              </w:rPr>
              <w:t xml:space="preserve">Talent  &amp; Workforce Planning </w:t>
            </w:r>
          </w:p>
          <w:p w:rsidR="00000000" w:rsidDel="00000000" w:rsidP="00000000" w:rsidRDefault="00000000" w:rsidRPr="00000000" w14:paraId="00000064">
            <w:pPr>
              <w:widowControl w:val="0"/>
              <w:spacing w:line="360" w:lineRule="auto"/>
              <w:rPr>
                <w:b w:val="1"/>
                <w:sz w:val="24"/>
                <w:szCs w:val="24"/>
              </w:rPr>
            </w:pPr>
            <w:r w:rsidDel="00000000" w:rsidR="00000000" w:rsidRPr="00000000">
              <w:rPr>
                <w:rtl w:val="0"/>
              </w:rPr>
            </w:r>
          </w:p>
          <w:p w:rsidR="00000000" w:rsidDel="00000000" w:rsidP="00000000" w:rsidRDefault="00000000" w:rsidRPr="00000000" w14:paraId="00000065">
            <w:pPr>
              <w:widowControl w:val="0"/>
              <w:spacing w:line="360" w:lineRule="auto"/>
              <w:rPr>
                <w:b w:val="1"/>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widowControl w:val="0"/>
              <w:numPr>
                <w:ilvl w:val="0"/>
                <w:numId w:val="3"/>
              </w:numPr>
              <w:spacing w:line="360" w:lineRule="auto"/>
              <w:ind w:left="720" w:hanging="360"/>
              <w:rPr>
                <w:sz w:val="24"/>
                <w:szCs w:val="24"/>
              </w:rPr>
            </w:pPr>
            <w:r w:rsidDel="00000000" w:rsidR="00000000" w:rsidRPr="00000000">
              <w:rPr>
                <w:sz w:val="24"/>
                <w:szCs w:val="24"/>
                <w:rtl w:val="0"/>
              </w:rPr>
              <w:t xml:space="preserve">Review talent planning and work with Managers to identify future talent</w:t>
            </w:r>
          </w:p>
          <w:p w:rsidR="00000000" w:rsidDel="00000000" w:rsidP="00000000" w:rsidRDefault="00000000" w:rsidRPr="00000000" w14:paraId="00000067">
            <w:pPr>
              <w:widowControl w:val="0"/>
              <w:numPr>
                <w:ilvl w:val="0"/>
                <w:numId w:val="3"/>
              </w:numPr>
              <w:spacing w:line="360" w:lineRule="auto"/>
              <w:ind w:left="720" w:hanging="360"/>
              <w:rPr>
                <w:sz w:val="24"/>
                <w:szCs w:val="24"/>
              </w:rPr>
            </w:pPr>
            <w:r w:rsidDel="00000000" w:rsidR="00000000" w:rsidRPr="00000000">
              <w:rPr>
                <w:sz w:val="24"/>
                <w:szCs w:val="24"/>
                <w:rtl w:val="0"/>
              </w:rPr>
              <w:t xml:space="preserve">Set up Development Evening in order to work alongside the pathways program, where you will work through pre pathways pack and ways of working, swots etc helping colleague grow in confidence and build knowledge     </w:t>
            </w:r>
          </w:p>
          <w:p w:rsidR="00000000" w:rsidDel="00000000" w:rsidP="00000000" w:rsidRDefault="00000000" w:rsidRPr="00000000" w14:paraId="00000068">
            <w:pPr>
              <w:widowControl w:val="0"/>
              <w:numPr>
                <w:ilvl w:val="0"/>
                <w:numId w:val="3"/>
              </w:numPr>
              <w:spacing w:line="360" w:lineRule="auto"/>
              <w:ind w:left="720" w:hanging="360"/>
              <w:rPr>
                <w:sz w:val="24"/>
                <w:szCs w:val="24"/>
              </w:rPr>
            </w:pPr>
            <w:r w:rsidDel="00000000" w:rsidR="00000000" w:rsidRPr="00000000">
              <w:rPr>
                <w:sz w:val="24"/>
                <w:szCs w:val="24"/>
                <w:rtl w:val="0"/>
              </w:rPr>
              <w:t xml:space="preserve">Start Talking about Craft Apprenticeships for 2023 with Team and what that entails so when it comes around we are spoilt for choice </w:t>
            </w:r>
          </w:p>
          <w:p w:rsidR="00000000" w:rsidDel="00000000" w:rsidP="00000000" w:rsidRDefault="00000000" w:rsidRPr="00000000" w14:paraId="00000069">
            <w:pPr>
              <w:widowControl w:val="0"/>
              <w:spacing w:line="360" w:lineRule="auto"/>
              <w:ind w:left="720" w:firstLine="0"/>
              <w:rPr>
                <w:sz w:val="24"/>
                <w:szCs w:val="24"/>
              </w:rPr>
            </w:pPr>
            <w:r w:rsidDel="00000000" w:rsidR="00000000" w:rsidRPr="00000000">
              <w:rPr>
                <w:rtl w:val="0"/>
              </w:rPr>
            </w:r>
          </w:p>
        </w:tc>
      </w:tr>
      <w:tr>
        <w:trPr>
          <w:cantSplit w:val="0"/>
          <w:tblHeader w:val="0"/>
        </w:trPr>
        <w:tc>
          <w:tcPr>
            <w:shd w:fill="efefef" w:val="clear"/>
            <w:tcMar>
              <w:top w:w="100.0" w:type="dxa"/>
              <w:left w:w="100.0" w:type="dxa"/>
              <w:bottom w:w="100.0" w:type="dxa"/>
              <w:right w:w="100.0" w:type="dxa"/>
            </w:tcMar>
            <w:vAlign w:val="top"/>
          </w:tcPr>
          <w:p w:rsidR="00000000" w:rsidDel="00000000" w:rsidP="00000000" w:rsidRDefault="00000000" w:rsidRPr="00000000" w14:paraId="0000006A">
            <w:pPr>
              <w:widowControl w:val="0"/>
              <w:spacing w:line="360" w:lineRule="auto"/>
              <w:rPr>
                <w:b w:val="1"/>
                <w:sz w:val="24"/>
                <w:szCs w:val="24"/>
              </w:rPr>
            </w:pPr>
            <w:r w:rsidDel="00000000" w:rsidR="00000000" w:rsidRPr="00000000">
              <w:rPr>
                <w:b w:val="1"/>
                <w:sz w:val="24"/>
                <w:szCs w:val="24"/>
                <w:rtl w:val="0"/>
              </w:rPr>
              <w:t xml:space="preserve">Training</w:t>
            </w:r>
          </w:p>
          <w:p w:rsidR="00000000" w:rsidDel="00000000" w:rsidP="00000000" w:rsidRDefault="00000000" w:rsidRPr="00000000" w14:paraId="0000006B">
            <w:pPr>
              <w:widowControl w:val="0"/>
              <w:spacing w:line="360" w:lineRule="auto"/>
              <w:rPr>
                <w:b w:val="1"/>
                <w:sz w:val="24"/>
                <w:szCs w:val="24"/>
              </w:rPr>
            </w:pPr>
            <w:r w:rsidDel="00000000" w:rsidR="00000000" w:rsidRPr="00000000">
              <w:rPr>
                <w:rFonts w:ascii="Roboto" w:cs="Roboto" w:eastAsia="Roboto" w:hAnsi="Roboto"/>
                <w:b w:val="1"/>
                <w:color w:val="b3b3b1"/>
                <w:sz w:val="17"/>
                <w:szCs w:val="17"/>
                <w:highlight w:val="white"/>
                <w:rtl w:val="0"/>
              </w:rPr>
              <w:t xml:space="preserve">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widowControl w:val="0"/>
              <w:numPr>
                <w:ilvl w:val="0"/>
                <w:numId w:val="7"/>
              </w:numPr>
              <w:spacing w:line="360" w:lineRule="auto"/>
              <w:ind w:left="720" w:hanging="360"/>
              <w:rPr>
                <w:sz w:val="24"/>
                <w:szCs w:val="24"/>
              </w:rPr>
            </w:pPr>
            <w:r w:rsidDel="00000000" w:rsidR="00000000" w:rsidRPr="00000000">
              <w:rPr>
                <w:sz w:val="24"/>
                <w:szCs w:val="24"/>
                <w:rtl w:val="0"/>
              </w:rPr>
              <w:t xml:space="preserve">People Assistant to support the Managers to keep training on the agenda by sending them lists of who needs to be done and when </w:t>
            </w:r>
          </w:p>
          <w:p w:rsidR="00000000" w:rsidDel="00000000" w:rsidP="00000000" w:rsidRDefault="00000000" w:rsidRPr="00000000" w14:paraId="0000006D">
            <w:pPr>
              <w:widowControl w:val="0"/>
              <w:numPr>
                <w:ilvl w:val="0"/>
                <w:numId w:val="7"/>
              </w:numPr>
              <w:spacing w:line="360" w:lineRule="auto"/>
              <w:ind w:left="720" w:hanging="360"/>
              <w:rPr>
                <w:sz w:val="24"/>
                <w:szCs w:val="24"/>
              </w:rPr>
            </w:pPr>
            <w:r w:rsidDel="00000000" w:rsidR="00000000" w:rsidRPr="00000000">
              <w:rPr>
                <w:sz w:val="24"/>
                <w:szCs w:val="24"/>
                <w:rtl w:val="0"/>
              </w:rPr>
              <w:t xml:space="preserve">Prioritise the training to ensure that all safe &amp; legal is green and all outstanding training is delivered to timescale </w:t>
            </w:r>
          </w:p>
        </w:tc>
      </w:tr>
      <w:tr>
        <w:trPr>
          <w:cantSplit w:val="0"/>
          <w:tblHeader w:val="0"/>
        </w:trPr>
        <w:tc>
          <w:tcPr>
            <w:shd w:fill="efefef" w:val="clear"/>
            <w:tcMar>
              <w:top w:w="100.0" w:type="dxa"/>
              <w:left w:w="100.0" w:type="dxa"/>
              <w:bottom w:w="100.0" w:type="dxa"/>
              <w:right w:w="100.0" w:type="dxa"/>
            </w:tcMar>
            <w:vAlign w:val="top"/>
          </w:tcPr>
          <w:p w:rsidR="00000000" w:rsidDel="00000000" w:rsidP="00000000" w:rsidRDefault="00000000" w:rsidRPr="00000000" w14:paraId="0000006E">
            <w:pPr>
              <w:widowControl w:val="0"/>
              <w:spacing w:line="360" w:lineRule="auto"/>
              <w:rPr>
                <w:b w:val="1"/>
                <w:sz w:val="24"/>
                <w:szCs w:val="24"/>
              </w:rPr>
            </w:pPr>
            <w:r w:rsidDel="00000000" w:rsidR="00000000" w:rsidRPr="00000000">
              <w:rPr>
                <w:b w:val="1"/>
                <w:sz w:val="24"/>
                <w:szCs w:val="24"/>
                <w:rtl w:val="0"/>
              </w:rPr>
              <w:t xml:space="preserve">Manager Capability</w:t>
            </w:r>
          </w:p>
          <w:p w:rsidR="00000000" w:rsidDel="00000000" w:rsidP="00000000" w:rsidRDefault="00000000" w:rsidRPr="00000000" w14:paraId="0000006F">
            <w:pPr>
              <w:widowControl w:val="0"/>
              <w:spacing w:line="360" w:lineRule="auto"/>
              <w:rPr>
                <w:b w:val="1"/>
                <w:sz w:val="24"/>
                <w:szCs w:val="24"/>
              </w:rPr>
            </w:pPr>
            <w:r w:rsidDel="00000000" w:rsidR="00000000" w:rsidRPr="00000000">
              <w:rPr>
                <w:b w:val="1"/>
                <w:color w:val="ffffff"/>
                <w:sz w:val="24"/>
                <w:szCs w:val="24"/>
                <w:shd w:fill="0c0d2a" w:val="clear"/>
                <w:rtl w:val="0"/>
              </w:rPr>
              <w:t xml:space="preserve">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widowControl w:val="0"/>
              <w:numPr>
                <w:ilvl w:val="0"/>
                <w:numId w:val="5"/>
              </w:numPr>
              <w:spacing w:line="360" w:lineRule="auto"/>
              <w:ind w:left="720" w:hanging="360"/>
              <w:rPr>
                <w:sz w:val="24"/>
                <w:szCs w:val="24"/>
              </w:rPr>
            </w:pPr>
            <w:r w:rsidDel="00000000" w:rsidR="00000000" w:rsidRPr="00000000">
              <w:rPr>
                <w:sz w:val="24"/>
                <w:szCs w:val="24"/>
                <w:rtl w:val="0"/>
              </w:rPr>
              <w:t xml:space="preserve">Training sessions with Team - bite size sessions to help them grow </w:t>
            </w:r>
          </w:p>
          <w:p w:rsidR="00000000" w:rsidDel="00000000" w:rsidP="00000000" w:rsidRDefault="00000000" w:rsidRPr="00000000" w14:paraId="00000071">
            <w:pPr>
              <w:widowControl w:val="0"/>
              <w:numPr>
                <w:ilvl w:val="0"/>
                <w:numId w:val="5"/>
              </w:numPr>
              <w:spacing w:line="360" w:lineRule="auto"/>
              <w:ind w:left="720" w:hanging="360"/>
              <w:rPr>
                <w:sz w:val="24"/>
                <w:szCs w:val="24"/>
              </w:rPr>
            </w:pPr>
            <w:r w:rsidDel="00000000" w:rsidR="00000000" w:rsidRPr="00000000">
              <w:rPr>
                <w:sz w:val="24"/>
                <w:szCs w:val="24"/>
                <w:rtl w:val="0"/>
              </w:rPr>
              <w:t xml:space="preserve">Walk shop floor with Team discussing ways of working and what we see from colleagues also discussing RHRP      </w:t>
            </w:r>
          </w:p>
        </w:tc>
      </w:tr>
      <w:tr>
        <w:trPr>
          <w:cantSplit w:val="0"/>
          <w:tblHeader w:val="0"/>
        </w:trPr>
        <w:tc>
          <w:tcPr>
            <w:shd w:fill="efefef" w:val="clear"/>
            <w:tcMar>
              <w:top w:w="100.0" w:type="dxa"/>
              <w:left w:w="100.0" w:type="dxa"/>
              <w:bottom w:w="100.0" w:type="dxa"/>
              <w:right w:w="100.0" w:type="dxa"/>
            </w:tcMar>
            <w:vAlign w:val="top"/>
          </w:tcPr>
          <w:p w:rsidR="00000000" w:rsidDel="00000000" w:rsidP="00000000" w:rsidRDefault="00000000" w:rsidRPr="00000000" w14:paraId="00000072">
            <w:pPr>
              <w:widowControl w:val="0"/>
              <w:spacing w:line="360" w:lineRule="auto"/>
              <w:rPr>
                <w:b w:val="1"/>
                <w:sz w:val="24"/>
                <w:szCs w:val="24"/>
              </w:rPr>
            </w:pPr>
            <w:r w:rsidDel="00000000" w:rsidR="00000000" w:rsidRPr="00000000">
              <w:rPr>
                <w:b w:val="1"/>
                <w:sz w:val="24"/>
                <w:szCs w:val="24"/>
                <w:rtl w:val="0"/>
              </w:rPr>
              <w:t xml:space="preserve">Contract Flexibility</w:t>
            </w:r>
          </w:p>
          <w:p w:rsidR="00000000" w:rsidDel="00000000" w:rsidP="00000000" w:rsidRDefault="00000000" w:rsidRPr="00000000" w14:paraId="00000073">
            <w:pPr>
              <w:widowControl w:val="0"/>
              <w:spacing w:line="360" w:lineRule="auto"/>
              <w:rPr>
                <w:b w:val="1"/>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widowControl w:val="0"/>
              <w:numPr>
                <w:ilvl w:val="0"/>
                <w:numId w:val="2"/>
              </w:numPr>
              <w:spacing w:line="360" w:lineRule="auto"/>
              <w:ind w:left="720" w:hanging="360"/>
              <w:rPr>
                <w:sz w:val="24"/>
                <w:szCs w:val="24"/>
              </w:rPr>
            </w:pPr>
            <w:r w:rsidDel="00000000" w:rsidR="00000000" w:rsidRPr="00000000">
              <w:rPr>
                <w:sz w:val="24"/>
                <w:szCs w:val="24"/>
                <w:rtl w:val="0"/>
              </w:rPr>
              <w:t xml:space="preserve">Work with SM/OP to identify Right Hours Right Place across the store, looking for opportunities to move colleagues to the right place </w:t>
            </w:r>
          </w:p>
          <w:p w:rsidR="00000000" w:rsidDel="00000000" w:rsidP="00000000" w:rsidRDefault="00000000" w:rsidRPr="00000000" w14:paraId="00000075">
            <w:pPr>
              <w:widowControl w:val="0"/>
              <w:numPr>
                <w:ilvl w:val="0"/>
                <w:numId w:val="2"/>
              </w:numPr>
              <w:spacing w:line="360" w:lineRule="auto"/>
              <w:ind w:left="720" w:hanging="360"/>
              <w:rPr>
                <w:sz w:val="24"/>
                <w:szCs w:val="24"/>
              </w:rPr>
            </w:pPr>
            <w:r w:rsidDel="00000000" w:rsidR="00000000" w:rsidRPr="00000000">
              <w:rPr>
                <w:sz w:val="24"/>
                <w:szCs w:val="24"/>
                <w:rtl w:val="0"/>
              </w:rPr>
              <w:t xml:space="preserve">Upskill team in order to understand what is acceptable and what isn't, coaching them on having the right conversations with colleagues, being transparent in our approach        </w:t>
            </w:r>
          </w:p>
        </w:tc>
      </w:tr>
    </w:tbl>
    <w:p w:rsidR="00000000" w:rsidDel="00000000" w:rsidP="00000000" w:rsidRDefault="00000000" w:rsidRPr="00000000" w14:paraId="00000076">
      <w:pPr>
        <w:spacing w:line="276" w:lineRule="auto"/>
        <w:rPr>
          <w:sz w:val="24"/>
          <w:szCs w:val="24"/>
        </w:rPr>
      </w:pPr>
      <w:r w:rsidDel="00000000" w:rsidR="00000000" w:rsidRPr="00000000">
        <w:rPr>
          <w:rtl w:val="0"/>
        </w:rPr>
      </w:r>
    </w:p>
    <w:p w:rsidR="00000000" w:rsidDel="00000000" w:rsidP="00000000" w:rsidRDefault="00000000" w:rsidRPr="00000000" w14:paraId="00000077">
      <w:pPr>
        <w:pBdr>
          <w:bottom w:color="auto" w:space="0" w:sz="0" w:val="none"/>
        </w:pBd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078">
      <w:pPr>
        <w:pBdr>
          <w:bottom w:color="auto" w:space="0" w:sz="0" w:val="none"/>
        </w:pBdr>
        <w:spacing w:after="240" w:before="240" w:line="360" w:lineRule="auto"/>
        <w:ind w:left="0" w:firstLine="0"/>
        <w:rPr>
          <w:sz w:val="24"/>
          <w:szCs w:val="24"/>
        </w:rPr>
      </w:pPr>
      <w:r w:rsidDel="00000000" w:rsidR="00000000" w:rsidRPr="00000000">
        <w:rPr>
          <w:sz w:val="24"/>
          <w:szCs w:val="24"/>
          <w:rtl w:val="0"/>
        </w:rPr>
        <w:t xml:space="preserve">Task Two – Professional Development</w:t>
      </w:r>
    </w:p>
    <w:p w:rsidR="00000000" w:rsidDel="00000000" w:rsidP="00000000" w:rsidRDefault="00000000" w:rsidRPr="00000000" w14:paraId="00000079">
      <w:pPr>
        <w:pBdr>
          <w:bottom w:color="auto" w:space="0" w:sz="0" w:val="none"/>
        </w:pBdr>
        <w:spacing w:after="240" w:before="240" w:line="360" w:lineRule="auto"/>
        <w:rPr>
          <w:b w:val="1"/>
          <w:sz w:val="24"/>
          <w:szCs w:val="24"/>
        </w:rPr>
      </w:pPr>
      <w:r w:rsidDel="00000000" w:rsidR="00000000" w:rsidRPr="00000000">
        <w:rPr>
          <w:b w:val="1"/>
          <w:sz w:val="24"/>
          <w:szCs w:val="24"/>
          <w:u w:val="single"/>
          <w:rtl w:val="0"/>
        </w:rPr>
        <w:t xml:space="preserve">ACTIVITY 1</w:t>
      </w:r>
      <w:r w:rsidDel="00000000" w:rsidR="00000000" w:rsidRPr="00000000">
        <w:rPr>
          <w:b w:val="1"/>
          <w:sz w:val="24"/>
          <w:szCs w:val="24"/>
          <w:rtl w:val="0"/>
        </w:rPr>
        <w:t xml:space="preserve"> (AC 2.3, AC 3.2). Using a range of information, including feedback from others, assess your practice against the FIVE CIPD Profession Map core behaviours listed below. The 5 core behaviours (all to be selected at associate level) are:</w:t>
      </w:r>
    </w:p>
    <w:p w:rsidR="00000000" w:rsidDel="00000000" w:rsidP="00000000" w:rsidRDefault="00000000" w:rsidRPr="00000000" w14:paraId="0000007A">
      <w:pPr>
        <w:pBdr>
          <w:bottom w:color="auto" w:space="0" w:sz="0" w:val="none"/>
        </w:pBdr>
        <w:spacing w:after="240" w:before="240" w:line="360" w:lineRule="auto"/>
        <w:rPr>
          <w:b w:val="1"/>
          <w:sz w:val="24"/>
          <w:szCs w:val="24"/>
        </w:rPr>
      </w:pPr>
      <w:r w:rsidDel="00000000" w:rsidR="00000000" w:rsidRPr="00000000">
        <w:rPr>
          <w:rtl w:val="0"/>
        </w:rPr>
      </w:r>
    </w:p>
    <w:p w:rsidR="00000000" w:rsidDel="00000000" w:rsidP="00000000" w:rsidRDefault="00000000" w:rsidRPr="00000000" w14:paraId="0000007B">
      <w:pPr>
        <w:pBdr>
          <w:bottom w:color="auto" w:space="0" w:sz="0" w:val="none"/>
        </w:pBdr>
        <w:spacing w:after="240" w:before="240" w:line="360" w:lineRule="auto"/>
        <w:rPr>
          <w:b w:val="1"/>
          <w:sz w:val="24"/>
          <w:szCs w:val="24"/>
        </w:rPr>
      </w:pPr>
      <w:r w:rsidDel="00000000" w:rsidR="00000000" w:rsidRPr="00000000">
        <w:rPr>
          <w:b w:val="1"/>
          <w:sz w:val="24"/>
          <w:szCs w:val="24"/>
          <w:rtl w:val="0"/>
        </w:rPr>
        <w:t xml:space="preserve">Ethical Practice</w:t>
      </w:r>
    </w:p>
    <w:p w:rsidR="00000000" w:rsidDel="00000000" w:rsidP="00000000" w:rsidRDefault="00000000" w:rsidRPr="00000000" w14:paraId="0000007C">
      <w:pPr>
        <w:pBdr>
          <w:bottom w:color="auto" w:space="0" w:sz="0" w:val="none"/>
        </w:pBdr>
        <w:spacing w:after="240" w:before="240" w:line="360" w:lineRule="auto"/>
        <w:rPr>
          <w:b w:val="1"/>
          <w:sz w:val="24"/>
          <w:szCs w:val="24"/>
        </w:rPr>
      </w:pPr>
      <w:r w:rsidDel="00000000" w:rsidR="00000000" w:rsidRPr="00000000">
        <w:rPr>
          <w:b w:val="1"/>
          <w:sz w:val="24"/>
          <w:szCs w:val="24"/>
          <w:rtl w:val="0"/>
        </w:rPr>
        <w:t xml:space="preserve">Professional Courage and Influence</w:t>
      </w:r>
    </w:p>
    <w:p w:rsidR="00000000" w:rsidDel="00000000" w:rsidP="00000000" w:rsidRDefault="00000000" w:rsidRPr="00000000" w14:paraId="0000007D">
      <w:pPr>
        <w:pBdr>
          <w:bottom w:color="auto" w:space="0" w:sz="0" w:val="none"/>
        </w:pBdr>
        <w:spacing w:after="240" w:before="240" w:line="360" w:lineRule="auto"/>
        <w:rPr>
          <w:b w:val="1"/>
          <w:sz w:val="24"/>
          <w:szCs w:val="24"/>
        </w:rPr>
      </w:pPr>
      <w:r w:rsidDel="00000000" w:rsidR="00000000" w:rsidRPr="00000000">
        <w:rPr>
          <w:b w:val="1"/>
          <w:sz w:val="24"/>
          <w:szCs w:val="24"/>
          <w:rtl w:val="0"/>
        </w:rPr>
        <w:t xml:space="preserve">Valuing People</w:t>
      </w:r>
    </w:p>
    <w:p w:rsidR="00000000" w:rsidDel="00000000" w:rsidP="00000000" w:rsidRDefault="00000000" w:rsidRPr="00000000" w14:paraId="0000007E">
      <w:pPr>
        <w:pBdr>
          <w:bottom w:color="auto" w:space="0" w:sz="0" w:val="none"/>
        </w:pBdr>
        <w:spacing w:after="240" w:before="240" w:line="360" w:lineRule="auto"/>
        <w:rPr>
          <w:b w:val="1"/>
          <w:sz w:val="24"/>
          <w:szCs w:val="24"/>
        </w:rPr>
      </w:pPr>
      <w:r w:rsidDel="00000000" w:rsidR="00000000" w:rsidRPr="00000000">
        <w:rPr>
          <w:b w:val="1"/>
          <w:sz w:val="24"/>
          <w:szCs w:val="24"/>
          <w:rtl w:val="0"/>
        </w:rPr>
        <w:t xml:space="preserve">Working Inclusively</w:t>
      </w:r>
    </w:p>
    <w:p w:rsidR="00000000" w:rsidDel="00000000" w:rsidP="00000000" w:rsidRDefault="00000000" w:rsidRPr="00000000" w14:paraId="0000007F">
      <w:pPr>
        <w:pBdr>
          <w:bottom w:color="auto" w:space="0" w:sz="0" w:val="none"/>
        </w:pBdr>
        <w:spacing w:after="240" w:before="240" w:line="360" w:lineRule="auto"/>
        <w:rPr>
          <w:b w:val="1"/>
          <w:sz w:val="24"/>
          <w:szCs w:val="24"/>
        </w:rPr>
      </w:pPr>
      <w:r w:rsidDel="00000000" w:rsidR="00000000" w:rsidRPr="00000000">
        <w:rPr>
          <w:b w:val="1"/>
          <w:sz w:val="24"/>
          <w:szCs w:val="24"/>
          <w:rtl w:val="0"/>
        </w:rPr>
        <w:t xml:space="preserve">Passion for Learning</w:t>
      </w:r>
    </w:p>
    <w:p w:rsidR="00000000" w:rsidDel="00000000" w:rsidP="00000000" w:rsidRDefault="00000000" w:rsidRPr="00000000" w14:paraId="00000080">
      <w:pPr>
        <w:pBdr>
          <w:bottom w:color="auto" w:space="0" w:sz="0" w:val="none"/>
        </w:pBdr>
        <w:spacing w:after="240" w:before="240" w:line="360" w:lineRule="auto"/>
        <w:ind w:left="0" w:firstLine="0"/>
        <w:rPr>
          <w:b w:val="1"/>
          <w:sz w:val="24"/>
          <w:szCs w:val="24"/>
        </w:rPr>
      </w:pPr>
      <w:r w:rsidDel="00000000" w:rsidR="00000000" w:rsidRPr="00000000">
        <w:rPr>
          <w:b w:val="1"/>
          <w:sz w:val="24"/>
          <w:szCs w:val="24"/>
          <w:rtl w:val="0"/>
        </w:rPr>
        <w:t xml:space="preserve">A.C 2.3 &amp; A.C. 3.2 In the main body of your assignment, write a short summary (approx. 150 words), of the information used to inform your assessment</w:t>
      </w:r>
    </w:p>
    <w:p w:rsidR="00000000" w:rsidDel="00000000" w:rsidP="00000000" w:rsidRDefault="00000000" w:rsidRPr="00000000" w14:paraId="00000081">
      <w:pPr>
        <w:pBdr>
          <w:bottom w:color="auto" w:space="0" w:sz="0" w:val="none"/>
        </w:pBdr>
        <w:spacing w:after="240" w:before="240" w:line="360" w:lineRule="auto"/>
        <w:ind w:left="360" w:firstLine="0"/>
        <w:rPr>
          <w:b w:val="1"/>
          <w:sz w:val="24"/>
          <w:szCs w:val="24"/>
        </w:rPr>
      </w:pPr>
      <w:r w:rsidDel="00000000" w:rsidR="00000000" w:rsidRPr="00000000">
        <w:rPr>
          <w:b w:val="1"/>
          <w:sz w:val="24"/>
          <w:szCs w:val="24"/>
          <w:rtl w:val="0"/>
        </w:rPr>
        <w:t xml:space="preserve">Add your assessment pages as an appendix.</w:t>
      </w:r>
    </w:p>
    <w:p w:rsidR="00000000" w:rsidDel="00000000" w:rsidP="00000000" w:rsidRDefault="00000000" w:rsidRPr="00000000" w14:paraId="00000082">
      <w:pPr>
        <w:pBdr>
          <w:bottom w:color="auto" w:space="0" w:sz="0" w:val="none"/>
        </w:pBdr>
        <w:spacing w:after="240" w:before="240" w:line="360" w:lineRule="auto"/>
        <w:ind w:left="0" w:firstLine="0"/>
        <w:rPr>
          <w:sz w:val="24"/>
          <w:szCs w:val="24"/>
          <w:highlight w:val="white"/>
        </w:rPr>
      </w:pPr>
      <w:r w:rsidDel="00000000" w:rsidR="00000000" w:rsidRPr="00000000">
        <w:rPr>
          <w:sz w:val="24"/>
          <w:szCs w:val="24"/>
          <w:rtl w:val="0"/>
        </w:rPr>
        <w:t xml:space="preserve">The information I used for my assessment was a reflection on how I work within my role as People Manager in Morrisons, considering my own personal values, with a clear understanding of what I can do differently/more of. This assessment was based on my own self-analysis and also feedback given to me by my peers using 360-degree feedback. J.</w:t>
      </w:r>
      <w:r w:rsidDel="00000000" w:rsidR="00000000" w:rsidRPr="00000000">
        <w:rPr>
          <w:sz w:val="24"/>
          <w:szCs w:val="24"/>
          <w:highlight w:val="white"/>
          <w:rtl w:val="0"/>
        </w:rPr>
        <w:t xml:space="preserve">WELSH, (1980). </w:t>
      </w:r>
    </w:p>
    <w:p w:rsidR="00000000" w:rsidDel="00000000" w:rsidP="00000000" w:rsidRDefault="00000000" w:rsidRPr="00000000" w14:paraId="00000083">
      <w:pPr>
        <w:pBdr>
          <w:bottom w:color="auto" w:space="0" w:sz="0" w:val="none"/>
        </w:pBdr>
        <w:spacing w:after="240" w:before="240" w:line="360" w:lineRule="auto"/>
        <w:ind w:left="0" w:firstLine="0"/>
        <w:rPr>
          <w:sz w:val="24"/>
          <w:szCs w:val="24"/>
        </w:rPr>
      </w:pPr>
      <w:r w:rsidDel="00000000" w:rsidR="00000000" w:rsidRPr="00000000">
        <w:rPr>
          <w:sz w:val="24"/>
          <w:szCs w:val="24"/>
          <w:rtl w:val="0"/>
        </w:rPr>
        <w:t xml:space="preserve">I have answered the question based on People Behaviours, Ethical Practice, Professional Courage, Valuing People, Working Inclusively, and Passion for Learning using CIPD, (2022). assessment tool, the answers range from emerging and Exceeding, this helps me understand the knowledge I have on each one of the topics. Depending on the answers a learning plan will be implemented to help improve knowledge in each of the areas identified as a development need.  Please see the appendix for the questions answered. See Appendix. </w:t>
      </w:r>
    </w:p>
    <w:p w:rsidR="00000000" w:rsidDel="00000000" w:rsidP="00000000" w:rsidRDefault="00000000" w:rsidRPr="00000000" w14:paraId="00000084">
      <w:pPr>
        <w:pBdr>
          <w:bottom w:color="auto" w:space="0" w:sz="0" w:val="none"/>
        </w:pBdr>
        <w:spacing w:after="240" w:before="240" w:line="360" w:lineRule="auto"/>
        <w:rPr>
          <w:b w:val="1"/>
          <w:sz w:val="24"/>
          <w:szCs w:val="24"/>
        </w:rPr>
      </w:pPr>
      <w:r w:rsidDel="00000000" w:rsidR="00000000" w:rsidRPr="00000000">
        <w:rPr>
          <w:b w:val="1"/>
          <w:sz w:val="24"/>
          <w:szCs w:val="24"/>
          <w:rtl w:val="0"/>
        </w:rPr>
        <w:t xml:space="preserve">A.C.3.3 Having identified your main development needs </w:t>
      </w:r>
      <w:r w:rsidDel="00000000" w:rsidR="00000000" w:rsidRPr="00000000">
        <w:rPr>
          <w:b w:val="1"/>
          <w:i w:val="1"/>
          <w:sz w:val="24"/>
          <w:szCs w:val="24"/>
          <w:rtl w:val="0"/>
        </w:rPr>
        <w:t xml:space="preserve">in relation to these 5 areas</w:t>
      </w:r>
      <w:r w:rsidDel="00000000" w:rsidR="00000000" w:rsidRPr="00000000">
        <w:rPr>
          <w:b w:val="1"/>
          <w:sz w:val="24"/>
          <w:szCs w:val="24"/>
          <w:rtl w:val="0"/>
        </w:rPr>
        <w:t xml:space="preserve">, formulate appropriate development activities to meet these needs and add these to your professional development/learning plan. </w:t>
      </w:r>
    </w:p>
    <w:p w:rsidR="00000000" w:rsidDel="00000000" w:rsidP="00000000" w:rsidRDefault="00000000" w:rsidRPr="00000000" w14:paraId="00000085">
      <w:pPr>
        <w:pBdr>
          <w:bottom w:color="auto" w:space="0" w:sz="0" w:val="none"/>
        </w:pBdr>
        <w:spacing w:after="240" w:before="240" w:line="360" w:lineRule="auto"/>
        <w:rPr>
          <w:b w:val="1"/>
          <w:sz w:val="24"/>
          <w:szCs w:val="24"/>
        </w:rPr>
      </w:pPr>
      <w:r w:rsidDel="00000000" w:rsidR="00000000" w:rsidRPr="00000000">
        <w:rPr>
          <w:rtl w:val="0"/>
        </w:rPr>
      </w:r>
    </w:p>
    <w:p w:rsidR="00000000" w:rsidDel="00000000" w:rsidP="00000000" w:rsidRDefault="00000000" w:rsidRPr="00000000" w14:paraId="00000086">
      <w:pPr>
        <w:pBdr>
          <w:bottom w:color="auto" w:space="0" w:sz="0" w:val="none"/>
        </w:pBdr>
        <w:spacing w:after="240" w:before="240" w:line="360" w:lineRule="auto"/>
        <w:rPr>
          <w:sz w:val="24"/>
          <w:szCs w:val="24"/>
        </w:rPr>
      </w:pPr>
      <w:r w:rsidDel="00000000" w:rsidR="00000000" w:rsidRPr="00000000">
        <w:rPr>
          <w:b w:val="1"/>
          <w:sz w:val="24"/>
          <w:szCs w:val="24"/>
          <w:rtl w:val="0"/>
        </w:rPr>
        <w:t xml:space="preserve">Evidence to be presented</w:t>
      </w:r>
      <w:r w:rsidDel="00000000" w:rsidR="00000000" w:rsidRPr="00000000">
        <w:rPr>
          <w:sz w:val="24"/>
          <w:szCs w:val="24"/>
          <w:rtl w:val="0"/>
        </w:rPr>
        <w:t xml:space="preserve">:</w:t>
      </w:r>
    </w:p>
    <w:p w:rsidR="00000000" w:rsidDel="00000000" w:rsidP="00000000" w:rsidRDefault="00000000" w:rsidRPr="00000000" w14:paraId="00000087">
      <w:pPr>
        <w:pBdr>
          <w:bottom w:color="auto" w:space="0" w:sz="0" w:val="none"/>
        </w:pBdr>
        <w:spacing w:after="240" w:before="240" w:line="360" w:lineRule="auto"/>
        <w:ind w:left="360" w:firstLine="0"/>
        <w:rPr>
          <w:b w:val="1"/>
          <w:sz w:val="24"/>
          <w:szCs w:val="24"/>
        </w:rPr>
      </w:pPr>
      <w:r w:rsidDel="00000000" w:rsidR="00000000" w:rsidRPr="00000000">
        <w:rPr>
          <w:b w:val="1"/>
          <w:sz w:val="24"/>
          <w:szCs w:val="24"/>
          <w:rtl w:val="0"/>
        </w:rPr>
        <w:t xml:space="preserve">In the main body of your assignment, write a short explanation (approx. 250 words) for your choice of development activities </w:t>
      </w:r>
    </w:p>
    <w:p w:rsidR="00000000" w:rsidDel="00000000" w:rsidP="00000000" w:rsidRDefault="00000000" w:rsidRPr="00000000" w14:paraId="00000088">
      <w:pPr>
        <w:pBdr>
          <w:bottom w:color="auto" w:space="0" w:sz="0" w:val="none"/>
        </w:pBdr>
        <w:spacing w:after="240" w:before="240" w:line="360" w:lineRule="auto"/>
        <w:ind w:left="0" w:firstLine="0"/>
        <w:rPr>
          <w:sz w:val="24"/>
          <w:szCs w:val="24"/>
        </w:rPr>
      </w:pPr>
      <w:r w:rsidDel="00000000" w:rsidR="00000000" w:rsidRPr="00000000">
        <w:rPr>
          <w:sz w:val="24"/>
          <w:szCs w:val="24"/>
          <w:rtl w:val="0"/>
        </w:rPr>
        <w:t xml:space="preserve">As an HR Professional it is vital to Continue your Professional Development and keep up to date with any changes and new ways of working. CIPD, (2023). Helps you achieve this by providing up-to-date information and using the provided tools and providing you with the actions to gain knowledge in these areas.  CIPD, (2023). Suggest that assessing myself against 5 of the core behaviors is needed to achieve the Associate Level of the CIPD level 5. </w:t>
      </w:r>
    </w:p>
    <w:p w:rsidR="00000000" w:rsidDel="00000000" w:rsidP="00000000" w:rsidRDefault="00000000" w:rsidRPr="00000000" w14:paraId="00000089">
      <w:pPr>
        <w:pBdr>
          <w:bottom w:color="auto" w:space="0" w:sz="0" w:val="none"/>
        </w:pBdr>
        <w:spacing w:after="240" w:before="240" w:line="360" w:lineRule="auto"/>
        <w:ind w:left="0" w:firstLine="0"/>
        <w:rPr>
          <w:sz w:val="24"/>
          <w:szCs w:val="24"/>
        </w:rPr>
      </w:pPr>
      <w:r w:rsidDel="00000000" w:rsidR="00000000" w:rsidRPr="00000000">
        <w:rPr>
          <w:sz w:val="24"/>
          <w:szCs w:val="24"/>
          <w:rtl w:val="0"/>
        </w:rPr>
        <w:t xml:space="preserve">Having the right behaviors is key to ensuring we are having the biggest impact in our profession. Although the actions are recommended for me from the CIPD website, my chosen development activities would be Pod casts and fact sheet reading. A.Eads, (2022). My Learning style is Auditory and I benefit from listening to lectures and Podcasts and fact sheet reading, I generally struggle to sit there and read large amounts of text as I can lose concentration quite easily. </w:t>
      </w:r>
    </w:p>
    <w:p w:rsidR="00000000" w:rsidDel="00000000" w:rsidP="00000000" w:rsidRDefault="00000000" w:rsidRPr="00000000" w14:paraId="0000008A">
      <w:pPr>
        <w:pBdr>
          <w:bottom w:color="auto" w:space="0" w:sz="0" w:val="none"/>
        </w:pBdr>
        <w:spacing w:after="240" w:before="240" w:line="360" w:lineRule="auto"/>
        <w:ind w:left="0" w:firstLine="0"/>
        <w:rPr>
          <w:sz w:val="24"/>
          <w:szCs w:val="24"/>
        </w:rPr>
      </w:pPr>
      <w:r w:rsidDel="00000000" w:rsidR="00000000" w:rsidRPr="00000000">
        <w:rPr>
          <w:sz w:val="24"/>
          <w:szCs w:val="24"/>
          <w:rtl w:val="0"/>
        </w:rPr>
        <w:t xml:space="preserve">Although this learning is in place to support my development as an HR professional it is important to self-reflect and ensure that I am aware of my own behaviors to support my learning. I have also added my own action for the learning plan this is to allocate myself time daily to keep up to date with information and key learnings, this is important so I can keep current and ensure I am prioritizing my own learnings.  </w:t>
      </w:r>
    </w:p>
    <w:p w:rsidR="00000000" w:rsidDel="00000000" w:rsidP="00000000" w:rsidRDefault="00000000" w:rsidRPr="00000000" w14:paraId="0000008B">
      <w:pPr>
        <w:pBdr>
          <w:bottom w:color="auto" w:space="0" w:sz="0" w:val="none"/>
        </w:pBd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08C">
      <w:pPr>
        <w:pBdr>
          <w:bottom w:color="auto" w:space="0" w:sz="0" w:val="none"/>
        </w:pBdr>
        <w:spacing w:after="240" w:before="240" w:line="360" w:lineRule="auto"/>
        <w:ind w:left="0" w:firstLine="0"/>
        <w:rPr>
          <w:b w:val="1"/>
          <w:sz w:val="24"/>
          <w:szCs w:val="24"/>
        </w:rPr>
      </w:pPr>
      <w:r w:rsidDel="00000000" w:rsidR="00000000" w:rsidRPr="00000000">
        <w:rPr>
          <w:b w:val="1"/>
          <w:sz w:val="24"/>
          <w:szCs w:val="24"/>
          <w:rtl w:val="0"/>
        </w:rPr>
        <w:t xml:space="preserve">AC 3.4. A key element of CPD is reflecting on the impact of our learning, so that we can make further decisions about how to progress. Select 3 formal or informal development activities you have undertaken over the last 12 months and reflect on how each of these activities has impacted your behaviour and performance. (Consider how effective the activity has been and the extent of </w:t>
      </w:r>
    </w:p>
    <w:p w:rsidR="00000000" w:rsidDel="00000000" w:rsidP="00000000" w:rsidRDefault="00000000" w:rsidRPr="00000000" w14:paraId="0000008D">
      <w:pPr>
        <w:pBdr>
          <w:bottom w:color="auto" w:space="0" w:sz="0" w:val="none"/>
        </w:pBdr>
        <w:spacing w:after="240" w:before="240" w:line="360" w:lineRule="auto"/>
        <w:ind w:left="0" w:firstLine="0"/>
        <w:rPr>
          <w:sz w:val="24"/>
          <w:szCs w:val="24"/>
        </w:rPr>
      </w:pPr>
      <w:r w:rsidDel="00000000" w:rsidR="00000000" w:rsidRPr="00000000">
        <w:rPr>
          <w:b w:val="1"/>
          <w:sz w:val="24"/>
          <w:szCs w:val="24"/>
          <w:rtl w:val="0"/>
        </w:rPr>
        <w:t xml:space="preserve">its impact. You might also consider what new needs or action points the activity raised for you.) </w:t>
      </w:r>
      <w:r w:rsidDel="00000000" w:rsidR="00000000" w:rsidRPr="00000000">
        <w:rPr>
          <w:rtl w:val="0"/>
        </w:rPr>
      </w:r>
    </w:p>
    <w:p w:rsidR="00000000" w:rsidDel="00000000" w:rsidP="00000000" w:rsidRDefault="00000000" w:rsidRPr="00000000" w14:paraId="0000008E">
      <w:pPr>
        <w:pBdr>
          <w:bottom w:color="auto" w:space="0" w:sz="0" w:val="none"/>
        </w:pBdr>
        <w:spacing w:after="240" w:before="240" w:line="360" w:lineRule="auto"/>
        <w:ind w:left="0" w:firstLine="0"/>
        <w:rPr>
          <w:color w:val="202122"/>
          <w:sz w:val="24"/>
          <w:szCs w:val="24"/>
        </w:rPr>
      </w:pPr>
      <w:r w:rsidDel="00000000" w:rsidR="00000000" w:rsidRPr="00000000">
        <w:rPr>
          <w:color w:val="202122"/>
          <w:sz w:val="24"/>
          <w:szCs w:val="24"/>
          <w:rtl w:val="0"/>
        </w:rPr>
        <w:t xml:space="preserve">My CPD Reflections Log</w:t>
      </w:r>
    </w:p>
    <w:p w:rsidR="00000000" w:rsidDel="00000000" w:rsidP="00000000" w:rsidRDefault="00000000" w:rsidRPr="00000000" w14:paraId="0000008F">
      <w:pPr>
        <w:pBdr>
          <w:bottom w:color="auto" w:space="0" w:sz="0" w:val="none"/>
        </w:pBdr>
        <w:spacing w:after="240" w:before="240" w:line="360" w:lineRule="auto"/>
        <w:rPr>
          <w:b w:val="1"/>
          <w:color w:val="202122"/>
          <w:sz w:val="24"/>
          <w:szCs w:val="24"/>
        </w:rPr>
      </w:pPr>
      <w:r w:rsidDel="00000000" w:rsidR="00000000" w:rsidRPr="00000000">
        <w:rPr>
          <w:b w:val="1"/>
          <w:color w:val="202122"/>
          <w:sz w:val="24"/>
          <w:szCs w:val="24"/>
          <w:rtl w:val="0"/>
        </w:rPr>
        <w:t xml:space="preserve">User Details</w:t>
      </w:r>
    </w:p>
    <w:p w:rsidR="00000000" w:rsidDel="00000000" w:rsidP="00000000" w:rsidRDefault="00000000" w:rsidRPr="00000000" w14:paraId="00000090">
      <w:pPr>
        <w:pBdr>
          <w:bottom w:color="auto" w:space="0" w:sz="0" w:val="none"/>
        </w:pBdr>
        <w:spacing w:after="240" w:before="240" w:line="360" w:lineRule="auto"/>
        <w:rPr>
          <w:color w:val="202122"/>
          <w:sz w:val="24"/>
          <w:szCs w:val="24"/>
        </w:rPr>
      </w:pPr>
      <w:r w:rsidDel="00000000" w:rsidR="00000000" w:rsidRPr="00000000">
        <w:rPr>
          <w:b w:val="1"/>
          <w:color w:val="202122"/>
          <w:sz w:val="24"/>
          <w:szCs w:val="24"/>
          <w:rtl w:val="0"/>
        </w:rPr>
        <w:t xml:space="preserve">Name: </w:t>
      </w:r>
      <w:r w:rsidDel="00000000" w:rsidR="00000000" w:rsidRPr="00000000">
        <w:rPr>
          <w:color w:val="202122"/>
          <w:sz w:val="24"/>
          <w:szCs w:val="24"/>
          <w:rtl w:val="0"/>
        </w:rPr>
        <w:t xml:space="preserve">Tracey Boulton</w:t>
      </w:r>
    </w:p>
    <w:p w:rsidR="00000000" w:rsidDel="00000000" w:rsidP="00000000" w:rsidRDefault="00000000" w:rsidRPr="00000000" w14:paraId="00000091">
      <w:pPr>
        <w:pBdr>
          <w:bottom w:color="auto" w:space="0" w:sz="0" w:val="none"/>
        </w:pBdr>
        <w:spacing w:after="240" w:before="240" w:line="360" w:lineRule="auto"/>
        <w:ind w:left="0" w:firstLine="0"/>
        <w:rPr>
          <w:color w:val="202122"/>
          <w:sz w:val="24"/>
          <w:szCs w:val="24"/>
        </w:rPr>
      </w:pPr>
      <w:r w:rsidDel="00000000" w:rsidR="00000000" w:rsidRPr="00000000">
        <w:rPr>
          <w:b w:val="1"/>
          <w:color w:val="202122"/>
          <w:sz w:val="24"/>
          <w:szCs w:val="24"/>
          <w:rtl w:val="0"/>
        </w:rPr>
        <w:t xml:space="preserve">Reflection Dates:</w:t>
      </w:r>
      <w:r w:rsidDel="00000000" w:rsidR="00000000" w:rsidRPr="00000000">
        <w:rPr>
          <w:color w:val="202122"/>
          <w:sz w:val="24"/>
          <w:szCs w:val="24"/>
          <w:rtl w:val="0"/>
        </w:rPr>
        <w:t xml:space="preserve"> N/A (All records selected).</w:t>
      </w:r>
    </w:p>
    <w:p w:rsidR="00000000" w:rsidDel="00000000" w:rsidP="00000000" w:rsidRDefault="00000000" w:rsidRPr="00000000" w14:paraId="00000092">
      <w:pPr>
        <w:pBdr>
          <w:bottom w:color="auto" w:space="0" w:sz="0" w:val="none"/>
        </w:pBdr>
        <w:spacing w:after="240" w:before="240" w:line="360" w:lineRule="auto"/>
        <w:ind w:left="0" w:firstLine="0"/>
        <w:rPr>
          <w:color w:val="202122"/>
          <w:sz w:val="24"/>
          <w:szCs w:val="24"/>
        </w:rPr>
      </w:pPr>
      <w:r w:rsidDel="00000000" w:rsidR="00000000" w:rsidRPr="00000000">
        <w:rPr>
          <w:color w:val="202122"/>
          <w:sz w:val="24"/>
          <w:szCs w:val="24"/>
        </w:rPr>
        <w:drawing>
          <wp:inline distB="114300" distT="114300" distL="114300" distR="114300">
            <wp:extent cx="2095500" cy="1524000"/>
            <wp:effectExtent b="0" l="0" r="0" t="0"/>
            <wp:docPr id="8"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2095500" cy="1524000"/>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pBdr>
          <w:bottom w:color="auto" w:space="0" w:sz="0" w:val="none"/>
        </w:pBdr>
        <w:spacing w:after="180" w:before="180" w:line="360" w:lineRule="auto"/>
        <w:ind w:left="180" w:right="180" w:firstLine="0"/>
        <w:rPr>
          <w:color w:val="202122"/>
          <w:sz w:val="24"/>
          <w:szCs w:val="24"/>
        </w:rPr>
      </w:pPr>
      <w:r w:rsidDel="00000000" w:rsidR="00000000" w:rsidRPr="00000000">
        <w:rPr>
          <w:color w:val="202122"/>
          <w:sz w:val="24"/>
          <w:szCs w:val="24"/>
          <w:rtl w:val="0"/>
        </w:rPr>
        <w:t xml:space="preserve">You've completed 3 of 0 reflections towards your target for the year.</w:t>
      </w:r>
    </w:p>
    <w:tbl>
      <w:tblPr>
        <w:tblStyle w:val="Table2"/>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739.085673992244"/>
        <w:gridCol w:w="6286.42613703138"/>
        <w:tblGridChange w:id="0">
          <w:tblGrid>
            <w:gridCol w:w="2739.085673992244"/>
            <w:gridCol w:w="6286.42613703138"/>
          </w:tblGrid>
        </w:tblGridChange>
      </w:tblGrid>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94">
            <w:pPr>
              <w:pBdr>
                <w:bottom w:color="auto" w:space="0" w:sz="0" w:val="none"/>
              </w:pBdr>
              <w:spacing w:after="40" w:before="340" w:line="360" w:lineRule="auto"/>
              <w:ind w:left="40" w:right="40" w:firstLine="0"/>
              <w:jc w:val="right"/>
              <w:rPr>
                <w:b w:val="1"/>
                <w:color w:val="202122"/>
                <w:sz w:val="24"/>
                <w:szCs w:val="24"/>
              </w:rPr>
            </w:pPr>
            <w:r w:rsidDel="00000000" w:rsidR="00000000" w:rsidRPr="00000000">
              <w:rPr>
                <w:b w:val="1"/>
                <w:color w:val="202122"/>
                <w:sz w:val="24"/>
                <w:szCs w:val="24"/>
                <w:rtl w:val="0"/>
              </w:rPr>
              <w:t xml:space="preserve">Record Name:</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95">
            <w:pPr>
              <w:pBdr>
                <w:bottom w:color="auto" w:space="0" w:sz="0" w:val="none"/>
              </w:pBdr>
              <w:spacing w:after="40" w:before="340" w:line="360" w:lineRule="auto"/>
              <w:ind w:left="40" w:right="40" w:firstLine="0"/>
              <w:rPr>
                <w:color w:val="202122"/>
                <w:sz w:val="24"/>
                <w:szCs w:val="24"/>
              </w:rPr>
            </w:pPr>
            <w:r w:rsidDel="00000000" w:rsidR="00000000" w:rsidRPr="00000000">
              <w:rPr>
                <w:color w:val="202122"/>
                <w:sz w:val="24"/>
                <w:szCs w:val="24"/>
                <w:rtl w:val="0"/>
              </w:rPr>
              <w:t xml:space="preserve">Being Brave</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96">
            <w:pPr>
              <w:pBdr>
                <w:bottom w:color="auto" w:space="0" w:sz="0" w:val="none"/>
              </w:pBdr>
              <w:spacing w:after="40" w:before="340" w:line="360" w:lineRule="auto"/>
              <w:ind w:left="40" w:right="40" w:firstLine="0"/>
              <w:jc w:val="right"/>
              <w:rPr>
                <w:b w:val="1"/>
                <w:color w:val="202122"/>
                <w:sz w:val="24"/>
                <w:szCs w:val="24"/>
              </w:rPr>
            </w:pPr>
            <w:r w:rsidDel="00000000" w:rsidR="00000000" w:rsidRPr="00000000">
              <w:rPr>
                <w:b w:val="1"/>
                <w:color w:val="202122"/>
                <w:sz w:val="24"/>
                <w:szCs w:val="24"/>
                <w:rtl w:val="0"/>
              </w:rPr>
              <w:t xml:space="preserve">Date:</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97">
            <w:pPr>
              <w:pBdr>
                <w:bottom w:color="auto" w:space="0" w:sz="0" w:val="none"/>
              </w:pBdr>
              <w:spacing w:after="40" w:before="340" w:line="360" w:lineRule="auto"/>
              <w:ind w:left="40" w:right="40" w:firstLine="0"/>
              <w:rPr>
                <w:color w:val="202122"/>
                <w:sz w:val="24"/>
                <w:szCs w:val="24"/>
              </w:rPr>
            </w:pPr>
            <w:r w:rsidDel="00000000" w:rsidR="00000000" w:rsidRPr="00000000">
              <w:rPr>
                <w:color w:val="202122"/>
                <w:sz w:val="24"/>
                <w:szCs w:val="24"/>
                <w:rtl w:val="0"/>
              </w:rPr>
              <w:t xml:space="preserve">12/03/2023</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98">
            <w:pPr>
              <w:pBdr>
                <w:bottom w:color="auto" w:space="0" w:sz="0" w:val="none"/>
              </w:pBdr>
              <w:spacing w:after="40" w:before="340" w:line="360" w:lineRule="auto"/>
              <w:ind w:left="40" w:right="40" w:firstLine="0"/>
              <w:jc w:val="right"/>
              <w:rPr>
                <w:b w:val="1"/>
                <w:color w:val="202122"/>
                <w:sz w:val="24"/>
                <w:szCs w:val="24"/>
              </w:rPr>
            </w:pPr>
            <w:r w:rsidDel="00000000" w:rsidR="00000000" w:rsidRPr="00000000">
              <w:rPr>
                <w:b w:val="1"/>
                <w:color w:val="202122"/>
                <w:sz w:val="24"/>
                <w:szCs w:val="24"/>
                <w:rtl w:val="0"/>
              </w:rPr>
              <w:t xml:space="preserve">Profession Map Area:</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99">
            <w:pPr>
              <w:pBdr>
                <w:bottom w:color="auto" w:space="0" w:sz="0" w:val="none"/>
              </w:pBdr>
              <w:spacing w:after="40" w:before="340" w:line="360" w:lineRule="auto"/>
              <w:ind w:left="40" w:right="40" w:firstLine="0"/>
              <w:rPr>
                <w:color w:val="202122"/>
                <w:sz w:val="24"/>
                <w:szCs w:val="24"/>
              </w:rPr>
            </w:pPr>
            <w:r w:rsidDel="00000000" w:rsidR="00000000" w:rsidRPr="00000000">
              <w:rPr>
                <w:color w:val="202122"/>
                <w:sz w:val="24"/>
                <w:szCs w:val="24"/>
                <w:rtl w:val="0"/>
              </w:rPr>
              <w:t xml:space="preserve">Culture and behaviour</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9A">
            <w:pPr>
              <w:pBdr>
                <w:bottom w:color="auto" w:space="0" w:sz="0" w:val="none"/>
              </w:pBdr>
              <w:spacing w:after="40" w:before="340" w:line="360" w:lineRule="auto"/>
              <w:ind w:left="40" w:right="40" w:firstLine="0"/>
              <w:jc w:val="right"/>
              <w:rPr>
                <w:b w:val="1"/>
                <w:color w:val="202122"/>
                <w:sz w:val="24"/>
                <w:szCs w:val="24"/>
              </w:rPr>
            </w:pPr>
            <w:r w:rsidDel="00000000" w:rsidR="00000000" w:rsidRPr="00000000">
              <w:rPr>
                <w:b w:val="1"/>
                <w:color w:val="202122"/>
                <w:sz w:val="24"/>
                <w:szCs w:val="24"/>
                <w:rtl w:val="0"/>
              </w:rPr>
              <w:t xml:space="preserve">Type of Reflection:</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9B">
            <w:pPr>
              <w:pBdr>
                <w:bottom w:color="auto" w:space="0" w:sz="0" w:val="none"/>
              </w:pBdr>
              <w:spacing w:after="40" w:before="340" w:line="360" w:lineRule="auto"/>
              <w:ind w:left="40" w:right="40" w:firstLine="0"/>
              <w:rPr>
                <w:color w:val="202122"/>
                <w:sz w:val="24"/>
                <w:szCs w:val="24"/>
              </w:rPr>
            </w:pPr>
            <w:r w:rsidDel="00000000" w:rsidR="00000000" w:rsidRPr="00000000">
              <w:rPr>
                <w:color w:val="202122"/>
                <w:sz w:val="24"/>
                <w:szCs w:val="24"/>
                <w:rtl w:val="0"/>
              </w:rPr>
              <w:t xml:space="preserve">Course Reflections</w:t>
            </w:r>
          </w:p>
        </w:tc>
      </w:tr>
      <w:tr>
        <w:trPr>
          <w:cantSplit w:val="0"/>
          <w:trHeight w:val="72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9C">
            <w:pPr>
              <w:pBdr>
                <w:bottom w:color="auto" w:space="0" w:sz="0" w:val="none"/>
              </w:pBdr>
              <w:spacing w:after="40" w:before="340" w:line="360" w:lineRule="auto"/>
              <w:ind w:left="40" w:right="40" w:firstLine="0"/>
              <w:jc w:val="right"/>
              <w:rPr>
                <w:b w:val="1"/>
                <w:color w:val="202122"/>
                <w:sz w:val="24"/>
                <w:szCs w:val="24"/>
              </w:rPr>
            </w:pPr>
            <w:r w:rsidDel="00000000" w:rsidR="00000000" w:rsidRPr="00000000">
              <w:rPr>
                <w:b w:val="1"/>
                <w:color w:val="202122"/>
                <w:sz w:val="24"/>
                <w:szCs w:val="24"/>
                <w:rtl w:val="0"/>
              </w:rPr>
              <w:t xml:space="preserve">Type of Learning Experience:</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9D">
            <w:pPr>
              <w:pBdr>
                <w:bottom w:color="auto" w:space="0" w:sz="0" w:val="none"/>
              </w:pBdr>
              <w:spacing w:after="40" w:before="340" w:line="360" w:lineRule="auto"/>
              <w:ind w:left="40" w:right="40" w:firstLine="0"/>
              <w:rPr>
                <w:color w:val="202122"/>
                <w:sz w:val="24"/>
                <w:szCs w:val="24"/>
              </w:rPr>
            </w:pPr>
            <w:r w:rsidDel="00000000" w:rsidR="00000000" w:rsidRPr="00000000">
              <w:rPr>
                <w:color w:val="202122"/>
                <w:sz w:val="24"/>
                <w:szCs w:val="24"/>
                <w:rtl w:val="0"/>
              </w:rPr>
              <w:t xml:space="preserve">Reflection from a course activity</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9E">
            <w:pPr>
              <w:pBdr>
                <w:bottom w:color="auto" w:space="0" w:sz="0" w:val="none"/>
              </w:pBdr>
              <w:spacing w:after="40" w:before="340" w:line="360" w:lineRule="auto"/>
              <w:ind w:left="40" w:right="40" w:firstLine="0"/>
              <w:jc w:val="right"/>
              <w:rPr>
                <w:b w:val="1"/>
                <w:color w:val="202122"/>
                <w:sz w:val="24"/>
                <w:szCs w:val="24"/>
              </w:rPr>
            </w:pPr>
            <w:r w:rsidDel="00000000" w:rsidR="00000000" w:rsidRPr="00000000">
              <w:rPr>
                <w:b w:val="1"/>
                <w:color w:val="202122"/>
                <w:sz w:val="24"/>
                <w:szCs w:val="24"/>
                <w:rtl w:val="0"/>
              </w:rPr>
              <w:t xml:space="preserve">Grade:</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9F">
            <w:pPr>
              <w:pBdr>
                <w:bottom w:color="auto" w:space="0" w:sz="0" w:val="none"/>
              </w:pBdr>
              <w:spacing w:after="40" w:before="340" w:line="360" w:lineRule="auto"/>
              <w:ind w:left="40" w:right="40" w:firstLine="0"/>
              <w:rPr>
                <w:color w:val="202122"/>
                <w:sz w:val="24"/>
                <w:szCs w:val="24"/>
              </w:rPr>
            </w:pPr>
            <w:r w:rsidDel="00000000" w:rsidR="00000000" w:rsidRPr="00000000">
              <w:rPr>
                <w:color w:val="202122"/>
                <w:sz w:val="24"/>
                <w:szCs w:val="24"/>
                <w:rtl w:val="0"/>
              </w:rPr>
              <w:t xml:space="preserve">N/A</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A0">
            <w:pPr>
              <w:pBdr>
                <w:bottom w:color="auto" w:space="0" w:sz="0" w:val="none"/>
              </w:pBdr>
              <w:spacing w:after="40" w:before="340" w:line="360" w:lineRule="auto"/>
              <w:ind w:left="40" w:right="40" w:firstLine="0"/>
              <w:jc w:val="right"/>
              <w:rPr>
                <w:b w:val="1"/>
                <w:color w:val="202122"/>
                <w:sz w:val="24"/>
                <w:szCs w:val="24"/>
              </w:rPr>
            </w:pPr>
            <w:r w:rsidDel="00000000" w:rsidR="00000000" w:rsidRPr="00000000">
              <w:rPr>
                <w:b w:val="1"/>
                <w:color w:val="202122"/>
                <w:sz w:val="24"/>
                <w:szCs w:val="24"/>
                <w:rtl w:val="0"/>
              </w:rPr>
              <w:t xml:space="preserve">Supporting material:</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A1">
            <w:pPr>
              <w:pBdr>
                <w:bottom w:color="auto" w:space="0" w:sz="0" w:val="none"/>
              </w:pBdr>
              <w:spacing w:after="40" w:before="340" w:line="360" w:lineRule="auto"/>
              <w:ind w:left="40" w:right="40" w:firstLine="0"/>
              <w:rPr>
                <w:color w:val="202122"/>
                <w:sz w:val="24"/>
                <w:szCs w:val="24"/>
              </w:rPr>
            </w:pPr>
            <w:r w:rsidDel="00000000" w:rsidR="00000000" w:rsidRPr="00000000">
              <w:rPr>
                <w:color w:val="202122"/>
                <w:sz w:val="24"/>
                <w:szCs w:val="24"/>
                <w:rtl w:val="0"/>
              </w:rPr>
              <w:t xml:space="preserve">N/A</w:t>
            </w:r>
          </w:p>
        </w:tc>
      </w:tr>
    </w:tbl>
    <w:p w:rsidR="00000000" w:rsidDel="00000000" w:rsidP="00000000" w:rsidRDefault="00000000" w:rsidRPr="00000000" w14:paraId="000000A2">
      <w:pPr>
        <w:pBdr>
          <w:bottom w:color="auto" w:space="0" w:sz="0" w:val="none"/>
        </w:pBdr>
        <w:spacing w:before="300" w:line="360" w:lineRule="auto"/>
        <w:ind w:left="300" w:right="300" w:firstLine="0"/>
        <w:rPr>
          <w:b w:val="1"/>
          <w:color w:val="202122"/>
          <w:sz w:val="24"/>
          <w:szCs w:val="24"/>
        </w:rPr>
      </w:pPr>
      <w:r w:rsidDel="00000000" w:rsidR="00000000" w:rsidRPr="00000000">
        <w:rPr>
          <w:b w:val="1"/>
          <w:color w:val="202122"/>
          <w:sz w:val="24"/>
          <w:szCs w:val="24"/>
          <w:rtl w:val="0"/>
        </w:rPr>
        <w:t xml:space="preserve">If you have a web page you'd like to reference, add the URL below (to open the link, right click and choose open in a new tab).</w:t>
      </w:r>
    </w:p>
    <w:p w:rsidR="00000000" w:rsidDel="00000000" w:rsidP="00000000" w:rsidRDefault="00000000" w:rsidRPr="00000000" w14:paraId="000000A3">
      <w:pPr>
        <w:pBdr>
          <w:bottom w:color="auto" w:space="0" w:sz="0" w:val="none"/>
        </w:pBdr>
        <w:spacing w:before="300" w:line="360" w:lineRule="auto"/>
        <w:ind w:left="300" w:right="300" w:firstLine="0"/>
        <w:rPr>
          <w:b w:val="1"/>
          <w:color w:val="202122"/>
          <w:sz w:val="24"/>
          <w:szCs w:val="24"/>
        </w:rPr>
      </w:pPr>
      <w:r w:rsidDel="00000000" w:rsidR="00000000" w:rsidRPr="00000000">
        <w:rPr>
          <w:b w:val="1"/>
          <w:color w:val="202122"/>
          <w:sz w:val="24"/>
          <w:szCs w:val="24"/>
          <w:rtl w:val="0"/>
        </w:rPr>
        <w:t xml:space="preserve">What did I learn?</w:t>
      </w:r>
    </w:p>
    <w:p w:rsidR="00000000" w:rsidDel="00000000" w:rsidP="00000000" w:rsidRDefault="00000000" w:rsidRPr="00000000" w14:paraId="000000A4">
      <w:pPr>
        <w:pBdr>
          <w:bottom w:color="auto" w:space="0" w:sz="0" w:val="none"/>
        </w:pBdr>
        <w:spacing w:after="280" w:before="580" w:line="360" w:lineRule="auto"/>
        <w:ind w:left="300" w:right="300" w:firstLine="0"/>
        <w:rPr>
          <w:color w:val="202122"/>
          <w:sz w:val="24"/>
          <w:szCs w:val="24"/>
        </w:rPr>
      </w:pPr>
      <w:r w:rsidDel="00000000" w:rsidR="00000000" w:rsidRPr="00000000">
        <w:rPr>
          <w:color w:val="202122"/>
          <w:sz w:val="24"/>
          <w:szCs w:val="24"/>
          <w:rtl w:val="0"/>
        </w:rPr>
        <w:t xml:space="preserve">We must be brave and speak out and do the right thing for the employees we represent. It is imperative that you are confident and clear in when you deliver a message and that being slightly nervous is a normal feeling when challenging ways of working.</w:t>
      </w:r>
    </w:p>
    <w:p w:rsidR="00000000" w:rsidDel="00000000" w:rsidP="00000000" w:rsidRDefault="00000000" w:rsidRPr="00000000" w14:paraId="000000A5">
      <w:pPr>
        <w:pBdr>
          <w:bottom w:color="auto" w:space="0" w:sz="0" w:val="none"/>
        </w:pBdr>
        <w:spacing w:before="300" w:line="360" w:lineRule="auto"/>
        <w:ind w:left="300" w:right="300" w:firstLine="0"/>
        <w:rPr>
          <w:b w:val="1"/>
          <w:color w:val="202122"/>
          <w:sz w:val="24"/>
          <w:szCs w:val="24"/>
        </w:rPr>
      </w:pPr>
      <w:r w:rsidDel="00000000" w:rsidR="00000000" w:rsidRPr="00000000">
        <w:rPr>
          <w:b w:val="1"/>
          <w:color w:val="202122"/>
          <w:sz w:val="24"/>
          <w:szCs w:val="24"/>
          <w:rtl w:val="0"/>
        </w:rPr>
        <w:t xml:space="preserve">What did the learning experience tell me about myself?</w:t>
      </w:r>
    </w:p>
    <w:p w:rsidR="00000000" w:rsidDel="00000000" w:rsidP="00000000" w:rsidRDefault="00000000" w:rsidRPr="00000000" w14:paraId="000000A6">
      <w:pPr>
        <w:pBdr>
          <w:bottom w:color="auto" w:space="0" w:sz="0" w:val="none"/>
        </w:pBdr>
        <w:spacing w:after="280" w:before="580" w:line="360" w:lineRule="auto"/>
        <w:ind w:left="300" w:right="300" w:firstLine="0"/>
        <w:rPr>
          <w:color w:val="202122"/>
          <w:sz w:val="24"/>
          <w:szCs w:val="24"/>
        </w:rPr>
      </w:pPr>
      <w:r w:rsidDel="00000000" w:rsidR="00000000" w:rsidRPr="00000000">
        <w:rPr>
          <w:color w:val="202122"/>
          <w:sz w:val="24"/>
          <w:szCs w:val="24"/>
          <w:rtl w:val="0"/>
        </w:rPr>
        <w:t xml:space="preserve">That my personal values encourage me to be brave and do the right thing. A recent example of this was when I had a Regional Manager inform me that I had to move a Baker across stores to support another store. I knew this wasn't the right decision and did not understand the thought process that went with this, I emailed her with data showing the hours in both of these shops and that moving the individual to the other shop in my opinion would cause an operational issue. I also asked her what was their thought process as the Store Manager could not explain this to me when I asked him.  Her reply to the email was he had informed her that he only had 2 bakers when in fact he had 4, as a result, no baker was moved and I had prevented causing a potential grievance from the colleague when there was no valid business reason to do so.  </w:t>
      </w:r>
    </w:p>
    <w:p w:rsidR="00000000" w:rsidDel="00000000" w:rsidP="00000000" w:rsidRDefault="00000000" w:rsidRPr="00000000" w14:paraId="000000A7">
      <w:pPr>
        <w:pBdr>
          <w:bottom w:color="auto" w:space="0" w:sz="0" w:val="none"/>
        </w:pBdr>
        <w:spacing w:before="300" w:line="360" w:lineRule="auto"/>
        <w:ind w:left="300" w:right="300" w:firstLine="0"/>
        <w:rPr>
          <w:b w:val="1"/>
          <w:color w:val="202122"/>
          <w:sz w:val="24"/>
          <w:szCs w:val="24"/>
        </w:rPr>
      </w:pPr>
      <w:r w:rsidDel="00000000" w:rsidR="00000000" w:rsidRPr="00000000">
        <w:rPr>
          <w:b w:val="1"/>
          <w:color w:val="202122"/>
          <w:sz w:val="24"/>
          <w:szCs w:val="24"/>
          <w:rtl w:val="0"/>
        </w:rPr>
        <w:t xml:space="preserve">How does this learning experience impact my professional practice and the way I'll approach situations in the future?</w:t>
      </w:r>
    </w:p>
    <w:p w:rsidR="00000000" w:rsidDel="00000000" w:rsidP="00000000" w:rsidRDefault="00000000" w:rsidRPr="00000000" w14:paraId="000000A8">
      <w:pPr>
        <w:pBdr>
          <w:bottom w:color="auto" w:space="0" w:sz="0" w:val="none"/>
        </w:pBdr>
        <w:spacing w:after="280" w:before="580" w:line="360" w:lineRule="auto"/>
        <w:ind w:left="300" w:right="300" w:firstLine="0"/>
        <w:rPr>
          <w:color w:val="202122"/>
          <w:sz w:val="24"/>
          <w:szCs w:val="24"/>
        </w:rPr>
      </w:pPr>
      <w:r w:rsidDel="00000000" w:rsidR="00000000" w:rsidRPr="00000000">
        <w:rPr>
          <w:color w:val="202122"/>
          <w:sz w:val="24"/>
          <w:szCs w:val="24"/>
          <w:rtl w:val="0"/>
        </w:rPr>
        <w:t xml:space="preserve">This has had a huge impact on my professional practice. I took the time to analyze and gather facts when challenging the decision, this helped make my challenge credible and not just emotional. I believe I took the right approach and would continue to take this approach in the future. It is always difficult to challenge authority however it is imperative we act on behalf of all employees and are their voice </w:t>
      </w:r>
    </w:p>
    <w:p w:rsidR="00000000" w:rsidDel="00000000" w:rsidP="00000000" w:rsidRDefault="00000000" w:rsidRPr="00000000" w14:paraId="000000A9">
      <w:pPr>
        <w:pBdr>
          <w:bottom w:color="auto" w:space="0" w:sz="0" w:val="none"/>
        </w:pBdr>
        <w:spacing w:before="300" w:line="360" w:lineRule="auto"/>
        <w:ind w:left="300" w:right="300" w:firstLine="0"/>
        <w:rPr>
          <w:b w:val="1"/>
          <w:color w:val="202122"/>
          <w:sz w:val="24"/>
          <w:szCs w:val="24"/>
        </w:rPr>
      </w:pPr>
      <w:r w:rsidDel="00000000" w:rsidR="00000000" w:rsidRPr="00000000">
        <w:rPr>
          <w:b w:val="1"/>
          <w:color w:val="202122"/>
          <w:sz w:val="24"/>
          <w:szCs w:val="24"/>
          <w:rtl w:val="0"/>
        </w:rPr>
        <w:t xml:space="preserve">What do I need to do next for this learning experience to have a wider positive impact (eg on others, my organisation, the sector, the profession, society)?</w:t>
      </w:r>
    </w:p>
    <w:p w:rsidR="00000000" w:rsidDel="00000000" w:rsidP="00000000" w:rsidRDefault="00000000" w:rsidRPr="00000000" w14:paraId="000000AA">
      <w:pPr>
        <w:pBdr>
          <w:bottom w:color="auto" w:space="0" w:sz="0" w:val="none"/>
        </w:pBdr>
        <w:spacing w:after="280" w:before="580" w:line="360" w:lineRule="auto"/>
        <w:ind w:left="300" w:right="300" w:firstLine="0"/>
        <w:rPr>
          <w:color w:val="202122"/>
          <w:sz w:val="24"/>
          <w:szCs w:val="24"/>
        </w:rPr>
      </w:pPr>
      <w:r w:rsidDel="00000000" w:rsidR="00000000" w:rsidRPr="00000000">
        <w:rPr>
          <w:color w:val="202122"/>
          <w:sz w:val="24"/>
          <w:szCs w:val="24"/>
          <w:rtl w:val="0"/>
        </w:rPr>
        <w:t xml:space="preserve">Gain confidence in knowing I make the right challenges and the way I challenge is just as important. Continue learning through the CIPD website learning plan and continue to learn from my lectures</w:t>
      </w:r>
    </w:p>
    <w:tbl>
      <w:tblPr>
        <w:tblStyle w:val="Table3"/>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724.1179927135977"/>
        <w:gridCol w:w="6301.393818310025"/>
        <w:tblGridChange w:id="0">
          <w:tblGrid>
            <w:gridCol w:w="2724.1179927135977"/>
            <w:gridCol w:w="6301.393818310025"/>
          </w:tblGrid>
        </w:tblGridChange>
      </w:tblGrid>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AB">
            <w:pPr>
              <w:pBdr>
                <w:bottom w:color="auto" w:space="0" w:sz="0" w:val="none"/>
              </w:pBdr>
              <w:spacing w:after="40" w:before="340" w:line="360" w:lineRule="auto"/>
              <w:ind w:left="40" w:right="40" w:firstLine="0"/>
              <w:jc w:val="center"/>
              <w:rPr>
                <w:b w:val="1"/>
                <w:color w:val="202122"/>
                <w:sz w:val="24"/>
                <w:szCs w:val="24"/>
              </w:rPr>
            </w:pPr>
            <w:r w:rsidDel="00000000" w:rsidR="00000000" w:rsidRPr="00000000">
              <w:rPr>
                <w:b w:val="1"/>
                <w:color w:val="202122"/>
                <w:sz w:val="24"/>
                <w:szCs w:val="24"/>
                <w:rtl w:val="0"/>
              </w:rPr>
              <w:t xml:space="preserve">Record Name:</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AC">
            <w:pPr>
              <w:pBdr>
                <w:bottom w:color="auto" w:space="0" w:sz="0" w:val="none"/>
              </w:pBdr>
              <w:spacing w:after="40" w:before="340" w:line="360" w:lineRule="auto"/>
              <w:ind w:left="0" w:right="40" w:firstLine="0"/>
              <w:rPr>
                <w:color w:val="202122"/>
                <w:sz w:val="24"/>
                <w:szCs w:val="24"/>
              </w:rPr>
            </w:pPr>
            <w:r w:rsidDel="00000000" w:rsidR="00000000" w:rsidRPr="00000000">
              <w:rPr>
                <w:color w:val="202122"/>
                <w:sz w:val="24"/>
                <w:szCs w:val="24"/>
                <w:rtl w:val="0"/>
              </w:rPr>
              <w:t xml:space="preserve">Evidence Based Practice</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AD">
            <w:pPr>
              <w:pBdr>
                <w:bottom w:color="auto" w:space="0" w:sz="0" w:val="none"/>
              </w:pBdr>
              <w:spacing w:after="40" w:before="340" w:line="360" w:lineRule="auto"/>
              <w:ind w:left="40" w:right="40" w:firstLine="0"/>
              <w:jc w:val="right"/>
              <w:rPr>
                <w:b w:val="1"/>
                <w:color w:val="202122"/>
                <w:sz w:val="24"/>
                <w:szCs w:val="24"/>
              </w:rPr>
            </w:pPr>
            <w:r w:rsidDel="00000000" w:rsidR="00000000" w:rsidRPr="00000000">
              <w:rPr>
                <w:b w:val="1"/>
                <w:color w:val="202122"/>
                <w:sz w:val="24"/>
                <w:szCs w:val="24"/>
                <w:rtl w:val="0"/>
              </w:rPr>
              <w:t xml:space="preserve">Date:</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AE">
            <w:pPr>
              <w:pBdr>
                <w:bottom w:color="auto" w:space="0" w:sz="0" w:val="none"/>
              </w:pBdr>
              <w:spacing w:after="40" w:before="340" w:line="360" w:lineRule="auto"/>
              <w:ind w:left="40" w:right="40" w:firstLine="0"/>
              <w:rPr>
                <w:color w:val="202122"/>
                <w:sz w:val="24"/>
                <w:szCs w:val="24"/>
              </w:rPr>
            </w:pPr>
            <w:r w:rsidDel="00000000" w:rsidR="00000000" w:rsidRPr="00000000">
              <w:rPr>
                <w:color w:val="202122"/>
                <w:sz w:val="24"/>
                <w:szCs w:val="24"/>
                <w:rtl w:val="0"/>
              </w:rPr>
              <w:t xml:space="preserve">12/03/2023</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AF">
            <w:pPr>
              <w:pBdr>
                <w:bottom w:color="auto" w:space="0" w:sz="0" w:val="none"/>
              </w:pBdr>
              <w:spacing w:after="40" w:before="340" w:line="360" w:lineRule="auto"/>
              <w:ind w:left="40" w:right="40" w:firstLine="0"/>
              <w:jc w:val="right"/>
              <w:rPr>
                <w:b w:val="1"/>
                <w:color w:val="202122"/>
                <w:sz w:val="24"/>
                <w:szCs w:val="24"/>
              </w:rPr>
            </w:pPr>
            <w:r w:rsidDel="00000000" w:rsidR="00000000" w:rsidRPr="00000000">
              <w:rPr>
                <w:b w:val="1"/>
                <w:color w:val="202122"/>
                <w:sz w:val="24"/>
                <w:szCs w:val="24"/>
                <w:rtl w:val="0"/>
              </w:rPr>
              <w:t xml:space="preserve">Profession Map Area:</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B0">
            <w:pPr>
              <w:pBdr>
                <w:bottom w:color="auto" w:space="0" w:sz="0" w:val="none"/>
              </w:pBdr>
              <w:spacing w:after="40" w:before="340" w:line="360" w:lineRule="auto"/>
              <w:ind w:left="40" w:right="40" w:firstLine="0"/>
              <w:rPr>
                <w:color w:val="202122"/>
                <w:sz w:val="24"/>
                <w:szCs w:val="24"/>
              </w:rPr>
            </w:pPr>
            <w:r w:rsidDel="00000000" w:rsidR="00000000" w:rsidRPr="00000000">
              <w:rPr>
                <w:color w:val="202122"/>
                <w:sz w:val="24"/>
                <w:szCs w:val="24"/>
                <w:rtl w:val="0"/>
              </w:rPr>
              <w:t xml:space="preserve">Employee relations </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B1">
            <w:pPr>
              <w:pBdr>
                <w:bottom w:color="auto" w:space="0" w:sz="0" w:val="none"/>
              </w:pBdr>
              <w:spacing w:after="40" w:before="340" w:line="360" w:lineRule="auto"/>
              <w:ind w:left="40" w:right="40" w:firstLine="0"/>
              <w:jc w:val="right"/>
              <w:rPr>
                <w:b w:val="1"/>
                <w:color w:val="202122"/>
                <w:sz w:val="24"/>
                <w:szCs w:val="24"/>
              </w:rPr>
            </w:pPr>
            <w:r w:rsidDel="00000000" w:rsidR="00000000" w:rsidRPr="00000000">
              <w:rPr>
                <w:b w:val="1"/>
                <w:color w:val="202122"/>
                <w:sz w:val="24"/>
                <w:szCs w:val="24"/>
                <w:rtl w:val="0"/>
              </w:rPr>
              <w:t xml:space="preserve">Type of Reflection:</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B2">
            <w:pPr>
              <w:pBdr>
                <w:bottom w:color="auto" w:space="0" w:sz="0" w:val="none"/>
              </w:pBdr>
              <w:spacing w:after="40" w:before="340" w:line="360" w:lineRule="auto"/>
              <w:ind w:left="40" w:right="40" w:firstLine="0"/>
              <w:rPr>
                <w:color w:val="202122"/>
                <w:sz w:val="24"/>
                <w:szCs w:val="24"/>
              </w:rPr>
            </w:pPr>
            <w:r w:rsidDel="00000000" w:rsidR="00000000" w:rsidRPr="00000000">
              <w:rPr>
                <w:color w:val="202122"/>
                <w:sz w:val="24"/>
                <w:szCs w:val="24"/>
                <w:rtl w:val="0"/>
              </w:rPr>
              <w:t xml:space="preserve">Course Reflections</w:t>
            </w:r>
          </w:p>
        </w:tc>
      </w:tr>
      <w:tr>
        <w:trPr>
          <w:cantSplit w:val="0"/>
          <w:trHeight w:val="72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B3">
            <w:pPr>
              <w:pBdr>
                <w:bottom w:color="auto" w:space="0" w:sz="0" w:val="none"/>
              </w:pBdr>
              <w:spacing w:after="40" w:before="340" w:line="360" w:lineRule="auto"/>
              <w:ind w:left="40" w:right="40" w:firstLine="0"/>
              <w:jc w:val="right"/>
              <w:rPr>
                <w:b w:val="1"/>
                <w:color w:val="202122"/>
                <w:sz w:val="24"/>
                <w:szCs w:val="24"/>
              </w:rPr>
            </w:pPr>
            <w:r w:rsidDel="00000000" w:rsidR="00000000" w:rsidRPr="00000000">
              <w:rPr>
                <w:b w:val="1"/>
                <w:color w:val="202122"/>
                <w:sz w:val="24"/>
                <w:szCs w:val="24"/>
                <w:rtl w:val="0"/>
              </w:rPr>
              <w:t xml:space="preserve">Type of Learning Experience:</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B4">
            <w:pPr>
              <w:pBdr>
                <w:bottom w:color="auto" w:space="0" w:sz="0" w:val="none"/>
              </w:pBdr>
              <w:spacing w:after="40" w:before="340" w:line="360" w:lineRule="auto"/>
              <w:ind w:left="40" w:right="40" w:firstLine="0"/>
              <w:rPr>
                <w:color w:val="202122"/>
                <w:sz w:val="24"/>
                <w:szCs w:val="24"/>
              </w:rPr>
            </w:pPr>
            <w:r w:rsidDel="00000000" w:rsidR="00000000" w:rsidRPr="00000000">
              <w:rPr>
                <w:color w:val="202122"/>
                <w:sz w:val="24"/>
                <w:szCs w:val="24"/>
                <w:rtl w:val="0"/>
              </w:rPr>
              <w:t xml:space="preserve">An informal work conversation</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B5">
            <w:pPr>
              <w:pBdr>
                <w:bottom w:color="auto" w:space="0" w:sz="0" w:val="none"/>
              </w:pBdr>
              <w:spacing w:after="40" w:before="340" w:line="360" w:lineRule="auto"/>
              <w:ind w:left="40" w:right="40" w:firstLine="0"/>
              <w:jc w:val="right"/>
              <w:rPr>
                <w:b w:val="1"/>
                <w:color w:val="202122"/>
                <w:sz w:val="24"/>
                <w:szCs w:val="24"/>
              </w:rPr>
            </w:pPr>
            <w:r w:rsidDel="00000000" w:rsidR="00000000" w:rsidRPr="00000000">
              <w:rPr>
                <w:b w:val="1"/>
                <w:color w:val="202122"/>
                <w:sz w:val="24"/>
                <w:szCs w:val="24"/>
                <w:rtl w:val="0"/>
              </w:rPr>
              <w:t xml:space="preserve">Grade:</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B6">
            <w:pPr>
              <w:pBdr>
                <w:bottom w:color="auto" w:space="0" w:sz="0" w:val="none"/>
              </w:pBdr>
              <w:spacing w:after="40" w:before="340" w:line="360" w:lineRule="auto"/>
              <w:ind w:left="40" w:right="40" w:firstLine="0"/>
              <w:rPr>
                <w:color w:val="202122"/>
                <w:sz w:val="24"/>
                <w:szCs w:val="24"/>
              </w:rPr>
            </w:pPr>
            <w:r w:rsidDel="00000000" w:rsidR="00000000" w:rsidRPr="00000000">
              <w:rPr>
                <w:color w:val="202122"/>
                <w:sz w:val="24"/>
                <w:szCs w:val="24"/>
                <w:rtl w:val="0"/>
              </w:rPr>
              <w:t xml:space="preserve">N/A</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B7">
            <w:pPr>
              <w:pBdr>
                <w:bottom w:color="auto" w:space="0" w:sz="0" w:val="none"/>
              </w:pBdr>
              <w:spacing w:after="40" w:before="340" w:line="360" w:lineRule="auto"/>
              <w:ind w:left="40" w:right="40" w:firstLine="0"/>
              <w:jc w:val="right"/>
              <w:rPr>
                <w:b w:val="1"/>
                <w:color w:val="202122"/>
                <w:sz w:val="24"/>
                <w:szCs w:val="24"/>
              </w:rPr>
            </w:pPr>
            <w:r w:rsidDel="00000000" w:rsidR="00000000" w:rsidRPr="00000000">
              <w:rPr>
                <w:b w:val="1"/>
                <w:color w:val="202122"/>
                <w:sz w:val="24"/>
                <w:szCs w:val="24"/>
                <w:rtl w:val="0"/>
              </w:rPr>
              <w:t xml:space="preserve">Supporting material:</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B8">
            <w:pPr>
              <w:pBdr>
                <w:bottom w:color="auto" w:space="0" w:sz="0" w:val="none"/>
              </w:pBdr>
              <w:spacing w:after="40" w:before="340" w:line="360" w:lineRule="auto"/>
              <w:ind w:left="40" w:right="40" w:firstLine="0"/>
              <w:rPr>
                <w:color w:val="202122"/>
                <w:sz w:val="24"/>
                <w:szCs w:val="24"/>
              </w:rPr>
            </w:pPr>
            <w:r w:rsidDel="00000000" w:rsidR="00000000" w:rsidRPr="00000000">
              <w:rPr>
                <w:color w:val="202122"/>
                <w:sz w:val="24"/>
                <w:szCs w:val="24"/>
                <w:rtl w:val="0"/>
              </w:rPr>
              <w:t xml:space="preserve">N/A</w:t>
            </w:r>
          </w:p>
        </w:tc>
      </w:tr>
    </w:tbl>
    <w:p w:rsidR="00000000" w:rsidDel="00000000" w:rsidP="00000000" w:rsidRDefault="00000000" w:rsidRPr="00000000" w14:paraId="000000B9">
      <w:pPr>
        <w:pBdr>
          <w:bottom w:color="auto" w:space="0" w:sz="0" w:val="none"/>
        </w:pBdr>
        <w:spacing w:before="300" w:line="360" w:lineRule="auto"/>
        <w:ind w:left="300" w:right="300" w:firstLine="0"/>
        <w:rPr>
          <w:b w:val="1"/>
          <w:color w:val="202122"/>
          <w:sz w:val="24"/>
          <w:szCs w:val="24"/>
        </w:rPr>
      </w:pPr>
      <w:r w:rsidDel="00000000" w:rsidR="00000000" w:rsidRPr="00000000">
        <w:rPr>
          <w:b w:val="1"/>
          <w:color w:val="202122"/>
          <w:sz w:val="24"/>
          <w:szCs w:val="24"/>
          <w:rtl w:val="0"/>
        </w:rPr>
        <w:t xml:space="preserve">If you have a web page you'd like to reference, add the URL below (to open the link, right click and choose open in a new tab).</w:t>
      </w:r>
    </w:p>
    <w:p w:rsidR="00000000" w:rsidDel="00000000" w:rsidP="00000000" w:rsidRDefault="00000000" w:rsidRPr="00000000" w14:paraId="000000BA">
      <w:pPr>
        <w:pBdr>
          <w:bottom w:color="auto" w:space="0" w:sz="0" w:val="none"/>
        </w:pBdr>
        <w:spacing w:after="280" w:before="580" w:line="360" w:lineRule="auto"/>
        <w:ind w:left="300" w:right="300" w:firstLine="0"/>
        <w:rPr>
          <w:color w:val="1155cc"/>
          <w:sz w:val="24"/>
          <w:szCs w:val="24"/>
          <w:u w:val="single"/>
        </w:rPr>
      </w:pPr>
      <w:hyperlink r:id="rId9">
        <w:r w:rsidDel="00000000" w:rsidR="00000000" w:rsidRPr="00000000">
          <w:rPr>
            <w:color w:val="1155cc"/>
            <w:sz w:val="24"/>
            <w:szCs w:val="24"/>
            <w:u w:val="single"/>
            <w:rtl w:val="0"/>
          </w:rPr>
          <w:t xml:space="preserve">https://www.acas.org.uk/discrimination-bullying-and-harassment</w:t>
        </w:r>
      </w:hyperlink>
      <w:r w:rsidDel="00000000" w:rsidR="00000000" w:rsidRPr="00000000">
        <w:rPr>
          <w:rtl w:val="0"/>
        </w:rPr>
      </w:r>
    </w:p>
    <w:p w:rsidR="00000000" w:rsidDel="00000000" w:rsidP="00000000" w:rsidRDefault="00000000" w:rsidRPr="00000000" w14:paraId="000000BB">
      <w:pPr>
        <w:pBdr>
          <w:bottom w:color="auto" w:space="0" w:sz="0" w:val="none"/>
        </w:pBdr>
        <w:spacing w:before="300" w:line="360" w:lineRule="auto"/>
        <w:ind w:left="300" w:right="300" w:firstLine="0"/>
        <w:rPr>
          <w:b w:val="1"/>
          <w:color w:val="202122"/>
          <w:sz w:val="24"/>
          <w:szCs w:val="24"/>
        </w:rPr>
      </w:pPr>
      <w:r w:rsidDel="00000000" w:rsidR="00000000" w:rsidRPr="00000000">
        <w:rPr>
          <w:b w:val="1"/>
          <w:color w:val="202122"/>
          <w:sz w:val="24"/>
          <w:szCs w:val="24"/>
          <w:rtl w:val="0"/>
        </w:rPr>
        <w:t xml:space="preserve">What did I learn?</w:t>
      </w:r>
    </w:p>
    <w:p w:rsidR="00000000" w:rsidDel="00000000" w:rsidP="00000000" w:rsidRDefault="00000000" w:rsidRPr="00000000" w14:paraId="000000BC">
      <w:pPr>
        <w:pBdr>
          <w:bottom w:color="auto" w:space="0" w:sz="0" w:val="none"/>
        </w:pBdr>
        <w:spacing w:after="280" w:before="580" w:line="360" w:lineRule="auto"/>
        <w:ind w:left="300" w:right="300" w:firstLine="0"/>
        <w:rPr>
          <w:color w:val="202122"/>
          <w:sz w:val="24"/>
          <w:szCs w:val="24"/>
        </w:rPr>
      </w:pPr>
      <w:r w:rsidDel="00000000" w:rsidR="00000000" w:rsidRPr="00000000">
        <w:rPr>
          <w:color w:val="202122"/>
          <w:sz w:val="24"/>
          <w:szCs w:val="24"/>
          <w:rtl w:val="0"/>
        </w:rPr>
        <w:t xml:space="preserve">Through my course of evidence-based practice, I reflected how much we do not use all the evidence we have or could obtain in the workplace. Using evidence to encourage healthy debate and also ensuring we are using all the information to make the best-driven outcome.    </w:t>
      </w:r>
    </w:p>
    <w:p w:rsidR="00000000" w:rsidDel="00000000" w:rsidP="00000000" w:rsidRDefault="00000000" w:rsidRPr="00000000" w14:paraId="000000BD">
      <w:pPr>
        <w:pBdr>
          <w:bottom w:color="auto" w:space="0" w:sz="0" w:val="none"/>
        </w:pBdr>
        <w:spacing w:before="300" w:line="360" w:lineRule="auto"/>
        <w:ind w:left="300" w:right="300" w:firstLine="0"/>
        <w:rPr>
          <w:b w:val="1"/>
          <w:color w:val="202122"/>
          <w:sz w:val="24"/>
          <w:szCs w:val="24"/>
        </w:rPr>
      </w:pPr>
      <w:r w:rsidDel="00000000" w:rsidR="00000000" w:rsidRPr="00000000">
        <w:rPr>
          <w:b w:val="1"/>
          <w:color w:val="202122"/>
          <w:sz w:val="24"/>
          <w:szCs w:val="24"/>
          <w:rtl w:val="0"/>
        </w:rPr>
        <w:t xml:space="preserve">What did the learning experience tell me about myself?</w:t>
      </w:r>
    </w:p>
    <w:p w:rsidR="00000000" w:rsidDel="00000000" w:rsidP="00000000" w:rsidRDefault="00000000" w:rsidRPr="00000000" w14:paraId="000000BE">
      <w:pPr>
        <w:pBdr>
          <w:bottom w:color="auto" w:space="0" w:sz="0" w:val="none"/>
        </w:pBdr>
        <w:spacing w:after="280" w:before="580" w:line="360" w:lineRule="auto"/>
        <w:ind w:left="283.46456692913375" w:right="300" w:firstLine="0"/>
        <w:jc w:val="both"/>
        <w:rPr>
          <w:color w:val="202122"/>
          <w:sz w:val="24"/>
          <w:szCs w:val="24"/>
        </w:rPr>
      </w:pPr>
      <w:r w:rsidDel="00000000" w:rsidR="00000000" w:rsidRPr="00000000">
        <w:rPr>
          <w:color w:val="202122"/>
          <w:sz w:val="24"/>
          <w:szCs w:val="24"/>
          <w:rtl w:val="0"/>
        </w:rPr>
        <w:t xml:space="preserve">We don't use evidence in all our decisions and sometimes are reliant on experience to make these decisions, however, I also have learned now how this can have a biased approach and that just because something worked once doesn't mean it would work again. I have learned that we should take our time and ensure the decisions we make are supported with evidence/data and not solely based on the opinion of an individual.    </w:t>
      </w:r>
    </w:p>
    <w:p w:rsidR="00000000" w:rsidDel="00000000" w:rsidP="00000000" w:rsidRDefault="00000000" w:rsidRPr="00000000" w14:paraId="000000BF">
      <w:pPr>
        <w:pBdr>
          <w:bottom w:color="auto" w:space="0" w:sz="0" w:val="none"/>
        </w:pBdr>
        <w:spacing w:after="280" w:before="580" w:line="360" w:lineRule="auto"/>
        <w:ind w:left="300" w:right="300" w:firstLine="0"/>
        <w:rPr>
          <w:color w:val="202122"/>
          <w:sz w:val="24"/>
          <w:szCs w:val="24"/>
        </w:rPr>
      </w:pPr>
      <w:r w:rsidDel="00000000" w:rsidR="00000000" w:rsidRPr="00000000">
        <w:rPr>
          <w:color w:val="202122"/>
          <w:sz w:val="24"/>
          <w:szCs w:val="24"/>
          <w:rtl w:val="0"/>
        </w:rPr>
        <w:t xml:space="preserve"> </w:t>
      </w:r>
    </w:p>
    <w:p w:rsidR="00000000" w:rsidDel="00000000" w:rsidP="00000000" w:rsidRDefault="00000000" w:rsidRPr="00000000" w14:paraId="000000C0">
      <w:pPr>
        <w:pBdr>
          <w:bottom w:color="auto" w:space="0" w:sz="0" w:val="none"/>
        </w:pBdr>
        <w:spacing w:before="300" w:line="360" w:lineRule="auto"/>
        <w:ind w:left="300" w:right="300" w:firstLine="0"/>
        <w:rPr>
          <w:b w:val="1"/>
          <w:color w:val="202122"/>
          <w:sz w:val="24"/>
          <w:szCs w:val="24"/>
        </w:rPr>
      </w:pPr>
      <w:r w:rsidDel="00000000" w:rsidR="00000000" w:rsidRPr="00000000">
        <w:rPr>
          <w:b w:val="1"/>
          <w:color w:val="202122"/>
          <w:sz w:val="24"/>
          <w:szCs w:val="24"/>
          <w:rtl w:val="0"/>
        </w:rPr>
        <w:t xml:space="preserve">How does this learning experience impact my professional practice and the way I'll approach situations in the future?</w:t>
      </w:r>
    </w:p>
    <w:p w:rsidR="00000000" w:rsidDel="00000000" w:rsidP="00000000" w:rsidRDefault="00000000" w:rsidRPr="00000000" w14:paraId="000000C1">
      <w:pPr>
        <w:pBdr>
          <w:bottom w:color="auto" w:space="0" w:sz="0" w:val="none"/>
        </w:pBdr>
        <w:spacing w:after="280" w:before="580" w:line="360" w:lineRule="auto"/>
        <w:ind w:left="300" w:right="300" w:firstLine="0"/>
        <w:rPr>
          <w:color w:val="202122"/>
          <w:sz w:val="24"/>
          <w:szCs w:val="24"/>
        </w:rPr>
      </w:pPr>
      <w:r w:rsidDel="00000000" w:rsidR="00000000" w:rsidRPr="00000000">
        <w:rPr>
          <w:color w:val="202122"/>
          <w:sz w:val="24"/>
          <w:szCs w:val="24"/>
          <w:rtl w:val="0"/>
        </w:rPr>
        <w:t xml:space="preserve">The learning approach has a huge impact on the organization, such as when a colleague was investigated for theft but brought in medical mitigation. The Manager believed it was a straightforward decision, but the Manager was influenced to request an Occupational Health Referal, which allowed the business to make the right decision. Failing to do so could have resulted in Appeals and ET Claims.</w:t>
      </w:r>
    </w:p>
    <w:p w:rsidR="00000000" w:rsidDel="00000000" w:rsidP="00000000" w:rsidRDefault="00000000" w:rsidRPr="00000000" w14:paraId="000000C2">
      <w:pPr>
        <w:pBdr>
          <w:bottom w:color="auto" w:space="0" w:sz="0" w:val="none"/>
        </w:pBdr>
        <w:spacing w:before="300" w:line="360" w:lineRule="auto"/>
        <w:ind w:left="300" w:right="300" w:firstLine="0"/>
        <w:rPr>
          <w:b w:val="1"/>
          <w:color w:val="202122"/>
          <w:sz w:val="24"/>
          <w:szCs w:val="24"/>
        </w:rPr>
      </w:pPr>
      <w:r w:rsidDel="00000000" w:rsidR="00000000" w:rsidRPr="00000000">
        <w:rPr>
          <w:b w:val="1"/>
          <w:color w:val="202122"/>
          <w:sz w:val="24"/>
          <w:szCs w:val="24"/>
          <w:rtl w:val="0"/>
        </w:rPr>
        <w:t xml:space="preserve">What do I need to do next for this learning experience to have a wider positive impact (eg on others, my organisation, the sector, the profession, society)?</w:t>
      </w:r>
    </w:p>
    <w:p w:rsidR="00000000" w:rsidDel="00000000" w:rsidP="00000000" w:rsidRDefault="00000000" w:rsidRPr="00000000" w14:paraId="000000C3">
      <w:pPr>
        <w:pBdr>
          <w:bottom w:color="auto" w:space="0" w:sz="0" w:val="none"/>
        </w:pBdr>
        <w:spacing w:after="280" w:before="580" w:line="360" w:lineRule="auto"/>
        <w:ind w:left="300" w:right="300" w:firstLine="0"/>
        <w:rPr>
          <w:color w:val="202122"/>
          <w:sz w:val="24"/>
          <w:szCs w:val="24"/>
        </w:rPr>
      </w:pPr>
      <w:r w:rsidDel="00000000" w:rsidR="00000000" w:rsidRPr="00000000">
        <w:rPr>
          <w:color w:val="202122"/>
          <w:sz w:val="24"/>
          <w:szCs w:val="24"/>
          <w:rtl w:val="0"/>
        </w:rPr>
        <w:t xml:space="preserve">Continue learning through CIPD website and keep up to date with Employment Tribunal cases and legislation </w:t>
      </w:r>
    </w:p>
    <w:tbl>
      <w:tblPr>
        <w:tblStyle w:val="Table4"/>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739.085673992244"/>
        <w:gridCol w:w="6286.42613703138"/>
        <w:tblGridChange w:id="0">
          <w:tblGrid>
            <w:gridCol w:w="2739.085673992244"/>
            <w:gridCol w:w="6286.42613703138"/>
          </w:tblGrid>
        </w:tblGridChange>
      </w:tblGrid>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C4">
            <w:pPr>
              <w:pBdr>
                <w:bottom w:color="auto" w:space="0" w:sz="0" w:val="none"/>
              </w:pBdr>
              <w:spacing w:after="40" w:before="340" w:line="360" w:lineRule="auto"/>
              <w:ind w:left="40" w:right="40" w:firstLine="0"/>
              <w:jc w:val="right"/>
              <w:rPr>
                <w:b w:val="1"/>
                <w:color w:val="202122"/>
                <w:sz w:val="24"/>
                <w:szCs w:val="24"/>
              </w:rPr>
            </w:pPr>
            <w:r w:rsidDel="00000000" w:rsidR="00000000" w:rsidRPr="00000000">
              <w:rPr>
                <w:b w:val="1"/>
                <w:color w:val="202122"/>
                <w:sz w:val="24"/>
                <w:szCs w:val="24"/>
                <w:rtl w:val="0"/>
              </w:rPr>
              <w:t xml:space="preserve">Record Name:</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C5">
            <w:pPr>
              <w:pBdr>
                <w:bottom w:color="auto" w:space="0" w:sz="0" w:val="none"/>
              </w:pBdr>
              <w:spacing w:after="40" w:before="340" w:line="360" w:lineRule="auto"/>
              <w:ind w:left="40" w:right="40" w:firstLine="0"/>
              <w:rPr>
                <w:color w:val="202122"/>
                <w:sz w:val="24"/>
                <w:szCs w:val="24"/>
              </w:rPr>
            </w:pPr>
            <w:r w:rsidDel="00000000" w:rsidR="00000000" w:rsidRPr="00000000">
              <w:rPr>
                <w:color w:val="202122"/>
                <w:sz w:val="24"/>
                <w:szCs w:val="24"/>
                <w:rtl w:val="0"/>
              </w:rPr>
              <w:t xml:space="preserve">Time for Learning</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C6">
            <w:pPr>
              <w:pBdr>
                <w:bottom w:color="auto" w:space="0" w:sz="0" w:val="none"/>
              </w:pBdr>
              <w:spacing w:after="40" w:before="340" w:line="360" w:lineRule="auto"/>
              <w:ind w:left="40" w:right="40" w:firstLine="0"/>
              <w:jc w:val="right"/>
              <w:rPr>
                <w:b w:val="1"/>
                <w:color w:val="202122"/>
                <w:sz w:val="24"/>
                <w:szCs w:val="24"/>
              </w:rPr>
            </w:pPr>
            <w:r w:rsidDel="00000000" w:rsidR="00000000" w:rsidRPr="00000000">
              <w:rPr>
                <w:b w:val="1"/>
                <w:color w:val="202122"/>
                <w:sz w:val="24"/>
                <w:szCs w:val="24"/>
                <w:rtl w:val="0"/>
              </w:rPr>
              <w:t xml:space="preserve">Date:</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C7">
            <w:pPr>
              <w:pBdr>
                <w:bottom w:color="auto" w:space="0" w:sz="0" w:val="none"/>
              </w:pBdr>
              <w:spacing w:after="40" w:before="340" w:line="360" w:lineRule="auto"/>
              <w:ind w:left="40" w:right="40" w:firstLine="0"/>
              <w:rPr>
                <w:color w:val="202122"/>
                <w:sz w:val="24"/>
                <w:szCs w:val="24"/>
              </w:rPr>
            </w:pPr>
            <w:r w:rsidDel="00000000" w:rsidR="00000000" w:rsidRPr="00000000">
              <w:rPr>
                <w:color w:val="202122"/>
                <w:sz w:val="24"/>
                <w:szCs w:val="24"/>
                <w:rtl w:val="0"/>
              </w:rPr>
              <w:t xml:space="preserve">12/03/2023</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C8">
            <w:pPr>
              <w:pBdr>
                <w:bottom w:color="auto" w:space="0" w:sz="0" w:val="none"/>
              </w:pBdr>
              <w:spacing w:after="40" w:before="340" w:line="360" w:lineRule="auto"/>
              <w:ind w:left="40" w:right="40" w:firstLine="0"/>
              <w:jc w:val="right"/>
              <w:rPr>
                <w:b w:val="1"/>
                <w:color w:val="202122"/>
                <w:sz w:val="24"/>
                <w:szCs w:val="24"/>
              </w:rPr>
            </w:pPr>
            <w:r w:rsidDel="00000000" w:rsidR="00000000" w:rsidRPr="00000000">
              <w:rPr>
                <w:b w:val="1"/>
                <w:color w:val="202122"/>
                <w:sz w:val="24"/>
                <w:szCs w:val="24"/>
                <w:rtl w:val="0"/>
              </w:rPr>
              <w:t xml:space="preserve">Profession Map Area:</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C9">
            <w:pPr>
              <w:pBdr>
                <w:bottom w:color="auto" w:space="0" w:sz="0" w:val="none"/>
              </w:pBdr>
              <w:spacing w:after="40" w:before="340" w:line="360" w:lineRule="auto"/>
              <w:ind w:left="40" w:right="40" w:firstLine="0"/>
              <w:rPr>
                <w:color w:val="202122"/>
                <w:sz w:val="24"/>
                <w:szCs w:val="24"/>
              </w:rPr>
            </w:pPr>
            <w:r w:rsidDel="00000000" w:rsidR="00000000" w:rsidRPr="00000000">
              <w:rPr>
                <w:color w:val="202122"/>
                <w:sz w:val="24"/>
                <w:szCs w:val="24"/>
                <w:rtl w:val="0"/>
              </w:rPr>
              <w:t xml:space="preserve">Other</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CA">
            <w:pPr>
              <w:pBdr>
                <w:bottom w:color="auto" w:space="0" w:sz="0" w:val="none"/>
              </w:pBdr>
              <w:spacing w:after="40" w:before="340" w:line="360" w:lineRule="auto"/>
              <w:ind w:left="40" w:right="40" w:firstLine="0"/>
              <w:jc w:val="right"/>
              <w:rPr>
                <w:b w:val="1"/>
                <w:color w:val="202122"/>
                <w:sz w:val="24"/>
                <w:szCs w:val="24"/>
              </w:rPr>
            </w:pPr>
            <w:r w:rsidDel="00000000" w:rsidR="00000000" w:rsidRPr="00000000">
              <w:rPr>
                <w:b w:val="1"/>
                <w:color w:val="202122"/>
                <w:sz w:val="24"/>
                <w:szCs w:val="24"/>
                <w:rtl w:val="0"/>
              </w:rPr>
              <w:t xml:space="preserve">Type of Reflection:</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CB">
            <w:pPr>
              <w:pBdr>
                <w:bottom w:color="auto" w:space="0" w:sz="0" w:val="none"/>
              </w:pBdr>
              <w:spacing w:after="40" w:before="340" w:line="360" w:lineRule="auto"/>
              <w:ind w:left="40" w:right="40" w:firstLine="0"/>
              <w:rPr>
                <w:color w:val="202122"/>
                <w:sz w:val="24"/>
                <w:szCs w:val="24"/>
              </w:rPr>
            </w:pPr>
            <w:r w:rsidDel="00000000" w:rsidR="00000000" w:rsidRPr="00000000">
              <w:rPr>
                <w:color w:val="202122"/>
                <w:sz w:val="24"/>
                <w:szCs w:val="24"/>
                <w:rtl w:val="0"/>
              </w:rPr>
              <w:t xml:space="preserve">Other Reflections</w:t>
            </w:r>
          </w:p>
        </w:tc>
      </w:tr>
      <w:tr>
        <w:trPr>
          <w:cantSplit w:val="0"/>
          <w:trHeight w:val="72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CC">
            <w:pPr>
              <w:pBdr>
                <w:bottom w:color="auto" w:space="0" w:sz="0" w:val="none"/>
              </w:pBdr>
              <w:spacing w:after="40" w:before="340" w:line="360" w:lineRule="auto"/>
              <w:ind w:left="40" w:right="40" w:firstLine="0"/>
              <w:jc w:val="right"/>
              <w:rPr>
                <w:b w:val="1"/>
                <w:color w:val="202122"/>
                <w:sz w:val="24"/>
                <w:szCs w:val="24"/>
              </w:rPr>
            </w:pPr>
            <w:r w:rsidDel="00000000" w:rsidR="00000000" w:rsidRPr="00000000">
              <w:rPr>
                <w:b w:val="1"/>
                <w:color w:val="202122"/>
                <w:sz w:val="24"/>
                <w:szCs w:val="24"/>
                <w:rtl w:val="0"/>
              </w:rPr>
              <w:t xml:space="preserve">Type of Learning Experience:</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CD">
            <w:pPr>
              <w:pBdr>
                <w:bottom w:color="auto" w:space="0" w:sz="0" w:val="none"/>
              </w:pBdr>
              <w:spacing w:after="40" w:before="340" w:line="360" w:lineRule="auto"/>
              <w:ind w:left="40" w:right="40" w:firstLine="0"/>
              <w:rPr>
                <w:color w:val="202122"/>
                <w:sz w:val="24"/>
                <w:szCs w:val="24"/>
              </w:rPr>
            </w:pPr>
            <w:r w:rsidDel="00000000" w:rsidR="00000000" w:rsidRPr="00000000">
              <w:rPr>
                <w:color w:val="202122"/>
                <w:sz w:val="24"/>
                <w:szCs w:val="24"/>
                <w:rtl w:val="0"/>
              </w:rPr>
              <w:t xml:space="preserve">Reflection from a course activity</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CE">
            <w:pPr>
              <w:pBdr>
                <w:bottom w:color="auto" w:space="0" w:sz="0" w:val="none"/>
              </w:pBdr>
              <w:spacing w:after="40" w:before="340" w:line="360" w:lineRule="auto"/>
              <w:ind w:left="40" w:right="40" w:firstLine="0"/>
              <w:jc w:val="right"/>
              <w:rPr>
                <w:b w:val="1"/>
                <w:color w:val="202122"/>
                <w:sz w:val="24"/>
                <w:szCs w:val="24"/>
              </w:rPr>
            </w:pPr>
            <w:r w:rsidDel="00000000" w:rsidR="00000000" w:rsidRPr="00000000">
              <w:rPr>
                <w:b w:val="1"/>
                <w:color w:val="202122"/>
                <w:sz w:val="24"/>
                <w:szCs w:val="24"/>
                <w:rtl w:val="0"/>
              </w:rPr>
              <w:t xml:space="preserve">Grade:</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CF">
            <w:pPr>
              <w:pBdr>
                <w:bottom w:color="auto" w:space="0" w:sz="0" w:val="none"/>
              </w:pBdr>
              <w:spacing w:after="40" w:before="340" w:line="360" w:lineRule="auto"/>
              <w:ind w:left="40" w:right="40" w:firstLine="0"/>
              <w:rPr>
                <w:color w:val="202122"/>
                <w:sz w:val="24"/>
                <w:szCs w:val="24"/>
              </w:rPr>
            </w:pPr>
            <w:r w:rsidDel="00000000" w:rsidR="00000000" w:rsidRPr="00000000">
              <w:rPr>
                <w:color w:val="202122"/>
                <w:sz w:val="24"/>
                <w:szCs w:val="24"/>
                <w:rtl w:val="0"/>
              </w:rPr>
              <w:t xml:space="preserve">N/A</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100.0" w:type="dxa"/>
            </w:tcMar>
            <w:vAlign w:val="center"/>
          </w:tcPr>
          <w:p w:rsidR="00000000" w:rsidDel="00000000" w:rsidP="00000000" w:rsidRDefault="00000000" w:rsidRPr="00000000" w14:paraId="000000D0">
            <w:pPr>
              <w:pBdr>
                <w:bottom w:color="auto" w:space="0" w:sz="0" w:val="none"/>
              </w:pBdr>
              <w:spacing w:after="40" w:before="340" w:line="360" w:lineRule="auto"/>
              <w:ind w:left="40" w:right="40" w:firstLine="0"/>
              <w:jc w:val="right"/>
              <w:rPr>
                <w:b w:val="1"/>
                <w:color w:val="202122"/>
                <w:sz w:val="24"/>
                <w:szCs w:val="24"/>
              </w:rPr>
            </w:pPr>
            <w:r w:rsidDel="00000000" w:rsidR="00000000" w:rsidRPr="00000000">
              <w:rPr>
                <w:b w:val="1"/>
                <w:color w:val="202122"/>
                <w:sz w:val="24"/>
                <w:szCs w:val="24"/>
                <w:rtl w:val="0"/>
              </w:rPr>
              <w:t xml:space="preserve">Supporting material:</w:t>
            </w:r>
          </w:p>
        </w:tc>
        <w:tc>
          <w:tcPr>
            <w:tcBorders>
              <w:top w:color="000000" w:space="0" w:sz="0" w:val="nil"/>
              <w:left w:color="000000" w:space="0" w:sz="0" w:val="nil"/>
              <w:bottom w:color="000000" w:space="0" w:sz="0" w:val="nil"/>
              <w:right w:color="000000" w:space="0" w:sz="0" w:val="nil"/>
            </w:tcBorders>
            <w:shd w:fill="ffffff" w:val="clear"/>
            <w:tcMar>
              <w:top w:w="0.0" w:type="dxa"/>
              <w:left w:w="0.0" w:type="dxa"/>
              <w:bottom w:w="0.0" w:type="dxa"/>
              <w:right w:w="0.0" w:type="dxa"/>
            </w:tcMar>
            <w:vAlign w:val="center"/>
          </w:tcPr>
          <w:p w:rsidR="00000000" w:rsidDel="00000000" w:rsidP="00000000" w:rsidRDefault="00000000" w:rsidRPr="00000000" w14:paraId="000000D1">
            <w:pPr>
              <w:pBdr>
                <w:bottom w:color="auto" w:space="0" w:sz="0" w:val="none"/>
              </w:pBdr>
              <w:spacing w:after="40" w:before="340" w:line="360" w:lineRule="auto"/>
              <w:ind w:left="40" w:right="40" w:firstLine="0"/>
              <w:rPr>
                <w:color w:val="202122"/>
                <w:sz w:val="24"/>
                <w:szCs w:val="24"/>
              </w:rPr>
            </w:pPr>
            <w:r w:rsidDel="00000000" w:rsidR="00000000" w:rsidRPr="00000000">
              <w:rPr>
                <w:color w:val="202122"/>
                <w:sz w:val="24"/>
                <w:szCs w:val="24"/>
                <w:rtl w:val="0"/>
              </w:rPr>
              <w:t xml:space="preserve">N/A</w:t>
            </w:r>
          </w:p>
        </w:tc>
      </w:tr>
    </w:tbl>
    <w:p w:rsidR="00000000" w:rsidDel="00000000" w:rsidP="00000000" w:rsidRDefault="00000000" w:rsidRPr="00000000" w14:paraId="000000D2">
      <w:pPr>
        <w:pBdr>
          <w:bottom w:color="auto" w:space="0" w:sz="0" w:val="none"/>
        </w:pBdr>
        <w:spacing w:before="300" w:line="360" w:lineRule="auto"/>
        <w:ind w:left="300" w:right="300" w:firstLine="0"/>
        <w:rPr>
          <w:b w:val="1"/>
          <w:color w:val="202122"/>
          <w:sz w:val="24"/>
          <w:szCs w:val="24"/>
        </w:rPr>
      </w:pPr>
      <w:r w:rsidDel="00000000" w:rsidR="00000000" w:rsidRPr="00000000">
        <w:rPr>
          <w:b w:val="1"/>
          <w:color w:val="202122"/>
          <w:sz w:val="24"/>
          <w:szCs w:val="24"/>
          <w:rtl w:val="0"/>
        </w:rPr>
        <w:t xml:space="preserve">If you have a web page you'd like to reference, add the URL below (to open the link, right click and choose open in a new tab).</w:t>
      </w:r>
    </w:p>
    <w:p w:rsidR="00000000" w:rsidDel="00000000" w:rsidP="00000000" w:rsidRDefault="00000000" w:rsidRPr="00000000" w14:paraId="000000D3">
      <w:pPr>
        <w:pBdr>
          <w:bottom w:color="auto" w:space="0" w:sz="0" w:val="none"/>
        </w:pBdr>
        <w:spacing w:before="300" w:line="360" w:lineRule="auto"/>
        <w:ind w:left="300" w:right="300" w:firstLine="0"/>
        <w:rPr>
          <w:b w:val="1"/>
          <w:color w:val="202122"/>
          <w:sz w:val="24"/>
          <w:szCs w:val="24"/>
        </w:rPr>
      </w:pPr>
      <w:r w:rsidDel="00000000" w:rsidR="00000000" w:rsidRPr="00000000">
        <w:rPr>
          <w:b w:val="1"/>
          <w:color w:val="202122"/>
          <w:sz w:val="24"/>
          <w:szCs w:val="24"/>
          <w:rtl w:val="0"/>
        </w:rPr>
        <w:t xml:space="preserve">What did I learn?</w:t>
      </w:r>
    </w:p>
    <w:p w:rsidR="00000000" w:rsidDel="00000000" w:rsidP="00000000" w:rsidRDefault="00000000" w:rsidRPr="00000000" w14:paraId="000000D4">
      <w:pPr>
        <w:pBdr>
          <w:bottom w:color="auto" w:space="0" w:sz="0" w:val="none"/>
        </w:pBdr>
        <w:spacing w:after="280" w:before="580" w:line="360" w:lineRule="auto"/>
        <w:ind w:left="300" w:right="300" w:firstLine="0"/>
        <w:rPr>
          <w:color w:val="202122"/>
          <w:sz w:val="24"/>
          <w:szCs w:val="24"/>
        </w:rPr>
      </w:pPr>
      <w:r w:rsidDel="00000000" w:rsidR="00000000" w:rsidRPr="00000000">
        <w:rPr>
          <w:color w:val="202122"/>
          <w:sz w:val="24"/>
          <w:szCs w:val="24"/>
          <w:rtl w:val="0"/>
        </w:rPr>
        <w:t xml:space="preserve">It is imperative that I allocate time for CPD to ensure I complete my CIPD and the apprentice work as well as working 40 hours per week as People Manager within Morrisons. When I first started the course I felt overwhelmed as there was a lot of studying alongside working and looking after 600 colleagues. As a mother of two children, you go through life prioritizing them and always putting them first, so investing time in yourself is alien. </w:t>
      </w:r>
    </w:p>
    <w:p w:rsidR="00000000" w:rsidDel="00000000" w:rsidP="00000000" w:rsidRDefault="00000000" w:rsidRPr="00000000" w14:paraId="000000D5">
      <w:pPr>
        <w:pBdr>
          <w:bottom w:color="auto" w:space="0" w:sz="0" w:val="none"/>
        </w:pBdr>
        <w:spacing w:before="300" w:line="360" w:lineRule="auto"/>
        <w:ind w:left="300" w:right="300" w:firstLine="0"/>
        <w:rPr>
          <w:b w:val="1"/>
          <w:color w:val="202122"/>
          <w:sz w:val="24"/>
          <w:szCs w:val="24"/>
        </w:rPr>
      </w:pPr>
      <w:r w:rsidDel="00000000" w:rsidR="00000000" w:rsidRPr="00000000">
        <w:rPr>
          <w:b w:val="1"/>
          <w:color w:val="202122"/>
          <w:sz w:val="24"/>
          <w:szCs w:val="24"/>
          <w:rtl w:val="0"/>
        </w:rPr>
        <w:t xml:space="preserve">What did the learning experience tell me about myself?</w:t>
      </w:r>
    </w:p>
    <w:p w:rsidR="00000000" w:rsidDel="00000000" w:rsidP="00000000" w:rsidRDefault="00000000" w:rsidRPr="00000000" w14:paraId="000000D6">
      <w:pPr>
        <w:pBdr>
          <w:bottom w:color="auto" w:space="0" w:sz="0" w:val="none"/>
        </w:pBdr>
        <w:spacing w:after="280" w:before="580" w:line="360" w:lineRule="auto"/>
        <w:ind w:left="300" w:right="300" w:firstLine="0"/>
        <w:rPr>
          <w:color w:val="202122"/>
          <w:sz w:val="24"/>
          <w:szCs w:val="24"/>
        </w:rPr>
      </w:pPr>
      <w:r w:rsidDel="00000000" w:rsidR="00000000" w:rsidRPr="00000000">
        <w:rPr>
          <w:color w:val="202122"/>
          <w:sz w:val="24"/>
          <w:szCs w:val="24"/>
          <w:rtl w:val="0"/>
        </w:rPr>
        <w:t xml:space="preserve">During the first assignment, I felt that I had still not achieved this skill and was still trying to balance everything without any dedicated time, having a Refer at this stage made me really think am I doing the right thing for myself and not giving myself enough time to really understand the topic at hand. As I have progressed through the course I now give myself time weekly to learn and develop through assignment work and learning plans.  I feel a lot more in control of the CIPD learning and this has had a huge positive impact on my mental health and well being   </w:t>
      </w:r>
    </w:p>
    <w:p w:rsidR="00000000" w:rsidDel="00000000" w:rsidP="00000000" w:rsidRDefault="00000000" w:rsidRPr="00000000" w14:paraId="000000D7">
      <w:pPr>
        <w:pBdr>
          <w:bottom w:color="auto" w:space="0" w:sz="0" w:val="none"/>
        </w:pBdr>
        <w:spacing w:before="300" w:line="360" w:lineRule="auto"/>
        <w:ind w:left="300" w:right="300" w:firstLine="0"/>
        <w:rPr>
          <w:b w:val="1"/>
          <w:color w:val="202122"/>
          <w:sz w:val="24"/>
          <w:szCs w:val="24"/>
        </w:rPr>
      </w:pPr>
      <w:r w:rsidDel="00000000" w:rsidR="00000000" w:rsidRPr="00000000">
        <w:rPr>
          <w:b w:val="1"/>
          <w:color w:val="202122"/>
          <w:sz w:val="24"/>
          <w:szCs w:val="24"/>
          <w:rtl w:val="0"/>
        </w:rPr>
        <w:t xml:space="preserve">How does this learning experience impact my professional practice and the way I'll approach situations in the future?</w:t>
      </w:r>
    </w:p>
    <w:p w:rsidR="00000000" w:rsidDel="00000000" w:rsidP="00000000" w:rsidRDefault="00000000" w:rsidRPr="00000000" w14:paraId="000000D8">
      <w:pPr>
        <w:pBdr>
          <w:bottom w:color="auto" w:space="0" w:sz="0" w:val="none"/>
        </w:pBdr>
        <w:spacing w:after="280" w:before="580" w:line="360" w:lineRule="auto"/>
        <w:ind w:left="300" w:right="300" w:firstLine="0"/>
        <w:rPr>
          <w:color w:val="202122"/>
          <w:sz w:val="24"/>
          <w:szCs w:val="24"/>
        </w:rPr>
      </w:pPr>
      <w:r w:rsidDel="00000000" w:rsidR="00000000" w:rsidRPr="00000000">
        <w:rPr>
          <w:color w:val="202122"/>
          <w:sz w:val="24"/>
          <w:szCs w:val="24"/>
          <w:rtl w:val="0"/>
        </w:rPr>
        <w:t xml:space="preserve">Prioritizing myself gives me a greater impact in the workplace as it allows me to continue learning new ways of working and behavior that support me in the organisation. </w:t>
      </w:r>
    </w:p>
    <w:p w:rsidR="00000000" w:rsidDel="00000000" w:rsidP="00000000" w:rsidRDefault="00000000" w:rsidRPr="00000000" w14:paraId="000000D9">
      <w:pPr>
        <w:pBdr>
          <w:bottom w:color="auto" w:space="0" w:sz="0" w:val="none"/>
        </w:pBdr>
        <w:spacing w:after="280" w:before="580" w:line="360" w:lineRule="auto"/>
        <w:ind w:left="300" w:right="300" w:firstLine="0"/>
        <w:rPr>
          <w:color w:val="202122"/>
          <w:sz w:val="24"/>
          <w:szCs w:val="24"/>
        </w:rPr>
      </w:pPr>
      <w:r w:rsidDel="00000000" w:rsidR="00000000" w:rsidRPr="00000000">
        <w:rPr>
          <w:color w:val="202122"/>
          <w:sz w:val="24"/>
          <w:szCs w:val="24"/>
          <w:rtl w:val="0"/>
        </w:rPr>
        <w:t xml:space="preserve">I now don't make any rash decisions I take the time needed to research and clarify facts.   </w:t>
      </w:r>
    </w:p>
    <w:p w:rsidR="00000000" w:rsidDel="00000000" w:rsidP="00000000" w:rsidRDefault="00000000" w:rsidRPr="00000000" w14:paraId="000000DA">
      <w:pPr>
        <w:pBdr>
          <w:bottom w:color="auto" w:space="0" w:sz="0" w:val="none"/>
        </w:pBdr>
        <w:spacing w:before="300" w:line="360" w:lineRule="auto"/>
        <w:ind w:left="300" w:right="300" w:firstLine="0"/>
        <w:rPr>
          <w:b w:val="1"/>
          <w:color w:val="202122"/>
          <w:sz w:val="24"/>
          <w:szCs w:val="24"/>
        </w:rPr>
      </w:pPr>
      <w:r w:rsidDel="00000000" w:rsidR="00000000" w:rsidRPr="00000000">
        <w:rPr>
          <w:b w:val="1"/>
          <w:color w:val="202122"/>
          <w:sz w:val="24"/>
          <w:szCs w:val="24"/>
          <w:rtl w:val="0"/>
        </w:rPr>
        <w:t xml:space="preserve">What do I need to do next for this learning experience to have a wider positive impact (eg on others, my organisation, the sector, the profession, society)?</w:t>
      </w:r>
    </w:p>
    <w:p w:rsidR="00000000" w:rsidDel="00000000" w:rsidP="00000000" w:rsidRDefault="00000000" w:rsidRPr="00000000" w14:paraId="000000DB">
      <w:pPr>
        <w:pBdr>
          <w:bottom w:color="auto" w:space="0" w:sz="0" w:val="none"/>
        </w:pBdr>
        <w:spacing w:after="280" w:before="580" w:line="360" w:lineRule="auto"/>
        <w:ind w:left="300" w:right="300" w:firstLine="0"/>
        <w:rPr>
          <w:sz w:val="24"/>
          <w:szCs w:val="24"/>
        </w:rPr>
      </w:pPr>
      <w:r w:rsidDel="00000000" w:rsidR="00000000" w:rsidRPr="00000000">
        <w:rPr>
          <w:color w:val="202122"/>
          <w:sz w:val="24"/>
          <w:szCs w:val="24"/>
          <w:rtl w:val="0"/>
        </w:rPr>
        <w:t xml:space="preserve">I need to continue with the CIPD course and ensure I am allocating time to myself within my diary ensuring this is planned and organised to complete assignments and CPD. Organisation will benefits from increased knowledge of HR practices and a more balanced HR Professional</w:t>
      </w:r>
      <w:r w:rsidDel="00000000" w:rsidR="00000000" w:rsidRPr="00000000">
        <w:rPr>
          <w:rtl w:val="0"/>
        </w:rPr>
      </w:r>
    </w:p>
    <w:p w:rsidR="00000000" w:rsidDel="00000000" w:rsidP="00000000" w:rsidRDefault="00000000" w:rsidRPr="00000000" w14:paraId="000000DC">
      <w:pPr>
        <w:rPr>
          <w:sz w:val="24"/>
          <w:szCs w:val="24"/>
        </w:rPr>
      </w:pPr>
      <w:r w:rsidDel="00000000" w:rsidR="00000000" w:rsidRPr="00000000">
        <w:rPr>
          <w:rtl w:val="0"/>
        </w:rPr>
      </w:r>
    </w:p>
    <w:p w:rsidR="00000000" w:rsidDel="00000000" w:rsidP="00000000" w:rsidRDefault="00000000" w:rsidRPr="00000000" w14:paraId="000000DD">
      <w:pPr>
        <w:rPr>
          <w:sz w:val="24"/>
          <w:szCs w:val="24"/>
        </w:rPr>
      </w:pPr>
      <w:r w:rsidDel="00000000" w:rsidR="00000000" w:rsidRPr="00000000">
        <w:rPr>
          <w:rtl w:val="0"/>
        </w:rPr>
      </w:r>
    </w:p>
    <w:p w:rsidR="00000000" w:rsidDel="00000000" w:rsidP="00000000" w:rsidRDefault="00000000" w:rsidRPr="00000000" w14:paraId="000000DE">
      <w:pPr>
        <w:rPr>
          <w:sz w:val="24"/>
          <w:szCs w:val="24"/>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DF">
      <w:pPr>
        <w:rPr>
          <w:sz w:val="24"/>
          <w:szCs w:val="24"/>
        </w:rPr>
      </w:pPr>
      <w:r w:rsidDel="00000000" w:rsidR="00000000" w:rsidRPr="00000000">
        <w:rPr>
          <w:rtl w:val="0"/>
        </w:rPr>
      </w:r>
    </w:p>
    <w:p w:rsidR="00000000" w:rsidDel="00000000" w:rsidP="00000000" w:rsidRDefault="00000000" w:rsidRPr="00000000" w14:paraId="000000E0">
      <w:pPr>
        <w:rPr>
          <w:sz w:val="24"/>
          <w:szCs w:val="24"/>
        </w:rPr>
      </w:pPr>
      <w:r w:rsidDel="00000000" w:rsidR="00000000" w:rsidRPr="00000000">
        <w:rPr>
          <w:rtl w:val="0"/>
        </w:rPr>
      </w:r>
    </w:p>
    <w:p w:rsidR="00000000" w:rsidDel="00000000" w:rsidP="00000000" w:rsidRDefault="00000000" w:rsidRPr="00000000" w14:paraId="000000E1">
      <w:pPr>
        <w:rPr>
          <w:sz w:val="24"/>
          <w:szCs w:val="24"/>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t xml:space="preserve">References </w:t>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t xml:space="preserve">CIPD Professional -  </w:t>
      </w:r>
      <w:hyperlink r:id="rId10">
        <w:r w:rsidDel="00000000" w:rsidR="00000000" w:rsidRPr="00000000">
          <w:rPr>
            <w:color w:val="1155cc"/>
            <w:u w:val="single"/>
            <w:rtl w:val="0"/>
          </w:rPr>
          <w:t xml:space="preserve">https://www.cipd.co.uk/about/what-we-do/professional-standards#gref</w:t>
        </w:r>
      </w:hyperlink>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t xml:space="preserve">What is professional-</w:t>
      </w:r>
      <w:hyperlink r:id="rId11">
        <w:r w:rsidDel="00000000" w:rsidR="00000000" w:rsidRPr="00000000">
          <w:rPr>
            <w:color w:val="1155cc"/>
            <w:u w:val="single"/>
            <w:rtl w:val="0"/>
          </w:rPr>
          <w:t xml:space="preserve">https://en.wikipedia.org/wiki/Professional</w:t>
        </w:r>
      </w:hyperlink>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t xml:space="preserve">Professional People Practice - </w:t>
      </w:r>
      <w:hyperlink r:id="rId12">
        <w:r w:rsidDel="00000000" w:rsidR="00000000" w:rsidRPr="00000000">
          <w:rPr>
            <w:color w:val="1155cc"/>
            <w:u w:val="single"/>
            <w:rtl w:val="0"/>
          </w:rPr>
          <w:t xml:space="preserve">https://peopleprofession.cipd.org/profession-map/core-knowledge/people-practice#gref</w:t>
        </w:r>
      </w:hyperlink>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t xml:space="preserve">Ethics - </w:t>
      </w:r>
      <w:hyperlink r:id="rId13">
        <w:r w:rsidDel="00000000" w:rsidR="00000000" w:rsidRPr="00000000">
          <w:rPr>
            <w:color w:val="1155cc"/>
            <w:u w:val="single"/>
            <w:rtl w:val="0"/>
          </w:rPr>
          <w:t xml:space="preserve">https://www.cipd.co.uk/knowledge/culture/ethics/role-hr-factsheet</w:t>
        </w:r>
      </w:hyperlink>
      <w:r w:rsidDel="00000000" w:rsidR="00000000" w:rsidRPr="00000000">
        <w:rPr>
          <w:rtl w:val="0"/>
        </w:rPr>
      </w:r>
    </w:p>
    <w:p w:rsidR="00000000" w:rsidDel="00000000" w:rsidP="00000000" w:rsidRDefault="00000000" w:rsidRPr="00000000" w14:paraId="000000F9">
      <w:pPr>
        <w:rPr/>
      </w:pPr>
      <w:r w:rsidDel="00000000" w:rsidR="00000000" w:rsidRPr="00000000">
        <w:rPr>
          <w:rtl w:val="0"/>
        </w:rPr>
        <w:t xml:space="preserve">Ethical Podcast </w:t>
      </w:r>
      <w:hyperlink r:id="rId14">
        <w:r w:rsidDel="00000000" w:rsidR="00000000" w:rsidRPr="00000000">
          <w:rPr>
            <w:color w:val="1155cc"/>
            <w:u w:val="single"/>
            <w:rtl w:val="0"/>
          </w:rPr>
          <w:t xml:space="preserve">https://www.cipd.co.uk/podcasts/ethics-leadership</w:t>
        </w:r>
      </w:hyperlink>
      <w:r w:rsidDel="00000000" w:rsidR="00000000" w:rsidRPr="00000000">
        <w:rPr>
          <w:rtl w:val="0"/>
        </w:rPr>
      </w:r>
    </w:p>
    <w:p w:rsidR="00000000" w:rsidDel="00000000" w:rsidP="00000000" w:rsidRDefault="00000000" w:rsidRPr="00000000" w14:paraId="000000FA">
      <w:pPr>
        <w:rPr/>
      </w:pPr>
      <w:r w:rsidDel="00000000" w:rsidR="00000000" w:rsidRPr="00000000">
        <w:rPr>
          <w:rtl w:val="0"/>
        </w:rPr>
        <w:t xml:space="preserve">CIPD Code of conduct - </w:t>
      </w:r>
      <w:hyperlink r:id="rId15">
        <w:r w:rsidDel="00000000" w:rsidR="00000000" w:rsidRPr="00000000">
          <w:rPr>
            <w:color w:val="1155cc"/>
            <w:u w:val="single"/>
            <w:rtl w:val="0"/>
          </w:rPr>
          <w:t xml:space="preserve">https://www.cipd.co.uk/about/what-we-do/professional-standards/code</w:t>
        </w:r>
      </w:hyperlink>
      <w:r w:rsidDel="00000000" w:rsidR="00000000" w:rsidRPr="00000000">
        <w:rPr>
          <w:rtl w:val="0"/>
        </w:rPr>
      </w:r>
    </w:p>
    <w:p w:rsidR="00000000" w:rsidDel="00000000" w:rsidP="00000000" w:rsidRDefault="00000000" w:rsidRPr="00000000" w14:paraId="000000FB">
      <w:pPr>
        <w:rPr/>
      </w:pPr>
      <w:r w:rsidDel="00000000" w:rsidR="00000000" w:rsidRPr="00000000">
        <w:rPr>
          <w:rtl w:val="0"/>
        </w:rPr>
        <w:t xml:space="preserve">HR Good Practice - </w:t>
      </w:r>
      <w:hyperlink r:id="rId16">
        <w:r w:rsidDel="00000000" w:rsidR="00000000" w:rsidRPr="00000000">
          <w:rPr>
            <w:color w:val="1155cc"/>
            <w:u w:val="single"/>
            <w:rtl w:val="0"/>
          </w:rPr>
          <w:t xml:space="preserve">https://www.cipd.co.uk/knowledge/strategy/hr/good-practice-report</w:t>
        </w:r>
      </w:hyperlink>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t xml:space="preserve">Professional Examples - </w:t>
      </w:r>
      <w:hyperlink r:id="rId17">
        <w:r w:rsidDel="00000000" w:rsidR="00000000" w:rsidRPr="00000000">
          <w:rPr>
            <w:color w:val="1155cc"/>
            <w:u w:val="single"/>
            <w:rtl w:val="0"/>
          </w:rPr>
          <w:t xml:space="preserve">https://www.cipd.co.uk/knowledge/strategy/hr/good-practice-report</w:t>
        </w:r>
      </w:hyperlink>
      <w:r w:rsidDel="00000000" w:rsidR="00000000" w:rsidRPr="00000000">
        <w:rPr>
          <w:rtl w:val="0"/>
        </w:rPr>
      </w:r>
    </w:p>
    <w:p w:rsidR="00000000" w:rsidDel="00000000" w:rsidP="00000000" w:rsidRDefault="00000000" w:rsidRPr="00000000" w14:paraId="000000FE">
      <w:pPr>
        <w:rPr/>
      </w:pPr>
      <w:r w:rsidDel="00000000" w:rsidR="00000000" w:rsidRPr="00000000">
        <w:rPr>
          <w:rtl w:val="0"/>
        </w:rPr>
        <w:t xml:space="preserve">Ethical Practices - </w:t>
      </w:r>
      <w:hyperlink r:id="rId18">
        <w:r w:rsidDel="00000000" w:rsidR="00000000" w:rsidRPr="00000000">
          <w:rPr>
            <w:color w:val="1155cc"/>
            <w:u w:val="single"/>
            <w:rtl w:val="0"/>
          </w:rPr>
          <w:t xml:space="preserve">https://www.youtube.com/watch?v=KtGipKcJ_CQ</w:t>
        </w:r>
      </w:hyperlink>
      <w:r w:rsidDel="00000000" w:rsidR="00000000" w:rsidRPr="00000000">
        <w:rPr>
          <w:rtl w:val="0"/>
        </w:rPr>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pPr>
      <w:r w:rsidDel="00000000" w:rsidR="00000000" w:rsidRPr="00000000">
        <w:rPr>
          <w:rtl w:val="0"/>
        </w:rPr>
        <w:t xml:space="preserve">Professional People Practice - </w:t>
      </w:r>
    </w:p>
    <w:p w:rsidR="00000000" w:rsidDel="00000000" w:rsidP="00000000" w:rsidRDefault="00000000" w:rsidRPr="00000000" w14:paraId="00000101">
      <w:pPr>
        <w:rPr/>
      </w:pPr>
      <w:hyperlink r:id="rId19">
        <w:r w:rsidDel="00000000" w:rsidR="00000000" w:rsidRPr="00000000">
          <w:rPr>
            <w:color w:val="1155cc"/>
            <w:u w:val="single"/>
            <w:rtl w:val="0"/>
          </w:rPr>
          <w:t xml:space="preserve">https://peopleprofession.cipd.org/profession-map/core-knowledge/people-practice?_gl=1*17r83n9*_ga*MTYyMDIxODA0Mi4xNjc0ODQ1NzAx*_ga_D9HN5GYHYY*MTY3NTU5Nzc4MS4xMC4xLjE2NzU1OTc4MjUuMTYuMC4w</w:t>
        </w:r>
      </w:hyperlink>
      <w:r w:rsidDel="00000000" w:rsidR="00000000" w:rsidRPr="00000000">
        <w:rPr>
          <w:rtl w:val="0"/>
        </w:rPr>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rPr/>
      </w:pPr>
      <w:r w:rsidDel="00000000" w:rsidR="00000000" w:rsidRPr="00000000">
        <w:rPr>
          <w:rtl w:val="0"/>
        </w:rPr>
        <w:t xml:space="preserve">Evolving People Practice -</w:t>
      </w:r>
      <w:hyperlink r:id="rId20">
        <w:r w:rsidDel="00000000" w:rsidR="00000000" w:rsidRPr="00000000">
          <w:rPr>
            <w:color w:val="1155cc"/>
            <w:u w:val="single"/>
            <w:rtl w:val="0"/>
          </w:rPr>
          <w:t xml:space="preserve">https://www.linkedin.com/pulse/evolving-people-profession-louisa-baczor</w:t>
        </w:r>
      </w:hyperlink>
      <w:r w:rsidDel="00000000" w:rsidR="00000000" w:rsidRPr="00000000">
        <w:rPr>
          <w:rtl w:val="0"/>
        </w:rPr>
      </w:r>
    </w:p>
    <w:p w:rsidR="00000000" w:rsidDel="00000000" w:rsidP="00000000" w:rsidRDefault="00000000" w:rsidRPr="00000000" w14:paraId="00000104">
      <w:pPr>
        <w:rPr/>
      </w:pPr>
      <w:r w:rsidDel="00000000" w:rsidR="00000000" w:rsidRPr="00000000">
        <w:rPr>
          <w:rtl w:val="0"/>
        </w:rPr>
      </w:r>
    </w:p>
    <w:p w:rsidR="00000000" w:rsidDel="00000000" w:rsidP="00000000" w:rsidRDefault="00000000" w:rsidRPr="00000000" w14:paraId="00000105">
      <w:pPr>
        <w:rPr/>
      </w:pPr>
      <w:r w:rsidDel="00000000" w:rsidR="00000000" w:rsidRPr="00000000">
        <w:rPr>
          <w:rtl w:val="0"/>
        </w:rPr>
        <w:t xml:space="preserve">Covid in Workplace - </w:t>
      </w:r>
      <w:hyperlink r:id="rId21">
        <w:r w:rsidDel="00000000" w:rsidR="00000000" w:rsidRPr="00000000">
          <w:rPr>
            <w:color w:val="1155cc"/>
            <w:u w:val="single"/>
            <w:rtl w:val="0"/>
          </w:rPr>
          <w:t xml:space="preserve">https://www.mckinsey.com/featured-insights/future-of-work/the-future-of-work-after-covid-19</w:t>
        </w:r>
      </w:hyperlink>
      <w:r w:rsidDel="00000000" w:rsidR="00000000" w:rsidRPr="00000000">
        <w:rPr>
          <w:rtl w:val="0"/>
        </w:rPr>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rPr/>
      </w:pPr>
      <w:r w:rsidDel="00000000" w:rsidR="00000000" w:rsidRPr="00000000">
        <w:rPr>
          <w:rtl w:val="0"/>
        </w:rPr>
        <w:t xml:space="preserve">Legislation changes - </w:t>
      </w:r>
      <w:hyperlink r:id="rId22">
        <w:r w:rsidDel="00000000" w:rsidR="00000000" w:rsidRPr="00000000">
          <w:rPr>
            <w:color w:val="1155cc"/>
            <w:u w:val="single"/>
            <w:rtl w:val="0"/>
          </w:rPr>
          <w:t xml:space="preserve">https://www.cipd.co.uk/knowledge/fundamentals/emp-law/about/legislation-updates</w:t>
        </w:r>
      </w:hyperlink>
      <w:r w:rsidDel="00000000" w:rsidR="00000000" w:rsidRPr="00000000">
        <w:rPr>
          <w:rtl w:val="0"/>
        </w:rPr>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t xml:space="preserve">Ethical values - </w:t>
      </w:r>
      <w:hyperlink r:id="rId23">
        <w:r w:rsidDel="00000000" w:rsidR="00000000" w:rsidRPr="00000000">
          <w:rPr>
            <w:color w:val="1155cc"/>
            <w:u w:val="single"/>
            <w:rtl w:val="0"/>
          </w:rPr>
          <w:t xml:space="preserve">https://peopleprofession.cipd.org/profession-map/core-behaviours/ethical-practice#gref</w:t>
        </w:r>
      </w:hyperlink>
      <w:r w:rsidDel="00000000" w:rsidR="00000000" w:rsidRPr="00000000">
        <w:rPr>
          <w:rtl w:val="0"/>
        </w:rPr>
      </w:r>
    </w:p>
    <w:p w:rsidR="00000000" w:rsidDel="00000000" w:rsidP="00000000" w:rsidRDefault="00000000" w:rsidRPr="00000000" w14:paraId="0000010A">
      <w:pPr>
        <w:rPr/>
      </w:pPr>
      <w:r w:rsidDel="00000000" w:rsidR="00000000" w:rsidRPr="00000000">
        <w:rPr>
          <w:rtl w:val="0"/>
        </w:rPr>
      </w:r>
    </w:p>
    <w:p w:rsidR="00000000" w:rsidDel="00000000" w:rsidP="00000000" w:rsidRDefault="00000000" w:rsidRPr="00000000" w14:paraId="0000010B">
      <w:pPr>
        <w:rPr/>
      </w:pPr>
      <w:r w:rsidDel="00000000" w:rsidR="00000000" w:rsidRPr="00000000">
        <w:rPr>
          <w:rtl w:val="0"/>
        </w:rPr>
        <w:t xml:space="preserve">Ethical Theories - </w:t>
      </w:r>
      <w:hyperlink r:id="rId24">
        <w:r w:rsidDel="00000000" w:rsidR="00000000" w:rsidRPr="00000000">
          <w:rPr>
            <w:color w:val="1155cc"/>
            <w:u w:val="single"/>
            <w:rtl w:val="0"/>
          </w:rPr>
          <w:t xml:space="preserve">https://bio.davidson.edu/people/kabernd/indep/carainbow/Theories.htm</w:t>
        </w:r>
      </w:hyperlink>
      <w:r w:rsidDel="00000000" w:rsidR="00000000" w:rsidRPr="00000000">
        <w:rPr>
          <w:rtl w:val="0"/>
        </w:rPr>
      </w:r>
    </w:p>
    <w:p w:rsidR="00000000" w:rsidDel="00000000" w:rsidP="00000000" w:rsidRDefault="00000000" w:rsidRPr="00000000" w14:paraId="0000010C">
      <w:pPr>
        <w:rPr/>
      </w:pPr>
      <w:r w:rsidDel="00000000" w:rsidR="00000000" w:rsidRPr="00000000">
        <w:rPr>
          <w:rtl w:val="0"/>
        </w:rPr>
      </w:r>
    </w:p>
    <w:p w:rsidR="00000000" w:rsidDel="00000000" w:rsidP="00000000" w:rsidRDefault="00000000" w:rsidRPr="00000000" w14:paraId="0000010D">
      <w:pPr>
        <w:rPr/>
      </w:pPr>
      <w:r w:rsidDel="00000000" w:rsidR="00000000" w:rsidRPr="00000000">
        <w:rPr>
          <w:rtl w:val="0"/>
        </w:rPr>
        <w:t xml:space="preserve">Effective communication - </w:t>
      </w:r>
      <w:hyperlink r:id="rId25">
        <w:r w:rsidDel="00000000" w:rsidR="00000000" w:rsidRPr="00000000">
          <w:rPr>
            <w:color w:val="1155cc"/>
            <w:u w:val="single"/>
            <w:rtl w:val="0"/>
          </w:rPr>
          <w:t xml:space="preserve">https://www.cipd.co.uk/knowledge/fundamentals/relations/communication/factsheet#6148</w:t>
        </w:r>
      </w:hyperlink>
      <w:r w:rsidDel="00000000" w:rsidR="00000000" w:rsidRPr="00000000">
        <w:rPr>
          <w:rtl w:val="0"/>
        </w:rPr>
      </w:r>
    </w:p>
    <w:p w:rsidR="00000000" w:rsidDel="00000000" w:rsidP="00000000" w:rsidRDefault="00000000" w:rsidRPr="00000000" w14:paraId="0000010E">
      <w:pPr>
        <w:rPr/>
      </w:pPr>
      <w:r w:rsidDel="00000000" w:rsidR="00000000" w:rsidRPr="00000000">
        <w:rPr>
          <w:rtl w:val="0"/>
        </w:rPr>
        <w:t xml:space="preserve">Knowing communication skills - </w:t>
      </w:r>
      <w:hyperlink r:id="rId26">
        <w:r w:rsidDel="00000000" w:rsidR="00000000" w:rsidRPr="00000000">
          <w:rPr>
            <w:color w:val="1155cc"/>
            <w:u w:val="single"/>
            <w:rtl w:val="0"/>
          </w:rPr>
          <w:t xml:space="preserve">https://www.skillsyouneed.com/ips/what-is-communication.html#:~:text=These%20include%20face%2Dto%2Dface,written%20letters%2C%20brochures%20and%20reports</w:t>
        </w:r>
      </w:hyperlink>
      <w:r w:rsidDel="00000000" w:rsidR="00000000" w:rsidRPr="00000000">
        <w:rPr>
          <w:rtl w:val="0"/>
        </w:rPr>
        <w:t xml:space="preserve">.</w:t>
      </w:r>
    </w:p>
    <w:p w:rsidR="00000000" w:rsidDel="00000000" w:rsidP="00000000" w:rsidRDefault="00000000" w:rsidRPr="00000000" w14:paraId="0000010F">
      <w:pPr>
        <w:rPr/>
      </w:pPr>
      <w:r w:rsidDel="00000000" w:rsidR="00000000" w:rsidRPr="00000000">
        <w:rPr>
          <w:rtl w:val="0"/>
        </w:rPr>
      </w:r>
    </w:p>
    <w:p w:rsidR="00000000" w:rsidDel="00000000" w:rsidP="00000000" w:rsidRDefault="00000000" w:rsidRPr="00000000" w14:paraId="00000110">
      <w:pPr>
        <w:rPr/>
      </w:pPr>
      <w:r w:rsidDel="00000000" w:rsidR="00000000" w:rsidRPr="00000000">
        <w:rPr>
          <w:rtl w:val="0"/>
        </w:rPr>
        <w:t xml:space="preserve">Morrisons ET - </w:t>
      </w:r>
      <w:hyperlink r:id="rId27">
        <w:r w:rsidDel="00000000" w:rsidR="00000000" w:rsidRPr="00000000">
          <w:rPr>
            <w:color w:val="1155cc"/>
            <w:u w:val="single"/>
            <w:rtl w:val="0"/>
          </w:rPr>
          <w:t xml:space="preserve">https://www.personneltoday.com/hr/morrisons-indirect-sex-discrimination-tribunal/#:~:text=A%20former%20part%2Dtime%20employee,she%20returned%20from%20maternity%20leave</w:t>
        </w:r>
      </w:hyperlink>
      <w:r w:rsidDel="00000000" w:rsidR="00000000" w:rsidRPr="00000000">
        <w:rPr>
          <w:rtl w:val="0"/>
        </w:rPr>
        <w:t xml:space="preserve">.</w:t>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t xml:space="preserve">Ethical Theories = </w:t>
      </w:r>
      <w:hyperlink r:id="rId28">
        <w:r w:rsidDel="00000000" w:rsidR="00000000" w:rsidRPr="00000000">
          <w:rPr>
            <w:color w:val="1155cc"/>
            <w:u w:val="single"/>
            <w:rtl w:val="0"/>
          </w:rPr>
          <w:t xml:space="preserve">https://dsef.org/wp-content/uploads/2012/07/EthicalTheories.pdf</w:t>
        </w:r>
      </w:hyperlink>
      <w:r w:rsidDel="00000000" w:rsidR="00000000" w:rsidRPr="00000000">
        <w:rPr>
          <w:rtl w:val="0"/>
        </w:rPr>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t xml:space="preserve">Workplace problems - </w:t>
      </w:r>
      <w:hyperlink r:id="rId29">
        <w:r w:rsidDel="00000000" w:rsidR="00000000" w:rsidRPr="00000000">
          <w:rPr>
            <w:color w:val="1155cc"/>
            <w:u w:val="single"/>
            <w:rtl w:val="0"/>
          </w:rPr>
          <w:t xml:space="preserve">https://www.acas.org.uk/dealing-with-workplace-problems</w:t>
        </w:r>
      </w:hyperlink>
      <w:r w:rsidDel="00000000" w:rsidR="00000000" w:rsidRPr="00000000">
        <w:rPr>
          <w:rtl w:val="0"/>
        </w:rPr>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tl w:val="0"/>
        </w:rPr>
        <w:t xml:space="preserve">CIPD code of conduct - </w:t>
      </w:r>
      <w:hyperlink r:id="rId30">
        <w:r w:rsidDel="00000000" w:rsidR="00000000" w:rsidRPr="00000000">
          <w:rPr>
            <w:color w:val="1155cc"/>
            <w:u w:val="single"/>
            <w:rtl w:val="0"/>
          </w:rPr>
          <w:t xml:space="preserve">https://www.cipd.co.uk/about/what-we-do/professional-standards/code</w:t>
        </w:r>
      </w:hyperlink>
      <w:r w:rsidDel="00000000" w:rsidR="00000000" w:rsidRPr="00000000">
        <w:rPr>
          <w:rtl w:val="0"/>
        </w:rPr>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t xml:space="preserve">Ethical conflict - </w:t>
      </w:r>
      <w:hyperlink r:id="rId31">
        <w:r w:rsidDel="00000000" w:rsidR="00000000" w:rsidRPr="00000000">
          <w:rPr>
            <w:color w:val="1155cc"/>
            <w:u w:val="single"/>
            <w:rtl w:val="0"/>
          </w:rPr>
          <w:t xml:space="preserve">https://www.theclassroom.com/what-is-ethical-conflict-12081783.html</w:t>
        </w:r>
      </w:hyperlink>
      <w:r w:rsidDel="00000000" w:rsidR="00000000" w:rsidRPr="00000000">
        <w:rPr>
          <w:rtl w:val="0"/>
        </w:rPr>
      </w:r>
    </w:p>
    <w:p w:rsidR="00000000" w:rsidDel="00000000" w:rsidP="00000000" w:rsidRDefault="00000000" w:rsidRPr="00000000" w14:paraId="00000119">
      <w:pPr>
        <w:rPr/>
      </w:pPr>
      <w:r w:rsidDel="00000000" w:rsidR="00000000" w:rsidRPr="00000000">
        <w:rPr>
          <w:rtl w:val="0"/>
        </w:rPr>
        <w:t xml:space="preserve">Starbucks - </w:t>
      </w:r>
      <w:hyperlink r:id="rId32">
        <w:r w:rsidDel="00000000" w:rsidR="00000000" w:rsidRPr="00000000">
          <w:rPr>
            <w:color w:val="1155cc"/>
            <w:u w:val="single"/>
            <w:rtl w:val="0"/>
          </w:rPr>
          <w:t xml:space="preserve">https://www.scu.edu/leadership-ethics/resources/the-ceo-of-starbucks-and-the-practice-of-ethical-leadership/</w:t>
        </w:r>
      </w:hyperlink>
      <w:r w:rsidDel="00000000" w:rsidR="00000000" w:rsidRPr="00000000">
        <w:rPr>
          <w:rtl w:val="0"/>
        </w:rPr>
      </w:r>
    </w:p>
    <w:p w:rsidR="00000000" w:rsidDel="00000000" w:rsidP="00000000" w:rsidRDefault="00000000" w:rsidRPr="00000000" w14:paraId="0000011A">
      <w:pPr>
        <w:rPr/>
      </w:pPr>
      <w:r w:rsidDel="00000000" w:rsidR="00000000" w:rsidRPr="00000000">
        <w:rPr>
          <w:rtl w:val="0"/>
        </w:rPr>
      </w:r>
    </w:p>
    <w:p w:rsidR="00000000" w:rsidDel="00000000" w:rsidP="00000000" w:rsidRDefault="00000000" w:rsidRPr="00000000" w14:paraId="0000011B">
      <w:pPr>
        <w:rPr/>
      </w:pPr>
      <w:r w:rsidDel="00000000" w:rsidR="00000000" w:rsidRPr="00000000">
        <w:rPr>
          <w:rtl w:val="0"/>
        </w:rPr>
        <w:t xml:space="preserve">Ethical dilemma - </w:t>
      </w:r>
      <w:hyperlink r:id="rId33">
        <w:r w:rsidDel="00000000" w:rsidR="00000000" w:rsidRPr="00000000">
          <w:rPr>
            <w:color w:val="1155cc"/>
            <w:u w:val="single"/>
            <w:rtl w:val="0"/>
          </w:rPr>
          <w:t xml:space="preserve">https://www.cipd.co.uk/news-views/nutshell/issue-87/ethical-dilemma</w:t>
        </w:r>
      </w:hyperlink>
      <w:r w:rsidDel="00000000" w:rsidR="00000000" w:rsidRPr="00000000">
        <w:rPr>
          <w:rtl w:val="0"/>
        </w:rPr>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pPr>
      <w:r w:rsidDel="00000000" w:rsidR="00000000" w:rsidRPr="00000000">
        <w:rPr>
          <w:rtl w:val="0"/>
        </w:rPr>
        <w:t xml:space="preserve">Ethical Theories - </w:t>
      </w:r>
      <w:hyperlink r:id="rId34">
        <w:r w:rsidDel="00000000" w:rsidR="00000000" w:rsidRPr="00000000">
          <w:rPr>
            <w:color w:val="1155cc"/>
            <w:u w:val="single"/>
            <w:rtl w:val="0"/>
          </w:rPr>
          <w:t xml:space="preserve">https://dsef.org/wp-content/uploads/2012/07/EthicalTheories.pdf</w:t>
        </w:r>
      </w:hyperlink>
      <w:r w:rsidDel="00000000" w:rsidR="00000000" w:rsidRPr="00000000">
        <w:rPr>
          <w:rtl w:val="0"/>
        </w:rPr>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t xml:space="preserve">Ethical examples - </w:t>
      </w:r>
      <w:hyperlink r:id="rId35">
        <w:r w:rsidDel="00000000" w:rsidR="00000000" w:rsidRPr="00000000">
          <w:rPr>
            <w:color w:val="1155cc"/>
            <w:u w:val="single"/>
            <w:rtl w:val="0"/>
          </w:rPr>
          <w:t xml:space="preserve">https://www.greatworklife.com/ethical-decision-making-in-business-examples/</w:t>
        </w:r>
      </w:hyperlink>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i w:val="1"/>
        </w:rPr>
      </w:pPr>
      <w:r w:rsidDel="00000000" w:rsidR="00000000" w:rsidRPr="00000000">
        <w:rPr>
          <w:rtl w:val="0"/>
        </w:rPr>
        <w:t xml:space="preserve">CIPD Assessment</w:t>
      </w:r>
      <w:r w:rsidDel="00000000" w:rsidR="00000000" w:rsidRPr="00000000">
        <w:rPr>
          <w:i w:val="1"/>
          <w:rtl w:val="0"/>
        </w:rPr>
        <w:t xml:space="preserve"> - </w:t>
      </w:r>
      <w:hyperlink r:id="rId36">
        <w:r w:rsidDel="00000000" w:rsidR="00000000" w:rsidRPr="00000000">
          <w:rPr>
            <w:i w:val="1"/>
            <w:color w:val="1155cc"/>
            <w:u w:val="single"/>
            <w:rtl w:val="0"/>
          </w:rPr>
          <w:t xml:space="preserve">https://learninghub.cipd.org/d2l/lp/navbars/6606/customlinks/external/5083</w:t>
        </w:r>
      </w:hyperlink>
      <w:r w:rsidDel="00000000" w:rsidR="00000000" w:rsidRPr="00000000">
        <w:rPr>
          <w:rtl w:val="0"/>
        </w:rPr>
      </w:r>
    </w:p>
    <w:p w:rsidR="00000000" w:rsidDel="00000000" w:rsidP="00000000" w:rsidRDefault="00000000" w:rsidRPr="00000000" w14:paraId="00000122">
      <w:pPr>
        <w:rPr/>
      </w:pPr>
      <w:r w:rsidDel="00000000" w:rsidR="00000000" w:rsidRPr="00000000">
        <w:rPr>
          <w:rtl w:val="0"/>
        </w:rPr>
        <w:t xml:space="preserve">CIPD Learning Plan - </w:t>
      </w:r>
      <w:hyperlink r:id="rId37">
        <w:r w:rsidDel="00000000" w:rsidR="00000000" w:rsidRPr="00000000">
          <w:rPr>
            <w:color w:val="1155cc"/>
            <w:u w:val="single"/>
            <w:rtl w:val="0"/>
          </w:rPr>
          <w:t xml:space="preserve">https://learninghub.cipd.org/d2l/lp/navbars/6606/customlinks/external/5083</w:t>
        </w:r>
      </w:hyperlink>
      <w:r w:rsidDel="00000000" w:rsidR="00000000" w:rsidRPr="00000000">
        <w:rPr>
          <w:rtl w:val="0"/>
        </w:rPr>
      </w:r>
    </w:p>
    <w:p w:rsidR="00000000" w:rsidDel="00000000" w:rsidP="00000000" w:rsidRDefault="00000000" w:rsidRPr="00000000" w14:paraId="00000123">
      <w:pPr>
        <w:rPr/>
      </w:pPr>
      <w:r w:rsidDel="00000000" w:rsidR="00000000" w:rsidRPr="00000000">
        <w:rPr>
          <w:rtl w:val="0"/>
        </w:rPr>
        <w:t xml:space="preserve">360 feedback </w:t>
      </w:r>
      <w:hyperlink r:id="rId38">
        <w:r w:rsidDel="00000000" w:rsidR="00000000" w:rsidRPr="00000000">
          <w:rPr>
            <w:color w:val="1155cc"/>
            <w:u w:val="single"/>
            <w:rtl w:val="0"/>
          </w:rPr>
          <w:t xml:space="preserve">https://www.odrl.org/2019/12/27/360-degree-feedback-history/</w:t>
        </w:r>
      </w:hyperlink>
      <w:r w:rsidDel="00000000" w:rsidR="00000000" w:rsidRPr="00000000">
        <w:rPr>
          <w:rtl w:val="0"/>
        </w:rPr>
      </w:r>
    </w:p>
    <w:p w:rsidR="00000000" w:rsidDel="00000000" w:rsidP="00000000" w:rsidRDefault="00000000" w:rsidRPr="00000000" w14:paraId="00000124">
      <w:pPr>
        <w:rPr/>
      </w:pPr>
      <w:r w:rsidDel="00000000" w:rsidR="00000000" w:rsidRPr="00000000">
        <w:rPr>
          <w:rtl w:val="0"/>
        </w:rPr>
        <w:t xml:space="preserve">Colleague surveys - </w:t>
      </w:r>
      <w:hyperlink r:id="rId39">
        <w:r w:rsidDel="00000000" w:rsidR="00000000" w:rsidRPr="00000000">
          <w:rPr>
            <w:color w:val="1155cc"/>
            <w:u w:val="single"/>
            <w:rtl w:val="0"/>
          </w:rPr>
          <w:t xml:space="preserve">https://www.quantumworkplace.com/future-of-work/employee-engagement-survey#:~:text=The%20purpose%20of%20an%20employee,the%20factors%20that%20influence%20it</w:t>
        </w:r>
      </w:hyperlink>
      <w:r w:rsidDel="00000000" w:rsidR="00000000" w:rsidRPr="00000000">
        <w:rPr>
          <w:rtl w:val="0"/>
        </w:rPr>
        <w:t xml:space="preserve">.</w:t>
      </w:r>
    </w:p>
    <w:p w:rsidR="00000000" w:rsidDel="00000000" w:rsidP="00000000" w:rsidRDefault="00000000" w:rsidRPr="00000000" w14:paraId="00000125">
      <w:pPr>
        <w:rPr/>
      </w:pPr>
      <w:r w:rsidDel="00000000" w:rsidR="00000000" w:rsidRPr="00000000">
        <w:rPr>
          <w:rtl w:val="0"/>
        </w:rPr>
        <w:t xml:space="preserve">Colleague listening groups - </w:t>
      </w:r>
      <w:hyperlink r:id="rId40">
        <w:r w:rsidDel="00000000" w:rsidR="00000000" w:rsidRPr="00000000">
          <w:rPr>
            <w:color w:val="1155cc"/>
            <w:u w:val="single"/>
            <w:rtl w:val="0"/>
          </w:rPr>
          <w:t xml:space="preserve">https://www.greatplacetowork.com/resources/blog/employee-listening-strategies-that-help-create-a-great-workplace-culture-groups</w:t>
        </w:r>
      </w:hyperlink>
      <w:r w:rsidDel="00000000" w:rsidR="00000000" w:rsidRPr="00000000">
        <w:rPr>
          <w:rtl w:val="0"/>
        </w:rPr>
      </w:r>
    </w:p>
    <w:p w:rsidR="00000000" w:rsidDel="00000000" w:rsidP="00000000" w:rsidRDefault="00000000" w:rsidRPr="00000000" w14:paraId="00000126">
      <w:pPr>
        <w:rPr/>
      </w:pPr>
      <w:r w:rsidDel="00000000" w:rsidR="00000000" w:rsidRPr="00000000">
        <w:rPr>
          <w:rtl w:val="0"/>
        </w:rPr>
      </w:r>
    </w:p>
    <w:p w:rsidR="00000000" w:rsidDel="00000000" w:rsidP="00000000" w:rsidRDefault="00000000" w:rsidRPr="00000000" w14:paraId="00000127">
      <w:pPr>
        <w:rPr/>
      </w:pPr>
      <w:r w:rsidDel="00000000" w:rsidR="00000000" w:rsidRPr="00000000">
        <w:rPr>
          <w:rtl w:val="0"/>
        </w:rPr>
        <w:t xml:space="preserve">Internal Recruitment benefits - </w:t>
      </w:r>
      <w:hyperlink r:id="rId41">
        <w:r w:rsidDel="00000000" w:rsidR="00000000" w:rsidRPr="00000000">
          <w:rPr>
            <w:color w:val="1155cc"/>
            <w:u w:val="single"/>
            <w:rtl w:val="0"/>
          </w:rPr>
          <w:t xml:space="preserve">https://www.forbes.com/sites/forbesfinancecouncil/2019/11/05/four-benefits-of-promoting-talent-from-within/?sh=596749f77dd3</w:t>
        </w:r>
      </w:hyperlink>
      <w:r w:rsidDel="00000000" w:rsidR="00000000" w:rsidRPr="00000000">
        <w:rPr>
          <w:rtl w:val="0"/>
        </w:rPr>
      </w:r>
    </w:p>
    <w:p w:rsidR="00000000" w:rsidDel="00000000" w:rsidP="00000000" w:rsidRDefault="00000000" w:rsidRPr="00000000" w14:paraId="00000128">
      <w:pPr>
        <w:rPr/>
      </w:pPr>
      <w:r w:rsidDel="00000000" w:rsidR="00000000" w:rsidRPr="00000000">
        <w:rPr>
          <w:rtl w:val="0"/>
        </w:rPr>
      </w:r>
    </w:p>
    <w:p w:rsidR="00000000" w:rsidDel="00000000" w:rsidP="00000000" w:rsidRDefault="00000000" w:rsidRPr="00000000" w14:paraId="00000129">
      <w:pPr>
        <w:rPr/>
      </w:pPr>
      <w:r w:rsidDel="00000000" w:rsidR="00000000" w:rsidRPr="00000000">
        <w:rPr>
          <w:rtl w:val="0"/>
        </w:rPr>
        <w:t xml:space="preserve">Workforce planning - </w:t>
      </w:r>
      <w:hyperlink r:id="rId42">
        <w:r w:rsidDel="00000000" w:rsidR="00000000" w:rsidRPr="00000000">
          <w:rPr>
            <w:color w:val="1155cc"/>
            <w:u w:val="single"/>
            <w:rtl w:val="0"/>
          </w:rPr>
          <w:t xml:space="preserve">https://www.cipd.co.uk/knowledge/strategy/resourcing/talent-factsheet</w:t>
        </w:r>
      </w:hyperlink>
      <w:r w:rsidDel="00000000" w:rsidR="00000000" w:rsidRPr="00000000">
        <w:rPr>
          <w:rtl w:val="0"/>
        </w:rPr>
      </w:r>
    </w:p>
    <w:p w:rsidR="00000000" w:rsidDel="00000000" w:rsidP="00000000" w:rsidRDefault="00000000" w:rsidRPr="00000000" w14:paraId="0000012A">
      <w:pPr>
        <w:rPr/>
      </w:pPr>
      <w:r w:rsidDel="00000000" w:rsidR="00000000" w:rsidRPr="00000000">
        <w:rPr>
          <w:rtl w:val="0"/>
        </w:rPr>
      </w:r>
    </w:p>
    <w:p w:rsidR="00000000" w:rsidDel="00000000" w:rsidP="00000000" w:rsidRDefault="00000000" w:rsidRPr="00000000" w14:paraId="0000012B">
      <w:pPr>
        <w:rPr/>
      </w:pPr>
      <w:r w:rsidDel="00000000" w:rsidR="00000000" w:rsidRPr="00000000">
        <w:rPr>
          <w:rtl w:val="0"/>
        </w:rPr>
        <w:t xml:space="preserve">Great place to work - </w:t>
      </w:r>
      <w:hyperlink r:id="rId43">
        <w:r w:rsidDel="00000000" w:rsidR="00000000" w:rsidRPr="00000000">
          <w:rPr>
            <w:color w:val="1155cc"/>
            <w:u w:val="single"/>
            <w:rtl w:val="0"/>
          </w:rPr>
          <w:t xml:space="preserve">https://www.forbes.com/sites/ashiraprossack1/2021/08/30/why-recognition-matters-in-the-workplace/?sh=42bcb5d450a7</w:t>
        </w:r>
      </w:hyperlink>
      <w:r w:rsidDel="00000000" w:rsidR="00000000" w:rsidRPr="00000000">
        <w:rPr>
          <w:rtl w:val="0"/>
        </w:rPr>
      </w:r>
    </w:p>
    <w:p w:rsidR="00000000" w:rsidDel="00000000" w:rsidP="00000000" w:rsidRDefault="00000000" w:rsidRPr="00000000" w14:paraId="0000012C">
      <w:pPr>
        <w:rPr/>
      </w:pPr>
      <w:r w:rsidDel="00000000" w:rsidR="00000000" w:rsidRPr="00000000">
        <w:rPr>
          <w:rtl w:val="0"/>
        </w:rPr>
      </w:r>
    </w:p>
    <w:p w:rsidR="00000000" w:rsidDel="00000000" w:rsidP="00000000" w:rsidRDefault="00000000" w:rsidRPr="00000000" w14:paraId="0000012D">
      <w:pPr>
        <w:rPr/>
      </w:pPr>
      <w:r w:rsidDel="00000000" w:rsidR="00000000" w:rsidRPr="00000000">
        <w:rPr>
          <w:rtl w:val="0"/>
        </w:rPr>
        <w:t xml:space="preserve">Workforce planning Strategy - </w:t>
      </w:r>
      <w:hyperlink r:id="rId44">
        <w:r w:rsidDel="00000000" w:rsidR="00000000" w:rsidRPr="00000000">
          <w:rPr>
            <w:color w:val="1155cc"/>
            <w:u w:val="single"/>
            <w:rtl w:val="0"/>
          </w:rPr>
          <w:t xml:space="preserve">https://books.google.co.uk/books?hl=en&amp;lr=&amp;id=F81HDwAAQBAJ&amp;oi=fnd&amp;pg=PP1&amp;dq=talent+planning+and+workforce+planning&amp;ots=Z4Br__V4T0&amp;sig=of4ZuYhzRZFHquziQoM5teW5fAM#v=onepage&amp;q=talent%20planning%20and%20workforce%20planning&amp;f=false</w:t>
        </w:r>
      </w:hyperlink>
      <w:r w:rsidDel="00000000" w:rsidR="00000000" w:rsidRPr="00000000">
        <w:rPr>
          <w:rtl w:val="0"/>
        </w:rPr>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rPr/>
      </w:pPr>
      <w:r w:rsidDel="00000000" w:rsidR="00000000" w:rsidRPr="00000000">
        <w:rPr>
          <w:rtl w:val="0"/>
        </w:rPr>
        <w:t xml:space="preserve">Employee Training - </w:t>
      </w:r>
      <w:hyperlink r:id="rId45">
        <w:r w:rsidDel="00000000" w:rsidR="00000000" w:rsidRPr="00000000">
          <w:rPr>
            <w:color w:val="1155cc"/>
            <w:u w:val="single"/>
            <w:rtl w:val="0"/>
          </w:rPr>
          <w:t xml:space="preserve">https://www.spiceworks.com/hr/learning-development/articles/what-is-employee-training/</w:t>
        </w:r>
      </w:hyperlink>
      <w:r w:rsidDel="00000000" w:rsidR="00000000" w:rsidRPr="00000000">
        <w:rPr>
          <w:rtl w:val="0"/>
        </w:rPr>
      </w:r>
    </w:p>
    <w:p w:rsidR="00000000" w:rsidDel="00000000" w:rsidP="00000000" w:rsidRDefault="00000000" w:rsidRPr="00000000" w14:paraId="00000130">
      <w:pPr>
        <w:rPr/>
      </w:pPr>
      <w:r w:rsidDel="00000000" w:rsidR="00000000" w:rsidRPr="00000000">
        <w:rPr>
          <w:rtl w:val="0"/>
        </w:rPr>
      </w:r>
    </w:p>
    <w:p w:rsidR="00000000" w:rsidDel="00000000" w:rsidP="00000000" w:rsidRDefault="00000000" w:rsidRPr="00000000" w14:paraId="00000131">
      <w:pPr>
        <w:rPr/>
      </w:pPr>
      <w:r w:rsidDel="00000000" w:rsidR="00000000" w:rsidRPr="00000000">
        <w:rPr>
          <w:rtl w:val="0"/>
        </w:rPr>
        <w:t xml:space="preserve">Manager Capability - </w:t>
      </w:r>
      <w:hyperlink r:id="rId46">
        <w:r w:rsidDel="00000000" w:rsidR="00000000" w:rsidRPr="00000000">
          <w:rPr>
            <w:color w:val="1155cc"/>
            <w:u w:val="single"/>
            <w:rtl w:val="0"/>
          </w:rPr>
          <w:t xml:space="preserve">https://www.teamly.com/blog/team-capability-building/#:~:text=In%20short%2C%20capability%20building%20is,(more%20on%20this%20below)</w:t>
        </w:r>
      </w:hyperlink>
      <w:r w:rsidDel="00000000" w:rsidR="00000000" w:rsidRPr="00000000">
        <w:rPr>
          <w:rtl w:val="0"/>
        </w:rPr>
        <w:t xml:space="preserve">.</w:t>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rPr/>
      </w:pPr>
      <w:r w:rsidDel="00000000" w:rsidR="00000000" w:rsidRPr="00000000">
        <w:rPr>
          <w:rtl w:val="0"/>
        </w:rPr>
        <w:t xml:space="preserve">Contract Flexibility - </w:t>
      </w:r>
      <w:hyperlink r:id="rId47">
        <w:r w:rsidDel="00000000" w:rsidR="00000000" w:rsidRPr="00000000">
          <w:rPr>
            <w:color w:val="1155cc"/>
            <w:u w:val="single"/>
            <w:rtl w:val="0"/>
          </w:rPr>
          <w:t xml:space="preserve">https://sites.google.com/morrisonsplc.co.uk/my-handbook-retail-2-nps?pli=1&amp;authuser=1</w:t>
        </w:r>
      </w:hyperlink>
      <w:r w:rsidDel="00000000" w:rsidR="00000000" w:rsidRPr="00000000">
        <w:rPr>
          <w:rtl w:val="0"/>
        </w:rPr>
      </w:r>
    </w:p>
    <w:p w:rsidR="00000000" w:rsidDel="00000000" w:rsidP="00000000" w:rsidRDefault="00000000" w:rsidRPr="00000000" w14:paraId="00000134">
      <w:pPr>
        <w:rPr/>
      </w:pPr>
      <w:r w:rsidDel="00000000" w:rsidR="00000000" w:rsidRPr="00000000">
        <w:rPr>
          <w:rtl w:val="0"/>
        </w:rPr>
      </w:r>
    </w:p>
    <w:p w:rsidR="00000000" w:rsidDel="00000000" w:rsidP="00000000" w:rsidRDefault="00000000" w:rsidRPr="00000000" w14:paraId="00000135">
      <w:pPr>
        <w:rPr/>
      </w:pPr>
      <w:r w:rsidDel="00000000" w:rsidR="00000000" w:rsidRPr="00000000">
        <w:rPr>
          <w:rtl w:val="0"/>
        </w:rPr>
        <w:t xml:space="preserve">CIPD Associate Level - </w:t>
      </w:r>
      <w:hyperlink r:id="rId48">
        <w:r w:rsidDel="00000000" w:rsidR="00000000" w:rsidRPr="00000000">
          <w:rPr>
            <w:color w:val="1155cc"/>
            <w:u w:val="single"/>
            <w:rtl w:val="0"/>
          </w:rPr>
          <w:t xml:space="preserve">https://learninghub.cipd.org/d2l/lp/navbars/6606/customlinks/external/5086</w:t>
        </w:r>
      </w:hyperlink>
      <w:r w:rsidDel="00000000" w:rsidR="00000000" w:rsidRPr="00000000">
        <w:rPr>
          <w:rtl w:val="0"/>
        </w:rPr>
      </w:r>
    </w:p>
    <w:p w:rsidR="00000000" w:rsidDel="00000000" w:rsidP="00000000" w:rsidRDefault="00000000" w:rsidRPr="00000000" w14:paraId="00000136">
      <w:pPr>
        <w:rPr/>
      </w:pPr>
      <w:r w:rsidDel="00000000" w:rsidR="00000000" w:rsidRPr="00000000">
        <w:rPr>
          <w:rtl w:val="0"/>
        </w:rPr>
      </w:r>
    </w:p>
    <w:p w:rsidR="00000000" w:rsidDel="00000000" w:rsidP="00000000" w:rsidRDefault="00000000" w:rsidRPr="00000000" w14:paraId="00000137">
      <w:pPr>
        <w:rPr/>
      </w:pPr>
      <w:r w:rsidDel="00000000" w:rsidR="00000000" w:rsidRPr="00000000">
        <w:rPr>
          <w:rtl w:val="0"/>
        </w:rPr>
        <w:t xml:space="preserve">Auditory Learning Style - </w:t>
      </w:r>
      <w:hyperlink r:id="rId49">
        <w:r w:rsidDel="00000000" w:rsidR="00000000" w:rsidRPr="00000000">
          <w:rPr>
            <w:color w:val="1155cc"/>
            <w:u w:val="single"/>
            <w:rtl w:val="0"/>
          </w:rPr>
          <w:t xml:space="preserve">https://www.indeed.com/career-advice/career-development/auditory-learning-style</w:t>
        </w:r>
      </w:hyperlink>
      <w:r w:rsidDel="00000000" w:rsidR="00000000" w:rsidRPr="00000000">
        <w:rPr>
          <w:rtl w:val="0"/>
        </w:rPr>
      </w:r>
    </w:p>
    <w:p w:rsidR="00000000" w:rsidDel="00000000" w:rsidP="00000000" w:rsidRDefault="00000000" w:rsidRPr="00000000" w14:paraId="00000138">
      <w:pPr>
        <w:rPr/>
      </w:pPr>
      <w:r w:rsidDel="00000000" w:rsidR="00000000" w:rsidRPr="00000000">
        <w:rPr>
          <w:rtl w:val="0"/>
        </w:rPr>
      </w:r>
    </w:p>
    <w:p w:rsidR="00000000" w:rsidDel="00000000" w:rsidP="00000000" w:rsidRDefault="00000000" w:rsidRPr="00000000" w14:paraId="00000139">
      <w:pPr>
        <w:pBdr>
          <w:bottom w:color="auto" w:space="0" w:sz="0" w:val="none"/>
        </w:pBdr>
        <w:spacing w:after="240" w:before="240" w:line="288" w:lineRule="auto"/>
        <w:rPr>
          <w:sz w:val="20"/>
          <w:szCs w:val="20"/>
        </w:rPr>
      </w:pPr>
      <w:r w:rsidDel="00000000" w:rsidR="00000000" w:rsidRPr="00000000">
        <w:rPr>
          <w:b w:val="1"/>
          <w:sz w:val="20"/>
          <w:szCs w:val="20"/>
          <w:rtl w:val="0"/>
        </w:rPr>
        <w:t xml:space="preserve">Appendix </w:t>
      </w:r>
      <w:r w:rsidDel="00000000" w:rsidR="00000000" w:rsidRPr="00000000">
        <w:rPr>
          <w:sz w:val="20"/>
          <w:szCs w:val="20"/>
        </w:rPr>
        <w:drawing>
          <wp:inline distB="114300" distT="114300" distL="114300" distR="114300">
            <wp:extent cx="5731200" cy="4292600"/>
            <wp:effectExtent b="0" l="0" r="0" t="0"/>
            <wp:docPr id="11" name="image7.jpg"/>
            <a:graphic>
              <a:graphicData uri="http://schemas.openxmlformats.org/drawingml/2006/picture">
                <pic:pic>
                  <pic:nvPicPr>
                    <pic:cNvPr id="0" name="image7.jpg"/>
                    <pic:cNvPicPr preferRelativeResize="0"/>
                  </pic:nvPicPr>
                  <pic:blipFill>
                    <a:blip r:embed="rId50"/>
                    <a:srcRect b="0" l="0" r="0" t="0"/>
                    <a:stretch>
                      <a:fillRect/>
                    </a:stretch>
                  </pic:blipFill>
                  <pic:spPr>
                    <a:xfrm>
                      <a:off x="0" y="0"/>
                      <a:ext cx="5731200" cy="4292600"/>
                    </a:xfrm>
                    <a:prstGeom prst="rect"/>
                    <a:ln/>
                  </pic:spPr>
                </pic:pic>
              </a:graphicData>
            </a:graphic>
          </wp:inline>
        </w:drawing>
      </w:r>
      <w:r w:rsidDel="00000000" w:rsidR="00000000" w:rsidRPr="00000000">
        <w:rPr>
          <w:sz w:val="20"/>
          <w:szCs w:val="20"/>
        </w:rPr>
        <w:drawing>
          <wp:inline distB="114300" distT="114300" distL="114300" distR="114300">
            <wp:extent cx="5731200" cy="4292600"/>
            <wp:effectExtent b="0" l="0" r="0" t="0"/>
            <wp:docPr id="10" name="image14.jpg"/>
            <a:graphic>
              <a:graphicData uri="http://schemas.openxmlformats.org/drawingml/2006/picture">
                <pic:pic>
                  <pic:nvPicPr>
                    <pic:cNvPr id="0" name="image14.jpg"/>
                    <pic:cNvPicPr preferRelativeResize="0"/>
                  </pic:nvPicPr>
                  <pic:blipFill>
                    <a:blip r:embed="rId51"/>
                    <a:srcRect b="0" l="0" r="0" t="0"/>
                    <a:stretch>
                      <a:fillRect/>
                    </a:stretch>
                  </pic:blipFill>
                  <pic:spPr>
                    <a:xfrm>
                      <a:off x="0" y="0"/>
                      <a:ext cx="5731200" cy="4292600"/>
                    </a:xfrm>
                    <a:prstGeom prst="rect"/>
                    <a:ln/>
                  </pic:spPr>
                </pic:pic>
              </a:graphicData>
            </a:graphic>
          </wp:inline>
        </w:drawing>
      </w:r>
      <w:r w:rsidDel="00000000" w:rsidR="00000000" w:rsidRPr="00000000">
        <w:rPr>
          <w:sz w:val="20"/>
          <w:szCs w:val="20"/>
        </w:rPr>
        <w:drawing>
          <wp:inline distB="114300" distT="114300" distL="114300" distR="114300">
            <wp:extent cx="5731200" cy="4292600"/>
            <wp:effectExtent b="0" l="0" r="0" t="0"/>
            <wp:docPr id="9" name="image11.jpg"/>
            <a:graphic>
              <a:graphicData uri="http://schemas.openxmlformats.org/drawingml/2006/picture">
                <pic:pic>
                  <pic:nvPicPr>
                    <pic:cNvPr id="0" name="image11.jpg"/>
                    <pic:cNvPicPr preferRelativeResize="0"/>
                  </pic:nvPicPr>
                  <pic:blipFill>
                    <a:blip r:embed="rId52"/>
                    <a:srcRect b="0" l="0" r="0" t="0"/>
                    <a:stretch>
                      <a:fillRect/>
                    </a:stretch>
                  </pic:blipFill>
                  <pic:spPr>
                    <a:xfrm>
                      <a:off x="0" y="0"/>
                      <a:ext cx="57312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13A">
      <w:pPr>
        <w:pBdr>
          <w:bottom w:color="auto" w:space="0" w:sz="0" w:val="none"/>
        </w:pBdr>
        <w:spacing w:after="240" w:before="240" w:line="288" w:lineRule="auto"/>
        <w:rPr>
          <w:sz w:val="20"/>
          <w:szCs w:val="20"/>
        </w:rPr>
      </w:pPr>
      <w:r w:rsidDel="00000000" w:rsidR="00000000" w:rsidRPr="00000000">
        <w:rPr>
          <w:sz w:val="20"/>
          <w:szCs w:val="20"/>
        </w:rPr>
        <w:drawing>
          <wp:inline distB="114300" distT="114300" distL="114300" distR="114300">
            <wp:extent cx="5731200" cy="4292600"/>
            <wp:effectExtent b="0" l="0" r="0" t="0"/>
            <wp:docPr id="12" name="image13.jpg"/>
            <a:graphic>
              <a:graphicData uri="http://schemas.openxmlformats.org/drawingml/2006/picture">
                <pic:pic>
                  <pic:nvPicPr>
                    <pic:cNvPr id="0" name="image13.jpg"/>
                    <pic:cNvPicPr preferRelativeResize="0"/>
                  </pic:nvPicPr>
                  <pic:blipFill>
                    <a:blip r:embed="rId53"/>
                    <a:srcRect b="0" l="0" r="0" t="0"/>
                    <a:stretch>
                      <a:fillRect/>
                    </a:stretch>
                  </pic:blipFill>
                  <pic:spPr>
                    <a:xfrm>
                      <a:off x="0" y="0"/>
                      <a:ext cx="57312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13B">
      <w:pPr>
        <w:pBdr>
          <w:bottom w:color="auto" w:space="0" w:sz="0" w:val="none"/>
        </w:pBdr>
        <w:spacing w:after="240" w:before="240" w:line="288" w:lineRule="auto"/>
        <w:rPr>
          <w:sz w:val="20"/>
          <w:szCs w:val="20"/>
        </w:rPr>
      </w:pPr>
      <w:r w:rsidDel="00000000" w:rsidR="00000000" w:rsidRPr="00000000">
        <w:rPr>
          <w:sz w:val="20"/>
          <w:szCs w:val="20"/>
        </w:rPr>
        <w:drawing>
          <wp:inline distB="114300" distT="114300" distL="114300" distR="114300">
            <wp:extent cx="5731200" cy="4292600"/>
            <wp:effectExtent b="0" l="0" r="0" t="0"/>
            <wp:docPr id="2" name="image10.jpg"/>
            <a:graphic>
              <a:graphicData uri="http://schemas.openxmlformats.org/drawingml/2006/picture">
                <pic:pic>
                  <pic:nvPicPr>
                    <pic:cNvPr id="0" name="image10.jpg"/>
                    <pic:cNvPicPr preferRelativeResize="0"/>
                  </pic:nvPicPr>
                  <pic:blipFill>
                    <a:blip r:embed="rId54"/>
                    <a:srcRect b="0" l="0" r="0" t="0"/>
                    <a:stretch>
                      <a:fillRect/>
                    </a:stretch>
                  </pic:blipFill>
                  <pic:spPr>
                    <a:xfrm>
                      <a:off x="0" y="0"/>
                      <a:ext cx="5731200" cy="4292600"/>
                    </a:xfrm>
                    <a:prstGeom prst="rect"/>
                    <a:ln/>
                  </pic:spPr>
                </pic:pic>
              </a:graphicData>
            </a:graphic>
          </wp:inline>
        </w:drawing>
      </w:r>
      <w:r w:rsidDel="00000000" w:rsidR="00000000" w:rsidRPr="00000000">
        <w:rPr>
          <w:sz w:val="20"/>
          <w:szCs w:val="20"/>
        </w:rPr>
        <w:drawing>
          <wp:inline distB="114300" distT="114300" distL="114300" distR="114300">
            <wp:extent cx="5731200" cy="4292600"/>
            <wp:effectExtent b="0" l="0" r="0" t="0"/>
            <wp:docPr id="7" name="image4.jpg"/>
            <a:graphic>
              <a:graphicData uri="http://schemas.openxmlformats.org/drawingml/2006/picture">
                <pic:pic>
                  <pic:nvPicPr>
                    <pic:cNvPr id="0" name="image4.jpg"/>
                    <pic:cNvPicPr preferRelativeResize="0"/>
                  </pic:nvPicPr>
                  <pic:blipFill>
                    <a:blip r:embed="rId55"/>
                    <a:srcRect b="0" l="0" r="0" t="0"/>
                    <a:stretch>
                      <a:fillRect/>
                    </a:stretch>
                  </pic:blipFill>
                  <pic:spPr>
                    <a:xfrm>
                      <a:off x="0" y="0"/>
                      <a:ext cx="57312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13C">
      <w:pPr>
        <w:pBdr>
          <w:bottom w:color="auto" w:space="0" w:sz="0" w:val="none"/>
        </w:pBdr>
        <w:spacing w:after="240" w:before="240" w:line="288" w:lineRule="auto"/>
        <w:rPr>
          <w:sz w:val="20"/>
          <w:szCs w:val="20"/>
        </w:rPr>
      </w:pPr>
      <w:r w:rsidDel="00000000" w:rsidR="00000000" w:rsidRPr="00000000">
        <w:rPr>
          <w:sz w:val="20"/>
          <w:szCs w:val="20"/>
        </w:rPr>
        <w:drawing>
          <wp:inline distB="114300" distT="114300" distL="114300" distR="114300">
            <wp:extent cx="5731200" cy="4292600"/>
            <wp:effectExtent b="0" l="0" r="0" t="0"/>
            <wp:docPr id="6" name="image12.jpg"/>
            <a:graphic>
              <a:graphicData uri="http://schemas.openxmlformats.org/drawingml/2006/picture">
                <pic:pic>
                  <pic:nvPicPr>
                    <pic:cNvPr id="0" name="image12.jpg"/>
                    <pic:cNvPicPr preferRelativeResize="0"/>
                  </pic:nvPicPr>
                  <pic:blipFill>
                    <a:blip r:embed="rId56"/>
                    <a:srcRect b="0" l="0" r="0" t="0"/>
                    <a:stretch>
                      <a:fillRect/>
                    </a:stretch>
                  </pic:blipFill>
                  <pic:spPr>
                    <a:xfrm>
                      <a:off x="0" y="0"/>
                      <a:ext cx="5731200" cy="4292600"/>
                    </a:xfrm>
                    <a:prstGeom prst="rect"/>
                    <a:ln/>
                  </pic:spPr>
                </pic:pic>
              </a:graphicData>
            </a:graphic>
          </wp:inline>
        </w:drawing>
      </w:r>
      <w:r w:rsidDel="00000000" w:rsidR="00000000" w:rsidRPr="00000000">
        <w:rPr>
          <w:sz w:val="20"/>
          <w:szCs w:val="20"/>
        </w:rPr>
        <w:drawing>
          <wp:inline distB="114300" distT="114300" distL="114300" distR="114300">
            <wp:extent cx="5731200" cy="4292600"/>
            <wp:effectExtent b="0" l="0" r="0" t="0"/>
            <wp:docPr id="5" name="image5.jpg"/>
            <a:graphic>
              <a:graphicData uri="http://schemas.openxmlformats.org/drawingml/2006/picture">
                <pic:pic>
                  <pic:nvPicPr>
                    <pic:cNvPr id="0" name="image5.jpg"/>
                    <pic:cNvPicPr preferRelativeResize="0"/>
                  </pic:nvPicPr>
                  <pic:blipFill>
                    <a:blip r:embed="rId57"/>
                    <a:srcRect b="0" l="0" r="0" t="0"/>
                    <a:stretch>
                      <a:fillRect/>
                    </a:stretch>
                  </pic:blipFill>
                  <pic:spPr>
                    <a:xfrm>
                      <a:off x="0" y="0"/>
                      <a:ext cx="5731200" cy="4292600"/>
                    </a:xfrm>
                    <a:prstGeom prst="rect"/>
                    <a:ln/>
                  </pic:spPr>
                </pic:pic>
              </a:graphicData>
            </a:graphic>
          </wp:inline>
        </w:drawing>
      </w:r>
      <w:r w:rsidDel="00000000" w:rsidR="00000000" w:rsidRPr="00000000">
        <w:rPr>
          <w:sz w:val="20"/>
          <w:szCs w:val="20"/>
        </w:rPr>
        <w:drawing>
          <wp:inline distB="114300" distT="114300" distL="114300" distR="114300">
            <wp:extent cx="5731200" cy="4292600"/>
            <wp:effectExtent b="0" l="0" r="0" t="0"/>
            <wp:docPr id="3" name="image3.jpg"/>
            <a:graphic>
              <a:graphicData uri="http://schemas.openxmlformats.org/drawingml/2006/picture">
                <pic:pic>
                  <pic:nvPicPr>
                    <pic:cNvPr id="0" name="image3.jpg"/>
                    <pic:cNvPicPr preferRelativeResize="0"/>
                  </pic:nvPicPr>
                  <pic:blipFill>
                    <a:blip r:embed="rId58"/>
                    <a:srcRect b="0" l="0" r="0" t="0"/>
                    <a:stretch>
                      <a:fillRect/>
                    </a:stretch>
                  </pic:blipFill>
                  <pic:spPr>
                    <a:xfrm>
                      <a:off x="0" y="0"/>
                      <a:ext cx="5731200" cy="4292600"/>
                    </a:xfrm>
                    <a:prstGeom prst="rect"/>
                    <a:ln/>
                  </pic:spPr>
                </pic:pic>
              </a:graphicData>
            </a:graphic>
          </wp:inline>
        </w:drawing>
      </w:r>
      <w:r w:rsidDel="00000000" w:rsidR="00000000" w:rsidRPr="00000000">
        <w:rPr>
          <w:sz w:val="20"/>
          <w:szCs w:val="20"/>
        </w:rPr>
        <w:drawing>
          <wp:inline distB="114300" distT="114300" distL="114300" distR="114300">
            <wp:extent cx="5731200" cy="4292600"/>
            <wp:effectExtent b="0" l="0" r="0" t="0"/>
            <wp:docPr id="4" name="image2.jpg"/>
            <a:graphic>
              <a:graphicData uri="http://schemas.openxmlformats.org/drawingml/2006/picture">
                <pic:pic>
                  <pic:nvPicPr>
                    <pic:cNvPr id="0" name="image2.jpg"/>
                    <pic:cNvPicPr preferRelativeResize="0"/>
                  </pic:nvPicPr>
                  <pic:blipFill>
                    <a:blip r:embed="rId59"/>
                    <a:srcRect b="0" l="0" r="0" t="0"/>
                    <a:stretch>
                      <a:fillRect/>
                    </a:stretch>
                  </pic:blipFill>
                  <pic:spPr>
                    <a:xfrm>
                      <a:off x="0" y="0"/>
                      <a:ext cx="5731200" cy="4292600"/>
                    </a:xfrm>
                    <a:prstGeom prst="rect"/>
                    <a:ln/>
                  </pic:spPr>
                </pic:pic>
              </a:graphicData>
            </a:graphic>
          </wp:inline>
        </w:drawing>
      </w:r>
      <w:r w:rsidDel="00000000" w:rsidR="00000000" w:rsidRPr="00000000">
        <w:rPr>
          <w:sz w:val="20"/>
          <w:szCs w:val="20"/>
        </w:rPr>
        <w:drawing>
          <wp:inline distB="114300" distT="114300" distL="114300" distR="114300">
            <wp:extent cx="5731200" cy="4292600"/>
            <wp:effectExtent b="0" l="0" r="0" t="0"/>
            <wp:docPr id="14" name="image8.jpg"/>
            <a:graphic>
              <a:graphicData uri="http://schemas.openxmlformats.org/drawingml/2006/picture">
                <pic:pic>
                  <pic:nvPicPr>
                    <pic:cNvPr id="0" name="image8.jpg"/>
                    <pic:cNvPicPr preferRelativeResize="0"/>
                  </pic:nvPicPr>
                  <pic:blipFill>
                    <a:blip r:embed="rId60"/>
                    <a:srcRect b="0" l="0" r="0" t="0"/>
                    <a:stretch>
                      <a:fillRect/>
                    </a:stretch>
                  </pic:blipFill>
                  <pic:spPr>
                    <a:xfrm>
                      <a:off x="0" y="0"/>
                      <a:ext cx="5731200" cy="4292600"/>
                    </a:xfrm>
                    <a:prstGeom prst="rect"/>
                    <a:ln/>
                  </pic:spPr>
                </pic:pic>
              </a:graphicData>
            </a:graphic>
          </wp:inline>
        </w:drawing>
      </w:r>
      <w:r w:rsidDel="00000000" w:rsidR="00000000" w:rsidRPr="00000000">
        <w:rPr>
          <w:sz w:val="20"/>
          <w:szCs w:val="20"/>
        </w:rPr>
        <w:drawing>
          <wp:inline distB="114300" distT="114300" distL="114300" distR="114300">
            <wp:extent cx="5731200" cy="4292600"/>
            <wp:effectExtent b="0" l="0" r="0" t="0"/>
            <wp:docPr id="13" name="image9.jpg"/>
            <a:graphic>
              <a:graphicData uri="http://schemas.openxmlformats.org/drawingml/2006/picture">
                <pic:pic>
                  <pic:nvPicPr>
                    <pic:cNvPr id="0" name="image9.jpg"/>
                    <pic:cNvPicPr preferRelativeResize="0"/>
                  </pic:nvPicPr>
                  <pic:blipFill>
                    <a:blip r:embed="rId61"/>
                    <a:srcRect b="0" l="0" r="0" t="0"/>
                    <a:stretch>
                      <a:fillRect/>
                    </a:stretch>
                  </pic:blipFill>
                  <pic:spPr>
                    <a:xfrm>
                      <a:off x="0" y="0"/>
                      <a:ext cx="5731200" cy="4292600"/>
                    </a:xfrm>
                    <a:prstGeom prst="rect"/>
                    <a:ln/>
                  </pic:spPr>
                </pic:pic>
              </a:graphicData>
            </a:graphic>
          </wp:inline>
        </w:drawing>
      </w:r>
      <w:r w:rsidDel="00000000" w:rsidR="00000000" w:rsidRPr="00000000">
        <w:rPr>
          <w:sz w:val="20"/>
          <w:szCs w:val="20"/>
        </w:rPr>
        <w:drawing>
          <wp:inline distB="114300" distT="114300" distL="114300" distR="114300">
            <wp:extent cx="5731200" cy="4292600"/>
            <wp:effectExtent b="0" l="0" r="0" t="0"/>
            <wp:docPr id="1" name="image6.jpg"/>
            <a:graphic>
              <a:graphicData uri="http://schemas.openxmlformats.org/drawingml/2006/picture">
                <pic:pic>
                  <pic:nvPicPr>
                    <pic:cNvPr id="0" name="image6.jpg"/>
                    <pic:cNvPicPr preferRelativeResize="0"/>
                  </pic:nvPicPr>
                  <pic:blipFill>
                    <a:blip r:embed="rId62"/>
                    <a:srcRect b="0" l="0" r="0" t="0"/>
                    <a:stretch>
                      <a:fillRect/>
                    </a:stretch>
                  </pic:blipFill>
                  <pic:spPr>
                    <a:xfrm>
                      <a:off x="0" y="0"/>
                      <a:ext cx="5731200" cy="4292600"/>
                    </a:xfrm>
                    <a:prstGeom prst="rect"/>
                    <a:ln/>
                  </pic:spPr>
                </pic:pic>
              </a:graphicData>
            </a:graphic>
          </wp:inline>
        </w:drawing>
      </w:r>
      <w:r w:rsidDel="00000000" w:rsidR="00000000" w:rsidRPr="00000000">
        <w:rPr>
          <w:rtl w:val="0"/>
        </w:rPr>
      </w:r>
    </w:p>
    <w:sectPr>
      <w:headerReference r:id="rId63"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3D">
    <w:pPr>
      <w:pBdr>
        <w:bottom w:color="auto" w:space="0" w:sz="0" w:val="none"/>
      </w:pBdr>
      <w:spacing w:after="240" w:before="240" w:line="288" w:lineRule="auto"/>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greatplacetowork.com/resources/blog/employee-listening-strategies-that-help-create-a-great-workplace-culture-groups" TargetMode="External"/><Relationship Id="rId42" Type="http://schemas.openxmlformats.org/officeDocument/2006/relationships/hyperlink" Target="https://www.cipd.co.uk/knowledge/strategy/resourcing/talent-factsheet" TargetMode="External"/><Relationship Id="rId41" Type="http://schemas.openxmlformats.org/officeDocument/2006/relationships/hyperlink" Target="https://www.forbes.com/sites/forbesfinancecouncil/2019/11/05/four-benefits-of-promoting-talent-from-within/?sh=596749f77dd3" TargetMode="External"/><Relationship Id="rId44" Type="http://schemas.openxmlformats.org/officeDocument/2006/relationships/hyperlink" Target="https://books.google.co.uk/books?hl=en&amp;lr=&amp;id=F81HDwAAQBAJ&amp;oi=fnd&amp;pg=PP1&amp;dq=talent+planning+and+workforce+planning&amp;ots=Z4Br__V4T0&amp;sig=of4ZuYhzRZFHquziQoM5teW5fAM#v=onepage&amp;q=talent%20planning%20and%20workforce%20planning&amp;f=false" TargetMode="External"/><Relationship Id="rId43" Type="http://schemas.openxmlformats.org/officeDocument/2006/relationships/hyperlink" Target="https://www.forbes.com/sites/ashiraprossack1/2021/08/30/why-recognition-matters-in-the-workplace/?sh=42bcb5d450a7" TargetMode="External"/><Relationship Id="rId46" Type="http://schemas.openxmlformats.org/officeDocument/2006/relationships/hyperlink" Target="https://www.teamly.com/blog/team-capability-building/#:~:text=In%20short%2C%20capability%20building%20is,(more%20on%20this%20below)" TargetMode="External"/><Relationship Id="rId45" Type="http://schemas.openxmlformats.org/officeDocument/2006/relationships/hyperlink" Target="https://www.spiceworks.com/hr/learning-development/articles/what-is-employee-train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cas.org.uk/discrimination-bullying-and-harassment" TargetMode="External"/><Relationship Id="rId48" Type="http://schemas.openxmlformats.org/officeDocument/2006/relationships/hyperlink" Target="https://learninghub.cipd.org/d2l/lp/navbars/6606/customlinks/external/5086" TargetMode="External"/><Relationship Id="rId47" Type="http://schemas.openxmlformats.org/officeDocument/2006/relationships/hyperlink" Target="https://sites.google.com/morrisonsplc.co.uk/my-handbook-retail-2-nps?pli=1&amp;authuser=1" TargetMode="External"/><Relationship Id="rId49" Type="http://schemas.openxmlformats.org/officeDocument/2006/relationships/hyperlink" Target="https://www.indeed.com/career-advice/career-development/auditory-learning-style" TargetMode="External"/><Relationship Id="rId5" Type="http://schemas.openxmlformats.org/officeDocument/2006/relationships/styles" Target="styles.xml"/><Relationship Id="rId6" Type="http://schemas.openxmlformats.org/officeDocument/2006/relationships/hyperlink" Target="https://en.wikipedia.org/wiki/Profession" TargetMode="External"/><Relationship Id="rId7" Type="http://schemas.openxmlformats.org/officeDocument/2006/relationships/hyperlink" Target="https://en.wikipedia.org/wiki/Work_(human_activity)" TargetMode="External"/><Relationship Id="rId8" Type="http://schemas.openxmlformats.org/officeDocument/2006/relationships/image" Target="media/image1.png"/><Relationship Id="rId31" Type="http://schemas.openxmlformats.org/officeDocument/2006/relationships/hyperlink" Target="https://www.theclassroom.com/what-is-ethical-conflict-12081783.html" TargetMode="External"/><Relationship Id="rId30" Type="http://schemas.openxmlformats.org/officeDocument/2006/relationships/hyperlink" Target="https://www.cipd.co.uk/about/what-we-do/professional-standards/code" TargetMode="External"/><Relationship Id="rId33" Type="http://schemas.openxmlformats.org/officeDocument/2006/relationships/hyperlink" Target="https://www.cipd.co.uk/news-views/nutshell/issue-87/ethical-dilemma" TargetMode="External"/><Relationship Id="rId32" Type="http://schemas.openxmlformats.org/officeDocument/2006/relationships/hyperlink" Target="https://www.scu.edu/leadership-ethics/resources/the-ceo-of-starbucks-and-the-practice-of-ethical-leadership/" TargetMode="External"/><Relationship Id="rId35" Type="http://schemas.openxmlformats.org/officeDocument/2006/relationships/hyperlink" Target="https://www.greatworklife.com/ethical-decision-making-in-business-examples/" TargetMode="External"/><Relationship Id="rId34" Type="http://schemas.openxmlformats.org/officeDocument/2006/relationships/hyperlink" Target="https://dsef.org/wp-content/uploads/2012/07/EthicalTheories.pdf" TargetMode="External"/><Relationship Id="rId37" Type="http://schemas.openxmlformats.org/officeDocument/2006/relationships/hyperlink" Target="https://learninghub.cipd.org/d2l/lp/navbars/6606/customlinks/external/5083" TargetMode="External"/><Relationship Id="rId36" Type="http://schemas.openxmlformats.org/officeDocument/2006/relationships/hyperlink" Target="https://learninghub.cipd.org/d2l/lp/navbars/6606/customlinks/external/5083" TargetMode="External"/><Relationship Id="rId39" Type="http://schemas.openxmlformats.org/officeDocument/2006/relationships/hyperlink" Target="https://www.quantumworkplace.com/future-of-work/employee-engagement-survey#:~:text=The%20purpose%20of%20an%20employee,the%20factors%20that%20influence%20it" TargetMode="External"/><Relationship Id="rId38" Type="http://schemas.openxmlformats.org/officeDocument/2006/relationships/hyperlink" Target="https://www.odrl.org/2019/12/27/360-degree-feedback-history/" TargetMode="External"/><Relationship Id="rId62" Type="http://schemas.openxmlformats.org/officeDocument/2006/relationships/image" Target="media/image6.jpg"/><Relationship Id="rId61" Type="http://schemas.openxmlformats.org/officeDocument/2006/relationships/image" Target="media/image9.jpg"/><Relationship Id="rId20" Type="http://schemas.openxmlformats.org/officeDocument/2006/relationships/hyperlink" Target="https://www.linkedin.com/pulse/evolving-people-profession-louisa-baczor" TargetMode="External"/><Relationship Id="rId63" Type="http://schemas.openxmlformats.org/officeDocument/2006/relationships/header" Target="header1.xml"/><Relationship Id="rId22" Type="http://schemas.openxmlformats.org/officeDocument/2006/relationships/hyperlink" Target="https://www.cipd.co.uk/knowledge/fundamentals/emp-law/about/legislation-updates" TargetMode="External"/><Relationship Id="rId21" Type="http://schemas.openxmlformats.org/officeDocument/2006/relationships/hyperlink" Target="https://www.mckinsey.com/featured-insights/future-of-work/the-future-of-work-after-covid-19" TargetMode="External"/><Relationship Id="rId24" Type="http://schemas.openxmlformats.org/officeDocument/2006/relationships/hyperlink" Target="https://bio.davidson.edu/people/kabernd/indep/carainbow/Theories.htm" TargetMode="External"/><Relationship Id="rId23" Type="http://schemas.openxmlformats.org/officeDocument/2006/relationships/hyperlink" Target="https://peopleprofession.cipd.org/profession-map/core-behaviours/ethical-practice#gref" TargetMode="External"/><Relationship Id="rId60" Type="http://schemas.openxmlformats.org/officeDocument/2006/relationships/image" Target="media/image8.jpg"/><Relationship Id="rId26" Type="http://schemas.openxmlformats.org/officeDocument/2006/relationships/hyperlink" Target="https://www.skillsyouneed.com/ips/what-is-communication.html#:~:text=These%20include%20face%2Dto%2Dface,written%20letters%2C%20brochures%20and%20reports" TargetMode="External"/><Relationship Id="rId25" Type="http://schemas.openxmlformats.org/officeDocument/2006/relationships/hyperlink" Target="https://www.cipd.co.uk/knowledge/fundamentals/relations/communication/factsheet#6148" TargetMode="External"/><Relationship Id="rId28" Type="http://schemas.openxmlformats.org/officeDocument/2006/relationships/hyperlink" Target="https://dsef.org/wp-content/uploads/2012/07/EthicalTheories.pdf" TargetMode="External"/><Relationship Id="rId27" Type="http://schemas.openxmlformats.org/officeDocument/2006/relationships/hyperlink" Target="https://www.personneltoday.com/hr/morrisons-indirect-sex-discrimination-tribunal/#:~:text=A%20former%20part%2Dtime%20employee,she%20returned%20from%20maternity%20leave" TargetMode="External"/><Relationship Id="rId29" Type="http://schemas.openxmlformats.org/officeDocument/2006/relationships/hyperlink" Target="https://www.acas.org.uk/dealing-with-workplace-problems" TargetMode="External"/><Relationship Id="rId51" Type="http://schemas.openxmlformats.org/officeDocument/2006/relationships/image" Target="media/image14.jpg"/><Relationship Id="rId50" Type="http://schemas.openxmlformats.org/officeDocument/2006/relationships/image" Target="media/image7.jpg"/><Relationship Id="rId53" Type="http://schemas.openxmlformats.org/officeDocument/2006/relationships/image" Target="media/image13.jpg"/><Relationship Id="rId52" Type="http://schemas.openxmlformats.org/officeDocument/2006/relationships/image" Target="media/image11.jpg"/><Relationship Id="rId11" Type="http://schemas.openxmlformats.org/officeDocument/2006/relationships/hyperlink" Target="https://en.wikipedia.org/wiki/Professional" TargetMode="External"/><Relationship Id="rId55" Type="http://schemas.openxmlformats.org/officeDocument/2006/relationships/image" Target="media/image4.jpg"/><Relationship Id="rId10" Type="http://schemas.openxmlformats.org/officeDocument/2006/relationships/hyperlink" Target="https://www.cipd.co.uk/about/what-we-do/professional-standards#gref" TargetMode="External"/><Relationship Id="rId54" Type="http://schemas.openxmlformats.org/officeDocument/2006/relationships/image" Target="media/image10.jpg"/><Relationship Id="rId13" Type="http://schemas.openxmlformats.org/officeDocument/2006/relationships/hyperlink" Target="https://www.cipd.co.uk/knowledge/culture/ethics/role-hr-factsheet" TargetMode="External"/><Relationship Id="rId57" Type="http://schemas.openxmlformats.org/officeDocument/2006/relationships/image" Target="media/image5.jpg"/><Relationship Id="rId12" Type="http://schemas.openxmlformats.org/officeDocument/2006/relationships/hyperlink" Target="https://peopleprofession.cipd.org/profession-map/core-knowledge/people-practice#gref" TargetMode="External"/><Relationship Id="rId56" Type="http://schemas.openxmlformats.org/officeDocument/2006/relationships/image" Target="media/image12.jpg"/><Relationship Id="rId15" Type="http://schemas.openxmlformats.org/officeDocument/2006/relationships/hyperlink" Target="https://www.cipd.co.uk/about/what-we-do/professional-standards/code" TargetMode="External"/><Relationship Id="rId59" Type="http://schemas.openxmlformats.org/officeDocument/2006/relationships/image" Target="media/image2.jpg"/><Relationship Id="rId14" Type="http://schemas.openxmlformats.org/officeDocument/2006/relationships/hyperlink" Target="https://www.cipd.co.uk/podcasts/ethics-leadership" TargetMode="External"/><Relationship Id="rId58" Type="http://schemas.openxmlformats.org/officeDocument/2006/relationships/image" Target="media/image3.jpg"/><Relationship Id="rId17" Type="http://schemas.openxmlformats.org/officeDocument/2006/relationships/hyperlink" Target="https://www.cipd.co.uk/knowledge/strategy/hr/good-practice-report" TargetMode="External"/><Relationship Id="rId16" Type="http://schemas.openxmlformats.org/officeDocument/2006/relationships/hyperlink" Target="https://www.cipd.co.uk/knowledge/strategy/hr/good-practice-report" TargetMode="External"/><Relationship Id="rId19" Type="http://schemas.openxmlformats.org/officeDocument/2006/relationships/hyperlink" Target="https://peopleprofession.cipd.org/profession-map/core-knowledge/people-practice?_gl=1*17r83n9*_ga*MTYyMDIxODA0Mi4xNjc0ODQ1NzAx*_ga_D9HN5GYHYY*MTY3NTU5Nzc4MS4xMC4xLjE2NzU1OTc4MjUuMTYuMC4w" TargetMode="External"/><Relationship Id="rId18" Type="http://schemas.openxmlformats.org/officeDocument/2006/relationships/hyperlink" Target="https://www.youtube.com/watch?v=KtGipKcJ_CQ"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