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3E023F">
      <w:pPr>
        <w:pStyle w:val="Heading3"/>
      </w:pPr>
      <w:r>
        <w:rPr>
          <w:noProof/>
        </w:rPr>
        <w:drawing>
          <wp:anchor distT="0" distB="0" distL="114300" distR="114300" simplePos="0" relativeHeight="251658240" behindDoc="1" locked="0" layoutInCell="1" allowOverlap="1" wp14:anchorId="28585CD4" wp14:editId="6B257B3A">
            <wp:simplePos x="0" y="0"/>
            <wp:positionH relativeFrom="margin">
              <wp:align>center</wp:align>
            </wp:positionH>
            <wp:positionV relativeFrom="paragraph">
              <wp:posOffset>46599</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4BD32C57" w14:textId="0C4FCD6E" w:rsidR="00063B4C" w:rsidRPr="00063B4C" w:rsidRDefault="00063B4C" w:rsidP="00CA71EC">
      <w:pPr>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w:t>
      </w:r>
      <w:r w:rsidR="00926E06">
        <w:rPr>
          <w:rFonts w:cs="Arial"/>
          <w:sz w:val="60"/>
          <w:szCs w:val="60"/>
        </w:rPr>
        <w:t xml:space="preserve"> Campus</w:t>
      </w:r>
    </w:p>
    <w:p w14:paraId="7F58ECA1" w14:textId="77777777" w:rsidR="00063B4C" w:rsidRPr="00063B4C" w:rsidRDefault="00063B4C" w:rsidP="00063B4C">
      <w:pPr>
        <w:pStyle w:val="BodyText"/>
        <w:jc w:val="center"/>
        <w:rPr>
          <w:rFonts w:ascii="Aptos" w:hAnsi="Aptos" w:cs="Arial"/>
          <w:sz w:val="20"/>
        </w:rPr>
      </w:pPr>
    </w:p>
    <w:p w14:paraId="3009F44A" w14:textId="2F598781" w:rsidR="00063B4C" w:rsidRPr="00063B4C" w:rsidRDefault="00063B4C" w:rsidP="00063B4C">
      <w:pPr>
        <w:spacing w:line="813" w:lineRule="exact"/>
        <w:rPr>
          <w:rFonts w:cs="Arial"/>
          <w:sz w:val="60"/>
          <w:szCs w:val="60"/>
        </w:rPr>
      </w:pPr>
      <w:r w:rsidRPr="00063B4C">
        <w:rPr>
          <w:rFonts w:cs="Arial"/>
          <w:sz w:val="60"/>
          <w:szCs w:val="60"/>
        </w:rPr>
        <w:t>BSc (Hons) Health and Social Care</w:t>
      </w:r>
      <w:r w:rsidRPr="00063B4C">
        <w:rPr>
          <w:rFonts w:cs="Arial"/>
          <w:sz w:val="60"/>
          <w:szCs w:val="60"/>
        </w:rPr>
        <w:br/>
      </w:r>
    </w:p>
    <w:p w14:paraId="08ED8C42" w14:textId="3A07CB3E" w:rsidR="00063B4C" w:rsidRDefault="00291ECA" w:rsidP="00063B4C">
      <w:pPr>
        <w:spacing w:line="1342" w:lineRule="exact"/>
        <w:jc w:val="left"/>
        <w:rPr>
          <w:rFonts w:cs="Arial"/>
          <w:sz w:val="70"/>
          <w:szCs w:val="70"/>
        </w:rPr>
      </w:pPr>
      <w:r>
        <w:rPr>
          <w:rFonts w:cs="Arial"/>
          <w:sz w:val="70"/>
          <w:szCs w:val="70"/>
        </w:rPr>
        <w:t xml:space="preserve">            </w:t>
      </w:r>
      <w:r w:rsidR="00063B4C" w:rsidRPr="00063B4C">
        <w:rPr>
          <w:rFonts w:cs="Arial"/>
          <w:sz w:val="70"/>
          <w:szCs w:val="70"/>
        </w:rPr>
        <w:t xml:space="preserve">DISSERTATION </w:t>
      </w:r>
    </w:p>
    <w:p w14:paraId="39660209" w14:textId="0BA4870E" w:rsidR="002175A4" w:rsidRPr="00063B4C" w:rsidRDefault="002175A4" w:rsidP="00063B4C">
      <w:pPr>
        <w:spacing w:line="1342" w:lineRule="exact"/>
        <w:jc w:val="left"/>
        <w:rPr>
          <w:rFonts w:cs="Arial"/>
          <w:sz w:val="70"/>
          <w:szCs w:val="70"/>
        </w:rPr>
      </w:pP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65E2262" w14:textId="77777777" w:rsidR="00730C3C" w:rsidRDefault="00730C3C" w:rsidP="00604A87">
      <w:pPr>
        <w:rPr>
          <w:rFonts w:eastAsia="Times New Roman" w:cs="Arial"/>
          <w:b/>
          <w:sz w:val="28"/>
          <w:szCs w:val="28"/>
        </w:rPr>
      </w:pPr>
    </w:p>
    <w:p w14:paraId="5425462A" w14:textId="77777777" w:rsidR="00926E06" w:rsidRDefault="00926E06" w:rsidP="00604A87">
      <w:pPr>
        <w:rPr>
          <w:rFonts w:eastAsia="Times New Roman" w:cs="Arial"/>
          <w:b/>
          <w:sz w:val="28"/>
          <w:szCs w:val="28"/>
        </w:rPr>
      </w:pPr>
    </w:p>
    <w:p w14:paraId="1BBC51FE" w14:textId="77777777" w:rsidR="00926E06" w:rsidRDefault="00926E06" w:rsidP="00604A87">
      <w:pPr>
        <w:rPr>
          <w:rFonts w:eastAsia="Times New Roman" w:cs="Arial"/>
          <w:b/>
          <w:sz w:val="28"/>
          <w:szCs w:val="28"/>
        </w:rPr>
      </w:pPr>
    </w:p>
    <w:p w14:paraId="385C1A70" w14:textId="77777777" w:rsidR="00676077" w:rsidRDefault="00676077" w:rsidP="00604A87">
      <w:pPr>
        <w:rPr>
          <w:rFonts w:eastAsia="Times New Roman" w:cs="Arial"/>
          <w:b/>
          <w:sz w:val="28"/>
          <w:szCs w:val="28"/>
        </w:rPr>
      </w:pPr>
    </w:p>
    <w:p w14:paraId="3492E4C4" w14:textId="1C8513FA" w:rsidR="00604A87" w:rsidRPr="0073280B" w:rsidRDefault="00604A87" w:rsidP="00604A87">
      <w:pPr>
        <w:rPr>
          <w:rFonts w:eastAsia="Times New Roman" w:cs="Arial"/>
          <w:b/>
          <w:sz w:val="28"/>
          <w:szCs w:val="28"/>
        </w:rPr>
      </w:pPr>
      <w:r w:rsidRPr="0073280B">
        <w:rPr>
          <w:rFonts w:eastAsia="Times New Roman" w:cs="Arial"/>
          <w:b/>
          <w:sz w:val="28"/>
          <w:szCs w:val="28"/>
        </w:rPr>
        <w:lastRenderedPageBreak/>
        <w:t>DECLARATION</w:t>
      </w:r>
    </w:p>
    <w:p w14:paraId="113CAAED" w14:textId="2CC33593" w:rsidR="00604A87" w:rsidRPr="00604A87" w:rsidRDefault="00604A87" w:rsidP="00604A87">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0CF9DFB5"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p>
    <w:p w14:paraId="16B6CB34" w14:textId="7FC838E0" w:rsidR="00604A87" w:rsidRPr="00604A87" w:rsidRDefault="00604A87" w:rsidP="00604A87">
      <w:pPr>
        <w:rPr>
          <w:rFonts w:eastAsia="Times New Roman" w:cs="Arial"/>
        </w:rPr>
      </w:pPr>
      <w:r w:rsidRPr="00604A87">
        <w:rPr>
          <w:rFonts w:eastAsia="Times New Roman" w:cs="Arial"/>
        </w:rPr>
        <w:t>Date…………</w:t>
      </w:r>
      <w:r w:rsidR="00735462">
        <w:rPr>
          <w:rFonts w:eastAsia="Times New Roman" w:cs="Arial"/>
        </w:rPr>
        <w:t>30/03/2026</w:t>
      </w:r>
      <w:r w:rsidRPr="00604A87">
        <w:rPr>
          <w:rFonts w:eastAsia="Times New Roman" w:cs="Arial"/>
        </w:rPr>
        <w:t>…………………………………</w:t>
      </w:r>
    </w:p>
    <w:p w14:paraId="7D9E43A8" w14:textId="77777777" w:rsidR="00604A87" w:rsidRPr="00604A87" w:rsidRDefault="00604A87" w:rsidP="00604A87">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04A87">
      <w:pPr>
        <w:rPr>
          <w:rFonts w:eastAsia="Times New Roman" w:cs="Arial"/>
        </w:rPr>
      </w:pPr>
      <w:r w:rsidRPr="00604A87">
        <w:rPr>
          <w:rFonts w:eastAsia="Times New Roman" w:cs="Arial"/>
        </w:rPr>
        <w:t>This dissertation is being submitted in partial fulfilment of the requirements for the degree of BSc.</w:t>
      </w:r>
    </w:p>
    <w:p w14:paraId="39F661A6" w14:textId="4E2254E6"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r w:rsidR="00227CA5" w:rsidRPr="00604A87">
        <w:rPr>
          <w:rFonts w:eastAsia="Times New Roman" w:cs="Arial"/>
        </w:rPr>
        <w:t>…</w:t>
      </w:r>
      <w:r w:rsidR="00227CA5">
        <w:rPr>
          <w:rFonts w:eastAsia="Times New Roman" w:cs="Arial"/>
        </w:rPr>
        <w:t>.</w:t>
      </w:r>
      <w:r w:rsidRPr="00604A87">
        <w:rPr>
          <w:rFonts w:eastAsia="Times New Roman" w:cs="Arial"/>
        </w:rPr>
        <w:t xml:space="preserve"> </w:t>
      </w:r>
    </w:p>
    <w:p w14:paraId="21F5E413" w14:textId="6B261537" w:rsidR="00604A87" w:rsidRPr="00604A87" w:rsidRDefault="00604A87" w:rsidP="00604A87">
      <w:pPr>
        <w:rPr>
          <w:rFonts w:eastAsia="Times New Roman" w:cs="Arial"/>
        </w:rPr>
      </w:pPr>
      <w:r w:rsidRPr="00604A87">
        <w:rPr>
          <w:rFonts w:eastAsia="Times New Roman" w:cs="Arial"/>
        </w:rPr>
        <w:t>Date……………</w:t>
      </w:r>
      <w:r w:rsidR="00735462">
        <w:rPr>
          <w:rFonts w:eastAsia="Times New Roman" w:cs="Arial"/>
        </w:rPr>
        <w:t>30/03/2026</w:t>
      </w:r>
      <w:r w:rsidRPr="00604A87">
        <w:rPr>
          <w:rFonts w:eastAsia="Times New Roman" w:cs="Arial"/>
        </w:rPr>
        <w:t>…………………………………</w:t>
      </w:r>
    </w:p>
    <w:p w14:paraId="713B64B9" w14:textId="77777777" w:rsidR="00604A87" w:rsidRPr="00604A87" w:rsidRDefault="00604A87" w:rsidP="00604A87">
      <w:pPr>
        <w:rPr>
          <w:rFonts w:eastAsia="Times New Roman" w:cs="Arial"/>
        </w:rPr>
      </w:pPr>
      <w:r w:rsidRPr="00604A87">
        <w:rPr>
          <w:rFonts w:eastAsia="Times New Roman" w:cs="Arial"/>
          <w:b/>
        </w:rPr>
        <w:t>STATEMENT 2</w:t>
      </w:r>
    </w:p>
    <w:p w14:paraId="4AA5D04A" w14:textId="65BB11AC" w:rsidR="00604A87" w:rsidRPr="00604A87" w:rsidRDefault="00604A87" w:rsidP="00604A87">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49D97AF" w:rsidR="00604A87" w:rsidRPr="00604A87" w:rsidRDefault="00604A87" w:rsidP="00604A87">
      <w:pPr>
        <w:rPr>
          <w:rFonts w:eastAsia="Times New Roman" w:cs="Arial"/>
        </w:rPr>
      </w:pPr>
      <w:r w:rsidRPr="00604A87">
        <w:rPr>
          <w:rFonts w:eastAsia="Times New Roman" w:cs="Arial"/>
        </w:rPr>
        <w:t>Signed………………</w:t>
      </w:r>
      <w:r w:rsidR="00735462">
        <w:rPr>
          <w:rFonts w:eastAsia="Times New Roman" w:cs="Arial"/>
        </w:rPr>
        <w:t>Tahira Yasmeen</w:t>
      </w:r>
      <w:r w:rsidRPr="00604A87">
        <w:rPr>
          <w:rFonts w:eastAsia="Times New Roman" w:cs="Arial"/>
        </w:rPr>
        <w:t>………………………</w:t>
      </w:r>
    </w:p>
    <w:p w14:paraId="1CB40FFB" w14:textId="1E3BB0D9" w:rsidR="00604A87" w:rsidRPr="00604A87" w:rsidRDefault="00604A87" w:rsidP="00604A87">
      <w:pPr>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 xml:space="preserve">…………………………… </w:t>
      </w:r>
    </w:p>
    <w:p w14:paraId="42D5D0C6" w14:textId="77777777" w:rsidR="00604A87" w:rsidRPr="00604A87" w:rsidRDefault="00604A87" w:rsidP="00604A87">
      <w:pPr>
        <w:rPr>
          <w:rFonts w:eastAsia="Times New Roman" w:cs="Arial"/>
        </w:rPr>
      </w:pPr>
      <w:r w:rsidRPr="00604A87">
        <w:rPr>
          <w:rFonts w:eastAsia="Times New Roman" w:cs="Arial"/>
          <w:b/>
        </w:rPr>
        <w:t>STATEMENT 3</w:t>
      </w:r>
    </w:p>
    <w:p w14:paraId="4B58546E" w14:textId="61CCB29A" w:rsidR="00604A87" w:rsidRPr="00604A87" w:rsidRDefault="00604A87" w:rsidP="00604A87">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0A9E6C06" w:rsidR="00604A87" w:rsidRPr="00604A87" w:rsidRDefault="00604A87" w:rsidP="00604A87">
      <w:pPr>
        <w:rPr>
          <w:rFonts w:eastAsia="Times New Roman" w:cs="Arial"/>
        </w:rPr>
      </w:pPr>
      <w:r w:rsidRPr="00604A87">
        <w:rPr>
          <w:rFonts w:eastAsia="Times New Roman" w:cs="Arial"/>
        </w:rPr>
        <w:t>Signed…………………</w:t>
      </w:r>
      <w:r w:rsidR="004C1279">
        <w:rPr>
          <w:rFonts w:eastAsia="Times New Roman" w:cs="Arial"/>
        </w:rPr>
        <w:t>Tahira Yasmeen</w:t>
      </w:r>
      <w:r w:rsidRPr="00604A87">
        <w:rPr>
          <w:rFonts w:eastAsia="Times New Roman" w:cs="Arial"/>
        </w:rPr>
        <w:t>………………………</w:t>
      </w:r>
    </w:p>
    <w:p w14:paraId="021196D1" w14:textId="26457DB7"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w:t>
      </w:r>
    </w:p>
    <w:p w14:paraId="77D38054" w14:textId="77777777" w:rsidR="00604A87" w:rsidRPr="00604A87" w:rsidRDefault="00604A87" w:rsidP="00604A87">
      <w:pPr>
        <w:rPr>
          <w:rFonts w:eastAsia="Times New Roman" w:cs="Arial"/>
          <w:b/>
        </w:rPr>
      </w:pPr>
      <w:r w:rsidRPr="00604A87">
        <w:rPr>
          <w:rFonts w:eastAsia="Times New Roman" w:cs="Arial"/>
          <w:b/>
        </w:rPr>
        <w:t>STATEMENT 4</w:t>
      </w:r>
    </w:p>
    <w:p w14:paraId="0A15E499" w14:textId="1F9546C0" w:rsidR="00604A87" w:rsidRPr="00604A87" w:rsidRDefault="00604A87" w:rsidP="00604A87">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01375B89" w:rsidR="00604A87" w:rsidRPr="00604A87" w:rsidRDefault="00604A87" w:rsidP="00604A87">
      <w:pPr>
        <w:rPr>
          <w:rFonts w:eastAsia="Times New Roman" w:cs="Arial"/>
        </w:rPr>
      </w:pPr>
      <w:r w:rsidRPr="00604A87">
        <w:rPr>
          <w:rFonts w:eastAsia="Times New Roman" w:cs="Arial"/>
        </w:rPr>
        <w:t>Signed…………………</w:t>
      </w:r>
      <w:r w:rsidR="004C1279">
        <w:rPr>
          <w:rFonts w:eastAsia="Times New Roman" w:cs="Arial"/>
        </w:rPr>
        <w:t>Tahira Yasmeen</w:t>
      </w:r>
      <w:r w:rsidRPr="00604A87">
        <w:rPr>
          <w:rFonts w:eastAsia="Times New Roman" w:cs="Arial"/>
        </w:rPr>
        <w:t>………………………</w:t>
      </w:r>
    </w:p>
    <w:p w14:paraId="2BDDE109" w14:textId="5F37E339" w:rsidR="00604A87" w:rsidRPr="00604A8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r w:rsidR="004C1279">
        <w:rPr>
          <w:rFonts w:eastAsia="Times New Roman" w:cs="Arial"/>
        </w:rPr>
        <w:t>30/03/2026</w:t>
      </w:r>
      <w:r w:rsidRPr="00604A87">
        <w:rPr>
          <w:rFonts w:eastAsia="Times New Roman" w:cs="Arial"/>
        </w:rPr>
        <w:t>……………………………</w:t>
      </w:r>
    </w:p>
    <w:p w14:paraId="324943A4" w14:textId="77777777" w:rsidR="00063B4C" w:rsidRDefault="00063B4C"/>
    <w:p w14:paraId="60E2DFD3" w14:textId="77777777" w:rsidR="00224738" w:rsidRDefault="00224738" w:rsidP="00224738"/>
    <w:p w14:paraId="7AB196E9" w14:textId="77777777" w:rsidR="00224738" w:rsidRDefault="00224738" w:rsidP="00224738">
      <w:pPr>
        <w:rPr>
          <w:rFonts w:ascii="Arial" w:eastAsia="Arial Unicode MS" w:hAnsi="Arial" w:cs="Arial"/>
          <w:b/>
          <w:sz w:val="56"/>
          <w:szCs w:val="56"/>
        </w:rPr>
      </w:pPr>
      <w:r>
        <w:rPr>
          <w:rFonts w:ascii="Arial" w:eastAsia="Arial Unicode MS" w:hAnsi="Arial" w:cs="Arial"/>
          <w:b/>
          <w:sz w:val="56"/>
          <w:szCs w:val="56"/>
        </w:rPr>
        <w:t xml:space="preserve">               Title </w:t>
      </w:r>
    </w:p>
    <w:p w14:paraId="09F7731E" w14:textId="77777777" w:rsidR="00224738" w:rsidRPr="007F5FD3" w:rsidRDefault="00224738" w:rsidP="00224738">
      <w:pPr>
        <w:pStyle w:val="Heading1"/>
        <w:ind w:left="0"/>
        <w:rPr>
          <w:rFonts w:cs="Arial"/>
        </w:rPr>
      </w:pPr>
      <w:r w:rsidRPr="007F5FD3">
        <w:rPr>
          <w:rFonts w:cs="Arial"/>
        </w:rPr>
        <w:t xml:space="preserve">Systemic and Social Barriers to Accessing Effective Menopause Care in the UK: </w:t>
      </w:r>
    </w:p>
    <w:p w14:paraId="7507ECC9" w14:textId="77777777" w:rsidR="00224738" w:rsidRPr="007F5FD3" w:rsidRDefault="00224738"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p>
    <w:p w14:paraId="4C13BF46" w14:textId="725F0966" w:rsidR="00224738" w:rsidRPr="007F5FD3"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sidRPr="007F5FD3">
        <w:rPr>
          <w:rFonts w:ascii="Arial" w:eastAsia="Times New Roman" w:hAnsi="Arial" w:cs="Arial"/>
          <w:b/>
          <w:bCs/>
          <w:sz w:val="32"/>
          <w:szCs w:val="32"/>
        </w:rPr>
        <w:t>Student Name: Tahira Yasmeen</w:t>
      </w:r>
    </w:p>
    <w:p w14:paraId="2C9DBBC5" w14:textId="51B8EB47" w:rsidR="00224738"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sidRPr="007F5FD3">
        <w:rPr>
          <w:rFonts w:ascii="Arial" w:eastAsia="Times New Roman" w:hAnsi="Arial" w:cs="Arial"/>
          <w:b/>
          <w:bCs/>
          <w:sz w:val="32"/>
          <w:szCs w:val="32"/>
        </w:rPr>
        <w:t>Student Number: 2236533</w:t>
      </w:r>
    </w:p>
    <w:p w14:paraId="3A393827" w14:textId="761B8B4D" w:rsidR="00224738" w:rsidRDefault="00926E06"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Times New Roman" w:hAnsi="Arial" w:cs="Arial"/>
          <w:b/>
          <w:bCs/>
          <w:sz w:val="32"/>
          <w:szCs w:val="32"/>
        </w:rPr>
      </w:pPr>
      <w:r>
        <w:rPr>
          <w:rFonts w:ascii="Arial" w:eastAsia="Times New Roman" w:hAnsi="Arial" w:cs="Arial"/>
          <w:b/>
          <w:bCs/>
          <w:sz w:val="32"/>
          <w:szCs w:val="32"/>
        </w:rPr>
        <w:t xml:space="preserve">                 </w:t>
      </w:r>
      <w:r w:rsidR="00224738">
        <w:rPr>
          <w:rFonts w:ascii="Arial" w:eastAsia="Times New Roman" w:hAnsi="Arial" w:cs="Arial"/>
          <w:b/>
          <w:bCs/>
          <w:sz w:val="32"/>
          <w:szCs w:val="32"/>
        </w:rPr>
        <w:t>Lecturer: Chloe Harries</w:t>
      </w:r>
    </w:p>
    <w:p w14:paraId="76DC24C7" w14:textId="0A7D3FF6" w:rsidR="00AF3F94" w:rsidRPr="004937BC" w:rsidRDefault="00AF3F94" w:rsidP="0022473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color w:val="E97132" w:themeColor="accent2"/>
          <w:sz w:val="32"/>
          <w:szCs w:val="32"/>
        </w:rPr>
      </w:pP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3851CFD8" w14:textId="7D47C110" w:rsidR="00995444" w:rsidRPr="00B75CA8"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color w:val="BF4E14" w:themeColor="accent2" w:themeShade="BF"/>
          <w:sz w:val="72"/>
          <w:szCs w:val="72"/>
        </w:rPr>
      </w:pPr>
      <w:r w:rsidRPr="00995444">
        <w:rPr>
          <w:rFonts w:eastAsia="Arial Unicode MS" w:cs="Arial Unicode MS"/>
        </w:rPr>
        <w:tab/>
      </w:r>
      <w:r w:rsidR="009B4BDD">
        <w:rPr>
          <w:rFonts w:eastAsia="Arial Unicode MS" w:cs="Arial Unicode MS"/>
          <w:color w:val="BF4E14" w:themeColor="accent2" w:themeShade="BF"/>
          <w:sz w:val="72"/>
          <w:szCs w:val="72"/>
        </w:rPr>
        <w:t xml:space="preserve"> </w:t>
      </w:r>
    </w:p>
    <w:p w14:paraId="359F5B0D"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p w14:paraId="65358A57" w14:textId="77777777" w:rsidR="00995444" w:rsidRDefault="00995444"/>
    <w:p w14:paraId="0BDC23BC" w14:textId="77777777" w:rsidR="0048766E" w:rsidRDefault="0048766E" w:rsidP="009954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41D38015" w14:textId="77777777" w:rsidR="005C2369" w:rsidRDefault="005C2369"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sz w:val="28"/>
          <w:szCs w:val="28"/>
        </w:rPr>
      </w:pPr>
    </w:p>
    <w:p w14:paraId="296F243D" w14:textId="37FB6160" w:rsidR="008C4D99" w:rsidRDefault="0073280B"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lastRenderedPageBreak/>
        <w:t>ABSTRACT</w:t>
      </w:r>
      <w:r w:rsidR="00630450">
        <w:rPr>
          <w:rFonts w:eastAsia="Arial Unicode MS" w:cs="Arial"/>
          <w:sz w:val="28"/>
          <w:szCs w:val="28"/>
        </w:rPr>
        <w:t>:</w:t>
      </w:r>
    </w:p>
    <w:p w14:paraId="201F23D7" w14:textId="79420911" w:rsidR="00A91800" w:rsidRPr="00A84257" w:rsidRDefault="008C4D99"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8C4D99">
        <w:rPr>
          <w:rFonts w:ascii="Arial" w:eastAsia="Arial Unicode MS" w:hAnsi="Arial" w:cs="Arial"/>
          <w:b/>
          <w:bCs/>
        </w:rPr>
        <w:t>Background:</w:t>
      </w:r>
      <w:r w:rsidR="00EA4FD7">
        <w:rPr>
          <w:rFonts w:ascii="Arial" w:eastAsia="Arial Unicode MS" w:hAnsi="Arial" w:cs="Arial"/>
          <w:b/>
          <w:bCs/>
        </w:rPr>
        <w:t xml:space="preserve"> </w:t>
      </w:r>
      <w:r w:rsidR="00EA4FD7" w:rsidRPr="00A84257">
        <w:rPr>
          <w:rFonts w:ascii="Arial" w:eastAsia="Arial Unicode MS" w:hAnsi="Arial" w:cs="Arial"/>
        </w:rPr>
        <w:t xml:space="preserve">This study explores </w:t>
      </w:r>
      <w:r w:rsidR="00A84257" w:rsidRPr="00A84257">
        <w:rPr>
          <w:rFonts w:ascii="Arial" w:eastAsia="Arial Unicode MS" w:hAnsi="Arial" w:cs="Arial"/>
        </w:rPr>
        <w:t>systemic and social barriers in accessing menopause care</w:t>
      </w:r>
      <w:r w:rsidR="004A2C20">
        <w:rPr>
          <w:rFonts w:ascii="Arial" w:eastAsia="Arial Unicode MS" w:hAnsi="Arial" w:cs="Arial"/>
        </w:rPr>
        <w:t xml:space="preserve"> in the UK</w:t>
      </w:r>
      <w:r w:rsidR="00A84257" w:rsidRPr="00A84257">
        <w:rPr>
          <w:rFonts w:ascii="Arial" w:eastAsia="Arial Unicode MS" w:hAnsi="Arial" w:cs="Arial"/>
        </w:rPr>
        <w:t>.</w:t>
      </w:r>
      <w:r w:rsidR="00E36E25">
        <w:rPr>
          <w:rFonts w:ascii="Arial" w:eastAsia="Arial Unicode MS" w:hAnsi="Arial" w:cs="Arial"/>
        </w:rPr>
        <w:t xml:space="preserve"> To gain in</w:t>
      </w:r>
      <w:r w:rsidR="00E80284">
        <w:rPr>
          <w:rFonts w:ascii="Arial" w:eastAsia="Arial Unicode MS" w:hAnsi="Arial" w:cs="Arial"/>
        </w:rPr>
        <w:t xml:space="preserve">-depth understanding of systemic and social barriers </w:t>
      </w:r>
      <w:r w:rsidR="000F6D34">
        <w:rPr>
          <w:rFonts w:ascii="Arial" w:eastAsia="Arial Unicode MS" w:hAnsi="Arial" w:cs="Arial"/>
        </w:rPr>
        <w:t>that impact women’s access to menopause services</w:t>
      </w:r>
      <w:r w:rsidR="004A2C20">
        <w:rPr>
          <w:rFonts w:ascii="Arial" w:eastAsia="Arial Unicode MS" w:hAnsi="Arial" w:cs="Arial"/>
        </w:rPr>
        <w:t xml:space="preserve"> and</w:t>
      </w:r>
      <w:r w:rsidR="0007144F">
        <w:rPr>
          <w:rFonts w:ascii="Arial" w:eastAsia="Arial Unicode MS" w:hAnsi="Arial" w:cs="Arial"/>
        </w:rPr>
        <w:t xml:space="preserve"> investigat</w:t>
      </w:r>
      <w:r w:rsidR="004A2C20">
        <w:rPr>
          <w:rFonts w:ascii="Arial" w:eastAsia="Arial Unicode MS" w:hAnsi="Arial" w:cs="Arial"/>
        </w:rPr>
        <w:t>ing</w:t>
      </w:r>
      <w:r w:rsidR="0007144F">
        <w:rPr>
          <w:rFonts w:ascii="Arial" w:eastAsia="Arial Unicode MS" w:hAnsi="Arial" w:cs="Arial"/>
        </w:rPr>
        <w:t xml:space="preserve"> the primary drivers </w:t>
      </w:r>
      <w:r w:rsidR="00E03CFF">
        <w:rPr>
          <w:rFonts w:ascii="Arial" w:eastAsia="Arial Unicode MS" w:hAnsi="Arial" w:cs="Arial"/>
        </w:rPr>
        <w:t>that contribute to these barriers.</w:t>
      </w:r>
    </w:p>
    <w:p w14:paraId="3E4DE5DD" w14:textId="77777777" w:rsidR="001E5176"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rPr>
      </w:pPr>
      <w:r>
        <w:rPr>
          <w:rFonts w:ascii="Arial" w:eastAsia="Arial Unicode MS" w:hAnsi="Arial" w:cs="Arial"/>
          <w:b/>
          <w:bCs/>
        </w:rPr>
        <w:t>Methods:</w:t>
      </w:r>
      <w:r w:rsidR="00E03CFF">
        <w:rPr>
          <w:rFonts w:ascii="Arial" w:eastAsia="Arial Unicode MS" w:hAnsi="Arial" w:cs="Arial"/>
          <w:b/>
          <w:bCs/>
        </w:rPr>
        <w:t xml:space="preserve"> </w:t>
      </w:r>
      <w:r w:rsidR="00E03CFF" w:rsidRPr="00912038">
        <w:rPr>
          <w:rFonts w:ascii="Arial" w:eastAsia="Arial Unicode MS" w:hAnsi="Arial" w:cs="Arial"/>
        </w:rPr>
        <w:t>A sy</w:t>
      </w:r>
      <w:r w:rsidR="00E10BF4" w:rsidRPr="00912038">
        <w:rPr>
          <w:rFonts w:ascii="Arial" w:eastAsia="Arial Unicode MS" w:hAnsi="Arial" w:cs="Arial"/>
        </w:rPr>
        <w:t>stematic review was conducted to gather rele</w:t>
      </w:r>
      <w:r w:rsidR="000244B3" w:rsidRPr="00912038">
        <w:rPr>
          <w:rFonts w:ascii="Arial" w:eastAsia="Arial Unicode MS" w:hAnsi="Arial" w:cs="Arial"/>
        </w:rPr>
        <w:t xml:space="preserve">vant literature. An electronic database search </w:t>
      </w:r>
      <w:r w:rsidR="00912038" w:rsidRPr="00912038">
        <w:rPr>
          <w:rFonts w:ascii="Arial" w:eastAsia="Arial Unicode MS" w:hAnsi="Arial" w:cs="Arial"/>
        </w:rPr>
        <w:t>of PubMed, Science Direct</w:t>
      </w:r>
      <w:r w:rsidR="002F2AC6">
        <w:rPr>
          <w:rFonts w:ascii="Arial" w:eastAsia="Arial Unicode MS" w:hAnsi="Arial" w:cs="Arial"/>
        </w:rPr>
        <w:t>, Medline, BMJ</w:t>
      </w:r>
      <w:r w:rsidR="00ED1025">
        <w:rPr>
          <w:rFonts w:ascii="Arial" w:eastAsia="Arial Unicode MS" w:hAnsi="Arial" w:cs="Arial"/>
        </w:rPr>
        <w:t xml:space="preserve"> </w:t>
      </w:r>
      <w:r w:rsidR="001E5176">
        <w:rPr>
          <w:rFonts w:ascii="Arial" w:eastAsia="Arial Unicode MS" w:hAnsi="Arial" w:cs="Arial"/>
        </w:rPr>
        <w:t xml:space="preserve">and UWTSD library </w:t>
      </w:r>
      <w:r w:rsidR="00ED1025">
        <w:rPr>
          <w:rFonts w:ascii="Arial" w:eastAsia="Arial Unicode MS" w:hAnsi="Arial" w:cs="Arial"/>
        </w:rPr>
        <w:t xml:space="preserve">from 2021 to 2025 </w:t>
      </w:r>
      <w:r w:rsidR="005D2AEB">
        <w:rPr>
          <w:rFonts w:ascii="Arial" w:eastAsia="Arial Unicode MS" w:hAnsi="Arial" w:cs="Arial"/>
        </w:rPr>
        <w:t>was conducted. The search terms</w:t>
      </w:r>
      <w:r w:rsidR="00F461EF">
        <w:rPr>
          <w:rFonts w:ascii="Arial" w:eastAsia="Arial Unicode MS" w:hAnsi="Arial" w:cs="Arial"/>
        </w:rPr>
        <w:t xml:space="preserve"> include</w:t>
      </w:r>
      <w:r w:rsidR="0040733D">
        <w:rPr>
          <w:rFonts w:ascii="Arial" w:eastAsia="Arial Unicode MS" w:hAnsi="Arial" w:cs="Arial"/>
        </w:rPr>
        <w:t>d “</w:t>
      </w:r>
      <w:r w:rsidR="00922BA2">
        <w:rPr>
          <w:rFonts w:ascii="Arial" w:eastAsia="Arial Unicode MS" w:hAnsi="Arial" w:cs="Arial"/>
        </w:rPr>
        <w:t xml:space="preserve">menopause care”, “social barriers”, “systemic </w:t>
      </w:r>
      <w:r w:rsidR="004A2C20">
        <w:rPr>
          <w:rFonts w:ascii="Arial" w:eastAsia="Arial Unicode MS" w:hAnsi="Arial" w:cs="Arial"/>
        </w:rPr>
        <w:t xml:space="preserve">barriers”, and “menopause care in the UK”. </w:t>
      </w:r>
      <w:r w:rsidR="00F461EF">
        <w:rPr>
          <w:rFonts w:ascii="Arial" w:eastAsia="Arial Unicode MS" w:hAnsi="Arial" w:cs="Arial"/>
        </w:rPr>
        <w:t>Relevant studies focusing on systemic and social barriers in accessing effective menopause care were identi</w:t>
      </w:r>
      <w:r w:rsidR="00784969">
        <w:rPr>
          <w:rFonts w:ascii="Arial" w:eastAsia="Arial Unicode MS" w:hAnsi="Arial" w:cs="Arial"/>
        </w:rPr>
        <w:t>fied and critically analysed.</w:t>
      </w:r>
      <w:r w:rsidR="00DF19B7">
        <w:rPr>
          <w:rFonts w:ascii="Arial" w:eastAsia="Arial Unicode MS" w:hAnsi="Arial" w:cs="Arial"/>
        </w:rPr>
        <w:t xml:space="preserve"> Qualitative, quantitative and mixed studies were included through </w:t>
      </w:r>
      <w:r w:rsidR="004A2C20">
        <w:rPr>
          <w:rFonts w:ascii="Arial" w:eastAsia="Arial Unicode MS" w:hAnsi="Arial" w:cs="Arial"/>
        </w:rPr>
        <w:t>systematic</w:t>
      </w:r>
      <w:r w:rsidR="00DF19B7">
        <w:rPr>
          <w:rFonts w:ascii="Arial" w:eastAsia="Arial Unicode MS" w:hAnsi="Arial" w:cs="Arial"/>
        </w:rPr>
        <w:t xml:space="preserve"> search strategy.</w:t>
      </w:r>
    </w:p>
    <w:p w14:paraId="6B964732" w14:textId="0FCDF6FC" w:rsidR="00AB785E" w:rsidRPr="001E5176"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bCs/>
        </w:rPr>
      </w:pPr>
      <w:r>
        <w:rPr>
          <w:rFonts w:ascii="Arial" w:eastAsia="Arial Unicode MS" w:hAnsi="Arial" w:cs="Arial"/>
          <w:b/>
          <w:bCs/>
        </w:rPr>
        <w:t>Results:</w:t>
      </w:r>
      <w:r w:rsidR="00E62F46">
        <w:rPr>
          <w:rFonts w:ascii="Arial" w:eastAsia="Arial Unicode MS" w:hAnsi="Arial" w:cs="Arial"/>
          <w:b/>
          <w:bCs/>
        </w:rPr>
        <w:t xml:space="preserve"> </w:t>
      </w:r>
      <w:r w:rsidR="00E62F46" w:rsidRPr="00717E9E">
        <w:rPr>
          <w:rFonts w:ascii="Arial" w:eastAsia="Arial Unicode MS" w:hAnsi="Arial" w:cs="Arial"/>
        </w:rPr>
        <w:t xml:space="preserve">The study </w:t>
      </w:r>
      <w:r w:rsidR="00717E9E" w:rsidRPr="00717E9E">
        <w:rPr>
          <w:rFonts w:ascii="Arial" w:eastAsia="Arial Unicode MS" w:hAnsi="Arial" w:cs="Arial"/>
        </w:rPr>
        <w:t>demonstrated the systemic barrier in primary care settings,</w:t>
      </w:r>
      <w:r w:rsidR="00717E9E">
        <w:rPr>
          <w:rFonts w:ascii="Arial" w:eastAsia="Arial Unicode MS" w:hAnsi="Arial" w:cs="Arial"/>
        </w:rPr>
        <w:t xml:space="preserve"> ethnicity and socioeconomic statu</w:t>
      </w:r>
      <w:r w:rsidR="004A7231">
        <w:rPr>
          <w:rFonts w:ascii="Arial" w:eastAsia="Arial Unicode MS" w:hAnsi="Arial" w:cs="Arial"/>
        </w:rPr>
        <w:t xml:space="preserve">s, and women’s knowledge and attitude towards </w:t>
      </w:r>
      <w:r w:rsidR="00EC24BB">
        <w:rPr>
          <w:rFonts w:ascii="Arial" w:eastAsia="Arial Unicode MS" w:hAnsi="Arial" w:cs="Arial"/>
        </w:rPr>
        <w:t xml:space="preserve">menopause, leading to barriers </w:t>
      </w:r>
      <w:r w:rsidR="00A4234D">
        <w:rPr>
          <w:rFonts w:ascii="Arial" w:eastAsia="Arial Unicode MS" w:hAnsi="Arial" w:cs="Arial"/>
        </w:rPr>
        <w:t xml:space="preserve">in accessing menopause healthcare services. </w:t>
      </w:r>
      <w:r w:rsidR="00AE0892">
        <w:rPr>
          <w:rFonts w:ascii="Arial" w:eastAsia="Arial Unicode MS" w:hAnsi="Arial" w:cs="Arial"/>
        </w:rPr>
        <w:t>Lack of GP knowledge and confidence, outdate information, limited consultations, and delayed diagnosis were identified as systemic barriers. Ethnicity, socioeconomic disparities</w:t>
      </w:r>
      <w:r w:rsidR="004B7391">
        <w:rPr>
          <w:rFonts w:ascii="Arial" w:eastAsia="Arial Unicode MS" w:hAnsi="Arial" w:cs="Arial"/>
        </w:rPr>
        <w:t>, women’s lack of knowledge of their symptoms and their attitude towards menopause and healthcare system</w:t>
      </w:r>
      <w:r w:rsidR="00F74D71">
        <w:rPr>
          <w:rFonts w:ascii="Arial" w:eastAsia="Arial Unicode MS" w:hAnsi="Arial" w:cs="Arial"/>
        </w:rPr>
        <w:t xml:space="preserve">, </w:t>
      </w:r>
      <w:r w:rsidR="004B7391">
        <w:rPr>
          <w:rFonts w:ascii="Arial" w:eastAsia="Arial Unicode MS" w:hAnsi="Arial" w:cs="Arial"/>
        </w:rPr>
        <w:t xml:space="preserve">was </w:t>
      </w:r>
      <w:r w:rsidR="00F74D71">
        <w:rPr>
          <w:rFonts w:ascii="Arial" w:eastAsia="Arial Unicode MS" w:hAnsi="Arial" w:cs="Arial"/>
        </w:rPr>
        <w:t>recognised</w:t>
      </w:r>
      <w:r w:rsidR="00DF2D0A">
        <w:rPr>
          <w:rFonts w:ascii="Arial" w:eastAsia="Arial Unicode MS" w:hAnsi="Arial" w:cs="Arial"/>
        </w:rPr>
        <w:t xml:space="preserve"> a</w:t>
      </w:r>
      <w:r w:rsidR="00F74D71">
        <w:rPr>
          <w:rFonts w:ascii="Arial" w:eastAsia="Arial Unicode MS" w:hAnsi="Arial" w:cs="Arial"/>
        </w:rPr>
        <w:t xml:space="preserve">s </w:t>
      </w:r>
      <w:r w:rsidR="00DF2D0A">
        <w:rPr>
          <w:rFonts w:ascii="Arial" w:eastAsia="Arial Unicode MS" w:hAnsi="Arial" w:cs="Arial"/>
        </w:rPr>
        <w:t xml:space="preserve">social barriers hindering access to appropriate </w:t>
      </w:r>
      <w:r w:rsidR="00AB785E">
        <w:rPr>
          <w:rFonts w:ascii="Arial" w:eastAsia="Arial Unicode MS" w:hAnsi="Arial" w:cs="Arial"/>
        </w:rPr>
        <w:t>support and treatment.</w:t>
      </w:r>
    </w:p>
    <w:p w14:paraId="06FDC69A" w14:textId="7AA07746" w:rsidR="00407483" w:rsidRPr="003B2A91" w:rsidRDefault="00AB785E"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Pr>
          <w:rFonts w:ascii="Arial" w:eastAsia="Arial Unicode MS" w:hAnsi="Arial" w:cs="Arial"/>
          <w:b/>
          <w:bCs/>
        </w:rPr>
        <w:t>Conclusion</w:t>
      </w:r>
      <w:r w:rsidR="00407483">
        <w:rPr>
          <w:rFonts w:ascii="Arial" w:eastAsia="Arial Unicode MS" w:hAnsi="Arial" w:cs="Arial"/>
          <w:b/>
          <w:bCs/>
        </w:rPr>
        <w:t>:</w:t>
      </w:r>
      <w:r>
        <w:rPr>
          <w:rFonts w:ascii="Arial" w:eastAsia="Arial Unicode MS" w:hAnsi="Arial" w:cs="Arial"/>
          <w:b/>
          <w:bCs/>
        </w:rPr>
        <w:t xml:space="preserve"> </w:t>
      </w:r>
      <w:r w:rsidRPr="003B2A91">
        <w:rPr>
          <w:rFonts w:ascii="Arial" w:eastAsia="Arial Unicode MS" w:hAnsi="Arial" w:cs="Arial"/>
        </w:rPr>
        <w:t>T</w:t>
      </w:r>
      <w:r w:rsidR="000808FF" w:rsidRPr="003B2A91">
        <w:rPr>
          <w:rFonts w:ascii="Arial" w:eastAsia="Arial Unicode MS" w:hAnsi="Arial" w:cs="Arial"/>
        </w:rPr>
        <w:t>his study highlights the need of interve</w:t>
      </w:r>
      <w:r w:rsidR="003B2A91" w:rsidRPr="003B2A91">
        <w:rPr>
          <w:rFonts w:ascii="Arial" w:eastAsia="Arial Unicode MS" w:hAnsi="Arial" w:cs="Arial"/>
        </w:rPr>
        <w:t xml:space="preserve">ntions and policy reforms to address systemic and social barriers </w:t>
      </w:r>
      <w:r w:rsidR="003B2A91">
        <w:rPr>
          <w:rFonts w:ascii="Arial" w:eastAsia="Arial Unicode MS" w:hAnsi="Arial" w:cs="Arial"/>
        </w:rPr>
        <w:t xml:space="preserve">in accessing menopause care in the UK. By </w:t>
      </w:r>
      <w:r w:rsidR="00392922">
        <w:rPr>
          <w:rFonts w:ascii="Arial" w:eastAsia="Arial Unicode MS" w:hAnsi="Arial" w:cs="Arial"/>
        </w:rPr>
        <w:t>investigating</w:t>
      </w:r>
      <w:r w:rsidR="00D87EB7">
        <w:rPr>
          <w:rFonts w:ascii="Arial" w:eastAsia="Arial Unicode MS" w:hAnsi="Arial" w:cs="Arial"/>
        </w:rPr>
        <w:t xml:space="preserve">, complex healthcare system, cultural and socioeconomic factors, this research provides valuable </w:t>
      </w:r>
      <w:r w:rsidR="00AB776F">
        <w:rPr>
          <w:rFonts w:ascii="Arial" w:eastAsia="Arial Unicode MS" w:hAnsi="Arial" w:cs="Arial"/>
        </w:rPr>
        <w:t xml:space="preserve">understanding of the barriers faced by midlife women. HCPs </w:t>
      </w:r>
      <w:r w:rsidR="000C65EA">
        <w:rPr>
          <w:rFonts w:ascii="Arial" w:eastAsia="Arial Unicode MS" w:hAnsi="Arial" w:cs="Arial"/>
        </w:rPr>
        <w:t>training within primary care,</w:t>
      </w:r>
      <w:r w:rsidR="002D0A5B">
        <w:rPr>
          <w:rFonts w:ascii="Arial" w:eastAsia="Arial Unicode MS" w:hAnsi="Arial" w:cs="Arial"/>
        </w:rPr>
        <w:t xml:space="preserve"> improving women’s knowledge</w:t>
      </w:r>
      <w:r w:rsidR="00C63624">
        <w:rPr>
          <w:rFonts w:ascii="Arial" w:eastAsia="Arial Unicode MS" w:hAnsi="Arial" w:cs="Arial"/>
        </w:rPr>
        <w:t xml:space="preserve"> and open discussions to reduced stigma</w:t>
      </w:r>
      <w:r w:rsidR="00D67C7C">
        <w:rPr>
          <w:rFonts w:ascii="Arial" w:eastAsia="Arial Unicode MS" w:hAnsi="Arial" w:cs="Arial"/>
        </w:rPr>
        <w:t xml:space="preserve">, and culturally competent healthcare services are </w:t>
      </w:r>
      <w:r w:rsidR="003B4430">
        <w:rPr>
          <w:rFonts w:ascii="Arial" w:eastAsia="Arial Unicode MS" w:hAnsi="Arial" w:cs="Arial"/>
        </w:rPr>
        <w:t xml:space="preserve">recommended to promote </w:t>
      </w:r>
      <w:r w:rsidR="00224EB2">
        <w:rPr>
          <w:rFonts w:ascii="Arial" w:eastAsia="Arial Unicode MS" w:hAnsi="Arial" w:cs="Arial"/>
        </w:rPr>
        <w:t>health equity</w:t>
      </w:r>
      <w:r w:rsidR="008474BA">
        <w:rPr>
          <w:rFonts w:ascii="Arial" w:eastAsia="Arial Unicode MS" w:hAnsi="Arial" w:cs="Arial"/>
        </w:rPr>
        <w:t xml:space="preserve"> for menopause care</w:t>
      </w:r>
      <w:r w:rsidR="00224EB2">
        <w:rPr>
          <w:rFonts w:ascii="Arial" w:eastAsia="Arial Unicode MS" w:hAnsi="Arial" w:cs="Arial"/>
        </w:rPr>
        <w:t>.</w:t>
      </w:r>
    </w:p>
    <w:p w14:paraId="04A985FA" w14:textId="77777777" w:rsidR="00407483" w:rsidRPr="003B2A91" w:rsidRDefault="00407483" w:rsidP="0073280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p>
    <w:p w14:paraId="310D40A5" w14:textId="77777777" w:rsidR="0073280B" w:rsidRPr="0025020C" w:rsidRDefault="0073280B" w:rsidP="0025020C">
      <w:pPr>
        <w:ind w:right="194"/>
        <w:rPr>
          <w:rFonts w:eastAsia="Arial Unicode MS" w:cs="Arial"/>
        </w:rPr>
      </w:pPr>
    </w:p>
    <w:p w14:paraId="236D2897" w14:textId="77777777" w:rsidR="00D375FD" w:rsidRDefault="00D375FD" w:rsidP="00A4351E">
      <w:pPr>
        <w:pStyle w:val="Heading1"/>
        <w:spacing w:line="360" w:lineRule="auto"/>
        <w:ind w:left="0"/>
        <w:rPr>
          <w:rFonts w:ascii="Aptos" w:hAnsi="Aptos"/>
        </w:rPr>
      </w:pPr>
    </w:p>
    <w:p w14:paraId="25A56144" w14:textId="77777777" w:rsidR="005C2369" w:rsidRDefault="005C2369" w:rsidP="00A4351E">
      <w:pPr>
        <w:pStyle w:val="Heading1"/>
        <w:spacing w:line="360" w:lineRule="auto"/>
        <w:ind w:left="0"/>
        <w:rPr>
          <w:rFonts w:ascii="Aptos" w:hAnsi="Aptos"/>
        </w:rPr>
      </w:pPr>
    </w:p>
    <w:p w14:paraId="1364E622" w14:textId="77777777" w:rsidR="00F556DD" w:rsidRDefault="00F556DD" w:rsidP="00A4351E">
      <w:pPr>
        <w:pStyle w:val="Heading1"/>
        <w:spacing w:line="360" w:lineRule="auto"/>
        <w:ind w:left="0"/>
        <w:rPr>
          <w:rFonts w:ascii="Aptos" w:hAnsi="Aptos"/>
        </w:rPr>
      </w:pPr>
    </w:p>
    <w:p w14:paraId="0B28C7E0" w14:textId="7EE8F612" w:rsidR="007F3B77" w:rsidRDefault="00804B94" w:rsidP="006F4BD4">
      <w:pPr>
        <w:pStyle w:val="Heading1"/>
        <w:spacing w:line="360" w:lineRule="auto"/>
        <w:ind w:left="0"/>
        <w:jc w:val="both"/>
        <w:rPr>
          <w:rFonts w:ascii="Aptos" w:hAnsi="Aptos"/>
        </w:rPr>
      </w:pPr>
      <w:r>
        <w:rPr>
          <w:rFonts w:ascii="Aptos" w:hAnsi="Aptos"/>
        </w:rPr>
        <w:lastRenderedPageBreak/>
        <w:t>Table of Contents</w:t>
      </w:r>
      <w:r w:rsidR="00F556DD">
        <w:rPr>
          <w:rFonts w:ascii="Aptos" w:hAnsi="Aptos"/>
        </w:rPr>
        <w:t>:</w:t>
      </w:r>
    </w:p>
    <w:p w14:paraId="237834B9" w14:textId="37466A2A" w:rsidR="00F556DD" w:rsidRPr="00E01F0C" w:rsidRDefault="00F556DD" w:rsidP="006F4BD4">
      <w:pPr>
        <w:pStyle w:val="Heading1"/>
        <w:spacing w:line="360" w:lineRule="auto"/>
        <w:ind w:left="0"/>
        <w:jc w:val="both"/>
        <w:rPr>
          <w:rFonts w:cs="Arial"/>
          <w:sz w:val="18"/>
          <w:szCs w:val="18"/>
        </w:rPr>
      </w:pPr>
      <w:r w:rsidRPr="001E3B72">
        <w:rPr>
          <w:rFonts w:cs="Arial"/>
          <w:sz w:val="24"/>
          <w:szCs w:val="24"/>
        </w:rPr>
        <w:t>Chapter 1</w:t>
      </w:r>
      <w:r w:rsidR="005048CE" w:rsidRPr="00E01F0C">
        <w:rPr>
          <w:rFonts w:cs="Arial"/>
          <w:sz w:val="18"/>
          <w:szCs w:val="18"/>
        </w:rPr>
        <w:t>………………………………………………………………………………</w:t>
      </w:r>
      <w:r w:rsidR="00E01F0C">
        <w:rPr>
          <w:rFonts w:cs="Arial"/>
          <w:sz w:val="18"/>
          <w:szCs w:val="18"/>
        </w:rPr>
        <w:t>…………………………</w:t>
      </w:r>
      <w:r w:rsidR="009305BB" w:rsidRPr="00E01F0C">
        <w:rPr>
          <w:rFonts w:cs="Arial"/>
          <w:sz w:val="18"/>
          <w:szCs w:val="18"/>
        </w:rPr>
        <w:t>6</w:t>
      </w:r>
    </w:p>
    <w:p w14:paraId="2A2E6B2C" w14:textId="2264F9E8" w:rsidR="00C94058" w:rsidRDefault="00C94058" w:rsidP="006F4BD4">
      <w:pPr>
        <w:pStyle w:val="Heading1"/>
        <w:spacing w:line="360" w:lineRule="auto"/>
        <w:ind w:left="0"/>
        <w:jc w:val="both"/>
        <w:rPr>
          <w:rFonts w:cs="Arial"/>
          <w:sz w:val="18"/>
          <w:szCs w:val="18"/>
        </w:rPr>
      </w:pPr>
      <w:r w:rsidRPr="00C94058">
        <w:rPr>
          <w:rFonts w:cs="Arial"/>
          <w:sz w:val="18"/>
          <w:szCs w:val="18"/>
        </w:rPr>
        <w:t>1.1-Introduction</w:t>
      </w:r>
      <w:r w:rsidR="005048CE">
        <w:rPr>
          <w:rFonts w:cs="Arial"/>
          <w:sz w:val="18"/>
          <w:szCs w:val="18"/>
        </w:rPr>
        <w:t>…………………………………………………………………………………………………</w:t>
      </w:r>
      <w:r w:rsidR="006F4BD4">
        <w:rPr>
          <w:rFonts w:cs="Arial"/>
          <w:sz w:val="18"/>
          <w:szCs w:val="18"/>
        </w:rPr>
        <w:t>…..</w:t>
      </w:r>
      <w:r w:rsidR="009305BB">
        <w:rPr>
          <w:rFonts w:cs="Arial"/>
          <w:sz w:val="18"/>
          <w:szCs w:val="18"/>
        </w:rPr>
        <w:t>6</w:t>
      </w:r>
    </w:p>
    <w:p w14:paraId="5DF81C7F" w14:textId="1C271533" w:rsidR="00817DBE" w:rsidRDefault="00817DBE" w:rsidP="006F4BD4">
      <w:pPr>
        <w:pStyle w:val="Heading1"/>
        <w:spacing w:line="360" w:lineRule="auto"/>
        <w:ind w:left="0"/>
        <w:jc w:val="both"/>
        <w:rPr>
          <w:rFonts w:cs="Arial"/>
          <w:sz w:val="18"/>
          <w:szCs w:val="18"/>
        </w:rPr>
      </w:pPr>
      <w:r>
        <w:rPr>
          <w:rFonts w:cs="Arial"/>
          <w:sz w:val="18"/>
          <w:szCs w:val="18"/>
        </w:rPr>
        <w:t>1.2- Definition and terminology</w:t>
      </w:r>
      <w:r w:rsidR="005048CE">
        <w:rPr>
          <w:rFonts w:cs="Arial"/>
          <w:sz w:val="18"/>
          <w:szCs w:val="18"/>
        </w:rPr>
        <w:t>………………………………………………………………………………</w:t>
      </w:r>
      <w:r w:rsidR="006F4BD4">
        <w:rPr>
          <w:rFonts w:cs="Arial"/>
          <w:sz w:val="18"/>
          <w:szCs w:val="18"/>
        </w:rPr>
        <w:t>….</w:t>
      </w:r>
      <w:r w:rsidR="004F03EE">
        <w:rPr>
          <w:rFonts w:cs="Arial"/>
          <w:sz w:val="18"/>
          <w:szCs w:val="18"/>
        </w:rPr>
        <w:t>7</w:t>
      </w:r>
    </w:p>
    <w:p w14:paraId="4914A4B5" w14:textId="5CD785CC" w:rsidR="00817DBE" w:rsidRDefault="00817DBE" w:rsidP="006F4BD4">
      <w:pPr>
        <w:pStyle w:val="Heading1"/>
        <w:spacing w:line="360" w:lineRule="auto"/>
        <w:ind w:left="0"/>
        <w:jc w:val="both"/>
        <w:rPr>
          <w:rFonts w:cs="Arial"/>
          <w:sz w:val="18"/>
          <w:szCs w:val="18"/>
        </w:rPr>
      </w:pPr>
      <w:r>
        <w:rPr>
          <w:rFonts w:cs="Arial"/>
          <w:sz w:val="18"/>
          <w:szCs w:val="18"/>
        </w:rPr>
        <w:t>1.3</w:t>
      </w:r>
      <w:r w:rsidR="000B47F1">
        <w:rPr>
          <w:rFonts w:cs="Arial"/>
          <w:sz w:val="18"/>
          <w:szCs w:val="18"/>
        </w:rPr>
        <w:t>- Rationale for research</w:t>
      </w:r>
      <w:r w:rsidR="005048CE">
        <w:rPr>
          <w:rFonts w:cs="Arial"/>
          <w:sz w:val="18"/>
          <w:szCs w:val="18"/>
        </w:rPr>
        <w:t>……………………………………………………………………………………</w:t>
      </w:r>
      <w:r w:rsidR="006F4BD4">
        <w:rPr>
          <w:rFonts w:cs="Arial"/>
          <w:sz w:val="18"/>
          <w:szCs w:val="18"/>
        </w:rPr>
        <w:t>….</w:t>
      </w:r>
      <w:r w:rsidR="004F03EE">
        <w:rPr>
          <w:rFonts w:cs="Arial"/>
          <w:sz w:val="18"/>
          <w:szCs w:val="18"/>
        </w:rPr>
        <w:t>7</w:t>
      </w:r>
    </w:p>
    <w:p w14:paraId="12270600" w14:textId="44792FF0" w:rsidR="000B47F1" w:rsidRDefault="000B47F1" w:rsidP="006F4BD4">
      <w:pPr>
        <w:pStyle w:val="Heading1"/>
        <w:spacing w:line="360" w:lineRule="auto"/>
        <w:ind w:left="0"/>
        <w:jc w:val="both"/>
        <w:rPr>
          <w:rFonts w:cs="Arial"/>
          <w:sz w:val="18"/>
          <w:szCs w:val="18"/>
        </w:rPr>
      </w:pPr>
      <w:r>
        <w:rPr>
          <w:rFonts w:cs="Arial"/>
          <w:sz w:val="18"/>
          <w:szCs w:val="18"/>
        </w:rPr>
        <w:t xml:space="preserve">1.4- </w:t>
      </w:r>
      <w:r w:rsidR="00CB38AD">
        <w:rPr>
          <w:rFonts w:cs="Arial"/>
          <w:sz w:val="18"/>
          <w:szCs w:val="18"/>
        </w:rPr>
        <w:t>Aims and objectives</w:t>
      </w:r>
      <w:r w:rsidR="00AF53AE">
        <w:rPr>
          <w:rFonts w:cs="Arial"/>
          <w:sz w:val="18"/>
          <w:szCs w:val="18"/>
        </w:rPr>
        <w:t>………………………………………………………………………………………</w:t>
      </w:r>
      <w:r w:rsidR="006F4BD4">
        <w:rPr>
          <w:rFonts w:cs="Arial"/>
          <w:sz w:val="18"/>
          <w:szCs w:val="18"/>
        </w:rPr>
        <w:t>….</w:t>
      </w:r>
      <w:r w:rsidR="004F03EE">
        <w:rPr>
          <w:rFonts w:cs="Arial"/>
          <w:sz w:val="18"/>
          <w:szCs w:val="18"/>
        </w:rPr>
        <w:t>8</w:t>
      </w:r>
    </w:p>
    <w:p w14:paraId="11B7742D" w14:textId="004CEFC7" w:rsidR="00CB38AD" w:rsidRDefault="00CB38AD" w:rsidP="006F4BD4">
      <w:pPr>
        <w:pStyle w:val="Heading1"/>
        <w:spacing w:line="360" w:lineRule="auto"/>
        <w:ind w:left="0"/>
        <w:jc w:val="both"/>
        <w:rPr>
          <w:rFonts w:cs="Arial"/>
          <w:sz w:val="18"/>
          <w:szCs w:val="18"/>
        </w:rPr>
      </w:pPr>
      <w:r>
        <w:rPr>
          <w:rFonts w:cs="Arial"/>
          <w:sz w:val="18"/>
          <w:szCs w:val="18"/>
        </w:rPr>
        <w:t>1.5- conclusion</w:t>
      </w:r>
      <w:r w:rsidR="00AF53AE">
        <w:rPr>
          <w:rFonts w:cs="Arial"/>
          <w:sz w:val="18"/>
          <w:szCs w:val="18"/>
        </w:rPr>
        <w:t xml:space="preserve"> …………………………………………………………………………………………………</w:t>
      </w:r>
      <w:r w:rsidR="006F4BD4">
        <w:rPr>
          <w:rFonts w:cs="Arial"/>
          <w:sz w:val="18"/>
          <w:szCs w:val="18"/>
        </w:rPr>
        <w:t>….</w:t>
      </w:r>
      <w:r w:rsidR="004F03EE">
        <w:rPr>
          <w:rFonts w:cs="Arial"/>
          <w:sz w:val="18"/>
          <w:szCs w:val="18"/>
        </w:rPr>
        <w:t>9</w:t>
      </w:r>
    </w:p>
    <w:p w14:paraId="64C9E18C" w14:textId="1B3478D3" w:rsidR="00CB38AD" w:rsidRPr="006F4BD4" w:rsidRDefault="00CB38AD"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w:t>
      </w:r>
      <w:r w:rsidRPr="001E3B72">
        <w:rPr>
          <w:rFonts w:cs="Arial"/>
          <w:sz w:val="24"/>
          <w:szCs w:val="24"/>
        </w:rPr>
        <w:t>2</w:t>
      </w:r>
      <w:r w:rsidR="00AF53AE" w:rsidRPr="006F4BD4">
        <w:rPr>
          <w:rFonts w:cs="Arial"/>
          <w:sz w:val="18"/>
          <w:szCs w:val="18"/>
        </w:rPr>
        <w:t>………………………………………………………………………………</w:t>
      </w:r>
      <w:r w:rsidR="006F4BD4">
        <w:rPr>
          <w:rFonts w:cs="Arial"/>
          <w:sz w:val="18"/>
          <w:szCs w:val="18"/>
        </w:rPr>
        <w:t>………………………...</w:t>
      </w:r>
      <w:r w:rsidR="004F03EE" w:rsidRPr="006F4BD4">
        <w:rPr>
          <w:rFonts w:cs="Arial"/>
          <w:sz w:val="18"/>
          <w:szCs w:val="18"/>
        </w:rPr>
        <w:t>10</w:t>
      </w:r>
    </w:p>
    <w:p w14:paraId="1B2D17B5" w14:textId="5D76E43D" w:rsidR="00CB38AD" w:rsidRPr="001060D6" w:rsidRDefault="00CB38AD" w:rsidP="006F4BD4">
      <w:pPr>
        <w:pStyle w:val="Heading1"/>
        <w:spacing w:line="360" w:lineRule="auto"/>
        <w:ind w:left="0"/>
        <w:jc w:val="both"/>
        <w:rPr>
          <w:rFonts w:cs="Arial"/>
          <w:sz w:val="18"/>
          <w:szCs w:val="18"/>
        </w:rPr>
      </w:pPr>
      <w:r w:rsidRPr="001060D6">
        <w:rPr>
          <w:rFonts w:cs="Arial"/>
          <w:sz w:val="18"/>
          <w:szCs w:val="18"/>
        </w:rPr>
        <w:t>2.1-Introduction</w:t>
      </w:r>
      <w:r w:rsidR="00AF53AE">
        <w:rPr>
          <w:rFonts w:cs="Arial"/>
          <w:sz w:val="18"/>
          <w:szCs w:val="18"/>
        </w:rPr>
        <w:t>…………………………………………………………………………………………………</w:t>
      </w:r>
      <w:r w:rsidR="006F4BD4">
        <w:rPr>
          <w:rFonts w:cs="Arial"/>
          <w:sz w:val="18"/>
          <w:szCs w:val="18"/>
        </w:rPr>
        <w:t>….</w:t>
      </w:r>
      <w:r w:rsidR="004F03EE">
        <w:rPr>
          <w:rFonts w:cs="Arial"/>
          <w:sz w:val="18"/>
          <w:szCs w:val="18"/>
        </w:rPr>
        <w:t>10</w:t>
      </w:r>
    </w:p>
    <w:p w14:paraId="63E14B61" w14:textId="74A8EA90" w:rsidR="00CB38AD" w:rsidRDefault="00CB38AD" w:rsidP="006F4BD4">
      <w:pPr>
        <w:pStyle w:val="Heading1"/>
        <w:spacing w:line="360" w:lineRule="auto"/>
        <w:ind w:left="0"/>
        <w:jc w:val="both"/>
        <w:rPr>
          <w:rFonts w:cs="Arial"/>
          <w:sz w:val="18"/>
          <w:szCs w:val="18"/>
        </w:rPr>
      </w:pPr>
      <w:r w:rsidRPr="001060D6">
        <w:rPr>
          <w:rFonts w:cs="Arial"/>
          <w:sz w:val="18"/>
          <w:szCs w:val="18"/>
        </w:rPr>
        <w:t xml:space="preserve">2.2- historical </w:t>
      </w:r>
      <w:r w:rsidR="001060D6" w:rsidRPr="001060D6">
        <w:rPr>
          <w:rFonts w:cs="Arial"/>
          <w:sz w:val="18"/>
          <w:szCs w:val="18"/>
        </w:rPr>
        <w:t>Background</w:t>
      </w:r>
      <w:r w:rsidR="00AF53AE">
        <w:rPr>
          <w:rFonts w:cs="Arial"/>
          <w:sz w:val="18"/>
          <w:szCs w:val="18"/>
        </w:rPr>
        <w:t xml:space="preserve"> ……………………………………………………………………………………….</w:t>
      </w:r>
      <w:r w:rsidR="004F03EE">
        <w:rPr>
          <w:rFonts w:cs="Arial"/>
          <w:sz w:val="18"/>
          <w:szCs w:val="18"/>
        </w:rPr>
        <w:t>10</w:t>
      </w:r>
    </w:p>
    <w:p w14:paraId="700C8847" w14:textId="7BFE9837" w:rsidR="005C5302" w:rsidRDefault="005C5302" w:rsidP="006F4BD4">
      <w:pPr>
        <w:pStyle w:val="Heading1"/>
        <w:spacing w:line="360" w:lineRule="auto"/>
        <w:ind w:left="0"/>
        <w:jc w:val="both"/>
        <w:rPr>
          <w:rFonts w:cs="Arial"/>
          <w:sz w:val="18"/>
          <w:szCs w:val="18"/>
        </w:rPr>
      </w:pPr>
      <w:r>
        <w:rPr>
          <w:rFonts w:cs="Arial"/>
          <w:sz w:val="18"/>
          <w:szCs w:val="18"/>
        </w:rPr>
        <w:t>2.3- Theoretical Background</w:t>
      </w:r>
      <w:r w:rsidR="00AF53AE">
        <w:rPr>
          <w:rFonts w:cs="Arial"/>
          <w:sz w:val="18"/>
          <w:szCs w:val="18"/>
        </w:rPr>
        <w:t xml:space="preserve"> …………………………………………………………………………………….</w:t>
      </w:r>
      <w:r w:rsidR="004F03EE">
        <w:rPr>
          <w:rFonts w:cs="Arial"/>
          <w:sz w:val="18"/>
          <w:szCs w:val="18"/>
        </w:rPr>
        <w:t>12</w:t>
      </w:r>
    </w:p>
    <w:p w14:paraId="66DAC3F5" w14:textId="34676C7F" w:rsidR="005C5302" w:rsidRDefault="005C5302" w:rsidP="006F4BD4">
      <w:pPr>
        <w:pStyle w:val="Heading1"/>
        <w:spacing w:line="360" w:lineRule="auto"/>
        <w:ind w:left="0"/>
        <w:jc w:val="both"/>
        <w:rPr>
          <w:rFonts w:cs="Arial"/>
          <w:sz w:val="18"/>
          <w:szCs w:val="18"/>
        </w:rPr>
      </w:pPr>
      <w:r>
        <w:rPr>
          <w:rFonts w:cs="Arial"/>
          <w:sz w:val="18"/>
          <w:szCs w:val="18"/>
        </w:rPr>
        <w:t>2.4- International Context</w:t>
      </w:r>
      <w:r w:rsidR="00AF53AE">
        <w:rPr>
          <w:rFonts w:cs="Arial"/>
          <w:sz w:val="18"/>
          <w:szCs w:val="18"/>
        </w:rPr>
        <w:t xml:space="preserve"> </w:t>
      </w:r>
      <w:r w:rsidR="003B7500">
        <w:rPr>
          <w:rFonts w:cs="Arial"/>
          <w:sz w:val="18"/>
          <w:szCs w:val="18"/>
        </w:rPr>
        <w:t>…………………………………………………………………………………………</w:t>
      </w:r>
      <w:r w:rsidR="00605D9A">
        <w:rPr>
          <w:rFonts w:cs="Arial"/>
          <w:sz w:val="18"/>
          <w:szCs w:val="18"/>
        </w:rPr>
        <w:t>13</w:t>
      </w:r>
    </w:p>
    <w:p w14:paraId="41CF01C6" w14:textId="44E633F3" w:rsidR="005C5302" w:rsidRDefault="00E4095B" w:rsidP="006F4BD4">
      <w:pPr>
        <w:pStyle w:val="Heading1"/>
        <w:spacing w:line="360" w:lineRule="auto"/>
        <w:ind w:left="0"/>
        <w:jc w:val="both"/>
        <w:rPr>
          <w:rFonts w:cs="Arial"/>
          <w:sz w:val="18"/>
          <w:szCs w:val="18"/>
        </w:rPr>
      </w:pPr>
      <w:r>
        <w:rPr>
          <w:rFonts w:cs="Arial"/>
          <w:sz w:val="18"/>
          <w:szCs w:val="18"/>
        </w:rPr>
        <w:t>2.5- National/ Local context</w:t>
      </w:r>
      <w:r w:rsidR="003B7500">
        <w:rPr>
          <w:rFonts w:cs="Arial"/>
          <w:sz w:val="18"/>
          <w:szCs w:val="18"/>
        </w:rPr>
        <w:t xml:space="preserve"> ……………………………………………………………………………………….</w:t>
      </w:r>
      <w:r w:rsidR="00605D9A">
        <w:rPr>
          <w:rFonts w:cs="Arial"/>
          <w:sz w:val="18"/>
          <w:szCs w:val="18"/>
        </w:rPr>
        <w:t>14</w:t>
      </w:r>
    </w:p>
    <w:p w14:paraId="13D2D0CE" w14:textId="4415C819" w:rsidR="00E4095B" w:rsidRPr="00985FD5" w:rsidRDefault="00E4095B"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w:t>
      </w:r>
      <w:r w:rsidRPr="001E3B72">
        <w:rPr>
          <w:rFonts w:cs="Arial"/>
          <w:sz w:val="24"/>
          <w:szCs w:val="24"/>
        </w:rPr>
        <w:t>3</w:t>
      </w:r>
      <w:r w:rsidR="003B7500">
        <w:rPr>
          <w:rFonts w:cs="Arial"/>
          <w:sz w:val="24"/>
          <w:szCs w:val="24"/>
        </w:rPr>
        <w:t xml:space="preserve"> </w:t>
      </w:r>
      <w:r w:rsidR="003B7500" w:rsidRPr="00985FD5">
        <w:rPr>
          <w:rFonts w:cs="Arial"/>
          <w:sz w:val="18"/>
          <w:szCs w:val="18"/>
        </w:rPr>
        <w:t>………………………………………………………………………………</w:t>
      </w:r>
      <w:r w:rsidR="00985FD5">
        <w:rPr>
          <w:rFonts w:cs="Arial"/>
          <w:sz w:val="18"/>
          <w:szCs w:val="18"/>
        </w:rPr>
        <w:t>…………………………</w:t>
      </w:r>
      <w:r w:rsidR="00605D9A" w:rsidRPr="00985FD5">
        <w:rPr>
          <w:rFonts w:cs="Arial"/>
          <w:sz w:val="18"/>
          <w:szCs w:val="18"/>
        </w:rPr>
        <w:t>17</w:t>
      </w:r>
    </w:p>
    <w:p w14:paraId="2621649B" w14:textId="5B4EA66E" w:rsidR="00E4095B" w:rsidRDefault="003B6EA0" w:rsidP="006F4BD4">
      <w:pPr>
        <w:pStyle w:val="Heading1"/>
        <w:spacing w:line="360" w:lineRule="auto"/>
        <w:ind w:left="0"/>
        <w:jc w:val="both"/>
        <w:rPr>
          <w:rFonts w:cs="Arial"/>
          <w:sz w:val="18"/>
          <w:szCs w:val="18"/>
        </w:rPr>
      </w:pPr>
      <w:r>
        <w:rPr>
          <w:rFonts w:cs="Arial"/>
          <w:sz w:val="18"/>
          <w:szCs w:val="18"/>
        </w:rPr>
        <w:t>3.1- Introduction</w:t>
      </w:r>
      <w:r w:rsidR="003B7500">
        <w:rPr>
          <w:rFonts w:cs="Arial"/>
          <w:sz w:val="18"/>
          <w:szCs w:val="18"/>
        </w:rPr>
        <w:t xml:space="preserve"> …………………………………………………………………………………………………….</w:t>
      </w:r>
      <w:r w:rsidR="00605D9A">
        <w:rPr>
          <w:rFonts w:cs="Arial"/>
          <w:sz w:val="18"/>
          <w:szCs w:val="18"/>
        </w:rPr>
        <w:t>17</w:t>
      </w:r>
    </w:p>
    <w:p w14:paraId="44C0FB53" w14:textId="6BB13647" w:rsidR="003B6EA0" w:rsidRDefault="003B6EA0" w:rsidP="006F4BD4">
      <w:pPr>
        <w:pStyle w:val="Heading1"/>
        <w:spacing w:line="360" w:lineRule="auto"/>
        <w:ind w:left="0"/>
        <w:jc w:val="both"/>
        <w:rPr>
          <w:rFonts w:cs="Arial"/>
          <w:sz w:val="18"/>
          <w:szCs w:val="18"/>
        </w:rPr>
      </w:pPr>
      <w:r>
        <w:rPr>
          <w:rFonts w:cs="Arial"/>
          <w:sz w:val="18"/>
          <w:szCs w:val="18"/>
        </w:rPr>
        <w:t>3.2- Search Strategy</w:t>
      </w:r>
      <w:r w:rsidR="003B7500">
        <w:rPr>
          <w:rFonts w:cs="Arial"/>
          <w:sz w:val="18"/>
          <w:szCs w:val="18"/>
        </w:rPr>
        <w:t xml:space="preserve"> ……………………………………………………………………………………………….</w:t>
      </w:r>
      <w:r w:rsidR="00605D9A">
        <w:rPr>
          <w:rFonts w:cs="Arial"/>
          <w:sz w:val="18"/>
          <w:szCs w:val="18"/>
        </w:rPr>
        <w:t>17</w:t>
      </w:r>
    </w:p>
    <w:p w14:paraId="374D0046" w14:textId="133F3127" w:rsidR="003B6EA0" w:rsidRDefault="003B6EA0" w:rsidP="006F4BD4">
      <w:pPr>
        <w:pStyle w:val="Heading1"/>
        <w:spacing w:line="360" w:lineRule="auto"/>
        <w:ind w:left="0"/>
        <w:jc w:val="both"/>
        <w:rPr>
          <w:rFonts w:cs="Arial"/>
          <w:sz w:val="18"/>
          <w:szCs w:val="18"/>
        </w:rPr>
      </w:pPr>
      <w:r>
        <w:rPr>
          <w:rFonts w:cs="Arial"/>
          <w:sz w:val="18"/>
          <w:szCs w:val="18"/>
        </w:rPr>
        <w:t>3.3- Searching for Information</w:t>
      </w:r>
      <w:r w:rsidR="003B7500">
        <w:rPr>
          <w:rFonts w:cs="Arial"/>
          <w:sz w:val="18"/>
          <w:szCs w:val="18"/>
        </w:rPr>
        <w:t xml:space="preserve"> ……………………………………………………………………………………</w:t>
      </w:r>
      <w:r w:rsidR="00691E80">
        <w:rPr>
          <w:rFonts w:cs="Arial"/>
          <w:sz w:val="18"/>
          <w:szCs w:val="18"/>
        </w:rPr>
        <w:t>18</w:t>
      </w:r>
    </w:p>
    <w:p w14:paraId="12ADA1FD" w14:textId="0811784B" w:rsidR="003B6EA0" w:rsidRDefault="003B6EA0" w:rsidP="006F4BD4">
      <w:pPr>
        <w:pStyle w:val="Heading1"/>
        <w:spacing w:line="360" w:lineRule="auto"/>
        <w:ind w:left="0"/>
        <w:jc w:val="both"/>
        <w:rPr>
          <w:rFonts w:cs="Arial"/>
          <w:sz w:val="18"/>
          <w:szCs w:val="18"/>
        </w:rPr>
      </w:pPr>
      <w:r>
        <w:rPr>
          <w:rFonts w:cs="Arial"/>
          <w:sz w:val="18"/>
          <w:szCs w:val="18"/>
        </w:rPr>
        <w:t>3.4- search validation</w:t>
      </w:r>
      <w:r w:rsidR="003B7500">
        <w:rPr>
          <w:rFonts w:cs="Arial"/>
          <w:sz w:val="18"/>
          <w:szCs w:val="18"/>
        </w:rPr>
        <w:t xml:space="preserve"> ………………………………………………………………………………………………</w:t>
      </w:r>
      <w:r w:rsidR="00691E80">
        <w:rPr>
          <w:rFonts w:cs="Arial"/>
          <w:sz w:val="18"/>
          <w:szCs w:val="18"/>
        </w:rPr>
        <w:t>18</w:t>
      </w:r>
    </w:p>
    <w:p w14:paraId="6D9CCF36" w14:textId="43CFB29F" w:rsidR="003B6EA0" w:rsidRDefault="003B6EA0" w:rsidP="006F4BD4">
      <w:pPr>
        <w:pStyle w:val="Heading1"/>
        <w:spacing w:line="360" w:lineRule="auto"/>
        <w:ind w:left="0"/>
        <w:jc w:val="both"/>
        <w:rPr>
          <w:rFonts w:cs="Arial"/>
          <w:sz w:val="18"/>
          <w:szCs w:val="18"/>
        </w:rPr>
      </w:pPr>
      <w:r>
        <w:rPr>
          <w:rFonts w:cs="Arial"/>
          <w:sz w:val="18"/>
          <w:szCs w:val="18"/>
        </w:rPr>
        <w:t xml:space="preserve">3.5- </w:t>
      </w:r>
      <w:r w:rsidR="0087262E">
        <w:rPr>
          <w:rFonts w:cs="Arial"/>
          <w:sz w:val="18"/>
          <w:szCs w:val="18"/>
        </w:rPr>
        <w:t>Inclusion and Exclusion Criteria</w:t>
      </w:r>
      <w:r w:rsidR="003B7500">
        <w:rPr>
          <w:rFonts w:cs="Arial"/>
          <w:sz w:val="18"/>
          <w:szCs w:val="18"/>
        </w:rPr>
        <w:t xml:space="preserve"> ……………………………………………………………………………</w:t>
      </w:r>
      <w:r w:rsidR="00691E80">
        <w:rPr>
          <w:rFonts w:cs="Arial"/>
          <w:sz w:val="18"/>
          <w:szCs w:val="18"/>
        </w:rPr>
        <w:t>19</w:t>
      </w:r>
    </w:p>
    <w:p w14:paraId="0D48CDAE" w14:textId="69833ADA" w:rsidR="0087262E" w:rsidRDefault="0087262E" w:rsidP="006F4BD4">
      <w:pPr>
        <w:pStyle w:val="Heading1"/>
        <w:spacing w:line="360" w:lineRule="auto"/>
        <w:ind w:left="0"/>
        <w:jc w:val="both"/>
        <w:rPr>
          <w:rFonts w:cs="Arial"/>
          <w:sz w:val="18"/>
          <w:szCs w:val="18"/>
        </w:rPr>
      </w:pPr>
      <w:r>
        <w:rPr>
          <w:rFonts w:cs="Arial"/>
          <w:sz w:val="18"/>
          <w:szCs w:val="18"/>
        </w:rPr>
        <w:t xml:space="preserve">3.6- </w:t>
      </w:r>
      <w:r w:rsidR="00330F17">
        <w:rPr>
          <w:rFonts w:cs="Arial"/>
          <w:sz w:val="18"/>
          <w:szCs w:val="18"/>
        </w:rPr>
        <w:t>Analysing Research</w:t>
      </w:r>
      <w:r w:rsidR="003B7500">
        <w:rPr>
          <w:rFonts w:cs="Arial"/>
          <w:sz w:val="18"/>
          <w:szCs w:val="18"/>
        </w:rPr>
        <w:t xml:space="preserve"> ………………………………………………………………………………………</w:t>
      </w:r>
      <w:r w:rsidR="006F4BD4">
        <w:rPr>
          <w:rFonts w:cs="Arial"/>
          <w:sz w:val="18"/>
          <w:szCs w:val="18"/>
        </w:rPr>
        <w:t>….</w:t>
      </w:r>
      <w:r w:rsidR="00691E80">
        <w:rPr>
          <w:rFonts w:cs="Arial"/>
          <w:sz w:val="18"/>
          <w:szCs w:val="18"/>
        </w:rPr>
        <w:t>20</w:t>
      </w:r>
    </w:p>
    <w:p w14:paraId="0C6C9F1D" w14:textId="020CEA17" w:rsidR="00330F17" w:rsidRDefault="00330F17" w:rsidP="006F4BD4">
      <w:pPr>
        <w:pStyle w:val="Heading1"/>
        <w:spacing w:line="360" w:lineRule="auto"/>
        <w:ind w:left="0"/>
        <w:jc w:val="both"/>
        <w:rPr>
          <w:rFonts w:cs="Arial"/>
          <w:sz w:val="18"/>
          <w:szCs w:val="18"/>
        </w:rPr>
      </w:pPr>
      <w:r>
        <w:rPr>
          <w:rFonts w:cs="Arial"/>
          <w:sz w:val="18"/>
          <w:szCs w:val="18"/>
        </w:rPr>
        <w:t xml:space="preserve">3.7- </w:t>
      </w:r>
      <w:r w:rsidR="00581CFC">
        <w:rPr>
          <w:rFonts w:cs="Arial"/>
          <w:sz w:val="18"/>
          <w:szCs w:val="18"/>
        </w:rPr>
        <w:t>ethical Considerations</w:t>
      </w:r>
      <w:r w:rsidR="003B7500">
        <w:rPr>
          <w:rFonts w:cs="Arial"/>
          <w:sz w:val="18"/>
          <w:szCs w:val="18"/>
        </w:rPr>
        <w:t xml:space="preserve"> </w:t>
      </w:r>
      <w:r w:rsidR="00F46913">
        <w:rPr>
          <w:rFonts w:cs="Arial"/>
          <w:sz w:val="18"/>
          <w:szCs w:val="18"/>
        </w:rPr>
        <w:t>……………………………………………………………………………………….</w:t>
      </w:r>
      <w:r w:rsidR="00691E80">
        <w:rPr>
          <w:rFonts w:cs="Arial"/>
          <w:sz w:val="18"/>
          <w:szCs w:val="18"/>
        </w:rPr>
        <w:t>20</w:t>
      </w:r>
    </w:p>
    <w:p w14:paraId="6B9E9E8D" w14:textId="13FC98B0" w:rsidR="00330F17" w:rsidRDefault="00581CFC" w:rsidP="006F4BD4">
      <w:pPr>
        <w:pStyle w:val="Heading1"/>
        <w:spacing w:line="360" w:lineRule="auto"/>
        <w:ind w:left="0"/>
        <w:jc w:val="both"/>
        <w:rPr>
          <w:rFonts w:cs="Arial"/>
          <w:sz w:val="18"/>
          <w:szCs w:val="18"/>
        </w:rPr>
      </w:pPr>
      <w:r>
        <w:rPr>
          <w:rFonts w:cs="Arial"/>
          <w:sz w:val="18"/>
          <w:szCs w:val="18"/>
        </w:rPr>
        <w:t>3.8- Conclusion</w:t>
      </w:r>
      <w:r w:rsidR="00F46913">
        <w:rPr>
          <w:rFonts w:cs="Arial"/>
          <w:sz w:val="18"/>
          <w:szCs w:val="18"/>
        </w:rPr>
        <w:t xml:space="preserve"> …………………………………………………………………………………………………</w:t>
      </w:r>
      <w:r w:rsidR="006A6EB6">
        <w:rPr>
          <w:rFonts w:cs="Arial"/>
          <w:sz w:val="18"/>
          <w:szCs w:val="18"/>
        </w:rPr>
        <w:t>….</w:t>
      </w:r>
      <w:r w:rsidR="00691E80">
        <w:rPr>
          <w:rFonts w:cs="Arial"/>
          <w:sz w:val="18"/>
          <w:szCs w:val="18"/>
        </w:rPr>
        <w:t>21</w:t>
      </w:r>
    </w:p>
    <w:p w14:paraId="765016FA" w14:textId="5786174B" w:rsidR="00581CFC" w:rsidRPr="00985FD5" w:rsidRDefault="00581CFC" w:rsidP="006F4BD4">
      <w:pPr>
        <w:pStyle w:val="Heading1"/>
        <w:spacing w:line="360" w:lineRule="auto"/>
        <w:ind w:left="0"/>
        <w:jc w:val="both"/>
        <w:rPr>
          <w:rFonts w:cs="Arial"/>
          <w:sz w:val="18"/>
          <w:szCs w:val="18"/>
        </w:rPr>
      </w:pPr>
      <w:r w:rsidRPr="001E3B72">
        <w:rPr>
          <w:rFonts w:cs="Arial"/>
          <w:sz w:val="24"/>
          <w:szCs w:val="24"/>
        </w:rPr>
        <w:t>Chapter</w:t>
      </w:r>
      <w:r w:rsidR="0024624D" w:rsidRPr="001E3B72">
        <w:rPr>
          <w:rFonts w:cs="Arial"/>
          <w:sz w:val="24"/>
          <w:szCs w:val="24"/>
        </w:rPr>
        <w:t xml:space="preserve"> 4</w:t>
      </w:r>
      <w:r w:rsidR="00F46913">
        <w:rPr>
          <w:rFonts w:cs="Arial"/>
          <w:sz w:val="24"/>
          <w:szCs w:val="24"/>
        </w:rPr>
        <w:t xml:space="preserve"> </w:t>
      </w:r>
      <w:r w:rsidR="00F46913" w:rsidRPr="00985FD5">
        <w:rPr>
          <w:rFonts w:cs="Arial"/>
          <w:sz w:val="18"/>
          <w:szCs w:val="18"/>
        </w:rPr>
        <w:t>………………………………………………………………………………</w:t>
      </w:r>
      <w:r w:rsidR="00985FD5">
        <w:rPr>
          <w:rFonts w:cs="Arial"/>
          <w:sz w:val="18"/>
          <w:szCs w:val="18"/>
        </w:rPr>
        <w:t>……………………</w:t>
      </w:r>
      <w:r w:rsidR="006F4BD4">
        <w:rPr>
          <w:rFonts w:cs="Arial"/>
          <w:sz w:val="18"/>
          <w:szCs w:val="18"/>
        </w:rPr>
        <w:t>….</w:t>
      </w:r>
      <w:r w:rsidR="006A6EB6">
        <w:rPr>
          <w:rFonts w:cs="Arial"/>
          <w:sz w:val="18"/>
          <w:szCs w:val="18"/>
        </w:rPr>
        <w:t>.</w:t>
      </w:r>
      <w:r w:rsidR="008072A2" w:rsidRPr="00985FD5">
        <w:rPr>
          <w:rFonts w:cs="Arial"/>
          <w:sz w:val="18"/>
          <w:szCs w:val="18"/>
        </w:rPr>
        <w:t>22</w:t>
      </w:r>
    </w:p>
    <w:p w14:paraId="79075E03" w14:textId="66781E4F" w:rsidR="00F46913" w:rsidRPr="0096061C" w:rsidRDefault="00D35A7F" w:rsidP="006F4BD4">
      <w:pPr>
        <w:pStyle w:val="Heading1"/>
        <w:spacing w:line="360" w:lineRule="auto"/>
        <w:ind w:left="0"/>
        <w:jc w:val="both"/>
        <w:rPr>
          <w:rFonts w:cs="Arial"/>
          <w:sz w:val="18"/>
          <w:szCs w:val="18"/>
        </w:rPr>
      </w:pPr>
      <w:r w:rsidRPr="0096061C">
        <w:rPr>
          <w:rFonts w:cs="Arial"/>
          <w:sz w:val="18"/>
          <w:szCs w:val="18"/>
        </w:rPr>
        <w:t>4.1- introduction</w:t>
      </w:r>
      <w:r w:rsidR="00F46913">
        <w:rPr>
          <w:rFonts w:cs="Arial"/>
          <w:sz w:val="18"/>
          <w:szCs w:val="18"/>
        </w:rPr>
        <w:t xml:space="preserve"> …………………………………………………………………………………………………….</w:t>
      </w:r>
      <w:r w:rsidR="008072A2">
        <w:rPr>
          <w:rFonts w:cs="Arial"/>
          <w:sz w:val="18"/>
          <w:szCs w:val="18"/>
        </w:rPr>
        <w:t>22</w:t>
      </w:r>
    </w:p>
    <w:p w14:paraId="449B4D37" w14:textId="26E4C1CD" w:rsidR="00D35A7F" w:rsidRPr="0096061C" w:rsidRDefault="00D35A7F" w:rsidP="006F4BD4">
      <w:pPr>
        <w:pStyle w:val="Heading1"/>
        <w:spacing w:line="360" w:lineRule="auto"/>
        <w:ind w:left="0"/>
        <w:jc w:val="both"/>
        <w:rPr>
          <w:rFonts w:cs="Arial"/>
          <w:sz w:val="18"/>
          <w:szCs w:val="18"/>
        </w:rPr>
      </w:pPr>
      <w:r w:rsidRPr="0096061C">
        <w:rPr>
          <w:rFonts w:cs="Arial"/>
          <w:sz w:val="18"/>
          <w:szCs w:val="18"/>
        </w:rPr>
        <w:t>4.2- Thematic Analysis</w:t>
      </w:r>
      <w:r w:rsidR="00F46913">
        <w:rPr>
          <w:rFonts w:cs="Arial"/>
          <w:sz w:val="18"/>
          <w:szCs w:val="18"/>
        </w:rPr>
        <w:t xml:space="preserve"> ……………………………………………………………………………………………</w:t>
      </w:r>
      <w:r w:rsidR="008072A2">
        <w:rPr>
          <w:rFonts w:cs="Arial"/>
          <w:sz w:val="18"/>
          <w:szCs w:val="18"/>
        </w:rPr>
        <w:t>22</w:t>
      </w:r>
      <w:r w:rsidR="00F46913">
        <w:rPr>
          <w:rFonts w:cs="Arial"/>
          <w:sz w:val="18"/>
          <w:szCs w:val="18"/>
        </w:rPr>
        <w:t>.</w:t>
      </w:r>
    </w:p>
    <w:p w14:paraId="19C46856" w14:textId="57C65A61" w:rsidR="00D35A7F" w:rsidRPr="0096061C" w:rsidRDefault="00026E9C" w:rsidP="006F4BD4">
      <w:pPr>
        <w:pStyle w:val="Heading1"/>
        <w:spacing w:line="360" w:lineRule="auto"/>
        <w:ind w:left="0"/>
        <w:jc w:val="both"/>
        <w:rPr>
          <w:rFonts w:cs="Arial"/>
          <w:sz w:val="18"/>
          <w:szCs w:val="18"/>
        </w:rPr>
      </w:pPr>
      <w:r w:rsidRPr="0096061C">
        <w:rPr>
          <w:rFonts w:cs="Arial"/>
          <w:sz w:val="18"/>
          <w:szCs w:val="18"/>
        </w:rPr>
        <w:t>4.3- Theme1</w:t>
      </w:r>
      <w:r w:rsidR="00F46913">
        <w:rPr>
          <w:rFonts w:cs="Arial"/>
          <w:sz w:val="18"/>
          <w:szCs w:val="18"/>
        </w:rPr>
        <w:t xml:space="preserve"> ………………………………………………………………………………………………………….</w:t>
      </w:r>
      <w:r w:rsidR="008072A2">
        <w:rPr>
          <w:rFonts w:cs="Arial"/>
          <w:sz w:val="18"/>
          <w:szCs w:val="18"/>
        </w:rPr>
        <w:t>22</w:t>
      </w:r>
    </w:p>
    <w:p w14:paraId="1D649852" w14:textId="40301ECA" w:rsidR="00F46913" w:rsidRPr="0096061C" w:rsidRDefault="00026E9C" w:rsidP="006F4BD4">
      <w:pPr>
        <w:pStyle w:val="Heading1"/>
        <w:spacing w:line="360" w:lineRule="auto"/>
        <w:ind w:left="0"/>
        <w:jc w:val="both"/>
        <w:rPr>
          <w:rFonts w:cs="Arial"/>
          <w:sz w:val="18"/>
          <w:szCs w:val="18"/>
        </w:rPr>
      </w:pPr>
      <w:r w:rsidRPr="0096061C">
        <w:rPr>
          <w:rFonts w:cs="Arial"/>
          <w:sz w:val="18"/>
          <w:szCs w:val="18"/>
        </w:rPr>
        <w:t>4.4- Theme 2</w:t>
      </w:r>
      <w:r w:rsidR="00F46913">
        <w:rPr>
          <w:rFonts w:cs="Arial"/>
          <w:sz w:val="18"/>
          <w:szCs w:val="18"/>
        </w:rPr>
        <w:t xml:space="preserve"> …………………………………………………………………………………………………………</w:t>
      </w:r>
      <w:r w:rsidR="008072A2">
        <w:rPr>
          <w:rFonts w:cs="Arial"/>
          <w:sz w:val="18"/>
          <w:szCs w:val="18"/>
        </w:rPr>
        <w:t>25</w:t>
      </w:r>
    </w:p>
    <w:p w14:paraId="3BE9F266" w14:textId="33267F39" w:rsidR="00026E9C" w:rsidRDefault="00026E9C" w:rsidP="006F4BD4">
      <w:pPr>
        <w:pStyle w:val="Heading1"/>
        <w:spacing w:line="360" w:lineRule="auto"/>
        <w:ind w:left="0"/>
        <w:jc w:val="both"/>
        <w:rPr>
          <w:rFonts w:cs="Arial"/>
          <w:sz w:val="18"/>
          <w:szCs w:val="18"/>
        </w:rPr>
      </w:pPr>
      <w:r w:rsidRPr="0096061C">
        <w:rPr>
          <w:rFonts w:cs="Arial"/>
          <w:sz w:val="18"/>
          <w:szCs w:val="18"/>
        </w:rPr>
        <w:t>4.5- Theme 3</w:t>
      </w:r>
      <w:r w:rsidR="00F46913">
        <w:rPr>
          <w:rFonts w:cs="Arial"/>
          <w:sz w:val="18"/>
          <w:szCs w:val="18"/>
        </w:rPr>
        <w:t xml:space="preserve"> ………………………………………………………………………………………………………</w:t>
      </w:r>
      <w:r w:rsidR="00B861F0">
        <w:rPr>
          <w:rFonts w:cs="Arial"/>
          <w:sz w:val="18"/>
          <w:szCs w:val="18"/>
        </w:rPr>
        <w:t>…</w:t>
      </w:r>
      <w:r w:rsidR="00385A7F">
        <w:rPr>
          <w:rFonts w:cs="Arial"/>
          <w:sz w:val="18"/>
          <w:szCs w:val="18"/>
        </w:rPr>
        <w:t>30</w:t>
      </w:r>
    </w:p>
    <w:p w14:paraId="555894D4" w14:textId="0141E1F5" w:rsidR="00A75FCA" w:rsidRPr="0096061C" w:rsidRDefault="005048CE" w:rsidP="006F4BD4">
      <w:pPr>
        <w:pStyle w:val="Heading1"/>
        <w:spacing w:line="360" w:lineRule="auto"/>
        <w:ind w:left="0"/>
        <w:jc w:val="both"/>
        <w:rPr>
          <w:rFonts w:cs="Arial"/>
          <w:sz w:val="18"/>
          <w:szCs w:val="18"/>
        </w:rPr>
      </w:pPr>
      <w:r>
        <w:rPr>
          <w:rFonts w:cs="Arial"/>
          <w:sz w:val="18"/>
          <w:szCs w:val="18"/>
        </w:rPr>
        <w:t>4.5- Conclusion</w:t>
      </w:r>
      <w:r w:rsidR="009B514D">
        <w:rPr>
          <w:rFonts w:cs="Arial"/>
          <w:sz w:val="18"/>
          <w:szCs w:val="18"/>
        </w:rPr>
        <w:t xml:space="preserve"> …………………………………………………………………………………………………</w:t>
      </w:r>
      <w:r w:rsidR="00793C58">
        <w:rPr>
          <w:rFonts w:cs="Arial"/>
          <w:sz w:val="18"/>
          <w:szCs w:val="18"/>
        </w:rPr>
        <w:t>….</w:t>
      </w:r>
      <w:r w:rsidR="00385A7F">
        <w:rPr>
          <w:rFonts w:cs="Arial"/>
          <w:sz w:val="18"/>
          <w:szCs w:val="18"/>
        </w:rPr>
        <w:t>33</w:t>
      </w:r>
    </w:p>
    <w:p w14:paraId="148F5A80" w14:textId="034C0492" w:rsidR="00026E9C" w:rsidRPr="001E3B72" w:rsidRDefault="00532172" w:rsidP="006F4BD4">
      <w:pPr>
        <w:pStyle w:val="Heading1"/>
        <w:spacing w:line="360" w:lineRule="auto"/>
        <w:ind w:left="0"/>
        <w:jc w:val="both"/>
        <w:rPr>
          <w:rFonts w:cs="Arial"/>
          <w:sz w:val="24"/>
          <w:szCs w:val="24"/>
        </w:rPr>
      </w:pPr>
      <w:r w:rsidRPr="001E3B72">
        <w:rPr>
          <w:rFonts w:cs="Arial"/>
          <w:sz w:val="24"/>
          <w:szCs w:val="24"/>
        </w:rPr>
        <w:t>Chapter 5</w:t>
      </w:r>
      <w:r w:rsidR="009B514D">
        <w:rPr>
          <w:rFonts w:cs="Arial"/>
          <w:sz w:val="24"/>
          <w:szCs w:val="24"/>
        </w:rPr>
        <w:t xml:space="preserve"> </w:t>
      </w:r>
      <w:r w:rsidR="009B514D" w:rsidRPr="00B861F0">
        <w:rPr>
          <w:rFonts w:cs="Arial"/>
          <w:sz w:val="18"/>
          <w:szCs w:val="18"/>
        </w:rPr>
        <w:t>……………………………………………………………………………</w:t>
      </w:r>
      <w:r w:rsidR="00B861F0">
        <w:rPr>
          <w:rFonts w:cs="Arial"/>
          <w:sz w:val="18"/>
          <w:szCs w:val="18"/>
        </w:rPr>
        <w:t>………………………</w:t>
      </w:r>
      <w:r w:rsidR="006F4BD4">
        <w:rPr>
          <w:rFonts w:cs="Arial"/>
          <w:sz w:val="18"/>
          <w:szCs w:val="18"/>
        </w:rPr>
        <w:t>….</w:t>
      </w:r>
      <w:r w:rsidR="00385A7F" w:rsidRPr="00B861F0">
        <w:rPr>
          <w:rFonts w:cs="Arial"/>
          <w:sz w:val="18"/>
          <w:szCs w:val="18"/>
        </w:rPr>
        <w:t>34</w:t>
      </w:r>
    </w:p>
    <w:p w14:paraId="13CBDB94" w14:textId="5AFDC258" w:rsidR="00532172" w:rsidRPr="0096061C" w:rsidRDefault="00532172" w:rsidP="006F4BD4">
      <w:pPr>
        <w:pStyle w:val="Heading1"/>
        <w:spacing w:line="360" w:lineRule="auto"/>
        <w:ind w:left="0"/>
        <w:jc w:val="both"/>
        <w:rPr>
          <w:rFonts w:cs="Arial"/>
          <w:sz w:val="18"/>
          <w:szCs w:val="18"/>
        </w:rPr>
      </w:pPr>
      <w:r w:rsidRPr="0096061C">
        <w:rPr>
          <w:rFonts w:cs="Arial"/>
          <w:sz w:val="18"/>
          <w:szCs w:val="18"/>
        </w:rPr>
        <w:t>5.1- Conclusion</w:t>
      </w:r>
      <w:r w:rsidR="009B514D">
        <w:rPr>
          <w:rFonts w:cs="Arial"/>
          <w:sz w:val="18"/>
          <w:szCs w:val="18"/>
        </w:rPr>
        <w:t xml:space="preserve"> </w:t>
      </w:r>
      <w:r w:rsidR="000C03D1">
        <w:rPr>
          <w:rFonts w:cs="Arial"/>
          <w:sz w:val="18"/>
          <w:szCs w:val="18"/>
        </w:rPr>
        <w:t>…………………………………………………………………………………………………</w:t>
      </w:r>
      <w:r w:rsidR="00385A7F">
        <w:rPr>
          <w:rFonts w:cs="Arial"/>
          <w:sz w:val="18"/>
          <w:szCs w:val="18"/>
        </w:rPr>
        <w:t>…</w:t>
      </w:r>
      <w:r w:rsidR="006F4BD4">
        <w:rPr>
          <w:rFonts w:cs="Arial"/>
          <w:sz w:val="18"/>
          <w:szCs w:val="18"/>
        </w:rPr>
        <w:t>.</w:t>
      </w:r>
      <w:r w:rsidR="00385A7F">
        <w:rPr>
          <w:rFonts w:cs="Arial"/>
          <w:sz w:val="18"/>
          <w:szCs w:val="18"/>
        </w:rPr>
        <w:t>34</w:t>
      </w:r>
    </w:p>
    <w:p w14:paraId="5AB2E68C" w14:textId="5415A30D" w:rsidR="00532172" w:rsidRPr="0096061C" w:rsidRDefault="00532172" w:rsidP="006F4BD4">
      <w:pPr>
        <w:pStyle w:val="Heading1"/>
        <w:spacing w:line="360" w:lineRule="auto"/>
        <w:ind w:left="0"/>
        <w:jc w:val="both"/>
        <w:rPr>
          <w:rFonts w:cs="Arial"/>
          <w:sz w:val="18"/>
          <w:szCs w:val="18"/>
        </w:rPr>
      </w:pPr>
      <w:r w:rsidRPr="0096061C">
        <w:rPr>
          <w:rFonts w:cs="Arial"/>
          <w:sz w:val="18"/>
          <w:szCs w:val="18"/>
        </w:rPr>
        <w:t xml:space="preserve">5.2- </w:t>
      </w:r>
      <w:r w:rsidR="007E322D" w:rsidRPr="0096061C">
        <w:rPr>
          <w:rFonts w:cs="Arial"/>
          <w:sz w:val="18"/>
          <w:szCs w:val="18"/>
        </w:rPr>
        <w:t>Recommendation 1</w:t>
      </w:r>
      <w:r w:rsidR="000C03D1">
        <w:rPr>
          <w:rFonts w:cs="Arial"/>
          <w:sz w:val="18"/>
          <w:szCs w:val="18"/>
        </w:rPr>
        <w:t xml:space="preserve"> …………………………………………………………………………………………</w:t>
      </w:r>
      <w:r w:rsidR="006F4BD4">
        <w:rPr>
          <w:rFonts w:cs="Arial"/>
          <w:sz w:val="18"/>
          <w:szCs w:val="18"/>
        </w:rPr>
        <w:t>.</w:t>
      </w:r>
      <w:r w:rsidR="002275D1">
        <w:rPr>
          <w:rFonts w:cs="Arial"/>
          <w:sz w:val="18"/>
          <w:szCs w:val="18"/>
        </w:rPr>
        <w:t>34</w:t>
      </w:r>
    </w:p>
    <w:p w14:paraId="7E0AB231" w14:textId="5D1D17F1" w:rsidR="007E322D" w:rsidRPr="0096061C" w:rsidRDefault="007E322D" w:rsidP="006F4BD4">
      <w:pPr>
        <w:pStyle w:val="Heading1"/>
        <w:spacing w:line="360" w:lineRule="auto"/>
        <w:ind w:left="0"/>
        <w:jc w:val="both"/>
        <w:rPr>
          <w:rFonts w:cs="Arial"/>
          <w:sz w:val="18"/>
          <w:szCs w:val="18"/>
        </w:rPr>
      </w:pPr>
      <w:r w:rsidRPr="0096061C">
        <w:rPr>
          <w:rFonts w:cs="Arial"/>
          <w:sz w:val="18"/>
          <w:szCs w:val="18"/>
        </w:rPr>
        <w:t>5.3- Recommendation 2</w:t>
      </w:r>
      <w:r w:rsidR="000C03D1">
        <w:rPr>
          <w:rFonts w:cs="Arial"/>
          <w:sz w:val="18"/>
          <w:szCs w:val="18"/>
        </w:rPr>
        <w:t xml:space="preserve"> …………………………………………………………………………………………</w:t>
      </w:r>
      <w:r w:rsidR="006F4BD4">
        <w:rPr>
          <w:rFonts w:cs="Arial"/>
          <w:sz w:val="18"/>
          <w:szCs w:val="18"/>
        </w:rPr>
        <w:t>.</w:t>
      </w:r>
      <w:r w:rsidR="002275D1">
        <w:rPr>
          <w:rFonts w:cs="Arial"/>
          <w:sz w:val="18"/>
          <w:szCs w:val="18"/>
        </w:rPr>
        <w:t>35</w:t>
      </w:r>
    </w:p>
    <w:p w14:paraId="58A37C4E" w14:textId="43FA6F61" w:rsidR="007E322D" w:rsidRDefault="007E322D" w:rsidP="006F4BD4">
      <w:pPr>
        <w:pStyle w:val="Heading1"/>
        <w:spacing w:line="360" w:lineRule="auto"/>
        <w:ind w:left="0"/>
        <w:jc w:val="both"/>
        <w:rPr>
          <w:rFonts w:cs="Arial"/>
          <w:sz w:val="18"/>
          <w:szCs w:val="18"/>
        </w:rPr>
      </w:pPr>
      <w:r w:rsidRPr="0096061C">
        <w:rPr>
          <w:rFonts w:cs="Arial"/>
          <w:sz w:val="18"/>
          <w:szCs w:val="18"/>
        </w:rPr>
        <w:t>5</w:t>
      </w:r>
      <w:r w:rsidR="0096061C" w:rsidRPr="0096061C">
        <w:rPr>
          <w:rFonts w:cs="Arial"/>
          <w:sz w:val="18"/>
          <w:szCs w:val="18"/>
        </w:rPr>
        <w:t>.4- Recommendation 3</w:t>
      </w:r>
      <w:r w:rsidR="000C03D1">
        <w:rPr>
          <w:rFonts w:cs="Arial"/>
          <w:sz w:val="18"/>
          <w:szCs w:val="18"/>
        </w:rPr>
        <w:t xml:space="preserve"> ………………………………………………………………………………………</w:t>
      </w:r>
      <w:r w:rsidR="006F4BD4">
        <w:rPr>
          <w:rFonts w:cs="Arial"/>
          <w:sz w:val="18"/>
          <w:szCs w:val="18"/>
        </w:rPr>
        <w:t>….</w:t>
      </w:r>
      <w:r w:rsidR="002275D1">
        <w:rPr>
          <w:rFonts w:cs="Arial"/>
          <w:sz w:val="18"/>
          <w:szCs w:val="18"/>
        </w:rPr>
        <w:t>35</w:t>
      </w:r>
    </w:p>
    <w:p w14:paraId="2D4B3A63" w14:textId="04A8B5C6" w:rsidR="0096061C" w:rsidRPr="008E0E21" w:rsidRDefault="001E3B72" w:rsidP="006F4BD4">
      <w:pPr>
        <w:pStyle w:val="Heading1"/>
        <w:spacing w:line="360" w:lineRule="auto"/>
        <w:ind w:left="0"/>
        <w:jc w:val="both"/>
        <w:rPr>
          <w:rFonts w:cs="Arial"/>
          <w:sz w:val="24"/>
          <w:szCs w:val="24"/>
        </w:rPr>
      </w:pPr>
      <w:r w:rsidRPr="008E0E21">
        <w:rPr>
          <w:rFonts w:cs="Arial"/>
          <w:sz w:val="24"/>
          <w:szCs w:val="24"/>
        </w:rPr>
        <w:t>Chapter</w:t>
      </w:r>
      <w:r w:rsidR="008E0E21" w:rsidRPr="008E0E21">
        <w:rPr>
          <w:rFonts w:cs="Arial"/>
          <w:sz w:val="24"/>
          <w:szCs w:val="24"/>
        </w:rPr>
        <w:t xml:space="preserve"> 6</w:t>
      </w:r>
      <w:r w:rsidR="000C03D1">
        <w:rPr>
          <w:rFonts w:cs="Arial"/>
          <w:sz w:val="24"/>
          <w:szCs w:val="24"/>
        </w:rPr>
        <w:t xml:space="preserve"> </w:t>
      </w:r>
      <w:r w:rsidR="000C03D1" w:rsidRPr="00B861F0">
        <w:rPr>
          <w:rFonts w:cs="Arial"/>
          <w:sz w:val="18"/>
          <w:szCs w:val="18"/>
        </w:rPr>
        <w:t>……………………………………………………………………………</w:t>
      </w:r>
      <w:r w:rsidR="00E01F0C">
        <w:rPr>
          <w:rFonts w:cs="Arial"/>
          <w:sz w:val="18"/>
          <w:szCs w:val="18"/>
        </w:rPr>
        <w:t>………………………….</w:t>
      </w:r>
      <w:r w:rsidR="002275D1" w:rsidRPr="00B861F0">
        <w:rPr>
          <w:rFonts w:cs="Arial"/>
          <w:sz w:val="18"/>
          <w:szCs w:val="18"/>
        </w:rPr>
        <w:t>37</w:t>
      </w:r>
    </w:p>
    <w:p w14:paraId="6FE30FD5" w14:textId="0D788F1D" w:rsidR="0096061C" w:rsidRPr="008E0E21" w:rsidRDefault="008E0E21" w:rsidP="006F4BD4">
      <w:pPr>
        <w:pStyle w:val="Heading1"/>
        <w:spacing w:line="360" w:lineRule="auto"/>
        <w:ind w:left="0"/>
        <w:jc w:val="both"/>
        <w:rPr>
          <w:rFonts w:cs="Arial"/>
          <w:sz w:val="18"/>
          <w:szCs w:val="18"/>
        </w:rPr>
      </w:pPr>
      <w:r w:rsidRPr="008E0E21">
        <w:rPr>
          <w:rFonts w:cs="Arial"/>
          <w:sz w:val="18"/>
          <w:szCs w:val="18"/>
        </w:rPr>
        <w:t xml:space="preserve">6.1- </w:t>
      </w:r>
      <w:r w:rsidR="00362190" w:rsidRPr="008E0E21">
        <w:rPr>
          <w:rFonts w:cs="Arial"/>
          <w:sz w:val="18"/>
          <w:szCs w:val="18"/>
        </w:rPr>
        <w:t xml:space="preserve">References </w:t>
      </w:r>
      <w:r w:rsidR="00362190">
        <w:rPr>
          <w:rFonts w:cs="Arial"/>
          <w:sz w:val="18"/>
          <w:szCs w:val="18"/>
        </w:rPr>
        <w:t>…………………………………………………………………………………………………….</w:t>
      </w:r>
      <w:r w:rsidR="002275D1">
        <w:rPr>
          <w:rFonts w:cs="Arial"/>
          <w:sz w:val="18"/>
          <w:szCs w:val="18"/>
        </w:rPr>
        <w:t>37</w:t>
      </w:r>
    </w:p>
    <w:p w14:paraId="6592EC6D" w14:textId="635637D3" w:rsidR="0096061C" w:rsidRPr="008E0E21" w:rsidRDefault="008E0E21" w:rsidP="006F4BD4">
      <w:pPr>
        <w:pStyle w:val="Heading1"/>
        <w:spacing w:line="360" w:lineRule="auto"/>
        <w:ind w:left="0"/>
        <w:jc w:val="both"/>
        <w:rPr>
          <w:rFonts w:cs="Arial"/>
          <w:sz w:val="18"/>
          <w:szCs w:val="18"/>
        </w:rPr>
      </w:pPr>
      <w:r w:rsidRPr="008E0E21">
        <w:rPr>
          <w:rFonts w:cs="Arial"/>
          <w:sz w:val="18"/>
          <w:szCs w:val="18"/>
        </w:rPr>
        <w:t xml:space="preserve">6.2- </w:t>
      </w:r>
      <w:r w:rsidR="0096061C" w:rsidRPr="008E0E21">
        <w:rPr>
          <w:rFonts w:cs="Arial"/>
          <w:sz w:val="18"/>
          <w:szCs w:val="18"/>
        </w:rPr>
        <w:t>Appendixes</w:t>
      </w:r>
      <w:r w:rsidR="00362190">
        <w:rPr>
          <w:rFonts w:cs="Arial"/>
          <w:sz w:val="18"/>
          <w:szCs w:val="18"/>
        </w:rPr>
        <w:t xml:space="preserve"> ……………………………………………………………………………………</w:t>
      </w:r>
      <w:r w:rsidR="00BA37B3">
        <w:rPr>
          <w:rFonts w:cs="Arial"/>
          <w:sz w:val="18"/>
          <w:szCs w:val="18"/>
        </w:rPr>
        <w:t>………………</w:t>
      </w:r>
      <w:r w:rsidR="00985FD5">
        <w:rPr>
          <w:rFonts w:cs="Arial"/>
          <w:sz w:val="18"/>
          <w:szCs w:val="18"/>
        </w:rPr>
        <w:t>46</w:t>
      </w:r>
      <w:r w:rsidR="00362190">
        <w:rPr>
          <w:rFonts w:cs="Arial"/>
          <w:sz w:val="18"/>
          <w:szCs w:val="18"/>
        </w:rPr>
        <w:t xml:space="preserve"> </w:t>
      </w:r>
    </w:p>
    <w:p w14:paraId="2AF490A7" w14:textId="77777777" w:rsidR="0096061C" w:rsidRDefault="0096061C" w:rsidP="006F4BD4">
      <w:pPr>
        <w:pStyle w:val="Heading1"/>
        <w:spacing w:line="360" w:lineRule="auto"/>
        <w:ind w:left="0"/>
        <w:jc w:val="both"/>
        <w:rPr>
          <w:rFonts w:cs="Arial"/>
          <w:sz w:val="22"/>
          <w:szCs w:val="22"/>
        </w:rPr>
      </w:pPr>
    </w:p>
    <w:p w14:paraId="61ED7211" w14:textId="77777777" w:rsidR="0096061C" w:rsidRPr="0024624D" w:rsidRDefault="0096061C" w:rsidP="006F4BD4">
      <w:pPr>
        <w:pStyle w:val="Heading1"/>
        <w:spacing w:line="360" w:lineRule="auto"/>
        <w:ind w:left="0"/>
        <w:jc w:val="both"/>
        <w:rPr>
          <w:rFonts w:cs="Arial"/>
          <w:sz w:val="22"/>
          <w:szCs w:val="22"/>
        </w:rPr>
      </w:pPr>
    </w:p>
    <w:p w14:paraId="21184DA2" w14:textId="77777777" w:rsidR="00926E06" w:rsidRDefault="00926E06" w:rsidP="006F4BD4">
      <w:pPr>
        <w:pStyle w:val="Heading1"/>
        <w:spacing w:line="360" w:lineRule="auto"/>
        <w:ind w:left="0"/>
        <w:jc w:val="both"/>
        <w:rPr>
          <w:rFonts w:ascii="Aptos" w:hAnsi="Aptos"/>
        </w:rPr>
      </w:pPr>
    </w:p>
    <w:p w14:paraId="47FC2CB8" w14:textId="77777777" w:rsidR="008E0E21" w:rsidRDefault="008E0E21" w:rsidP="00EF6341">
      <w:pPr>
        <w:pStyle w:val="Heading1"/>
        <w:spacing w:line="360" w:lineRule="auto"/>
        <w:ind w:left="0"/>
        <w:rPr>
          <w:rFonts w:ascii="Aptos" w:hAnsi="Aptos"/>
          <w:b w:val="0"/>
        </w:rPr>
      </w:pPr>
    </w:p>
    <w:p w14:paraId="58452D18" w14:textId="79F50636" w:rsidR="00730C3C" w:rsidRPr="001F0AEC" w:rsidRDefault="00730C3C" w:rsidP="00EF6341">
      <w:pPr>
        <w:pStyle w:val="Heading1"/>
        <w:spacing w:line="360" w:lineRule="auto"/>
        <w:ind w:left="0"/>
        <w:rPr>
          <w:rFonts w:cs="Arial"/>
          <w:b w:val="0"/>
          <w:sz w:val="28"/>
          <w:szCs w:val="28"/>
        </w:rPr>
      </w:pPr>
      <w:r w:rsidRPr="001F0AEC">
        <w:rPr>
          <w:rFonts w:cs="Arial"/>
          <w:sz w:val="28"/>
          <w:szCs w:val="28"/>
        </w:rPr>
        <w:t>CHAPTER 1</w:t>
      </w:r>
    </w:p>
    <w:p w14:paraId="69941E5D" w14:textId="77777777" w:rsidR="00EF6341" w:rsidRPr="00EF6341" w:rsidRDefault="00EF6341" w:rsidP="00EF6341">
      <w:pPr>
        <w:pStyle w:val="BodyText"/>
        <w:spacing w:line="360" w:lineRule="auto"/>
        <w:rPr>
          <w:rFonts w:ascii="Aptos" w:hAnsi="Aptos"/>
        </w:rPr>
      </w:pPr>
    </w:p>
    <w:p w14:paraId="7EB24CC9" w14:textId="0651F046" w:rsidR="00BD2909" w:rsidRPr="001C48A7" w:rsidRDefault="00BD2909" w:rsidP="00AC6EB7">
      <w:pPr>
        <w:pStyle w:val="paragraph"/>
        <w:numPr>
          <w:ilvl w:val="1"/>
          <w:numId w:val="108"/>
        </w:numPr>
        <w:spacing w:before="0" w:beforeAutospacing="0" w:after="0" w:afterAutospacing="0" w:line="360" w:lineRule="auto"/>
        <w:textAlignment w:val="baseline"/>
        <w:rPr>
          <w:rStyle w:val="eop"/>
          <w:rFonts w:ascii="Arial" w:hAnsi="Arial" w:cs="Arial"/>
          <w:b/>
          <w:bCs/>
        </w:rPr>
      </w:pPr>
      <w:r w:rsidRPr="001C48A7">
        <w:rPr>
          <w:rStyle w:val="normaltextrun"/>
          <w:rFonts w:ascii="Arial" w:hAnsi="Arial" w:cs="Arial"/>
          <w:b/>
          <w:bCs/>
        </w:rPr>
        <w:t>Introduction</w:t>
      </w:r>
    </w:p>
    <w:p w14:paraId="5D764E59" w14:textId="4B0EF991" w:rsidR="00AF1F46" w:rsidRPr="00B45A1D" w:rsidRDefault="00AF1F46"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This research aims to </w:t>
      </w:r>
      <w:r w:rsidR="008055C9" w:rsidRPr="00B45A1D">
        <w:rPr>
          <w:rStyle w:val="eop"/>
          <w:rFonts w:ascii="Arial" w:hAnsi="Arial" w:cs="Arial"/>
          <w:color w:val="000000" w:themeColor="text1"/>
          <w:sz w:val="22"/>
          <w:szCs w:val="22"/>
        </w:rPr>
        <w:t>examine</w:t>
      </w:r>
      <w:r w:rsidR="00555B7E" w:rsidRPr="00B45A1D">
        <w:rPr>
          <w:rStyle w:val="eop"/>
          <w:rFonts w:ascii="Arial" w:hAnsi="Arial" w:cs="Arial"/>
          <w:color w:val="000000" w:themeColor="text1"/>
          <w:sz w:val="22"/>
          <w:szCs w:val="22"/>
        </w:rPr>
        <w:t xml:space="preserve"> the challenges women face during</w:t>
      </w:r>
      <w:r w:rsidRPr="00B45A1D">
        <w:rPr>
          <w:rStyle w:val="eop"/>
          <w:rFonts w:ascii="Arial" w:hAnsi="Arial" w:cs="Arial"/>
          <w:color w:val="000000" w:themeColor="text1"/>
          <w:sz w:val="22"/>
          <w:szCs w:val="22"/>
        </w:rPr>
        <w:t xml:space="preserve"> a very important life </w:t>
      </w:r>
      <w:r w:rsidR="000F3AC8" w:rsidRPr="00B45A1D">
        <w:rPr>
          <w:rStyle w:val="eop"/>
          <w:rFonts w:ascii="Arial" w:hAnsi="Arial" w:cs="Arial"/>
          <w:color w:val="000000" w:themeColor="text1"/>
          <w:sz w:val="22"/>
          <w:szCs w:val="22"/>
        </w:rPr>
        <w:t>stage</w:t>
      </w:r>
      <w:r w:rsidR="00F74D71">
        <w:rPr>
          <w:rStyle w:val="eop"/>
          <w:rFonts w:ascii="Arial" w:hAnsi="Arial" w:cs="Arial"/>
          <w:color w:val="000000" w:themeColor="text1"/>
          <w:sz w:val="22"/>
          <w:szCs w:val="22"/>
        </w:rPr>
        <w:t>.</w:t>
      </w:r>
    </w:p>
    <w:p w14:paraId="3FDB7264" w14:textId="5BE3BCC1" w:rsidR="006226EF" w:rsidRPr="00B45A1D" w:rsidRDefault="00AC6EB7"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M</w:t>
      </w:r>
      <w:r w:rsidR="006C2DE4" w:rsidRPr="00B45A1D">
        <w:rPr>
          <w:rStyle w:val="eop"/>
          <w:rFonts w:ascii="Arial" w:hAnsi="Arial" w:cs="Arial"/>
          <w:color w:val="000000" w:themeColor="text1"/>
          <w:sz w:val="22"/>
          <w:szCs w:val="22"/>
        </w:rPr>
        <w:t xml:space="preserve">enopause is a natural biological </w:t>
      </w:r>
      <w:r w:rsidR="00B21751" w:rsidRPr="00B45A1D">
        <w:rPr>
          <w:rStyle w:val="eop"/>
          <w:rFonts w:ascii="Arial" w:hAnsi="Arial" w:cs="Arial"/>
          <w:color w:val="000000" w:themeColor="text1"/>
          <w:sz w:val="22"/>
          <w:szCs w:val="22"/>
        </w:rPr>
        <w:t xml:space="preserve">transition </w:t>
      </w:r>
      <w:r w:rsidR="005B1046" w:rsidRPr="00B45A1D">
        <w:rPr>
          <w:rStyle w:val="eop"/>
          <w:rFonts w:ascii="Arial" w:hAnsi="Arial" w:cs="Arial"/>
          <w:color w:val="000000" w:themeColor="text1"/>
          <w:sz w:val="22"/>
          <w:szCs w:val="22"/>
        </w:rPr>
        <w:t xml:space="preserve">experienced by women between the age of </w:t>
      </w:r>
      <w:r w:rsidR="00891645" w:rsidRPr="00B45A1D">
        <w:rPr>
          <w:rStyle w:val="eop"/>
          <w:rFonts w:ascii="Arial" w:hAnsi="Arial" w:cs="Arial"/>
          <w:color w:val="000000" w:themeColor="text1"/>
          <w:sz w:val="22"/>
          <w:szCs w:val="22"/>
        </w:rPr>
        <w:t>45-55.</w:t>
      </w:r>
      <w:r w:rsidR="00CD408F" w:rsidRPr="00B45A1D">
        <w:rPr>
          <w:rStyle w:val="eop"/>
          <w:rFonts w:ascii="Arial" w:hAnsi="Arial" w:cs="Arial"/>
          <w:color w:val="000000" w:themeColor="text1"/>
          <w:sz w:val="22"/>
          <w:szCs w:val="22"/>
        </w:rPr>
        <w:t xml:space="preserve"> </w:t>
      </w:r>
      <w:r w:rsidR="007F0B7A" w:rsidRPr="00B45A1D">
        <w:rPr>
          <w:rStyle w:val="eop"/>
          <w:rFonts w:ascii="Arial" w:hAnsi="Arial" w:cs="Arial"/>
          <w:color w:val="000000" w:themeColor="text1"/>
          <w:sz w:val="22"/>
          <w:szCs w:val="22"/>
        </w:rPr>
        <w:t xml:space="preserve"> </w:t>
      </w:r>
      <w:r w:rsidR="009D53B1" w:rsidRPr="00B45A1D">
        <w:rPr>
          <w:rStyle w:val="eop"/>
          <w:rFonts w:ascii="Arial" w:hAnsi="Arial" w:cs="Arial"/>
          <w:color w:val="000000" w:themeColor="text1"/>
          <w:sz w:val="22"/>
          <w:szCs w:val="22"/>
        </w:rPr>
        <w:t xml:space="preserve">As defined </w:t>
      </w:r>
      <w:r w:rsidR="00FE679F" w:rsidRPr="00B45A1D">
        <w:rPr>
          <w:rStyle w:val="eop"/>
          <w:rFonts w:ascii="Arial" w:hAnsi="Arial" w:cs="Arial"/>
          <w:color w:val="000000" w:themeColor="text1"/>
          <w:sz w:val="22"/>
          <w:szCs w:val="22"/>
        </w:rPr>
        <w:t>by WHO</w:t>
      </w:r>
      <w:r w:rsidR="007272BA" w:rsidRPr="00B45A1D">
        <w:rPr>
          <w:rStyle w:val="eop"/>
          <w:rFonts w:ascii="Arial" w:hAnsi="Arial" w:cs="Arial"/>
          <w:color w:val="000000" w:themeColor="text1"/>
          <w:sz w:val="22"/>
          <w:szCs w:val="22"/>
        </w:rPr>
        <w:t xml:space="preserve"> (2024)</w:t>
      </w:r>
      <w:r w:rsidR="00FE679F" w:rsidRPr="00B45A1D">
        <w:rPr>
          <w:rStyle w:val="eop"/>
          <w:rFonts w:ascii="Arial" w:hAnsi="Arial" w:cs="Arial"/>
          <w:color w:val="000000" w:themeColor="text1"/>
          <w:sz w:val="22"/>
          <w:szCs w:val="22"/>
        </w:rPr>
        <w:t xml:space="preserve"> m</w:t>
      </w:r>
      <w:r w:rsidR="007F0B7A" w:rsidRPr="00B45A1D">
        <w:rPr>
          <w:rStyle w:val="eop"/>
          <w:rFonts w:ascii="Arial" w:hAnsi="Arial" w:cs="Arial"/>
          <w:color w:val="000000" w:themeColor="text1"/>
          <w:sz w:val="22"/>
          <w:szCs w:val="22"/>
        </w:rPr>
        <w:t xml:space="preserve">enopause is </w:t>
      </w:r>
      <w:r w:rsidR="00C03A4D" w:rsidRPr="00B45A1D">
        <w:rPr>
          <w:rStyle w:val="eop"/>
          <w:rFonts w:ascii="Arial" w:hAnsi="Arial" w:cs="Arial"/>
          <w:color w:val="000000" w:themeColor="text1"/>
          <w:sz w:val="22"/>
          <w:szCs w:val="22"/>
        </w:rPr>
        <w:t>characterised by the</w:t>
      </w:r>
      <w:r w:rsidR="000A4BE7" w:rsidRPr="00B45A1D">
        <w:rPr>
          <w:rStyle w:val="eop"/>
          <w:rFonts w:ascii="Arial" w:hAnsi="Arial" w:cs="Arial"/>
          <w:color w:val="000000" w:themeColor="text1"/>
          <w:sz w:val="22"/>
          <w:szCs w:val="22"/>
        </w:rPr>
        <w:t xml:space="preserve"> 12 </w:t>
      </w:r>
      <w:r w:rsidR="0015436B" w:rsidRPr="00B45A1D">
        <w:rPr>
          <w:rStyle w:val="eop"/>
          <w:rFonts w:ascii="Arial" w:hAnsi="Arial" w:cs="Arial"/>
          <w:color w:val="000000" w:themeColor="text1"/>
          <w:sz w:val="22"/>
          <w:szCs w:val="22"/>
        </w:rPr>
        <w:t xml:space="preserve">consecutive months without a </w:t>
      </w:r>
      <w:r w:rsidR="00BC665D" w:rsidRPr="00B45A1D">
        <w:rPr>
          <w:rStyle w:val="eop"/>
          <w:rFonts w:ascii="Arial" w:hAnsi="Arial" w:cs="Arial"/>
          <w:color w:val="000000" w:themeColor="text1"/>
          <w:sz w:val="22"/>
          <w:szCs w:val="22"/>
        </w:rPr>
        <w:t xml:space="preserve">period. </w:t>
      </w:r>
      <w:r w:rsidR="0057027A" w:rsidRPr="00B45A1D">
        <w:rPr>
          <w:rStyle w:val="eop"/>
          <w:rFonts w:ascii="Arial" w:hAnsi="Arial" w:cs="Arial"/>
          <w:color w:val="000000" w:themeColor="text1"/>
          <w:sz w:val="22"/>
          <w:szCs w:val="22"/>
        </w:rPr>
        <w:t xml:space="preserve">During this transition </w:t>
      </w:r>
      <w:r w:rsidR="00F74D71">
        <w:rPr>
          <w:rStyle w:val="eop"/>
          <w:rFonts w:ascii="Arial" w:hAnsi="Arial" w:cs="Arial"/>
          <w:color w:val="000000" w:themeColor="text1"/>
          <w:sz w:val="22"/>
          <w:szCs w:val="22"/>
        </w:rPr>
        <w:t>o</w:t>
      </w:r>
      <w:r w:rsidR="0049469A" w:rsidRPr="00B45A1D">
        <w:rPr>
          <w:rStyle w:val="eop"/>
          <w:rFonts w:ascii="Arial" w:hAnsi="Arial" w:cs="Arial"/>
          <w:color w:val="000000" w:themeColor="text1"/>
          <w:sz w:val="22"/>
          <w:szCs w:val="22"/>
        </w:rPr>
        <w:t>varian</w:t>
      </w:r>
      <w:r w:rsidR="006226EF" w:rsidRPr="00B45A1D">
        <w:rPr>
          <w:rStyle w:val="eop"/>
          <w:rFonts w:ascii="Arial" w:hAnsi="Arial" w:cs="Arial"/>
          <w:color w:val="000000" w:themeColor="text1"/>
          <w:sz w:val="22"/>
          <w:szCs w:val="22"/>
        </w:rPr>
        <w:t xml:space="preserve"> function begins to decline.</w:t>
      </w:r>
      <w:r w:rsidR="00990488" w:rsidRPr="00B45A1D">
        <w:rPr>
          <w:rStyle w:val="eop"/>
          <w:rFonts w:ascii="Arial" w:hAnsi="Arial" w:cs="Arial"/>
          <w:color w:val="000000" w:themeColor="text1"/>
          <w:sz w:val="22"/>
          <w:szCs w:val="22"/>
        </w:rPr>
        <w:t xml:space="preserve"> </w:t>
      </w:r>
      <w:r w:rsidR="0097420F" w:rsidRPr="00B45A1D">
        <w:rPr>
          <w:rStyle w:val="eop"/>
          <w:rFonts w:ascii="Arial" w:hAnsi="Arial" w:cs="Arial"/>
          <w:color w:val="000000" w:themeColor="text1"/>
          <w:sz w:val="22"/>
          <w:szCs w:val="22"/>
        </w:rPr>
        <w:t>It is caused by</w:t>
      </w:r>
      <w:r w:rsidR="006623FC" w:rsidRPr="00B45A1D">
        <w:rPr>
          <w:rStyle w:val="eop"/>
          <w:rFonts w:ascii="Arial" w:hAnsi="Arial" w:cs="Arial"/>
          <w:color w:val="000000" w:themeColor="text1"/>
          <w:sz w:val="22"/>
          <w:szCs w:val="22"/>
        </w:rPr>
        <w:t xml:space="preserve"> dropping levels of the hormone oes</w:t>
      </w:r>
      <w:r w:rsidR="00810D57" w:rsidRPr="00B45A1D">
        <w:rPr>
          <w:rStyle w:val="eop"/>
          <w:rFonts w:ascii="Arial" w:hAnsi="Arial" w:cs="Arial"/>
          <w:color w:val="000000" w:themeColor="text1"/>
          <w:sz w:val="22"/>
          <w:szCs w:val="22"/>
        </w:rPr>
        <w:t>trogen in the female body</w:t>
      </w:r>
      <w:r w:rsidR="00441999" w:rsidRPr="00B45A1D">
        <w:rPr>
          <w:rStyle w:val="eop"/>
          <w:rFonts w:ascii="Arial" w:hAnsi="Arial" w:cs="Arial"/>
          <w:color w:val="000000" w:themeColor="text1"/>
          <w:sz w:val="22"/>
          <w:szCs w:val="22"/>
        </w:rPr>
        <w:t xml:space="preserve"> (</w:t>
      </w:r>
      <w:r w:rsidR="0030622E" w:rsidRPr="00B45A1D">
        <w:rPr>
          <w:rStyle w:val="eop"/>
          <w:rFonts w:ascii="Arial" w:hAnsi="Arial" w:cs="Arial"/>
          <w:color w:val="000000" w:themeColor="text1"/>
          <w:sz w:val="22"/>
          <w:szCs w:val="22"/>
        </w:rPr>
        <w:t>Yang, et al.</w:t>
      </w:r>
      <w:r w:rsidR="00C731EF" w:rsidRPr="00B45A1D">
        <w:rPr>
          <w:rStyle w:val="eop"/>
          <w:rFonts w:ascii="Arial" w:hAnsi="Arial" w:cs="Arial"/>
          <w:color w:val="000000" w:themeColor="text1"/>
          <w:sz w:val="22"/>
          <w:szCs w:val="22"/>
        </w:rPr>
        <w:t>, 2024</w:t>
      </w:r>
      <w:r w:rsidR="00D634F5" w:rsidRPr="00B45A1D">
        <w:rPr>
          <w:rStyle w:val="eop"/>
          <w:rFonts w:ascii="Arial" w:hAnsi="Arial" w:cs="Arial"/>
          <w:color w:val="000000" w:themeColor="text1"/>
          <w:sz w:val="22"/>
          <w:szCs w:val="22"/>
        </w:rPr>
        <w:t>) Ovarian</w:t>
      </w:r>
      <w:r w:rsidR="002D2F9B" w:rsidRPr="00B45A1D">
        <w:rPr>
          <w:rStyle w:val="eop"/>
          <w:rFonts w:ascii="Arial" w:hAnsi="Arial" w:cs="Arial"/>
          <w:color w:val="000000" w:themeColor="text1"/>
          <w:sz w:val="22"/>
          <w:szCs w:val="22"/>
        </w:rPr>
        <w:t xml:space="preserve"> function start dec</w:t>
      </w:r>
      <w:r w:rsidR="00716970" w:rsidRPr="00B45A1D">
        <w:rPr>
          <w:rStyle w:val="eop"/>
          <w:rFonts w:ascii="Arial" w:hAnsi="Arial" w:cs="Arial"/>
          <w:color w:val="000000" w:themeColor="text1"/>
          <w:sz w:val="22"/>
          <w:szCs w:val="22"/>
        </w:rPr>
        <w:t>lining</w:t>
      </w:r>
      <w:r w:rsidR="002D2F9B" w:rsidRPr="00B45A1D">
        <w:rPr>
          <w:rStyle w:val="eop"/>
          <w:rFonts w:ascii="Arial" w:hAnsi="Arial" w:cs="Arial"/>
          <w:color w:val="000000" w:themeColor="text1"/>
          <w:sz w:val="22"/>
          <w:szCs w:val="22"/>
        </w:rPr>
        <w:t xml:space="preserve"> </w:t>
      </w:r>
      <w:r w:rsidR="0087293E" w:rsidRPr="00B45A1D">
        <w:rPr>
          <w:rStyle w:val="eop"/>
          <w:rFonts w:ascii="Arial" w:hAnsi="Arial" w:cs="Arial"/>
          <w:color w:val="000000" w:themeColor="text1"/>
          <w:sz w:val="22"/>
          <w:szCs w:val="22"/>
        </w:rPr>
        <w:t>long before menopause</w:t>
      </w:r>
      <w:r w:rsidR="00872C8E" w:rsidRPr="00B45A1D">
        <w:rPr>
          <w:rStyle w:val="eop"/>
          <w:rFonts w:ascii="Arial" w:hAnsi="Arial" w:cs="Arial"/>
          <w:color w:val="000000" w:themeColor="text1"/>
          <w:sz w:val="22"/>
          <w:szCs w:val="22"/>
        </w:rPr>
        <w:t>, in some cases up to ten years earlier</w:t>
      </w:r>
      <w:r w:rsidR="00716970" w:rsidRPr="00B45A1D">
        <w:rPr>
          <w:rStyle w:val="eop"/>
          <w:rFonts w:ascii="Arial" w:hAnsi="Arial" w:cs="Arial"/>
          <w:color w:val="000000" w:themeColor="text1"/>
          <w:sz w:val="22"/>
          <w:szCs w:val="22"/>
        </w:rPr>
        <w:t xml:space="preserve">. This transition </w:t>
      </w:r>
      <w:r w:rsidR="0064623D" w:rsidRPr="00B45A1D">
        <w:rPr>
          <w:rStyle w:val="eop"/>
          <w:rFonts w:ascii="Arial" w:hAnsi="Arial" w:cs="Arial"/>
          <w:color w:val="000000" w:themeColor="text1"/>
          <w:sz w:val="22"/>
          <w:szCs w:val="22"/>
        </w:rPr>
        <w:t>time is called perimenopause.</w:t>
      </w:r>
      <w:r w:rsidR="00716970" w:rsidRPr="00B45A1D">
        <w:rPr>
          <w:rStyle w:val="eop"/>
          <w:rFonts w:ascii="Arial" w:hAnsi="Arial" w:cs="Arial"/>
          <w:color w:val="000000" w:themeColor="text1"/>
          <w:sz w:val="22"/>
          <w:szCs w:val="22"/>
        </w:rPr>
        <w:t xml:space="preserve"> </w:t>
      </w:r>
      <w:r w:rsidR="005F5FC5" w:rsidRPr="00B45A1D">
        <w:rPr>
          <w:rStyle w:val="eop"/>
          <w:rFonts w:ascii="Arial" w:hAnsi="Arial" w:cs="Arial"/>
          <w:color w:val="000000" w:themeColor="text1"/>
          <w:sz w:val="22"/>
          <w:szCs w:val="22"/>
        </w:rPr>
        <w:t xml:space="preserve">During perimenopause </w:t>
      </w:r>
      <w:r w:rsidR="00A45508" w:rsidRPr="00B45A1D">
        <w:rPr>
          <w:rStyle w:val="eop"/>
          <w:rFonts w:ascii="Arial" w:hAnsi="Arial" w:cs="Arial"/>
          <w:color w:val="000000" w:themeColor="text1"/>
          <w:sz w:val="22"/>
          <w:szCs w:val="22"/>
        </w:rPr>
        <w:t xml:space="preserve">hormones can fluctuate </w:t>
      </w:r>
      <w:r w:rsidR="00AF1F46" w:rsidRPr="00B45A1D">
        <w:rPr>
          <w:rStyle w:val="eop"/>
          <w:rFonts w:ascii="Arial" w:hAnsi="Arial" w:cs="Arial"/>
          <w:color w:val="000000" w:themeColor="text1"/>
          <w:sz w:val="22"/>
          <w:szCs w:val="22"/>
        </w:rPr>
        <w:t>unpredictably</w:t>
      </w:r>
      <w:r w:rsidR="00F847B4" w:rsidRPr="00B45A1D">
        <w:rPr>
          <w:rStyle w:val="eop"/>
          <w:rFonts w:ascii="Arial" w:hAnsi="Arial" w:cs="Arial"/>
          <w:color w:val="000000" w:themeColor="text1"/>
          <w:sz w:val="22"/>
          <w:szCs w:val="22"/>
        </w:rPr>
        <w:t xml:space="preserve"> (Verrilli and Sarah.,2020)</w:t>
      </w:r>
      <w:r w:rsidR="00AF1F46" w:rsidRPr="00B45A1D">
        <w:rPr>
          <w:rStyle w:val="eop"/>
          <w:rFonts w:ascii="Arial" w:hAnsi="Arial" w:cs="Arial"/>
          <w:color w:val="000000" w:themeColor="text1"/>
          <w:sz w:val="22"/>
          <w:szCs w:val="22"/>
        </w:rPr>
        <w:t>.</w:t>
      </w:r>
      <w:r w:rsidR="00A45508" w:rsidRPr="00B45A1D">
        <w:rPr>
          <w:rStyle w:val="eop"/>
          <w:rFonts w:ascii="Arial" w:hAnsi="Arial" w:cs="Arial"/>
          <w:color w:val="000000" w:themeColor="text1"/>
          <w:sz w:val="22"/>
          <w:szCs w:val="22"/>
        </w:rPr>
        <w:t xml:space="preserve"> </w:t>
      </w:r>
      <w:r w:rsidR="001552BD" w:rsidRPr="00B45A1D">
        <w:rPr>
          <w:rStyle w:val="eop"/>
          <w:rFonts w:ascii="Arial" w:hAnsi="Arial" w:cs="Arial"/>
          <w:color w:val="000000" w:themeColor="text1"/>
          <w:sz w:val="22"/>
          <w:szCs w:val="22"/>
        </w:rPr>
        <w:t xml:space="preserve">Lack of </w:t>
      </w:r>
      <w:r w:rsidR="0025505F" w:rsidRPr="00B45A1D">
        <w:rPr>
          <w:rStyle w:val="eop"/>
          <w:rFonts w:ascii="Arial" w:hAnsi="Arial" w:cs="Arial"/>
          <w:color w:val="000000" w:themeColor="text1"/>
          <w:sz w:val="22"/>
          <w:szCs w:val="22"/>
        </w:rPr>
        <w:t>oestrogen</w:t>
      </w:r>
      <w:r w:rsidR="001552BD" w:rsidRPr="00B45A1D">
        <w:rPr>
          <w:rStyle w:val="eop"/>
          <w:rFonts w:ascii="Arial" w:hAnsi="Arial" w:cs="Arial"/>
          <w:color w:val="000000" w:themeColor="text1"/>
          <w:sz w:val="22"/>
          <w:szCs w:val="22"/>
        </w:rPr>
        <w:t xml:space="preserve"> can have </w:t>
      </w:r>
      <w:r w:rsidR="000C3C1B" w:rsidRPr="00B45A1D">
        <w:rPr>
          <w:rStyle w:val="eop"/>
          <w:rFonts w:ascii="Arial" w:hAnsi="Arial" w:cs="Arial"/>
          <w:color w:val="000000" w:themeColor="text1"/>
          <w:sz w:val="22"/>
          <w:szCs w:val="22"/>
        </w:rPr>
        <w:t>significant short</w:t>
      </w:r>
      <w:r w:rsidR="00242A70" w:rsidRPr="00B45A1D">
        <w:rPr>
          <w:rStyle w:val="eop"/>
          <w:rFonts w:ascii="Arial" w:hAnsi="Arial" w:cs="Arial"/>
          <w:color w:val="000000" w:themeColor="text1"/>
          <w:sz w:val="22"/>
          <w:szCs w:val="22"/>
        </w:rPr>
        <w:t xml:space="preserve">-long term </w:t>
      </w:r>
      <w:r w:rsidR="00943938" w:rsidRPr="00B45A1D">
        <w:rPr>
          <w:rStyle w:val="eop"/>
          <w:rFonts w:ascii="Arial" w:hAnsi="Arial" w:cs="Arial"/>
          <w:color w:val="000000" w:themeColor="text1"/>
          <w:sz w:val="22"/>
          <w:szCs w:val="22"/>
        </w:rPr>
        <w:t xml:space="preserve">effects on their health and well-being. </w:t>
      </w:r>
      <w:r w:rsidR="000C7CB1" w:rsidRPr="00B45A1D">
        <w:rPr>
          <w:rStyle w:val="eop"/>
          <w:rFonts w:ascii="Arial" w:hAnsi="Arial" w:cs="Arial"/>
          <w:color w:val="000000" w:themeColor="text1"/>
          <w:sz w:val="22"/>
          <w:szCs w:val="22"/>
        </w:rPr>
        <w:t>Menopause is a physiological</w:t>
      </w:r>
      <w:r w:rsidR="00C44485">
        <w:rPr>
          <w:rStyle w:val="eop"/>
          <w:rFonts w:ascii="Arial" w:hAnsi="Arial" w:cs="Arial"/>
          <w:color w:val="000000" w:themeColor="text1"/>
          <w:sz w:val="22"/>
          <w:szCs w:val="22"/>
        </w:rPr>
        <w:t xml:space="preserve"> process</w:t>
      </w:r>
      <w:r w:rsidR="008D33DC" w:rsidRPr="00B45A1D">
        <w:rPr>
          <w:rStyle w:val="eop"/>
          <w:rFonts w:ascii="Arial" w:hAnsi="Arial" w:cs="Arial"/>
          <w:color w:val="000000" w:themeColor="text1"/>
          <w:sz w:val="22"/>
          <w:szCs w:val="22"/>
        </w:rPr>
        <w:t xml:space="preserve"> that a</w:t>
      </w:r>
      <w:r w:rsidR="007F0B7A" w:rsidRPr="00B45A1D">
        <w:rPr>
          <w:rStyle w:val="eop"/>
          <w:rFonts w:ascii="Arial" w:hAnsi="Arial" w:cs="Arial"/>
          <w:color w:val="000000" w:themeColor="text1"/>
          <w:sz w:val="22"/>
          <w:szCs w:val="22"/>
        </w:rPr>
        <w:t xml:space="preserve">lmost all women will experience </w:t>
      </w:r>
      <w:r w:rsidR="008D33DC" w:rsidRPr="00B45A1D">
        <w:rPr>
          <w:rStyle w:val="eop"/>
          <w:rFonts w:ascii="Arial" w:hAnsi="Arial" w:cs="Arial"/>
          <w:color w:val="000000" w:themeColor="text1"/>
          <w:sz w:val="22"/>
          <w:szCs w:val="22"/>
        </w:rPr>
        <w:t>it</w:t>
      </w:r>
      <w:r w:rsidR="007F0B7A" w:rsidRPr="00B45A1D">
        <w:rPr>
          <w:rStyle w:val="eop"/>
          <w:rFonts w:ascii="Arial" w:hAnsi="Arial" w:cs="Arial"/>
          <w:color w:val="000000" w:themeColor="text1"/>
          <w:sz w:val="22"/>
          <w:szCs w:val="22"/>
        </w:rPr>
        <w:t>.</w:t>
      </w:r>
      <w:r w:rsidR="00234F97" w:rsidRPr="00B45A1D">
        <w:rPr>
          <w:rStyle w:val="eop"/>
          <w:rFonts w:ascii="Arial" w:hAnsi="Arial" w:cs="Arial"/>
          <w:color w:val="000000" w:themeColor="text1"/>
          <w:sz w:val="22"/>
          <w:szCs w:val="22"/>
        </w:rPr>
        <w:t xml:space="preserve"> (Anto et</w:t>
      </w:r>
      <w:r w:rsidR="007D0ABB"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al., 2025).</w:t>
      </w:r>
      <w:r w:rsidR="007F0B7A" w:rsidRPr="00B45A1D">
        <w:rPr>
          <w:rStyle w:val="eop"/>
          <w:rFonts w:ascii="Arial" w:hAnsi="Arial" w:cs="Arial"/>
          <w:color w:val="000000" w:themeColor="text1"/>
          <w:sz w:val="22"/>
          <w:szCs w:val="22"/>
        </w:rPr>
        <w:t xml:space="preserve"> </w:t>
      </w:r>
    </w:p>
    <w:p w14:paraId="7D9E7B7B" w14:textId="3C7ADE2B" w:rsidR="00701B6B" w:rsidRPr="00B45A1D" w:rsidRDefault="00701B6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Ov</w:t>
      </w:r>
      <w:r w:rsidR="00082D1D" w:rsidRPr="00B45A1D">
        <w:rPr>
          <w:rStyle w:val="eop"/>
          <w:rFonts w:ascii="Arial" w:hAnsi="Arial" w:cs="Arial"/>
          <w:color w:val="000000" w:themeColor="text1"/>
          <w:sz w:val="22"/>
          <w:szCs w:val="22"/>
        </w:rPr>
        <w:t>aries are</w:t>
      </w:r>
      <w:r w:rsidR="002437B5" w:rsidRPr="00B45A1D">
        <w:rPr>
          <w:rStyle w:val="eop"/>
          <w:rFonts w:ascii="Arial" w:hAnsi="Arial" w:cs="Arial"/>
          <w:color w:val="000000" w:themeColor="text1"/>
          <w:sz w:val="22"/>
          <w:szCs w:val="22"/>
        </w:rPr>
        <w:t xml:space="preserve"> not</w:t>
      </w:r>
      <w:r w:rsidR="00082D1D" w:rsidRPr="00B45A1D">
        <w:rPr>
          <w:rStyle w:val="eop"/>
          <w:rFonts w:ascii="Arial" w:hAnsi="Arial" w:cs="Arial"/>
          <w:color w:val="000000" w:themeColor="text1"/>
          <w:sz w:val="22"/>
          <w:szCs w:val="22"/>
        </w:rPr>
        <w:t xml:space="preserve"> just involved in reproductive function </w:t>
      </w:r>
      <w:r w:rsidR="002065BC" w:rsidRPr="00B45A1D">
        <w:rPr>
          <w:rStyle w:val="eop"/>
          <w:rFonts w:ascii="Arial" w:hAnsi="Arial" w:cs="Arial"/>
          <w:color w:val="000000" w:themeColor="text1"/>
          <w:sz w:val="22"/>
          <w:szCs w:val="22"/>
        </w:rPr>
        <w:t xml:space="preserve">in the female </w:t>
      </w:r>
      <w:r w:rsidR="002437B5" w:rsidRPr="00B45A1D">
        <w:rPr>
          <w:rStyle w:val="eop"/>
          <w:rFonts w:ascii="Arial" w:hAnsi="Arial" w:cs="Arial"/>
          <w:color w:val="000000" w:themeColor="text1"/>
          <w:sz w:val="22"/>
          <w:szCs w:val="22"/>
        </w:rPr>
        <w:t>body,</w:t>
      </w:r>
      <w:r w:rsidR="00C7058B" w:rsidRPr="00B45A1D">
        <w:rPr>
          <w:rStyle w:val="eop"/>
          <w:rFonts w:ascii="Arial" w:hAnsi="Arial" w:cs="Arial"/>
          <w:color w:val="000000" w:themeColor="text1"/>
          <w:sz w:val="22"/>
          <w:szCs w:val="22"/>
        </w:rPr>
        <w:t xml:space="preserve"> but</w:t>
      </w:r>
      <w:r w:rsidR="007E7F81" w:rsidRPr="00B45A1D">
        <w:rPr>
          <w:rStyle w:val="eop"/>
          <w:rFonts w:ascii="Arial" w:hAnsi="Arial" w:cs="Arial"/>
          <w:color w:val="000000" w:themeColor="text1"/>
          <w:sz w:val="22"/>
          <w:szCs w:val="22"/>
        </w:rPr>
        <w:t xml:space="preserve"> production of these hormones</w:t>
      </w:r>
      <w:r w:rsidR="007F5810" w:rsidRPr="00B45A1D">
        <w:rPr>
          <w:rStyle w:val="eop"/>
          <w:rFonts w:ascii="Arial" w:hAnsi="Arial" w:cs="Arial"/>
          <w:color w:val="000000" w:themeColor="text1"/>
          <w:sz w:val="22"/>
          <w:szCs w:val="22"/>
        </w:rPr>
        <w:t xml:space="preserve"> </w:t>
      </w:r>
      <w:r w:rsidR="000F161D" w:rsidRPr="00B45A1D">
        <w:rPr>
          <w:rStyle w:val="eop"/>
          <w:rFonts w:ascii="Arial" w:hAnsi="Arial" w:cs="Arial"/>
          <w:color w:val="000000" w:themeColor="text1"/>
          <w:sz w:val="22"/>
          <w:szCs w:val="22"/>
        </w:rPr>
        <w:t>promote from bone density to sexual desire</w:t>
      </w:r>
      <w:r w:rsidR="00AC4525" w:rsidRPr="00B45A1D">
        <w:rPr>
          <w:rStyle w:val="eop"/>
          <w:rFonts w:ascii="Arial" w:hAnsi="Arial" w:cs="Arial"/>
          <w:color w:val="000000" w:themeColor="text1"/>
          <w:sz w:val="22"/>
          <w:szCs w:val="22"/>
        </w:rPr>
        <w:t xml:space="preserve"> to cardiovascular health to cognitive function.</w:t>
      </w:r>
      <w:r w:rsidR="00F4002C" w:rsidRPr="00B45A1D">
        <w:rPr>
          <w:rStyle w:val="eop"/>
          <w:rFonts w:ascii="Arial" w:hAnsi="Arial" w:cs="Arial"/>
          <w:color w:val="000000" w:themeColor="text1"/>
          <w:sz w:val="22"/>
          <w:szCs w:val="22"/>
        </w:rPr>
        <w:t xml:space="preserve"> </w:t>
      </w:r>
      <w:r w:rsidR="006228A8" w:rsidRPr="00B45A1D">
        <w:rPr>
          <w:rStyle w:val="eop"/>
          <w:rFonts w:ascii="Arial" w:hAnsi="Arial" w:cs="Arial"/>
          <w:color w:val="000000" w:themeColor="text1"/>
          <w:sz w:val="22"/>
          <w:szCs w:val="22"/>
        </w:rPr>
        <w:t xml:space="preserve">The effect of hormone decline </w:t>
      </w:r>
      <w:r w:rsidR="001764D5" w:rsidRPr="00B45A1D">
        <w:rPr>
          <w:rStyle w:val="eop"/>
          <w:rFonts w:ascii="Arial" w:hAnsi="Arial" w:cs="Arial"/>
          <w:color w:val="000000" w:themeColor="text1"/>
          <w:sz w:val="22"/>
          <w:szCs w:val="22"/>
        </w:rPr>
        <w:t>can be felt throughout the body.</w:t>
      </w:r>
      <w:r w:rsidR="00AC6B24" w:rsidRPr="00B45A1D">
        <w:rPr>
          <w:rStyle w:val="eop"/>
          <w:rFonts w:ascii="Arial" w:hAnsi="Arial" w:cs="Arial"/>
          <w:color w:val="000000" w:themeColor="text1"/>
          <w:sz w:val="22"/>
          <w:szCs w:val="22"/>
        </w:rPr>
        <w:t xml:space="preserve"> A study </w:t>
      </w:r>
      <w:r w:rsidR="00416911" w:rsidRPr="00B45A1D">
        <w:rPr>
          <w:rStyle w:val="eop"/>
          <w:rFonts w:ascii="Arial" w:hAnsi="Arial" w:cs="Arial"/>
          <w:color w:val="000000" w:themeColor="text1"/>
          <w:sz w:val="22"/>
          <w:szCs w:val="22"/>
        </w:rPr>
        <w:t>by Kam</w:t>
      </w:r>
      <w:r w:rsidR="00CE2FC0" w:rsidRPr="00B45A1D">
        <w:rPr>
          <w:rStyle w:val="eop"/>
          <w:rFonts w:ascii="Arial" w:hAnsi="Arial" w:cs="Arial"/>
          <w:color w:val="000000" w:themeColor="text1"/>
          <w:sz w:val="22"/>
          <w:szCs w:val="22"/>
        </w:rPr>
        <w:t>inska et al</w:t>
      </w:r>
      <w:r w:rsidR="00C44485">
        <w:rPr>
          <w:rStyle w:val="eop"/>
          <w:rFonts w:ascii="Arial" w:hAnsi="Arial" w:cs="Arial"/>
          <w:color w:val="000000" w:themeColor="text1"/>
          <w:sz w:val="22"/>
          <w:szCs w:val="22"/>
        </w:rPr>
        <w:t>.</w:t>
      </w:r>
      <w:r w:rsidR="00CE2FC0" w:rsidRPr="00B45A1D">
        <w:rPr>
          <w:rStyle w:val="eop"/>
          <w:rFonts w:ascii="Arial" w:hAnsi="Arial" w:cs="Arial"/>
          <w:color w:val="000000" w:themeColor="text1"/>
          <w:sz w:val="22"/>
          <w:szCs w:val="22"/>
        </w:rPr>
        <w:t xml:space="preserve"> (2023)</w:t>
      </w:r>
      <w:r w:rsidR="003056A6" w:rsidRPr="00B45A1D">
        <w:rPr>
          <w:rStyle w:val="eop"/>
          <w:rFonts w:ascii="Arial" w:hAnsi="Arial" w:cs="Arial"/>
          <w:color w:val="000000" w:themeColor="text1"/>
          <w:sz w:val="22"/>
          <w:szCs w:val="22"/>
        </w:rPr>
        <w:t xml:space="preserve"> </w:t>
      </w:r>
      <w:r w:rsidR="00C6721D" w:rsidRPr="00B45A1D">
        <w:rPr>
          <w:rStyle w:val="eop"/>
          <w:rFonts w:ascii="Arial" w:hAnsi="Arial" w:cs="Arial"/>
          <w:color w:val="000000" w:themeColor="text1"/>
          <w:sz w:val="22"/>
          <w:szCs w:val="22"/>
        </w:rPr>
        <w:t xml:space="preserve">found </w:t>
      </w:r>
      <w:r w:rsidR="00255F90" w:rsidRPr="00B45A1D">
        <w:rPr>
          <w:rStyle w:val="eop"/>
          <w:rFonts w:ascii="Arial" w:hAnsi="Arial" w:cs="Arial"/>
          <w:color w:val="000000" w:themeColor="text1"/>
          <w:sz w:val="22"/>
          <w:szCs w:val="22"/>
        </w:rPr>
        <w:t xml:space="preserve">that </w:t>
      </w:r>
      <w:r w:rsidR="00B93A86" w:rsidRPr="00B45A1D">
        <w:rPr>
          <w:rStyle w:val="eop"/>
          <w:rFonts w:ascii="Arial" w:hAnsi="Arial" w:cs="Arial"/>
          <w:color w:val="000000" w:themeColor="text1"/>
          <w:sz w:val="22"/>
          <w:szCs w:val="22"/>
        </w:rPr>
        <w:t>menopause</w:t>
      </w:r>
      <w:r w:rsidR="00255F90" w:rsidRPr="00B45A1D">
        <w:rPr>
          <w:rStyle w:val="eop"/>
          <w:rFonts w:ascii="Arial" w:hAnsi="Arial" w:cs="Arial"/>
          <w:color w:val="000000" w:themeColor="text1"/>
          <w:sz w:val="22"/>
          <w:szCs w:val="22"/>
        </w:rPr>
        <w:t xml:space="preserve"> </w:t>
      </w:r>
      <w:r w:rsidR="002204C6" w:rsidRPr="00B45A1D">
        <w:rPr>
          <w:rStyle w:val="eop"/>
          <w:rFonts w:ascii="Arial" w:hAnsi="Arial" w:cs="Arial"/>
          <w:color w:val="000000" w:themeColor="text1"/>
          <w:sz w:val="22"/>
          <w:szCs w:val="22"/>
        </w:rPr>
        <w:t>increase</w:t>
      </w:r>
      <w:r w:rsidR="00B93A86" w:rsidRPr="00B45A1D">
        <w:rPr>
          <w:rStyle w:val="eop"/>
          <w:rFonts w:ascii="Arial" w:hAnsi="Arial" w:cs="Arial"/>
          <w:color w:val="000000" w:themeColor="text1"/>
          <w:sz w:val="22"/>
          <w:szCs w:val="22"/>
        </w:rPr>
        <w:t xml:space="preserve">s </w:t>
      </w:r>
      <w:r w:rsidR="008B0061" w:rsidRPr="00B45A1D">
        <w:rPr>
          <w:rStyle w:val="eop"/>
          <w:rFonts w:ascii="Arial" w:hAnsi="Arial" w:cs="Arial"/>
          <w:color w:val="000000" w:themeColor="text1"/>
          <w:sz w:val="22"/>
          <w:szCs w:val="22"/>
        </w:rPr>
        <w:t>the</w:t>
      </w:r>
      <w:r w:rsidR="002204C6" w:rsidRPr="00B45A1D">
        <w:rPr>
          <w:rStyle w:val="eop"/>
          <w:rFonts w:ascii="Arial" w:hAnsi="Arial" w:cs="Arial"/>
          <w:color w:val="000000" w:themeColor="text1"/>
          <w:sz w:val="22"/>
          <w:szCs w:val="22"/>
        </w:rPr>
        <w:t xml:space="preserve"> risk for developing cardio</w:t>
      </w:r>
      <w:r w:rsidR="00F8243D" w:rsidRPr="00B45A1D">
        <w:rPr>
          <w:rStyle w:val="eop"/>
          <w:rFonts w:ascii="Arial" w:hAnsi="Arial" w:cs="Arial"/>
          <w:color w:val="000000" w:themeColor="text1"/>
          <w:sz w:val="22"/>
          <w:szCs w:val="22"/>
        </w:rPr>
        <w:t>vascular disease</w:t>
      </w:r>
      <w:r w:rsidR="00CE2FC0" w:rsidRPr="00B45A1D">
        <w:rPr>
          <w:rStyle w:val="eop"/>
          <w:rFonts w:ascii="Arial" w:hAnsi="Arial" w:cs="Arial"/>
          <w:color w:val="000000" w:themeColor="text1"/>
          <w:sz w:val="22"/>
          <w:szCs w:val="22"/>
        </w:rPr>
        <w:t xml:space="preserve"> in women</w:t>
      </w:r>
      <w:r w:rsidR="00A33F35" w:rsidRPr="00B45A1D">
        <w:rPr>
          <w:rStyle w:val="eop"/>
          <w:rFonts w:ascii="Arial" w:hAnsi="Arial" w:cs="Arial"/>
          <w:color w:val="000000" w:themeColor="text1"/>
          <w:sz w:val="22"/>
          <w:szCs w:val="22"/>
        </w:rPr>
        <w:t>,</w:t>
      </w:r>
      <w:r w:rsidR="008B0061" w:rsidRPr="00B45A1D">
        <w:rPr>
          <w:rStyle w:val="eop"/>
          <w:rFonts w:ascii="Arial" w:hAnsi="Arial" w:cs="Arial"/>
          <w:color w:val="000000" w:themeColor="text1"/>
          <w:sz w:val="22"/>
          <w:szCs w:val="22"/>
        </w:rPr>
        <w:t xml:space="preserve"> a le</w:t>
      </w:r>
      <w:r w:rsidR="00E87884" w:rsidRPr="00B45A1D">
        <w:rPr>
          <w:rStyle w:val="eop"/>
          <w:rFonts w:ascii="Arial" w:hAnsi="Arial" w:cs="Arial"/>
          <w:color w:val="000000" w:themeColor="text1"/>
          <w:sz w:val="22"/>
          <w:szCs w:val="22"/>
        </w:rPr>
        <w:t>a</w:t>
      </w:r>
      <w:r w:rsidR="008B0061" w:rsidRPr="00B45A1D">
        <w:rPr>
          <w:rStyle w:val="eop"/>
          <w:rFonts w:ascii="Arial" w:hAnsi="Arial" w:cs="Arial"/>
          <w:color w:val="000000" w:themeColor="text1"/>
          <w:sz w:val="22"/>
          <w:szCs w:val="22"/>
        </w:rPr>
        <w:t>ding cause of death worl</w:t>
      </w:r>
      <w:r w:rsidR="00E87884" w:rsidRPr="00B45A1D">
        <w:rPr>
          <w:rStyle w:val="eop"/>
          <w:rFonts w:ascii="Arial" w:hAnsi="Arial" w:cs="Arial"/>
          <w:color w:val="000000" w:themeColor="text1"/>
          <w:sz w:val="22"/>
          <w:szCs w:val="22"/>
        </w:rPr>
        <w:t>dwide.</w:t>
      </w:r>
      <w:r w:rsidR="00B93A86" w:rsidRPr="00B45A1D">
        <w:rPr>
          <w:rStyle w:val="eop"/>
          <w:rFonts w:ascii="Arial" w:hAnsi="Arial" w:cs="Arial"/>
          <w:color w:val="000000" w:themeColor="text1"/>
          <w:sz w:val="22"/>
          <w:szCs w:val="22"/>
        </w:rPr>
        <w:t xml:space="preserve"> </w:t>
      </w:r>
    </w:p>
    <w:p w14:paraId="67FC4BC0" w14:textId="3A194FEB" w:rsidR="003510B6" w:rsidRPr="00B45A1D" w:rsidRDefault="00FF2DC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An average age of menopause in the UK is </w:t>
      </w:r>
      <w:r w:rsidR="004624BC" w:rsidRPr="00B45A1D">
        <w:rPr>
          <w:rStyle w:val="eop"/>
          <w:rFonts w:ascii="Arial" w:hAnsi="Arial" w:cs="Arial"/>
          <w:color w:val="000000" w:themeColor="text1"/>
          <w:sz w:val="22"/>
          <w:szCs w:val="22"/>
        </w:rPr>
        <w:t>51 years</w:t>
      </w:r>
      <w:r w:rsidR="00346BDB" w:rsidRPr="00B45A1D">
        <w:rPr>
          <w:rStyle w:val="eop"/>
          <w:rFonts w:ascii="Arial" w:hAnsi="Arial" w:cs="Arial"/>
          <w:color w:val="000000" w:themeColor="text1"/>
          <w:sz w:val="22"/>
          <w:szCs w:val="22"/>
        </w:rPr>
        <w:t xml:space="preserve"> (</w:t>
      </w:r>
      <w:r w:rsidR="003D2886" w:rsidRPr="00B45A1D">
        <w:rPr>
          <w:rStyle w:val="eop"/>
          <w:rFonts w:ascii="Arial" w:hAnsi="Arial" w:cs="Arial"/>
          <w:color w:val="000000" w:themeColor="text1"/>
          <w:sz w:val="22"/>
          <w:szCs w:val="22"/>
        </w:rPr>
        <w:t>British Menopause Society, 2023)</w:t>
      </w:r>
      <w:r w:rsidR="00C70ED3" w:rsidRPr="00B45A1D">
        <w:rPr>
          <w:rStyle w:val="eop"/>
          <w:rFonts w:ascii="Arial" w:hAnsi="Arial" w:cs="Arial"/>
          <w:color w:val="000000" w:themeColor="text1"/>
          <w:sz w:val="22"/>
          <w:szCs w:val="22"/>
        </w:rPr>
        <w:t xml:space="preserve">. </w:t>
      </w:r>
      <w:r w:rsidR="00180791" w:rsidRPr="00B45A1D">
        <w:rPr>
          <w:rStyle w:val="eop"/>
          <w:rFonts w:ascii="Arial" w:hAnsi="Arial" w:cs="Arial"/>
          <w:color w:val="000000" w:themeColor="text1"/>
          <w:sz w:val="22"/>
          <w:szCs w:val="22"/>
        </w:rPr>
        <w:t xml:space="preserve">A wide range </w:t>
      </w:r>
      <w:r w:rsidR="007F0B7A" w:rsidRPr="00B45A1D">
        <w:rPr>
          <w:rStyle w:val="eop"/>
          <w:rFonts w:ascii="Arial" w:hAnsi="Arial" w:cs="Arial"/>
          <w:color w:val="000000" w:themeColor="text1"/>
          <w:sz w:val="22"/>
          <w:szCs w:val="22"/>
        </w:rPr>
        <w:t>of symptoms</w:t>
      </w:r>
      <w:r w:rsidR="00AD648F" w:rsidRPr="00B45A1D">
        <w:rPr>
          <w:rStyle w:val="eop"/>
          <w:rFonts w:ascii="Arial" w:hAnsi="Arial" w:cs="Arial"/>
          <w:color w:val="000000" w:themeColor="text1"/>
          <w:sz w:val="22"/>
          <w:szCs w:val="22"/>
        </w:rPr>
        <w:t xml:space="preserve"> ca</w:t>
      </w:r>
      <w:r w:rsidR="00DE54F9" w:rsidRPr="00B45A1D">
        <w:rPr>
          <w:rStyle w:val="eop"/>
          <w:rFonts w:ascii="Arial" w:hAnsi="Arial" w:cs="Arial"/>
          <w:color w:val="000000" w:themeColor="text1"/>
          <w:sz w:val="22"/>
          <w:szCs w:val="22"/>
        </w:rPr>
        <w:t xml:space="preserve">n </w:t>
      </w:r>
      <w:r w:rsidR="007F0B7A" w:rsidRPr="00B45A1D">
        <w:rPr>
          <w:rStyle w:val="eop"/>
          <w:rFonts w:ascii="Arial" w:hAnsi="Arial" w:cs="Arial"/>
          <w:color w:val="000000" w:themeColor="text1"/>
          <w:sz w:val="22"/>
          <w:szCs w:val="22"/>
        </w:rPr>
        <w:t xml:space="preserve">have severe impact of quality of life, </w:t>
      </w:r>
      <w:r w:rsidR="00DE54F9" w:rsidRPr="00B45A1D">
        <w:rPr>
          <w:rStyle w:val="eop"/>
          <w:rFonts w:ascii="Arial" w:hAnsi="Arial" w:cs="Arial"/>
          <w:color w:val="000000" w:themeColor="text1"/>
          <w:sz w:val="22"/>
          <w:szCs w:val="22"/>
        </w:rPr>
        <w:t>affect</w:t>
      </w:r>
      <w:r w:rsidR="007F0B7A" w:rsidRPr="00B45A1D">
        <w:rPr>
          <w:rStyle w:val="eop"/>
          <w:rFonts w:ascii="Arial" w:hAnsi="Arial" w:cs="Arial"/>
          <w:color w:val="000000" w:themeColor="text1"/>
          <w:sz w:val="22"/>
          <w:szCs w:val="22"/>
        </w:rPr>
        <w:t>ing</w:t>
      </w:r>
      <w:r w:rsidR="00DE54F9" w:rsidRPr="00B45A1D">
        <w:rPr>
          <w:rStyle w:val="eop"/>
          <w:rFonts w:ascii="Arial" w:hAnsi="Arial" w:cs="Arial"/>
          <w:color w:val="000000" w:themeColor="text1"/>
          <w:sz w:val="22"/>
          <w:szCs w:val="22"/>
        </w:rPr>
        <w:t xml:space="preserve"> women’s physical, psychological and emotional wellbeing</w:t>
      </w:r>
      <w:r w:rsidR="00D150FD" w:rsidRPr="00B45A1D">
        <w:rPr>
          <w:rStyle w:val="eop"/>
          <w:rFonts w:ascii="Arial" w:hAnsi="Arial" w:cs="Arial"/>
          <w:color w:val="000000" w:themeColor="text1"/>
          <w:sz w:val="22"/>
          <w:szCs w:val="22"/>
        </w:rPr>
        <w:t xml:space="preserve">. </w:t>
      </w:r>
      <w:r w:rsidR="00B160AF" w:rsidRPr="00B45A1D">
        <w:rPr>
          <w:rStyle w:val="eop"/>
          <w:rFonts w:ascii="Arial" w:hAnsi="Arial" w:cs="Arial"/>
          <w:color w:val="000000" w:themeColor="text1"/>
          <w:sz w:val="22"/>
          <w:szCs w:val="22"/>
        </w:rPr>
        <w:t xml:space="preserve">The </w:t>
      </w:r>
      <w:r w:rsidR="00B61F4E" w:rsidRPr="00B45A1D">
        <w:rPr>
          <w:rStyle w:val="eop"/>
          <w:rFonts w:ascii="Arial" w:hAnsi="Arial" w:cs="Arial"/>
          <w:color w:val="000000" w:themeColor="text1"/>
          <w:sz w:val="22"/>
          <w:szCs w:val="22"/>
        </w:rPr>
        <w:t xml:space="preserve">classic </w:t>
      </w:r>
      <w:r w:rsidR="00B160AF" w:rsidRPr="00B45A1D">
        <w:rPr>
          <w:rStyle w:val="eop"/>
          <w:rFonts w:ascii="Arial" w:hAnsi="Arial" w:cs="Arial"/>
          <w:color w:val="000000" w:themeColor="text1"/>
          <w:sz w:val="22"/>
          <w:szCs w:val="22"/>
        </w:rPr>
        <w:t xml:space="preserve">symptoms of menopause are not just limited </w:t>
      </w:r>
      <w:r w:rsidR="00B61F4E" w:rsidRPr="00B45A1D">
        <w:rPr>
          <w:rStyle w:val="eop"/>
          <w:rFonts w:ascii="Arial" w:hAnsi="Arial" w:cs="Arial"/>
          <w:color w:val="000000" w:themeColor="text1"/>
          <w:sz w:val="22"/>
          <w:szCs w:val="22"/>
        </w:rPr>
        <w:t xml:space="preserve">to hot </w:t>
      </w:r>
      <w:r w:rsidR="00AE3982" w:rsidRPr="00B45A1D">
        <w:rPr>
          <w:rStyle w:val="eop"/>
          <w:rFonts w:ascii="Arial" w:hAnsi="Arial" w:cs="Arial"/>
          <w:color w:val="000000" w:themeColor="text1"/>
          <w:sz w:val="22"/>
          <w:szCs w:val="22"/>
        </w:rPr>
        <w:t>flashes, night sweats and mood chan</w:t>
      </w:r>
      <w:r w:rsidR="007A1AAC" w:rsidRPr="00B45A1D">
        <w:rPr>
          <w:rStyle w:val="eop"/>
          <w:rFonts w:ascii="Arial" w:hAnsi="Arial" w:cs="Arial"/>
          <w:color w:val="000000" w:themeColor="text1"/>
          <w:sz w:val="22"/>
          <w:szCs w:val="22"/>
        </w:rPr>
        <w:t>ges.</w:t>
      </w:r>
      <w:r w:rsidR="006228A8"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 xml:space="preserve">There are 30 recognised </w:t>
      </w:r>
      <w:r w:rsidR="00D150FD" w:rsidRPr="00B45A1D">
        <w:rPr>
          <w:rStyle w:val="eop"/>
          <w:rFonts w:ascii="Arial" w:hAnsi="Arial" w:cs="Arial"/>
          <w:color w:val="000000" w:themeColor="text1"/>
          <w:sz w:val="22"/>
          <w:szCs w:val="22"/>
        </w:rPr>
        <w:t>Symptoms such</w:t>
      </w:r>
      <w:r w:rsidR="0050421F" w:rsidRPr="00B45A1D">
        <w:rPr>
          <w:rStyle w:val="eop"/>
          <w:rFonts w:ascii="Arial" w:hAnsi="Arial" w:cs="Arial"/>
          <w:color w:val="000000" w:themeColor="text1"/>
          <w:sz w:val="22"/>
          <w:szCs w:val="22"/>
        </w:rPr>
        <w:t xml:space="preserve"> as, vasomotor </w:t>
      </w:r>
      <w:r w:rsidR="006A5859" w:rsidRPr="00B45A1D">
        <w:rPr>
          <w:rStyle w:val="eop"/>
          <w:rFonts w:ascii="Arial" w:hAnsi="Arial" w:cs="Arial"/>
          <w:color w:val="000000" w:themeColor="text1"/>
          <w:sz w:val="22"/>
          <w:szCs w:val="22"/>
        </w:rPr>
        <w:t>disturbances, insomnia,</w:t>
      </w:r>
      <w:r w:rsidR="00D17A4E" w:rsidRPr="00B45A1D">
        <w:rPr>
          <w:rStyle w:val="eop"/>
          <w:rFonts w:ascii="Arial" w:hAnsi="Arial" w:cs="Arial"/>
          <w:color w:val="000000" w:themeColor="text1"/>
          <w:sz w:val="22"/>
          <w:szCs w:val="22"/>
        </w:rPr>
        <w:t xml:space="preserve"> </w:t>
      </w:r>
      <w:r w:rsidR="006D4BF7" w:rsidRPr="00B45A1D">
        <w:rPr>
          <w:rStyle w:val="eop"/>
          <w:rFonts w:ascii="Arial" w:hAnsi="Arial" w:cs="Arial"/>
          <w:color w:val="000000" w:themeColor="text1"/>
          <w:sz w:val="22"/>
          <w:szCs w:val="22"/>
        </w:rPr>
        <w:t>depression, anxiety</w:t>
      </w:r>
      <w:r w:rsidR="00D019E7" w:rsidRPr="00B45A1D">
        <w:rPr>
          <w:rStyle w:val="eop"/>
          <w:rFonts w:ascii="Arial" w:hAnsi="Arial" w:cs="Arial"/>
          <w:color w:val="000000" w:themeColor="text1"/>
          <w:sz w:val="22"/>
          <w:szCs w:val="22"/>
        </w:rPr>
        <w:t>, cognitive difficulties</w:t>
      </w:r>
      <w:r w:rsidR="00B868C3" w:rsidRPr="00B45A1D">
        <w:rPr>
          <w:rStyle w:val="eop"/>
          <w:rFonts w:ascii="Arial" w:hAnsi="Arial" w:cs="Arial"/>
          <w:color w:val="000000" w:themeColor="text1"/>
          <w:sz w:val="22"/>
          <w:szCs w:val="22"/>
        </w:rPr>
        <w:t>, emotional and mental stresses</w:t>
      </w:r>
      <w:r w:rsidR="00D019E7" w:rsidRPr="00B45A1D">
        <w:rPr>
          <w:rStyle w:val="eop"/>
          <w:rFonts w:ascii="Arial" w:hAnsi="Arial" w:cs="Arial"/>
          <w:color w:val="000000" w:themeColor="text1"/>
          <w:sz w:val="22"/>
          <w:szCs w:val="22"/>
        </w:rPr>
        <w:t xml:space="preserve"> and increased long term </w:t>
      </w:r>
      <w:r w:rsidR="00151E19" w:rsidRPr="00B45A1D">
        <w:rPr>
          <w:rStyle w:val="eop"/>
          <w:rFonts w:ascii="Arial" w:hAnsi="Arial" w:cs="Arial"/>
          <w:color w:val="000000" w:themeColor="text1"/>
          <w:sz w:val="22"/>
          <w:szCs w:val="22"/>
        </w:rPr>
        <w:t>health risks</w:t>
      </w:r>
      <w:r w:rsidR="002628F7" w:rsidRPr="00B45A1D">
        <w:rPr>
          <w:rStyle w:val="eop"/>
          <w:rFonts w:ascii="Arial" w:hAnsi="Arial" w:cs="Arial"/>
          <w:color w:val="000000" w:themeColor="text1"/>
          <w:sz w:val="22"/>
          <w:szCs w:val="22"/>
        </w:rPr>
        <w:t xml:space="preserve"> including cardiovascular disease</w:t>
      </w:r>
      <w:r w:rsidR="00234F97" w:rsidRPr="00B45A1D">
        <w:rPr>
          <w:rStyle w:val="eop"/>
          <w:rFonts w:ascii="Arial" w:hAnsi="Arial" w:cs="Arial"/>
          <w:color w:val="000000" w:themeColor="text1"/>
          <w:sz w:val="22"/>
          <w:szCs w:val="22"/>
        </w:rPr>
        <w:t xml:space="preserve"> (Anto et</w:t>
      </w:r>
      <w:r w:rsidR="00931FF1" w:rsidRPr="00B45A1D">
        <w:rPr>
          <w:rStyle w:val="eop"/>
          <w:rFonts w:ascii="Arial" w:hAnsi="Arial" w:cs="Arial"/>
          <w:color w:val="000000" w:themeColor="text1"/>
          <w:sz w:val="22"/>
          <w:szCs w:val="22"/>
        </w:rPr>
        <w:t xml:space="preserve"> </w:t>
      </w:r>
      <w:r w:rsidR="00234F97" w:rsidRPr="00B45A1D">
        <w:rPr>
          <w:rStyle w:val="eop"/>
          <w:rFonts w:ascii="Arial" w:hAnsi="Arial" w:cs="Arial"/>
          <w:color w:val="000000" w:themeColor="text1"/>
          <w:sz w:val="22"/>
          <w:szCs w:val="22"/>
        </w:rPr>
        <w:t>al., 2025)</w:t>
      </w:r>
      <w:r w:rsidR="00151E19" w:rsidRPr="00B45A1D">
        <w:rPr>
          <w:rStyle w:val="eop"/>
          <w:rFonts w:ascii="Arial" w:hAnsi="Arial" w:cs="Arial"/>
          <w:color w:val="000000" w:themeColor="text1"/>
          <w:sz w:val="22"/>
          <w:szCs w:val="22"/>
        </w:rPr>
        <w:t xml:space="preserve">. </w:t>
      </w:r>
      <w:r w:rsidR="00CF4438" w:rsidRPr="00B45A1D">
        <w:rPr>
          <w:rStyle w:val="eop"/>
          <w:rFonts w:ascii="Arial" w:hAnsi="Arial" w:cs="Arial"/>
          <w:color w:val="000000" w:themeColor="text1"/>
          <w:sz w:val="22"/>
          <w:szCs w:val="22"/>
        </w:rPr>
        <w:t>Despite its significant impact on quality of life</w:t>
      </w:r>
      <w:r w:rsidR="005F5791" w:rsidRPr="00B45A1D">
        <w:rPr>
          <w:rStyle w:val="eop"/>
          <w:rFonts w:ascii="Arial" w:hAnsi="Arial" w:cs="Arial"/>
          <w:color w:val="000000" w:themeColor="text1"/>
          <w:sz w:val="22"/>
          <w:szCs w:val="22"/>
        </w:rPr>
        <w:t xml:space="preserve">, </w:t>
      </w:r>
      <w:r w:rsidR="00A1680A" w:rsidRPr="00B45A1D">
        <w:rPr>
          <w:rStyle w:val="eop"/>
          <w:rFonts w:ascii="Arial" w:hAnsi="Arial" w:cs="Arial"/>
          <w:color w:val="000000" w:themeColor="text1"/>
          <w:sz w:val="22"/>
          <w:szCs w:val="22"/>
        </w:rPr>
        <w:t>menopause has been under researched</w:t>
      </w:r>
      <w:r w:rsidR="00225F7D" w:rsidRPr="00B45A1D">
        <w:rPr>
          <w:rStyle w:val="eop"/>
          <w:rFonts w:ascii="Arial" w:hAnsi="Arial" w:cs="Arial"/>
          <w:color w:val="000000" w:themeColor="text1"/>
          <w:sz w:val="22"/>
          <w:szCs w:val="22"/>
        </w:rPr>
        <w:t xml:space="preserve"> and women’</w:t>
      </w:r>
      <w:r w:rsidR="006F6B2F" w:rsidRPr="00B45A1D">
        <w:rPr>
          <w:rStyle w:val="eop"/>
          <w:rFonts w:ascii="Arial" w:hAnsi="Arial" w:cs="Arial"/>
          <w:color w:val="000000" w:themeColor="text1"/>
          <w:sz w:val="22"/>
          <w:szCs w:val="22"/>
        </w:rPr>
        <w:t>s health has been overlooked</w:t>
      </w:r>
      <w:r w:rsidR="0092004A" w:rsidRPr="00B45A1D">
        <w:rPr>
          <w:rStyle w:val="eop"/>
          <w:rFonts w:ascii="Arial" w:hAnsi="Arial" w:cs="Arial"/>
          <w:color w:val="000000" w:themeColor="text1"/>
          <w:sz w:val="22"/>
          <w:szCs w:val="22"/>
        </w:rPr>
        <w:t xml:space="preserve"> reflecting gendered inequalities </w:t>
      </w:r>
      <w:r w:rsidR="006D5B21" w:rsidRPr="00B45A1D">
        <w:rPr>
          <w:rStyle w:val="eop"/>
          <w:rFonts w:ascii="Arial" w:hAnsi="Arial" w:cs="Arial"/>
          <w:color w:val="000000" w:themeColor="text1"/>
          <w:sz w:val="22"/>
          <w:szCs w:val="22"/>
        </w:rPr>
        <w:t>in health provision.</w:t>
      </w:r>
    </w:p>
    <w:p w14:paraId="72B0C76F" w14:textId="73E20A0D" w:rsidR="006C4752" w:rsidRPr="00B45A1D" w:rsidRDefault="0000072E"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Although in the past</w:t>
      </w:r>
      <w:r w:rsidR="00C44485">
        <w:rPr>
          <w:rStyle w:val="eop"/>
          <w:rFonts w:ascii="Arial" w:hAnsi="Arial" w:cs="Arial"/>
          <w:color w:val="000000" w:themeColor="text1"/>
          <w:sz w:val="22"/>
          <w:szCs w:val="22"/>
        </w:rPr>
        <w:t>,</w:t>
      </w:r>
      <w:r w:rsidR="002E645B" w:rsidRPr="00B45A1D">
        <w:rPr>
          <w:rStyle w:val="eop"/>
          <w:rFonts w:ascii="Arial" w:hAnsi="Arial" w:cs="Arial"/>
          <w:color w:val="000000" w:themeColor="text1"/>
          <w:sz w:val="22"/>
          <w:szCs w:val="22"/>
        </w:rPr>
        <w:t xml:space="preserve"> menopause has been </w:t>
      </w:r>
      <w:r w:rsidR="00114DA0" w:rsidRPr="00B45A1D">
        <w:rPr>
          <w:rStyle w:val="eop"/>
          <w:rFonts w:ascii="Arial" w:hAnsi="Arial" w:cs="Arial"/>
          <w:color w:val="000000" w:themeColor="text1"/>
          <w:sz w:val="22"/>
          <w:szCs w:val="22"/>
        </w:rPr>
        <w:t xml:space="preserve">overlooked but in the recent years </w:t>
      </w:r>
      <w:r w:rsidR="00695349" w:rsidRPr="00B45A1D">
        <w:rPr>
          <w:rStyle w:val="eop"/>
          <w:rFonts w:ascii="Arial" w:hAnsi="Arial" w:cs="Arial"/>
          <w:color w:val="000000" w:themeColor="text1"/>
          <w:sz w:val="22"/>
          <w:szCs w:val="22"/>
        </w:rPr>
        <w:t>increased public awareness, advoca</w:t>
      </w:r>
      <w:r w:rsidR="00C109B6" w:rsidRPr="00B45A1D">
        <w:rPr>
          <w:rStyle w:val="eop"/>
          <w:rFonts w:ascii="Arial" w:hAnsi="Arial" w:cs="Arial"/>
          <w:color w:val="000000" w:themeColor="text1"/>
          <w:sz w:val="22"/>
          <w:szCs w:val="22"/>
        </w:rPr>
        <w:t xml:space="preserve">cy and media attention has </w:t>
      </w:r>
      <w:r w:rsidR="009207ED" w:rsidRPr="00B45A1D">
        <w:rPr>
          <w:rStyle w:val="eop"/>
          <w:rFonts w:ascii="Arial" w:hAnsi="Arial" w:cs="Arial"/>
          <w:color w:val="000000" w:themeColor="text1"/>
          <w:sz w:val="22"/>
          <w:szCs w:val="22"/>
        </w:rPr>
        <w:t xml:space="preserve">highlighted the </w:t>
      </w:r>
      <w:r w:rsidR="00856C2F" w:rsidRPr="00B45A1D">
        <w:rPr>
          <w:rStyle w:val="eop"/>
          <w:rFonts w:ascii="Arial" w:hAnsi="Arial" w:cs="Arial"/>
          <w:color w:val="000000" w:themeColor="text1"/>
          <w:sz w:val="22"/>
          <w:szCs w:val="22"/>
        </w:rPr>
        <w:t xml:space="preserve">issue. However, </w:t>
      </w:r>
      <w:r w:rsidR="008D33DC" w:rsidRPr="00B45A1D">
        <w:rPr>
          <w:rStyle w:val="eop"/>
          <w:rFonts w:ascii="Arial" w:hAnsi="Arial" w:cs="Arial"/>
          <w:color w:val="000000" w:themeColor="text1"/>
          <w:sz w:val="22"/>
          <w:szCs w:val="22"/>
        </w:rPr>
        <w:t>many</w:t>
      </w:r>
      <w:r w:rsidR="004575F6" w:rsidRPr="00B45A1D">
        <w:rPr>
          <w:rStyle w:val="eop"/>
          <w:rFonts w:ascii="Arial" w:hAnsi="Arial" w:cs="Arial"/>
          <w:color w:val="000000" w:themeColor="text1"/>
          <w:sz w:val="22"/>
          <w:szCs w:val="22"/>
        </w:rPr>
        <w:t xml:space="preserve"> women </w:t>
      </w:r>
      <w:r w:rsidR="00050972" w:rsidRPr="00B45A1D">
        <w:rPr>
          <w:rStyle w:val="eop"/>
          <w:rFonts w:ascii="Arial" w:hAnsi="Arial" w:cs="Arial"/>
          <w:color w:val="000000" w:themeColor="text1"/>
          <w:sz w:val="22"/>
          <w:szCs w:val="22"/>
        </w:rPr>
        <w:t xml:space="preserve">are still encountering </w:t>
      </w:r>
      <w:r w:rsidR="00D51097" w:rsidRPr="00B45A1D">
        <w:rPr>
          <w:rStyle w:val="eop"/>
          <w:rFonts w:ascii="Arial" w:hAnsi="Arial" w:cs="Arial"/>
          <w:color w:val="000000" w:themeColor="text1"/>
          <w:sz w:val="22"/>
          <w:szCs w:val="22"/>
        </w:rPr>
        <w:t xml:space="preserve">obstacles </w:t>
      </w:r>
      <w:r w:rsidR="00C44485">
        <w:rPr>
          <w:rStyle w:val="eop"/>
          <w:rFonts w:ascii="Arial" w:hAnsi="Arial" w:cs="Arial"/>
          <w:color w:val="000000" w:themeColor="text1"/>
          <w:sz w:val="22"/>
          <w:szCs w:val="22"/>
        </w:rPr>
        <w:t>to</w:t>
      </w:r>
      <w:r w:rsidR="00D51097" w:rsidRPr="00B45A1D">
        <w:rPr>
          <w:rStyle w:val="eop"/>
          <w:rFonts w:ascii="Arial" w:hAnsi="Arial" w:cs="Arial"/>
          <w:color w:val="000000" w:themeColor="text1"/>
          <w:sz w:val="22"/>
          <w:szCs w:val="22"/>
        </w:rPr>
        <w:t xml:space="preserve"> accessing information and support</w:t>
      </w:r>
      <w:r w:rsidR="001B1657" w:rsidRPr="00B45A1D">
        <w:rPr>
          <w:rStyle w:val="eop"/>
          <w:rFonts w:ascii="Arial" w:hAnsi="Arial" w:cs="Arial"/>
          <w:color w:val="000000" w:themeColor="text1"/>
          <w:sz w:val="22"/>
          <w:szCs w:val="22"/>
        </w:rPr>
        <w:t>.</w:t>
      </w:r>
      <w:r w:rsidR="005138C0" w:rsidRPr="00B45A1D">
        <w:rPr>
          <w:rStyle w:val="eop"/>
          <w:rFonts w:ascii="Arial" w:hAnsi="Arial" w:cs="Arial"/>
          <w:color w:val="000000" w:themeColor="text1"/>
          <w:sz w:val="22"/>
          <w:szCs w:val="22"/>
        </w:rPr>
        <w:t xml:space="preserve"> </w:t>
      </w:r>
      <w:r w:rsidR="00C31855" w:rsidRPr="00B45A1D">
        <w:rPr>
          <w:rStyle w:val="eop"/>
          <w:rFonts w:ascii="Arial" w:hAnsi="Arial" w:cs="Arial"/>
          <w:color w:val="000000" w:themeColor="text1"/>
          <w:sz w:val="22"/>
          <w:szCs w:val="22"/>
        </w:rPr>
        <w:t>E</w:t>
      </w:r>
      <w:r w:rsidR="00856C2F" w:rsidRPr="00B45A1D">
        <w:rPr>
          <w:rStyle w:val="eop"/>
          <w:rFonts w:ascii="Arial" w:hAnsi="Arial" w:cs="Arial"/>
          <w:color w:val="000000" w:themeColor="text1"/>
          <w:sz w:val="22"/>
          <w:szCs w:val="22"/>
        </w:rPr>
        <w:t xml:space="preserve">vidence suggests that </w:t>
      </w:r>
      <w:r w:rsidR="00A042BB" w:rsidRPr="00B45A1D">
        <w:rPr>
          <w:rStyle w:val="eop"/>
          <w:rFonts w:ascii="Arial" w:hAnsi="Arial" w:cs="Arial"/>
          <w:color w:val="000000" w:themeColor="text1"/>
          <w:sz w:val="22"/>
          <w:szCs w:val="22"/>
        </w:rPr>
        <w:t xml:space="preserve">access to effective treatment and care remains </w:t>
      </w:r>
      <w:r w:rsidR="00343AF9" w:rsidRPr="00B45A1D">
        <w:rPr>
          <w:rStyle w:val="eop"/>
          <w:rFonts w:ascii="Arial" w:hAnsi="Arial" w:cs="Arial"/>
          <w:color w:val="000000" w:themeColor="text1"/>
          <w:sz w:val="22"/>
          <w:szCs w:val="22"/>
        </w:rPr>
        <w:t>inconsistent.</w:t>
      </w:r>
      <w:r w:rsidR="008F74B6" w:rsidRPr="00B45A1D">
        <w:rPr>
          <w:rStyle w:val="eop"/>
          <w:rFonts w:ascii="Arial" w:hAnsi="Arial" w:cs="Arial"/>
          <w:color w:val="000000" w:themeColor="text1"/>
          <w:sz w:val="22"/>
          <w:szCs w:val="22"/>
        </w:rPr>
        <w:t xml:space="preserve"> Unfortunately,</w:t>
      </w:r>
      <w:r w:rsidR="00A66251" w:rsidRPr="00B45A1D">
        <w:rPr>
          <w:rStyle w:val="eop"/>
          <w:rFonts w:ascii="Arial" w:hAnsi="Arial" w:cs="Arial"/>
          <w:color w:val="000000" w:themeColor="text1"/>
          <w:sz w:val="22"/>
          <w:szCs w:val="22"/>
        </w:rPr>
        <w:t xml:space="preserve"> </w:t>
      </w:r>
      <w:r w:rsidR="00665A69" w:rsidRPr="00B45A1D">
        <w:rPr>
          <w:rStyle w:val="eop"/>
          <w:rFonts w:ascii="Arial" w:hAnsi="Arial" w:cs="Arial"/>
          <w:color w:val="000000" w:themeColor="text1"/>
          <w:sz w:val="22"/>
          <w:szCs w:val="22"/>
        </w:rPr>
        <w:t>menopause is no</w:t>
      </w:r>
      <w:r w:rsidR="0031743A" w:rsidRPr="00B45A1D">
        <w:rPr>
          <w:rStyle w:val="eop"/>
          <w:rFonts w:ascii="Arial" w:hAnsi="Arial" w:cs="Arial"/>
          <w:color w:val="000000" w:themeColor="text1"/>
          <w:sz w:val="22"/>
          <w:szCs w:val="22"/>
        </w:rPr>
        <w:t>t usually</w:t>
      </w:r>
      <w:r w:rsidR="00665A69" w:rsidRPr="00B45A1D">
        <w:rPr>
          <w:rStyle w:val="eop"/>
          <w:rFonts w:ascii="Arial" w:hAnsi="Arial" w:cs="Arial"/>
          <w:color w:val="000000" w:themeColor="text1"/>
          <w:sz w:val="22"/>
          <w:szCs w:val="22"/>
        </w:rPr>
        <w:t xml:space="preserve"> discussed </w:t>
      </w:r>
      <w:r w:rsidR="00161326" w:rsidRPr="00B45A1D">
        <w:rPr>
          <w:rStyle w:val="eop"/>
          <w:rFonts w:ascii="Arial" w:hAnsi="Arial" w:cs="Arial"/>
          <w:color w:val="000000" w:themeColor="text1"/>
          <w:sz w:val="22"/>
          <w:szCs w:val="22"/>
        </w:rPr>
        <w:t xml:space="preserve">within families, communities, workplace </w:t>
      </w:r>
      <w:r w:rsidR="0031743A" w:rsidRPr="00B45A1D">
        <w:rPr>
          <w:rStyle w:val="eop"/>
          <w:rFonts w:ascii="Arial" w:hAnsi="Arial" w:cs="Arial"/>
          <w:color w:val="000000" w:themeColor="text1"/>
          <w:sz w:val="22"/>
          <w:szCs w:val="22"/>
        </w:rPr>
        <w:t>and healthcare settings</w:t>
      </w:r>
      <w:r w:rsidR="00191477" w:rsidRPr="00B45A1D">
        <w:rPr>
          <w:rStyle w:val="eop"/>
          <w:rFonts w:ascii="Arial" w:hAnsi="Arial" w:cs="Arial"/>
          <w:color w:val="000000" w:themeColor="text1"/>
          <w:sz w:val="22"/>
          <w:szCs w:val="22"/>
        </w:rPr>
        <w:t>, making difficult for women to access medical help</w:t>
      </w:r>
      <w:r w:rsidR="00A4099C" w:rsidRPr="00B45A1D">
        <w:rPr>
          <w:rStyle w:val="eop"/>
          <w:rFonts w:ascii="Arial" w:hAnsi="Arial" w:cs="Arial"/>
          <w:color w:val="000000" w:themeColor="text1"/>
          <w:sz w:val="22"/>
          <w:szCs w:val="22"/>
        </w:rPr>
        <w:t xml:space="preserve"> (WHO,2024).</w:t>
      </w:r>
      <w:r w:rsidR="00AB3EFE" w:rsidRPr="00B45A1D">
        <w:rPr>
          <w:rStyle w:val="eop"/>
          <w:rFonts w:ascii="Arial" w:hAnsi="Arial" w:cs="Arial"/>
          <w:color w:val="000000" w:themeColor="text1"/>
          <w:sz w:val="22"/>
          <w:szCs w:val="22"/>
        </w:rPr>
        <w:t xml:space="preserve"> </w:t>
      </w:r>
    </w:p>
    <w:p w14:paraId="61010056" w14:textId="232A080C" w:rsidR="00AC6EB7" w:rsidRPr="00B45A1D" w:rsidRDefault="00D8486B"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The aim of this study is to </w:t>
      </w:r>
      <w:r w:rsidR="009D0BDA" w:rsidRPr="00B45A1D">
        <w:rPr>
          <w:rStyle w:val="eop"/>
          <w:rFonts w:ascii="Arial" w:hAnsi="Arial" w:cs="Arial"/>
          <w:color w:val="000000" w:themeColor="text1"/>
          <w:sz w:val="22"/>
          <w:szCs w:val="22"/>
        </w:rPr>
        <w:t>ex</w:t>
      </w:r>
      <w:r w:rsidR="007F0B7A" w:rsidRPr="00B45A1D">
        <w:rPr>
          <w:rStyle w:val="eop"/>
          <w:rFonts w:ascii="Arial" w:hAnsi="Arial" w:cs="Arial"/>
          <w:color w:val="000000" w:themeColor="text1"/>
          <w:sz w:val="22"/>
          <w:szCs w:val="22"/>
        </w:rPr>
        <w:t>amine</w:t>
      </w:r>
      <w:r w:rsidR="009D0BDA" w:rsidRPr="00B45A1D">
        <w:rPr>
          <w:rStyle w:val="eop"/>
          <w:rFonts w:ascii="Arial" w:hAnsi="Arial" w:cs="Arial"/>
          <w:color w:val="000000" w:themeColor="text1"/>
          <w:sz w:val="22"/>
          <w:szCs w:val="22"/>
        </w:rPr>
        <w:t xml:space="preserve"> the </w:t>
      </w:r>
      <w:r w:rsidR="000A54A4" w:rsidRPr="00B45A1D">
        <w:rPr>
          <w:rStyle w:val="eop"/>
          <w:rFonts w:ascii="Arial" w:hAnsi="Arial" w:cs="Arial"/>
          <w:color w:val="000000" w:themeColor="text1"/>
          <w:sz w:val="22"/>
          <w:szCs w:val="22"/>
        </w:rPr>
        <w:t>challenges</w:t>
      </w:r>
      <w:r w:rsidR="00B403BF" w:rsidRPr="00B45A1D">
        <w:rPr>
          <w:rStyle w:val="eop"/>
          <w:rFonts w:ascii="Arial" w:hAnsi="Arial" w:cs="Arial"/>
          <w:color w:val="000000" w:themeColor="text1"/>
          <w:sz w:val="22"/>
          <w:szCs w:val="22"/>
        </w:rPr>
        <w:t>,</w:t>
      </w:r>
      <w:r w:rsidR="00124132"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 xml:space="preserve">such as </w:t>
      </w:r>
      <w:r w:rsidR="00124132" w:rsidRPr="00B45A1D">
        <w:rPr>
          <w:rStyle w:val="eop"/>
          <w:rFonts w:ascii="Arial" w:hAnsi="Arial" w:cs="Arial"/>
          <w:color w:val="000000" w:themeColor="text1"/>
          <w:sz w:val="22"/>
          <w:szCs w:val="22"/>
        </w:rPr>
        <w:t xml:space="preserve">systemic </w:t>
      </w:r>
      <w:r w:rsidR="00DE3774" w:rsidRPr="00B45A1D">
        <w:rPr>
          <w:rStyle w:val="eop"/>
          <w:rFonts w:ascii="Arial" w:hAnsi="Arial" w:cs="Arial"/>
          <w:color w:val="000000" w:themeColor="text1"/>
          <w:sz w:val="22"/>
          <w:szCs w:val="22"/>
        </w:rPr>
        <w:t>and</w:t>
      </w:r>
      <w:r w:rsidR="00124132" w:rsidRPr="00B45A1D">
        <w:rPr>
          <w:rStyle w:val="eop"/>
          <w:rFonts w:ascii="Arial" w:hAnsi="Arial" w:cs="Arial"/>
          <w:color w:val="000000" w:themeColor="text1"/>
          <w:sz w:val="22"/>
          <w:szCs w:val="22"/>
        </w:rPr>
        <w:t xml:space="preserve"> social </w:t>
      </w:r>
      <w:r w:rsidR="00CB5454" w:rsidRPr="00B45A1D">
        <w:rPr>
          <w:rStyle w:val="eop"/>
          <w:rFonts w:ascii="Arial" w:hAnsi="Arial" w:cs="Arial"/>
          <w:color w:val="000000" w:themeColor="text1"/>
          <w:sz w:val="22"/>
          <w:szCs w:val="22"/>
        </w:rPr>
        <w:t>barrier</w:t>
      </w:r>
      <w:r w:rsidR="00DF0F95" w:rsidRPr="00B45A1D">
        <w:rPr>
          <w:rStyle w:val="eop"/>
          <w:rFonts w:ascii="Arial" w:hAnsi="Arial" w:cs="Arial"/>
          <w:color w:val="000000" w:themeColor="text1"/>
          <w:sz w:val="22"/>
          <w:szCs w:val="22"/>
        </w:rPr>
        <w:t>s</w:t>
      </w:r>
      <w:r w:rsidR="00CB5454" w:rsidRPr="00B45A1D">
        <w:rPr>
          <w:rStyle w:val="eop"/>
          <w:rFonts w:ascii="Arial" w:hAnsi="Arial" w:cs="Arial"/>
          <w:color w:val="000000" w:themeColor="text1"/>
          <w:sz w:val="22"/>
          <w:szCs w:val="22"/>
        </w:rPr>
        <w:t xml:space="preserve"> </w:t>
      </w:r>
      <w:r w:rsidR="00C44485">
        <w:rPr>
          <w:rStyle w:val="eop"/>
          <w:rFonts w:ascii="Arial" w:hAnsi="Arial" w:cs="Arial"/>
          <w:color w:val="000000" w:themeColor="text1"/>
          <w:sz w:val="22"/>
          <w:szCs w:val="22"/>
        </w:rPr>
        <w:t>preventing</w:t>
      </w:r>
      <w:r w:rsidR="00CB5454"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women</w:t>
      </w:r>
      <w:r w:rsidR="00CB5454" w:rsidRPr="00B45A1D">
        <w:rPr>
          <w:rStyle w:val="eop"/>
          <w:rFonts w:ascii="Arial" w:hAnsi="Arial" w:cs="Arial"/>
          <w:color w:val="000000" w:themeColor="text1"/>
          <w:sz w:val="22"/>
          <w:szCs w:val="22"/>
        </w:rPr>
        <w:t xml:space="preserve"> to </w:t>
      </w:r>
      <w:r w:rsidR="0036245A" w:rsidRPr="00B45A1D">
        <w:rPr>
          <w:rStyle w:val="eop"/>
          <w:rFonts w:ascii="Arial" w:hAnsi="Arial" w:cs="Arial"/>
          <w:color w:val="000000" w:themeColor="text1"/>
          <w:sz w:val="22"/>
          <w:szCs w:val="22"/>
        </w:rPr>
        <w:t>access the timely care.</w:t>
      </w:r>
      <w:r w:rsidR="00F07CB4" w:rsidRPr="00B45A1D">
        <w:rPr>
          <w:rStyle w:val="eop"/>
          <w:rFonts w:ascii="Arial" w:hAnsi="Arial" w:cs="Arial"/>
          <w:color w:val="000000" w:themeColor="text1"/>
          <w:sz w:val="22"/>
          <w:szCs w:val="22"/>
        </w:rPr>
        <w:t xml:space="preserve"> </w:t>
      </w:r>
      <w:r w:rsidR="00E83784" w:rsidRPr="00B45A1D">
        <w:rPr>
          <w:rStyle w:val="eop"/>
          <w:rFonts w:ascii="Arial" w:hAnsi="Arial" w:cs="Arial"/>
          <w:color w:val="000000" w:themeColor="text1"/>
          <w:sz w:val="22"/>
          <w:szCs w:val="22"/>
        </w:rPr>
        <w:t>Also,</w:t>
      </w:r>
      <w:r w:rsidR="0087247E" w:rsidRPr="00B45A1D">
        <w:rPr>
          <w:rStyle w:val="eop"/>
          <w:rFonts w:ascii="Arial" w:hAnsi="Arial" w:cs="Arial"/>
          <w:color w:val="000000" w:themeColor="text1"/>
          <w:sz w:val="22"/>
          <w:szCs w:val="22"/>
        </w:rPr>
        <w:t xml:space="preserve"> </w:t>
      </w:r>
      <w:r w:rsidR="009D290B" w:rsidRPr="00B45A1D">
        <w:rPr>
          <w:rStyle w:val="eop"/>
          <w:rFonts w:ascii="Arial" w:hAnsi="Arial" w:cs="Arial"/>
          <w:color w:val="000000" w:themeColor="text1"/>
          <w:sz w:val="22"/>
          <w:szCs w:val="22"/>
        </w:rPr>
        <w:t xml:space="preserve">the </w:t>
      </w:r>
      <w:r w:rsidR="006D413C" w:rsidRPr="00B45A1D">
        <w:rPr>
          <w:rStyle w:val="eop"/>
          <w:rFonts w:ascii="Arial" w:hAnsi="Arial" w:cs="Arial"/>
          <w:color w:val="000000" w:themeColor="text1"/>
          <w:sz w:val="22"/>
          <w:szCs w:val="22"/>
        </w:rPr>
        <w:t>barriers preventing</w:t>
      </w:r>
      <w:r w:rsidR="00114839" w:rsidRPr="00B45A1D">
        <w:rPr>
          <w:rStyle w:val="eop"/>
          <w:rFonts w:ascii="Arial" w:hAnsi="Arial" w:cs="Arial"/>
          <w:color w:val="000000" w:themeColor="text1"/>
          <w:sz w:val="22"/>
          <w:szCs w:val="22"/>
        </w:rPr>
        <w:t xml:space="preserve"> </w:t>
      </w:r>
      <w:r w:rsidR="00673050" w:rsidRPr="00B45A1D">
        <w:rPr>
          <w:rStyle w:val="eop"/>
          <w:rFonts w:ascii="Arial" w:hAnsi="Arial" w:cs="Arial"/>
          <w:color w:val="000000" w:themeColor="text1"/>
          <w:sz w:val="22"/>
          <w:szCs w:val="22"/>
        </w:rPr>
        <w:t xml:space="preserve">healthcare </w:t>
      </w:r>
      <w:r w:rsidR="0017062C" w:rsidRPr="00B45A1D">
        <w:rPr>
          <w:rStyle w:val="eop"/>
          <w:rFonts w:ascii="Arial" w:hAnsi="Arial" w:cs="Arial"/>
          <w:color w:val="000000" w:themeColor="text1"/>
          <w:sz w:val="22"/>
          <w:szCs w:val="22"/>
        </w:rPr>
        <w:lastRenderedPageBreak/>
        <w:t xml:space="preserve">professionals </w:t>
      </w:r>
      <w:r w:rsidR="00D57268" w:rsidRPr="00B45A1D">
        <w:rPr>
          <w:rStyle w:val="eop"/>
          <w:rFonts w:ascii="Arial" w:hAnsi="Arial" w:cs="Arial"/>
          <w:color w:val="000000" w:themeColor="text1"/>
          <w:sz w:val="22"/>
          <w:szCs w:val="22"/>
        </w:rPr>
        <w:t>from offering</w:t>
      </w:r>
      <w:r w:rsidR="0017062C" w:rsidRPr="00B45A1D">
        <w:rPr>
          <w:rStyle w:val="eop"/>
          <w:rFonts w:ascii="Arial" w:hAnsi="Arial" w:cs="Arial"/>
          <w:color w:val="000000" w:themeColor="text1"/>
          <w:sz w:val="22"/>
          <w:szCs w:val="22"/>
        </w:rPr>
        <w:t xml:space="preserve"> </w:t>
      </w:r>
      <w:r w:rsidR="00DF0F95" w:rsidRPr="00B45A1D">
        <w:rPr>
          <w:rStyle w:val="eop"/>
          <w:rFonts w:ascii="Arial" w:hAnsi="Arial" w:cs="Arial"/>
          <w:color w:val="000000" w:themeColor="text1"/>
          <w:sz w:val="22"/>
          <w:szCs w:val="22"/>
        </w:rPr>
        <w:t>treatment.</w:t>
      </w:r>
      <w:r w:rsidR="00287E7A" w:rsidRPr="00B45A1D">
        <w:rPr>
          <w:rStyle w:val="eop"/>
          <w:rFonts w:ascii="Arial" w:hAnsi="Arial" w:cs="Arial"/>
          <w:color w:val="000000" w:themeColor="text1"/>
          <w:sz w:val="22"/>
          <w:szCs w:val="22"/>
        </w:rPr>
        <w:t xml:space="preserve"> By </w:t>
      </w:r>
      <w:r w:rsidR="00A621C2" w:rsidRPr="00B45A1D">
        <w:rPr>
          <w:rStyle w:val="eop"/>
          <w:rFonts w:ascii="Arial" w:hAnsi="Arial" w:cs="Arial"/>
          <w:color w:val="000000" w:themeColor="text1"/>
          <w:sz w:val="22"/>
          <w:szCs w:val="22"/>
        </w:rPr>
        <w:t>exploring women’s reported symptoms,</w:t>
      </w:r>
      <w:r w:rsidR="00F152ED" w:rsidRPr="00B45A1D">
        <w:rPr>
          <w:rStyle w:val="eop"/>
          <w:rFonts w:ascii="Arial" w:hAnsi="Arial" w:cs="Arial"/>
          <w:color w:val="000000" w:themeColor="text1"/>
          <w:sz w:val="22"/>
          <w:szCs w:val="22"/>
        </w:rPr>
        <w:t xml:space="preserve"> </w:t>
      </w:r>
      <w:r w:rsidR="00BC04EF" w:rsidRPr="00B45A1D">
        <w:rPr>
          <w:rStyle w:val="eop"/>
          <w:rFonts w:ascii="Arial" w:hAnsi="Arial" w:cs="Arial"/>
          <w:color w:val="000000" w:themeColor="text1"/>
          <w:sz w:val="22"/>
          <w:szCs w:val="22"/>
        </w:rPr>
        <w:t>experiences</w:t>
      </w:r>
      <w:r w:rsidR="008A7FF2" w:rsidRPr="00B45A1D">
        <w:rPr>
          <w:rStyle w:val="eop"/>
          <w:rFonts w:ascii="Arial" w:hAnsi="Arial" w:cs="Arial"/>
          <w:color w:val="000000" w:themeColor="text1"/>
          <w:sz w:val="22"/>
          <w:szCs w:val="22"/>
        </w:rPr>
        <w:t xml:space="preserve"> and </w:t>
      </w:r>
      <w:r w:rsidR="00DE3774" w:rsidRPr="00B45A1D">
        <w:rPr>
          <w:rStyle w:val="eop"/>
          <w:rFonts w:ascii="Arial" w:hAnsi="Arial" w:cs="Arial"/>
          <w:color w:val="000000" w:themeColor="text1"/>
          <w:sz w:val="22"/>
          <w:szCs w:val="22"/>
        </w:rPr>
        <w:t>healthcare system</w:t>
      </w:r>
      <w:r w:rsidR="003510B6" w:rsidRPr="00B45A1D">
        <w:rPr>
          <w:rStyle w:val="eop"/>
          <w:rFonts w:ascii="Arial" w:hAnsi="Arial" w:cs="Arial"/>
          <w:color w:val="000000" w:themeColor="text1"/>
          <w:sz w:val="22"/>
          <w:szCs w:val="22"/>
        </w:rPr>
        <w:t>’s weaknesses</w:t>
      </w:r>
      <w:r w:rsidR="008A7FF2" w:rsidRPr="00B45A1D">
        <w:rPr>
          <w:rStyle w:val="eop"/>
          <w:rFonts w:ascii="Arial" w:hAnsi="Arial" w:cs="Arial"/>
          <w:color w:val="000000" w:themeColor="text1"/>
          <w:sz w:val="22"/>
          <w:szCs w:val="22"/>
        </w:rPr>
        <w:t xml:space="preserve"> </w:t>
      </w:r>
      <w:r w:rsidR="0094377E" w:rsidRPr="00B45A1D">
        <w:rPr>
          <w:rStyle w:val="eop"/>
          <w:rFonts w:ascii="Arial" w:hAnsi="Arial" w:cs="Arial"/>
          <w:color w:val="000000" w:themeColor="text1"/>
          <w:sz w:val="22"/>
          <w:szCs w:val="22"/>
        </w:rPr>
        <w:t>this research will identify the gaps.</w:t>
      </w:r>
      <w:r w:rsidR="00673050" w:rsidRPr="00B45A1D">
        <w:rPr>
          <w:rStyle w:val="eop"/>
          <w:rFonts w:ascii="Arial" w:hAnsi="Arial" w:cs="Arial"/>
          <w:color w:val="000000" w:themeColor="text1"/>
          <w:sz w:val="22"/>
          <w:szCs w:val="22"/>
        </w:rPr>
        <w:t xml:space="preserve"> </w:t>
      </w:r>
      <w:r w:rsidR="00B403BF" w:rsidRPr="00B45A1D">
        <w:rPr>
          <w:rStyle w:val="eop"/>
          <w:rFonts w:ascii="Arial" w:hAnsi="Arial" w:cs="Arial"/>
          <w:color w:val="000000" w:themeColor="text1"/>
          <w:sz w:val="22"/>
          <w:szCs w:val="22"/>
        </w:rPr>
        <w:t>Furthermore</w:t>
      </w:r>
      <w:r w:rsidR="00FA14BC" w:rsidRPr="00B45A1D">
        <w:rPr>
          <w:rStyle w:val="eop"/>
          <w:rFonts w:ascii="Arial" w:hAnsi="Arial" w:cs="Arial"/>
          <w:color w:val="000000" w:themeColor="text1"/>
          <w:sz w:val="22"/>
          <w:szCs w:val="22"/>
        </w:rPr>
        <w:t>,</w:t>
      </w:r>
      <w:r w:rsidR="00B403BF" w:rsidRPr="00B45A1D">
        <w:rPr>
          <w:rStyle w:val="eop"/>
          <w:rFonts w:ascii="Arial" w:hAnsi="Arial" w:cs="Arial"/>
          <w:color w:val="000000" w:themeColor="text1"/>
          <w:sz w:val="22"/>
          <w:szCs w:val="22"/>
        </w:rPr>
        <w:t xml:space="preserve"> this study will an</w:t>
      </w:r>
      <w:r w:rsidR="005377D8" w:rsidRPr="00B45A1D">
        <w:rPr>
          <w:rStyle w:val="eop"/>
          <w:rFonts w:ascii="Arial" w:hAnsi="Arial" w:cs="Arial"/>
          <w:color w:val="000000" w:themeColor="text1"/>
          <w:sz w:val="22"/>
          <w:szCs w:val="22"/>
        </w:rPr>
        <w:t xml:space="preserve">alyse </w:t>
      </w:r>
      <w:r w:rsidR="003510B6" w:rsidRPr="00B45A1D">
        <w:rPr>
          <w:rStyle w:val="eop"/>
          <w:rFonts w:ascii="Arial" w:hAnsi="Arial" w:cs="Arial"/>
          <w:color w:val="000000" w:themeColor="text1"/>
          <w:sz w:val="22"/>
          <w:szCs w:val="22"/>
        </w:rPr>
        <w:t>the gaps in</w:t>
      </w:r>
      <w:r w:rsidR="005377D8" w:rsidRPr="00B45A1D">
        <w:rPr>
          <w:rStyle w:val="eop"/>
          <w:rFonts w:ascii="Arial" w:hAnsi="Arial" w:cs="Arial"/>
          <w:color w:val="000000" w:themeColor="text1"/>
          <w:sz w:val="22"/>
          <w:szCs w:val="22"/>
        </w:rPr>
        <w:t xml:space="preserve"> existing research,</w:t>
      </w:r>
      <w:r w:rsidR="00D57268" w:rsidRPr="00B45A1D">
        <w:rPr>
          <w:rStyle w:val="eop"/>
          <w:rFonts w:ascii="Arial" w:hAnsi="Arial" w:cs="Arial"/>
          <w:color w:val="000000" w:themeColor="text1"/>
          <w:sz w:val="22"/>
          <w:szCs w:val="22"/>
        </w:rPr>
        <w:t xml:space="preserve"> </w:t>
      </w:r>
      <w:r w:rsidR="00CB34CC" w:rsidRPr="00B45A1D">
        <w:rPr>
          <w:rStyle w:val="eop"/>
          <w:rFonts w:ascii="Arial" w:hAnsi="Arial" w:cs="Arial"/>
          <w:color w:val="000000" w:themeColor="text1"/>
          <w:sz w:val="22"/>
          <w:szCs w:val="22"/>
        </w:rPr>
        <w:t>and treatment approaches</w:t>
      </w:r>
      <w:r w:rsidR="00621837" w:rsidRPr="00B45A1D">
        <w:rPr>
          <w:rStyle w:val="eop"/>
          <w:rFonts w:ascii="Arial" w:hAnsi="Arial" w:cs="Arial"/>
          <w:color w:val="000000" w:themeColor="text1"/>
          <w:sz w:val="22"/>
          <w:szCs w:val="22"/>
        </w:rPr>
        <w:t xml:space="preserve">. </w:t>
      </w:r>
      <w:r w:rsidR="00FA14BC" w:rsidRPr="00B45A1D">
        <w:rPr>
          <w:rStyle w:val="eop"/>
          <w:rFonts w:ascii="Arial" w:hAnsi="Arial" w:cs="Arial"/>
          <w:color w:val="000000" w:themeColor="text1"/>
          <w:sz w:val="22"/>
          <w:szCs w:val="22"/>
        </w:rPr>
        <w:t>Finally,</w:t>
      </w:r>
      <w:r w:rsidR="00621837" w:rsidRPr="00B45A1D">
        <w:rPr>
          <w:rStyle w:val="eop"/>
          <w:rFonts w:ascii="Arial" w:hAnsi="Arial" w:cs="Arial"/>
          <w:color w:val="000000" w:themeColor="text1"/>
          <w:sz w:val="22"/>
          <w:szCs w:val="22"/>
        </w:rPr>
        <w:t xml:space="preserve"> </w:t>
      </w:r>
      <w:r w:rsidR="00BC04EF" w:rsidRPr="00B45A1D">
        <w:rPr>
          <w:rStyle w:val="eop"/>
          <w:rFonts w:ascii="Arial" w:hAnsi="Arial" w:cs="Arial"/>
          <w:color w:val="000000" w:themeColor="text1"/>
          <w:sz w:val="22"/>
          <w:szCs w:val="22"/>
        </w:rPr>
        <w:t>evidence-based</w:t>
      </w:r>
      <w:r w:rsidR="00621837" w:rsidRPr="00B45A1D">
        <w:rPr>
          <w:rStyle w:val="eop"/>
          <w:rFonts w:ascii="Arial" w:hAnsi="Arial" w:cs="Arial"/>
          <w:color w:val="000000" w:themeColor="text1"/>
          <w:sz w:val="22"/>
          <w:szCs w:val="22"/>
        </w:rPr>
        <w:t xml:space="preserve"> recomm</w:t>
      </w:r>
      <w:r w:rsidR="00BD3E89" w:rsidRPr="00B45A1D">
        <w:rPr>
          <w:rStyle w:val="eop"/>
          <w:rFonts w:ascii="Arial" w:hAnsi="Arial" w:cs="Arial"/>
          <w:color w:val="000000" w:themeColor="text1"/>
          <w:sz w:val="22"/>
          <w:szCs w:val="22"/>
        </w:rPr>
        <w:t xml:space="preserve">endation </w:t>
      </w:r>
      <w:r w:rsidR="00FA14BC" w:rsidRPr="00B45A1D">
        <w:rPr>
          <w:rStyle w:val="eop"/>
          <w:rFonts w:ascii="Arial" w:hAnsi="Arial" w:cs="Arial"/>
          <w:color w:val="000000" w:themeColor="text1"/>
          <w:sz w:val="22"/>
          <w:szCs w:val="22"/>
        </w:rPr>
        <w:t xml:space="preserve">will be provided </w:t>
      </w:r>
      <w:r w:rsidR="00A54BDD" w:rsidRPr="00B45A1D">
        <w:rPr>
          <w:rStyle w:val="eop"/>
          <w:rFonts w:ascii="Arial" w:hAnsi="Arial" w:cs="Arial"/>
          <w:color w:val="000000" w:themeColor="text1"/>
          <w:sz w:val="22"/>
          <w:szCs w:val="22"/>
        </w:rPr>
        <w:t>by highlighting area</w:t>
      </w:r>
      <w:r w:rsidR="00907AF3" w:rsidRPr="00B45A1D">
        <w:rPr>
          <w:rStyle w:val="eop"/>
          <w:rFonts w:ascii="Arial" w:hAnsi="Arial" w:cs="Arial"/>
          <w:color w:val="000000" w:themeColor="text1"/>
          <w:sz w:val="22"/>
          <w:szCs w:val="22"/>
        </w:rPr>
        <w:t>s for improvement in menopause care.</w:t>
      </w:r>
      <w:r w:rsidR="0070154E" w:rsidRPr="00B45A1D">
        <w:rPr>
          <w:rStyle w:val="eop"/>
          <w:rFonts w:ascii="Arial" w:hAnsi="Arial" w:cs="Arial"/>
          <w:color w:val="000000" w:themeColor="text1"/>
          <w:sz w:val="22"/>
          <w:szCs w:val="22"/>
        </w:rPr>
        <w:t xml:space="preserve"> </w:t>
      </w:r>
    </w:p>
    <w:p w14:paraId="66501BF4" w14:textId="2F862EE5" w:rsidR="00BD2909" w:rsidRPr="00132E73" w:rsidRDefault="00BD2909" w:rsidP="00132E73">
      <w:pPr>
        <w:pStyle w:val="paragraph"/>
        <w:spacing w:before="0" w:beforeAutospacing="0" w:after="0" w:afterAutospacing="0" w:line="360" w:lineRule="auto"/>
        <w:jc w:val="both"/>
        <w:textAlignment w:val="baseline"/>
        <w:rPr>
          <w:rFonts w:ascii="Arial" w:hAnsi="Arial" w:cs="Arial"/>
          <w:sz w:val="22"/>
          <w:szCs w:val="22"/>
        </w:rPr>
      </w:pPr>
      <w:r w:rsidRPr="00B45A1D">
        <w:rPr>
          <w:rStyle w:val="normaltextrun"/>
          <w:rFonts w:ascii="Arial" w:hAnsi="Arial" w:cs="Arial"/>
          <w:b/>
          <w:bCs/>
          <w:sz w:val="22"/>
          <w:szCs w:val="22"/>
        </w:rPr>
        <w:t>1.2 Definitions and Terminology</w:t>
      </w:r>
      <w:r w:rsidRPr="00B45A1D">
        <w:rPr>
          <w:rStyle w:val="normaltextrun"/>
          <w:rFonts w:ascii="Arial" w:hAnsi="Arial" w:cs="Arial"/>
          <w:sz w:val="22"/>
          <w:szCs w:val="22"/>
        </w:rPr>
        <w:t xml:space="preserve"> </w:t>
      </w:r>
    </w:p>
    <w:p w14:paraId="2A4D5667" w14:textId="27662868" w:rsidR="00BD2909" w:rsidRPr="00B45A1D" w:rsidRDefault="00C10AC1"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 xml:space="preserve"> </w:t>
      </w:r>
      <w:r w:rsidR="00BD2909" w:rsidRPr="00B45A1D">
        <w:rPr>
          <w:rStyle w:val="normaltextrun"/>
          <w:rFonts w:ascii="Arial" w:hAnsi="Arial" w:cs="Arial"/>
          <w:b/>
          <w:bCs/>
          <w:sz w:val="22"/>
          <w:szCs w:val="22"/>
        </w:rPr>
        <w:t>Key Definitions:</w:t>
      </w:r>
      <w:r w:rsidR="00BD2909" w:rsidRPr="00B45A1D">
        <w:rPr>
          <w:rStyle w:val="eop"/>
          <w:rFonts w:ascii="Arial" w:hAnsi="Arial" w:cs="Arial"/>
          <w:sz w:val="22"/>
          <w:szCs w:val="22"/>
        </w:rPr>
        <w:t> </w:t>
      </w:r>
    </w:p>
    <w:p w14:paraId="7326B114" w14:textId="61C1C822"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Menopause</w:t>
      </w:r>
      <w:r w:rsidR="00040F16" w:rsidRPr="00B45A1D">
        <w:rPr>
          <w:rFonts w:ascii="Arial" w:hAnsi="Arial" w:cs="Arial"/>
          <w:sz w:val="22"/>
          <w:szCs w:val="22"/>
        </w:rPr>
        <w:t xml:space="preserve">: </w:t>
      </w:r>
      <w:r w:rsidR="00926E06" w:rsidRPr="00B45A1D">
        <w:rPr>
          <w:rFonts w:ascii="Arial" w:hAnsi="Arial" w:cs="Arial"/>
          <w:sz w:val="22"/>
          <w:szCs w:val="22"/>
        </w:rPr>
        <w:t>“menopause</w:t>
      </w:r>
      <w:r w:rsidR="00040F16" w:rsidRPr="00B45A1D">
        <w:rPr>
          <w:rFonts w:ascii="Arial" w:hAnsi="Arial" w:cs="Arial"/>
          <w:sz w:val="22"/>
          <w:szCs w:val="22"/>
        </w:rPr>
        <w:t xml:space="preserve"> is when periods </w:t>
      </w:r>
      <w:r w:rsidR="0055292C" w:rsidRPr="00B45A1D">
        <w:rPr>
          <w:rFonts w:ascii="Arial" w:hAnsi="Arial" w:cs="Arial"/>
          <w:sz w:val="22"/>
          <w:szCs w:val="22"/>
        </w:rPr>
        <w:t>stop due to lower hormone level,</w:t>
      </w:r>
      <w:r w:rsidR="005D6DAD" w:rsidRPr="00B45A1D">
        <w:rPr>
          <w:rFonts w:ascii="Arial" w:hAnsi="Arial" w:cs="Arial"/>
          <w:sz w:val="22"/>
          <w:szCs w:val="22"/>
        </w:rPr>
        <w:t xml:space="preserve"> </w:t>
      </w:r>
      <w:r w:rsidR="0055292C" w:rsidRPr="00B45A1D">
        <w:rPr>
          <w:rFonts w:ascii="Arial" w:hAnsi="Arial" w:cs="Arial"/>
          <w:sz w:val="22"/>
          <w:szCs w:val="22"/>
        </w:rPr>
        <w:t>usually</w:t>
      </w:r>
      <w:r w:rsidR="005D6DAD" w:rsidRPr="00B45A1D">
        <w:rPr>
          <w:rFonts w:ascii="Arial" w:hAnsi="Arial" w:cs="Arial"/>
          <w:sz w:val="22"/>
          <w:szCs w:val="22"/>
        </w:rPr>
        <w:t xml:space="preserve"> </w:t>
      </w:r>
      <w:r w:rsidR="008C2414" w:rsidRPr="00B45A1D">
        <w:rPr>
          <w:rFonts w:ascii="Arial" w:hAnsi="Arial" w:cs="Arial"/>
          <w:sz w:val="22"/>
          <w:szCs w:val="22"/>
        </w:rPr>
        <w:t xml:space="preserve">  </w:t>
      </w:r>
      <w:r w:rsidR="005D6DAD" w:rsidRPr="00B45A1D">
        <w:rPr>
          <w:rFonts w:ascii="Arial" w:hAnsi="Arial" w:cs="Arial"/>
          <w:sz w:val="22"/>
          <w:szCs w:val="22"/>
        </w:rPr>
        <w:t xml:space="preserve"> </w:t>
      </w:r>
      <w:r w:rsidR="008C2414" w:rsidRPr="00B45A1D">
        <w:rPr>
          <w:rFonts w:ascii="Arial" w:hAnsi="Arial" w:cs="Arial"/>
          <w:sz w:val="22"/>
          <w:szCs w:val="22"/>
        </w:rPr>
        <w:t xml:space="preserve">   between </w:t>
      </w:r>
      <w:r w:rsidR="005D6DAD" w:rsidRPr="00B45A1D">
        <w:rPr>
          <w:rFonts w:ascii="Arial" w:hAnsi="Arial" w:cs="Arial"/>
          <w:sz w:val="22"/>
          <w:szCs w:val="22"/>
        </w:rPr>
        <w:t>the age of 45-55</w:t>
      </w:r>
      <w:r w:rsidR="008C2414" w:rsidRPr="00B45A1D">
        <w:rPr>
          <w:rFonts w:ascii="Arial" w:hAnsi="Arial" w:cs="Arial"/>
          <w:sz w:val="22"/>
          <w:szCs w:val="22"/>
        </w:rPr>
        <w:t>” (NHS,2022</w:t>
      </w:r>
      <w:r w:rsidR="007C3EA2" w:rsidRPr="00B45A1D">
        <w:rPr>
          <w:rFonts w:ascii="Arial" w:hAnsi="Arial" w:cs="Arial"/>
          <w:sz w:val="22"/>
          <w:szCs w:val="22"/>
        </w:rPr>
        <w:t xml:space="preserve"> a</w:t>
      </w:r>
      <w:r w:rsidR="008C2414" w:rsidRPr="00B45A1D">
        <w:rPr>
          <w:rFonts w:ascii="Arial" w:hAnsi="Arial" w:cs="Arial"/>
          <w:sz w:val="22"/>
          <w:szCs w:val="22"/>
        </w:rPr>
        <w:t>).</w:t>
      </w:r>
    </w:p>
    <w:p w14:paraId="0E801FB5" w14:textId="582C11CA"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Perimenopause</w:t>
      </w:r>
      <w:r w:rsidR="00AE7977" w:rsidRPr="00B45A1D">
        <w:rPr>
          <w:rFonts w:ascii="Arial" w:hAnsi="Arial" w:cs="Arial"/>
          <w:sz w:val="22"/>
          <w:szCs w:val="22"/>
        </w:rPr>
        <w:t>:</w:t>
      </w:r>
      <w:r w:rsidR="00D57268" w:rsidRPr="00B45A1D">
        <w:rPr>
          <w:rFonts w:ascii="Arial" w:hAnsi="Arial" w:cs="Arial"/>
          <w:sz w:val="22"/>
          <w:szCs w:val="22"/>
        </w:rPr>
        <w:t xml:space="preserve"> </w:t>
      </w:r>
      <w:r w:rsidR="007C3EA2" w:rsidRPr="00B45A1D">
        <w:rPr>
          <w:rFonts w:ascii="Arial" w:hAnsi="Arial" w:cs="Arial"/>
          <w:sz w:val="22"/>
          <w:szCs w:val="22"/>
        </w:rPr>
        <w:t>“perimenopause</w:t>
      </w:r>
      <w:r w:rsidR="00845E5E" w:rsidRPr="00B45A1D">
        <w:rPr>
          <w:rFonts w:ascii="Arial" w:hAnsi="Arial" w:cs="Arial"/>
          <w:sz w:val="22"/>
          <w:szCs w:val="22"/>
        </w:rPr>
        <w:t xml:space="preserve"> is usually, but not always, a change </w:t>
      </w:r>
      <w:r w:rsidR="001736EF" w:rsidRPr="00B45A1D">
        <w:rPr>
          <w:rFonts w:ascii="Arial" w:hAnsi="Arial" w:cs="Arial"/>
          <w:sz w:val="22"/>
          <w:szCs w:val="22"/>
        </w:rPr>
        <w:t xml:space="preserve">in the normal pattern of periods, </w:t>
      </w:r>
      <w:r w:rsidR="000305E3" w:rsidRPr="00B45A1D">
        <w:rPr>
          <w:rFonts w:ascii="Arial" w:hAnsi="Arial" w:cs="Arial"/>
          <w:sz w:val="22"/>
          <w:szCs w:val="22"/>
        </w:rPr>
        <w:t xml:space="preserve">for example </w:t>
      </w:r>
      <w:r w:rsidR="00575FDF" w:rsidRPr="00B45A1D">
        <w:rPr>
          <w:rFonts w:ascii="Arial" w:hAnsi="Arial" w:cs="Arial"/>
          <w:sz w:val="22"/>
          <w:szCs w:val="22"/>
        </w:rPr>
        <w:t>they</w:t>
      </w:r>
      <w:r w:rsidR="000305E3" w:rsidRPr="00B45A1D">
        <w:rPr>
          <w:rFonts w:ascii="Arial" w:hAnsi="Arial" w:cs="Arial"/>
          <w:sz w:val="22"/>
          <w:szCs w:val="22"/>
        </w:rPr>
        <w:t xml:space="preserve"> become irregular</w:t>
      </w:r>
      <w:r w:rsidR="00575FDF" w:rsidRPr="00B45A1D">
        <w:rPr>
          <w:rFonts w:ascii="Arial" w:hAnsi="Arial" w:cs="Arial"/>
          <w:sz w:val="22"/>
          <w:szCs w:val="22"/>
        </w:rPr>
        <w:t>” (NHS,2022</w:t>
      </w:r>
      <w:r w:rsidR="007C3EA2" w:rsidRPr="00B45A1D">
        <w:rPr>
          <w:rFonts w:ascii="Arial" w:hAnsi="Arial" w:cs="Arial"/>
          <w:sz w:val="22"/>
          <w:szCs w:val="22"/>
        </w:rPr>
        <w:t xml:space="preserve"> b</w:t>
      </w:r>
      <w:r w:rsidR="00575FDF" w:rsidRPr="00B45A1D">
        <w:rPr>
          <w:rFonts w:ascii="Arial" w:hAnsi="Arial" w:cs="Arial"/>
          <w:sz w:val="22"/>
          <w:szCs w:val="22"/>
        </w:rPr>
        <w:t>)</w:t>
      </w:r>
      <w:r w:rsidR="00E14A8B">
        <w:rPr>
          <w:rFonts w:ascii="Arial" w:hAnsi="Arial" w:cs="Arial"/>
          <w:sz w:val="22"/>
          <w:szCs w:val="22"/>
        </w:rPr>
        <w:t>.</w:t>
      </w:r>
    </w:p>
    <w:p w14:paraId="7E5550AA" w14:textId="3044DFD4" w:rsidR="003B0ECE" w:rsidRPr="00B45A1D" w:rsidRDefault="003B0EC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Post menopause</w:t>
      </w:r>
      <w:r w:rsidR="00AE7977" w:rsidRPr="00B45A1D">
        <w:rPr>
          <w:rFonts w:ascii="Arial" w:hAnsi="Arial" w:cs="Arial"/>
          <w:sz w:val="22"/>
          <w:szCs w:val="22"/>
        </w:rPr>
        <w:t>:</w:t>
      </w:r>
      <w:r w:rsidR="00F332C5" w:rsidRPr="00B45A1D">
        <w:rPr>
          <w:rFonts w:ascii="Arial" w:hAnsi="Arial" w:cs="Arial"/>
          <w:sz w:val="22"/>
          <w:szCs w:val="22"/>
        </w:rPr>
        <w:t xml:space="preserve"> </w:t>
      </w:r>
      <w:r w:rsidR="00711AB8" w:rsidRPr="00B45A1D">
        <w:rPr>
          <w:rFonts w:ascii="Arial" w:hAnsi="Arial" w:cs="Arial"/>
          <w:sz w:val="22"/>
          <w:szCs w:val="22"/>
        </w:rPr>
        <w:t>“Post</w:t>
      </w:r>
      <w:r w:rsidR="0021173B" w:rsidRPr="00B45A1D">
        <w:rPr>
          <w:rFonts w:ascii="Arial" w:hAnsi="Arial" w:cs="Arial"/>
          <w:sz w:val="22"/>
          <w:szCs w:val="22"/>
        </w:rPr>
        <w:t xml:space="preserve"> menopause is the time after menopause</w:t>
      </w:r>
      <w:r w:rsidR="002D2A5A" w:rsidRPr="00B45A1D">
        <w:rPr>
          <w:rFonts w:ascii="Arial" w:hAnsi="Arial" w:cs="Arial"/>
          <w:sz w:val="22"/>
          <w:szCs w:val="22"/>
        </w:rPr>
        <w:t xml:space="preserve">, when a woman has not experienced a period </w:t>
      </w:r>
      <w:r w:rsidR="00CA3E0A" w:rsidRPr="00B45A1D">
        <w:rPr>
          <w:rFonts w:ascii="Arial" w:hAnsi="Arial" w:cs="Arial"/>
          <w:sz w:val="22"/>
          <w:szCs w:val="22"/>
        </w:rPr>
        <w:t>for over a year”</w:t>
      </w:r>
      <w:r w:rsidR="00711AB8" w:rsidRPr="00B45A1D">
        <w:rPr>
          <w:rFonts w:ascii="Arial" w:hAnsi="Arial" w:cs="Arial"/>
          <w:sz w:val="22"/>
          <w:szCs w:val="22"/>
        </w:rPr>
        <w:t xml:space="preserve"> (NHS </w:t>
      </w:r>
      <w:r w:rsidR="00736BDD" w:rsidRPr="00B45A1D">
        <w:rPr>
          <w:rFonts w:ascii="Arial" w:hAnsi="Arial" w:cs="Arial"/>
          <w:sz w:val="22"/>
          <w:szCs w:val="22"/>
        </w:rPr>
        <w:t>inform, 2026).</w:t>
      </w:r>
    </w:p>
    <w:p w14:paraId="655EF837" w14:textId="7DFC6E9A" w:rsidR="00A95FED" w:rsidRPr="00B45A1D" w:rsidRDefault="005326EE" w:rsidP="00B45A1D">
      <w:pPr>
        <w:pStyle w:val="paragraph"/>
        <w:numPr>
          <w:ilvl w:val="0"/>
          <w:numId w:val="113"/>
        </w:numPr>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Vasomotor </w:t>
      </w:r>
      <w:r w:rsidR="00FE63FA" w:rsidRPr="00B45A1D">
        <w:rPr>
          <w:rFonts w:ascii="Arial" w:hAnsi="Arial" w:cs="Arial"/>
          <w:sz w:val="22"/>
          <w:szCs w:val="22"/>
        </w:rPr>
        <w:t>symptoms</w:t>
      </w:r>
      <w:r w:rsidR="00AE7977" w:rsidRPr="00B45A1D">
        <w:rPr>
          <w:rFonts w:ascii="Arial" w:hAnsi="Arial" w:cs="Arial"/>
          <w:sz w:val="22"/>
          <w:szCs w:val="22"/>
        </w:rPr>
        <w:t>:</w:t>
      </w:r>
      <w:r w:rsidR="008B48F7" w:rsidRPr="00B45A1D">
        <w:rPr>
          <w:rFonts w:ascii="Arial" w:hAnsi="Arial" w:cs="Arial"/>
          <w:sz w:val="22"/>
          <w:szCs w:val="22"/>
        </w:rPr>
        <w:t xml:space="preserve"> </w:t>
      </w:r>
      <w:r w:rsidR="00307E7A" w:rsidRPr="00B45A1D">
        <w:rPr>
          <w:rFonts w:ascii="Arial" w:hAnsi="Arial" w:cs="Arial"/>
          <w:sz w:val="22"/>
          <w:szCs w:val="22"/>
        </w:rPr>
        <w:t>“</w:t>
      </w:r>
      <w:r w:rsidR="008B48F7" w:rsidRPr="00B45A1D">
        <w:rPr>
          <w:rFonts w:ascii="Arial" w:hAnsi="Arial" w:cs="Arial"/>
          <w:sz w:val="22"/>
          <w:szCs w:val="22"/>
        </w:rPr>
        <w:t>V</w:t>
      </w:r>
      <w:r w:rsidR="00307E7A" w:rsidRPr="00B45A1D">
        <w:rPr>
          <w:rFonts w:ascii="Arial" w:hAnsi="Arial" w:cs="Arial"/>
          <w:sz w:val="22"/>
          <w:szCs w:val="22"/>
        </w:rPr>
        <w:t>a</w:t>
      </w:r>
      <w:r w:rsidR="008B48F7" w:rsidRPr="00B45A1D">
        <w:rPr>
          <w:rFonts w:ascii="Arial" w:hAnsi="Arial" w:cs="Arial"/>
          <w:sz w:val="22"/>
          <w:szCs w:val="22"/>
        </w:rPr>
        <w:t>somo</w:t>
      </w:r>
      <w:r w:rsidR="00307E7A" w:rsidRPr="00B45A1D">
        <w:rPr>
          <w:rFonts w:ascii="Arial" w:hAnsi="Arial" w:cs="Arial"/>
          <w:sz w:val="22"/>
          <w:szCs w:val="22"/>
        </w:rPr>
        <w:t xml:space="preserve">tor symptoms commonly called hot flashes </w:t>
      </w:r>
      <w:r w:rsidR="0039109E" w:rsidRPr="00B45A1D">
        <w:rPr>
          <w:rFonts w:ascii="Arial" w:hAnsi="Arial" w:cs="Arial"/>
          <w:sz w:val="22"/>
          <w:szCs w:val="22"/>
        </w:rPr>
        <w:t xml:space="preserve">or flushes and night sweats, are the menopausal </w:t>
      </w:r>
      <w:r w:rsidR="008E2E48" w:rsidRPr="00B45A1D">
        <w:rPr>
          <w:rFonts w:ascii="Arial" w:hAnsi="Arial" w:cs="Arial"/>
          <w:sz w:val="22"/>
          <w:szCs w:val="22"/>
        </w:rPr>
        <w:t>symptoms</w:t>
      </w:r>
      <w:r w:rsidR="0043786C" w:rsidRPr="00B45A1D">
        <w:rPr>
          <w:rFonts w:ascii="Arial" w:hAnsi="Arial" w:cs="Arial"/>
          <w:sz w:val="22"/>
          <w:szCs w:val="22"/>
        </w:rPr>
        <w:t xml:space="preserve">” </w:t>
      </w:r>
      <w:r w:rsidR="008734E8" w:rsidRPr="00B45A1D">
        <w:rPr>
          <w:rFonts w:ascii="Arial" w:hAnsi="Arial" w:cs="Arial"/>
          <w:sz w:val="22"/>
          <w:szCs w:val="22"/>
        </w:rPr>
        <w:t>(The</w:t>
      </w:r>
      <w:r w:rsidR="00DA4896" w:rsidRPr="00B45A1D">
        <w:rPr>
          <w:rFonts w:ascii="Arial" w:hAnsi="Arial" w:cs="Arial"/>
          <w:sz w:val="22"/>
          <w:szCs w:val="22"/>
        </w:rPr>
        <w:t xml:space="preserve"> Menopause Society, 2026)</w:t>
      </w:r>
      <w:r w:rsidR="00E14A8B">
        <w:rPr>
          <w:rFonts w:ascii="Arial" w:hAnsi="Arial" w:cs="Arial"/>
          <w:sz w:val="22"/>
          <w:szCs w:val="22"/>
        </w:rPr>
        <w:t>.</w:t>
      </w:r>
    </w:p>
    <w:p w14:paraId="1C096159" w14:textId="39F878CD" w:rsidR="00BD2909" w:rsidRPr="00B45A1D" w:rsidRDefault="00C10AC1"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 xml:space="preserve">     </w:t>
      </w:r>
      <w:r w:rsidR="00BD2909" w:rsidRPr="00B45A1D">
        <w:rPr>
          <w:rStyle w:val="normaltextrun"/>
          <w:rFonts w:ascii="Arial" w:hAnsi="Arial" w:cs="Arial"/>
          <w:b/>
          <w:bCs/>
          <w:sz w:val="22"/>
          <w:szCs w:val="22"/>
        </w:rPr>
        <w:t>Acronyms and Abbreviations:</w:t>
      </w:r>
      <w:r w:rsidR="00BD2909" w:rsidRPr="00B45A1D">
        <w:rPr>
          <w:rStyle w:val="eop"/>
          <w:rFonts w:ascii="Arial" w:hAnsi="Arial" w:cs="Arial"/>
          <w:sz w:val="22"/>
          <w:szCs w:val="22"/>
        </w:rPr>
        <w:t> </w:t>
      </w:r>
    </w:p>
    <w:p w14:paraId="6D3A17EF" w14:textId="2A501B78" w:rsidR="007E4D00" w:rsidRPr="00B45A1D" w:rsidRDefault="00381203" w:rsidP="00B45A1D">
      <w:pPr>
        <w:pStyle w:val="paragraph"/>
        <w:numPr>
          <w:ilvl w:val="0"/>
          <w:numId w:val="13"/>
        </w:numPr>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WHO:</w:t>
      </w:r>
      <w:r w:rsidR="007E4D00" w:rsidRPr="00B45A1D">
        <w:rPr>
          <w:rStyle w:val="eop"/>
          <w:rFonts w:ascii="Arial" w:hAnsi="Arial" w:cs="Arial"/>
          <w:sz w:val="22"/>
          <w:szCs w:val="22"/>
        </w:rPr>
        <w:t xml:space="preserve"> world Health Organisation</w:t>
      </w:r>
    </w:p>
    <w:p w14:paraId="68B52CA0" w14:textId="599C9397" w:rsidR="007E4D00" w:rsidRPr="00B45A1D" w:rsidRDefault="007E4D00"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HCP</w:t>
      </w:r>
      <w:r w:rsidR="0075722A" w:rsidRPr="00B45A1D">
        <w:rPr>
          <w:rFonts w:ascii="Arial" w:hAnsi="Arial" w:cs="Arial"/>
          <w:sz w:val="22"/>
          <w:szCs w:val="22"/>
        </w:rPr>
        <w:t>:  Health Care Professi</w:t>
      </w:r>
      <w:r w:rsidR="00BA725D" w:rsidRPr="00B45A1D">
        <w:rPr>
          <w:rFonts w:ascii="Arial" w:hAnsi="Arial" w:cs="Arial"/>
          <w:sz w:val="22"/>
          <w:szCs w:val="22"/>
        </w:rPr>
        <w:t>onals</w:t>
      </w:r>
    </w:p>
    <w:p w14:paraId="281B6ED0" w14:textId="2CE32139" w:rsidR="00427095" w:rsidRPr="00B45A1D" w:rsidRDefault="00427095"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MHT: menopausal hormone therapy</w:t>
      </w:r>
    </w:p>
    <w:p w14:paraId="2DF94913" w14:textId="6D833D52" w:rsidR="007E4D00" w:rsidRPr="00B45A1D" w:rsidRDefault="0031291C"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HRT:</w:t>
      </w:r>
      <w:r w:rsidR="00BA725D" w:rsidRPr="00B45A1D">
        <w:rPr>
          <w:rFonts w:ascii="Arial" w:hAnsi="Arial" w:cs="Arial"/>
          <w:sz w:val="22"/>
          <w:szCs w:val="22"/>
        </w:rPr>
        <w:t xml:space="preserve"> Hormonal replacement therapy</w:t>
      </w:r>
    </w:p>
    <w:p w14:paraId="55D9414E" w14:textId="428AC7DF" w:rsidR="005B6B80" w:rsidRPr="00B45A1D" w:rsidRDefault="002B0B33"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BMS:   </w:t>
      </w:r>
      <w:r w:rsidR="005B6B80" w:rsidRPr="00B45A1D">
        <w:rPr>
          <w:rFonts w:ascii="Arial" w:hAnsi="Arial" w:cs="Arial"/>
          <w:sz w:val="22"/>
          <w:szCs w:val="22"/>
        </w:rPr>
        <w:t>British Menopause S</w:t>
      </w:r>
      <w:r w:rsidR="00872499" w:rsidRPr="00B45A1D">
        <w:rPr>
          <w:rFonts w:ascii="Arial" w:hAnsi="Arial" w:cs="Arial"/>
          <w:sz w:val="22"/>
          <w:szCs w:val="22"/>
        </w:rPr>
        <w:t>ociety</w:t>
      </w:r>
    </w:p>
    <w:p w14:paraId="29215E9A" w14:textId="699CFE39" w:rsidR="00E400D4" w:rsidRPr="00B45A1D" w:rsidRDefault="00E400D4"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NICE: National Institute for Health </w:t>
      </w:r>
      <w:r w:rsidR="00752BC8" w:rsidRPr="00B45A1D">
        <w:rPr>
          <w:rFonts w:ascii="Arial" w:hAnsi="Arial" w:cs="Arial"/>
          <w:sz w:val="22"/>
          <w:szCs w:val="22"/>
        </w:rPr>
        <w:t>and Care Excellence</w:t>
      </w:r>
    </w:p>
    <w:p w14:paraId="53674BBE" w14:textId="0725CB03" w:rsidR="00FB1C0B" w:rsidRPr="00B45A1D" w:rsidRDefault="00FB1C0B" w:rsidP="00B45A1D">
      <w:pPr>
        <w:pStyle w:val="paragraph"/>
        <w:numPr>
          <w:ilvl w:val="0"/>
          <w:numId w:val="112"/>
        </w:numPr>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B</w:t>
      </w:r>
      <w:r w:rsidR="00E866F0" w:rsidRPr="00B45A1D">
        <w:rPr>
          <w:rFonts w:ascii="Arial" w:hAnsi="Arial" w:cs="Arial"/>
          <w:sz w:val="22"/>
          <w:szCs w:val="22"/>
        </w:rPr>
        <w:t>JGP: British Journal of General Practice</w:t>
      </w:r>
    </w:p>
    <w:p w14:paraId="544B59EF" w14:textId="1529AF0B" w:rsidR="00653DEE" w:rsidRPr="00B45A1D" w:rsidRDefault="000A54A4" w:rsidP="00B45A1D">
      <w:pPr>
        <w:pStyle w:val="paragraph"/>
        <w:numPr>
          <w:ilvl w:val="0"/>
          <w:numId w:val="112"/>
        </w:numPr>
        <w:spacing w:before="0" w:beforeAutospacing="0" w:after="0" w:afterAutospacing="0" w:line="360" w:lineRule="auto"/>
        <w:jc w:val="both"/>
        <w:textAlignment w:val="baseline"/>
        <w:rPr>
          <w:rStyle w:val="eop"/>
          <w:rFonts w:ascii="Arial" w:hAnsi="Arial" w:cs="Arial"/>
          <w:sz w:val="22"/>
          <w:szCs w:val="22"/>
        </w:rPr>
      </w:pPr>
      <w:r w:rsidRPr="00B45A1D">
        <w:rPr>
          <w:rFonts w:ascii="Arial" w:hAnsi="Arial" w:cs="Arial"/>
          <w:sz w:val="22"/>
          <w:szCs w:val="22"/>
        </w:rPr>
        <w:t>CBT: Cognitive behaviour therapy</w:t>
      </w:r>
      <w:r w:rsidR="005A61E8" w:rsidRPr="00B45A1D">
        <w:rPr>
          <w:rFonts w:ascii="Arial" w:hAnsi="Arial" w:cs="Arial"/>
          <w:sz w:val="22"/>
          <w:szCs w:val="22"/>
        </w:rPr>
        <w:t> </w:t>
      </w:r>
      <w:r w:rsidR="00653DEE" w:rsidRPr="00B45A1D">
        <w:rPr>
          <w:rStyle w:val="eop"/>
          <w:rFonts w:ascii="Arial" w:hAnsi="Arial" w:cs="Arial"/>
          <w:sz w:val="22"/>
          <w:szCs w:val="22"/>
        </w:rPr>
        <w:t xml:space="preserve"> </w:t>
      </w:r>
    </w:p>
    <w:p w14:paraId="0508489F" w14:textId="77777777" w:rsidR="00971A78" w:rsidRPr="00B45A1D" w:rsidRDefault="00971A78" w:rsidP="00B45A1D">
      <w:pPr>
        <w:pStyle w:val="paragraph"/>
        <w:spacing w:before="0" w:beforeAutospacing="0" w:after="0" w:afterAutospacing="0" w:line="360" w:lineRule="auto"/>
        <w:ind w:left="1080"/>
        <w:jc w:val="both"/>
        <w:textAlignment w:val="baseline"/>
        <w:rPr>
          <w:rFonts w:ascii="Arial" w:hAnsi="Arial" w:cs="Arial"/>
          <w:sz w:val="22"/>
          <w:szCs w:val="22"/>
        </w:rPr>
      </w:pPr>
    </w:p>
    <w:p w14:paraId="165773A7" w14:textId="5AF97867" w:rsidR="00BD2909" w:rsidRPr="00B45A1D" w:rsidRDefault="00BD2909" w:rsidP="00B45A1D">
      <w:pPr>
        <w:pStyle w:val="paragraph"/>
        <w:numPr>
          <w:ilvl w:val="1"/>
          <w:numId w:val="114"/>
        </w:numPr>
        <w:spacing w:before="0" w:beforeAutospacing="0" w:after="0" w:afterAutospacing="0" w:line="360" w:lineRule="auto"/>
        <w:jc w:val="both"/>
        <w:textAlignment w:val="baseline"/>
        <w:rPr>
          <w:rStyle w:val="eop"/>
          <w:rFonts w:ascii="Arial" w:hAnsi="Arial" w:cs="Arial"/>
          <w:b/>
          <w:bCs/>
          <w:sz w:val="22"/>
          <w:szCs w:val="22"/>
        </w:rPr>
      </w:pPr>
      <w:r w:rsidRPr="00B45A1D">
        <w:rPr>
          <w:rStyle w:val="normaltextrun"/>
          <w:rFonts w:ascii="Arial" w:hAnsi="Arial" w:cs="Arial"/>
          <w:b/>
          <w:bCs/>
          <w:sz w:val="22"/>
          <w:szCs w:val="22"/>
        </w:rPr>
        <w:t>Rationale for Research</w:t>
      </w:r>
    </w:p>
    <w:p w14:paraId="6771A448" w14:textId="43962D39" w:rsidR="00BD50B4" w:rsidRPr="00B45A1D" w:rsidRDefault="00554B33"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Menopause is a natural process</w:t>
      </w:r>
      <w:r w:rsidR="003124CA" w:rsidRPr="00B45A1D">
        <w:rPr>
          <w:rStyle w:val="eop"/>
          <w:rFonts w:ascii="Arial" w:hAnsi="Arial" w:cs="Arial"/>
          <w:sz w:val="22"/>
          <w:szCs w:val="22"/>
        </w:rPr>
        <w:t xml:space="preserve"> </w:t>
      </w:r>
      <w:r w:rsidR="00034312" w:rsidRPr="00B45A1D">
        <w:rPr>
          <w:rStyle w:val="eop"/>
          <w:rFonts w:ascii="Arial" w:hAnsi="Arial" w:cs="Arial"/>
          <w:sz w:val="22"/>
          <w:szCs w:val="22"/>
        </w:rPr>
        <w:t>between the age of 45-55 years</w:t>
      </w:r>
      <w:r w:rsidR="00735EED" w:rsidRPr="00B45A1D">
        <w:rPr>
          <w:rStyle w:val="eop"/>
          <w:rFonts w:ascii="Arial" w:hAnsi="Arial" w:cs="Arial"/>
          <w:sz w:val="22"/>
          <w:szCs w:val="22"/>
        </w:rPr>
        <w:t xml:space="preserve"> and end of reprodu</w:t>
      </w:r>
      <w:r w:rsidR="006424EA" w:rsidRPr="00B45A1D">
        <w:rPr>
          <w:rStyle w:val="eop"/>
          <w:rFonts w:ascii="Arial" w:hAnsi="Arial" w:cs="Arial"/>
          <w:sz w:val="22"/>
          <w:szCs w:val="22"/>
        </w:rPr>
        <w:t xml:space="preserve">ctive capacity of a woman. </w:t>
      </w:r>
      <w:r w:rsidR="00A110C8" w:rsidRPr="00B45A1D">
        <w:rPr>
          <w:rStyle w:val="eop"/>
          <w:rFonts w:ascii="Arial" w:hAnsi="Arial" w:cs="Arial"/>
          <w:sz w:val="22"/>
          <w:szCs w:val="22"/>
        </w:rPr>
        <w:t xml:space="preserve">It is </w:t>
      </w:r>
      <w:r w:rsidR="008E7AC5" w:rsidRPr="00B45A1D">
        <w:rPr>
          <w:rStyle w:val="eop"/>
          <w:rFonts w:ascii="Arial" w:hAnsi="Arial" w:cs="Arial"/>
          <w:sz w:val="22"/>
          <w:szCs w:val="22"/>
        </w:rPr>
        <w:t xml:space="preserve">caused by when ovaries </w:t>
      </w:r>
      <w:r w:rsidR="00B27565" w:rsidRPr="00B45A1D">
        <w:rPr>
          <w:rStyle w:val="eop"/>
          <w:rFonts w:ascii="Arial" w:hAnsi="Arial" w:cs="Arial"/>
          <w:sz w:val="22"/>
          <w:szCs w:val="22"/>
        </w:rPr>
        <w:t xml:space="preserve">gradually produce less </w:t>
      </w:r>
      <w:r w:rsidR="001262A6" w:rsidRPr="00B45A1D">
        <w:rPr>
          <w:rStyle w:val="eop"/>
          <w:rFonts w:ascii="Arial" w:hAnsi="Arial" w:cs="Arial"/>
          <w:sz w:val="22"/>
          <w:szCs w:val="22"/>
        </w:rPr>
        <w:t>estragon</w:t>
      </w:r>
      <w:r w:rsidR="00B27565" w:rsidRPr="00B45A1D">
        <w:rPr>
          <w:rStyle w:val="eop"/>
          <w:rFonts w:ascii="Arial" w:hAnsi="Arial" w:cs="Arial"/>
          <w:sz w:val="22"/>
          <w:szCs w:val="22"/>
        </w:rPr>
        <w:t xml:space="preserve"> </w:t>
      </w:r>
      <w:r w:rsidR="001262A6" w:rsidRPr="00B45A1D">
        <w:rPr>
          <w:rStyle w:val="eop"/>
          <w:rFonts w:ascii="Arial" w:hAnsi="Arial" w:cs="Arial"/>
          <w:sz w:val="22"/>
          <w:szCs w:val="22"/>
        </w:rPr>
        <w:t xml:space="preserve">and progesterone </w:t>
      </w:r>
      <w:r w:rsidR="00D437A2" w:rsidRPr="00B45A1D">
        <w:rPr>
          <w:rStyle w:val="eop"/>
          <w:rFonts w:ascii="Arial" w:hAnsi="Arial" w:cs="Arial"/>
          <w:sz w:val="22"/>
          <w:szCs w:val="22"/>
        </w:rPr>
        <w:t>(Cowell</w:t>
      </w:r>
      <w:r w:rsidR="00C66837" w:rsidRPr="00B45A1D">
        <w:rPr>
          <w:rStyle w:val="eop"/>
          <w:rFonts w:ascii="Arial" w:hAnsi="Arial" w:cs="Arial"/>
          <w:sz w:val="22"/>
          <w:szCs w:val="22"/>
        </w:rPr>
        <w:t>,</w:t>
      </w:r>
      <w:r w:rsidR="00D437A2" w:rsidRPr="00B45A1D">
        <w:rPr>
          <w:rStyle w:val="eop"/>
          <w:rFonts w:ascii="Arial" w:hAnsi="Arial" w:cs="Arial"/>
          <w:sz w:val="22"/>
          <w:szCs w:val="22"/>
        </w:rPr>
        <w:t xml:space="preserve"> et al., 2024</w:t>
      </w:r>
      <w:r w:rsidR="001262A6" w:rsidRPr="00B45A1D">
        <w:rPr>
          <w:rStyle w:val="eop"/>
          <w:rFonts w:ascii="Arial" w:hAnsi="Arial" w:cs="Arial"/>
          <w:sz w:val="22"/>
          <w:szCs w:val="22"/>
        </w:rPr>
        <w:t>).</w:t>
      </w:r>
      <w:r w:rsidR="00A110C8" w:rsidRPr="00B45A1D">
        <w:rPr>
          <w:rStyle w:val="eop"/>
          <w:rFonts w:ascii="Arial" w:hAnsi="Arial" w:cs="Arial"/>
          <w:sz w:val="22"/>
          <w:szCs w:val="22"/>
        </w:rPr>
        <w:t xml:space="preserve"> </w:t>
      </w:r>
      <w:r w:rsidR="00747D69" w:rsidRPr="00B45A1D">
        <w:rPr>
          <w:rStyle w:val="eop"/>
          <w:rFonts w:ascii="Arial" w:hAnsi="Arial" w:cs="Arial"/>
          <w:sz w:val="22"/>
          <w:szCs w:val="22"/>
        </w:rPr>
        <w:t xml:space="preserve">Some medical </w:t>
      </w:r>
      <w:r w:rsidR="00F11B0C" w:rsidRPr="00B45A1D">
        <w:rPr>
          <w:rStyle w:val="eop"/>
          <w:rFonts w:ascii="Arial" w:hAnsi="Arial" w:cs="Arial"/>
          <w:sz w:val="22"/>
          <w:szCs w:val="22"/>
        </w:rPr>
        <w:t xml:space="preserve">and surgical procedures can cause </w:t>
      </w:r>
      <w:r w:rsidR="00861040" w:rsidRPr="00B45A1D">
        <w:rPr>
          <w:rStyle w:val="eop"/>
          <w:rFonts w:ascii="Arial" w:hAnsi="Arial" w:cs="Arial"/>
          <w:sz w:val="22"/>
          <w:szCs w:val="22"/>
        </w:rPr>
        <w:t xml:space="preserve">menopause earlier. </w:t>
      </w:r>
      <w:r w:rsidR="002E0545" w:rsidRPr="00B45A1D">
        <w:rPr>
          <w:rStyle w:val="eop"/>
          <w:rFonts w:ascii="Arial" w:hAnsi="Arial" w:cs="Arial"/>
          <w:sz w:val="22"/>
          <w:szCs w:val="22"/>
        </w:rPr>
        <w:t>Some women have few</w:t>
      </w:r>
      <w:r w:rsidR="00E34D44" w:rsidRPr="00B45A1D">
        <w:rPr>
          <w:rStyle w:val="eop"/>
          <w:rFonts w:ascii="Arial" w:hAnsi="Arial" w:cs="Arial"/>
          <w:sz w:val="22"/>
          <w:szCs w:val="22"/>
        </w:rPr>
        <w:t xml:space="preserve"> but for others</w:t>
      </w:r>
      <w:r w:rsidR="008A67F8" w:rsidRPr="00B45A1D">
        <w:rPr>
          <w:rStyle w:val="eop"/>
          <w:rFonts w:ascii="Arial" w:hAnsi="Arial" w:cs="Arial"/>
          <w:sz w:val="22"/>
          <w:szCs w:val="22"/>
        </w:rPr>
        <w:t>,</w:t>
      </w:r>
      <w:r w:rsidR="00E34D44" w:rsidRPr="00B45A1D">
        <w:rPr>
          <w:rStyle w:val="eop"/>
          <w:rFonts w:ascii="Arial" w:hAnsi="Arial" w:cs="Arial"/>
          <w:sz w:val="22"/>
          <w:szCs w:val="22"/>
        </w:rPr>
        <w:t xml:space="preserve"> symptoms can </w:t>
      </w:r>
      <w:r w:rsidR="00DA7699" w:rsidRPr="00B45A1D">
        <w:rPr>
          <w:rStyle w:val="eop"/>
          <w:rFonts w:ascii="Arial" w:hAnsi="Arial" w:cs="Arial"/>
          <w:sz w:val="22"/>
          <w:szCs w:val="22"/>
        </w:rPr>
        <w:t>be extremely challenging</w:t>
      </w:r>
      <w:r w:rsidR="000F01C9" w:rsidRPr="00B45A1D">
        <w:rPr>
          <w:rStyle w:val="eop"/>
          <w:rFonts w:ascii="Arial" w:hAnsi="Arial" w:cs="Arial"/>
          <w:sz w:val="22"/>
          <w:szCs w:val="22"/>
        </w:rPr>
        <w:t xml:space="preserve"> and affect daily activities and quality of li</w:t>
      </w:r>
      <w:r w:rsidR="00BD50B4" w:rsidRPr="00B45A1D">
        <w:rPr>
          <w:rStyle w:val="eop"/>
          <w:rFonts w:ascii="Arial" w:hAnsi="Arial" w:cs="Arial"/>
          <w:sz w:val="22"/>
          <w:szCs w:val="22"/>
        </w:rPr>
        <w:t>fe.</w:t>
      </w:r>
    </w:p>
    <w:p w14:paraId="68868B0B" w14:textId="123BF631" w:rsidR="003A00B0" w:rsidRPr="00B45A1D" w:rsidRDefault="001426CA"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 xml:space="preserve">There are 13 million women in the UK who are </w:t>
      </w:r>
      <w:r w:rsidR="005379FB" w:rsidRPr="00B45A1D">
        <w:rPr>
          <w:rStyle w:val="eop"/>
          <w:rFonts w:ascii="Arial" w:hAnsi="Arial" w:cs="Arial"/>
          <w:sz w:val="22"/>
          <w:szCs w:val="22"/>
        </w:rPr>
        <w:t>peri or menopausal</w:t>
      </w:r>
      <w:r w:rsidR="005A61E8" w:rsidRPr="00B45A1D">
        <w:rPr>
          <w:rStyle w:val="eop"/>
          <w:rFonts w:ascii="Arial" w:hAnsi="Arial" w:cs="Arial"/>
          <w:sz w:val="22"/>
          <w:szCs w:val="22"/>
        </w:rPr>
        <w:t xml:space="preserve"> </w:t>
      </w:r>
      <w:r w:rsidR="003B11AE" w:rsidRPr="00B45A1D">
        <w:rPr>
          <w:rStyle w:val="eop"/>
          <w:rFonts w:ascii="Arial" w:hAnsi="Arial" w:cs="Arial"/>
          <w:sz w:val="22"/>
          <w:szCs w:val="22"/>
        </w:rPr>
        <w:t>(</w:t>
      </w:r>
      <w:r w:rsidR="006626EC" w:rsidRPr="00B45A1D">
        <w:rPr>
          <w:rStyle w:val="eop"/>
          <w:rFonts w:ascii="Arial" w:hAnsi="Arial" w:cs="Arial"/>
          <w:sz w:val="22"/>
          <w:szCs w:val="22"/>
        </w:rPr>
        <w:t>NHS, 2022)</w:t>
      </w:r>
      <w:r w:rsidR="003510B6" w:rsidRPr="00B45A1D">
        <w:rPr>
          <w:rStyle w:val="eop"/>
          <w:rFonts w:ascii="Arial" w:hAnsi="Arial" w:cs="Arial"/>
          <w:sz w:val="22"/>
          <w:szCs w:val="22"/>
        </w:rPr>
        <w:t xml:space="preserve">. According to Office </w:t>
      </w:r>
      <w:r w:rsidR="00012DEB" w:rsidRPr="00B45A1D">
        <w:rPr>
          <w:rStyle w:val="eop"/>
          <w:rFonts w:ascii="Arial" w:hAnsi="Arial" w:cs="Arial"/>
          <w:sz w:val="22"/>
          <w:szCs w:val="22"/>
        </w:rPr>
        <w:t>for</w:t>
      </w:r>
      <w:r w:rsidR="003510B6" w:rsidRPr="00B45A1D">
        <w:rPr>
          <w:rStyle w:val="eop"/>
          <w:rFonts w:ascii="Arial" w:hAnsi="Arial" w:cs="Arial"/>
          <w:sz w:val="22"/>
          <w:szCs w:val="22"/>
        </w:rPr>
        <w:t xml:space="preserve"> National Statistics</w:t>
      </w:r>
      <w:r w:rsidR="00F4412F" w:rsidRPr="00B45A1D">
        <w:rPr>
          <w:rStyle w:val="eop"/>
          <w:rFonts w:ascii="Arial" w:hAnsi="Arial" w:cs="Arial"/>
          <w:sz w:val="22"/>
          <w:szCs w:val="22"/>
        </w:rPr>
        <w:t xml:space="preserve"> </w:t>
      </w:r>
      <w:r w:rsidR="003510B6" w:rsidRPr="00B45A1D">
        <w:rPr>
          <w:rStyle w:val="eop"/>
          <w:rFonts w:ascii="Arial" w:hAnsi="Arial" w:cs="Arial"/>
          <w:sz w:val="22"/>
          <w:szCs w:val="22"/>
        </w:rPr>
        <w:t>(2024),</w:t>
      </w:r>
      <w:r w:rsidR="00887623" w:rsidRPr="00B45A1D">
        <w:rPr>
          <w:rStyle w:val="eop"/>
          <w:rFonts w:ascii="Arial" w:hAnsi="Arial" w:cs="Arial"/>
          <w:sz w:val="22"/>
          <w:szCs w:val="22"/>
        </w:rPr>
        <w:t xml:space="preserve"> the</w:t>
      </w:r>
      <w:r w:rsidR="003510B6" w:rsidRPr="00B45A1D">
        <w:rPr>
          <w:rStyle w:val="eop"/>
          <w:rFonts w:ascii="Arial" w:hAnsi="Arial" w:cs="Arial"/>
          <w:sz w:val="22"/>
          <w:szCs w:val="22"/>
        </w:rPr>
        <w:t xml:space="preserve"> </w:t>
      </w:r>
      <w:r w:rsidR="00887623" w:rsidRPr="00B45A1D">
        <w:rPr>
          <w:rStyle w:val="eop"/>
          <w:rFonts w:ascii="Arial" w:hAnsi="Arial" w:cs="Arial"/>
          <w:sz w:val="22"/>
          <w:szCs w:val="22"/>
        </w:rPr>
        <w:t>life expectancy</w:t>
      </w:r>
      <w:r w:rsidR="003510B6" w:rsidRPr="00B45A1D">
        <w:rPr>
          <w:rStyle w:val="eop"/>
          <w:rFonts w:ascii="Arial" w:hAnsi="Arial" w:cs="Arial"/>
          <w:sz w:val="22"/>
          <w:szCs w:val="22"/>
        </w:rPr>
        <w:t xml:space="preserve"> has increased up to 82.6 years in women</w:t>
      </w:r>
      <w:r w:rsidR="007C3A91" w:rsidRPr="00B45A1D">
        <w:rPr>
          <w:rStyle w:val="eop"/>
          <w:rFonts w:ascii="Arial" w:hAnsi="Arial" w:cs="Arial"/>
          <w:sz w:val="22"/>
          <w:szCs w:val="22"/>
        </w:rPr>
        <w:t>. N</w:t>
      </w:r>
      <w:r w:rsidR="003510B6" w:rsidRPr="00B45A1D">
        <w:rPr>
          <w:rStyle w:val="eop"/>
          <w:rFonts w:ascii="Arial" w:hAnsi="Arial" w:cs="Arial"/>
          <w:sz w:val="22"/>
          <w:szCs w:val="22"/>
        </w:rPr>
        <w:t>early 30% of their life will be post-menopausal</w:t>
      </w:r>
      <w:r w:rsidR="007C3A91" w:rsidRPr="00B45A1D">
        <w:rPr>
          <w:rStyle w:val="eop"/>
          <w:rFonts w:ascii="Arial" w:hAnsi="Arial" w:cs="Arial"/>
          <w:sz w:val="22"/>
          <w:szCs w:val="22"/>
        </w:rPr>
        <w:t>, emphasising the growing importance of menopause as acritical public health issue.</w:t>
      </w:r>
      <w:r w:rsidR="007B510F" w:rsidRPr="00B45A1D">
        <w:rPr>
          <w:rStyle w:val="eop"/>
          <w:rFonts w:ascii="Arial" w:hAnsi="Arial" w:cs="Arial"/>
          <w:sz w:val="22"/>
          <w:szCs w:val="22"/>
        </w:rPr>
        <w:t xml:space="preserve"> By 2025, </w:t>
      </w:r>
      <w:r w:rsidR="001B08EF" w:rsidRPr="00B45A1D">
        <w:rPr>
          <w:rStyle w:val="eop"/>
          <w:rFonts w:ascii="Arial" w:hAnsi="Arial" w:cs="Arial"/>
          <w:sz w:val="22"/>
          <w:szCs w:val="22"/>
        </w:rPr>
        <w:t>one billion women will be post</w:t>
      </w:r>
      <w:r w:rsidR="006E710A" w:rsidRPr="00B45A1D">
        <w:rPr>
          <w:rStyle w:val="eop"/>
          <w:rFonts w:ascii="Arial" w:hAnsi="Arial" w:cs="Arial"/>
          <w:sz w:val="22"/>
          <w:szCs w:val="22"/>
        </w:rPr>
        <w:t>- menopausal</w:t>
      </w:r>
      <w:r w:rsidR="003510B6" w:rsidRPr="00B45A1D">
        <w:rPr>
          <w:rStyle w:val="eop"/>
          <w:rFonts w:ascii="Arial" w:hAnsi="Arial" w:cs="Arial"/>
          <w:sz w:val="22"/>
          <w:szCs w:val="22"/>
        </w:rPr>
        <w:t xml:space="preserve"> worldwide</w:t>
      </w:r>
      <w:r w:rsidR="006E710A" w:rsidRPr="00B45A1D">
        <w:rPr>
          <w:rStyle w:val="eop"/>
          <w:rFonts w:ascii="Arial" w:hAnsi="Arial" w:cs="Arial"/>
          <w:sz w:val="22"/>
          <w:szCs w:val="22"/>
        </w:rPr>
        <w:t xml:space="preserve"> (Huang et</w:t>
      </w:r>
      <w:r w:rsidR="003A00B0" w:rsidRPr="00B45A1D">
        <w:rPr>
          <w:rStyle w:val="eop"/>
          <w:rFonts w:ascii="Arial" w:hAnsi="Arial" w:cs="Arial"/>
          <w:sz w:val="22"/>
          <w:szCs w:val="22"/>
        </w:rPr>
        <w:t xml:space="preserve"> </w:t>
      </w:r>
      <w:r w:rsidR="006E710A" w:rsidRPr="00B45A1D">
        <w:rPr>
          <w:rStyle w:val="eop"/>
          <w:rFonts w:ascii="Arial" w:hAnsi="Arial" w:cs="Arial"/>
          <w:sz w:val="22"/>
          <w:szCs w:val="22"/>
        </w:rPr>
        <w:t>al., 2023)</w:t>
      </w:r>
      <w:r w:rsidR="003A00B0" w:rsidRPr="00B45A1D">
        <w:rPr>
          <w:rStyle w:val="eop"/>
          <w:rFonts w:ascii="Arial" w:hAnsi="Arial" w:cs="Arial"/>
          <w:sz w:val="22"/>
          <w:szCs w:val="22"/>
        </w:rPr>
        <w:t xml:space="preserve">. </w:t>
      </w:r>
    </w:p>
    <w:p w14:paraId="33BC9A5B" w14:textId="72FF9BCB" w:rsidR="009414EE" w:rsidRPr="00B45A1D" w:rsidRDefault="003A00B0" w:rsidP="00B45A1D">
      <w:pPr>
        <w:rPr>
          <w:rStyle w:val="eop"/>
          <w:rFonts w:ascii="Arial" w:hAnsi="Arial" w:cs="Arial"/>
        </w:rPr>
      </w:pPr>
      <w:r w:rsidRPr="00B45A1D">
        <w:rPr>
          <w:rStyle w:val="eop"/>
          <w:rFonts w:ascii="Arial" w:hAnsi="Arial" w:cs="Arial"/>
        </w:rPr>
        <w:lastRenderedPageBreak/>
        <w:t>Menopause</w:t>
      </w:r>
      <w:r w:rsidR="006424EA" w:rsidRPr="00B45A1D">
        <w:rPr>
          <w:rStyle w:val="eop"/>
          <w:rFonts w:ascii="Arial" w:hAnsi="Arial" w:cs="Arial"/>
        </w:rPr>
        <w:t xml:space="preserve"> is not just </w:t>
      </w:r>
      <w:r w:rsidR="006C4E33" w:rsidRPr="00B45A1D">
        <w:rPr>
          <w:rStyle w:val="eop"/>
          <w:rFonts w:ascii="Arial" w:hAnsi="Arial" w:cs="Arial"/>
        </w:rPr>
        <w:t xml:space="preserve">a physiological change but intensely impacts on women’s </w:t>
      </w:r>
      <w:r w:rsidR="00A21BF1" w:rsidRPr="00B45A1D">
        <w:rPr>
          <w:rStyle w:val="eop"/>
          <w:rFonts w:ascii="Arial" w:hAnsi="Arial" w:cs="Arial"/>
        </w:rPr>
        <w:t>psychological, emotional wellbeing</w:t>
      </w:r>
      <w:r w:rsidR="00B55B2C" w:rsidRPr="00B45A1D">
        <w:rPr>
          <w:rStyle w:val="eop"/>
          <w:rFonts w:ascii="Arial" w:hAnsi="Arial" w:cs="Arial"/>
        </w:rPr>
        <w:t>.</w:t>
      </w:r>
      <w:r w:rsidR="009B55BE" w:rsidRPr="00B45A1D">
        <w:rPr>
          <w:rStyle w:val="eop"/>
          <w:rFonts w:ascii="Arial" w:hAnsi="Arial" w:cs="Arial"/>
        </w:rPr>
        <w:t xml:space="preserve"> </w:t>
      </w:r>
      <w:r w:rsidR="00CC594E" w:rsidRPr="00B45A1D">
        <w:rPr>
          <w:rStyle w:val="eop"/>
          <w:rFonts w:ascii="Arial" w:hAnsi="Arial" w:cs="Arial"/>
        </w:rPr>
        <w:t>A</w:t>
      </w:r>
      <w:r w:rsidR="009B55BE" w:rsidRPr="00B45A1D">
        <w:rPr>
          <w:rStyle w:val="eop"/>
          <w:rFonts w:ascii="Arial" w:hAnsi="Arial" w:cs="Arial"/>
        </w:rPr>
        <w:t xml:space="preserve"> general perception </w:t>
      </w:r>
      <w:r w:rsidR="00CC594E" w:rsidRPr="00B45A1D">
        <w:rPr>
          <w:rStyle w:val="eop"/>
          <w:rFonts w:ascii="Arial" w:hAnsi="Arial" w:cs="Arial"/>
        </w:rPr>
        <w:t>about menopause</w:t>
      </w:r>
      <w:r w:rsidR="003F431D" w:rsidRPr="00B45A1D">
        <w:rPr>
          <w:rStyle w:val="eop"/>
          <w:rFonts w:ascii="Arial" w:hAnsi="Arial" w:cs="Arial"/>
        </w:rPr>
        <w:t xml:space="preserve"> that it was not valid reason to seek medical care</w:t>
      </w:r>
      <w:r w:rsidR="00245389" w:rsidRPr="00B45A1D">
        <w:rPr>
          <w:rStyle w:val="eop"/>
          <w:rFonts w:ascii="Arial" w:hAnsi="Arial" w:cs="Arial"/>
        </w:rPr>
        <w:t xml:space="preserve"> (Huang et</w:t>
      </w:r>
      <w:r w:rsidR="000D38B7" w:rsidRPr="00B45A1D">
        <w:rPr>
          <w:rStyle w:val="eop"/>
          <w:rFonts w:ascii="Arial" w:hAnsi="Arial" w:cs="Arial"/>
        </w:rPr>
        <w:t xml:space="preserve"> </w:t>
      </w:r>
      <w:r w:rsidR="00245389" w:rsidRPr="00B45A1D">
        <w:rPr>
          <w:rStyle w:val="eop"/>
          <w:rFonts w:ascii="Arial" w:hAnsi="Arial" w:cs="Arial"/>
        </w:rPr>
        <w:t>al., 2023).</w:t>
      </w:r>
      <w:r w:rsidR="009B55BE" w:rsidRPr="00B45A1D">
        <w:rPr>
          <w:rStyle w:val="eop"/>
          <w:rFonts w:ascii="Arial" w:hAnsi="Arial" w:cs="Arial"/>
        </w:rPr>
        <w:t xml:space="preserve"> </w:t>
      </w:r>
      <w:r w:rsidR="00B55B2C" w:rsidRPr="00B45A1D">
        <w:rPr>
          <w:rStyle w:val="eop"/>
          <w:rFonts w:ascii="Arial" w:hAnsi="Arial" w:cs="Arial"/>
        </w:rPr>
        <w:t xml:space="preserve">If </w:t>
      </w:r>
      <w:r w:rsidR="005B462F" w:rsidRPr="00B45A1D">
        <w:rPr>
          <w:rStyle w:val="eop"/>
          <w:rFonts w:ascii="Arial" w:hAnsi="Arial" w:cs="Arial"/>
        </w:rPr>
        <w:t>all</w:t>
      </w:r>
      <w:r w:rsidR="00B55B2C" w:rsidRPr="00B45A1D">
        <w:rPr>
          <w:rStyle w:val="eop"/>
          <w:rFonts w:ascii="Arial" w:hAnsi="Arial" w:cs="Arial"/>
        </w:rPr>
        <w:t xml:space="preserve"> women </w:t>
      </w:r>
      <w:r w:rsidR="008030B6" w:rsidRPr="00B45A1D">
        <w:rPr>
          <w:rStyle w:val="eop"/>
          <w:rFonts w:ascii="Arial" w:hAnsi="Arial" w:cs="Arial"/>
        </w:rPr>
        <w:t xml:space="preserve">go through this transition, </w:t>
      </w:r>
      <w:r w:rsidR="00440AB7" w:rsidRPr="00B45A1D">
        <w:rPr>
          <w:rStyle w:val="eop"/>
          <w:rFonts w:ascii="Arial" w:hAnsi="Arial" w:cs="Arial"/>
        </w:rPr>
        <w:t>then what is all</w:t>
      </w:r>
      <w:r w:rsidR="005B462F" w:rsidRPr="00B45A1D">
        <w:rPr>
          <w:rStyle w:val="eop"/>
          <w:rFonts w:ascii="Arial" w:hAnsi="Arial" w:cs="Arial"/>
        </w:rPr>
        <w:t xml:space="preserve"> the</w:t>
      </w:r>
      <w:r w:rsidR="00440AB7" w:rsidRPr="00B45A1D">
        <w:rPr>
          <w:rStyle w:val="eop"/>
          <w:rFonts w:ascii="Arial" w:hAnsi="Arial" w:cs="Arial"/>
        </w:rPr>
        <w:t xml:space="preserve"> fuss about it</w:t>
      </w:r>
      <w:r w:rsidR="008030B6" w:rsidRPr="00B45A1D">
        <w:rPr>
          <w:rStyle w:val="eop"/>
          <w:rFonts w:ascii="Arial" w:hAnsi="Arial" w:cs="Arial"/>
        </w:rPr>
        <w:t>?</w:t>
      </w:r>
      <w:r w:rsidR="00554B33" w:rsidRPr="00B45A1D">
        <w:rPr>
          <w:rStyle w:val="eop"/>
          <w:rFonts w:ascii="Arial" w:hAnsi="Arial" w:cs="Arial"/>
        </w:rPr>
        <w:t xml:space="preserve"> </w:t>
      </w:r>
      <w:r w:rsidR="00440AB7" w:rsidRPr="00B45A1D">
        <w:rPr>
          <w:rStyle w:val="eop"/>
          <w:rFonts w:ascii="Arial" w:hAnsi="Arial" w:cs="Arial"/>
        </w:rPr>
        <w:t>Menopause</w:t>
      </w:r>
      <w:r w:rsidR="00554B33" w:rsidRPr="00B45A1D">
        <w:rPr>
          <w:rStyle w:val="eop"/>
          <w:rFonts w:ascii="Arial" w:hAnsi="Arial" w:cs="Arial"/>
        </w:rPr>
        <w:t xml:space="preserve"> can be disruptive</w:t>
      </w:r>
      <w:r w:rsidR="005B462F" w:rsidRPr="00B45A1D">
        <w:rPr>
          <w:rStyle w:val="eop"/>
          <w:rFonts w:ascii="Arial" w:hAnsi="Arial" w:cs="Arial"/>
        </w:rPr>
        <w:t xml:space="preserve"> for</w:t>
      </w:r>
      <w:r w:rsidR="00554B33" w:rsidRPr="00B45A1D">
        <w:rPr>
          <w:rStyle w:val="eop"/>
          <w:rFonts w:ascii="Arial" w:hAnsi="Arial" w:cs="Arial"/>
        </w:rPr>
        <w:t xml:space="preserve"> women</w:t>
      </w:r>
      <w:r w:rsidR="005B462F" w:rsidRPr="00B45A1D">
        <w:rPr>
          <w:rStyle w:val="eop"/>
          <w:rFonts w:ascii="Arial" w:hAnsi="Arial" w:cs="Arial"/>
        </w:rPr>
        <w:t xml:space="preserve"> in contemporary societies,</w:t>
      </w:r>
      <w:r w:rsidR="00554B33" w:rsidRPr="00B45A1D">
        <w:rPr>
          <w:rStyle w:val="eop"/>
          <w:rFonts w:ascii="Arial" w:hAnsi="Arial" w:cs="Arial"/>
        </w:rPr>
        <w:t xml:space="preserve"> with higher workloads</w:t>
      </w:r>
      <w:r w:rsidR="00D129D3" w:rsidRPr="00B45A1D">
        <w:rPr>
          <w:rStyle w:val="eop"/>
          <w:rFonts w:ascii="Arial" w:hAnsi="Arial" w:cs="Arial"/>
        </w:rPr>
        <w:t>, professional duties</w:t>
      </w:r>
      <w:r w:rsidR="00554B33" w:rsidRPr="00B45A1D">
        <w:rPr>
          <w:rStyle w:val="eop"/>
          <w:rFonts w:ascii="Arial" w:hAnsi="Arial" w:cs="Arial"/>
        </w:rPr>
        <w:t xml:space="preserve"> alongside caring responsibilities</w:t>
      </w:r>
      <w:r w:rsidR="00BC3283" w:rsidRPr="00B45A1D">
        <w:rPr>
          <w:rStyle w:val="eop"/>
          <w:rFonts w:ascii="Arial" w:hAnsi="Arial" w:cs="Arial"/>
        </w:rPr>
        <w:t xml:space="preserve"> distinct from previous generations</w:t>
      </w:r>
      <w:r w:rsidR="00554B33" w:rsidRPr="00B45A1D">
        <w:rPr>
          <w:rStyle w:val="eop"/>
          <w:rFonts w:ascii="Arial" w:hAnsi="Arial" w:cs="Arial"/>
        </w:rPr>
        <w:t>.</w:t>
      </w:r>
      <w:r w:rsidR="000355B0" w:rsidRPr="00B45A1D">
        <w:rPr>
          <w:rStyle w:val="eop"/>
          <w:rFonts w:ascii="Arial" w:hAnsi="Arial" w:cs="Arial"/>
        </w:rPr>
        <w:t xml:space="preserve"> </w:t>
      </w:r>
      <w:r w:rsidR="00111626" w:rsidRPr="00B45A1D">
        <w:rPr>
          <w:rStyle w:val="eop"/>
          <w:rFonts w:ascii="Arial" w:hAnsi="Arial" w:cs="Arial"/>
        </w:rPr>
        <w:t xml:space="preserve">It can </w:t>
      </w:r>
      <w:r w:rsidR="000260E6" w:rsidRPr="00B45A1D">
        <w:rPr>
          <w:rStyle w:val="eop"/>
          <w:rFonts w:ascii="Arial" w:hAnsi="Arial" w:cs="Arial"/>
        </w:rPr>
        <w:t xml:space="preserve">heavily </w:t>
      </w:r>
      <w:r w:rsidR="00111626" w:rsidRPr="00B45A1D">
        <w:rPr>
          <w:rStyle w:val="eop"/>
          <w:rFonts w:ascii="Arial" w:hAnsi="Arial" w:cs="Arial"/>
        </w:rPr>
        <w:t>impa</w:t>
      </w:r>
      <w:r w:rsidR="00CC2099" w:rsidRPr="00B45A1D">
        <w:rPr>
          <w:rStyle w:val="eop"/>
          <w:rFonts w:ascii="Arial" w:hAnsi="Arial" w:cs="Arial"/>
        </w:rPr>
        <w:t xml:space="preserve">ct </w:t>
      </w:r>
      <w:r w:rsidR="00CA5C4F" w:rsidRPr="00B45A1D">
        <w:rPr>
          <w:rStyle w:val="eop"/>
          <w:rFonts w:ascii="Arial" w:hAnsi="Arial" w:cs="Arial"/>
        </w:rPr>
        <w:t>both a woman’s home and working life</w:t>
      </w:r>
      <w:r w:rsidR="00AA2894" w:rsidRPr="00B45A1D">
        <w:rPr>
          <w:rStyle w:val="eop"/>
          <w:rFonts w:ascii="Arial" w:hAnsi="Arial" w:cs="Arial"/>
        </w:rPr>
        <w:t xml:space="preserve"> </w:t>
      </w:r>
      <w:r w:rsidR="00314C3B" w:rsidRPr="00B45A1D">
        <w:rPr>
          <w:rStyle w:val="eop"/>
          <w:rFonts w:ascii="Arial" w:hAnsi="Arial" w:cs="Arial"/>
        </w:rPr>
        <w:t>(Baghdadi</w:t>
      </w:r>
      <w:r w:rsidR="00314C3B">
        <w:rPr>
          <w:rStyle w:val="eop"/>
          <w:rFonts w:ascii="Arial" w:hAnsi="Arial" w:cs="Arial"/>
        </w:rPr>
        <w:t>, et al.,</w:t>
      </w:r>
      <w:r w:rsidR="00AA2894" w:rsidRPr="00B45A1D">
        <w:rPr>
          <w:rStyle w:val="eop"/>
          <w:rFonts w:ascii="Arial" w:hAnsi="Arial" w:cs="Arial"/>
        </w:rPr>
        <w:t xml:space="preserve"> </w:t>
      </w:r>
      <w:r w:rsidR="0032539B">
        <w:rPr>
          <w:rStyle w:val="eop"/>
          <w:rFonts w:ascii="Arial" w:hAnsi="Arial" w:cs="Arial"/>
        </w:rPr>
        <w:t>2025</w:t>
      </w:r>
      <w:r w:rsidR="00AA2894" w:rsidRPr="00B45A1D">
        <w:rPr>
          <w:rStyle w:val="eop"/>
          <w:rFonts w:ascii="Arial" w:hAnsi="Arial" w:cs="Arial"/>
        </w:rPr>
        <w:t>)</w:t>
      </w:r>
      <w:r w:rsidR="00CC2099" w:rsidRPr="00B45A1D">
        <w:rPr>
          <w:rStyle w:val="eop"/>
          <w:rFonts w:ascii="Arial" w:hAnsi="Arial" w:cs="Arial"/>
        </w:rPr>
        <w:t>.</w:t>
      </w:r>
    </w:p>
    <w:p w14:paraId="0C04F8B9" w14:textId="5B8BA095" w:rsidR="000355B0" w:rsidRPr="00B45A1D" w:rsidRDefault="00126A7F" w:rsidP="00B45A1D">
      <w:pPr>
        <w:rPr>
          <w:rFonts w:ascii="Arial" w:hAnsi="Arial" w:cs="Arial"/>
        </w:rPr>
      </w:pPr>
      <w:r w:rsidRPr="00B45A1D">
        <w:rPr>
          <w:rFonts w:ascii="Arial" w:hAnsi="Arial" w:cs="Arial"/>
        </w:rPr>
        <w:t>According to Faculty of Occupational Medicine that approximately, 8 out of 10 menopausal women are working</w:t>
      </w:r>
      <w:r w:rsidR="00AF1F46" w:rsidRPr="00B45A1D">
        <w:rPr>
          <w:rFonts w:ascii="Arial" w:hAnsi="Arial" w:cs="Arial"/>
        </w:rPr>
        <w:t>,</w:t>
      </w:r>
      <w:r w:rsidRPr="00B45A1D">
        <w:rPr>
          <w:rFonts w:ascii="Arial" w:hAnsi="Arial" w:cs="Arial"/>
        </w:rPr>
        <w:t xml:space="preserve"> making them fastest -growing demographic in the workplace (NHS, 2022).</w:t>
      </w:r>
      <w:r w:rsidR="003A266D" w:rsidRPr="00B45A1D">
        <w:rPr>
          <w:rFonts w:ascii="Arial" w:hAnsi="Arial" w:cs="Arial"/>
        </w:rPr>
        <w:t xml:space="preserve"> In contrast, there is lack of supportive environment and policies at workplaces (Thavabalan et al., 2025).</w:t>
      </w:r>
      <w:r w:rsidR="00E12A8F" w:rsidRPr="00B45A1D">
        <w:rPr>
          <w:rFonts w:ascii="Arial" w:hAnsi="Arial" w:cs="Arial"/>
        </w:rPr>
        <w:t xml:space="preserve"> </w:t>
      </w:r>
      <w:r w:rsidR="000355B0" w:rsidRPr="00B45A1D">
        <w:rPr>
          <w:rStyle w:val="eop"/>
          <w:rFonts w:ascii="Arial" w:hAnsi="Arial" w:cs="Arial"/>
        </w:rPr>
        <w:t xml:space="preserve">Recently, the awareness of menopause has increased but equitable care has not reached </w:t>
      </w:r>
      <w:r w:rsidR="00A56426" w:rsidRPr="00B45A1D">
        <w:rPr>
          <w:rStyle w:val="eop"/>
          <w:rFonts w:ascii="Arial" w:hAnsi="Arial" w:cs="Arial"/>
        </w:rPr>
        <w:t>particula</w:t>
      </w:r>
      <w:r w:rsidR="001514CC" w:rsidRPr="00B45A1D">
        <w:rPr>
          <w:rStyle w:val="eop"/>
          <w:rFonts w:ascii="Arial" w:hAnsi="Arial" w:cs="Arial"/>
        </w:rPr>
        <w:t xml:space="preserve">rly </w:t>
      </w:r>
      <w:r w:rsidR="000355B0" w:rsidRPr="00B45A1D">
        <w:rPr>
          <w:rStyle w:val="eop"/>
          <w:rFonts w:ascii="Arial" w:hAnsi="Arial" w:cs="Arial"/>
        </w:rPr>
        <w:t>to the women from ethnic minorities and lower socioeconomic status (Ecc</w:t>
      </w:r>
      <w:r w:rsidR="0050316B">
        <w:rPr>
          <w:rStyle w:val="eop"/>
          <w:rFonts w:ascii="Arial" w:hAnsi="Arial" w:cs="Arial"/>
        </w:rPr>
        <w:t>l</w:t>
      </w:r>
      <w:r w:rsidR="000355B0" w:rsidRPr="00B45A1D">
        <w:rPr>
          <w:rStyle w:val="eop"/>
          <w:rFonts w:ascii="Arial" w:hAnsi="Arial" w:cs="Arial"/>
        </w:rPr>
        <w:t>es, et al., 2025)</w:t>
      </w:r>
      <w:r w:rsidR="0050316B">
        <w:rPr>
          <w:rStyle w:val="eop"/>
          <w:rFonts w:ascii="Arial" w:hAnsi="Arial" w:cs="Arial"/>
        </w:rPr>
        <w:t>.</w:t>
      </w:r>
    </w:p>
    <w:p w14:paraId="782B92EB" w14:textId="2030F1AD" w:rsidR="00F0247A" w:rsidRPr="00B45A1D" w:rsidRDefault="00F0247A"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The U</w:t>
      </w:r>
      <w:r w:rsidR="005967C0" w:rsidRPr="00B45A1D">
        <w:rPr>
          <w:rStyle w:val="eop"/>
          <w:rFonts w:ascii="Arial" w:hAnsi="Arial" w:cs="Arial"/>
          <w:color w:val="000000" w:themeColor="text1"/>
          <w:sz w:val="22"/>
          <w:szCs w:val="22"/>
        </w:rPr>
        <w:t>K</w:t>
      </w:r>
      <w:r w:rsidR="00BD6085" w:rsidRPr="00B45A1D">
        <w:rPr>
          <w:rStyle w:val="eop"/>
          <w:rFonts w:ascii="Arial" w:hAnsi="Arial" w:cs="Arial"/>
          <w:color w:val="000000" w:themeColor="text1"/>
          <w:sz w:val="22"/>
          <w:szCs w:val="22"/>
        </w:rPr>
        <w:t xml:space="preserve"> </w:t>
      </w:r>
      <w:r w:rsidR="00C304D9" w:rsidRPr="00B45A1D">
        <w:rPr>
          <w:rStyle w:val="eop"/>
          <w:rFonts w:ascii="Arial" w:hAnsi="Arial" w:cs="Arial"/>
          <w:color w:val="000000" w:themeColor="text1"/>
          <w:sz w:val="22"/>
          <w:szCs w:val="22"/>
        </w:rPr>
        <w:t>‘Government</w:t>
      </w:r>
      <w:r w:rsidR="00BD6085" w:rsidRPr="00B45A1D">
        <w:rPr>
          <w:rStyle w:val="eop"/>
          <w:rFonts w:ascii="Arial" w:hAnsi="Arial" w:cs="Arial"/>
          <w:color w:val="000000" w:themeColor="text1"/>
          <w:sz w:val="22"/>
          <w:szCs w:val="22"/>
        </w:rPr>
        <w:t xml:space="preserve"> ‘s </w:t>
      </w:r>
      <w:r w:rsidR="008300FE" w:rsidRPr="00B45A1D">
        <w:rPr>
          <w:rStyle w:val="eop"/>
          <w:rFonts w:ascii="Arial" w:hAnsi="Arial" w:cs="Arial"/>
          <w:color w:val="000000" w:themeColor="text1"/>
          <w:sz w:val="22"/>
          <w:szCs w:val="22"/>
        </w:rPr>
        <w:t>Women’s Health Strategy’ reported</w:t>
      </w:r>
      <w:r w:rsidR="00457065" w:rsidRPr="00B45A1D">
        <w:rPr>
          <w:rStyle w:val="eop"/>
          <w:rFonts w:ascii="Arial" w:hAnsi="Arial" w:cs="Arial"/>
          <w:color w:val="000000" w:themeColor="text1"/>
          <w:sz w:val="22"/>
          <w:szCs w:val="22"/>
        </w:rPr>
        <w:t xml:space="preserve"> in a survey</w:t>
      </w:r>
      <w:r w:rsidR="00431114" w:rsidRPr="00B45A1D">
        <w:rPr>
          <w:rStyle w:val="eop"/>
          <w:rFonts w:ascii="Arial" w:hAnsi="Arial" w:cs="Arial"/>
          <w:color w:val="000000" w:themeColor="text1"/>
          <w:sz w:val="22"/>
          <w:szCs w:val="22"/>
        </w:rPr>
        <w:t>,</w:t>
      </w:r>
      <w:r w:rsidR="00457065" w:rsidRPr="00B45A1D">
        <w:rPr>
          <w:rStyle w:val="eop"/>
          <w:rFonts w:ascii="Arial" w:hAnsi="Arial" w:cs="Arial"/>
          <w:color w:val="000000" w:themeColor="text1"/>
          <w:sz w:val="22"/>
          <w:szCs w:val="22"/>
        </w:rPr>
        <w:t xml:space="preserve"> only 9% of </w:t>
      </w:r>
      <w:r w:rsidR="00554B33" w:rsidRPr="00B45A1D">
        <w:rPr>
          <w:rStyle w:val="eop"/>
          <w:rFonts w:ascii="Arial" w:hAnsi="Arial" w:cs="Arial"/>
          <w:color w:val="000000" w:themeColor="text1"/>
          <w:sz w:val="22"/>
          <w:szCs w:val="22"/>
        </w:rPr>
        <w:t xml:space="preserve">             </w:t>
      </w:r>
      <w:r w:rsidR="00457065" w:rsidRPr="00B45A1D">
        <w:rPr>
          <w:rStyle w:val="eop"/>
          <w:rFonts w:ascii="Arial" w:hAnsi="Arial" w:cs="Arial"/>
          <w:color w:val="000000" w:themeColor="text1"/>
          <w:sz w:val="22"/>
          <w:szCs w:val="22"/>
        </w:rPr>
        <w:t xml:space="preserve">women </w:t>
      </w:r>
      <w:r w:rsidR="005110C7" w:rsidRPr="00B45A1D">
        <w:rPr>
          <w:rStyle w:val="eop"/>
          <w:rFonts w:ascii="Arial" w:hAnsi="Arial" w:cs="Arial"/>
          <w:color w:val="000000" w:themeColor="text1"/>
          <w:sz w:val="22"/>
          <w:szCs w:val="22"/>
        </w:rPr>
        <w:t>felt that they had sufficient menopause information</w:t>
      </w:r>
      <w:r w:rsidR="00C557FD" w:rsidRPr="00B45A1D">
        <w:rPr>
          <w:rStyle w:val="eop"/>
          <w:rFonts w:ascii="Arial" w:hAnsi="Arial" w:cs="Arial"/>
          <w:color w:val="000000" w:themeColor="text1"/>
          <w:sz w:val="22"/>
          <w:szCs w:val="22"/>
        </w:rPr>
        <w:t xml:space="preserve"> </w:t>
      </w:r>
      <w:r w:rsidR="006667A4" w:rsidRPr="00B45A1D">
        <w:rPr>
          <w:rStyle w:val="eop"/>
          <w:rFonts w:ascii="Arial" w:hAnsi="Arial" w:cs="Arial"/>
          <w:color w:val="000000" w:themeColor="text1"/>
          <w:sz w:val="22"/>
          <w:szCs w:val="22"/>
        </w:rPr>
        <w:t>(Department</w:t>
      </w:r>
      <w:r w:rsidR="00C557FD" w:rsidRPr="00B45A1D">
        <w:rPr>
          <w:rStyle w:val="eop"/>
          <w:rFonts w:ascii="Arial" w:hAnsi="Arial" w:cs="Arial"/>
          <w:color w:val="000000" w:themeColor="text1"/>
          <w:sz w:val="22"/>
          <w:szCs w:val="22"/>
        </w:rPr>
        <w:t xml:space="preserve"> of health and Social Care</w:t>
      </w:r>
      <w:r w:rsidR="00341728" w:rsidRPr="00B45A1D">
        <w:rPr>
          <w:rStyle w:val="eop"/>
          <w:rFonts w:ascii="Arial" w:hAnsi="Arial" w:cs="Arial"/>
          <w:color w:val="000000" w:themeColor="text1"/>
          <w:sz w:val="22"/>
          <w:szCs w:val="22"/>
        </w:rPr>
        <w:t>, 2022).</w:t>
      </w:r>
      <w:r w:rsidR="009457B8" w:rsidRPr="00B45A1D">
        <w:rPr>
          <w:rStyle w:val="eop"/>
          <w:rFonts w:ascii="Arial" w:hAnsi="Arial" w:cs="Arial"/>
          <w:color w:val="000000" w:themeColor="text1"/>
          <w:sz w:val="22"/>
          <w:szCs w:val="22"/>
        </w:rPr>
        <w:t xml:space="preserve"> This indicates the gap in knowledge and access to the ser</w:t>
      </w:r>
      <w:r w:rsidR="003C2C6E" w:rsidRPr="00B45A1D">
        <w:rPr>
          <w:rStyle w:val="eop"/>
          <w:rFonts w:ascii="Arial" w:hAnsi="Arial" w:cs="Arial"/>
          <w:color w:val="000000" w:themeColor="text1"/>
          <w:sz w:val="22"/>
          <w:szCs w:val="22"/>
        </w:rPr>
        <w:t>vices.</w:t>
      </w:r>
      <w:r w:rsidR="00715442" w:rsidRPr="00B45A1D">
        <w:rPr>
          <w:rStyle w:val="eop"/>
          <w:rFonts w:ascii="Arial" w:hAnsi="Arial" w:cs="Arial"/>
          <w:color w:val="000000" w:themeColor="text1"/>
          <w:sz w:val="22"/>
          <w:szCs w:val="22"/>
        </w:rPr>
        <w:t xml:space="preserve"> </w:t>
      </w:r>
    </w:p>
    <w:p w14:paraId="2462556D" w14:textId="0F353B62" w:rsidR="00715442" w:rsidRPr="00B45A1D" w:rsidRDefault="00715442"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The NICE gui</w:t>
      </w:r>
      <w:r w:rsidR="00372FF6" w:rsidRPr="00B45A1D">
        <w:rPr>
          <w:rStyle w:val="eop"/>
          <w:rFonts w:ascii="Arial" w:hAnsi="Arial" w:cs="Arial"/>
          <w:color w:val="000000" w:themeColor="text1"/>
          <w:sz w:val="22"/>
          <w:szCs w:val="22"/>
        </w:rPr>
        <w:t>deline</w:t>
      </w:r>
      <w:r w:rsidR="001441F0">
        <w:rPr>
          <w:rStyle w:val="eop"/>
          <w:rFonts w:ascii="Arial" w:hAnsi="Arial" w:cs="Arial"/>
          <w:color w:val="000000" w:themeColor="text1"/>
          <w:sz w:val="22"/>
          <w:szCs w:val="22"/>
        </w:rPr>
        <w:t>s</w:t>
      </w:r>
      <w:r w:rsidR="00784E3A" w:rsidRPr="00B45A1D">
        <w:rPr>
          <w:rStyle w:val="eop"/>
          <w:rFonts w:ascii="Arial" w:hAnsi="Arial" w:cs="Arial"/>
          <w:color w:val="000000" w:themeColor="text1"/>
          <w:sz w:val="22"/>
          <w:szCs w:val="22"/>
        </w:rPr>
        <w:t xml:space="preserve"> Menopause: </w:t>
      </w:r>
      <w:r w:rsidR="00784E3A" w:rsidRPr="00B45A1D">
        <w:rPr>
          <w:rStyle w:val="eop"/>
          <w:rFonts w:ascii="Arial" w:hAnsi="Arial" w:cs="Arial"/>
          <w:i/>
          <w:iCs/>
          <w:color w:val="000000" w:themeColor="text1"/>
          <w:sz w:val="22"/>
          <w:szCs w:val="22"/>
        </w:rPr>
        <w:t xml:space="preserve">diagnose </w:t>
      </w:r>
      <w:r w:rsidR="00A97DE7" w:rsidRPr="00B45A1D">
        <w:rPr>
          <w:rStyle w:val="eop"/>
          <w:rFonts w:ascii="Arial" w:hAnsi="Arial" w:cs="Arial"/>
          <w:i/>
          <w:iCs/>
          <w:color w:val="000000" w:themeColor="text1"/>
          <w:sz w:val="22"/>
          <w:szCs w:val="22"/>
        </w:rPr>
        <w:t>and management</w:t>
      </w:r>
      <w:r w:rsidR="00A97DE7" w:rsidRPr="00B45A1D">
        <w:rPr>
          <w:rStyle w:val="eop"/>
          <w:rFonts w:ascii="Arial" w:hAnsi="Arial" w:cs="Arial"/>
          <w:color w:val="000000" w:themeColor="text1"/>
          <w:sz w:val="22"/>
          <w:szCs w:val="22"/>
        </w:rPr>
        <w:t xml:space="preserve"> (NG23)</w:t>
      </w:r>
      <w:r w:rsidR="00784E3A" w:rsidRPr="00B45A1D">
        <w:rPr>
          <w:rStyle w:val="eop"/>
          <w:rFonts w:ascii="Arial" w:hAnsi="Arial" w:cs="Arial"/>
          <w:color w:val="000000" w:themeColor="text1"/>
          <w:sz w:val="22"/>
          <w:szCs w:val="22"/>
        </w:rPr>
        <w:t xml:space="preserve"> </w:t>
      </w:r>
      <w:r w:rsidR="001441F0">
        <w:rPr>
          <w:rStyle w:val="eop"/>
          <w:rFonts w:ascii="Arial" w:hAnsi="Arial" w:cs="Arial"/>
          <w:color w:val="000000" w:themeColor="text1"/>
          <w:sz w:val="22"/>
          <w:szCs w:val="22"/>
        </w:rPr>
        <w:t>are</w:t>
      </w:r>
      <w:r w:rsidR="006F7950" w:rsidRPr="00B45A1D">
        <w:rPr>
          <w:rStyle w:val="eop"/>
          <w:rFonts w:ascii="Arial" w:hAnsi="Arial" w:cs="Arial"/>
          <w:color w:val="000000" w:themeColor="text1"/>
          <w:sz w:val="22"/>
          <w:szCs w:val="22"/>
        </w:rPr>
        <w:t xml:space="preserve"> clear </w:t>
      </w:r>
      <w:r w:rsidR="00154B69" w:rsidRPr="00B45A1D">
        <w:rPr>
          <w:rStyle w:val="eop"/>
          <w:rFonts w:ascii="Arial" w:hAnsi="Arial" w:cs="Arial"/>
          <w:color w:val="000000" w:themeColor="text1"/>
          <w:sz w:val="22"/>
          <w:szCs w:val="22"/>
        </w:rPr>
        <w:t xml:space="preserve">for </w:t>
      </w:r>
      <w:r w:rsidR="0036262E" w:rsidRPr="00B45A1D">
        <w:rPr>
          <w:rStyle w:val="eop"/>
          <w:rFonts w:ascii="Arial" w:hAnsi="Arial" w:cs="Arial"/>
          <w:color w:val="000000" w:themeColor="text1"/>
          <w:sz w:val="22"/>
          <w:szCs w:val="22"/>
        </w:rPr>
        <w:t xml:space="preserve">HCP to diagnose </w:t>
      </w:r>
      <w:r w:rsidR="00B643AF" w:rsidRPr="00B45A1D">
        <w:rPr>
          <w:rStyle w:val="eop"/>
          <w:rFonts w:ascii="Arial" w:hAnsi="Arial" w:cs="Arial"/>
          <w:color w:val="000000" w:themeColor="text1"/>
          <w:sz w:val="22"/>
          <w:szCs w:val="22"/>
        </w:rPr>
        <w:t xml:space="preserve">menopause symptoms and </w:t>
      </w:r>
      <w:r w:rsidR="00582E5E" w:rsidRPr="00B45A1D">
        <w:rPr>
          <w:rStyle w:val="eop"/>
          <w:rFonts w:ascii="Arial" w:hAnsi="Arial" w:cs="Arial"/>
          <w:color w:val="000000" w:themeColor="text1"/>
          <w:sz w:val="22"/>
          <w:szCs w:val="22"/>
        </w:rPr>
        <w:t>offer</w:t>
      </w:r>
      <w:r w:rsidR="00DA4014" w:rsidRPr="00B45A1D">
        <w:rPr>
          <w:rStyle w:val="eop"/>
          <w:rFonts w:ascii="Arial" w:hAnsi="Arial" w:cs="Arial"/>
          <w:color w:val="000000" w:themeColor="text1"/>
          <w:sz w:val="22"/>
          <w:szCs w:val="22"/>
        </w:rPr>
        <w:t xml:space="preserve"> available</w:t>
      </w:r>
      <w:r w:rsidR="00B643AF" w:rsidRPr="00B45A1D">
        <w:rPr>
          <w:rStyle w:val="eop"/>
          <w:rFonts w:ascii="Arial" w:hAnsi="Arial" w:cs="Arial"/>
          <w:color w:val="000000" w:themeColor="text1"/>
          <w:sz w:val="22"/>
          <w:szCs w:val="22"/>
        </w:rPr>
        <w:t xml:space="preserve"> treatment options </w:t>
      </w:r>
      <w:r w:rsidR="0025505F" w:rsidRPr="00B45A1D">
        <w:rPr>
          <w:rStyle w:val="eop"/>
          <w:rFonts w:ascii="Arial" w:hAnsi="Arial" w:cs="Arial"/>
          <w:color w:val="000000" w:themeColor="text1"/>
          <w:sz w:val="22"/>
          <w:szCs w:val="22"/>
        </w:rPr>
        <w:t>(British</w:t>
      </w:r>
      <w:r w:rsidR="00E712E5" w:rsidRPr="00B45A1D">
        <w:rPr>
          <w:rStyle w:val="eop"/>
          <w:rFonts w:ascii="Arial" w:hAnsi="Arial" w:cs="Arial"/>
          <w:color w:val="000000" w:themeColor="text1"/>
          <w:sz w:val="22"/>
          <w:szCs w:val="22"/>
        </w:rPr>
        <w:t xml:space="preserve"> Menopause Society</w:t>
      </w:r>
      <w:r w:rsidR="0025505F" w:rsidRPr="00B45A1D">
        <w:rPr>
          <w:rStyle w:val="eop"/>
          <w:rFonts w:ascii="Arial" w:hAnsi="Arial" w:cs="Arial"/>
          <w:color w:val="000000" w:themeColor="text1"/>
          <w:sz w:val="22"/>
          <w:szCs w:val="22"/>
        </w:rPr>
        <w:t>,2025).</w:t>
      </w:r>
      <w:r w:rsidR="00E712E5" w:rsidRPr="00B45A1D">
        <w:rPr>
          <w:rStyle w:val="eop"/>
          <w:rFonts w:ascii="Arial" w:hAnsi="Arial" w:cs="Arial"/>
          <w:color w:val="000000" w:themeColor="text1"/>
          <w:sz w:val="22"/>
          <w:szCs w:val="22"/>
        </w:rPr>
        <w:t xml:space="preserve"> </w:t>
      </w:r>
    </w:p>
    <w:p w14:paraId="7A6FA3A5" w14:textId="5264E85F" w:rsidR="00FB4E76" w:rsidRPr="00B45A1D" w:rsidRDefault="00321300"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This study focuses on the barriers </w:t>
      </w:r>
      <w:r w:rsidR="00651370" w:rsidRPr="00B45A1D">
        <w:rPr>
          <w:rStyle w:val="eop"/>
          <w:rFonts w:ascii="Arial" w:hAnsi="Arial" w:cs="Arial"/>
          <w:color w:val="000000" w:themeColor="text1"/>
          <w:sz w:val="22"/>
          <w:szCs w:val="22"/>
        </w:rPr>
        <w:t xml:space="preserve">that </w:t>
      </w:r>
      <w:r w:rsidR="00A63AA7" w:rsidRPr="00B45A1D">
        <w:rPr>
          <w:rStyle w:val="eop"/>
          <w:rFonts w:ascii="Arial" w:hAnsi="Arial" w:cs="Arial"/>
          <w:color w:val="000000" w:themeColor="text1"/>
          <w:sz w:val="22"/>
          <w:szCs w:val="22"/>
        </w:rPr>
        <w:t>stop</w:t>
      </w:r>
      <w:r w:rsidR="005C3344" w:rsidRPr="00B45A1D">
        <w:rPr>
          <w:rStyle w:val="eop"/>
          <w:rFonts w:ascii="Arial" w:hAnsi="Arial" w:cs="Arial"/>
          <w:color w:val="000000" w:themeColor="text1"/>
          <w:sz w:val="22"/>
          <w:szCs w:val="22"/>
        </w:rPr>
        <w:t xml:space="preserve"> </w:t>
      </w:r>
      <w:r w:rsidR="00A63AA7" w:rsidRPr="00B45A1D">
        <w:rPr>
          <w:rStyle w:val="eop"/>
          <w:rFonts w:ascii="Arial" w:hAnsi="Arial" w:cs="Arial"/>
          <w:color w:val="000000" w:themeColor="text1"/>
          <w:sz w:val="22"/>
          <w:szCs w:val="22"/>
        </w:rPr>
        <w:t xml:space="preserve">women approaching </w:t>
      </w:r>
      <w:r w:rsidR="009862CC" w:rsidRPr="00B45A1D">
        <w:rPr>
          <w:rStyle w:val="eop"/>
          <w:rFonts w:ascii="Arial" w:hAnsi="Arial" w:cs="Arial"/>
          <w:color w:val="000000" w:themeColor="text1"/>
          <w:sz w:val="22"/>
          <w:szCs w:val="22"/>
        </w:rPr>
        <w:t xml:space="preserve">menopause care services and the barriers </w:t>
      </w:r>
      <w:r w:rsidR="00897D57" w:rsidRPr="00B45A1D">
        <w:rPr>
          <w:rStyle w:val="eop"/>
          <w:rFonts w:ascii="Arial" w:hAnsi="Arial" w:cs="Arial"/>
          <w:color w:val="000000" w:themeColor="text1"/>
          <w:sz w:val="22"/>
          <w:szCs w:val="22"/>
        </w:rPr>
        <w:t xml:space="preserve">preventing HHCPs from offering </w:t>
      </w:r>
      <w:r w:rsidR="00263A76" w:rsidRPr="00B45A1D">
        <w:rPr>
          <w:rStyle w:val="eop"/>
          <w:rFonts w:ascii="Arial" w:hAnsi="Arial" w:cs="Arial"/>
          <w:color w:val="000000" w:themeColor="text1"/>
          <w:sz w:val="22"/>
          <w:szCs w:val="22"/>
        </w:rPr>
        <w:t xml:space="preserve">treatment. </w:t>
      </w:r>
      <w:r w:rsidR="00DE1F3F" w:rsidRPr="00B45A1D">
        <w:rPr>
          <w:rStyle w:val="eop"/>
          <w:rFonts w:ascii="Arial" w:hAnsi="Arial" w:cs="Arial"/>
          <w:color w:val="000000" w:themeColor="text1"/>
          <w:sz w:val="22"/>
          <w:szCs w:val="22"/>
        </w:rPr>
        <w:t xml:space="preserve">Furthermore, </w:t>
      </w:r>
      <w:r w:rsidR="00556A54" w:rsidRPr="00B45A1D">
        <w:rPr>
          <w:rStyle w:val="eop"/>
          <w:rFonts w:ascii="Arial" w:hAnsi="Arial" w:cs="Arial"/>
          <w:color w:val="000000" w:themeColor="text1"/>
          <w:sz w:val="22"/>
          <w:szCs w:val="22"/>
        </w:rPr>
        <w:t>this research will i</w:t>
      </w:r>
      <w:r w:rsidR="003B3529" w:rsidRPr="00B45A1D">
        <w:rPr>
          <w:rStyle w:val="eop"/>
          <w:rFonts w:ascii="Arial" w:hAnsi="Arial" w:cs="Arial"/>
          <w:color w:val="000000" w:themeColor="text1"/>
          <w:sz w:val="22"/>
          <w:szCs w:val="22"/>
        </w:rPr>
        <w:t>nvestigat</w:t>
      </w:r>
      <w:r w:rsidR="00556A54" w:rsidRPr="00B45A1D">
        <w:rPr>
          <w:rStyle w:val="eop"/>
          <w:rFonts w:ascii="Arial" w:hAnsi="Arial" w:cs="Arial"/>
          <w:color w:val="000000" w:themeColor="text1"/>
          <w:sz w:val="22"/>
          <w:szCs w:val="22"/>
        </w:rPr>
        <w:t>e</w:t>
      </w:r>
      <w:r w:rsidR="003B3529" w:rsidRPr="00B45A1D">
        <w:rPr>
          <w:rStyle w:val="eop"/>
          <w:rFonts w:ascii="Arial" w:hAnsi="Arial" w:cs="Arial"/>
          <w:color w:val="000000" w:themeColor="text1"/>
          <w:sz w:val="22"/>
          <w:szCs w:val="22"/>
        </w:rPr>
        <w:t xml:space="preserve"> </w:t>
      </w:r>
      <w:r w:rsidR="00AE20B5" w:rsidRPr="00B45A1D">
        <w:rPr>
          <w:rStyle w:val="eop"/>
          <w:rFonts w:ascii="Arial" w:hAnsi="Arial" w:cs="Arial"/>
          <w:color w:val="000000" w:themeColor="text1"/>
          <w:sz w:val="22"/>
          <w:szCs w:val="22"/>
        </w:rPr>
        <w:t>gaps in</w:t>
      </w:r>
      <w:r w:rsidR="00246B1A" w:rsidRPr="00B45A1D">
        <w:rPr>
          <w:rStyle w:val="eop"/>
          <w:rFonts w:ascii="Arial" w:hAnsi="Arial" w:cs="Arial"/>
          <w:color w:val="000000" w:themeColor="text1"/>
          <w:sz w:val="22"/>
          <w:szCs w:val="22"/>
        </w:rPr>
        <w:t xml:space="preserve"> current research</w:t>
      </w:r>
      <w:r w:rsidR="005967C0" w:rsidRPr="00B45A1D">
        <w:rPr>
          <w:rStyle w:val="eop"/>
          <w:rFonts w:ascii="Arial" w:hAnsi="Arial" w:cs="Arial"/>
          <w:color w:val="000000" w:themeColor="text1"/>
          <w:sz w:val="22"/>
          <w:szCs w:val="22"/>
        </w:rPr>
        <w:t xml:space="preserve"> </w:t>
      </w:r>
      <w:r w:rsidR="00D62AC8" w:rsidRPr="00B45A1D">
        <w:rPr>
          <w:rStyle w:val="eop"/>
          <w:rFonts w:ascii="Arial" w:hAnsi="Arial" w:cs="Arial"/>
          <w:color w:val="000000" w:themeColor="text1"/>
          <w:sz w:val="22"/>
          <w:szCs w:val="22"/>
        </w:rPr>
        <w:t>and treatment approaches</w:t>
      </w:r>
      <w:r w:rsidR="003124CA" w:rsidRPr="00B45A1D">
        <w:rPr>
          <w:rStyle w:val="eop"/>
          <w:rFonts w:ascii="Arial" w:hAnsi="Arial" w:cs="Arial"/>
          <w:color w:val="000000" w:themeColor="text1"/>
          <w:sz w:val="22"/>
          <w:szCs w:val="22"/>
        </w:rPr>
        <w:t>.</w:t>
      </w:r>
      <w:r w:rsidR="00AE20B5" w:rsidRPr="00B45A1D">
        <w:rPr>
          <w:rStyle w:val="eop"/>
          <w:rFonts w:ascii="Arial" w:hAnsi="Arial" w:cs="Arial"/>
          <w:color w:val="000000" w:themeColor="text1"/>
          <w:sz w:val="22"/>
          <w:szCs w:val="22"/>
        </w:rPr>
        <w:t xml:space="preserve"> </w:t>
      </w:r>
      <w:r w:rsidR="003124CA" w:rsidRPr="00B45A1D">
        <w:rPr>
          <w:rStyle w:val="eop"/>
          <w:rFonts w:ascii="Arial" w:hAnsi="Arial" w:cs="Arial"/>
          <w:color w:val="000000" w:themeColor="text1"/>
          <w:sz w:val="22"/>
          <w:szCs w:val="22"/>
        </w:rPr>
        <w:t>F</w:t>
      </w:r>
      <w:r w:rsidR="00CA2C67" w:rsidRPr="00B45A1D">
        <w:rPr>
          <w:rStyle w:val="eop"/>
          <w:rFonts w:ascii="Arial" w:hAnsi="Arial" w:cs="Arial"/>
          <w:color w:val="000000" w:themeColor="text1"/>
          <w:sz w:val="22"/>
          <w:szCs w:val="22"/>
        </w:rPr>
        <w:t xml:space="preserve">inally providing the recommendations to improve the </w:t>
      </w:r>
      <w:r w:rsidR="000F33A2" w:rsidRPr="00B45A1D">
        <w:rPr>
          <w:rStyle w:val="eop"/>
          <w:rFonts w:ascii="Arial" w:hAnsi="Arial" w:cs="Arial"/>
          <w:color w:val="000000" w:themeColor="text1"/>
          <w:sz w:val="22"/>
          <w:szCs w:val="22"/>
        </w:rPr>
        <w:t>services</w:t>
      </w:r>
      <w:r w:rsidR="00D7680C" w:rsidRPr="00B45A1D">
        <w:rPr>
          <w:rStyle w:val="eop"/>
          <w:rFonts w:ascii="Arial" w:hAnsi="Arial" w:cs="Arial"/>
          <w:color w:val="000000" w:themeColor="text1"/>
          <w:sz w:val="22"/>
          <w:szCs w:val="22"/>
        </w:rPr>
        <w:t xml:space="preserve"> for </w:t>
      </w:r>
      <w:r w:rsidR="00427095" w:rsidRPr="00B45A1D">
        <w:rPr>
          <w:rStyle w:val="eop"/>
          <w:rFonts w:ascii="Arial" w:hAnsi="Arial" w:cs="Arial"/>
          <w:color w:val="000000" w:themeColor="text1"/>
          <w:sz w:val="22"/>
          <w:szCs w:val="22"/>
        </w:rPr>
        <w:t xml:space="preserve">better </w:t>
      </w:r>
      <w:r w:rsidR="00D7680C" w:rsidRPr="00B45A1D">
        <w:rPr>
          <w:rStyle w:val="eop"/>
          <w:rFonts w:ascii="Arial" w:hAnsi="Arial" w:cs="Arial"/>
          <w:color w:val="000000" w:themeColor="text1"/>
          <w:sz w:val="22"/>
          <w:szCs w:val="22"/>
        </w:rPr>
        <w:t>change</w:t>
      </w:r>
      <w:r w:rsidR="00427095" w:rsidRPr="00B45A1D">
        <w:rPr>
          <w:rStyle w:val="eop"/>
          <w:rFonts w:ascii="Arial" w:hAnsi="Arial" w:cs="Arial"/>
          <w:color w:val="000000" w:themeColor="text1"/>
          <w:sz w:val="22"/>
          <w:szCs w:val="22"/>
        </w:rPr>
        <w:t xml:space="preserve"> in menopause care</w:t>
      </w:r>
      <w:r w:rsidR="000F33A2" w:rsidRPr="00B45A1D">
        <w:rPr>
          <w:rStyle w:val="eop"/>
          <w:rFonts w:ascii="Arial" w:hAnsi="Arial" w:cs="Arial"/>
          <w:color w:val="000000" w:themeColor="text1"/>
          <w:sz w:val="22"/>
          <w:szCs w:val="22"/>
        </w:rPr>
        <w:t>.</w:t>
      </w:r>
      <w:r w:rsidR="0069799B" w:rsidRPr="00B45A1D">
        <w:rPr>
          <w:rStyle w:val="eop"/>
          <w:rFonts w:ascii="Arial" w:hAnsi="Arial" w:cs="Arial"/>
          <w:color w:val="000000" w:themeColor="text1"/>
          <w:sz w:val="22"/>
          <w:szCs w:val="22"/>
        </w:rPr>
        <w:t xml:space="preserve"> </w:t>
      </w:r>
    </w:p>
    <w:p w14:paraId="04CEA888" w14:textId="0833D753" w:rsidR="00A373C5" w:rsidRPr="00B45A1D" w:rsidRDefault="00A373C5"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To achieve </w:t>
      </w:r>
      <w:r w:rsidR="00B7775A" w:rsidRPr="00B45A1D">
        <w:rPr>
          <w:rStyle w:val="eop"/>
          <w:rFonts w:ascii="Arial" w:hAnsi="Arial" w:cs="Arial"/>
          <w:color w:val="000000" w:themeColor="text1"/>
          <w:sz w:val="22"/>
          <w:szCs w:val="22"/>
        </w:rPr>
        <w:t xml:space="preserve">a </w:t>
      </w:r>
      <w:r w:rsidR="00024D80" w:rsidRPr="00B45A1D">
        <w:rPr>
          <w:rStyle w:val="eop"/>
          <w:rFonts w:ascii="Arial" w:hAnsi="Arial" w:cs="Arial"/>
          <w:color w:val="000000" w:themeColor="text1"/>
          <w:sz w:val="22"/>
          <w:szCs w:val="22"/>
        </w:rPr>
        <w:t>meaningful improvement in menopause</w:t>
      </w:r>
      <w:r w:rsidR="00F4412F" w:rsidRPr="00B45A1D">
        <w:rPr>
          <w:rStyle w:val="eop"/>
          <w:rFonts w:ascii="Arial" w:hAnsi="Arial" w:cs="Arial"/>
          <w:color w:val="000000" w:themeColor="text1"/>
          <w:sz w:val="22"/>
          <w:szCs w:val="22"/>
        </w:rPr>
        <w:t xml:space="preserve"> care</w:t>
      </w:r>
      <w:r w:rsidR="00024D80" w:rsidRPr="00B45A1D">
        <w:rPr>
          <w:rStyle w:val="eop"/>
          <w:rFonts w:ascii="Arial" w:hAnsi="Arial" w:cs="Arial"/>
          <w:color w:val="000000" w:themeColor="text1"/>
          <w:sz w:val="22"/>
          <w:szCs w:val="22"/>
        </w:rPr>
        <w:t xml:space="preserve"> </w:t>
      </w:r>
      <w:r w:rsidR="00A350C5" w:rsidRPr="00B45A1D">
        <w:rPr>
          <w:rStyle w:val="eop"/>
          <w:rFonts w:ascii="Arial" w:hAnsi="Arial" w:cs="Arial"/>
          <w:color w:val="000000" w:themeColor="text1"/>
          <w:sz w:val="22"/>
          <w:szCs w:val="22"/>
        </w:rPr>
        <w:t xml:space="preserve">it is critical </w:t>
      </w:r>
      <w:r w:rsidR="00427095" w:rsidRPr="00B45A1D">
        <w:rPr>
          <w:rStyle w:val="eop"/>
          <w:rFonts w:ascii="Arial" w:hAnsi="Arial" w:cs="Arial"/>
          <w:color w:val="000000" w:themeColor="text1"/>
          <w:sz w:val="22"/>
          <w:szCs w:val="22"/>
        </w:rPr>
        <w:t xml:space="preserve">to </w:t>
      </w:r>
      <w:r w:rsidR="002B14C1" w:rsidRPr="00B45A1D">
        <w:rPr>
          <w:rStyle w:val="eop"/>
          <w:rFonts w:ascii="Arial" w:hAnsi="Arial" w:cs="Arial"/>
          <w:color w:val="000000" w:themeColor="text1"/>
          <w:sz w:val="22"/>
          <w:szCs w:val="22"/>
        </w:rPr>
        <w:t>understa</w:t>
      </w:r>
      <w:r w:rsidR="00427095" w:rsidRPr="00B45A1D">
        <w:rPr>
          <w:rStyle w:val="eop"/>
          <w:rFonts w:ascii="Arial" w:hAnsi="Arial" w:cs="Arial"/>
          <w:color w:val="000000" w:themeColor="text1"/>
          <w:sz w:val="22"/>
          <w:szCs w:val="22"/>
        </w:rPr>
        <w:t>nd</w:t>
      </w:r>
      <w:r w:rsidR="002B14C1" w:rsidRPr="00B45A1D">
        <w:rPr>
          <w:rStyle w:val="eop"/>
          <w:rFonts w:ascii="Arial" w:hAnsi="Arial" w:cs="Arial"/>
          <w:color w:val="000000" w:themeColor="text1"/>
          <w:sz w:val="22"/>
          <w:szCs w:val="22"/>
        </w:rPr>
        <w:t xml:space="preserve"> the systemic and social barriers </w:t>
      </w:r>
      <w:r w:rsidR="00125CBF" w:rsidRPr="00B45A1D">
        <w:rPr>
          <w:rStyle w:val="eop"/>
          <w:rFonts w:ascii="Arial" w:hAnsi="Arial" w:cs="Arial"/>
          <w:color w:val="000000" w:themeColor="text1"/>
          <w:sz w:val="22"/>
          <w:szCs w:val="22"/>
        </w:rPr>
        <w:t xml:space="preserve">particularly the role of </w:t>
      </w:r>
      <w:r w:rsidR="00551E4C" w:rsidRPr="00B45A1D">
        <w:rPr>
          <w:rStyle w:val="eop"/>
          <w:rFonts w:ascii="Arial" w:hAnsi="Arial" w:cs="Arial"/>
          <w:color w:val="000000" w:themeColor="text1"/>
          <w:sz w:val="22"/>
          <w:szCs w:val="22"/>
        </w:rPr>
        <w:t>ethnicity and socio</w:t>
      </w:r>
      <w:r w:rsidR="0042012A" w:rsidRPr="00B45A1D">
        <w:rPr>
          <w:rStyle w:val="eop"/>
          <w:rFonts w:ascii="Arial" w:hAnsi="Arial" w:cs="Arial"/>
          <w:color w:val="000000" w:themeColor="text1"/>
          <w:sz w:val="22"/>
          <w:szCs w:val="22"/>
        </w:rPr>
        <w:t>-economic backgrounds and cultu</w:t>
      </w:r>
      <w:r w:rsidR="00897739" w:rsidRPr="00B45A1D">
        <w:rPr>
          <w:rStyle w:val="eop"/>
          <w:rFonts w:ascii="Arial" w:hAnsi="Arial" w:cs="Arial"/>
          <w:color w:val="000000" w:themeColor="text1"/>
          <w:sz w:val="22"/>
          <w:szCs w:val="22"/>
        </w:rPr>
        <w:t>ral norms</w:t>
      </w:r>
      <w:r w:rsidR="006A7A7E" w:rsidRPr="00B45A1D">
        <w:rPr>
          <w:rStyle w:val="eop"/>
          <w:rFonts w:ascii="Arial" w:hAnsi="Arial" w:cs="Arial"/>
          <w:color w:val="000000" w:themeColor="text1"/>
          <w:sz w:val="22"/>
          <w:szCs w:val="22"/>
        </w:rPr>
        <w:t xml:space="preserve">. This is supported </w:t>
      </w:r>
      <w:r w:rsidR="004702D8" w:rsidRPr="00B45A1D">
        <w:rPr>
          <w:rStyle w:val="eop"/>
          <w:rFonts w:ascii="Arial" w:hAnsi="Arial" w:cs="Arial"/>
          <w:color w:val="000000" w:themeColor="text1"/>
          <w:sz w:val="22"/>
          <w:szCs w:val="22"/>
        </w:rPr>
        <w:t>by Anto et</w:t>
      </w:r>
      <w:r w:rsidR="008D5E37" w:rsidRPr="00B45A1D">
        <w:rPr>
          <w:rStyle w:val="eop"/>
          <w:rFonts w:ascii="Arial" w:hAnsi="Arial" w:cs="Arial"/>
          <w:color w:val="000000" w:themeColor="text1"/>
          <w:sz w:val="22"/>
          <w:szCs w:val="22"/>
        </w:rPr>
        <w:t xml:space="preserve"> </w:t>
      </w:r>
      <w:r w:rsidR="004702D8" w:rsidRPr="00B45A1D">
        <w:rPr>
          <w:rStyle w:val="eop"/>
          <w:rFonts w:ascii="Arial" w:hAnsi="Arial" w:cs="Arial"/>
          <w:color w:val="000000" w:themeColor="text1"/>
          <w:sz w:val="22"/>
          <w:szCs w:val="22"/>
        </w:rPr>
        <w:t>al</w:t>
      </w:r>
      <w:r w:rsidR="001441F0">
        <w:rPr>
          <w:rStyle w:val="eop"/>
          <w:rFonts w:ascii="Arial" w:hAnsi="Arial" w:cs="Arial"/>
          <w:color w:val="000000" w:themeColor="text1"/>
          <w:sz w:val="22"/>
          <w:szCs w:val="22"/>
        </w:rPr>
        <w:t>.</w:t>
      </w:r>
      <w:r w:rsidR="004702D8" w:rsidRPr="00B45A1D">
        <w:rPr>
          <w:rStyle w:val="eop"/>
          <w:rFonts w:ascii="Arial" w:hAnsi="Arial" w:cs="Arial"/>
          <w:color w:val="000000" w:themeColor="text1"/>
          <w:sz w:val="22"/>
          <w:szCs w:val="22"/>
        </w:rPr>
        <w:t xml:space="preserve"> (</w:t>
      </w:r>
      <w:r w:rsidR="00BD7F9F" w:rsidRPr="00B45A1D">
        <w:rPr>
          <w:rStyle w:val="eop"/>
          <w:rFonts w:ascii="Arial" w:hAnsi="Arial" w:cs="Arial"/>
          <w:color w:val="000000" w:themeColor="text1"/>
          <w:sz w:val="22"/>
          <w:szCs w:val="22"/>
        </w:rPr>
        <w:t xml:space="preserve">2025) that </w:t>
      </w:r>
      <w:r w:rsidR="00212299" w:rsidRPr="00B45A1D">
        <w:rPr>
          <w:rStyle w:val="eop"/>
          <w:rFonts w:ascii="Arial" w:hAnsi="Arial" w:cs="Arial"/>
          <w:color w:val="000000" w:themeColor="text1"/>
          <w:sz w:val="22"/>
          <w:szCs w:val="22"/>
        </w:rPr>
        <w:t>by understanding women’s experiences</w:t>
      </w:r>
      <w:r w:rsidR="00F4412F" w:rsidRPr="00B45A1D">
        <w:rPr>
          <w:rStyle w:val="eop"/>
          <w:rFonts w:ascii="Arial" w:hAnsi="Arial" w:cs="Arial"/>
          <w:color w:val="000000" w:themeColor="text1"/>
          <w:sz w:val="22"/>
          <w:szCs w:val="22"/>
        </w:rPr>
        <w:t>,</w:t>
      </w:r>
      <w:r w:rsidR="00212299" w:rsidRPr="00B45A1D">
        <w:rPr>
          <w:rStyle w:val="eop"/>
          <w:rFonts w:ascii="Arial" w:hAnsi="Arial" w:cs="Arial"/>
          <w:color w:val="000000" w:themeColor="text1"/>
          <w:sz w:val="22"/>
          <w:szCs w:val="22"/>
        </w:rPr>
        <w:t xml:space="preserve"> menopause care and support can be improved</w:t>
      </w:r>
      <w:r w:rsidR="00E430D4" w:rsidRPr="00B45A1D">
        <w:rPr>
          <w:rStyle w:val="eop"/>
          <w:rFonts w:ascii="Arial" w:hAnsi="Arial" w:cs="Arial"/>
          <w:color w:val="000000" w:themeColor="text1"/>
          <w:sz w:val="22"/>
          <w:szCs w:val="22"/>
        </w:rPr>
        <w:t>.</w:t>
      </w:r>
      <w:r w:rsidR="00607938" w:rsidRPr="00B45A1D">
        <w:rPr>
          <w:rStyle w:val="eop"/>
          <w:rFonts w:ascii="Arial" w:hAnsi="Arial" w:cs="Arial"/>
          <w:color w:val="000000" w:themeColor="text1"/>
          <w:sz w:val="22"/>
          <w:szCs w:val="22"/>
        </w:rPr>
        <w:t xml:space="preserve"> Understanding underlying reasons</w:t>
      </w:r>
      <w:r w:rsidR="00793661" w:rsidRPr="00B45A1D">
        <w:rPr>
          <w:rStyle w:val="eop"/>
          <w:rFonts w:ascii="Arial" w:hAnsi="Arial" w:cs="Arial"/>
          <w:color w:val="000000" w:themeColor="text1"/>
          <w:sz w:val="22"/>
          <w:szCs w:val="22"/>
        </w:rPr>
        <w:t xml:space="preserve"> </w:t>
      </w:r>
      <w:r w:rsidR="00BC3283" w:rsidRPr="00B45A1D">
        <w:rPr>
          <w:rStyle w:val="eop"/>
          <w:rFonts w:ascii="Arial" w:hAnsi="Arial" w:cs="Arial"/>
          <w:color w:val="000000" w:themeColor="text1"/>
          <w:sz w:val="22"/>
          <w:szCs w:val="22"/>
        </w:rPr>
        <w:t>and</w:t>
      </w:r>
      <w:r w:rsidR="00D019FE" w:rsidRPr="00B45A1D">
        <w:rPr>
          <w:rStyle w:val="eop"/>
          <w:rFonts w:ascii="Arial" w:hAnsi="Arial" w:cs="Arial"/>
          <w:color w:val="000000" w:themeColor="text1"/>
          <w:sz w:val="22"/>
          <w:szCs w:val="22"/>
        </w:rPr>
        <w:t xml:space="preserve"> </w:t>
      </w:r>
      <w:r w:rsidR="00CC0942" w:rsidRPr="00B45A1D">
        <w:rPr>
          <w:rStyle w:val="eop"/>
          <w:rFonts w:ascii="Arial" w:hAnsi="Arial" w:cs="Arial"/>
          <w:color w:val="000000" w:themeColor="text1"/>
          <w:sz w:val="22"/>
          <w:szCs w:val="22"/>
        </w:rPr>
        <w:t>addressing primary</w:t>
      </w:r>
      <w:r w:rsidR="00793661" w:rsidRPr="00B45A1D">
        <w:rPr>
          <w:rStyle w:val="eop"/>
          <w:rFonts w:ascii="Arial" w:hAnsi="Arial" w:cs="Arial"/>
          <w:color w:val="000000" w:themeColor="text1"/>
          <w:sz w:val="22"/>
          <w:szCs w:val="22"/>
        </w:rPr>
        <w:t xml:space="preserve"> drivers that contribute </w:t>
      </w:r>
      <w:r w:rsidR="00D019FE" w:rsidRPr="00B45A1D">
        <w:rPr>
          <w:rStyle w:val="eop"/>
          <w:rFonts w:ascii="Arial" w:hAnsi="Arial" w:cs="Arial"/>
          <w:color w:val="000000" w:themeColor="text1"/>
          <w:sz w:val="22"/>
          <w:szCs w:val="22"/>
        </w:rPr>
        <w:t>to these challenges</w:t>
      </w:r>
      <w:r w:rsidR="00EA377A" w:rsidRPr="00B45A1D">
        <w:rPr>
          <w:rStyle w:val="eop"/>
          <w:rFonts w:ascii="Arial" w:hAnsi="Arial" w:cs="Arial"/>
          <w:color w:val="000000" w:themeColor="text1"/>
          <w:sz w:val="22"/>
          <w:szCs w:val="22"/>
        </w:rPr>
        <w:t xml:space="preserve"> are essential.</w:t>
      </w:r>
      <w:r w:rsidR="0070399F" w:rsidRPr="00B45A1D">
        <w:rPr>
          <w:rStyle w:val="eop"/>
          <w:rFonts w:ascii="Arial" w:hAnsi="Arial" w:cs="Arial"/>
          <w:color w:val="000000" w:themeColor="text1"/>
          <w:sz w:val="22"/>
          <w:szCs w:val="22"/>
        </w:rPr>
        <w:t xml:space="preserve"> </w:t>
      </w:r>
    </w:p>
    <w:p w14:paraId="063ED299" w14:textId="5DD00142" w:rsidR="00C54E76" w:rsidRPr="00B45A1D" w:rsidRDefault="00C54E76" w:rsidP="00B45A1D">
      <w:pPr>
        <w:pStyle w:val="paragraph"/>
        <w:spacing w:before="0" w:beforeAutospacing="0" w:after="0" w:afterAutospacing="0" w:line="360" w:lineRule="auto"/>
        <w:jc w:val="both"/>
        <w:textAlignment w:val="baseline"/>
        <w:rPr>
          <w:rStyle w:val="eop"/>
          <w:rFonts w:ascii="Arial" w:hAnsi="Arial" w:cs="Arial"/>
          <w:color w:val="000000" w:themeColor="text1"/>
          <w:sz w:val="22"/>
          <w:szCs w:val="22"/>
        </w:rPr>
      </w:pPr>
      <w:r w:rsidRPr="00B45A1D">
        <w:rPr>
          <w:rStyle w:val="eop"/>
          <w:rFonts w:ascii="Arial" w:hAnsi="Arial" w:cs="Arial"/>
          <w:color w:val="000000" w:themeColor="text1"/>
          <w:sz w:val="22"/>
          <w:szCs w:val="22"/>
        </w:rPr>
        <w:t xml:space="preserve">Social barriers </w:t>
      </w:r>
      <w:r w:rsidR="003919C3" w:rsidRPr="00B45A1D">
        <w:rPr>
          <w:rStyle w:val="eop"/>
          <w:rFonts w:ascii="Arial" w:hAnsi="Arial" w:cs="Arial"/>
          <w:color w:val="000000" w:themeColor="text1"/>
          <w:sz w:val="22"/>
          <w:szCs w:val="22"/>
        </w:rPr>
        <w:t xml:space="preserve">such as, cultural barriers, </w:t>
      </w:r>
      <w:r w:rsidR="005A4561" w:rsidRPr="00B45A1D">
        <w:rPr>
          <w:rStyle w:val="eop"/>
          <w:rFonts w:ascii="Arial" w:hAnsi="Arial" w:cs="Arial"/>
          <w:color w:val="000000" w:themeColor="text1"/>
          <w:sz w:val="22"/>
          <w:szCs w:val="22"/>
        </w:rPr>
        <w:t>a</w:t>
      </w:r>
      <w:r w:rsidR="0053477B" w:rsidRPr="00B45A1D">
        <w:rPr>
          <w:rStyle w:val="eop"/>
          <w:rFonts w:ascii="Arial" w:hAnsi="Arial" w:cs="Arial"/>
          <w:color w:val="000000" w:themeColor="text1"/>
          <w:sz w:val="22"/>
          <w:szCs w:val="22"/>
        </w:rPr>
        <w:t xml:space="preserve">geism, </w:t>
      </w:r>
      <w:r w:rsidR="001555E5" w:rsidRPr="00B45A1D">
        <w:rPr>
          <w:rStyle w:val="eop"/>
          <w:rFonts w:ascii="Arial" w:hAnsi="Arial" w:cs="Arial"/>
          <w:color w:val="000000" w:themeColor="text1"/>
          <w:sz w:val="22"/>
          <w:szCs w:val="22"/>
        </w:rPr>
        <w:t>communication barriers,</w:t>
      </w:r>
      <w:r w:rsidR="00A51B87" w:rsidRPr="00B45A1D">
        <w:rPr>
          <w:rStyle w:val="eop"/>
          <w:rFonts w:ascii="Arial" w:hAnsi="Arial" w:cs="Arial"/>
          <w:color w:val="000000" w:themeColor="text1"/>
          <w:sz w:val="22"/>
          <w:szCs w:val="22"/>
        </w:rPr>
        <w:t xml:space="preserve"> stigma, misconception </w:t>
      </w:r>
      <w:r w:rsidR="00CF5C3F" w:rsidRPr="00B45A1D">
        <w:rPr>
          <w:rStyle w:val="eop"/>
          <w:rFonts w:ascii="Arial" w:hAnsi="Arial" w:cs="Arial"/>
          <w:color w:val="000000" w:themeColor="text1"/>
          <w:sz w:val="22"/>
          <w:szCs w:val="22"/>
        </w:rPr>
        <w:t>about HRT,</w:t>
      </w:r>
      <w:r w:rsidR="00563070" w:rsidRPr="00B45A1D">
        <w:rPr>
          <w:rStyle w:val="eop"/>
          <w:rFonts w:ascii="Arial" w:hAnsi="Arial" w:cs="Arial"/>
          <w:color w:val="000000" w:themeColor="text1"/>
          <w:sz w:val="22"/>
          <w:szCs w:val="22"/>
        </w:rPr>
        <w:t xml:space="preserve"> health inequalities in </w:t>
      </w:r>
      <w:r w:rsidR="00812E78" w:rsidRPr="00B45A1D">
        <w:rPr>
          <w:rStyle w:val="eop"/>
          <w:rFonts w:ascii="Arial" w:hAnsi="Arial" w:cs="Arial"/>
          <w:color w:val="000000" w:themeColor="text1"/>
          <w:sz w:val="22"/>
          <w:szCs w:val="22"/>
        </w:rPr>
        <w:t>deprived areas</w:t>
      </w:r>
      <w:r w:rsidR="0012059F" w:rsidRPr="00B45A1D">
        <w:rPr>
          <w:rStyle w:val="eop"/>
          <w:rFonts w:ascii="Arial" w:hAnsi="Arial" w:cs="Arial"/>
          <w:color w:val="000000" w:themeColor="text1"/>
          <w:sz w:val="22"/>
          <w:szCs w:val="22"/>
        </w:rPr>
        <w:t xml:space="preserve">, </w:t>
      </w:r>
      <w:r w:rsidR="001B22C9" w:rsidRPr="00B45A1D">
        <w:rPr>
          <w:rStyle w:val="eop"/>
          <w:rFonts w:ascii="Arial" w:hAnsi="Arial" w:cs="Arial"/>
          <w:color w:val="000000" w:themeColor="text1"/>
          <w:sz w:val="22"/>
          <w:szCs w:val="22"/>
        </w:rPr>
        <w:t>inadequate workplace and societal support (Barber and Charles</w:t>
      </w:r>
      <w:r w:rsidR="003435D1" w:rsidRPr="00B45A1D">
        <w:rPr>
          <w:rStyle w:val="eop"/>
          <w:rFonts w:ascii="Arial" w:hAnsi="Arial" w:cs="Arial"/>
          <w:color w:val="000000" w:themeColor="text1"/>
          <w:sz w:val="22"/>
          <w:szCs w:val="22"/>
        </w:rPr>
        <w:t>, 2023).</w:t>
      </w:r>
    </w:p>
    <w:p w14:paraId="56FAD502" w14:textId="7A86FCC7" w:rsidR="00C54E76" w:rsidRPr="00B45A1D" w:rsidRDefault="00C54E76" w:rsidP="00B45A1D">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B45A1D">
        <w:rPr>
          <w:rStyle w:val="eop"/>
          <w:rFonts w:ascii="Arial" w:hAnsi="Arial" w:cs="Arial"/>
          <w:color w:val="000000" w:themeColor="text1"/>
          <w:sz w:val="22"/>
          <w:szCs w:val="22"/>
        </w:rPr>
        <w:t>Systemic challenges</w:t>
      </w:r>
      <w:r w:rsidR="00237E94" w:rsidRPr="00B45A1D">
        <w:rPr>
          <w:rStyle w:val="eop"/>
          <w:rFonts w:ascii="Arial" w:hAnsi="Arial" w:cs="Arial"/>
          <w:color w:val="000000" w:themeColor="text1"/>
          <w:sz w:val="22"/>
          <w:szCs w:val="22"/>
        </w:rPr>
        <w:t xml:space="preserve"> including, </w:t>
      </w:r>
      <w:r w:rsidR="00271BA0" w:rsidRPr="00B45A1D">
        <w:rPr>
          <w:rStyle w:val="eop"/>
          <w:rFonts w:ascii="Arial" w:hAnsi="Arial" w:cs="Arial"/>
          <w:color w:val="000000" w:themeColor="text1"/>
          <w:sz w:val="22"/>
          <w:szCs w:val="22"/>
        </w:rPr>
        <w:t>health professional’s training gap,</w:t>
      </w:r>
      <w:r w:rsidR="00474E35" w:rsidRPr="00B45A1D">
        <w:rPr>
          <w:rStyle w:val="eop"/>
          <w:rFonts w:ascii="Arial" w:hAnsi="Arial" w:cs="Arial"/>
          <w:color w:val="000000" w:themeColor="text1"/>
          <w:sz w:val="22"/>
          <w:szCs w:val="22"/>
        </w:rPr>
        <w:t xml:space="preserve"> </w:t>
      </w:r>
      <w:r w:rsidR="00E23AD7" w:rsidRPr="00B45A1D">
        <w:rPr>
          <w:rStyle w:val="eop"/>
          <w:rFonts w:ascii="Arial" w:hAnsi="Arial" w:cs="Arial"/>
          <w:color w:val="000000" w:themeColor="text1"/>
          <w:sz w:val="22"/>
          <w:szCs w:val="22"/>
        </w:rPr>
        <w:t xml:space="preserve">time </w:t>
      </w:r>
      <w:r w:rsidR="0077363F" w:rsidRPr="00B45A1D">
        <w:rPr>
          <w:rStyle w:val="eop"/>
          <w:rFonts w:ascii="Arial" w:hAnsi="Arial" w:cs="Arial"/>
          <w:color w:val="000000" w:themeColor="text1"/>
          <w:sz w:val="22"/>
          <w:szCs w:val="22"/>
        </w:rPr>
        <w:t xml:space="preserve">constraints in consultations, </w:t>
      </w:r>
      <w:r w:rsidR="0094128C" w:rsidRPr="00B45A1D">
        <w:rPr>
          <w:rStyle w:val="eop"/>
          <w:rFonts w:ascii="Arial" w:hAnsi="Arial" w:cs="Arial"/>
          <w:color w:val="000000" w:themeColor="text1"/>
          <w:sz w:val="22"/>
          <w:szCs w:val="22"/>
        </w:rPr>
        <w:t>language barriers</w:t>
      </w:r>
      <w:r w:rsidR="0077363F" w:rsidRPr="00B45A1D">
        <w:rPr>
          <w:rStyle w:val="eop"/>
          <w:rFonts w:ascii="Arial" w:hAnsi="Arial" w:cs="Arial"/>
          <w:color w:val="000000" w:themeColor="text1"/>
          <w:sz w:val="22"/>
          <w:szCs w:val="22"/>
        </w:rPr>
        <w:t xml:space="preserve"> and</w:t>
      </w:r>
      <w:r w:rsidR="0026042D" w:rsidRPr="00B45A1D">
        <w:rPr>
          <w:rStyle w:val="eop"/>
          <w:rFonts w:ascii="Arial" w:hAnsi="Arial" w:cs="Arial"/>
          <w:color w:val="000000" w:themeColor="text1"/>
          <w:sz w:val="22"/>
          <w:szCs w:val="22"/>
        </w:rPr>
        <w:t xml:space="preserve"> insufficient clinical knowledge about menopause.</w:t>
      </w:r>
    </w:p>
    <w:p w14:paraId="75E17D56" w14:textId="77777777" w:rsidR="00BD2909" w:rsidRPr="00B45A1D" w:rsidRDefault="00BD2909" w:rsidP="00B45A1D">
      <w:pPr>
        <w:pStyle w:val="paragraph"/>
        <w:spacing w:before="0" w:beforeAutospacing="0" w:after="0" w:afterAutospacing="0" w:line="360" w:lineRule="auto"/>
        <w:ind w:left="1080"/>
        <w:jc w:val="both"/>
        <w:textAlignment w:val="baseline"/>
        <w:rPr>
          <w:rFonts w:ascii="Arial" w:hAnsi="Arial" w:cs="Arial"/>
          <w:sz w:val="22"/>
          <w:szCs w:val="22"/>
        </w:rPr>
      </w:pPr>
      <w:r w:rsidRPr="00B45A1D">
        <w:rPr>
          <w:rStyle w:val="eop"/>
          <w:rFonts w:ascii="Arial" w:hAnsi="Arial" w:cs="Arial"/>
          <w:sz w:val="22"/>
          <w:szCs w:val="22"/>
        </w:rPr>
        <w:t> </w:t>
      </w:r>
    </w:p>
    <w:p w14:paraId="41C6D87A" w14:textId="2774E37A" w:rsidR="002A1DA5" w:rsidRPr="00B45A1D" w:rsidRDefault="00BD2909" w:rsidP="00925806">
      <w:pPr>
        <w:pStyle w:val="paragraph"/>
        <w:numPr>
          <w:ilvl w:val="1"/>
          <w:numId w:val="115"/>
        </w:numPr>
        <w:spacing w:before="0" w:beforeAutospacing="0" w:after="0" w:afterAutospacing="0" w:line="360" w:lineRule="auto"/>
        <w:jc w:val="both"/>
        <w:textAlignment w:val="baseline"/>
        <w:rPr>
          <w:rFonts w:ascii="Arial" w:hAnsi="Arial" w:cs="Arial"/>
          <w:b/>
          <w:bCs/>
          <w:sz w:val="22"/>
          <w:szCs w:val="22"/>
        </w:rPr>
      </w:pPr>
      <w:r w:rsidRPr="00B45A1D">
        <w:rPr>
          <w:rStyle w:val="normaltextrun"/>
          <w:rFonts w:ascii="Arial" w:hAnsi="Arial" w:cs="Arial"/>
          <w:b/>
          <w:bCs/>
          <w:sz w:val="22"/>
          <w:szCs w:val="22"/>
        </w:rPr>
        <w:t xml:space="preserve">Aim and Objectives </w:t>
      </w:r>
    </w:p>
    <w:p w14:paraId="13ED95C9" w14:textId="3BC9A4DF" w:rsidR="00BD2909" w:rsidRPr="00B45A1D" w:rsidRDefault="00BD2909" w:rsidP="00B45A1D">
      <w:pPr>
        <w:pStyle w:val="paragraph"/>
        <w:spacing w:before="0" w:beforeAutospacing="0" w:after="0" w:afterAutospacing="0" w:line="360" w:lineRule="auto"/>
        <w:jc w:val="both"/>
        <w:textAlignment w:val="baseline"/>
        <w:rPr>
          <w:rStyle w:val="eop"/>
          <w:rFonts w:ascii="Arial" w:hAnsi="Arial" w:cs="Arial"/>
          <w:color w:val="0F4761"/>
          <w:sz w:val="22"/>
          <w:szCs w:val="22"/>
        </w:rPr>
      </w:pPr>
      <w:r w:rsidRPr="00B45A1D">
        <w:rPr>
          <w:rStyle w:val="normaltextrun"/>
          <w:rFonts w:ascii="Arial" w:hAnsi="Arial" w:cs="Arial"/>
          <w:b/>
          <w:bCs/>
          <w:sz w:val="22"/>
          <w:szCs w:val="22"/>
        </w:rPr>
        <w:t>Research Aim:</w:t>
      </w:r>
      <w:r w:rsidRPr="00B45A1D">
        <w:rPr>
          <w:rStyle w:val="eop"/>
          <w:rFonts w:ascii="Arial" w:hAnsi="Arial" w:cs="Arial"/>
          <w:sz w:val="22"/>
          <w:szCs w:val="22"/>
        </w:rPr>
        <w:t> </w:t>
      </w:r>
      <w:r w:rsidR="005E6E01" w:rsidRPr="00B45A1D">
        <w:rPr>
          <w:rStyle w:val="eop"/>
          <w:rFonts w:ascii="Arial" w:hAnsi="Arial" w:cs="Arial"/>
          <w:sz w:val="22"/>
          <w:szCs w:val="22"/>
        </w:rPr>
        <w:t xml:space="preserve"> </w:t>
      </w:r>
    </w:p>
    <w:p w14:paraId="01E7012D" w14:textId="0FE338FD" w:rsidR="00CC6DEE" w:rsidRPr="00B45A1D" w:rsidRDefault="005E6E01"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hAnsi="Arial" w:cs="Arial"/>
          <w:sz w:val="22"/>
          <w:szCs w:val="22"/>
        </w:rPr>
        <w:lastRenderedPageBreak/>
        <w:t xml:space="preserve">The </w:t>
      </w:r>
      <w:r w:rsidRPr="00C15255">
        <w:rPr>
          <w:rStyle w:val="eop"/>
          <w:rFonts w:ascii="Arial" w:hAnsi="Arial" w:cs="Arial"/>
          <w:b/>
          <w:bCs/>
          <w:sz w:val="22"/>
          <w:szCs w:val="22"/>
        </w:rPr>
        <w:t>aim</w:t>
      </w:r>
      <w:r w:rsidRPr="00B45A1D">
        <w:rPr>
          <w:rStyle w:val="eop"/>
          <w:rFonts w:ascii="Arial" w:hAnsi="Arial" w:cs="Arial"/>
          <w:sz w:val="22"/>
          <w:szCs w:val="22"/>
        </w:rPr>
        <w:t xml:space="preserve"> of this research is to</w:t>
      </w:r>
      <w:r w:rsidR="005556CB" w:rsidRPr="00B45A1D">
        <w:rPr>
          <w:rStyle w:val="eop"/>
          <w:rFonts w:ascii="Arial" w:hAnsi="Arial" w:cs="Arial"/>
          <w:sz w:val="22"/>
          <w:szCs w:val="22"/>
        </w:rPr>
        <w:t xml:space="preserve"> gain in</w:t>
      </w:r>
      <w:r w:rsidR="00FA2CDD" w:rsidRPr="00B45A1D">
        <w:rPr>
          <w:rStyle w:val="eop"/>
          <w:rFonts w:ascii="Arial" w:hAnsi="Arial" w:cs="Arial"/>
          <w:sz w:val="22"/>
          <w:szCs w:val="22"/>
        </w:rPr>
        <w:t xml:space="preserve">-depth understanding of the </w:t>
      </w:r>
      <w:r w:rsidR="0057769A" w:rsidRPr="00B45A1D">
        <w:rPr>
          <w:rStyle w:val="eop"/>
          <w:rFonts w:ascii="Arial" w:hAnsi="Arial" w:cs="Arial"/>
          <w:sz w:val="22"/>
          <w:szCs w:val="22"/>
        </w:rPr>
        <w:t xml:space="preserve">systemic and social </w:t>
      </w:r>
      <w:r w:rsidR="00FA2CDD" w:rsidRPr="00B45A1D">
        <w:rPr>
          <w:rStyle w:val="eop"/>
          <w:rFonts w:ascii="Arial" w:hAnsi="Arial" w:cs="Arial"/>
          <w:sz w:val="22"/>
          <w:szCs w:val="22"/>
        </w:rPr>
        <w:t xml:space="preserve">barriers that impact </w:t>
      </w:r>
      <w:r w:rsidR="0073619B" w:rsidRPr="00B45A1D">
        <w:rPr>
          <w:rStyle w:val="eop"/>
          <w:rFonts w:ascii="Arial" w:hAnsi="Arial" w:cs="Arial"/>
          <w:sz w:val="22"/>
          <w:szCs w:val="22"/>
        </w:rPr>
        <w:t>women</w:t>
      </w:r>
      <w:r w:rsidR="0057769A" w:rsidRPr="00B45A1D">
        <w:rPr>
          <w:rStyle w:val="eop"/>
          <w:rFonts w:ascii="Arial" w:hAnsi="Arial" w:cs="Arial"/>
          <w:sz w:val="22"/>
          <w:szCs w:val="22"/>
        </w:rPr>
        <w:t>’s access to menopause care in the UK.</w:t>
      </w:r>
      <w:r w:rsidR="0073619B" w:rsidRPr="00B45A1D">
        <w:rPr>
          <w:rStyle w:val="eop"/>
          <w:rFonts w:ascii="Arial" w:hAnsi="Arial" w:cs="Arial"/>
          <w:sz w:val="22"/>
          <w:szCs w:val="22"/>
        </w:rPr>
        <w:t xml:space="preserve"> </w:t>
      </w:r>
      <w:r w:rsidR="00DF020F" w:rsidRPr="00B45A1D">
        <w:rPr>
          <w:rStyle w:val="eop"/>
          <w:rFonts w:ascii="Arial" w:hAnsi="Arial" w:cs="Arial"/>
          <w:sz w:val="22"/>
          <w:szCs w:val="22"/>
        </w:rPr>
        <w:t>And in</w:t>
      </w:r>
      <w:r w:rsidR="00572DAB" w:rsidRPr="00B45A1D">
        <w:rPr>
          <w:rStyle w:val="eop"/>
          <w:rFonts w:ascii="Arial" w:hAnsi="Arial" w:cs="Arial"/>
          <w:sz w:val="22"/>
          <w:szCs w:val="22"/>
        </w:rPr>
        <w:t xml:space="preserve">vestigate </w:t>
      </w:r>
      <w:r w:rsidR="00CE2BED">
        <w:rPr>
          <w:rStyle w:val="eop"/>
          <w:rFonts w:ascii="Arial" w:hAnsi="Arial" w:cs="Arial"/>
          <w:sz w:val="22"/>
          <w:szCs w:val="22"/>
        </w:rPr>
        <w:t xml:space="preserve">to </w:t>
      </w:r>
      <w:r w:rsidR="00572DAB" w:rsidRPr="00B45A1D">
        <w:rPr>
          <w:rStyle w:val="eop"/>
          <w:rFonts w:ascii="Arial" w:hAnsi="Arial" w:cs="Arial"/>
          <w:sz w:val="22"/>
          <w:szCs w:val="22"/>
        </w:rPr>
        <w:t>the primary drivers that contribute to these barriers</w:t>
      </w:r>
      <w:r w:rsidR="009E6AAA" w:rsidRPr="00B45A1D">
        <w:rPr>
          <w:rStyle w:val="eop"/>
          <w:rFonts w:ascii="Arial" w:hAnsi="Arial" w:cs="Arial"/>
          <w:sz w:val="22"/>
          <w:szCs w:val="22"/>
        </w:rPr>
        <w:t>.</w:t>
      </w:r>
    </w:p>
    <w:p w14:paraId="1624BCEB" w14:textId="2A9D9572" w:rsidR="00CC6DEE" w:rsidRPr="00B45A1D" w:rsidRDefault="00CC6DEE" w:rsidP="00B45A1D">
      <w:pPr>
        <w:contextualSpacing/>
        <w:rPr>
          <w:rFonts w:ascii="Arial" w:hAnsi="Arial" w:cs="Arial"/>
        </w:rPr>
      </w:pPr>
      <w:r w:rsidRPr="00B45A1D">
        <w:rPr>
          <w:rFonts w:ascii="Arial" w:hAnsi="Arial" w:cs="Arial"/>
          <w:b/>
          <w:bCs/>
        </w:rPr>
        <w:t>Define and examine</w:t>
      </w:r>
      <w:r w:rsidR="00E97AA5" w:rsidRPr="00B45A1D">
        <w:rPr>
          <w:rFonts w:ascii="Arial" w:hAnsi="Arial" w:cs="Arial"/>
        </w:rPr>
        <w:t>…</w:t>
      </w:r>
      <w:r w:rsidRPr="00B45A1D">
        <w:rPr>
          <w:rFonts w:ascii="Arial" w:hAnsi="Arial" w:cs="Arial"/>
        </w:rPr>
        <w:t xml:space="preserve"> the physical, emotional and psychological challenges experience</w:t>
      </w:r>
      <w:r w:rsidR="00306EC5" w:rsidRPr="00B45A1D">
        <w:rPr>
          <w:rFonts w:ascii="Arial" w:hAnsi="Arial" w:cs="Arial"/>
        </w:rPr>
        <w:t>d by women</w:t>
      </w:r>
      <w:r w:rsidRPr="00B45A1D">
        <w:rPr>
          <w:rFonts w:ascii="Arial" w:hAnsi="Arial" w:cs="Arial"/>
        </w:rPr>
        <w:t xml:space="preserve"> during menopause, alongside the s</w:t>
      </w:r>
      <w:r w:rsidR="008038DF" w:rsidRPr="00B45A1D">
        <w:rPr>
          <w:rFonts w:ascii="Arial" w:hAnsi="Arial" w:cs="Arial"/>
        </w:rPr>
        <w:t>ystemic</w:t>
      </w:r>
      <w:r w:rsidRPr="00B45A1D">
        <w:rPr>
          <w:rFonts w:ascii="Arial" w:hAnsi="Arial" w:cs="Arial"/>
        </w:rPr>
        <w:t xml:space="preserve"> and social barriers limiting access to effective medical care. Also examine the</w:t>
      </w:r>
      <w:r w:rsidR="00B20FD3" w:rsidRPr="00B45A1D">
        <w:rPr>
          <w:rFonts w:ascii="Arial" w:hAnsi="Arial" w:cs="Arial"/>
        </w:rPr>
        <w:t xml:space="preserve"> </w:t>
      </w:r>
      <w:r w:rsidRPr="00B45A1D">
        <w:rPr>
          <w:rFonts w:ascii="Arial" w:hAnsi="Arial" w:cs="Arial"/>
        </w:rPr>
        <w:t>UK healthcare system</w:t>
      </w:r>
      <w:r w:rsidR="00737849" w:rsidRPr="00B45A1D">
        <w:rPr>
          <w:rFonts w:ascii="Arial" w:hAnsi="Arial" w:cs="Arial"/>
        </w:rPr>
        <w:t xml:space="preserve"> </w:t>
      </w:r>
      <w:r w:rsidR="00340B85" w:rsidRPr="00B45A1D">
        <w:rPr>
          <w:rFonts w:ascii="Arial" w:hAnsi="Arial" w:cs="Arial"/>
        </w:rPr>
        <w:t>and treatment</w:t>
      </w:r>
      <w:r w:rsidR="007730DA" w:rsidRPr="00B45A1D">
        <w:rPr>
          <w:rFonts w:ascii="Arial" w:hAnsi="Arial" w:cs="Arial"/>
        </w:rPr>
        <w:t xml:space="preserve"> approaches</w:t>
      </w:r>
      <w:r w:rsidRPr="00B45A1D">
        <w:rPr>
          <w:rFonts w:ascii="Arial" w:hAnsi="Arial" w:cs="Arial"/>
        </w:rPr>
        <w:t xml:space="preserve"> </w:t>
      </w:r>
    </w:p>
    <w:p w14:paraId="1A70453D" w14:textId="50973998" w:rsidR="00CC6DEE" w:rsidRPr="00B45A1D" w:rsidRDefault="00CC6DEE" w:rsidP="00B45A1D">
      <w:pPr>
        <w:contextualSpacing/>
        <w:rPr>
          <w:rFonts w:ascii="Arial" w:hAnsi="Arial" w:cs="Arial"/>
        </w:rPr>
      </w:pPr>
      <w:r w:rsidRPr="00B45A1D">
        <w:rPr>
          <w:rFonts w:ascii="Arial" w:hAnsi="Arial" w:cs="Arial"/>
          <w:b/>
          <w:bCs/>
        </w:rPr>
        <w:t>Analyse</w:t>
      </w:r>
      <w:r w:rsidRPr="00B45A1D">
        <w:rPr>
          <w:rFonts w:ascii="Arial" w:hAnsi="Arial" w:cs="Arial"/>
        </w:rPr>
        <w:t>… the key factors</w:t>
      </w:r>
      <w:r w:rsidR="007A27A9" w:rsidRPr="00B45A1D">
        <w:rPr>
          <w:rFonts w:ascii="Arial" w:hAnsi="Arial" w:cs="Arial"/>
        </w:rPr>
        <w:t xml:space="preserve"> </w:t>
      </w:r>
      <w:r w:rsidR="00F95B89" w:rsidRPr="00B45A1D">
        <w:rPr>
          <w:rFonts w:ascii="Arial" w:hAnsi="Arial" w:cs="Arial"/>
        </w:rPr>
        <w:t xml:space="preserve">shaping </w:t>
      </w:r>
      <w:r w:rsidR="007A27A9" w:rsidRPr="00B45A1D">
        <w:rPr>
          <w:rFonts w:ascii="Arial" w:hAnsi="Arial" w:cs="Arial"/>
        </w:rPr>
        <w:t>women’s menopause experiences</w:t>
      </w:r>
      <w:r w:rsidR="00EB7A43" w:rsidRPr="00B45A1D">
        <w:rPr>
          <w:rFonts w:ascii="Arial" w:hAnsi="Arial" w:cs="Arial"/>
        </w:rPr>
        <w:t>,</w:t>
      </w:r>
      <w:r w:rsidRPr="00B45A1D">
        <w:rPr>
          <w:rFonts w:ascii="Arial" w:hAnsi="Arial" w:cs="Arial"/>
        </w:rPr>
        <w:t xml:space="preserve"> such as symptoms, women’s attitude towards menopause, cultural perceptions,</w:t>
      </w:r>
      <w:r w:rsidR="00EB7A43" w:rsidRPr="00B45A1D">
        <w:rPr>
          <w:rFonts w:ascii="Arial" w:hAnsi="Arial" w:cs="Arial"/>
        </w:rPr>
        <w:t xml:space="preserve"> ethnicity, socioeconomic </w:t>
      </w:r>
      <w:r w:rsidR="00D23608" w:rsidRPr="00B45A1D">
        <w:rPr>
          <w:rFonts w:ascii="Arial" w:hAnsi="Arial" w:cs="Arial"/>
        </w:rPr>
        <w:t>status</w:t>
      </w:r>
      <w:r w:rsidR="00BA127A" w:rsidRPr="00B45A1D">
        <w:rPr>
          <w:rFonts w:ascii="Arial" w:hAnsi="Arial" w:cs="Arial"/>
        </w:rPr>
        <w:t>,</w:t>
      </w:r>
      <w:r w:rsidRPr="00B45A1D">
        <w:rPr>
          <w:rFonts w:ascii="Arial" w:hAnsi="Arial" w:cs="Arial"/>
        </w:rPr>
        <w:t xml:space="preserve"> healthcare system and workplace policies.</w:t>
      </w:r>
    </w:p>
    <w:p w14:paraId="601CF2AD" w14:textId="02FBE637" w:rsidR="00CC6DEE" w:rsidRPr="00B45A1D" w:rsidRDefault="00CC6DEE" w:rsidP="00B45A1D">
      <w:pPr>
        <w:contextualSpacing/>
        <w:rPr>
          <w:rFonts w:ascii="Arial" w:hAnsi="Arial" w:cs="Arial"/>
        </w:rPr>
      </w:pPr>
      <w:r w:rsidRPr="00B45A1D">
        <w:rPr>
          <w:rFonts w:ascii="Arial" w:hAnsi="Arial" w:cs="Arial"/>
          <w:b/>
          <w:bCs/>
        </w:rPr>
        <w:t>Evaluate</w:t>
      </w:r>
      <w:r w:rsidRPr="00B45A1D">
        <w:rPr>
          <w:rFonts w:ascii="Arial" w:hAnsi="Arial" w:cs="Arial"/>
        </w:rPr>
        <w:t xml:space="preserve">… Through a thematic analysis this research will evaluate inequalities and gaps in UK healthcare practices and interventions. </w:t>
      </w:r>
      <w:r w:rsidR="00E72D1E" w:rsidRPr="00B45A1D">
        <w:rPr>
          <w:rFonts w:ascii="Arial" w:hAnsi="Arial" w:cs="Arial"/>
        </w:rPr>
        <w:t>Women’s symptoms</w:t>
      </w:r>
      <w:r w:rsidRPr="00B45A1D">
        <w:rPr>
          <w:rFonts w:ascii="Arial" w:hAnsi="Arial" w:cs="Arial"/>
        </w:rPr>
        <w:t xml:space="preserve"> </w:t>
      </w:r>
      <w:r w:rsidR="00581896" w:rsidRPr="00B45A1D">
        <w:rPr>
          <w:rFonts w:ascii="Arial" w:hAnsi="Arial" w:cs="Arial"/>
        </w:rPr>
        <w:t xml:space="preserve">Knowledge and attitude </w:t>
      </w:r>
      <w:r w:rsidR="00BA127A" w:rsidRPr="00B45A1D">
        <w:rPr>
          <w:rFonts w:ascii="Arial" w:hAnsi="Arial" w:cs="Arial"/>
        </w:rPr>
        <w:t xml:space="preserve">lived </w:t>
      </w:r>
      <w:r w:rsidR="003B054A" w:rsidRPr="00B45A1D">
        <w:rPr>
          <w:rFonts w:ascii="Arial" w:hAnsi="Arial" w:cs="Arial"/>
        </w:rPr>
        <w:t>experiences,</w:t>
      </w:r>
      <w:r w:rsidRPr="00B45A1D">
        <w:rPr>
          <w:rFonts w:ascii="Arial" w:hAnsi="Arial" w:cs="Arial"/>
        </w:rPr>
        <w:t xml:space="preserve"> and perspective will be explored </w:t>
      </w:r>
      <w:r w:rsidR="00866FEB" w:rsidRPr="00B45A1D">
        <w:rPr>
          <w:rFonts w:ascii="Arial" w:hAnsi="Arial" w:cs="Arial"/>
        </w:rPr>
        <w:t>across</w:t>
      </w:r>
      <w:r w:rsidRPr="00B45A1D">
        <w:rPr>
          <w:rFonts w:ascii="Arial" w:hAnsi="Arial" w:cs="Arial"/>
        </w:rPr>
        <w:t xml:space="preserve"> di</w:t>
      </w:r>
      <w:r w:rsidR="00866FEB" w:rsidRPr="00B45A1D">
        <w:rPr>
          <w:rFonts w:ascii="Arial" w:hAnsi="Arial" w:cs="Arial"/>
        </w:rPr>
        <w:t>verse</w:t>
      </w:r>
      <w:r w:rsidRPr="00B45A1D">
        <w:rPr>
          <w:rFonts w:ascii="Arial" w:hAnsi="Arial" w:cs="Arial"/>
        </w:rPr>
        <w:t xml:space="preserve"> socioeconomic, ethnic and geographical backgrounds.</w:t>
      </w:r>
    </w:p>
    <w:p w14:paraId="5196B58E" w14:textId="73832773" w:rsidR="00CC6DEE" w:rsidRPr="00B45A1D" w:rsidRDefault="00CC6DEE" w:rsidP="00B45A1D">
      <w:pPr>
        <w:contextualSpacing/>
        <w:rPr>
          <w:rFonts w:ascii="Arial" w:hAnsi="Arial" w:cs="Arial"/>
        </w:rPr>
      </w:pPr>
      <w:r w:rsidRPr="00B45A1D">
        <w:rPr>
          <w:rFonts w:ascii="Arial" w:hAnsi="Arial" w:cs="Arial"/>
          <w:b/>
          <w:bCs/>
        </w:rPr>
        <w:t>Provide evidence-based recommendations</w:t>
      </w:r>
      <w:r w:rsidR="00E97AA5" w:rsidRPr="00B45A1D">
        <w:rPr>
          <w:rFonts w:ascii="Arial" w:hAnsi="Arial" w:cs="Arial"/>
        </w:rPr>
        <w:t>…</w:t>
      </w:r>
      <w:r w:rsidRPr="00B45A1D">
        <w:rPr>
          <w:rFonts w:ascii="Arial" w:hAnsi="Arial" w:cs="Arial"/>
          <w:b/>
          <w:bCs/>
        </w:rPr>
        <w:t xml:space="preserve"> </w:t>
      </w:r>
      <w:r w:rsidR="004A0ABF" w:rsidRPr="00B45A1D">
        <w:rPr>
          <w:rFonts w:ascii="Arial" w:hAnsi="Arial" w:cs="Arial"/>
        </w:rPr>
        <w:t>aimed at</w:t>
      </w:r>
      <w:r w:rsidRPr="00B45A1D">
        <w:rPr>
          <w:rFonts w:ascii="Arial" w:hAnsi="Arial" w:cs="Arial"/>
        </w:rPr>
        <w:t xml:space="preserve"> improv</w:t>
      </w:r>
      <w:r w:rsidR="004A0ABF" w:rsidRPr="00B45A1D">
        <w:rPr>
          <w:rFonts w:ascii="Arial" w:hAnsi="Arial" w:cs="Arial"/>
        </w:rPr>
        <w:t>ing</w:t>
      </w:r>
      <w:r w:rsidRPr="00B45A1D">
        <w:rPr>
          <w:rFonts w:ascii="Arial" w:hAnsi="Arial" w:cs="Arial"/>
        </w:rPr>
        <w:t xml:space="preserve"> menopause care, </w:t>
      </w:r>
      <w:r w:rsidR="00E72D1E" w:rsidRPr="00B45A1D">
        <w:rPr>
          <w:rFonts w:ascii="Arial" w:hAnsi="Arial" w:cs="Arial"/>
        </w:rPr>
        <w:t>enhancing</w:t>
      </w:r>
      <w:r w:rsidR="003C0575" w:rsidRPr="00B45A1D">
        <w:rPr>
          <w:rFonts w:ascii="Arial" w:hAnsi="Arial" w:cs="Arial"/>
        </w:rPr>
        <w:t xml:space="preserve"> </w:t>
      </w:r>
      <w:r w:rsidRPr="00B45A1D">
        <w:rPr>
          <w:rFonts w:ascii="Arial" w:hAnsi="Arial" w:cs="Arial"/>
        </w:rPr>
        <w:t xml:space="preserve">healthcare system performance and </w:t>
      </w:r>
      <w:r w:rsidR="003C0575" w:rsidRPr="00B45A1D">
        <w:rPr>
          <w:rFonts w:ascii="Arial" w:hAnsi="Arial" w:cs="Arial"/>
        </w:rPr>
        <w:t>increasing</w:t>
      </w:r>
      <w:r w:rsidRPr="00B45A1D">
        <w:rPr>
          <w:rFonts w:ascii="Arial" w:hAnsi="Arial" w:cs="Arial"/>
        </w:rPr>
        <w:t xml:space="preserve"> awareness among women </w:t>
      </w:r>
      <w:r w:rsidR="003C0575" w:rsidRPr="00B45A1D">
        <w:rPr>
          <w:rFonts w:ascii="Arial" w:hAnsi="Arial" w:cs="Arial"/>
        </w:rPr>
        <w:t xml:space="preserve">to </w:t>
      </w:r>
      <w:r w:rsidR="0003287F" w:rsidRPr="00B45A1D">
        <w:rPr>
          <w:rFonts w:ascii="Arial" w:hAnsi="Arial" w:cs="Arial"/>
        </w:rPr>
        <w:t>advocate themselves</w:t>
      </w:r>
      <w:r w:rsidR="00280C5E" w:rsidRPr="00B45A1D">
        <w:rPr>
          <w:rFonts w:ascii="Arial" w:hAnsi="Arial" w:cs="Arial"/>
        </w:rPr>
        <w:t xml:space="preserve"> </w:t>
      </w:r>
      <w:r w:rsidR="00A772AE" w:rsidRPr="00B45A1D">
        <w:rPr>
          <w:rFonts w:ascii="Arial" w:hAnsi="Arial" w:cs="Arial"/>
        </w:rPr>
        <w:t>rather than enduring symptoms in silence.</w:t>
      </w:r>
      <w:r w:rsidRPr="00B45A1D">
        <w:rPr>
          <w:rFonts w:ascii="Arial" w:hAnsi="Arial" w:cs="Arial"/>
        </w:rPr>
        <w:t xml:space="preserve">  </w:t>
      </w:r>
    </w:p>
    <w:p w14:paraId="5661EB6C" w14:textId="5A5E0EC0" w:rsidR="00BD2909" w:rsidRPr="00C15255" w:rsidRDefault="00BD2909"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D59A0">
        <w:rPr>
          <w:rStyle w:val="normaltextrun"/>
          <w:rFonts w:ascii="Arial" w:hAnsi="Arial" w:cs="Arial"/>
          <w:b/>
          <w:bCs/>
          <w:sz w:val="22"/>
          <w:szCs w:val="22"/>
        </w:rPr>
        <w:t>1.5 Conclusion</w:t>
      </w:r>
    </w:p>
    <w:p w14:paraId="5295483D" w14:textId="0137C4AD" w:rsidR="00FE4EF2" w:rsidRPr="00B45A1D" w:rsidRDefault="009C4163"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hAnsi="Arial" w:cs="Arial"/>
          <w:sz w:val="22"/>
          <w:szCs w:val="22"/>
        </w:rPr>
        <w:t>Menopause is a natural transition bu</w:t>
      </w:r>
      <w:r w:rsidR="00A054BF" w:rsidRPr="00B45A1D">
        <w:rPr>
          <w:rStyle w:val="eop"/>
          <w:rFonts w:ascii="Arial" w:hAnsi="Arial" w:cs="Arial"/>
          <w:sz w:val="22"/>
          <w:szCs w:val="22"/>
        </w:rPr>
        <w:t xml:space="preserve">t can be disruptive </w:t>
      </w:r>
      <w:r w:rsidR="00B80EB3" w:rsidRPr="00B45A1D">
        <w:rPr>
          <w:rStyle w:val="eop"/>
          <w:rFonts w:ascii="Arial" w:hAnsi="Arial" w:cs="Arial"/>
          <w:sz w:val="22"/>
          <w:szCs w:val="22"/>
        </w:rPr>
        <w:t xml:space="preserve">and </w:t>
      </w:r>
      <w:r w:rsidR="00D33165" w:rsidRPr="00B45A1D">
        <w:rPr>
          <w:rStyle w:val="eop"/>
          <w:rFonts w:ascii="Arial" w:hAnsi="Arial" w:cs="Arial"/>
          <w:sz w:val="22"/>
          <w:szCs w:val="22"/>
        </w:rPr>
        <w:t>somet</w:t>
      </w:r>
      <w:r w:rsidR="000F3CD5" w:rsidRPr="00B45A1D">
        <w:rPr>
          <w:rStyle w:val="eop"/>
          <w:rFonts w:ascii="Arial" w:hAnsi="Arial" w:cs="Arial"/>
          <w:sz w:val="22"/>
          <w:szCs w:val="22"/>
        </w:rPr>
        <w:t xml:space="preserve">imes </w:t>
      </w:r>
      <w:r w:rsidR="00B80EB3" w:rsidRPr="00B45A1D">
        <w:rPr>
          <w:rStyle w:val="eop"/>
          <w:rFonts w:ascii="Arial" w:hAnsi="Arial" w:cs="Arial"/>
          <w:sz w:val="22"/>
          <w:szCs w:val="22"/>
        </w:rPr>
        <w:t xml:space="preserve">symptoms need medical treatment. </w:t>
      </w:r>
      <w:r w:rsidR="00766EE9" w:rsidRPr="00B45A1D">
        <w:rPr>
          <w:rStyle w:val="eop"/>
          <w:rFonts w:ascii="Arial" w:hAnsi="Arial" w:cs="Arial"/>
          <w:sz w:val="22"/>
          <w:szCs w:val="22"/>
        </w:rPr>
        <w:t xml:space="preserve">Evidence shows that </w:t>
      </w:r>
      <w:r w:rsidR="00604309" w:rsidRPr="00B45A1D">
        <w:rPr>
          <w:rStyle w:val="eop"/>
          <w:rFonts w:ascii="Arial" w:hAnsi="Arial" w:cs="Arial"/>
          <w:sz w:val="22"/>
          <w:szCs w:val="22"/>
        </w:rPr>
        <w:t>women do not have</w:t>
      </w:r>
      <w:r w:rsidR="00766EE9" w:rsidRPr="00B45A1D">
        <w:rPr>
          <w:rStyle w:val="eop"/>
          <w:rFonts w:ascii="Arial" w:hAnsi="Arial" w:cs="Arial"/>
          <w:sz w:val="22"/>
          <w:szCs w:val="22"/>
        </w:rPr>
        <w:t xml:space="preserve"> enough</w:t>
      </w:r>
      <w:r w:rsidR="00604309" w:rsidRPr="00B45A1D">
        <w:rPr>
          <w:rStyle w:val="eop"/>
          <w:rFonts w:ascii="Arial" w:hAnsi="Arial" w:cs="Arial"/>
          <w:sz w:val="22"/>
          <w:szCs w:val="22"/>
        </w:rPr>
        <w:t xml:space="preserve"> information and suppo</w:t>
      </w:r>
      <w:r w:rsidR="00176EA9" w:rsidRPr="00B45A1D">
        <w:rPr>
          <w:rStyle w:val="eop"/>
          <w:rFonts w:ascii="Arial" w:hAnsi="Arial" w:cs="Arial"/>
          <w:sz w:val="22"/>
          <w:szCs w:val="22"/>
        </w:rPr>
        <w:t>rt</w:t>
      </w:r>
      <w:r w:rsidR="00115106" w:rsidRPr="00B45A1D">
        <w:rPr>
          <w:rStyle w:val="eop"/>
          <w:rFonts w:ascii="Arial" w:hAnsi="Arial" w:cs="Arial"/>
          <w:sz w:val="22"/>
          <w:szCs w:val="22"/>
        </w:rPr>
        <w:t xml:space="preserve"> particularly women from ethnic minorities and socioeconomic status</w:t>
      </w:r>
      <w:r w:rsidR="002F09DB" w:rsidRPr="00B45A1D">
        <w:rPr>
          <w:rStyle w:val="eop"/>
          <w:rFonts w:ascii="Arial" w:hAnsi="Arial" w:cs="Arial"/>
          <w:sz w:val="22"/>
          <w:szCs w:val="22"/>
        </w:rPr>
        <w:t>.</w:t>
      </w:r>
      <w:r w:rsidR="00176EA9" w:rsidRPr="00B45A1D">
        <w:rPr>
          <w:rStyle w:val="eop"/>
          <w:rFonts w:ascii="Arial" w:hAnsi="Arial" w:cs="Arial"/>
          <w:sz w:val="22"/>
          <w:szCs w:val="22"/>
        </w:rPr>
        <w:t xml:space="preserve"> There are system</w:t>
      </w:r>
      <w:r w:rsidR="00F207FC" w:rsidRPr="00B45A1D">
        <w:rPr>
          <w:rStyle w:val="eop"/>
          <w:rFonts w:ascii="Arial" w:hAnsi="Arial" w:cs="Arial"/>
          <w:sz w:val="22"/>
          <w:szCs w:val="22"/>
        </w:rPr>
        <w:t>ic</w:t>
      </w:r>
      <w:r w:rsidR="00176EA9" w:rsidRPr="00B45A1D">
        <w:rPr>
          <w:rStyle w:val="eop"/>
          <w:rFonts w:ascii="Arial" w:hAnsi="Arial" w:cs="Arial"/>
          <w:sz w:val="22"/>
          <w:szCs w:val="22"/>
        </w:rPr>
        <w:t xml:space="preserve"> and social barriers contributing to </w:t>
      </w:r>
      <w:r w:rsidR="00F76D66">
        <w:rPr>
          <w:rStyle w:val="eop"/>
          <w:rFonts w:ascii="Arial" w:hAnsi="Arial" w:cs="Arial"/>
          <w:sz w:val="22"/>
          <w:szCs w:val="22"/>
        </w:rPr>
        <w:t>health disparities</w:t>
      </w:r>
      <w:r w:rsidR="00494193" w:rsidRPr="00B45A1D">
        <w:rPr>
          <w:rStyle w:val="eop"/>
          <w:rFonts w:ascii="Arial" w:hAnsi="Arial" w:cs="Arial"/>
          <w:sz w:val="22"/>
          <w:szCs w:val="22"/>
        </w:rPr>
        <w:t>.</w:t>
      </w:r>
      <w:r w:rsidR="00766EE9" w:rsidRPr="00B45A1D">
        <w:rPr>
          <w:rStyle w:val="eop"/>
          <w:rFonts w:ascii="Arial" w:hAnsi="Arial" w:cs="Arial"/>
          <w:sz w:val="22"/>
          <w:szCs w:val="22"/>
        </w:rPr>
        <w:t xml:space="preserve"> </w:t>
      </w:r>
      <w:r w:rsidR="0032026F" w:rsidRPr="00B45A1D">
        <w:rPr>
          <w:rStyle w:val="eop"/>
          <w:rFonts w:ascii="Arial" w:hAnsi="Arial" w:cs="Arial"/>
          <w:sz w:val="22"/>
          <w:szCs w:val="22"/>
        </w:rPr>
        <w:t>Th</w:t>
      </w:r>
      <w:r w:rsidR="002F09DB" w:rsidRPr="00B45A1D">
        <w:rPr>
          <w:rStyle w:val="eop"/>
          <w:rFonts w:ascii="Arial" w:hAnsi="Arial" w:cs="Arial"/>
          <w:sz w:val="22"/>
          <w:szCs w:val="22"/>
        </w:rPr>
        <w:t>e</w:t>
      </w:r>
      <w:r w:rsidR="0032026F" w:rsidRPr="00B45A1D">
        <w:rPr>
          <w:rStyle w:val="eop"/>
          <w:rFonts w:ascii="Arial" w:hAnsi="Arial" w:cs="Arial"/>
          <w:sz w:val="22"/>
          <w:szCs w:val="22"/>
        </w:rPr>
        <w:t xml:space="preserve"> </w:t>
      </w:r>
      <w:r w:rsidR="00F65F85" w:rsidRPr="00B45A1D">
        <w:rPr>
          <w:rStyle w:val="eop"/>
          <w:rFonts w:ascii="Arial" w:hAnsi="Arial" w:cs="Arial"/>
          <w:sz w:val="22"/>
          <w:szCs w:val="22"/>
        </w:rPr>
        <w:t xml:space="preserve">purpose of this research is to investigate the </w:t>
      </w:r>
      <w:r w:rsidR="00EA5F42" w:rsidRPr="00B45A1D">
        <w:rPr>
          <w:rStyle w:val="eop"/>
          <w:rFonts w:ascii="Arial" w:hAnsi="Arial" w:cs="Arial"/>
          <w:sz w:val="22"/>
          <w:szCs w:val="22"/>
        </w:rPr>
        <w:t>challenges</w:t>
      </w:r>
      <w:r w:rsidR="008A2A86" w:rsidRPr="00B45A1D">
        <w:rPr>
          <w:rStyle w:val="eop"/>
          <w:rFonts w:ascii="Arial" w:hAnsi="Arial" w:cs="Arial"/>
          <w:sz w:val="22"/>
          <w:szCs w:val="22"/>
        </w:rPr>
        <w:t xml:space="preserve"> in</w:t>
      </w:r>
      <w:r w:rsidR="00AD612A" w:rsidRPr="00B45A1D">
        <w:rPr>
          <w:rStyle w:val="eop"/>
          <w:rFonts w:ascii="Arial" w:hAnsi="Arial" w:cs="Arial"/>
          <w:sz w:val="22"/>
          <w:szCs w:val="22"/>
        </w:rPr>
        <w:t xml:space="preserve"> accessing </w:t>
      </w:r>
      <w:r w:rsidR="008A2A86" w:rsidRPr="00B45A1D">
        <w:rPr>
          <w:rStyle w:val="eop"/>
          <w:rFonts w:ascii="Arial" w:hAnsi="Arial" w:cs="Arial"/>
          <w:sz w:val="22"/>
          <w:szCs w:val="22"/>
        </w:rPr>
        <w:t xml:space="preserve">and providing </w:t>
      </w:r>
      <w:r w:rsidR="00AD612A" w:rsidRPr="00B45A1D">
        <w:rPr>
          <w:rStyle w:val="eop"/>
          <w:rFonts w:ascii="Arial" w:hAnsi="Arial" w:cs="Arial"/>
          <w:sz w:val="22"/>
          <w:szCs w:val="22"/>
        </w:rPr>
        <w:t xml:space="preserve">menopause care </w:t>
      </w:r>
      <w:r w:rsidR="008A2A86" w:rsidRPr="00B45A1D">
        <w:rPr>
          <w:rStyle w:val="eop"/>
          <w:rFonts w:ascii="Arial" w:hAnsi="Arial" w:cs="Arial"/>
          <w:sz w:val="22"/>
          <w:szCs w:val="22"/>
        </w:rPr>
        <w:t>in the UK.</w:t>
      </w:r>
      <w:r w:rsidR="000A23A4" w:rsidRPr="00B45A1D">
        <w:rPr>
          <w:rStyle w:val="eop"/>
          <w:rFonts w:ascii="Arial" w:hAnsi="Arial" w:cs="Arial"/>
          <w:sz w:val="22"/>
          <w:szCs w:val="22"/>
        </w:rPr>
        <w:t xml:space="preserve"> </w:t>
      </w:r>
      <w:r w:rsidR="00F73217" w:rsidRPr="00B45A1D">
        <w:rPr>
          <w:rStyle w:val="eop"/>
          <w:rFonts w:ascii="Arial" w:hAnsi="Arial" w:cs="Arial"/>
          <w:sz w:val="22"/>
          <w:szCs w:val="22"/>
        </w:rPr>
        <w:t>T</w:t>
      </w:r>
      <w:r w:rsidR="000A23A4" w:rsidRPr="00B45A1D">
        <w:rPr>
          <w:rStyle w:val="eop"/>
          <w:rFonts w:ascii="Arial" w:hAnsi="Arial" w:cs="Arial"/>
          <w:sz w:val="22"/>
          <w:szCs w:val="22"/>
        </w:rPr>
        <w:t xml:space="preserve">his research will </w:t>
      </w:r>
      <w:r w:rsidR="00C76504" w:rsidRPr="00B45A1D">
        <w:rPr>
          <w:rStyle w:val="eop"/>
          <w:rFonts w:ascii="Arial" w:hAnsi="Arial" w:cs="Arial"/>
          <w:sz w:val="22"/>
          <w:szCs w:val="22"/>
        </w:rPr>
        <w:t>examine the</w:t>
      </w:r>
      <w:r w:rsidR="00427CA9" w:rsidRPr="00B45A1D">
        <w:rPr>
          <w:rStyle w:val="eop"/>
          <w:rFonts w:ascii="Arial" w:hAnsi="Arial" w:cs="Arial"/>
          <w:sz w:val="22"/>
          <w:szCs w:val="22"/>
        </w:rPr>
        <w:t xml:space="preserve"> gaps</w:t>
      </w:r>
      <w:r w:rsidR="0040366D" w:rsidRPr="00B45A1D">
        <w:rPr>
          <w:rStyle w:val="eop"/>
          <w:rFonts w:ascii="Arial" w:hAnsi="Arial" w:cs="Arial"/>
          <w:sz w:val="22"/>
          <w:szCs w:val="22"/>
        </w:rPr>
        <w:t xml:space="preserve"> </w:t>
      </w:r>
      <w:r w:rsidR="00A8772F" w:rsidRPr="00B45A1D">
        <w:rPr>
          <w:rStyle w:val="eop"/>
          <w:rFonts w:ascii="Arial" w:hAnsi="Arial" w:cs="Arial"/>
          <w:sz w:val="22"/>
          <w:szCs w:val="22"/>
        </w:rPr>
        <w:t>in</w:t>
      </w:r>
      <w:r w:rsidR="0040366D" w:rsidRPr="00B45A1D">
        <w:rPr>
          <w:rStyle w:val="eop"/>
          <w:rFonts w:ascii="Arial" w:hAnsi="Arial" w:cs="Arial"/>
          <w:sz w:val="22"/>
          <w:szCs w:val="22"/>
        </w:rPr>
        <w:t xml:space="preserve"> </w:t>
      </w:r>
      <w:r w:rsidR="00C76504" w:rsidRPr="00B45A1D">
        <w:rPr>
          <w:rStyle w:val="eop"/>
          <w:rFonts w:ascii="Arial" w:hAnsi="Arial" w:cs="Arial"/>
          <w:sz w:val="22"/>
          <w:szCs w:val="22"/>
        </w:rPr>
        <w:t>existing research</w:t>
      </w:r>
      <w:r w:rsidR="00427CA9" w:rsidRPr="00B45A1D">
        <w:rPr>
          <w:rStyle w:val="eop"/>
          <w:rFonts w:ascii="Arial" w:hAnsi="Arial" w:cs="Arial"/>
          <w:sz w:val="22"/>
          <w:szCs w:val="22"/>
        </w:rPr>
        <w:t xml:space="preserve">, </w:t>
      </w:r>
      <w:r w:rsidR="00A8772F" w:rsidRPr="00B45A1D">
        <w:rPr>
          <w:rStyle w:val="eop"/>
          <w:rFonts w:ascii="Arial" w:hAnsi="Arial" w:cs="Arial"/>
          <w:sz w:val="22"/>
          <w:szCs w:val="22"/>
        </w:rPr>
        <w:t>treatment</w:t>
      </w:r>
      <w:r w:rsidR="0040366D" w:rsidRPr="00B45A1D">
        <w:rPr>
          <w:rStyle w:val="eop"/>
          <w:rFonts w:ascii="Arial" w:hAnsi="Arial" w:cs="Arial"/>
          <w:sz w:val="22"/>
          <w:szCs w:val="22"/>
        </w:rPr>
        <w:t xml:space="preserve"> approaches</w:t>
      </w:r>
      <w:r w:rsidR="00744739" w:rsidRPr="00B45A1D">
        <w:rPr>
          <w:rStyle w:val="eop"/>
          <w:rFonts w:ascii="Arial" w:hAnsi="Arial" w:cs="Arial"/>
          <w:sz w:val="22"/>
          <w:szCs w:val="22"/>
        </w:rPr>
        <w:t xml:space="preserve"> and provide </w:t>
      </w:r>
      <w:r w:rsidR="004D3197" w:rsidRPr="00B45A1D">
        <w:rPr>
          <w:rStyle w:val="eop"/>
          <w:rFonts w:ascii="Arial" w:hAnsi="Arial" w:cs="Arial"/>
          <w:sz w:val="22"/>
          <w:szCs w:val="22"/>
        </w:rPr>
        <w:t xml:space="preserve">recommendations </w:t>
      </w:r>
      <w:r w:rsidR="00BE1730" w:rsidRPr="00B45A1D">
        <w:rPr>
          <w:rStyle w:val="eop"/>
          <w:rFonts w:ascii="Arial" w:hAnsi="Arial" w:cs="Arial"/>
          <w:sz w:val="22"/>
          <w:szCs w:val="22"/>
        </w:rPr>
        <w:t>for improving menopause care</w:t>
      </w:r>
      <w:r w:rsidR="00307B4B" w:rsidRPr="00B45A1D">
        <w:rPr>
          <w:rStyle w:val="eop"/>
          <w:rFonts w:ascii="Arial" w:hAnsi="Arial" w:cs="Arial"/>
          <w:sz w:val="22"/>
          <w:szCs w:val="22"/>
        </w:rPr>
        <w:t xml:space="preserve"> and overcome the barriers.</w:t>
      </w:r>
      <w:r w:rsidR="00FE4EF2" w:rsidRPr="00B45A1D">
        <w:rPr>
          <w:rStyle w:val="eop"/>
          <w:rFonts w:ascii="Arial" w:hAnsi="Arial" w:cs="Arial"/>
          <w:sz w:val="22"/>
          <w:szCs w:val="22"/>
        </w:rPr>
        <w:t> </w:t>
      </w:r>
    </w:p>
    <w:p w14:paraId="461204AD" w14:textId="74222462" w:rsidR="000D3408" w:rsidRPr="00B45A1D" w:rsidRDefault="000D3408"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hAnsi="Arial" w:cs="Arial"/>
          <w:sz w:val="22"/>
          <w:szCs w:val="22"/>
        </w:rPr>
        <w:t>Next chapter will explore the bac</w:t>
      </w:r>
      <w:r w:rsidR="00C6492E" w:rsidRPr="00B45A1D">
        <w:rPr>
          <w:rStyle w:val="eop"/>
          <w:rFonts w:ascii="Arial" w:hAnsi="Arial" w:cs="Arial"/>
          <w:sz w:val="22"/>
          <w:szCs w:val="22"/>
        </w:rPr>
        <w:t xml:space="preserve">kground </w:t>
      </w:r>
      <w:r w:rsidR="009563C8" w:rsidRPr="00B45A1D">
        <w:rPr>
          <w:rStyle w:val="eop"/>
          <w:rFonts w:ascii="Arial" w:hAnsi="Arial" w:cs="Arial"/>
          <w:sz w:val="22"/>
          <w:szCs w:val="22"/>
        </w:rPr>
        <w:t xml:space="preserve">information </w:t>
      </w:r>
      <w:r w:rsidR="009B5DD5" w:rsidRPr="00B45A1D">
        <w:rPr>
          <w:rStyle w:val="eop"/>
          <w:rFonts w:ascii="Arial" w:hAnsi="Arial" w:cs="Arial"/>
          <w:sz w:val="22"/>
          <w:szCs w:val="22"/>
        </w:rPr>
        <w:t>and history of</w:t>
      </w:r>
      <w:r w:rsidR="009563C8" w:rsidRPr="00B45A1D">
        <w:rPr>
          <w:rStyle w:val="eop"/>
          <w:rFonts w:ascii="Arial" w:hAnsi="Arial" w:cs="Arial"/>
          <w:sz w:val="22"/>
          <w:szCs w:val="22"/>
        </w:rPr>
        <w:t xml:space="preserve"> menopause</w:t>
      </w:r>
      <w:r w:rsidR="009B5DD5" w:rsidRPr="00B45A1D">
        <w:rPr>
          <w:rStyle w:val="eop"/>
          <w:rFonts w:ascii="Arial" w:hAnsi="Arial" w:cs="Arial"/>
          <w:sz w:val="22"/>
          <w:szCs w:val="22"/>
        </w:rPr>
        <w:t>.</w:t>
      </w:r>
      <w:r w:rsidR="00CF3470" w:rsidRPr="00B45A1D">
        <w:rPr>
          <w:rStyle w:val="eop"/>
          <w:rFonts w:ascii="Arial" w:hAnsi="Arial" w:cs="Arial"/>
          <w:sz w:val="22"/>
          <w:szCs w:val="22"/>
        </w:rPr>
        <w:t xml:space="preserve"> </w:t>
      </w:r>
      <w:r w:rsidR="001A4E20" w:rsidRPr="00B45A1D">
        <w:rPr>
          <w:rStyle w:val="eop"/>
          <w:rFonts w:ascii="Arial" w:hAnsi="Arial" w:cs="Arial"/>
          <w:sz w:val="22"/>
          <w:szCs w:val="22"/>
        </w:rPr>
        <w:t>The perception</w:t>
      </w:r>
      <w:r w:rsidR="009B5DD5" w:rsidRPr="00B45A1D">
        <w:rPr>
          <w:rStyle w:val="eop"/>
          <w:rFonts w:ascii="Arial" w:hAnsi="Arial" w:cs="Arial"/>
          <w:sz w:val="22"/>
          <w:szCs w:val="22"/>
        </w:rPr>
        <w:t xml:space="preserve"> of menopause in the past and w</w:t>
      </w:r>
      <w:r w:rsidR="009563C8" w:rsidRPr="00B45A1D">
        <w:rPr>
          <w:rStyle w:val="eop"/>
          <w:rFonts w:ascii="Arial" w:hAnsi="Arial" w:cs="Arial"/>
          <w:sz w:val="22"/>
          <w:szCs w:val="22"/>
        </w:rPr>
        <w:t>hen it was recognised</w:t>
      </w:r>
      <w:r w:rsidR="00C63E5D" w:rsidRPr="00B45A1D">
        <w:rPr>
          <w:rStyle w:val="eop"/>
          <w:rFonts w:ascii="Arial" w:hAnsi="Arial" w:cs="Arial"/>
          <w:sz w:val="22"/>
          <w:szCs w:val="22"/>
        </w:rPr>
        <w:t xml:space="preserve"> as a </w:t>
      </w:r>
      <w:r w:rsidR="00776AD0" w:rsidRPr="00B45A1D">
        <w:rPr>
          <w:rStyle w:val="eop"/>
          <w:rFonts w:ascii="Arial" w:hAnsi="Arial" w:cs="Arial"/>
          <w:sz w:val="22"/>
          <w:szCs w:val="22"/>
        </w:rPr>
        <w:t>physiological transition</w:t>
      </w:r>
      <w:r w:rsidR="00CF3470" w:rsidRPr="00B45A1D">
        <w:rPr>
          <w:rStyle w:val="eop"/>
          <w:rFonts w:ascii="Arial" w:hAnsi="Arial" w:cs="Arial"/>
          <w:sz w:val="22"/>
          <w:szCs w:val="22"/>
        </w:rPr>
        <w:t xml:space="preserve"> that requires medical </w:t>
      </w:r>
      <w:r w:rsidR="00F42C32" w:rsidRPr="00B45A1D">
        <w:rPr>
          <w:rStyle w:val="eop"/>
          <w:rFonts w:ascii="Arial" w:hAnsi="Arial" w:cs="Arial"/>
          <w:sz w:val="22"/>
          <w:szCs w:val="22"/>
        </w:rPr>
        <w:t>attention</w:t>
      </w:r>
      <w:r w:rsidR="00CF3470" w:rsidRPr="00B45A1D">
        <w:rPr>
          <w:rStyle w:val="eop"/>
          <w:rFonts w:ascii="Arial" w:hAnsi="Arial" w:cs="Arial"/>
          <w:sz w:val="22"/>
          <w:szCs w:val="22"/>
        </w:rPr>
        <w:t>.</w:t>
      </w:r>
      <w:r w:rsidR="005F7F79" w:rsidRPr="00B45A1D">
        <w:rPr>
          <w:rStyle w:val="eop"/>
          <w:rFonts w:ascii="Arial" w:hAnsi="Arial" w:cs="Arial"/>
          <w:sz w:val="22"/>
          <w:szCs w:val="22"/>
        </w:rPr>
        <w:t xml:space="preserve"> </w:t>
      </w:r>
    </w:p>
    <w:p w14:paraId="5091FFEB" w14:textId="77777777" w:rsidR="00A772AE" w:rsidRPr="00B45A1D" w:rsidRDefault="00A772AE" w:rsidP="00B45A1D">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6E39C7A7" w14:textId="77777777" w:rsidR="00A772AE" w:rsidRPr="00B45A1D" w:rsidRDefault="00A772AE" w:rsidP="00B45A1D">
      <w:pPr>
        <w:pStyle w:val="paragraph"/>
        <w:spacing w:before="0" w:beforeAutospacing="0" w:after="0" w:afterAutospacing="0" w:line="360" w:lineRule="auto"/>
        <w:jc w:val="both"/>
        <w:textAlignment w:val="baseline"/>
        <w:rPr>
          <w:rStyle w:val="eop"/>
          <w:rFonts w:ascii="Arial" w:hAnsi="Arial" w:cs="Arial"/>
          <w:sz w:val="22"/>
          <w:szCs w:val="22"/>
          <w:highlight w:val="lightGray"/>
        </w:rPr>
      </w:pPr>
    </w:p>
    <w:p w14:paraId="4A886E55" w14:textId="77777777" w:rsidR="00730C3C" w:rsidRPr="00B45A1D" w:rsidRDefault="00730C3C" w:rsidP="00B45A1D">
      <w:pPr>
        <w:rPr>
          <w:rFonts w:ascii="Arial" w:hAnsi="Arial" w:cs="Arial"/>
        </w:rPr>
      </w:pPr>
    </w:p>
    <w:p w14:paraId="19583F8B" w14:textId="77777777" w:rsidR="008259A4" w:rsidRPr="00B45A1D" w:rsidRDefault="008259A4" w:rsidP="00B45A1D">
      <w:pPr>
        <w:pStyle w:val="Heading1"/>
        <w:spacing w:line="360" w:lineRule="auto"/>
        <w:ind w:left="0"/>
        <w:jc w:val="both"/>
        <w:rPr>
          <w:rFonts w:cs="Arial"/>
          <w:sz w:val="22"/>
          <w:szCs w:val="22"/>
        </w:rPr>
      </w:pPr>
    </w:p>
    <w:p w14:paraId="4C6A9CE7" w14:textId="77777777" w:rsidR="006D413C" w:rsidRPr="00B45A1D" w:rsidRDefault="006D413C" w:rsidP="00B45A1D">
      <w:pPr>
        <w:pStyle w:val="Heading1"/>
        <w:ind w:left="0"/>
        <w:jc w:val="both"/>
        <w:rPr>
          <w:rFonts w:cs="Arial"/>
          <w:sz w:val="22"/>
          <w:szCs w:val="22"/>
        </w:rPr>
      </w:pPr>
    </w:p>
    <w:p w14:paraId="1E043D8B" w14:textId="77777777" w:rsidR="00F93DBB" w:rsidRDefault="00F93DBB" w:rsidP="00B45A1D">
      <w:pPr>
        <w:pStyle w:val="Heading1"/>
        <w:ind w:left="0"/>
        <w:jc w:val="both"/>
        <w:rPr>
          <w:rFonts w:cs="Arial"/>
          <w:sz w:val="22"/>
          <w:szCs w:val="22"/>
        </w:rPr>
      </w:pPr>
    </w:p>
    <w:p w14:paraId="6A445DA8" w14:textId="77777777" w:rsidR="00BD59A0" w:rsidRDefault="00BD59A0" w:rsidP="00B45A1D">
      <w:pPr>
        <w:pStyle w:val="Heading1"/>
        <w:ind w:left="0"/>
        <w:jc w:val="both"/>
        <w:rPr>
          <w:rFonts w:cs="Arial"/>
          <w:sz w:val="28"/>
          <w:szCs w:val="28"/>
        </w:rPr>
      </w:pPr>
    </w:p>
    <w:p w14:paraId="69B6BE7B" w14:textId="77777777" w:rsidR="00BD59A0" w:rsidRDefault="00BD59A0" w:rsidP="00B45A1D">
      <w:pPr>
        <w:pStyle w:val="Heading1"/>
        <w:ind w:left="0"/>
        <w:jc w:val="both"/>
        <w:rPr>
          <w:rFonts w:cs="Arial"/>
          <w:sz w:val="28"/>
          <w:szCs w:val="28"/>
        </w:rPr>
      </w:pPr>
    </w:p>
    <w:p w14:paraId="4AF72DEC" w14:textId="77777777" w:rsidR="00BD59A0" w:rsidRDefault="00BD59A0" w:rsidP="00B45A1D">
      <w:pPr>
        <w:pStyle w:val="Heading1"/>
        <w:ind w:left="0"/>
        <w:jc w:val="both"/>
        <w:rPr>
          <w:rFonts w:cs="Arial"/>
          <w:sz w:val="28"/>
          <w:szCs w:val="28"/>
        </w:rPr>
      </w:pPr>
    </w:p>
    <w:p w14:paraId="0DBA1C10" w14:textId="77777777" w:rsidR="0063487F" w:rsidRDefault="0063487F" w:rsidP="00B45A1D">
      <w:pPr>
        <w:pStyle w:val="Heading1"/>
        <w:ind w:left="0"/>
        <w:jc w:val="both"/>
        <w:rPr>
          <w:rFonts w:cs="Arial"/>
          <w:sz w:val="28"/>
          <w:szCs w:val="28"/>
        </w:rPr>
      </w:pPr>
    </w:p>
    <w:p w14:paraId="33D4B98F" w14:textId="17F42EF5" w:rsidR="000D0641" w:rsidRPr="001F0AEC" w:rsidRDefault="000D0641" w:rsidP="00B45A1D">
      <w:pPr>
        <w:pStyle w:val="Heading1"/>
        <w:ind w:left="0"/>
        <w:jc w:val="both"/>
        <w:rPr>
          <w:rFonts w:cs="Arial"/>
          <w:sz w:val="28"/>
          <w:szCs w:val="28"/>
        </w:rPr>
      </w:pPr>
      <w:r w:rsidRPr="001F0AEC">
        <w:rPr>
          <w:rFonts w:cs="Arial"/>
          <w:sz w:val="28"/>
          <w:szCs w:val="28"/>
        </w:rPr>
        <w:lastRenderedPageBreak/>
        <w:t xml:space="preserve">CHAPTER 2 – </w:t>
      </w:r>
      <w:r w:rsidR="00BD2909" w:rsidRPr="001F0AEC">
        <w:rPr>
          <w:rFonts w:cs="Arial"/>
          <w:sz w:val="28"/>
          <w:szCs w:val="28"/>
        </w:rPr>
        <w:t xml:space="preserve">Background </w:t>
      </w:r>
      <w:r w:rsidR="00F44833" w:rsidRPr="001F0AEC">
        <w:rPr>
          <w:rFonts w:cs="Arial"/>
          <w:sz w:val="28"/>
          <w:szCs w:val="28"/>
        </w:rPr>
        <w:t xml:space="preserve">Information and </w:t>
      </w:r>
      <w:r w:rsidR="00BD2909" w:rsidRPr="001F0AEC">
        <w:rPr>
          <w:rFonts w:cs="Arial"/>
          <w:sz w:val="28"/>
          <w:szCs w:val="28"/>
        </w:rPr>
        <w:t>Analysis</w:t>
      </w:r>
      <w:r w:rsidRPr="001F0AEC">
        <w:rPr>
          <w:rFonts w:cs="Arial"/>
          <w:sz w:val="28"/>
          <w:szCs w:val="28"/>
        </w:rPr>
        <w:t xml:space="preserve"> </w:t>
      </w:r>
    </w:p>
    <w:p w14:paraId="5CC4B7FB" w14:textId="77777777" w:rsidR="00B83BE0" w:rsidRPr="00B45A1D" w:rsidRDefault="00B83BE0" w:rsidP="00B45A1D">
      <w:pPr>
        <w:pStyle w:val="paragraph"/>
        <w:spacing w:before="0" w:beforeAutospacing="0" w:after="0" w:afterAutospacing="0"/>
        <w:jc w:val="both"/>
        <w:textAlignment w:val="baseline"/>
        <w:rPr>
          <w:rStyle w:val="normaltextrun"/>
          <w:rFonts w:ascii="Arial" w:hAnsi="Arial" w:cs="Arial"/>
          <w:sz w:val="22"/>
          <w:szCs w:val="22"/>
        </w:rPr>
      </w:pPr>
    </w:p>
    <w:p w14:paraId="223734F5" w14:textId="01D30E46" w:rsidR="00BD2909" w:rsidRPr="00B45A1D" w:rsidRDefault="00BD2909" w:rsidP="00B45A1D">
      <w:pPr>
        <w:pStyle w:val="paragraph"/>
        <w:spacing w:before="0" w:beforeAutospacing="0" w:after="0" w:afterAutospacing="0"/>
        <w:jc w:val="both"/>
        <w:textAlignment w:val="baseline"/>
        <w:rPr>
          <w:rFonts w:ascii="Arial" w:hAnsi="Arial" w:cs="Arial"/>
          <w:b/>
          <w:bCs/>
          <w:color w:val="0F4761"/>
          <w:sz w:val="22"/>
          <w:szCs w:val="22"/>
        </w:rPr>
      </w:pPr>
      <w:r w:rsidRPr="00B45A1D">
        <w:rPr>
          <w:rStyle w:val="normaltextrun"/>
          <w:rFonts w:ascii="Arial" w:hAnsi="Arial" w:cs="Arial"/>
          <w:b/>
          <w:bCs/>
          <w:sz w:val="22"/>
          <w:szCs w:val="22"/>
        </w:rPr>
        <w:t xml:space="preserve">2.1 </w:t>
      </w:r>
      <w:r w:rsidR="00B83BE0" w:rsidRPr="00B45A1D">
        <w:rPr>
          <w:rStyle w:val="normaltextrun"/>
          <w:rFonts w:ascii="Arial" w:hAnsi="Arial" w:cs="Arial"/>
          <w:b/>
          <w:bCs/>
          <w:sz w:val="22"/>
          <w:szCs w:val="22"/>
        </w:rPr>
        <w:t>-</w:t>
      </w:r>
      <w:r w:rsidRPr="00B45A1D">
        <w:rPr>
          <w:rStyle w:val="normaltextrun"/>
          <w:rFonts w:ascii="Arial" w:hAnsi="Arial" w:cs="Arial"/>
          <w:b/>
          <w:bCs/>
          <w:sz w:val="22"/>
          <w:szCs w:val="22"/>
        </w:rPr>
        <w:t xml:space="preserve">Introduction </w:t>
      </w:r>
    </w:p>
    <w:p w14:paraId="0A6662EF" w14:textId="77777777" w:rsidR="008259A4" w:rsidRPr="00B45A1D" w:rsidRDefault="00BD2909"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w:t>
      </w:r>
    </w:p>
    <w:p w14:paraId="540A39E2" w14:textId="37D347FD" w:rsidR="00BA5BD4" w:rsidRPr="00B45A1D" w:rsidRDefault="00702819"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purpose of background </w:t>
      </w:r>
      <w:r w:rsidR="00880DFE" w:rsidRPr="00B45A1D">
        <w:rPr>
          <w:rStyle w:val="eop"/>
          <w:rFonts w:ascii="Arial" w:eastAsia="Calibri Light" w:hAnsi="Arial" w:cs="Arial"/>
          <w:sz w:val="22"/>
          <w:szCs w:val="22"/>
        </w:rPr>
        <w:t xml:space="preserve">information is to highlight the </w:t>
      </w:r>
      <w:r w:rsidR="00DB6736" w:rsidRPr="00B45A1D">
        <w:rPr>
          <w:rStyle w:val="eop"/>
          <w:rFonts w:ascii="Arial" w:eastAsia="Calibri Light" w:hAnsi="Arial" w:cs="Arial"/>
          <w:sz w:val="22"/>
          <w:szCs w:val="22"/>
        </w:rPr>
        <w:t xml:space="preserve">historical background of the </w:t>
      </w:r>
      <w:r w:rsidR="00CB405E" w:rsidRPr="00B45A1D">
        <w:rPr>
          <w:rStyle w:val="eop"/>
          <w:rFonts w:ascii="Arial" w:eastAsia="Calibri Light" w:hAnsi="Arial" w:cs="Arial"/>
          <w:sz w:val="22"/>
          <w:szCs w:val="22"/>
        </w:rPr>
        <w:t>Menopause. An opportunity</w:t>
      </w:r>
      <w:r w:rsidR="00C71BB6" w:rsidRPr="00B45A1D">
        <w:rPr>
          <w:rStyle w:val="eop"/>
          <w:rFonts w:ascii="Arial" w:eastAsia="Calibri Light" w:hAnsi="Arial" w:cs="Arial"/>
          <w:sz w:val="22"/>
          <w:szCs w:val="22"/>
        </w:rPr>
        <w:t>,</w:t>
      </w:r>
      <w:r w:rsidR="00705419" w:rsidRPr="00B45A1D">
        <w:rPr>
          <w:rStyle w:val="eop"/>
          <w:rFonts w:ascii="Arial" w:eastAsia="Calibri Light" w:hAnsi="Arial" w:cs="Arial"/>
          <w:sz w:val="22"/>
          <w:szCs w:val="22"/>
        </w:rPr>
        <w:t xml:space="preserve"> </w:t>
      </w:r>
      <w:r w:rsidR="00C71BB6" w:rsidRPr="00B45A1D">
        <w:rPr>
          <w:rStyle w:val="eop"/>
          <w:rFonts w:ascii="Arial" w:eastAsia="Calibri Light" w:hAnsi="Arial" w:cs="Arial"/>
          <w:sz w:val="22"/>
          <w:szCs w:val="22"/>
        </w:rPr>
        <w:t xml:space="preserve">through time to see how far </w:t>
      </w:r>
      <w:r w:rsidR="00705419" w:rsidRPr="00B45A1D">
        <w:rPr>
          <w:rStyle w:val="eop"/>
          <w:rFonts w:ascii="Arial" w:eastAsia="Calibri Light" w:hAnsi="Arial" w:cs="Arial"/>
          <w:sz w:val="22"/>
          <w:szCs w:val="22"/>
        </w:rPr>
        <w:t>we have come</w:t>
      </w:r>
      <w:r w:rsidR="00F96254" w:rsidRPr="00B45A1D">
        <w:rPr>
          <w:rStyle w:val="eop"/>
          <w:rFonts w:ascii="Arial" w:eastAsia="Calibri Light" w:hAnsi="Arial" w:cs="Arial"/>
          <w:sz w:val="22"/>
          <w:szCs w:val="22"/>
        </w:rPr>
        <w:t xml:space="preserve"> in menopause care.</w:t>
      </w:r>
      <w:r w:rsidR="00D60F62" w:rsidRPr="00B45A1D">
        <w:rPr>
          <w:rStyle w:val="eop"/>
          <w:rFonts w:ascii="Arial" w:eastAsia="Calibri Light" w:hAnsi="Arial" w:cs="Arial"/>
          <w:sz w:val="22"/>
          <w:szCs w:val="22"/>
        </w:rPr>
        <w:t xml:space="preserve"> </w:t>
      </w:r>
      <w:r w:rsidR="00B868C3" w:rsidRPr="00B45A1D">
        <w:rPr>
          <w:rStyle w:val="eop"/>
          <w:rFonts w:ascii="Arial" w:eastAsia="Calibri Light" w:hAnsi="Arial" w:cs="Arial"/>
          <w:sz w:val="22"/>
          <w:szCs w:val="22"/>
        </w:rPr>
        <w:t>There is little evidence in the history of how women experienced menopause.</w:t>
      </w:r>
      <w:r w:rsidR="00800ED7" w:rsidRPr="00B45A1D">
        <w:rPr>
          <w:rStyle w:val="eop"/>
          <w:rFonts w:ascii="Arial" w:eastAsia="Calibri Light" w:hAnsi="Arial" w:cs="Arial"/>
          <w:sz w:val="22"/>
          <w:szCs w:val="22"/>
        </w:rPr>
        <w:t xml:space="preserve"> O</w:t>
      </w:r>
      <w:r w:rsidR="00F42C32" w:rsidRPr="00B45A1D">
        <w:rPr>
          <w:rStyle w:val="eop"/>
          <w:rFonts w:ascii="Arial" w:eastAsia="Calibri Light" w:hAnsi="Arial" w:cs="Arial"/>
          <w:sz w:val="22"/>
          <w:szCs w:val="22"/>
        </w:rPr>
        <w:t>R</w:t>
      </w:r>
      <w:r w:rsidR="00800ED7" w:rsidRPr="00B45A1D">
        <w:rPr>
          <w:rStyle w:val="eop"/>
          <w:rFonts w:ascii="Arial" w:eastAsia="Calibri Light" w:hAnsi="Arial" w:cs="Arial"/>
          <w:sz w:val="22"/>
          <w:szCs w:val="22"/>
        </w:rPr>
        <w:t xml:space="preserve"> in the past</w:t>
      </w:r>
      <w:r w:rsidR="0063487F">
        <w:rPr>
          <w:rStyle w:val="eop"/>
          <w:rFonts w:ascii="Arial" w:eastAsia="Calibri Light" w:hAnsi="Arial" w:cs="Arial"/>
          <w:sz w:val="22"/>
          <w:szCs w:val="22"/>
        </w:rPr>
        <w:t>,</w:t>
      </w:r>
      <w:r w:rsidR="00800ED7" w:rsidRPr="00B45A1D">
        <w:rPr>
          <w:rStyle w:val="eop"/>
          <w:rFonts w:ascii="Arial" w:eastAsia="Calibri Light" w:hAnsi="Arial" w:cs="Arial"/>
          <w:sz w:val="22"/>
          <w:szCs w:val="22"/>
        </w:rPr>
        <w:t xml:space="preserve"> </w:t>
      </w:r>
      <w:r w:rsidR="0018709D" w:rsidRPr="00B45A1D">
        <w:rPr>
          <w:rStyle w:val="eop"/>
          <w:rFonts w:ascii="Arial" w:eastAsia="Calibri Light" w:hAnsi="Arial" w:cs="Arial"/>
          <w:sz w:val="22"/>
          <w:szCs w:val="22"/>
        </w:rPr>
        <w:t xml:space="preserve">did </w:t>
      </w:r>
      <w:r w:rsidR="007611D5" w:rsidRPr="00B45A1D">
        <w:rPr>
          <w:rStyle w:val="eop"/>
          <w:rFonts w:ascii="Arial" w:eastAsia="Calibri Light" w:hAnsi="Arial" w:cs="Arial"/>
          <w:sz w:val="22"/>
          <w:szCs w:val="22"/>
        </w:rPr>
        <w:t>women</w:t>
      </w:r>
      <w:r w:rsidR="00800ED7" w:rsidRPr="00B45A1D">
        <w:rPr>
          <w:rStyle w:val="eop"/>
          <w:rFonts w:ascii="Arial" w:eastAsia="Calibri Light" w:hAnsi="Arial" w:cs="Arial"/>
          <w:sz w:val="22"/>
          <w:szCs w:val="22"/>
        </w:rPr>
        <w:t xml:space="preserve"> lived </w:t>
      </w:r>
      <w:r w:rsidR="00BA5BD4" w:rsidRPr="00B45A1D">
        <w:rPr>
          <w:rStyle w:val="eop"/>
          <w:rFonts w:ascii="Arial" w:eastAsia="Calibri Light" w:hAnsi="Arial" w:cs="Arial"/>
          <w:sz w:val="22"/>
          <w:szCs w:val="22"/>
        </w:rPr>
        <w:t>long enough to experience this transition</w:t>
      </w:r>
      <w:r w:rsidR="0018709D" w:rsidRPr="00B45A1D">
        <w:rPr>
          <w:rStyle w:val="eop"/>
          <w:rFonts w:ascii="Arial" w:eastAsia="Calibri Light" w:hAnsi="Arial" w:cs="Arial"/>
          <w:sz w:val="22"/>
          <w:szCs w:val="22"/>
        </w:rPr>
        <w:t>?</w:t>
      </w:r>
    </w:p>
    <w:p w14:paraId="1CAD2C80" w14:textId="3446E715" w:rsidR="00202872" w:rsidRPr="00B45A1D" w:rsidRDefault="00655DAB" w:rsidP="00B45A1D">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Rather than </w:t>
      </w:r>
      <w:r w:rsidR="0001202D" w:rsidRPr="00B45A1D">
        <w:rPr>
          <w:rStyle w:val="eop"/>
          <w:rFonts w:ascii="Arial" w:eastAsia="Calibri Light" w:hAnsi="Arial" w:cs="Arial"/>
          <w:sz w:val="22"/>
          <w:szCs w:val="22"/>
        </w:rPr>
        <w:t>being understood as a physiological</w:t>
      </w:r>
      <w:r w:rsidR="00E04171" w:rsidRPr="00B45A1D">
        <w:rPr>
          <w:rStyle w:val="eop"/>
          <w:rFonts w:ascii="Arial" w:eastAsia="Calibri Light" w:hAnsi="Arial" w:cs="Arial"/>
          <w:sz w:val="22"/>
          <w:szCs w:val="22"/>
        </w:rPr>
        <w:t xml:space="preserve"> transition, </w:t>
      </w:r>
      <w:r w:rsidR="00484D91" w:rsidRPr="00B45A1D">
        <w:rPr>
          <w:rStyle w:val="eop"/>
          <w:rFonts w:ascii="Arial" w:eastAsia="Calibri Light" w:hAnsi="Arial" w:cs="Arial"/>
          <w:sz w:val="22"/>
          <w:szCs w:val="22"/>
        </w:rPr>
        <w:t>menopause</w:t>
      </w:r>
      <w:r w:rsidR="00E04171" w:rsidRPr="00B45A1D">
        <w:rPr>
          <w:rStyle w:val="eop"/>
          <w:rFonts w:ascii="Arial" w:eastAsia="Calibri Light" w:hAnsi="Arial" w:cs="Arial"/>
          <w:sz w:val="22"/>
          <w:szCs w:val="22"/>
        </w:rPr>
        <w:t xml:space="preserve"> has been </w:t>
      </w:r>
      <w:r w:rsidR="00834E7E" w:rsidRPr="00B45A1D">
        <w:rPr>
          <w:rStyle w:val="eop"/>
          <w:rFonts w:ascii="Arial" w:eastAsia="Calibri Light" w:hAnsi="Arial" w:cs="Arial"/>
          <w:sz w:val="22"/>
          <w:szCs w:val="22"/>
        </w:rPr>
        <w:t>seen</w:t>
      </w:r>
      <w:r w:rsidR="0005578F" w:rsidRPr="00B45A1D">
        <w:rPr>
          <w:rStyle w:val="eop"/>
          <w:rFonts w:ascii="Arial" w:eastAsia="Calibri Light" w:hAnsi="Arial" w:cs="Arial"/>
          <w:sz w:val="22"/>
          <w:szCs w:val="22"/>
        </w:rPr>
        <w:t xml:space="preserve"> as a social, moral and </w:t>
      </w:r>
      <w:r w:rsidR="00335ADF" w:rsidRPr="00B45A1D">
        <w:rPr>
          <w:rStyle w:val="eop"/>
          <w:rFonts w:ascii="Arial" w:eastAsia="Calibri Light" w:hAnsi="Arial" w:cs="Arial"/>
          <w:sz w:val="22"/>
          <w:szCs w:val="22"/>
        </w:rPr>
        <w:t>medical issue.</w:t>
      </w:r>
      <w:r w:rsidR="006A3AD0" w:rsidRPr="00B45A1D">
        <w:rPr>
          <w:rStyle w:val="eop"/>
          <w:rFonts w:ascii="Arial" w:eastAsia="Calibri Light" w:hAnsi="Arial" w:cs="Arial"/>
          <w:sz w:val="22"/>
          <w:szCs w:val="22"/>
        </w:rPr>
        <w:t xml:space="preserve"> Often, a woman’s value was up to </w:t>
      </w:r>
      <w:r w:rsidR="00F94026" w:rsidRPr="00B45A1D">
        <w:rPr>
          <w:rStyle w:val="eop"/>
          <w:rFonts w:ascii="Arial" w:eastAsia="Calibri Light" w:hAnsi="Arial" w:cs="Arial"/>
          <w:sz w:val="22"/>
          <w:szCs w:val="22"/>
        </w:rPr>
        <w:t>her fertility age.</w:t>
      </w:r>
      <w:r w:rsidR="006C6C98" w:rsidRPr="00B45A1D">
        <w:rPr>
          <w:rStyle w:val="eop"/>
          <w:rFonts w:ascii="Arial" w:eastAsia="Calibri Light" w:hAnsi="Arial" w:cs="Arial"/>
          <w:sz w:val="22"/>
          <w:szCs w:val="22"/>
        </w:rPr>
        <w:t xml:space="preserve"> </w:t>
      </w:r>
      <w:r w:rsidR="00C4377B" w:rsidRPr="00B45A1D">
        <w:rPr>
          <w:rStyle w:val="eop"/>
          <w:rFonts w:ascii="Arial" w:eastAsia="Calibri Light" w:hAnsi="Arial" w:cs="Arial"/>
          <w:sz w:val="22"/>
          <w:szCs w:val="22"/>
        </w:rPr>
        <w:t>Menopause was not studied formally</w:t>
      </w:r>
      <w:r w:rsidR="00D12D1A" w:rsidRPr="00B45A1D">
        <w:rPr>
          <w:rStyle w:val="eop"/>
          <w:rFonts w:ascii="Arial" w:eastAsia="Calibri Light" w:hAnsi="Arial" w:cs="Arial"/>
          <w:sz w:val="22"/>
          <w:szCs w:val="22"/>
        </w:rPr>
        <w:t>,</w:t>
      </w:r>
      <w:r w:rsidR="00C4377B" w:rsidRPr="00B45A1D">
        <w:rPr>
          <w:rStyle w:val="eop"/>
          <w:rFonts w:ascii="Arial" w:eastAsia="Calibri Light" w:hAnsi="Arial" w:cs="Arial"/>
          <w:sz w:val="22"/>
          <w:szCs w:val="22"/>
        </w:rPr>
        <w:t xml:space="preserve"> resulting </w:t>
      </w:r>
      <w:r w:rsidR="00A55D89" w:rsidRPr="00B45A1D">
        <w:rPr>
          <w:rStyle w:val="eop"/>
          <w:rFonts w:ascii="Arial" w:eastAsia="Calibri Light" w:hAnsi="Arial" w:cs="Arial"/>
          <w:sz w:val="22"/>
          <w:szCs w:val="22"/>
        </w:rPr>
        <w:t xml:space="preserve">little literature or </w:t>
      </w:r>
      <w:r w:rsidR="00787600" w:rsidRPr="00B45A1D">
        <w:rPr>
          <w:rStyle w:val="eop"/>
          <w:rFonts w:ascii="Arial" w:eastAsia="Calibri Light" w:hAnsi="Arial" w:cs="Arial"/>
          <w:sz w:val="22"/>
          <w:szCs w:val="22"/>
        </w:rPr>
        <w:t>information</w:t>
      </w:r>
      <w:r w:rsidR="00335D24" w:rsidRPr="00B45A1D">
        <w:rPr>
          <w:rStyle w:val="eop"/>
          <w:rFonts w:ascii="Arial" w:eastAsia="Calibri Light" w:hAnsi="Arial" w:cs="Arial"/>
          <w:sz w:val="22"/>
          <w:szCs w:val="22"/>
        </w:rPr>
        <w:t xml:space="preserve"> in the history</w:t>
      </w:r>
      <w:r w:rsidR="00C13001" w:rsidRPr="00B45A1D">
        <w:rPr>
          <w:rStyle w:val="eop"/>
          <w:rFonts w:ascii="Arial" w:eastAsia="Calibri Light" w:hAnsi="Arial" w:cs="Arial"/>
          <w:sz w:val="22"/>
          <w:szCs w:val="22"/>
        </w:rPr>
        <w:t>.</w:t>
      </w:r>
      <w:r w:rsidR="00B643F1" w:rsidRPr="00B45A1D">
        <w:rPr>
          <w:rStyle w:val="eop"/>
          <w:rFonts w:ascii="Arial" w:eastAsia="Calibri Light" w:hAnsi="Arial" w:cs="Arial"/>
          <w:sz w:val="22"/>
          <w:szCs w:val="22"/>
        </w:rPr>
        <w:t xml:space="preserve"> </w:t>
      </w:r>
      <w:r w:rsidR="00680E95" w:rsidRPr="00B45A1D">
        <w:rPr>
          <w:rStyle w:val="eop"/>
          <w:rFonts w:ascii="Arial" w:eastAsia="Calibri Light" w:hAnsi="Arial" w:cs="Arial"/>
          <w:sz w:val="22"/>
          <w:szCs w:val="22"/>
        </w:rPr>
        <w:t>By providing historical</w:t>
      </w:r>
      <w:r w:rsidR="00D66BEE" w:rsidRPr="00B45A1D">
        <w:rPr>
          <w:rStyle w:val="eop"/>
          <w:rFonts w:ascii="Arial" w:eastAsia="Calibri Light" w:hAnsi="Arial" w:cs="Arial"/>
          <w:sz w:val="22"/>
          <w:szCs w:val="22"/>
        </w:rPr>
        <w:t xml:space="preserve">, theoretical, and contextual </w:t>
      </w:r>
      <w:r w:rsidR="005F3D87" w:rsidRPr="00B45A1D">
        <w:rPr>
          <w:rStyle w:val="eop"/>
          <w:rFonts w:ascii="Arial" w:eastAsia="Calibri Light" w:hAnsi="Arial" w:cs="Arial"/>
          <w:sz w:val="22"/>
          <w:szCs w:val="22"/>
        </w:rPr>
        <w:t>information</w:t>
      </w:r>
      <w:r w:rsidR="00D66BEE" w:rsidRPr="00B45A1D">
        <w:rPr>
          <w:rStyle w:val="eop"/>
          <w:rFonts w:ascii="Arial" w:eastAsia="Calibri Light" w:hAnsi="Arial" w:cs="Arial"/>
          <w:sz w:val="22"/>
          <w:szCs w:val="22"/>
        </w:rPr>
        <w:t xml:space="preserve"> </w:t>
      </w:r>
      <w:r w:rsidR="005F3D87" w:rsidRPr="00B45A1D">
        <w:rPr>
          <w:rStyle w:val="eop"/>
          <w:rFonts w:ascii="Arial" w:eastAsia="Calibri Light" w:hAnsi="Arial" w:cs="Arial"/>
          <w:sz w:val="22"/>
          <w:szCs w:val="22"/>
        </w:rPr>
        <w:t>t</w:t>
      </w:r>
      <w:r w:rsidR="00C23E4C" w:rsidRPr="00B45A1D">
        <w:rPr>
          <w:rStyle w:val="eop"/>
          <w:rFonts w:ascii="Arial" w:eastAsia="Calibri Light" w:hAnsi="Arial" w:cs="Arial"/>
          <w:sz w:val="22"/>
          <w:szCs w:val="22"/>
        </w:rPr>
        <w:t xml:space="preserve">his chapter will </w:t>
      </w:r>
      <w:r w:rsidR="006E4249" w:rsidRPr="00B45A1D">
        <w:rPr>
          <w:rStyle w:val="eop"/>
          <w:rFonts w:ascii="Arial" w:eastAsia="Calibri Light" w:hAnsi="Arial" w:cs="Arial"/>
          <w:sz w:val="22"/>
          <w:szCs w:val="22"/>
        </w:rPr>
        <w:t>set the foundation of this research.</w:t>
      </w:r>
    </w:p>
    <w:p w14:paraId="4CE7FC49" w14:textId="62702213" w:rsidR="00BD2909" w:rsidRPr="001F0AEC" w:rsidRDefault="00BD2909" w:rsidP="001F0AEC">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t>2.2 Historical Background</w:t>
      </w:r>
      <w:r w:rsidRPr="00B45A1D">
        <w:rPr>
          <w:rStyle w:val="normaltextrun"/>
          <w:rFonts w:ascii="Arial" w:hAnsi="Arial" w:cs="Arial"/>
          <w:sz w:val="22"/>
          <w:szCs w:val="22"/>
        </w:rPr>
        <w:t xml:space="preserve"> </w:t>
      </w:r>
    </w:p>
    <w:p w14:paraId="70F089B0" w14:textId="06095DF4" w:rsidR="0052294B" w:rsidRPr="00B45A1D" w:rsidRDefault="00E52911"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Menopause is something every woman experience</w:t>
      </w:r>
      <w:r w:rsidR="00D34FD0" w:rsidRPr="00B45A1D">
        <w:rPr>
          <w:rStyle w:val="eop"/>
          <w:rFonts w:ascii="Arial" w:eastAsia="Calibri Light" w:hAnsi="Arial" w:cs="Arial"/>
          <w:sz w:val="22"/>
          <w:szCs w:val="22"/>
        </w:rPr>
        <w:t>s</w:t>
      </w:r>
      <w:r w:rsidRPr="00B45A1D">
        <w:rPr>
          <w:rStyle w:val="eop"/>
          <w:rFonts w:ascii="Arial" w:eastAsia="Calibri Light" w:hAnsi="Arial" w:cs="Arial"/>
          <w:sz w:val="22"/>
          <w:szCs w:val="22"/>
        </w:rPr>
        <w:t xml:space="preserve"> but </w:t>
      </w:r>
      <w:r w:rsidR="00305BF0" w:rsidRPr="00B45A1D">
        <w:rPr>
          <w:rStyle w:val="eop"/>
          <w:rFonts w:ascii="Arial" w:eastAsia="Calibri Light" w:hAnsi="Arial" w:cs="Arial"/>
          <w:sz w:val="22"/>
          <w:szCs w:val="22"/>
        </w:rPr>
        <w:t>has been misunderstood</w:t>
      </w:r>
      <w:r w:rsidR="00900B81" w:rsidRPr="00B45A1D">
        <w:rPr>
          <w:rStyle w:val="eop"/>
          <w:rFonts w:ascii="Arial" w:eastAsia="Calibri Light" w:hAnsi="Arial" w:cs="Arial"/>
          <w:sz w:val="22"/>
          <w:szCs w:val="22"/>
        </w:rPr>
        <w:t xml:space="preserve"> throughout </w:t>
      </w:r>
      <w:r w:rsidR="00E45DB0" w:rsidRPr="00B45A1D">
        <w:rPr>
          <w:rStyle w:val="eop"/>
          <w:rFonts w:ascii="Arial" w:eastAsia="Calibri Light" w:hAnsi="Arial" w:cs="Arial"/>
          <w:sz w:val="22"/>
          <w:szCs w:val="22"/>
        </w:rPr>
        <w:t xml:space="preserve">the </w:t>
      </w:r>
      <w:r w:rsidR="00900B81" w:rsidRPr="00B45A1D">
        <w:rPr>
          <w:rStyle w:val="eop"/>
          <w:rFonts w:ascii="Arial" w:eastAsia="Calibri Light" w:hAnsi="Arial" w:cs="Arial"/>
          <w:sz w:val="22"/>
          <w:szCs w:val="22"/>
        </w:rPr>
        <w:t>human history</w:t>
      </w:r>
      <w:r w:rsidR="00305BF0" w:rsidRPr="00B45A1D">
        <w:rPr>
          <w:rStyle w:val="eop"/>
          <w:rFonts w:ascii="Arial" w:eastAsia="Calibri Light" w:hAnsi="Arial" w:cs="Arial"/>
          <w:sz w:val="22"/>
          <w:szCs w:val="22"/>
        </w:rPr>
        <w:t xml:space="preserve">. </w:t>
      </w:r>
      <w:r w:rsidR="0052294B" w:rsidRPr="00B45A1D">
        <w:rPr>
          <w:rStyle w:val="eop"/>
          <w:rFonts w:ascii="Arial" w:eastAsia="Calibri Light" w:hAnsi="Arial" w:cs="Arial"/>
          <w:sz w:val="22"/>
          <w:szCs w:val="22"/>
        </w:rPr>
        <w:t xml:space="preserve">The </w:t>
      </w:r>
      <w:r w:rsidR="00460DCF" w:rsidRPr="00B45A1D">
        <w:rPr>
          <w:rStyle w:val="eop"/>
          <w:rFonts w:ascii="Arial" w:eastAsia="Calibri Light" w:hAnsi="Arial" w:cs="Arial"/>
          <w:sz w:val="22"/>
          <w:szCs w:val="22"/>
        </w:rPr>
        <w:t>‘</w:t>
      </w:r>
      <w:r w:rsidR="00305BF0" w:rsidRPr="00B45A1D">
        <w:rPr>
          <w:rStyle w:val="eop"/>
          <w:rFonts w:ascii="Arial" w:eastAsia="Calibri Light" w:hAnsi="Arial" w:cs="Arial"/>
          <w:sz w:val="22"/>
          <w:szCs w:val="22"/>
        </w:rPr>
        <w:t xml:space="preserve">understanding </w:t>
      </w:r>
      <w:r w:rsidR="00C21A39" w:rsidRPr="00B45A1D">
        <w:rPr>
          <w:rStyle w:val="eop"/>
          <w:rFonts w:ascii="Arial" w:eastAsia="Calibri Light" w:hAnsi="Arial" w:cs="Arial"/>
          <w:sz w:val="22"/>
          <w:szCs w:val="22"/>
        </w:rPr>
        <w:t>of</w:t>
      </w:r>
      <w:r w:rsidR="00305BF0" w:rsidRPr="00B45A1D">
        <w:rPr>
          <w:rStyle w:val="eop"/>
          <w:rFonts w:ascii="Arial" w:eastAsia="Calibri Light" w:hAnsi="Arial" w:cs="Arial"/>
          <w:sz w:val="22"/>
          <w:szCs w:val="22"/>
        </w:rPr>
        <w:t xml:space="preserve"> </w:t>
      </w:r>
      <w:r w:rsidR="0052294B" w:rsidRPr="00B45A1D">
        <w:rPr>
          <w:rStyle w:val="eop"/>
          <w:rFonts w:ascii="Arial" w:eastAsia="Calibri Light" w:hAnsi="Arial" w:cs="Arial"/>
          <w:sz w:val="22"/>
          <w:szCs w:val="22"/>
        </w:rPr>
        <w:t>menopause</w:t>
      </w:r>
      <w:r w:rsidR="00460DCF" w:rsidRPr="00B45A1D">
        <w:rPr>
          <w:rStyle w:val="eop"/>
          <w:rFonts w:ascii="Arial" w:eastAsia="Calibri Light" w:hAnsi="Arial" w:cs="Arial"/>
          <w:sz w:val="22"/>
          <w:szCs w:val="22"/>
        </w:rPr>
        <w:t>’</w:t>
      </w:r>
      <w:r w:rsidR="0052294B" w:rsidRPr="00B45A1D">
        <w:rPr>
          <w:rStyle w:val="eop"/>
          <w:rFonts w:ascii="Arial" w:eastAsia="Calibri Light" w:hAnsi="Arial" w:cs="Arial"/>
          <w:sz w:val="22"/>
          <w:szCs w:val="22"/>
        </w:rPr>
        <w:t xml:space="preserve"> </w:t>
      </w:r>
      <w:r w:rsidR="000030A7" w:rsidRPr="00B45A1D">
        <w:rPr>
          <w:rStyle w:val="eop"/>
          <w:rFonts w:ascii="Arial" w:eastAsia="Calibri Light" w:hAnsi="Arial" w:cs="Arial"/>
          <w:sz w:val="22"/>
          <w:szCs w:val="22"/>
        </w:rPr>
        <w:t xml:space="preserve">in the human history </w:t>
      </w:r>
      <w:r w:rsidR="0052294B" w:rsidRPr="00B45A1D">
        <w:rPr>
          <w:rStyle w:val="eop"/>
          <w:rFonts w:ascii="Arial" w:eastAsia="Calibri Light" w:hAnsi="Arial" w:cs="Arial"/>
          <w:sz w:val="22"/>
          <w:szCs w:val="22"/>
        </w:rPr>
        <w:t xml:space="preserve">is </w:t>
      </w:r>
      <w:r w:rsidR="007F0BBE" w:rsidRPr="00B45A1D">
        <w:rPr>
          <w:rStyle w:val="eop"/>
          <w:rFonts w:ascii="Arial" w:eastAsia="Calibri Light" w:hAnsi="Arial" w:cs="Arial"/>
          <w:sz w:val="22"/>
          <w:szCs w:val="22"/>
        </w:rPr>
        <w:t xml:space="preserve">frustrating. Menopause has been </w:t>
      </w:r>
      <w:r w:rsidR="00E278FE" w:rsidRPr="00B45A1D">
        <w:rPr>
          <w:rStyle w:val="eop"/>
          <w:rFonts w:ascii="Arial" w:eastAsia="Calibri Light" w:hAnsi="Arial" w:cs="Arial"/>
          <w:sz w:val="22"/>
          <w:szCs w:val="22"/>
        </w:rPr>
        <w:t xml:space="preserve">mostly ignored </w:t>
      </w:r>
      <w:r w:rsidR="00C50FDF" w:rsidRPr="00B45A1D">
        <w:rPr>
          <w:rStyle w:val="eop"/>
          <w:rFonts w:ascii="Arial" w:eastAsia="Calibri Light" w:hAnsi="Arial" w:cs="Arial"/>
          <w:sz w:val="22"/>
          <w:szCs w:val="22"/>
        </w:rPr>
        <w:t>as a physiologi</w:t>
      </w:r>
      <w:r w:rsidR="005C5982" w:rsidRPr="00B45A1D">
        <w:rPr>
          <w:rStyle w:val="eop"/>
          <w:rFonts w:ascii="Arial" w:eastAsia="Calibri Light" w:hAnsi="Arial" w:cs="Arial"/>
          <w:sz w:val="22"/>
          <w:szCs w:val="22"/>
        </w:rPr>
        <w:t>cal process</w:t>
      </w:r>
      <w:r w:rsidR="0026754F" w:rsidRPr="00B45A1D">
        <w:rPr>
          <w:rStyle w:val="eop"/>
          <w:rFonts w:ascii="Arial" w:eastAsia="Calibri Light" w:hAnsi="Arial" w:cs="Arial"/>
          <w:sz w:val="22"/>
          <w:szCs w:val="22"/>
        </w:rPr>
        <w:t xml:space="preserve"> and ha</w:t>
      </w:r>
      <w:r w:rsidR="00851318" w:rsidRPr="00B45A1D">
        <w:rPr>
          <w:rStyle w:val="eop"/>
          <w:rFonts w:ascii="Arial" w:eastAsia="Calibri Light" w:hAnsi="Arial" w:cs="Arial"/>
          <w:sz w:val="22"/>
          <w:szCs w:val="22"/>
        </w:rPr>
        <w:t>d been associated to moral, social</w:t>
      </w:r>
      <w:r w:rsidR="00666AD6" w:rsidRPr="00B45A1D">
        <w:rPr>
          <w:rStyle w:val="eop"/>
          <w:rFonts w:ascii="Arial" w:eastAsia="Calibri Light" w:hAnsi="Arial" w:cs="Arial"/>
          <w:sz w:val="22"/>
          <w:szCs w:val="22"/>
        </w:rPr>
        <w:t xml:space="preserve"> and medical </w:t>
      </w:r>
      <w:r w:rsidR="00F94026" w:rsidRPr="00B45A1D">
        <w:rPr>
          <w:rStyle w:val="eop"/>
          <w:rFonts w:ascii="Arial" w:eastAsia="Calibri Light" w:hAnsi="Arial" w:cs="Arial"/>
          <w:sz w:val="22"/>
          <w:szCs w:val="22"/>
        </w:rPr>
        <w:t>issue</w:t>
      </w:r>
      <w:r w:rsidR="005C5982" w:rsidRPr="00B45A1D">
        <w:rPr>
          <w:rStyle w:val="eop"/>
          <w:rFonts w:ascii="Arial" w:eastAsia="Calibri Light" w:hAnsi="Arial" w:cs="Arial"/>
          <w:sz w:val="22"/>
          <w:szCs w:val="22"/>
        </w:rPr>
        <w:t>.</w:t>
      </w:r>
    </w:p>
    <w:p w14:paraId="0EC5B6BD" w14:textId="730D9EC1" w:rsidR="00504F1E" w:rsidRPr="00B45A1D" w:rsidRDefault="0007732B"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According to Office for National Sta</w:t>
      </w:r>
      <w:r w:rsidR="00D34FD0" w:rsidRPr="00B45A1D">
        <w:rPr>
          <w:rStyle w:val="eop"/>
          <w:rFonts w:ascii="Arial" w:eastAsia="Calibri Light" w:hAnsi="Arial" w:cs="Arial"/>
          <w:sz w:val="22"/>
          <w:szCs w:val="22"/>
        </w:rPr>
        <w:t>tistics (2022)</w:t>
      </w:r>
      <w:r w:rsidR="00F063BD" w:rsidRPr="00B45A1D">
        <w:rPr>
          <w:rStyle w:val="eop"/>
          <w:rFonts w:ascii="Arial" w:eastAsia="Calibri Light" w:hAnsi="Arial" w:cs="Arial"/>
          <w:sz w:val="22"/>
          <w:szCs w:val="22"/>
        </w:rPr>
        <w:t xml:space="preserve">, </w:t>
      </w:r>
      <w:r w:rsidR="00501DC3" w:rsidRPr="00B45A1D">
        <w:rPr>
          <w:rStyle w:val="eop"/>
          <w:rFonts w:ascii="Arial" w:eastAsia="Calibri Light" w:hAnsi="Arial" w:cs="Arial"/>
          <w:sz w:val="22"/>
          <w:szCs w:val="22"/>
        </w:rPr>
        <w:t>in 1841 female life expectancy was 42</w:t>
      </w:r>
      <w:r w:rsidR="004C7608" w:rsidRPr="00B45A1D">
        <w:rPr>
          <w:rStyle w:val="eop"/>
          <w:rFonts w:ascii="Arial" w:eastAsia="Calibri Light" w:hAnsi="Arial" w:cs="Arial"/>
          <w:sz w:val="22"/>
          <w:szCs w:val="22"/>
        </w:rPr>
        <w:t xml:space="preserve">.3 </w:t>
      </w:r>
      <w:r w:rsidR="00D237E5" w:rsidRPr="00B45A1D">
        <w:rPr>
          <w:rStyle w:val="eop"/>
          <w:rFonts w:ascii="Arial" w:eastAsia="Calibri Light" w:hAnsi="Arial" w:cs="Arial"/>
          <w:sz w:val="22"/>
          <w:szCs w:val="22"/>
        </w:rPr>
        <w:t xml:space="preserve">years </w:t>
      </w:r>
      <w:r w:rsidR="004C7608" w:rsidRPr="00B45A1D">
        <w:rPr>
          <w:rStyle w:val="eop"/>
          <w:rFonts w:ascii="Arial" w:eastAsia="Calibri Light" w:hAnsi="Arial" w:cs="Arial"/>
          <w:sz w:val="22"/>
          <w:szCs w:val="22"/>
        </w:rPr>
        <w:t>and in 1</w:t>
      </w:r>
      <w:r w:rsidR="00870362" w:rsidRPr="00B45A1D">
        <w:rPr>
          <w:rStyle w:val="eop"/>
          <w:rFonts w:ascii="Arial" w:eastAsia="Calibri Light" w:hAnsi="Arial" w:cs="Arial"/>
          <w:sz w:val="22"/>
          <w:szCs w:val="22"/>
        </w:rPr>
        <w:t>891 it was 47.8 years.</w:t>
      </w:r>
      <w:r w:rsidR="000030A7" w:rsidRPr="00B45A1D">
        <w:rPr>
          <w:rStyle w:val="eop"/>
          <w:rFonts w:ascii="Arial" w:eastAsia="Calibri Light" w:hAnsi="Arial" w:cs="Arial"/>
          <w:sz w:val="22"/>
          <w:szCs w:val="22"/>
        </w:rPr>
        <w:t xml:space="preserve"> This could be one of the </w:t>
      </w:r>
      <w:r w:rsidR="009B5DD5" w:rsidRPr="00B45A1D">
        <w:rPr>
          <w:rStyle w:val="eop"/>
          <w:rFonts w:ascii="Arial" w:eastAsia="Calibri Light" w:hAnsi="Arial" w:cs="Arial"/>
          <w:sz w:val="22"/>
          <w:szCs w:val="22"/>
        </w:rPr>
        <w:t>reasons</w:t>
      </w:r>
      <w:r w:rsidR="000030A7" w:rsidRPr="00B45A1D">
        <w:rPr>
          <w:rStyle w:val="eop"/>
          <w:rFonts w:ascii="Arial" w:eastAsia="Calibri Light" w:hAnsi="Arial" w:cs="Arial"/>
          <w:sz w:val="22"/>
          <w:szCs w:val="22"/>
        </w:rPr>
        <w:t xml:space="preserve"> that meno</w:t>
      </w:r>
      <w:r w:rsidR="0035088F" w:rsidRPr="00B45A1D">
        <w:rPr>
          <w:rStyle w:val="eop"/>
          <w:rFonts w:ascii="Arial" w:eastAsia="Calibri Light" w:hAnsi="Arial" w:cs="Arial"/>
          <w:sz w:val="22"/>
          <w:szCs w:val="22"/>
        </w:rPr>
        <w:t>pause was not recognised as physiological transition.</w:t>
      </w:r>
      <w:r w:rsidR="009B5DD5" w:rsidRPr="00B45A1D">
        <w:rPr>
          <w:rStyle w:val="eop"/>
          <w:rFonts w:ascii="Arial" w:eastAsia="Calibri Light" w:hAnsi="Arial" w:cs="Arial"/>
          <w:sz w:val="22"/>
          <w:szCs w:val="22"/>
        </w:rPr>
        <w:t xml:space="preserve"> Most women could not reach </w:t>
      </w:r>
      <w:r w:rsidR="00E956E1">
        <w:rPr>
          <w:rStyle w:val="eop"/>
          <w:rFonts w:ascii="Arial" w:eastAsia="Calibri Light" w:hAnsi="Arial" w:cs="Arial"/>
          <w:sz w:val="22"/>
          <w:szCs w:val="22"/>
        </w:rPr>
        <w:t xml:space="preserve">up </w:t>
      </w:r>
      <w:r w:rsidR="009B5DD5" w:rsidRPr="00B45A1D">
        <w:rPr>
          <w:rStyle w:val="eop"/>
          <w:rFonts w:ascii="Arial" w:eastAsia="Calibri Light" w:hAnsi="Arial" w:cs="Arial"/>
          <w:sz w:val="22"/>
          <w:szCs w:val="22"/>
        </w:rPr>
        <w:t>to the menopause age.</w:t>
      </w:r>
      <w:r w:rsidR="00870362" w:rsidRPr="00B45A1D">
        <w:rPr>
          <w:rStyle w:val="eop"/>
          <w:rFonts w:ascii="Arial" w:eastAsia="Calibri Light" w:hAnsi="Arial" w:cs="Arial"/>
          <w:sz w:val="22"/>
          <w:szCs w:val="22"/>
        </w:rPr>
        <w:t xml:space="preserve"> </w:t>
      </w:r>
      <w:r w:rsidR="00465980" w:rsidRPr="00B45A1D">
        <w:rPr>
          <w:rStyle w:val="eop"/>
          <w:rFonts w:ascii="Arial" w:eastAsia="Calibri Light" w:hAnsi="Arial" w:cs="Arial"/>
          <w:sz w:val="22"/>
          <w:szCs w:val="22"/>
        </w:rPr>
        <w:t>Now</w:t>
      </w:r>
      <w:r w:rsidR="00472DB8" w:rsidRPr="00B45A1D">
        <w:rPr>
          <w:rStyle w:val="eop"/>
          <w:rFonts w:ascii="Arial" w:eastAsia="Calibri Light" w:hAnsi="Arial" w:cs="Arial"/>
          <w:sz w:val="22"/>
          <w:szCs w:val="22"/>
        </w:rPr>
        <w:t>,</w:t>
      </w:r>
      <w:r w:rsidR="00465980" w:rsidRPr="00B45A1D">
        <w:rPr>
          <w:rStyle w:val="eop"/>
          <w:rFonts w:ascii="Arial" w:eastAsia="Calibri Light" w:hAnsi="Arial" w:cs="Arial"/>
          <w:sz w:val="22"/>
          <w:szCs w:val="22"/>
        </w:rPr>
        <w:t xml:space="preserve"> life expectancy has increased up to </w:t>
      </w:r>
      <w:r w:rsidR="00C43065" w:rsidRPr="00B45A1D">
        <w:rPr>
          <w:rStyle w:val="eop"/>
          <w:rFonts w:ascii="Arial" w:eastAsia="Calibri Light" w:hAnsi="Arial" w:cs="Arial"/>
          <w:sz w:val="22"/>
          <w:szCs w:val="22"/>
        </w:rPr>
        <w:t xml:space="preserve">82.6 </w:t>
      </w:r>
      <w:r w:rsidR="003D6782" w:rsidRPr="00B45A1D">
        <w:rPr>
          <w:rStyle w:val="eop"/>
          <w:rFonts w:ascii="Arial" w:eastAsia="Calibri Light" w:hAnsi="Arial" w:cs="Arial"/>
          <w:sz w:val="22"/>
          <w:szCs w:val="22"/>
        </w:rPr>
        <w:t>years in the UK</w:t>
      </w:r>
      <w:r w:rsidR="00012DEB" w:rsidRPr="00B45A1D">
        <w:rPr>
          <w:rStyle w:val="eop"/>
          <w:rFonts w:ascii="Arial" w:eastAsia="Calibri Light" w:hAnsi="Arial" w:cs="Arial"/>
          <w:sz w:val="22"/>
          <w:szCs w:val="22"/>
        </w:rPr>
        <w:t xml:space="preserve"> (Office for National Statistics</w:t>
      </w:r>
      <w:r w:rsidR="000030A7" w:rsidRPr="00B45A1D">
        <w:rPr>
          <w:rStyle w:val="eop"/>
          <w:rFonts w:ascii="Arial" w:eastAsia="Calibri Light" w:hAnsi="Arial" w:cs="Arial"/>
          <w:sz w:val="22"/>
          <w:szCs w:val="22"/>
        </w:rPr>
        <w:t>, 2024)</w:t>
      </w:r>
      <w:r w:rsidR="009C12AA" w:rsidRPr="00B45A1D">
        <w:rPr>
          <w:rStyle w:val="eop"/>
          <w:rFonts w:ascii="Arial" w:eastAsia="Calibri Light" w:hAnsi="Arial" w:cs="Arial"/>
          <w:sz w:val="22"/>
          <w:szCs w:val="22"/>
        </w:rPr>
        <w:t>.</w:t>
      </w:r>
      <w:r w:rsidR="00F40317" w:rsidRPr="00B45A1D">
        <w:rPr>
          <w:rStyle w:val="eop"/>
          <w:rFonts w:ascii="Arial" w:eastAsia="Calibri Light" w:hAnsi="Arial" w:cs="Arial"/>
          <w:sz w:val="22"/>
          <w:szCs w:val="22"/>
        </w:rPr>
        <w:t xml:space="preserve"> Almost 30% of their life will be post-menopausal, showing the significance of this transition that requires </w:t>
      </w:r>
      <w:r w:rsidR="003722CF" w:rsidRPr="00B45A1D">
        <w:rPr>
          <w:rStyle w:val="eop"/>
          <w:rFonts w:ascii="Arial" w:eastAsia="Calibri Light" w:hAnsi="Arial" w:cs="Arial"/>
          <w:sz w:val="22"/>
          <w:szCs w:val="22"/>
        </w:rPr>
        <w:t xml:space="preserve">not only </w:t>
      </w:r>
      <w:r w:rsidR="00CE5C70" w:rsidRPr="00B45A1D">
        <w:rPr>
          <w:rStyle w:val="eop"/>
          <w:rFonts w:ascii="Arial" w:eastAsia="Calibri Light" w:hAnsi="Arial" w:cs="Arial"/>
          <w:sz w:val="22"/>
          <w:szCs w:val="22"/>
        </w:rPr>
        <w:t>medica</w:t>
      </w:r>
      <w:r w:rsidR="00696F4F">
        <w:rPr>
          <w:rStyle w:val="eop"/>
          <w:rFonts w:ascii="Arial" w:eastAsia="Calibri Light" w:hAnsi="Arial" w:cs="Arial"/>
          <w:sz w:val="22"/>
          <w:szCs w:val="22"/>
        </w:rPr>
        <w:t>l</w:t>
      </w:r>
      <w:r w:rsidR="00CE5C70" w:rsidRPr="00B45A1D">
        <w:rPr>
          <w:rStyle w:val="eop"/>
          <w:rFonts w:ascii="Arial" w:eastAsia="Calibri Light" w:hAnsi="Arial" w:cs="Arial"/>
          <w:sz w:val="22"/>
          <w:szCs w:val="22"/>
        </w:rPr>
        <w:t xml:space="preserve"> </w:t>
      </w:r>
      <w:r w:rsidR="00F40317" w:rsidRPr="00B45A1D">
        <w:rPr>
          <w:rStyle w:val="eop"/>
          <w:rFonts w:ascii="Arial" w:eastAsia="Calibri Light" w:hAnsi="Arial" w:cs="Arial"/>
          <w:sz w:val="22"/>
          <w:szCs w:val="22"/>
        </w:rPr>
        <w:t>attention but in policies as well.</w:t>
      </w:r>
    </w:p>
    <w:p w14:paraId="2174B971" w14:textId="6C905203" w:rsidR="007536C7" w:rsidRPr="00B45A1D" w:rsidRDefault="00BD2909"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Significant Historical Figures and Contributions:</w:t>
      </w:r>
      <w:r w:rsidRPr="00B45A1D">
        <w:rPr>
          <w:rStyle w:val="eop"/>
          <w:rFonts w:ascii="Arial" w:eastAsia="Calibri Light" w:hAnsi="Arial" w:cs="Arial"/>
          <w:sz w:val="22"/>
          <w:szCs w:val="22"/>
        </w:rPr>
        <w:t> </w:t>
      </w:r>
    </w:p>
    <w:p w14:paraId="31EDA2BF" w14:textId="7E8A79EF" w:rsidR="006A0DF2" w:rsidRPr="00B45A1D" w:rsidRDefault="004273AD"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The earlie</w:t>
      </w:r>
      <w:r w:rsidR="005E3FFD" w:rsidRPr="00B45A1D">
        <w:rPr>
          <w:rStyle w:val="eop"/>
          <w:rFonts w:ascii="Arial" w:eastAsia="Calibri Light" w:hAnsi="Arial" w:cs="Arial"/>
          <w:sz w:val="22"/>
          <w:szCs w:val="22"/>
        </w:rPr>
        <w:t>st</w:t>
      </w:r>
      <w:r w:rsidRPr="00B45A1D">
        <w:rPr>
          <w:rStyle w:val="eop"/>
          <w:rFonts w:ascii="Arial" w:eastAsia="Calibri Light" w:hAnsi="Arial" w:cs="Arial"/>
          <w:sz w:val="22"/>
          <w:szCs w:val="22"/>
        </w:rPr>
        <w:t xml:space="preserve"> </w:t>
      </w:r>
      <w:r w:rsidR="00B94F0C" w:rsidRPr="00B45A1D">
        <w:rPr>
          <w:rStyle w:val="eop"/>
          <w:rFonts w:ascii="Arial" w:eastAsia="Calibri Light" w:hAnsi="Arial" w:cs="Arial"/>
          <w:sz w:val="22"/>
          <w:szCs w:val="22"/>
        </w:rPr>
        <w:t>t</w:t>
      </w:r>
      <w:r w:rsidR="009D59FA" w:rsidRPr="00B45A1D">
        <w:rPr>
          <w:rStyle w:val="eop"/>
          <w:rFonts w:ascii="Arial" w:eastAsia="Calibri Light" w:hAnsi="Arial" w:cs="Arial"/>
          <w:sz w:val="22"/>
          <w:szCs w:val="22"/>
        </w:rPr>
        <w:t xml:space="preserve">exts </w:t>
      </w:r>
      <w:r w:rsidR="004234AB" w:rsidRPr="00B45A1D">
        <w:rPr>
          <w:rStyle w:val="eop"/>
          <w:rFonts w:ascii="Arial" w:eastAsia="Calibri Light" w:hAnsi="Arial" w:cs="Arial"/>
          <w:sz w:val="22"/>
          <w:szCs w:val="22"/>
        </w:rPr>
        <w:t xml:space="preserve">of ancient Greece </w:t>
      </w:r>
      <w:r w:rsidR="009D59FA" w:rsidRPr="00B45A1D">
        <w:rPr>
          <w:rStyle w:val="eop"/>
          <w:rFonts w:ascii="Arial" w:eastAsia="Calibri Light" w:hAnsi="Arial" w:cs="Arial"/>
          <w:sz w:val="22"/>
          <w:szCs w:val="22"/>
        </w:rPr>
        <w:t>acknowledge</w:t>
      </w:r>
      <w:r w:rsidR="00F13A4C" w:rsidRPr="00B45A1D">
        <w:rPr>
          <w:rStyle w:val="eop"/>
          <w:rFonts w:ascii="Arial" w:eastAsia="Calibri Light" w:hAnsi="Arial" w:cs="Arial"/>
          <w:sz w:val="22"/>
          <w:szCs w:val="22"/>
        </w:rPr>
        <w:t>d</w:t>
      </w:r>
      <w:r w:rsidR="009D59FA" w:rsidRPr="00B45A1D">
        <w:rPr>
          <w:rStyle w:val="eop"/>
          <w:rFonts w:ascii="Arial" w:eastAsia="Calibri Light" w:hAnsi="Arial" w:cs="Arial"/>
          <w:sz w:val="22"/>
          <w:szCs w:val="22"/>
        </w:rPr>
        <w:t xml:space="preserve"> that menstruation </w:t>
      </w:r>
      <w:r w:rsidR="00C51554" w:rsidRPr="00B45A1D">
        <w:rPr>
          <w:rStyle w:val="eop"/>
          <w:rFonts w:ascii="Arial" w:eastAsia="Calibri Light" w:hAnsi="Arial" w:cs="Arial"/>
          <w:sz w:val="22"/>
          <w:szCs w:val="22"/>
        </w:rPr>
        <w:t>stop at</w:t>
      </w:r>
      <w:r w:rsidR="00F13A4C" w:rsidRPr="00B45A1D">
        <w:rPr>
          <w:rStyle w:val="eop"/>
          <w:rFonts w:ascii="Arial" w:eastAsia="Calibri Light" w:hAnsi="Arial" w:cs="Arial"/>
          <w:sz w:val="22"/>
          <w:szCs w:val="22"/>
        </w:rPr>
        <w:t xml:space="preserve"> certain age.</w:t>
      </w:r>
      <w:r w:rsidR="00F06D87" w:rsidRPr="00B45A1D">
        <w:rPr>
          <w:rStyle w:val="eop"/>
          <w:rFonts w:ascii="Arial" w:eastAsia="Calibri Light" w:hAnsi="Arial" w:cs="Arial"/>
          <w:sz w:val="22"/>
          <w:szCs w:val="22"/>
        </w:rPr>
        <w:t xml:space="preserve"> </w:t>
      </w:r>
      <w:r w:rsidR="005E3FFD" w:rsidRPr="00B45A1D">
        <w:rPr>
          <w:rStyle w:val="eop"/>
          <w:rFonts w:ascii="Arial" w:eastAsia="Calibri Light" w:hAnsi="Arial" w:cs="Arial"/>
          <w:sz w:val="22"/>
          <w:szCs w:val="22"/>
        </w:rPr>
        <w:t xml:space="preserve">But menopause </w:t>
      </w:r>
      <w:r w:rsidR="00F06D87" w:rsidRPr="00B45A1D">
        <w:rPr>
          <w:rStyle w:val="eop"/>
          <w:rFonts w:ascii="Arial" w:eastAsia="Calibri Light" w:hAnsi="Arial" w:cs="Arial"/>
          <w:sz w:val="22"/>
          <w:szCs w:val="22"/>
        </w:rPr>
        <w:t>was not recognised as physiological transition.</w:t>
      </w:r>
      <w:r w:rsidR="00AB7A17" w:rsidRPr="00B45A1D">
        <w:rPr>
          <w:rStyle w:val="eop"/>
          <w:rFonts w:ascii="Arial" w:eastAsia="Calibri Light" w:hAnsi="Arial" w:cs="Arial"/>
          <w:sz w:val="22"/>
          <w:szCs w:val="22"/>
        </w:rPr>
        <w:t xml:space="preserve"> Instead in ancient </w:t>
      </w:r>
      <w:r w:rsidR="0045059B" w:rsidRPr="00B45A1D">
        <w:rPr>
          <w:rStyle w:val="eop"/>
          <w:rFonts w:ascii="Arial" w:eastAsia="Calibri Light" w:hAnsi="Arial" w:cs="Arial"/>
          <w:sz w:val="22"/>
          <w:szCs w:val="22"/>
        </w:rPr>
        <w:t xml:space="preserve">Greece Hippocrates and his contemporary fellows </w:t>
      </w:r>
      <w:r w:rsidR="00272FBB" w:rsidRPr="00B45A1D">
        <w:rPr>
          <w:rStyle w:val="eop"/>
          <w:rFonts w:ascii="Arial" w:eastAsia="Calibri Light" w:hAnsi="Arial" w:cs="Arial"/>
          <w:sz w:val="22"/>
          <w:szCs w:val="22"/>
        </w:rPr>
        <w:t>believed that many symptoms</w:t>
      </w:r>
      <w:r w:rsidR="00F51F47" w:rsidRPr="00B45A1D">
        <w:rPr>
          <w:rStyle w:val="eop"/>
          <w:rFonts w:ascii="Arial" w:eastAsia="Calibri Light" w:hAnsi="Arial" w:cs="Arial"/>
          <w:sz w:val="22"/>
          <w:szCs w:val="22"/>
        </w:rPr>
        <w:t xml:space="preserve">, </w:t>
      </w:r>
      <w:r w:rsidR="00B16C79" w:rsidRPr="00B45A1D">
        <w:rPr>
          <w:rStyle w:val="eop"/>
          <w:rFonts w:ascii="Arial" w:eastAsia="Calibri Light" w:hAnsi="Arial" w:cs="Arial"/>
          <w:sz w:val="22"/>
          <w:szCs w:val="22"/>
        </w:rPr>
        <w:t>such as physical and emoti</w:t>
      </w:r>
      <w:r w:rsidR="00F51F47" w:rsidRPr="00B45A1D">
        <w:rPr>
          <w:rStyle w:val="eop"/>
          <w:rFonts w:ascii="Arial" w:eastAsia="Calibri Light" w:hAnsi="Arial" w:cs="Arial"/>
          <w:sz w:val="22"/>
          <w:szCs w:val="22"/>
        </w:rPr>
        <w:t>onal distress</w:t>
      </w:r>
      <w:r w:rsidR="00860782" w:rsidRPr="00B45A1D">
        <w:rPr>
          <w:rStyle w:val="eop"/>
          <w:rFonts w:ascii="Arial" w:eastAsia="Calibri Light" w:hAnsi="Arial" w:cs="Arial"/>
          <w:sz w:val="22"/>
          <w:szCs w:val="22"/>
        </w:rPr>
        <w:t xml:space="preserve"> are related to </w:t>
      </w:r>
      <w:r w:rsidR="00AE2DB8" w:rsidRPr="00B45A1D">
        <w:rPr>
          <w:rStyle w:val="eop"/>
          <w:rFonts w:ascii="Arial" w:eastAsia="Calibri Light" w:hAnsi="Arial" w:cs="Arial"/>
          <w:sz w:val="22"/>
          <w:szCs w:val="22"/>
        </w:rPr>
        <w:t>Hysteria,</w:t>
      </w:r>
      <w:r w:rsidR="00272FBB" w:rsidRPr="00B45A1D">
        <w:rPr>
          <w:rStyle w:val="eop"/>
          <w:rFonts w:ascii="Arial" w:eastAsia="Calibri Light" w:hAnsi="Arial" w:cs="Arial"/>
          <w:sz w:val="22"/>
          <w:szCs w:val="22"/>
        </w:rPr>
        <w:t xml:space="preserve"> </w:t>
      </w:r>
      <w:r w:rsidR="00834C4E" w:rsidRPr="00B45A1D">
        <w:rPr>
          <w:rStyle w:val="eop"/>
          <w:rFonts w:ascii="Arial" w:eastAsia="Calibri Light" w:hAnsi="Arial" w:cs="Arial"/>
          <w:sz w:val="22"/>
          <w:szCs w:val="22"/>
        </w:rPr>
        <w:t>because</w:t>
      </w:r>
      <w:r w:rsidR="009F1D55" w:rsidRPr="00B45A1D">
        <w:rPr>
          <w:rStyle w:val="eop"/>
          <w:rFonts w:ascii="Arial" w:eastAsia="Calibri Light" w:hAnsi="Arial" w:cs="Arial"/>
          <w:sz w:val="22"/>
          <w:szCs w:val="22"/>
        </w:rPr>
        <w:t xml:space="preserve"> of </w:t>
      </w:r>
      <w:r w:rsidR="00B97246" w:rsidRPr="00B45A1D">
        <w:rPr>
          <w:rStyle w:val="eop"/>
          <w:rFonts w:ascii="Arial" w:eastAsia="Calibri Light" w:hAnsi="Arial" w:cs="Arial"/>
          <w:sz w:val="22"/>
          <w:szCs w:val="22"/>
        </w:rPr>
        <w:t>‘</w:t>
      </w:r>
      <w:r w:rsidR="009F1D55" w:rsidRPr="00B45A1D">
        <w:rPr>
          <w:rStyle w:val="eop"/>
          <w:rFonts w:ascii="Arial" w:eastAsia="Calibri Light" w:hAnsi="Arial" w:cs="Arial"/>
          <w:sz w:val="22"/>
          <w:szCs w:val="22"/>
        </w:rPr>
        <w:t>wandering wombs</w:t>
      </w:r>
      <w:r w:rsidR="00B97246" w:rsidRPr="00B45A1D">
        <w:rPr>
          <w:rStyle w:val="eop"/>
          <w:rFonts w:ascii="Arial" w:eastAsia="Calibri Light" w:hAnsi="Arial" w:cs="Arial"/>
          <w:sz w:val="22"/>
          <w:szCs w:val="22"/>
        </w:rPr>
        <w:t>’</w:t>
      </w:r>
      <w:r w:rsidR="003C52B8" w:rsidRPr="00B45A1D">
        <w:rPr>
          <w:rStyle w:val="eop"/>
          <w:rFonts w:ascii="Arial" w:eastAsia="Calibri Light" w:hAnsi="Arial" w:cs="Arial"/>
          <w:sz w:val="22"/>
          <w:szCs w:val="22"/>
        </w:rPr>
        <w:t>.</w:t>
      </w:r>
      <w:r w:rsidR="00B97246" w:rsidRPr="00B45A1D">
        <w:rPr>
          <w:rStyle w:val="eop"/>
          <w:rFonts w:ascii="Arial" w:eastAsia="Calibri Light" w:hAnsi="Arial" w:cs="Arial"/>
          <w:sz w:val="22"/>
          <w:szCs w:val="22"/>
        </w:rPr>
        <w:t xml:space="preserve"> In the ancient theories menopause was considered as a passive experience due to loss of fertility and associated to ‘Wandering Wombs</w:t>
      </w:r>
      <w:r w:rsidR="00834C4E" w:rsidRPr="00B45A1D">
        <w:rPr>
          <w:rStyle w:val="eop"/>
          <w:rFonts w:ascii="Arial" w:eastAsia="Calibri Light" w:hAnsi="Arial" w:cs="Arial"/>
          <w:sz w:val="22"/>
          <w:szCs w:val="22"/>
        </w:rPr>
        <w:t>’</w:t>
      </w:r>
      <w:r w:rsidR="00B97246" w:rsidRPr="00B45A1D">
        <w:rPr>
          <w:rStyle w:val="eop"/>
          <w:rFonts w:ascii="Arial" w:eastAsia="Calibri Light" w:hAnsi="Arial" w:cs="Arial"/>
          <w:sz w:val="22"/>
          <w:szCs w:val="22"/>
        </w:rPr>
        <w:t xml:space="preserve"> (Poole,</w:t>
      </w:r>
      <w:r w:rsidR="002221D1" w:rsidRPr="00B45A1D">
        <w:rPr>
          <w:rStyle w:val="eop"/>
          <w:rFonts w:ascii="Arial" w:eastAsia="Calibri Light" w:hAnsi="Arial" w:cs="Arial"/>
          <w:sz w:val="22"/>
          <w:szCs w:val="22"/>
        </w:rPr>
        <w:t xml:space="preserve"> </w:t>
      </w:r>
      <w:r w:rsidR="00B97246" w:rsidRPr="00B45A1D">
        <w:rPr>
          <w:rStyle w:val="eop"/>
          <w:rFonts w:ascii="Arial" w:eastAsia="Calibri Light" w:hAnsi="Arial" w:cs="Arial"/>
          <w:sz w:val="22"/>
          <w:szCs w:val="22"/>
        </w:rPr>
        <w:t>2023).</w:t>
      </w:r>
    </w:p>
    <w:p w14:paraId="1732F7EE" w14:textId="77A73FB0" w:rsidR="001468E7" w:rsidRPr="00B45A1D" w:rsidRDefault="009C0550"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The term ‘menopause</w:t>
      </w:r>
      <w:r w:rsidR="00C276A3" w:rsidRPr="00B45A1D">
        <w:rPr>
          <w:rStyle w:val="eop"/>
          <w:rFonts w:ascii="Arial" w:eastAsia="Calibri Light" w:hAnsi="Arial" w:cs="Arial"/>
          <w:sz w:val="22"/>
          <w:szCs w:val="22"/>
        </w:rPr>
        <w:t>’</w:t>
      </w:r>
      <w:r w:rsidRPr="00B45A1D">
        <w:rPr>
          <w:rStyle w:val="eop"/>
          <w:rFonts w:ascii="Arial" w:eastAsia="Calibri Light" w:hAnsi="Arial" w:cs="Arial"/>
          <w:sz w:val="22"/>
          <w:szCs w:val="22"/>
        </w:rPr>
        <w:t xml:space="preserve"> was introduced </w:t>
      </w:r>
      <w:r w:rsidR="00FF78AB" w:rsidRPr="00B45A1D">
        <w:rPr>
          <w:rStyle w:val="eop"/>
          <w:rFonts w:ascii="Arial" w:eastAsia="Calibri Light" w:hAnsi="Arial" w:cs="Arial"/>
          <w:sz w:val="22"/>
          <w:szCs w:val="22"/>
        </w:rPr>
        <w:t xml:space="preserve">in the early 1800 by a French </w:t>
      </w:r>
      <w:r w:rsidR="001E0C3D" w:rsidRPr="00B45A1D">
        <w:rPr>
          <w:rStyle w:val="eop"/>
          <w:rFonts w:ascii="Arial" w:eastAsia="Calibri Light" w:hAnsi="Arial" w:cs="Arial"/>
          <w:sz w:val="22"/>
          <w:szCs w:val="22"/>
        </w:rPr>
        <w:t>physician Charles</w:t>
      </w:r>
      <w:r w:rsidR="00D23A13" w:rsidRPr="00B45A1D">
        <w:rPr>
          <w:rStyle w:val="eop"/>
          <w:rFonts w:ascii="Arial" w:eastAsia="Calibri Light" w:hAnsi="Arial" w:cs="Arial"/>
          <w:sz w:val="22"/>
          <w:szCs w:val="22"/>
        </w:rPr>
        <w:t xml:space="preserve"> Negrier</w:t>
      </w:r>
      <w:r w:rsidR="00AB7E0A" w:rsidRPr="00B45A1D">
        <w:rPr>
          <w:rStyle w:val="eop"/>
          <w:rFonts w:ascii="Arial" w:eastAsia="Calibri Light" w:hAnsi="Arial" w:cs="Arial"/>
          <w:sz w:val="22"/>
          <w:szCs w:val="22"/>
        </w:rPr>
        <w:t>. The term ‘menopause’</w:t>
      </w:r>
      <w:r w:rsidR="00FF0EE0" w:rsidRPr="00B45A1D">
        <w:rPr>
          <w:rStyle w:val="eop"/>
          <w:rFonts w:ascii="Arial" w:eastAsia="Calibri Light" w:hAnsi="Arial" w:cs="Arial"/>
          <w:sz w:val="22"/>
          <w:szCs w:val="22"/>
        </w:rPr>
        <w:t xml:space="preserve"> was derived from the Greek</w:t>
      </w:r>
      <w:r w:rsidR="00822E72" w:rsidRPr="00B45A1D">
        <w:rPr>
          <w:rStyle w:val="eop"/>
          <w:rFonts w:ascii="Arial" w:eastAsia="Calibri Light" w:hAnsi="Arial" w:cs="Arial"/>
          <w:sz w:val="22"/>
          <w:szCs w:val="22"/>
        </w:rPr>
        <w:t xml:space="preserve"> ‘men’ me</w:t>
      </w:r>
      <w:r w:rsidR="006D2ABA" w:rsidRPr="00B45A1D">
        <w:rPr>
          <w:rStyle w:val="eop"/>
          <w:rFonts w:ascii="Arial" w:eastAsia="Calibri Light" w:hAnsi="Arial" w:cs="Arial"/>
          <w:sz w:val="22"/>
          <w:szCs w:val="22"/>
        </w:rPr>
        <w:t>a</w:t>
      </w:r>
      <w:r w:rsidR="00822E72" w:rsidRPr="00B45A1D">
        <w:rPr>
          <w:rStyle w:val="eop"/>
          <w:rFonts w:ascii="Arial" w:eastAsia="Calibri Light" w:hAnsi="Arial" w:cs="Arial"/>
          <w:sz w:val="22"/>
          <w:szCs w:val="22"/>
        </w:rPr>
        <w:t xml:space="preserve">ning </w:t>
      </w:r>
      <w:r w:rsidR="005A363D" w:rsidRPr="00B45A1D">
        <w:rPr>
          <w:rStyle w:val="eop"/>
          <w:rFonts w:ascii="Arial" w:eastAsia="Calibri Light" w:hAnsi="Arial" w:cs="Arial"/>
          <w:sz w:val="22"/>
          <w:szCs w:val="22"/>
        </w:rPr>
        <w:t>month, and ‘pauein’ me</w:t>
      </w:r>
      <w:r w:rsidR="006D2ABA" w:rsidRPr="00B45A1D">
        <w:rPr>
          <w:rStyle w:val="eop"/>
          <w:rFonts w:ascii="Arial" w:eastAsia="Calibri Light" w:hAnsi="Arial" w:cs="Arial"/>
          <w:sz w:val="22"/>
          <w:szCs w:val="22"/>
        </w:rPr>
        <w:t>a</w:t>
      </w:r>
      <w:r w:rsidR="005A363D" w:rsidRPr="00B45A1D">
        <w:rPr>
          <w:rStyle w:val="eop"/>
          <w:rFonts w:ascii="Arial" w:eastAsia="Calibri Light" w:hAnsi="Arial" w:cs="Arial"/>
          <w:sz w:val="22"/>
          <w:szCs w:val="22"/>
        </w:rPr>
        <w:t xml:space="preserve">ning </w:t>
      </w:r>
      <w:r w:rsidR="006D2ABA" w:rsidRPr="00B45A1D">
        <w:rPr>
          <w:rStyle w:val="eop"/>
          <w:rFonts w:ascii="Arial" w:eastAsia="Calibri Light" w:hAnsi="Arial" w:cs="Arial"/>
          <w:sz w:val="22"/>
          <w:szCs w:val="22"/>
        </w:rPr>
        <w:t>cease</w:t>
      </w:r>
      <w:r w:rsidR="001A33FB" w:rsidRPr="00B45A1D">
        <w:rPr>
          <w:rStyle w:val="eop"/>
          <w:rFonts w:ascii="Arial" w:eastAsia="Calibri Light" w:hAnsi="Arial" w:cs="Arial"/>
          <w:sz w:val="22"/>
          <w:szCs w:val="22"/>
        </w:rPr>
        <w:t xml:space="preserve">. It was the beginning </w:t>
      </w:r>
      <w:r w:rsidR="001E0C3D" w:rsidRPr="00B45A1D">
        <w:rPr>
          <w:rStyle w:val="eop"/>
          <w:rFonts w:ascii="Arial" w:eastAsia="Calibri Light" w:hAnsi="Arial" w:cs="Arial"/>
          <w:sz w:val="22"/>
          <w:szCs w:val="22"/>
        </w:rPr>
        <w:t>of the recognition of the menopause</w:t>
      </w:r>
      <w:r w:rsidR="00FA3924" w:rsidRPr="00B45A1D">
        <w:rPr>
          <w:rStyle w:val="eop"/>
          <w:rFonts w:ascii="Arial" w:eastAsia="Calibri Light" w:hAnsi="Arial" w:cs="Arial"/>
          <w:sz w:val="22"/>
          <w:szCs w:val="22"/>
        </w:rPr>
        <w:t xml:space="preserve"> </w:t>
      </w:r>
      <w:r w:rsidR="009E273F" w:rsidRPr="00B45A1D">
        <w:rPr>
          <w:rStyle w:val="eop"/>
          <w:rFonts w:ascii="Arial" w:eastAsia="Calibri Light" w:hAnsi="Arial" w:cs="Arial"/>
          <w:sz w:val="22"/>
          <w:szCs w:val="22"/>
        </w:rPr>
        <w:t>(Kohn, et</w:t>
      </w:r>
      <w:r w:rsidR="00696F4F">
        <w:rPr>
          <w:rStyle w:val="eop"/>
          <w:rFonts w:ascii="Arial" w:eastAsia="Calibri Light" w:hAnsi="Arial" w:cs="Arial"/>
          <w:sz w:val="22"/>
          <w:szCs w:val="22"/>
        </w:rPr>
        <w:t xml:space="preserve"> </w:t>
      </w:r>
      <w:r w:rsidR="009E273F" w:rsidRPr="00B45A1D">
        <w:rPr>
          <w:rStyle w:val="eop"/>
          <w:rFonts w:ascii="Arial" w:eastAsia="Calibri Light" w:hAnsi="Arial" w:cs="Arial"/>
          <w:sz w:val="22"/>
          <w:szCs w:val="22"/>
        </w:rPr>
        <w:t>al., 2019)</w:t>
      </w:r>
      <w:r w:rsidR="000B1B48" w:rsidRPr="00B45A1D">
        <w:rPr>
          <w:rStyle w:val="eop"/>
          <w:rFonts w:ascii="Arial" w:eastAsia="Calibri Light" w:hAnsi="Arial" w:cs="Arial"/>
          <w:sz w:val="22"/>
          <w:szCs w:val="22"/>
        </w:rPr>
        <w:t>.</w:t>
      </w:r>
    </w:p>
    <w:p w14:paraId="44857237" w14:textId="029992B6" w:rsidR="009C3B75" w:rsidRPr="00B45A1D" w:rsidRDefault="009C3B75"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In the early 1900</w:t>
      </w:r>
      <w:r w:rsidR="003E0337" w:rsidRPr="00B45A1D">
        <w:rPr>
          <w:rStyle w:val="eop"/>
          <w:rFonts w:ascii="Arial" w:eastAsia="Calibri Light" w:hAnsi="Arial" w:cs="Arial"/>
          <w:sz w:val="22"/>
          <w:szCs w:val="22"/>
        </w:rPr>
        <w:t xml:space="preserve">s the </w:t>
      </w:r>
      <w:r w:rsidR="00A33B55" w:rsidRPr="00B45A1D">
        <w:rPr>
          <w:rStyle w:val="eop"/>
          <w:rFonts w:ascii="Arial" w:eastAsia="Calibri Light" w:hAnsi="Arial" w:cs="Arial"/>
          <w:sz w:val="22"/>
          <w:szCs w:val="22"/>
        </w:rPr>
        <w:t>identification</w:t>
      </w:r>
      <w:r w:rsidR="003E0337" w:rsidRPr="00B45A1D">
        <w:rPr>
          <w:rStyle w:val="eop"/>
          <w:rFonts w:ascii="Arial" w:eastAsia="Calibri Light" w:hAnsi="Arial" w:cs="Arial"/>
          <w:sz w:val="22"/>
          <w:szCs w:val="22"/>
        </w:rPr>
        <w:t xml:space="preserve"> of estrogen and pro</w:t>
      </w:r>
      <w:r w:rsidR="002C3981" w:rsidRPr="00B45A1D">
        <w:rPr>
          <w:rStyle w:val="eop"/>
          <w:rFonts w:ascii="Arial" w:eastAsia="Calibri Light" w:hAnsi="Arial" w:cs="Arial"/>
          <w:sz w:val="22"/>
          <w:szCs w:val="22"/>
        </w:rPr>
        <w:t xml:space="preserve">gesterone </w:t>
      </w:r>
      <w:r w:rsidR="00A33B55" w:rsidRPr="00B45A1D">
        <w:rPr>
          <w:rStyle w:val="eop"/>
          <w:rFonts w:ascii="Arial" w:eastAsia="Calibri Light" w:hAnsi="Arial" w:cs="Arial"/>
          <w:sz w:val="22"/>
          <w:szCs w:val="22"/>
        </w:rPr>
        <w:t>effective treatments became available</w:t>
      </w:r>
      <w:r w:rsidR="00B377B8" w:rsidRPr="00B45A1D">
        <w:rPr>
          <w:rStyle w:val="eop"/>
          <w:rFonts w:ascii="Arial" w:eastAsia="Calibri Light" w:hAnsi="Arial" w:cs="Arial"/>
          <w:sz w:val="22"/>
          <w:szCs w:val="22"/>
        </w:rPr>
        <w:t xml:space="preserve"> </w:t>
      </w:r>
      <w:r w:rsidR="00822B03" w:rsidRPr="00B45A1D">
        <w:rPr>
          <w:rStyle w:val="eop"/>
          <w:rFonts w:ascii="Arial" w:eastAsia="Calibri Light" w:hAnsi="Arial" w:cs="Arial"/>
          <w:sz w:val="22"/>
          <w:szCs w:val="22"/>
        </w:rPr>
        <w:t>(Barber and Wright, 2017).</w:t>
      </w:r>
      <w:r w:rsidR="00EC0473" w:rsidRPr="00B45A1D">
        <w:rPr>
          <w:rStyle w:val="eop"/>
          <w:rFonts w:ascii="Arial" w:eastAsia="Calibri Light" w:hAnsi="Arial" w:cs="Arial"/>
          <w:sz w:val="22"/>
          <w:szCs w:val="22"/>
        </w:rPr>
        <w:t xml:space="preserve"> </w:t>
      </w:r>
    </w:p>
    <w:p w14:paraId="4AAF6995" w14:textId="71F68698" w:rsidR="00256C2D" w:rsidRPr="00B45A1D" w:rsidRDefault="00253E81"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lastRenderedPageBreak/>
        <w:t>In 1970 Internationa</w:t>
      </w:r>
      <w:r w:rsidR="00A96BFD" w:rsidRPr="00B45A1D">
        <w:rPr>
          <w:rFonts w:ascii="Arial" w:hAnsi="Arial" w:cs="Arial"/>
          <w:sz w:val="22"/>
          <w:szCs w:val="22"/>
        </w:rPr>
        <w:t>l menopause Society was established</w:t>
      </w:r>
      <w:r w:rsidR="000B1B48" w:rsidRPr="00B45A1D">
        <w:rPr>
          <w:rFonts w:ascii="Arial" w:hAnsi="Arial" w:cs="Arial"/>
          <w:sz w:val="22"/>
          <w:szCs w:val="22"/>
        </w:rPr>
        <w:t xml:space="preserve"> to </w:t>
      </w:r>
      <w:r w:rsidR="00384668" w:rsidRPr="00B45A1D">
        <w:rPr>
          <w:rFonts w:ascii="Arial" w:hAnsi="Arial" w:cs="Arial"/>
          <w:sz w:val="22"/>
          <w:szCs w:val="22"/>
        </w:rPr>
        <w:t xml:space="preserve">conduct research and </w:t>
      </w:r>
      <w:r w:rsidR="000F5E16" w:rsidRPr="00B45A1D">
        <w:rPr>
          <w:rFonts w:ascii="Arial" w:hAnsi="Arial" w:cs="Arial"/>
          <w:sz w:val="22"/>
          <w:szCs w:val="22"/>
        </w:rPr>
        <w:t>educate the clinicians.</w:t>
      </w:r>
      <w:r w:rsidR="00FD790F" w:rsidRPr="00B45A1D">
        <w:rPr>
          <w:rFonts w:ascii="Arial" w:hAnsi="Arial" w:cs="Arial"/>
          <w:sz w:val="22"/>
          <w:szCs w:val="22"/>
        </w:rPr>
        <w:t xml:space="preserve"> </w:t>
      </w:r>
      <w:r w:rsidR="00A875ED" w:rsidRPr="00B45A1D">
        <w:rPr>
          <w:rFonts w:ascii="Arial" w:hAnsi="Arial" w:cs="Arial"/>
          <w:sz w:val="22"/>
          <w:szCs w:val="22"/>
        </w:rPr>
        <w:t>In 1976, first International Congress</w:t>
      </w:r>
      <w:r w:rsidR="00711C43" w:rsidRPr="00B45A1D">
        <w:rPr>
          <w:rFonts w:ascii="Arial" w:hAnsi="Arial" w:cs="Arial"/>
          <w:sz w:val="22"/>
          <w:szCs w:val="22"/>
        </w:rPr>
        <w:t xml:space="preserve"> on Menopause was organised in Paris </w:t>
      </w:r>
      <w:r w:rsidR="00EF468D" w:rsidRPr="00B45A1D">
        <w:rPr>
          <w:rFonts w:ascii="Arial" w:hAnsi="Arial" w:cs="Arial"/>
          <w:sz w:val="22"/>
          <w:szCs w:val="22"/>
        </w:rPr>
        <w:t>(Singh</w:t>
      </w:r>
      <w:r w:rsidR="000D7991" w:rsidRPr="00B45A1D">
        <w:rPr>
          <w:rFonts w:ascii="Arial" w:hAnsi="Arial" w:cs="Arial"/>
          <w:sz w:val="22"/>
          <w:szCs w:val="22"/>
        </w:rPr>
        <w:t>, et</w:t>
      </w:r>
      <w:r w:rsidR="00036AE6" w:rsidRPr="00B45A1D">
        <w:rPr>
          <w:rFonts w:ascii="Arial" w:hAnsi="Arial" w:cs="Arial"/>
          <w:sz w:val="22"/>
          <w:szCs w:val="22"/>
        </w:rPr>
        <w:t xml:space="preserve"> </w:t>
      </w:r>
      <w:r w:rsidR="000D7991" w:rsidRPr="00B45A1D">
        <w:rPr>
          <w:rFonts w:ascii="Arial" w:hAnsi="Arial" w:cs="Arial"/>
          <w:sz w:val="22"/>
          <w:szCs w:val="22"/>
        </w:rPr>
        <w:t>al., 2002)</w:t>
      </w:r>
      <w:r w:rsidR="00811AB3">
        <w:rPr>
          <w:rFonts w:ascii="Arial" w:hAnsi="Arial" w:cs="Arial"/>
          <w:sz w:val="22"/>
          <w:szCs w:val="22"/>
        </w:rPr>
        <w:t>.</w:t>
      </w:r>
    </w:p>
    <w:p w14:paraId="407BCAD4" w14:textId="6BEC3A8B" w:rsidR="004C1C0C" w:rsidRPr="00B45A1D" w:rsidRDefault="00AB1D9A"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In </w:t>
      </w:r>
      <w:r w:rsidR="00B12C0C" w:rsidRPr="00B45A1D">
        <w:rPr>
          <w:rFonts w:ascii="Arial" w:hAnsi="Arial" w:cs="Arial"/>
          <w:sz w:val="22"/>
          <w:szCs w:val="22"/>
        </w:rPr>
        <w:t xml:space="preserve">2002 a study by Women’s </w:t>
      </w:r>
      <w:r w:rsidR="00C83F95" w:rsidRPr="00B45A1D">
        <w:rPr>
          <w:rFonts w:ascii="Arial" w:hAnsi="Arial" w:cs="Arial"/>
          <w:sz w:val="22"/>
          <w:szCs w:val="22"/>
        </w:rPr>
        <w:t>Health Initiative claimed</w:t>
      </w:r>
      <w:r w:rsidR="00FB6051" w:rsidRPr="00B45A1D">
        <w:rPr>
          <w:rFonts w:ascii="Arial" w:hAnsi="Arial" w:cs="Arial"/>
          <w:sz w:val="22"/>
          <w:szCs w:val="22"/>
        </w:rPr>
        <w:t xml:space="preserve"> that </w:t>
      </w:r>
      <w:r w:rsidR="00540D01" w:rsidRPr="00B45A1D">
        <w:rPr>
          <w:rFonts w:ascii="Arial" w:hAnsi="Arial" w:cs="Arial"/>
          <w:sz w:val="22"/>
          <w:szCs w:val="22"/>
        </w:rPr>
        <w:t xml:space="preserve">certain types of HRT were linked to increased risks of </w:t>
      </w:r>
      <w:r w:rsidR="002B4B5F" w:rsidRPr="00B45A1D">
        <w:rPr>
          <w:rFonts w:ascii="Arial" w:hAnsi="Arial" w:cs="Arial"/>
          <w:sz w:val="22"/>
          <w:szCs w:val="22"/>
        </w:rPr>
        <w:t>breast cancer and heart diseases.</w:t>
      </w:r>
      <w:r w:rsidR="00D439EE" w:rsidRPr="00B45A1D">
        <w:rPr>
          <w:rFonts w:ascii="Arial" w:hAnsi="Arial" w:cs="Arial"/>
          <w:sz w:val="22"/>
          <w:szCs w:val="22"/>
        </w:rPr>
        <w:t xml:space="preserve"> Th</w:t>
      </w:r>
      <w:r w:rsidR="000E57C4" w:rsidRPr="00B45A1D">
        <w:rPr>
          <w:rFonts w:ascii="Arial" w:hAnsi="Arial" w:cs="Arial"/>
          <w:sz w:val="22"/>
          <w:szCs w:val="22"/>
        </w:rPr>
        <w:t xml:space="preserve">ey also found </w:t>
      </w:r>
      <w:r w:rsidR="003B5B52" w:rsidRPr="00B45A1D">
        <w:rPr>
          <w:rFonts w:ascii="Arial" w:hAnsi="Arial" w:cs="Arial"/>
          <w:sz w:val="22"/>
          <w:szCs w:val="22"/>
        </w:rPr>
        <w:t xml:space="preserve">that the potential </w:t>
      </w:r>
      <w:r w:rsidR="001B09BA" w:rsidRPr="00B45A1D">
        <w:rPr>
          <w:rFonts w:ascii="Arial" w:hAnsi="Arial" w:cs="Arial"/>
          <w:sz w:val="22"/>
          <w:szCs w:val="22"/>
        </w:rPr>
        <w:t>harmful effects may outweigh its benefits</w:t>
      </w:r>
      <w:r w:rsidR="001766CB" w:rsidRPr="00B45A1D">
        <w:rPr>
          <w:rFonts w:ascii="Arial" w:hAnsi="Arial" w:cs="Arial"/>
          <w:sz w:val="22"/>
          <w:szCs w:val="22"/>
        </w:rPr>
        <w:t xml:space="preserve"> when taking </w:t>
      </w:r>
      <w:r w:rsidR="000B7B20" w:rsidRPr="00B45A1D">
        <w:rPr>
          <w:rFonts w:ascii="Arial" w:hAnsi="Arial" w:cs="Arial"/>
          <w:sz w:val="22"/>
          <w:szCs w:val="22"/>
        </w:rPr>
        <w:t xml:space="preserve">combination of estrogen and progesterone </w:t>
      </w:r>
      <w:r w:rsidR="00AF5B26" w:rsidRPr="00B45A1D">
        <w:rPr>
          <w:rFonts w:ascii="Arial" w:hAnsi="Arial" w:cs="Arial"/>
          <w:sz w:val="22"/>
          <w:szCs w:val="22"/>
        </w:rPr>
        <w:t>(</w:t>
      </w:r>
      <w:r w:rsidR="00E8711B" w:rsidRPr="00B45A1D">
        <w:rPr>
          <w:rFonts w:ascii="Arial" w:hAnsi="Arial" w:cs="Arial"/>
          <w:sz w:val="22"/>
          <w:szCs w:val="22"/>
        </w:rPr>
        <w:t>Chlebowski, et al., 2020)</w:t>
      </w:r>
      <w:r w:rsidR="00E923AB" w:rsidRPr="00B45A1D">
        <w:rPr>
          <w:rFonts w:ascii="Arial" w:hAnsi="Arial" w:cs="Arial"/>
          <w:sz w:val="22"/>
          <w:szCs w:val="22"/>
        </w:rPr>
        <w:t>.</w:t>
      </w:r>
      <w:r w:rsidR="004C1C0C" w:rsidRPr="00B45A1D">
        <w:rPr>
          <w:rFonts w:ascii="Arial" w:hAnsi="Arial" w:cs="Arial"/>
          <w:sz w:val="22"/>
          <w:szCs w:val="22"/>
        </w:rPr>
        <w:t xml:space="preserve"> This research </w:t>
      </w:r>
      <w:r w:rsidR="00F53F13">
        <w:rPr>
          <w:rFonts w:ascii="Arial" w:hAnsi="Arial" w:cs="Arial"/>
          <w:sz w:val="22"/>
          <w:szCs w:val="22"/>
        </w:rPr>
        <w:t>sparked</w:t>
      </w:r>
      <w:r w:rsidR="00AD64B3" w:rsidRPr="00B45A1D">
        <w:rPr>
          <w:rFonts w:ascii="Arial" w:hAnsi="Arial" w:cs="Arial"/>
          <w:sz w:val="22"/>
          <w:szCs w:val="22"/>
        </w:rPr>
        <w:t xml:space="preserve"> fear among </w:t>
      </w:r>
      <w:r w:rsidR="00E656D5" w:rsidRPr="00B45A1D">
        <w:rPr>
          <w:rFonts w:ascii="Arial" w:hAnsi="Arial" w:cs="Arial"/>
          <w:sz w:val="22"/>
          <w:szCs w:val="22"/>
        </w:rPr>
        <w:t>women</w:t>
      </w:r>
      <w:r w:rsidR="00AD64B3" w:rsidRPr="00B45A1D">
        <w:rPr>
          <w:rFonts w:ascii="Arial" w:hAnsi="Arial" w:cs="Arial"/>
          <w:sz w:val="22"/>
          <w:szCs w:val="22"/>
        </w:rPr>
        <w:t xml:space="preserve"> and </w:t>
      </w:r>
      <w:r w:rsidR="003137A4" w:rsidRPr="00B45A1D">
        <w:rPr>
          <w:rFonts w:ascii="Arial" w:hAnsi="Arial" w:cs="Arial"/>
          <w:sz w:val="22"/>
          <w:szCs w:val="22"/>
        </w:rPr>
        <w:t xml:space="preserve">new guidelines </w:t>
      </w:r>
      <w:r w:rsidR="00E177D1" w:rsidRPr="00B45A1D">
        <w:rPr>
          <w:rFonts w:ascii="Arial" w:hAnsi="Arial" w:cs="Arial"/>
          <w:sz w:val="22"/>
          <w:szCs w:val="22"/>
        </w:rPr>
        <w:t xml:space="preserve">were </w:t>
      </w:r>
      <w:r w:rsidR="003137A4" w:rsidRPr="00B45A1D">
        <w:rPr>
          <w:rFonts w:ascii="Arial" w:hAnsi="Arial" w:cs="Arial"/>
          <w:sz w:val="22"/>
          <w:szCs w:val="22"/>
        </w:rPr>
        <w:t xml:space="preserve">issued </w:t>
      </w:r>
      <w:r w:rsidR="00F105C8" w:rsidRPr="00B45A1D">
        <w:rPr>
          <w:rFonts w:ascii="Arial" w:hAnsi="Arial" w:cs="Arial"/>
          <w:sz w:val="22"/>
          <w:szCs w:val="22"/>
        </w:rPr>
        <w:t xml:space="preserve">for </w:t>
      </w:r>
      <w:r w:rsidR="00AD64B3" w:rsidRPr="00B45A1D">
        <w:rPr>
          <w:rFonts w:ascii="Arial" w:hAnsi="Arial" w:cs="Arial"/>
          <w:sz w:val="22"/>
          <w:szCs w:val="22"/>
        </w:rPr>
        <w:t>HCP</w:t>
      </w:r>
      <w:r w:rsidR="00F105C8" w:rsidRPr="00B45A1D">
        <w:rPr>
          <w:rFonts w:ascii="Arial" w:hAnsi="Arial" w:cs="Arial"/>
          <w:sz w:val="22"/>
          <w:szCs w:val="22"/>
        </w:rPr>
        <w:t>s</w:t>
      </w:r>
      <w:r w:rsidR="00225BF3" w:rsidRPr="00B45A1D">
        <w:rPr>
          <w:rFonts w:ascii="Arial" w:hAnsi="Arial" w:cs="Arial"/>
          <w:sz w:val="22"/>
          <w:szCs w:val="22"/>
        </w:rPr>
        <w:t>.</w:t>
      </w:r>
      <w:r w:rsidR="00AD64B3" w:rsidRPr="00B45A1D">
        <w:rPr>
          <w:rFonts w:ascii="Arial" w:hAnsi="Arial" w:cs="Arial"/>
          <w:sz w:val="22"/>
          <w:szCs w:val="22"/>
        </w:rPr>
        <w:t xml:space="preserve"> </w:t>
      </w:r>
    </w:p>
    <w:p w14:paraId="66E69FCD" w14:textId="723E1B74" w:rsidR="000E7A38" w:rsidRPr="00B45A1D" w:rsidRDefault="00E72FDC"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Another</w:t>
      </w:r>
      <w:r w:rsidR="00722CFB" w:rsidRPr="00B45A1D">
        <w:rPr>
          <w:rFonts w:ascii="Arial" w:hAnsi="Arial" w:cs="Arial"/>
          <w:sz w:val="22"/>
          <w:szCs w:val="22"/>
        </w:rPr>
        <w:t xml:space="preserve"> follow up </w:t>
      </w:r>
      <w:r w:rsidR="006E30EB" w:rsidRPr="00B45A1D">
        <w:rPr>
          <w:rFonts w:ascii="Arial" w:hAnsi="Arial" w:cs="Arial"/>
          <w:sz w:val="22"/>
          <w:szCs w:val="22"/>
        </w:rPr>
        <w:t>research</w:t>
      </w:r>
      <w:r w:rsidR="00722CFB" w:rsidRPr="00B45A1D">
        <w:rPr>
          <w:rFonts w:ascii="Arial" w:hAnsi="Arial" w:cs="Arial"/>
          <w:sz w:val="22"/>
          <w:szCs w:val="22"/>
        </w:rPr>
        <w:t xml:space="preserve"> </w:t>
      </w:r>
      <w:r w:rsidR="006D156C" w:rsidRPr="00B45A1D">
        <w:rPr>
          <w:rFonts w:ascii="Arial" w:hAnsi="Arial" w:cs="Arial"/>
          <w:sz w:val="22"/>
          <w:szCs w:val="22"/>
        </w:rPr>
        <w:t xml:space="preserve">by </w:t>
      </w:r>
      <w:r w:rsidR="004E6184" w:rsidRPr="00B45A1D">
        <w:rPr>
          <w:rFonts w:ascii="Arial" w:hAnsi="Arial" w:cs="Arial"/>
          <w:sz w:val="22"/>
          <w:szCs w:val="22"/>
        </w:rPr>
        <w:t>Kl</w:t>
      </w:r>
      <w:r w:rsidR="00D04EEC" w:rsidRPr="00B45A1D">
        <w:rPr>
          <w:rFonts w:ascii="Arial" w:hAnsi="Arial" w:cs="Arial"/>
          <w:sz w:val="22"/>
          <w:szCs w:val="22"/>
        </w:rPr>
        <w:t>aiber et al</w:t>
      </w:r>
      <w:r w:rsidR="00551C87" w:rsidRPr="00B45A1D">
        <w:rPr>
          <w:rFonts w:ascii="Arial" w:hAnsi="Arial" w:cs="Arial"/>
          <w:sz w:val="22"/>
          <w:szCs w:val="22"/>
        </w:rPr>
        <w:t>.</w:t>
      </w:r>
      <w:r w:rsidR="00D04EEC" w:rsidRPr="00B45A1D">
        <w:rPr>
          <w:rFonts w:ascii="Arial" w:hAnsi="Arial" w:cs="Arial"/>
          <w:sz w:val="22"/>
          <w:szCs w:val="22"/>
        </w:rPr>
        <w:t xml:space="preserve"> (2005)</w:t>
      </w:r>
      <w:r w:rsidR="006225F4" w:rsidRPr="00B45A1D">
        <w:rPr>
          <w:rFonts w:ascii="Arial" w:hAnsi="Arial" w:cs="Arial"/>
          <w:sz w:val="22"/>
          <w:szCs w:val="22"/>
        </w:rPr>
        <w:t xml:space="preserve"> criticised the </w:t>
      </w:r>
      <w:r w:rsidR="00E752E6" w:rsidRPr="00B45A1D">
        <w:rPr>
          <w:rFonts w:ascii="Arial" w:hAnsi="Arial" w:cs="Arial"/>
          <w:sz w:val="22"/>
          <w:szCs w:val="22"/>
        </w:rPr>
        <w:t>metho</w:t>
      </w:r>
      <w:r w:rsidR="00967BAB" w:rsidRPr="00B45A1D">
        <w:rPr>
          <w:rFonts w:ascii="Arial" w:hAnsi="Arial" w:cs="Arial"/>
          <w:sz w:val="22"/>
          <w:szCs w:val="22"/>
        </w:rPr>
        <w:t>dological flaws</w:t>
      </w:r>
      <w:r w:rsidR="00D04EEC" w:rsidRPr="00B45A1D">
        <w:rPr>
          <w:rFonts w:ascii="Arial" w:hAnsi="Arial" w:cs="Arial"/>
          <w:sz w:val="22"/>
          <w:szCs w:val="22"/>
        </w:rPr>
        <w:t xml:space="preserve"> of the previous </w:t>
      </w:r>
      <w:r w:rsidR="006E30EB" w:rsidRPr="00B45A1D">
        <w:rPr>
          <w:rFonts w:ascii="Arial" w:hAnsi="Arial" w:cs="Arial"/>
          <w:sz w:val="22"/>
          <w:szCs w:val="22"/>
        </w:rPr>
        <w:t>study</w:t>
      </w:r>
      <w:r w:rsidR="0018709D" w:rsidRPr="00B45A1D">
        <w:rPr>
          <w:rFonts w:ascii="Arial" w:hAnsi="Arial" w:cs="Arial"/>
          <w:sz w:val="22"/>
          <w:szCs w:val="22"/>
        </w:rPr>
        <w:t>,</w:t>
      </w:r>
      <w:r w:rsidR="005365F7" w:rsidRPr="00B45A1D">
        <w:rPr>
          <w:rFonts w:ascii="Arial" w:hAnsi="Arial" w:cs="Arial"/>
          <w:sz w:val="22"/>
          <w:szCs w:val="22"/>
        </w:rPr>
        <w:t xml:space="preserve"> focusing </w:t>
      </w:r>
      <w:r w:rsidR="0018709D" w:rsidRPr="00B45A1D">
        <w:rPr>
          <w:rFonts w:ascii="Arial" w:hAnsi="Arial" w:cs="Arial"/>
          <w:sz w:val="22"/>
          <w:szCs w:val="22"/>
        </w:rPr>
        <w:t>only</w:t>
      </w:r>
      <w:r w:rsidR="005365F7" w:rsidRPr="00B45A1D">
        <w:rPr>
          <w:rFonts w:ascii="Arial" w:hAnsi="Arial" w:cs="Arial"/>
          <w:sz w:val="22"/>
          <w:szCs w:val="22"/>
        </w:rPr>
        <w:t xml:space="preserve"> women aged 63 (who were </w:t>
      </w:r>
      <w:r w:rsidR="00A10BA8" w:rsidRPr="00B45A1D">
        <w:rPr>
          <w:rFonts w:ascii="Arial" w:hAnsi="Arial" w:cs="Arial"/>
          <w:sz w:val="22"/>
          <w:szCs w:val="22"/>
        </w:rPr>
        <w:t xml:space="preserve">on average ten years </w:t>
      </w:r>
      <w:r w:rsidR="00623A0C" w:rsidRPr="00B45A1D">
        <w:rPr>
          <w:rFonts w:ascii="Arial" w:hAnsi="Arial" w:cs="Arial"/>
          <w:sz w:val="22"/>
          <w:szCs w:val="22"/>
        </w:rPr>
        <w:t>post-menopause)</w:t>
      </w:r>
      <w:r w:rsidR="00CD4D45" w:rsidRPr="00B45A1D">
        <w:rPr>
          <w:rFonts w:ascii="Arial" w:hAnsi="Arial" w:cs="Arial"/>
          <w:sz w:val="22"/>
          <w:szCs w:val="22"/>
        </w:rPr>
        <w:t>. Women of 63 ages</w:t>
      </w:r>
      <w:r w:rsidR="008A07A2" w:rsidRPr="00B45A1D">
        <w:rPr>
          <w:rFonts w:ascii="Arial" w:hAnsi="Arial" w:cs="Arial"/>
          <w:sz w:val="22"/>
          <w:szCs w:val="22"/>
        </w:rPr>
        <w:t xml:space="preserve">, already vulnerable to cardiovascular </w:t>
      </w:r>
      <w:r w:rsidR="00B34973" w:rsidRPr="00B45A1D">
        <w:rPr>
          <w:rFonts w:ascii="Arial" w:hAnsi="Arial" w:cs="Arial"/>
          <w:sz w:val="22"/>
          <w:szCs w:val="22"/>
        </w:rPr>
        <w:t>diseases.</w:t>
      </w:r>
      <w:r w:rsidR="00E8533D" w:rsidRPr="00B45A1D">
        <w:rPr>
          <w:rFonts w:ascii="Arial" w:hAnsi="Arial" w:cs="Arial"/>
          <w:sz w:val="22"/>
          <w:szCs w:val="22"/>
        </w:rPr>
        <w:t xml:space="preserve"> </w:t>
      </w:r>
      <w:r w:rsidR="00DC1918" w:rsidRPr="00B45A1D">
        <w:rPr>
          <w:rFonts w:ascii="Arial" w:hAnsi="Arial" w:cs="Arial"/>
          <w:sz w:val="22"/>
          <w:szCs w:val="22"/>
        </w:rPr>
        <w:t xml:space="preserve">The results of this study could not </w:t>
      </w:r>
      <w:r w:rsidR="0040247A" w:rsidRPr="00B45A1D">
        <w:rPr>
          <w:rFonts w:ascii="Arial" w:hAnsi="Arial" w:cs="Arial"/>
          <w:sz w:val="22"/>
          <w:szCs w:val="22"/>
        </w:rPr>
        <w:t xml:space="preserve">be applied to younger </w:t>
      </w:r>
      <w:r w:rsidR="00355EC1" w:rsidRPr="00B45A1D">
        <w:rPr>
          <w:rFonts w:ascii="Arial" w:hAnsi="Arial" w:cs="Arial"/>
          <w:sz w:val="22"/>
          <w:szCs w:val="22"/>
        </w:rPr>
        <w:t xml:space="preserve">menopausal </w:t>
      </w:r>
      <w:r w:rsidR="0040247A" w:rsidRPr="00B45A1D">
        <w:rPr>
          <w:rFonts w:ascii="Arial" w:hAnsi="Arial" w:cs="Arial"/>
          <w:sz w:val="22"/>
          <w:szCs w:val="22"/>
        </w:rPr>
        <w:t>women.</w:t>
      </w:r>
      <w:r w:rsidR="00B34973" w:rsidRPr="00B45A1D">
        <w:rPr>
          <w:rFonts w:ascii="Arial" w:hAnsi="Arial" w:cs="Arial"/>
          <w:sz w:val="22"/>
          <w:szCs w:val="22"/>
        </w:rPr>
        <w:t xml:space="preserve"> Also</w:t>
      </w:r>
      <w:r w:rsidR="00357E80" w:rsidRPr="00B45A1D">
        <w:rPr>
          <w:rFonts w:ascii="Arial" w:hAnsi="Arial" w:cs="Arial"/>
          <w:sz w:val="22"/>
          <w:szCs w:val="22"/>
        </w:rPr>
        <w:t xml:space="preserve">, research only evaluated one </w:t>
      </w:r>
      <w:r w:rsidR="001C620E" w:rsidRPr="00B45A1D">
        <w:rPr>
          <w:rFonts w:ascii="Arial" w:hAnsi="Arial" w:cs="Arial"/>
          <w:sz w:val="22"/>
          <w:szCs w:val="22"/>
        </w:rPr>
        <w:t xml:space="preserve">method of </w:t>
      </w:r>
      <w:r w:rsidR="00B917A6" w:rsidRPr="00B45A1D">
        <w:rPr>
          <w:rFonts w:ascii="Arial" w:hAnsi="Arial" w:cs="Arial"/>
          <w:sz w:val="22"/>
          <w:szCs w:val="22"/>
        </w:rPr>
        <w:t>treatment:</w:t>
      </w:r>
      <w:r w:rsidR="001C620E" w:rsidRPr="00B45A1D">
        <w:rPr>
          <w:rFonts w:ascii="Arial" w:hAnsi="Arial" w:cs="Arial"/>
          <w:sz w:val="22"/>
          <w:szCs w:val="22"/>
        </w:rPr>
        <w:t xml:space="preserve"> a pill </w:t>
      </w:r>
      <w:r w:rsidR="009F495B" w:rsidRPr="00B45A1D">
        <w:rPr>
          <w:rFonts w:ascii="Arial" w:hAnsi="Arial" w:cs="Arial"/>
          <w:sz w:val="22"/>
          <w:szCs w:val="22"/>
        </w:rPr>
        <w:t>combining estrogen and progesterone ignoring other methods of treatment.</w:t>
      </w:r>
      <w:r w:rsidR="00E8533D" w:rsidRPr="00B45A1D">
        <w:rPr>
          <w:rFonts w:ascii="Arial" w:hAnsi="Arial" w:cs="Arial"/>
          <w:sz w:val="22"/>
          <w:szCs w:val="22"/>
        </w:rPr>
        <w:t xml:space="preserve"> </w:t>
      </w:r>
      <w:r w:rsidR="00053109" w:rsidRPr="00B45A1D">
        <w:rPr>
          <w:rFonts w:ascii="Arial" w:hAnsi="Arial" w:cs="Arial"/>
          <w:sz w:val="22"/>
          <w:szCs w:val="22"/>
        </w:rPr>
        <w:t>Since than controversies attached to HRT</w:t>
      </w:r>
      <w:r w:rsidR="00E46778" w:rsidRPr="00B45A1D">
        <w:rPr>
          <w:rFonts w:ascii="Arial" w:hAnsi="Arial" w:cs="Arial"/>
          <w:sz w:val="22"/>
          <w:szCs w:val="22"/>
        </w:rPr>
        <w:t xml:space="preserve"> (Cagnacci and Venier, 2019).</w:t>
      </w:r>
    </w:p>
    <w:p w14:paraId="6AC12CAC" w14:textId="01E7C4C8" w:rsidR="008D01C2" w:rsidRPr="00B45A1D" w:rsidRDefault="00056EA7"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Despite the</w:t>
      </w:r>
      <w:r w:rsidR="00225BF3" w:rsidRPr="00B45A1D">
        <w:rPr>
          <w:rFonts w:ascii="Arial" w:hAnsi="Arial" w:cs="Arial"/>
          <w:sz w:val="22"/>
          <w:szCs w:val="22"/>
        </w:rPr>
        <w:t xml:space="preserve"> further</w:t>
      </w:r>
      <w:r w:rsidRPr="00B45A1D">
        <w:rPr>
          <w:rFonts w:ascii="Arial" w:hAnsi="Arial" w:cs="Arial"/>
          <w:sz w:val="22"/>
          <w:szCs w:val="22"/>
        </w:rPr>
        <w:t xml:space="preserve"> </w:t>
      </w:r>
      <w:r w:rsidR="00BF0A0A" w:rsidRPr="00B45A1D">
        <w:rPr>
          <w:rFonts w:ascii="Arial" w:hAnsi="Arial" w:cs="Arial"/>
          <w:sz w:val="22"/>
          <w:szCs w:val="22"/>
        </w:rPr>
        <w:t>resear</w:t>
      </w:r>
      <w:r w:rsidR="00D234F2" w:rsidRPr="00B45A1D">
        <w:rPr>
          <w:rFonts w:ascii="Arial" w:hAnsi="Arial" w:cs="Arial"/>
          <w:sz w:val="22"/>
          <w:szCs w:val="22"/>
        </w:rPr>
        <w:t>ch,</w:t>
      </w:r>
      <w:r w:rsidR="00D43532" w:rsidRPr="00B45A1D">
        <w:rPr>
          <w:rFonts w:ascii="Arial" w:hAnsi="Arial" w:cs="Arial"/>
          <w:sz w:val="22"/>
          <w:szCs w:val="22"/>
        </w:rPr>
        <w:t xml:space="preserve"> </w:t>
      </w:r>
      <w:r w:rsidR="00E106AD" w:rsidRPr="00B45A1D">
        <w:rPr>
          <w:rFonts w:ascii="Arial" w:hAnsi="Arial" w:cs="Arial"/>
          <w:sz w:val="22"/>
          <w:szCs w:val="22"/>
        </w:rPr>
        <w:t>that</w:t>
      </w:r>
      <w:r w:rsidR="00D234F2" w:rsidRPr="00B45A1D">
        <w:rPr>
          <w:rFonts w:ascii="Arial" w:hAnsi="Arial" w:cs="Arial"/>
          <w:sz w:val="22"/>
          <w:szCs w:val="22"/>
        </w:rPr>
        <w:t xml:space="preserve"> HRT is a</w:t>
      </w:r>
      <w:r w:rsidR="00E106AD" w:rsidRPr="00B45A1D">
        <w:rPr>
          <w:rFonts w:ascii="Arial" w:hAnsi="Arial" w:cs="Arial"/>
          <w:sz w:val="22"/>
          <w:szCs w:val="22"/>
        </w:rPr>
        <w:t xml:space="preserve"> </w:t>
      </w:r>
      <w:r w:rsidR="00537125" w:rsidRPr="00B45A1D">
        <w:rPr>
          <w:rFonts w:ascii="Arial" w:hAnsi="Arial" w:cs="Arial"/>
          <w:sz w:val="22"/>
          <w:szCs w:val="22"/>
        </w:rPr>
        <w:t>safe option</w:t>
      </w:r>
      <w:r w:rsidR="00456FEE" w:rsidRPr="00B45A1D">
        <w:rPr>
          <w:rFonts w:ascii="Arial" w:hAnsi="Arial" w:cs="Arial"/>
          <w:sz w:val="22"/>
          <w:szCs w:val="22"/>
        </w:rPr>
        <w:t>,</w:t>
      </w:r>
      <w:r w:rsidR="00960E7B" w:rsidRPr="00B45A1D">
        <w:rPr>
          <w:rFonts w:ascii="Arial" w:hAnsi="Arial" w:cs="Arial"/>
          <w:sz w:val="22"/>
          <w:szCs w:val="22"/>
        </w:rPr>
        <w:t xml:space="preserve"> </w:t>
      </w:r>
      <w:r w:rsidR="00225BF3" w:rsidRPr="00B45A1D">
        <w:rPr>
          <w:rFonts w:ascii="Arial" w:hAnsi="Arial" w:cs="Arial"/>
          <w:sz w:val="22"/>
          <w:szCs w:val="22"/>
        </w:rPr>
        <w:t xml:space="preserve">if </w:t>
      </w:r>
      <w:r w:rsidR="00960E7B" w:rsidRPr="00B45A1D">
        <w:rPr>
          <w:rFonts w:ascii="Arial" w:hAnsi="Arial" w:cs="Arial"/>
          <w:sz w:val="22"/>
          <w:szCs w:val="22"/>
        </w:rPr>
        <w:t>taken</w:t>
      </w:r>
      <w:r w:rsidR="00E30B2B" w:rsidRPr="00B45A1D">
        <w:rPr>
          <w:rFonts w:ascii="Arial" w:hAnsi="Arial" w:cs="Arial"/>
          <w:sz w:val="22"/>
          <w:szCs w:val="22"/>
        </w:rPr>
        <w:t xml:space="preserve"> within the 10 years of </w:t>
      </w:r>
      <w:r w:rsidR="00A026EE" w:rsidRPr="00B45A1D">
        <w:rPr>
          <w:rFonts w:ascii="Arial" w:hAnsi="Arial" w:cs="Arial"/>
          <w:sz w:val="22"/>
          <w:szCs w:val="22"/>
        </w:rPr>
        <w:t>menopause (</w:t>
      </w:r>
      <w:r w:rsidR="00BD315A" w:rsidRPr="00B45A1D">
        <w:rPr>
          <w:rFonts w:ascii="Arial" w:hAnsi="Arial" w:cs="Arial"/>
          <w:sz w:val="22"/>
          <w:szCs w:val="22"/>
        </w:rPr>
        <w:t>early postmenopausal women</w:t>
      </w:r>
      <w:r w:rsidR="00A44ED1" w:rsidRPr="00B45A1D">
        <w:rPr>
          <w:rFonts w:ascii="Arial" w:hAnsi="Arial" w:cs="Arial"/>
          <w:sz w:val="22"/>
          <w:szCs w:val="22"/>
        </w:rPr>
        <w:t>, age 50-59 years</w:t>
      </w:r>
      <w:r w:rsidR="00BD315A" w:rsidRPr="00B45A1D">
        <w:rPr>
          <w:rFonts w:ascii="Arial" w:hAnsi="Arial" w:cs="Arial"/>
          <w:sz w:val="22"/>
          <w:szCs w:val="22"/>
        </w:rPr>
        <w:t>). There are</w:t>
      </w:r>
      <w:r w:rsidR="00D83BAD" w:rsidRPr="00B45A1D">
        <w:rPr>
          <w:rFonts w:ascii="Arial" w:hAnsi="Arial" w:cs="Arial"/>
          <w:sz w:val="22"/>
          <w:szCs w:val="22"/>
        </w:rPr>
        <w:t xml:space="preserve"> </w:t>
      </w:r>
      <w:r w:rsidR="00FC2C88" w:rsidRPr="00B45A1D">
        <w:rPr>
          <w:rFonts w:ascii="Arial" w:hAnsi="Arial" w:cs="Arial"/>
          <w:sz w:val="22"/>
          <w:szCs w:val="22"/>
        </w:rPr>
        <w:t>different methods</w:t>
      </w:r>
      <w:r w:rsidR="00A026EE" w:rsidRPr="00B45A1D">
        <w:rPr>
          <w:rFonts w:ascii="Arial" w:hAnsi="Arial" w:cs="Arial"/>
          <w:sz w:val="22"/>
          <w:szCs w:val="22"/>
        </w:rPr>
        <w:t xml:space="preserve"> of treatment</w:t>
      </w:r>
      <w:r w:rsidR="00FC2C88" w:rsidRPr="00B45A1D">
        <w:rPr>
          <w:rFonts w:ascii="Arial" w:hAnsi="Arial" w:cs="Arial"/>
          <w:sz w:val="22"/>
          <w:szCs w:val="22"/>
        </w:rPr>
        <w:t xml:space="preserve"> </w:t>
      </w:r>
      <w:r w:rsidR="00727CF4" w:rsidRPr="00B45A1D">
        <w:rPr>
          <w:rFonts w:ascii="Arial" w:hAnsi="Arial" w:cs="Arial"/>
          <w:sz w:val="22"/>
          <w:szCs w:val="22"/>
        </w:rPr>
        <w:t>also</w:t>
      </w:r>
      <w:r w:rsidR="0032283E" w:rsidRPr="00B45A1D">
        <w:rPr>
          <w:rFonts w:ascii="Arial" w:hAnsi="Arial" w:cs="Arial"/>
          <w:sz w:val="22"/>
          <w:szCs w:val="22"/>
        </w:rPr>
        <w:t xml:space="preserve"> available </w:t>
      </w:r>
      <w:r w:rsidR="0079043B" w:rsidRPr="00B45A1D">
        <w:rPr>
          <w:rFonts w:ascii="Arial" w:hAnsi="Arial" w:cs="Arial"/>
          <w:sz w:val="22"/>
          <w:szCs w:val="22"/>
        </w:rPr>
        <w:t xml:space="preserve">according to </w:t>
      </w:r>
      <w:r w:rsidR="002A7C09" w:rsidRPr="00B45A1D">
        <w:rPr>
          <w:rFonts w:ascii="Arial" w:hAnsi="Arial" w:cs="Arial"/>
          <w:sz w:val="22"/>
          <w:szCs w:val="22"/>
        </w:rPr>
        <w:t>individual needs and preferences</w:t>
      </w:r>
      <w:r w:rsidR="0079043B" w:rsidRPr="00B45A1D">
        <w:rPr>
          <w:rFonts w:ascii="Arial" w:hAnsi="Arial" w:cs="Arial"/>
          <w:sz w:val="22"/>
          <w:szCs w:val="22"/>
        </w:rPr>
        <w:t xml:space="preserve">. </w:t>
      </w:r>
      <w:r w:rsidR="002A7C09" w:rsidRPr="00B45A1D">
        <w:rPr>
          <w:rFonts w:ascii="Arial" w:hAnsi="Arial" w:cs="Arial"/>
          <w:sz w:val="22"/>
          <w:szCs w:val="22"/>
        </w:rPr>
        <w:t>T</w:t>
      </w:r>
      <w:r w:rsidR="00537125" w:rsidRPr="00B45A1D">
        <w:rPr>
          <w:rFonts w:ascii="Arial" w:hAnsi="Arial" w:cs="Arial"/>
          <w:sz w:val="22"/>
          <w:szCs w:val="22"/>
        </w:rPr>
        <w:t xml:space="preserve">here is still fear </w:t>
      </w:r>
      <w:r w:rsidR="00E30B2B" w:rsidRPr="00B45A1D">
        <w:rPr>
          <w:rFonts w:ascii="Arial" w:hAnsi="Arial" w:cs="Arial"/>
          <w:sz w:val="22"/>
          <w:szCs w:val="22"/>
        </w:rPr>
        <w:t>among women</w:t>
      </w:r>
      <w:r w:rsidR="00537125" w:rsidRPr="00B45A1D">
        <w:rPr>
          <w:rFonts w:ascii="Arial" w:hAnsi="Arial" w:cs="Arial"/>
          <w:sz w:val="22"/>
          <w:szCs w:val="22"/>
        </w:rPr>
        <w:t xml:space="preserve"> which was sparked </w:t>
      </w:r>
      <w:r w:rsidR="00EC1399" w:rsidRPr="00B45A1D">
        <w:rPr>
          <w:rFonts w:ascii="Arial" w:hAnsi="Arial" w:cs="Arial"/>
          <w:sz w:val="22"/>
          <w:szCs w:val="22"/>
        </w:rPr>
        <w:t xml:space="preserve">by </w:t>
      </w:r>
      <w:r w:rsidR="00537125" w:rsidRPr="00B45A1D">
        <w:rPr>
          <w:rFonts w:ascii="Arial" w:hAnsi="Arial" w:cs="Arial"/>
          <w:sz w:val="22"/>
          <w:szCs w:val="22"/>
        </w:rPr>
        <w:t>the 2002 stud</w:t>
      </w:r>
      <w:r w:rsidR="00FD1BE7" w:rsidRPr="00B45A1D">
        <w:rPr>
          <w:rFonts w:ascii="Arial" w:hAnsi="Arial" w:cs="Arial"/>
          <w:sz w:val="22"/>
          <w:szCs w:val="22"/>
        </w:rPr>
        <w:t>y</w:t>
      </w:r>
      <w:r w:rsidR="00456FEE" w:rsidRPr="00B45A1D">
        <w:rPr>
          <w:rFonts w:ascii="Arial" w:hAnsi="Arial" w:cs="Arial"/>
          <w:sz w:val="22"/>
          <w:szCs w:val="22"/>
        </w:rPr>
        <w:t xml:space="preserve">. Despite the limitations of </w:t>
      </w:r>
      <w:r w:rsidR="00836DBE" w:rsidRPr="00B45A1D">
        <w:rPr>
          <w:rFonts w:ascii="Arial" w:hAnsi="Arial" w:cs="Arial"/>
          <w:sz w:val="22"/>
          <w:szCs w:val="22"/>
        </w:rPr>
        <w:t>this</w:t>
      </w:r>
      <w:r w:rsidR="00456FEE" w:rsidRPr="00B45A1D">
        <w:rPr>
          <w:rFonts w:ascii="Arial" w:hAnsi="Arial" w:cs="Arial"/>
          <w:sz w:val="22"/>
          <w:szCs w:val="22"/>
        </w:rPr>
        <w:t xml:space="preserve"> study, it delivered the negative impact for HRT</w:t>
      </w:r>
      <w:r w:rsidR="00836DBE" w:rsidRPr="00B45A1D">
        <w:rPr>
          <w:rFonts w:ascii="Arial" w:hAnsi="Arial" w:cs="Arial"/>
          <w:sz w:val="22"/>
          <w:szCs w:val="22"/>
        </w:rPr>
        <w:t xml:space="preserve"> among women</w:t>
      </w:r>
      <w:r w:rsidR="00456FEE" w:rsidRPr="00B45A1D">
        <w:rPr>
          <w:rFonts w:ascii="Arial" w:hAnsi="Arial" w:cs="Arial"/>
          <w:sz w:val="22"/>
          <w:szCs w:val="22"/>
        </w:rPr>
        <w:t>.</w:t>
      </w:r>
      <w:r w:rsidR="008C219C" w:rsidRPr="00B45A1D">
        <w:rPr>
          <w:rFonts w:ascii="Arial" w:hAnsi="Arial" w:cs="Arial"/>
          <w:sz w:val="22"/>
          <w:szCs w:val="22"/>
        </w:rPr>
        <w:t xml:space="preserve"> A lack of knowle</w:t>
      </w:r>
      <w:r w:rsidR="00600980" w:rsidRPr="00B45A1D">
        <w:rPr>
          <w:rFonts w:ascii="Arial" w:hAnsi="Arial" w:cs="Arial"/>
          <w:sz w:val="22"/>
          <w:szCs w:val="22"/>
        </w:rPr>
        <w:t>dge and misconception limited the HRT use</w:t>
      </w:r>
      <w:r w:rsidR="00FD1BE7" w:rsidRPr="00B45A1D">
        <w:rPr>
          <w:rFonts w:ascii="Arial" w:hAnsi="Arial" w:cs="Arial"/>
          <w:sz w:val="22"/>
          <w:szCs w:val="22"/>
        </w:rPr>
        <w:t xml:space="preserve"> (</w:t>
      </w:r>
      <w:r w:rsidR="00D75111" w:rsidRPr="00B45A1D">
        <w:rPr>
          <w:rFonts w:ascii="Arial" w:hAnsi="Arial" w:cs="Arial"/>
          <w:sz w:val="22"/>
          <w:szCs w:val="22"/>
        </w:rPr>
        <w:t>Cagna</w:t>
      </w:r>
      <w:r w:rsidR="00B5272B" w:rsidRPr="00B45A1D">
        <w:rPr>
          <w:rFonts w:ascii="Arial" w:hAnsi="Arial" w:cs="Arial"/>
          <w:sz w:val="22"/>
          <w:szCs w:val="22"/>
        </w:rPr>
        <w:t>cci and Ven</w:t>
      </w:r>
      <w:r w:rsidR="00563B23" w:rsidRPr="00B45A1D">
        <w:rPr>
          <w:rFonts w:ascii="Arial" w:hAnsi="Arial" w:cs="Arial"/>
          <w:sz w:val="22"/>
          <w:szCs w:val="22"/>
        </w:rPr>
        <w:t>ier, 2019).</w:t>
      </w:r>
    </w:p>
    <w:p w14:paraId="5377ADC8" w14:textId="79D31A1B" w:rsidR="00406A8C" w:rsidRPr="00B45A1D" w:rsidRDefault="00406A8C"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There </w:t>
      </w:r>
      <w:r w:rsidR="00134D32" w:rsidRPr="00B45A1D">
        <w:rPr>
          <w:rFonts w:ascii="Arial" w:hAnsi="Arial" w:cs="Arial"/>
          <w:sz w:val="22"/>
          <w:szCs w:val="22"/>
        </w:rPr>
        <w:t>are</w:t>
      </w:r>
      <w:r w:rsidRPr="00B45A1D">
        <w:rPr>
          <w:rFonts w:ascii="Arial" w:hAnsi="Arial" w:cs="Arial"/>
          <w:sz w:val="22"/>
          <w:szCs w:val="22"/>
        </w:rPr>
        <w:t xml:space="preserve"> also </w:t>
      </w:r>
      <w:r w:rsidR="0053575C" w:rsidRPr="00B45A1D">
        <w:rPr>
          <w:rFonts w:ascii="Arial" w:hAnsi="Arial" w:cs="Arial"/>
          <w:sz w:val="22"/>
          <w:szCs w:val="22"/>
        </w:rPr>
        <w:t>stigma</w:t>
      </w:r>
      <w:r w:rsidRPr="00B45A1D">
        <w:rPr>
          <w:rFonts w:ascii="Arial" w:hAnsi="Arial" w:cs="Arial"/>
          <w:sz w:val="22"/>
          <w:szCs w:val="22"/>
        </w:rPr>
        <w:t xml:space="preserve"> and taboo attached to it that women </w:t>
      </w:r>
      <w:r w:rsidR="0032283E" w:rsidRPr="00B45A1D">
        <w:rPr>
          <w:rFonts w:ascii="Arial" w:hAnsi="Arial" w:cs="Arial"/>
          <w:sz w:val="22"/>
          <w:szCs w:val="22"/>
        </w:rPr>
        <w:t>won’t</w:t>
      </w:r>
      <w:r w:rsidRPr="00B45A1D">
        <w:rPr>
          <w:rFonts w:ascii="Arial" w:hAnsi="Arial" w:cs="Arial"/>
          <w:sz w:val="22"/>
          <w:szCs w:val="22"/>
        </w:rPr>
        <w:t xml:space="preserve"> </w:t>
      </w:r>
      <w:r w:rsidR="0053575C" w:rsidRPr="00B45A1D">
        <w:rPr>
          <w:rFonts w:ascii="Arial" w:hAnsi="Arial" w:cs="Arial"/>
          <w:sz w:val="22"/>
          <w:szCs w:val="22"/>
        </w:rPr>
        <w:t xml:space="preserve">raise their concern as </w:t>
      </w:r>
      <w:r w:rsidR="00203837" w:rsidRPr="00B45A1D">
        <w:rPr>
          <w:rFonts w:ascii="Arial" w:hAnsi="Arial" w:cs="Arial"/>
          <w:sz w:val="22"/>
          <w:szCs w:val="22"/>
        </w:rPr>
        <w:t>menopause</w:t>
      </w:r>
      <w:r w:rsidR="0053575C" w:rsidRPr="00B45A1D">
        <w:rPr>
          <w:rFonts w:ascii="Arial" w:hAnsi="Arial" w:cs="Arial"/>
          <w:sz w:val="22"/>
          <w:szCs w:val="22"/>
        </w:rPr>
        <w:t xml:space="preserve"> is part of normal ageing</w:t>
      </w:r>
      <w:r w:rsidR="004A6BD7" w:rsidRPr="00B45A1D">
        <w:rPr>
          <w:rFonts w:ascii="Arial" w:hAnsi="Arial" w:cs="Arial"/>
          <w:sz w:val="22"/>
          <w:szCs w:val="22"/>
        </w:rPr>
        <w:t>. For centuries, women have been living with this mindset</w:t>
      </w:r>
      <w:r w:rsidR="007B086B" w:rsidRPr="00B45A1D">
        <w:rPr>
          <w:rFonts w:ascii="Arial" w:hAnsi="Arial" w:cs="Arial"/>
          <w:sz w:val="22"/>
          <w:szCs w:val="22"/>
        </w:rPr>
        <w:t xml:space="preserve"> (Huang et al., 2023).</w:t>
      </w:r>
    </w:p>
    <w:p w14:paraId="0B3EC0F1" w14:textId="46EB8244" w:rsidR="006376B8" w:rsidRPr="00B45A1D" w:rsidRDefault="0033669D"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British Menopause Society</w:t>
      </w:r>
      <w:r w:rsidR="007D76E5" w:rsidRPr="00B45A1D">
        <w:rPr>
          <w:rFonts w:ascii="Arial" w:hAnsi="Arial" w:cs="Arial"/>
          <w:sz w:val="22"/>
          <w:szCs w:val="22"/>
        </w:rPr>
        <w:t xml:space="preserve"> was establi</w:t>
      </w:r>
      <w:r w:rsidR="005B6B80" w:rsidRPr="00B45A1D">
        <w:rPr>
          <w:rFonts w:ascii="Arial" w:hAnsi="Arial" w:cs="Arial"/>
          <w:sz w:val="22"/>
          <w:szCs w:val="22"/>
        </w:rPr>
        <w:t>shed in 1989. BMS</w:t>
      </w:r>
      <w:r w:rsidR="00872499" w:rsidRPr="00B45A1D">
        <w:rPr>
          <w:rFonts w:ascii="Arial" w:hAnsi="Arial" w:cs="Arial"/>
          <w:sz w:val="22"/>
          <w:szCs w:val="22"/>
        </w:rPr>
        <w:t xml:space="preserve"> educates and informs </w:t>
      </w:r>
      <w:r w:rsidR="00855E15" w:rsidRPr="00B45A1D">
        <w:rPr>
          <w:rFonts w:ascii="Arial" w:hAnsi="Arial" w:cs="Arial"/>
          <w:sz w:val="22"/>
          <w:szCs w:val="22"/>
        </w:rPr>
        <w:t>HCPs in primary and secondary care on menopause</w:t>
      </w:r>
      <w:r w:rsidR="0028005A" w:rsidRPr="00B45A1D">
        <w:rPr>
          <w:rFonts w:ascii="Arial" w:hAnsi="Arial" w:cs="Arial"/>
          <w:sz w:val="22"/>
          <w:szCs w:val="22"/>
        </w:rPr>
        <w:t xml:space="preserve"> (British Menopause Society, 2026).</w:t>
      </w:r>
    </w:p>
    <w:p w14:paraId="03F8423F" w14:textId="055EA504" w:rsidR="0033669D" w:rsidRPr="00B45A1D" w:rsidRDefault="00497A2B" w:rsidP="00B45A1D">
      <w:pPr>
        <w:pStyle w:val="paragraph"/>
        <w:tabs>
          <w:tab w:val="num" w:pos="0"/>
        </w:tabs>
        <w:spacing w:before="0" w:beforeAutospacing="0" w:after="0" w:afterAutospacing="0" w:line="360" w:lineRule="auto"/>
        <w:jc w:val="both"/>
        <w:textAlignment w:val="baseline"/>
        <w:rPr>
          <w:rFonts w:ascii="Arial" w:hAnsi="Arial" w:cs="Arial"/>
          <w:sz w:val="22"/>
          <w:szCs w:val="22"/>
        </w:rPr>
      </w:pPr>
      <w:r w:rsidRPr="00B45A1D">
        <w:rPr>
          <w:rFonts w:ascii="Arial" w:hAnsi="Arial" w:cs="Arial"/>
          <w:sz w:val="22"/>
          <w:szCs w:val="22"/>
        </w:rPr>
        <w:t xml:space="preserve">TV celebrity, Davina McCall has influenced </w:t>
      </w:r>
      <w:r w:rsidR="00EB2C0B" w:rsidRPr="00B45A1D">
        <w:rPr>
          <w:rFonts w:ascii="Arial" w:hAnsi="Arial" w:cs="Arial"/>
          <w:sz w:val="22"/>
          <w:szCs w:val="22"/>
        </w:rPr>
        <w:t xml:space="preserve">the conversation surrounding the menopause in the UK. Her </w:t>
      </w:r>
      <w:r w:rsidR="003C19E6" w:rsidRPr="00B45A1D">
        <w:rPr>
          <w:rFonts w:ascii="Arial" w:hAnsi="Arial" w:cs="Arial"/>
          <w:sz w:val="22"/>
          <w:szCs w:val="22"/>
        </w:rPr>
        <w:t>d</w:t>
      </w:r>
      <w:r w:rsidR="00EB2C0B" w:rsidRPr="00B45A1D">
        <w:rPr>
          <w:rFonts w:ascii="Arial" w:hAnsi="Arial" w:cs="Arial"/>
          <w:sz w:val="22"/>
          <w:szCs w:val="22"/>
        </w:rPr>
        <w:t xml:space="preserve">ocumentaries on Channel 4 </w:t>
      </w:r>
      <w:r w:rsidR="003C19E6" w:rsidRPr="00B45A1D">
        <w:rPr>
          <w:rFonts w:ascii="Arial" w:hAnsi="Arial" w:cs="Arial"/>
          <w:sz w:val="22"/>
          <w:szCs w:val="22"/>
        </w:rPr>
        <w:t>‘Sex</w:t>
      </w:r>
      <w:r w:rsidR="00EB2C0B" w:rsidRPr="00B45A1D">
        <w:rPr>
          <w:rFonts w:ascii="Arial" w:hAnsi="Arial" w:cs="Arial"/>
          <w:sz w:val="22"/>
          <w:szCs w:val="22"/>
        </w:rPr>
        <w:t>,</w:t>
      </w:r>
      <w:r w:rsidR="00553FF3" w:rsidRPr="00B45A1D">
        <w:rPr>
          <w:rFonts w:ascii="Arial" w:hAnsi="Arial" w:cs="Arial"/>
          <w:sz w:val="22"/>
          <w:szCs w:val="22"/>
        </w:rPr>
        <w:t xml:space="preserve"> </w:t>
      </w:r>
      <w:r w:rsidR="00EB2C0B" w:rsidRPr="00B45A1D">
        <w:rPr>
          <w:rFonts w:ascii="Arial" w:hAnsi="Arial" w:cs="Arial"/>
          <w:sz w:val="22"/>
          <w:szCs w:val="22"/>
        </w:rPr>
        <w:t>Myths and the Menopause</w:t>
      </w:r>
      <w:r w:rsidR="00F823F8" w:rsidRPr="00B45A1D">
        <w:rPr>
          <w:rFonts w:ascii="Arial" w:hAnsi="Arial" w:cs="Arial"/>
          <w:sz w:val="22"/>
          <w:szCs w:val="22"/>
        </w:rPr>
        <w:t>’</w:t>
      </w:r>
      <w:r w:rsidR="00EB2C0B" w:rsidRPr="00B45A1D">
        <w:rPr>
          <w:rFonts w:ascii="Arial" w:hAnsi="Arial" w:cs="Arial"/>
          <w:sz w:val="22"/>
          <w:szCs w:val="22"/>
        </w:rPr>
        <w:t xml:space="preserve"> (2021</w:t>
      </w:r>
      <w:r w:rsidR="003C19E6" w:rsidRPr="00B45A1D">
        <w:rPr>
          <w:rFonts w:ascii="Arial" w:hAnsi="Arial" w:cs="Arial"/>
          <w:sz w:val="22"/>
          <w:szCs w:val="22"/>
        </w:rPr>
        <w:t>)</w:t>
      </w:r>
      <w:r w:rsidR="00EB2C0B" w:rsidRPr="00B45A1D">
        <w:rPr>
          <w:rFonts w:ascii="Arial" w:hAnsi="Arial" w:cs="Arial"/>
          <w:sz w:val="22"/>
          <w:szCs w:val="22"/>
        </w:rPr>
        <w:t xml:space="preserve"> and ‘sex, mind and Menopause</w:t>
      </w:r>
      <w:r w:rsidR="000F5E16" w:rsidRPr="00B45A1D">
        <w:rPr>
          <w:rFonts w:ascii="Arial" w:hAnsi="Arial" w:cs="Arial"/>
          <w:sz w:val="22"/>
          <w:szCs w:val="22"/>
        </w:rPr>
        <w:t>’</w:t>
      </w:r>
      <w:r w:rsidR="00EB2C0B" w:rsidRPr="00B45A1D">
        <w:rPr>
          <w:rFonts w:ascii="Arial" w:hAnsi="Arial" w:cs="Arial"/>
          <w:sz w:val="22"/>
          <w:szCs w:val="22"/>
        </w:rPr>
        <w:t xml:space="preserve"> (2022)</w:t>
      </w:r>
      <w:r w:rsidR="000F5E16" w:rsidRPr="00B45A1D">
        <w:rPr>
          <w:rFonts w:ascii="Arial" w:hAnsi="Arial" w:cs="Arial"/>
          <w:sz w:val="22"/>
          <w:szCs w:val="22"/>
        </w:rPr>
        <w:t xml:space="preserve"> revealed the lack of education and support</w:t>
      </w:r>
      <w:r w:rsidR="007B31A3" w:rsidRPr="00B45A1D">
        <w:rPr>
          <w:rFonts w:ascii="Arial" w:hAnsi="Arial" w:cs="Arial"/>
          <w:sz w:val="22"/>
          <w:szCs w:val="22"/>
        </w:rPr>
        <w:t xml:space="preserve"> for women </w:t>
      </w:r>
      <w:r w:rsidR="00C25D29" w:rsidRPr="00B45A1D">
        <w:rPr>
          <w:rFonts w:ascii="Arial" w:hAnsi="Arial" w:cs="Arial"/>
          <w:sz w:val="22"/>
          <w:szCs w:val="22"/>
        </w:rPr>
        <w:t>and th</w:t>
      </w:r>
      <w:r w:rsidR="002F3B6A" w:rsidRPr="00B45A1D">
        <w:rPr>
          <w:rFonts w:ascii="Arial" w:hAnsi="Arial" w:cs="Arial"/>
          <w:sz w:val="22"/>
          <w:szCs w:val="22"/>
        </w:rPr>
        <w:t>e</w:t>
      </w:r>
      <w:r w:rsidR="00C25D29" w:rsidRPr="00B45A1D">
        <w:rPr>
          <w:rFonts w:ascii="Arial" w:hAnsi="Arial" w:cs="Arial"/>
          <w:sz w:val="22"/>
          <w:szCs w:val="22"/>
        </w:rPr>
        <w:t>ir struggle during menopa</w:t>
      </w:r>
      <w:r w:rsidR="002F3B6A" w:rsidRPr="00B45A1D">
        <w:rPr>
          <w:rFonts w:ascii="Arial" w:hAnsi="Arial" w:cs="Arial"/>
          <w:sz w:val="22"/>
          <w:szCs w:val="22"/>
        </w:rPr>
        <w:t xml:space="preserve">use </w:t>
      </w:r>
      <w:r w:rsidR="00C25D29" w:rsidRPr="00B45A1D">
        <w:rPr>
          <w:rFonts w:ascii="Arial" w:hAnsi="Arial" w:cs="Arial"/>
          <w:sz w:val="22"/>
          <w:szCs w:val="22"/>
        </w:rPr>
        <w:t>in the UK</w:t>
      </w:r>
      <w:r w:rsidR="00553FF3" w:rsidRPr="00B45A1D">
        <w:rPr>
          <w:rFonts w:ascii="Arial" w:hAnsi="Arial" w:cs="Arial"/>
          <w:sz w:val="22"/>
          <w:szCs w:val="22"/>
        </w:rPr>
        <w:t>. Her work had such a social impact that there was surge for HRT</w:t>
      </w:r>
      <w:r w:rsidR="002D7356" w:rsidRPr="00B45A1D">
        <w:rPr>
          <w:rFonts w:ascii="Arial" w:hAnsi="Arial" w:cs="Arial"/>
          <w:sz w:val="22"/>
          <w:szCs w:val="22"/>
        </w:rPr>
        <w:t xml:space="preserve"> demand</w:t>
      </w:r>
      <w:r w:rsidR="003C19E6" w:rsidRPr="00B45A1D">
        <w:rPr>
          <w:rFonts w:ascii="Arial" w:hAnsi="Arial" w:cs="Arial"/>
          <w:sz w:val="22"/>
          <w:szCs w:val="22"/>
        </w:rPr>
        <w:t xml:space="preserve"> after </w:t>
      </w:r>
      <w:r w:rsidR="004C6BEC" w:rsidRPr="00B45A1D">
        <w:rPr>
          <w:rFonts w:ascii="Arial" w:hAnsi="Arial" w:cs="Arial"/>
          <w:sz w:val="22"/>
          <w:szCs w:val="22"/>
        </w:rPr>
        <w:t>going</w:t>
      </w:r>
      <w:r w:rsidR="003C19E6" w:rsidRPr="00B45A1D">
        <w:rPr>
          <w:rFonts w:ascii="Arial" w:hAnsi="Arial" w:cs="Arial"/>
          <w:sz w:val="22"/>
          <w:szCs w:val="22"/>
        </w:rPr>
        <w:t xml:space="preserve"> on air </w:t>
      </w:r>
      <w:r w:rsidR="00F00FFB">
        <w:rPr>
          <w:rFonts w:ascii="Arial" w:hAnsi="Arial" w:cs="Arial"/>
          <w:sz w:val="22"/>
          <w:szCs w:val="22"/>
        </w:rPr>
        <w:t xml:space="preserve">of </w:t>
      </w:r>
      <w:r w:rsidR="003C19E6" w:rsidRPr="00B45A1D">
        <w:rPr>
          <w:rFonts w:ascii="Arial" w:hAnsi="Arial" w:cs="Arial"/>
          <w:sz w:val="22"/>
          <w:szCs w:val="22"/>
        </w:rPr>
        <w:t>these documentaries.</w:t>
      </w:r>
      <w:r w:rsidR="00A90C17" w:rsidRPr="00B45A1D">
        <w:rPr>
          <w:rFonts w:ascii="Arial" w:hAnsi="Arial" w:cs="Arial"/>
          <w:sz w:val="22"/>
          <w:szCs w:val="22"/>
        </w:rPr>
        <w:t xml:space="preserve"> </w:t>
      </w:r>
      <w:r w:rsidR="00EC4E1B" w:rsidRPr="00B45A1D">
        <w:rPr>
          <w:rFonts w:ascii="Arial" w:hAnsi="Arial" w:cs="Arial"/>
          <w:sz w:val="22"/>
          <w:szCs w:val="22"/>
        </w:rPr>
        <w:t>The impact of her wor</w:t>
      </w:r>
      <w:r w:rsidR="00A90C17" w:rsidRPr="00B45A1D">
        <w:rPr>
          <w:rFonts w:ascii="Arial" w:hAnsi="Arial" w:cs="Arial"/>
          <w:sz w:val="22"/>
          <w:szCs w:val="22"/>
        </w:rPr>
        <w:t xml:space="preserve">k is </w:t>
      </w:r>
      <w:r w:rsidR="001855F2" w:rsidRPr="00B45A1D">
        <w:rPr>
          <w:rFonts w:ascii="Arial" w:hAnsi="Arial" w:cs="Arial"/>
          <w:sz w:val="22"/>
          <w:szCs w:val="22"/>
        </w:rPr>
        <w:t>called</w:t>
      </w:r>
      <w:r w:rsidR="00A90C17" w:rsidRPr="00B45A1D">
        <w:rPr>
          <w:rFonts w:ascii="Arial" w:hAnsi="Arial" w:cs="Arial"/>
          <w:sz w:val="22"/>
          <w:szCs w:val="22"/>
        </w:rPr>
        <w:t xml:space="preserve"> </w:t>
      </w:r>
      <w:r w:rsidR="00DB0E04" w:rsidRPr="00B45A1D">
        <w:rPr>
          <w:rFonts w:ascii="Arial" w:hAnsi="Arial" w:cs="Arial"/>
          <w:sz w:val="22"/>
          <w:szCs w:val="22"/>
        </w:rPr>
        <w:t>‘</w:t>
      </w:r>
      <w:r w:rsidR="0060675B" w:rsidRPr="00B45A1D">
        <w:rPr>
          <w:rFonts w:ascii="Arial" w:hAnsi="Arial" w:cs="Arial"/>
          <w:sz w:val="22"/>
          <w:szCs w:val="22"/>
        </w:rPr>
        <w:t>the Davina effect’</w:t>
      </w:r>
      <w:r w:rsidR="001449C8" w:rsidRPr="00B45A1D">
        <w:rPr>
          <w:rFonts w:ascii="Arial" w:hAnsi="Arial" w:cs="Arial"/>
          <w:sz w:val="22"/>
          <w:szCs w:val="22"/>
        </w:rPr>
        <w:t xml:space="preserve"> (</w:t>
      </w:r>
      <w:r w:rsidR="001F31C8" w:rsidRPr="00B45A1D">
        <w:rPr>
          <w:rFonts w:ascii="Arial" w:hAnsi="Arial" w:cs="Arial"/>
          <w:sz w:val="22"/>
          <w:szCs w:val="22"/>
        </w:rPr>
        <w:t>Jermyn, 2025).</w:t>
      </w:r>
      <w:r w:rsidR="004C6BEC" w:rsidRPr="00B45A1D">
        <w:rPr>
          <w:rFonts w:ascii="Arial" w:hAnsi="Arial" w:cs="Arial"/>
          <w:sz w:val="22"/>
          <w:szCs w:val="22"/>
        </w:rPr>
        <w:t xml:space="preserve"> </w:t>
      </w:r>
    </w:p>
    <w:p w14:paraId="6DE35463" w14:textId="77777777" w:rsidR="008E50F6" w:rsidRDefault="004E49EB" w:rsidP="008E50F6">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Historically,</w:t>
      </w:r>
      <w:r w:rsidR="00E177D1" w:rsidRPr="00B45A1D">
        <w:rPr>
          <w:rStyle w:val="eop"/>
          <w:rFonts w:ascii="Arial" w:eastAsia="Calibri Light" w:hAnsi="Arial" w:cs="Arial"/>
          <w:sz w:val="22"/>
          <w:szCs w:val="22"/>
        </w:rPr>
        <w:t xml:space="preserve"> there is silence</w:t>
      </w:r>
      <w:r w:rsidR="00D37E66" w:rsidRPr="00B45A1D">
        <w:rPr>
          <w:rStyle w:val="eop"/>
          <w:rFonts w:ascii="Arial" w:eastAsia="Calibri Light" w:hAnsi="Arial" w:cs="Arial"/>
          <w:sz w:val="22"/>
          <w:szCs w:val="22"/>
        </w:rPr>
        <w:t xml:space="preserve"> and stigma</w:t>
      </w:r>
      <w:r w:rsidR="00E177D1" w:rsidRPr="00B45A1D">
        <w:rPr>
          <w:rStyle w:val="eop"/>
          <w:rFonts w:ascii="Arial" w:eastAsia="Calibri Light" w:hAnsi="Arial" w:cs="Arial"/>
          <w:sz w:val="22"/>
          <w:szCs w:val="22"/>
        </w:rPr>
        <w:t xml:space="preserve"> surrounding menopause.  Recently</w:t>
      </w:r>
      <w:r w:rsidR="008A5FEE" w:rsidRPr="00B45A1D">
        <w:rPr>
          <w:rStyle w:val="eop"/>
          <w:rFonts w:ascii="Arial" w:eastAsia="Calibri Light" w:hAnsi="Arial" w:cs="Arial"/>
          <w:sz w:val="22"/>
          <w:szCs w:val="22"/>
        </w:rPr>
        <w:t>, a</w:t>
      </w:r>
      <w:r w:rsidR="00E177D1" w:rsidRPr="00B45A1D">
        <w:rPr>
          <w:rStyle w:val="eop"/>
          <w:rFonts w:ascii="Arial" w:eastAsia="Calibri Light" w:hAnsi="Arial" w:cs="Arial"/>
          <w:sz w:val="22"/>
          <w:szCs w:val="22"/>
        </w:rPr>
        <w:t xml:space="preserve"> broader culture shift</w:t>
      </w:r>
      <w:r w:rsidR="00EF736B" w:rsidRPr="00B45A1D">
        <w:rPr>
          <w:rStyle w:val="eop"/>
          <w:rFonts w:ascii="Arial" w:eastAsia="Calibri Light" w:hAnsi="Arial" w:cs="Arial"/>
          <w:sz w:val="22"/>
          <w:szCs w:val="22"/>
        </w:rPr>
        <w:t xml:space="preserve"> has </w:t>
      </w:r>
      <w:r w:rsidR="008E7C3A" w:rsidRPr="00B45A1D">
        <w:rPr>
          <w:rStyle w:val="eop"/>
          <w:rFonts w:ascii="Arial" w:eastAsia="Calibri Light" w:hAnsi="Arial" w:cs="Arial"/>
          <w:sz w:val="22"/>
          <w:szCs w:val="22"/>
        </w:rPr>
        <w:t>developed</w:t>
      </w:r>
      <w:r w:rsidR="00E177D1" w:rsidRPr="00B45A1D">
        <w:rPr>
          <w:rStyle w:val="eop"/>
          <w:rFonts w:ascii="Arial" w:eastAsia="Calibri Light" w:hAnsi="Arial" w:cs="Arial"/>
          <w:sz w:val="22"/>
          <w:szCs w:val="22"/>
        </w:rPr>
        <w:t xml:space="preserve">, where women are beginning to push back against stigma and taboo </w:t>
      </w:r>
      <w:r w:rsidR="00B329FA" w:rsidRPr="00B45A1D">
        <w:rPr>
          <w:rStyle w:val="eop"/>
          <w:rFonts w:ascii="Arial" w:eastAsia="Calibri Light" w:hAnsi="Arial" w:cs="Arial"/>
          <w:sz w:val="22"/>
          <w:szCs w:val="22"/>
        </w:rPr>
        <w:t>attached to</w:t>
      </w:r>
      <w:r w:rsidR="008E7C3A" w:rsidRPr="00B45A1D">
        <w:rPr>
          <w:rStyle w:val="eop"/>
          <w:rFonts w:ascii="Arial" w:eastAsia="Calibri Light" w:hAnsi="Arial" w:cs="Arial"/>
          <w:sz w:val="22"/>
          <w:szCs w:val="22"/>
        </w:rPr>
        <w:t xml:space="preserve"> </w:t>
      </w:r>
      <w:r w:rsidR="00F72D7F" w:rsidRPr="00B45A1D">
        <w:rPr>
          <w:rStyle w:val="eop"/>
          <w:rFonts w:ascii="Arial" w:eastAsia="Calibri Light" w:hAnsi="Arial" w:cs="Arial"/>
          <w:sz w:val="22"/>
          <w:szCs w:val="22"/>
        </w:rPr>
        <w:t>menopause throughout</w:t>
      </w:r>
      <w:r w:rsidR="00E177D1" w:rsidRPr="00B45A1D">
        <w:rPr>
          <w:rStyle w:val="eop"/>
          <w:rFonts w:ascii="Arial" w:eastAsia="Calibri Light" w:hAnsi="Arial" w:cs="Arial"/>
          <w:sz w:val="22"/>
          <w:szCs w:val="22"/>
        </w:rPr>
        <w:t xml:space="preserve"> </w:t>
      </w:r>
      <w:r w:rsidR="00392DD4" w:rsidRPr="00B45A1D">
        <w:rPr>
          <w:rStyle w:val="eop"/>
          <w:rFonts w:ascii="Arial" w:eastAsia="Calibri Light" w:hAnsi="Arial" w:cs="Arial"/>
          <w:sz w:val="22"/>
          <w:szCs w:val="22"/>
        </w:rPr>
        <w:t xml:space="preserve">the </w:t>
      </w:r>
      <w:r w:rsidR="00E177D1" w:rsidRPr="00B45A1D">
        <w:rPr>
          <w:rStyle w:val="eop"/>
          <w:rFonts w:ascii="Arial" w:eastAsia="Calibri Light" w:hAnsi="Arial" w:cs="Arial"/>
          <w:sz w:val="22"/>
          <w:szCs w:val="22"/>
        </w:rPr>
        <w:t>history.</w:t>
      </w:r>
      <w:r w:rsidR="00F00FFB">
        <w:rPr>
          <w:rStyle w:val="eop"/>
          <w:rFonts w:ascii="Arial" w:eastAsia="Calibri Light" w:hAnsi="Arial" w:cs="Arial"/>
          <w:sz w:val="22"/>
          <w:szCs w:val="22"/>
        </w:rPr>
        <w:t xml:space="preserve"> </w:t>
      </w:r>
      <w:r w:rsidR="0042768A" w:rsidRPr="00B45A1D">
        <w:rPr>
          <w:rStyle w:val="eop"/>
          <w:rFonts w:ascii="Arial" w:eastAsia="Calibri Light" w:hAnsi="Arial" w:cs="Arial"/>
          <w:sz w:val="22"/>
          <w:szCs w:val="22"/>
        </w:rPr>
        <w:t>Finally, women have accessed to science-backed treatment options.</w:t>
      </w:r>
      <w:r w:rsidR="00D27489" w:rsidRPr="00B45A1D">
        <w:rPr>
          <w:rStyle w:val="eop"/>
          <w:rFonts w:ascii="Arial" w:eastAsia="Calibri Light" w:hAnsi="Arial" w:cs="Arial"/>
          <w:sz w:val="22"/>
          <w:szCs w:val="22"/>
        </w:rPr>
        <w:t xml:space="preserve"> </w:t>
      </w:r>
      <w:r w:rsidR="002E65AB" w:rsidRPr="00B45A1D">
        <w:rPr>
          <w:rStyle w:val="eop"/>
          <w:rFonts w:ascii="Arial" w:eastAsia="Calibri Light" w:hAnsi="Arial" w:cs="Arial"/>
          <w:sz w:val="22"/>
          <w:szCs w:val="22"/>
        </w:rPr>
        <w:t>The growing</w:t>
      </w:r>
      <w:r w:rsidR="00D27489" w:rsidRPr="00B45A1D">
        <w:rPr>
          <w:rStyle w:val="eop"/>
          <w:rFonts w:ascii="Arial" w:eastAsia="Calibri Light" w:hAnsi="Arial" w:cs="Arial"/>
          <w:sz w:val="22"/>
          <w:szCs w:val="22"/>
        </w:rPr>
        <w:t xml:space="preserve"> awareness</w:t>
      </w:r>
      <w:r w:rsidR="002E65AB" w:rsidRPr="00B45A1D">
        <w:rPr>
          <w:rStyle w:val="eop"/>
          <w:rFonts w:ascii="Arial" w:eastAsia="Calibri Light" w:hAnsi="Arial" w:cs="Arial"/>
          <w:sz w:val="22"/>
          <w:szCs w:val="22"/>
        </w:rPr>
        <w:t xml:space="preserve"> demand</w:t>
      </w:r>
      <w:r w:rsidR="00D27489" w:rsidRPr="00B45A1D">
        <w:rPr>
          <w:rStyle w:val="eop"/>
          <w:rFonts w:ascii="Arial" w:eastAsia="Calibri Light" w:hAnsi="Arial" w:cs="Arial"/>
          <w:sz w:val="22"/>
          <w:szCs w:val="22"/>
        </w:rPr>
        <w:t xml:space="preserve">s understanding for patients </w:t>
      </w:r>
      <w:r w:rsidR="00386BAE" w:rsidRPr="00B45A1D">
        <w:rPr>
          <w:rStyle w:val="eop"/>
          <w:rFonts w:ascii="Arial" w:eastAsia="Calibri Light" w:hAnsi="Arial" w:cs="Arial"/>
          <w:sz w:val="22"/>
          <w:szCs w:val="22"/>
        </w:rPr>
        <w:t>and their healthcare providers.</w:t>
      </w:r>
      <w:r w:rsidR="00281527" w:rsidRPr="00B45A1D">
        <w:rPr>
          <w:rStyle w:val="eop"/>
          <w:rFonts w:ascii="Arial" w:eastAsia="Calibri Light" w:hAnsi="Arial" w:cs="Arial"/>
          <w:sz w:val="22"/>
          <w:szCs w:val="22"/>
        </w:rPr>
        <w:t xml:space="preserve"> Conversations are </w:t>
      </w:r>
      <w:r w:rsidR="00492BE1" w:rsidRPr="00B45A1D">
        <w:rPr>
          <w:rStyle w:val="eop"/>
          <w:rFonts w:ascii="Arial" w:eastAsia="Calibri Light" w:hAnsi="Arial" w:cs="Arial"/>
          <w:sz w:val="22"/>
          <w:szCs w:val="22"/>
        </w:rPr>
        <w:t>opening</w:t>
      </w:r>
      <w:r w:rsidR="00445D64" w:rsidRPr="00B45A1D">
        <w:rPr>
          <w:rStyle w:val="eop"/>
          <w:rFonts w:ascii="Arial" w:eastAsia="Calibri Light" w:hAnsi="Arial" w:cs="Arial"/>
          <w:sz w:val="22"/>
          <w:szCs w:val="22"/>
        </w:rPr>
        <w:t xml:space="preserve"> and women are insisting on being heard</w:t>
      </w:r>
      <w:r w:rsidR="00817855" w:rsidRPr="00B45A1D">
        <w:rPr>
          <w:rStyle w:val="eop"/>
          <w:rFonts w:ascii="Arial" w:eastAsia="Calibri Light" w:hAnsi="Arial" w:cs="Arial"/>
          <w:sz w:val="22"/>
          <w:szCs w:val="22"/>
        </w:rPr>
        <w:t xml:space="preserve"> and offer </w:t>
      </w:r>
      <w:r w:rsidR="00A36D92" w:rsidRPr="00B45A1D">
        <w:rPr>
          <w:rStyle w:val="eop"/>
          <w:rFonts w:ascii="Arial" w:eastAsia="Calibri Light" w:hAnsi="Arial" w:cs="Arial"/>
          <w:sz w:val="22"/>
          <w:szCs w:val="22"/>
        </w:rPr>
        <w:t>informed care and support.</w:t>
      </w:r>
    </w:p>
    <w:p w14:paraId="3DF7649D" w14:textId="3AE84B84" w:rsidR="00FC2E33" w:rsidRPr="008E50F6" w:rsidRDefault="00BD2909" w:rsidP="008E50F6">
      <w:pPr>
        <w:pStyle w:val="paragraph"/>
        <w:tabs>
          <w:tab w:val="left" w:pos="731"/>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lastRenderedPageBreak/>
        <w:t>2.3 Theoretical Background</w:t>
      </w:r>
      <w:r w:rsidR="00910FEA">
        <w:rPr>
          <w:rStyle w:val="normaltextrun"/>
          <w:rFonts w:ascii="Arial" w:hAnsi="Arial" w:cs="Arial"/>
          <w:b/>
          <w:bCs/>
          <w:sz w:val="22"/>
          <w:szCs w:val="22"/>
        </w:rPr>
        <w:t>:</w:t>
      </w:r>
      <w:r w:rsidRPr="00B45A1D">
        <w:rPr>
          <w:rStyle w:val="normaltextrun"/>
          <w:rFonts w:ascii="Arial" w:hAnsi="Arial" w:cs="Arial"/>
          <w:b/>
          <w:bCs/>
          <w:sz w:val="22"/>
          <w:szCs w:val="22"/>
        </w:rPr>
        <w:t xml:space="preserve"> </w:t>
      </w:r>
      <w:r w:rsidRPr="00B45A1D">
        <w:rPr>
          <w:rStyle w:val="eop"/>
          <w:rFonts w:ascii="Arial" w:eastAsia="Calibri Light" w:hAnsi="Arial" w:cs="Arial"/>
          <w:sz w:val="22"/>
          <w:szCs w:val="22"/>
        </w:rPr>
        <w:t> </w:t>
      </w:r>
    </w:p>
    <w:p w14:paraId="56DB9FE5" w14:textId="461C967A" w:rsidR="00FC2E33" w:rsidRPr="00B45A1D" w:rsidRDefault="008217F0" w:rsidP="00B45A1D">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In health and social care, t</w:t>
      </w:r>
      <w:r w:rsidR="00FC2E33" w:rsidRPr="00B45A1D">
        <w:rPr>
          <w:rStyle w:val="eop"/>
          <w:rFonts w:ascii="Arial" w:eastAsia="Calibri Light" w:hAnsi="Arial" w:cs="Arial"/>
          <w:sz w:val="22"/>
          <w:szCs w:val="22"/>
        </w:rPr>
        <w:t xml:space="preserve">heories and conceptual models </w:t>
      </w:r>
      <w:r w:rsidR="00551743" w:rsidRPr="00B45A1D">
        <w:rPr>
          <w:rStyle w:val="eop"/>
          <w:rFonts w:ascii="Arial" w:eastAsia="Calibri Light" w:hAnsi="Arial" w:cs="Arial"/>
          <w:sz w:val="22"/>
          <w:szCs w:val="22"/>
        </w:rPr>
        <w:t>are well-defined concepts</w:t>
      </w:r>
      <w:r w:rsidR="00954FCB" w:rsidRPr="00B45A1D">
        <w:rPr>
          <w:rStyle w:val="eop"/>
          <w:rFonts w:ascii="Arial" w:eastAsia="Calibri Light" w:hAnsi="Arial" w:cs="Arial"/>
          <w:sz w:val="22"/>
          <w:szCs w:val="22"/>
        </w:rPr>
        <w:t xml:space="preserve"> that explain </w:t>
      </w:r>
      <w:r w:rsidR="006709CE" w:rsidRPr="00B45A1D">
        <w:rPr>
          <w:rStyle w:val="eop"/>
          <w:rFonts w:ascii="Arial" w:eastAsia="Calibri Light" w:hAnsi="Arial" w:cs="Arial"/>
          <w:sz w:val="22"/>
          <w:szCs w:val="22"/>
        </w:rPr>
        <w:t xml:space="preserve">health </w:t>
      </w:r>
      <w:r w:rsidR="00954FCB" w:rsidRPr="00B45A1D">
        <w:rPr>
          <w:rStyle w:val="eop"/>
          <w:rFonts w:ascii="Arial" w:eastAsia="Calibri Light" w:hAnsi="Arial" w:cs="Arial"/>
          <w:sz w:val="22"/>
          <w:szCs w:val="22"/>
        </w:rPr>
        <w:t>behaviour of people</w:t>
      </w:r>
      <w:r w:rsidR="005B5418" w:rsidRPr="00B45A1D">
        <w:rPr>
          <w:rStyle w:val="eop"/>
          <w:rFonts w:ascii="Arial" w:eastAsia="Calibri Light" w:hAnsi="Arial" w:cs="Arial"/>
          <w:sz w:val="22"/>
          <w:szCs w:val="22"/>
        </w:rPr>
        <w:t xml:space="preserve">. </w:t>
      </w:r>
      <w:r w:rsidR="002437A0" w:rsidRPr="00B45A1D">
        <w:rPr>
          <w:rStyle w:val="eop"/>
          <w:rFonts w:ascii="Arial" w:eastAsia="Calibri Light" w:hAnsi="Arial" w:cs="Arial"/>
          <w:sz w:val="22"/>
          <w:szCs w:val="22"/>
        </w:rPr>
        <w:t>The</w:t>
      </w:r>
      <w:r w:rsidR="00D21C0D" w:rsidRPr="00B45A1D">
        <w:rPr>
          <w:rStyle w:val="eop"/>
          <w:rFonts w:ascii="Arial" w:eastAsia="Calibri Light" w:hAnsi="Arial" w:cs="Arial"/>
          <w:sz w:val="22"/>
          <w:szCs w:val="22"/>
        </w:rPr>
        <w:t>ories inform</w:t>
      </w:r>
      <w:r w:rsidR="002437A0" w:rsidRPr="00B45A1D">
        <w:rPr>
          <w:rStyle w:val="eop"/>
          <w:rFonts w:ascii="Arial" w:eastAsia="Calibri Light" w:hAnsi="Arial" w:cs="Arial"/>
          <w:sz w:val="22"/>
          <w:szCs w:val="22"/>
        </w:rPr>
        <w:t xml:space="preserve"> practice </w:t>
      </w:r>
      <w:r w:rsidR="000F3CCE" w:rsidRPr="00B45A1D">
        <w:rPr>
          <w:rStyle w:val="eop"/>
          <w:rFonts w:ascii="Arial" w:eastAsia="Calibri Light" w:hAnsi="Arial" w:cs="Arial"/>
          <w:sz w:val="22"/>
          <w:szCs w:val="22"/>
        </w:rPr>
        <w:t xml:space="preserve">and policy in </w:t>
      </w:r>
      <w:r w:rsidR="005144B0" w:rsidRPr="00B45A1D">
        <w:rPr>
          <w:rStyle w:val="eop"/>
          <w:rFonts w:ascii="Arial" w:eastAsia="Calibri Light" w:hAnsi="Arial" w:cs="Arial"/>
          <w:sz w:val="22"/>
          <w:szCs w:val="22"/>
        </w:rPr>
        <w:t>decision</w:t>
      </w:r>
      <w:r w:rsidR="000F3CCE" w:rsidRPr="00B45A1D">
        <w:rPr>
          <w:rStyle w:val="eop"/>
          <w:rFonts w:ascii="Arial" w:eastAsia="Calibri Light" w:hAnsi="Arial" w:cs="Arial"/>
          <w:sz w:val="22"/>
          <w:szCs w:val="22"/>
        </w:rPr>
        <w:t xml:space="preserve"> </w:t>
      </w:r>
      <w:r w:rsidR="00880669" w:rsidRPr="00B45A1D">
        <w:rPr>
          <w:rStyle w:val="eop"/>
          <w:rFonts w:ascii="Arial" w:eastAsia="Calibri Light" w:hAnsi="Arial" w:cs="Arial"/>
          <w:sz w:val="22"/>
          <w:szCs w:val="22"/>
        </w:rPr>
        <w:t>making and</w:t>
      </w:r>
      <w:r w:rsidR="005144B0" w:rsidRPr="00B45A1D">
        <w:rPr>
          <w:rStyle w:val="eop"/>
          <w:rFonts w:ascii="Arial" w:eastAsia="Calibri Light" w:hAnsi="Arial" w:cs="Arial"/>
          <w:sz w:val="22"/>
          <w:szCs w:val="22"/>
        </w:rPr>
        <w:t xml:space="preserve"> to evaluate the intervention</w:t>
      </w:r>
      <w:r w:rsidR="0025513E" w:rsidRPr="00B45A1D">
        <w:rPr>
          <w:rStyle w:val="eop"/>
          <w:rFonts w:ascii="Arial" w:eastAsia="Calibri Light" w:hAnsi="Arial" w:cs="Arial"/>
          <w:sz w:val="22"/>
          <w:szCs w:val="22"/>
        </w:rPr>
        <w:t xml:space="preserve"> (</w:t>
      </w:r>
      <w:r w:rsidR="00DB48CA" w:rsidRPr="00B45A1D">
        <w:rPr>
          <w:rStyle w:val="eop"/>
          <w:rFonts w:ascii="Arial" w:eastAsia="Calibri Light" w:hAnsi="Arial" w:cs="Arial"/>
          <w:sz w:val="22"/>
          <w:szCs w:val="22"/>
        </w:rPr>
        <w:t xml:space="preserve">Beyera, et al., </w:t>
      </w:r>
      <w:r w:rsidR="00C8491C" w:rsidRPr="00B45A1D">
        <w:rPr>
          <w:rStyle w:val="eop"/>
          <w:rFonts w:ascii="Arial" w:eastAsia="Calibri Light" w:hAnsi="Arial" w:cs="Arial"/>
          <w:sz w:val="22"/>
          <w:szCs w:val="22"/>
        </w:rPr>
        <w:t>2022)</w:t>
      </w:r>
      <w:r w:rsidR="005144B0" w:rsidRPr="00B45A1D">
        <w:rPr>
          <w:rStyle w:val="eop"/>
          <w:rFonts w:ascii="Arial" w:eastAsia="Calibri Light" w:hAnsi="Arial" w:cs="Arial"/>
          <w:sz w:val="22"/>
          <w:szCs w:val="22"/>
        </w:rPr>
        <w:t>.</w:t>
      </w:r>
      <w:r w:rsidR="00644EEE" w:rsidRPr="00B45A1D">
        <w:rPr>
          <w:rStyle w:val="eop"/>
          <w:rFonts w:ascii="Arial" w:eastAsia="Calibri Light" w:hAnsi="Arial" w:cs="Arial"/>
          <w:sz w:val="22"/>
          <w:szCs w:val="22"/>
        </w:rPr>
        <w:t xml:space="preserve"> </w:t>
      </w:r>
      <w:r w:rsidR="003220DC" w:rsidRPr="00B45A1D">
        <w:rPr>
          <w:rStyle w:val="eop"/>
          <w:rFonts w:ascii="Arial" w:eastAsia="Calibri Light" w:hAnsi="Arial" w:cs="Arial"/>
          <w:sz w:val="22"/>
          <w:szCs w:val="22"/>
        </w:rPr>
        <w:t xml:space="preserve">Theories of menopause are included </w:t>
      </w:r>
      <w:r w:rsidR="00D151BA" w:rsidRPr="00B45A1D">
        <w:rPr>
          <w:rStyle w:val="eop"/>
          <w:rFonts w:ascii="Arial" w:eastAsia="Calibri Light" w:hAnsi="Arial" w:cs="Arial"/>
          <w:sz w:val="22"/>
          <w:szCs w:val="22"/>
        </w:rPr>
        <w:t xml:space="preserve">biological, </w:t>
      </w:r>
      <w:r w:rsidR="00266EEB" w:rsidRPr="00B45A1D">
        <w:rPr>
          <w:rStyle w:val="eop"/>
          <w:rFonts w:ascii="Arial" w:eastAsia="Calibri Light" w:hAnsi="Arial" w:cs="Arial"/>
          <w:sz w:val="22"/>
          <w:szCs w:val="22"/>
        </w:rPr>
        <w:t>psychological, sociocultural</w:t>
      </w:r>
      <w:r w:rsidR="00D151BA" w:rsidRPr="00B45A1D">
        <w:rPr>
          <w:rStyle w:val="eop"/>
          <w:rFonts w:ascii="Arial" w:eastAsia="Calibri Light" w:hAnsi="Arial" w:cs="Arial"/>
          <w:sz w:val="22"/>
          <w:szCs w:val="22"/>
        </w:rPr>
        <w:t xml:space="preserve">, </w:t>
      </w:r>
      <w:r w:rsidR="00203BA7" w:rsidRPr="00B45A1D">
        <w:rPr>
          <w:rStyle w:val="eop"/>
          <w:rFonts w:ascii="Arial" w:eastAsia="Calibri Light" w:hAnsi="Arial" w:cs="Arial"/>
          <w:sz w:val="22"/>
          <w:szCs w:val="22"/>
        </w:rPr>
        <w:t>and feminist perspective.</w:t>
      </w:r>
      <w:r w:rsidR="00AE18E5" w:rsidRPr="00B45A1D">
        <w:rPr>
          <w:rStyle w:val="eop"/>
          <w:rFonts w:ascii="Arial" w:eastAsia="Calibri Light" w:hAnsi="Arial" w:cs="Arial"/>
          <w:sz w:val="22"/>
          <w:szCs w:val="22"/>
        </w:rPr>
        <w:t xml:space="preserve"> </w:t>
      </w:r>
      <w:r w:rsidR="000925D2" w:rsidRPr="00B45A1D">
        <w:rPr>
          <w:rStyle w:val="eop"/>
          <w:rFonts w:ascii="Arial" w:eastAsia="Calibri Light" w:hAnsi="Arial" w:cs="Arial"/>
          <w:sz w:val="22"/>
          <w:szCs w:val="22"/>
        </w:rPr>
        <w:t xml:space="preserve">Each of </w:t>
      </w:r>
      <w:r w:rsidR="00A33447" w:rsidRPr="00B45A1D">
        <w:rPr>
          <w:rStyle w:val="eop"/>
          <w:rFonts w:ascii="Arial" w:eastAsia="Calibri Light" w:hAnsi="Arial" w:cs="Arial"/>
          <w:sz w:val="22"/>
          <w:szCs w:val="22"/>
        </w:rPr>
        <w:t>these theories</w:t>
      </w:r>
      <w:r w:rsidR="000925D2" w:rsidRPr="00B45A1D">
        <w:rPr>
          <w:rStyle w:val="eop"/>
          <w:rFonts w:ascii="Arial" w:eastAsia="Calibri Light" w:hAnsi="Arial" w:cs="Arial"/>
          <w:sz w:val="22"/>
          <w:szCs w:val="22"/>
        </w:rPr>
        <w:t xml:space="preserve"> </w:t>
      </w:r>
      <w:r w:rsidR="003718FB" w:rsidRPr="00B45A1D">
        <w:rPr>
          <w:rStyle w:val="eop"/>
          <w:rFonts w:ascii="Arial" w:eastAsia="Calibri Light" w:hAnsi="Arial" w:cs="Arial"/>
          <w:sz w:val="22"/>
          <w:szCs w:val="22"/>
        </w:rPr>
        <w:t xml:space="preserve">explain </w:t>
      </w:r>
      <w:r w:rsidR="00594815" w:rsidRPr="00B45A1D">
        <w:rPr>
          <w:rStyle w:val="eop"/>
          <w:rFonts w:ascii="Arial" w:eastAsia="Calibri Light" w:hAnsi="Arial" w:cs="Arial"/>
          <w:sz w:val="22"/>
          <w:szCs w:val="22"/>
        </w:rPr>
        <w:t>women’s behaviour and recommend treatment approaches.</w:t>
      </w:r>
    </w:p>
    <w:p w14:paraId="6D6B25E3" w14:textId="51EA5C19" w:rsidR="00594815" w:rsidRPr="00B45A1D" w:rsidRDefault="00594815"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b/>
          <w:bCs/>
          <w:sz w:val="22"/>
          <w:szCs w:val="22"/>
        </w:rPr>
        <w:t>Biolo</w:t>
      </w:r>
      <w:r w:rsidR="00B170A1" w:rsidRPr="00B45A1D">
        <w:rPr>
          <w:rStyle w:val="eop"/>
          <w:rFonts w:ascii="Arial" w:eastAsia="Calibri Light" w:hAnsi="Arial" w:cs="Arial"/>
          <w:b/>
          <w:bCs/>
          <w:sz w:val="22"/>
          <w:szCs w:val="22"/>
        </w:rPr>
        <w:t>gical Theory</w:t>
      </w:r>
      <w:r w:rsidR="00B170A1" w:rsidRPr="00B45A1D">
        <w:rPr>
          <w:rStyle w:val="eop"/>
          <w:rFonts w:ascii="Arial" w:eastAsia="Calibri Light" w:hAnsi="Arial" w:cs="Arial"/>
          <w:sz w:val="22"/>
          <w:szCs w:val="22"/>
        </w:rPr>
        <w:t>:</w:t>
      </w:r>
    </w:p>
    <w:p w14:paraId="565B309A" w14:textId="01EA2637" w:rsidR="00E177D1" w:rsidRPr="00B45A1D" w:rsidRDefault="00B170A1"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Biological </w:t>
      </w:r>
      <w:r w:rsidR="00A33447" w:rsidRPr="00B45A1D">
        <w:rPr>
          <w:rStyle w:val="eop"/>
          <w:rFonts w:ascii="Arial" w:eastAsia="Calibri Light" w:hAnsi="Arial" w:cs="Arial"/>
          <w:sz w:val="22"/>
          <w:szCs w:val="22"/>
        </w:rPr>
        <w:t>theory recognises</w:t>
      </w:r>
      <w:r w:rsidR="00233149" w:rsidRPr="00B45A1D">
        <w:rPr>
          <w:rStyle w:val="eop"/>
          <w:rFonts w:ascii="Arial" w:eastAsia="Calibri Light" w:hAnsi="Arial" w:cs="Arial"/>
          <w:sz w:val="22"/>
          <w:szCs w:val="22"/>
        </w:rPr>
        <w:t xml:space="preserve"> menopause as a metabolic or endocrine </w:t>
      </w:r>
      <w:r w:rsidR="00A33447" w:rsidRPr="00B45A1D">
        <w:rPr>
          <w:rStyle w:val="eop"/>
          <w:rFonts w:ascii="Arial" w:eastAsia="Calibri Light" w:hAnsi="Arial" w:cs="Arial"/>
          <w:sz w:val="22"/>
          <w:szCs w:val="22"/>
        </w:rPr>
        <w:t>disorder</w:t>
      </w:r>
      <w:r w:rsidR="005B75ED" w:rsidRPr="00B45A1D">
        <w:rPr>
          <w:rStyle w:val="eop"/>
          <w:rFonts w:ascii="Arial" w:eastAsia="Calibri Light" w:hAnsi="Arial" w:cs="Arial"/>
          <w:sz w:val="22"/>
          <w:szCs w:val="22"/>
        </w:rPr>
        <w:t xml:space="preserve"> because of estrogen deficiency.</w:t>
      </w:r>
      <w:r w:rsidR="0023536A" w:rsidRPr="00B45A1D">
        <w:rPr>
          <w:rStyle w:val="eop"/>
          <w:rFonts w:ascii="Arial" w:eastAsia="Calibri Light" w:hAnsi="Arial" w:cs="Arial"/>
          <w:sz w:val="22"/>
          <w:szCs w:val="22"/>
        </w:rPr>
        <w:t xml:space="preserve"> Decline of ovarian function </w:t>
      </w:r>
      <w:r w:rsidR="00243BED" w:rsidRPr="00B45A1D">
        <w:rPr>
          <w:rStyle w:val="eop"/>
          <w:rFonts w:ascii="Arial" w:eastAsia="Calibri Light" w:hAnsi="Arial" w:cs="Arial"/>
          <w:sz w:val="22"/>
          <w:szCs w:val="22"/>
        </w:rPr>
        <w:t xml:space="preserve">causes </w:t>
      </w:r>
      <w:r w:rsidR="003604E1" w:rsidRPr="00B45A1D">
        <w:rPr>
          <w:rStyle w:val="eop"/>
          <w:rFonts w:ascii="Arial" w:eastAsia="Calibri Light" w:hAnsi="Arial" w:cs="Arial"/>
          <w:sz w:val="22"/>
          <w:szCs w:val="22"/>
        </w:rPr>
        <w:t xml:space="preserve">menopausal </w:t>
      </w:r>
      <w:r w:rsidR="00243BED" w:rsidRPr="00B45A1D">
        <w:rPr>
          <w:rStyle w:val="eop"/>
          <w:rFonts w:ascii="Arial" w:eastAsia="Calibri Light" w:hAnsi="Arial" w:cs="Arial"/>
          <w:sz w:val="22"/>
          <w:szCs w:val="22"/>
        </w:rPr>
        <w:t>symptoms.</w:t>
      </w:r>
      <w:r w:rsidR="004461F7" w:rsidRPr="00B45A1D">
        <w:rPr>
          <w:rStyle w:val="eop"/>
          <w:rFonts w:ascii="Arial" w:eastAsia="Calibri Light" w:hAnsi="Arial" w:cs="Arial"/>
          <w:sz w:val="22"/>
          <w:szCs w:val="22"/>
        </w:rPr>
        <w:t xml:space="preserve"> </w:t>
      </w:r>
      <w:r w:rsidR="00441999" w:rsidRPr="00B45A1D">
        <w:rPr>
          <w:rStyle w:val="eop"/>
          <w:rFonts w:ascii="Arial" w:eastAsia="Calibri Light" w:hAnsi="Arial" w:cs="Arial"/>
          <w:sz w:val="22"/>
          <w:szCs w:val="22"/>
        </w:rPr>
        <w:t xml:space="preserve">(Yang, et al., 2024). </w:t>
      </w:r>
      <w:r w:rsidR="004461F7" w:rsidRPr="00B45A1D">
        <w:rPr>
          <w:rStyle w:val="eop"/>
          <w:rFonts w:ascii="Arial" w:eastAsia="Calibri Light" w:hAnsi="Arial" w:cs="Arial"/>
          <w:sz w:val="22"/>
          <w:szCs w:val="22"/>
        </w:rPr>
        <w:t>A</w:t>
      </w:r>
      <w:r w:rsidR="000B269F" w:rsidRPr="00B45A1D">
        <w:rPr>
          <w:rStyle w:val="eop"/>
          <w:rFonts w:ascii="Arial" w:eastAsia="Calibri Light" w:hAnsi="Arial" w:cs="Arial"/>
          <w:sz w:val="22"/>
          <w:szCs w:val="22"/>
        </w:rPr>
        <w:t xml:space="preserve">n </w:t>
      </w:r>
      <w:r w:rsidR="00766FDB" w:rsidRPr="00B45A1D">
        <w:rPr>
          <w:rStyle w:val="eop"/>
          <w:rFonts w:ascii="Arial" w:eastAsia="Calibri Light" w:hAnsi="Arial" w:cs="Arial"/>
          <w:sz w:val="22"/>
          <w:szCs w:val="22"/>
        </w:rPr>
        <w:t>advantage of</w:t>
      </w:r>
      <w:r w:rsidR="004461F7" w:rsidRPr="00B45A1D">
        <w:rPr>
          <w:rStyle w:val="eop"/>
          <w:rFonts w:ascii="Arial" w:eastAsia="Calibri Light" w:hAnsi="Arial" w:cs="Arial"/>
          <w:sz w:val="22"/>
          <w:szCs w:val="22"/>
        </w:rPr>
        <w:t xml:space="preserve"> this t</w:t>
      </w:r>
      <w:r w:rsidR="000B269F" w:rsidRPr="00B45A1D">
        <w:rPr>
          <w:rStyle w:val="eop"/>
          <w:rFonts w:ascii="Arial" w:eastAsia="Calibri Light" w:hAnsi="Arial" w:cs="Arial"/>
          <w:sz w:val="22"/>
          <w:szCs w:val="22"/>
        </w:rPr>
        <w:t>heory</w:t>
      </w:r>
      <w:r w:rsidR="00435BCF" w:rsidRPr="00B45A1D">
        <w:rPr>
          <w:rStyle w:val="eop"/>
          <w:rFonts w:ascii="Arial" w:eastAsia="Calibri Light" w:hAnsi="Arial" w:cs="Arial"/>
          <w:sz w:val="22"/>
          <w:szCs w:val="22"/>
        </w:rPr>
        <w:t xml:space="preserve"> is that it </w:t>
      </w:r>
      <w:r w:rsidR="00EC725E" w:rsidRPr="00B45A1D">
        <w:rPr>
          <w:rStyle w:val="eop"/>
          <w:rFonts w:ascii="Arial" w:eastAsia="Calibri Light" w:hAnsi="Arial" w:cs="Arial"/>
          <w:sz w:val="22"/>
          <w:szCs w:val="22"/>
        </w:rPr>
        <w:t>links</w:t>
      </w:r>
      <w:r w:rsidR="00435BCF" w:rsidRPr="00B45A1D">
        <w:rPr>
          <w:rStyle w:val="eop"/>
          <w:rFonts w:ascii="Arial" w:eastAsia="Calibri Light" w:hAnsi="Arial" w:cs="Arial"/>
          <w:sz w:val="22"/>
          <w:szCs w:val="22"/>
        </w:rPr>
        <w:t xml:space="preserve"> menopause to biol</w:t>
      </w:r>
      <w:r w:rsidR="00AD683F" w:rsidRPr="00B45A1D">
        <w:rPr>
          <w:rStyle w:val="eop"/>
          <w:rFonts w:ascii="Arial" w:eastAsia="Calibri Light" w:hAnsi="Arial" w:cs="Arial"/>
          <w:sz w:val="22"/>
          <w:szCs w:val="22"/>
        </w:rPr>
        <w:t>ogical change</w:t>
      </w:r>
      <w:r w:rsidR="0029793B" w:rsidRPr="00B45A1D">
        <w:rPr>
          <w:rStyle w:val="eop"/>
          <w:rFonts w:ascii="Arial" w:eastAsia="Calibri Light" w:hAnsi="Arial" w:cs="Arial"/>
          <w:sz w:val="22"/>
          <w:szCs w:val="22"/>
        </w:rPr>
        <w:t xml:space="preserve"> (estrogen deficiency)</w:t>
      </w:r>
      <w:r w:rsidR="00AD683F" w:rsidRPr="00B45A1D">
        <w:rPr>
          <w:rStyle w:val="eop"/>
          <w:rFonts w:ascii="Arial" w:eastAsia="Calibri Light" w:hAnsi="Arial" w:cs="Arial"/>
          <w:sz w:val="22"/>
          <w:szCs w:val="22"/>
        </w:rPr>
        <w:t xml:space="preserve"> </w:t>
      </w:r>
      <w:r w:rsidR="00E8339F" w:rsidRPr="00B45A1D">
        <w:rPr>
          <w:rStyle w:val="eop"/>
          <w:rFonts w:ascii="Arial" w:eastAsia="Calibri Light" w:hAnsi="Arial" w:cs="Arial"/>
          <w:sz w:val="22"/>
          <w:szCs w:val="22"/>
        </w:rPr>
        <w:t>rather</w:t>
      </w:r>
      <w:r w:rsidR="00AD683F" w:rsidRPr="00B45A1D">
        <w:rPr>
          <w:rStyle w:val="eop"/>
          <w:rFonts w:ascii="Arial" w:eastAsia="Calibri Light" w:hAnsi="Arial" w:cs="Arial"/>
          <w:sz w:val="22"/>
          <w:szCs w:val="22"/>
        </w:rPr>
        <w:t xml:space="preserve"> blaming women for their symptoms</w:t>
      </w:r>
      <w:r w:rsidR="00530501" w:rsidRPr="00B45A1D">
        <w:rPr>
          <w:rStyle w:val="eop"/>
          <w:rFonts w:ascii="Arial" w:eastAsia="Calibri Light" w:hAnsi="Arial" w:cs="Arial"/>
          <w:sz w:val="22"/>
          <w:szCs w:val="22"/>
        </w:rPr>
        <w:t xml:space="preserve"> and recommends </w:t>
      </w:r>
      <w:r w:rsidR="00E8339F" w:rsidRPr="00B45A1D">
        <w:rPr>
          <w:rStyle w:val="eop"/>
          <w:rFonts w:ascii="Arial" w:eastAsia="Calibri Light" w:hAnsi="Arial" w:cs="Arial"/>
          <w:sz w:val="22"/>
          <w:szCs w:val="22"/>
        </w:rPr>
        <w:t>medical approach</w:t>
      </w:r>
      <w:r w:rsidR="00910FEA">
        <w:rPr>
          <w:rStyle w:val="eop"/>
          <w:rFonts w:ascii="Arial" w:eastAsia="Calibri Light" w:hAnsi="Arial" w:cs="Arial"/>
          <w:sz w:val="22"/>
          <w:szCs w:val="22"/>
        </w:rPr>
        <w:t>es</w:t>
      </w:r>
      <w:r w:rsidR="00E8339F" w:rsidRPr="00B45A1D">
        <w:rPr>
          <w:rStyle w:val="eop"/>
          <w:rFonts w:ascii="Arial" w:eastAsia="Calibri Light" w:hAnsi="Arial" w:cs="Arial"/>
          <w:sz w:val="22"/>
          <w:szCs w:val="22"/>
        </w:rPr>
        <w:t xml:space="preserve"> to treat the </w:t>
      </w:r>
      <w:r w:rsidR="00D105E4" w:rsidRPr="00B45A1D">
        <w:rPr>
          <w:rStyle w:val="eop"/>
          <w:rFonts w:ascii="Arial" w:eastAsia="Calibri Light" w:hAnsi="Arial" w:cs="Arial"/>
          <w:sz w:val="22"/>
          <w:szCs w:val="22"/>
        </w:rPr>
        <w:t xml:space="preserve">symptoms of </w:t>
      </w:r>
      <w:r w:rsidR="00530501" w:rsidRPr="00B45A1D">
        <w:rPr>
          <w:rStyle w:val="eop"/>
          <w:rFonts w:ascii="Arial" w:eastAsia="Calibri Light" w:hAnsi="Arial" w:cs="Arial"/>
          <w:sz w:val="22"/>
          <w:szCs w:val="22"/>
        </w:rPr>
        <w:t>menopause.</w:t>
      </w:r>
      <w:r w:rsidR="00CD3A02"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On the other hand,</w:t>
      </w:r>
      <w:r w:rsidR="00CD3A02" w:rsidRPr="00B45A1D">
        <w:rPr>
          <w:rStyle w:val="eop"/>
          <w:rFonts w:ascii="Arial" w:eastAsia="Calibri Light" w:hAnsi="Arial" w:cs="Arial"/>
          <w:sz w:val="22"/>
          <w:szCs w:val="22"/>
        </w:rPr>
        <w:t xml:space="preserve"> theory has been criti</w:t>
      </w:r>
      <w:r w:rsidR="007B1182" w:rsidRPr="00B45A1D">
        <w:rPr>
          <w:rStyle w:val="eop"/>
          <w:rFonts w:ascii="Arial" w:eastAsia="Calibri Light" w:hAnsi="Arial" w:cs="Arial"/>
          <w:sz w:val="22"/>
          <w:szCs w:val="22"/>
        </w:rPr>
        <w:t>ci</w:t>
      </w:r>
      <w:r w:rsidR="00CD3A02" w:rsidRPr="00B45A1D">
        <w:rPr>
          <w:rStyle w:val="eop"/>
          <w:rFonts w:ascii="Arial" w:eastAsia="Calibri Light" w:hAnsi="Arial" w:cs="Arial"/>
          <w:sz w:val="22"/>
          <w:szCs w:val="22"/>
        </w:rPr>
        <w:t>sed for its</w:t>
      </w:r>
      <w:r w:rsidR="003604E1" w:rsidRPr="00B45A1D">
        <w:rPr>
          <w:rStyle w:val="eop"/>
          <w:rFonts w:ascii="Arial" w:eastAsia="Calibri Light" w:hAnsi="Arial" w:cs="Arial"/>
          <w:sz w:val="22"/>
          <w:szCs w:val="22"/>
        </w:rPr>
        <w:t xml:space="preserve"> total</w:t>
      </w:r>
      <w:r w:rsidR="00CD3A02" w:rsidRPr="00B45A1D">
        <w:rPr>
          <w:rStyle w:val="eop"/>
          <w:rFonts w:ascii="Arial" w:eastAsia="Calibri Light" w:hAnsi="Arial" w:cs="Arial"/>
          <w:sz w:val="22"/>
          <w:szCs w:val="22"/>
        </w:rPr>
        <w:t xml:space="preserve"> dependency on </w:t>
      </w:r>
      <w:r w:rsidR="003604E1" w:rsidRPr="00B45A1D">
        <w:rPr>
          <w:rStyle w:val="eop"/>
          <w:rFonts w:ascii="Arial" w:eastAsia="Calibri Light" w:hAnsi="Arial" w:cs="Arial"/>
          <w:sz w:val="22"/>
          <w:szCs w:val="22"/>
        </w:rPr>
        <w:t xml:space="preserve">medical </w:t>
      </w:r>
      <w:r w:rsidR="007B1182" w:rsidRPr="00B45A1D">
        <w:rPr>
          <w:rStyle w:val="eop"/>
          <w:rFonts w:ascii="Arial" w:eastAsia="Calibri Light" w:hAnsi="Arial" w:cs="Arial"/>
          <w:sz w:val="22"/>
          <w:szCs w:val="22"/>
        </w:rPr>
        <w:t>treatment and physician</w:t>
      </w:r>
      <w:r w:rsidR="003B5F5F" w:rsidRPr="00B45A1D">
        <w:rPr>
          <w:rStyle w:val="eop"/>
          <w:rFonts w:ascii="Arial" w:eastAsia="Calibri Light" w:hAnsi="Arial" w:cs="Arial"/>
          <w:sz w:val="22"/>
          <w:szCs w:val="22"/>
        </w:rPr>
        <w:t>s</w:t>
      </w:r>
      <w:r w:rsidR="003604E1" w:rsidRPr="00B45A1D">
        <w:rPr>
          <w:rStyle w:val="eop"/>
          <w:rFonts w:ascii="Arial" w:eastAsia="Calibri Light" w:hAnsi="Arial" w:cs="Arial"/>
          <w:sz w:val="22"/>
          <w:szCs w:val="22"/>
        </w:rPr>
        <w:t>,</w:t>
      </w:r>
      <w:r w:rsidR="007B1182" w:rsidRPr="00B45A1D">
        <w:rPr>
          <w:rStyle w:val="eop"/>
          <w:rFonts w:ascii="Arial" w:eastAsia="Calibri Light" w:hAnsi="Arial" w:cs="Arial"/>
          <w:sz w:val="22"/>
          <w:szCs w:val="22"/>
        </w:rPr>
        <w:t xml:space="preserve"> ignoring women’s control</w:t>
      </w:r>
      <w:r w:rsidR="00E527A0" w:rsidRPr="00B45A1D">
        <w:rPr>
          <w:rStyle w:val="eop"/>
          <w:rFonts w:ascii="Arial" w:eastAsia="Calibri Light" w:hAnsi="Arial" w:cs="Arial"/>
          <w:sz w:val="22"/>
          <w:szCs w:val="22"/>
        </w:rPr>
        <w:t>, knowledge and attitude</w:t>
      </w:r>
      <w:r w:rsidR="007B1182" w:rsidRPr="00B45A1D">
        <w:rPr>
          <w:rStyle w:val="eop"/>
          <w:rFonts w:ascii="Arial" w:eastAsia="Calibri Light" w:hAnsi="Arial" w:cs="Arial"/>
          <w:sz w:val="22"/>
          <w:szCs w:val="22"/>
        </w:rPr>
        <w:t xml:space="preserve"> over</w:t>
      </w:r>
      <w:r w:rsidR="003604E1" w:rsidRPr="00B45A1D">
        <w:rPr>
          <w:rStyle w:val="eop"/>
          <w:rFonts w:ascii="Arial" w:eastAsia="Calibri Light" w:hAnsi="Arial" w:cs="Arial"/>
          <w:sz w:val="22"/>
          <w:szCs w:val="22"/>
        </w:rPr>
        <w:t xml:space="preserve"> menopausal</w:t>
      </w:r>
      <w:r w:rsidR="007B1182"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symptoms</w:t>
      </w:r>
      <w:r w:rsidR="007B1182" w:rsidRPr="00B45A1D">
        <w:rPr>
          <w:rStyle w:val="eop"/>
          <w:rFonts w:ascii="Arial" w:eastAsia="Calibri Light" w:hAnsi="Arial" w:cs="Arial"/>
          <w:sz w:val="22"/>
          <w:szCs w:val="22"/>
        </w:rPr>
        <w:t>.</w:t>
      </w:r>
    </w:p>
    <w:p w14:paraId="44E11683" w14:textId="1E1B809A" w:rsidR="00E177D1" w:rsidRPr="00B45A1D" w:rsidRDefault="00C166B9" w:rsidP="00B45A1D">
      <w:pPr>
        <w:pStyle w:val="paragraph"/>
        <w:tabs>
          <w:tab w:val="num" w:pos="0"/>
        </w:tabs>
        <w:spacing w:before="0" w:beforeAutospacing="0" w:after="0" w:afterAutospacing="0" w:line="360" w:lineRule="auto"/>
        <w:jc w:val="both"/>
        <w:textAlignment w:val="baseline"/>
        <w:rPr>
          <w:rStyle w:val="eop"/>
          <w:rFonts w:ascii="Arial" w:hAnsi="Arial" w:cs="Arial"/>
          <w:b/>
          <w:bCs/>
          <w:sz w:val="22"/>
          <w:szCs w:val="22"/>
        </w:rPr>
      </w:pPr>
      <w:r w:rsidRPr="00B45A1D">
        <w:rPr>
          <w:rStyle w:val="eop"/>
          <w:rFonts w:ascii="Arial" w:eastAsia="Calibri Light" w:hAnsi="Arial" w:cs="Arial"/>
          <w:b/>
          <w:bCs/>
          <w:sz w:val="22"/>
          <w:szCs w:val="22"/>
        </w:rPr>
        <w:t>Psychologica</w:t>
      </w:r>
      <w:r w:rsidR="00CE17C9" w:rsidRPr="00B45A1D">
        <w:rPr>
          <w:rStyle w:val="eop"/>
          <w:rFonts w:ascii="Arial" w:eastAsia="Calibri Light" w:hAnsi="Arial" w:cs="Arial"/>
          <w:b/>
          <w:bCs/>
          <w:sz w:val="22"/>
          <w:szCs w:val="22"/>
        </w:rPr>
        <w:t>l or psychosocial theory:</w:t>
      </w:r>
    </w:p>
    <w:p w14:paraId="5F86DDAE" w14:textId="6FE25A34" w:rsidR="00E459A5" w:rsidRPr="00B45A1D" w:rsidRDefault="00E7700A"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The psychological or psy</w:t>
      </w:r>
      <w:r w:rsidR="00551943" w:rsidRPr="00B45A1D">
        <w:rPr>
          <w:rStyle w:val="eop"/>
          <w:rFonts w:ascii="Arial" w:eastAsia="Calibri Light" w:hAnsi="Arial" w:cs="Arial"/>
          <w:sz w:val="22"/>
          <w:szCs w:val="22"/>
        </w:rPr>
        <w:t>chosocial theory emphasises th</w:t>
      </w:r>
      <w:r w:rsidR="007365FB" w:rsidRPr="00B45A1D">
        <w:rPr>
          <w:rStyle w:val="eop"/>
          <w:rFonts w:ascii="Arial" w:eastAsia="Calibri Light" w:hAnsi="Arial" w:cs="Arial"/>
          <w:sz w:val="22"/>
          <w:szCs w:val="22"/>
        </w:rPr>
        <w:t>at</w:t>
      </w:r>
      <w:r w:rsidR="00551943" w:rsidRPr="00B45A1D">
        <w:rPr>
          <w:rStyle w:val="eop"/>
          <w:rFonts w:ascii="Arial" w:eastAsia="Calibri Light" w:hAnsi="Arial" w:cs="Arial"/>
          <w:sz w:val="22"/>
          <w:szCs w:val="22"/>
        </w:rPr>
        <w:t xml:space="preserve"> social </w:t>
      </w:r>
      <w:r w:rsidR="007A0E0E" w:rsidRPr="00B45A1D">
        <w:rPr>
          <w:rStyle w:val="eop"/>
          <w:rFonts w:ascii="Arial" w:eastAsia="Calibri Light" w:hAnsi="Arial" w:cs="Arial"/>
          <w:sz w:val="22"/>
          <w:szCs w:val="22"/>
        </w:rPr>
        <w:t>factors</w:t>
      </w:r>
      <w:r w:rsidR="007365FB" w:rsidRPr="00B45A1D">
        <w:rPr>
          <w:rStyle w:val="eop"/>
          <w:rFonts w:ascii="Arial" w:eastAsia="Calibri Light" w:hAnsi="Arial" w:cs="Arial"/>
          <w:sz w:val="22"/>
          <w:szCs w:val="22"/>
        </w:rPr>
        <w:t xml:space="preserve"> influence</w:t>
      </w:r>
      <w:r w:rsidR="00E14550" w:rsidRPr="00B45A1D">
        <w:rPr>
          <w:rStyle w:val="eop"/>
          <w:rFonts w:ascii="Arial" w:eastAsia="Calibri Light" w:hAnsi="Arial" w:cs="Arial"/>
          <w:sz w:val="22"/>
          <w:szCs w:val="22"/>
        </w:rPr>
        <w:t xml:space="preserve"> </w:t>
      </w:r>
      <w:r w:rsidR="00C76B73" w:rsidRPr="00B45A1D">
        <w:rPr>
          <w:rStyle w:val="eop"/>
          <w:rFonts w:ascii="Arial" w:eastAsia="Calibri Light" w:hAnsi="Arial" w:cs="Arial"/>
          <w:sz w:val="22"/>
          <w:szCs w:val="22"/>
        </w:rPr>
        <w:t xml:space="preserve">on </w:t>
      </w:r>
      <w:r w:rsidR="000C7F07" w:rsidRPr="00B45A1D">
        <w:rPr>
          <w:rStyle w:val="eop"/>
          <w:rFonts w:ascii="Arial" w:eastAsia="Calibri Light" w:hAnsi="Arial" w:cs="Arial"/>
          <w:sz w:val="22"/>
          <w:szCs w:val="22"/>
        </w:rPr>
        <w:t xml:space="preserve">  </w:t>
      </w:r>
      <w:r w:rsidR="00C76B73" w:rsidRPr="00B45A1D">
        <w:rPr>
          <w:rStyle w:val="eop"/>
          <w:rFonts w:ascii="Arial" w:eastAsia="Calibri Light" w:hAnsi="Arial" w:cs="Arial"/>
          <w:sz w:val="22"/>
          <w:szCs w:val="22"/>
        </w:rPr>
        <w:t xml:space="preserve">women’s </w:t>
      </w:r>
      <w:r w:rsidR="005B57FE" w:rsidRPr="00B45A1D">
        <w:rPr>
          <w:rStyle w:val="eop"/>
          <w:rFonts w:ascii="Arial" w:eastAsia="Calibri Light" w:hAnsi="Arial" w:cs="Arial"/>
          <w:sz w:val="22"/>
          <w:szCs w:val="22"/>
        </w:rPr>
        <w:t>experience</w:t>
      </w:r>
      <w:r w:rsidR="00AB6BAA" w:rsidRPr="00B45A1D">
        <w:rPr>
          <w:rStyle w:val="eop"/>
          <w:rFonts w:ascii="Arial" w:eastAsia="Calibri Light" w:hAnsi="Arial" w:cs="Arial"/>
          <w:sz w:val="22"/>
          <w:szCs w:val="22"/>
        </w:rPr>
        <w:t xml:space="preserve"> </w:t>
      </w:r>
      <w:r w:rsidR="00E14550" w:rsidRPr="00B45A1D">
        <w:rPr>
          <w:rStyle w:val="eop"/>
          <w:rFonts w:ascii="Arial" w:eastAsia="Calibri Light" w:hAnsi="Arial" w:cs="Arial"/>
          <w:sz w:val="22"/>
          <w:szCs w:val="22"/>
        </w:rPr>
        <w:t>du</w:t>
      </w:r>
      <w:r w:rsidR="004A5E53" w:rsidRPr="00B45A1D">
        <w:rPr>
          <w:rStyle w:val="eop"/>
          <w:rFonts w:ascii="Arial" w:eastAsia="Calibri Light" w:hAnsi="Arial" w:cs="Arial"/>
          <w:sz w:val="22"/>
          <w:szCs w:val="22"/>
        </w:rPr>
        <w:t xml:space="preserve">ring menopause </w:t>
      </w:r>
      <w:r w:rsidR="00123D7C" w:rsidRPr="00B45A1D">
        <w:rPr>
          <w:rStyle w:val="eop"/>
          <w:rFonts w:ascii="Arial" w:eastAsia="Calibri Light" w:hAnsi="Arial" w:cs="Arial"/>
          <w:sz w:val="22"/>
          <w:szCs w:val="22"/>
        </w:rPr>
        <w:t xml:space="preserve">such as, </w:t>
      </w:r>
      <w:r w:rsidR="004D72CB" w:rsidRPr="00B45A1D">
        <w:rPr>
          <w:rStyle w:val="eop"/>
          <w:rFonts w:ascii="Arial" w:eastAsia="Calibri Light" w:hAnsi="Arial" w:cs="Arial"/>
          <w:sz w:val="22"/>
          <w:szCs w:val="22"/>
        </w:rPr>
        <w:t>marital</w:t>
      </w:r>
      <w:r w:rsidR="00123D7C" w:rsidRPr="00B45A1D">
        <w:rPr>
          <w:rStyle w:val="eop"/>
          <w:rFonts w:ascii="Arial" w:eastAsia="Calibri Light" w:hAnsi="Arial" w:cs="Arial"/>
          <w:sz w:val="22"/>
          <w:szCs w:val="22"/>
        </w:rPr>
        <w:t xml:space="preserve"> status, stress</w:t>
      </w:r>
      <w:r w:rsidR="004C66F0" w:rsidRPr="00B45A1D">
        <w:rPr>
          <w:rStyle w:val="eop"/>
          <w:rFonts w:ascii="Arial" w:eastAsia="Calibri Light" w:hAnsi="Arial" w:cs="Arial"/>
          <w:sz w:val="22"/>
          <w:szCs w:val="22"/>
        </w:rPr>
        <w:t>,</w:t>
      </w:r>
      <w:r w:rsidR="004D72CB" w:rsidRPr="00B45A1D">
        <w:rPr>
          <w:rStyle w:val="eop"/>
          <w:rFonts w:ascii="Arial" w:eastAsia="Calibri Light" w:hAnsi="Arial" w:cs="Arial"/>
          <w:sz w:val="22"/>
          <w:szCs w:val="22"/>
        </w:rPr>
        <w:t xml:space="preserve"> </w:t>
      </w:r>
      <w:r w:rsidR="00C44652" w:rsidRPr="00B45A1D">
        <w:rPr>
          <w:rStyle w:val="eop"/>
          <w:rFonts w:ascii="Arial" w:eastAsia="Calibri Light" w:hAnsi="Arial" w:cs="Arial"/>
          <w:sz w:val="22"/>
          <w:szCs w:val="22"/>
        </w:rPr>
        <w:t>social circumstances</w:t>
      </w:r>
      <w:r w:rsidR="00AE76E2" w:rsidRPr="00B45A1D">
        <w:rPr>
          <w:rStyle w:val="eop"/>
          <w:rFonts w:ascii="Arial" w:eastAsia="Calibri Light" w:hAnsi="Arial" w:cs="Arial"/>
          <w:sz w:val="22"/>
          <w:szCs w:val="22"/>
        </w:rPr>
        <w:t xml:space="preserve">. </w:t>
      </w:r>
      <w:r w:rsidR="006D15C5" w:rsidRPr="00B45A1D">
        <w:rPr>
          <w:rStyle w:val="eop"/>
          <w:rFonts w:ascii="Arial" w:eastAsia="Calibri Light" w:hAnsi="Arial" w:cs="Arial"/>
          <w:sz w:val="22"/>
          <w:szCs w:val="22"/>
        </w:rPr>
        <w:t xml:space="preserve">This is supported </w:t>
      </w:r>
      <w:r w:rsidR="00803717" w:rsidRPr="00B45A1D">
        <w:rPr>
          <w:rStyle w:val="eop"/>
          <w:rFonts w:ascii="Arial" w:eastAsia="Calibri Light" w:hAnsi="Arial" w:cs="Arial"/>
          <w:sz w:val="22"/>
          <w:szCs w:val="22"/>
        </w:rPr>
        <w:t>by Simpson</w:t>
      </w:r>
      <w:r w:rsidR="006743B5" w:rsidRPr="00B45A1D">
        <w:rPr>
          <w:rStyle w:val="eop"/>
          <w:rFonts w:ascii="Arial" w:eastAsia="Calibri Light" w:hAnsi="Arial" w:cs="Arial"/>
          <w:sz w:val="22"/>
          <w:szCs w:val="22"/>
        </w:rPr>
        <w:t xml:space="preserve"> et al</w:t>
      </w:r>
      <w:r w:rsidR="00EC725E" w:rsidRPr="00B45A1D">
        <w:rPr>
          <w:rStyle w:val="eop"/>
          <w:rFonts w:ascii="Arial" w:eastAsia="Calibri Light" w:hAnsi="Arial" w:cs="Arial"/>
          <w:sz w:val="22"/>
          <w:szCs w:val="22"/>
        </w:rPr>
        <w:t>.</w:t>
      </w:r>
      <w:r w:rsidR="00803717" w:rsidRPr="00B45A1D">
        <w:rPr>
          <w:rStyle w:val="eop"/>
          <w:rFonts w:ascii="Arial" w:eastAsia="Calibri Light" w:hAnsi="Arial" w:cs="Arial"/>
          <w:sz w:val="22"/>
          <w:szCs w:val="22"/>
        </w:rPr>
        <w:t xml:space="preserve"> (2025)</w:t>
      </w:r>
      <w:r w:rsidR="006D15C5" w:rsidRPr="00B45A1D">
        <w:rPr>
          <w:rStyle w:val="eop"/>
          <w:rFonts w:ascii="Arial" w:eastAsia="Calibri Light" w:hAnsi="Arial" w:cs="Arial"/>
          <w:sz w:val="22"/>
          <w:szCs w:val="22"/>
        </w:rPr>
        <w:t xml:space="preserve"> that if menopause </w:t>
      </w:r>
      <w:r w:rsidR="00047F7D" w:rsidRPr="00B45A1D">
        <w:rPr>
          <w:rStyle w:val="eop"/>
          <w:rFonts w:ascii="Arial" w:eastAsia="Calibri Light" w:hAnsi="Arial" w:cs="Arial"/>
          <w:sz w:val="22"/>
          <w:szCs w:val="22"/>
        </w:rPr>
        <w:t xml:space="preserve">would </w:t>
      </w:r>
      <w:r w:rsidR="009F0ED1" w:rsidRPr="00B45A1D">
        <w:rPr>
          <w:rStyle w:val="eop"/>
          <w:rFonts w:ascii="Arial" w:eastAsia="Calibri Light" w:hAnsi="Arial" w:cs="Arial"/>
          <w:sz w:val="22"/>
          <w:szCs w:val="22"/>
        </w:rPr>
        <w:t xml:space="preserve">be </w:t>
      </w:r>
      <w:r w:rsidR="00E459A5" w:rsidRPr="00B45A1D">
        <w:rPr>
          <w:rStyle w:val="eop"/>
          <w:rFonts w:ascii="Arial" w:eastAsia="Calibri Light" w:hAnsi="Arial" w:cs="Arial"/>
          <w:sz w:val="22"/>
          <w:szCs w:val="22"/>
        </w:rPr>
        <w:t>solely a</w:t>
      </w:r>
      <w:r w:rsidR="000F7152" w:rsidRPr="00B45A1D">
        <w:rPr>
          <w:rStyle w:val="eop"/>
          <w:rFonts w:ascii="Arial" w:eastAsia="Calibri Light" w:hAnsi="Arial" w:cs="Arial"/>
          <w:sz w:val="22"/>
          <w:szCs w:val="22"/>
        </w:rPr>
        <w:t xml:space="preserve"> </w:t>
      </w:r>
      <w:r w:rsidR="006D15C5" w:rsidRPr="00B45A1D">
        <w:rPr>
          <w:rStyle w:val="eop"/>
          <w:rFonts w:ascii="Arial" w:eastAsia="Calibri Light" w:hAnsi="Arial" w:cs="Arial"/>
          <w:sz w:val="22"/>
          <w:szCs w:val="22"/>
        </w:rPr>
        <w:t>biological</w:t>
      </w:r>
      <w:r w:rsidR="00476598" w:rsidRPr="00B45A1D">
        <w:rPr>
          <w:rStyle w:val="eop"/>
          <w:rFonts w:ascii="Arial" w:eastAsia="Calibri Light" w:hAnsi="Arial" w:cs="Arial"/>
          <w:sz w:val="22"/>
          <w:szCs w:val="22"/>
        </w:rPr>
        <w:t xml:space="preserve"> transition than all women </w:t>
      </w:r>
      <w:r w:rsidR="00047F7D" w:rsidRPr="00B45A1D">
        <w:rPr>
          <w:rStyle w:val="eop"/>
          <w:rFonts w:ascii="Arial" w:eastAsia="Calibri Light" w:hAnsi="Arial" w:cs="Arial"/>
          <w:sz w:val="22"/>
          <w:szCs w:val="22"/>
        </w:rPr>
        <w:t>will experience similarly</w:t>
      </w:r>
      <w:r w:rsidR="007B1257" w:rsidRPr="00B45A1D">
        <w:rPr>
          <w:rStyle w:val="eop"/>
          <w:rFonts w:ascii="Arial" w:eastAsia="Calibri Light" w:hAnsi="Arial" w:cs="Arial"/>
          <w:sz w:val="22"/>
          <w:szCs w:val="22"/>
        </w:rPr>
        <w:t xml:space="preserve"> across the wo</w:t>
      </w:r>
      <w:r w:rsidR="00D91301" w:rsidRPr="00B45A1D">
        <w:rPr>
          <w:rStyle w:val="eop"/>
          <w:rFonts w:ascii="Arial" w:eastAsia="Calibri Light" w:hAnsi="Arial" w:cs="Arial"/>
          <w:sz w:val="22"/>
          <w:szCs w:val="22"/>
        </w:rPr>
        <w:t>rld.</w:t>
      </w:r>
      <w:r w:rsidR="00B62F69" w:rsidRPr="00B45A1D">
        <w:rPr>
          <w:rStyle w:val="eop"/>
          <w:rFonts w:ascii="Arial" w:eastAsia="Calibri Light" w:hAnsi="Arial" w:cs="Arial"/>
          <w:sz w:val="22"/>
          <w:szCs w:val="22"/>
        </w:rPr>
        <w:t xml:space="preserve"> </w:t>
      </w:r>
      <w:r w:rsidR="00D91301" w:rsidRPr="00B45A1D">
        <w:rPr>
          <w:rStyle w:val="eop"/>
          <w:rFonts w:ascii="Arial" w:eastAsia="Calibri Light" w:hAnsi="Arial" w:cs="Arial"/>
          <w:sz w:val="22"/>
          <w:szCs w:val="22"/>
        </w:rPr>
        <w:t>D</w:t>
      </w:r>
      <w:r w:rsidR="00AC7E76" w:rsidRPr="00B45A1D">
        <w:rPr>
          <w:rStyle w:val="eop"/>
          <w:rFonts w:ascii="Arial" w:eastAsia="Calibri Light" w:hAnsi="Arial" w:cs="Arial"/>
          <w:sz w:val="22"/>
          <w:szCs w:val="22"/>
        </w:rPr>
        <w:t xml:space="preserve">ifference in </w:t>
      </w:r>
      <w:r w:rsidR="00D91301" w:rsidRPr="00B45A1D">
        <w:rPr>
          <w:rStyle w:val="eop"/>
          <w:rFonts w:ascii="Arial" w:eastAsia="Calibri Light" w:hAnsi="Arial" w:cs="Arial"/>
          <w:sz w:val="22"/>
          <w:szCs w:val="22"/>
        </w:rPr>
        <w:t xml:space="preserve">age and </w:t>
      </w:r>
      <w:r w:rsidR="00AC7E76" w:rsidRPr="00B45A1D">
        <w:rPr>
          <w:rStyle w:val="eop"/>
          <w:rFonts w:ascii="Arial" w:eastAsia="Calibri Light" w:hAnsi="Arial" w:cs="Arial"/>
          <w:sz w:val="22"/>
          <w:szCs w:val="22"/>
        </w:rPr>
        <w:t>symptoms cross culturally indicate that other factors also contribute to thi</w:t>
      </w:r>
      <w:r w:rsidR="002F7E6A" w:rsidRPr="00B45A1D">
        <w:rPr>
          <w:rStyle w:val="eop"/>
          <w:rFonts w:ascii="Arial" w:eastAsia="Calibri Light" w:hAnsi="Arial" w:cs="Arial"/>
          <w:sz w:val="22"/>
          <w:szCs w:val="22"/>
        </w:rPr>
        <w:t>s</w:t>
      </w:r>
      <w:r w:rsidR="009F0ED1" w:rsidRPr="00B45A1D">
        <w:rPr>
          <w:rStyle w:val="eop"/>
          <w:rFonts w:ascii="Arial" w:eastAsia="Calibri Light" w:hAnsi="Arial" w:cs="Arial"/>
          <w:sz w:val="22"/>
          <w:szCs w:val="22"/>
        </w:rPr>
        <w:t xml:space="preserve"> process</w:t>
      </w:r>
      <w:r w:rsidR="002F7E6A" w:rsidRPr="00B45A1D">
        <w:rPr>
          <w:rStyle w:val="eop"/>
          <w:rFonts w:ascii="Arial" w:eastAsia="Calibri Light" w:hAnsi="Arial" w:cs="Arial"/>
          <w:sz w:val="22"/>
          <w:szCs w:val="22"/>
        </w:rPr>
        <w:t>.</w:t>
      </w:r>
    </w:p>
    <w:p w14:paraId="168B1D7E" w14:textId="46422FCB" w:rsidR="00AB6BAA" w:rsidRPr="00B45A1D" w:rsidRDefault="00AE76E2"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According to this theory women’s sense of loss of youth</w:t>
      </w:r>
      <w:r w:rsidR="00C44652" w:rsidRPr="00B45A1D">
        <w:rPr>
          <w:rStyle w:val="eop"/>
          <w:rFonts w:ascii="Arial" w:eastAsia="Calibri Light" w:hAnsi="Arial" w:cs="Arial"/>
          <w:sz w:val="22"/>
          <w:szCs w:val="22"/>
        </w:rPr>
        <w:t xml:space="preserve">, </w:t>
      </w:r>
      <w:r w:rsidR="00243E58" w:rsidRPr="00B45A1D">
        <w:rPr>
          <w:rStyle w:val="eop"/>
          <w:rFonts w:ascii="Arial" w:eastAsia="Calibri Light" w:hAnsi="Arial" w:cs="Arial"/>
          <w:sz w:val="22"/>
          <w:szCs w:val="22"/>
        </w:rPr>
        <w:t>retirement</w:t>
      </w:r>
      <w:r w:rsidR="00D26D34" w:rsidRPr="00B45A1D">
        <w:rPr>
          <w:rStyle w:val="eop"/>
          <w:rFonts w:ascii="Arial" w:eastAsia="Calibri Light" w:hAnsi="Arial" w:cs="Arial"/>
          <w:sz w:val="22"/>
          <w:szCs w:val="22"/>
        </w:rPr>
        <w:t xml:space="preserve"> or loss of spouse</w:t>
      </w:r>
      <w:r w:rsidRPr="00B45A1D">
        <w:rPr>
          <w:rStyle w:val="eop"/>
          <w:rFonts w:ascii="Arial" w:eastAsia="Calibri Light" w:hAnsi="Arial" w:cs="Arial"/>
          <w:sz w:val="22"/>
          <w:szCs w:val="22"/>
        </w:rPr>
        <w:t xml:space="preserve"> </w:t>
      </w:r>
      <w:r w:rsidR="00D91301" w:rsidRPr="00B45A1D">
        <w:rPr>
          <w:rStyle w:val="eop"/>
          <w:rFonts w:ascii="Arial" w:eastAsia="Calibri Light" w:hAnsi="Arial" w:cs="Arial"/>
          <w:sz w:val="22"/>
          <w:szCs w:val="22"/>
        </w:rPr>
        <w:t xml:space="preserve">also </w:t>
      </w:r>
      <w:r w:rsidR="00D26D34" w:rsidRPr="00B45A1D">
        <w:rPr>
          <w:rStyle w:val="eop"/>
          <w:rFonts w:ascii="Arial" w:eastAsia="Calibri Light" w:hAnsi="Arial" w:cs="Arial"/>
          <w:sz w:val="22"/>
          <w:szCs w:val="22"/>
        </w:rPr>
        <w:t>co</w:t>
      </w:r>
      <w:r w:rsidR="001244F4" w:rsidRPr="00B45A1D">
        <w:rPr>
          <w:rStyle w:val="eop"/>
          <w:rFonts w:ascii="Arial" w:eastAsia="Calibri Light" w:hAnsi="Arial" w:cs="Arial"/>
          <w:sz w:val="22"/>
          <w:szCs w:val="22"/>
        </w:rPr>
        <w:t>ntribute to these symptoms.</w:t>
      </w:r>
      <w:r w:rsidR="003604E1" w:rsidRPr="00B45A1D">
        <w:rPr>
          <w:rStyle w:val="eop"/>
          <w:rFonts w:ascii="Arial" w:eastAsia="Calibri Light" w:hAnsi="Arial" w:cs="Arial"/>
          <w:sz w:val="22"/>
          <w:szCs w:val="22"/>
        </w:rPr>
        <w:t xml:space="preserve"> Sometimes</w:t>
      </w:r>
      <w:r w:rsidR="006C1F30" w:rsidRPr="00B45A1D">
        <w:rPr>
          <w:rStyle w:val="eop"/>
          <w:rFonts w:ascii="Arial" w:eastAsia="Calibri Light" w:hAnsi="Arial" w:cs="Arial"/>
          <w:sz w:val="22"/>
          <w:szCs w:val="22"/>
        </w:rPr>
        <w:t xml:space="preserve"> menopause symptoms </w:t>
      </w:r>
      <w:r w:rsidR="00E0142B" w:rsidRPr="00B45A1D">
        <w:rPr>
          <w:rStyle w:val="eop"/>
          <w:rFonts w:ascii="Arial" w:eastAsia="Calibri Light" w:hAnsi="Arial" w:cs="Arial"/>
          <w:sz w:val="22"/>
          <w:szCs w:val="22"/>
        </w:rPr>
        <w:t xml:space="preserve">can be misunderstood as psychological symptoms. For example, Depression and anxiety </w:t>
      </w:r>
      <w:r w:rsidR="0014099C" w:rsidRPr="00B45A1D">
        <w:rPr>
          <w:rStyle w:val="eop"/>
          <w:rFonts w:ascii="Arial" w:eastAsia="Calibri Light" w:hAnsi="Arial" w:cs="Arial"/>
          <w:sz w:val="22"/>
          <w:szCs w:val="22"/>
        </w:rPr>
        <w:t xml:space="preserve">(a psychological condition) are common in during menopause sometimes difficult to </w:t>
      </w:r>
      <w:r w:rsidR="00D85E7A" w:rsidRPr="00B45A1D">
        <w:rPr>
          <w:rStyle w:val="eop"/>
          <w:rFonts w:ascii="Arial" w:eastAsia="Calibri Light" w:hAnsi="Arial" w:cs="Arial"/>
          <w:sz w:val="22"/>
          <w:szCs w:val="22"/>
        </w:rPr>
        <w:t xml:space="preserve">determine the </w:t>
      </w:r>
      <w:r w:rsidR="004C29FA" w:rsidRPr="00B45A1D">
        <w:rPr>
          <w:rStyle w:val="eop"/>
          <w:rFonts w:ascii="Arial" w:eastAsia="Calibri Light" w:hAnsi="Arial" w:cs="Arial"/>
          <w:sz w:val="22"/>
          <w:szCs w:val="22"/>
        </w:rPr>
        <w:t xml:space="preserve">cause whether </w:t>
      </w:r>
      <w:r w:rsidR="00924E1E" w:rsidRPr="00B45A1D">
        <w:rPr>
          <w:rStyle w:val="eop"/>
          <w:rFonts w:ascii="Arial" w:eastAsia="Calibri Light" w:hAnsi="Arial" w:cs="Arial"/>
          <w:sz w:val="22"/>
          <w:szCs w:val="22"/>
        </w:rPr>
        <w:t>hormonal fluctuation or depressive episodes.</w:t>
      </w:r>
      <w:r w:rsidR="00AB6BAA" w:rsidRPr="00B45A1D">
        <w:rPr>
          <w:rStyle w:val="eop"/>
          <w:rFonts w:ascii="Arial" w:eastAsia="Calibri Light" w:hAnsi="Arial" w:cs="Arial"/>
          <w:sz w:val="22"/>
          <w:szCs w:val="22"/>
        </w:rPr>
        <w:t xml:space="preserve"> </w:t>
      </w:r>
      <w:r w:rsidR="00FD22B2" w:rsidRPr="00B45A1D">
        <w:rPr>
          <w:rStyle w:val="eop"/>
          <w:rFonts w:ascii="Arial" w:eastAsia="Calibri Light" w:hAnsi="Arial" w:cs="Arial"/>
          <w:sz w:val="22"/>
          <w:szCs w:val="22"/>
        </w:rPr>
        <w:t xml:space="preserve">Idrees </w:t>
      </w:r>
      <w:r w:rsidR="00DE5605" w:rsidRPr="00B45A1D">
        <w:rPr>
          <w:rStyle w:val="eop"/>
          <w:rFonts w:ascii="Arial" w:eastAsia="Calibri Light" w:hAnsi="Arial" w:cs="Arial"/>
          <w:sz w:val="22"/>
          <w:szCs w:val="22"/>
        </w:rPr>
        <w:t>et al. (</w:t>
      </w:r>
      <w:r w:rsidR="00D932B7" w:rsidRPr="00B45A1D">
        <w:rPr>
          <w:rStyle w:val="eop"/>
          <w:rFonts w:ascii="Arial" w:eastAsia="Calibri Light" w:hAnsi="Arial" w:cs="Arial"/>
          <w:sz w:val="22"/>
          <w:szCs w:val="22"/>
        </w:rPr>
        <w:t>2022) suggest that s</w:t>
      </w:r>
      <w:r w:rsidR="00ED0801" w:rsidRPr="00B45A1D">
        <w:rPr>
          <w:rStyle w:val="eop"/>
          <w:rFonts w:ascii="Arial" w:eastAsia="Calibri Light" w:hAnsi="Arial" w:cs="Arial"/>
          <w:sz w:val="22"/>
          <w:szCs w:val="22"/>
        </w:rPr>
        <w:t xml:space="preserve">tress and sense of loss </w:t>
      </w:r>
      <w:r w:rsidR="00E459A5" w:rsidRPr="00B45A1D">
        <w:rPr>
          <w:rStyle w:val="eop"/>
          <w:rFonts w:ascii="Arial" w:eastAsia="Calibri Light" w:hAnsi="Arial" w:cs="Arial"/>
          <w:sz w:val="22"/>
          <w:szCs w:val="22"/>
        </w:rPr>
        <w:t>could be</w:t>
      </w:r>
      <w:r w:rsidR="000B6280" w:rsidRPr="00B45A1D">
        <w:rPr>
          <w:rStyle w:val="eop"/>
          <w:rFonts w:ascii="Arial" w:eastAsia="Calibri Light" w:hAnsi="Arial" w:cs="Arial"/>
          <w:sz w:val="22"/>
          <w:szCs w:val="22"/>
        </w:rPr>
        <w:t xml:space="preserve"> the main reasons </w:t>
      </w:r>
      <w:r w:rsidR="00457827" w:rsidRPr="00B45A1D">
        <w:rPr>
          <w:rStyle w:val="eop"/>
          <w:rFonts w:ascii="Arial" w:eastAsia="Calibri Light" w:hAnsi="Arial" w:cs="Arial"/>
          <w:sz w:val="22"/>
          <w:szCs w:val="22"/>
        </w:rPr>
        <w:t>for</w:t>
      </w:r>
      <w:r w:rsidR="00745F35" w:rsidRPr="00B45A1D">
        <w:rPr>
          <w:rStyle w:val="eop"/>
          <w:rFonts w:ascii="Arial" w:eastAsia="Calibri Light" w:hAnsi="Arial" w:cs="Arial"/>
          <w:sz w:val="22"/>
          <w:szCs w:val="22"/>
        </w:rPr>
        <w:t xml:space="preserve"> menopaus</w:t>
      </w:r>
      <w:r w:rsidR="00457827" w:rsidRPr="00B45A1D">
        <w:rPr>
          <w:rStyle w:val="eop"/>
          <w:rFonts w:ascii="Arial" w:eastAsia="Calibri Light" w:hAnsi="Arial" w:cs="Arial"/>
          <w:sz w:val="22"/>
          <w:szCs w:val="22"/>
        </w:rPr>
        <w:t>al symptoms.</w:t>
      </w:r>
    </w:p>
    <w:p w14:paraId="52BC48FF" w14:textId="097766DC" w:rsidR="004A327D" w:rsidRPr="00B45A1D" w:rsidRDefault="007332C9"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Nevertheless, this</w:t>
      </w:r>
      <w:r w:rsidR="00AB6BAA" w:rsidRPr="00B45A1D">
        <w:rPr>
          <w:rStyle w:val="eop"/>
          <w:rFonts w:ascii="Arial" w:eastAsia="Calibri Light" w:hAnsi="Arial" w:cs="Arial"/>
          <w:sz w:val="22"/>
          <w:szCs w:val="22"/>
        </w:rPr>
        <w:t xml:space="preserve"> theory </w:t>
      </w:r>
      <w:r w:rsidR="00AB357D" w:rsidRPr="00B45A1D">
        <w:rPr>
          <w:rStyle w:val="eop"/>
          <w:rFonts w:ascii="Arial" w:eastAsia="Calibri Light" w:hAnsi="Arial" w:cs="Arial"/>
          <w:sz w:val="22"/>
          <w:szCs w:val="22"/>
        </w:rPr>
        <w:t xml:space="preserve">focuses on psychological and social factors </w:t>
      </w:r>
      <w:r w:rsidR="003604E1" w:rsidRPr="00B45A1D">
        <w:rPr>
          <w:rStyle w:val="eop"/>
          <w:rFonts w:ascii="Arial" w:eastAsia="Calibri Light" w:hAnsi="Arial" w:cs="Arial"/>
          <w:sz w:val="22"/>
          <w:szCs w:val="22"/>
        </w:rPr>
        <w:t>for</w:t>
      </w:r>
      <w:r w:rsidR="00B25560" w:rsidRPr="00B45A1D">
        <w:rPr>
          <w:rStyle w:val="eop"/>
          <w:rFonts w:ascii="Arial" w:eastAsia="Calibri Light" w:hAnsi="Arial" w:cs="Arial"/>
          <w:sz w:val="22"/>
          <w:szCs w:val="22"/>
        </w:rPr>
        <w:t xml:space="preserve"> menopausal symptoms</w:t>
      </w:r>
      <w:r w:rsidR="003604E1" w:rsidRPr="00B45A1D">
        <w:rPr>
          <w:rStyle w:val="eop"/>
          <w:rFonts w:ascii="Arial" w:eastAsia="Calibri Light" w:hAnsi="Arial" w:cs="Arial"/>
          <w:sz w:val="22"/>
          <w:szCs w:val="22"/>
        </w:rPr>
        <w:t>,</w:t>
      </w:r>
      <w:r w:rsidR="00942DBF" w:rsidRPr="00B45A1D">
        <w:rPr>
          <w:rStyle w:val="eop"/>
          <w:rFonts w:ascii="Arial" w:eastAsia="Calibri Light" w:hAnsi="Arial" w:cs="Arial"/>
          <w:sz w:val="22"/>
          <w:szCs w:val="22"/>
        </w:rPr>
        <w:t xml:space="preserve"> emphasising </w:t>
      </w:r>
      <w:r w:rsidR="00E31F37" w:rsidRPr="00B45A1D">
        <w:rPr>
          <w:rStyle w:val="eop"/>
          <w:rFonts w:ascii="Arial" w:eastAsia="Calibri Light" w:hAnsi="Arial" w:cs="Arial"/>
          <w:sz w:val="22"/>
          <w:szCs w:val="22"/>
        </w:rPr>
        <w:t xml:space="preserve">psychiatric diagnosis for depression and anxiety. </w:t>
      </w:r>
      <w:r w:rsidR="00025C97" w:rsidRPr="00B45A1D">
        <w:rPr>
          <w:rStyle w:val="eop"/>
          <w:rFonts w:ascii="Arial" w:eastAsia="Calibri Light" w:hAnsi="Arial" w:cs="Arial"/>
          <w:sz w:val="22"/>
          <w:szCs w:val="22"/>
        </w:rPr>
        <w:t>Therefore</w:t>
      </w:r>
      <w:r w:rsidR="0056734F" w:rsidRPr="00B45A1D">
        <w:rPr>
          <w:rStyle w:val="eop"/>
          <w:rFonts w:ascii="Arial" w:eastAsia="Calibri Light" w:hAnsi="Arial" w:cs="Arial"/>
          <w:sz w:val="22"/>
          <w:szCs w:val="22"/>
        </w:rPr>
        <w:t>,</w:t>
      </w:r>
      <w:r w:rsidR="00A763F5">
        <w:rPr>
          <w:rStyle w:val="eop"/>
          <w:rFonts w:ascii="Arial" w:eastAsia="Calibri Light" w:hAnsi="Arial" w:cs="Arial"/>
          <w:sz w:val="22"/>
          <w:szCs w:val="22"/>
        </w:rPr>
        <w:t xml:space="preserve"> </w:t>
      </w:r>
      <w:r w:rsidR="0056734F" w:rsidRPr="00B45A1D">
        <w:rPr>
          <w:rStyle w:val="eop"/>
          <w:rFonts w:ascii="Arial" w:eastAsia="Calibri Light" w:hAnsi="Arial" w:cs="Arial"/>
          <w:sz w:val="22"/>
          <w:szCs w:val="22"/>
        </w:rPr>
        <w:t>t</w:t>
      </w:r>
      <w:r w:rsidR="00322A81" w:rsidRPr="00B45A1D">
        <w:rPr>
          <w:rStyle w:val="eop"/>
          <w:rFonts w:ascii="Arial" w:eastAsia="Calibri Light" w:hAnsi="Arial" w:cs="Arial"/>
          <w:sz w:val="22"/>
          <w:szCs w:val="22"/>
        </w:rPr>
        <w:t xml:space="preserve">his theory suggests </w:t>
      </w:r>
      <w:r w:rsidR="00593E38" w:rsidRPr="00B45A1D">
        <w:rPr>
          <w:rStyle w:val="eop"/>
          <w:rFonts w:ascii="Arial" w:eastAsia="Calibri Light" w:hAnsi="Arial" w:cs="Arial"/>
          <w:sz w:val="22"/>
          <w:szCs w:val="22"/>
        </w:rPr>
        <w:t xml:space="preserve">treatment options such as, </w:t>
      </w:r>
      <w:r w:rsidR="00803DFE" w:rsidRPr="00B45A1D">
        <w:rPr>
          <w:rStyle w:val="eop"/>
          <w:rFonts w:ascii="Arial" w:eastAsia="Calibri Light" w:hAnsi="Arial" w:cs="Arial"/>
          <w:sz w:val="22"/>
          <w:szCs w:val="22"/>
        </w:rPr>
        <w:t>psychotherapy or pharmacotherapy</w:t>
      </w:r>
      <w:r w:rsidR="004A327D" w:rsidRPr="00B45A1D">
        <w:rPr>
          <w:rStyle w:val="eop"/>
          <w:rFonts w:ascii="Arial" w:eastAsia="Calibri Light" w:hAnsi="Arial" w:cs="Arial"/>
          <w:sz w:val="22"/>
          <w:szCs w:val="22"/>
        </w:rPr>
        <w:t>.</w:t>
      </w:r>
    </w:p>
    <w:p w14:paraId="6B334279" w14:textId="6D67C332" w:rsidR="00E7700A" w:rsidRPr="00B45A1D" w:rsidRDefault="004A327D"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This theory </w:t>
      </w:r>
      <w:r w:rsidR="003C3C66" w:rsidRPr="00B45A1D">
        <w:rPr>
          <w:rStyle w:val="eop"/>
          <w:rFonts w:ascii="Arial" w:eastAsia="Calibri Light" w:hAnsi="Arial" w:cs="Arial"/>
          <w:sz w:val="22"/>
          <w:szCs w:val="22"/>
        </w:rPr>
        <w:t xml:space="preserve">not only </w:t>
      </w:r>
      <w:r w:rsidR="005D026E" w:rsidRPr="00B45A1D">
        <w:rPr>
          <w:rStyle w:val="eop"/>
          <w:rFonts w:ascii="Arial" w:eastAsia="Calibri Light" w:hAnsi="Arial" w:cs="Arial"/>
          <w:sz w:val="22"/>
          <w:szCs w:val="22"/>
        </w:rPr>
        <w:t xml:space="preserve">focuses on the treatment of </w:t>
      </w:r>
      <w:r w:rsidR="003C3C66" w:rsidRPr="00B45A1D">
        <w:rPr>
          <w:rStyle w:val="eop"/>
          <w:rFonts w:ascii="Arial" w:eastAsia="Calibri Light" w:hAnsi="Arial" w:cs="Arial"/>
          <w:sz w:val="22"/>
          <w:szCs w:val="22"/>
        </w:rPr>
        <w:t xml:space="preserve">underlying condition, but also highlights the </w:t>
      </w:r>
      <w:r w:rsidR="00511C41" w:rsidRPr="00B45A1D">
        <w:rPr>
          <w:rStyle w:val="eop"/>
          <w:rFonts w:ascii="Arial" w:eastAsia="Calibri Light" w:hAnsi="Arial" w:cs="Arial"/>
          <w:sz w:val="22"/>
          <w:szCs w:val="22"/>
        </w:rPr>
        <w:t xml:space="preserve">social support, and coping skills along with </w:t>
      </w:r>
      <w:r w:rsidR="00241A3C" w:rsidRPr="00B45A1D">
        <w:rPr>
          <w:rStyle w:val="eop"/>
          <w:rFonts w:ascii="Arial" w:eastAsia="Calibri Light" w:hAnsi="Arial" w:cs="Arial"/>
          <w:sz w:val="22"/>
          <w:szCs w:val="22"/>
        </w:rPr>
        <w:t>psychological treatments.</w:t>
      </w:r>
    </w:p>
    <w:p w14:paraId="47509039" w14:textId="4C8D3552" w:rsidR="00926FAE" w:rsidRPr="00B45A1D" w:rsidRDefault="00C95B4E"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However,</w:t>
      </w:r>
      <w:r w:rsidR="009746F2" w:rsidRPr="00B45A1D">
        <w:rPr>
          <w:rStyle w:val="eop"/>
          <w:rFonts w:ascii="Arial" w:eastAsia="Calibri Light" w:hAnsi="Arial" w:cs="Arial"/>
          <w:sz w:val="22"/>
          <w:szCs w:val="22"/>
        </w:rPr>
        <w:t xml:space="preserve"> </w:t>
      </w:r>
      <w:r w:rsidRPr="00B45A1D">
        <w:rPr>
          <w:rStyle w:val="eop"/>
          <w:rFonts w:ascii="Arial" w:eastAsia="Calibri Light" w:hAnsi="Arial" w:cs="Arial"/>
          <w:sz w:val="22"/>
          <w:szCs w:val="22"/>
        </w:rPr>
        <w:t>o</w:t>
      </w:r>
      <w:r w:rsidR="00546EDB" w:rsidRPr="00B45A1D">
        <w:rPr>
          <w:rStyle w:val="eop"/>
          <w:rFonts w:ascii="Arial" w:eastAsia="Calibri Light" w:hAnsi="Arial" w:cs="Arial"/>
          <w:sz w:val="22"/>
          <w:szCs w:val="22"/>
        </w:rPr>
        <w:t xml:space="preserve">ther perspective </w:t>
      </w:r>
      <w:r w:rsidR="00E23CBB" w:rsidRPr="00B45A1D">
        <w:rPr>
          <w:rStyle w:val="eop"/>
          <w:rFonts w:ascii="Arial" w:eastAsia="Calibri Light" w:hAnsi="Arial" w:cs="Arial"/>
          <w:sz w:val="22"/>
          <w:szCs w:val="22"/>
        </w:rPr>
        <w:t>about</w:t>
      </w:r>
      <w:r w:rsidR="001A6B39" w:rsidRPr="00B45A1D">
        <w:rPr>
          <w:rStyle w:val="eop"/>
          <w:rFonts w:ascii="Arial" w:eastAsia="Calibri Light" w:hAnsi="Arial" w:cs="Arial"/>
          <w:sz w:val="22"/>
          <w:szCs w:val="22"/>
        </w:rPr>
        <w:t xml:space="preserve"> </w:t>
      </w:r>
      <w:r w:rsidR="003604E1" w:rsidRPr="00B45A1D">
        <w:rPr>
          <w:rStyle w:val="eop"/>
          <w:rFonts w:ascii="Arial" w:eastAsia="Calibri Light" w:hAnsi="Arial" w:cs="Arial"/>
          <w:sz w:val="22"/>
          <w:szCs w:val="22"/>
        </w:rPr>
        <w:t>this theory</w:t>
      </w:r>
      <w:r w:rsidR="00E23CBB" w:rsidRPr="00B45A1D">
        <w:rPr>
          <w:rStyle w:val="eop"/>
          <w:rFonts w:ascii="Arial" w:eastAsia="Calibri Light" w:hAnsi="Arial" w:cs="Arial"/>
          <w:sz w:val="22"/>
          <w:szCs w:val="22"/>
        </w:rPr>
        <w:t xml:space="preserve"> is that it</w:t>
      </w:r>
      <w:r w:rsidR="003604E1" w:rsidRPr="00B45A1D">
        <w:rPr>
          <w:rStyle w:val="eop"/>
          <w:rFonts w:ascii="Arial" w:eastAsia="Calibri Light" w:hAnsi="Arial" w:cs="Arial"/>
          <w:sz w:val="22"/>
          <w:szCs w:val="22"/>
        </w:rPr>
        <w:t xml:space="preserve"> </w:t>
      </w:r>
      <w:r w:rsidR="00457827" w:rsidRPr="00B45A1D">
        <w:rPr>
          <w:rStyle w:val="eop"/>
          <w:rFonts w:ascii="Arial" w:eastAsia="Calibri Light" w:hAnsi="Arial" w:cs="Arial"/>
          <w:sz w:val="22"/>
          <w:szCs w:val="22"/>
        </w:rPr>
        <w:t>emphasises</w:t>
      </w:r>
      <w:r w:rsidR="007C6DA6" w:rsidRPr="00B45A1D">
        <w:rPr>
          <w:rStyle w:val="eop"/>
          <w:rFonts w:ascii="Arial" w:eastAsia="Calibri Light" w:hAnsi="Arial" w:cs="Arial"/>
          <w:sz w:val="22"/>
          <w:szCs w:val="22"/>
        </w:rPr>
        <w:t xml:space="preserve"> at </w:t>
      </w:r>
      <w:r w:rsidR="005D1EB6" w:rsidRPr="00B45A1D">
        <w:rPr>
          <w:rStyle w:val="eop"/>
          <w:rFonts w:ascii="Arial" w:eastAsia="Calibri Light" w:hAnsi="Arial" w:cs="Arial"/>
          <w:sz w:val="22"/>
          <w:szCs w:val="22"/>
        </w:rPr>
        <w:t xml:space="preserve">psychological and social causes of menopausal symptoms totally ignoring the </w:t>
      </w:r>
      <w:r w:rsidR="005676FC" w:rsidRPr="00B45A1D">
        <w:rPr>
          <w:rStyle w:val="eop"/>
          <w:rFonts w:ascii="Arial" w:eastAsia="Calibri Light" w:hAnsi="Arial" w:cs="Arial"/>
          <w:sz w:val="22"/>
          <w:szCs w:val="22"/>
        </w:rPr>
        <w:t>biological</w:t>
      </w:r>
      <w:r w:rsidR="00926FAE" w:rsidRPr="00B45A1D">
        <w:rPr>
          <w:rStyle w:val="eop"/>
          <w:rFonts w:ascii="Arial" w:eastAsia="Calibri Light" w:hAnsi="Arial" w:cs="Arial"/>
          <w:sz w:val="22"/>
          <w:szCs w:val="22"/>
        </w:rPr>
        <w:t xml:space="preserve"> and hormonal</w:t>
      </w:r>
      <w:r w:rsidR="005676FC" w:rsidRPr="00B45A1D">
        <w:rPr>
          <w:rStyle w:val="eop"/>
          <w:rFonts w:ascii="Arial" w:eastAsia="Calibri Light" w:hAnsi="Arial" w:cs="Arial"/>
          <w:sz w:val="22"/>
          <w:szCs w:val="22"/>
        </w:rPr>
        <w:t xml:space="preserve"> transition of women at this stage of life</w:t>
      </w:r>
      <w:r w:rsidR="00E07A30" w:rsidRPr="00B45A1D">
        <w:rPr>
          <w:rStyle w:val="eop"/>
          <w:rFonts w:ascii="Arial" w:eastAsia="Calibri Light" w:hAnsi="Arial" w:cs="Arial"/>
          <w:sz w:val="22"/>
          <w:szCs w:val="22"/>
        </w:rPr>
        <w:t xml:space="preserve"> (Barile</w:t>
      </w:r>
      <w:r w:rsidR="00EF5F7F" w:rsidRPr="00B45A1D">
        <w:rPr>
          <w:rStyle w:val="eop"/>
          <w:rFonts w:ascii="Arial" w:eastAsia="Calibri Light" w:hAnsi="Arial" w:cs="Arial"/>
          <w:sz w:val="22"/>
          <w:szCs w:val="22"/>
        </w:rPr>
        <w:t>,</w:t>
      </w:r>
      <w:r w:rsidR="004C1279" w:rsidRPr="00B45A1D">
        <w:rPr>
          <w:rStyle w:val="eop"/>
          <w:rFonts w:ascii="Arial" w:eastAsia="Calibri Light" w:hAnsi="Arial" w:cs="Arial"/>
          <w:sz w:val="22"/>
          <w:szCs w:val="22"/>
        </w:rPr>
        <w:t>1997; Hunter</w:t>
      </w:r>
      <w:r w:rsidR="00E46965" w:rsidRPr="00B45A1D">
        <w:rPr>
          <w:rStyle w:val="eop"/>
          <w:rFonts w:ascii="Arial" w:eastAsia="Calibri Light" w:hAnsi="Arial" w:cs="Arial"/>
          <w:sz w:val="22"/>
          <w:szCs w:val="22"/>
        </w:rPr>
        <w:t xml:space="preserve"> and Rendall,</w:t>
      </w:r>
      <w:r w:rsidR="00DF4574" w:rsidRPr="00B45A1D">
        <w:rPr>
          <w:rStyle w:val="eop"/>
          <w:rFonts w:ascii="Arial" w:eastAsia="Calibri Light" w:hAnsi="Arial" w:cs="Arial"/>
          <w:sz w:val="22"/>
          <w:szCs w:val="22"/>
        </w:rPr>
        <w:t xml:space="preserve"> 2007</w:t>
      </w:r>
      <w:r w:rsidR="00EF5F7F" w:rsidRPr="00B45A1D">
        <w:rPr>
          <w:rStyle w:val="eop"/>
          <w:rFonts w:ascii="Arial" w:eastAsia="Calibri Light" w:hAnsi="Arial" w:cs="Arial"/>
          <w:sz w:val="22"/>
          <w:szCs w:val="22"/>
        </w:rPr>
        <w:t>)</w:t>
      </w:r>
    </w:p>
    <w:p w14:paraId="4EE7C838" w14:textId="6B6B1149" w:rsidR="00241A3C" w:rsidRPr="00B45A1D" w:rsidRDefault="00BB52A0"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b/>
          <w:bCs/>
          <w:sz w:val="22"/>
          <w:szCs w:val="22"/>
        </w:rPr>
      </w:pPr>
      <w:r w:rsidRPr="00B45A1D">
        <w:rPr>
          <w:rStyle w:val="eop"/>
          <w:rFonts w:ascii="Arial" w:eastAsia="Calibri Light" w:hAnsi="Arial" w:cs="Arial"/>
          <w:b/>
          <w:bCs/>
          <w:sz w:val="22"/>
          <w:szCs w:val="22"/>
        </w:rPr>
        <w:t>Sociocultural or environmental theory:</w:t>
      </w:r>
      <w:r w:rsidR="005676FC" w:rsidRPr="00B45A1D">
        <w:rPr>
          <w:rStyle w:val="eop"/>
          <w:rFonts w:ascii="Arial" w:eastAsia="Calibri Light" w:hAnsi="Arial" w:cs="Arial"/>
          <w:b/>
          <w:bCs/>
          <w:sz w:val="22"/>
          <w:szCs w:val="22"/>
        </w:rPr>
        <w:t xml:space="preserve"> </w:t>
      </w:r>
    </w:p>
    <w:p w14:paraId="1B263E48" w14:textId="7ABE55FD" w:rsidR="00B54272" w:rsidRPr="00B45A1D" w:rsidRDefault="00804EA7"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This theory</w:t>
      </w:r>
      <w:r w:rsidR="008423BC" w:rsidRPr="00B45A1D">
        <w:rPr>
          <w:rStyle w:val="eop"/>
          <w:rFonts w:ascii="Arial" w:eastAsia="Calibri Light" w:hAnsi="Arial" w:cs="Arial"/>
          <w:sz w:val="22"/>
          <w:szCs w:val="22"/>
        </w:rPr>
        <w:t xml:space="preserve"> suggests that menopausal symptoms</w:t>
      </w:r>
      <w:r w:rsidR="00371C2E" w:rsidRPr="00B45A1D">
        <w:rPr>
          <w:rStyle w:val="eop"/>
          <w:rFonts w:ascii="Arial" w:eastAsia="Calibri Light" w:hAnsi="Arial" w:cs="Arial"/>
          <w:sz w:val="22"/>
          <w:szCs w:val="22"/>
        </w:rPr>
        <w:t xml:space="preserve"> and experiences</w:t>
      </w:r>
      <w:r w:rsidR="008423BC" w:rsidRPr="00B45A1D">
        <w:rPr>
          <w:rStyle w:val="eop"/>
          <w:rFonts w:ascii="Arial" w:eastAsia="Calibri Light" w:hAnsi="Arial" w:cs="Arial"/>
          <w:sz w:val="22"/>
          <w:szCs w:val="22"/>
        </w:rPr>
        <w:t xml:space="preserve"> are shaped </w:t>
      </w:r>
      <w:r w:rsidR="00810DF6" w:rsidRPr="00B45A1D">
        <w:rPr>
          <w:rStyle w:val="eop"/>
          <w:rFonts w:ascii="Arial" w:eastAsia="Calibri Light" w:hAnsi="Arial" w:cs="Arial"/>
          <w:sz w:val="22"/>
          <w:szCs w:val="22"/>
        </w:rPr>
        <w:t>by according to different cultures and ethnicities.</w:t>
      </w:r>
      <w:r w:rsidR="009E0B2A" w:rsidRPr="00B45A1D">
        <w:rPr>
          <w:rStyle w:val="eop"/>
          <w:rFonts w:ascii="Arial" w:eastAsia="Calibri Light" w:hAnsi="Arial" w:cs="Arial"/>
          <w:sz w:val="22"/>
          <w:szCs w:val="22"/>
        </w:rPr>
        <w:t xml:space="preserve"> Social </w:t>
      </w:r>
      <w:r w:rsidR="00413A5A" w:rsidRPr="00B45A1D">
        <w:rPr>
          <w:rStyle w:val="eop"/>
          <w:rFonts w:ascii="Arial" w:eastAsia="Calibri Light" w:hAnsi="Arial" w:cs="Arial"/>
          <w:sz w:val="22"/>
          <w:szCs w:val="22"/>
        </w:rPr>
        <w:t xml:space="preserve">and cultural beliefs shape women’s perception </w:t>
      </w:r>
      <w:r w:rsidR="00413A5A" w:rsidRPr="00B45A1D">
        <w:rPr>
          <w:rStyle w:val="eop"/>
          <w:rFonts w:ascii="Arial" w:eastAsia="Calibri Light" w:hAnsi="Arial" w:cs="Arial"/>
          <w:sz w:val="22"/>
          <w:szCs w:val="22"/>
        </w:rPr>
        <w:lastRenderedPageBreak/>
        <w:t>about menopause</w:t>
      </w:r>
      <w:r w:rsidR="006A3F44" w:rsidRPr="00B45A1D">
        <w:rPr>
          <w:rStyle w:val="eop"/>
          <w:rFonts w:ascii="Arial" w:eastAsia="Calibri Light" w:hAnsi="Arial" w:cs="Arial"/>
          <w:sz w:val="22"/>
          <w:szCs w:val="22"/>
        </w:rPr>
        <w:t>.</w:t>
      </w:r>
      <w:r w:rsidR="009746F2" w:rsidRPr="00B45A1D">
        <w:rPr>
          <w:rStyle w:val="eop"/>
          <w:rFonts w:ascii="Arial" w:eastAsia="Calibri Light" w:hAnsi="Arial" w:cs="Arial"/>
          <w:sz w:val="22"/>
          <w:szCs w:val="22"/>
        </w:rPr>
        <w:t xml:space="preserve"> </w:t>
      </w:r>
      <w:r w:rsidR="007D5333" w:rsidRPr="00B45A1D">
        <w:rPr>
          <w:rStyle w:val="eop"/>
          <w:rFonts w:ascii="Arial" w:eastAsia="Calibri Light" w:hAnsi="Arial" w:cs="Arial"/>
          <w:sz w:val="22"/>
          <w:szCs w:val="22"/>
        </w:rPr>
        <w:t>These perception</w:t>
      </w:r>
      <w:r w:rsidR="000D314D" w:rsidRPr="00B45A1D">
        <w:rPr>
          <w:rStyle w:val="eop"/>
          <w:rFonts w:ascii="Arial" w:eastAsia="Calibri Light" w:hAnsi="Arial" w:cs="Arial"/>
          <w:sz w:val="22"/>
          <w:szCs w:val="22"/>
        </w:rPr>
        <w:t>s impact the experience of menopause</w:t>
      </w:r>
      <w:r w:rsidR="00371C2E" w:rsidRPr="00B45A1D">
        <w:rPr>
          <w:rStyle w:val="eop"/>
          <w:rFonts w:ascii="Arial" w:eastAsia="Calibri Light" w:hAnsi="Arial" w:cs="Arial"/>
          <w:sz w:val="22"/>
          <w:szCs w:val="22"/>
        </w:rPr>
        <w:t xml:space="preserve"> resulting women from different cultures cop</w:t>
      </w:r>
      <w:r w:rsidR="00C313AE" w:rsidRPr="00B45A1D">
        <w:rPr>
          <w:rStyle w:val="eop"/>
          <w:rFonts w:ascii="Arial" w:eastAsia="Calibri Light" w:hAnsi="Arial" w:cs="Arial"/>
          <w:sz w:val="22"/>
          <w:szCs w:val="22"/>
        </w:rPr>
        <w:t>ing</w:t>
      </w:r>
      <w:r w:rsidR="00371C2E" w:rsidRPr="00B45A1D">
        <w:rPr>
          <w:rStyle w:val="eop"/>
          <w:rFonts w:ascii="Arial" w:eastAsia="Calibri Light" w:hAnsi="Arial" w:cs="Arial"/>
          <w:sz w:val="22"/>
          <w:szCs w:val="22"/>
        </w:rPr>
        <w:t xml:space="preserve"> </w:t>
      </w:r>
      <w:r w:rsidR="00C313AE" w:rsidRPr="00B45A1D">
        <w:rPr>
          <w:rStyle w:val="eop"/>
          <w:rFonts w:ascii="Arial" w:eastAsia="Calibri Light" w:hAnsi="Arial" w:cs="Arial"/>
          <w:sz w:val="22"/>
          <w:szCs w:val="22"/>
        </w:rPr>
        <w:t>symptoms</w:t>
      </w:r>
      <w:r w:rsidR="00C37F41" w:rsidRPr="00B45A1D">
        <w:rPr>
          <w:rStyle w:val="eop"/>
          <w:rFonts w:ascii="Arial" w:eastAsia="Calibri Light" w:hAnsi="Arial" w:cs="Arial"/>
          <w:sz w:val="22"/>
          <w:szCs w:val="22"/>
        </w:rPr>
        <w:t xml:space="preserve"> differently.</w:t>
      </w:r>
      <w:r w:rsidR="00F44D0C" w:rsidRPr="00B45A1D">
        <w:rPr>
          <w:rStyle w:val="eop"/>
          <w:rFonts w:ascii="Arial" w:eastAsia="Calibri Light" w:hAnsi="Arial" w:cs="Arial"/>
          <w:sz w:val="22"/>
          <w:szCs w:val="22"/>
        </w:rPr>
        <w:t xml:space="preserve"> </w:t>
      </w:r>
      <w:r w:rsidR="003139F1" w:rsidRPr="00B45A1D">
        <w:rPr>
          <w:rStyle w:val="eop"/>
          <w:rFonts w:ascii="Arial" w:eastAsia="Calibri Light" w:hAnsi="Arial" w:cs="Arial"/>
          <w:sz w:val="22"/>
          <w:szCs w:val="22"/>
        </w:rPr>
        <w:t>Research</w:t>
      </w:r>
      <w:r w:rsidR="00996295" w:rsidRPr="00B45A1D">
        <w:rPr>
          <w:rStyle w:val="eop"/>
          <w:rFonts w:ascii="Arial" w:eastAsia="Calibri Light" w:hAnsi="Arial" w:cs="Arial"/>
          <w:sz w:val="22"/>
          <w:szCs w:val="22"/>
        </w:rPr>
        <w:t xml:space="preserve"> shows</w:t>
      </w:r>
      <w:r w:rsidR="009A6CC3" w:rsidRPr="00B45A1D">
        <w:rPr>
          <w:rStyle w:val="eop"/>
          <w:rFonts w:ascii="Arial" w:eastAsia="Calibri Light" w:hAnsi="Arial" w:cs="Arial"/>
          <w:sz w:val="22"/>
          <w:szCs w:val="22"/>
        </w:rPr>
        <w:t>,</w:t>
      </w:r>
      <w:r w:rsidR="003139F1" w:rsidRPr="00B45A1D">
        <w:rPr>
          <w:rStyle w:val="eop"/>
          <w:rFonts w:ascii="Arial" w:eastAsia="Calibri Light" w:hAnsi="Arial" w:cs="Arial"/>
          <w:sz w:val="22"/>
          <w:szCs w:val="22"/>
        </w:rPr>
        <w:t xml:space="preserve"> in some cultures where perception of menopause is positive, women experience less severe symptoms</w:t>
      </w:r>
      <w:r w:rsidR="00B73D10" w:rsidRPr="00B45A1D">
        <w:rPr>
          <w:rStyle w:val="eop"/>
          <w:rFonts w:ascii="Arial" w:eastAsia="Calibri Light" w:hAnsi="Arial" w:cs="Arial"/>
          <w:sz w:val="22"/>
          <w:szCs w:val="22"/>
        </w:rPr>
        <w:t xml:space="preserve"> </w:t>
      </w:r>
      <w:r w:rsidR="00E459A5" w:rsidRPr="00B45A1D">
        <w:rPr>
          <w:rStyle w:val="eop"/>
          <w:rFonts w:ascii="Arial" w:eastAsia="Calibri Light" w:hAnsi="Arial" w:cs="Arial"/>
          <w:sz w:val="22"/>
          <w:szCs w:val="22"/>
        </w:rPr>
        <w:t>(</w:t>
      </w:r>
      <w:r w:rsidR="00B73D10" w:rsidRPr="00B45A1D">
        <w:rPr>
          <w:rStyle w:val="eop"/>
          <w:rFonts w:ascii="Arial" w:eastAsia="Calibri Light" w:hAnsi="Arial" w:cs="Arial"/>
          <w:sz w:val="22"/>
          <w:szCs w:val="22"/>
        </w:rPr>
        <w:t>Tariq</w:t>
      </w:r>
      <w:r w:rsidR="00AB2D99">
        <w:rPr>
          <w:rStyle w:val="eop"/>
          <w:rFonts w:ascii="Arial" w:eastAsia="Calibri Light" w:hAnsi="Arial" w:cs="Arial"/>
          <w:sz w:val="22"/>
          <w:szCs w:val="22"/>
        </w:rPr>
        <w:t>,</w:t>
      </w:r>
      <w:r w:rsidR="00B73D10" w:rsidRPr="00B45A1D">
        <w:rPr>
          <w:rStyle w:val="eop"/>
          <w:rFonts w:ascii="Arial" w:eastAsia="Calibri Light" w:hAnsi="Arial" w:cs="Arial"/>
          <w:sz w:val="22"/>
          <w:szCs w:val="22"/>
        </w:rPr>
        <w:t xml:space="preserve"> et al</w:t>
      </w:r>
      <w:r w:rsidR="003C290C" w:rsidRPr="00B45A1D">
        <w:rPr>
          <w:rStyle w:val="eop"/>
          <w:rFonts w:ascii="Arial" w:eastAsia="Calibri Light" w:hAnsi="Arial" w:cs="Arial"/>
          <w:sz w:val="22"/>
          <w:szCs w:val="22"/>
        </w:rPr>
        <w:t>., 2023).</w:t>
      </w:r>
      <w:r w:rsidR="00C313AE" w:rsidRPr="00B45A1D">
        <w:rPr>
          <w:rStyle w:val="eop"/>
          <w:rFonts w:ascii="Arial" w:eastAsia="Calibri Light" w:hAnsi="Arial" w:cs="Arial"/>
          <w:sz w:val="22"/>
          <w:szCs w:val="22"/>
        </w:rPr>
        <w:t xml:space="preserve"> </w:t>
      </w:r>
    </w:p>
    <w:p w14:paraId="32BC6D2D" w14:textId="7229F51C" w:rsidR="005676FC" w:rsidRPr="00B45A1D" w:rsidRDefault="00B54272"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Sociocultural or environmental theory</w:t>
      </w:r>
      <w:r w:rsidR="008E0A8E" w:rsidRPr="00B45A1D">
        <w:rPr>
          <w:rStyle w:val="eop"/>
          <w:rFonts w:ascii="Arial" w:eastAsia="Calibri Light" w:hAnsi="Arial" w:cs="Arial"/>
          <w:sz w:val="22"/>
          <w:szCs w:val="22"/>
        </w:rPr>
        <w:t xml:space="preserve"> suggest</w:t>
      </w:r>
      <w:r w:rsidR="003744FD" w:rsidRPr="00B45A1D">
        <w:rPr>
          <w:rStyle w:val="eop"/>
          <w:rFonts w:ascii="Arial" w:eastAsia="Calibri Light" w:hAnsi="Arial" w:cs="Arial"/>
          <w:sz w:val="22"/>
          <w:szCs w:val="22"/>
        </w:rPr>
        <w:t>s</w:t>
      </w:r>
      <w:r w:rsidR="008E0A8E" w:rsidRPr="00B45A1D">
        <w:rPr>
          <w:rStyle w:val="eop"/>
          <w:rFonts w:ascii="Arial" w:eastAsia="Calibri Light" w:hAnsi="Arial" w:cs="Arial"/>
          <w:sz w:val="22"/>
          <w:szCs w:val="22"/>
        </w:rPr>
        <w:t xml:space="preserve"> empowering women to </w:t>
      </w:r>
      <w:r w:rsidR="00FC1AFF" w:rsidRPr="00B45A1D">
        <w:rPr>
          <w:rStyle w:val="eop"/>
          <w:rFonts w:ascii="Arial" w:eastAsia="Calibri Light" w:hAnsi="Arial" w:cs="Arial"/>
          <w:sz w:val="22"/>
          <w:szCs w:val="22"/>
        </w:rPr>
        <w:t>adopt active</w:t>
      </w:r>
      <w:r w:rsidR="008E0A8E" w:rsidRPr="00B45A1D">
        <w:rPr>
          <w:rStyle w:val="eop"/>
          <w:rFonts w:ascii="Arial" w:eastAsia="Calibri Light" w:hAnsi="Arial" w:cs="Arial"/>
          <w:sz w:val="22"/>
          <w:szCs w:val="22"/>
        </w:rPr>
        <w:t xml:space="preserve">, advocacy-based roles </w:t>
      </w:r>
      <w:r w:rsidR="004F5303" w:rsidRPr="00B45A1D">
        <w:rPr>
          <w:rStyle w:val="eop"/>
          <w:rFonts w:ascii="Arial" w:eastAsia="Calibri Light" w:hAnsi="Arial" w:cs="Arial"/>
          <w:sz w:val="22"/>
          <w:szCs w:val="22"/>
        </w:rPr>
        <w:t xml:space="preserve">and coping </w:t>
      </w:r>
      <w:r w:rsidR="00037B89" w:rsidRPr="00B45A1D">
        <w:rPr>
          <w:rStyle w:val="eop"/>
          <w:rFonts w:ascii="Arial" w:eastAsia="Calibri Light" w:hAnsi="Arial" w:cs="Arial"/>
          <w:sz w:val="22"/>
          <w:szCs w:val="22"/>
        </w:rPr>
        <w:t>strategies. A</w:t>
      </w:r>
      <w:r w:rsidR="004F5303" w:rsidRPr="00B45A1D">
        <w:rPr>
          <w:rStyle w:val="eop"/>
          <w:rFonts w:ascii="Arial" w:eastAsia="Calibri Light" w:hAnsi="Arial" w:cs="Arial"/>
          <w:sz w:val="22"/>
          <w:szCs w:val="22"/>
        </w:rPr>
        <w:t xml:space="preserve"> key strength of this theory </w:t>
      </w:r>
      <w:r w:rsidR="00FC1AFF" w:rsidRPr="00B45A1D">
        <w:rPr>
          <w:rStyle w:val="eop"/>
          <w:rFonts w:ascii="Arial" w:eastAsia="Calibri Light" w:hAnsi="Arial" w:cs="Arial"/>
          <w:sz w:val="22"/>
          <w:szCs w:val="22"/>
        </w:rPr>
        <w:t>is</w:t>
      </w:r>
      <w:r w:rsidR="004F5303" w:rsidRPr="00B45A1D">
        <w:rPr>
          <w:rStyle w:val="eop"/>
          <w:rFonts w:ascii="Arial" w:eastAsia="Calibri Light" w:hAnsi="Arial" w:cs="Arial"/>
          <w:sz w:val="22"/>
          <w:szCs w:val="22"/>
        </w:rPr>
        <w:t xml:space="preserve"> </w:t>
      </w:r>
      <w:r w:rsidR="00FC1AFF" w:rsidRPr="00B45A1D">
        <w:rPr>
          <w:rStyle w:val="eop"/>
          <w:rFonts w:ascii="Arial" w:eastAsia="Calibri Light" w:hAnsi="Arial" w:cs="Arial"/>
          <w:sz w:val="22"/>
          <w:szCs w:val="22"/>
        </w:rPr>
        <w:t xml:space="preserve">that </w:t>
      </w:r>
      <w:r w:rsidR="004F5303" w:rsidRPr="00B45A1D">
        <w:rPr>
          <w:rStyle w:val="eop"/>
          <w:rFonts w:ascii="Arial" w:eastAsia="Calibri Light" w:hAnsi="Arial" w:cs="Arial"/>
          <w:sz w:val="22"/>
          <w:szCs w:val="22"/>
        </w:rPr>
        <w:t>it values cultural and ethnicities variations and perceptions in menopause experience.</w:t>
      </w:r>
      <w:r w:rsidRPr="00B45A1D">
        <w:rPr>
          <w:rStyle w:val="eop"/>
          <w:rFonts w:ascii="Arial" w:eastAsia="Calibri Light" w:hAnsi="Arial" w:cs="Arial"/>
          <w:sz w:val="22"/>
          <w:szCs w:val="22"/>
        </w:rPr>
        <w:t xml:space="preserve"> </w:t>
      </w:r>
      <w:r w:rsidR="004F5303" w:rsidRPr="00B45A1D">
        <w:rPr>
          <w:rStyle w:val="eop"/>
          <w:rFonts w:ascii="Arial" w:eastAsia="Calibri Light" w:hAnsi="Arial" w:cs="Arial"/>
          <w:sz w:val="22"/>
          <w:szCs w:val="22"/>
        </w:rPr>
        <w:t>However, th</w:t>
      </w:r>
      <w:r w:rsidR="00C52667" w:rsidRPr="00B45A1D">
        <w:rPr>
          <w:rStyle w:val="eop"/>
          <w:rFonts w:ascii="Arial" w:eastAsia="Calibri Light" w:hAnsi="Arial" w:cs="Arial"/>
          <w:sz w:val="22"/>
          <w:szCs w:val="22"/>
        </w:rPr>
        <w:t xml:space="preserve">is theory </w:t>
      </w:r>
      <w:r w:rsidR="00E459A5" w:rsidRPr="00B45A1D">
        <w:rPr>
          <w:rStyle w:val="eop"/>
          <w:rFonts w:ascii="Arial" w:eastAsia="Calibri Light" w:hAnsi="Arial" w:cs="Arial"/>
          <w:sz w:val="22"/>
          <w:szCs w:val="22"/>
        </w:rPr>
        <w:t>emphasises</w:t>
      </w:r>
      <w:r w:rsidR="00C52667" w:rsidRPr="00B45A1D">
        <w:rPr>
          <w:rStyle w:val="eop"/>
          <w:rFonts w:ascii="Arial" w:eastAsia="Calibri Light" w:hAnsi="Arial" w:cs="Arial"/>
          <w:sz w:val="22"/>
          <w:szCs w:val="22"/>
        </w:rPr>
        <w:t xml:space="preserve"> </w:t>
      </w:r>
      <w:r w:rsidR="00996095" w:rsidRPr="00B45A1D">
        <w:rPr>
          <w:rStyle w:val="eop"/>
          <w:rFonts w:ascii="Arial" w:eastAsia="Calibri Light" w:hAnsi="Arial" w:cs="Arial"/>
          <w:sz w:val="22"/>
          <w:szCs w:val="22"/>
        </w:rPr>
        <w:t>on women controlling their symptoms</w:t>
      </w:r>
      <w:r w:rsidR="000F21B9" w:rsidRPr="00B45A1D">
        <w:rPr>
          <w:rStyle w:val="eop"/>
          <w:rFonts w:ascii="Arial" w:eastAsia="Calibri Light" w:hAnsi="Arial" w:cs="Arial"/>
          <w:sz w:val="22"/>
          <w:szCs w:val="22"/>
        </w:rPr>
        <w:t xml:space="preserve"> ignoring medical and psychological interve</w:t>
      </w:r>
      <w:r w:rsidR="0048330F" w:rsidRPr="00B45A1D">
        <w:rPr>
          <w:rStyle w:val="eop"/>
          <w:rFonts w:ascii="Arial" w:eastAsia="Calibri Light" w:hAnsi="Arial" w:cs="Arial"/>
          <w:sz w:val="22"/>
          <w:szCs w:val="22"/>
        </w:rPr>
        <w:t>ntion.</w:t>
      </w:r>
      <w:r w:rsidR="00996095" w:rsidRPr="00B45A1D">
        <w:rPr>
          <w:rStyle w:val="eop"/>
          <w:rFonts w:ascii="Arial" w:eastAsia="Calibri Light" w:hAnsi="Arial" w:cs="Arial"/>
          <w:sz w:val="22"/>
          <w:szCs w:val="22"/>
        </w:rPr>
        <w:t xml:space="preserve"> </w:t>
      </w:r>
      <w:r w:rsidR="0048330F" w:rsidRPr="00B45A1D">
        <w:rPr>
          <w:rStyle w:val="eop"/>
          <w:rFonts w:ascii="Arial" w:eastAsia="Calibri Light" w:hAnsi="Arial" w:cs="Arial"/>
          <w:sz w:val="22"/>
          <w:szCs w:val="22"/>
        </w:rPr>
        <w:t>Therefore,</w:t>
      </w:r>
      <w:r w:rsidR="00370332" w:rsidRPr="00B45A1D">
        <w:rPr>
          <w:rStyle w:val="eop"/>
          <w:rFonts w:ascii="Arial" w:eastAsia="Calibri Light" w:hAnsi="Arial" w:cs="Arial"/>
          <w:sz w:val="22"/>
          <w:szCs w:val="22"/>
        </w:rPr>
        <w:t xml:space="preserve"> it is not possible all the time, </w:t>
      </w:r>
      <w:r w:rsidR="00996095" w:rsidRPr="00B45A1D">
        <w:rPr>
          <w:rStyle w:val="eop"/>
          <w:rFonts w:ascii="Arial" w:eastAsia="Calibri Light" w:hAnsi="Arial" w:cs="Arial"/>
          <w:sz w:val="22"/>
          <w:szCs w:val="22"/>
        </w:rPr>
        <w:t xml:space="preserve">sometimes </w:t>
      </w:r>
      <w:r w:rsidR="00537377" w:rsidRPr="00B45A1D">
        <w:rPr>
          <w:rStyle w:val="eop"/>
          <w:rFonts w:ascii="Arial" w:eastAsia="Calibri Light" w:hAnsi="Arial" w:cs="Arial"/>
          <w:sz w:val="22"/>
          <w:szCs w:val="22"/>
        </w:rPr>
        <w:t xml:space="preserve">severity of symptoms can be </w:t>
      </w:r>
      <w:r w:rsidR="00800C10" w:rsidRPr="00B45A1D">
        <w:rPr>
          <w:rStyle w:val="eop"/>
          <w:rFonts w:ascii="Arial" w:eastAsia="Calibri Light" w:hAnsi="Arial" w:cs="Arial"/>
          <w:sz w:val="22"/>
          <w:szCs w:val="22"/>
        </w:rPr>
        <w:t>uncontrollable</w:t>
      </w:r>
      <w:r w:rsidR="00537377" w:rsidRPr="00B45A1D">
        <w:rPr>
          <w:rStyle w:val="eop"/>
          <w:rFonts w:ascii="Arial" w:eastAsia="Calibri Light" w:hAnsi="Arial" w:cs="Arial"/>
          <w:sz w:val="22"/>
          <w:szCs w:val="22"/>
        </w:rPr>
        <w:t xml:space="preserve"> and needs </w:t>
      </w:r>
      <w:r w:rsidR="001A1020" w:rsidRPr="00B45A1D">
        <w:rPr>
          <w:rStyle w:val="eop"/>
          <w:rFonts w:ascii="Arial" w:eastAsia="Calibri Light" w:hAnsi="Arial" w:cs="Arial"/>
          <w:sz w:val="22"/>
          <w:szCs w:val="22"/>
        </w:rPr>
        <w:t>medical attention</w:t>
      </w:r>
      <w:r w:rsidR="0048330F" w:rsidRPr="00B45A1D">
        <w:rPr>
          <w:rStyle w:val="eop"/>
          <w:rFonts w:ascii="Arial" w:eastAsia="Calibri Light" w:hAnsi="Arial" w:cs="Arial"/>
          <w:sz w:val="22"/>
          <w:szCs w:val="22"/>
        </w:rPr>
        <w:t>.</w:t>
      </w:r>
    </w:p>
    <w:p w14:paraId="749E1034" w14:textId="6AE35F57" w:rsidR="0046478F" w:rsidRPr="00B45A1D" w:rsidRDefault="00863474"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b/>
          <w:bCs/>
          <w:sz w:val="22"/>
          <w:szCs w:val="22"/>
        </w:rPr>
      </w:pPr>
      <w:r w:rsidRPr="00B45A1D">
        <w:rPr>
          <w:rStyle w:val="eop"/>
          <w:rFonts w:ascii="Arial" w:eastAsia="Calibri Light" w:hAnsi="Arial" w:cs="Arial"/>
          <w:b/>
          <w:bCs/>
          <w:sz w:val="22"/>
          <w:szCs w:val="22"/>
        </w:rPr>
        <w:t>The Feminist Theory</w:t>
      </w:r>
    </w:p>
    <w:p w14:paraId="7B1B78E4" w14:textId="46518CBD" w:rsidR="00863474" w:rsidRPr="00B45A1D" w:rsidRDefault="00863474"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 </w:t>
      </w:r>
      <w:r w:rsidR="00256E5D" w:rsidRPr="00B45A1D">
        <w:rPr>
          <w:rStyle w:val="eop"/>
          <w:rFonts w:ascii="Arial" w:eastAsia="Calibri Light" w:hAnsi="Arial" w:cs="Arial"/>
          <w:sz w:val="22"/>
          <w:szCs w:val="22"/>
        </w:rPr>
        <w:t xml:space="preserve">According to </w:t>
      </w:r>
      <w:r w:rsidR="00FA61B2" w:rsidRPr="00B45A1D">
        <w:rPr>
          <w:rStyle w:val="eop"/>
          <w:rFonts w:ascii="Arial" w:eastAsia="Calibri Light" w:hAnsi="Arial" w:cs="Arial"/>
          <w:sz w:val="22"/>
          <w:szCs w:val="22"/>
        </w:rPr>
        <w:t xml:space="preserve">feminist theory menopause is </w:t>
      </w:r>
      <w:r w:rsidR="00910FEA">
        <w:rPr>
          <w:rStyle w:val="eop"/>
          <w:rFonts w:ascii="Arial" w:eastAsia="Calibri Light" w:hAnsi="Arial" w:cs="Arial"/>
          <w:sz w:val="22"/>
          <w:szCs w:val="22"/>
        </w:rPr>
        <w:t xml:space="preserve">a </w:t>
      </w:r>
      <w:r w:rsidR="00FA61B2" w:rsidRPr="00B45A1D">
        <w:rPr>
          <w:rStyle w:val="eop"/>
          <w:rFonts w:ascii="Arial" w:eastAsia="Calibri Light" w:hAnsi="Arial" w:cs="Arial"/>
          <w:sz w:val="22"/>
          <w:szCs w:val="22"/>
        </w:rPr>
        <w:t xml:space="preserve">natural </w:t>
      </w:r>
      <w:r w:rsidR="0038573E" w:rsidRPr="00B45A1D">
        <w:rPr>
          <w:rStyle w:val="eop"/>
          <w:rFonts w:ascii="Arial" w:eastAsia="Calibri Light" w:hAnsi="Arial" w:cs="Arial"/>
          <w:sz w:val="22"/>
          <w:szCs w:val="22"/>
        </w:rPr>
        <w:t>process bringing challenges an</w:t>
      </w:r>
      <w:r w:rsidR="00126FDA" w:rsidRPr="00B45A1D">
        <w:rPr>
          <w:rStyle w:val="eop"/>
          <w:rFonts w:ascii="Arial" w:eastAsia="Calibri Light" w:hAnsi="Arial" w:cs="Arial"/>
          <w:sz w:val="22"/>
          <w:szCs w:val="22"/>
        </w:rPr>
        <w:t>d freedom</w:t>
      </w:r>
      <w:r w:rsidR="00B863B3" w:rsidRPr="00B45A1D">
        <w:rPr>
          <w:rStyle w:val="eop"/>
          <w:rFonts w:ascii="Arial" w:eastAsia="Calibri Light" w:hAnsi="Arial" w:cs="Arial"/>
          <w:sz w:val="22"/>
          <w:szCs w:val="22"/>
        </w:rPr>
        <w:t xml:space="preserve"> at the same time</w:t>
      </w:r>
      <w:r w:rsidR="00126FDA" w:rsidRPr="00B45A1D">
        <w:rPr>
          <w:rStyle w:val="eop"/>
          <w:rFonts w:ascii="Arial" w:eastAsia="Calibri Light" w:hAnsi="Arial" w:cs="Arial"/>
          <w:sz w:val="22"/>
          <w:szCs w:val="22"/>
        </w:rPr>
        <w:t>.</w:t>
      </w:r>
      <w:r w:rsidR="00BB45E4" w:rsidRPr="00B45A1D">
        <w:rPr>
          <w:rStyle w:val="eop"/>
          <w:rFonts w:ascii="Arial" w:eastAsia="Calibri Light" w:hAnsi="Arial" w:cs="Arial"/>
          <w:sz w:val="22"/>
          <w:szCs w:val="22"/>
        </w:rPr>
        <w:t xml:space="preserve"> This</w:t>
      </w:r>
      <w:r w:rsidR="00126FDA" w:rsidRPr="00B45A1D">
        <w:rPr>
          <w:rStyle w:val="eop"/>
          <w:rFonts w:ascii="Arial" w:eastAsia="Calibri Light" w:hAnsi="Arial" w:cs="Arial"/>
          <w:sz w:val="22"/>
          <w:szCs w:val="22"/>
        </w:rPr>
        <w:t xml:space="preserve"> theory recommends </w:t>
      </w:r>
      <w:r w:rsidR="001A4111" w:rsidRPr="00B45A1D">
        <w:rPr>
          <w:rStyle w:val="eop"/>
          <w:rFonts w:ascii="Arial" w:eastAsia="Calibri Light" w:hAnsi="Arial" w:cs="Arial"/>
          <w:sz w:val="22"/>
          <w:szCs w:val="22"/>
        </w:rPr>
        <w:t>homeopathic or natural treatments to deal with challenging symptoms.</w:t>
      </w:r>
      <w:r w:rsidR="00D05CAC" w:rsidRPr="00B45A1D">
        <w:rPr>
          <w:rStyle w:val="eop"/>
          <w:rFonts w:ascii="Arial" w:eastAsia="Calibri Light" w:hAnsi="Arial" w:cs="Arial"/>
          <w:sz w:val="22"/>
          <w:szCs w:val="22"/>
        </w:rPr>
        <w:t xml:space="preserve"> </w:t>
      </w:r>
    </w:p>
    <w:p w14:paraId="6559C7AE" w14:textId="3524DC5A" w:rsidR="002F7E6A" w:rsidRPr="00B45A1D" w:rsidRDefault="00E459A5"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feminist theory </w:t>
      </w:r>
      <w:r w:rsidR="007C07AB" w:rsidRPr="00B45A1D">
        <w:rPr>
          <w:rStyle w:val="eop"/>
          <w:rFonts w:ascii="Arial" w:eastAsia="Calibri Light" w:hAnsi="Arial" w:cs="Arial"/>
          <w:sz w:val="22"/>
          <w:szCs w:val="22"/>
        </w:rPr>
        <w:t xml:space="preserve">believes in empowerment of women </w:t>
      </w:r>
      <w:r w:rsidR="00634706" w:rsidRPr="00B45A1D">
        <w:rPr>
          <w:rStyle w:val="eop"/>
          <w:rFonts w:ascii="Arial" w:eastAsia="Calibri Light" w:hAnsi="Arial" w:cs="Arial"/>
          <w:sz w:val="22"/>
          <w:szCs w:val="22"/>
        </w:rPr>
        <w:t xml:space="preserve">to improve </w:t>
      </w:r>
      <w:r w:rsidR="00A54843" w:rsidRPr="00B45A1D">
        <w:rPr>
          <w:rStyle w:val="eop"/>
          <w:rFonts w:ascii="Arial" w:eastAsia="Calibri Light" w:hAnsi="Arial" w:cs="Arial"/>
          <w:sz w:val="22"/>
          <w:szCs w:val="22"/>
        </w:rPr>
        <w:t>health and well-being (Couva</w:t>
      </w:r>
      <w:r w:rsidR="00B905CD">
        <w:rPr>
          <w:rStyle w:val="eop"/>
          <w:rFonts w:ascii="Arial" w:eastAsia="Calibri Light" w:hAnsi="Arial" w:cs="Arial"/>
          <w:sz w:val="22"/>
          <w:szCs w:val="22"/>
        </w:rPr>
        <w:t>,</w:t>
      </w:r>
      <w:r w:rsidR="00241278" w:rsidRPr="00B45A1D">
        <w:rPr>
          <w:rStyle w:val="eop"/>
          <w:rFonts w:ascii="Arial" w:eastAsia="Calibri Light" w:hAnsi="Arial" w:cs="Arial"/>
          <w:sz w:val="22"/>
          <w:szCs w:val="22"/>
        </w:rPr>
        <w:t xml:space="preserve"> et</w:t>
      </w:r>
      <w:r w:rsidR="00AA1016" w:rsidRPr="00B45A1D">
        <w:rPr>
          <w:rStyle w:val="eop"/>
          <w:rFonts w:ascii="Arial" w:eastAsia="Calibri Light" w:hAnsi="Arial" w:cs="Arial"/>
          <w:sz w:val="22"/>
          <w:szCs w:val="22"/>
        </w:rPr>
        <w:t xml:space="preserve"> </w:t>
      </w:r>
      <w:r w:rsidR="00241278" w:rsidRPr="00B45A1D">
        <w:rPr>
          <w:rStyle w:val="eop"/>
          <w:rFonts w:ascii="Arial" w:eastAsia="Calibri Light" w:hAnsi="Arial" w:cs="Arial"/>
          <w:sz w:val="22"/>
          <w:szCs w:val="22"/>
        </w:rPr>
        <w:t>al., 2024)</w:t>
      </w:r>
      <w:r w:rsidR="00AA1016" w:rsidRPr="00B45A1D">
        <w:rPr>
          <w:rStyle w:val="eop"/>
          <w:rFonts w:ascii="Arial" w:eastAsia="Calibri Light" w:hAnsi="Arial" w:cs="Arial"/>
          <w:sz w:val="22"/>
          <w:szCs w:val="22"/>
        </w:rPr>
        <w:t>.</w:t>
      </w:r>
      <w:r w:rsidR="00FC7883" w:rsidRPr="00B45A1D">
        <w:rPr>
          <w:rStyle w:val="eop"/>
          <w:rFonts w:ascii="Arial" w:eastAsia="Calibri Light" w:hAnsi="Arial" w:cs="Arial"/>
          <w:sz w:val="22"/>
          <w:szCs w:val="22"/>
        </w:rPr>
        <w:t xml:space="preserve"> </w:t>
      </w:r>
      <w:r w:rsidR="00464B5E" w:rsidRPr="00B45A1D">
        <w:rPr>
          <w:rStyle w:val="eop"/>
          <w:rFonts w:ascii="Arial" w:eastAsia="Calibri Light" w:hAnsi="Arial" w:cs="Arial"/>
          <w:sz w:val="22"/>
          <w:szCs w:val="22"/>
        </w:rPr>
        <w:t xml:space="preserve">Menopausal </w:t>
      </w:r>
      <w:r w:rsidR="000D3D95" w:rsidRPr="00B45A1D">
        <w:rPr>
          <w:rStyle w:val="eop"/>
          <w:rFonts w:ascii="Arial" w:eastAsia="Calibri Light" w:hAnsi="Arial" w:cs="Arial"/>
          <w:sz w:val="22"/>
          <w:szCs w:val="22"/>
        </w:rPr>
        <w:t>W</w:t>
      </w:r>
      <w:r w:rsidR="00F54981" w:rsidRPr="00B45A1D">
        <w:rPr>
          <w:rStyle w:val="eop"/>
          <w:rFonts w:ascii="Arial" w:eastAsia="Calibri Light" w:hAnsi="Arial" w:cs="Arial"/>
          <w:sz w:val="22"/>
          <w:szCs w:val="22"/>
        </w:rPr>
        <w:t>omen are in control of their experience</w:t>
      </w:r>
      <w:r w:rsidR="00823956" w:rsidRPr="00B45A1D">
        <w:rPr>
          <w:rStyle w:val="eop"/>
          <w:rFonts w:ascii="Arial" w:eastAsia="Calibri Light" w:hAnsi="Arial" w:cs="Arial"/>
          <w:sz w:val="22"/>
          <w:szCs w:val="22"/>
        </w:rPr>
        <w:t>s and suggests women actively participate to learn about their health.</w:t>
      </w:r>
      <w:r w:rsidR="008E16F0" w:rsidRPr="00B45A1D">
        <w:rPr>
          <w:rStyle w:val="eop"/>
          <w:rFonts w:ascii="Arial" w:eastAsia="Calibri Light" w:hAnsi="Arial" w:cs="Arial"/>
          <w:sz w:val="22"/>
          <w:szCs w:val="22"/>
        </w:rPr>
        <w:t xml:space="preserve"> </w:t>
      </w:r>
      <w:r w:rsidR="0040057C" w:rsidRPr="00B45A1D">
        <w:rPr>
          <w:rStyle w:val="eop"/>
          <w:rFonts w:ascii="Arial" w:eastAsia="Calibri Light" w:hAnsi="Arial" w:cs="Arial"/>
          <w:sz w:val="22"/>
          <w:szCs w:val="22"/>
        </w:rPr>
        <w:t xml:space="preserve"> However</w:t>
      </w:r>
      <w:r w:rsidR="00370259" w:rsidRPr="00B45A1D">
        <w:rPr>
          <w:rStyle w:val="eop"/>
          <w:rFonts w:ascii="Arial" w:eastAsia="Calibri Light" w:hAnsi="Arial" w:cs="Arial"/>
          <w:sz w:val="22"/>
          <w:szCs w:val="22"/>
        </w:rPr>
        <w:t>,</w:t>
      </w:r>
      <w:r w:rsidR="0040057C" w:rsidRPr="00B45A1D">
        <w:rPr>
          <w:rStyle w:val="eop"/>
          <w:rFonts w:ascii="Arial" w:eastAsia="Calibri Light" w:hAnsi="Arial" w:cs="Arial"/>
          <w:sz w:val="22"/>
          <w:szCs w:val="22"/>
        </w:rPr>
        <w:t xml:space="preserve"> theory </w:t>
      </w:r>
      <w:r w:rsidR="004B4C63" w:rsidRPr="00B45A1D">
        <w:rPr>
          <w:rStyle w:val="eop"/>
          <w:rFonts w:ascii="Arial" w:eastAsia="Calibri Light" w:hAnsi="Arial" w:cs="Arial"/>
          <w:sz w:val="22"/>
          <w:szCs w:val="22"/>
        </w:rPr>
        <w:t>undervalue the medical, psychological and soci</w:t>
      </w:r>
      <w:r w:rsidR="00494032" w:rsidRPr="00B45A1D">
        <w:rPr>
          <w:rStyle w:val="eop"/>
          <w:rFonts w:ascii="Arial" w:eastAsia="Calibri Light" w:hAnsi="Arial" w:cs="Arial"/>
          <w:sz w:val="22"/>
          <w:szCs w:val="22"/>
        </w:rPr>
        <w:t xml:space="preserve">ocultural </w:t>
      </w:r>
      <w:r w:rsidR="00D227D2" w:rsidRPr="00B45A1D">
        <w:rPr>
          <w:rStyle w:val="eop"/>
          <w:rFonts w:ascii="Arial" w:eastAsia="Calibri Light" w:hAnsi="Arial" w:cs="Arial"/>
          <w:sz w:val="22"/>
          <w:szCs w:val="22"/>
        </w:rPr>
        <w:t>factors</w:t>
      </w:r>
      <w:r w:rsidR="00494032" w:rsidRPr="00B45A1D">
        <w:rPr>
          <w:rStyle w:val="eop"/>
          <w:rFonts w:ascii="Arial" w:eastAsia="Calibri Light" w:hAnsi="Arial" w:cs="Arial"/>
          <w:sz w:val="22"/>
          <w:szCs w:val="22"/>
        </w:rPr>
        <w:t xml:space="preserve"> of menopause</w:t>
      </w:r>
      <w:r w:rsidR="005F7147" w:rsidRPr="00B45A1D">
        <w:rPr>
          <w:rStyle w:val="eop"/>
          <w:rFonts w:ascii="Arial" w:eastAsia="Calibri Light" w:hAnsi="Arial" w:cs="Arial"/>
          <w:sz w:val="22"/>
          <w:szCs w:val="22"/>
        </w:rPr>
        <w:t xml:space="preserve"> because sometimes symptoms </w:t>
      </w:r>
      <w:r w:rsidR="00C535AC" w:rsidRPr="00B45A1D">
        <w:rPr>
          <w:rStyle w:val="eop"/>
          <w:rFonts w:ascii="Arial" w:eastAsia="Calibri Light" w:hAnsi="Arial" w:cs="Arial"/>
          <w:sz w:val="22"/>
          <w:szCs w:val="22"/>
        </w:rPr>
        <w:t>need</w:t>
      </w:r>
      <w:r w:rsidR="005F7147" w:rsidRPr="00B45A1D">
        <w:rPr>
          <w:rStyle w:val="eop"/>
          <w:rFonts w:ascii="Arial" w:eastAsia="Calibri Light" w:hAnsi="Arial" w:cs="Arial"/>
          <w:sz w:val="22"/>
          <w:szCs w:val="22"/>
        </w:rPr>
        <w:t xml:space="preserve"> </w:t>
      </w:r>
      <w:r w:rsidR="00B952FF" w:rsidRPr="00B45A1D">
        <w:rPr>
          <w:rStyle w:val="eop"/>
          <w:rFonts w:ascii="Arial" w:eastAsia="Calibri Light" w:hAnsi="Arial" w:cs="Arial"/>
          <w:sz w:val="22"/>
          <w:szCs w:val="22"/>
        </w:rPr>
        <w:t xml:space="preserve">urgent </w:t>
      </w:r>
      <w:r w:rsidR="005F7147" w:rsidRPr="00B45A1D">
        <w:rPr>
          <w:rStyle w:val="eop"/>
          <w:rFonts w:ascii="Arial" w:eastAsia="Calibri Light" w:hAnsi="Arial" w:cs="Arial"/>
          <w:sz w:val="22"/>
          <w:szCs w:val="22"/>
        </w:rPr>
        <w:t>medical or psychological attention</w:t>
      </w:r>
      <w:r w:rsidR="008E16F0" w:rsidRPr="00B45A1D">
        <w:rPr>
          <w:rStyle w:val="eop"/>
          <w:rFonts w:ascii="Arial" w:eastAsia="Calibri Light" w:hAnsi="Arial" w:cs="Arial"/>
          <w:sz w:val="22"/>
          <w:szCs w:val="22"/>
        </w:rPr>
        <w:t>.</w:t>
      </w:r>
      <w:r w:rsidR="00C535AC" w:rsidRPr="00B45A1D">
        <w:rPr>
          <w:rStyle w:val="eop"/>
          <w:rFonts w:ascii="Arial" w:eastAsia="Calibri Light" w:hAnsi="Arial" w:cs="Arial"/>
          <w:sz w:val="22"/>
          <w:szCs w:val="22"/>
        </w:rPr>
        <w:t xml:space="preserve"> </w:t>
      </w:r>
    </w:p>
    <w:p w14:paraId="4AB693CD" w14:textId="4A855835" w:rsidR="00B344C8" w:rsidRPr="00B45A1D" w:rsidRDefault="002F7E6A" w:rsidP="00B45A1D">
      <w:pPr>
        <w:pStyle w:val="paragraph"/>
        <w:tabs>
          <w:tab w:val="num" w:pos="0"/>
        </w:tabs>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After evaluating </w:t>
      </w:r>
      <w:r w:rsidR="00C270CD" w:rsidRPr="00B45A1D">
        <w:rPr>
          <w:rStyle w:val="eop"/>
          <w:rFonts w:ascii="Arial" w:eastAsia="Calibri Light" w:hAnsi="Arial" w:cs="Arial"/>
          <w:sz w:val="22"/>
          <w:szCs w:val="22"/>
        </w:rPr>
        <w:t xml:space="preserve">different </w:t>
      </w:r>
      <w:r w:rsidR="0045577E" w:rsidRPr="00B45A1D">
        <w:rPr>
          <w:rStyle w:val="eop"/>
          <w:rFonts w:ascii="Arial" w:eastAsia="Calibri Light" w:hAnsi="Arial" w:cs="Arial"/>
          <w:sz w:val="22"/>
          <w:szCs w:val="22"/>
        </w:rPr>
        <w:t>theories,</w:t>
      </w:r>
      <w:r w:rsidR="00C270CD" w:rsidRPr="00B45A1D">
        <w:rPr>
          <w:rStyle w:val="eop"/>
          <w:rFonts w:ascii="Arial" w:eastAsia="Calibri Light" w:hAnsi="Arial" w:cs="Arial"/>
          <w:sz w:val="22"/>
          <w:szCs w:val="22"/>
        </w:rPr>
        <w:t xml:space="preserve"> there are </w:t>
      </w:r>
      <w:r w:rsidR="00521E55" w:rsidRPr="00B45A1D">
        <w:rPr>
          <w:rStyle w:val="eop"/>
          <w:rFonts w:ascii="Arial" w:eastAsia="Calibri Light" w:hAnsi="Arial" w:cs="Arial"/>
          <w:sz w:val="22"/>
          <w:szCs w:val="22"/>
        </w:rPr>
        <w:t xml:space="preserve">multi-dynamic </w:t>
      </w:r>
      <w:r w:rsidR="00FD75A9" w:rsidRPr="00B45A1D">
        <w:rPr>
          <w:rStyle w:val="eop"/>
          <w:rFonts w:ascii="Arial" w:eastAsia="Calibri Light" w:hAnsi="Arial" w:cs="Arial"/>
          <w:sz w:val="22"/>
          <w:szCs w:val="22"/>
        </w:rPr>
        <w:t xml:space="preserve">aspects </w:t>
      </w:r>
      <w:r w:rsidR="00A35B5A" w:rsidRPr="00B45A1D">
        <w:rPr>
          <w:rStyle w:val="eop"/>
          <w:rFonts w:ascii="Arial" w:eastAsia="Calibri Light" w:hAnsi="Arial" w:cs="Arial"/>
          <w:sz w:val="22"/>
          <w:szCs w:val="22"/>
        </w:rPr>
        <w:t xml:space="preserve">that </w:t>
      </w:r>
      <w:r w:rsidR="0045577E" w:rsidRPr="00B45A1D">
        <w:rPr>
          <w:rStyle w:val="eop"/>
          <w:rFonts w:ascii="Arial" w:eastAsia="Calibri Light" w:hAnsi="Arial" w:cs="Arial"/>
          <w:sz w:val="22"/>
          <w:szCs w:val="22"/>
        </w:rPr>
        <w:t>contribute to menopause symptoms and experiences</w:t>
      </w:r>
      <w:r w:rsidR="0048330F" w:rsidRPr="00B45A1D">
        <w:rPr>
          <w:rStyle w:val="eop"/>
          <w:rFonts w:ascii="Arial" w:eastAsia="Calibri Light" w:hAnsi="Arial" w:cs="Arial"/>
          <w:sz w:val="22"/>
          <w:szCs w:val="22"/>
        </w:rPr>
        <w:t xml:space="preserve"> </w:t>
      </w:r>
      <w:r w:rsidR="006B64EA" w:rsidRPr="00B45A1D">
        <w:rPr>
          <w:rStyle w:val="eop"/>
          <w:rFonts w:ascii="Arial" w:eastAsia="Calibri Light" w:hAnsi="Arial" w:cs="Arial"/>
          <w:sz w:val="22"/>
          <w:szCs w:val="22"/>
        </w:rPr>
        <w:t xml:space="preserve">such as biological, psychological, and </w:t>
      </w:r>
      <w:r w:rsidR="009F0ED1" w:rsidRPr="00B45A1D">
        <w:rPr>
          <w:rStyle w:val="eop"/>
          <w:rFonts w:ascii="Arial" w:eastAsia="Calibri Light" w:hAnsi="Arial" w:cs="Arial"/>
          <w:sz w:val="22"/>
          <w:szCs w:val="22"/>
        </w:rPr>
        <w:t>sociocultural</w:t>
      </w:r>
      <w:r w:rsidR="0045577E" w:rsidRPr="00B45A1D">
        <w:rPr>
          <w:rStyle w:val="eop"/>
          <w:rFonts w:ascii="Arial" w:eastAsia="Calibri Light" w:hAnsi="Arial" w:cs="Arial"/>
          <w:sz w:val="22"/>
          <w:szCs w:val="22"/>
        </w:rPr>
        <w:t xml:space="preserve">. This approach can inform </w:t>
      </w:r>
      <w:r w:rsidR="00184008" w:rsidRPr="00B45A1D">
        <w:rPr>
          <w:rStyle w:val="eop"/>
          <w:rFonts w:ascii="Arial" w:eastAsia="Calibri Light" w:hAnsi="Arial" w:cs="Arial"/>
          <w:sz w:val="22"/>
          <w:szCs w:val="22"/>
        </w:rPr>
        <w:t>practice,</w:t>
      </w:r>
      <w:r w:rsidR="0045577E" w:rsidRPr="00B45A1D">
        <w:rPr>
          <w:rStyle w:val="eop"/>
          <w:rFonts w:ascii="Arial" w:eastAsia="Calibri Light" w:hAnsi="Arial" w:cs="Arial"/>
          <w:sz w:val="22"/>
          <w:szCs w:val="22"/>
        </w:rPr>
        <w:t xml:space="preserve"> and they </w:t>
      </w:r>
      <w:r w:rsidR="00BB61CA" w:rsidRPr="00B45A1D">
        <w:rPr>
          <w:rStyle w:val="eop"/>
          <w:rFonts w:ascii="Arial" w:eastAsia="Calibri Light" w:hAnsi="Arial" w:cs="Arial"/>
          <w:sz w:val="22"/>
          <w:szCs w:val="22"/>
        </w:rPr>
        <w:t>can adopt</w:t>
      </w:r>
      <w:r w:rsidR="0045577E" w:rsidRPr="00B45A1D">
        <w:rPr>
          <w:rStyle w:val="eop"/>
          <w:rFonts w:ascii="Arial" w:eastAsia="Calibri Light" w:hAnsi="Arial" w:cs="Arial"/>
          <w:sz w:val="22"/>
          <w:szCs w:val="22"/>
        </w:rPr>
        <w:t xml:space="preserve"> </w:t>
      </w:r>
      <w:r w:rsidR="00BB61CA" w:rsidRPr="00B45A1D">
        <w:rPr>
          <w:rStyle w:val="eop"/>
          <w:rFonts w:ascii="Arial" w:eastAsia="Calibri Light" w:hAnsi="Arial" w:cs="Arial"/>
          <w:sz w:val="22"/>
          <w:szCs w:val="22"/>
        </w:rPr>
        <w:t>best approach to</w:t>
      </w:r>
      <w:r w:rsidR="00B952FF" w:rsidRPr="00B45A1D">
        <w:rPr>
          <w:rStyle w:val="eop"/>
          <w:rFonts w:ascii="Arial" w:eastAsia="Calibri Light" w:hAnsi="Arial" w:cs="Arial"/>
          <w:sz w:val="22"/>
          <w:szCs w:val="22"/>
        </w:rPr>
        <w:t xml:space="preserve"> </w:t>
      </w:r>
      <w:r w:rsidR="00D227D2" w:rsidRPr="00B45A1D">
        <w:rPr>
          <w:rStyle w:val="eop"/>
          <w:rFonts w:ascii="Arial" w:eastAsia="Calibri Light" w:hAnsi="Arial" w:cs="Arial"/>
          <w:sz w:val="22"/>
          <w:szCs w:val="22"/>
        </w:rPr>
        <w:t>provide</w:t>
      </w:r>
      <w:r w:rsidR="00B344C8" w:rsidRPr="00B45A1D">
        <w:rPr>
          <w:rStyle w:val="eop"/>
          <w:rFonts w:ascii="Arial" w:eastAsia="Calibri Light" w:hAnsi="Arial" w:cs="Arial"/>
          <w:sz w:val="22"/>
          <w:szCs w:val="22"/>
        </w:rPr>
        <w:t xml:space="preserve"> menopause</w:t>
      </w:r>
      <w:r w:rsidR="00591FBA" w:rsidRPr="00B45A1D">
        <w:rPr>
          <w:rStyle w:val="eop"/>
          <w:rFonts w:ascii="Arial" w:eastAsia="Calibri Light" w:hAnsi="Arial" w:cs="Arial"/>
          <w:sz w:val="22"/>
          <w:szCs w:val="22"/>
        </w:rPr>
        <w:t xml:space="preserve"> care</w:t>
      </w:r>
      <w:r w:rsidR="009F0ED1" w:rsidRPr="00B45A1D">
        <w:rPr>
          <w:rStyle w:val="eop"/>
          <w:rFonts w:ascii="Arial" w:eastAsia="Calibri Light" w:hAnsi="Arial" w:cs="Arial"/>
          <w:sz w:val="22"/>
          <w:szCs w:val="22"/>
        </w:rPr>
        <w:t xml:space="preserve"> accordingly.</w:t>
      </w:r>
    </w:p>
    <w:p w14:paraId="19482961" w14:textId="2406A90B" w:rsidR="00E726A5" w:rsidRPr="00B45A1D" w:rsidRDefault="00BD2909" w:rsidP="001F0AEC">
      <w:pPr>
        <w:pStyle w:val="paragraph"/>
        <w:spacing w:before="0" w:beforeAutospacing="0" w:after="0" w:afterAutospacing="0" w:line="360" w:lineRule="auto"/>
        <w:jc w:val="both"/>
        <w:textAlignment w:val="baseline"/>
        <w:rPr>
          <w:rStyle w:val="eop"/>
          <w:rFonts w:ascii="Arial" w:hAnsi="Arial" w:cs="Arial"/>
          <w:sz w:val="22"/>
          <w:szCs w:val="22"/>
        </w:rPr>
      </w:pPr>
      <w:r w:rsidRPr="00B45A1D">
        <w:rPr>
          <w:rStyle w:val="normaltextrun"/>
          <w:rFonts w:ascii="Arial" w:hAnsi="Arial" w:cs="Arial"/>
          <w:b/>
          <w:bCs/>
          <w:sz w:val="22"/>
          <w:szCs w:val="22"/>
        </w:rPr>
        <w:t>2.4 International Context</w:t>
      </w:r>
      <w:r w:rsidRPr="00B45A1D">
        <w:rPr>
          <w:rStyle w:val="normaltextrun"/>
          <w:rFonts w:ascii="Arial" w:hAnsi="Arial" w:cs="Arial"/>
          <w:sz w:val="22"/>
          <w:szCs w:val="22"/>
        </w:rPr>
        <w:t xml:space="preserve"> </w:t>
      </w:r>
      <w:r w:rsidRPr="00B45A1D">
        <w:rPr>
          <w:rStyle w:val="eop"/>
          <w:rFonts w:ascii="Arial" w:eastAsia="Calibri Light" w:hAnsi="Arial" w:cs="Arial"/>
          <w:sz w:val="22"/>
          <w:szCs w:val="22"/>
        </w:rPr>
        <w:t> </w:t>
      </w:r>
    </w:p>
    <w:p w14:paraId="4761D2D9" w14:textId="2ED7E711" w:rsidR="00A627A9" w:rsidRPr="00B45A1D" w:rsidRDefault="00A627A9" w:rsidP="00B45A1D">
      <w:pPr>
        <w:pStyle w:val="paragraph"/>
        <w:tabs>
          <w:tab w:val="num" w:pos="0"/>
        </w:tabs>
        <w:spacing w:before="0" w:beforeAutospacing="0" w:after="0" w:afterAutospacing="0" w:line="360" w:lineRule="auto"/>
        <w:jc w:val="both"/>
        <w:textAlignment w:val="baseline"/>
        <w:rPr>
          <w:rStyle w:val="eop"/>
          <w:rFonts w:ascii="Arial" w:hAnsi="Arial" w:cs="Arial"/>
          <w:sz w:val="22"/>
          <w:szCs w:val="22"/>
        </w:rPr>
      </w:pPr>
      <w:r w:rsidRPr="00B45A1D">
        <w:rPr>
          <w:rStyle w:val="eop"/>
          <w:rFonts w:ascii="Arial" w:eastAsia="Calibri Light" w:hAnsi="Arial" w:cs="Arial"/>
          <w:sz w:val="22"/>
          <w:szCs w:val="22"/>
        </w:rPr>
        <w:t xml:space="preserve">Geographically </w:t>
      </w:r>
      <w:r w:rsidR="00C436FE" w:rsidRPr="00B45A1D">
        <w:rPr>
          <w:rStyle w:val="eop"/>
          <w:rFonts w:ascii="Arial" w:eastAsia="Calibri Light" w:hAnsi="Arial" w:cs="Arial"/>
          <w:sz w:val="22"/>
          <w:szCs w:val="22"/>
        </w:rPr>
        <w:t>menopause age and symptoms</w:t>
      </w:r>
      <w:r w:rsidRPr="00B45A1D">
        <w:rPr>
          <w:rStyle w:val="eop"/>
          <w:rFonts w:ascii="Arial" w:eastAsia="Calibri Light" w:hAnsi="Arial" w:cs="Arial"/>
          <w:sz w:val="22"/>
          <w:szCs w:val="22"/>
        </w:rPr>
        <w:t xml:space="preserve"> vary across the globe due to genes and diet.</w:t>
      </w:r>
      <w:r w:rsidR="00807B78" w:rsidRPr="00B45A1D">
        <w:rPr>
          <w:rStyle w:val="eop"/>
          <w:rFonts w:ascii="Arial" w:eastAsia="Calibri Light" w:hAnsi="Arial" w:cs="Arial"/>
          <w:sz w:val="22"/>
          <w:szCs w:val="22"/>
        </w:rPr>
        <w:t xml:space="preserve"> </w:t>
      </w:r>
      <w:r w:rsidR="00CC70FF" w:rsidRPr="00B45A1D">
        <w:rPr>
          <w:rStyle w:val="eop"/>
          <w:rFonts w:ascii="Arial" w:eastAsia="Calibri Light" w:hAnsi="Arial" w:cs="Arial"/>
          <w:sz w:val="22"/>
          <w:szCs w:val="22"/>
        </w:rPr>
        <w:t xml:space="preserve"> </w:t>
      </w:r>
      <w:r w:rsidR="00C0182A" w:rsidRPr="00B45A1D">
        <w:rPr>
          <w:rStyle w:val="eop"/>
          <w:rFonts w:ascii="Arial" w:eastAsia="Calibri Light" w:hAnsi="Arial" w:cs="Arial"/>
          <w:sz w:val="22"/>
          <w:szCs w:val="22"/>
        </w:rPr>
        <w:t xml:space="preserve">Cultural </w:t>
      </w:r>
      <w:r w:rsidR="00776913" w:rsidRPr="00B45A1D">
        <w:rPr>
          <w:rStyle w:val="eop"/>
          <w:rFonts w:ascii="Arial" w:eastAsia="Calibri Light" w:hAnsi="Arial" w:cs="Arial"/>
          <w:sz w:val="22"/>
          <w:szCs w:val="22"/>
        </w:rPr>
        <w:t>attitudes</w:t>
      </w:r>
      <w:r w:rsidR="00C0182A" w:rsidRPr="00B45A1D">
        <w:rPr>
          <w:rStyle w:val="eop"/>
          <w:rFonts w:ascii="Arial" w:eastAsia="Calibri Light" w:hAnsi="Arial" w:cs="Arial"/>
          <w:sz w:val="22"/>
          <w:szCs w:val="22"/>
        </w:rPr>
        <w:t xml:space="preserve">, healthcare systems and social norms </w:t>
      </w:r>
      <w:r w:rsidR="0052161E" w:rsidRPr="00B45A1D">
        <w:rPr>
          <w:rStyle w:val="eop"/>
          <w:rFonts w:ascii="Arial" w:eastAsia="Calibri Light" w:hAnsi="Arial" w:cs="Arial"/>
          <w:sz w:val="22"/>
          <w:szCs w:val="22"/>
        </w:rPr>
        <w:t xml:space="preserve">influence how menopaused </w:t>
      </w:r>
      <w:r w:rsidR="005A7A48" w:rsidRPr="00B45A1D">
        <w:rPr>
          <w:rStyle w:val="eop"/>
          <w:rFonts w:ascii="Arial" w:eastAsia="Calibri Light" w:hAnsi="Arial" w:cs="Arial"/>
          <w:sz w:val="22"/>
          <w:szCs w:val="22"/>
        </w:rPr>
        <w:t xml:space="preserve">is </w:t>
      </w:r>
      <w:r w:rsidR="0052161E" w:rsidRPr="00B45A1D">
        <w:rPr>
          <w:rStyle w:val="eop"/>
          <w:rFonts w:ascii="Arial" w:eastAsia="Calibri Light" w:hAnsi="Arial" w:cs="Arial"/>
          <w:sz w:val="22"/>
          <w:szCs w:val="22"/>
        </w:rPr>
        <w:t>perceived</w:t>
      </w:r>
      <w:r w:rsidR="005A7A48" w:rsidRPr="00B45A1D">
        <w:rPr>
          <w:rStyle w:val="eop"/>
          <w:rFonts w:ascii="Arial" w:eastAsia="Calibri Light" w:hAnsi="Arial" w:cs="Arial"/>
          <w:sz w:val="22"/>
          <w:szCs w:val="22"/>
        </w:rPr>
        <w:t xml:space="preserve"> across the </w:t>
      </w:r>
      <w:r w:rsidR="00BE31CF" w:rsidRPr="00B45A1D">
        <w:rPr>
          <w:rStyle w:val="eop"/>
          <w:rFonts w:ascii="Arial" w:eastAsia="Calibri Light" w:hAnsi="Arial" w:cs="Arial"/>
          <w:sz w:val="22"/>
          <w:szCs w:val="22"/>
        </w:rPr>
        <w:t>cultures</w:t>
      </w:r>
      <w:r w:rsidR="00F24F79" w:rsidRPr="00B45A1D">
        <w:rPr>
          <w:rStyle w:val="eop"/>
          <w:rFonts w:ascii="Arial" w:eastAsia="Calibri Light" w:hAnsi="Arial" w:cs="Arial"/>
          <w:sz w:val="22"/>
          <w:szCs w:val="22"/>
        </w:rPr>
        <w:t xml:space="preserve"> (</w:t>
      </w:r>
      <w:r w:rsidR="009D3380" w:rsidRPr="00B45A1D">
        <w:rPr>
          <w:rStyle w:val="eop"/>
          <w:rFonts w:ascii="Arial" w:eastAsia="Calibri Light" w:hAnsi="Arial" w:cs="Arial"/>
          <w:sz w:val="22"/>
          <w:szCs w:val="22"/>
        </w:rPr>
        <w:t>Williams, 202</w:t>
      </w:r>
      <w:r w:rsidR="00AF02E3" w:rsidRPr="00B45A1D">
        <w:rPr>
          <w:rStyle w:val="eop"/>
          <w:rFonts w:ascii="Arial" w:eastAsia="Calibri Light" w:hAnsi="Arial" w:cs="Arial"/>
          <w:sz w:val="22"/>
          <w:szCs w:val="22"/>
        </w:rPr>
        <w:t>4</w:t>
      </w:r>
      <w:r w:rsidR="00F24F79" w:rsidRPr="00B45A1D">
        <w:rPr>
          <w:rStyle w:val="eop"/>
          <w:rFonts w:ascii="Arial" w:eastAsia="Calibri Light" w:hAnsi="Arial" w:cs="Arial"/>
          <w:sz w:val="22"/>
          <w:szCs w:val="22"/>
        </w:rPr>
        <w:t>)</w:t>
      </w:r>
      <w:r w:rsidR="00AF02E3" w:rsidRPr="00B45A1D">
        <w:rPr>
          <w:rStyle w:val="eop"/>
          <w:rFonts w:ascii="Arial" w:eastAsia="Calibri Light" w:hAnsi="Arial" w:cs="Arial"/>
          <w:sz w:val="22"/>
          <w:szCs w:val="22"/>
        </w:rPr>
        <w:t xml:space="preserve">. </w:t>
      </w:r>
    </w:p>
    <w:p w14:paraId="7FFB8C4F" w14:textId="77777777" w:rsidR="004546D0" w:rsidRPr="00B45A1D" w:rsidRDefault="0052161E"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In western countries</w:t>
      </w:r>
      <w:r w:rsidR="005664D3" w:rsidRPr="00B45A1D">
        <w:rPr>
          <w:rStyle w:val="eop"/>
          <w:rFonts w:ascii="Arial" w:eastAsia="Calibri Light" w:hAnsi="Arial" w:cs="Arial"/>
          <w:sz w:val="22"/>
          <w:szCs w:val="22"/>
        </w:rPr>
        <w:t>,</w:t>
      </w:r>
      <w:r w:rsidRPr="00B45A1D">
        <w:rPr>
          <w:rStyle w:val="eop"/>
          <w:rFonts w:ascii="Arial" w:eastAsia="Calibri Light" w:hAnsi="Arial" w:cs="Arial"/>
          <w:sz w:val="22"/>
          <w:szCs w:val="22"/>
        </w:rPr>
        <w:t xml:space="preserve"> </w:t>
      </w:r>
      <w:r w:rsidR="005664D3" w:rsidRPr="00B45A1D">
        <w:rPr>
          <w:rStyle w:val="eop"/>
          <w:rFonts w:ascii="Arial" w:eastAsia="Calibri Light" w:hAnsi="Arial" w:cs="Arial"/>
          <w:sz w:val="22"/>
          <w:szCs w:val="22"/>
        </w:rPr>
        <w:t>such</w:t>
      </w:r>
      <w:r w:rsidRPr="00B45A1D">
        <w:rPr>
          <w:rStyle w:val="eop"/>
          <w:rFonts w:ascii="Arial" w:eastAsia="Calibri Light" w:hAnsi="Arial" w:cs="Arial"/>
          <w:sz w:val="22"/>
          <w:szCs w:val="22"/>
        </w:rPr>
        <w:t xml:space="preserve"> as </w:t>
      </w:r>
      <w:r w:rsidR="005664D3" w:rsidRPr="00B45A1D">
        <w:rPr>
          <w:rStyle w:val="eop"/>
          <w:rFonts w:ascii="Arial" w:eastAsia="Calibri Light" w:hAnsi="Arial" w:cs="Arial"/>
          <w:sz w:val="22"/>
          <w:szCs w:val="22"/>
        </w:rPr>
        <w:t>America and European countries</w:t>
      </w:r>
      <w:r w:rsidR="00C436FE" w:rsidRPr="00B45A1D">
        <w:rPr>
          <w:rStyle w:val="eop"/>
          <w:rFonts w:ascii="Arial" w:eastAsia="Calibri Light" w:hAnsi="Arial" w:cs="Arial"/>
          <w:sz w:val="22"/>
          <w:szCs w:val="22"/>
        </w:rPr>
        <w:t>,</w:t>
      </w:r>
      <w:r w:rsidR="005664D3" w:rsidRPr="00B45A1D">
        <w:rPr>
          <w:rStyle w:val="eop"/>
          <w:rFonts w:ascii="Arial" w:eastAsia="Calibri Light" w:hAnsi="Arial" w:cs="Arial"/>
          <w:sz w:val="22"/>
          <w:szCs w:val="22"/>
        </w:rPr>
        <w:t xml:space="preserve"> menopause </w:t>
      </w:r>
      <w:r w:rsidR="00B07098" w:rsidRPr="00B45A1D">
        <w:rPr>
          <w:rStyle w:val="eop"/>
          <w:rFonts w:ascii="Arial" w:eastAsia="Calibri Light" w:hAnsi="Arial" w:cs="Arial"/>
          <w:sz w:val="22"/>
          <w:szCs w:val="22"/>
        </w:rPr>
        <w:t>is recognised as public health and workplace issue</w:t>
      </w:r>
      <w:r w:rsidR="0023008A" w:rsidRPr="00B45A1D">
        <w:rPr>
          <w:rStyle w:val="eop"/>
          <w:rFonts w:ascii="Arial" w:eastAsia="Calibri Light" w:hAnsi="Arial" w:cs="Arial"/>
          <w:sz w:val="22"/>
          <w:szCs w:val="22"/>
        </w:rPr>
        <w:t>. HRT, C</w:t>
      </w:r>
      <w:r w:rsidR="00885D9D" w:rsidRPr="00B45A1D">
        <w:rPr>
          <w:rStyle w:val="eop"/>
          <w:rFonts w:ascii="Arial" w:eastAsia="Calibri Light" w:hAnsi="Arial" w:cs="Arial"/>
          <w:sz w:val="22"/>
          <w:szCs w:val="22"/>
        </w:rPr>
        <w:t>BT and lifestyle interventions are recommended.</w:t>
      </w:r>
      <w:r w:rsidR="00162913" w:rsidRPr="00B45A1D">
        <w:rPr>
          <w:rStyle w:val="eop"/>
          <w:rFonts w:ascii="Arial" w:eastAsia="Calibri Light" w:hAnsi="Arial" w:cs="Arial"/>
          <w:sz w:val="22"/>
          <w:szCs w:val="22"/>
        </w:rPr>
        <w:t xml:space="preserve"> Healthcare policies </w:t>
      </w:r>
      <w:r w:rsidR="00E7431B" w:rsidRPr="00B45A1D">
        <w:rPr>
          <w:rStyle w:val="eop"/>
          <w:rFonts w:ascii="Arial" w:eastAsia="Calibri Light" w:hAnsi="Arial" w:cs="Arial"/>
          <w:sz w:val="22"/>
          <w:szCs w:val="22"/>
        </w:rPr>
        <w:t>are introduced in these countries</w:t>
      </w:r>
      <w:r w:rsidR="00BE31CF" w:rsidRPr="00B45A1D">
        <w:rPr>
          <w:rStyle w:val="eop"/>
          <w:rFonts w:ascii="Arial" w:eastAsia="Calibri Light" w:hAnsi="Arial" w:cs="Arial"/>
          <w:sz w:val="22"/>
          <w:szCs w:val="22"/>
        </w:rPr>
        <w:t xml:space="preserve"> to improve menopause care</w:t>
      </w:r>
      <w:r w:rsidR="00E7431B" w:rsidRPr="00B45A1D">
        <w:rPr>
          <w:rStyle w:val="eop"/>
          <w:rFonts w:ascii="Arial" w:eastAsia="Calibri Light" w:hAnsi="Arial" w:cs="Arial"/>
          <w:sz w:val="22"/>
          <w:szCs w:val="22"/>
        </w:rPr>
        <w:t>. However</w:t>
      </w:r>
      <w:r w:rsidR="00B00468" w:rsidRPr="00B45A1D">
        <w:rPr>
          <w:rStyle w:val="eop"/>
          <w:rFonts w:ascii="Arial" w:eastAsia="Calibri Light" w:hAnsi="Arial" w:cs="Arial"/>
          <w:sz w:val="22"/>
          <w:szCs w:val="22"/>
        </w:rPr>
        <w:t xml:space="preserve">, equal access to services </w:t>
      </w:r>
      <w:r w:rsidR="00C436FE" w:rsidRPr="00B45A1D">
        <w:rPr>
          <w:rStyle w:val="eop"/>
          <w:rFonts w:ascii="Arial" w:eastAsia="Calibri Light" w:hAnsi="Arial" w:cs="Arial"/>
          <w:sz w:val="22"/>
          <w:szCs w:val="22"/>
        </w:rPr>
        <w:t>is</w:t>
      </w:r>
      <w:r w:rsidR="00B00468" w:rsidRPr="00B45A1D">
        <w:rPr>
          <w:rStyle w:val="eop"/>
          <w:rFonts w:ascii="Arial" w:eastAsia="Calibri Light" w:hAnsi="Arial" w:cs="Arial"/>
          <w:sz w:val="22"/>
          <w:szCs w:val="22"/>
        </w:rPr>
        <w:t xml:space="preserve"> </w:t>
      </w:r>
      <w:r w:rsidR="00CE7B14" w:rsidRPr="00B45A1D">
        <w:rPr>
          <w:rStyle w:val="eop"/>
          <w:rFonts w:ascii="Arial" w:eastAsia="Calibri Light" w:hAnsi="Arial" w:cs="Arial"/>
          <w:sz w:val="22"/>
          <w:szCs w:val="22"/>
        </w:rPr>
        <w:t>not accessible to all women particularly wom</w:t>
      </w:r>
      <w:r w:rsidR="002B7177" w:rsidRPr="00B45A1D">
        <w:rPr>
          <w:rStyle w:val="eop"/>
          <w:rFonts w:ascii="Arial" w:eastAsia="Calibri Light" w:hAnsi="Arial" w:cs="Arial"/>
          <w:sz w:val="22"/>
          <w:szCs w:val="22"/>
        </w:rPr>
        <w:t>e</w:t>
      </w:r>
      <w:r w:rsidR="00CE7B14" w:rsidRPr="00B45A1D">
        <w:rPr>
          <w:rStyle w:val="eop"/>
          <w:rFonts w:ascii="Arial" w:eastAsia="Calibri Light" w:hAnsi="Arial" w:cs="Arial"/>
          <w:sz w:val="22"/>
          <w:szCs w:val="22"/>
        </w:rPr>
        <w:t>n from different ethnicities and</w:t>
      </w:r>
      <w:r w:rsidR="002B7177" w:rsidRPr="00B45A1D">
        <w:rPr>
          <w:rStyle w:val="eop"/>
          <w:rFonts w:ascii="Arial" w:eastAsia="Calibri Light" w:hAnsi="Arial" w:cs="Arial"/>
          <w:sz w:val="22"/>
          <w:szCs w:val="22"/>
        </w:rPr>
        <w:t xml:space="preserve"> lower</w:t>
      </w:r>
      <w:r w:rsidR="002B26E5" w:rsidRPr="00B45A1D">
        <w:rPr>
          <w:rStyle w:val="eop"/>
          <w:rFonts w:ascii="Arial" w:eastAsia="Calibri Light" w:hAnsi="Arial" w:cs="Arial"/>
          <w:sz w:val="22"/>
          <w:szCs w:val="22"/>
        </w:rPr>
        <w:t xml:space="preserve"> </w:t>
      </w:r>
      <w:r w:rsidR="002B7177" w:rsidRPr="00B45A1D">
        <w:rPr>
          <w:rStyle w:val="eop"/>
          <w:rFonts w:ascii="Arial" w:eastAsia="Calibri Light" w:hAnsi="Arial" w:cs="Arial"/>
          <w:sz w:val="22"/>
          <w:szCs w:val="22"/>
        </w:rPr>
        <w:t>socioeconomi</w:t>
      </w:r>
      <w:r w:rsidR="00801D47" w:rsidRPr="00B45A1D">
        <w:rPr>
          <w:rStyle w:val="eop"/>
          <w:rFonts w:ascii="Arial" w:eastAsia="Calibri Light" w:hAnsi="Arial" w:cs="Arial"/>
          <w:sz w:val="22"/>
          <w:szCs w:val="22"/>
        </w:rPr>
        <w:t>c</w:t>
      </w:r>
      <w:r w:rsidR="002B26E5" w:rsidRPr="00B45A1D">
        <w:rPr>
          <w:rStyle w:val="eop"/>
          <w:rFonts w:ascii="Arial" w:eastAsia="Calibri Light" w:hAnsi="Arial" w:cs="Arial"/>
          <w:sz w:val="22"/>
          <w:szCs w:val="22"/>
        </w:rPr>
        <w:t>.</w:t>
      </w:r>
      <w:r w:rsidR="00801D47" w:rsidRPr="00B45A1D">
        <w:rPr>
          <w:rStyle w:val="eop"/>
          <w:rFonts w:ascii="Arial" w:eastAsia="Calibri Light" w:hAnsi="Arial" w:cs="Arial"/>
          <w:sz w:val="22"/>
          <w:szCs w:val="22"/>
        </w:rPr>
        <w:t xml:space="preserve"> According to</w:t>
      </w:r>
      <w:r w:rsidR="00A243F2" w:rsidRPr="00B45A1D">
        <w:rPr>
          <w:rStyle w:val="eop"/>
          <w:rFonts w:ascii="Arial" w:eastAsia="Calibri Light" w:hAnsi="Arial" w:cs="Arial"/>
          <w:sz w:val="22"/>
          <w:szCs w:val="22"/>
        </w:rPr>
        <w:t xml:space="preserve"> </w:t>
      </w:r>
      <w:r w:rsidR="008E48CB" w:rsidRPr="00B45A1D">
        <w:rPr>
          <w:rStyle w:val="eop"/>
          <w:rFonts w:ascii="Arial" w:eastAsia="Calibri Light" w:hAnsi="Arial" w:cs="Arial"/>
          <w:sz w:val="22"/>
          <w:szCs w:val="22"/>
        </w:rPr>
        <w:t xml:space="preserve">Kabir and Chan (2023) Women of these ethnicities living in the west still hesitate to consider HRT, despite medical treatment and policies in place. It could be due to cultural perception, lack of awareness, stigma, socioeconomic disparities and conflicting information about menopause. </w:t>
      </w:r>
    </w:p>
    <w:p w14:paraId="65D690A7" w14:textId="1F685116" w:rsidR="004B1C01" w:rsidRPr="00B45A1D" w:rsidRDefault="002B26E5"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lastRenderedPageBreak/>
        <w:t xml:space="preserve">In contrast, </w:t>
      </w:r>
      <w:r w:rsidR="005C68D5" w:rsidRPr="00B45A1D">
        <w:rPr>
          <w:rStyle w:val="eop"/>
          <w:rFonts w:ascii="Arial" w:eastAsia="Calibri Light" w:hAnsi="Arial" w:cs="Arial"/>
          <w:sz w:val="22"/>
          <w:szCs w:val="22"/>
        </w:rPr>
        <w:t>Asia and Africa, menopause is still considered a taboo</w:t>
      </w:r>
      <w:r w:rsidR="002B3118" w:rsidRPr="00B45A1D">
        <w:rPr>
          <w:rStyle w:val="eop"/>
          <w:rFonts w:ascii="Arial" w:eastAsia="Calibri Light" w:hAnsi="Arial" w:cs="Arial"/>
          <w:sz w:val="22"/>
          <w:szCs w:val="22"/>
        </w:rPr>
        <w:t xml:space="preserve">. There is stigma attached to women’s reproductive </w:t>
      </w:r>
      <w:r w:rsidR="00B470A8" w:rsidRPr="00B45A1D">
        <w:rPr>
          <w:rStyle w:val="eop"/>
          <w:rFonts w:ascii="Arial" w:eastAsia="Calibri Light" w:hAnsi="Arial" w:cs="Arial"/>
          <w:sz w:val="22"/>
          <w:szCs w:val="22"/>
        </w:rPr>
        <w:t xml:space="preserve">health. </w:t>
      </w:r>
      <w:r w:rsidR="00F15F34" w:rsidRPr="00B45A1D">
        <w:rPr>
          <w:rStyle w:val="eop"/>
          <w:rFonts w:ascii="Arial" w:eastAsia="Calibri Light" w:hAnsi="Arial" w:cs="Arial"/>
          <w:sz w:val="22"/>
          <w:szCs w:val="22"/>
        </w:rPr>
        <w:t>Women relay on family support, h</w:t>
      </w:r>
      <w:r w:rsidR="008E02DC" w:rsidRPr="00B45A1D">
        <w:rPr>
          <w:rStyle w:val="eop"/>
          <w:rFonts w:ascii="Arial" w:eastAsia="Calibri Light" w:hAnsi="Arial" w:cs="Arial"/>
          <w:sz w:val="22"/>
          <w:szCs w:val="22"/>
        </w:rPr>
        <w:t xml:space="preserve">ome remedies or </w:t>
      </w:r>
      <w:r w:rsidR="00EF4C49" w:rsidRPr="00B45A1D">
        <w:rPr>
          <w:rStyle w:val="eop"/>
          <w:rFonts w:ascii="Arial" w:eastAsia="Calibri Light" w:hAnsi="Arial" w:cs="Arial"/>
          <w:sz w:val="22"/>
          <w:szCs w:val="22"/>
        </w:rPr>
        <w:t>herbal medicines</w:t>
      </w:r>
      <w:r w:rsidR="00C41D97" w:rsidRPr="00B45A1D">
        <w:rPr>
          <w:rStyle w:val="eop"/>
          <w:rFonts w:ascii="Arial" w:eastAsia="Calibri Light" w:hAnsi="Arial" w:cs="Arial"/>
          <w:sz w:val="22"/>
          <w:szCs w:val="22"/>
        </w:rPr>
        <w:t xml:space="preserve"> are consider</w:t>
      </w:r>
      <w:r w:rsidR="008C0A6C" w:rsidRPr="00B45A1D">
        <w:rPr>
          <w:rStyle w:val="eop"/>
          <w:rFonts w:ascii="Arial" w:eastAsia="Calibri Light" w:hAnsi="Arial" w:cs="Arial"/>
          <w:sz w:val="22"/>
          <w:szCs w:val="22"/>
        </w:rPr>
        <w:t>ed</w:t>
      </w:r>
      <w:r w:rsidR="00A243F2" w:rsidRPr="00B45A1D">
        <w:rPr>
          <w:rStyle w:val="eop"/>
          <w:rFonts w:ascii="Arial" w:eastAsia="Calibri Light" w:hAnsi="Arial" w:cs="Arial"/>
          <w:sz w:val="22"/>
          <w:szCs w:val="22"/>
        </w:rPr>
        <w:t xml:space="preserve"> d</w:t>
      </w:r>
      <w:r w:rsidR="00EF4C49" w:rsidRPr="00B45A1D">
        <w:rPr>
          <w:rStyle w:val="eop"/>
          <w:rFonts w:ascii="Arial" w:eastAsia="Calibri Light" w:hAnsi="Arial" w:cs="Arial"/>
          <w:sz w:val="22"/>
          <w:szCs w:val="22"/>
        </w:rPr>
        <w:t xml:space="preserve">ue to limited access </w:t>
      </w:r>
      <w:r w:rsidR="00A73972" w:rsidRPr="00B45A1D">
        <w:rPr>
          <w:rStyle w:val="eop"/>
          <w:rFonts w:ascii="Arial" w:eastAsia="Calibri Light" w:hAnsi="Arial" w:cs="Arial"/>
          <w:sz w:val="22"/>
          <w:szCs w:val="22"/>
        </w:rPr>
        <w:t xml:space="preserve">to </w:t>
      </w:r>
      <w:r w:rsidR="00EF4C49" w:rsidRPr="00B45A1D">
        <w:rPr>
          <w:rStyle w:val="eop"/>
          <w:rFonts w:ascii="Arial" w:eastAsia="Calibri Light" w:hAnsi="Arial" w:cs="Arial"/>
          <w:sz w:val="22"/>
          <w:szCs w:val="22"/>
        </w:rPr>
        <w:t>medical</w:t>
      </w:r>
      <w:r w:rsidR="008E02DC" w:rsidRPr="00B45A1D">
        <w:rPr>
          <w:rStyle w:val="eop"/>
          <w:rFonts w:ascii="Arial" w:eastAsia="Calibri Light" w:hAnsi="Arial" w:cs="Arial"/>
          <w:sz w:val="22"/>
          <w:szCs w:val="22"/>
        </w:rPr>
        <w:t xml:space="preserve"> </w:t>
      </w:r>
      <w:r w:rsidR="00A73972" w:rsidRPr="00B45A1D">
        <w:rPr>
          <w:rStyle w:val="eop"/>
          <w:rFonts w:ascii="Arial" w:eastAsia="Calibri Light" w:hAnsi="Arial" w:cs="Arial"/>
          <w:sz w:val="22"/>
          <w:szCs w:val="22"/>
        </w:rPr>
        <w:t>treatment and lack of awareness.</w:t>
      </w:r>
      <w:r w:rsidR="006A59B8" w:rsidRPr="00B45A1D">
        <w:rPr>
          <w:rStyle w:val="eop"/>
          <w:rFonts w:ascii="Arial" w:eastAsia="Calibri Light" w:hAnsi="Arial" w:cs="Arial"/>
          <w:sz w:val="22"/>
          <w:szCs w:val="22"/>
        </w:rPr>
        <w:t xml:space="preserve"> </w:t>
      </w:r>
    </w:p>
    <w:p w14:paraId="14CDF3AC" w14:textId="10B30020" w:rsidR="00DD42B3" w:rsidRPr="00B45A1D" w:rsidRDefault="004B1C01"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In Japan </w:t>
      </w:r>
      <w:r w:rsidR="005E38A8" w:rsidRPr="00B45A1D">
        <w:rPr>
          <w:rStyle w:val="eop"/>
          <w:rFonts w:ascii="Arial" w:eastAsia="Calibri Light" w:hAnsi="Arial" w:cs="Arial"/>
          <w:sz w:val="22"/>
          <w:szCs w:val="22"/>
        </w:rPr>
        <w:t xml:space="preserve">menopause is viewed as a </w:t>
      </w:r>
      <w:r w:rsidR="00F21797" w:rsidRPr="00B45A1D">
        <w:rPr>
          <w:rStyle w:val="eop"/>
          <w:rFonts w:ascii="Arial" w:eastAsia="Calibri Light" w:hAnsi="Arial" w:cs="Arial"/>
          <w:sz w:val="22"/>
          <w:szCs w:val="22"/>
        </w:rPr>
        <w:t>positive healthy</w:t>
      </w:r>
      <w:r w:rsidR="005E38A8" w:rsidRPr="00B45A1D">
        <w:rPr>
          <w:rStyle w:val="eop"/>
          <w:rFonts w:ascii="Arial" w:eastAsia="Calibri Light" w:hAnsi="Arial" w:cs="Arial"/>
          <w:sz w:val="22"/>
          <w:szCs w:val="22"/>
        </w:rPr>
        <w:t xml:space="preserve"> change. </w:t>
      </w:r>
      <w:r w:rsidR="001B322E" w:rsidRPr="00B45A1D">
        <w:rPr>
          <w:rStyle w:val="eop"/>
          <w:rFonts w:ascii="Arial" w:eastAsia="Calibri Light" w:hAnsi="Arial" w:cs="Arial"/>
          <w:sz w:val="22"/>
          <w:szCs w:val="22"/>
        </w:rPr>
        <w:t xml:space="preserve">Japanese word ‘Konenki’ </w:t>
      </w:r>
      <w:r w:rsidR="00D812D5" w:rsidRPr="00B45A1D">
        <w:rPr>
          <w:rStyle w:val="eop"/>
          <w:rFonts w:ascii="Arial" w:eastAsia="Calibri Light" w:hAnsi="Arial" w:cs="Arial"/>
          <w:sz w:val="22"/>
          <w:szCs w:val="22"/>
        </w:rPr>
        <w:t>means ‘</w:t>
      </w:r>
      <w:r w:rsidR="00F21797" w:rsidRPr="00B45A1D">
        <w:rPr>
          <w:rStyle w:val="eop"/>
          <w:rFonts w:ascii="Arial" w:eastAsia="Calibri Light" w:hAnsi="Arial" w:cs="Arial"/>
          <w:sz w:val="22"/>
          <w:szCs w:val="22"/>
        </w:rPr>
        <w:t>renewal</w:t>
      </w:r>
      <w:r w:rsidR="00D812D5" w:rsidRPr="00B45A1D">
        <w:rPr>
          <w:rStyle w:val="eop"/>
          <w:rFonts w:ascii="Arial" w:eastAsia="Calibri Light" w:hAnsi="Arial" w:cs="Arial"/>
          <w:sz w:val="22"/>
          <w:szCs w:val="22"/>
        </w:rPr>
        <w:t xml:space="preserve">’. </w:t>
      </w:r>
      <w:r w:rsidR="00F21797" w:rsidRPr="00B45A1D">
        <w:rPr>
          <w:rStyle w:val="eop"/>
          <w:rFonts w:ascii="Arial" w:eastAsia="Calibri Light" w:hAnsi="Arial" w:cs="Arial"/>
          <w:sz w:val="22"/>
          <w:szCs w:val="22"/>
        </w:rPr>
        <w:t>Research</w:t>
      </w:r>
      <w:r w:rsidR="00D812D5" w:rsidRPr="00B45A1D">
        <w:rPr>
          <w:rStyle w:val="eop"/>
          <w:rFonts w:ascii="Arial" w:eastAsia="Calibri Light" w:hAnsi="Arial" w:cs="Arial"/>
          <w:sz w:val="22"/>
          <w:szCs w:val="22"/>
        </w:rPr>
        <w:t xml:space="preserve"> shows that </w:t>
      </w:r>
      <w:r w:rsidR="00F21797" w:rsidRPr="00B45A1D">
        <w:rPr>
          <w:rStyle w:val="eop"/>
          <w:rFonts w:ascii="Arial" w:eastAsia="Calibri Light" w:hAnsi="Arial" w:cs="Arial"/>
          <w:sz w:val="22"/>
          <w:szCs w:val="22"/>
        </w:rPr>
        <w:t xml:space="preserve">Japanese women suffer fewer hot flashes. It could be culturally positive attitude </w:t>
      </w:r>
      <w:r w:rsidR="00B56876" w:rsidRPr="00B45A1D">
        <w:rPr>
          <w:rStyle w:val="eop"/>
          <w:rFonts w:ascii="Arial" w:eastAsia="Calibri Light" w:hAnsi="Arial" w:cs="Arial"/>
          <w:sz w:val="22"/>
          <w:szCs w:val="22"/>
        </w:rPr>
        <w:t>towa</w:t>
      </w:r>
      <w:r w:rsidR="00C54116" w:rsidRPr="00B45A1D">
        <w:rPr>
          <w:rStyle w:val="eop"/>
          <w:rFonts w:ascii="Arial" w:eastAsia="Calibri Light" w:hAnsi="Arial" w:cs="Arial"/>
          <w:sz w:val="22"/>
          <w:szCs w:val="22"/>
        </w:rPr>
        <w:t>rds menopause. Japanese women</w:t>
      </w:r>
      <w:r w:rsidR="00CA6F13" w:rsidRPr="00B45A1D">
        <w:rPr>
          <w:rStyle w:val="eop"/>
          <w:rFonts w:ascii="Arial" w:eastAsia="Calibri Light" w:hAnsi="Arial" w:cs="Arial"/>
          <w:sz w:val="22"/>
          <w:szCs w:val="22"/>
        </w:rPr>
        <w:t xml:space="preserve"> also </w:t>
      </w:r>
      <w:r w:rsidR="00C54116" w:rsidRPr="00B45A1D">
        <w:rPr>
          <w:rStyle w:val="eop"/>
          <w:rFonts w:ascii="Arial" w:eastAsia="Calibri Light" w:hAnsi="Arial" w:cs="Arial"/>
          <w:sz w:val="22"/>
          <w:szCs w:val="22"/>
        </w:rPr>
        <w:t>use</w:t>
      </w:r>
      <w:r w:rsidR="00246313" w:rsidRPr="00B45A1D">
        <w:rPr>
          <w:rStyle w:val="eop"/>
          <w:rFonts w:ascii="Arial" w:eastAsia="Calibri Light" w:hAnsi="Arial" w:cs="Arial"/>
          <w:sz w:val="22"/>
          <w:szCs w:val="22"/>
        </w:rPr>
        <w:t xml:space="preserve"> soy rich diet </w:t>
      </w:r>
      <w:r w:rsidR="00C51F1A" w:rsidRPr="00B45A1D">
        <w:rPr>
          <w:rStyle w:val="eop"/>
          <w:rFonts w:ascii="Arial" w:eastAsia="Calibri Light" w:hAnsi="Arial" w:cs="Arial"/>
          <w:sz w:val="22"/>
          <w:szCs w:val="22"/>
        </w:rPr>
        <w:t>(</w:t>
      </w:r>
      <w:r w:rsidR="00246313" w:rsidRPr="00B45A1D">
        <w:rPr>
          <w:rStyle w:val="eop"/>
          <w:rFonts w:ascii="Arial" w:eastAsia="Calibri Light" w:hAnsi="Arial" w:cs="Arial"/>
          <w:sz w:val="22"/>
          <w:szCs w:val="22"/>
        </w:rPr>
        <w:t>rich in isoflavones</w:t>
      </w:r>
      <w:r w:rsidR="00C51F1A" w:rsidRPr="00B45A1D">
        <w:rPr>
          <w:rStyle w:val="eop"/>
          <w:rFonts w:ascii="Arial" w:eastAsia="Calibri Light" w:hAnsi="Arial" w:cs="Arial"/>
          <w:sz w:val="22"/>
          <w:szCs w:val="22"/>
        </w:rPr>
        <w:t>)</w:t>
      </w:r>
      <w:r w:rsidR="00246313" w:rsidRPr="00B45A1D">
        <w:rPr>
          <w:rStyle w:val="eop"/>
          <w:rFonts w:ascii="Arial" w:eastAsia="Calibri Light" w:hAnsi="Arial" w:cs="Arial"/>
          <w:sz w:val="22"/>
          <w:szCs w:val="22"/>
        </w:rPr>
        <w:t xml:space="preserve"> </w:t>
      </w:r>
      <w:r w:rsidR="00C51F1A" w:rsidRPr="00B45A1D">
        <w:rPr>
          <w:rStyle w:val="eop"/>
          <w:rFonts w:ascii="Arial" w:eastAsia="Calibri Light" w:hAnsi="Arial" w:cs="Arial"/>
          <w:sz w:val="22"/>
          <w:szCs w:val="22"/>
        </w:rPr>
        <w:t xml:space="preserve">that have some </w:t>
      </w:r>
      <w:r w:rsidR="00C436FE" w:rsidRPr="00B45A1D">
        <w:rPr>
          <w:rStyle w:val="eop"/>
          <w:rFonts w:ascii="Arial" w:eastAsia="Calibri Light" w:hAnsi="Arial" w:cs="Arial"/>
          <w:sz w:val="22"/>
          <w:szCs w:val="22"/>
        </w:rPr>
        <w:t>estrogen-like</w:t>
      </w:r>
      <w:r w:rsidR="00C51F1A" w:rsidRPr="00B45A1D">
        <w:rPr>
          <w:rStyle w:val="eop"/>
          <w:rFonts w:ascii="Arial" w:eastAsia="Calibri Light" w:hAnsi="Arial" w:cs="Arial"/>
          <w:sz w:val="22"/>
          <w:szCs w:val="22"/>
        </w:rPr>
        <w:t xml:space="preserve"> effect</w:t>
      </w:r>
      <w:r w:rsidR="00690D29" w:rsidRPr="00B45A1D">
        <w:rPr>
          <w:rStyle w:val="eop"/>
          <w:rFonts w:ascii="Arial" w:eastAsia="Calibri Light" w:hAnsi="Arial" w:cs="Arial"/>
          <w:sz w:val="22"/>
          <w:szCs w:val="22"/>
        </w:rPr>
        <w:t xml:space="preserve"> (</w:t>
      </w:r>
      <w:r w:rsidR="00483286" w:rsidRPr="00B45A1D">
        <w:rPr>
          <w:rStyle w:val="eop"/>
          <w:rFonts w:ascii="Arial" w:eastAsia="Calibri Light" w:hAnsi="Arial" w:cs="Arial"/>
          <w:sz w:val="22"/>
          <w:szCs w:val="22"/>
        </w:rPr>
        <w:t>Kojima</w:t>
      </w:r>
      <w:r w:rsidR="001F25D6" w:rsidRPr="00B45A1D">
        <w:rPr>
          <w:rStyle w:val="eop"/>
          <w:rFonts w:ascii="Arial" w:eastAsia="Calibri Light" w:hAnsi="Arial" w:cs="Arial"/>
          <w:sz w:val="22"/>
          <w:szCs w:val="22"/>
        </w:rPr>
        <w:t>, et</w:t>
      </w:r>
      <w:r w:rsidR="000E273A" w:rsidRPr="00B45A1D">
        <w:rPr>
          <w:rStyle w:val="eop"/>
          <w:rFonts w:ascii="Arial" w:eastAsia="Calibri Light" w:hAnsi="Arial" w:cs="Arial"/>
          <w:sz w:val="22"/>
          <w:szCs w:val="22"/>
        </w:rPr>
        <w:t xml:space="preserve"> </w:t>
      </w:r>
      <w:r w:rsidR="001F25D6" w:rsidRPr="00B45A1D">
        <w:rPr>
          <w:rStyle w:val="eop"/>
          <w:rFonts w:ascii="Arial" w:eastAsia="Calibri Light" w:hAnsi="Arial" w:cs="Arial"/>
          <w:sz w:val="22"/>
          <w:szCs w:val="22"/>
        </w:rPr>
        <w:t>al., 2023</w:t>
      </w:r>
      <w:r w:rsidR="00690D29" w:rsidRPr="00B45A1D">
        <w:rPr>
          <w:rStyle w:val="eop"/>
          <w:rFonts w:ascii="Arial" w:eastAsia="Calibri Light" w:hAnsi="Arial" w:cs="Arial"/>
          <w:sz w:val="22"/>
          <w:szCs w:val="22"/>
        </w:rPr>
        <w:t>).</w:t>
      </w:r>
    </w:p>
    <w:p w14:paraId="3BCB3133" w14:textId="49B53290" w:rsidR="0097494F" w:rsidRPr="00B45A1D" w:rsidRDefault="0097494F"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Sweden</w:t>
      </w:r>
      <w:r w:rsidR="00102C08" w:rsidRPr="00B45A1D">
        <w:rPr>
          <w:rStyle w:val="eop"/>
          <w:rFonts w:ascii="Arial" w:eastAsia="Calibri Light" w:hAnsi="Arial" w:cs="Arial"/>
          <w:sz w:val="22"/>
          <w:szCs w:val="22"/>
        </w:rPr>
        <w:t xml:space="preserve"> has best menopause care according to </w:t>
      </w:r>
      <w:r w:rsidR="00EA0CC0" w:rsidRPr="00B45A1D">
        <w:rPr>
          <w:rStyle w:val="eop"/>
          <w:rFonts w:ascii="Arial" w:eastAsia="Calibri Light" w:hAnsi="Arial" w:cs="Arial"/>
          <w:sz w:val="22"/>
          <w:szCs w:val="22"/>
        </w:rPr>
        <w:t xml:space="preserve">European analysis, </w:t>
      </w:r>
      <w:r w:rsidR="00C40475" w:rsidRPr="00B45A1D">
        <w:rPr>
          <w:rStyle w:val="eop"/>
          <w:rFonts w:ascii="Arial" w:eastAsia="Calibri Light" w:hAnsi="Arial" w:cs="Arial"/>
          <w:sz w:val="22"/>
          <w:szCs w:val="22"/>
        </w:rPr>
        <w:t>providing</w:t>
      </w:r>
      <w:r w:rsidR="001055B4" w:rsidRPr="00B45A1D">
        <w:rPr>
          <w:rStyle w:val="eop"/>
          <w:rFonts w:ascii="Arial" w:eastAsia="Calibri Light" w:hAnsi="Arial" w:cs="Arial"/>
          <w:sz w:val="22"/>
          <w:szCs w:val="22"/>
        </w:rPr>
        <w:t xml:space="preserve"> excellent access</w:t>
      </w:r>
      <w:r w:rsidR="007F2466" w:rsidRPr="00B45A1D">
        <w:rPr>
          <w:rStyle w:val="eop"/>
          <w:rFonts w:ascii="Arial" w:eastAsia="Calibri Light" w:hAnsi="Arial" w:cs="Arial"/>
          <w:sz w:val="22"/>
          <w:szCs w:val="22"/>
        </w:rPr>
        <w:t xml:space="preserve"> to HRT, </w:t>
      </w:r>
      <w:r w:rsidR="00CF6803" w:rsidRPr="00B45A1D">
        <w:rPr>
          <w:rStyle w:val="eop"/>
          <w:rFonts w:ascii="Arial" w:eastAsia="Calibri Light" w:hAnsi="Arial" w:cs="Arial"/>
          <w:sz w:val="22"/>
          <w:szCs w:val="22"/>
        </w:rPr>
        <w:t>specialised menopause clinics and workplace place</w:t>
      </w:r>
      <w:r w:rsidR="00176984" w:rsidRPr="00B45A1D">
        <w:rPr>
          <w:rStyle w:val="eop"/>
          <w:rFonts w:ascii="Arial" w:eastAsia="Calibri Light" w:hAnsi="Arial" w:cs="Arial"/>
          <w:sz w:val="22"/>
          <w:szCs w:val="22"/>
        </w:rPr>
        <w:t xml:space="preserve"> adjustments</w:t>
      </w:r>
      <w:r w:rsidR="00CF6803" w:rsidRPr="00B45A1D">
        <w:rPr>
          <w:rStyle w:val="eop"/>
          <w:rFonts w:ascii="Arial" w:eastAsia="Calibri Light" w:hAnsi="Arial" w:cs="Arial"/>
          <w:sz w:val="22"/>
          <w:szCs w:val="22"/>
        </w:rPr>
        <w:t>.</w:t>
      </w:r>
      <w:r w:rsidR="00176984" w:rsidRPr="00B45A1D">
        <w:rPr>
          <w:rStyle w:val="eop"/>
          <w:rFonts w:ascii="Arial" w:eastAsia="Calibri Light" w:hAnsi="Arial" w:cs="Arial"/>
          <w:sz w:val="22"/>
          <w:szCs w:val="22"/>
        </w:rPr>
        <w:t xml:space="preserve"> </w:t>
      </w:r>
      <w:r w:rsidR="00590452" w:rsidRPr="00B45A1D">
        <w:rPr>
          <w:rStyle w:val="eop"/>
          <w:rFonts w:ascii="Arial" w:eastAsia="Calibri Light" w:hAnsi="Arial" w:cs="Arial"/>
          <w:sz w:val="22"/>
          <w:szCs w:val="22"/>
        </w:rPr>
        <w:t>Women</w:t>
      </w:r>
      <w:r w:rsidR="0063034D" w:rsidRPr="00B45A1D">
        <w:rPr>
          <w:rStyle w:val="eop"/>
          <w:rFonts w:ascii="Arial" w:eastAsia="Calibri Light" w:hAnsi="Arial" w:cs="Arial"/>
          <w:sz w:val="22"/>
          <w:szCs w:val="22"/>
        </w:rPr>
        <w:t xml:space="preserve"> </w:t>
      </w:r>
      <w:r w:rsidR="00E16C56" w:rsidRPr="00B45A1D">
        <w:rPr>
          <w:rStyle w:val="eop"/>
          <w:rFonts w:ascii="Arial" w:eastAsia="Calibri Light" w:hAnsi="Arial" w:cs="Arial"/>
          <w:sz w:val="22"/>
          <w:szCs w:val="22"/>
        </w:rPr>
        <w:t>have easy access to p</w:t>
      </w:r>
      <w:r w:rsidR="00176984" w:rsidRPr="00B45A1D">
        <w:rPr>
          <w:rStyle w:val="eop"/>
          <w:rFonts w:ascii="Arial" w:eastAsia="Calibri Light" w:hAnsi="Arial" w:cs="Arial"/>
          <w:sz w:val="22"/>
          <w:szCs w:val="22"/>
        </w:rPr>
        <w:t xml:space="preserve">rimary care </w:t>
      </w:r>
      <w:r w:rsidR="0063034D" w:rsidRPr="00B45A1D">
        <w:rPr>
          <w:rStyle w:val="eop"/>
          <w:rFonts w:ascii="Arial" w:eastAsia="Calibri Light" w:hAnsi="Arial" w:cs="Arial"/>
          <w:sz w:val="22"/>
          <w:szCs w:val="22"/>
        </w:rPr>
        <w:t xml:space="preserve">physicians and </w:t>
      </w:r>
      <w:r w:rsidR="00E16C56" w:rsidRPr="00B45A1D">
        <w:rPr>
          <w:rStyle w:val="eop"/>
          <w:rFonts w:ascii="Arial" w:eastAsia="Calibri Light" w:hAnsi="Arial" w:cs="Arial"/>
          <w:sz w:val="22"/>
          <w:szCs w:val="22"/>
        </w:rPr>
        <w:t>gynaecologists</w:t>
      </w:r>
      <w:r w:rsidR="003C78A4" w:rsidRPr="00B45A1D">
        <w:rPr>
          <w:rStyle w:val="eop"/>
          <w:rFonts w:ascii="Arial" w:eastAsia="Calibri Light" w:hAnsi="Arial" w:cs="Arial"/>
          <w:sz w:val="22"/>
          <w:szCs w:val="22"/>
        </w:rPr>
        <w:t>.</w:t>
      </w:r>
      <w:r w:rsidR="00895BEE" w:rsidRPr="00B45A1D">
        <w:rPr>
          <w:rStyle w:val="eop"/>
          <w:rFonts w:ascii="Arial" w:eastAsia="Calibri Light" w:hAnsi="Arial" w:cs="Arial"/>
          <w:sz w:val="22"/>
          <w:szCs w:val="22"/>
        </w:rPr>
        <w:t xml:space="preserve"> In some regions </w:t>
      </w:r>
      <w:r w:rsidR="00AE4C2D" w:rsidRPr="00B45A1D">
        <w:rPr>
          <w:rStyle w:val="eop"/>
          <w:rFonts w:ascii="Arial" w:eastAsia="Calibri Light" w:hAnsi="Arial" w:cs="Arial"/>
          <w:sz w:val="22"/>
          <w:szCs w:val="22"/>
        </w:rPr>
        <w:t xml:space="preserve">midwives play significant role in providing </w:t>
      </w:r>
      <w:r w:rsidR="00991DC6" w:rsidRPr="00B45A1D">
        <w:rPr>
          <w:rStyle w:val="eop"/>
          <w:rFonts w:ascii="Arial" w:eastAsia="Calibri Light" w:hAnsi="Arial" w:cs="Arial"/>
          <w:sz w:val="22"/>
          <w:szCs w:val="22"/>
        </w:rPr>
        <w:t>advice and support</w:t>
      </w:r>
      <w:r w:rsidR="008C0A6C" w:rsidRPr="00B45A1D">
        <w:rPr>
          <w:rStyle w:val="eop"/>
          <w:rFonts w:ascii="Arial" w:eastAsia="Calibri Light" w:hAnsi="Arial" w:cs="Arial"/>
          <w:sz w:val="22"/>
          <w:szCs w:val="22"/>
        </w:rPr>
        <w:t xml:space="preserve"> for menopause</w:t>
      </w:r>
      <w:r w:rsidR="009522D6" w:rsidRPr="00B45A1D">
        <w:rPr>
          <w:rStyle w:val="eop"/>
          <w:rFonts w:ascii="Arial" w:eastAsia="Calibri Light" w:hAnsi="Arial" w:cs="Arial"/>
          <w:sz w:val="22"/>
          <w:szCs w:val="22"/>
        </w:rPr>
        <w:t xml:space="preserve"> </w:t>
      </w:r>
      <w:r w:rsidR="00B936DE" w:rsidRPr="00B45A1D">
        <w:rPr>
          <w:rStyle w:val="eop"/>
          <w:rFonts w:ascii="Arial" w:eastAsia="Calibri Light" w:hAnsi="Arial" w:cs="Arial"/>
          <w:sz w:val="22"/>
          <w:szCs w:val="22"/>
        </w:rPr>
        <w:t>(Lycke and Bror</w:t>
      </w:r>
      <w:r w:rsidR="00590452" w:rsidRPr="00B45A1D">
        <w:rPr>
          <w:rStyle w:val="eop"/>
          <w:rFonts w:ascii="Arial" w:eastAsia="Calibri Light" w:hAnsi="Arial" w:cs="Arial"/>
          <w:sz w:val="22"/>
          <w:szCs w:val="22"/>
        </w:rPr>
        <w:t>sson, 2023).</w:t>
      </w:r>
      <w:r w:rsidR="00A802DD" w:rsidRPr="00B45A1D">
        <w:rPr>
          <w:rStyle w:val="eop"/>
          <w:rFonts w:ascii="Arial" w:eastAsia="Calibri Light" w:hAnsi="Arial" w:cs="Arial"/>
          <w:sz w:val="22"/>
          <w:szCs w:val="22"/>
        </w:rPr>
        <w:t xml:space="preserve"> </w:t>
      </w:r>
    </w:p>
    <w:p w14:paraId="474A0B13" w14:textId="78DA60FC" w:rsidR="0097494F" w:rsidRPr="00B45A1D" w:rsidRDefault="00DE3EFE"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 xml:space="preserve">The most common age of menopause </w:t>
      </w:r>
      <w:r w:rsidR="006F4DF8" w:rsidRPr="00B45A1D">
        <w:rPr>
          <w:rStyle w:val="eop"/>
          <w:rFonts w:ascii="Arial" w:eastAsia="Calibri Light" w:hAnsi="Arial" w:cs="Arial"/>
          <w:sz w:val="22"/>
          <w:szCs w:val="22"/>
        </w:rPr>
        <w:t>in the U</w:t>
      </w:r>
      <w:r w:rsidR="00C65146" w:rsidRPr="00B45A1D">
        <w:rPr>
          <w:rStyle w:val="eop"/>
          <w:rFonts w:ascii="Arial" w:eastAsia="Calibri Light" w:hAnsi="Arial" w:cs="Arial"/>
          <w:sz w:val="22"/>
          <w:szCs w:val="22"/>
        </w:rPr>
        <w:t>K</w:t>
      </w:r>
      <w:r w:rsidR="006F4DF8" w:rsidRPr="00B45A1D">
        <w:rPr>
          <w:rStyle w:val="eop"/>
          <w:rFonts w:ascii="Arial" w:eastAsia="Calibri Light" w:hAnsi="Arial" w:cs="Arial"/>
          <w:sz w:val="22"/>
          <w:szCs w:val="22"/>
        </w:rPr>
        <w:t xml:space="preserve"> is 51 years. </w:t>
      </w:r>
      <w:r w:rsidR="00272623" w:rsidRPr="00B45A1D">
        <w:rPr>
          <w:rStyle w:val="eop"/>
          <w:rFonts w:ascii="Arial" w:eastAsia="Calibri Light" w:hAnsi="Arial" w:cs="Arial"/>
          <w:sz w:val="22"/>
          <w:szCs w:val="22"/>
        </w:rPr>
        <w:t>In the recent years, there is increase of</w:t>
      </w:r>
      <w:r w:rsidR="00CA76B9" w:rsidRPr="00B45A1D">
        <w:rPr>
          <w:rStyle w:val="eop"/>
          <w:rFonts w:ascii="Arial" w:eastAsia="Calibri Light" w:hAnsi="Arial" w:cs="Arial"/>
          <w:sz w:val="22"/>
          <w:szCs w:val="22"/>
        </w:rPr>
        <w:t xml:space="preserve"> </w:t>
      </w:r>
      <w:r w:rsidR="00491314" w:rsidRPr="00B45A1D">
        <w:rPr>
          <w:rStyle w:val="eop"/>
          <w:rFonts w:ascii="Arial" w:eastAsia="Calibri Light" w:hAnsi="Arial" w:cs="Arial"/>
          <w:sz w:val="22"/>
          <w:szCs w:val="22"/>
        </w:rPr>
        <w:t xml:space="preserve">awareness </w:t>
      </w:r>
      <w:r w:rsidR="00272623" w:rsidRPr="00B45A1D">
        <w:rPr>
          <w:rStyle w:val="eop"/>
          <w:rFonts w:ascii="Arial" w:eastAsia="Calibri Light" w:hAnsi="Arial" w:cs="Arial"/>
          <w:sz w:val="22"/>
          <w:szCs w:val="22"/>
        </w:rPr>
        <w:t>in women</w:t>
      </w:r>
      <w:r w:rsidR="00491314" w:rsidRPr="00B45A1D">
        <w:rPr>
          <w:rStyle w:val="eop"/>
          <w:rFonts w:ascii="Arial" w:eastAsia="Calibri Light" w:hAnsi="Arial" w:cs="Arial"/>
          <w:sz w:val="22"/>
          <w:szCs w:val="22"/>
        </w:rPr>
        <w:t xml:space="preserve">. </w:t>
      </w:r>
      <w:r w:rsidR="00E37838" w:rsidRPr="00B45A1D">
        <w:rPr>
          <w:rStyle w:val="eop"/>
          <w:rFonts w:ascii="Arial" w:eastAsia="Calibri Light" w:hAnsi="Arial" w:cs="Arial"/>
          <w:sz w:val="22"/>
          <w:szCs w:val="22"/>
        </w:rPr>
        <w:t>In Europe, the largest number of</w:t>
      </w:r>
      <w:r w:rsidR="00894893" w:rsidRPr="00B45A1D">
        <w:rPr>
          <w:rStyle w:val="eop"/>
          <w:rFonts w:ascii="Arial" w:eastAsia="Calibri Light" w:hAnsi="Arial" w:cs="Arial"/>
          <w:sz w:val="22"/>
          <w:szCs w:val="22"/>
        </w:rPr>
        <w:t xml:space="preserve"> specialised menopause</w:t>
      </w:r>
      <w:r w:rsidR="00E37838" w:rsidRPr="00B45A1D">
        <w:rPr>
          <w:rStyle w:val="eop"/>
          <w:rFonts w:ascii="Arial" w:eastAsia="Calibri Light" w:hAnsi="Arial" w:cs="Arial"/>
          <w:sz w:val="22"/>
          <w:szCs w:val="22"/>
        </w:rPr>
        <w:t xml:space="preserve"> clinics are in the UK</w:t>
      </w:r>
      <w:r w:rsidR="009660C6" w:rsidRPr="00B45A1D">
        <w:rPr>
          <w:rStyle w:val="eop"/>
          <w:rFonts w:ascii="Arial" w:eastAsia="Calibri Light" w:hAnsi="Arial" w:cs="Arial"/>
          <w:sz w:val="22"/>
          <w:szCs w:val="22"/>
        </w:rPr>
        <w:t xml:space="preserve">. </w:t>
      </w:r>
      <w:r w:rsidR="00491314" w:rsidRPr="00B45A1D">
        <w:rPr>
          <w:rStyle w:val="eop"/>
          <w:rFonts w:ascii="Arial" w:eastAsia="Calibri Light" w:hAnsi="Arial" w:cs="Arial"/>
          <w:sz w:val="22"/>
          <w:szCs w:val="22"/>
        </w:rPr>
        <w:t>Government a</w:t>
      </w:r>
      <w:r w:rsidR="00272623" w:rsidRPr="00B45A1D">
        <w:rPr>
          <w:rStyle w:val="eop"/>
          <w:rFonts w:ascii="Arial" w:eastAsia="Calibri Light" w:hAnsi="Arial" w:cs="Arial"/>
          <w:sz w:val="22"/>
          <w:szCs w:val="22"/>
        </w:rPr>
        <w:t>n</w:t>
      </w:r>
      <w:r w:rsidR="00491314" w:rsidRPr="00B45A1D">
        <w:rPr>
          <w:rStyle w:val="eop"/>
          <w:rFonts w:ascii="Arial" w:eastAsia="Calibri Light" w:hAnsi="Arial" w:cs="Arial"/>
          <w:sz w:val="22"/>
          <w:szCs w:val="22"/>
        </w:rPr>
        <w:t>d NHS ha</w:t>
      </w:r>
      <w:r w:rsidR="0006576B" w:rsidRPr="00B45A1D">
        <w:rPr>
          <w:rStyle w:val="eop"/>
          <w:rFonts w:ascii="Arial" w:eastAsia="Calibri Light" w:hAnsi="Arial" w:cs="Arial"/>
          <w:sz w:val="22"/>
          <w:szCs w:val="22"/>
        </w:rPr>
        <w:t>ve</w:t>
      </w:r>
      <w:r w:rsidR="00491314" w:rsidRPr="00B45A1D">
        <w:rPr>
          <w:rStyle w:val="eop"/>
          <w:rFonts w:ascii="Arial" w:eastAsia="Calibri Light" w:hAnsi="Arial" w:cs="Arial"/>
          <w:sz w:val="22"/>
          <w:szCs w:val="22"/>
        </w:rPr>
        <w:t xml:space="preserve"> taken several initiatives to provide the best </w:t>
      </w:r>
      <w:r w:rsidR="009B073F" w:rsidRPr="00B45A1D">
        <w:rPr>
          <w:rStyle w:val="eop"/>
          <w:rFonts w:ascii="Arial" w:eastAsia="Calibri Light" w:hAnsi="Arial" w:cs="Arial"/>
          <w:sz w:val="22"/>
          <w:szCs w:val="22"/>
        </w:rPr>
        <w:t>menopause care.</w:t>
      </w:r>
      <w:r w:rsidR="003839C5" w:rsidRPr="00B45A1D">
        <w:rPr>
          <w:rStyle w:val="eop"/>
          <w:rFonts w:ascii="Arial" w:eastAsia="Calibri Light" w:hAnsi="Arial" w:cs="Arial"/>
          <w:sz w:val="22"/>
          <w:szCs w:val="22"/>
        </w:rPr>
        <w:t xml:space="preserve"> </w:t>
      </w:r>
      <w:r w:rsidR="00EF35C5" w:rsidRPr="00B45A1D">
        <w:rPr>
          <w:rStyle w:val="eop"/>
          <w:rFonts w:ascii="Arial" w:eastAsia="Calibri Light" w:hAnsi="Arial" w:cs="Arial"/>
          <w:sz w:val="22"/>
          <w:szCs w:val="22"/>
        </w:rPr>
        <w:t xml:space="preserve">For </w:t>
      </w:r>
      <w:r w:rsidR="008C6B6A" w:rsidRPr="00B45A1D">
        <w:rPr>
          <w:rStyle w:val="eop"/>
          <w:rFonts w:ascii="Arial" w:eastAsia="Calibri Light" w:hAnsi="Arial" w:cs="Arial"/>
          <w:sz w:val="22"/>
          <w:szCs w:val="22"/>
        </w:rPr>
        <w:t>example,</w:t>
      </w:r>
      <w:r w:rsidR="00E505A2" w:rsidRPr="00B45A1D">
        <w:rPr>
          <w:rStyle w:val="eop"/>
          <w:rFonts w:ascii="Arial" w:eastAsia="Calibri Light" w:hAnsi="Arial" w:cs="Arial"/>
          <w:sz w:val="22"/>
          <w:szCs w:val="22"/>
        </w:rPr>
        <w:t xml:space="preserve"> since 2023, there are 500,000 women accessed to chea</w:t>
      </w:r>
      <w:r w:rsidR="00DA7800" w:rsidRPr="00B45A1D">
        <w:rPr>
          <w:rStyle w:val="eop"/>
          <w:rFonts w:ascii="Arial" w:eastAsia="Calibri Light" w:hAnsi="Arial" w:cs="Arial"/>
          <w:sz w:val="22"/>
          <w:szCs w:val="22"/>
        </w:rPr>
        <w:t xml:space="preserve">per HRT </w:t>
      </w:r>
      <w:r w:rsidR="00F83E69" w:rsidRPr="00B45A1D">
        <w:rPr>
          <w:rStyle w:val="eop"/>
          <w:rFonts w:ascii="Arial" w:eastAsia="Calibri Light" w:hAnsi="Arial" w:cs="Arial"/>
          <w:sz w:val="22"/>
          <w:szCs w:val="22"/>
        </w:rPr>
        <w:t xml:space="preserve">to relieve the </w:t>
      </w:r>
      <w:r w:rsidR="00FA5905" w:rsidRPr="00B45A1D">
        <w:rPr>
          <w:rStyle w:val="eop"/>
          <w:rFonts w:ascii="Arial" w:eastAsia="Calibri Light" w:hAnsi="Arial" w:cs="Arial"/>
          <w:sz w:val="22"/>
          <w:szCs w:val="22"/>
        </w:rPr>
        <w:t>symptoms (</w:t>
      </w:r>
      <w:r w:rsidR="00F83E69" w:rsidRPr="00B45A1D">
        <w:rPr>
          <w:rStyle w:val="eop"/>
          <w:rFonts w:ascii="Arial" w:eastAsia="Calibri Light" w:hAnsi="Arial" w:cs="Arial"/>
          <w:sz w:val="22"/>
          <w:szCs w:val="22"/>
        </w:rPr>
        <w:t>Gov.</w:t>
      </w:r>
      <w:r w:rsidR="008A3931">
        <w:rPr>
          <w:rStyle w:val="eop"/>
          <w:rFonts w:ascii="Arial" w:eastAsia="Calibri Light" w:hAnsi="Arial" w:cs="Arial"/>
          <w:sz w:val="22"/>
          <w:szCs w:val="22"/>
        </w:rPr>
        <w:t>UK</w:t>
      </w:r>
      <w:r w:rsidR="00F83E69" w:rsidRPr="00B45A1D">
        <w:rPr>
          <w:rStyle w:val="eop"/>
          <w:rFonts w:ascii="Arial" w:eastAsia="Calibri Light" w:hAnsi="Arial" w:cs="Arial"/>
          <w:sz w:val="22"/>
          <w:szCs w:val="22"/>
        </w:rPr>
        <w:t>,2024)</w:t>
      </w:r>
      <w:r w:rsidR="00EF6533" w:rsidRPr="00B45A1D">
        <w:rPr>
          <w:rStyle w:val="eop"/>
          <w:rFonts w:ascii="Arial" w:eastAsia="Calibri Light" w:hAnsi="Arial" w:cs="Arial"/>
          <w:sz w:val="22"/>
          <w:szCs w:val="22"/>
        </w:rPr>
        <w:t>.</w:t>
      </w:r>
    </w:p>
    <w:p w14:paraId="008E76DE" w14:textId="5BAF6EE9" w:rsidR="00FA7B3D" w:rsidRPr="00B45A1D" w:rsidRDefault="00894893"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On the other hand, South Asia</w:t>
      </w:r>
      <w:r w:rsidR="001474AB" w:rsidRPr="00B45A1D">
        <w:rPr>
          <w:rStyle w:val="eop"/>
          <w:rFonts w:ascii="Arial" w:eastAsia="Calibri Light" w:hAnsi="Arial" w:cs="Arial"/>
          <w:sz w:val="22"/>
          <w:szCs w:val="22"/>
        </w:rPr>
        <w:t xml:space="preserve"> (including, Pakista</w:t>
      </w:r>
      <w:r w:rsidR="001D1691" w:rsidRPr="00B45A1D">
        <w:rPr>
          <w:rStyle w:val="eop"/>
          <w:rFonts w:ascii="Arial" w:eastAsia="Calibri Light" w:hAnsi="Arial" w:cs="Arial"/>
          <w:sz w:val="22"/>
          <w:szCs w:val="22"/>
        </w:rPr>
        <w:t>n, India and Bangladesh)</w:t>
      </w:r>
      <w:r w:rsidR="009B6DB7" w:rsidRPr="00B45A1D">
        <w:rPr>
          <w:rStyle w:val="eop"/>
          <w:rFonts w:ascii="Arial" w:eastAsia="Calibri Light" w:hAnsi="Arial" w:cs="Arial"/>
          <w:sz w:val="22"/>
          <w:szCs w:val="22"/>
        </w:rPr>
        <w:t xml:space="preserve"> menopause age is much younger </w:t>
      </w:r>
      <w:r w:rsidR="00944C4C" w:rsidRPr="00B45A1D">
        <w:rPr>
          <w:rStyle w:val="eop"/>
          <w:rFonts w:ascii="Arial" w:eastAsia="Calibri Light" w:hAnsi="Arial" w:cs="Arial"/>
          <w:sz w:val="22"/>
          <w:szCs w:val="22"/>
        </w:rPr>
        <w:t xml:space="preserve">between 46-47 years. </w:t>
      </w:r>
      <w:r w:rsidR="001D1691" w:rsidRPr="00B45A1D">
        <w:rPr>
          <w:rStyle w:val="eop"/>
          <w:rFonts w:ascii="Arial" w:eastAsia="Calibri Light" w:hAnsi="Arial" w:cs="Arial"/>
          <w:sz w:val="22"/>
          <w:szCs w:val="22"/>
        </w:rPr>
        <w:t xml:space="preserve">Conversation about </w:t>
      </w:r>
      <w:r w:rsidR="00826338" w:rsidRPr="00B45A1D">
        <w:rPr>
          <w:rStyle w:val="eop"/>
          <w:rFonts w:ascii="Arial" w:eastAsia="Calibri Light" w:hAnsi="Arial" w:cs="Arial"/>
          <w:sz w:val="22"/>
          <w:szCs w:val="22"/>
        </w:rPr>
        <w:t xml:space="preserve">a woman’s reproductive health is often </w:t>
      </w:r>
      <w:r w:rsidR="004D75AC" w:rsidRPr="00B45A1D">
        <w:rPr>
          <w:rStyle w:val="eop"/>
          <w:rFonts w:ascii="Arial" w:eastAsia="Calibri Light" w:hAnsi="Arial" w:cs="Arial"/>
          <w:sz w:val="22"/>
          <w:szCs w:val="22"/>
        </w:rPr>
        <w:t>considered</w:t>
      </w:r>
      <w:r w:rsidR="00A128E8" w:rsidRPr="00B45A1D">
        <w:rPr>
          <w:rStyle w:val="eop"/>
          <w:rFonts w:ascii="Arial" w:eastAsia="Calibri Light" w:hAnsi="Arial" w:cs="Arial"/>
          <w:sz w:val="22"/>
          <w:szCs w:val="22"/>
        </w:rPr>
        <w:t xml:space="preserve"> a</w:t>
      </w:r>
      <w:r w:rsidR="004D75AC" w:rsidRPr="00B45A1D">
        <w:rPr>
          <w:rStyle w:val="eop"/>
          <w:rFonts w:ascii="Arial" w:eastAsia="Calibri Light" w:hAnsi="Arial" w:cs="Arial"/>
          <w:sz w:val="22"/>
          <w:szCs w:val="22"/>
        </w:rPr>
        <w:t xml:space="preserve"> taboo</w:t>
      </w:r>
      <w:r w:rsidR="00826338" w:rsidRPr="00B45A1D">
        <w:rPr>
          <w:rStyle w:val="eop"/>
          <w:rFonts w:ascii="Arial" w:eastAsia="Calibri Light" w:hAnsi="Arial" w:cs="Arial"/>
          <w:sz w:val="22"/>
          <w:szCs w:val="22"/>
        </w:rPr>
        <w:t>.</w:t>
      </w:r>
      <w:r w:rsidR="001F0279" w:rsidRPr="00B45A1D">
        <w:rPr>
          <w:rStyle w:val="eop"/>
          <w:rFonts w:ascii="Arial" w:eastAsia="Calibri Light" w:hAnsi="Arial" w:cs="Arial"/>
          <w:sz w:val="22"/>
          <w:szCs w:val="22"/>
        </w:rPr>
        <w:t xml:space="preserve"> There is culture of silence based on </w:t>
      </w:r>
      <w:r w:rsidR="004D75AC" w:rsidRPr="00B45A1D">
        <w:rPr>
          <w:rStyle w:val="eop"/>
          <w:rFonts w:ascii="Arial" w:eastAsia="Calibri Light" w:hAnsi="Arial" w:cs="Arial"/>
          <w:sz w:val="22"/>
          <w:szCs w:val="22"/>
        </w:rPr>
        <w:t xml:space="preserve">norms and beliefs preventing women </w:t>
      </w:r>
      <w:r w:rsidR="006807E8" w:rsidRPr="00B45A1D">
        <w:rPr>
          <w:rStyle w:val="eop"/>
          <w:rFonts w:ascii="Arial" w:eastAsia="Calibri Light" w:hAnsi="Arial" w:cs="Arial"/>
          <w:sz w:val="22"/>
          <w:szCs w:val="22"/>
        </w:rPr>
        <w:t>from seeking support and medical intervention</w:t>
      </w:r>
      <w:r w:rsidR="008A3931">
        <w:rPr>
          <w:rStyle w:val="eop"/>
          <w:rFonts w:ascii="Arial" w:eastAsia="Calibri Light" w:hAnsi="Arial" w:cs="Arial"/>
          <w:sz w:val="22"/>
          <w:szCs w:val="22"/>
        </w:rPr>
        <w:t>s</w:t>
      </w:r>
      <w:r w:rsidR="006807E8" w:rsidRPr="00B45A1D">
        <w:rPr>
          <w:rStyle w:val="eop"/>
          <w:rFonts w:ascii="Arial" w:eastAsia="Calibri Light" w:hAnsi="Arial" w:cs="Arial"/>
          <w:sz w:val="22"/>
          <w:szCs w:val="22"/>
        </w:rPr>
        <w:t xml:space="preserve"> (</w:t>
      </w:r>
      <w:r w:rsidR="005041D7" w:rsidRPr="00B45A1D">
        <w:rPr>
          <w:rStyle w:val="eop"/>
          <w:rFonts w:ascii="Arial" w:eastAsia="Calibri Light" w:hAnsi="Arial" w:cs="Arial"/>
          <w:sz w:val="22"/>
          <w:szCs w:val="22"/>
        </w:rPr>
        <w:t>Zou et al., 2021).</w:t>
      </w:r>
    </w:p>
    <w:p w14:paraId="61DD1B53" w14:textId="0482A436" w:rsidR="008E1604" w:rsidRPr="00B45A1D" w:rsidRDefault="008E1604"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In</w:t>
      </w:r>
      <w:r w:rsidR="00EB7B3A" w:rsidRPr="00B45A1D">
        <w:rPr>
          <w:rStyle w:val="eop"/>
          <w:rFonts w:ascii="Arial" w:eastAsia="Calibri Light" w:hAnsi="Arial" w:cs="Arial"/>
          <w:sz w:val="22"/>
          <w:szCs w:val="22"/>
        </w:rPr>
        <w:t xml:space="preserve"> </w:t>
      </w:r>
      <w:r w:rsidR="00571F98" w:rsidRPr="00B45A1D">
        <w:rPr>
          <w:rStyle w:val="eop"/>
          <w:rFonts w:ascii="Arial" w:eastAsia="Calibri Light" w:hAnsi="Arial" w:cs="Arial"/>
          <w:sz w:val="22"/>
          <w:szCs w:val="22"/>
        </w:rPr>
        <w:t>a</w:t>
      </w:r>
      <w:r w:rsidR="00EB7B3A" w:rsidRPr="00B45A1D">
        <w:rPr>
          <w:rStyle w:val="eop"/>
          <w:rFonts w:ascii="Arial" w:eastAsia="Calibri Light" w:hAnsi="Arial" w:cs="Arial"/>
          <w:sz w:val="22"/>
          <w:szCs w:val="22"/>
        </w:rPr>
        <w:t xml:space="preserve"> stu</w:t>
      </w:r>
      <w:r w:rsidR="00571F98" w:rsidRPr="00B45A1D">
        <w:rPr>
          <w:rStyle w:val="eop"/>
          <w:rFonts w:ascii="Arial" w:eastAsia="Calibri Light" w:hAnsi="Arial" w:cs="Arial"/>
          <w:sz w:val="22"/>
          <w:szCs w:val="22"/>
        </w:rPr>
        <w:t>dy conducted by Kareem et al.</w:t>
      </w:r>
      <w:r w:rsidR="00C656A3" w:rsidRPr="00B45A1D">
        <w:rPr>
          <w:rStyle w:val="eop"/>
          <w:rFonts w:ascii="Arial" w:eastAsia="Calibri Light" w:hAnsi="Arial" w:cs="Arial"/>
          <w:sz w:val="22"/>
          <w:szCs w:val="22"/>
        </w:rPr>
        <w:t xml:space="preserve"> </w:t>
      </w:r>
      <w:r w:rsidR="00571F98" w:rsidRPr="00B45A1D">
        <w:rPr>
          <w:rStyle w:val="eop"/>
          <w:rFonts w:ascii="Arial" w:eastAsia="Calibri Light" w:hAnsi="Arial" w:cs="Arial"/>
          <w:sz w:val="22"/>
          <w:szCs w:val="22"/>
        </w:rPr>
        <w:t xml:space="preserve">(2025) </w:t>
      </w:r>
      <w:r w:rsidR="004B6E95" w:rsidRPr="00B45A1D">
        <w:rPr>
          <w:rStyle w:val="eop"/>
          <w:rFonts w:ascii="Arial" w:eastAsia="Calibri Light" w:hAnsi="Arial" w:cs="Arial"/>
          <w:sz w:val="22"/>
          <w:szCs w:val="22"/>
        </w:rPr>
        <w:t>stated that only 35</w:t>
      </w:r>
      <w:r w:rsidR="00E04A2A" w:rsidRPr="00B45A1D">
        <w:rPr>
          <w:rStyle w:val="eop"/>
          <w:rFonts w:ascii="Arial" w:eastAsia="Calibri Light" w:hAnsi="Arial" w:cs="Arial"/>
          <w:sz w:val="22"/>
          <w:szCs w:val="22"/>
        </w:rPr>
        <w:t xml:space="preserve">% </w:t>
      </w:r>
      <w:r w:rsidR="00D7367D" w:rsidRPr="00B45A1D">
        <w:rPr>
          <w:rStyle w:val="eop"/>
          <w:rFonts w:ascii="Arial" w:eastAsia="Calibri Light" w:hAnsi="Arial" w:cs="Arial"/>
          <w:sz w:val="22"/>
          <w:szCs w:val="22"/>
        </w:rPr>
        <w:t xml:space="preserve">women </w:t>
      </w:r>
      <w:r w:rsidR="004C274A" w:rsidRPr="00B45A1D">
        <w:rPr>
          <w:rStyle w:val="eop"/>
          <w:rFonts w:ascii="Arial" w:eastAsia="Calibri Light" w:hAnsi="Arial" w:cs="Arial"/>
          <w:sz w:val="22"/>
          <w:szCs w:val="22"/>
        </w:rPr>
        <w:t>sought healthcare</w:t>
      </w:r>
      <w:r w:rsidR="00042ADD" w:rsidRPr="00B45A1D">
        <w:rPr>
          <w:rStyle w:val="eop"/>
          <w:rFonts w:ascii="Arial" w:eastAsia="Calibri Light" w:hAnsi="Arial" w:cs="Arial"/>
          <w:sz w:val="22"/>
          <w:szCs w:val="22"/>
        </w:rPr>
        <w:t xml:space="preserve"> </w:t>
      </w:r>
      <w:r w:rsidR="00CB0082" w:rsidRPr="00B45A1D">
        <w:rPr>
          <w:rStyle w:val="eop"/>
          <w:rFonts w:ascii="Arial" w:eastAsia="Calibri Light" w:hAnsi="Arial" w:cs="Arial"/>
          <w:sz w:val="22"/>
          <w:szCs w:val="22"/>
        </w:rPr>
        <w:t xml:space="preserve">during menopause </w:t>
      </w:r>
      <w:r w:rsidR="00042ADD" w:rsidRPr="00B45A1D">
        <w:rPr>
          <w:rStyle w:val="eop"/>
          <w:rFonts w:ascii="Arial" w:eastAsia="Calibri Light" w:hAnsi="Arial" w:cs="Arial"/>
          <w:sz w:val="22"/>
          <w:szCs w:val="22"/>
        </w:rPr>
        <w:t>in Pakistan</w:t>
      </w:r>
      <w:r w:rsidR="00A1196D" w:rsidRPr="00B45A1D">
        <w:rPr>
          <w:rStyle w:val="eop"/>
          <w:rFonts w:ascii="Arial" w:eastAsia="Calibri Light" w:hAnsi="Arial" w:cs="Arial"/>
          <w:sz w:val="22"/>
          <w:szCs w:val="22"/>
        </w:rPr>
        <w:t xml:space="preserve">. Women expressed fear </w:t>
      </w:r>
      <w:r w:rsidR="001C6ACA" w:rsidRPr="00B45A1D">
        <w:rPr>
          <w:rStyle w:val="eop"/>
          <w:rFonts w:ascii="Arial" w:eastAsia="Calibri Light" w:hAnsi="Arial" w:cs="Arial"/>
          <w:sz w:val="22"/>
          <w:szCs w:val="22"/>
        </w:rPr>
        <w:t>of side effects of HR</w:t>
      </w:r>
      <w:r w:rsidR="00042ADD" w:rsidRPr="00B45A1D">
        <w:rPr>
          <w:rStyle w:val="eop"/>
          <w:rFonts w:ascii="Arial" w:eastAsia="Calibri Light" w:hAnsi="Arial" w:cs="Arial"/>
          <w:sz w:val="22"/>
          <w:szCs w:val="22"/>
        </w:rPr>
        <w:t>T</w:t>
      </w:r>
      <w:r w:rsidR="001C6ACA" w:rsidRPr="00B45A1D">
        <w:rPr>
          <w:rStyle w:val="eop"/>
          <w:rFonts w:ascii="Arial" w:eastAsia="Calibri Light" w:hAnsi="Arial" w:cs="Arial"/>
          <w:sz w:val="22"/>
          <w:szCs w:val="22"/>
        </w:rPr>
        <w:t>.</w:t>
      </w:r>
      <w:r w:rsidR="008C59DC" w:rsidRPr="00B45A1D">
        <w:rPr>
          <w:rStyle w:val="eop"/>
          <w:rFonts w:ascii="Arial" w:eastAsia="Calibri Light" w:hAnsi="Arial" w:cs="Arial"/>
          <w:sz w:val="22"/>
          <w:szCs w:val="22"/>
        </w:rPr>
        <w:t xml:space="preserve"> </w:t>
      </w:r>
      <w:r w:rsidR="00042ADD" w:rsidRPr="00B45A1D">
        <w:rPr>
          <w:rStyle w:val="eop"/>
          <w:rFonts w:ascii="Arial" w:eastAsia="Calibri Light" w:hAnsi="Arial" w:cs="Arial"/>
          <w:sz w:val="22"/>
          <w:szCs w:val="22"/>
        </w:rPr>
        <w:t>S</w:t>
      </w:r>
      <w:r w:rsidR="008C59DC" w:rsidRPr="00B45A1D">
        <w:rPr>
          <w:rStyle w:val="eop"/>
          <w:rFonts w:ascii="Arial" w:eastAsia="Calibri Light" w:hAnsi="Arial" w:cs="Arial"/>
          <w:sz w:val="22"/>
          <w:szCs w:val="22"/>
        </w:rPr>
        <w:t xml:space="preserve">tudy also </w:t>
      </w:r>
      <w:r w:rsidR="0088619F" w:rsidRPr="00B45A1D">
        <w:rPr>
          <w:rStyle w:val="eop"/>
          <w:rFonts w:ascii="Arial" w:eastAsia="Calibri Light" w:hAnsi="Arial" w:cs="Arial"/>
          <w:sz w:val="22"/>
          <w:szCs w:val="22"/>
        </w:rPr>
        <w:t>highlights</w:t>
      </w:r>
      <w:r w:rsidR="008C59DC" w:rsidRPr="00B45A1D">
        <w:rPr>
          <w:rStyle w:val="eop"/>
          <w:rFonts w:ascii="Arial" w:eastAsia="Calibri Light" w:hAnsi="Arial" w:cs="Arial"/>
          <w:sz w:val="22"/>
          <w:szCs w:val="22"/>
        </w:rPr>
        <w:t xml:space="preserve"> </w:t>
      </w:r>
      <w:r w:rsidR="00D96391" w:rsidRPr="00B45A1D">
        <w:rPr>
          <w:rStyle w:val="eop"/>
          <w:rFonts w:ascii="Arial" w:eastAsia="Calibri Light" w:hAnsi="Arial" w:cs="Arial"/>
          <w:sz w:val="22"/>
          <w:szCs w:val="22"/>
        </w:rPr>
        <w:t xml:space="preserve">the </w:t>
      </w:r>
      <w:r w:rsidR="00AE2A29" w:rsidRPr="00B45A1D">
        <w:rPr>
          <w:rStyle w:val="eop"/>
          <w:rFonts w:ascii="Arial" w:eastAsia="Calibri Light" w:hAnsi="Arial" w:cs="Arial"/>
          <w:sz w:val="22"/>
          <w:szCs w:val="22"/>
        </w:rPr>
        <w:t xml:space="preserve">barriers such as, culture norms, </w:t>
      </w:r>
      <w:r w:rsidR="005235FD" w:rsidRPr="00B45A1D">
        <w:rPr>
          <w:rStyle w:val="eop"/>
          <w:rFonts w:ascii="Arial" w:eastAsia="Calibri Light" w:hAnsi="Arial" w:cs="Arial"/>
          <w:sz w:val="22"/>
          <w:szCs w:val="22"/>
        </w:rPr>
        <w:t xml:space="preserve">systemic gaps in healthcare and </w:t>
      </w:r>
      <w:r w:rsidR="008A16A1" w:rsidRPr="00B45A1D">
        <w:rPr>
          <w:rStyle w:val="eop"/>
          <w:rFonts w:ascii="Arial" w:eastAsia="Calibri Light" w:hAnsi="Arial" w:cs="Arial"/>
          <w:sz w:val="22"/>
          <w:szCs w:val="22"/>
        </w:rPr>
        <w:t xml:space="preserve">lack of </w:t>
      </w:r>
      <w:r w:rsidR="005235FD" w:rsidRPr="00B45A1D">
        <w:rPr>
          <w:rStyle w:val="eop"/>
          <w:rFonts w:ascii="Arial" w:eastAsia="Calibri Light" w:hAnsi="Arial" w:cs="Arial"/>
          <w:sz w:val="22"/>
          <w:szCs w:val="22"/>
        </w:rPr>
        <w:t>workplace support</w:t>
      </w:r>
      <w:r w:rsidR="00033046" w:rsidRPr="00B45A1D">
        <w:rPr>
          <w:rStyle w:val="eop"/>
          <w:rFonts w:ascii="Arial" w:eastAsia="Calibri Light" w:hAnsi="Arial" w:cs="Arial"/>
          <w:sz w:val="22"/>
          <w:szCs w:val="22"/>
        </w:rPr>
        <w:t>.</w:t>
      </w:r>
    </w:p>
    <w:p w14:paraId="2B2A47FC" w14:textId="2D823346" w:rsidR="001F14E9" w:rsidRPr="00B45A1D" w:rsidRDefault="00033046"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eop"/>
          <w:rFonts w:ascii="Arial" w:eastAsia="Calibri Light" w:hAnsi="Arial" w:cs="Arial"/>
          <w:sz w:val="22"/>
          <w:szCs w:val="22"/>
        </w:rPr>
        <w:t>Ironically,</w:t>
      </w:r>
      <w:r w:rsidR="00D467DB" w:rsidRPr="00B45A1D">
        <w:rPr>
          <w:rStyle w:val="eop"/>
          <w:rFonts w:ascii="Arial" w:eastAsia="Calibri Light" w:hAnsi="Arial" w:cs="Arial"/>
          <w:sz w:val="22"/>
          <w:szCs w:val="22"/>
        </w:rPr>
        <w:t xml:space="preserve"> South Asian women </w:t>
      </w:r>
      <w:r w:rsidR="00FA7B3D" w:rsidRPr="00B45A1D">
        <w:rPr>
          <w:rStyle w:val="eop"/>
          <w:rFonts w:ascii="Arial" w:eastAsia="Calibri Light" w:hAnsi="Arial" w:cs="Arial"/>
          <w:sz w:val="22"/>
          <w:szCs w:val="22"/>
        </w:rPr>
        <w:t xml:space="preserve">has been underrepresented in major </w:t>
      </w:r>
      <w:r w:rsidR="004E5686" w:rsidRPr="00B45A1D">
        <w:rPr>
          <w:rStyle w:val="eop"/>
          <w:rFonts w:ascii="Arial" w:eastAsia="Calibri Light" w:hAnsi="Arial" w:cs="Arial"/>
          <w:sz w:val="22"/>
          <w:szCs w:val="22"/>
        </w:rPr>
        <w:t>research</w:t>
      </w:r>
      <w:r w:rsidR="0008139E" w:rsidRPr="00B45A1D">
        <w:rPr>
          <w:rStyle w:val="eop"/>
          <w:rFonts w:ascii="Arial" w:eastAsia="Calibri Light" w:hAnsi="Arial" w:cs="Arial"/>
          <w:sz w:val="22"/>
          <w:szCs w:val="22"/>
        </w:rPr>
        <w:t>.</w:t>
      </w:r>
      <w:r w:rsidR="00FA7B3D" w:rsidRPr="00B45A1D">
        <w:rPr>
          <w:rStyle w:val="eop"/>
          <w:rFonts w:ascii="Arial" w:eastAsia="Calibri Light" w:hAnsi="Arial" w:cs="Arial"/>
          <w:sz w:val="22"/>
          <w:szCs w:val="22"/>
        </w:rPr>
        <w:t xml:space="preserve"> </w:t>
      </w:r>
      <w:r w:rsidR="009377B3" w:rsidRPr="00B45A1D">
        <w:rPr>
          <w:rStyle w:val="eop"/>
          <w:rFonts w:ascii="Arial" w:eastAsia="Calibri Light" w:hAnsi="Arial" w:cs="Arial"/>
          <w:sz w:val="22"/>
          <w:szCs w:val="22"/>
        </w:rPr>
        <w:t xml:space="preserve">One of the largest ongoing </w:t>
      </w:r>
      <w:r w:rsidR="00513A7E" w:rsidRPr="00B45A1D">
        <w:rPr>
          <w:rStyle w:val="eop"/>
          <w:rFonts w:ascii="Arial" w:eastAsia="Calibri Light" w:hAnsi="Arial" w:cs="Arial"/>
          <w:sz w:val="22"/>
          <w:szCs w:val="22"/>
        </w:rPr>
        <w:t>studies on midlife women’s health SWAN</w:t>
      </w:r>
      <w:r w:rsidR="00C55882" w:rsidRPr="00B45A1D">
        <w:rPr>
          <w:rStyle w:val="eop"/>
          <w:rFonts w:ascii="Arial" w:eastAsia="Calibri Light" w:hAnsi="Arial" w:cs="Arial"/>
          <w:sz w:val="22"/>
          <w:szCs w:val="22"/>
        </w:rPr>
        <w:t xml:space="preserve"> (</w:t>
      </w:r>
      <w:r w:rsidR="00DB2AEE" w:rsidRPr="00B45A1D">
        <w:rPr>
          <w:rStyle w:val="eop"/>
          <w:rFonts w:ascii="Arial" w:eastAsia="Calibri Light" w:hAnsi="Arial" w:cs="Arial"/>
          <w:sz w:val="22"/>
          <w:szCs w:val="22"/>
        </w:rPr>
        <w:t>S</w:t>
      </w:r>
      <w:r w:rsidR="00C55882" w:rsidRPr="00B45A1D">
        <w:rPr>
          <w:rStyle w:val="eop"/>
          <w:rFonts w:ascii="Arial" w:eastAsia="Calibri Light" w:hAnsi="Arial" w:cs="Arial"/>
          <w:sz w:val="22"/>
          <w:szCs w:val="22"/>
        </w:rPr>
        <w:t xml:space="preserve">tudy of Women’s Health Across </w:t>
      </w:r>
      <w:r w:rsidR="00DB2AEE" w:rsidRPr="00B45A1D">
        <w:rPr>
          <w:rStyle w:val="eop"/>
          <w:rFonts w:ascii="Arial" w:eastAsia="Calibri Light" w:hAnsi="Arial" w:cs="Arial"/>
          <w:sz w:val="22"/>
          <w:szCs w:val="22"/>
        </w:rPr>
        <w:t>the</w:t>
      </w:r>
      <w:r w:rsidR="00C55882" w:rsidRPr="00B45A1D">
        <w:rPr>
          <w:rStyle w:val="eop"/>
          <w:rFonts w:ascii="Arial" w:eastAsia="Calibri Light" w:hAnsi="Arial" w:cs="Arial"/>
          <w:sz w:val="22"/>
          <w:szCs w:val="22"/>
        </w:rPr>
        <w:t xml:space="preserve"> Nation) completely </w:t>
      </w:r>
      <w:r w:rsidR="00D243C9" w:rsidRPr="00B45A1D">
        <w:rPr>
          <w:rStyle w:val="eop"/>
          <w:rFonts w:ascii="Arial" w:eastAsia="Calibri Light" w:hAnsi="Arial" w:cs="Arial"/>
          <w:sz w:val="22"/>
          <w:szCs w:val="22"/>
        </w:rPr>
        <w:t>ignores South Asian women by not including them in their research</w:t>
      </w:r>
      <w:r w:rsidR="00DB2AEE" w:rsidRPr="00B45A1D">
        <w:rPr>
          <w:rStyle w:val="eop"/>
          <w:rFonts w:ascii="Arial" w:eastAsia="Calibri Light" w:hAnsi="Arial" w:cs="Arial"/>
          <w:sz w:val="22"/>
          <w:szCs w:val="22"/>
        </w:rPr>
        <w:t xml:space="preserve"> of menopause</w:t>
      </w:r>
      <w:r w:rsidR="00A84983" w:rsidRPr="00B45A1D">
        <w:rPr>
          <w:rStyle w:val="eop"/>
          <w:rFonts w:ascii="Arial" w:eastAsia="Calibri Light" w:hAnsi="Arial" w:cs="Arial"/>
          <w:sz w:val="22"/>
          <w:szCs w:val="22"/>
        </w:rPr>
        <w:t xml:space="preserve"> (Santoro and Sutton- T</w:t>
      </w:r>
      <w:r w:rsidR="004B30AD" w:rsidRPr="00B45A1D">
        <w:rPr>
          <w:rStyle w:val="eop"/>
          <w:rFonts w:ascii="Arial" w:eastAsia="Calibri Light" w:hAnsi="Arial" w:cs="Arial"/>
          <w:sz w:val="22"/>
          <w:szCs w:val="22"/>
        </w:rPr>
        <w:t>yrrell, 2011).</w:t>
      </w:r>
      <w:r w:rsidR="00CB0082" w:rsidRPr="00B45A1D">
        <w:rPr>
          <w:rStyle w:val="eop"/>
          <w:rFonts w:ascii="Arial" w:eastAsia="Calibri Light" w:hAnsi="Arial" w:cs="Arial"/>
          <w:sz w:val="22"/>
          <w:szCs w:val="22"/>
        </w:rPr>
        <w:t xml:space="preserve"> </w:t>
      </w:r>
      <w:r w:rsidR="00224BE2" w:rsidRPr="00B45A1D">
        <w:rPr>
          <w:rStyle w:val="eop"/>
          <w:rFonts w:ascii="Arial" w:eastAsia="Calibri Light" w:hAnsi="Arial" w:cs="Arial"/>
          <w:sz w:val="22"/>
          <w:szCs w:val="22"/>
        </w:rPr>
        <w:t>This indicates discrimination not only in accessing the medical support but also in research.</w:t>
      </w:r>
      <w:r w:rsidR="002B1BC7" w:rsidRPr="00B45A1D">
        <w:rPr>
          <w:rStyle w:val="eop"/>
          <w:rFonts w:ascii="Arial" w:eastAsia="Calibri Light" w:hAnsi="Arial" w:cs="Arial"/>
          <w:sz w:val="22"/>
          <w:szCs w:val="22"/>
        </w:rPr>
        <w:t xml:space="preserve"> Including all ethnicities</w:t>
      </w:r>
      <w:r w:rsidR="002775E2" w:rsidRPr="00B45A1D">
        <w:rPr>
          <w:rStyle w:val="eop"/>
          <w:rFonts w:ascii="Arial" w:eastAsia="Calibri Light" w:hAnsi="Arial" w:cs="Arial"/>
          <w:sz w:val="22"/>
          <w:szCs w:val="22"/>
        </w:rPr>
        <w:t xml:space="preserve"> in research</w:t>
      </w:r>
      <w:r w:rsidR="002B1BC7" w:rsidRPr="00B45A1D">
        <w:rPr>
          <w:rStyle w:val="eop"/>
          <w:rFonts w:ascii="Arial" w:eastAsia="Calibri Light" w:hAnsi="Arial" w:cs="Arial"/>
          <w:sz w:val="22"/>
          <w:szCs w:val="22"/>
        </w:rPr>
        <w:t xml:space="preserve"> will provide bette</w:t>
      </w:r>
      <w:r w:rsidR="000D330E" w:rsidRPr="00B45A1D">
        <w:rPr>
          <w:rStyle w:val="eop"/>
          <w:rFonts w:ascii="Arial" w:eastAsia="Calibri Light" w:hAnsi="Arial" w:cs="Arial"/>
          <w:sz w:val="22"/>
          <w:szCs w:val="22"/>
        </w:rPr>
        <w:t xml:space="preserve">r understanding </w:t>
      </w:r>
      <w:r w:rsidR="00B26656" w:rsidRPr="00B45A1D">
        <w:rPr>
          <w:rStyle w:val="eop"/>
          <w:rFonts w:ascii="Arial" w:eastAsia="Calibri Light" w:hAnsi="Arial" w:cs="Arial"/>
          <w:sz w:val="22"/>
          <w:szCs w:val="22"/>
        </w:rPr>
        <w:t>and care provision accordingly.</w:t>
      </w:r>
      <w:r w:rsidR="000D330E" w:rsidRPr="00B45A1D">
        <w:rPr>
          <w:rStyle w:val="eop"/>
          <w:rFonts w:ascii="Arial" w:eastAsia="Calibri Light" w:hAnsi="Arial" w:cs="Arial"/>
          <w:sz w:val="22"/>
          <w:szCs w:val="22"/>
        </w:rPr>
        <w:t xml:space="preserve"> </w:t>
      </w:r>
    </w:p>
    <w:p w14:paraId="7AAC0F7D" w14:textId="608DD411" w:rsidR="0052161E" w:rsidRPr="00B45A1D" w:rsidRDefault="00B00468"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sz w:val="22"/>
          <w:szCs w:val="22"/>
        </w:rPr>
        <w:t xml:space="preserve"> </w:t>
      </w:r>
    </w:p>
    <w:p w14:paraId="3322C689" w14:textId="71DBC076" w:rsidR="00BD2909" w:rsidRPr="00B45A1D" w:rsidRDefault="00BD2909" w:rsidP="00B45A1D">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B45A1D">
        <w:rPr>
          <w:rStyle w:val="normaltextrun"/>
          <w:rFonts w:ascii="Arial" w:hAnsi="Arial" w:cs="Arial"/>
          <w:b/>
          <w:bCs/>
          <w:sz w:val="22"/>
          <w:szCs w:val="22"/>
        </w:rPr>
        <w:t>2.5 National/Local UK Context</w:t>
      </w:r>
      <w:r w:rsidRPr="00B45A1D">
        <w:rPr>
          <w:rStyle w:val="normaltextrun"/>
          <w:rFonts w:ascii="Arial" w:hAnsi="Arial" w:cs="Arial"/>
          <w:sz w:val="22"/>
          <w:szCs w:val="22"/>
        </w:rPr>
        <w:t xml:space="preserve"> </w:t>
      </w:r>
    </w:p>
    <w:p w14:paraId="775E0237" w14:textId="1F204FA4" w:rsidR="006517C1" w:rsidRPr="00B45A1D" w:rsidRDefault="00B1540E"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Recently in the UK, there is huge cultural shift, by acknowledging menopause as a challenging life stage, impacting personal and professional life. There is increas</w:t>
      </w:r>
      <w:r w:rsidR="00BA7418">
        <w:rPr>
          <w:rStyle w:val="eop"/>
          <w:rFonts w:ascii="Arial" w:eastAsia="Calibri Light" w:hAnsi="Arial" w:cs="Arial"/>
          <w:color w:val="000000" w:themeColor="text1"/>
          <w:sz w:val="22"/>
          <w:szCs w:val="22"/>
        </w:rPr>
        <w:t>ed</w:t>
      </w:r>
      <w:r w:rsidRPr="00B45A1D">
        <w:rPr>
          <w:rStyle w:val="eop"/>
          <w:rFonts w:ascii="Arial" w:eastAsia="Calibri Light" w:hAnsi="Arial" w:cs="Arial"/>
          <w:color w:val="000000" w:themeColor="text1"/>
          <w:sz w:val="22"/>
          <w:szCs w:val="22"/>
        </w:rPr>
        <w:t xml:space="preserve"> pressure on government and NHS to </w:t>
      </w:r>
      <w:r w:rsidR="007E54F0" w:rsidRPr="00B45A1D">
        <w:rPr>
          <w:rStyle w:val="eop"/>
          <w:rFonts w:ascii="Arial" w:eastAsia="Calibri Light" w:hAnsi="Arial" w:cs="Arial"/>
          <w:color w:val="000000" w:themeColor="text1"/>
          <w:sz w:val="22"/>
          <w:szCs w:val="22"/>
        </w:rPr>
        <w:t>expand</w:t>
      </w:r>
      <w:r w:rsidRPr="00B45A1D">
        <w:rPr>
          <w:rStyle w:val="eop"/>
          <w:rFonts w:ascii="Arial" w:eastAsia="Calibri Light" w:hAnsi="Arial" w:cs="Arial"/>
          <w:color w:val="000000" w:themeColor="text1"/>
          <w:sz w:val="22"/>
          <w:szCs w:val="22"/>
        </w:rPr>
        <w:t xml:space="preserve"> the menopause services. </w:t>
      </w:r>
    </w:p>
    <w:p w14:paraId="5DE05C03" w14:textId="167358F8" w:rsidR="0054154E" w:rsidRPr="00B45A1D" w:rsidRDefault="00EF2FDA"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lastRenderedPageBreak/>
        <w:t xml:space="preserve">Despite increased awareness, women are not equipped with information to understand their symptoms. There is lack of understanding within medical profession </w:t>
      </w:r>
      <w:r w:rsidR="00FB481C" w:rsidRPr="00B45A1D">
        <w:rPr>
          <w:rStyle w:val="eop"/>
          <w:rFonts w:ascii="Arial" w:eastAsia="Calibri Light" w:hAnsi="Arial" w:cs="Arial"/>
          <w:color w:val="000000" w:themeColor="text1"/>
          <w:sz w:val="22"/>
          <w:szCs w:val="22"/>
        </w:rPr>
        <w:t>and misconception about HRT.</w:t>
      </w:r>
      <w:r w:rsidRPr="00B45A1D">
        <w:rPr>
          <w:rStyle w:val="eop"/>
          <w:rFonts w:ascii="Arial" w:eastAsia="Calibri Light" w:hAnsi="Arial" w:cs="Arial"/>
          <w:color w:val="000000" w:themeColor="text1"/>
          <w:sz w:val="22"/>
          <w:szCs w:val="22"/>
        </w:rPr>
        <w:t xml:space="preserve"> Ethnic minorities and LGBT + </w:t>
      </w:r>
      <w:r w:rsidR="00FB481C" w:rsidRPr="00B45A1D">
        <w:rPr>
          <w:rStyle w:val="eop"/>
          <w:rFonts w:ascii="Arial" w:eastAsia="Calibri Light" w:hAnsi="Arial" w:cs="Arial"/>
          <w:color w:val="000000" w:themeColor="text1"/>
          <w:sz w:val="22"/>
          <w:szCs w:val="22"/>
        </w:rPr>
        <w:t>community have</w:t>
      </w:r>
      <w:r w:rsidRPr="00B45A1D">
        <w:rPr>
          <w:rStyle w:val="eop"/>
          <w:rFonts w:ascii="Arial" w:eastAsia="Calibri Light" w:hAnsi="Arial" w:cs="Arial"/>
          <w:color w:val="000000" w:themeColor="text1"/>
          <w:sz w:val="22"/>
          <w:szCs w:val="22"/>
        </w:rPr>
        <w:t xml:space="preserve"> been inadequately represented in research resulting barriers in accessing services. Majority of employers in the UK do not have </w:t>
      </w:r>
      <w:r w:rsidR="00FB481C" w:rsidRPr="00B45A1D">
        <w:rPr>
          <w:rStyle w:val="eop"/>
          <w:rFonts w:ascii="Arial" w:eastAsia="Calibri Light" w:hAnsi="Arial" w:cs="Arial"/>
          <w:color w:val="000000" w:themeColor="text1"/>
          <w:sz w:val="22"/>
          <w:szCs w:val="22"/>
        </w:rPr>
        <w:t>policies in place to support female staff</w:t>
      </w:r>
      <w:r w:rsidR="002E33F5" w:rsidRPr="00B45A1D">
        <w:rPr>
          <w:rStyle w:val="eop"/>
          <w:rFonts w:ascii="Arial" w:eastAsia="Calibri Light" w:hAnsi="Arial" w:cs="Arial"/>
          <w:color w:val="000000" w:themeColor="text1"/>
          <w:sz w:val="22"/>
          <w:szCs w:val="22"/>
        </w:rPr>
        <w:t xml:space="preserve"> (APPG </w:t>
      </w:r>
      <w:r w:rsidR="0082220C" w:rsidRPr="00B45A1D">
        <w:rPr>
          <w:rStyle w:val="eop"/>
          <w:rFonts w:ascii="Arial" w:eastAsia="Calibri Light" w:hAnsi="Arial" w:cs="Arial"/>
          <w:color w:val="000000" w:themeColor="text1"/>
          <w:sz w:val="22"/>
          <w:szCs w:val="22"/>
        </w:rPr>
        <w:t>Menopause</w:t>
      </w:r>
      <w:r w:rsidR="002E33F5" w:rsidRPr="00B45A1D">
        <w:rPr>
          <w:rStyle w:val="eop"/>
          <w:rFonts w:ascii="Arial" w:eastAsia="Calibri Light" w:hAnsi="Arial" w:cs="Arial"/>
          <w:color w:val="000000" w:themeColor="text1"/>
          <w:sz w:val="22"/>
          <w:szCs w:val="22"/>
        </w:rPr>
        <w:t>, 202</w:t>
      </w:r>
      <w:r w:rsidR="0082220C" w:rsidRPr="00B45A1D">
        <w:rPr>
          <w:rStyle w:val="eop"/>
          <w:rFonts w:ascii="Arial" w:eastAsia="Calibri Light" w:hAnsi="Arial" w:cs="Arial"/>
          <w:color w:val="000000" w:themeColor="text1"/>
          <w:sz w:val="22"/>
          <w:szCs w:val="22"/>
        </w:rPr>
        <w:t>2)</w:t>
      </w:r>
      <w:r w:rsidR="00705188" w:rsidRPr="00B45A1D">
        <w:rPr>
          <w:rStyle w:val="eop"/>
          <w:rFonts w:ascii="Arial" w:eastAsia="Calibri Light" w:hAnsi="Arial" w:cs="Arial"/>
          <w:color w:val="000000" w:themeColor="text1"/>
          <w:sz w:val="22"/>
          <w:szCs w:val="22"/>
        </w:rPr>
        <w:t>.</w:t>
      </w:r>
      <w:r w:rsidR="00FB481C" w:rsidRPr="00B45A1D">
        <w:rPr>
          <w:rStyle w:val="eop"/>
          <w:rFonts w:ascii="Arial" w:eastAsia="Calibri Light" w:hAnsi="Arial" w:cs="Arial"/>
          <w:color w:val="000000" w:themeColor="text1"/>
          <w:sz w:val="22"/>
          <w:szCs w:val="22"/>
        </w:rPr>
        <w:t xml:space="preserve"> 41% of the UK’s medical schools do not have mandatory menopause education on their curriculum leaving many doctors under- equipped to manage the symptoms</w:t>
      </w:r>
      <w:r w:rsidR="007E54F0" w:rsidRPr="00B45A1D">
        <w:rPr>
          <w:rStyle w:val="eop"/>
          <w:rFonts w:ascii="Arial" w:eastAsia="Calibri Light" w:hAnsi="Arial" w:cs="Arial"/>
          <w:color w:val="000000" w:themeColor="text1"/>
          <w:sz w:val="22"/>
          <w:szCs w:val="22"/>
        </w:rPr>
        <w:t xml:space="preserve"> (Munn, et al., 2022).</w:t>
      </w:r>
    </w:p>
    <w:p w14:paraId="7F083E9C" w14:textId="74C25268" w:rsidR="006517C1" w:rsidRPr="00B45A1D" w:rsidRDefault="004F319C"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While there i</w:t>
      </w:r>
      <w:r w:rsidR="003136DE" w:rsidRPr="00B45A1D">
        <w:rPr>
          <w:rStyle w:val="eop"/>
          <w:rFonts w:ascii="Arial" w:eastAsia="Calibri Light" w:hAnsi="Arial" w:cs="Arial"/>
          <w:color w:val="000000" w:themeColor="text1"/>
          <w:sz w:val="22"/>
          <w:szCs w:val="22"/>
        </w:rPr>
        <w:t xml:space="preserve">s </w:t>
      </w:r>
      <w:r w:rsidR="004D79F7" w:rsidRPr="00B45A1D">
        <w:rPr>
          <w:rStyle w:val="eop"/>
          <w:rFonts w:ascii="Arial" w:eastAsia="Calibri Light" w:hAnsi="Arial" w:cs="Arial"/>
          <w:color w:val="000000" w:themeColor="text1"/>
          <w:sz w:val="22"/>
          <w:szCs w:val="22"/>
        </w:rPr>
        <w:t>no direct legislation</w:t>
      </w:r>
      <w:r w:rsidR="003136DE" w:rsidRPr="00B45A1D">
        <w:rPr>
          <w:rStyle w:val="eop"/>
          <w:rFonts w:ascii="Arial" w:eastAsia="Calibri Light" w:hAnsi="Arial" w:cs="Arial"/>
          <w:color w:val="000000" w:themeColor="text1"/>
          <w:sz w:val="22"/>
          <w:szCs w:val="22"/>
        </w:rPr>
        <w:t xml:space="preserve"> that covers ‘menopause’</w:t>
      </w:r>
      <w:r w:rsidR="009B28AF" w:rsidRPr="00B45A1D">
        <w:rPr>
          <w:rStyle w:val="eop"/>
          <w:rFonts w:ascii="Arial" w:eastAsia="Calibri Light" w:hAnsi="Arial" w:cs="Arial"/>
          <w:color w:val="000000" w:themeColor="text1"/>
          <w:sz w:val="22"/>
          <w:szCs w:val="22"/>
        </w:rPr>
        <w:t xml:space="preserve"> but existing</w:t>
      </w:r>
      <w:r w:rsidR="00CC2F74" w:rsidRPr="00B45A1D">
        <w:rPr>
          <w:rStyle w:val="eop"/>
          <w:rFonts w:ascii="Arial" w:eastAsia="Calibri Light" w:hAnsi="Arial" w:cs="Arial"/>
          <w:color w:val="000000" w:themeColor="text1"/>
          <w:sz w:val="22"/>
          <w:szCs w:val="22"/>
        </w:rPr>
        <w:t xml:space="preserve"> legislations do protect women’s rights in the workplace.</w:t>
      </w:r>
      <w:r w:rsidR="009B28AF" w:rsidRPr="00B45A1D">
        <w:rPr>
          <w:rStyle w:val="eop"/>
          <w:rFonts w:ascii="Arial" w:eastAsia="Calibri Light" w:hAnsi="Arial" w:cs="Arial"/>
          <w:color w:val="000000" w:themeColor="text1"/>
          <w:sz w:val="22"/>
          <w:szCs w:val="22"/>
        </w:rPr>
        <w:t xml:space="preserve"> </w:t>
      </w:r>
      <w:r w:rsidR="004D79F7" w:rsidRPr="00B45A1D">
        <w:rPr>
          <w:rStyle w:val="eop"/>
          <w:rFonts w:ascii="Arial" w:eastAsia="Calibri Light" w:hAnsi="Arial" w:cs="Arial"/>
          <w:color w:val="000000" w:themeColor="text1"/>
          <w:sz w:val="22"/>
          <w:szCs w:val="22"/>
        </w:rPr>
        <w:t>Also, g</w:t>
      </w:r>
      <w:r w:rsidR="009B28AF" w:rsidRPr="00B45A1D">
        <w:rPr>
          <w:rStyle w:val="eop"/>
          <w:rFonts w:ascii="Arial" w:eastAsia="Calibri Light" w:hAnsi="Arial" w:cs="Arial"/>
          <w:color w:val="000000" w:themeColor="text1"/>
          <w:sz w:val="22"/>
          <w:szCs w:val="22"/>
        </w:rPr>
        <w:t xml:space="preserve">overnment and NHS are taking </w:t>
      </w:r>
      <w:r w:rsidR="00CC2F74" w:rsidRPr="00B45A1D">
        <w:rPr>
          <w:rStyle w:val="eop"/>
          <w:rFonts w:ascii="Arial" w:eastAsia="Calibri Light" w:hAnsi="Arial" w:cs="Arial"/>
          <w:color w:val="000000" w:themeColor="text1"/>
          <w:sz w:val="22"/>
          <w:szCs w:val="22"/>
        </w:rPr>
        <w:t xml:space="preserve">several </w:t>
      </w:r>
      <w:r w:rsidR="001916B3" w:rsidRPr="00B45A1D">
        <w:rPr>
          <w:rStyle w:val="eop"/>
          <w:rFonts w:ascii="Arial" w:eastAsia="Calibri Light" w:hAnsi="Arial" w:cs="Arial"/>
          <w:color w:val="000000" w:themeColor="text1"/>
          <w:sz w:val="22"/>
          <w:szCs w:val="22"/>
        </w:rPr>
        <w:t xml:space="preserve">initiatives to expand the </w:t>
      </w:r>
      <w:r w:rsidR="00547445" w:rsidRPr="00B45A1D">
        <w:rPr>
          <w:rStyle w:val="eop"/>
          <w:rFonts w:ascii="Arial" w:eastAsia="Calibri Light" w:hAnsi="Arial" w:cs="Arial"/>
          <w:color w:val="000000" w:themeColor="text1"/>
          <w:sz w:val="22"/>
          <w:szCs w:val="22"/>
        </w:rPr>
        <w:t xml:space="preserve">menopause </w:t>
      </w:r>
      <w:r w:rsidR="001916B3" w:rsidRPr="00B45A1D">
        <w:rPr>
          <w:rStyle w:val="eop"/>
          <w:rFonts w:ascii="Arial" w:eastAsia="Calibri Light" w:hAnsi="Arial" w:cs="Arial"/>
          <w:color w:val="000000" w:themeColor="text1"/>
          <w:sz w:val="22"/>
          <w:szCs w:val="22"/>
        </w:rPr>
        <w:t>services.</w:t>
      </w:r>
    </w:p>
    <w:p w14:paraId="6EAE7196" w14:textId="61B89A81" w:rsidR="006517C1" w:rsidRPr="00B45A1D" w:rsidRDefault="001916B3"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Health and Safety at Work Act</w:t>
      </w:r>
      <w:r w:rsidR="00107A5B" w:rsidRPr="00B45A1D">
        <w:rPr>
          <w:rStyle w:val="eop"/>
          <w:rFonts w:ascii="Arial" w:eastAsia="Calibri Light" w:hAnsi="Arial" w:cs="Arial"/>
          <w:b/>
          <w:bCs/>
          <w:color w:val="000000" w:themeColor="text1"/>
          <w:sz w:val="22"/>
          <w:szCs w:val="22"/>
        </w:rPr>
        <w:t xml:space="preserve"> 1974:</w:t>
      </w:r>
      <w:r w:rsidR="000A266A" w:rsidRPr="00B45A1D">
        <w:rPr>
          <w:rStyle w:val="eop"/>
          <w:rFonts w:ascii="Arial" w:eastAsia="Calibri Light" w:hAnsi="Arial" w:cs="Arial"/>
          <w:b/>
          <w:bCs/>
          <w:color w:val="000000" w:themeColor="text1"/>
          <w:sz w:val="22"/>
          <w:szCs w:val="22"/>
        </w:rPr>
        <w:t xml:space="preserve"> </w:t>
      </w:r>
      <w:r w:rsidR="000A266A" w:rsidRPr="00B45A1D">
        <w:rPr>
          <w:rStyle w:val="eop"/>
          <w:rFonts w:ascii="Arial" w:eastAsia="Calibri Light" w:hAnsi="Arial" w:cs="Arial"/>
          <w:color w:val="000000" w:themeColor="text1"/>
          <w:sz w:val="22"/>
          <w:szCs w:val="22"/>
        </w:rPr>
        <w:t xml:space="preserve">According to this Act, employers </w:t>
      </w:r>
      <w:r w:rsidR="004D79F7" w:rsidRPr="00B45A1D">
        <w:rPr>
          <w:rStyle w:val="eop"/>
          <w:rFonts w:ascii="Arial" w:eastAsia="Calibri Light" w:hAnsi="Arial" w:cs="Arial"/>
          <w:color w:val="000000" w:themeColor="text1"/>
          <w:sz w:val="22"/>
          <w:szCs w:val="22"/>
        </w:rPr>
        <w:t>have a legal obligation</w:t>
      </w:r>
      <w:r w:rsidR="000A266A" w:rsidRPr="00B45A1D">
        <w:rPr>
          <w:rStyle w:val="eop"/>
          <w:rFonts w:ascii="Arial" w:eastAsia="Calibri Light" w:hAnsi="Arial" w:cs="Arial"/>
          <w:color w:val="000000" w:themeColor="text1"/>
          <w:sz w:val="22"/>
          <w:szCs w:val="22"/>
        </w:rPr>
        <w:t xml:space="preserve"> </w:t>
      </w:r>
      <w:r w:rsidR="004D79F7" w:rsidRPr="00B45A1D">
        <w:rPr>
          <w:rStyle w:val="eop"/>
          <w:rFonts w:ascii="Arial" w:eastAsia="Calibri Light" w:hAnsi="Arial" w:cs="Arial"/>
          <w:color w:val="000000" w:themeColor="text1"/>
          <w:sz w:val="22"/>
          <w:szCs w:val="22"/>
        </w:rPr>
        <w:t>to ensure</w:t>
      </w:r>
      <w:r w:rsidR="00723DA3" w:rsidRPr="00B45A1D">
        <w:rPr>
          <w:rStyle w:val="eop"/>
          <w:rFonts w:ascii="Arial" w:eastAsia="Calibri Light" w:hAnsi="Arial" w:cs="Arial"/>
          <w:color w:val="000000" w:themeColor="text1"/>
          <w:sz w:val="22"/>
          <w:szCs w:val="22"/>
        </w:rPr>
        <w:t xml:space="preserve"> health and safety of emplo</w:t>
      </w:r>
      <w:r w:rsidR="000D5EB3" w:rsidRPr="00B45A1D">
        <w:rPr>
          <w:rStyle w:val="eop"/>
          <w:rFonts w:ascii="Arial" w:eastAsia="Calibri Light" w:hAnsi="Arial" w:cs="Arial"/>
          <w:color w:val="000000" w:themeColor="text1"/>
          <w:sz w:val="22"/>
          <w:szCs w:val="22"/>
        </w:rPr>
        <w:t>yees. According to Faculty of Occupational Medicine</w:t>
      </w:r>
      <w:r w:rsidR="002435F4" w:rsidRPr="00B45A1D">
        <w:rPr>
          <w:rStyle w:val="eop"/>
          <w:rFonts w:ascii="Arial" w:eastAsia="Calibri Light" w:hAnsi="Arial" w:cs="Arial"/>
          <w:color w:val="000000" w:themeColor="text1"/>
          <w:sz w:val="22"/>
          <w:szCs w:val="22"/>
        </w:rPr>
        <w:t>, that 8 out of 10 menopausal women are working</w:t>
      </w:r>
      <w:r w:rsidR="00C642FC" w:rsidRPr="00B45A1D">
        <w:rPr>
          <w:rStyle w:val="eop"/>
          <w:rFonts w:ascii="Arial" w:eastAsia="Calibri Light" w:hAnsi="Arial" w:cs="Arial"/>
          <w:color w:val="000000" w:themeColor="text1"/>
          <w:sz w:val="22"/>
          <w:szCs w:val="22"/>
        </w:rPr>
        <w:t xml:space="preserve"> (NHS,2022).</w:t>
      </w:r>
      <w:r w:rsidR="00142414" w:rsidRPr="00B45A1D">
        <w:rPr>
          <w:rStyle w:val="eop"/>
          <w:rFonts w:ascii="Arial" w:eastAsia="Calibri Light" w:hAnsi="Arial" w:cs="Arial"/>
          <w:color w:val="000000" w:themeColor="text1"/>
          <w:sz w:val="22"/>
          <w:szCs w:val="22"/>
        </w:rPr>
        <w:t xml:space="preserve"> </w:t>
      </w:r>
      <w:r w:rsidR="00C624FA" w:rsidRPr="00B45A1D">
        <w:rPr>
          <w:rStyle w:val="eop"/>
          <w:rFonts w:ascii="Arial" w:eastAsia="Calibri Light" w:hAnsi="Arial" w:cs="Arial"/>
          <w:color w:val="000000" w:themeColor="text1"/>
          <w:sz w:val="22"/>
          <w:szCs w:val="22"/>
        </w:rPr>
        <w:t>E</w:t>
      </w:r>
      <w:r w:rsidR="00CC1EF8" w:rsidRPr="00B45A1D">
        <w:rPr>
          <w:rStyle w:val="eop"/>
          <w:rFonts w:ascii="Arial" w:eastAsia="Calibri Light" w:hAnsi="Arial" w:cs="Arial"/>
          <w:color w:val="000000" w:themeColor="text1"/>
          <w:sz w:val="22"/>
          <w:szCs w:val="22"/>
        </w:rPr>
        <w:t>mployers</w:t>
      </w:r>
      <w:r w:rsidR="004D79F7" w:rsidRPr="00B45A1D">
        <w:rPr>
          <w:rStyle w:val="eop"/>
          <w:rFonts w:ascii="Arial" w:eastAsia="Calibri Light" w:hAnsi="Arial" w:cs="Arial"/>
          <w:color w:val="000000" w:themeColor="text1"/>
          <w:sz w:val="22"/>
          <w:szCs w:val="22"/>
        </w:rPr>
        <w:t xml:space="preserve"> must</w:t>
      </w:r>
      <w:r w:rsidR="00CC1EF8" w:rsidRPr="00B45A1D">
        <w:rPr>
          <w:rStyle w:val="eop"/>
          <w:rFonts w:ascii="Arial" w:eastAsia="Calibri Light" w:hAnsi="Arial" w:cs="Arial"/>
          <w:color w:val="000000" w:themeColor="text1"/>
          <w:sz w:val="22"/>
          <w:szCs w:val="22"/>
        </w:rPr>
        <w:t xml:space="preserve"> ensure that workplace environment does not worsen the symptoms and </w:t>
      </w:r>
      <w:r w:rsidR="00256296" w:rsidRPr="00B45A1D">
        <w:rPr>
          <w:rStyle w:val="eop"/>
          <w:rFonts w:ascii="Arial" w:eastAsia="Calibri Light" w:hAnsi="Arial" w:cs="Arial"/>
          <w:color w:val="000000" w:themeColor="text1"/>
          <w:sz w:val="22"/>
          <w:szCs w:val="22"/>
        </w:rPr>
        <w:t xml:space="preserve">take </w:t>
      </w:r>
      <w:r w:rsidR="00CC2F74" w:rsidRPr="00B45A1D">
        <w:rPr>
          <w:rStyle w:val="eop"/>
          <w:rFonts w:ascii="Arial" w:eastAsia="Calibri Light" w:hAnsi="Arial" w:cs="Arial"/>
          <w:color w:val="000000" w:themeColor="text1"/>
          <w:sz w:val="22"/>
          <w:szCs w:val="22"/>
        </w:rPr>
        <w:t>reasonable adjustments,</w:t>
      </w:r>
      <w:r w:rsidR="00256296" w:rsidRPr="00B45A1D">
        <w:rPr>
          <w:rStyle w:val="eop"/>
          <w:rFonts w:ascii="Arial" w:eastAsia="Calibri Light" w:hAnsi="Arial" w:cs="Arial"/>
          <w:color w:val="000000" w:themeColor="text1"/>
          <w:sz w:val="22"/>
          <w:szCs w:val="22"/>
        </w:rPr>
        <w:t xml:space="preserve"> for example, </w:t>
      </w:r>
      <w:r w:rsidR="007675DB" w:rsidRPr="00B45A1D">
        <w:rPr>
          <w:rStyle w:val="eop"/>
          <w:rFonts w:ascii="Arial" w:eastAsia="Calibri Light" w:hAnsi="Arial" w:cs="Arial"/>
          <w:color w:val="000000" w:themeColor="text1"/>
          <w:sz w:val="22"/>
          <w:szCs w:val="22"/>
        </w:rPr>
        <w:t xml:space="preserve">flexible hours, relaxing uniform policies </w:t>
      </w:r>
      <w:r w:rsidR="00201D86" w:rsidRPr="00B45A1D">
        <w:rPr>
          <w:rStyle w:val="eop"/>
          <w:rFonts w:ascii="Arial" w:eastAsia="Calibri Light" w:hAnsi="Arial" w:cs="Arial"/>
          <w:color w:val="000000" w:themeColor="text1"/>
          <w:sz w:val="22"/>
          <w:szCs w:val="22"/>
        </w:rPr>
        <w:t>and quiet rooms.</w:t>
      </w:r>
    </w:p>
    <w:p w14:paraId="6BD7208B" w14:textId="7E868853" w:rsidR="00C3087B" w:rsidRPr="00B45A1D" w:rsidRDefault="001D3FE8"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Equality Act 2010</w:t>
      </w:r>
      <w:r w:rsidR="001916B3" w:rsidRPr="00B45A1D">
        <w:rPr>
          <w:rStyle w:val="eop"/>
          <w:rFonts w:ascii="Arial" w:eastAsia="Calibri Light" w:hAnsi="Arial" w:cs="Arial"/>
          <w:color w:val="000000" w:themeColor="text1"/>
          <w:sz w:val="22"/>
          <w:szCs w:val="22"/>
        </w:rPr>
        <w:t>:</w:t>
      </w:r>
      <w:r w:rsidR="004D79F7" w:rsidRPr="00B45A1D">
        <w:rPr>
          <w:rStyle w:val="eop"/>
          <w:rFonts w:ascii="Arial" w:eastAsia="Calibri Light" w:hAnsi="Arial" w:cs="Arial"/>
          <w:color w:val="000000" w:themeColor="text1"/>
          <w:sz w:val="22"/>
          <w:szCs w:val="22"/>
        </w:rPr>
        <w:t xml:space="preserve"> protects women against discrimination that could be relate to age, sex, disability or gender reassignment. </w:t>
      </w:r>
      <w:r w:rsidR="0005660D" w:rsidRPr="00B45A1D">
        <w:rPr>
          <w:rStyle w:val="eop"/>
          <w:rFonts w:ascii="Arial" w:eastAsia="Calibri Light" w:hAnsi="Arial" w:cs="Arial"/>
          <w:color w:val="000000" w:themeColor="text1"/>
          <w:sz w:val="22"/>
          <w:szCs w:val="22"/>
        </w:rPr>
        <w:t xml:space="preserve">For example, if a </w:t>
      </w:r>
      <w:r w:rsidR="00E1128B" w:rsidRPr="00B45A1D">
        <w:rPr>
          <w:rStyle w:val="eop"/>
          <w:rFonts w:ascii="Arial" w:eastAsia="Calibri Light" w:hAnsi="Arial" w:cs="Arial"/>
          <w:color w:val="000000" w:themeColor="text1"/>
          <w:sz w:val="22"/>
          <w:szCs w:val="22"/>
        </w:rPr>
        <w:t xml:space="preserve">female </w:t>
      </w:r>
      <w:r w:rsidR="0069630F" w:rsidRPr="00B45A1D">
        <w:rPr>
          <w:rStyle w:val="eop"/>
          <w:rFonts w:ascii="Arial" w:eastAsia="Calibri Light" w:hAnsi="Arial" w:cs="Arial"/>
          <w:color w:val="000000" w:themeColor="text1"/>
          <w:sz w:val="22"/>
          <w:szCs w:val="22"/>
        </w:rPr>
        <w:t xml:space="preserve">worker’s experience </w:t>
      </w:r>
      <w:r w:rsidR="00374562" w:rsidRPr="00B45A1D">
        <w:rPr>
          <w:rStyle w:val="eop"/>
          <w:rFonts w:ascii="Arial" w:eastAsia="Calibri Light" w:hAnsi="Arial" w:cs="Arial"/>
          <w:color w:val="000000" w:themeColor="text1"/>
          <w:sz w:val="22"/>
          <w:szCs w:val="22"/>
        </w:rPr>
        <w:t xml:space="preserve">of symptoms amounts to a disability, </w:t>
      </w:r>
      <w:r w:rsidR="0069630F" w:rsidRPr="00B45A1D">
        <w:rPr>
          <w:rStyle w:val="eop"/>
          <w:rFonts w:ascii="Arial" w:eastAsia="Calibri Light" w:hAnsi="Arial" w:cs="Arial"/>
          <w:color w:val="000000" w:themeColor="text1"/>
          <w:sz w:val="22"/>
          <w:szCs w:val="22"/>
        </w:rPr>
        <w:t xml:space="preserve">the employer will be under a legal obligation to </w:t>
      </w:r>
      <w:r w:rsidR="00804571" w:rsidRPr="00B45A1D">
        <w:rPr>
          <w:rStyle w:val="eop"/>
          <w:rFonts w:ascii="Arial" w:eastAsia="Calibri Light" w:hAnsi="Arial" w:cs="Arial"/>
          <w:color w:val="000000" w:themeColor="text1"/>
          <w:sz w:val="22"/>
          <w:szCs w:val="22"/>
        </w:rPr>
        <w:t>adjust</w:t>
      </w:r>
      <w:r w:rsidR="00C60289">
        <w:rPr>
          <w:rStyle w:val="eop"/>
          <w:rFonts w:ascii="Arial" w:eastAsia="Calibri Light" w:hAnsi="Arial" w:cs="Arial"/>
          <w:color w:val="000000" w:themeColor="text1"/>
          <w:sz w:val="22"/>
          <w:szCs w:val="22"/>
        </w:rPr>
        <w:t xml:space="preserve"> the workplace accordingly</w:t>
      </w:r>
      <w:r w:rsidR="0069630F" w:rsidRPr="00B45A1D">
        <w:rPr>
          <w:rStyle w:val="eop"/>
          <w:rFonts w:ascii="Arial" w:eastAsia="Calibri Light" w:hAnsi="Arial" w:cs="Arial"/>
          <w:color w:val="000000" w:themeColor="text1"/>
          <w:sz w:val="22"/>
          <w:szCs w:val="22"/>
        </w:rPr>
        <w:t>.</w:t>
      </w:r>
      <w:r w:rsidR="0005660D" w:rsidRPr="00B45A1D">
        <w:rPr>
          <w:rStyle w:val="eop"/>
          <w:rFonts w:ascii="Arial" w:eastAsia="Calibri Light" w:hAnsi="Arial" w:cs="Arial"/>
          <w:color w:val="000000" w:themeColor="text1"/>
          <w:sz w:val="22"/>
          <w:szCs w:val="22"/>
        </w:rPr>
        <w:t xml:space="preserve"> Employers </w:t>
      </w:r>
      <w:r w:rsidR="00374562" w:rsidRPr="00B45A1D">
        <w:rPr>
          <w:rStyle w:val="eop"/>
          <w:rFonts w:ascii="Arial" w:eastAsia="Calibri Light" w:hAnsi="Arial" w:cs="Arial"/>
          <w:color w:val="000000" w:themeColor="text1"/>
          <w:sz w:val="22"/>
          <w:szCs w:val="22"/>
        </w:rPr>
        <w:t xml:space="preserve">must adopt best practice to prevent any discrimination </w:t>
      </w:r>
      <w:r w:rsidR="0069630F" w:rsidRPr="00B45A1D">
        <w:rPr>
          <w:rStyle w:val="eop"/>
          <w:rFonts w:ascii="Arial" w:eastAsia="Calibri Light" w:hAnsi="Arial" w:cs="Arial"/>
          <w:color w:val="000000" w:themeColor="text1"/>
          <w:sz w:val="22"/>
          <w:szCs w:val="22"/>
        </w:rPr>
        <w:t>based on</w:t>
      </w:r>
      <w:r w:rsidR="00374562" w:rsidRPr="00B45A1D">
        <w:rPr>
          <w:rStyle w:val="eop"/>
          <w:rFonts w:ascii="Arial" w:eastAsia="Calibri Light" w:hAnsi="Arial" w:cs="Arial"/>
          <w:color w:val="000000" w:themeColor="text1"/>
          <w:sz w:val="22"/>
          <w:szCs w:val="22"/>
        </w:rPr>
        <w:t xml:space="preserve"> menopause symptoms</w:t>
      </w:r>
      <w:r w:rsidR="0034400D" w:rsidRPr="00B45A1D">
        <w:rPr>
          <w:rStyle w:val="eop"/>
          <w:rFonts w:ascii="Arial" w:eastAsia="Calibri Light" w:hAnsi="Arial" w:cs="Arial"/>
          <w:color w:val="000000" w:themeColor="text1"/>
          <w:sz w:val="22"/>
          <w:szCs w:val="22"/>
        </w:rPr>
        <w:t xml:space="preserve"> (Department of Work and Pensions, 2022)</w:t>
      </w:r>
      <w:r w:rsidR="00677EAA" w:rsidRPr="00B45A1D">
        <w:rPr>
          <w:rStyle w:val="eop"/>
          <w:rFonts w:ascii="Arial" w:eastAsia="Calibri Light" w:hAnsi="Arial" w:cs="Arial"/>
          <w:color w:val="000000" w:themeColor="text1"/>
          <w:sz w:val="22"/>
          <w:szCs w:val="22"/>
        </w:rPr>
        <w:t>.</w:t>
      </w:r>
    </w:p>
    <w:p w14:paraId="5489F8C3" w14:textId="77777777" w:rsidR="00BC2E33" w:rsidRPr="00B45A1D" w:rsidRDefault="00C3087B" w:rsidP="00B45A1D">
      <w:pPr>
        <w:pStyle w:val="paragraph"/>
        <w:spacing w:before="0" w:beforeAutospacing="0" w:after="0" w:afterAutospacing="0" w:line="360" w:lineRule="auto"/>
        <w:jc w:val="both"/>
        <w:textAlignment w:val="baseline"/>
        <w:rPr>
          <w:rStyle w:val="eop"/>
          <w:rFonts w:ascii="Arial" w:eastAsia="Calibri Light" w:hAnsi="Arial" w:cs="Arial"/>
          <w:b/>
          <w:bCs/>
          <w:color w:val="000000" w:themeColor="text1"/>
          <w:sz w:val="22"/>
          <w:szCs w:val="22"/>
        </w:rPr>
      </w:pPr>
      <w:r w:rsidRPr="00B45A1D">
        <w:rPr>
          <w:rStyle w:val="eop"/>
          <w:rFonts w:ascii="Arial" w:eastAsia="Calibri Light" w:hAnsi="Arial" w:cs="Arial"/>
          <w:b/>
          <w:bCs/>
          <w:color w:val="000000" w:themeColor="text1"/>
          <w:sz w:val="22"/>
          <w:szCs w:val="22"/>
        </w:rPr>
        <w:t>NICE Guidelines 2015 (NG23)</w:t>
      </w:r>
      <w:r w:rsidR="00E841E5" w:rsidRPr="00B45A1D">
        <w:rPr>
          <w:rStyle w:val="eop"/>
          <w:rFonts w:ascii="Arial" w:eastAsia="Calibri Light" w:hAnsi="Arial" w:cs="Arial"/>
          <w:b/>
          <w:bCs/>
          <w:color w:val="000000" w:themeColor="text1"/>
          <w:sz w:val="22"/>
          <w:szCs w:val="22"/>
        </w:rPr>
        <w:t xml:space="preserve">: </w:t>
      </w:r>
    </w:p>
    <w:p w14:paraId="6AA12E86" w14:textId="704D4C5B" w:rsidR="00C3087B" w:rsidRPr="00B45A1D" w:rsidRDefault="000573D1"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w:t>
      </w:r>
      <w:r w:rsidR="001B5E49" w:rsidRPr="00B45A1D">
        <w:rPr>
          <w:rStyle w:val="eop"/>
          <w:rFonts w:ascii="Arial" w:eastAsia="Calibri Light" w:hAnsi="Arial" w:cs="Arial"/>
          <w:color w:val="000000" w:themeColor="text1"/>
          <w:sz w:val="22"/>
          <w:szCs w:val="22"/>
        </w:rPr>
        <w:t xml:space="preserve">The NICE guideline Menopause: </w:t>
      </w:r>
      <w:r w:rsidRPr="00B45A1D">
        <w:rPr>
          <w:rStyle w:val="eop"/>
          <w:rFonts w:ascii="Arial" w:eastAsia="Calibri Light" w:hAnsi="Arial" w:cs="Arial"/>
          <w:color w:val="000000" w:themeColor="text1"/>
          <w:sz w:val="22"/>
          <w:szCs w:val="22"/>
        </w:rPr>
        <w:t>diagnoses and management’ pro</w:t>
      </w:r>
      <w:r w:rsidR="00526989" w:rsidRPr="00B45A1D">
        <w:rPr>
          <w:rStyle w:val="eop"/>
          <w:rFonts w:ascii="Arial" w:eastAsia="Calibri Light" w:hAnsi="Arial" w:cs="Arial"/>
          <w:color w:val="000000" w:themeColor="text1"/>
          <w:sz w:val="22"/>
          <w:szCs w:val="22"/>
        </w:rPr>
        <w:t xml:space="preserve">vides HCP a </w:t>
      </w:r>
      <w:r w:rsidR="007D061B" w:rsidRPr="00B45A1D">
        <w:rPr>
          <w:rStyle w:val="eop"/>
          <w:rFonts w:ascii="Arial" w:eastAsia="Calibri Light" w:hAnsi="Arial" w:cs="Arial"/>
          <w:color w:val="000000" w:themeColor="text1"/>
          <w:sz w:val="22"/>
          <w:szCs w:val="22"/>
        </w:rPr>
        <w:t>guideline</w:t>
      </w:r>
      <w:r w:rsidR="00526989" w:rsidRPr="00B45A1D">
        <w:rPr>
          <w:rStyle w:val="eop"/>
          <w:rFonts w:ascii="Arial" w:eastAsia="Calibri Light" w:hAnsi="Arial" w:cs="Arial"/>
          <w:color w:val="000000" w:themeColor="text1"/>
          <w:sz w:val="22"/>
          <w:szCs w:val="22"/>
        </w:rPr>
        <w:t xml:space="preserve"> </w:t>
      </w:r>
      <w:r w:rsidR="00EA7A25" w:rsidRPr="00B45A1D">
        <w:rPr>
          <w:rStyle w:val="eop"/>
          <w:rFonts w:ascii="Arial" w:eastAsia="Calibri Light" w:hAnsi="Arial" w:cs="Arial"/>
          <w:color w:val="000000" w:themeColor="text1"/>
          <w:sz w:val="22"/>
          <w:szCs w:val="22"/>
        </w:rPr>
        <w:t xml:space="preserve">to diagnosis and treatment options </w:t>
      </w:r>
      <w:r w:rsidR="00C9049F" w:rsidRPr="00B45A1D">
        <w:rPr>
          <w:rStyle w:val="eop"/>
          <w:rFonts w:ascii="Arial" w:eastAsia="Calibri Light" w:hAnsi="Arial" w:cs="Arial"/>
          <w:color w:val="000000" w:themeColor="text1"/>
          <w:sz w:val="22"/>
          <w:szCs w:val="22"/>
        </w:rPr>
        <w:t>available</w:t>
      </w:r>
      <w:r w:rsidR="00766013" w:rsidRPr="00B45A1D">
        <w:rPr>
          <w:rStyle w:val="eop"/>
          <w:rFonts w:ascii="Arial" w:eastAsia="Calibri Light" w:hAnsi="Arial" w:cs="Arial"/>
          <w:color w:val="000000" w:themeColor="text1"/>
          <w:sz w:val="22"/>
          <w:szCs w:val="22"/>
        </w:rPr>
        <w:t>. NICE guidelines e</w:t>
      </w:r>
      <w:r w:rsidR="00D80995" w:rsidRPr="00B45A1D">
        <w:rPr>
          <w:rStyle w:val="eop"/>
          <w:rFonts w:ascii="Arial" w:eastAsia="Calibri Light" w:hAnsi="Arial" w:cs="Arial"/>
          <w:color w:val="000000" w:themeColor="text1"/>
          <w:sz w:val="22"/>
          <w:szCs w:val="22"/>
        </w:rPr>
        <w:t>ncourage to provide</w:t>
      </w:r>
      <w:r w:rsidR="00D80995" w:rsidRPr="00B45A1D">
        <w:rPr>
          <w:rStyle w:val="eop"/>
          <w:rFonts w:ascii="Arial" w:eastAsia="Calibri Light" w:hAnsi="Arial" w:cs="Arial"/>
          <w:b/>
          <w:bCs/>
          <w:color w:val="000000" w:themeColor="text1"/>
          <w:sz w:val="22"/>
          <w:szCs w:val="22"/>
        </w:rPr>
        <w:t xml:space="preserve"> </w:t>
      </w:r>
      <w:r w:rsidR="00B441EF" w:rsidRPr="00B45A1D">
        <w:rPr>
          <w:rStyle w:val="eop"/>
          <w:rFonts w:ascii="Arial" w:eastAsia="Calibri Light" w:hAnsi="Arial" w:cs="Arial"/>
          <w:color w:val="000000" w:themeColor="text1"/>
          <w:sz w:val="22"/>
          <w:szCs w:val="22"/>
        </w:rPr>
        <w:t xml:space="preserve">individualised </w:t>
      </w:r>
      <w:r w:rsidR="00E400D4" w:rsidRPr="00B45A1D">
        <w:rPr>
          <w:rStyle w:val="eop"/>
          <w:rFonts w:ascii="Arial" w:eastAsia="Calibri Light" w:hAnsi="Arial" w:cs="Arial"/>
          <w:color w:val="000000" w:themeColor="text1"/>
          <w:sz w:val="22"/>
          <w:szCs w:val="22"/>
        </w:rPr>
        <w:t>care</w:t>
      </w:r>
      <w:r w:rsidR="007D061B" w:rsidRPr="00B45A1D">
        <w:rPr>
          <w:rStyle w:val="eop"/>
          <w:rFonts w:ascii="Arial" w:eastAsia="Calibri Light" w:hAnsi="Arial" w:cs="Arial"/>
          <w:color w:val="000000" w:themeColor="text1"/>
          <w:sz w:val="22"/>
          <w:szCs w:val="22"/>
        </w:rPr>
        <w:t>, informed practice</w:t>
      </w:r>
      <w:r w:rsidR="00E400D4" w:rsidRPr="00B45A1D">
        <w:rPr>
          <w:rStyle w:val="eop"/>
          <w:rFonts w:ascii="Arial" w:eastAsia="Calibri Light" w:hAnsi="Arial" w:cs="Arial"/>
          <w:color w:val="000000" w:themeColor="text1"/>
          <w:sz w:val="22"/>
          <w:szCs w:val="22"/>
        </w:rPr>
        <w:t xml:space="preserve"> according to the preference of patients</w:t>
      </w:r>
      <w:r w:rsidR="001B5E49" w:rsidRPr="00B45A1D">
        <w:rPr>
          <w:rStyle w:val="eop"/>
          <w:rFonts w:ascii="Arial" w:eastAsia="Calibri Light" w:hAnsi="Arial" w:cs="Arial"/>
          <w:color w:val="000000" w:themeColor="text1"/>
          <w:sz w:val="22"/>
          <w:szCs w:val="22"/>
        </w:rPr>
        <w:t xml:space="preserve"> </w:t>
      </w:r>
      <w:r w:rsidR="00724120" w:rsidRPr="00B45A1D">
        <w:rPr>
          <w:rStyle w:val="eop"/>
          <w:rFonts w:ascii="Arial" w:eastAsia="Calibri Light" w:hAnsi="Arial" w:cs="Arial"/>
          <w:color w:val="000000" w:themeColor="text1"/>
          <w:sz w:val="22"/>
          <w:szCs w:val="22"/>
        </w:rPr>
        <w:t xml:space="preserve">(NICE, </w:t>
      </w:r>
      <w:r w:rsidR="001E11DE" w:rsidRPr="00B45A1D">
        <w:rPr>
          <w:rStyle w:val="eop"/>
          <w:rFonts w:ascii="Arial" w:eastAsia="Calibri Light" w:hAnsi="Arial" w:cs="Arial"/>
          <w:color w:val="000000" w:themeColor="text1"/>
          <w:sz w:val="22"/>
          <w:szCs w:val="22"/>
        </w:rPr>
        <w:t>2024</w:t>
      </w:r>
      <w:r w:rsidR="008C3168">
        <w:rPr>
          <w:rStyle w:val="eop"/>
          <w:rFonts w:ascii="Arial" w:eastAsia="Calibri Light" w:hAnsi="Arial" w:cs="Arial"/>
          <w:color w:val="000000" w:themeColor="text1"/>
          <w:sz w:val="22"/>
          <w:szCs w:val="22"/>
        </w:rPr>
        <w:t xml:space="preserve"> a</w:t>
      </w:r>
      <w:r w:rsidR="001E11DE" w:rsidRPr="00B45A1D">
        <w:rPr>
          <w:rStyle w:val="eop"/>
          <w:rFonts w:ascii="Arial" w:eastAsia="Calibri Light" w:hAnsi="Arial" w:cs="Arial"/>
          <w:color w:val="000000" w:themeColor="text1"/>
          <w:sz w:val="22"/>
          <w:szCs w:val="22"/>
        </w:rPr>
        <w:t>)</w:t>
      </w:r>
      <w:r w:rsidR="00451B4E" w:rsidRPr="00B45A1D">
        <w:rPr>
          <w:rStyle w:val="eop"/>
          <w:rFonts w:ascii="Arial" w:eastAsia="Calibri Light" w:hAnsi="Arial" w:cs="Arial"/>
          <w:color w:val="000000" w:themeColor="text1"/>
          <w:sz w:val="22"/>
          <w:szCs w:val="22"/>
        </w:rPr>
        <w:t xml:space="preserve">. NICE recommends HRT to be first line of </w:t>
      </w:r>
      <w:r w:rsidR="00AF7393" w:rsidRPr="00B45A1D">
        <w:rPr>
          <w:rStyle w:val="eop"/>
          <w:rFonts w:ascii="Arial" w:eastAsia="Calibri Light" w:hAnsi="Arial" w:cs="Arial"/>
          <w:color w:val="000000" w:themeColor="text1"/>
          <w:sz w:val="22"/>
          <w:szCs w:val="22"/>
        </w:rPr>
        <w:t>treatment,</w:t>
      </w:r>
      <w:r w:rsidR="00451B4E" w:rsidRPr="00B45A1D">
        <w:rPr>
          <w:rStyle w:val="eop"/>
          <w:rFonts w:ascii="Arial" w:eastAsia="Calibri Light" w:hAnsi="Arial" w:cs="Arial"/>
          <w:color w:val="000000" w:themeColor="text1"/>
          <w:sz w:val="22"/>
          <w:szCs w:val="22"/>
        </w:rPr>
        <w:t xml:space="preserve"> </w:t>
      </w:r>
      <w:r w:rsidR="00495593" w:rsidRPr="00B45A1D">
        <w:rPr>
          <w:rStyle w:val="eop"/>
          <w:rFonts w:ascii="Arial" w:eastAsia="Calibri Light" w:hAnsi="Arial" w:cs="Arial"/>
          <w:color w:val="000000" w:themeColor="text1"/>
          <w:sz w:val="22"/>
          <w:szCs w:val="22"/>
        </w:rPr>
        <w:t xml:space="preserve">however, </w:t>
      </w:r>
      <w:r w:rsidR="002E51EA" w:rsidRPr="00B45A1D">
        <w:rPr>
          <w:rStyle w:val="eop"/>
          <w:rFonts w:ascii="Arial" w:eastAsia="Calibri Light" w:hAnsi="Arial" w:cs="Arial"/>
          <w:color w:val="000000" w:themeColor="text1"/>
          <w:sz w:val="22"/>
          <w:szCs w:val="22"/>
        </w:rPr>
        <w:t xml:space="preserve">still </w:t>
      </w:r>
      <w:r w:rsidR="00B91160" w:rsidRPr="00B45A1D">
        <w:rPr>
          <w:rStyle w:val="eop"/>
          <w:rFonts w:ascii="Arial" w:eastAsia="Calibri Light" w:hAnsi="Arial" w:cs="Arial"/>
          <w:color w:val="000000" w:themeColor="text1"/>
          <w:sz w:val="22"/>
          <w:szCs w:val="22"/>
        </w:rPr>
        <w:t xml:space="preserve">women </w:t>
      </w:r>
      <w:r w:rsidR="00524DE2" w:rsidRPr="00B45A1D">
        <w:rPr>
          <w:rStyle w:val="eop"/>
          <w:rFonts w:ascii="Arial" w:eastAsia="Calibri Light" w:hAnsi="Arial" w:cs="Arial"/>
          <w:color w:val="000000" w:themeColor="text1"/>
          <w:sz w:val="22"/>
          <w:szCs w:val="22"/>
        </w:rPr>
        <w:t xml:space="preserve">are </w:t>
      </w:r>
      <w:r w:rsidR="00B91160" w:rsidRPr="00B45A1D">
        <w:rPr>
          <w:rStyle w:val="eop"/>
          <w:rFonts w:ascii="Arial" w:eastAsia="Calibri Light" w:hAnsi="Arial" w:cs="Arial"/>
          <w:color w:val="000000" w:themeColor="text1"/>
          <w:sz w:val="22"/>
          <w:szCs w:val="22"/>
        </w:rPr>
        <w:t>fac</w:t>
      </w:r>
      <w:r w:rsidR="00524DE2" w:rsidRPr="00B45A1D">
        <w:rPr>
          <w:rStyle w:val="eop"/>
          <w:rFonts w:ascii="Arial" w:eastAsia="Calibri Light" w:hAnsi="Arial" w:cs="Arial"/>
          <w:color w:val="000000" w:themeColor="text1"/>
          <w:sz w:val="22"/>
          <w:szCs w:val="22"/>
        </w:rPr>
        <w:t>ing</w:t>
      </w:r>
      <w:r w:rsidR="00B91160" w:rsidRPr="00B45A1D">
        <w:rPr>
          <w:rStyle w:val="eop"/>
          <w:rFonts w:ascii="Arial" w:eastAsia="Calibri Light" w:hAnsi="Arial" w:cs="Arial"/>
          <w:color w:val="000000" w:themeColor="text1"/>
          <w:sz w:val="22"/>
          <w:szCs w:val="22"/>
        </w:rPr>
        <w:t xml:space="preserve"> difficulties in accessing</w:t>
      </w:r>
      <w:r w:rsidR="00495593" w:rsidRPr="00B45A1D">
        <w:rPr>
          <w:rStyle w:val="eop"/>
          <w:rFonts w:ascii="Arial" w:eastAsia="Calibri Light" w:hAnsi="Arial" w:cs="Arial"/>
          <w:color w:val="000000" w:themeColor="text1"/>
          <w:sz w:val="22"/>
          <w:szCs w:val="22"/>
        </w:rPr>
        <w:t xml:space="preserve"> </w:t>
      </w:r>
      <w:r w:rsidR="002E51EA" w:rsidRPr="00B45A1D">
        <w:rPr>
          <w:rStyle w:val="eop"/>
          <w:rFonts w:ascii="Arial" w:eastAsia="Calibri Light" w:hAnsi="Arial" w:cs="Arial"/>
          <w:color w:val="000000" w:themeColor="text1"/>
          <w:sz w:val="22"/>
          <w:szCs w:val="22"/>
        </w:rPr>
        <w:t>the right treatment.</w:t>
      </w:r>
    </w:p>
    <w:p w14:paraId="73C5AF44" w14:textId="731E786F" w:rsidR="0005660D" w:rsidRPr="00B45A1D" w:rsidRDefault="0005660D"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Routine Health Checks (2026)</w:t>
      </w:r>
      <w:r w:rsidR="0069630F" w:rsidRPr="00B45A1D">
        <w:rPr>
          <w:rStyle w:val="eop"/>
          <w:rFonts w:ascii="Arial" w:eastAsia="Calibri Light" w:hAnsi="Arial" w:cs="Arial"/>
          <w:b/>
          <w:bCs/>
          <w:color w:val="000000" w:themeColor="text1"/>
          <w:sz w:val="22"/>
          <w:szCs w:val="22"/>
        </w:rPr>
        <w:t xml:space="preserve">:   </w:t>
      </w:r>
      <w:r w:rsidR="0069630F" w:rsidRPr="00B45A1D">
        <w:rPr>
          <w:rStyle w:val="eop"/>
          <w:rFonts w:ascii="Arial" w:eastAsia="Calibri Light" w:hAnsi="Arial" w:cs="Arial"/>
          <w:color w:val="000000" w:themeColor="text1"/>
          <w:sz w:val="22"/>
          <w:szCs w:val="22"/>
        </w:rPr>
        <w:t xml:space="preserve">From 2026 during the </w:t>
      </w:r>
      <w:r w:rsidR="00025631" w:rsidRPr="00B45A1D">
        <w:rPr>
          <w:rStyle w:val="eop"/>
          <w:rFonts w:ascii="Arial" w:eastAsia="Calibri Light" w:hAnsi="Arial" w:cs="Arial"/>
          <w:color w:val="000000" w:themeColor="text1"/>
          <w:sz w:val="22"/>
          <w:szCs w:val="22"/>
        </w:rPr>
        <w:t>routine health Checks the questions about menopause will be including for women aged 40 to 74 to support women.</w:t>
      </w:r>
      <w:r w:rsidR="00422DA6" w:rsidRPr="00B45A1D">
        <w:rPr>
          <w:rStyle w:val="eop"/>
          <w:rFonts w:ascii="Arial" w:eastAsia="Calibri Light" w:hAnsi="Arial" w:cs="Arial"/>
          <w:color w:val="000000" w:themeColor="text1"/>
          <w:sz w:val="22"/>
          <w:szCs w:val="22"/>
        </w:rPr>
        <w:t xml:space="preserve"> Millions of women will benefi</w:t>
      </w:r>
      <w:r w:rsidR="007B142E" w:rsidRPr="00B45A1D">
        <w:rPr>
          <w:rStyle w:val="eop"/>
          <w:rFonts w:ascii="Arial" w:eastAsia="Calibri Light" w:hAnsi="Arial" w:cs="Arial"/>
          <w:color w:val="000000" w:themeColor="text1"/>
          <w:sz w:val="22"/>
          <w:szCs w:val="22"/>
        </w:rPr>
        <w:t>t from this policy across the country (</w:t>
      </w:r>
      <w:r w:rsidR="0056694B" w:rsidRPr="00B45A1D">
        <w:rPr>
          <w:rStyle w:val="eop"/>
          <w:rFonts w:ascii="Arial" w:eastAsia="Calibri Light" w:hAnsi="Arial" w:cs="Arial"/>
          <w:color w:val="000000" w:themeColor="text1"/>
          <w:sz w:val="22"/>
          <w:szCs w:val="22"/>
        </w:rPr>
        <w:t>Department of Health and Social Care</w:t>
      </w:r>
      <w:r w:rsidR="00CD09BE" w:rsidRPr="00B45A1D">
        <w:rPr>
          <w:rStyle w:val="eop"/>
          <w:rFonts w:ascii="Arial" w:eastAsia="Calibri Light" w:hAnsi="Arial" w:cs="Arial"/>
          <w:color w:val="000000" w:themeColor="text1"/>
          <w:sz w:val="22"/>
          <w:szCs w:val="22"/>
        </w:rPr>
        <w:t>, 2025)</w:t>
      </w:r>
      <w:r w:rsidR="00D54605">
        <w:rPr>
          <w:rStyle w:val="eop"/>
          <w:rFonts w:ascii="Arial" w:eastAsia="Calibri Light" w:hAnsi="Arial" w:cs="Arial"/>
          <w:color w:val="000000" w:themeColor="text1"/>
          <w:sz w:val="22"/>
          <w:szCs w:val="22"/>
        </w:rPr>
        <w:t>.</w:t>
      </w:r>
    </w:p>
    <w:p w14:paraId="4DB80682" w14:textId="330B77DF" w:rsidR="0005660D" w:rsidRPr="00B45A1D" w:rsidRDefault="0005660D"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b/>
          <w:bCs/>
          <w:color w:val="000000" w:themeColor="text1"/>
          <w:sz w:val="22"/>
          <w:szCs w:val="22"/>
        </w:rPr>
        <w:t>Women’s Health Strategy</w:t>
      </w:r>
      <w:r w:rsidRPr="00B45A1D">
        <w:rPr>
          <w:rStyle w:val="eop"/>
          <w:rFonts w:ascii="Arial" w:eastAsia="Calibri Light" w:hAnsi="Arial" w:cs="Arial"/>
          <w:color w:val="000000" w:themeColor="text1"/>
          <w:sz w:val="22"/>
          <w:szCs w:val="22"/>
        </w:rPr>
        <w:t>:</w:t>
      </w:r>
      <w:r w:rsidR="00025631" w:rsidRPr="00B45A1D">
        <w:rPr>
          <w:rStyle w:val="eop"/>
          <w:rFonts w:ascii="Arial" w:eastAsia="Calibri Light" w:hAnsi="Arial" w:cs="Arial"/>
          <w:color w:val="000000" w:themeColor="text1"/>
          <w:sz w:val="22"/>
          <w:szCs w:val="22"/>
        </w:rPr>
        <w:t xml:space="preserve"> Women’s Health Strategy for England</w:t>
      </w:r>
      <w:r w:rsidR="00DB3611" w:rsidRPr="00B45A1D">
        <w:rPr>
          <w:rStyle w:val="eop"/>
          <w:rFonts w:ascii="Arial" w:eastAsia="Calibri Light" w:hAnsi="Arial" w:cs="Arial"/>
          <w:color w:val="000000" w:themeColor="text1"/>
          <w:sz w:val="22"/>
          <w:szCs w:val="22"/>
        </w:rPr>
        <w:t xml:space="preserve"> (2022)</w:t>
      </w:r>
      <w:r w:rsidR="00025631" w:rsidRPr="00B45A1D">
        <w:rPr>
          <w:rStyle w:val="eop"/>
          <w:rFonts w:ascii="Arial" w:eastAsia="Calibri Light" w:hAnsi="Arial" w:cs="Arial"/>
          <w:color w:val="000000" w:themeColor="text1"/>
          <w:sz w:val="22"/>
          <w:szCs w:val="22"/>
        </w:rPr>
        <w:t xml:space="preserve"> proirtise</w:t>
      </w:r>
      <w:r w:rsidR="003C2141" w:rsidRPr="00B45A1D">
        <w:rPr>
          <w:rStyle w:val="eop"/>
          <w:rFonts w:ascii="Arial" w:eastAsia="Calibri Light" w:hAnsi="Arial" w:cs="Arial"/>
          <w:color w:val="000000" w:themeColor="text1"/>
          <w:sz w:val="22"/>
          <w:szCs w:val="22"/>
        </w:rPr>
        <w:t>s</w:t>
      </w:r>
      <w:r w:rsidR="00025631" w:rsidRPr="00B45A1D">
        <w:rPr>
          <w:rStyle w:val="eop"/>
          <w:rFonts w:ascii="Arial" w:eastAsia="Calibri Light" w:hAnsi="Arial" w:cs="Arial"/>
          <w:color w:val="000000" w:themeColor="text1"/>
          <w:sz w:val="22"/>
          <w:szCs w:val="22"/>
        </w:rPr>
        <w:t xml:space="preserve"> </w:t>
      </w:r>
      <w:r w:rsidR="0047519C" w:rsidRPr="00B45A1D">
        <w:rPr>
          <w:rStyle w:val="eop"/>
          <w:rFonts w:ascii="Arial" w:eastAsia="Calibri Light" w:hAnsi="Arial" w:cs="Arial"/>
          <w:color w:val="000000" w:themeColor="text1"/>
          <w:sz w:val="22"/>
          <w:szCs w:val="22"/>
        </w:rPr>
        <w:t>better support for menopause, increase awareness among public</w:t>
      </w:r>
      <w:r w:rsidR="00DB3611" w:rsidRPr="00B45A1D">
        <w:rPr>
          <w:rStyle w:val="eop"/>
          <w:rFonts w:ascii="Arial" w:eastAsia="Calibri Light" w:hAnsi="Arial" w:cs="Arial"/>
          <w:color w:val="000000" w:themeColor="text1"/>
          <w:sz w:val="22"/>
          <w:szCs w:val="22"/>
        </w:rPr>
        <w:t>,</w:t>
      </w:r>
      <w:r w:rsidR="0047519C" w:rsidRPr="00B45A1D">
        <w:rPr>
          <w:rStyle w:val="eop"/>
          <w:rFonts w:ascii="Arial" w:eastAsia="Calibri Light" w:hAnsi="Arial" w:cs="Arial"/>
          <w:color w:val="000000" w:themeColor="text1"/>
          <w:sz w:val="22"/>
          <w:szCs w:val="22"/>
        </w:rPr>
        <w:t xml:space="preserve"> and health professionals, </w:t>
      </w:r>
      <w:r w:rsidR="00C3087B" w:rsidRPr="00B45A1D">
        <w:rPr>
          <w:rStyle w:val="eop"/>
          <w:rFonts w:ascii="Arial" w:eastAsia="Calibri Light" w:hAnsi="Arial" w:cs="Arial"/>
          <w:color w:val="000000" w:themeColor="text1"/>
          <w:sz w:val="22"/>
          <w:szCs w:val="22"/>
        </w:rPr>
        <w:t>tackling stigma,</w:t>
      </w:r>
      <w:r w:rsidR="003C2141" w:rsidRPr="00B45A1D">
        <w:rPr>
          <w:rStyle w:val="eop"/>
          <w:rFonts w:ascii="Arial" w:eastAsia="Calibri Light" w:hAnsi="Arial" w:cs="Arial"/>
          <w:color w:val="000000" w:themeColor="text1"/>
          <w:sz w:val="22"/>
          <w:szCs w:val="22"/>
        </w:rPr>
        <w:t xml:space="preserve"> </w:t>
      </w:r>
      <w:r w:rsidR="0047519C" w:rsidRPr="00B45A1D">
        <w:rPr>
          <w:rStyle w:val="eop"/>
          <w:rFonts w:ascii="Arial" w:eastAsia="Calibri Light" w:hAnsi="Arial" w:cs="Arial"/>
          <w:color w:val="000000" w:themeColor="text1"/>
          <w:sz w:val="22"/>
          <w:szCs w:val="22"/>
        </w:rPr>
        <w:t>workplace support, and increased funding for research in women’s health.</w:t>
      </w:r>
      <w:r w:rsidR="00782B4C" w:rsidRPr="00B45A1D">
        <w:rPr>
          <w:rStyle w:val="eop"/>
          <w:rFonts w:ascii="Arial" w:eastAsia="Calibri Light" w:hAnsi="Arial" w:cs="Arial"/>
          <w:color w:val="000000" w:themeColor="text1"/>
          <w:sz w:val="22"/>
          <w:szCs w:val="22"/>
        </w:rPr>
        <w:t xml:space="preserve"> </w:t>
      </w:r>
      <w:r w:rsidR="006E77B1" w:rsidRPr="00B45A1D">
        <w:rPr>
          <w:rStyle w:val="eop"/>
          <w:rFonts w:ascii="Arial" w:eastAsia="Calibri Light" w:hAnsi="Arial" w:cs="Arial"/>
          <w:color w:val="000000" w:themeColor="text1"/>
          <w:sz w:val="22"/>
          <w:szCs w:val="22"/>
        </w:rPr>
        <w:t xml:space="preserve">Women’s Health Strategy also declared </w:t>
      </w:r>
      <w:r w:rsidR="00281C2B" w:rsidRPr="00B45A1D">
        <w:rPr>
          <w:rStyle w:val="eop"/>
          <w:rFonts w:ascii="Arial" w:eastAsia="Calibri Light" w:hAnsi="Arial" w:cs="Arial"/>
          <w:color w:val="000000" w:themeColor="text1"/>
          <w:sz w:val="22"/>
          <w:szCs w:val="22"/>
        </w:rPr>
        <w:t xml:space="preserve">menopause one of UK’s seven priority areas </w:t>
      </w:r>
      <w:r w:rsidR="00DB48DB" w:rsidRPr="00B45A1D">
        <w:rPr>
          <w:rStyle w:val="eop"/>
          <w:rFonts w:ascii="Arial" w:eastAsia="Calibri Light" w:hAnsi="Arial" w:cs="Arial"/>
          <w:color w:val="000000" w:themeColor="text1"/>
          <w:sz w:val="22"/>
          <w:szCs w:val="22"/>
        </w:rPr>
        <w:t>(Orgad</w:t>
      </w:r>
      <w:r w:rsidR="00812D7D" w:rsidRPr="00B45A1D">
        <w:rPr>
          <w:rStyle w:val="eop"/>
          <w:rFonts w:ascii="Arial" w:eastAsia="Calibri Light" w:hAnsi="Arial" w:cs="Arial"/>
          <w:color w:val="000000" w:themeColor="text1"/>
          <w:sz w:val="22"/>
          <w:szCs w:val="22"/>
        </w:rPr>
        <w:t xml:space="preserve"> and Rottenberg, 2024).</w:t>
      </w:r>
      <w:r w:rsidR="00B07B1E" w:rsidRPr="00B45A1D">
        <w:rPr>
          <w:rStyle w:val="eop"/>
          <w:rFonts w:ascii="Arial" w:eastAsia="Calibri Light" w:hAnsi="Arial" w:cs="Arial"/>
          <w:color w:val="000000" w:themeColor="text1"/>
          <w:sz w:val="22"/>
          <w:szCs w:val="22"/>
        </w:rPr>
        <w:t xml:space="preserve"> </w:t>
      </w:r>
    </w:p>
    <w:p w14:paraId="55A05879" w14:textId="47DF0629" w:rsidR="004B10F4" w:rsidRPr="00B45A1D" w:rsidRDefault="004B10F4"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To conclude, this chapter portray</w:t>
      </w:r>
      <w:r w:rsidR="006215F5" w:rsidRPr="00B45A1D">
        <w:rPr>
          <w:rStyle w:val="eop"/>
          <w:rFonts w:ascii="Arial" w:eastAsia="Calibri Light" w:hAnsi="Arial" w:cs="Arial"/>
          <w:color w:val="000000" w:themeColor="text1"/>
          <w:sz w:val="22"/>
          <w:szCs w:val="22"/>
        </w:rPr>
        <w:t>s</w:t>
      </w:r>
      <w:r w:rsidRPr="00B45A1D">
        <w:rPr>
          <w:rStyle w:val="eop"/>
          <w:rFonts w:ascii="Arial" w:eastAsia="Calibri Light" w:hAnsi="Arial" w:cs="Arial"/>
          <w:color w:val="000000" w:themeColor="text1"/>
          <w:sz w:val="22"/>
          <w:szCs w:val="22"/>
        </w:rPr>
        <w:t xml:space="preserve"> a comprehensive picture of historical, </w:t>
      </w:r>
      <w:r w:rsidR="00086081" w:rsidRPr="00B45A1D">
        <w:rPr>
          <w:rStyle w:val="eop"/>
          <w:rFonts w:ascii="Arial" w:eastAsia="Calibri Light" w:hAnsi="Arial" w:cs="Arial"/>
          <w:color w:val="000000" w:themeColor="text1"/>
          <w:sz w:val="22"/>
          <w:szCs w:val="22"/>
        </w:rPr>
        <w:t xml:space="preserve">theoretical and </w:t>
      </w:r>
      <w:r w:rsidR="00672493" w:rsidRPr="00B45A1D">
        <w:rPr>
          <w:rStyle w:val="eop"/>
          <w:rFonts w:ascii="Arial" w:eastAsia="Calibri Light" w:hAnsi="Arial" w:cs="Arial"/>
          <w:color w:val="000000" w:themeColor="text1"/>
          <w:sz w:val="22"/>
          <w:szCs w:val="22"/>
        </w:rPr>
        <w:t xml:space="preserve">national context of menopause. </w:t>
      </w:r>
      <w:r w:rsidR="00DE5218" w:rsidRPr="00B45A1D">
        <w:rPr>
          <w:rStyle w:val="eop"/>
          <w:rFonts w:ascii="Arial" w:eastAsia="Calibri Light" w:hAnsi="Arial" w:cs="Arial"/>
          <w:color w:val="000000" w:themeColor="text1"/>
          <w:sz w:val="22"/>
          <w:szCs w:val="22"/>
        </w:rPr>
        <w:t>The</w:t>
      </w:r>
      <w:r w:rsidR="00AC7AA4" w:rsidRPr="00B45A1D">
        <w:rPr>
          <w:rStyle w:val="eop"/>
          <w:rFonts w:ascii="Arial" w:eastAsia="Calibri Light" w:hAnsi="Arial" w:cs="Arial"/>
          <w:color w:val="000000" w:themeColor="text1"/>
          <w:sz w:val="22"/>
          <w:szCs w:val="22"/>
        </w:rPr>
        <w:t xml:space="preserve"> perception of </w:t>
      </w:r>
      <w:r w:rsidR="007C053B" w:rsidRPr="00B45A1D">
        <w:rPr>
          <w:rStyle w:val="eop"/>
          <w:rFonts w:ascii="Arial" w:eastAsia="Calibri Light" w:hAnsi="Arial" w:cs="Arial"/>
          <w:color w:val="000000" w:themeColor="text1"/>
          <w:sz w:val="22"/>
          <w:szCs w:val="22"/>
        </w:rPr>
        <w:t xml:space="preserve">menopause evolved throughout the human </w:t>
      </w:r>
      <w:r w:rsidR="007C053B" w:rsidRPr="00B45A1D">
        <w:rPr>
          <w:rStyle w:val="eop"/>
          <w:rFonts w:ascii="Arial" w:eastAsia="Calibri Light" w:hAnsi="Arial" w:cs="Arial"/>
          <w:color w:val="000000" w:themeColor="text1"/>
          <w:sz w:val="22"/>
          <w:szCs w:val="22"/>
        </w:rPr>
        <w:lastRenderedPageBreak/>
        <w:t xml:space="preserve">history till present </w:t>
      </w:r>
      <w:r w:rsidR="007A6E81" w:rsidRPr="00B45A1D">
        <w:rPr>
          <w:rStyle w:val="eop"/>
          <w:rFonts w:ascii="Arial" w:eastAsia="Calibri Light" w:hAnsi="Arial" w:cs="Arial"/>
          <w:color w:val="000000" w:themeColor="text1"/>
          <w:sz w:val="22"/>
          <w:szCs w:val="22"/>
        </w:rPr>
        <w:t xml:space="preserve">time. </w:t>
      </w:r>
      <w:r w:rsidR="007C053B" w:rsidRPr="00B45A1D">
        <w:rPr>
          <w:rStyle w:val="eop"/>
          <w:rFonts w:ascii="Arial" w:eastAsia="Calibri Light" w:hAnsi="Arial" w:cs="Arial"/>
          <w:color w:val="000000" w:themeColor="text1"/>
          <w:sz w:val="22"/>
          <w:szCs w:val="22"/>
        </w:rPr>
        <w:t xml:space="preserve"> </w:t>
      </w:r>
      <w:r w:rsidR="006215F5" w:rsidRPr="00B45A1D">
        <w:rPr>
          <w:rStyle w:val="eop"/>
          <w:rFonts w:ascii="Arial" w:eastAsia="Calibri Light" w:hAnsi="Arial" w:cs="Arial"/>
          <w:color w:val="000000" w:themeColor="text1"/>
          <w:sz w:val="22"/>
          <w:szCs w:val="22"/>
        </w:rPr>
        <w:t>From silence and taboo in the past</w:t>
      </w:r>
      <w:r w:rsidR="00DE5218" w:rsidRPr="00B45A1D">
        <w:rPr>
          <w:rStyle w:val="eop"/>
          <w:rFonts w:ascii="Arial" w:eastAsia="Calibri Light" w:hAnsi="Arial" w:cs="Arial"/>
          <w:color w:val="000000" w:themeColor="text1"/>
          <w:sz w:val="22"/>
          <w:szCs w:val="22"/>
        </w:rPr>
        <w:t>,</w:t>
      </w:r>
      <w:r w:rsidR="006215F5" w:rsidRPr="00B45A1D">
        <w:rPr>
          <w:rStyle w:val="eop"/>
          <w:rFonts w:ascii="Arial" w:eastAsia="Calibri Light" w:hAnsi="Arial" w:cs="Arial"/>
          <w:color w:val="000000" w:themeColor="text1"/>
          <w:sz w:val="22"/>
          <w:szCs w:val="22"/>
        </w:rPr>
        <w:t xml:space="preserve"> to </w:t>
      </w:r>
      <w:r w:rsidR="00020E18" w:rsidRPr="00B45A1D">
        <w:rPr>
          <w:rStyle w:val="eop"/>
          <w:rFonts w:ascii="Arial" w:eastAsia="Calibri Light" w:hAnsi="Arial" w:cs="Arial"/>
          <w:color w:val="000000" w:themeColor="text1"/>
          <w:sz w:val="22"/>
          <w:szCs w:val="22"/>
        </w:rPr>
        <w:t xml:space="preserve">visibility of </w:t>
      </w:r>
      <w:r w:rsidR="00DE5218" w:rsidRPr="00B45A1D">
        <w:rPr>
          <w:rStyle w:val="eop"/>
          <w:rFonts w:ascii="Arial" w:eastAsia="Calibri Light" w:hAnsi="Arial" w:cs="Arial"/>
          <w:color w:val="000000" w:themeColor="text1"/>
          <w:sz w:val="22"/>
          <w:szCs w:val="22"/>
        </w:rPr>
        <w:t xml:space="preserve">menopause </w:t>
      </w:r>
      <w:r w:rsidR="001A27BF" w:rsidRPr="00B45A1D">
        <w:rPr>
          <w:rStyle w:val="eop"/>
          <w:rFonts w:ascii="Arial" w:eastAsia="Calibri Light" w:hAnsi="Arial" w:cs="Arial"/>
          <w:color w:val="000000" w:themeColor="text1"/>
          <w:sz w:val="22"/>
          <w:szCs w:val="22"/>
        </w:rPr>
        <w:t xml:space="preserve">across the political and cultural </w:t>
      </w:r>
      <w:r w:rsidR="00EA1E66" w:rsidRPr="00B45A1D">
        <w:rPr>
          <w:rStyle w:val="eop"/>
          <w:rFonts w:ascii="Arial" w:eastAsia="Calibri Light" w:hAnsi="Arial" w:cs="Arial"/>
          <w:color w:val="000000" w:themeColor="text1"/>
          <w:sz w:val="22"/>
          <w:szCs w:val="22"/>
        </w:rPr>
        <w:t>environment</w:t>
      </w:r>
      <w:r w:rsidR="00955A10" w:rsidRPr="00B45A1D">
        <w:rPr>
          <w:rStyle w:val="eop"/>
          <w:rFonts w:ascii="Arial" w:eastAsia="Calibri Light" w:hAnsi="Arial" w:cs="Arial"/>
          <w:color w:val="000000" w:themeColor="text1"/>
          <w:sz w:val="22"/>
          <w:szCs w:val="22"/>
        </w:rPr>
        <w:t xml:space="preserve"> is</w:t>
      </w:r>
      <w:r w:rsidR="001712EB" w:rsidRPr="00B45A1D">
        <w:rPr>
          <w:rStyle w:val="eop"/>
          <w:rFonts w:ascii="Arial" w:eastAsia="Calibri Light" w:hAnsi="Arial" w:cs="Arial"/>
          <w:color w:val="000000" w:themeColor="text1"/>
          <w:sz w:val="22"/>
          <w:szCs w:val="22"/>
        </w:rPr>
        <w:t xml:space="preserve"> encouraging.</w:t>
      </w:r>
    </w:p>
    <w:p w14:paraId="6C220482" w14:textId="22299801" w:rsidR="007231A0" w:rsidRPr="00B45A1D" w:rsidRDefault="007231A0" w:rsidP="00B45A1D">
      <w:pPr>
        <w:pStyle w:val="paragraph"/>
        <w:spacing w:before="0" w:beforeAutospacing="0" w:after="0" w:afterAutospacing="0" w:line="360" w:lineRule="auto"/>
        <w:jc w:val="both"/>
        <w:textAlignment w:val="baseline"/>
        <w:rPr>
          <w:rStyle w:val="eop"/>
          <w:rFonts w:ascii="Arial" w:eastAsia="Calibri Light" w:hAnsi="Arial" w:cs="Arial"/>
          <w:color w:val="000000" w:themeColor="text1"/>
          <w:sz w:val="22"/>
          <w:szCs w:val="22"/>
        </w:rPr>
      </w:pPr>
      <w:r w:rsidRPr="00B45A1D">
        <w:rPr>
          <w:rStyle w:val="eop"/>
          <w:rFonts w:ascii="Arial" w:eastAsia="Calibri Light" w:hAnsi="Arial" w:cs="Arial"/>
          <w:color w:val="000000" w:themeColor="text1"/>
          <w:sz w:val="22"/>
          <w:szCs w:val="22"/>
        </w:rPr>
        <w:t>Next chapter</w:t>
      </w:r>
      <w:r w:rsidR="003945EC" w:rsidRPr="00B45A1D">
        <w:rPr>
          <w:rStyle w:val="eop"/>
          <w:rFonts w:ascii="Arial" w:eastAsia="Calibri Light" w:hAnsi="Arial" w:cs="Arial"/>
          <w:color w:val="000000" w:themeColor="text1"/>
          <w:sz w:val="22"/>
          <w:szCs w:val="22"/>
        </w:rPr>
        <w:t xml:space="preserve"> will explain the methodology and search strategy </w:t>
      </w:r>
      <w:r w:rsidR="00185727" w:rsidRPr="00B45A1D">
        <w:rPr>
          <w:rStyle w:val="eop"/>
          <w:rFonts w:ascii="Arial" w:eastAsia="Calibri Light" w:hAnsi="Arial" w:cs="Arial"/>
          <w:color w:val="000000" w:themeColor="text1"/>
          <w:sz w:val="22"/>
          <w:szCs w:val="22"/>
        </w:rPr>
        <w:t>for gathering the literature.</w:t>
      </w:r>
    </w:p>
    <w:p w14:paraId="09099AFE" w14:textId="77777777" w:rsidR="00BD2909" w:rsidRPr="00B45A1D" w:rsidRDefault="00BD2909" w:rsidP="00B45A1D">
      <w:pPr>
        <w:pStyle w:val="paragraph"/>
        <w:spacing w:before="0" w:beforeAutospacing="0" w:after="0" w:afterAutospacing="0" w:line="360" w:lineRule="auto"/>
        <w:jc w:val="both"/>
        <w:textAlignment w:val="baseline"/>
        <w:rPr>
          <w:rFonts w:ascii="Arial" w:hAnsi="Arial" w:cs="Arial"/>
          <w:sz w:val="22"/>
          <w:szCs w:val="22"/>
        </w:rPr>
      </w:pPr>
      <w:r w:rsidRPr="00B45A1D">
        <w:rPr>
          <w:rStyle w:val="eop"/>
          <w:rFonts w:ascii="Arial" w:eastAsia="Calibri Light" w:hAnsi="Arial" w:cs="Arial"/>
          <w:sz w:val="22"/>
          <w:szCs w:val="22"/>
        </w:rPr>
        <w:t> </w:t>
      </w:r>
    </w:p>
    <w:p w14:paraId="360ADA1A" w14:textId="77777777" w:rsidR="00292A36" w:rsidRPr="00B45A1D" w:rsidRDefault="00292A36" w:rsidP="00B45A1D">
      <w:pPr>
        <w:rPr>
          <w:rFonts w:ascii="Arial" w:hAnsi="Arial" w:cs="Arial"/>
        </w:rPr>
      </w:pPr>
    </w:p>
    <w:p w14:paraId="4E2D256A" w14:textId="77777777" w:rsidR="00880B2D" w:rsidRPr="00B45A1D" w:rsidRDefault="00880B2D" w:rsidP="00B45A1D">
      <w:pPr>
        <w:rPr>
          <w:rFonts w:ascii="Arial" w:hAnsi="Arial" w:cs="Arial"/>
        </w:rPr>
      </w:pPr>
    </w:p>
    <w:p w14:paraId="407ABDAE" w14:textId="4F32BB8B" w:rsidR="00880B2D" w:rsidRPr="00B45A1D" w:rsidRDefault="00880B2D" w:rsidP="00B45A1D">
      <w:pPr>
        <w:rPr>
          <w:rFonts w:ascii="Arial" w:hAnsi="Arial" w:cs="Arial"/>
        </w:rPr>
        <w:sectPr w:rsidR="00880B2D" w:rsidRPr="00B45A1D">
          <w:footerReference w:type="default" r:id="rId9"/>
          <w:pgSz w:w="11906" w:h="16838"/>
          <w:pgMar w:top="1440" w:right="1440" w:bottom="1440" w:left="1440" w:header="708" w:footer="708" w:gutter="0"/>
          <w:cols w:space="708"/>
          <w:docGrid w:linePitch="360"/>
        </w:sectPr>
      </w:pPr>
    </w:p>
    <w:p w14:paraId="398427E3" w14:textId="0643E686" w:rsidR="00292A36" w:rsidRPr="001F0AEC" w:rsidRDefault="00292A36" w:rsidP="00B45A1D">
      <w:pPr>
        <w:pStyle w:val="Heading1"/>
        <w:ind w:left="0"/>
        <w:jc w:val="both"/>
        <w:rPr>
          <w:rFonts w:cs="Arial"/>
          <w:sz w:val="28"/>
          <w:szCs w:val="28"/>
        </w:rPr>
      </w:pPr>
      <w:r w:rsidRPr="001F0AEC">
        <w:rPr>
          <w:rFonts w:cs="Arial"/>
          <w:sz w:val="28"/>
          <w:szCs w:val="28"/>
        </w:rPr>
        <w:lastRenderedPageBreak/>
        <w:t xml:space="preserve">CHAPTER 3 – </w:t>
      </w:r>
      <w:r w:rsidR="00E325CF" w:rsidRPr="001F0AEC">
        <w:rPr>
          <w:rFonts w:cs="Arial"/>
          <w:sz w:val="28"/>
          <w:szCs w:val="28"/>
        </w:rPr>
        <w:t>Methods and Search Strategy</w:t>
      </w:r>
    </w:p>
    <w:p w14:paraId="1DFAFBD2" w14:textId="77777777" w:rsidR="00292A36" w:rsidRPr="00B45A1D" w:rsidRDefault="00292A36" w:rsidP="00B45A1D">
      <w:pPr>
        <w:rPr>
          <w:rFonts w:ascii="Arial" w:hAnsi="Arial" w:cs="Arial"/>
        </w:rPr>
      </w:pPr>
    </w:p>
    <w:p w14:paraId="6ADBD4AB" w14:textId="6635B637" w:rsidR="00F36DCC" w:rsidRPr="001F0AEC" w:rsidRDefault="00292A36" w:rsidP="00B45A1D">
      <w:pPr>
        <w:pStyle w:val="Heading2"/>
        <w:rPr>
          <w:rFonts w:ascii="Arial" w:hAnsi="Arial" w:cs="Arial"/>
          <w:b/>
          <w:bCs/>
          <w:color w:val="auto"/>
          <w:sz w:val="22"/>
          <w:szCs w:val="22"/>
        </w:rPr>
      </w:pPr>
      <w:r w:rsidRPr="001F0AEC">
        <w:rPr>
          <w:rFonts w:ascii="Arial" w:hAnsi="Arial" w:cs="Arial"/>
          <w:b/>
          <w:bCs/>
          <w:color w:val="auto"/>
          <w:sz w:val="22"/>
          <w:szCs w:val="22"/>
        </w:rPr>
        <w:t>3.</w:t>
      </w:r>
      <w:r w:rsidR="005D7A1E" w:rsidRPr="001F0AEC">
        <w:rPr>
          <w:rFonts w:ascii="Arial" w:hAnsi="Arial" w:cs="Arial"/>
          <w:b/>
          <w:bCs/>
          <w:color w:val="auto"/>
          <w:sz w:val="22"/>
          <w:szCs w:val="22"/>
        </w:rPr>
        <w:t>1</w:t>
      </w:r>
      <w:r w:rsidRPr="001F0AEC">
        <w:rPr>
          <w:rFonts w:ascii="Arial" w:hAnsi="Arial" w:cs="Arial"/>
          <w:b/>
          <w:bCs/>
          <w:color w:val="auto"/>
          <w:sz w:val="22"/>
          <w:szCs w:val="22"/>
        </w:rPr>
        <w:t xml:space="preserve"> –</w:t>
      </w:r>
      <w:r w:rsidR="0021364B" w:rsidRPr="001F0AEC">
        <w:rPr>
          <w:rFonts w:ascii="Arial" w:hAnsi="Arial" w:cs="Arial"/>
          <w:b/>
          <w:bCs/>
          <w:color w:val="auto"/>
          <w:sz w:val="22"/>
          <w:szCs w:val="22"/>
        </w:rPr>
        <w:t xml:space="preserve"> </w:t>
      </w:r>
      <w:r w:rsidRPr="001F0AEC">
        <w:rPr>
          <w:rFonts w:ascii="Arial" w:hAnsi="Arial" w:cs="Arial"/>
          <w:b/>
          <w:bCs/>
          <w:color w:val="auto"/>
          <w:sz w:val="22"/>
          <w:szCs w:val="22"/>
        </w:rPr>
        <w:t>Introduction</w:t>
      </w:r>
    </w:p>
    <w:p w14:paraId="4AB80047" w14:textId="77777777" w:rsidR="00B76890" w:rsidRDefault="003F365C" w:rsidP="00B45A1D">
      <w:pPr>
        <w:pStyle w:val="NormalWeb"/>
        <w:spacing w:line="360" w:lineRule="auto"/>
        <w:jc w:val="both"/>
        <w:rPr>
          <w:rStyle w:val="Strong"/>
          <w:rFonts w:ascii="Arial" w:eastAsia="Calibri Light" w:hAnsi="Arial" w:cs="Arial"/>
          <w:sz w:val="22"/>
          <w:szCs w:val="22"/>
        </w:rPr>
      </w:pPr>
      <w:r w:rsidRPr="00B45A1D">
        <w:rPr>
          <w:rStyle w:val="Strong"/>
          <w:rFonts w:ascii="Arial" w:eastAsia="Calibri Light" w:hAnsi="Arial" w:cs="Arial"/>
          <w:b w:val="0"/>
          <w:bCs w:val="0"/>
          <w:sz w:val="22"/>
          <w:szCs w:val="22"/>
        </w:rPr>
        <w:t>C</w:t>
      </w:r>
      <w:r w:rsidR="00DC763C" w:rsidRPr="00B45A1D">
        <w:rPr>
          <w:rStyle w:val="Strong"/>
          <w:rFonts w:ascii="Arial" w:eastAsia="Calibri Light" w:hAnsi="Arial" w:cs="Arial"/>
          <w:b w:val="0"/>
          <w:bCs w:val="0"/>
          <w:sz w:val="22"/>
          <w:szCs w:val="22"/>
        </w:rPr>
        <w:t>hapter</w:t>
      </w:r>
      <w:r w:rsidR="00597408" w:rsidRPr="00B45A1D">
        <w:rPr>
          <w:rStyle w:val="Strong"/>
          <w:rFonts w:ascii="Arial" w:eastAsia="Calibri Light" w:hAnsi="Arial" w:cs="Arial"/>
          <w:b w:val="0"/>
          <w:bCs w:val="0"/>
          <w:sz w:val="22"/>
          <w:szCs w:val="22"/>
        </w:rPr>
        <w:t xml:space="preserve"> 3 outlines</w:t>
      </w:r>
      <w:r w:rsidR="007541C7" w:rsidRPr="00B45A1D">
        <w:rPr>
          <w:rStyle w:val="Strong"/>
          <w:rFonts w:ascii="Arial" w:eastAsia="Calibri Light" w:hAnsi="Arial" w:cs="Arial"/>
          <w:b w:val="0"/>
          <w:bCs w:val="0"/>
          <w:sz w:val="22"/>
          <w:szCs w:val="22"/>
        </w:rPr>
        <w:t xml:space="preserve"> the search strategy </w:t>
      </w:r>
      <w:r w:rsidR="00FC0C39" w:rsidRPr="00B45A1D">
        <w:rPr>
          <w:rStyle w:val="Strong"/>
          <w:rFonts w:ascii="Arial" w:eastAsia="Calibri Light" w:hAnsi="Arial" w:cs="Arial"/>
          <w:b w:val="0"/>
          <w:bCs w:val="0"/>
          <w:sz w:val="22"/>
          <w:szCs w:val="22"/>
        </w:rPr>
        <w:t xml:space="preserve">to collect the </w:t>
      </w:r>
      <w:r w:rsidR="00E2106D" w:rsidRPr="00B45A1D">
        <w:rPr>
          <w:rStyle w:val="Strong"/>
          <w:rFonts w:ascii="Arial" w:eastAsia="Calibri Light" w:hAnsi="Arial" w:cs="Arial"/>
          <w:b w:val="0"/>
          <w:bCs w:val="0"/>
          <w:sz w:val="22"/>
          <w:szCs w:val="22"/>
        </w:rPr>
        <w:t xml:space="preserve">information for the </w:t>
      </w:r>
      <w:r w:rsidRPr="00B45A1D">
        <w:rPr>
          <w:rStyle w:val="Strong"/>
          <w:rFonts w:ascii="Arial" w:eastAsia="Calibri Light" w:hAnsi="Arial" w:cs="Arial"/>
          <w:b w:val="0"/>
          <w:bCs w:val="0"/>
          <w:sz w:val="22"/>
          <w:szCs w:val="22"/>
        </w:rPr>
        <w:t>secondary research</w:t>
      </w:r>
      <w:r w:rsidR="00E2106D" w:rsidRPr="00B45A1D">
        <w:rPr>
          <w:rStyle w:val="Strong"/>
          <w:rFonts w:ascii="Arial" w:eastAsia="Calibri Light" w:hAnsi="Arial" w:cs="Arial"/>
          <w:b w:val="0"/>
          <w:bCs w:val="0"/>
          <w:sz w:val="22"/>
          <w:szCs w:val="22"/>
        </w:rPr>
        <w:t xml:space="preserve">. </w:t>
      </w:r>
      <w:r w:rsidR="001B4127" w:rsidRPr="00B45A1D">
        <w:rPr>
          <w:rStyle w:val="Strong"/>
          <w:rFonts w:ascii="Arial" w:eastAsia="Calibri Light" w:hAnsi="Arial" w:cs="Arial"/>
          <w:b w:val="0"/>
          <w:bCs w:val="0"/>
          <w:sz w:val="22"/>
          <w:szCs w:val="22"/>
        </w:rPr>
        <w:t>Desk-based research</w:t>
      </w:r>
      <w:r w:rsidR="00F30759" w:rsidRPr="00B45A1D">
        <w:rPr>
          <w:rStyle w:val="Strong"/>
          <w:rFonts w:ascii="Arial" w:eastAsia="Calibri Light" w:hAnsi="Arial" w:cs="Arial"/>
          <w:b w:val="0"/>
          <w:bCs w:val="0"/>
          <w:sz w:val="22"/>
          <w:szCs w:val="22"/>
        </w:rPr>
        <w:t>,</w:t>
      </w:r>
      <w:r w:rsidR="00D44A76" w:rsidRPr="00B45A1D">
        <w:rPr>
          <w:rStyle w:val="Strong"/>
          <w:rFonts w:ascii="Arial" w:eastAsia="Calibri Light" w:hAnsi="Arial" w:cs="Arial"/>
          <w:b w:val="0"/>
          <w:bCs w:val="0"/>
          <w:sz w:val="22"/>
          <w:szCs w:val="22"/>
        </w:rPr>
        <w:t xml:space="preserve"> specifically</w:t>
      </w:r>
      <w:r w:rsidR="001C5978" w:rsidRPr="00B45A1D">
        <w:rPr>
          <w:rStyle w:val="Strong"/>
          <w:rFonts w:ascii="Arial" w:eastAsia="Calibri Light" w:hAnsi="Arial" w:cs="Arial"/>
          <w:b w:val="0"/>
          <w:bCs w:val="0"/>
          <w:sz w:val="22"/>
          <w:szCs w:val="22"/>
        </w:rPr>
        <w:t xml:space="preserve"> </w:t>
      </w:r>
      <w:r w:rsidR="00F30759" w:rsidRPr="00B45A1D">
        <w:rPr>
          <w:rStyle w:val="Strong"/>
          <w:rFonts w:ascii="Arial" w:eastAsia="Calibri Light" w:hAnsi="Arial" w:cs="Arial"/>
          <w:b w:val="0"/>
          <w:bCs w:val="0"/>
          <w:sz w:val="22"/>
          <w:szCs w:val="22"/>
        </w:rPr>
        <w:t>t</w:t>
      </w:r>
      <w:r w:rsidR="007E5AC9" w:rsidRPr="00B45A1D">
        <w:rPr>
          <w:rStyle w:val="Strong"/>
          <w:rFonts w:ascii="Arial" w:eastAsia="Calibri Light" w:hAnsi="Arial" w:cs="Arial"/>
          <w:b w:val="0"/>
          <w:bCs w:val="0"/>
          <w:sz w:val="22"/>
          <w:szCs w:val="22"/>
        </w:rPr>
        <w:t>hrou</w:t>
      </w:r>
      <w:r w:rsidR="0050664D" w:rsidRPr="00B45A1D">
        <w:rPr>
          <w:rStyle w:val="Strong"/>
          <w:rFonts w:ascii="Arial" w:eastAsia="Calibri Light" w:hAnsi="Arial" w:cs="Arial"/>
          <w:b w:val="0"/>
          <w:bCs w:val="0"/>
          <w:sz w:val="22"/>
          <w:szCs w:val="22"/>
        </w:rPr>
        <w:t>gh a systematic review</w:t>
      </w:r>
      <w:r w:rsidR="007C233F" w:rsidRPr="00B45A1D">
        <w:rPr>
          <w:rStyle w:val="Strong"/>
          <w:rFonts w:ascii="Arial" w:eastAsia="Calibri Light" w:hAnsi="Arial" w:cs="Arial"/>
          <w:b w:val="0"/>
          <w:bCs w:val="0"/>
          <w:sz w:val="22"/>
          <w:szCs w:val="22"/>
        </w:rPr>
        <w:t xml:space="preserve"> is co</w:t>
      </w:r>
      <w:r w:rsidR="000A0BF2" w:rsidRPr="00B45A1D">
        <w:rPr>
          <w:rStyle w:val="Strong"/>
          <w:rFonts w:ascii="Arial" w:eastAsia="Calibri Light" w:hAnsi="Arial" w:cs="Arial"/>
          <w:b w:val="0"/>
          <w:bCs w:val="0"/>
          <w:sz w:val="22"/>
          <w:szCs w:val="22"/>
        </w:rPr>
        <w:t>nducted</w:t>
      </w:r>
      <w:r w:rsidR="006C3F9F" w:rsidRPr="00B45A1D">
        <w:rPr>
          <w:rStyle w:val="Strong"/>
          <w:rFonts w:ascii="Arial" w:eastAsia="Calibri Light" w:hAnsi="Arial" w:cs="Arial"/>
          <w:b w:val="0"/>
          <w:bCs w:val="0"/>
          <w:sz w:val="22"/>
          <w:szCs w:val="22"/>
        </w:rPr>
        <w:t xml:space="preserve"> </w:t>
      </w:r>
      <w:r w:rsidR="0040432B" w:rsidRPr="00B45A1D">
        <w:rPr>
          <w:rStyle w:val="Strong"/>
          <w:rFonts w:ascii="Arial" w:eastAsia="Calibri Light" w:hAnsi="Arial" w:cs="Arial"/>
          <w:b w:val="0"/>
          <w:bCs w:val="0"/>
          <w:sz w:val="22"/>
          <w:szCs w:val="22"/>
        </w:rPr>
        <w:t xml:space="preserve">to </w:t>
      </w:r>
      <w:r w:rsidRPr="00B45A1D">
        <w:rPr>
          <w:rStyle w:val="Strong"/>
          <w:rFonts w:ascii="Arial" w:eastAsia="Calibri Light" w:hAnsi="Arial" w:cs="Arial"/>
          <w:b w:val="0"/>
          <w:bCs w:val="0"/>
          <w:sz w:val="22"/>
          <w:szCs w:val="22"/>
        </w:rPr>
        <w:t>examine</w:t>
      </w:r>
      <w:r w:rsidR="0040432B" w:rsidRPr="00B45A1D">
        <w:rPr>
          <w:rStyle w:val="Strong"/>
          <w:rFonts w:ascii="Arial" w:eastAsia="Calibri Light" w:hAnsi="Arial" w:cs="Arial"/>
          <w:b w:val="0"/>
          <w:bCs w:val="0"/>
          <w:sz w:val="22"/>
          <w:szCs w:val="22"/>
        </w:rPr>
        <w:t xml:space="preserve"> </w:t>
      </w:r>
      <w:r w:rsidR="00F97016" w:rsidRPr="00B45A1D">
        <w:rPr>
          <w:rStyle w:val="Strong"/>
          <w:rFonts w:ascii="Arial" w:eastAsia="Calibri Light" w:hAnsi="Arial" w:cs="Arial"/>
          <w:b w:val="0"/>
          <w:bCs w:val="0"/>
          <w:sz w:val="22"/>
          <w:szCs w:val="22"/>
        </w:rPr>
        <w:t>‘</w:t>
      </w:r>
      <w:r w:rsidR="006C3F9F" w:rsidRPr="00B45A1D">
        <w:rPr>
          <w:rStyle w:val="Strong"/>
          <w:rFonts w:ascii="Arial" w:eastAsia="Calibri Light" w:hAnsi="Arial" w:cs="Arial"/>
          <w:b w:val="0"/>
          <w:bCs w:val="0"/>
          <w:sz w:val="22"/>
          <w:szCs w:val="22"/>
        </w:rPr>
        <w:t>systemic and social challenges in accessing menopause care in the UK</w:t>
      </w:r>
      <w:r w:rsidR="00F97016" w:rsidRPr="00B45A1D">
        <w:rPr>
          <w:rStyle w:val="Strong"/>
          <w:rFonts w:ascii="Arial" w:eastAsia="Calibri Light" w:hAnsi="Arial" w:cs="Arial"/>
          <w:b w:val="0"/>
          <w:bCs w:val="0"/>
          <w:sz w:val="22"/>
          <w:szCs w:val="22"/>
        </w:rPr>
        <w:t>’</w:t>
      </w:r>
      <w:r w:rsidR="006C3F9F" w:rsidRPr="00B45A1D">
        <w:rPr>
          <w:rStyle w:val="Strong"/>
          <w:rFonts w:ascii="Arial" w:eastAsia="Calibri Light" w:hAnsi="Arial" w:cs="Arial"/>
          <w:b w:val="0"/>
          <w:bCs w:val="0"/>
          <w:sz w:val="22"/>
          <w:szCs w:val="22"/>
        </w:rPr>
        <w:t>.</w:t>
      </w:r>
      <w:r w:rsidR="00324007" w:rsidRPr="00B45A1D">
        <w:rPr>
          <w:rStyle w:val="Strong"/>
          <w:rFonts w:ascii="Arial" w:eastAsia="Calibri Light" w:hAnsi="Arial" w:cs="Arial"/>
          <w:b w:val="0"/>
          <w:bCs w:val="0"/>
          <w:sz w:val="22"/>
          <w:szCs w:val="22"/>
        </w:rPr>
        <w:t xml:space="preserve"> </w:t>
      </w:r>
      <w:r w:rsidR="00502196" w:rsidRPr="00B45A1D">
        <w:rPr>
          <w:rStyle w:val="Strong"/>
          <w:rFonts w:ascii="Arial" w:eastAsia="Calibri Light" w:hAnsi="Arial" w:cs="Arial"/>
          <w:b w:val="0"/>
          <w:bCs w:val="0"/>
          <w:sz w:val="22"/>
          <w:szCs w:val="22"/>
        </w:rPr>
        <w:t xml:space="preserve">This method </w:t>
      </w:r>
      <w:r w:rsidR="00ED5AC3" w:rsidRPr="00B45A1D">
        <w:rPr>
          <w:rStyle w:val="Strong"/>
          <w:rFonts w:ascii="Arial" w:eastAsia="Calibri Light" w:hAnsi="Arial" w:cs="Arial"/>
          <w:b w:val="0"/>
          <w:bCs w:val="0"/>
          <w:sz w:val="22"/>
          <w:szCs w:val="22"/>
        </w:rPr>
        <w:t>requires a focused question that identifies</w:t>
      </w:r>
      <w:r w:rsidR="00D23434" w:rsidRPr="00B45A1D">
        <w:rPr>
          <w:rStyle w:val="Strong"/>
          <w:rFonts w:ascii="Arial" w:eastAsia="Calibri Light" w:hAnsi="Arial" w:cs="Arial"/>
          <w:b w:val="0"/>
          <w:bCs w:val="0"/>
          <w:sz w:val="22"/>
          <w:szCs w:val="22"/>
        </w:rPr>
        <w:t xml:space="preserve">, selects and synthesises </w:t>
      </w:r>
      <w:r w:rsidR="00627496" w:rsidRPr="00B45A1D">
        <w:rPr>
          <w:rStyle w:val="Strong"/>
          <w:rFonts w:ascii="Arial" w:eastAsia="Calibri Light" w:hAnsi="Arial" w:cs="Arial"/>
          <w:b w:val="0"/>
          <w:bCs w:val="0"/>
          <w:sz w:val="22"/>
          <w:szCs w:val="22"/>
        </w:rPr>
        <w:t xml:space="preserve">and appraises all </w:t>
      </w:r>
      <w:r w:rsidR="00F7705A" w:rsidRPr="00B45A1D">
        <w:rPr>
          <w:rStyle w:val="Strong"/>
          <w:rFonts w:ascii="Arial" w:eastAsia="Calibri Light" w:hAnsi="Arial" w:cs="Arial"/>
          <w:b w:val="0"/>
          <w:bCs w:val="0"/>
          <w:sz w:val="22"/>
          <w:szCs w:val="22"/>
        </w:rPr>
        <w:t>high-quality</w:t>
      </w:r>
      <w:r w:rsidR="00627496" w:rsidRPr="00B45A1D">
        <w:rPr>
          <w:rStyle w:val="Strong"/>
          <w:rFonts w:ascii="Arial" w:eastAsia="Calibri Light" w:hAnsi="Arial" w:cs="Arial"/>
          <w:b w:val="0"/>
          <w:bCs w:val="0"/>
          <w:sz w:val="22"/>
          <w:szCs w:val="22"/>
        </w:rPr>
        <w:t xml:space="preserve"> research evidence</w:t>
      </w:r>
      <w:r w:rsidR="00502196" w:rsidRPr="00B45A1D">
        <w:rPr>
          <w:rStyle w:val="Strong"/>
          <w:rFonts w:ascii="Arial" w:eastAsia="Calibri Light" w:hAnsi="Arial" w:cs="Arial"/>
          <w:b w:val="0"/>
          <w:bCs w:val="0"/>
          <w:sz w:val="22"/>
          <w:szCs w:val="22"/>
        </w:rPr>
        <w:t xml:space="preserve"> </w:t>
      </w:r>
      <w:r w:rsidR="00253481" w:rsidRPr="00B45A1D">
        <w:rPr>
          <w:rStyle w:val="Strong"/>
          <w:rFonts w:ascii="Arial" w:eastAsia="Calibri Light" w:hAnsi="Arial" w:cs="Arial"/>
          <w:b w:val="0"/>
          <w:bCs w:val="0"/>
          <w:sz w:val="22"/>
          <w:szCs w:val="22"/>
        </w:rPr>
        <w:t>relevant to that question</w:t>
      </w:r>
      <w:r w:rsidR="00F36342" w:rsidRPr="00B45A1D">
        <w:rPr>
          <w:rStyle w:val="Strong"/>
          <w:rFonts w:ascii="Arial" w:eastAsia="Calibri Light" w:hAnsi="Arial" w:cs="Arial"/>
          <w:b w:val="0"/>
          <w:bCs w:val="0"/>
          <w:sz w:val="22"/>
          <w:szCs w:val="22"/>
        </w:rPr>
        <w:t xml:space="preserve"> (Man</w:t>
      </w:r>
      <w:r w:rsidR="004E1503" w:rsidRPr="00B45A1D">
        <w:rPr>
          <w:rStyle w:val="Strong"/>
          <w:rFonts w:ascii="Arial" w:eastAsia="Calibri Light" w:hAnsi="Arial" w:cs="Arial"/>
          <w:b w:val="0"/>
          <w:bCs w:val="0"/>
          <w:sz w:val="22"/>
          <w:szCs w:val="22"/>
        </w:rPr>
        <w:t>cin, et al., 2024)</w:t>
      </w:r>
      <w:r w:rsidR="00022B82" w:rsidRPr="00B45A1D">
        <w:rPr>
          <w:rStyle w:val="Strong"/>
          <w:rFonts w:ascii="Arial" w:eastAsia="Calibri Light" w:hAnsi="Arial" w:cs="Arial"/>
          <w:b w:val="0"/>
          <w:bCs w:val="0"/>
          <w:sz w:val="22"/>
          <w:szCs w:val="22"/>
        </w:rPr>
        <w:t>.</w:t>
      </w:r>
      <w:r w:rsidR="00324007" w:rsidRPr="00B45A1D">
        <w:rPr>
          <w:rStyle w:val="Strong"/>
          <w:rFonts w:ascii="Arial" w:eastAsia="Calibri Light" w:hAnsi="Arial" w:cs="Arial"/>
          <w:b w:val="0"/>
          <w:bCs w:val="0"/>
          <w:sz w:val="22"/>
          <w:szCs w:val="22"/>
        </w:rPr>
        <w:t xml:space="preserve"> </w:t>
      </w:r>
      <w:r w:rsidR="00C353B0" w:rsidRPr="00B45A1D">
        <w:rPr>
          <w:rStyle w:val="Strong"/>
          <w:rFonts w:ascii="Arial" w:eastAsia="Calibri Light" w:hAnsi="Arial" w:cs="Arial"/>
          <w:b w:val="0"/>
          <w:bCs w:val="0"/>
          <w:sz w:val="22"/>
          <w:szCs w:val="22"/>
        </w:rPr>
        <w:t xml:space="preserve">Extensive search was conducted </w:t>
      </w:r>
      <w:r w:rsidR="003A0B17" w:rsidRPr="00B45A1D">
        <w:rPr>
          <w:rStyle w:val="Strong"/>
          <w:rFonts w:ascii="Arial" w:eastAsia="Calibri Light" w:hAnsi="Arial" w:cs="Arial"/>
          <w:b w:val="0"/>
          <w:bCs w:val="0"/>
          <w:sz w:val="22"/>
          <w:szCs w:val="22"/>
        </w:rPr>
        <w:t>on databases like</w:t>
      </w:r>
      <w:r w:rsidR="003277EF" w:rsidRPr="00B45A1D">
        <w:rPr>
          <w:rStyle w:val="Strong"/>
          <w:rFonts w:ascii="Arial" w:eastAsia="Calibri Light" w:hAnsi="Arial" w:cs="Arial"/>
          <w:b w:val="0"/>
          <w:bCs w:val="0"/>
          <w:sz w:val="22"/>
          <w:szCs w:val="22"/>
        </w:rPr>
        <w:t xml:space="preserve"> </w:t>
      </w:r>
      <w:r w:rsidR="00C353B0" w:rsidRPr="00B45A1D">
        <w:rPr>
          <w:rStyle w:val="Strong"/>
          <w:rFonts w:ascii="Arial" w:eastAsia="Calibri Light" w:hAnsi="Arial" w:cs="Arial"/>
          <w:b w:val="0"/>
          <w:bCs w:val="0"/>
          <w:sz w:val="22"/>
          <w:szCs w:val="22"/>
        </w:rPr>
        <w:t>PubMed</w:t>
      </w:r>
      <w:r w:rsidR="003277EF" w:rsidRPr="00B45A1D">
        <w:rPr>
          <w:rStyle w:val="Strong"/>
          <w:rFonts w:ascii="Arial" w:eastAsia="Calibri Light" w:hAnsi="Arial" w:cs="Arial"/>
          <w:b w:val="0"/>
          <w:bCs w:val="0"/>
          <w:sz w:val="22"/>
          <w:szCs w:val="22"/>
        </w:rPr>
        <w:t>, Goo</w:t>
      </w:r>
      <w:r w:rsidR="00C353B0" w:rsidRPr="00B45A1D">
        <w:rPr>
          <w:rStyle w:val="Strong"/>
          <w:rFonts w:ascii="Arial" w:eastAsia="Calibri Light" w:hAnsi="Arial" w:cs="Arial"/>
          <w:b w:val="0"/>
          <w:bCs w:val="0"/>
          <w:sz w:val="22"/>
          <w:szCs w:val="22"/>
        </w:rPr>
        <w:t xml:space="preserve">gle </w:t>
      </w:r>
      <w:r w:rsidR="001B4127" w:rsidRPr="00B45A1D">
        <w:rPr>
          <w:rStyle w:val="Strong"/>
          <w:rFonts w:ascii="Arial" w:eastAsia="Calibri Light" w:hAnsi="Arial" w:cs="Arial"/>
          <w:b w:val="0"/>
          <w:bCs w:val="0"/>
          <w:sz w:val="22"/>
          <w:szCs w:val="22"/>
        </w:rPr>
        <w:t>Scholar,</w:t>
      </w:r>
      <w:r w:rsidR="003A0B17" w:rsidRPr="00B45A1D">
        <w:rPr>
          <w:rStyle w:val="Strong"/>
          <w:rFonts w:ascii="Arial" w:eastAsia="Calibri Light" w:hAnsi="Arial" w:cs="Arial"/>
          <w:b w:val="0"/>
          <w:bCs w:val="0"/>
          <w:sz w:val="22"/>
          <w:szCs w:val="22"/>
        </w:rPr>
        <w:t xml:space="preserve"> BMJ</w:t>
      </w:r>
      <w:r w:rsidR="00627239" w:rsidRPr="00B45A1D">
        <w:rPr>
          <w:rStyle w:val="Strong"/>
          <w:rFonts w:ascii="Arial" w:eastAsia="Calibri Light" w:hAnsi="Arial" w:cs="Arial"/>
          <w:b w:val="0"/>
          <w:bCs w:val="0"/>
          <w:sz w:val="22"/>
          <w:szCs w:val="22"/>
        </w:rPr>
        <w:t>,</w:t>
      </w:r>
      <w:r w:rsidR="00384B90" w:rsidRPr="00B45A1D">
        <w:rPr>
          <w:rStyle w:val="Strong"/>
          <w:rFonts w:ascii="Arial" w:eastAsia="Calibri Light" w:hAnsi="Arial" w:cs="Arial"/>
          <w:b w:val="0"/>
          <w:bCs w:val="0"/>
          <w:sz w:val="22"/>
          <w:szCs w:val="22"/>
        </w:rPr>
        <w:t xml:space="preserve"> BJ</w:t>
      </w:r>
      <w:r w:rsidR="001B2EA5" w:rsidRPr="00B45A1D">
        <w:rPr>
          <w:rStyle w:val="Strong"/>
          <w:rFonts w:ascii="Arial" w:eastAsia="Calibri Light" w:hAnsi="Arial" w:cs="Arial"/>
          <w:b w:val="0"/>
          <w:bCs w:val="0"/>
          <w:sz w:val="22"/>
          <w:szCs w:val="22"/>
        </w:rPr>
        <w:t>GP</w:t>
      </w:r>
      <w:r w:rsidR="00627239" w:rsidRPr="00B45A1D">
        <w:rPr>
          <w:rStyle w:val="Strong"/>
          <w:rFonts w:ascii="Arial" w:eastAsia="Calibri Light" w:hAnsi="Arial" w:cs="Arial"/>
          <w:b w:val="0"/>
          <w:bCs w:val="0"/>
          <w:sz w:val="22"/>
          <w:szCs w:val="22"/>
        </w:rPr>
        <w:t xml:space="preserve"> UWSD Library to gather </w:t>
      </w:r>
      <w:r w:rsidR="00593DA4" w:rsidRPr="00B45A1D">
        <w:rPr>
          <w:rStyle w:val="Strong"/>
          <w:rFonts w:ascii="Arial" w:eastAsia="Calibri Light" w:hAnsi="Arial" w:cs="Arial"/>
          <w:b w:val="0"/>
          <w:bCs w:val="0"/>
          <w:sz w:val="22"/>
          <w:szCs w:val="22"/>
        </w:rPr>
        <w:t>peer-reviewed articles</w:t>
      </w:r>
      <w:r w:rsidR="00964FE5" w:rsidRPr="00B45A1D">
        <w:rPr>
          <w:rStyle w:val="Strong"/>
          <w:rFonts w:ascii="Arial" w:eastAsia="Calibri Light" w:hAnsi="Arial" w:cs="Arial"/>
          <w:b w:val="0"/>
          <w:bCs w:val="0"/>
          <w:sz w:val="22"/>
          <w:szCs w:val="22"/>
        </w:rPr>
        <w:t xml:space="preserve">. </w:t>
      </w:r>
      <w:r w:rsidRPr="00B45A1D">
        <w:rPr>
          <w:rStyle w:val="Strong"/>
          <w:rFonts w:ascii="Arial" w:eastAsia="Calibri Light" w:hAnsi="Arial" w:cs="Arial"/>
          <w:b w:val="0"/>
          <w:bCs w:val="0"/>
          <w:sz w:val="22"/>
          <w:szCs w:val="22"/>
        </w:rPr>
        <w:t>Secondary research</w:t>
      </w:r>
      <w:r w:rsidR="005C2299" w:rsidRPr="00B45A1D">
        <w:rPr>
          <w:rStyle w:val="Strong"/>
          <w:rFonts w:ascii="Arial" w:eastAsia="Calibri Light" w:hAnsi="Arial" w:cs="Arial"/>
          <w:b w:val="0"/>
          <w:bCs w:val="0"/>
          <w:sz w:val="22"/>
          <w:szCs w:val="22"/>
        </w:rPr>
        <w:t xml:space="preserve"> involves gathering, </w:t>
      </w:r>
      <w:r w:rsidR="00D646EA" w:rsidRPr="00B45A1D">
        <w:rPr>
          <w:rStyle w:val="Strong"/>
          <w:rFonts w:ascii="Arial" w:eastAsia="Calibri Light" w:hAnsi="Arial" w:cs="Arial"/>
          <w:b w:val="0"/>
          <w:bCs w:val="0"/>
          <w:sz w:val="22"/>
          <w:szCs w:val="22"/>
        </w:rPr>
        <w:t xml:space="preserve">analysing and synthesizing </w:t>
      </w:r>
      <w:r w:rsidR="00F80653" w:rsidRPr="00B45A1D">
        <w:rPr>
          <w:rStyle w:val="Strong"/>
          <w:rFonts w:ascii="Arial" w:eastAsia="Calibri Light" w:hAnsi="Arial" w:cs="Arial"/>
          <w:b w:val="0"/>
          <w:bCs w:val="0"/>
          <w:sz w:val="22"/>
          <w:szCs w:val="22"/>
        </w:rPr>
        <w:t xml:space="preserve">existing data from </w:t>
      </w:r>
      <w:r w:rsidR="00204683" w:rsidRPr="00B45A1D">
        <w:rPr>
          <w:rStyle w:val="Strong"/>
          <w:rFonts w:ascii="Arial" w:eastAsia="Calibri Light" w:hAnsi="Arial" w:cs="Arial"/>
          <w:b w:val="0"/>
          <w:bCs w:val="0"/>
          <w:sz w:val="22"/>
          <w:szCs w:val="22"/>
        </w:rPr>
        <w:t>published sources to gain</w:t>
      </w:r>
      <w:r w:rsidR="00A64D4D" w:rsidRPr="00B45A1D">
        <w:rPr>
          <w:rStyle w:val="Strong"/>
          <w:rFonts w:ascii="Arial" w:eastAsia="Calibri Light" w:hAnsi="Arial" w:cs="Arial"/>
          <w:b w:val="0"/>
          <w:bCs w:val="0"/>
          <w:sz w:val="22"/>
          <w:szCs w:val="22"/>
        </w:rPr>
        <w:t xml:space="preserve"> </w:t>
      </w:r>
      <w:r w:rsidR="00F5351A" w:rsidRPr="00B45A1D">
        <w:rPr>
          <w:rStyle w:val="Strong"/>
          <w:rFonts w:ascii="Arial" w:eastAsia="Calibri Light" w:hAnsi="Arial" w:cs="Arial"/>
          <w:b w:val="0"/>
          <w:bCs w:val="0"/>
          <w:sz w:val="22"/>
          <w:szCs w:val="22"/>
        </w:rPr>
        <w:t>valuable</w:t>
      </w:r>
      <w:r w:rsidR="00204683" w:rsidRPr="00B45A1D">
        <w:rPr>
          <w:rStyle w:val="Strong"/>
          <w:rFonts w:ascii="Arial" w:eastAsia="Calibri Light" w:hAnsi="Arial" w:cs="Arial"/>
          <w:b w:val="0"/>
          <w:bCs w:val="0"/>
          <w:sz w:val="22"/>
          <w:szCs w:val="22"/>
        </w:rPr>
        <w:t xml:space="preserve"> insight. </w:t>
      </w:r>
    </w:p>
    <w:p w14:paraId="643A4366" w14:textId="06822AFE" w:rsidR="00A1052A" w:rsidRPr="00B76890" w:rsidRDefault="0058764F" w:rsidP="00B45A1D">
      <w:pPr>
        <w:pStyle w:val="NormalWeb"/>
        <w:spacing w:line="360" w:lineRule="auto"/>
        <w:jc w:val="both"/>
        <w:rPr>
          <w:rFonts w:ascii="Arial" w:eastAsia="Calibri Light" w:hAnsi="Arial" w:cs="Arial"/>
          <w:b/>
          <w:bCs/>
          <w:sz w:val="22"/>
          <w:szCs w:val="22"/>
        </w:rPr>
      </w:pPr>
      <w:r w:rsidRPr="00B45A1D">
        <w:rPr>
          <w:rStyle w:val="Strong"/>
          <w:rFonts w:ascii="Arial" w:eastAsia="Calibri Light" w:hAnsi="Arial" w:cs="Arial"/>
          <w:b w:val="0"/>
          <w:bCs w:val="0"/>
          <w:sz w:val="22"/>
          <w:szCs w:val="22"/>
        </w:rPr>
        <w:t>In health and social care</w:t>
      </w:r>
      <w:r w:rsidR="00E61EB9" w:rsidRPr="00B45A1D">
        <w:rPr>
          <w:rStyle w:val="Strong"/>
          <w:rFonts w:ascii="Arial" w:eastAsia="Calibri Light" w:hAnsi="Arial" w:cs="Arial"/>
          <w:b w:val="0"/>
          <w:bCs w:val="0"/>
          <w:sz w:val="22"/>
          <w:szCs w:val="22"/>
        </w:rPr>
        <w:t xml:space="preserve"> research</w:t>
      </w:r>
      <w:r w:rsidR="00D5530C" w:rsidRPr="00B45A1D">
        <w:rPr>
          <w:rStyle w:val="Strong"/>
          <w:rFonts w:ascii="Arial" w:eastAsia="Calibri Light" w:hAnsi="Arial" w:cs="Arial"/>
          <w:b w:val="0"/>
          <w:bCs w:val="0"/>
          <w:sz w:val="22"/>
          <w:szCs w:val="22"/>
        </w:rPr>
        <w:t>, systematic review</w:t>
      </w:r>
      <w:r w:rsidR="00E61EB9" w:rsidRPr="00B45A1D">
        <w:rPr>
          <w:rStyle w:val="Strong"/>
          <w:rFonts w:ascii="Arial" w:eastAsia="Calibri Light" w:hAnsi="Arial" w:cs="Arial"/>
          <w:b w:val="0"/>
          <w:bCs w:val="0"/>
          <w:sz w:val="22"/>
          <w:szCs w:val="22"/>
        </w:rPr>
        <w:t xml:space="preserve"> </w:t>
      </w:r>
      <w:r w:rsidR="004C596B" w:rsidRPr="00B45A1D">
        <w:rPr>
          <w:rStyle w:val="Strong"/>
          <w:rFonts w:ascii="Arial" w:eastAsia="Calibri Light" w:hAnsi="Arial" w:cs="Arial"/>
          <w:b w:val="0"/>
          <w:bCs w:val="0"/>
          <w:sz w:val="22"/>
          <w:szCs w:val="22"/>
        </w:rPr>
        <w:t xml:space="preserve">is </w:t>
      </w:r>
      <w:r w:rsidR="000A73A1" w:rsidRPr="00B45A1D">
        <w:rPr>
          <w:rStyle w:val="Strong"/>
          <w:rFonts w:ascii="Arial" w:eastAsia="Calibri Light" w:hAnsi="Arial" w:cs="Arial"/>
          <w:b w:val="0"/>
          <w:bCs w:val="0"/>
          <w:sz w:val="22"/>
          <w:szCs w:val="22"/>
        </w:rPr>
        <w:t xml:space="preserve">an </w:t>
      </w:r>
      <w:r w:rsidR="00AA281B" w:rsidRPr="00B45A1D">
        <w:rPr>
          <w:rStyle w:val="Strong"/>
          <w:rFonts w:ascii="Arial" w:eastAsia="Calibri Light" w:hAnsi="Arial" w:cs="Arial"/>
          <w:b w:val="0"/>
          <w:bCs w:val="0"/>
          <w:sz w:val="22"/>
          <w:szCs w:val="22"/>
        </w:rPr>
        <w:t>effective</w:t>
      </w:r>
      <w:r w:rsidR="000A73A1" w:rsidRPr="00B45A1D">
        <w:rPr>
          <w:rStyle w:val="Strong"/>
          <w:rFonts w:ascii="Arial" w:eastAsia="Calibri Light" w:hAnsi="Arial" w:cs="Arial"/>
          <w:b w:val="0"/>
          <w:bCs w:val="0"/>
          <w:sz w:val="22"/>
          <w:szCs w:val="22"/>
        </w:rPr>
        <w:t xml:space="preserve"> method</w:t>
      </w:r>
      <w:r w:rsidR="00C07770" w:rsidRPr="00B45A1D">
        <w:rPr>
          <w:rStyle w:val="Strong"/>
          <w:rFonts w:ascii="Arial" w:eastAsia="Calibri Light" w:hAnsi="Arial" w:cs="Arial"/>
          <w:b w:val="0"/>
          <w:bCs w:val="0"/>
          <w:sz w:val="22"/>
          <w:szCs w:val="22"/>
        </w:rPr>
        <w:t xml:space="preserve"> in</w:t>
      </w:r>
      <w:r w:rsidR="007B2F1B" w:rsidRPr="00B45A1D">
        <w:rPr>
          <w:rStyle w:val="Strong"/>
          <w:rFonts w:ascii="Arial" w:eastAsia="Calibri Light" w:hAnsi="Arial" w:cs="Arial"/>
          <w:b w:val="0"/>
          <w:bCs w:val="0"/>
          <w:sz w:val="22"/>
          <w:szCs w:val="22"/>
        </w:rPr>
        <w:t xml:space="preserve"> identifying the best available evidence (</w:t>
      </w:r>
      <w:r w:rsidR="00B27313" w:rsidRPr="00B45A1D">
        <w:rPr>
          <w:rStyle w:val="Strong"/>
          <w:rFonts w:ascii="Arial" w:eastAsia="Calibri Light" w:hAnsi="Arial" w:cs="Arial"/>
          <w:b w:val="0"/>
          <w:bCs w:val="0"/>
          <w:sz w:val="22"/>
          <w:szCs w:val="22"/>
        </w:rPr>
        <w:t>Mac</w:t>
      </w:r>
      <w:r w:rsidR="00C07770" w:rsidRPr="00B45A1D">
        <w:rPr>
          <w:rStyle w:val="Strong"/>
          <w:rFonts w:ascii="Arial" w:eastAsia="Calibri Light" w:hAnsi="Arial" w:cs="Arial"/>
          <w:b w:val="0"/>
          <w:bCs w:val="0"/>
          <w:sz w:val="22"/>
          <w:szCs w:val="22"/>
        </w:rPr>
        <w:t xml:space="preserve">Farlane, et al., 2022). </w:t>
      </w:r>
      <w:r w:rsidR="006369D2" w:rsidRPr="00B45A1D">
        <w:rPr>
          <w:rStyle w:val="Strong"/>
          <w:rFonts w:ascii="Arial" w:eastAsia="Calibri Light" w:hAnsi="Arial" w:cs="Arial"/>
          <w:b w:val="0"/>
          <w:bCs w:val="0"/>
          <w:sz w:val="22"/>
          <w:szCs w:val="22"/>
        </w:rPr>
        <w:t xml:space="preserve"> </w:t>
      </w:r>
      <w:r w:rsidR="00330508" w:rsidRPr="00B45A1D">
        <w:rPr>
          <w:rStyle w:val="Strong"/>
          <w:rFonts w:ascii="Arial" w:eastAsia="Calibri Light" w:hAnsi="Arial" w:cs="Arial"/>
          <w:b w:val="0"/>
          <w:bCs w:val="0"/>
          <w:sz w:val="22"/>
          <w:szCs w:val="22"/>
        </w:rPr>
        <w:t>Aveyard’s</w:t>
      </w:r>
      <w:r w:rsidR="005518DD" w:rsidRPr="00B45A1D">
        <w:rPr>
          <w:rStyle w:val="Strong"/>
          <w:rFonts w:ascii="Arial" w:eastAsia="Calibri Light" w:hAnsi="Arial" w:cs="Arial"/>
          <w:b w:val="0"/>
          <w:bCs w:val="0"/>
          <w:sz w:val="22"/>
          <w:szCs w:val="22"/>
        </w:rPr>
        <w:t xml:space="preserve"> (2014</w:t>
      </w:r>
      <w:r w:rsidR="00194FE2" w:rsidRPr="00B45A1D">
        <w:rPr>
          <w:rStyle w:val="Strong"/>
          <w:rFonts w:ascii="Arial" w:eastAsia="Calibri Light" w:hAnsi="Arial" w:cs="Arial"/>
          <w:b w:val="0"/>
          <w:bCs w:val="0"/>
          <w:sz w:val="22"/>
          <w:szCs w:val="22"/>
        </w:rPr>
        <w:t xml:space="preserve">) simplified thematic analysis </w:t>
      </w:r>
      <w:r w:rsidR="00F97016" w:rsidRPr="00B45A1D">
        <w:rPr>
          <w:rStyle w:val="Strong"/>
          <w:rFonts w:ascii="Arial" w:eastAsia="Calibri Light" w:hAnsi="Arial" w:cs="Arial"/>
          <w:b w:val="0"/>
          <w:bCs w:val="0"/>
          <w:sz w:val="22"/>
          <w:szCs w:val="22"/>
        </w:rPr>
        <w:t>for systematic review has been followed</w:t>
      </w:r>
      <w:r w:rsidR="00B77F8E" w:rsidRPr="00B45A1D">
        <w:rPr>
          <w:rStyle w:val="Strong"/>
          <w:rFonts w:ascii="Arial" w:eastAsia="Calibri Light" w:hAnsi="Arial" w:cs="Arial"/>
          <w:b w:val="0"/>
          <w:bCs w:val="0"/>
          <w:sz w:val="22"/>
          <w:szCs w:val="22"/>
        </w:rPr>
        <w:t xml:space="preserve"> </w:t>
      </w:r>
      <w:r w:rsidR="00CF1775" w:rsidRPr="00B45A1D">
        <w:rPr>
          <w:rStyle w:val="Strong"/>
          <w:rFonts w:ascii="Arial" w:eastAsia="Calibri Light" w:hAnsi="Arial" w:cs="Arial"/>
          <w:b w:val="0"/>
          <w:bCs w:val="0"/>
          <w:sz w:val="22"/>
          <w:szCs w:val="22"/>
        </w:rPr>
        <w:t xml:space="preserve">to identify the </w:t>
      </w:r>
      <w:r w:rsidR="003658E6" w:rsidRPr="00B45A1D">
        <w:rPr>
          <w:rStyle w:val="Strong"/>
          <w:rFonts w:ascii="Arial" w:eastAsia="Calibri Light" w:hAnsi="Arial" w:cs="Arial"/>
          <w:b w:val="0"/>
          <w:bCs w:val="0"/>
          <w:sz w:val="22"/>
          <w:szCs w:val="22"/>
        </w:rPr>
        <w:t xml:space="preserve">recurrent </w:t>
      </w:r>
      <w:r w:rsidR="00CF1775" w:rsidRPr="00B45A1D">
        <w:rPr>
          <w:rStyle w:val="Strong"/>
          <w:rFonts w:ascii="Arial" w:eastAsia="Calibri Light" w:hAnsi="Arial" w:cs="Arial"/>
          <w:b w:val="0"/>
          <w:bCs w:val="0"/>
          <w:sz w:val="22"/>
          <w:szCs w:val="22"/>
        </w:rPr>
        <w:t>themes</w:t>
      </w:r>
      <w:r w:rsidR="00F97016" w:rsidRPr="00B45A1D">
        <w:rPr>
          <w:rStyle w:val="Strong"/>
          <w:rFonts w:ascii="Arial" w:eastAsia="Calibri Light" w:hAnsi="Arial" w:cs="Arial"/>
          <w:b w:val="0"/>
          <w:bCs w:val="0"/>
          <w:sz w:val="22"/>
          <w:szCs w:val="22"/>
        </w:rPr>
        <w:t>.</w:t>
      </w:r>
      <w:r w:rsidR="00194FE2" w:rsidRPr="00B45A1D">
        <w:rPr>
          <w:rStyle w:val="Strong"/>
          <w:rFonts w:ascii="Arial" w:eastAsia="Calibri Light" w:hAnsi="Arial" w:cs="Arial"/>
          <w:b w:val="0"/>
          <w:bCs w:val="0"/>
          <w:sz w:val="22"/>
          <w:szCs w:val="22"/>
        </w:rPr>
        <w:t xml:space="preserve"> </w:t>
      </w:r>
      <w:r w:rsidR="00330508" w:rsidRPr="00B45A1D">
        <w:rPr>
          <w:rStyle w:val="Strong"/>
          <w:rFonts w:ascii="Arial" w:eastAsia="Calibri Light" w:hAnsi="Arial" w:cs="Arial"/>
          <w:b w:val="0"/>
          <w:bCs w:val="0"/>
          <w:sz w:val="22"/>
          <w:szCs w:val="22"/>
        </w:rPr>
        <w:t xml:space="preserve"> </w:t>
      </w:r>
      <w:r w:rsidR="001C5978" w:rsidRPr="00B45A1D">
        <w:rPr>
          <w:rStyle w:val="Strong"/>
          <w:rFonts w:ascii="Arial" w:eastAsia="Calibri Light" w:hAnsi="Arial" w:cs="Arial"/>
          <w:b w:val="0"/>
          <w:bCs w:val="0"/>
          <w:sz w:val="22"/>
          <w:szCs w:val="22"/>
        </w:rPr>
        <w:t xml:space="preserve">Additionally, </w:t>
      </w:r>
      <w:r w:rsidR="001130C9" w:rsidRPr="00B45A1D">
        <w:rPr>
          <w:rStyle w:val="Strong"/>
          <w:rFonts w:ascii="Arial" w:eastAsia="Calibri Light" w:hAnsi="Arial" w:cs="Arial"/>
          <w:b w:val="0"/>
          <w:bCs w:val="0"/>
          <w:sz w:val="22"/>
          <w:szCs w:val="22"/>
        </w:rPr>
        <w:t>methodology poster will be</w:t>
      </w:r>
      <w:r w:rsidR="001C5978" w:rsidRPr="00B45A1D">
        <w:rPr>
          <w:rStyle w:val="Strong"/>
          <w:rFonts w:ascii="Arial" w:eastAsia="Calibri Light" w:hAnsi="Arial" w:cs="Arial"/>
          <w:b w:val="0"/>
          <w:bCs w:val="0"/>
          <w:sz w:val="22"/>
          <w:szCs w:val="22"/>
        </w:rPr>
        <w:t xml:space="preserve"> the</w:t>
      </w:r>
      <w:r w:rsidR="00650936" w:rsidRPr="00B45A1D">
        <w:rPr>
          <w:rStyle w:val="Strong"/>
          <w:rFonts w:ascii="Arial" w:eastAsia="Calibri Light" w:hAnsi="Arial" w:cs="Arial"/>
          <w:b w:val="0"/>
          <w:bCs w:val="0"/>
          <w:sz w:val="22"/>
          <w:szCs w:val="22"/>
        </w:rPr>
        <w:t xml:space="preserve"> visual</w:t>
      </w:r>
      <w:r w:rsidR="001130C9" w:rsidRPr="00B45A1D">
        <w:rPr>
          <w:rStyle w:val="Strong"/>
          <w:rFonts w:ascii="Arial" w:eastAsia="Calibri Light" w:hAnsi="Arial" w:cs="Arial"/>
          <w:b w:val="0"/>
          <w:bCs w:val="0"/>
          <w:sz w:val="22"/>
          <w:szCs w:val="22"/>
        </w:rPr>
        <w:t xml:space="preserve"> summary of this chapter.</w:t>
      </w:r>
      <w:r w:rsidR="00004E92" w:rsidRPr="00B45A1D">
        <w:rPr>
          <w:rStyle w:val="Strong"/>
          <w:rFonts w:ascii="Arial" w:eastAsia="Calibri Light" w:hAnsi="Arial" w:cs="Arial"/>
          <w:b w:val="0"/>
          <w:bCs w:val="0"/>
          <w:sz w:val="22"/>
          <w:szCs w:val="22"/>
        </w:rPr>
        <w:t xml:space="preserve"> After</w:t>
      </w:r>
      <w:r w:rsidR="00A95363" w:rsidRPr="00B45A1D">
        <w:rPr>
          <w:rStyle w:val="Strong"/>
          <w:rFonts w:ascii="Arial" w:eastAsia="Calibri Light" w:hAnsi="Arial" w:cs="Arial"/>
          <w:b w:val="0"/>
          <w:bCs w:val="0"/>
          <w:sz w:val="22"/>
          <w:szCs w:val="22"/>
        </w:rPr>
        <w:t xml:space="preserve"> </w:t>
      </w:r>
      <w:r w:rsidR="009B5185" w:rsidRPr="00B45A1D">
        <w:rPr>
          <w:rStyle w:val="Strong"/>
          <w:rFonts w:ascii="Arial" w:eastAsia="Calibri Light" w:hAnsi="Arial" w:cs="Arial"/>
          <w:b w:val="0"/>
          <w:bCs w:val="0"/>
          <w:sz w:val="22"/>
          <w:szCs w:val="22"/>
        </w:rPr>
        <w:t>discussing</w:t>
      </w:r>
      <w:r w:rsidR="007A35DC" w:rsidRPr="00B45A1D">
        <w:rPr>
          <w:rStyle w:val="Strong"/>
          <w:rFonts w:ascii="Arial" w:eastAsia="Calibri Light" w:hAnsi="Arial" w:cs="Arial"/>
          <w:b w:val="0"/>
          <w:bCs w:val="0"/>
          <w:sz w:val="22"/>
          <w:szCs w:val="22"/>
        </w:rPr>
        <w:t xml:space="preserve"> m</w:t>
      </w:r>
      <w:r w:rsidR="00004E92" w:rsidRPr="00B45A1D">
        <w:rPr>
          <w:rStyle w:val="Strong"/>
          <w:rFonts w:ascii="Arial" w:eastAsia="Calibri Light" w:hAnsi="Arial" w:cs="Arial"/>
          <w:b w:val="0"/>
          <w:bCs w:val="0"/>
          <w:sz w:val="22"/>
          <w:szCs w:val="22"/>
        </w:rPr>
        <w:t>ethods and search strategy</w:t>
      </w:r>
      <w:r w:rsidR="007A35DC" w:rsidRPr="00B45A1D">
        <w:rPr>
          <w:rStyle w:val="Strong"/>
          <w:rFonts w:ascii="Arial" w:eastAsia="Calibri Light" w:hAnsi="Arial" w:cs="Arial"/>
          <w:b w:val="0"/>
          <w:bCs w:val="0"/>
          <w:sz w:val="22"/>
          <w:szCs w:val="22"/>
        </w:rPr>
        <w:t>,</w:t>
      </w:r>
      <w:r w:rsidR="009B5185" w:rsidRPr="00B45A1D">
        <w:rPr>
          <w:rStyle w:val="Strong"/>
          <w:rFonts w:ascii="Arial" w:eastAsia="Calibri Light" w:hAnsi="Arial" w:cs="Arial"/>
          <w:b w:val="0"/>
          <w:bCs w:val="0"/>
          <w:sz w:val="22"/>
          <w:szCs w:val="22"/>
        </w:rPr>
        <w:t xml:space="preserve"> exclusion and inclusion </w:t>
      </w:r>
      <w:r w:rsidR="004344AF" w:rsidRPr="00B45A1D">
        <w:rPr>
          <w:rStyle w:val="Strong"/>
          <w:rFonts w:ascii="Arial" w:eastAsia="Calibri Light" w:hAnsi="Arial" w:cs="Arial"/>
          <w:b w:val="0"/>
          <w:bCs w:val="0"/>
          <w:sz w:val="22"/>
          <w:szCs w:val="22"/>
        </w:rPr>
        <w:t>criteria,</w:t>
      </w:r>
      <w:r w:rsidR="001A79CD" w:rsidRPr="00B45A1D">
        <w:rPr>
          <w:rStyle w:val="Strong"/>
          <w:rFonts w:ascii="Arial" w:eastAsia="Calibri Light" w:hAnsi="Arial" w:cs="Arial"/>
          <w:b w:val="0"/>
          <w:bCs w:val="0"/>
          <w:sz w:val="22"/>
          <w:szCs w:val="22"/>
        </w:rPr>
        <w:t xml:space="preserve"> and ethical </w:t>
      </w:r>
      <w:r w:rsidR="007452FC" w:rsidRPr="00B45A1D">
        <w:rPr>
          <w:rStyle w:val="Strong"/>
          <w:rFonts w:ascii="Arial" w:eastAsia="Calibri Light" w:hAnsi="Arial" w:cs="Arial"/>
          <w:b w:val="0"/>
          <w:bCs w:val="0"/>
          <w:sz w:val="22"/>
          <w:szCs w:val="22"/>
        </w:rPr>
        <w:t>considerations,</w:t>
      </w:r>
      <w:r w:rsidR="004344AF" w:rsidRPr="00B45A1D">
        <w:rPr>
          <w:rStyle w:val="Strong"/>
          <w:rFonts w:ascii="Arial" w:eastAsia="Calibri Light" w:hAnsi="Arial" w:cs="Arial"/>
          <w:b w:val="0"/>
          <w:bCs w:val="0"/>
          <w:sz w:val="22"/>
          <w:szCs w:val="22"/>
        </w:rPr>
        <w:t xml:space="preserve"> this</w:t>
      </w:r>
      <w:r w:rsidR="007A35DC" w:rsidRPr="00B45A1D">
        <w:rPr>
          <w:rStyle w:val="Strong"/>
          <w:rFonts w:ascii="Arial" w:eastAsia="Calibri Light" w:hAnsi="Arial" w:cs="Arial"/>
          <w:b w:val="0"/>
          <w:bCs w:val="0"/>
          <w:sz w:val="22"/>
          <w:szCs w:val="22"/>
        </w:rPr>
        <w:t xml:space="preserve"> chapter </w:t>
      </w:r>
      <w:r w:rsidR="0077747F" w:rsidRPr="00B45A1D">
        <w:rPr>
          <w:rStyle w:val="Strong"/>
          <w:rFonts w:ascii="Arial" w:eastAsia="Calibri Light" w:hAnsi="Arial" w:cs="Arial"/>
          <w:b w:val="0"/>
          <w:bCs w:val="0"/>
          <w:sz w:val="22"/>
          <w:szCs w:val="22"/>
        </w:rPr>
        <w:t xml:space="preserve">will set the foundation </w:t>
      </w:r>
      <w:r w:rsidR="00653DFA" w:rsidRPr="00B45A1D">
        <w:rPr>
          <w:rStyle w:val="Strong"/>
          <w:rFonts w:ascii="Arial" w:eastAsia="Calibri Light" w:hAnsi="Arial" w:cs="Arial"/>
          <w:b w:val="0"/>
          <w:bCs w:val="0"/>
          <w:sz w:val="22"/>
          <w:szCs w:val="22"/>
        </w:rPr>
        <w:t>for</w:t>
      </w:r>
      <w:r w:rsidR="0077747F" w:rsidRPr="00B45A1D">
        <w:rPr>
          <w:rStyle w:val="Strong"/>
          <w:rFonts w:ascii="Arial" w:eastAsia="Calibri Light" w:hAnsi="Arial" w:cs="Arial"/>
          <w:b w:val="0"/>
          <w:bCs w:val="0"/>
          <w:sz w:val="22"/>
          <w:szCs w:val="22"/>
        </w:rPr>
        <w:t xml:space="preserve"> chapter</w:t>
      </w:r>
      <w:r w:rsidR="005A063B" w:rsidRPr="00B45A1D">
        <w:rPr>
          <w:rStyle w:val="Strong"/>
          <w:rFonts w:ascii="Arial" w:eastAsia="Calibri Light" w:hAnsi="Arial" w:cs="Arial"/>
          <w:b w:val="0"/>
          <w:bCs w:val="0"/>
          <w:sz w:val="22"/>
          <w:szCs w:val="22"/>
        </w:rPr>
        <w:t xml:space="preserve"> 4</w:t>
      </w:r>
      <w:r w:rsidR="00653DFA" w:rsidRPr="00B45A1D">
        <w:rPr>
          <w:rStyle w:val="Strong"/>
          <w:rFonts w:ascii="Arial" w:eastAsia="Calibri Light" w:hAnsi="Arial" w:cs="Arial"/>
          <w:b w:val="0"/>
          <w:bCs w:val="0"/>
          <w:sz w:val="22"/>
          <w:szCs w:val="22"/>
        </w:rPr>
        <w:t>.</w:t>
      </w:r>
      <w:r w:rsidR="00004E92" w:rsidRPr="00B45A1D">
        <w:rPr>
          <w:rStyle w:val="Strong"/>
          <w:rFonts w:ascii="Arial" w:eastAsia="Calibri Light" w:hAnsi="Arial" w:cs="Arial"/>
          <w:b w:val="0"/>
          <w:bCs w:val="0"/>
          <w:sz w:val="22"/>
          <w:szCs w:val="22"/>
        </w:rPr>
        <w:t xml:space="preserve"> </w:t>
      </w:r>
    </w:p>
    <w:p w14:paraId="644CE1D2" w14:textId="341E50F3" w:rsidR="009E5B14" w:rsidRPr="00B45A1D" w:rsidRDefault="00292A36" w:rsidP="00B45A1D">
      <w:pPr>
        <w:pStyle w:val="Heading2"/>
        <w:rPr>
          <w:rFonts w:ascii="Arial" w:hAnsi="Arial" w:cs="Arial"/>
          <w:b/>
          <w:bCs/>
          <w:color w:val="auto"/>
          <w:sz w:val="22"/>
          <w:szCs w:val="22"/>
        </w:rPr>
      </w:pPr>
      <w:r w:rsidRPr="00B45A1D">
        <w:rPr>
          <w:rFonts w:ascii="Arial" w:hAnsi="Arial" w:cs="Arial"/>
          <w:b/>
          <w:bCs/>
          <w:color w:val="auto"/>
          <w:sz w:val="22"/>
          <w:szCs w:val="22"/>
        </w:rPr>
        <w:t>3.</w:t>
      </w:r>
      <w:r w:rsidR="00E40B0D" w:rsidRPr="00B45A1D">
        <w:rPr>
          <w:rFonts w:ascii="Arial" w:hAnsi="Arial" w:cs="Arial"/>
          <w:b/>
          <w:bCs/>
          <w:color w:val="auto"/>
          <w:sz w:val="22"/>
          <w:szCs w:val="22"/>
        </w:rPr>
        <w:t>2</w:t>
      </w:r>
      <w:r w:rsidRPr="00B45A1D">
        <w:rPr>
          <w:rFonts w:ascii="Arial" w:hAnsi="Arial" w:cs="Arial"/>
          <w:b/>
          <w:bCs/>
          <w:color w:val="auto"/>
          <w:sz w:val="22"/>
          <w:szCs w:val="22"/>
        </w:rPr>
        <w:t xml:space="preserve"> – Search Strategy  </w:t>
      </w:r>
    </w:p>
    <w:p w14:paraId="379B4F9F" w14:textId="31A8ABE4" w:rsidR="005B3EDE" w:rsidRPr="00B45A1D" w:rsidRDefault="00B7073C" w:rsidP="00B45A1D">
      <w:pPr>
        <w:rPr>
          <w:rFonts w:ascii="Arial" w:hAnsi="Arial" w:cs="Arial"/>
          <w:b/>
          <w:bCs/>
        </w:rPr>
      </w:pPr>
      <w:r w:rsidRPr="00B45A1D">
        <w:rPr>
          <w:rFonts w:ascii="Arial" w:hAnsi="Arial" w:cs="Arial"/>
        </w:rPr>
        <w:br/>
      </w:r>
      <w:r w:rsidR="005B3EDE" w:rsidRPr="00B45A1D">
        <w:rPr>
          <w:rFonts w:ascii="Arial" w:hAnsi="Arial" w:cs="Arial"/>
        </w:rPr>
        <w:t xml:space="preserve"> </w:t>
      </w:r>
      <w:r w:rsidR="005B3EDE" w:rsidRPr="00B45A1D">
        <w:rPr>
          <w:rFonts w:ascii="Arial" w:hAnsi="Arial" w:cs="Arial"/>
          <w:b/>
          <w:bCs/>
        </w:rPr>
        <w:t xml:space="preserve">Developing </w:t>
      </w:r>
      <w:r w:rsidR="00DF020C">
        <w:rPr>
          <w:rFonts w:ascii="Arial" w:hAnsi="Arial" w:cs="Arial"/>
          <w:b/>
          <w:bCs/>
        </w:rPr>
        <w:t>search Terms</w:t>
      </w:r>
      <w:r w:rsidR="005B3EDE" w:rsidRPr="00B45A1D">
        <w:rPr>
          <w:rFonts w:ascii="Arial" w:hAnsi="Arial" w:cs="Arial"/>
          <w:b/>
          <w:bCs/>
        </w:rPr>
        <w:t>:</w:t>
      </w:r>
    </w:p>
    <w:p w14:paraId="38D49A42" w14:textId="78E505B9" w:rsidR="00DD00EC" w:rsidRPr="00B45A1D" w:rsidRDefault="00C00B79" w:rsidP="00B45A1D">
      <w:pPr>
        <w:rPr>
          <w:rFonts w:ascii="Arial" w:hAnsi="Arial" w:cs="Arial"/>
        </w:rPr>
      </w:pPr>
      <w:r w:rsidRPr="00B45A1D">
        <w:rPr>
          <w:rFonts w:ascii="Arial" w:hAnsi="Arial" w:cs="Arial"/>
        </w:rPr>
        <w:t xml:space="preserve">Key to </w:t>
      </w:r>
      <w:r w:rsidR="00D30C18" w:rsidRPr="00B45A1D">
        <w:rPr>
          <w:rFonts w:ascii="Arial" w:hAnsi="Arial" w:cs="Arial"/>
        </w:rPr>
        <w:t xml:space="preserve">the </w:t>
      </w:r>
      <w:r w:rsidRPr="00B45A1D">
        <w:rPr>
          <w:rFonts w:ascii="Arial" w:hAnsi="Arial" w:cs="Arial"/>
        </w:rPr>
        <w:t>success to any review is to develop effective search strategy</w:t>
      </w:r>
      <w:r w:rsidR="00E24697" w:rsidRPr="00B45A1D">
        <w:rPr>
          <w:rFonts w:ascii="Arial" w:hAnsi="Arial" w:cs="Arial"/>
        </w:rPr>
        <w:t xml:space="preserve"> to identif</w:t>
      </w:r>
      <w:r w:rsidR="00A029D4" w:rsidRPr="00B45A1D">
        <w:rPr>
          <w:rFonts w:ascii="Arial" w:hAnsi="Arial" w:cs="Arial"/>
        </w:rPr>
        <w:t xml:space="preserve">y relevant literature </w:t>
      </w:r>
      <w:r w:rsidR="006F5DC5" w:rsidRPr="00B45A1D">
        <w:rPr>
          <w:rFonts w:ascii="Arial" w:hAnsi="Arial" w:cs="Arial"/>
        </w:rPr>
        <w:t>and to</w:t>
      </w:r>
      <w:r w:rsidR="00D30C18" w:rsidRPr="00B45A1D">
        <w:rPr>
          <w:rFonts w:ascii="Arial" w:hAnsi="Arial" w:cs="Arial"/>
        </w:rPr>
        <w:t xml:space="preserve"> synthesis</w:t>
      </w:r>
      <w:r w:rsidR="00971771" w:rsidRPr="00B45A1D">
        <w:rPr>
          <w:rFonts w:ascii="Arial" w:hAnsi="Arial" w:cs="Arial"/>
        </w:rPr>
        <w:t xml:space="preserve">e the </w:t>
      </w:r>
      <w:r w:rsidR="00B809CD" w:rsidRPr="00B45A1D">
        <w:rPr>
          <w:rFonts w:ascii="Arial" w:hAnsi="Arial" w:cs="Arial"/>
        </w:rPr>
        <w:t>evi</w:t>
      </w:r>
      <w:r w:rsidR="00EF0D55" w:rsidRPr="00B45A1D">
        <w:rPr>
          <w:rFonts w:ascii="Arial" w:hAnsi="Arial" w:cs="Arial"/>
        </w:rPr>
        <w:t>dence (MacFarlane</w:t>
      </w:r>
      <w:r w:rsidR="006F0C21" w:rsidRPr="00B45A1D">
        <w:rPr>
          <w:rFonts w:ascii="Arial" w:hAnsi="Arial" w:cs="Arial"/>
        </w:rPr>
        <w:t>, et al., 2022)</w:t>
      </w:r>
      <w:r w:rsidR="00D30C18" w:rsidRPr="00B45A1D">
        <w:rPr>
          <w:rFonts w:ascii="Arial" w:hAnsi="Arial" w:cs="Arial"/>
        </w:rPr>
        <w:t>.</w:t>
      </w:r>
      <w:r w:rsidRPr="00B45A1D">
        <w:rPr>
          <w:rFonts w:ascii="Arial" w:hAnsi="Arial" w:cs="Arial"/>
        </w:rPr>
        <w:t xml:space="preserve"> </w:t>
      </w:r>
      <w:r w:rsidR="00302929" w:rsidRPr="00B45A1D">
        <w:rPr>
          <w:rFonts w:ascii="Arial" w:hAnsi="Arial" w:cs="Arial"/>
        </w:rPr>
        <w:t xml:space="preserve">A search strategy is an organised </w:t>
      </w:r>
      <w:r w:rsidR="00F55F4F" w:rsidRPr="00B45A1D">
        <w:rPr>
          <w:rFonts w:ascii="Arial" w:hAnsi="Arial" w:cs="Arial"/>
        </w:rPr>
        <w:t xml:space="preserve">structure of key terms </w:t>
      </w:r>
      <w:r w:rsidR="00E33F19" w:rsidRPr="00B45A1D">
        <w:rPr>
          <w:rFonts w:ascii="Arial" w:hAnsi="Arial" w:cs="Arial"/>
        </w:rPr>
        <w:t>to search</w:t>
      </w:r>
      <w:r w:rsidR="001A4F83" w:rsidRPr="00B45A1D">
        <w:rPr>
          <w:rFonts w:ascii="Arial" w:hAnsi="Arial" w:cs="Arial"/>
        </w:rPr>
        <w:t xml:space="preserve"> a</w:t>
      </w:r>
      <w:r w:rsidR="00E33F19" w:rsidRPr="00B45A1D">
        <w:rPr>
          <w:rFonts w:ascii="Arial" w:hAnsi="Arial" w:cs="Arial"/>
        </w:rPr>
        <w:t xml:space="preserve"> database. </w:t>
      </w:r>
      <w:r w:rsidR="00651C00" w:rsidRPr="00B45A1D">
        <w:rPr>
          <w:rFonts w:ascii="Arial" w:hAnsi="Arial" w:cs="Arial"/>
        </w:rPr>
        <w:t>Search</w:t>
      </w:r>
      <w:r w:rsidR="00060BA4" w:rsidRPr="00B45A1D">
        <w:rPr>
          <w:rFonts w:ascii="Arial" w:hAnsi="Arial" w:cs="Arial"/>
        </w:rPr>
        <w:t xml:space="preserve"> </w:t>
      </w:r>
      <w:r w:rsidR="00651C00" w:rsidRPr="00B45A1D">
        <w:rPr>
          <w:rFonts w:ascii="Arial" w:hAnsi="Arial" w:cs="Arial"/>
        </w:rPr>
        <w:t>strategy</w:t>
      </w:r>
      <w:r w:rsidR="00060BA4" w:rsidRPr="00B45A1D">
        <w:rPr>
          <w:rFonts w:ascii="Arial" w:hAnsi="Arial" w:cs="Arial"/>
        </w:rPr>
        <w:t xml:space="preserve"> </w:t>
      </w:r>
      <w:r w:rsidR="00651C00" w:rsidRPr="00B45A1D">
        <w:rPr>
          <w:rFonts w:ascii="Arial" w:hAnsi="Arial" w:cs="Arial"/>
        </w:rPr>
        <w:t>describes</w:t>
      </w:r>
      <w:r w:rsidR="00E33F19" w:rsidRPr="00B45A1D">
        <w:rPr>
          <w:rFonts w:ascii="Arial" w:hAnsi="Arial" w:cs="Arial"/>
        </w:rPr>
        <w:t xml:space="preserve"> and </w:t>
      </w:r>
      <w:r w:rsidR="00FF6D35" w:rsidRPr="00B45A1D">
        <w:rPr>
          <w:rFonts w:ascii="Arial" w:hAnsi="Arial" w:cs="Arial"/>
        </w:rPr>
        <w:t>justifies</w:t>
      </w:r>
      <w:r w:rsidR="00651C00" w:rsidRPr="00B45A1D">
        <w:rPr>
          <w:rFonts w:ascii="Arial" w:hAnsi="Arial" w:cs="Arial"/>
        </w:rPr>
        <w:t xml:space="preserve"> </w:t>
      </w:r>
      <w:r w:rsidR="00A61373" w:rsidRPr="00B45A1D">
        <w:rPr>
          <w:rFonts w:ascii="Arial" w:hAnsi="Arial" w:cs="Arial"/>
        </w:rPr>
        <w:t>the search process</w:t>
      </w:r>
      <w:r w:rsidR="002506EC" w:rsidRPr="00B45A1D">
        <w:rPr>
          <w:rFonts w:ascii="Arial" w:hAnsi="Arial" w:cs="Arial"/>
        </w:rPr>
        <w:t xml:space="preserve"> showing transparency</w:t>
      </w:r>
      <w:r w:rsidR="00D41641" w:rsidRPr="00B45A1D">
        <w:rPr>
          <w:rFonts w:ascii="Arial" w:hAnsi="Arial" w:cs="Arial"/>
        </w:rPr>
        <w:t xml:space="preserve"> and </w:t>
      </w:r>
      <w:r w:rsidR="003509F4" w:rsidRPr="00B45A1D">
        <w:rPr>
          <w:rFonts w:ascii="Arial" w:hAnsi="Arial" w:cs="Arial"/>
        </w:rPr>
        <w:t>reliability (</w:t>
      </w:r>
      <w:r w:rsidR="005A31DA" w:rsidRPr="00B45A1D">
        <w:rPr>
          <w:rFonts w:ascii="Arial" w:hAnsi="Arial" w:cs="Arial"/>
        </w:rPr>
        <w:t>Yoshii, et al.,</w:t>
      </w:r>
      <w:r w:rsidR="00D2385D" w:rsidRPr="00B45A1D">
        <w:rPr>
          <w:rFonts w:ascii="Arial" w:hAnsi="Arial" w:cs="Arial"/>
        </w:rPr>
        <w:t>2009)</w:t>
      </w:r>
      <w:r w:rsidR="00D41641" w:rsidRPr="00B45A1D">
        <w:rPr>
          <w:rFonts w:ascii="Arial" w:hAnsi="Arial" w:cs="Arial"/>
        </w:rPr>
        <w:t>.</w:t>
      </w:r>
      <w:r w:rsidR="00653DFA" w:rsidRPr="00B45A1D">
        <w:rPr>
          <w:rFonts w:ascii="Arial" w:hAnsi="Arial" w:cs="Arial"/>
        </w:rPr>
        <w:t xml:space="preserve"> </w:t>
      </w:r>
      <w:r w:rsidR="00667448" w:rsidRPr="00B45A1D">
        <w:rPr>
          <w:rFonts w:ascii="Arial" w:hAnsi="Arial" w:cs="Arial"/>
        </w:rPr>
        <w:t xml:space="preserve">A comprehensive and structured search strategy was </w:t>
      </w:r>
      <w:r w:rsidR="000B62EB" w:rsidRPr="00B45A1D">
        <w:rPr>
          <w:rFonts w:ascii="Arial" w:hAnsi="Arial" w:cs="Arial"/>
        </w:rPr>
        <w:t>adopted</w:t>
      </w:r>
      <w:r w:rsidR="00667448" w:rsidRPr="00B45A1D">
        <w:rPr>
          <w:rFonts w:ascii="Arial" w:hAnsi="Arial" w:cs="Arial"/>
        </w:rPr>
        <w:t xml:space="preserve"> to identify </w:t>
      </w:r>
      <w:r w:rsidR="0079642E" w:rsidRPr="00B45A1D">
        <w:rPr>
          <w:rFonts w:ascii="Arial" w:hAnsi="Arial" w:cs="Arial"/>
        </w:rPr>
        <w:t xml:space="preserve">relevant resources. By </w:t>
      </w:r>
      <w:r w:rsidR="00E47AAB" w:rsidRPr="00B45A1D">
        <w:rPr>
          <w:rFonts w:ascii="Arial" w:hAnsi="Arial" w:cs="Arial"/>
        </w:rPr>
        <w:t>developing</w:t>
      </w:r>
      <w:r w:rsidR="0079642E" w:rsidRPr="00B45A1D">
        <w:rPr>
          <w:rFonts w:ascii="Arial" w:hAnsi="Arial" w:cs="Arial"/>
        </w:rPr>
        <w:t xml:space="preserve"> keywords</w:t>
      </w:r>
      <w:r w:rsidR="00B9071A" w:rsidRPr="00B45A1D">
        <w:rPr>
          <w:rFonts w:ascii="Arial" w:hAnsi="Arial" w:cs="Arial"/>
        </w:rPr>
        <w:t xml:space="preserve"> or search terms</w:t>
      </w:r>
      <w:r w:rsidR="0079642E" w:rsidRPr="00B45A1D">
        <w:rPr>
          <w:rFonts w:ascii="Arial" w:hAnsi="Arial" w:cs="Arial"/>
        </w:rPr>
        <w:t xml:space="preserve"> in the research question</w:t>
      </w:r>
      <w:r w:rsidR="000431D2" w:rsidRPr="00B45A1D">
        <w:rPr>
          <w:rFonts w:ascii="Arial" w:hAnsi="Arial" w:cs="Arial"/>
        </w:rPr>
        <w:t>;</w:t>
      </w:r>
      <w:r w:rsidR="00DB3A15" w:rsidRPr="00B45A1D">
        <w:rPr>
          <w:rFonts w:ascii="Arial" w:hAnsi="Arial" w:cs="Arial"/>
        </w:rPr>
        <w:t xml:space="preserve"> </w:t>
      </w:r>
      <w:r w:rsidR="0099369D" w:rsidRPr="00B45A1D">
        <w:rPr>
          <w:rFonts w:ascii="Arial" w:hAnsi="Arial" w:cs="Arial"/>
        </w:rPr>
        <w:t>what</w:t>
      </w:r>
      <w:r w:rsidR="001F2D33" w:rsidRPr="00B45A1D">
        <w:rPr>
          <w:rFonts w:ascii="Arial" w:hAnsi="Arial" w:cs="Arial"/>
        </w:rPr>
        <w:t xml:space="preserve"> are the s</w:t>
      </w:r>
      <w:r w:rsidR="00365EC8" w:rsidRPr="00B45A1D">
        <w:rPr>
          <w:rFonts w:ascii="Arial" w:hAnsi="Arial" w:cs="Arial"/>
        </w:rPr>
        <w:t xml:space="preserve">ystemic and social barriers in accessing menopause care in the </w:t>
      </w:r>
      <w:r w:rsidR="0099369D" w:rsidRPr="00B45A1D">
        <w:rPr>
          <w:rFonts w:ascii="Arial" w:hAnsi="Arial" w:cs="Arial"/>
        </w:rPr>
        <w:t>UK?</w:t>
      </w:r>
      <w:r w:rsidR="008A538B" w:rsidRPr="00B45A1D">
        <w:rPr>
          <w:rFonts w:ascii="Arial" w:hAnsi="Arial" w:cs="Arial"/>
        </w:rPr>
        <w:t xml:space="preserve"> </w:t>
      </w:r>
      <w:r w:rsidR="00B36B3B" w:rsidRPr="00B45A1D">
        <w:rPr>
          <w:rFonts w:ascii="Arial" w:hAnsi="Arial" w:cs="Arial"/>
        </w:rPr>
        <w:t xml:space="preserve">Keywords </w:t>
      </w:r>
      <w:r w:rsidR="00B87F89" w:rsidRPr="00B45A1D">
        <w:rPr>
          <w:rFonts w:ascii="Arial" w:hAnsi="Arial" w:cs="Arial"/>
        </w:rPr>
        <w:t xml:space="preserve">such as, </w:t>
      </w:r>
      <w:r w:rsidR="003A742E" w:rsidRPr="00B45A1D">
        <w:rPr>
          <w:rFonts w:ascii="Arial" w:hAnsi="Arial" w:cs="Arial"/>
        </w:rPr>
        <w:t>“</w:t>
      </w:r>
      <w:r w:rsidR="00B87F89" w:rsidRPr="00B45A1D">
        <w:rPr>
          <w:rFonts w:ascii="Arial" w:hAnsi="Arial" w:cs="Arial"/>
        </w:rPr>
        <w:t xml:space="preserve">menopause </w:t>
      </w:r>
      <w:r w:rsidR="001A2FA6" w:rsidRPr="00B45A1D">
        <w:rPr>
          <w:rFonts w:ascii="Arial" w:hAnsi="Arial" w:cs="Arial"/>
        </w:rPr>
        <w:t>care</w:t>
      </w:r>
      <w:r w:rsidR="003A742E" w:rsidRPr="00B45A1D">
        <w:rPr>
          <w:rFonts w:ascii="Arial" w:hAnsi="Arial" w:cs="Arial"/>
        </w:rPr>
        <w:t>”</w:t>
      </w:r>
      <w:r w:rsidR="006D4D39" w:rsidRPr="00B45A1D">
        <w:rPr>
          <w:rFonts w:ascii="Arial" w:hAnsi="Arial" w:cs="Arial"/>
        </w:rPr>
        <w:t>,</w:t>
      </w:r>
      <w:r w:rsidR="00354820" w:rsidRPr="00B45A1D">
        <w:rPr>
          <w:rFonts w:ascii="Arial" w:hAnsi="Arial" w:cs="Arial"/>
        </w:rPr>
        <w:t xml:space="preserve"> </w:t>
      </w:r>
      <w:r w:rsidR="003A742E" w:rsidRPr="00B45A1D">
        <w:rPr>
          <w:rFonts w:ascii="Arial" w:hAnsi="Arial" w:cs="Arial"/>
        </w:rPr>
        <w:t>“</w:t>
      </w:r>
      <w:r w:rsidR="001A2FA6" w:rsidRPr="00B45A1D">
        <w:rPr>
          <w:rFonts w:ascii="Arial" w:hAnsi="Arial" w:cs="Arial"/>
        </w:rPr>
        <w:t xml:space="preserve">Social </w:t>
      </w:r>
      <w:r w:rsidR="00E36239" w:rsidRPr="00B45A1D">
        <w:rPr>
          <w:rFonts w:ascii="Arial" w:hAnsi="Arial" w:cs="Arial"/>
        </w:rPr>
        <w:t>barriers</w:t>
      </w:r>
      <w:r w:rsidR="003A742E" w:rsidRPr="00B45A1D">
        <w:rPr>
          <w:rFonts w:ascii="Arial" w:hAnsi="Arial" w:cs="Arial"/>
        </w:rPr>
        <w:t>”</w:t>
      </w:r>
      <w:r w:rsidR="00E36239" w:rsidRPr="00B45A1D">
        <w:rPr>
          <w:rFonts w:ascii="Arial" w:hAnsi="Arial" w:cs="Arial"/>
        </w:rPr>
        <w:t>,</w:t>
      </w:r>
      <w:r w:rsidR="001A2FA6" w:rsidRPr="00B45A1D">
        <w:rPr>
          <w:rFonts w:ascii="Arial" w:hAnsi="Arial" w:cs="Arial"/>
        </w:rPr>
        <w:t xml:space="preserve"> </w:t>
      </w:r>
      <w:r w:rsidR="003A742E" w:rsidRPr="00B45A1D">
        <w:rPr>
          <w:rFonts w:ascii="Arial" w:hAnsi="Arial" w:cs="Arial"/>
        </w:rPr>
        <w:t>“</w:t>
      </w:r>
      <w:r w:rsidR="001A2FA6" w:rsidRPr="00B45A1D">
        <w:rPr>
          <w:rFonts w:ascii="Arial" w:hAnsi="Arial" w:cs="Arial"/>
        </w:rPr>
        <w:t>systemic barriers</w:t>
      </w:r>
      <w:r w:rsidR="003A742E" w:rsidRPr="00B45A1D">
        <w:rPr>
          <w:rFonts w:ascii="Arial" w:hAnsi="Arial" w:cs="Arial"/>
        </w:rPr>
        <w:t>”</w:t>
      </w:r>
      <w:r w:rsidR="00E36239" w:rsidRPr="00B45A1D">
        <w:rPr>
          <w:rFonts w:ascii="Arial" w:hAnsi="Arial" w:cs="Arial"/>
        </w:rPr>
        <w:t xml:space="preserve"> and </w:t>
      </w:r>
      <w:r w:rsidR="00262CB3" w:rsidRPr="00B45A1D">
        <w:rPr>
          <w:rFonts w:ascii="Arial" w:hAnsi="Arial" w:cs="Arial"/>
        </w:rPr>
        <w:t>“</w:t>
      </w:r>
      <w:r w:rsidR="00E36239" w:rsidRPr="00B45A1D">
        <w:rPr>
          <w:rFonts w:ascii="Arial" w:hAnsi="Arial" w:cs="Arial"/>
        </w:rPr>
        <w:t>menopause care</w:t>
      </w:r>
      <w:r w:rsidR="00262CB3" w:rsidRPr="00B45A1D">
        <w:rPr>
          <w:rFonts w:ascii="Arial" w:hAnsi="Arial" w:cs="Arial"/>
        </w:rPr>
        <w:t xml:space="preserve"> </w:t>
      </w:r>
      <w:r w:rsidR="00171BD1" w:rsidRPr="00B45A1D">
        <w:rPr>
          <w:rFonts w:ascii="Arial" w:hAnsi="Arial" w:cs="Arial"/>
        </w:rPr>
        <w:t>in the U</w:t>
      </w:r>
      <w:r w:rsidR="00D30CAC" w:rsidRPr="00B45A1D">
        <w:rPr>
          <w:rFonts w:ascii="Arial" w:hAnsi="Arial" w:cs="Arial"/>
        </w:rPr>
        <w:t>K</w:t>
      </w:r>
      <w:r w:rsidR="00262CB3" w:rsidRPr="00B45A1D">
        <w:rPr>
          <w:rFonts w:ascii="Arial" w:hAnsi="Arial" w:cs="Arial"/>
        </w:rPr>
        <w:t>”</w:t>
      </w:r>
      <w:r w:rsidR="00CC0BAC" w:rsidRPr="00B45A1D">
        <w:rPr>
          <w:rFonts w:ascii="Arial" w:hAnsi="Arial" w:cs="Arial"/>
        </w:rPr>
        <w:t>.</w:t>
      </w:r>
      <w:r w:rsidR="00545378" w:rsidRPr="00B45A1D">
        <w:rPr>
          <w:rFonts w:ascii="Arial" w:hAnsi="Arial" w:cs="Arial"/>
        </w:rPr>
        <w:t xml:space="preserve"> </w:t>
      </w:r>
      <w:r w:rsidR="007E78B8" w:rsidRPr="00B45A1D">
        <w:rPr>
          <w:rFonts w:ascii="Arial" w:hAnsi="Arial" w:cs="Arial"/>
        </w:rPr>
        <w:t xml:space="preserve"> </w:t>
      </w:r>
      <w:r w:rsidR="00DD00EC" w:rsidRPr="00B45A1D">
        <w:rPr>
          <w:rFonts w:ascii="Arial" w:hAnsi="Arial" w:cs="Arial"/>
        </w:rPr>
        <w:t>Boolean operators A</w:t>
      </w:r>
      <w:r w:rsidR="00296B5E" w:rsidRPr="00B45A1D">
        <w:rPr>
          <w:rFonts w:ascii="Arial" w:hAnsi="Arial" w:cs="Arial"/>
        </w:rPr>
        <w:t>ND,</w:t>
      </w:r>
      <w:r w:rsidR="00545378" w:rsidRPr="00B45A1D">
        <w:rPr>
          <w:rFonts w:ascii="Arial" w:hAnsi="Arial" w:cs="Arial"/>
        </w:rPr>
        <w:t xml:space="preserve"> </w:t>
      </w:r>
      <w:r w:rsidR="00296B5E" w:rsidRPr="00B45A1D">
        <w:rPr>
          <w:rFonts w:ascii="Arial" w:hAnsi="Arial" w:cs="Arial"/>
        </w:rPr>
        <w:t xml:space="preserve">OR, NOT </w:t>
      </w:r>
      <w:r w:rsidR="004614A4" w:rsidRPr="00B45A1D">
        <w:rPr>
          <w:rFonts w:ascii="Arial" w:hAnsi="Arial" w:cs="Arial"/>
        </w:rPr>
        <w:t xml:space="preserve">using the </w:t>
      </w:r>
      <w:r w:rsidR="00682933" w:rsidRPr="00B45A1D">
        <w:rPr>
          <w:rFonts w:ascii="Arial" w:hAnsi="Arial" w:cs="Arial"/>
        </w:rPr>
        <w:t xml:space="preserve">combination of keywords, </w:t>
      </w:r>
      <w:r w:rsidR="00545378" w:rsidRPr="00B45A1D">
        <w:rPr>
          <w:rFonts w:ascii="Arial" w:hAnsi="Arial" w:cs="Arial"/>
        </w:rPr>
        <w:t>was</w:t>
      </w:r>
      <w:r w:rsidR="007E78B8" w:rsidRPr="00B45A1D">
        <w:rPr>
          <w:rFonts w:ascii="Arial" w:hAnsi="Arial" w:cs="Arial"/>
        </w:rPr>
        <w:t xml:space="preserve"> </w:t>
      </w:r>
      <w:r w:rsidR="00514FB5" w:rsidRPr="00B45A1D">
        <w:rPr>
          <w:rFonts w:ascii="Arial" w:hAnsi="Arial" w:cs="Arial"/>
        </w:rPr>
        <w:t>applied</w:t>
      </w:r>
      <w:r w:rsidR="001E5F6E" w:rsidRPr="00B45A1D">
        <w:rPr>
          <w:rFonts w:ascii="Arial" w:hAnsi="Arial" w:cs="Arial"/>
        </w:rPr>
        <w:t xml:space="preserve"> to narrow down the results</w:t>
      </w:r>
      <w:r w:rsidR="00D94C1B" w:rsidRPr="00B45A1D">
        <w:rPr>
          <w:rFonts w:ascii="Arial" w:hAnsi="Arial" w:cs="Arial"/>
        </w:rPr>
        <w:t xml:space="preserve"> such </w:t>
      </w:r>
      <w:r w:rsidR="000A58D0" w:rsidRPr="00B45A1D">
        <w:rPr>
          <w:rFonts w:ascii="Arial" w:hAnsi="Arial" w:cs="Arial"/>
        </w:rPr>
        <w:t>as ‘</w:t>
      </w:r>
      <w:r w:rsidR="002B407B" w:rsidRPr="00B45A1D">
        <w:rPr>
          <w:rFonts w:ascii="Arial" w:hAnsi="Arial" w:cs="Arial"/>
        </w:rPr>
        <w:t>Social barriers’</w:t>
      </w:r>
      <w:r w:rsidR="00AD4227" w:rsidRPr="00B45A1D">
        <w:rPr>
          <w:rFonts w:ascii="Arial" w:hAnsi="Arial" w:cs="Arial"/>
        </w:rPr>
        <w:t xml:space="preserve"> AND </w:t>
      </w:r>
      <w:r w:rsidR="002B407B" w:rsidRPr="00B45A1D">
        <w:rPr>
          <w:rFonts w:ascii="Arial" w:hAnsi="Arial" w:cs="Arial"/>
        </w:rPr>
        <w:t>‘menopause care’</w:t>
      </w:r>
      <w:r w:rsidR="007E579C" w:rsidRPr="00B45A1D">
        <w:rPr>
          <w:rFonts w:ascii="Arial" w:hAnsi="Arial" w:cs="Arial"/>
        </w:rPr>
        <w:t xml:space="preserve">, </w:t>
      </w:r>
      <w:r w:rsidR="00886A24" w:rsidRPr="00B45A1D">
        <w:rPr>
          <w:rFonts w:ascii="Arial" w:hAnsi="Arial" w:cs="Arial"/>
        </w:rPr>
        <w:t xml:space="preserve">menopause OR </w:t>
      </w:r>
      <w:r w:rsidR="005A0533" w:rsidRPr="00B45A1D">
        <w:rPr>
          <w:rFonts w:ascii="Arial" w:hAnsi="Arial" w:cs="Arial"/>
        </w:rPr>
        <w:t xml:space="preserve">post-menopause, barriers OR challenges, doctor OR </w:t>
      </w:r>
      <w:r w:rsidR="00BE3CC6" w:rsidRPr="00B45A1D">
        <w:rPr>
          <w:rFonts w:ascii="Arial" w:hAnsi="Arial" w:cs="Arial"/>
        </w:rPr>
        <w:t xml:space="preserve">general practitioner, government </w:t>
      </w:r>
      <w:r w:rsidR="00E90DF9" w:rsidRPr="00B45A1D">
        <w:rPr>
          <w:rFonts w:ascii="Arial" w:hAnsi="Arial" w:cs="Arial"/>
        </w:rPr>
        <w:t>OR</w:t>
      </w:r>
      <w:r w:rsidR="00BE3CC6" w:rsidRPr="00B45A1D">
        <w:rPr>
          <w:rFonts w:ascii="Arial" w:hAnsi="Arial" w:cs="Arial"/>
        </w:rPr>
        <w:t xml:space="preserve"> policy</w:t>
      </w:r>
      <w:r w:rsidR="00A520AF" w:rsidRPr="00B45A1D">
        <w:rPr>
          <w:rFonts w:ascii="Arial" w:hAnsi="Arial" w:cs="Arial"/>
        </w:rPr>
        <w:t>.</w:t>
      </w:r>
      <w:r w:rsidR="00BE3CC6" w:rsidRPr="00B45A1D">
        <w:rPr>
          <w:rFonts w:ascii="Arial" w:hAnsi="Arial" w:cs="Arial"/>
        </w:rPr>
        <w:t xml:space="preserve"> </w:t>
      </w:r>
    </w:p>
    <w:p w14:paraId="63D85A55" w14:textId="6E68BF2F" w:rsidR="00133203" w:rsidRPr="008114ED" w:rsidRDefault="00133203" w:rsidP="00B45A1D">
      <w:pPr>
        <w:rPr>
          <w:rFonts w:ascii="Arial" w:hAnsi="Arial" w:cs="Arial"/>
          <w:u w:val="single"/>
        </w:rPr>
      </w:pPr>
      <w:r w:rsidRPr="008114ED">
        <w:rPr>
          <w:rFonts w:ascii="Arial" w:hAnsi="Arial" w:cs="Arial"/>
          <w:u w:val="single"/>
        </w:rPr>
        <w:t xml:space="preserve">See appendix </w:t>
      </w:r>
      <w:r w:rsidR="006146EF" w:rsidRPr="008114ED">
        <w:rPr>
          <w:rFonts w:ascii="Arial" w:hAnsi="Arial" w:cs="Arial"/>
          <w:u w:val="single"/>
        </w:rPr>
        <w:t xml:space="preserve">A </w:t>
      </w:r>
      <w:r w:rsidRPr="008114ED">
        <w:rPr>
          <w:rFonts w:ascii="Arial" w:hAnsi="Arial" w:cs="Arial"/>
          <w:u w:val="single"/>
        </w:rPr>
        <w:t>for</w:t>
      </w:r>
      <w:r w:rsidR="00840E09" w:rsidRPr="008114ED">
        <w:rPr>
          <w:rFonts w:ascii="Arial" w:hAnsi="Arial" w:cs="Arial"/>
          <w:u w:val="single"/>
        </w:rPr>
        <w:t xml:space="preserve"> Result Summary Table</w:t>
      </w:r>
    </w:p>
    <w:p w14:paraId="0293381E" w14:textId="77777777" w:rsidR="00D13A82" w:rsidRPr="00B45A1D" w:rsidRDefault="00D13A82" w:rsidP="00B45A1D">
      <w:pPr>
        <w:rPr>
          <w:rFonts w:ascii="Arial" w:hAnsi="Arial" w:cs="Arial"/>
        </w:rPr>
      </w:pPr>
    </w:p>
    <w:p w14:paraId="57AFDE7A" w14:textId="12503DA5" w:rsidR="00B575E2" w:rsidRPr="00B45A1D" w:rsidRDefault="00292A36" w:rsidP="00B45A1D">
      <w:pPr>
        <w:pStyle w:val="Heading2"/>
        <w:numPr>
          <w:ilvl w:val="1"/>
          <w:numId w:val="81"/>
        </w:numPr>
        <w:rPr>
          <w:rFonts w:ascii="Arial" w:hAnsi="Arial" w:cs="Arial"/>
          <w:b/>
          <w:bCs/>
          <w:color w:val="000000" w:themeColor="text1"/>
          <w:sz w:val="22"/>
          <w:szCs w:val="22"/>
        </w:rPr>
      </w:pPr>
      <w:r w:rsidRPr="00B45A1D">
        <w:rPr>
          <w:rFonts w:ascii="Arial" w:hAnsi="Arial" w:cs="Arial"/>
          <w:b/>
          <w:bCs/>
          <w:color w:val="000000" w:themeColor="text1"/>
          <w:sz w:val="22"/>
          <w:szCs w:val="22"/>
        </w:rPr>
        <w:lastRenderedPageBreak/>
        <w:t xml:space="preserve">– Searching for Information </w:t>
      </w:r>
    </w:p>
    <w:p w14:paraId="7C97A730" w14:textId="2B531332" w:rsidR="00B575E2" w:rsidRPr="00B45A1D" w:rsidRDefault="00B575E2" w:rsidP="00B45A1D">
      <w:pPr>
        <w:rPr>
          <w:rFonts w:ascii="Arial" w:hAnsi="Arial" w:cs="Arial"/>
          <w:b/>
          <w:bCs/>
        </w:rPr>
      </w:pPr>
      <w:r w:rsidRPr="00B45A1D">
        <w:rPr>
          <w:rFonts w:ascii="Arial" w:hAnsi="Arial" w:cs="Arial"/>
          <w:b/>
          <w:bCs/>
        </w:rPr>
        <w:t>Databases and Platforms:</w:t>
      </w:r>
    </w:p>
    <w:p w14:paraId="41C7B362" w14:textId="1ABBFAD2" w:rsidR="003E3F19" w:rsidRPr="00B45A1D" w:rsidRDefault="008E1AAA" w:rsidP="00B45A1D">
      <w:pPr>
        <w:rPr>
          <w:rFonts w:ascii="Arial" w:hAnsi="Arial" w:cs="Arial"/>
        </w:rPr>
      </w:pPr>
      <w:r w:rsidRPr="00B45A1D">
        <w:rPr>
          <w:rFonts w:ascii="Arial" w:hAnsi="Arial" w:cs="Arial"/>
        </w:rPr>
        <w:t>An extensive s</w:t>
      </w:r>
      <w:r w:rsidR="006539F2" w:rsidRPr="00B45A1D">
        <w:rPr>
          <w:rFonts w:ascii="Arial" w:hAnsi="Arial" w:cs="Arial"/>
        </w:rPr>
        <w:t>earch</w:t>
      </w:r>
      <w:r w:rsidRPr="00B45A1D">
        <w:rPr>
          <w:rFonts w:ascii="Arial" w:hAnsi="Arial" w:cs="Arial"/>
        </w:rPr>
        <w:t xml:space="preserve"> was conducted</w:t>
      </w:r>
      <w:r w:rsidR="006539F2" w:rsidRPr="00B45A1D">
        <w:rPr>
          <w:rFonts w:ascii="Arial" w:hAnsi="Arial" w:cs="Arial"/>
        </w:rPr>
        <w:t xml:space="preserve"> on electronic databases including PubMed</w:t>
      </w:r>
      <w:r w:rsidR="009558EB" w:rsidRPr="00B45A1D">
        <w:rPr>
          <w:rFonts w:ascii="Arial" w:hAnsi="Arial" w:cs="Arial"/>
        </w:rPr>
        <w:t>,</w:t>
      </w:r>
      <w:r w:rsidR="006539F2" w:rsidRPr="00B45A1D">
        <w:rPr>
          <w:rFonts w:ascii="Arial" w:hAnsi="Arial" w:cs="Arial"/>
        </w:rPr>
        <w:t xml:space="preserve"> Science </w:t>
      </w:r>
      <w:r w:rsidR="007D2D9D" w:rsidRPr="00B45A1D">
        <w:rPr>
          <w:rFonts w:ascii="Arial" w:hAnsi="Arial" w:cs="Arial"/>
        </w:rPr>
        <w:t>D</w:t>
      </w:r>
      <w:r w:rsidR="006539F2" w:rsidRPr="00B45A1D">
        <w:rPr>
          <w:rFonts w:ascii="Arial" w:hAnsi="Arial" w:cs="Arial"/>
        </w:rPr>
        <w:t>irect, Scopus</w:t>
      </w:r>
      <w:r w:rsidR="002446C9" w:rsidRPr="00B45A1D">
        <w:rPr>
          <w:rFonts w:ascii="Arial" w:hAnsi="Arial" w:cs="Arial"/>
        </w:rPr>
        <w:t>, Web of Science, Journal of Women’s Health</w:t>
      </w:r>
      <w:r w:rsidR="00FA797F" w:rsidRPr="00B45A1D">
        <w:rPr>
          <w:rFonts w:ascii="Arial" w:hAnsi="Arial" w:cs="Arial"/>
        </w:rPr>
        <w:t xml:space="preserve">, </w:t>
      </w:r>
      <w:r w:rsidR="00A13092" w:rsidRPr="00B45A1D">
        <w:rPr>
          <w:rFonts w:ascii="Arial" w:hAnsi="Arial" w:cs="Arial"/>
        </w:rPr>
        <w:t>British Journal of General Practice, UWTSD Library</w:t>
      </w:r>
      <w:r w:rsidR="0046148A" w:rsidRPr="00B45A1D">
        <w:rPr>
          <w:rFonts w:ascii="Arial" w:hAnsi="Arial" w:cs="Arial"/>
        </w:rPr>
        <w:t xml:space="preserve"> </w:t>
      </w:r>
      <w:r w:rsidR="00C52AB8" w:rsidRPr="00B45A1D">
        <w:rPr>
          <w:rFonts w:ascii="Arial" w:hAnsi="Arial" w:cs="Arial"/>
        </w:rPr>
        <w:t>and Google scholar.</w:t>
      </w:r>
      <w:r w:rsidR="00B76AC7" w:rsidRPr="00B45A1D">
        <w:rPr>
          <w:rFonts w:ascii="Arial" w:hAnsi="Arial" w:cs="Arial"/>
        </w:rPr>
        <w:t xml:space="preserve"> UWTSD library provided </w:t>
      </w:r>
      <w:r w:rsidR="00963E4E" w:rsidRPr="00B45A1D">
        <w:rPr>
          <w:rFonts w:ascii="Arial" w:hAnsi="Arial" w:cs="Arial"/>
        </w:rPr>
        <w:t xml:space="preserve">the access to </w:t>
      </w:r>
      <w:r w:rsidR="00520536" w:rsidRPr="00B45A1D">
        <w:rPr>
          <w:rFonts w:ascii="Arial" w:hAnsi="Arial" w:cs="Arial"/>
        </w:rPr>
        <w:t xml:space="preserve">authentic academic resources while google scholar and other databases </w:t>
      </w:r>
      <w:r w:rsidR="00206A61" w:rsidRPr="00B45A1D">
        <w:rPr>
          <w:rFonts w:ascii="Arial" w:hAnsi="Arial" w:cs="Arial"/>
        </w:rPr>
        <w:t xml:space="preserve">broadened the </w:t>
      </w:r>
      <w:r w:rsidR="00CD76B5" w:rsidRPr="00B45A1D">
        <w:rPr>
          <w:rFonts w:ascii="Arial" w:hAnsi="Arial" w:cs="Arial"/>
        </w:rPr>
        <w:t xml:space="preserve">search </w:t>
      </w:r>
      <w:r w:rsidR="00160B48" w:rsidRPr="00B45A1D">
        <w:rPr>
          <w:rFonts w:ascii="Arial" w:hAnsi="Arial" w:cs="Arial"/>
        </w:rPr>
        <w:t>process.</w:t>
      </w:r>
    </w:p>
    <w:p w14:paraId="237E70AD" w14:textId="2D143A22" w:rsidR="00B575E2" w:rsidRPr="00B45A1D" w:rsidRDefault="00B575E2" w:rsidP="00B45A1D">
      <w:pPr>
        <w:rPr>
          <w:rFonts w:ascii="Arial" w:hAnsi="Arial" w:cs="Arial"/>
          <w:b/>
          <w:bCs/>
        </w:rPr>
      </w:pPr>
      <w:r w:rsidRPr="00B45A1D">
        <w:rPr>
          <w:rFonts w:ascii="Arial" w:hAnsi="Arial" w:cs="Arial"/>
        </w:rPr>
        <w:t xml:space="preserve"> </w:t>
      </w:r>
      <w:r w:rsidRPr="00B45A1D">
        <w:rPr>
          <w:rFonts w:ascii="Arial" w:hAnsi="Arial" w:cs="Arial"/>
          <w:b/>
          <w:bCs/>
        </w:rPr>
        <w:t>Using Filters:</w:t>
      </w:r>
    </w:p>
    <w:p w14:paraId="1E65B723" w14:textId="63E82DF4" w:rsidR="00AB296E" w:rsidRPr="00B45A1D" w:rsidRDefault="00B73F7B" w:rsidP="00B45A1D">
      <w:pPr>
        <w:rPr>
          <w:rFonts w:ascii="Arial" w:hAnsi="Arial" w:cs="Arial"/>
        </w:rPr>
      </w:pPr>
      <w:r w:rsidRPr="00B45A1D">
        <w:rPr>
          <w:rFonts w:ascii="Arial" w:hAnsi="Arial" w:cs="Arial"/>
        </w:rPr>
        <w:t xml:space="preserve">Filters were applied </w:t>
      </w:r>
      <w:r w:rsidR="00986575" w:rsidRPr="00B45A1D">
        <w:rPr>
          <w:rFonts w:ascii="Arial" w:hAnsi="Arial" w:cs="Arial"/>
        </w:rPr>
        <w:t>for selecting p</w:t>
      </w:r>
      <w:r w:rsidR="00AB296E" w:rsidRPr="00B45A1D">
        <w:rPr>
          <w:rFonts w:ascii="Arial" w:hAnsi="Arial" w:cs="Arial"/>
        </w:rPr>
        <w:t>ee-reviewed articles</w:t>
      </w:r>
      <w:r w:rsidR="00986575" w:rsidRPr="00B45A1D">
        <w:rPr>
          <w:rFonts w:ascii="Arial" w:hAnsi="Arial" w:cs="Arial"/>
        </w:rPr>
        <w:t>,</w:t>
      </w:r>
      <w:r w:rsidR="002A093A" w:rsidRPr="00B45A1D">
        <w:rPr>
          <w:rFonts w:ascii="Arial" w:hAnsi="Arial" w:cs="Arial"/>
        </w:rPr>
        <w:t xml:space="preserve"> </w:t>
      </w:r>
      <w:r w:rsidR="00461047" w:rsidRPr="00B45A1D">
        <w:rPr>
          <w:rFonts w:ascii="Arial" w:hAnsi="Arial" w:cs="Arial"/>
        </w:rPr>
        <w:t>d</w:t>
      </w:r>
      <w:r w:rsidR="002A093A" w:rsidRPr="00B45A1D">
        <w:rPr>
          <w:rFonts w:ascii="Arial" w:hAnsi="Arial" w:cs="Arial"/>
        </w:rPr>
        <w:t xml:space="preserve">ated between </w:t>
      </w:r>
      <w:r w:rsidR="00B97429" w:rsidRPr="00B45A1D">
        <w:rPr>
          <w:rFonts w:ascii="Arial" w:hAnsi="Arial" w:cs="Arial"/>
        </w:rPr>
        <w:t>2015 to 2025 for updated information and statistics</w:t>
      </w:r>
      <w:r w:rsidR="00DE7847" w:rsidRPr="00B45A1D">
        <w:rPr>
          <w:rFonts w:ascii="Arial" w:hAnsi="Arial" w:cs="Arial"/>
        </w:rPr>
        <w:t xml:space="preserve"> on Google Scholar and UWTSD Library</w:t>
      </w:r>
      <w:r w:rsidR="00B97429" w:rsidRPr="00B45A1D">
        <w:rPr>
          <w:rFonts w:ascii="Arial" w:hAnsi="Arial" w:cs="Arial"/>
        </w:rPr>
        <w:t xml:space="preserve">. </w:t>
      </w:r>
      <w:r w:rsidR="00AB296E" w:rsidRPr="00B45A1D">
        <w:rPr>
          <w:rFonts w:ascii="Arial" w:hAnsi="Arial" w:cs="Arial"/>
        </w:rPr>
        <w:t xml:space="preserve"> </w:t>
      </w:r>
      <w:r w:rsidR="00461047" w:rsidRPr="00B45A1D">
        <w:rPr>
          <w:rFonts w:ascii="Arial" w:hAnsi="Arial" w:cs="Arial"/>
        </w:rPr>
        <w:t xml:space="preserve">Studies published in English </w:t>
      </w:r>
      <w:r w:rsidR="00697862" w:rsidRPr="00B45A1D">
        <w:rPr>
          <w:rFonts w:ascii="Arial" w:hAnsi="Arial" w:cs="Arial"/>
        </w:rPr>
        <w:t xml:space="preserve">language within the last </w:t>
      </w:r>
      <w:r w:rsidR="00622F6C" w:rsidRPr="00B45A1D">
        <w:rPr>
          <w:rFonts w:ascii="Arial" w:hAnsi="Arial" w:cs="Arial"/>
        </w:rPr>
        <w:t>5 years</w:t>
      </w:r>
      <w:r w:rsidR="00CD76B5" w:rsidRPr="00B45A1D">
        <w:rPr>
          <w:rFonts w:ascii="Arial" w:hAnsi="Arial" w:cs="Arial"/>
        </w:rPr>
        <w:t xml:space="preserve"> containing</w:t>
      </w:r>
      <w:r w:rsidR="00C87860" w:rsidRPr="00B45A1D">
        <w:rPr>
          <w:rFonts w:ascii="Arial" w:hAnsi="Arial" w:cs="Arial"/>
        </w:rPr>
        <w:t xml:space="preserve"> </w:t>
      </w:r>
      <w:r w:rsidR="00AE1B33" w:rsidRPr="00B45A1D">
        <w:rPr>
          <w:rFonts w:ascii="Arial" w:hAnsi="Arial" w:cs="Arial"/>
        </w:rPr>
        <w:t xml:space="preserve">the </w:t>
      </w:r>
      <w:r w:rsidR="00B65686" w:rsidRPr="00B45A1D">
        <w:rPr>
          <w:rFonts w:ascii="Arial" w:hAnsi="Arial" w:cs="Arial"/>
        </w:rPr>
        <w:t>above-mentioned</w:t>
      </w:r>
      <w:r w:rsidR="00AE1B33" w:rsidRPr="00B45A1D">
        <w:rPr>
          <w:rFonts w:ascii="Arial" w:hAnsi="Arial" w:cs="Arial"/>
        </w:rPr>
        <w:t xml:space="preserve"> keywords and</w:t>
      </w:r>
      <w:r w:rsidR="00697862" w:rsidRPr="00B45A1D">
        <w:rPr>
          <w:rFonts w:ascii="Arial" w:hAnsi="Arial" w:cs="Arial"/>
        </w:rPr>
        <w:t xml:space="preserve"> focusing </w:t>
      </w:r>
      <w:r w:rsidR="0044265C" w:rsidRPr="00B45A1D">
        <w:rPr>
          <w:rFonts w:ascii="Arial" w:hAnsi="Arial" w:cs="Arial"/>
        </w:rPr>
        <w:t>on UK populations are included.</w:t>
      </w:r>
    </w:p>
    <w:p w14:paraId="7B614B9D" w14:textId="341BDEC4" w:rsidR="00B575E2" w:rsidRPr="00B45A1D" w:rsidRDefault="00B575E2" w:rsidP="00B45A1D">
      <w:pPr>
        <w:rPr>
          <w:rFonts w:ascii="Arial" w:hAnsi="Arial" w:cs="Arial"/>
          <w:b/>
          <w:bCs/>
        </w:rPr>
      </w:pPr>
      <w:r w:rsidRPr="00B45A1D">
        <w:rPr>
          <w:rFonts w:ascii="Arial" w:hAnsi="Arial" w:cs="Arial"/>
          <w:b/>
          <w:bCs/>
        </w:rPr>
        <w:t>Search Process:</w:t>
      </w:r>
    </w:p>
    <w:p w14:paraId="4F8D7C39" w14:textId="2C3646CF" w:rsidR="00A810DF" w:rsidRDefault="00211FBC" w:rsidP="00B45A1D">
      <w:pPr>
        <w:rPr>
          <w:rFonts w:ascii="Arial" w:hAnsi="Arial" w:cs="Arial"/>
        </w:rPr>
      </w:pPr>
      <w:r w:rsidRPr="00B45A1D">
        <w:rPr>
          <w:rFonts w:ascii="Arial" w:hAnsi="Arial" w:cs="Arial"/>
        </w:rPr>
        <w:t xml:space="preserve">Reference lists of selected articles were also searched </w:t>
      </w:r>
      <w:r w:rsidR="002E0EBE" w:rsidRPr="00B45A1D">
        <w:rPr>
          <w:rFonts w:ascii="Arial" w:hAnsi="Arial" w:cs="Arial"/>
        </w:rPr>
        <w:t>to expand the under</w:t>
      </w:r>
      <w:r w:rsidR="00206BBD" w:rsidRPr="00B45A1D">
        <w:rPr>
          <w:rFonts w:ascii="Arial" w:hAnsi="Arial" w:cs="Arial"/>
        </w:rPr>
        <w:t xml:space="preserve">standing and </w:t>
      </w:r>
      <w:r w:rsidR="00D37DCC" w:rsidRPr="00B45A1D">
        <w:rPr>
          <w:rFonts w:ascii="Arial" w:hAnsi="Arial" w:cs="Arial"/>
        </w:rPr>
        <w:t xml:space="preserve">were incorporated when they </w:t>
      </w:r>
      <w:r w:rsidR="006D4FC6" w:rsidRPr="00B45A1D">
        <w:rPr>
          <w:rFonts w:ascii="Arial" w:hAnsi="Arial" w:cs="Arial"/>
        </w:rPr>
        <w:t>contributed to contextualising the findings</w:t>
      </w:r>
      <w:r w:rsidR="00206BBD" w:rsidRPr="00B45A1D">
        <w:rPr>
          <w:rFonts w:ascii="Arial" w:hAnsi="Arial" w:cs="Arial"/>
        </w:rPr>
        <w:t>.</w:t>
      </w:r>
      <w:r w:rsidR="008C294B" w:rsidRPr="00B45A1D">
        <w:rPr>
          <w:rFonts w:ascii="Arial" w:hAnsi="Arial" w:cs="Arial"/>
        </w:rPr>
        <w:t xml:space="preserve"> </w:t>
      </w:r>
      <w:r w:rsidR="00AE7452" w:rsidRPr="00B45A1D">
        <w:rPr>
          <w:rFonts w:ascii="Arial" w:hAnsi="Arial" w:cs="Arial"/>
        </w:rPr>
        <w:t xml:space="preserve">A </w:t>
      </w:r>
      <w:r w:rsidR="00AE7452" w:rsidRPr="00B45A1D">
        <w:rPr>
          <w:rFonts w:ascii="Arial" w:hAnsi="Arial" w:cs="Arial"/>
          <w:b/>
          <w:bCs/>
        </w:rPr>
        <w:t>Source tracking table</w:t>
      </w:r>
      <w:r w:rsidR="00AE7452" w:rsidRPr="00B45A1D">
        <w:rPr>
          <w:rFonts w:ascii="Arial" w:hAnsi="Arial" w:cs="Arial"/>
        </w:rPr>
        <w:t xml:space="preserve"> is included to </w:t>
      </w:r>
      <w:r w:rsidR="009638BF" w:rsidRPr="00B45A1D">
        <w:rPr>
          <w:rFonts w:ascii="Arial" w:hAnsi="Arial" w:cs="Arial"/>
        </w:rPr>
        <w:t>demonstrate the transparent research process</w:t>
      </w:r>
      <w:r w:rsidR="00A26DDC" w:rsidRPr="00B45A1D">
        <w:rPr>
          <w:rFonts w:ascii="Arial" w:hAnsi="Arial" w:cs="Arial"/>
        </w:rPr>
        <w:t>.</w:t>
      </w:r>
      <w:r w:rsidR="00B96ABA" w:rsidRPr="00B45A1D">
        <w:rPr>
          <w:rFonts w:ascii="Arial" w:hAnsi="Arial" w:cs="Arial"/>
        </w:rPr>
        <w:t xml:space="preserve"> Adjustments were made by</w:t>
      </w:r>
      <w:r w:rsidR="00BC2964" w:rsidRPr="00B45A1D">
        <w:rPr>
          <w:rFonts w:ascii="Arial" w:hAnsi="Arial" w:cs="Arial"/>
        </w:rPr>
        <w:t xml:space="preserve"> using the </w:t>
      </w:r>
      <w:r w:rsidR="00784D0E" w:rsidRPr="00B45A1D">
        <w:rPr>
          <w:rFonts w:ascii="Arial" w:hAnsi="Arial" w:cs="Arial"/>
        </w:rPr>
        <w:t xml:space="preserve">synonyms </w:t>
      </w:r>
      <w:r w:rsidR="00856A55" w:rsidRPr="00B45A1D">
        <w:rPr>
          <w:rFonts w:ascii="Arial" w:hAnsi="Arial" w:cs="Arial"/>
        </w:rPr>
        <w:t xml:space="preserve">instead </w:t>
      </w:r>
      <w:r w:rsidR="00E620B5" w:rsidRPr="00B45A1D">
        <w:rPr>
          <w:rFonts w:ascii="Arial" w:hAnsi="Arial" w:cs="Arial"/>
        </w:rPr>
        <w:t>of keywords</w:t>
      </w:r>
      <w:r w:rsidR="00830575" w:rsidRPr="00B45A1D">
        <w:rPr>
          <w:rFonts w:ascii="Arial" w:hAnsi="Arial" w:cs="Arial"/>
        </w:rPr>
        <w:t xml:space="preserve">, </w:t>
      </w:r>
      <w:r w:rsidR="00BD597D" w:rsidRPr="00B45A1D">
        <w:rPr>
          <w:rFonts w:ascii="Arial" w:hAnsi="Arial" w:cs="Arial"/>
        </w:rPr>
        <w:t xml:space="preserve">to </w:t>
      </w:r>
      <w:r w:rsidR="00E620B5" w:rsidRPr="00B45A1D">
        <w:rPr>
          <w:rFonts w:ascii="Arial" w:hAnsi="Arial" w:cs="Arial"/>
        </w:rPr>
        <w:t>increase</w:t>
      </w:r>
      <w:r w:rsidR="00BD597D" w:rsidRPr="00B45A1D">
        <w:rPr>
          <w:rFonts w:ascii="Arial" w:hAnsi="Arial" w:cs="Arial"/>
        </w:rPr>
        <w:t xml:space="preserve"> the</w:t>
      </w:r>
      <w:r w:rsidR="00856A55" w:rsidRPr="00B45A1D">
        <w:rPr>
          <w:rFonts w:ascii="Arial" w:hAnsi="Arial" w:cs="Arial"/>
        </w:rPr>
        <w:t xml:space="preserve"> </w:t>
      </w:r>
      <w:r w:rsidR="007C3468" w:rsidRPr="00B45A1D">
        <w:rPr>
          <w:rFonts w:ascii="Arial" w:hAnsi="Arial" w:cs="Arial"/>
        </w:rPr>
        <w:t xml:space="preserve">research </w:t>
      </w:r>
      <w:r w:rsidR="0099369D" w:rsidRPr="00B45A1D">
        <w:rPr>
          <w:rFonts w:ascii="Arial" w:hAnsi="Arial" w:cs="Arial"/>
        </w:rPr>
        <w:t xml:space="preserve">findings such as </w:t>
      </w:r>
      <w:r w:rsidR="00265888" w:rsidRPr="00B45A1D">
        <w:rPr>
          <w:rFonts w:ascii="Arial" w:hAnsi="Arial" w:cs="Arial"/>
        </w:rPr>
        <w:t>search</w:t>
      </w:r>
      <w:r w:rsidR="005F5C06" w:rsidRPr="00B45A1D">
        <w:rPr>
          <w:rFonts w:ascii="Arial" w:hAnsi="Arial" w:cs="Arial"/>
        </w:rPr>
        <w:t xml:space="preserve"> term</w:t>
      </w:r>
      <w:r w:rsidR="00265888" w:rsidRPr="00B45A1D">
        <w:rPr>
          <w:rFonts w:ascii="Arial" w:hAnsi="Arial" w:cs="Arial"/>
        </w:rPr>
        <w:t xml:space="preserve"> </w:t>
      </w:r>
      <w:r w:rsidR="00770212" w:rsidRPr="00B45A1D">
        <w:rPr>
          <w:rFonts w:ascii="Arial" w:hAnsi="Arial" w:cs="Arial"/>
        </w:rPr>
        <w:t>“structural barriers</w:t>
      </w:r>
      <w:r w:rsidR="00265888" w:rsidRPr="00B45A1D">
        <w:rPr>
          <w:rFonts w:ascii="Arial" w:hAnsi="Arial" w:cs="Arial"/>
        </w:rPr>
        <w:t>”</w:t>
      </w:r>
      <w:r w:rsidR="002B407B" w:rsidRPr="00B45A1D">
        <w:rPr>
          <w:rFonts w:ascii="Arial" w:hAnsi="Arial" w:cs="Arial"/>
        </w:rPr>
        <w:t xml:space="preserve"> </w:t>
      </w:r>
      <w:r w:rsidR="00474690" w:rsidRPr="00B45A1D">
        <w:rPr>
          <w:rFonts w:ascii="Arial" w:hAnsi="Arial" w:cs="Arial"/>
        </w:rPr>
        <w:t xml:space="preserve">and </w:t>
      </w:r>
      <w:r w:rsidR="00747BF4" w:rsidRPr="00B45A1D">
        <w:rPr>
          <w:rFonts w:ascii="Arial" w:hAnsi="Arial" w:cs="Arial"/>
        </w:rPr>
        <w:t>“</w:t>
      </w:r>
      <w:r w:rsidR="00474690" w:rsidRPr="00B45A1D">
        <w:rPr>
          <w:rFonts w:ascii="Arial" w:hAnsi="Arial" w:cs="Arial"/>
        </w:rPr>
        <w:t>health inequalities</w:t>
      </w:r>
      <w:r w:rsidR="00367622" w:rsidRPr="00B45A1D">
        <w:rPr>
          <w:rFonts w:ascii="Arial" w:hAnsi="Arial" w:cs="Arial"/>
        </w:rPr>
        <w:t>”</w:t>
      </w:r>
      <w:r w:rsidR="00474690" w:rsidRPr="00B45A1D">
        <w:rPr>
          <w:rFonts w:ascii="Arial" w:hAnsi="Arial" w:cs="Arial"/>
        </w:rPr>
        <w:t xml:space="preserve"> </w:t>
      </w:r>
      <w:r w:rsidR="00BE368B" w:rsidRPr="00B45A1D">
        <w:rPr>
          <w:rFonts w:ascii="Arial" w:hAnsi="Arial" w:cs="Arial"/>
        </w:rPr>
        <w:t xml:space="preserve">were used </w:t>
      </w:r>
      <w:r w:rsidR="002B407B" w:rsidRPr="00B45A1D">
        <w:rPr>
          <w:rFonts w:ascii="Arial" w:hAnsi="Arial" w:cs="Arial"/>
        </w:rPr>
        <w:t xml:space="preserve">instead of </w:t>
      </w:r>
      <w:r w:rsidR="004979FE" w:rsidRPr="00B45A1D">
        <w:rPr>
          <w:rFonts w:ascii="Arial" w:hAnsi="Arial" w:cs="Arial"/>
        </w:rPr>
        <w:t>‘</w:t>
      </w:r>
      <w:r w:rsidR="003E011F" w:rsidRPr="00B45A1D">
        <w:rPr>
          <w:rFonts w:ascii="Arial" w:hAnsi="Arial" w:cs="Arial"/>
        </w:rPr>
        <w:t xml:space="preserve">systemic </w:t>
      </w:r>
      <w:r w:rsidR="006D4FC6" w:rsidRPr="00B45A1D">
        <w:rPr>
          <w:rFonts w:ascii="Arial" w:hAnsi="Arial" w:cs="Arial"/>
        </w:rPr>
        <w:t>barriers</w:t>
      </w:r>
      <w:r w:rsidR="008D2399" w:rsidRPr="00B45A1D">
        <w:rPr>
          <w:rFonts w:ascii="Arial" w:hAnsi="Arial" w:cs="Arial"/>
        </w:rPr>
        <w:t>’</w:t>
      </w:r>
      <w:r w:rsidR="003E011F" w:rsidRPr="00B45A1D">
        <w:rPr>
          <w:rFonts w:ascii="Arial" w:hAnsi="Arial" w:cs="Arial"/>
        </w:rPr>
        <w:t>.</w:t>
      </w:r>
    </w:p>
    <w:p w14:paraId="74BB9E9A" w14:textId="1B7175F4" w:rsidR="00B76890" w:rsidRPr="00546596" w:rsidRDefault="00B76890" w:rsidP="00B45A1D">
      <w:pPr>
        <w:rPr>
          <w:rFonts w:ascii="Arial" w:hAnsi="Arial" w:cs="Arial"/>
          <w:u w:val="single"/>
        </w:rPr>
      </w:pPr>
      <w:r w:rsidRPr="00546596">
        <w:rPr>
          <w:rFonts w:ascii="Arial" w:hAnsi="Arial" w:cs="Arial"/>
          <w:u w:val="single"/>
        </w:rPr>
        <w:t xml:space="preserve">See </w:t>
      </w:r>
      <w:r w:rsidR="00546596" w:rsidRPr="00546596">
        <w:rPr>
          <w:rFonts w:ascii="Arial" w:hAnsi="Arial" w:cs="Arial"/>
          <w:u w:val="single"/>
        </w:rPr>
        <w:t>Appendix B for Source Tracking Table.</w:t>
      </w:r>
    </w:p>
    <w:p w14:paraId="42F4700C" w14:textId="56C49C43" w:rsidR="00B575E2" w:rsidRPr="005A66AB" w:rsidRDefault="001F7EA4" w:rsidP="005A66AB">
      <w:pPr>
        <w:rPr>
          <w:rFonts w:ascii="Arial" w:hAnsi="Arial" w:cs="Arial"/>
          <w:highlight w:val="yellow"/>
        </w:rPr>
      </w:pPr>
      <w:r w:rsidRPr="00B45A1D">
        <w:rPr>
          <w:rFonts w:ascii="Arial" w:hAnsi="Arial" w:cs="Arial"/>
        </w:rPr>
        <w:t xml:space="preserve"> </w:t>
      </w:r>
      <w:r w:rsidR="005A66AB">
        <w:rPr>
          <w:rFonts w:ascii="Arial" w:hAnsi="Arial" w:cs="Arial"/>
        </w:rPr>
        <w:t>3.4</w:t>
      </w:r>
      <w:r w:rsidR="00292A36" w:rsidRPr="00B45A1D">
        <w:rPr>
          <w:rFonts w:ascii="Arial" w:hAnsi="Arial" w:cs="Arial"/>
          <w:b/>
          <w:bCs/>
        </w:rPr>
        <w:t>– Research Validation</w:t>
      </w:r>
    </w:p>
    <w:p w14:paraId="0DDA7CA1" w14:textId="2AAB4CA6" w:rsidR="004E3C69" w:rsidRPr="00B45A1D" w:rsidRDefault="004E3C69" w:rsidP="00B45A1D">
      <w:pPr>
        <w:rPr>
          <w:rFonts w:ascii="Arial" w:hAnsi="Arial" w:cs="Arial"/>
          <w:b/>
          <w:bCs/>
        </w:rPr>
      </w:pPr>
      <w:r w:rsidRPr="00B45A1D">
        <w:rPr>
          <w:rFonts w:ascii="Arial" w:hAnsi="Arial" w:cs="Arial"/>
          <w:b/>
          <w:bCs/>
        </w:rPr>
        <w:t>Skimming Techniques:</w:t>
      </w:r>
    </w:p>
    <w:p w14:paraId="31549809" w14:textId="694B21DF" w:rsidR="00DC0887" w:rsidRPr="00B45A1D" w:rsidRDefault="00BA1A6D" w:rsidP="00B45A1D">
      <w:pPr>
        <w:rPr>
          <w:rFonts w:ascii="Arial" w:hAnsi="Arial" w:cs="Arial"/>
        </w:rPr>
      </w:pPr>
      <w:r w:rsidRPr="00B45A1D">
        <w:rPr>
          <w:rFonts w:ascii="Arial" w:hAnsi="Arial" w:cs="Arial"/>
        </w:rPr>
        <w:t>For the selection</w:t>
      </w:r>
      <w:r w:rsidR="008763FB" w:rsidRPr="00B45A1D">
        <w:rPr>
          <w:rFonts w:ascii="Arial" w:hAnsi="Arial" w:cs="Arial"/>
        </w:rPr>
        <w:t xml:space="preserve"> </w:t>
      </w:r>
      <w:r w:rsidR="00144422" w:rsidRPr="00B45A1D">
        <w:rPr>
          <w:rFonts w:ascii="Arial" w:hAnsi="Arial" w:cs="Arial"/>
        </w:rPr>
        <w:t>of relevant</w:t>
      </w:r>
      <w:r w:rsidR="00545607" w:rsidRPr="00B45A1D">
        <w:rPr>
          <w:rFonts w:ascii="Arial" w:hAnsi="Arial" w:cs="Arial"/>
        </w:rPr>
        <w:t xml:space="preserve"> </w:t>
      </w:r>
      <w:r w:rsidR="002516F3" w:rsidRPr="00B45A1D">
        <w:rPr>
          <w:rFonts w:ascii="Arial" w:hAnsi="Arial" w:cs="Arial"/>
        </w:rPr>
        <w:t>source</w:t>
      </w:r>
      <w:r w:rsidR="00EA3A87" w:rsidRPr="00B45A1D">
        <w:rPr>
          <w:rFonts w:ascii="Arial" w:hAnsi="Arial" w:cs="Arial"/>
        </w:rPr>
        <w:t>s</w:t>
      </w:r>
      <w:r w:rsidR="003E77B8" w:rsidRPr="00B45A1D">
        <w:rPr>
          <w:rFonts w:ascii="Arial" w:hAnsi="Arial" w:cs="Arial"/>
        </w:rPr>
        <w:t xml:space="preserve">, </w:t>
      </w:r>
      <w:r w:rsidR="007463C6" w:rsidRPr="00B45A1D">
        <w:rPr>
          <w:rFonts w:ascii="Arial" w:hAnsi="Arial" w:cs="Arial"/>
        </w:rPr>
        <w:t>two</w:t>
      </w:r>
      <w:r w:rsidR="00002852" w:rsidRPr="00B45A1D">
        <w:rPr>
          <w:rFonts w:ascii="Arial" w:hAnsi="Arial" w:cs="Arial"/>
        </w:rPr>
        <w:t xml:space="preserve">-step process was adopted; </w:t>
      </w:r>
      <w:r w:rsidR="003E77B8" w:rsidRPr="00B45A1D">
        <w:rPr>
          <w:rFonts w:ascii="Arial" w:hAnsi="Arial" w:cs="Arial"/>
        </w:rPr>
        <w:t>skimming te</w:t>
      </w:r>
      <w:r w:rsidR="002516F3" w:rsidRPr="00B45A1D">
        <w:rPr>
          <w:rFonts w:ascii="Arial" w:hAnsi="Arial" w:cs="Arial"/>
        </w:rPr>
        <w:t>chniques and CRAAP Test</w:t>
      </w:r>
      <w:r w:rsidR="00002852" w:rsidRPr="00B45A1D">
        <w:rPr>
          <w:rFonts w:ascii="Arial" w:hAnsi="Arial" w:cs="Arial"/>
        </w:rPr>
        <w:t>.</w:t>
      </w:r>
      <w:r w:rsidR="00B26473" w:rsidRPr="00B45A1D">
        <w:rPr>
          <w:rFonts w:ascii="Arial" w:hAnsi="Arial" w:cs="Arial"/>
        </w:rPr>
        <w:t xml:space="preserve"> in literature review</w:t>
      </w:r>
      <w:r w:rsidR="00477504" w:rsidRPr="00B45A1D">
        <w:rPr>
          <w:rFonts w:ascii="Arial" w:hAnsi="Arial" w:cs="Arial"/>
        </w:rPr>
        <w:t>,</w:t>
      </w:r>
      <w:r w:rsidR="00B26473" w:rsidRPr="00B45A1D">
        <w:rPr>
          <w:rFonts w:ascii="Arial" w:hAnsi="Arial" w:cs="Arial"/>
        </w:rPr>
        <w:t xml:space="preserve"> </w:t>
      </w:r>
      <w:r w:rsidR="00BD36CA" w:rsidRPr="00B45A1D">
        <w:rPr>
          <w:rFonts w:ascii="Arial" w:hAnsi="Arial" w:cs="Arial"/>
        </w:rPr>
        <w:t xml:space="preserve">skimming and </w:t>
      </w:r>
      <w:r w:rsidR="00477504" w:rsidRPr="00B45A1D">
        <w:rPr>
          <w:rFonts w:ascii="Arial" w:hAnsi="Arial" w:cs="Arial"/>
        </w:rPr>
        <w:t xml:space="preserve">scan reading </w:t>
      </w:r>
      <w:r w:rsidR="00B26473" w:rsidRPr="00B45A1D">
        <w:rPr>
          <w:rFonts w:ascii="Arial" w:hAnsi="Arial" w:cs="Arial"/>
        </w:rPr>
        <w:t>is a</w:t>
      </w:r>
      <w:r w:rsidR="003D42A0" w:rsidRPr="00B45A1D">
        <w:rPr>
          <w:rFonts w:ascii="Arial" w:hAnsi="Arial" w:cs="Arial"/>
        </w:rPr>
        <w:t xml:space="preserve"> strategic, and </w:t>
      </w:r>
      <w:r w:rsidR="00380CF1" w:rsidRPr="00B45A1D">
        <w:rPr>
          <w:rFonts w:ascii="Arial" w:hAnsi="Arial" w:cs="Arial"/>
        </w:rPr>
        <w:t>high-speed</w:t>
      </w:r>
      <w:r w:rsidR="003D42A0" w:rsidRPr="00B45A1D">
        <w:rPr>
          <w:rFonts w:ascii="Arial" w:hAnsi="Arial" w:cs="Arial"/>
        </w:rPr>
        <w:t xml:space="preserve"> reading technique</w:t>
      </w:r>
      <w:r w:rsidR="008A6E9D" w:rsidRPr="00B45A1D">
        <w:rPr>
          <w:rFonts w:ascii="Arial" w:hAnsi="Arial" w:cs="Arial"/>
        </w:rPr>
        <w:t xml:space="preserve"> </w:t>
      </w:r>
      <w:r w:rsidR="00ED7B91" w:rsidRPr="00B45A1D">
        <w:rPr>
          <w:rFonts w:ascii="Arial" w:hAnsi="Arial" w:cs="Arial"/>
        </w:rPr>
        <w:t>for filtering vast amount of literature efficiently</w:t>
      </w:r>
      <w:r w:rsidR="000470EB" w:rsidRPr="00B45A1D">
        <w:rPr>
          <w:rFonts w:ascii="Arial" w:hAnsi="Arial" w:cs="Arial"/>
        </w:rPr>
        <w:t xml:space="preserve">. By </w:t>
      </w:r>
      <w:r w:rsidR="00CC146D" w:rsidRPr="00B45A1D">
        <w:rPr>
          <w:rFonts w:ascii="Arial" w:hAnsi="Arial" w:cs="Arial"/>
        </w:rPr>
        <w:t>skim read</w:t>
      </w:r>
      <w:r w:rsidR="00340635" w:rsidRPr="00B45A1D">
        <w:rPr>
          <w:rFonts w:ascii="Arial" w:hAnsi="Arial" w:cs="Arial"/>
        </w:rPr>
        <w:t>ing</w:t>
      </w:r>
      <w:r w:rsidR="00A279F3" w:rsidRPr="00B45A1D">
        <w:rPr>
          <w:rFonts w:ascii="Arial" w:hAnsi="Arial" w:cs="Arial"/>
        </w:rPr>
        <w:t xml:space="preserve"> </w:t>
      </w:r>
      <w:r w:rsidR="00B133BB" w:rsidRPr="00B45A1D">
        <w:rPr>
          <w:rFonts w:ascii="Arial" w:hAnsi="Arial" w:cs="Arial"/>
        </w:rPr>
        <w:t xml:space="preserve">the </w:t>
      </w:r>
      <w:r w:rsidR="00E91B63" w:rsidRPr="00B45A1D">
        <w:rPr>
          <w:rFonts w:ascii="Arial" w:hAnsi="Arial" w:cs="Arial"/>
        </w:rPr>
        <w:t>title</w:t>
      </w:r>
      <w:r w:rsidR="00C80CF9" w:rsidRPr="00B45A1D">
        <w:rPr>
          <w:rFonts w:ascii="Arial" w:hAnsi="Arial" w:cs="Arial"/>
        </w:rPr>
        <w:t xml:space="preserve"> and</w:t>
      </w:r>
      <w:r w:rsidR="00E47F94" w:rsidRPr="00B45A1D">
        <w:rPr>
          <w:rFonts w:ascii="Arial" w:hAnsi="Arial" w:cs="Arial"/>
        </w:rPr>
        <w:t xml:space="preserve"> </w:t>
      </w:r>
      <w:r w:rsidR="00B133BB" w:rsidRPr="00B45A1D">
        <w:rPr>
          <w:rFonts w:ascii="Arial" w:hAnsi="Arial" w:cs="Arial"/>
        </w:rPr>
        <w:t xml:space="preserve">the </w:t>
      </w:r>
      <w:r w:rsidR="00A279F3" w:rsidRPr="00B45A1D">
        <w:rPr>
          <w:rFonts w:ascii="Arial" w:hAnsi="Arial" w:cs="Arial"/>
        </w:rPr>
        <w:t>abstract</w:t>
      </w:r>
      <w:r w:rsidR="00B133BB" w:rsidRPr="00B45A1D">
        <w:rPr>
          <w:rFonts w:ascii="Arial" w:hAnsi="Arial" w:cs="Arial"/>
        </w:rPr>
        <w:t>, the introduction</w:t>
      </w:r>
      <w:r w:rsidR="00621909" w:rsidRPr="00B45A1D">
        <w:rPr>
          <w:rFonts w:ascii="Arial" w:hAnsi="Arial" w:cs="Arial"/>
        </w:rPr>
        <w:t xml:space="preserve"> and the conclusion</w:t>
      </w:r>
      <w:r w:rsidR="00C80CF9" w:rsidRPr="00B45A1D">
        <w:rPr>
          <w:rFonts w:ascii="Arial" w:hAnsi="Arial" w:cs="Arial"/>
        </w:rPr>
        <w:t xml:space="preserve"> usually provide the key </w:t>
      </w:r>
      <w:r w:rsidR="00903432" w:rsidRPr="00B45A1D">
        <w:rPr>
          <w:rFonts w:ascii="Arial" w:hAnsi="Arial" w:cs="Arial"/>
        </w:rPr>
        <w:t xml:space="preserve">information about research </w:t>
      </w:r>
      <w:r w:rsidR="00E8440C" w:rsidRPr="00B45A1D">
        <w:rPr>
          <w:rFonts w:ascii="Arial" w:hAnsi="Arial" w:cs="Arial"/>
        </w:rPr>
        <w:t xml:space="preserve">question, </w:t>
      </w:r>
      <w:r w:rsidR="00281AC0" w:rsidRPr="00B45A1D">
        <w:rPr>
          <w:rFonts w:ascii="Arial" w:hAnsi="Arial" w:cs="Arial"/>
        </w:rPr>
        <w:t>aim</w:t>
      </w:r>
      <w:r w:rsidR="00E8440C" w:rsidRPr="00B45A1D">
        <w:rPr>
          <w:rFonts w:ascii="Arial" w:hAnsi="Arial" w:cs="Arial"/>
        </w:rPr>
        <w:t>,</w:t>
      </w:r>
      <w:r w:rsidR="00A83275" w:rsidRPr="00B45A1D">
        <w:rPr>
          <w:rFonts w:ascii="Arial" w:hAnsi="Arial" w:cs="Arial"/>
        </w:rPr>
        <w:t xml:space="preserve"> </w:t>
      </w:r>
      <w:r w:rsidR="00E8440C" w:rsidRPr="00B45A1D">
        <w:rPr>
          <w:rFonts w:ascii="Arial" w:hAnsi="Arial" w:cs="Arial"/>
        </w:rPr>
        <w:t>method</w:t>
      </w:r>
      <w:r w:rsidR="00611F3D" w:rsidRPr="00B45A1D">
        <w:rPr>
          <w:rFonts w:ascii="Arial" w:hAnsi="Arial" w:cs="Arial"/>
        </w:rPr>
        <w:t>s, and main findings</w:t>
      </w:r>
      <w:r w:rsidR="009D14B1" w:rsidRPr="00B45A1D">
        <w:rPr>
          <w:rFonts w:ascii="Arial" w:hAnsi="Arial" w:cs="Arial"/>
        </w:rPr>
        <w:t xml:space="preserve"> (</w:t>
      </w:r>
      <w:r w:rsidR="00886C71" w:rsidRPr="00B45A1D">
        <w:rPr>
          <w:rFonts w:ascii="Arial" w:hAnsi="Arial" w:cs="Arial"/>
        </w:rPr>
        <w:t>Sandi,2020)</w:t>
      </w:r>
      <w:r w:rsidR="00611F3D" w:rsidRPr="00B45A1D">
        <w:rPr>
          <w:rFonts w:ascii="Arial" w:hAnsi="Arial" w:cs="Arial"/>
        </w:rPr>
        <w:t>.</w:t>
      </w:r>
      <w:r w:rsidR="007B021B" w:rsidRPr="00B45A1D">
        <w:rPr>
          <w:rFonts w:ascii="Arial" w:hAnsi="Arial" w:cs="Arial"/>
        </w:rPr>
        <w:t xml:space="preserve"> </w:t>
      </w:r>
      <w:r w:rsidR="007F04DB" w:rsidRPr="00B45A1D">
        <w:rPr>
          <w:rFonts w:ascii="Arial" w:hAnsi="Arial" w:cs="Arial"/>
        </w:rPr>
        <w:t xml:space="preserve">Additionally, </w:t>
      </w:r>
      <w:r w:rsidR="00C56528" w:rsidRPr="00B45A1D">
        <w:rPr>
          <w:rFonts w:ascii="Arial" w:hAnsi="Arial" w:cs="Arial"/>
        </w:rPr>
        <w:t>Using the search function to locate keywor</w:t>
      </w:r>
      <w:r w:rsidR="007A2BE1" w:rsidRPr="00B45A1D">
        <w:rPr>
          <w:rFonts w:ascii="Arial" w:hAnsi="Arial" w:cs="Arial"/>
        </w:rPr>
        <w:t>ds to confirm the relevancy of the text</w:t>
      </w:r>
      <w:r w:rsidR="00C110EF" w:rsidRPr="00B45A1D">
        <w:rPr>
          <w:rFonts w:ascii="Arial" w:hAnsi="Arial" w:cs="Arial"/>
        </w:rPr>
        <w:t xml:space="preserve"> and finding the </w:t>
      </w:r>
      <w:r w:rsidR="008F315B" w:rsidRPr="00B45A1D">
        <w:rPr>
          <w:rFonts w:ascii="Arial" w:hAnsi="Arial" w:cs="Arial"/>
        </w:rPr>
        <w:t>key themes for chapter 4</w:t>
      </w:r>
      <w:r w:rsidR="00621909" w:rsidRPr="00B45A1D">
        <w:rPr>
          <w:rFonts w:ascii="Arial" w:hAnsi="Arial" w:cs="Arial"/>
        </w:rPr>
        <w:t>.</w:t>
      </w:r>
    </w:p>
    <w:p w14:paraId="2D08F033" w14:textId="4AF39A0F" w:rsidR="009A6C19" w:rsidRPr="00B45A1D" w:rsidRDefault="009A6C19" w:rsidP="00B45A1D">
      <w:pPr>
        <w:rPr>
          <w:rFonts w:ascii="Arial" w:hAnsi="Arial" w:cs="Arial"/>
          <w:b/>
          <w:bCs/>
        </w:rPr>
      </w:pPr>
      <w:r w:rsidRPr="00B45A1D">
        <w:rPr>
          <w:rFonts w:ascii="Arial" w:hAnsi="Arial" w:cs="Arial"/>
          <w:b/>
          <w:bCs/>
        </w:rPr>
        <w:t>CRAAP Test Application:</w:t>
      </w:r>
    </w:p>
    <w:p w14:paraId="11EFB4ED" w14:textId="4307D4C2" w:rsidR="007F04DB" w:rsidRPr="00B45A1D" w:rsidRDefault="00491E6F" w:rsidP="00B45A1D">
      <w:pPr>
        <w:rPr>
          <w:rFonts w:ascii="Arial" w:hAnsi="Arial" w:cs="Arial"/>
        </w:rPr>
      </w:pPr>
      <w:r w:rsidRPr="00B45A1D">
        <w:rPr>
          <w:rFonts w:ascii="Arial" w:hAnsi="Arial" w:cs="Arial"/>
        </w:rPr>
        <w:t xml:space="preserve">CRAAP test </w:t>
      </w:r>
      <w:r w:rsidR="00195D19" w:rsidRPr="00B45A1D">
        <w:rPr>
          <w:rFonts w:ascii="Arial" w:hAnsi="Arial" w:cs="Arial"/>
        </w:rPr>
        <w:t>(Currency</w:t>
      </w:r>
      <w:r w:rsidRPr="00B45A1D">
        <w:rPr>
          <w:rFonts w:ascii="Arial" w:hAnsi="Arial" w:cs="Arial"/>
        </w:rPr>
        <w:t>, Relevance</w:t>
      </w:r>
      <w:r w:rsidR="00515BE3" w:rsidRPr="00B45A1D">
        <w:rPr>
          <w:rFonts w:ascii="Arial" w:hAnsi="Arial" w:cs="Arial"/>
        </w:rPr>
        <w:t>, Authority, Accuracy, and Purpose)</w:t>
      </w:r>
      <w:r w:rsidR="00C110EF" w:rsidRPr="00B45A1D">
        <w:rPr>
          <w:rFonts w:ascii="Arial" w:hAnsi="Arial" w:cs="Arial"/>
        </w:rPr>
        <w:t xml:space="preserve"> </w:t>
      </w:r>
      <w:r w:rsidR="00ED4583" w:rsidRPr="00B45A1D">
        <w:rPr>
          <w:rFonts w:ascii="Arial" w:hAnsi="Arial" w:cs="Arial"/>
        </w:rPr>
        <w:t>is a</w:t>
      </w:r>
      <w:r w:rsidR="00D2786A" w:rsidRPr="00B45A1D">
        <w:rPr>
          <w:rFonts w:ascii="Arial" w:hAnsi="Arial" w:cs="Arial"/>
        </w:rPr>
        <w:t>n effective</w:t>
      </w:r>
      <w:r w:rsidR="00ED4583" w:rsidRPr="00B45A1D">
        <w:rPr>
          <w:rFonts w:ascii="Arial" w:hAnsi="Arial" w:cs="Arial"/>
        </w:rPr>
        <w:t xml:space="preserve"> </w:t>
      </w:r>
      <w:r w:rsidR="0021387C" w:rsidRPr="00B45A1D">
        <w:rPr>
          <w:rFonts w:ascii="Arial" w:hAnsi="Arial" w:cs="Arial"/>
        </w:rPr>
        <w:t xml:space="preserve">method </w:t>
      </w:r>
      <w:r w:rsidR="00776C1B" w:rsidRPr="00B45A1D">
        <w:rPr>
          <w:rFonts w:ascii="Arial" w:hAnsi="Arial" w:cs="Arial"/>
        </w:rPr>
        <w:t>to assess</w:t>
      </w:r>
      <w:r w:rsidR="0021387C" w:rsidRPr="00B45A1D">
        <w:rPr>
          <w:rFonts w:ascii="Arial" w:hAnsi="Arial" w:cs="Arial"/>
        </w:rPr>
        <w:t xml:space="preserve"> </w:t>
      </w:r>
      <w:r w:rsidR="00B76623" w:rsidRPr="00B45A1D">
        <w:rPr>
          <w:rFonts w:ascii="Arial" w:hAnsi="Arial" w:cs="Arial"/>
        </w:rPr>
        <w:t xml:space="preserve">the </w:t>
      </w:r>
      <w:r w:rsidR="0059534C" w:rsidRPr="00B45A1D">
        <w:rPr>
          <w:rFonts w:ascii="Arial" w:hAnsi="Arial" w:cs="Arial"/>
        </w:rPr>
        <w:t xml:space="preserve">credibility of </w:t>
      </w:r>
      <w:r w:rsidR="00A26C31" w:rsidRPr="00B45A1D">
        <w:rPr>
          <w:rFonts w:ascii="Arial" w:hAnsi="Arial" w:cs="Arial"/>
        </w:rPr>
        <w:t>a</w:t>
      </w:r>
      <w:r w:rsidR="0081486A" w:rsidRPr="00B45A1D">
        <w:rPr>
          <w:rFonts w:ascii="Arial" w:hAnsi="Arial" w:cs="Arial"/>
        </w:rPr>
        <w:t xml:space="preserve"> source</w:t>
      </w:r>
      <w:r w:rsidR="00290233" w:rsidRPr="00B45A1D">
        <w:rPr>
          <w:rFonts w:ascii="Arial" w:hAnsi="Arial" w:cs="Arial"/>
        </w:rPr>
        <w:t>.</w:t>
      </w:r>
      <w:r w:rsidR="00D77D12" w:rsidRPr="00B45A1D">
        <w:rPr>
          <w:rFonts w:ascii="Arial" w:hAnsi="Arial" w:cs="Arial"/>
        </w:rPr>
        <w:t xml:space="preserve"> </w:t>
      </w:r>
      <w:r w:rsidR="00290233" w:rsidRPr="00B45A1D">
        <w:rPr>
          <w:rFonts w:ascii="Arial" w:hAnsi="Arial" w:cs="Arial"/>
        </w:rPr>
        <w:t>Particularly</w:t>
      </w:r>
      <w:r w:rsidR="00726E04" w:rsidRPr="00B45A1D">
        <w:rPr>
          <w:rFonts w:ascii="Arial" w:hAnsi="Arial" w:cs="Arial"/>
        </w:rPr>
        <w:t>,</w:t>
      </w:r>
      <w:r w:rsidR="00290233" w:rsidRPr="00B45A1D">
        <w:rPr>
          <w:rFonts w:ascii="Arial" w:hAnsi="Arial" w:cs="Arial"/>
        </w:rPr>
        <w:t xml:space="preserve"> </w:t>
      </w:r>
      <w:r w:rsidR="003B35F5" w:rsidRPr="00B45A1D">
        <w:rPr>
          <w:rFonts w:ascii="Arial" w:hAnsi="Arial" w:cs="Arial"/>
        </w:rPr>
        <w:t>selecting</w:t>
      </w:r>
      <w:r w:rsidR="00726E04" w:rsidRPr="00B45A1D">
        <w:rPr>
          <w:rFonts w:ascii="Arial" w:hAnsi="Arial" w:cs="Arial"/>
        </w:rPr>
        <w:t xml:space="preserve"> from</w:t>
      </w:r>
      <w:r w:rsidR="00D77D12" w:rsidRPr="00B45A1D">
        <w:rPr>
          <w:rFonts w:ascii="Arial" w:hAnsi="Arial" w:cs="Arial"/>
        </w:rPr>
        <w:t xml:space="preserve"> infinite number of information</w:t>
      </w:r>
      <w:r w:rsidR="00AE7DF0" w:rsidRPr="00B45A1D">
        <w:rPr>
          <w:rFonts w:ascii="Arial" w:hAnsi="Arial" w:cs="Arial"/>
        </w:rPr>
        <w:t xml:space="preserve"> out of a wide variety of sources</w:t>
      </w:r>
      <w:r w:rsidR="00904697" w:rsidRPr="00B45A1D">
        <w:rPr>
          <w:rFonts w:ascii="Arial" w:hAnsi="Arial" w:cs="Arial"/>
        </w:rPr>
        <w:t xml:space="preserve"> (</w:t>
      </w:r>
      <w:r w:rsidR="00972061" w:rsidRPr="00B45A1D">
        <w:rPr>
          <w:rFonts w:ascii="Arial" w:hAnsi="Arial" w:cs="Arial"/>
        </w:rPr>
        <w:t>Esparrago-Kalidas, 2021)</w:t>
      </w:r>
      <w:r w:rsidR="00A26C31" w:rsidRPr="00B45A1D">
        <w:rPr>
          <w:rFonts w:ascii="Arial" w:hAnsi="Arial" w:cs="Arial"/>
        </w:rPr>
        <w:t>.</w:t>
      </w:r>
      <w:r w:rsidR="0023100E" w:rsidRPr="00B45A1D">
        <w:rPr>
          <w:rFonts w:ascii="Arial" w:hAnsi="Arial" w:cs="Arial"/>
        </w:rPr>
        <w:t xml:space="preserve"> </w:t>
      </w:r>
      <w:r w:rsidR="00DC0262" w:rsidRPr="00B45A1D">
        <w:rPr>
          <w:rFonts w:ascii="Arial" w:hAnsi="Arial" w:cs="Arial"/>
        </w:rPr>
        <w:t>A</w:t>
      </w:r>
      <w:r w:rsidR="007A7028" w:rsidRPr="00B45A1D">
        <w:rPr>
          <w:rFonts w:ascii="Arial" w:hAnsi="Arial" w:cs="Arial"/>
        </w:rPr>
        <w:t>rticle</w:t>
      </w:r>
      <w:r w:rsidR="00081EF6" w:rsidRPr="00B45A1D">
        <w:rPr>
          <w:rFonts w:ascii="Arial" w:hAnsi="Arial" w:cs="Arial"/>
        </w:rPr>
        <w:t>s</w:t>
      </w:r>
      <w:r w:rsidR="007A7028" w:rsidRPr="00B45A1D">
        <w:rPr>
          <w:rFonts w:ascii="Arial" w:hAnsi="Arial" w:cs="Arial"/>
        </w:rPr>
        <w:t xml:space="preserve"> fulfil the </w:t>
      </w:r>
      <w:r w:rsidR="00776C1B" w:rsidRPr="00B45A1D">
        <w:rPr>
          <w:rFonts w:ascii="Arial" w:hAnsi="Arial" w:cs="Arial"/>
        </w:rPr>
        <w:t xml:space="preserve">most important </w:t>
      </w:r>
      <w:r w:rsidR="00776C1B" w:rsidRPr="00B45A1D">
        <w:rPr>
          <w:rFonts w:ascii="Arial" w:hAnsi="Arial" w:cs="Arial"/>
        </w:rPr>
        <w:lastRenderedPageBreak/>
        <w:t>criteria;</w:t>
      </w:r>
      <w:r w:rsidR="00DC0262" w:rsidRPr="00B45A1D">
        <w:rPr>
          <w:rFonts w:ascii="Arial" w:hAnsi="Arial" w:cs="Arial"/>
        </w:rPr>
        <w:t xml:space="preserve"> </w:t>
      </w:r>
      <w:r w:rsidR="00EE2FE7" w:rsidRPr="00B45A1D">
        <w:rPr>
          <w:rFonts w:ascii="Arial" w:hAnsi="Arial" w:cs="Arial"/>
        </w:rPr>
        <w:t xml:space="preserve">Currency, Relevance, and Authority </w:t>
      </w:r>
      <w:r w:rsidR="00DC0262" w:rsidRPr="00B45A1D">
        <w:rPr>
          <w:rFonts w:ascii="Arial" w:hAnsi="Arial" w:cs="Arial"/>
        </w:rPr>
        <w:t xml:space="preserve">were </w:t>
      </w:r>
      <w:r w:rsidR="00AC5F4A" w:rsidRPr="00B45A1D">
        <w:rPr>
          <w:rFonts w:ascii="Arial" w:hAnsi="Arial" w:cs="Arial"/>
        </w:rPr>
        <w:t xml:space="preserve">selected for chapter 4 </w:t>
      </w:r>
      <w:r w:rsidR="00A034A5" w:rsidRPr="00B45A1D">
        <w:rPr>
          <w:rFonts w:ascii="Arial" w:hAnsi="Arial" w:cs="Arial"/>
        </w:rPr>
        <w:t>-Findings and Discussion</w:t>
      </w:r>
      <w:r w:rsidR="00081EF6" w:rsidRPr="00B45A1D">
        <w:rPr>
          <w:rFonts w:ascii="Arial" w:hAnsi="Arial" w:cs="Arial"/>
        </w:rPr>
        <w:t>.</w:t>
      </w:r>
      <w:r w:rsidR="00613D07" w:rsidRPr="00B45A1D">
        <w:rPr>
          <w:rFonts w:ascii="Arial" w:hAnsi="Arial" w:cs="Arial"/>
        </w:rPr>
        <w:t xml:space="preserve"> CRAAP test </w:t>
      </w:r>
      <w:r w:rsidR="006345BD" w:rsidRPr="00B45A1D">
        <w:rPr>
          <w:rFonts w:ascii="Arial" w:hAnsi="Arial" w:cs="Arial"/>
        </w:rPr>
        <w:t xml:space="preserve">was </w:t>
      </w:r>
      <w:r w:rsidR="00613D07" w:rsidRPr="00B45A1D">
        <w:rPr>
          <w:rFonts w:ascii="Arial" w:hAnsi="Arial" w:cs="Arial"/>
        </w:rPr>
        <w:t>appli</w:t>
      </w:r>
      <w:r w:rsidR="0005574C" w:rsidRPr="00B45A1D">
        <w:rPr>
          <w:rFonts w:ascii="Arial" w:hAnsi="Arial" w:cs="Arial"/>
        </w:rPr>
        <w:t>ed</w:t>
      </w:r>
      <w:r w:rsidR="009A6C19" w:rsidRPr="00B45A1D">
        <w:rPr>
          <w:rFonts w:ascii="Arial" w:hAnsi="Arial" w:cs="Arial"/>
        </w:rPr>
        <w:t xml:space="preserve"> </w:t>
      </w:r>
      <w:r w:rsidR="00613D07" w:rsidRPr="00B45A1D">
        <w:rPr>
          <w:rFonts w:ascii="Arial" w:hAnsi="Arial" w:cs="Arial"/>
        </w:rPr>
        <w:t xml:space="preserve">when selecting the credible </w:t>
      </w:r>
      <w:r w:rsidR="0023100E" w:rsidRPr="00B45A1D">
        <w:rPr>
          <w:rFonts w:ascii="Arial" w:hAnsi="Arial" w:cs="Arial"/>
        </w:rPr>
        <w:t>source.</w:t>
      </w:r>
      <w:r w:rsidR="001C28D7" w:rsidRPr="00B45A1D">
        <w:rPr>
          <w:rFonts w:ascii="Arial" w:hAnsi="Arial" w:cs="Arial"/>
        </w:rPr>
        <w:t xml:space="preserve"> </w:t>
      </w:r>
      <w:r w:rsidR="00BD049E" w:rsidRPr="00B45A1D">
        <w:rPr>
          <w:rFonts w:ascii="Arial" w:hAnsi="Arial" w:cs="Arial"/>
        </w:rPr>
        <w:t xml:space="preserve">Following table </w:t>
      </w:r>
      <w:r w:rsidR="00AF0C06" w:rsidRPr="00B45A1D">
        <w:rPr>
          <w:rFonts w:ascii="Arial" w:hAnsi="Arial" w:cs="Arial"/>
        </w:rPr>
        <w:t>shows the process of CRAAP test</w:t>
      </w:r>
      <w:r w:rsidR="00C34B6C" w:rsidRPr="00B45A1D">
        <w:rPr>
          <w:rFonts w:ascii="Arial" w:hAnsi="Arial" w:cs="Arial"/>
        </w:rPr>
        <w:t>.</w:t>
      </w:r>
      <w:r w:rsidR="00AF0C06" w:rsidRPr="00B45A1D">
        <w:rPr>
          <w:rFonts w:ascii="Arial" w:hAnsi="Arial" w:cs="Arial"/>
        </w:rPr>
        <w:t xml:space="preserve"> </w:t>
      </w:r>
      <w:r w:rsidR="00B978AD" w:rsidRPr="00B45A1D">
        <w:rPr>
          <w:rFonts w:ascii="Arial" w:hAnsi="Arial" w:cs="Arial"/>
        </w:rPr>
        <w:t>Current a</w:t>
      </w:r>
      <w:r w:rsidR="001C28D7" w:rsidRPr="00B45A1D">
        <w:rPr>
          <w:rFonts w:ascii="Arial" w:hAnsi="Arial" w:cs="Arial"/>
        </w:rPr>
        <w:t xml:space="preserve">rticle </w:t>
      </w:r>
      <w:r w:rsidR="00935387" w:rsidRPr="00B45A1D">
        <w:rPr>
          <w:rFonts w:ascii="Arial" w:hAnsi="Arial" w:cs="Arial"/>
        </w:rPr>
        <w:t xml:space="preserve">published in 2025, Information </w:t>
      </w:r>
      <w:r w:rsidR="009A6C19" w:rsidRPr="00B45A1D">
        <w:rPr>
          <w:rFonts w:ascii="Arial" w:hAnsi="Arial" w:cs="Arial"/>
        </w:rPr>
        <w:t>is</w:t>
      </w:r>
      <w:r w:rsidR="00935387" w:rsidRPr="00B45A1D">
        <w:rPr>
          <w:rFonts w:ascii="Arial" w:hAnsi="Arial" w:cs="Arial"/>
        </w:rPr>
        <w:t xml:space="preserve"> </w:t>
      </w:r>
      <w:r w:rsidR="00655773" w:rsidRPr="00B45A1D">
        <w:rPr>
          <w:rFonts w:ascii="Arial" w:hAnsi="Arial" w:cs="Arial"/>
        </w:rPr>
        <w:t>R</w:t>
      </w:r>
      <w:r w:rsidR="00935387" w:rsidRPr="00B45A1D">
        <w:rPr>
          <w:rFonts w:ascii="Arial" w:hAnsi="Arial" w:cs="Arial"/>
        </w:rPr>
        <w:t xml:space="preserve">elevant to the topic and </w:t>
      </w:r>
      <w:r w:rsidR="00672287" w:rsidRPr="00B45A1D">
        <w:rPr>
          <w:rFonts w:ascii="Arial" w:hAnsi="Arial" w:cs="Arial"/>
        </w:rPr>
        <w:t xml:space="preserve">author Anto, A. </w:t>
      </w:r>
      <w:r w:rsidR="00021476" w:rsidRPr="00B45A1D">
        <w:rPr>
          <w:rFonts w:ascii="Arial" w:hAnsi="Arial" w:cs="Arial"/>
        </w:rPr>
        <w:t>is an academic researcher and affiliated with</w:t>
      </w:r>
      <w:r w:rsidR="00F70010" w:rsidRPr="00B45A1D">
        <w:rPr>
          <w:rFonts w:ascii="Arial" w:hAnsi="Arial" w:cs="Arial"/>
        </w:rPr>
        <w:t xml:space="preserve"> Faculty of Medicine, Imperial College London</w:t>
      </w:r>
      <w:r w:rsidR="008F1826" w:rsidRPr="00B45A1D">
        <w:rPr>
          <w:rFonts w:ascii="Arial" w:hAnsi="Arial" w:cs="Arial"/>
        </w:rPr>
        <w:t xml:space="preserve"> (</w:t>
      </w:r>
      <w:r w:rsidR="002C6504" w:rsidRPr="00B45A1D">
        <w:rPr>
          <w:rFonts w:ascii="Arial" w:hAnsi="Arial" w:cs="Arial"/>
        </w:rPr>
        <w:t>LinkedIn profile)</w:t>
      </w:r>
      <w:r w:rsidR="00915CAF" w:rsidRPr="00B45A1D">
        <w:rPr>
          <w:rFonts w:ascii="Arial" w:hAnsi="Arial" w:cs="Arial"/>
        </w:rPr>
        <w:t xml:space="preserve"> </w:t>
      </w:r>
      <w:r w:rsidR="003C20FB" w:rsidRPr="00B45A1D">
        <w:rPr>
          <w:rFonts w:ascii="Arial" w:hAnsi="Arial" w:cs="Arial"/>
        </w:rPr>
        <w:t xml:space="preserve">fulfils the criteria of </w:t>
      </w:r>
      <w:r w:rsidR="00B978AD" w:rsidRPr="00B45A1D">
        <w:rPr>
          <w:rFonts w:ascii="Arial" w:hAnsi="Arial" w:cs="Arial"/>
        </w:rPr>
        <w:t>Authority.</w:t>
      </w:r>
    </w:p>
    <w:p w14:paraId="3E2213FB" w14:textId="77777777" w:rsidR="0005574C" w:rsidRPr="00B45A1D" w:rsidRDefault="0005574C" w:rsidP="00B45A1D">
      <w:pPr>
        <w:rPr>
          <w:rFonts w:ascii="Arial" w:hAnsi="Arial" w:cs="Arial"/>
        </w:rPr>
      </w:pPr>
    </w:p>
    <w:p w14:paraId="157EF8C1" w14:textId="73FE52BA" w:rsidR="0005574C" w:rsidRPr="00B45A1D" w:rsidRDefault="00627804" w:rsidP="00B45A1D">
      <w:pPr>
        <w:rPr>
          <w:rFonts w:ascii="Arial" w:hAnsi="Arial" w:cs="Arial"/>
        </w:rPr>
      </w:pPr>
      <w:r w:rsidRPr="00B45A1D">
        <w:rPr>
          <w:rFonts w:ascii="Arial" w:hAnsi="Arial" w:cs="Arial"/>
          <w:noProof/>
        </w:rPr>
        <w:drawing>
          <wp:anchor distT="0" distB="0" distL="114300" distR="114300" simplePos="0" relativeHeight="251658241" behindDoc="0" locked="0" layoutInCell="1" allowOverlap="1" wp14:anchorId="481C2456" wp14:editId="005A7346">
            <wp:simplePos x="0" y="0"/>
            <wp:positionH relativeFrom="margin">
              <wp:align>left</wp:align>
            </wp:positionH>
            <wp:positionV relativeFrom="paragraph">
              <wp:posOffset>338455</wp:posOffset>
            </wp:positionV>
            <wp:extent cx="4062730" cy="2400935"/>
            <wp:effectExtent l="0" t="0" r="0" b="0"/>
            <wp:wrapSquare wrapText="bothSides"/>
            <wp:docPr id="358863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8863648"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62730" cy="2400935"/>
                    </a:xfrm>
                    <a:prstGeom prst="rect">
                      <a:avLst/>
                    </a:prstGeom>
                  </pic:spPr>
                </pic:pic>
              </a:graphicData>
            </a:graphic>
            <wp14:sizeRelH relativeFrom="margin">
              <wp14:pctWidth>0</wp14:pctWidth>
            </wp14:sizeRelH>
            <wp14:sizeRelV relativeFrom="margin">
              <wp14:pctHeight>0</wp14:pctHeight>
            </wp14:sizeRelV>
          </wp:anchor>
        </w:drawing>
      </w:r>
    </w:p>
    <w:p w14:paraId="240819DD" w14:textId="0E692D5F" w:rsidR="00A034A5" w:rsidRPr="00B45A1D" w:rsidRDefault="00A034A5" w:rsidP="00B45A1D">
      <w:pPr>
        <w:rPr>
          <w:rFonts w:ascii="Arial" w:hAnsi="Arial" w:cs="Arial"/>
        </w:rPr>
      </w:pPr>
    </w:p>
    <w:p w14:paraId="342132F4" w14:textId="77777777" w:rsidR="00A034A5" w:rsidRPr="00B45A1D" w:rsidRDefault="00A034A5" w:rsidP="00B45A1D">
      <w:pPr>
        <w:rPr>
          <w:rFonts w:ascii="Arial" w:hAnsi="Arial" w:cs="Arial"/>
        </w:rPr>
      </w:pPr>
    </w:p>
    <w:p w14:paraId="0C288E22" w14:textId="77777777" w:rsidR="00A034A5" w:rsidRPr="00B45A1D" w:rsidRDefault="00A034A5" w:rsidP="00B45A1D">
      <w:pPr>
        <w:rPr>
          <w:rFonts w:ascii="Arial" w:hAnsi="Arial" w:cs="Arial"/>
        </w:rPr>
      </w:pPr>
    </w:p>
    <w:p w14:paraId="01A6E862" w14:textId="77777777" w:rsidR="00A034A5" w:rsidRPr="00B45A1D" w:rsidRDefault="00A034A5" w:rsidP="00B45A1D">
      <w:pPr>
        <w:rPr>
          <w:rFonts w:ascii="Arial" w:hAnsi="Arial" w:cs="Arial"/>
        </w:rPr>
      </w:pPr>
    </w:p>
    <w:p w14:paraId="230BA44D" w14:textId="77777777" w:rsidR="00A034A5" w:rsidRPr="00B45A1D" w:rsidRDefault="00A034A5" w:rsidP="00B45A1D">
      <w:pPr>
        <w:rPr>
          <w:rFonts w:ascii="Arial" w:hAnsi="Arial" w:cs="Arial"/>
        </w:rPr>
      </w:pPr>
    </w:p>
    <w:p w14:paraId="07C41154" w14:textId="77777777" w:rsidR="00A034A5" w:rsidRPr="00B45A1D" w:rsidRDefault="00A034A5" w:rsidP="00B45A1D">
      <w:pPr>
        <w:rPr>
          <w:rFonts w:ascii="Arial" w:hAnsi="Arial" w:cs="Arial"/>
        </w:rPr>
      </w:pPr>
    </w:p>
    <w:p w14:paraId="796537C6" w14:textId="5C658547" w:rsidR="00E130C1" w:rsidRPr="00B45A1D" w:rsidRDefault="00A034A5" w:rsidP="00B45A1D">
      <w:pPr>
        <w:rPr>
          <w:rStyle w:val="Heading2Char"/>
          <w:rFonts w:ascii="Arial" w:eastAsiaTheme="minorEastAsia" w:hAnsi="Arial" w:cs="Arial"/>
          <w:color w:val="auto"/>
          <w:sz w:val="22"/>
          <w:szCs w:val="22"/>
        </w:rPr>
      </w:pPr>
      <w:r w:rsidRPr="00B45A1D">
        <w:rPr>
          <w:rFonts w:ascii="Arial" w:hAnsi="Arial" w:cs="Arial"/>
        </w:rPr>
        <w:br w:type="textWrapping" w:clear="all"/>
      </w:r>
    </w:p>
    <w:p w14:paraId="28A933F5" w14:textId="77777777" w:rsidR="00E130C1" w:rsidRPr="00B45A1D" w:rsidRDefault="00E130C1" w:rsidP="00B45A1D">
      <w:pPr>
        <w:rPr>
          <w:rStyle w:val="Heading2Char"/>
          <w:rFonts w:ascii="Arial" w:eastAsiaTheme="minorEastAsia" w:hAnsi="Arial" w:cs="Arial"/>
          <w:color w:val="auto"/>
          <w:sz w:val="22"/>
          <w:szCs w:val="22"/>
        </w:rPr>
      </w:pPr>
    </w:p>
    <w:p w14:paraId="0E7E3997" w14:textId="45A4977D" w:rsidR="0021364B" w:rsidRPr="00B45A1D" w:rsidRDefault="00E130C1" w:rsidP="00B45A1D">
      <w:pPr>
        <w:pStyle w:val="Heading2"/>
        <w:rPr>
          <w:rFonts w:ascii="Arial" w:hAnsi="Arial" w:cs="Arial"/>
          <w:b/>
          <w:bCs/>
          <w:color w:val="auto"/>
          <w:sz w:val="22"/>
          <w:szCs w:val="22"/>
        </w:rPr>
      </w:pPr>
      <w:r w:rsidRPr="00B45A1D">
        <w:rPr>
          <w:rStyle w:val="Heading2Char"/>
          <w:rFonts w:ascii="Arial" w:hAnsi="Arial" w:cs="Arial"/>
          <w:b/>
          <w:bCs/>
          <w:color w:val="auto"/>
          <w:sz w:val="22"/>
          <w:szCs w:val="22"/>
        </w:rPr>
        <w:t>3.5</w:t>
      </w:r>
      <w:r w:rsidR="00292A36" w:rsidRPr="00B45A1D">
        <w:rPr>
          <w:rStyle w:val="Heading2Char"/>
          <w:rFonts w:ascii="Arial" w:hAnsi="Arial" w:cs="Arial"/>
          <w:b/>
          <w:bCs/>
          <w:color w:val="auto"/>
          <w:sz w:val="22"/>
          <w:szCs w:val="22"/>
        </w:rPr>
        <w:t>-Inclusion</w:t>
      </w:r>
      <w:r w:rsidR="005A66AB">
        <w:rPr>
          <w:rStyle w:val="Heading2Char"/>
          <w:rFonts w:ascii="Arial" w:hAnsi="Arial" w:cs="Arial"/>
          <w:b/>
          <w:bCs/>
          <w:color w:val="auto"/>
          <w:sz w:val="22"/>
          <w:szCs w:val="22"/>
        </w:rPr>
        <w:t xml:space="preserve"> </w:t>
      </w:r>
      <w:r w:rsidR="00292A36" w:rsidRPr="00B45A1D">
        <w:rPr>
          <w:rStyle w:val="Heading2Char"/>
          <w:rFonts w:ascii="Arial" w:hAnsi="Arial" w:cs="Arial"/>
          <w:b/>
          <w:bCs/>
          <w:color w:val="auto"/>
          <w:sz w:val="22"/>
          <w:szCs w:val="22"/>
        </w:rPr>
        <w:t>and Exclusion Criteria</w:t>
      </w:r>
      <w:r w:rsidR="00C17A49" w:rsidRPr="00B45A1D">
        <w:rPr>
          <w:rFonts w:ascii="Arial" w:hAnsi="Arial" w:cs="Arial"/>
          <w:b/>
          <w:bCs/>
          <w:color w:val="auto"/>
          <w:sz w:val="22"/>
          <w:szCs w:val="22"/>
        </w:rPr>
        <w:br/>
      </w:r>
    </w:p>
    <w:p w14:paraId="5CC1A2A4" w14:textId="7E3B04A8" w:rsidR="00B575E2" w:rsidRPr="00B45A1D" w:rsidRDefault="00655773" w:rsidP="00B45A1D">
      <w:pPr>
        <w:rPr>
          <w:rFonts w:ascii="Arial" w:hAnsi="Arial" w:cs="Arial"/>
          <w:b/>
          <w:bCs/>
        </w:rPr>
      </w:pPr>
      <w:r w:rsidRPr="00B45A1D">
        <w:rPr>
          <w:rFonts w:ascii="Arial" w:hAnsi="Arial" w:cs="Arial"/>
          <w:b/>
          <w:bCs/>
        </w:rPr>
        <w:t>Inclusion</w:t>
      </w:r>
      <w:r w:rsidR="00B575E2" w:rsidRPr="00B45A1D">
        <w:rPr>
          <w:rFonts w:ascii="Arial" w:hAnsi="Arial" w:cs="Arial"/>
          <w:b/>
          <w:bCs/>
        </w:rPr>
        <w:t xml:space="preserve"> Criteria:</w:t>
      </w:r>
    </w:p>
    <w:p w14:paraId="376F34B4" w14:textId="72B2FEA6" w:rsidR="002C6504" w:rsidRPr="00B45A1D" w:rsidRDefault="00D724B7" w:rsidP="00B45A1D">
      <w:pPr>
        <w:rPr>
          <w:rFonts w:ascii="Arial" w:hAnsi="Arial" w:cs="Arial"/>
        </w:rPr>
      </w:pPr>
      <w:r w:rsidRPr="00B45A1D">
        <w:rPr>
          <w:rFonts w:ascii="Arial" w:hAnsi="Arial" w:cs="Arial"/>
        </w:rPr>
        <w:t>Peer-reviewed a</w:t>
      </w:r>
      <w:r w:rsidR="004461AD" w:rsidRPr="00B45A1D">
        <w:rPr>
          <w:rFonts w:ascii="Arial" w:hAnsi="Arial" w:cs="Arial"/>
        </w:rPr>
        <w:t xml:space="preserve">rticles published in last </w:t>
      </w:r>
      <w:r w:rsidR="00E130C1" w:rsidRPr="00B45A1D">
        <w:rPr>
          <w:rFonts w:ascii="Arial" w:hAnsi="Arial" w:cs="Arial"/>
        </w:rPr>
        <w:t>5</w:t>
      </w:r>
      <w:r w:rsidR="004461AD" w:rsidRPr="00B45A1D">
        <w:rPr>
          <w:rFonts w:ascii="Arial" w:hAnsi="Arial" w:cs="Arial"/>
        </w:rPr>
        <w:t xml:space="preserve"> years</w:t>
      </w:r>
      <w:r w:rsidR="00E73BD5" w:rsidRPr="00B45A1D">
        <w:rPr>
          <w:rFonts w:ascii="Arial" w:hAnsi="Arial" w:cs="Arial"/>
        </w:rPr>
        <w:t xml:space="preserve"> in English language</w:t>
      </w:r>
      <w:r w:rsidR="00EB11F7" w:rsidRPr="00B45A1D">
        <w:rPr>
          <w:rFonts w:ascii="Arial" w:hAnsi="Arial" w:cs="Arial"/>
        </w:rPr>
        <w:t>, research</w:t>
      </w:r>
      <w:r w:rsidR="004461AD" w:rsidRPr="00B45A1D">
        <w:rPr>
          <w:rFonts w:ascii="Arial" w:hAnsi="Arial" w:cs="Arial"/>
        </w:rPr>
        <w:t xml:space="preserve"> based on UK </w:t>
      </w:r>
      <w:r w:rsidR="00EB11F7" w:rsidRPr="00B45A1D">
        <w:rPr>
          <w:rFonts w:ascii="Arial" w:hAnsi="Arial" w:cs="Arial"/>
        </w:rPr>
        <w:t>women aged 45-55</w:t>
      </w:r>
      <w:r w:rsidR="00A05406" w:rsidRPr="00B45A1D">
        <w:rPr>
          <w:rFonts w:ascii="Arial" w:hAnsi="Arial" w:cs="Arial"/>
        </w:rPr>
        <w:t xml:space="preserve"> are included.</w:t>
      </w:r>
      <w:r w:rsidR="00F70359" w:rsidRPr="00B45A1D">
        <w:rPr>
          <w:rFonts w:ascii="Arial" w:hAnsi="Arial" w:cs="Arial"/>
        </w:rPr>
        <w:t xml:space="preserve"> </w:t>
      </w:r>
      <w:r w:rsidR="002E390D" w:rsidRPr="00B45A1D">
        <w:rPr>
          <w:rFonts w:ascii="Arial" w:hAnsi="Arial" w:cs="Arial"/>
        </w:rPr>
        <w:t>Qualitative, quantitative and mix studies</w:t>
      </w:r>
      <w:r w:rsidR="001D39B6" w:rsidRPr="00B45A1D">
        <w:rPr>
          <w:rFonts w:ascii="Arial" w:hAnsi="Arial" w:cs="Arial"/>
        </w:rPr>
        <w:t xml:space="preserve"> are included as qualitative research </w:t>
      </w:r>
      <w:r w:rsidR="000F2B81" w:rsidRPr="00B45A1D">
        <w:rPr>
          <w:rFonts w:ascii="Arial" w:hAnsi="Arial" w:cs="Arial"/>
        </w:rPr>
        <w:t xml:space="preserve">provides deeper insight </w:t>
      </w:r>
      <w:r w:rsidR="002C397C" w:rsidRPr="00B45A1D">
        <w:rPr>
          <w:rFonts w:ascii="Arial" w:hAnsi="Arial" w:cs="Arial"/>
        </w:rPr>
        <w:t xml:space="preserve">by </w:t>
      </w:r>
      <w:r w:rsidR="008864A3" w:rsidRPr="00B45A1D">
        <w:rPr>
          <w:rFonts w:ascii="Arial" w:hAnsi="Arial" w:cs="Arial"/>
        </w:rPr>
        <w:t>answering how</w:t>
      </w:r>
      <w:r w:rsidR="00CF325D" w:rsidRPr="00B45A1D">
        <w:rPr>
          <w:rFonts w:ascii="Arial" w:hAnsi="Arial" w:cs="Arial"/>
        </w:rPr>
        <w:t xml:space="preserve"> and why </w:t>
      </w:r>
      <w:r w:rsidR="000F2B81" w:rsidRPr="00B45A1D">
        <w:rPr>
          <w:rFonts w:ascii="Arial" w:hAnsi="Arial" w:cs="Arial"/>
        </w:rPr>
        <w:t xml:space="preserve">while quantitative </w:t>
      </w:r>
      <w:r w:rsidR="008864A3" w:rsidRPr="00B45A1D">
        <w:rPr>
          <w:rFonts w:ascii="Arial" w:hAnsi="Arial" w:cs="Arial"/>
        </w:rPr>
        <w:t xml:space="preserve">research </w:t>
      </w:r>
      <w:r w:rsidR="00FC5445" w:rsidRPr="00B45A1D">
        <w:rPr>
          <w:rFonts w:ascii="Arial" w:hAnsi="Arial" w:cs="Arial"/>
        </w:rPr>
        <w:t>deals with how many and how much</w:t>
      </w:r>
      <w:r w:rsidR="00F025C5" w:rsidRPr="00B45A1D">
        <w:rPr>
          <w:rFonts w:ascii="Arial" w:hAnsi="Arial" w:cs="Arial"/>
        </w:rPr>
        <w:t xml:space="preserve"> (</w:t>
      </w:r>
      <w:r w:rsidR="00EB7AEE" w:rsidRPr="00B45A1D">
        <w:rPr>
          <w:rFonts w:ascii="Arial" w:hAnsi="Arial" w:cs="Arial"/>
        </w:rPr>
        <w:t>Tenny et al., 2022).</w:t>
      </w:r>
    </w:p>
    <w:p w14:paraId="38A33830" w14:textId="16022D8D" w:rsidR="00A048D8" w:rsidRPr="00B45A1D" w:rsidRDefault="00A048D8" w:rsidP="00B45A1D">
      <w:pPr>
        <w:rPr>
          <w:rFonts w:ascii="Arial" w:hAnsi="Arial" w:cs="Arial"/>
        </w:rPr>
      </w:pPr>
      <w:r w:rsidRPr="00B45A1D">
        <w:rPr>
          <w:rFonts w:ascii="Arial" w:hAnsi="Arial" w:cs="Arial"/>
        </w:rPr>
        <w:t xml:space="preserve">Research focusing on </w:t>
      </w:r>
      <w:r w:rsidR="00CD7E5A" w:rsidRPr="00B45A1D">
        <w:rPr>
          <w:rFonts w:ascii="Arial" w:hAnsi="Arial" w:cs="Arial"/>
        </w:rPr>
        <w:t xml:space="preserve">the </w:t>
      </w:r>
      <w:r w:rsidR="00D724B7" w:rsidRPr="00B45A1D">
        <w:rPr>
          <w:rFonts w:ascii="Arial" w:hAnsi="Arial" w:cs="Arial"/>
        </w:rPr>
        <w:t>barriers</w:t>
      </w:r>
      <w:r w:rsidR="00CD7E5A" w:rsidRPr="00B45A1D">
        <w:rPr>
          <w:rFonts w:ascii="Arial" w:hAnsi="Arial" w:cs="Arial"/>
        </w:rPr>
        <w:t xml:space="preserve"> faced by women</w:t>
      </w:r>
      <w:r w:rsidR="0006428F" w:rsidRPr="00B45A1D">
        <w:rPr>
          <w:rFonts w:ascii="Arial" w:hAnsi="Arial" w:cs="Arial"/>
        </w:rPr>
        <w:t xml:space="preserve"> in accessing</w:t>
      </w:r>
      <w:r w:rsidR="00CD7E5A" w:rsidRPr="00B45A1D">
        <w:rPr>
          <w:rFonts w:ascii="Arial" w:hAnsi="Arial" w:cs="Arial"/>
        </w:rPr>
        <w:t xml:space="preserve"> and clinicians in </w:t>
      </w:r>
      <w:r w:rsidR="00E7741B" w:rsidRPr="00B45A1D">
        <w:rPr>
          <w:rFonts w:ascii="Arial" w:hAnsi="Arial" w:cs="Arial"/>
        </w:rPr>
        <w:t>prov</w:t>
      </w:r>
      <w:r w:rsidR="0006428F" w:rsidRPr="00B45A1D">
        <w:rPr>
          <w:rFonts w:ascii="Arial" w:hAnsi="Arial" w:cs="Arial"/>
        </w:rPr>
        <w:t>iding</w:t>
      </w:r>
      <w:r w:rsidR="00E7741B" w:rsidRPr="00B45A1D">
        <w:rPr>
          <w:rFonts w:ascii="Arial" w:hAnsi="Arial" w:cs="Arial"/>
        </w:rPr>
        <w:t xml:space="preserve"> </w:t>
      </w:r>
      <w:r w:rsidR="00E5022B" w:rsidRPr="00B45A1D">
        <w:rPr>
          <w:rFonts w:ascii="Arial" w:hAnsi="Arial" w:cs="Arial"/>
        </w:rPr>
        <w:t xml:space="preserve">the </w:t>
      </w:r>
      <w:r w:rsidR="00AD7636" w:rsidRPr="00B45A1D">
        <w:rPr>
          <w:rFonts w:ascii="Arial" w:hAnsi="Arial" w:cs="Arial"/>
        </w:rPr>
        <w:t>menopause</w:t>
      </w:r>
      <w:r w:rsidR="00E7741B" w:rsidRPr="00B45A1D">
        <w:rPr>
          <w:rFonts w:ascii="Arial" w:hAnsi="Arial" w:cs="Arial"/>
        </w:rPr>
        <w:t xml:space="preserve"> care</w:t>
      </w:r>
      <w:r w:rsidR="00AD7636" w:rsidRPr="00B45A1D">
        <w:rPr>
          <w:rFonts w:ascii="Arial" w:hAnsi="Arial" w:cs="Arial"/>
        </w:rPr>
        <w:t xml:space="preserve"> in the UK</w:t>
      </w:r>
      <w:r w:rsidR="00E7741B" w:rsidRPr="00B45A1D">
        <w:rPr>
          <w:rFonts w:ascii="Arial" w:hAnsi="Arial" w:cs="Arial"/>
        </w:rPr>
        <w:t xml:space="preserve"> are </w:t>
      </w:r>
      <w:r w:rsidR="00B321C7" w:rsidRPr="00B45A1D">
        <w:rPr>
          <w:rFonts w:ascii="Arial" w:hAnsi="Arial" w:cs="Arial"/>
        </w:rPr>
        <w:t>included. Up</w:t>
      </w:r>
      <w:r w:rsidR="00AD7636" w:rsidRPr="00B45A1D">
        <w:rPr>
          <w:rFonts w:ascii="Arial" w:hAnsi="Arial" w:cs="Arial"/>
        </w:rPr>
        <w:t xml:space="preserve"> to date </w:t>
      </w:r>
      <w:r w:rsidR="00E7741B" w:rsidRPr="00B45A1D">
        <w:rPr>
          <w:rFonts w:ascii="Arial" w:hAnsi="Arial" w:cs="Arial"/>
        </w:rPr>
        <w:t>N</w:t>
      </w:r>
      <w:r w:rsidR="00D721F2" w:rsidRPr="00B45A1D">
        <w:rPr>
          <w:rFonts w:ascii="Arial" w:hAnsi="Arial" w:cs="Arial"/>
        </w:rPr>
        <w:t>ICE</w:t>
      </w:r>
      <w:r w:rsidR="00E7741B" w:rsidRPr="00B45A1D">
        <w:rPr>
          <w:rFonts w:ascii="Arial" w:hAnsi="Arial" w:cs="Arial"/>
        </w:rPr>
        <w:t xml:space="preserve"> Guidelines</w:t>
      </w:r>
      <w:r w:rsidR="00D721F2" w:rsidRPr="00B45A1D">
        <w:rPr>
          <w:rFonts w:ascii="Arial" w:hAnsi="Arial" w:cs="Arial"/>
        </w:rPr>
        <w:t>,</w:t>
      </w:r>
      <w:r w:rsidR="00AD7636" w:rsidRPr="00B45A1D">
        <w:rPr>
          <w:rFonts w:ascii="Arial" w:hAnsi="Arial" w:cs="Arial"/>
        </w:rPr>
        <w:t xml:space="preserve"> NHS and government policy papers </w:t>
      </w:r>
      <w:r w:rsidR="005922E7" w:rsidRPr="00B45A1D">
        <w:rPr>
          <w:rFonts w:ascii="Arial" w:hAnsi="Arial" w:cs="Arial"/>
        </w:rPr>
        <w:t xml:space="preserve">published between </w:t>
      </w:r>
      <w:r w:rsidR="00E73BD5" w:rsidRPr="00B45A1D">
        <w:rPr>
          <w:rFonts w:ascii="Arial" w:hAnsi="Arial" w:cs="Arial"/>
        </w:rPr>
        <w:t xml:space="preserve">2015 and 2025 </w:t>
      </w:r>
      <w:r w:rsidR="00AD7636" w:rsidRPr="00B45A1D">
        <w:rPr>
          <w:rFonts w:ascii="Arial" w:hAnsi="Arial" w:cs="Arial"/>
        </w:rPr>
        <w:t>are included.</w:t>
      </w:r>
    </w:p>
    <w:p w14:paraId="2D999921" w14:textId="25D46828" w:rsidR="00B575E2" w:rsidRPr="00B45A1D" w:rsidRDefault="00B575E2" w:rsidP="00B45A1D">
      <w:pPr>
        <w:rPr>
          <w:rFonts w:ascii="Arial" w:hAnsi="Arial" w:cs="Arial"/>
          <w:b/>
          <w:bCs/>
        </w:rPr>
      </w:pPr>
      <w:r w:rsidRPr="00B45A1D">
        <w:rPr>
          <w:rFonts w:ascii="Arial" w:hAnsi="Arial" w:cs="Arial"/>
        </w:rPr>
        <w:t xml:space="preserve"> </w:t>
      </w:r>
      <w:r w:rsidRPr="00B45A1D">
        <w:rPr>
          <w:rFonts w:ascii="Arial" w:hAnsi="Arial" w:cs="Arial"/>
          <w:b/>
          <w:bCs/>
        </w:rPr>
        <w:t>Exclusion Criteria:</w:t>
      </w:r>
    </w:p>
    <w:p w14:paraId="39D27099" w14:textId="7AF64B29" w:rsidR="00CD0603" w:rsidRPr="00B45A1D" w:rsidRDefault="00074F26" w:rsidP="00B45A1D">
      <w:pPr>
        <w:rPr>
          <w:rFonts w:ascii="Arial" w:hAnsi="Arial" w:cs="Arial"/>
        </w:rPr>
      </w:pPr>
      <w:r w:rsidRPr="00B45A1D">
        <w:rPr>
          <w:rFonts w:ascii="Arial" w:hAnsi="Arial" w:cs="Arial"/>
        </w:rPr>
        <w:t xml:space="preserve">Studies </w:t>
      </w:r>
      <w:r w:rsidR="005922E7" w:rsidRPr="00B45A1D">
        <w:rPr>
          <w:rFonts w:ascii="Arial" w:hAnsi="Arial" w:cs="Arial"/>
        </w:rPr>
        <w:t xml:space="preserve">more than </w:t>
      </w:r>
      <w:r w:rsidR="00116202" w:rsidRPr="00B45A1D">
        <w:rPr>
          <w:rFonts w:ascii="Arial" w:hAnsi="Arial" w:cs="Arial"/>
        </w:rPr>
        <w:t>5</w:t>
      </w:r>
      <w:r w:rsidR="005922E7" w:rsidRPr="00B45A1D">
        <w:rPr>
          <w:rFonts w:ascii="Arial" w:hAnsi="Arial" w:cs="Arial"/>
        </w:rPr>
        <w:t xml:space="preserve"> years old</w:t>
      </w:r>
      <w:r w:rsidR="00E73BD5" w:rsidRPr="00B45A1D">
        <w:rPr>
          <w:rFonts w:ascii="Arial" w:hAnsi="Arial" w:cs="Arial"/>
        </w:rPr>
        <w:t xml:space="preserve"> and </w:t>
      </w:r>
      <w:r w:rsidR="00CD0603" w:rsidRPr="00B45A1D">
        <w:rPr>
          <w:rFonts w:ascii="Arial" w:hAnsi="Arial" w:cs="Arial"/>
        </w:rPr>
        <w:t>non-English language</w:t>
      </w:r>
      <w:r w:rsidR="005922E7" w:rsidRPr="00B45A1D">
        <w:rPr>
          <w:rFonts w:ascii="Arial" w:hAnsi="Arial" w:cs="Arial"/>
        </w:rPr>
        <w:t xml:space="preserve"> were excluded</w:t>
      </w:r>
      <w:r w:rsidR="00CD0603" w:rsidRPr="00B45A1D">
        <w:rPr>
          <w:rFonts w:ascii="Arial" w:hAnsi="Arial" w:cs="Arial"/>
        </w:rPr>
        <w:t xml:space="preserve"> because menopause care in the UK is a </w:t>
      </w:r>
      <w:r w:rsidR="00712C7A" w:rsidRPr="00B45A1D">
        <w:rPr>
          <w:rFonts w:ascii="Arial" w:hAnsi="Arial" w:cs="Arial"/>
        </w:rPr>
        <w:t xml:space="preserve">relatively </w:t>
      </w:r>
      <w:r w:rsidR="00CD0603" w:rsidRPr="00B45A1D">
        <w:rPr>
          <w:rFonts w:ascii="Arial" w:hAnsi="Arial" w:cs="Arial"/>
        </w:rPr>
        <w:t xml:space="preserve">current topic </w:t>
      </w:r>
      <w:r w:rsidR="00947909" w:rsidRPr="00B45A1D">
        <w:rPr>
          <w:rFonts w:ascii="Arial" w:hAnsi="Arial" w:cs="Arial"/>
        </w:rPr>
        <w:t xml:space="preserve">therefore up to date information </w:t>
      </w:r>
      <w:r w:rsidR="00C34B6C" w:rsidRPr="00B45A1D">
        <w:rPr>
          <w:rFonts w:ascii="Arial" w:hAnsi="Arial" w:cs="Arial"/>
        </w:rPr>
        <w:t xml:space="preserve">serve the purpose </w:t>
      </w:r>
      <w:r w:rsidR="00C34B6C" w:rsidRPr="00B45A1D">
        <w:rPr>
          <w:rFonts w:ascii="Arial" w:hAnsi="Arial" w:cs="Arial"/>
        </w:rPr>
        <w:lastRenderedPageBreak/>
        <w:t xml:space="preserve">of </w:t>
      </w:r>
      <w:r w:rsidR="00AF7CD5" w:rsidRPr="00B45A1D">
        <w:rPr>
          <w:rFonts w:ascii="Arial" w:hAnsi="Arial" w:cs="Arial"/>
        </w:rPr>
        <w:t xml:space="preserve">this </w:t>
      </w:r>
      <w:r w:rsidR="00E25CFF" w:rsidRPr="00B45A1D">
        <w:rPr>
          <w:rFonts w:ascii="Arial" w:hAnsi="Arial" w:cs="Arial"/>
        </w:rPr>
        <w:t>topic</w:t>
      </w:r>
      <w:r w:rsidR="0068721F" w:rsidRPr="00B45A1D">
        <w:rPr>
          <w:rFonts w:ascii="Arial" w:hAnsi="Arial" w:cs="Arial"/>
        </w:rPr>
        <w:t>.</w:t>
      </w:r>
      <w:r w:rsidR="00E943F7" w:rsidRPr="00B45A1D">
        <w:rPr>
          <w:rFonts w:ascii="Arial" w:hAnsi="Arial" w:cs="Arial"/>
        </w:rPr>
        <w:t xml:space="preserve"> </w:t>
      </w:r>
      <w:r w:rsidR="00DB6B59" w:rsidRPr="00B45A1D">
        <w:rPr>
          <w:rFonts w:ascii="Arial" w:hAnsi="Arial" w:cs="Arial"/>
        </w:rPr>
        <w:t xml:space="preserve">Studies not conducted in the </w:t>
      </w:r>
      <w:r w:rsidR="00372DAE" w:rsidRPr="00B45A1D">
        <w:rPr>
          <w:rFonts w:ascii="Arial" w:hAnsi="Arial" w:cs="Arial"/>
        </w:rPr>
        <w:t>UK</w:t>
      </w:r>
      <w:r w:rsidR="00DB6B59" w:rsidRPr="00B45A1D">
        <w:rPr>
          <w:rFonts w:ascii="Arial" w:hAnsi="Arial" w:cs="Arial"/>
        </w:rPr>
        <w:t xml:space="preserve"> are also excluded </w:t>
      </w:r>
      <w:r w:rsidR="005C2B3C" w:rsidRPr="00B45A1D">
        <w:rPr>
          <w:rFonts w:ascii="Arial" w:hAnsi="Arial" w:cs="Arial"/>
        </w:rPr>
        <w:t>considering</w:t>
      </w:r>
      <w:r w:rsidR="00372DAE" w:rsidRPr="00B45A1D">
        <w:rPr>
          <w:rFonts w:ascii="Arial" w:hAnsi="Arial" w:cs="Arial"/>
        </w:rPr>
        <w:t xml:space="preserve"> research question </w:t>
      </w:r>
      <w:r w:rsidR="00C61C99" w:rsidRPr="00B45A1D">
        <w:rPr>
          <w:rFonts w:ascii="Arial" w:hAnsi="Arial" w:cs="Arial"/>
        </w:rPr>
        <w:t>exclusively</w:t>
      </w:r>
      <w:r w:rsidR="00372DAE" w:rsidRPr="00B45A1D">
        <w:rPr>
          <w:rFonts w:ascii="Arial" w:hAnsi="Arial" w:cs="Arial"/>
        </w:rPr>
        <w:t xml:space="preserve"> </w:t>
      </w:r>
      <w:r w:rsidR="00C61C99" w:rsidRPr="00B45A1D">
        <w:rPr>
          <w:rFonts w:ascii="Arial" w:hAnsi="Arial" w:cs="Arial"/>
        </w:rPr>
        <w:t>focusing on the menopausal women in the UK.</w:t>
      </w:r>
      <w:r w:rsidR="00DB6B59" w:rsidRPr="00B45A1D">
        <w:rPr>
          <w:rFonts w:ascii="Arial" w:hAnsi="Arial" w:cs="Arial"/>
        </w:rPr>
        <w:t xml:space="preserve"> </w:t>
      </w:r>
    </w:p>
    <w:p w14:paraId="79EFA533" w14:textId="77777777" w:rsidR="00B575E2" w:rsidRPr="00B45A1D" w:rsidRDefault="00B575E2" w:rsidP="00B45A1D">
      <w:pPr>
        <w:rPr>
          <w:rFonts w:ascii="Arial" w:hAnsi="Arial" w:cs="Arial"/>
        </w:rPr>
      </w:pPr>
    </w:p>
    <w:p w14:paraId="01A5598C" w14:textId="11A208AB" w:rsidR="0021364B" w:rsidRPr="00B45A1D" w:rsidRDefault="00116202" w:rsidP="00B45A1D">
      <w:pPr>
        <w:pStyle w:val="Heading2"/>
        <w:rPr>
          <w:rFonts w:ascii="Arial" w:hAnsi="Arial" w:cs="Arial"/>
          <w:b/>
          <w:bCs/>
          <w:sz w:val="22"/>
          <w:szCs w:val="22"/>
        </w:rPr>
      </w:pPr>
      <w:r w:rsidRPr="00B45A1D">
        <w:rPr>
          <w:rFonts w:ascii="Arial" w:hAnsi="Arial" w:cs="Arial"/>
          <w:b/>
          <w:bCs/>
          <w:color w:val="auto"/>
          <w:sz w:val="22"/>
          <w:szCs w:val="22"/>
        </w:rPr>
        <w:t>3.</w:t>
      </w:r>
      <w:r w:rsidR="00EE404E" w:rsidRPr="00B45A1D">
        <w:rPr>
          <w:rFonts w:ascii="Arial" w:hAnsi="Arial" w:cs="Arial"/>
          <w:b/>
          <w:bCs/>
          <w:color w:val="auto"/>
          <w:sz w:val="22"/>
          <w:szCs w:val="22"/>
        </w:rPr>
        <w:t>6</w:t>
      </w:r>
      <w:r w:rsidR="00292A36" w:rsidRPr="00B45A1D">
        <w:rPr>
          <w:rFonts w:ascii="Arial" w:hAnsi="Arial" w:cs="Arial"/>
          <w:b/>
          <w:bCs/>
          <w:color w:val="auto"/>
          <w:sz w:val="22"/>
          <w:szCs w:val="22"/>
        </w:rPr>
        <w:t xml:space="preserve">– Analysing Research </w:t>
      </w:r>
    </w:p>
    <w:p w14:paraId="210D014B" w14:textId="5AA48970" w:rsidR="00C17A49" w:rsidRPr="00B45A1D" w:rsidRDefault="00C17A49" w:rsidP="00B45A1D">
      <w:pPr>
        <w:rPr>
          <w:rFonts w:ascii="Arial" w:hAnsi="Arial" w:cs="Arial"/>
          <w:b/>
          <w:bCs/>
        </w:rPr>
      </w:pPr>
      <w:r w:rsidRPr="00B45A1D">
        <w:rPr>
          <w:rFonts w:ascii="Arial" w:hAnsi="Arial" w:cs="Arial"/>
          <w:b/>
          <w:bCs/>
        </w:rPr>
        <w:t>Thematic Coding Approach:</w:t>
      </w:r>
    </w:p>
    <w:p w14:paraId="39340592" w14:textId="5DB52AF4" w:rsidR="00CA4CE0" w:rsidRPr="00B45A1D" w:rsidRDefault="00D54E95" w:rsidP="00B45A1D">
      <w:pPr>
        <w:rPr>
          <w:rFonts w:ascii="Arial" w:hAnsi="Arial" w:cs="Arial"/>
        </w:rPr>
      </w:pPr>
      <w:r w:rsidRPr="00B45A1D">
        <w:rPr>
          <w:rFonts w:ascii="Arial" w:hAnsi="Arial" w:cs="Arial"/>
        </w:rPr>
        <w:t xml:space="preserve">Thematic coding </w:t>
      </w:r>
      <w:r w:rsidR="00507992" w:rsidRPr="00B45A1D">
        <w:rPr>
          <w:rFonts w:ascii="Arial" w:hAnsi="Arial" w:cs="Arial"/>
        </w:rPr>
        <w:t xml:space="preserve">approach involves </w:t>
      </w:r>
      <w:r w:rsidR="009A5A92" w:rsidRPr="00B45A1D">
        <w:rPr>
          <w:rFonts w:ascii="Arial" w:hAnsi="Arial" w:cs="Arial"/>
        </w:rPr>
        <w:t>identifying repeating patterns</w:t>
      </w:r>
      <w:r w:rsidR="008E72FC" w:rsidRPr="00B45A1D">
        <w:rPr>
          <w:rFonts w:ascii="Arial" w:hAnsi="Arial" w:cs="Arial"/>
        </w:rPr>
        <w:t xml:space="preserve"> within </w:t>
      </w:r>
      <w:r w:rsidR="006645FA" w:rsidRPr="00B45A1D">
        <w:rPr>
          <w:rFonts w:ascii="Arial" w:hAnsi="Arial" w:cs="Arial"/>
        </w:rPr>
        <w:t>qualitative data</w:t>
      </w:r>
      <w:r w:rsidR="002543B7" w:rsidRPr="00B45A1D">
        <w:rPr>
          <w:rFonts w:ascii="Arial" w:hAnsi="Arial" w:cs="Arial"/>
        </w:rPr>
        <w:t xml:space="preserve">, </w:t>
      </w:r>
      <w:r w:rsidR="00807442" w:rsidRPr="00B45A1D">
        <w:rPr>
          <w:rFonts w:ascii="Arial" w:hAnsi="Arial" w:cs="Arial"/>
        </w:rPr>
        <w:t>generating</w:t>
      </w:r>
      <w:r w:rsidR="002543B7" w:rsidRPr="00B45A1D">
        <w:rPr>
          <w:rFonts w:ascii="Arial" w:hAnsi="Arial" w:cs="Arial"/>
        </w:rPr>
        <w:t xml:space="preserve"> codes and </w:t>
      </w:r>
      <w:r w:rsidR="002304BD" w:rsidRPr="00B45A1D">
        <w:rPr>
          <w:rFonts w:ascii="Arial" w:hAnsi="Arial" w:cs="Arial"/>
        </w:rPr>
        <w:t>arranging codes into themes</w:t>
      </w:r>
      <w:r w:rsidR="00B539E9" w:rsidRPr="00B45A1D">
        <w:rPr>
          <w:rFonts w:ascii="Arial" w:hAnsi="Arial" w:cs="Arial"/>
        </w:rPr>
        <w:t>.</w:t>
      </w:r>
      <w:r w:rsidR="00E60D96" w:rsidRPr="00B45A1D">
        <w:rPr>
          <w:rFonts w:ascii="Arial" w:hAnsi="Arial" w:cs="Arial"/>
        </w:rPr>
        <w:t xml:space="preserve"> </w:t>
      </w:r>
      <w:r w:rsidR="005D2A72" w:rsidRPr="00B45A1D">
        <w:rPr>
          <w:rFonts w:ascii="Arial" w:hAnsi="Arial" w:cs="Arial"/>
        </w:rPr>
        <w:t>(William</w:t>
      </w:r>
      <w:r w:rsidR="004847E4" w:rsidRPr="00B45A1D">
        <w:rPr>
          <w:rFonts w:ascii="Arial" w:hAnsi="Arial" w:cs="Arial"/>
        </w:rPr>
        <w:t>s and Moser, 2019)</w:t>
      </w:r>
      <w:r w:rsidR="00C15E4C" w:rsidRPr="00B45A1D">
        <w:rPr>
          <w:rFonts w:ascii="Arial" w:hAnsi="Arial" w:cs="Arial"/>
        </w:rPr>
        <w:t xml:space="preserve">. </w:t>
      </w:r>
      <w:r w:rsidR="005F2F8F" w:rsidRPr="00B45A1D">
        <w:rPr>
          <w:rFonts w:ascii="Arial" w:hAnsi="Arial" w:cs="Arial"/>
        </w:rPr>
        <w:t>Th</w:t>
      </w:r>
      <w:r w:rsidR="00180A85" w:rsidRPr="00B45A1D">
        <w:rPr>
          <w:rFonts w:ascii="Arial" w:hAnsi="Arial" w:cs="Arial"/>
        </w:rPr>
        <w:t>ematic analysis is a</w:t>
      </w:r>
      <w:r w:rsidR="00107602" w:rsidRPr="00B45A1D">
        <w:rPr>
          <w:rFonts w:ascii="Arial" w:hAnsi="Arial" w:cs="Arial"/>
        </w:rPr>
        <w:t xml:space="preserve"> useful and accessible tool for researchers</w:t>
      </w:r>
      <w:r w:rsidR="00C15E4C" w:rsidRPr="00B45A1D">
        <w:rPr>
          <w:rFonts w:ascii="Arial" w:hAnsi="Arial" w:cs="Arial"/>
        </w:rPr>
        <w:t xml:space="preserve"> </w:t>
      </w:r>
      <w:r w:rsidR="00180A85" w:rsidRPr="00B45A1D">
        <w:rPr>
          <w:rFonts w:ascii="Arial" w:hAnsi="Arial" w:cs="Arial"/>
        </w:rPr>
        <w:t xml:space="preserve">and </w:t>
      </w:r>
      <w:r w:rsidR="00C15E4C" w:rsidRPr="00B45A1D">
        <w:rPr>
          <w:rFonts w:ascii="Arial" w:hAnsi="Arial" w:cs="Arial"/>
        </w:rPr>
        <w:t xml:space="preserve">widely </w:t>
      </w:r>
      <w:r w:rsidR="00A7458C" w:rsidRPr="00B45A1D">
        <w:rPr>
          <w:rFonts w:ascii="Arial" w:hAnsi="Arial" w:cs="Arial"/>
        </w:rPr>
        <w:t xml:space="preserve">used to analyse the </w:t>
      </w:r>
      <w:r w:rsidR="00165B1C" w:rsidRPr="00B45A1D">
        <w:rPr>
          <w:rFonts w:ascii="Arial" w:hAnsi="Arial" w:cs="Arial"/>
        </w:rPr>
        <w:t xml:space="preserve">qualitative </w:t>
      </w:r>
      <w:r w:rsidR="00FB2D6F" w:rsidRPr="00B45A1D">
        <w:rPr>
          <w:rFonts w:ascii="Arial" w:hAnsi="Arial" w:cs="Arial"/>
        </w:rPr>
        <w:t xml:space="preserve">data </w:t>
      </w:r>
      <w:r w:rsidR="00914769" w:rsidRPr="00B45A1D">
        <w:rPr>
          <w:rFonts w:ascii="Arial" w:hAnsi="Arial" w:cs="Arial"/>
        </w:rPr>
        <w:t>(Ahmed, et al., 2025).</w:t>
      </w:r>
      <w:r w:rsidR="00B44A70" w:rsidRPr="00B45A1D">
        <w:rPr>
          <w:rFonts w:ascii="Arial" w:hAnsi="Arial" w:cs="Arial"/>
        </w:rPr>
        <w:t xml:space="preserve"> Therefore, a thematic coding approach </w:t>
      </w:r>
      <w:r w:rsidR="00DD648F" w:rsidRPr="00B45A1D">
        <w:rPr>
          <w:rFonts w:ascii="Arial" w:hAnsi="Arial" w:cs="Arial"/>
        </w:rPr>
        <w:t>was adopted</w:t>
      </w:r>
      <w:r w:rsidR="00B44A70" w:rsidRPr="00B45A1D">
        <w:rPr>
          <w:rFonts w:ascii="Arial" w:hAnsi="Arial" w:cs="Arial"/>
        </w:rPr>
        <w:t xml:space="preserve"> to synthesise findings from the selected studies.</w:t>
      </w:r>
      <w:r w:rsidR="00CA4CE0" w:rsidRPr="00B45A1D">
        <w:rPr>
          <w:rFonts w:ascii="Arial" w:hAnsi="Arial" w:cs="Arial"/>
        </w:rPr>
        <w:t xml:space="preserve"> </w:t>
      </w:r>
      <w:r w:rsidR="000B52E1" w:rsidRPr="00B45A1D">
        <w:rPr>
          <w:rFonts w:ascii="Arial" w:hAnsi="Arial" w:cs="Arial"/>
        </w:rPr>
        <w:t>Aveyard’s</w:t>
      </w:r>
      <w:r w:rsidR="00A301D9" w:rsidRPr="00B45A1D">
        <w:rPr>
          <w:rFonts w:ascii="Arial" w:hAnsi="Arial" w:cs="Arial"/>
        </w:rPr>
        <w:t xml:space="preserve"> (2014)</w:t>
      </w:r>
      <w:r w:rsidR="000B52E1" w:rsidRPr="00B45A1D">
        <w:rPr>
          <w:rFonts w:ascii="Arial" w:hAnsi="Arial" w:cs="Arial"/>
        </w:rPr>
        <w:t xml:space="preserve"> </w:t>
      </w:r>
      <w:r w:rsidR="00905857" w:rsidRPr="00B45A1D">
        <w:rPr>
          <w:rFonts w:ascii="Arial" w:hAnsi="Arial" w:cs="Arial"/>
        </w:rPr>
        <w:t xml:space="preserve">framework for </w:t>
      </w:r>
      <w:r w:rsidR="000B52E1" w:rsidRPr="00B45A1D">
        <w:rPr>
          <w:rFonts w:ascii="Arial" w:hAnsi="Arial" w:cs="Arial"/>
        </w:rPr>
        <w:t xml:space="preserve">thematic analysis </w:t>
      </w:r>
      <w:r w:rsidR="00905857" w:rsidRPr="00B45A1D">
        <w:rPr>
          <w:rFonts w:ascii="Arial" w:hAnsi="Arial" w:cs="Arial"/>
        </w:rPr>
        <w:t>was</w:t>
      </w:r>
      <w:r w:rsidR="00C727F5" w:rsidRPr="00B45A1D">
        <w:rPr>
          <w:rFonts w:ascii="Arial" w:hAnsi="Arial" w:cs="Arial"/>
        </w:rPr>
        <w:t xml:space="preserve"> </w:t>
      </w:r>
      <w:r w:rsidR="000B52E1" w:rsidRPr="00B45A1D">
        <w:rPr>
          <w:rFonts w:ascii="Arial" w:hAnsi="Arial" w:cs="Arial"/>
        </w:rPr>
        <w:t xml:space="preserve">followed </w:t>
      </w:r>
      <w:r w:rsidR="00905857" w:rsidRPr="00B45A1D">
        <w:rPr>
          <w:rFonts w:ascii="Arial" w:hAnsi="Arial" w:cs="Arial"/>
        </w:rPr>
        <w:t>wh</w:t>
      </w:r>
      <w:r w:rsidR="004F73DC" w:rsidRPr="00B45A1D">
        <w:rPr>
          <w:rFonts w:ascii="Arial" w:hAnsi="Arial" w:cs="Arial"/>
        </w:rPr>
        <w:t>ich includes</w:t>
      </w:r>
      <w:r w:rsidR="006A5487" w:rsidRPr="00B45A1D">
        <w:rPr>
          <w:rFonts w:ascii="Arial" w:hAnsi="Arial" w:cs="Arial"/>
        </w:rPr>
        <w:t xml:space="preserve"> defining a clear </w:t>
      </w:r>
      <w:r w:rsidR="00905857" w:rsidRPr="00B45A1D">
        <w:rPr>
          <w:rFonts w:ascii="Arial" w:hAnsi="Arial" w:cs="Arial"/>
        </w:rPr>
        <w:t xml:space="preserve">research </w:t>
      </w:r>
      <w:r w:rsidR="006A5487" w:rsidRPr="00B45A1D">
        <w:rPr>
          <w:rFonts w:ascii="Arial" w:hAnsi="Arial" w:cs="Arial"/>
        </w:rPr>
        <w:t xml:space="preserve">question, conducting </w:t>
      </w:r>
      <w:r w:rsidR="00197D6F" w:rsidRPr="00B45A1D">
        <w:rPr>
          <w:rFonts w:ascii="Arial" w:hAnsi="Arial" w:cs="Arial"/>
        </w:rPr>
        <w:t>a rigorous search for literature</w:t>
      </w:r>
      <w:r w:rsidR="008C1737" w:rsidRPr="00B45A1D">
        <w:rPr>
          <w:rFonts w:ascii="Arial" w:hAnsi="Arial" w:cs="Arial"/>
        </w:rPr>
        <w:t>, generating codes</w:t>
      </w:r>
      <w:r w:rsidR="00A301D9" w:rsidRPr="00B45A1D">
        <w:rPr>
          <w:rFonts w:ascii="Arial" w:hAnsi="Arial" w:cs="Arial"/>
        </w:rPr>
        <w:t xml:space="preserve"> then </w:t>
      </w:r>
      <w:r w:rsidR="00995F9C" w:rsidRPr="00B45A1D">
        <w:rPr>
          <w:rFonts w:ascii="Arial" w:hAnsi="Arial" w:cs="Arial"/>
        </w:rPr>
        <w:t xml:space="preserve">organising </w:t>
      </w:r>
      <w:r w:rsidR="004F73DC" w:rsidRPr="00B45A1D">
        <w:rPr>
          <w:rFonts w:ascii="Arial" w:hAnsi="Arial" w:cs="Arial"/>
        </w:rPr>
        <w:t xml:space="preserve">these </w:t>
      </w:r>
      <w:r w:rsidR="00995F9C" w:rsidRPr="00B45A1D">
        <w:rPr>
          <w:rFonts w:ascii="Arial" w:hAnsi="Arial" w:cs="Arial"/>
        </w:rPr>
        <w:t xml:space="preserve">codes into themes and </w:t>
      </w:r>
      <w:r w:rsidR="00D41B67" w:rsidRPr="00B45A1D">
        <w:rPr>
          <w:rFonts w:ascii="Arial" w:hAnsi="Arial" w:cs="Arial"/>
        </w:rPr>
        <w:t>finally analysing</w:t>
      </w:r>
      <w:r w:rsidR="00385ECD" w:rsidRPr="00B45A1D">
        <w:rPr>
          <w:rFonts w:ascii="Arial" w:hAnsi="Arial" w:cs="Arial"/>
        </w:rPr>
        <w:t xml:space="preserve"> the findings.</w:t>
      </w:r>
    </w:p>
    <w:p w14:paraId="7D6CA0B7" w14:textId="3C0F6299" w:rsidR="00CA4CE0" w:rsidRPr="00B45A1D" w:rsidRDefault="00030D4E" w:rsidP="00B45A1D">
      <w:pPr>
        <w:rPr>
          <w:rFonts w:ascii="Arial" w:hAnsi="Arial" w:cs="Arial"/>
        </w:rPr>
      </w:pPr>
      <w:r w:rsidRPr="00B45A1D">
        <w:rPr>
          <w:rFonts w:ascii="Arial" w:hAnsi="Arial" w:cs="Arial"/>
        </w:rPr>
        <w:t>To</w:t>
      </w:r>
      <w:r w:rsidR="00EA255C" w:rsidRPr="00B45A1D">
        <w:rPr>
          <w:rFonts w:ascii="Arial" w:hAnsi="Arial" w:cs="Arial"/>
        </w:rPr>
        <w:t xml:space="preserve"> understand </w:t>
      </w:r>
      <w:r w:rsidR="001E1614" w:rsidRPr="00B45A1D">
        <w:rPr>
          <w:rFonts w:ascii="Arial" w:hAnsi="Arial" w:cs="Arial"/>
        </w:rPr>
        <w:t xml:space="preserve">barriers preventing women accessing appropriate </w:t>
      </w:r>
      <w:r w:rsidR="001C79C8" w:rsidRPr="00B45A1D">
        <w:rPr>
          <w:rFonts w:ascii="Arial" w:hAnsi="Arial" w:cs="Arial"/>
        </w:rPr>
        <w:t xml:space="preserve">treatment qualitative research was conducted. </w:t>
      </w:r>
      <w:r w:rsidR="00E5420A" w:rsidRPr="00B45A1D">
        <w:rPr>
          <w:rFonts w:ascii="Arial" w:hAnsi="Arial" w:cs="Arial"/>
        </w:rPr>
        <w:t xml:space="preserve">Through a qualitative methodology it was possible to present </w:t>
      </w:r>
      <w:r w:rsidR="00BF4F6D" w:rsidRPr="00B45A1D">
        <w:rPr>
          <w:rFonts w:ascii="Arial" w:hAnsi="Arial" w:cs="Arial"/>
        </w:rPr>
        <w:t xml:space="preserve">the perspectives of </w:t>
      </w:r>
      <w:r w:rsidR="00CF3B8F" w:rsidRPr="00B45A1D">
        <w:rPr>
          <w:rFonts w:ascii="Arial" w:hAnsi="Arial" w:cs="Arial"/>
        </w:rPr>
        <w:t xml:space="preserve">different </w:t>
      </w:r>
      <w:r w:rsidRPr="00B45A1D">
        <w:rPr>
          <w:rFonts w:ascii="Arial" w:hAnsi="Arial" w:cs="Arial"/>
        </w:rPr>
        <w:t>stakeholders:</w:t>
      </w:r>
      <w:r w:rsidR="00AD11E9" w:rsidRPr="00B45A1D">
        <w:rPr>
          <w:rFonts w:ascii="Arial" w:hAnsi="Arial" w:cs="Arial"/>
        </w:rPr>
        <w:t xml:space="preserve"> service provider and service user</w:t>
      </w:r>
      <w:r w:rsidR="00CF3B8F" w:rsidRPr="00B45A1D">
        <w:rPr>
          <w:rFonts w:ascii="Arial" w:hAnsi="Arial" w:cs="Arial"/>
        </w:rPr>
        <w:t xml:space="preserve">. </w:t>
      </w:r>
      <w:r w:rsidR="00CA4CE0" w:rsidRPr="00B45A1D">
        <w:rPr>
          <w:rFonts w:ascii="Arial" w:hAnsi="Arial" w:cs="Arial"/>
        </w:rPr>
        <w:t>Re</w:t>
      </w:r>
      <w:r w:rsidR="00284CD1" w:rsidRPr="00B45A1D">
        <w:rPr>
          <w:rFonts w:ascii="Arial" w:hAnsi="Arial" w:cs="Arial"/>
        </w:rPr>
        <w:t>peated</w:t>
      </w:r>
      <w:r w:rsidR="00CA4CE0" w:rsidRPr="00B45A1D">
        <w:rPr>
          <w:rFonts w:ascii="Arial" w:hAnsi="Arial" w:cs="Arial"/>
        </w:rPr>
        <w:t xml:space="preserve"> ideas and key </w:t>
      </w:r>
      <w:r w:rsidR="00284CD1" w:rsidRPr="00B45A1D">
        <w:rPr>
          <w:rFonts w:ascii="Arial" w:hAnsi="Arial" w:cs="Arial"/>
        </w:rPr>
        <w:t>terms</w:t>
      </w:r>
      <w:r w:rsidR="00CA4CE0" w:rsidRPr="00B45A1D">
        <w:rPr>
          <w:rFonts w:ascii="Arial" w:hAnsi="Arial" w:cs="Arial"/>
        </w:rPr>
        <w:t xml:space="preserve"> were identified after reading the full articles. Initial codes were generated </w:t>
      </w:r>
      <w:r w:rsidR="005F7420" w:rsidRPr="00B45A1D">
        <w:rPr>
          <w:rFonts w:ascii="Arial" w:hAnsi="Arial" w:cs="Arial"/>
        </w:rPr>
        <w:t xml:space="preserve">out of the </w:t>
      </w:r>
      <w:r w:rsidR="00284CD1" w:rsidRPr="00B45A1D">
        <w:rPr>
          <w:rFonts w:ascii="Arial" w:hAnsi="Arial" w:cs="Arial"/>
        </w:rPr>
        <w:t>repeated ideas</w:t>
      </w:r>
      <w:r w:rsidR="005F7420" w:rsidRPr="00B45A1D">
        <w:rPr>
          <w:rFonts w:ascii="Arial" w:hAnsi="Arial" w:cs="Arial"/>
        </w:rPr>
        <w:t>. Then</w:t>
      </w:r>
      <w:r w:rsidR="0069031A" w:rsidRPr="00B45A1D">
        <w:rPr>
          <w:rFonts w:ascii="Arial" w:hAnsi="Arial" w:cs="Arial"/>
        </w:rPr>
        <w:t xml:space="preserve"> </w:t>
      </w:r>
      <w:r w:rsidR="005F7420" w:rsidRPr="00B45A1D">
        <w:rPr>
          <w:rFonts w:ascii="Arial" w:hAnsi="Arial" w:cs="Arial"/>
        </w:rPr>
        <w:t>codes were</w:t>
      </w:r>
      <w:r w:rsidR="0069031A" w:rsidRPr="00B45A1D">
        <w:rPr>
          <w:rFonts w:ascii="Arial" w:hAnsi="Arial" w:cs="Arial"/>
        </w:rPr>
        <w:t xml:space="preserve"> </w:t>
      </w:r>
      <w:r w:rsidR="005F7420" w:rsidRPr="00B45A1D">
        <w:rPr>
          <w:rFonts w:ascii="Arial" w:hAnsi="Arial" w:cs="Arial"/>
        </w:rPr>
        <w:t>grouped into broader themes that</w:t>
      </w:r>
      <w:r w:rsidR="00B321C7" w:rsidRPr="00B45A1D">
        <w:rPr>
          <w:rFonts w:ascii="Arial" w:hAnsi="Arial" w:cs="Arial"/>
        </w:rPr>
        <w:t xml:space="preserve"> </w:t>
      </w:r>
      <w:r w:rsidR="005F7420" w:rsidRPr="00B45A1D">
        <w:rPr>
          <w:rFonts w:ascii="Arial" w:hAnsi="Arial" w:cs="Arial"/>
        </w:rPr>
        <w:t xml:space="preserve">directly answer the research question. For example, </w:t>
      </w:r>
      <w:r w:rsidR="00FD4D8E" w:rsidRPr="00B45A1D">
        <w:rPr>
          <w:rFonts w:ascii="Arial" w:hAnsi="Arial" w:cs="Arial"/>
        </w:rPr>
        <w:t>co</w:t>
      </w:r>
      <w:r w:rsidR="000B3302" w:rsidRPr="00B45A1D">
        <w:rPr>
          <w:rFonts w:ascii="Arial" w:hAnsi="Arial" w:cs="Arial"/>
        </w:rPr>
        <w:t>des</w:t>
      </w:r>
      <w:r w:rsidR="00C727F5" w:rsidRPr="00B45A1D">
        <w:rPr>
          <w:rFonts w:ascii="Arial" w:hAnsi="Arial" w:cs="Arial"/>
        </w:rPr>
        <w:t xml:space="preserve"> </w:t>
      </w:r>
      <w:r w:rsidR="0010240D" w:rsidRPr="00B45A1D">
        <w:rPr>
          <w:rFonts w:ascii="Arial" w:hAnsi="Arial" w:cs="Arial"/>
        </w:rPr>
        <w:t xml:space="preserve">related </w:t>
      </w:r>
      <w:r w:rsidR="00943EA8" w:rsidRPr="00B45A1D">
        <w:rPr>
          <w:rFonts w:ascii="Arial" w:hAnsi="Arial" w:cs="Arial"/>
        </w:rPr>
        <w:t>to</w:t>
      </w:r>
      <w:r w:rsidR="0032194F" w:rsidRPr="00B45A1D">
        <w:rPr>
          <w:rFonts w:ascii="Arial" w:hAnsi="Arial" w:cs="Arial"/>
        </w:rPr>
        <w:t xml:space="preserve"> challenges faced by healthcare professionals</w:t>
      </w:r>
      <w:r w:rsidR="006167D3" w:rsidRPr="00B45A1D">
        <w:rPr>
          <w:rFonts w:ascii="Arial" w:hAnsi="Arial" w:cs="Arial"/>
        </w:rPr>
        <w:t>, such as GP knowledge</w:t>
      </w:r>
      <w:r w:rsidR="00C25CE2" w:rsidRPr="00B45A1D">
        <w:rPr>
          <w:rFonts w:ascii="Arial" w:hAnsi="Arial" w:cs="Arial"/>
        </w:rPr>
        <w:t>, limited consultations</w:t>
      </w:r>
      <w:r w:rsidR="000D50A5" w:rsidRPr="00B45A1D">
        <w:rPr>
          <w:rFonts w:ascii="Arial" w:hAnsi="Arial" w:cs="Arial"/>
        </w:rPr>
        <w:t xml:space="preserve"> and inconsistencies in </w:t>
      </w:r>
      <w:r w:rsidR="007C2ABA" w:rsidRPr="00B45A1D">
        <w:rPr>
          <w:rFonts w:ascii="Arial" w:hAnsi="Arial" w:cs="Arial"/>
        </w:rPr>
        <w:t>care, developed</w:t>
      </w:r>
      <w:r w:rsidR="000D50A5" w:rsidRPr="00B45A1D">
        <w:rPr>
          <w:rFonts w:ascii="Arial" w:hAnsi="Arial" w:cs="Arial"/>
        </w:rPr>
        <w:t xml:space="preserve"> </w:t>
      </w:r>
      <w:r w:rsidR="00543328" w:rsidRPr="00B45A1D">
        <w:rPr>
          <w:rFonts w:ascii="Arial" w:hAnsi="Arial" w:cs="Arial"/>
        </w:rPr>
        <w:t xml:space="preserve">the theme ‘Systemic </w:t>
      </w:r>
      <w:r w:rsidR="005B7F21" w:rsidRPr="00B45A1D">
        <w:rPr>
          <w:rFonts w:ascii="Arial" w:hAnsi="Arial" w:cs="Arial"/>
        </w:rPr>
        <w:t>b</w:t>
      </w:r>
      <w:r w:rsidR="00BC1497" w:rsidRPr="00B45A1D">
        <w:rPr>
          <w:rFonts w:ascii="Arial" w:hAnsi="Arial" w:cs="Arial"/>
        </w:rPr>
        <w:t xml:space="preserve">arriers </w:t>
      </w:r>
      <w:r w:rsidR="005B7F21" w:rsidRPr="00B45A1D">
        <w:rPr>
          <w:rFonts w:ascii="Arial" w:hAnsi="Arial" w:cs="Arial"/>
        </w:rPr>
        <w:t>in primary care setting</w:t>
      </w:r>
      <w:r w:rsidR="007C2ABA" w:rsidRPr="00B45A1D">
        <w:rPr>
          <w:rFonts w:ascii="Arial" w:hAnsi="Arial" w:cs="Arial"/>
        </w:rPr>
        <w:t xml:space="preserve">’. Codes </w:t>
      </w:r>
      <w:r w:rsidR="00473CA6" w:rsidRPr="00B45A1D">
        <w:rPr>
          <w:rFonts w:ascii="Arial" w:hAnsi="Arial" w:cs="Arial"/>
        </w:rPr>
        <w:t>reflecting cultural beliefs, stigma, language barriers, ethnicity and socioeconomic disparities</w:t>
      </w:r>
      <w:r w:rsidR="00440F36" w:rsidRPr="00B45A1D">
        <w:rPr>
          <w:rFonts w:ascii="Arial" w:hAnsi="Arial" w:cs="Arial"/>
        </w:rPr>
        <w:t xml:space="preserve">, developed the theme </w:t>
      </w:r>
      <w:r w:rsidR="007B681D" w:rsidRPr="00B45A1D">
        <w:rPr>
          <w:rFonts w:ascii="Arial" w:hAnsi="Arial" w:cs="Arial"/>
        </w:rPr>
        <w:t>‘</w:t>
      </w:r>
      <w:r w:rsidR="0041049F" w:rsidRPr="00B45A1D">
        <w:rPr>
          <w:rFonts w:ascii="Arial" w:hAnsi="Arial" w:cs="Arial"/>
        </w:rPr>
        <w:t>Ethnic</w:t>
      </w:r>
      <w:r w:rsidR="003175EE" w:rsidRPr="00B45A1D">
        <w:rPr>
          <w:rFonts w:ascii="Arial" w:hAnsi="Arial" w:cs="Arial"/>
        </w:rPr>
        <w:t xml:space="preserve"> and </w:t>
      </w:r>
      <w:r w:rsidR="0041049F" w:rsidRPr="00B45A1D">
        <w:rPr>
          <w:rFonts w:ascii="Arial" w:hAnsi="Arial" w:cs="Arial"/>
        </w:rPr>
        <w:t>socioeconomic</w:t>
      </w:r>
      <w:r w:rsidR="003175EE" w:rsidRPr="00B45A1D">
        <w:rPr>
          <w:rFonts w:ascii="Arial" w:hAnsi="Arial" w:cs="Arial"/>
        </w:rPr>
        <w:t xml:space="preserve"> </w:t>
      </w:r>
      <w:r w:rsidR="0041049F" w:rsidRPr="00B45A1D">
        <w:rPr>
          <w:rFonts w:ascii="Arial" w:hAnsi="Arial" w:cs="Arial"/>
        </w:rPr>
        <w:t>barriers’</w:t>
      </w:r>
      <w:r w:rsidR="00184934" w:rsidRPr="00B45A1D">
        <w:rPr>
          <w:rFonts w:ascii="Arial" w:hAnsi="Arial" w:cs="Arial"/>
        </w:rPr>
        <w:t xml:space="preserve">. </w:t>
      </w:r>
      <w:r w:rsidR="00D41B67" w:rsidRPr="00B45A1D">
        <w:rPr>
          <w:rFonts w:ascii="Arial" w:hAnsi="Arial" w:cs="Arial"/>
        </w:rPr>
        <w:t>Finally,</w:t>
      </w:r>
      <w:r w:rsidR="00184934" w:rsidRPr="00B45A1D">
        <w:rPr>
          <w:rFonts w:ascii="Arial" w:hAnsi="Arial" w:cs="Arial"/>
        </w:rPr>
        <w:t xml:space="preserve"> codes associated with women’s awareness</w:t>
      </w:r>
      <w:r w:rsidR="00BD09C3" w:rsidRPr="00B45A1D">
        <w:rPr>
          <w:rFonts w:ascii="Arial" w:hAnsi="Arial" w:cs="Arial"/>
        </w:rPr>
        <w:t xml:space="preserve">, beliefs, attitude and help </w:t>
      </w:r>
      <w:r w:rsidR="00324880" w:rsidRPr="00B45A1D">
        <w:rPr>
          <w:rFonts w:ascii="Arial" w:hAnsi="Arial" w:cs="Arial"/>
        </w:rPr>
        <w:t>seeking behaviour formed the theme ‘</w:t>
      </w:r>
      <w:r w:rsidR="00495E59" w:rsidRPr="00B45A1D">
        <w:rPr>
          <w:rFonts w:ascii="Arial" w:hAnsi="Arial" w:cs="Arial"/>
        </w:rPr>
        <w:t>Women’s knowledge</w:t>
      </w:r>
      <w:r w:rsidR="00FB1CFA" w:rsidRPr="00B45A1D">
        <w:rPr>
          <w:rFonts w:ascii="Arial" w:hAnsi="Arial" w:cs="Arial"/>
        </w:rPr>
        <w:t xml:space="preserve"> and</w:t>
      </w:r>
      <w:r w:rsidR="00495E59" w:rsidRPr="00B45A1D">
        <w:rPr>
          <w:rFonts w:ascii="Arial" w:hAnsi="Arial" w:cs="Arial"/>
        </w:rPr>
        <w:t xml:space="preserve"> attitude</w:t>
      </w:r>
      <w:r w:rsidR="00184F67" w:rsidRPr="00B45A1D">
        <w:rPr>
          <w:rFonts w:ascii="Arial" w:hAnsi="Arial" w:cs="Arial"/>
        </w:rPr>
        <w:t>s</w:t>
      </w:r>
      <w:r w:rsidR="007B681D" w:rsidRPr="00B45A1D">
        <w:rPr>
          <w:rFonts w:ascii="Arial" w:hAnsi="Arial" w:cs="Arial"/>
        </w:rPr>
        <w:t>’.</w:t>
      </w:r>
    </w:p>
    <w:p w14:paraId="1D9D3C46" w14:textId="1BF995EB" w:rsidR="00B844CC" w:rsidRPr="00B45A1D" w:rsidRDefault="00B844CC" w:rsidP="00B45A1D">
      <w:pPr>
        <w:rPr>
          <w:rFonts w:ascii="Arial" w:hAnsi="Arial" w:cs="Arial"/>
        </w:rPr>
      </w:pPr>
      <w:r w:rsidRPr="00B45A1D">
        <w:rPr>
          <w:rFonts w:ascii="Arial" w:hAnsi="Arial" w:cs="Arial"/>
        </w:rPr>
        <w:t xml:space="preserve">Colour coded </w:t>
      </w:r>
      <w:r w:rsidR="003024F4" w:rsidRPr="00B45A1D">
        <w:rPr>
          <w:rFonts w:ascii="Arial" w:hAnsi="Arial" w:cs="Arial"/>
        </w:rPr>
        <w:t>tables and spreadsheets were used to organise the</w:t>
      </w:r>
      <w:r w:rsidR="00BA1735" w:rsidRPr="00B45A1D">
        <w:rPr>
          <w:rFonts w:ascii="Arial" w:hAnsi="Arial" w:cs="Arial"/>
        </w:rPr>
        <w:t xml:space="preserve"> codes and themes</w:t>
      </w:r>
      <w:r w:rsidR="0030736E" w:rsidRPr="00B45A1D">
        <w:rPr>
          <w:rFonts w:ascii="Arial" w:hAnsi="Arial" w:cs="Arial"/>
        </w:rPr>
        <w:t>.</w:t>
      </w:r>
      <w:r w:rsidR="00237226" w:rsidRPr="00B45A1D">
        <w:rPr>
          <w:rFonts w:ascii="Arial" w:hAnsi="Arial" w:cs="Arial"/>
        </w:rPr>
        <w:t xml:space="preserve"> This method </w:t>
      </w:r>
      <w:r w:rsidR="009940F6" w:rsidRPr="00B45A1D">
        <w:rPr>
          <w:rFonts w:ascii="Arial" w:hAnsi="Arial" w:cs="Arial"/>
        </w:rPr>
        <w:t xml:space="preserve">is useful </w:t>
      </w:r>
      <w:r w:rsidR="00F847CD" w:rsidRPr="00B45A1D">
        <w:rPr>
          <w:rFonts w:ascii="Arial" w:hAnsi="Arial" w:cs="Arial"/>
        </w:rPr>
        <w:t xml:space="preserve">to find the link </w:t>
      </w:r>
      <w:r w:rsidR="003538CD" w:rsidRPr="00B45A1D">
        <w:rPr>
          <w:rFonts w:ascii="Arial" w:hAnsi="Arial" w:cs="Arial"/>
        </w:rPr>
        <w:t xml:space="preserve">between the studies </w:t>
      </w:r>
      <w:r w:rsidR="00383247" w:rsidRPr="00B45A1D">
        <w:rPr>
          <w:rFonts w:ascii="Arial" w:hAnsi="Arial" w:cs="Arial"/>
        </w:rPr>
        <w:t xml:space="preserve">and highlight the </w:t>
      </w:r>
      <w:r w:rsidR="00C16072" w:rsidRPr="00B45A1D">
        <w:rPr>
          <w:rFonts w:ascii="Arial" w:hAnsi="Arial" w:cs="Arial"/>
        </w:rPr>
        <w:t>common themes</w:t>
      </w:r>
      <w:r w:rsidR="00A35EDF" w:rsidRPr="00B45A1D">
        <w:rPr>
          <w:rFonts w:ascii="Arial" w:hAnsi="Arial" w:cs="Arial"/>
        </w:rPr>
        <w:t xml:space="preserve"> in different studies.</w:t>
      </w:r>
    </w:p>
    <w:p w14:paraId="34D844F4" w14:textId="273C770A" w:rsidR="00B01396" w:rsidRPr="00B45A1D" w:rsidRDefault="002661FE" w:rsidP="00B45A1D">
      <w:pPr>
        <w:rPr>
          <w:rFonts w:ascii="Arial" w:hAnsi="Arial" w:cs="Arial"/>
          <w:b/>
          <w:bCs/>
        </w:rPr>
      </w:pPr>
      <w:r w:rsidRPr="00B45A1D">
        <w:rPr>
          <w:rFonts w:ascii="Arial" w:hAnsi="Arial" w:cs="Arial"/>
          <w:b/>
          <w:bCs/>
        </w:rPr>
        <w:t>3.7- Ethical Considerations</w:t>
      </w:r>
      <w:r w:rsidR="00292A36" w:rsidRPr="00B45A1D">
        <w:rPr>
          <w:rFonts w:ascii="Arial" w:hAnsi="Arial" w:cs="Arial"/>
        </w:rPr>
        <w:t xml:space="preserve"> </w:t>
      </w:r>
    </w:p>
    <w:p w14:paraId="223701F9" w14:textId="244B61A1" w:rsidR="00CD1F06" w:rsidRPr="00B45A1D" w:rsidRDefault="006E4C3A" w:rsidP="00B45A1D">
      <w:pPr>
        <w:rPr>
          <w:rFonts w:ascii="Arial" w:hAnsi="Arial" w:cs="Arial"/>
        </w:rPr>
      </w:pPr>
      <w:r w:rsidRPr="00B45A1D">
        <w:rPr>
          <w:rFonts w:ascii="Arial" w:hAnsi="Arial" w:cs="Arial"/>
        </w:rPr>
        <w:t xml:space="preserve">Research ethics set up high standards for conducting responsible </w:t>
      </w:r>
      <w:r w:rsidR="00CD0283" w:rsidRPr="00B45A1D">
        <w:rPr>
          <w:rFonts w:ascii="Arial" w:hAnsi="Arial" w:cs="Arial"/>
        </w:rPr>
        <w:t>research</w:t>
      </w:r>
      <w:r w:rsidR="00CD1F06" w:rsidRPr="00B45A1D">
        <w:rPr>
          <w:rFonts w:ascii="Arial" w:hAnsi="Arial" w:cs="Arial"/>
        </w:rPr>
        <w:t xml:space="preserve"> </w:t>
      </w:r>
      <w:r w:rsidR="00CD0283" w:rsidRPr="00B45A1D">
        <w:rPr>
          <w:rFonts w:ascii="Arial" w:hAnsi="Arial" w:cs="Arial"/>
        </w:rPr>
        <w:t>(Jena</w:t>
      </w:r>
      <w:r w:rsidR="00C92E8F" w:rsidRPr="00B45A1D">
        <w:rPr>
          <w:rFonts w:ascii="Arial" w:hAnsi="Arial" w:cs="Arial"/>
        </w:rPr>
        <w:t>,2020)</w:t>
      </w:r>
      <w:r w:rsidR="00AF7CD5" w:rsidRPr="00B45A1D">
        <w:rPr>
          <w:rFonts w:ascii="Arial" w:hAnsi="Arial" w:cs="Arial"/>
        </w:rPr>
        <w:t>.</w:t>
      </w:r>
      <w:r w:rsidR="00C92E8F" w:rsidRPr="00B45A1D">
        <w:rPr>
          <w:rFonts w:ascii="Arial" w:hAnsi="Arial" w:cs="Arial"/>
        </w:rPr>
        <w:t xml:space="preserve"> </w:t>
      </w:r>
      <w:r w:rsidR="00165CD7" w:rsidRPr="00B45A1D">
        <w:rPr>
          <w:rFonts w:ascii="Arial" w:hAnsi="Arial" w:cs="Arial"/>
        </w:rPr>
        <w:t>As this is secondary research</w:t>
      </w:r>
      <w:r w:rsidR="001F4D05" w:rsidRPr="00B45A1D">
        <w:rPr>
          <w:rFonts w:ascii="Arial" w:hAnsi="Arial" w:cs="Arial"/>
        </w:rPr>
        <w:t>,</w:t>
      </w:r>
      <w:r w:rsidR="00F26852" w:rsidRPr="00B45A1D">
        <w:rPr>
          <w:rFonts w:ascii="Arial" w:hAnsi="Arial" w:cs="Arial"/>
        </w:rPr>
        <w:t xml:space="preserve"> no human participants are involved</w:t>
      </w:r>
      <w:r w:rsidR="00CD1F06" w:rsidRPr="00B45A1D">
        <w:rPr>
          <w:rFonts w:ascii="Arial" w:hAnsi="Arial" w:cs="Arial"/>
        </w:rPr>
        <w:t>.</w:t>
      </w:r>
      <w:r w:rsidR="00A512B9" w:rsidRPr="00B45A1D">
        <w:rPr>
          <w:rFonts w:ascii="Arial" w:hAnsi="Arial" w:cs="Arial"/>
        </w:rPr>
        <w:t xml:space="preserve"> </w:t>
      </w:r>
      <w:r w:rsidR="00244DDA" w:rsidRPr="00B45A1D">
        <w:rPr>
          <w:rFonts w:ascii="Arial" w:hAnsi="Arial" w:cs="Arial"/>
        </w:rPr>
        <w:t>According to Hasan</w:t>
      </w:r>
      <w:r w:rsidR="00D31809" w:rsidRPr="00B45A1D">
        <w:rPr>
          <w:rFonts w:ascii="Arial" w:hAnsi="Arial" w:cs="Arial"/>
        </w:rPr>
        <w:t xml:space="preserve"> (2021) </w:t>
      </w:r>
      <w:r w:rsidR="00C7661E" w:rsidRPr="00B45A1D">
        <w:rPr>
          <w:rFonts w:ascii="Arial" w:hAnsi="Arial" w:cs="Arial"/>
        </w:rPr>
        <w:t>a</w:t>
      </w:r>
      <w:r w:rsidR="00D31809" w:rsidRPr="00B45A1D">
        <w:rPr>
          <w:rFonts w:ascii="Arial" w:hAnsi="Arial" w:cs="Arial"/>
        </w:rPr>
        <w:t>lthough s</w:t>
      </w:r>
      <w:r w:rsidR="00A512B9" w:rsidRPr="00B45A1D">
        <w:rPr>
          <w:rFonts w:ascii="Arial" w:hAnsi="Arial" w:cs="Arial"/>
        </w:rPr>
        <w:t xml:space="preserve">econdary research saves time and resources </w:t>
      </w:r>
      <w:r w:rsidR="00590BF7" w:rsidRPr="00B45A1D">
        <w:rPr>
          <w:rFonts w:ascii="Arial" w:hAnsi="Arial" w:cs="Arial"/>
        </w:rPr>
        <w:t xml:space="preserve">yet </w:t>
      </w:r>
      <w:r w:rsidR="00D31809" w:rsidRPr="00B45A1D">
        <w:rPr>
          <w:rFonts w:ascii="Arial" w:hAnsi="Arial" w:cs="Arial"/>
        </w:rPr>
        <w:t xml:space="preserve">sometimes </w:t>
      </w:r>
      <w:r w:rsidR="00C75CBC" w:rsidRPr="00B45A1D">
        <w:rPr>
          <w:rFonts w:ascii="Arial" w:hAnsi="Arial" w:cs="Arial"/>
        </w:rPr>
        <w:t xml:space="preserve">secondary research could disclose sensitive information of an individual. </w:t>
      </w:r>
      <w:r w:rsidR="00695753" w:rsidRPr="00B45A1D">
        <w:rPr>
          <w:rFonts w:ascii="Arial" w:hAnsi="Arial" w:cs="Arial"/>
        </w:rPr>
        <w:t>All the ethic</w:t>
      </w:r>
      <w:r w:rsidR="00DA351A" w:rsidRPr="00B45A1D">
        <w:rPr>
          <w:rFonts w:ascii="Arial" w:hAnsi="Arial" w:cs="Arial"/>
        </w:rPr>
        <w:t>s will be adhered</w:t>
      </w:r>
      <w:r w:rsidR="00EF4C8E" w:rsidRPr="00B45A1D">
        <w:rPr>
          <w:rFonts w:ascii="Arial" w:hAnsi="Arial" w:cs="Arial"/>
        </w:rPr>
        <w:t xml:space="preserve"> while</w:t>
      </w:r>
      <w:r w:rsidR="00C63DB9" w:rsidRPr="00B45A1D">
        <w:rPr>
          <w:rFonts w:ascii="Arial" w:hAnsi="Arial" w:cs="Arial"/>
        </w:rPr>
        <w:t xml:space="preserve"> </w:t>
      </w:r>
      <w:r w:rsidR="00AB1B08" w:rsidRPr="00B45A1D">
        <w:rPr>
          <w:rFonts w:ascii="Arial" w:hAnsi="Arial" w:cs="Arial"/>
        </w:rPr>
        <w:t xml:space="preserve">handling </w:t>
      </w:r>
      <w:r w:rsidR="00BD0D4C" w:rsidRPr="00B45A1D">
        <w:rPr>
          <w:rFonts w:ascii="Arial" w:hAnsi="Arial" w:cs="Arial"/>
        </w:rPr>
        <w:t xml:space="preserve">sensitive </w:t>
      </w:r>
      <w:r w:rsidR="00581896" w:rsidRPr="00B45A1D">
        <w:rPr>
          <w:rFonts w:ascii="Arial" w:hAnsi="Arial" w:cs="Arial"/>
        </w:rPr>
        <w:t>information for</w:t>
      </w:r>
      <w:r w:rsidR="00977FC4" w:rsidRPr="00B45A1D">
        <w:rPr>
          <w:rFonts w:ascii="Arial" w:hAnsi="Arial" w:cs="Arial"/>
        </w:rPr>
        <w:t xml:space="preserve"> transparency </w:t>
      </w:r>
      <w:r w:rsidR="000B65DA" w:rsidRPr="00B45A1D">
        <w:rPr>
          <w:rFonts w:ascii="Arial" w:hAnsi="Arial" w:cs="Arial"/>
        </w:rPr>
        <w:t xml:space="preserve">and </w:t>
      </w:r>
      <w:r w:rsidR="003E1280" w:rsidRPr="00B45A1D">
        <w:rPr>
          <w:rFonts w:ascii="Arial" w:hAnsi="Arial" w:cs="Arial"/>
        </w:rPr>
        <w:t>maintain</w:t>
      </w:r>
      <w:r w:rsidR="00977FC4" w:rsidRPr="00B45A1D">
        <w:rPr>
          <w:rFonts w:ascii="Arial" w:hAnsi="Arial" w:cs="Arial"/>
        </w:rPr>
        <w:t>ing</w:t>
      </w:r>
      <w:r w:rsidR="003E1280" w:rsidRPr="00B45A1D">
        <w:rPr>
          <w:rFonts w:ascii="Arial" w:hAnsi="Arial" w:cs="Arial"/>
        </w:rPr>
        <w:t xml:space="preserve"> </w:t>
      </w:r>
      <w:r w:rsidR="003001D2" w:rsidRPr="00B45A1D">
        <w:rPr>
          <w:rFonts w:ascii="Arial" w:hAnsi="Arial" w:cs="Arial"/>
        </w:rPr>
        <w:t xml:space="preserve">neutrality when </w:t>
      </w:r>
      <w:r w:rsidR="00272C0A" w:rsidRPr="00B45A1D">
        <w:rPr>
          <w:rFonts w:ascii="Arial" w:hAnsi="Arial" w:cs="Arial"/>
        </w:rPr>
        <w:t>analys</w:t>
      </w:r>
      <w:r w:rsidR="003001D2" w:rsidRPr="00B45A1D">
        <w:rPr>
          <w:rFonts w:ascii="Arial" w:hAnsi="Arial" w:cs="Arial"/>
        </w:rPr>
        <w:t>ing</w:t>
      </w:r>
      <w:r w:rsidR="00272C0A" w:rsidRPr="00B45A1D">
        <w:rPr>
          <w:rFonts w:ascii="Arial" w:hAnsi="Arial" w:cs="Arial"/>
        </w:rPr>
        <w:t xml:space="preserve"> the </w:t>
      </w:r>
      <w:r w:rsidR="00276BFF" w:rsidRPr="00B45A1D">
        <w:rPr>
          <w:rFonts w:ascii="Arial" w:hAnsi="Arial" w:cs="Arial"/>
        </w:rPr>
        <w:lastRenderedPageBreak/>
        <w:t>information</w:t>
      </w:r>
      <w:r w:rsidR="00BD0D4C" w:rsidRPr="00B45A1D">
        <w:rPr>
          <w:rFonts w:ascii="Arial" w:hAnsi="Arial" w:cs="Arial"/>
        </w:rPr>
        <w:t>.</w:t>
      </w:r>
      <w:r w:rsidR="00264811" w:rsidRPr="00B45A1D">
        <w:rPr>
          <w:rFonts w:ascii="Arial" w:hAnsi="Arial" w:cs="Arial"/>
        </w:rPr>
        <w:t xml:space="preserve"> Credit has been given to </w:t>
      </w:r>
      <w:r w:rsidR="00882BD3" w:rsidRPr="00B45A1D">
        <w:rPr>
          <w:rFonts w:ascii="Arial" w:hAnsi="Arial" w:cs="Arial"/>
        </w:rPr>
        <w:t xml:space="preserve">original sources by following </w:t>
      </w:r>
      <w:r w:rsidR="00272C0A" w:rsidRPr="00B45A1D">
        <w:rPr>
          <w:rFonts w:ascii="Arial" w:hAnsi="Arial" w:cs="Arial"/>
        </w:rPr>
        <w:t>Harvard</w:t>
      </w:r>
      <w:r w:rsidR="00882BD3" w:rsidRPr="00B45A1D">
        <w:rPr>
          <w:rFonts w:ascii="Arial" w:hAnsi="Arial" w:cs="Arial"/>
        </w:rPr>
        <w:t xml:space="preserve"> referencing style</w:t>
      </w:r>
      <w:r w:rsidR="00CA68C2" w:rsidRPr="00B45A1D">
        <w:rPr>
          <w:rFonts w:ascii="Arial" w:hAnsi="Arial" w:cs="Arial"/>
        </w:rPr>
        <w:t>, and</w:t>
      </w:r>
      <w:r w:rsidR="00882BD3" w:rsidRPr="00B45A1D">
        <w:rPr>
          <w:rFonts w:ascii="Arial" w:hAnsi="Arial" w:cs="Arial"/>
        </w:rPr>
        <w:t xml:space="preserve"> UWSD</w:t>
      </w:r>
      <w:r w:rsidR="004F4A78" w:rsidRPr="00B45A1D">
        <w:rPr>
          <w:rFonts w:ascii="Arial" w:hAnsi="Arial" w:cs="Arial"/>
        </w:rPr>
        <w:t xml:space="preserve"> </w:t>
      </w:r>
      <w:r w:rsidR="00D02749" w:rsidRPr="00B45A1D">
        <w:rPr>
          <w:rFonts w:ascii="Arial" w:hAnsi="Arial" w:cs="Arial"/>
        </w:rPr>
        <w:t>Research</w:t>
      </w:r>
      <w:r w:rsidR="004F4A78" w:rsidRPr="00B45A1D">
        <w:rPr>
          <w:rFonts w:ascii="Arial" w:hAnsi="Arial" w:cs="Arial"/>
        </w:rPr>
        <w:t xml:space="preserve"> </w:t>
      </w:r>
      <w:r w:rsidR="00D02749" w:rsidRPr="00B45A1D">
        <w:rPr>
          <w:rFonts w:ascii="Arial" w:hAnsi="Arial" w:cs="Arial"/>
        </w:rPr>
        <w:t>Ethics and Integrity of Code of Practice</w:t>
      </w:r>
      <w:r w:rsidR="00CA68C2" w:rsidRPr="00B45A1D">
        <w:rPr>
          <w:rFonts w:ascii="Arial" w:hAnsi="Arial" w:cs="Arial"/>
        </w:rPr>
        <w:t>.</w:t>
      </w:r>
      <w:r w:rsidR="00AF7CD5" w:rsidRPr="00B45A1D">
        <w:rPr>
          <w:rFonts w:ascii="Arial" w:hAnsi="Arial" w:cs="Arial"/>
        </w:rPr>
        <w:t xml:space="preserve"> </w:t>
      </w:r>
    </w:p>
    <w:p w14:paraId="4823FCA9" w14:textId="12DCF2D3" w:rsidR="00C17A49" w:rsidRPr="00B45A1D" w:rsidRDefault="00A60C21" w:rsidP="00B45A1D">
      <w:pPr>
        <w:rPr>
          <w:rFonts w:ascii="Arial" w:hAnsi="Arial" w:cs="Arial"/>
          <w:b/>
          <w:bCs/>
        </w:rPr>
      </w:pPr>
      <w:r w:rsidRPr="00B45A1D">
        <w:rPr>
          <w:rFonts w:ascii="Arial" w:hAnsi="Arial" w:cs="Arial"/>
        </w:rPr>
        <w:t xml:space="preserve">The selected primary studies adhered </w:t>
      </w:r>
      <w:r w:rsidR="00CB251F" w:rsidRPr="00B45A1D">
        <w:rPr>
          <w:rFonts w:ascii="Arial" w:hAnsi="Arial" w:cs="Arial"/>
        </w:rPr>
        <w:t>ethical standards including informed consent, anonymity,</w:t>
      </w:r>
      <w:r w:rsidR="00825E00" w:rsidRPr="00B45A1D">
        <w:rPr>
          <w:rFonts w:ascii="Arial" w:hAnsi="Arial" w:cs="Arial"/>
        </w:rPr>
        <w:t xml:space="preserve"> </w:t>
      </w:r>
      <w:r w:rsidR="00CB251F" w:rsidRPr="00B45A1D">
        <w:rPr>
          <w:rFonts w:ascii="Arial" w:hAnsi="Arial" w:cs="Arial"/>
        </w:rPr>
        <w:t>confidentiality</w:t>
      </w:r>
      <w:r w:rsidR="00825E00" w:rsidRPr="00B45A1D">
        <w:rPr>
          <w:rFonts w:ascii="Arial" w:hAnsi="Arial" w:cs="Arial"/>
        </w:rPr>
        <w:t xml:space="preserve">, safety of participants and followed all the guidelines </w:t>
      </w:r>
      <w:r w:rsidR="00264811" w:rsidRPr="00B45A1D">
        <w:rPr>
          <w:rFonts w:ascii="Arial" w:hAnsi="Arial" w:cs="Arial"/>
        </w:rPr>
        <w:t>and regulations approved by ethical committee.</w:t>
      </w:r>
      <w:r w:rsidR="005B1B91" w:rsidRPr="00B45A1D">
        <w:rPr>
          <w:rFonts w:ascii="Arial" w:hAnsi="Arial" w:cs="Arial"/>
        </w:rPr>
        <w:t xml:space="preserve"> </w:t>
      </w:r>
      <w:r w:rsidR="005C0744" w:rsidRPr="00B45A1D">
        <w:rPr>
          <w:rFonts w:ascii="Arial" w:hAnsi="Arial" w:cs="Arial"/>
        </w:rPr>
        <w:br/>
      </w:r>
      <w:r w:rsidR="00DC2B9E" w:rsidRPr="00B45A1D">
        <w:rPr>
          <w:rFonts w:ascii="Arial" w:hAnsi="Arial" w:cs="Arial"/>
          <w:b/>
          <w:bCs/>
        </w:rPr>
        <w:t>3.8- conclusion</w:t>
      </w:r>
    </w:p>
    <w:p w14:paraId="0D7F6BE6" w14:textId="08913870" w:rsidR="003F46DD" w:rsidRPr="00B45A1D" w:rsidRDefault="003F46DD" w:rsidP="00B45A1D">
      <w:pPr>
        <w:rPr>
          <w:rFonts w:ascii="Arial" w:hAnsi="Arial" w:cs="Arial"/>
        </w:rPr>
      </w:pPr>
      <w:r w:rsidRPr="00B45A1D">
        <w:rPr>
          <w:rFonts w:ascii="Arial" w:hAnsi="Arial" w:cs="Arial"/>
        </w:rPr>
        <w:t xml:space="preserve">This chapter </w:t>
      </w:r>
      <w:r w:rsidR="0039683F" w:rsidRPr="00B45A1D">
        <w:rPr>
          <w:rFonts w:ascii="Arial" w:hAnsi="Arial" w:cs="Arial"/>
        </w:rPr>
        <w:t>has e</w:t>
      </w:r>
      <w:r w:rsidR="005E4BE0" w:rsidRPr="00B45A1D">
        <w:rPr>
          <w:rFonts w:ascii="Arial" w:hAnsi="Arial" w:cs="Arial"/>
        </w:rPr>
        <w:t xml:space="preserve">xplained in </w:t>
      </w:r>
      <w:r w:rsidR="001148A2" w:rsidRPr="00B45A1D">
        <w:rPr>
          <w:rFonts w:ascii="Arial" w:hAnsi="Arial" w:cs="Arial"/>
        </w:rPr>
        <w:t>detail</w:t>
      </w:r>
      <w:r w:rsidR="005E4BE0" w:rsidRPr="00B45A1D">
        <w:rPr>
          <w:rFonts w:ascii="Arial" w:hAnsi="Arial" w:cs="Arial"/>
        </w:rPr>
        <w:t xml:space="preserve"> the</w:t>
      </w:r>
      <w:r w:rsidR="00543156" w:rsidRPr="00B45A1D">
        <w:rPr>
          <w:rFonts w:ascii="Arial" w:hAnsi="Arial" w:cs="Arial"/>
        </w:rPr>
        <w:t xml:space="preserve"> search strategy</w:t>
      </w:r>
      <w:r w:rsidR="005E4BE0" w:rsidRPr="00B45A1D">
        <w:rPr>
          <w:rFonts w:ascii="Arial" w:hAnsi="Arial" w:cs="Arial"/>
        </w:rPr>
        <w:t xml:space="preserve"> </w:t>
      </w:r>
      <w:r w:rsidR="00BF72F0" w:rsidRPr="00B45A1D">
        <w:rPr>
          <w:rFonts w:ascii="Arial" w:hAnsi="Arial" w:cs="Arial"/>
        </w:rPr>
        <w:t>for</w:t>
      </w:r>
      <w:r w:rsidR="00CB12A7" w:rsidRPr="00B45A1D">
        <w:rPr>
          <w:rFonts w:ascii="Arial" w:hAnsi="Arial" w:cs="Arial"/>
        </w:rPr>
        <w:t xml:space="preserve"> this research. </w:t>
      </w:r>
      <w:r w:rsidR="005E4BE0" w:rsidRPr="00B45A1D">
        <w:rPr>
          <w:rFonts w:ascii="Arial" w:hAnsi="Arial" w:cs="Arial"/>
        </w:rPr>
        <w:t xml:space="preserve"> </w:t>
      </w:r>
      <w:r w:rsidR="001148A2" w:rsidRPr="00B45A1D">
        <w:rPr>
          <w:rFonts w:ascii="Arial" w:hAnsi="Arial" w:cs="Arial"/>
        </w:rPr>
        <w:t xml:space="preserve">A systematic literature </w:t>
      </w:r>
      <w:r w:rsidR="000C0474" w:rsidRPr="00B45A1D">
        <w:rPr>
          <w:rFonts w:ascii="Arial" w:hAnsi="Arial" w:cs="Arial"/>
        </w:rPr>
        <w:t xml:space="preserve">review was conducted </w:t>
      </w:r>
      <w:r w:rsidR="007D2787" w:rsidRPr="00B45A1D">
        <w:rPr>
          <w:rFonts w:ascii="Arial" w:hAnsi="Arial" w:cs="Arial"/>
        </w:rPr>
        <w:t xml:space="preserve">through inclusion and </w:t>
      </w:r>
      <w:r w:rsidR="00F70B01" w:rsidRPr="00B45A1D">
        <w:rPr>
          <w:rFonts w:ascii="Arial" w:hAnsi="Arial" w:cs="Arial"/>
        </w:rPr>
        <w:t>exclusion criteria,</w:t>
      </w:r>
      <w:r w:rsidR="00DE5532" w:rsidRPr="00B45A1D">
        <w:rPr>
          <w:rFonts w:ascii="Arial" w:hAnsi="Arial" w:cs="Arial"/>
        </w:rPr>
        <w:t xml:space="preserve"> </w:t>
      </w:r>
      <w:r w:rsidR="000C0474" w:rsidRPr="00B45A1D">
        <w:rPr>
          <w:rFonts w:ascii="Arial" w:hAnsi="Arial" w:cs="Arial"/>
        </w:rPr>
        <w:t>to identify the literature that is rele</w:t>
      </w:r>
      <w:r w:rsidR="007E51D0" w:rsidRPr="00B45A1D">
        <w:rPr>
          <w:rFonts w:ascii="Arial" w:hAnsi="Arial" w:cs="Arial"/>
        </w:rPr>
        <w:t>vant to the research topic.</w:t>
      </w:r>
      <w:r w:rsidR="00F70B01" w:rsidRPr="00B45A1D">
        <w:rPr>
          <w:rFonts w:ascii="Arial" w:hAnsi="Arial" w:cs="Arial"/>
        </w:rPr>
        <w:t xml:space="preserve"> Through skimm</w:t>
      </w:r>
      <w:r w:rsidR="005B25BB" w:rsidRPr="00B45A1D">
        <w:rPr>
          <w:rFonts w:ascii="Arial" w:hAnsi="Arial" w:cs="Arial"/>
        </w:rPr>
        <w:t xml:space="preserve">ing techniques and CRAAP test the validation of studies </w:t>
      </w:r>
      <w:r w:rsidR="00F73662" w:rsidRPr="00B45A1D">
        <w:rPr>
          <w:rFonts w:ascii="Arial" w:hAnsi="Arial" w:cs="Arial"/>
        </w:rPr>
        <w:t>was measured. Further thematic analysis was applied to generate codes and themes</w:t>
      </w:r>
      <w:r w:rsidR="00361CC6" w:rsidRPr="00B45A1D">
        <w:rPr>
          <w:rFonts w:ascii="Arial" w:hAnsi="Arial" w:cs="Arial"/>
        </w:rPr>
        <w:t>.</w:t>
      </w:r>
      <w:r w:rsidR="00B156A4" w:rsidRPr="00B45A1D">
        <w:rPr>
          <w:rFonts w:ascii="Arial" w:hAnsi="Arial" w:cs="Arial"/>
        </w:rPr>
        <w:t xml:space="preserve"> Ethical standards are a</w:t>
      </w:r>
      <w:r w:rsidR="004C717D" w:rsidRPr="00B45A1D">
        <w:rPr>
          <w:rFonts w:ascii="Arial" w:hAnsi="Arial" w:cs="Arial"/>
        </w:rPr>
        <w:t xml:space="preserve">dhered for </w:t>
      </w:r>
      <w:r w:rsidR="000D0600" w:rsidRPr="00B45A1D">
        <w:rPr>
          <w:rFonts w:ascii="Arial" w:hAnsi="Arial" w:cs="Arial"/>
        </w:rPr>
        <w:t xml:space="preserve">transparency and </w:t>
      </w:r>
      <w:r w:rsidR="0065734F" w:rsidRPr="00B45A1D">
        <w:rPr>
          <w:rFonts w:ascii="Arial" w:hAnsi="Arial" w:cs="Arial"/>
        </w:rPr>
        <w:t xml:space="preserve">neutrality. </w:t>
      </w:r>
      <w:r w:rsidR="00BF72F0" w:rsidRPr="00B45A1D">
        <w:rPr>
          <w:rFonts w:ascii="Arial" w:hAnsi="Arial" w:cs="Arial"/>
        </w:rPr>
        <w:t>Finally,</w:t>
      </w:r>
      <w:r w:rsidR="0065734F" w:rsidRPr="00B45A1D">
        <w:rPr>
          <w:rFonts w:ascii="Arial" w:hAnsi="Arial" w:cs="Arial"/>
        </w:rPr>
        <w:t xml:space="preserve"> t</w:t>
      </w:r>
      <w:r w:rsidR="00455260" w:rsidRPr="00B45A1D">
        <w:rPr>
          <w:rFonts w:ascii="Arial" w:hAnsi="Arial" w:cs="Arial"/>
        </w:rPr>
        <w:t xml:space="preserve">his search strategy will set the foundation </w:t>
      </w:r>
      <w:r w:rsidR="005C05E8" w:rsidRPr="00B45A1D">
        <w:rPr>
          <w:rFonts w:ascii="Arial" w:hAnsi="Arial" w:cs="Arial"/>
        </w:rPr>
        <w:t>to discuss the</w:t>
      </w:r>
      <w:r w:rsidR="00455260" w:rsidRPr="00B45A1D">
        <w:rPr>
          <w:rFonts w:ascii="Arial" w:hAnsi="Arial" w:cs="Arial"/>
        </w:rPr>
        <w:t xml:space="preserve"> thematic findings </w:t>
      </w:r>
      <w:r w:rsidR="005C05E8" w:rsidRPr="00B45A1D">
        <w:rPr>
          <w:rFonts w:ascii="Arial" w:hAnsi="Arial" w:cs="Arial"/>
        </w:rPr>
        <w:t>in chapter 4</w:t>
      </w:r>
      <w:r w:rsidR="00B8625D" w:rsidRPr="00B45A1D">
        <w:rPr>
          <w:rFonts w:ascii="Arial" w:hAnsi="Arial" w:cs="Arial"/>
        </w:rPr>
        <w:t>.</w:t>
      </w:r>
    </w:p>
    <w:p w14:paraId="1017C3B5" w14:textId="516CF1B8" w:rsidR="00B8625D" w:rsidRPr="00B45A1D" w:rsidRDefault="00B8625D" w:rsidP="00B45A1D">
      <w:pPr>
        <w:rPr>
          <w:rFonts w:ascii="Arial" w:hAnsi="Arial" w:cs="Arial"/>
          <w:u w:val="single"/>
        </w:rPr>
      </w:pPr>
      <w:r w:rsidRPr="00B45A1D">
        <w:rPr>
          <w:rFonts w:ascii="Arial" w:hAnsi="Arial" w:cs="Arial"/>
          <w:u w:val="single"/>
        </w:rPr>
        <w:t xml:space="preserve">See </w:t>
      </w:r>
      <w:r w:rsidR="005A66AB">
        <w:rPr>
          <w:rFonts w:ascii="Arial" w:hAnsi="Arial" w:cs="Arial"/>
          <w:u w:val="single"/>
        </w:rPr>
        <w:t>P</w:t>
      </w:r>
      <w:r w:rsidRPr="00B45A1D">
        <w:rPr>
          <w:rFonts w:ascii="Arial" w:hAnsi="Arial" w:cs="Arial"/>
          <w:u w:val="single"/>
        </w:rPr>
        <w:t>oster for visual summary for this chapter.</w:t>
      </w:r>
    </w:p>
    <w:p w14:paraId="0742575E" w14:textId="77777777" w:rsidR="00FD4374" w:rsidRPr="00B45A1D" w:rsidRDefault="00FD4374" w:rsidP="00B45A1D">
      <w:pPr>
        <w:pStyle w:val="Heading1"/>
        <w:ind w:left="0"/>
        <w:jc w:val="both"/>
        <w:rPr>
          <w:rFonts w:cs="Arial"/>
          <w:sz w:val="22"/>
          <w:szCs w:val="22"/>
        </w:rPr>
      </w:pPr>
    </w:p>
    <w:p w14:paraId="05E16A76" w14:textId="77777777" w:rsidR="00FD4374" w:rsidRPr="00B45A1D" w:rsidRDefault="00FD4374" w:rsidP="00B45A1D">
      <w:pPr>
        <w:pStyle w:val="Heading1"/>
        <w:ind w:left="0"/>
        <w:jc w:val="both"/>
        <w:rPr>
          <w:rFonts w:cs="Arial"/>
          <w:sz w:val="22"/>
          <w:szCs w:val="22"/>
        </w:rPr>
      </w:pPr>
    </w:p>
    <w:p w14:paraId="1871E42F" w14:textId="77777777" w:rsidR="00FD4374" w:rsidRPr="00B45A1D" w:rsidRDefault="00FD4374" w:rsidP="00B45A1D">
      <w:pPr>
        <w:pStyle w:val="Heading1"/>
        <w:ind w:left="0"/>
        <w:jc w:val="both"/>
        <w:rPr>
          <w:rFonts w:cs="Arial"/>
          <w:sz w:val="22"/>
          <w:szCs w:val="22"/>
        </w:rPr>
      </w:pPr>
    </w:p>
    <w:p w14:paraId="450DBCB1" w14:textId="77777777" w:rsidR="00FD4374" w:rsidRPr="00B45A1D" w:rsidRDefault="00FD4374" w:rsidP="00B45A1D">
      <w:pPr>
        <w:pStyle w:val="Heading1"/>
        <w:ind w:left="0"/>
        <w:jc w:val="both"/>
        <w:rPr>
          <w:rFonts w:cs="Arial"/>
          <w:sz w:val="22"/>
          <w:szCs w:val="22"/>
        </w:rPr>
      </w:pPr>
    </w:p>
    <w:p w14:paraId="719642D7" w14:textId="77777777" w:rsidR="00FD4374" w:rsidRPr="00B45A1D" w:rsidRDefault="00FD4374" w:rsidP="00B45A1D">
      <w:pPr>
        <w:pStyle w:val="Heading1"/>
        <w:ind w:left="0"/>
        <w:jc w:val="both"/>
        <w:rPr>
          <w:rFonts w:cs="Arial"/>
          <w:sz w:val="22"/>
          <w:szCs w:val="22"/>
        </w:rPr>
      </w:pPr>
    </w:p>
    <w:p w14:paraId="0B3F413F" w14:textId="77777777" w:rsidR="00FD4374" w:rsidRPr="00B45A1D" w:rsidRDefault="00FD4374" w:rsidP="00B45A1D">
      <w:pPr>
        <w:pStyle w:val="Heading1"/>
        <w:ind w:left="0"/>
        <w:jc w:val="both"/>
        <w:rPr>
          <w:rFonts w:cs="Arial"/>
          <w:sz w:val="22"/>
          <w:szCs w:val="22"/>
        </w:rPr>
      </w:pPr>
    </w:p>
    <w:p w14:paraId="2924622A" w14:textId="77777777" w:rsidR="00F803F4" w:rsidRPr="00B45A1D" w:rsidRDefault="00F803F4" w:rsidP="00B45A1D">
      <w:pPr>
        <w:pStyle w:val="Heading1"/>
        <w:ind w:left="0"/>
        <w:jc w:val="both"/>
        <w:rPr>
          <w:rFonts w:cs="Arial"/>
          <w:sz w:val="22"/>
          <w:szCs w:val="22"/>
        </w:rPr>
      </w:pPr>
    </w:p>
    <w:p w14:paraId="0F88151B" w14:textId="77777777" w:rsidR="00F803F4" w:rsidRPr="00B45A1D" w:rsidRDefault="00F803F4" w:rsidP="00B45A1D">
      <w:pPr>
        <w:pStyle w:val="Heading1"/>
        <w:ind w:left="0"/>
        <w:jc w:val="both"/>
        <w:rPr>
          <w:rFonts w:cs="Arial"/>
          <w:sz w:val="22"/>
          <w:szCs w:val="22"/>
        </w:rPr>
      </w:pPr>
    </w:p>
    <w:p w14:paraId="42E04B2C" w14:textId="77777777" w:rsidR="00F803F4" w:rsidRPr="00B45A1D" w:rsidRDefault="00F803F4" w:rsidP="00B45A1D">
      <w:pPr>
        <w:pStyle w:val="Heading1"/>
        <w:ind w:left="0"/>
        <w:jc w:val="both"/>
        <w:rPr>
          <w:rFonts w:cs="Arial"/>
          <w:sz w:val="22"/>
          <w:szCs w:val="22"/>
        </w:rPr>
      </w:pPr>
    </w:p>
    <w:p w14:paraId="49678782" w14:textId="77777777" w:rsidR="003A5624" w:rsidRPr="00B45A1D" w:rsidRDefault="003A5624" w:rsidP="00B45A1D">
      <w:pPr>
        <w:pStyle w:val="Heading1"/>
        <w:ind w:left="0"/>
        <w:jc w:val="both"/>
        <w:rPr>
          <w:rFonts w:cs="Arial"/>
          <w:sz w:val="22"/>
          <w:szCs w:val="22"/>
        </w:rPr>
      </w:pPr>
    </w:p>
    <w:p w14:paraId="0B326B6E" w14:textId="77777777" w:rsidR="003A5624" w:rsidRPr="00B45A1D" w:rsidRDefault="003A5624" w:rsidP="00B45A1D">
      <w:pPr>
        <w:pStyle w:val="Heading1"/>
        <w:ind w:left="0"/>
        <w:jc w:val="both"/>
        <w:rPr>
          <w:rFonts w:cs="Arial"/>
          <w:sz w:val="22"/>
          <w:szCs w:val="22"/>
        </w:rPr>
      </w:pPr>
    </w:p>
    <w:p w14:paraId="23D07EA5" w14:textId="77777777" w:rsidR="003A5624" w:rsidRPr="00B45A1D" w:rsidRDefault="003A5624" w:rsidP="00B45A1D">
      <w:pPr>
        <w:pStyle w:val="Heading1"/>
        <w:ind w:left="0"/>
        <w:jc w:val="both"/>
        <w:rPr>
          <w:rFonts w:cs="Arial"/>
          <w:sz w:val="22"/>
          <w:szCs w:val="22"/>
        </w:rPr>
      </w:pPr>
    </w:p>
    <w:p w14:paraId="152BEF92" w14:textId="77777777" w:rsidR="003A5624" w:rsidRPr="00B45A1D" w:rsidRDefault="003A5624" w:rsidP="00B45A1D">
      <w:pPr>
        <w:pStyle w:val="Heading1"/>
        <w:ind w:left="0"/>
        <w:jc w:val="both"/>
        <w:rPr>
          <w:rFonts w:cs="Arial"/>
          <w:sz w:val="22"/>
          <w:szCs w:val="22"/>
        </w:rPr>
      </w:pPr>
    </w:p>
    <w:p w14:paraId="78ED60DF" w14:textId="77777777" w:rsidR="003A5624" w:rsidRPr="00B45A1D" w:rsidRDefault="003A5624" w:rsidP="00B45A1D">
      <w:pPr>
        <w:pStyle w:val="Heading1"/>
        <w:ind w:left="0"/>
        <w:jc w:val="both"/>
        <w:rPr>
          <w:rFonts w:cs="Arial"/>
          <w:sz w:val="22"/>
          <w:szCs w:val="22"/>
        </w:rPr>
      </w:pPr>
    </w:p>
    <w:p w14:paraId="30597736" w14:textId="77777777" w:rsidR="003A5624" w:rsidRPr="00B45A1D" w:rsidRDefault="003A5624" w:rsidP="00B45A1D">
      <w:pPr>
        <w:pStyle w:val="Heading1"/>
        <w:ind w:left="0"/>
        <w:jc w:val="both"/>
        <w:rPr>
          <w:rFonts w:cs="Arial"/>
          <w:sz w:val="22"/>
          <w:szCs w:val="22"/>
        </w:rPr>
      </w:pPr>
    </w:p>
    <w:p w14:paraId="55C52246" w14:textId="77777777" w:rsidR="003A5624" w:rsidRPr="00B45A1D" w:rsidRDefault="003A5624" w:rsidP="00B45A1D">
      <w:pPr>
        <w:pStyle w:val="Heading1"/>
        <w:ind w:left="0"/>
        <w:jc w:val="both"/>
        <w:rPr>
          <w:rFonts w:cs="Arial"/>
          <w:sz w:val="22"/>
          <w:szCs w:val="22"/>
        </w:rPr>
      </w:pPr>
    </w:p>
    <w:p w14:paraId="2CEF8C9D" w14:textId="77777777" w:rsidR="003A5624" w:rsidRPr="00B45A1D" w:rsidRDefault="003A5624" w:rsidP="00B45A1D">
      <w:pPr>
        <w:pStyle w:val="Heading1"/>
        <w:ind w:left="0"/>
        <w:jc w:val="both"/>
        <w:rPr>
          <w:rFonts w:cs="Arial"/>
          <w:sz w:val="22"/>
          <w:szCs w:val="22"/>
        </w:rPr>
      </w:pPr>
    </w:p>
    <w:p w14:paraId="73193A6D" w14:textId="77777777" w:rsidR="003A5624" w:rsidRPr="00B45A1D" w:rsidRDefault="003A5624" w:rsidP="00B45A1D">
      <w:pPr>
        <w:pStyle w:val="Heading1"/>
        <w:ind w:left="0"/>
        <w:jc w:val="both"/>
        <w:rPr>
          <w:rFonts w:cs="Arial"/>
          <w:sz w:val="22"/>
          <w:szCs w:val="22"/>
        </w:rPr>
      </w:pPr>
    </w:p>
    <w:p w14:paraId="10E199F3" w14:textId="77777777" w:rsidR="003A5624" w:rsidRPr="00B45A1D" w:rsidRDefault="003A5624" w:rsidP="00B45A1D">
      <w:pPr>
        <w:pStyle w:val="Heading1"/>
        <w:ind w:left="0"/>
        <w:jc w:val="both"/>
        <w:rPr>
          <w:rFonts w:cs="Arial"/>
          <w:sz w:val="22"/>
          <w:szCs w:val="22"/>
        </w:rPr>
      </w:pPr>
    </w:p>
    <w:p w14:paraId="404ADAE9" w14:textId="77777777" w:rsidR="003A5624" w:rsidRPr="00B45A1D" w:rsidRDefault="003A5624" w:rsidP="00B45A1D">
      <w:pPr>
        <w:pStyle w:val="Heading1"/>
        <w:ind w:left="0"/>
        <w:jc w:val="both"/>
        <w:rPr>
          <w:rFonts w:cs="Arial"/>
          <w:sz w:val="22"/>
          <w:szCs w:val="22"/>
        </w:rPr>
      </w:pPr>
    </w:p>
    <w:p w14:paraId="730819DE" w14:textId="77777777" w:rsidR="00A763F5" w:rsidRDefault="00A763F5" w:rsidP="00B45A1D">
      <w:pPr>
        <w:pStyle w:val="Heading1"/>
        <w:ind w:left="0"/>
        <w:jc w:val="both"/>
        <w:rPr>
          <w:rFonts w:cs="Arial"/>
          <w:sz w:val="22"/>
          <w:szCs w:val="22"/>
        </w:rPr>
      </w:pPr>
    </w:p>
    <w:p w14:paraId="4AF07D02" w14:textId="77777777" w:rsidR="00A763F5" w:rsidRDefault="00A763F5" w:rsidP="00B45A1D">
      <w:pPr>
        <w:pStyle w:val="Heading1"/>
        <w:ind w:left="0"/>
        <w:jc w:val="both"/>
        <w:rPr>
          <w:rFonts w:cs="Arial"/>
          <w:sz w:val="22"/>
          <w:szCs w:val="22"/>
        </w:rPr>
      </w:pPr>
    </w:p>
    <w:p w14:paraId="0B6E7F68" w14:textId="77777777" w:rsidR="00A763F5" w:rsidRDefault="00A763F5" w:rsidP="00B45A1D">
      <w:pPr>
        <w:pStyle w:val="Heading1"/>
        <w:ind w:left="0"/>
        <w:jc w:val="both"/>
        <w:rPr>
          <w:rFonts w:cs="Arial"/>
          <w:sz w:val="22"/>
          <w:szCs w:val="22"/>
        </w:rPr>
      </w:pPr>
    </w:p>
    <w:p w14:paraId="7855B383" w14:textId="77777777" w:rsidR="00A763F5" w:rsidRDefault="00A763F5" w:rsidP="00B45A1D">
      <w:pPr>
        <w:pStyle w:val="Heading1"/>
        <w:ind w:left="0"/>
        <w:jc w:val="both"/>
        <w:rPr>
          <w:rFonts w:cs="Arial"/>
          <w:sz w:val="22"/>
          <w:szCs w:val="22"/>
        </w:rPr>
      </w:pPr>
    </w:p>
    <w:p w14:paraId="1B1FE849" w14:textId="77777777" w:rsidR="00A763F5" w:rsidRDefault="00A763F5" w:rsidP="00B45A1D">
      <w:pPr>
        <w:pStyle w:val="Heading1"/>
        <w:ind w:left="0"/>
        <w:jc w:val="both"/>
        <w:rPr>
          <w:rFonts w:cs="Arial"/>
          <w:sz w:val="22"/>
          <w:szCs w:val="22"/>
        </w:rPr>
      </w:pPr>
    </w:p>
    <w:p w14:paraId="6ACE5F16" w14:textId="77777777" w:rsidR="00A763F5" w:rsidRDefault="00A763F5" w:rsidP="00B45A1D">
      <w:pPr>
        <w:pStyle w:val="Heading1"/>
        <w:ind w:left="0"/>
        <w:jc w:val="both"/>
        <w:rPr>
          <w:rFonts w:cs="Arial"/>
          <w:sz w:val="22"/>
          <w:szCs w:val="22"/>
        </w:rPr>
      </w:pPr>
    </w:p>
    <w:p w14:paraId="72097EA3" w14:textId="77777777" w:rsidR="00A763F5" w:rsidRDefault="00A763F5" w:rsidP="00B45A1D">
      <w:pPr>
        <w:pStyle w:val="Heading1"/>
        <w:ind w:left="0"/>
        <w:jc w:val="both"/>
        <w:rPr>
          <w:rFonts w:cs="Arial"/>
          <w:sz w:val="22"/>
          <w:szCs w:val="22"/>
        </w:rPr>
      </w:pPr>
    </w:p>
    <w:p w14:paraId="13D8FC23" w14:textId="77777777" w:rsidR="00A763F5" w:rsidRDefault="00A763F5" w:rsidP="00B45A1D">
      <w:pPr>
        <w:pStyle w:val="Heading1"/>
        <w:ind w:left="0"/>
        <w:jc w:val="both"/>
        <w:rPr>
          <w:rFonts w:cs="Arial"/>
          <w:sz w:val="22"/>
          <w:szCs w:val="22"/>
        </w:rPr>
      </w:pPr>
    </w:p>
    <w:p w14:paraId="6468010F" w14:textId="77777777" w:rsidR="00A763F5" w:rsidRDefault="00A763F5" w:rsidP="00B45A1D">
      <w:pPr>
        <w:pStyle w:val="Heading1"/>
        <w:ind w:left="0"/>
        <w:jc w:val="both"/>
        <w:rPr>
          <w:rFonts w:cs="Arial"/>
          <w:sz w:val="22"/>
          <w:szCs w:val="22"/>
        </w:rPr>
      </w:pPr>
    </w:p>
    <w:p w14:paraId="0E1F5EFC" w14:textId="77777777" w:rsidR="00A763F5" w:rsidRDefault="00A763F5" w:rsidP="00B45A1D">
      <w:pPr>
        <w:pStyle w:val="Heading1"/>
        <w:ind w:left="0"/>
        <w:jc w:val="both"/>
        <w:rPr>
          <w:rFonts w:cs="Arial"/>
          <w:sz w:val="22"/>
          <w:szCs w:val="22"/>
        </w:rPr>
      </w:pPr>
    </w:p>
    <w:p w14:paraId="1DE1F471" w14:textId="77777777" w:rsidR="00374A5E" w:rsidRDefault="00374A5E" w:rsidP="00B45A1D">
      <w:pPr>
        <w:pStyle w:val="Heading1"/>
        <w:ind w:left="0"/>
        <w:jc w:val="both"/>
        <w:rPr>
          <w:rFonts w:cs="Arial"/>
          <w:sz w:val="28"/>
          <w:szCs w:val="28"/>
        </w:rPr>
      </w:pPr>
    </w:p>
    <w:p w14:paraId="32DE8847" w14:textId="77777777" w:rsidR="00374A5E" w:rsidRDefault="00374A5E" w:rsidP="00B45A1D">
      <w:pPr>
        <w:pStyle w:val="Heading1"/>
        <w:ind w:left="0"/>
        <w:jc w:val="both"/>
        <w:rPr>
          <w:rFonts w:cs="Arial"/>
          <w:sz w:val="28"/>
          <w:szCs w:val="28"/>
        </w:rPr>
      </w:pPr>
    </w:p>
    <w:p w14:paraId="3E27A013" w14:textId="006B63C1" w:rsidR="001C3AF6" w:rsidRPr="001F0AEC" w:rsidRDefault="001C3AF6" w:rsidP="00B45A1D">
      <w:pPr>
        <w:pStyle w:val="Heading1"/>
        <w:ind w:left="0"/>
        <w:jc w:val="both"/>
        <w:rPr>
          <w:rFonts w:cs="Arial"/>
          <w:sz w:val="28"/>
          <w:szCs w:val="28"/>
        </w:rPr>
      </w:pPr>
      <w:r w:rsidRPr="001F0AEC">
        <w:rPr>
          <w:rFonts w:cs="Arial"/>
          <w:sz w:val="28"/>
          <w:szCs w:val="28"/>
        </w:rPr>
        <w:lastRenderedPageBreak/>
        <w:t>C</w:t>
      </w:r>
      <w:r w:rsidR="00636D9A" w:rsidRPr="001F0AEC">
        <w:rPr>
          <w:rFonts w:cs="Arial"/>
          <w:sz w:val="28"/>
          <w:szCs w:val="28"/>
        </w:rPr>
        <w:t>HAPTER</w:t>
      </w:r>
      <w:r w:rsidRPr="001F0AEC">
        <w:rPr>
          <w:rFonts w:cs="Arial"/>
          <w:sz w:val="28"/>
          <w:szCs w:val="28"/>
        </w:rPr>
        <w:t xml:space="preserve"> 4 – Findings and Discussion</w:t>
      </w:r>
    </w:p>
    <w:p w14:paraId="0CB43921" w14:textId="5C33CE7F" w:rsidR="001C3AF6" w:rsidRPr="00B45A1D" w:rsidRDefault="001C3AF6" w:rsidP="00B45A1D">
      <w:pPr>
        <w:pStyle w:val="Heading2"/>
        <w:rPr>
          <w:rFonts w:ascii="Arial" w:hAnsi="Arial" w:cs="Arial"/>
          <w:b/>
          <w:bCs/>
          <w:color w:val="auto"/>
          <w:sz w:val="22"/>
          <w:szCs w:val="22"/>
        </w:rPr>
      </w:pPr>
      <w:r w:rsidRPr="00B45A1D">
        <w:rPr>
          <w:rFonts w:ascii="Arial" w:hAnsi="Arial" w:cs="Arial"/>
          <w:b/>
          <w:bCs/>
          <w:color w:val="auto"/>
          <w:sz w:val="22"/>
          <w:szCs w:val="22"/>
        </w:rPr>
        <w:t>4.1 –</w:t>
      </w:r>
      <w:r w:rsidR="00636D9A" w:rsidRPr="00B45A1D">
        <w:rPr>
          <w:rFonts w:ascii="Arial" w:hAnsi="Arial" w:cs="Arial"/>
          <w:b/>
          <w:bCs/>
          <w:color w:val="auto"/>
          <w:sz w:val="22"/>
          <w:szCs w:val="22"/>
        </w:rPr>
        <w:t xml:space="preserve"> </w:t>
      </w:r>
      <w:r w:rsidRPr="00B45A1D">
        <w:rPr>
          <w:rFonts w:ascii="Arial" w:hAnsi="Arial" w:cs="Arial"/>
          <w:b/>
          <w:bCs/>
          <w:color w:val="auto"/>
          <w:sz w:val="22"/>
          <w:szCs w:val="22"/>
        </w:rPr>
        <w:t xml:space="preserve">Introduction </w:t>
      </w:r>
    </w:p>
    <w:p w14:paraId="367F223F" w14:textId="74393516" w:rsidR="00636D9A" w:rsidRPr="00B45A1D" w:rsidRDefault="001D2468" w:rsidP="00B45A1D">
      <w:pPr>
        <w:pStyle w:val="Heading1"/>
        <w:spacing w:line="360" w:lineRule="auto"/>
        <w:ind w:left="0"/>
        <w:jc w:val="both"/>
        <w:rPr>
          <w:rFonts w:cs="Arial"/>
          <w:b w:val="0"/>
          <w:bCs/>
          <w:sz w:val="22"/>
          <w:szCs w:val="22"/>
        </w:rPr>
      </w:pPr>
      <w:r w:rsidRPr="00B45A1D">
        <w:rPr>
          <w:rFonts w:cs="Arial"/>
          <w:b w:val="0"/>
          <w:bCs/>
          <w:sz w:val="22"/>
          <w:szCs w:val="22"/>
        </w:rPr>
        <w:t xml:space="preserve"> this </w:t>
      </w:r>
      <w:r w:rsidR="008415C4" w:rsidRPr="00B45A1D">
        <w:rPr>
          <w:rFonts w:cs="Arial"/>
          <w:b w:val="0"/>
          <w:bCs/>
          <w:sz w:val="22"/>
          <w:szCs w:val="22"/>
        </w:rPr>
        <w:t>chapter discusses</w:t>
      </w:r>
      <w:r w:rsidR="00E708E1" w:rsidRPr="00B45A1D">
        <w:rPr>
          <w:rFonts w:cs="Arial"/>
          <w:b w:val="0"/>
          <w:bCs/>
          <w:sz w:val="22"/>
          <w:szCs w:val="22"/>
        </w:rPr>
        <w:t xml:space="preserve"> the</w:t>
      </w:r>
      <w:r w:rsidR="000D0A98" w:rsidRPr="00B45A1D">
        <w:rPr>
          <w:rFonts w:cs="Arial"/>
          <w:b w:val="0"/>
          <w:bCs/>
          <w:sz w:val="22"/>
          <w:szCs w:val="22"/>
        </w:rPr>
        <w:t xml:space="preserve"> thematic findings</w:t>
      </w:r>
      <w:r w:rsidR="00E708E1" w:rsidRPr="00B45A1D">
        <w:rPr>
          <w:rFonts w:cs="Arial"/>
          <w:b w:val="0"/>
          <w:bCs/>
          <w:sz w:val="22"/>
          <w:szCs w:val="22"/>
        </w:rPr>
        <w:t xml:space="preserve"> which were developed through search strategy in</w:t>
      </w:r>
      <w:r w:rsidR="00765CEF" w:rsidRPr="00B45A1D">
        <w:rPr>
          <w:rFonts w:cs="Arial"/>
          <w:b w:val="0"/>
          <w:bCs/>
          <w:sz w:val="22"/>
          <w:szCs w:val="22"/>
        </w:rPr>
        <w:t xml:space="preserve"> </w:t>
      </w:r>
      <w:r w:rsidR="00C6627D" w:rsidRPr="00B45A1D">
        <w:rPr>
          <w:rFonts w:cs="Arial"/>
          <w:b w:val="0"/>
          <w:bCs/>
          <w:sz w:val="22"/>
          <w:szCs w:val="22"/>
        </w:rPr>
        <w:t>Chapter 3</w:t>
      </w:r>
      <w:r w:rsidR="00E708E1" w:rsidRPr="00B45A1D">
        <w:rPr>
          <w:rFonts w:cs="Arial"/>
          <w:b w:val="0"/>
          <w:bCs/>
          <w:sz w:val="22"/>
          <w:szCs w:val="22"/>
        </w:rPr>
        <w:t xml:space="preserve">. These findings directly address the research question; What are the systemic and social barriers in accessing effective menopause care in the UK? Through thematic </w:t>
      </w:r>
      <w:r w:rsidR="005678A0" w:rsidRPr="00B45A1D">
        <w:rPr>
          <w:rFonts w:cs="Arial"/>
          <w:b w:val="0"/>
          <w:bCs/>
          <w:sz w:val="22"/>
          <w:szCs w:val="22"/>
        </w:rPr>
        <w:t xml:space="preserve">analysis </w:t>
      </w:r>
      <w:r w:rsidR="0035715C" w:rsidRPr="00B45A1D">
        <w:rPr>
          <w:rFonts w:cs="Arial"/>
          <w:b w:val="0"/>
          <w:bCs/>
          <w:sz w:val="22"/>
          <w:szCs w:val="22"/>
        </w:rPr>
        <w:t xml:space="preserve">codes were generated from selected literature and grouped them into three main </w:t>
      </w:r>
      <w:r w:rsidR="00864275" w:rsidRPr="00B45A1D">
        <w:rPr>
          <w:rFonts w:cs="Arial"/>
          <w:b w:val="0"/>
          <w:bCs/>
          <w:sz w:val="22"/>
          <w:szCs w:val="22"/>
        </w:rPr>
        <w:t>themes</w:t>
      </w:r>
      <w:r w:rsidR="00E708E1" w:rsidRPr="00B45A1D">
        <w:rPr>
          <w:rFonts w:cs="Arial"/>
          <w:b w:val="0"/>
          <w:bCs/>
          <w:sz w:val="22"/>
          <w:szCs w:val="22"/>
        </w:rPr>
        <w:t xml:space="preserve">. </w:t>
      </w:r>
      <w:r w:rsidR="00061DD6" w:rsidRPr="00B45A1D">
        <w:rPr>
          <w:rFonts w:cs="Arial"/>
          <w:b w:val="0"/>
          <w:bCs/>
          <w:sz w:val="22"/>
          <w:szCs w:val="22"/>
        </w:rPr>
        <w:t xml:space="preserve">The three main themes are: </w:t>
      </w:r>
      <w:r w:rsidR="005678A0" w:rsidRPr="00B45A1D">
        <w:rPr>
          <w:rFonts w:cs="Arial"/>
          <w:b w:val="0"/>
          <w:bCs/>
          <w:sz w:val="22"/>
          <w:szCs w:val="22"/>
        </w:rPr>
        <w:t>‘</w:t>
      </w:r>
      <w:r w:rsidR="00133E9D" w:rsidRPr="00B45A1D">
        <w:rPr>
          <w:rFonts w:cs="Arial"/>
          <w:b w:val="0"/>
          <w:bCs/>
          <w:sz w:val="22"/>
          <w:szCs w:val="22"/>
        </w:rPr>
        <w:t>S</w:t>
      </w:r>
      <w:r w:rsidR="00061DD6" w:rsidRPr="00B45A1D">
        <w:rPr>
          <w:rFonts w:cs="Arial"/>
          <w:b w:val="0"/>
          <w:bCs/>
          <w:sz w:val="22"/>
          <w:szCs w:val="22"/>
        </w:rPr>
        <w:t xml:space="preserve">ystemic </w:t>
      </w:r>
      <w:r w:rsidR="00FA214D" w:rsidRPr="00B45A1D">
        <w:rPr>
          <w:rFonts w:cs="Arial"/>
          <w:b w:val="0"/>
          <w:bCs/>
          <w:sz w:val="22"/>
          <w:szCs w:val="22"/>
        </w:rPr>
        <w:t>barriers in primary care setting</w:t>
      </w:r>
      <w:r w:rsidR="005678A0" w:rsidRPr="00B45A1D">
        <w:rPr>
          <w:rFonts w:cs="Arial"/>
          <w:b w:val="0"/>
          <w:bCs/>
          <w:sz w:val="22"/>
          <w:szCs w:val="22"/>
        </w:rPr>
        <w:t>’</w:t>
      </w:r>
      <w:r w:rsidR="00061DD6" w:rsidRPr="00B45A1D">
        <w:rPr>
          <w:rFonts w:cs="Arial"/>
          <w:b w:val="0"/>
          <w:bCs/>
          <w:sz w:val="22"/>
          <w:szCs w:val="22"/>
        </w:rPr>
        <w:t xml:space="preserve">, </w:t>
      </w:r>
      <w:r w:rsidR="005678A0" w:rsidRPr="00B45A1D">
        <w:rPr>
          <w:rFonts w:cs="Arial"/>
          <w:b w:val="0"/>
          <w:bCs/>
          <w:sz w:val="22"/>
          <w:szCs w:val="22"/>
        </w:rPr>
        <w:t>‘</w:t>
      </w:r>
      <w:r w:rsidR="00C51FDC" w:rsidRPr="00B45A1D">
        <w:rPr>
          <w:rFonts w:cs="Arial"/>
          <w:b w:val="0"/>
          <w:bCs/>
          <w:sz w:val="22"/>
          <w:szCs w:val="22"/>
        </w:rPr>
        <w:t>Ethnicity</w:t>
      </w:r>
      <w:r w:rsidR="00061DD6" w:rsidRPr="00B45A1D">
        <w:rPr>
          <w:rFonts w:cs="Arial"/>
          <w:b w:val="0"/>
          <w:bCs/>
          <w:sz w:val="22"/>
          <w:szCs w:val="22"/>
        </w:rPr>
        <w:t xml:space="preserve"> and </w:t>
      </w:r>
      <w:r w:rsidR="00133E9D" w:rsidRPr="00B45A1D">
        <w:rPr>
          <w:rFonts w:cs="Arial"/>
          <w:b w:val="0"/>
          <w:bCs/>
          <w:sz w:val="22"/>
          <w:szCs w:val="22"/>
        </w:rPr>
        <w:t>S</w:t>
      </w:r>
      <w:r w:rsidR="00061DD6" w:rsidRPr="00B45A1D">
        <w:rPr>
          <w:rFonts w:cs="Arial"/>
          <w:b w:val="0"/>
          <w:bCs/>
          <w:sz w:val="22"/>
          <w:szCs w:val="22"/>
        </w:rPr>
        <w:t xml:space="preserve">ocioeconomic </w:t>
      </w:r>
      <w:r w:rsidR="00C51FDC" w:rsidRPr="00B45A1D">
        <w:rPr>
          <w:rFonts w:cs="Arial"/>
          <w:b w:val="0"/>
          <w:bCs/>
          <w:sz w:val="22"/>
          <w:szCs w:val="22"/>
        </w:rPr>
        <w:t xml:space="preserve">barriers </w:t>
      </w:r>
      <w:r w:rsidR="005678A0" w:rsidRPr="00B45A1D">
        <w:rPr>
          <w:rFonts w:cs="Arial"/>
          <w:b w:val="0"/>
          <w:bCs/>
          <w:sz w:val="22"/>
          <w:szCs w:val="22"/>
        </w:rPr>
        <w:t>’</w:t>
      </w:r>
      <w:r w:rsidR="00061DD6" w:rsidRPr="00B45A1D">
        <w:rPr>
          <w:rFonts w:cs="Arial"/>
          <w:b w:val="0"/>
          <w:bCs/>
          <w:sz w:val="22"/>
          <w:szCs w:val="22"/>
        </w:rPr>
        <w:t xml:space="preserve">, and </w:t>
      </w:r>
      <w:r w:rsidR="005678A0" w:rsidRPr="00B45A1D">
        <w:rPr>
          <w:rFonts w:cs="Arial"/>
          <w:b w:val="0"/>
          <w:bCs/>
          <w:sz w:val="22"/>
          <w:szCs w:val="22"/>
        </w:rPr>
        <w:t>‘</w:t>
      </w:r>
      <w:r w:rsidR="00061DD6" w:rsidRPr="00B45A1D">
        <w:rPr>
          <w:rFonts w:cs="Arial"/>
          <w:b w:val="0"/>
          <w:bCs/>
          <w:sz w:val="22"/>
          <w:szCs w:val="22"/>
        </w:rPr>
        <w:t xml:space="preserve">Women’s </w:t>
      </w:r>
      <w:r w:rsidR="00FB1CFA" w:rsidRPr="00B45A1D">
        <w:rPr>
          <w:rFonts w:cs="Arial"/>
          <w:b w:val="0"/>
          <w:bCs/>
          <w:sz w:val="22"/>
          <w:szCs w:val="22"/>
        </w:rPr>
        <w:t>k</w:t>
      </w:r>
      <w:r w:rsidR="00061DD6" w:rsidRPr="00B45A1D">
        <w:rPr>
          <w:rFonts w:cs="Arial"/>
          <w:b w:val="0"/>
          <w:bCs/>
          <w:sz w:val="22"/>
          <w:szCs w:val="22"/>
        </w:rPr>
        <w:t>nowledge</w:t>
      </w:r>
      <w:r w:rsidR="00FB1CFA" w:rsidRPr="00B45A1D">
        <w:rPr>
          <w:rFonts w:cs="Arial"/>
          <w:b w:val="0"/>
          <w:bCs/>
          <w:sz w:val="22"/>
          <w:szCs w:val="22"/>
        </w:rPr>
        <w:t xml:space="preserve"> and a</w:t>
      </w:r>
      <w:r w:rsidR="00061DD6" w:rsidRPr="00B45A1D">
        <w:rPr>
          <w:rFonts w:cs="Arial"/>
          <w:b w:val="0"/>
          <w:bCs/>
          <w:sz w:val="22"/>
          <w:szCs w:val="22"/>
        </w:rPr>
        <w:t>ttitude</w:t>
      </w:r>
      <w:r w:rsidR="00374A5E">
        <w:rPr>
          <w:rFonts w:cs="Arial"/>
          <w:b w:val="0"/>
          <w:bCs/>
          <w:sz w:val="22"/>
          <w:szCs w:val="22"/>
        </w:rPr>
        <w:t xml:space="preserve"> towards </w:t>
      </w:r>
      <w:r w:rsidR="00E80731">
        <w:rPr>
          <w:rFonts w:cs="Arial"/>
          <w:b w:val="0"/>
          <w:bCs/>
          <w:sz w:val="22"/>
          <w:szCs w:val="22"/>
        </w:rPr>
        <w:t>menopause</w:t>
      </w:r>
      <w:r w:rsidR="00C51FDC" w:rsidRPr="00B45A1D">
        <w:rPr>
          <w:rFonts w:cs="Arial"/>
          <w:b w:val="0"/>
          <w:bCs/>
          <w:sz w:val="22"/>
          <w:szCs w:val="22"/>
        </w:rPr>
        <w:t>’</w:t>
      </w:r>
      <w:r w:rsidR="005678A0" w:rsidRPr="00B45A1D">
        <w:rPr>
          <w:rFonts w:cs="Arial"/>
          <w:b w:val="0"/>
          <w:bCs/>
          <w:sz w:val="22"/>
          <w:szCs w:val="22"/>
        </w:rPr>
        <w:t>’</w:t>
      </w:r>
      <w:r w:rsidR="00061DD6" w:rsidRPr="00B45A1D">
        <w:rPr>
          <w:rFonts w:cs="Arial"/>
          <w:b w:val="0"/>
          <w:bCs/>
          <w:sz w:val="22"/>
          <w:szCs w:val="22"/>
        </w:rPr>
        <w:t>. Each theme will be linked to theory, practice and policy to understand the systemic and social barriers in accessing menopause care in the UK.</w:t>
      </w:r>
    </w:p>
    <w:p w14:paraId="49AC5888" w14:textId="296A0747" w:rsidR="001C3AF6" w:rsidRPr="00B45A1D" w:rsidRDefault="001C3AF6" w:rsidP="00B45A1D">
      <w:pPr>
        <w:pStyle w:val="Heading2"/>
        <w:rPr>
          <w:rFonts w:ascii="Arial" w:hAnsi="Arial" w:cs="Arial"/>
          <w:b/>
          <w:bCs/>
          <w:color w:val="auto"/>
          <w:sz w:val="22"/>
          <w:szCs w:val="22"/>
        </w:rPr>
      </w:pPr>
      <w:r w:rsidRPr="00B45A1D">
        <w:rPr>
          <w:rFonts w:ascii="Arial" w:hAnsi="Arial" w:cs="Arial"/>
          <w:b/>
          <w:bCs/>
          <w:color w:val="auto"/>
          <w:sz w:val="22"/>
          <w:szCs w:val="22"/>
        </w:rPr>
        <w:t xml:space="preserve">4.2 – Thematic Analysis </w:t>
      </w:r>
    </w:p>
    <w:p w14:paraId="6880BA5E" w14:textId="0B000804" w:rsidR="000274A4" w:rsidRPr="00B45A1D" w:rsidRDefault="000274A4" w:rsidP="00B45A1D">
      <w:pPr>
        <w:rPr>
          <w:rFonts w:ascii="Arial" w:hAnsi="Arial" w:cs="Arial"/>
          <w:color w:val="000000" w:themeColor="text1"/>
        </w:rPr>
      </w:pPr>
      <w:r w:rsidRPr="00B45A1D">
        <w:rPr>
          <w:rFonts w:ascii="Arial" w:hAnsi="Arial" w:cs="Arial"/>
          <w:color w:val="000000" w:themeColor="text1"/>
        </w:rPr>
        <w:t xml:space="preserve">Thematic analysis is </w:t>
      </w:r>
      <w:r w:rsidR="003531A3" w:rsidRPr="00B45A1D">
        <w:rPr>
          <w:rFonts w:ascii="Arial" w:hAnsi="Arial" w:cs="Arial"/>
          <w:color w:val="000000" w:themeColor="text1"/>
        </w:rPr>
        <w:t xml:space="preserve">a </w:t>
      </w:r>
      <w:r w:rsidRPr="00B45A1D">
        <w:rPr>
          <w:rFonts w:ascii="Arial" w:hAnsi="Arial" w:cs="Arial"/>
          <w:color w:val="000000" w:themeColor="text1"/>
        </w:rPr>
        <w:t xml:space="preserve">qualitative research method for exploring and interpreting patterned meaning across datasets. </w:t>
      </w:r>
      <w:r w:rsidR="005F27D9" w:rsidRPr="00B45A1D">
        <w:rPr>
          <w:rFonts w:ascii="Arial" w:hAnsi="Arial" w:cs="Arial"/>
          <w:color w:val="000000" w:themeColor="text1"/>
        </w:rPr>
        <w:t>Thematic analysis technique</w:t>
      </w:r>
      <w:r w:rsidR="00B52ED0" w:rsidRPr="00B45A1D">
        <w:rPr>
          <w:rFonts w:ascii="Arial" w:hAnsi="Arial" w:cs="Arial"/>
          <w:color w:val="000000" w:themeColor="text1"/>
        </w:rPr>
        <w:t xml:space="preserve"> is a popular techni</w:t>
      </w:r>
      <w:r w:rsidR="001D134B" w:rsidRPr="00B45A1D">
        <w:rPr>
          <w:rFonts w:ascii="Arial" w:hAnsi="Arial" w:cs="Arial"/>
          <w:color w:val="000000" w:themeColor="text1"/>
        </w:rPr>
        <w:t>que among researchers that</w:t>
      </w:r>
      <w:r w:rsidR="005F27D9" w:rsidRPr="00B45A1D">
        <w:rPr>
          <w:rFonts w:ascii="Arial" w:hAnsi="Arial" w:cs="Arial"/>
          <w:color w:val="000000" w:themeColor="text1"/>
        </w:rPr>
        <w:t xml:space="preserve"> involves </w:t>
      </w:r>
      <w:r w:rsidR="003531A3" w:rsidRPr="00B45A1D">
        <w:rPr>
          <w:rFonts w:ascii="Arial" w:hAnsi="Arial" w:cs="Arial"/>
          <w:color w:val="000000" w:themeColor="text1"/>
        </w:rPr>
        <w:t>identifying</w:t>
      </w:r>
      <w:r w:rsidR="005F27D9" w:rsidRPr="00B45A1D">
        <w:rPr>
          <w:rFonts w:ascii="Arial" w:hAnsi="Arial" w:cs="Arial"/>
          <w:color w:val="000000" w:themeColor="text1"/>
        </w:rPr>
        <w:t>,</w:t>
      </w:r>
      <w:r w:rsidR="003531A3" w:rsidRPr="00B45A1D">
        <w:rPr>
          <w:rFonts w:ascii="Arial" w:hAnsi="Arial" w:cs="Arial"/>
          <w:color w:val="000000" w:themeColor="text1"/>
        </w:rPr>
        <w:t xml:space="preserve"> analysing, the repeated ideas and</w:t>
      </w:r>
      <w:r w:rsidR="005F27D9" w:rsidRPr="00B45A1D">
        <w:rPr>
          <w:rFonts w:ascii="Arial" w:hAnsi="Arial" w:cs="Arial"/>
          <w:color w:val="000000" w:themeColor="text1"/>
        </w:rPr>
        <w:t xml:space="preserve"> searching for themes</w:t>
      </w:r>
      <w:r w:rsidR="003531A3" w:rsidRPr="00B45A1D">
        <w:rPr>
          <w:rFonts w:ascii="Arial" w:hAnsi="Arial" w:cs="Arial"/>
          <w:color w:val="000000" w:themeColor="text1"/>
        </w:rPr>
        <w:t xml:space="preserve"> </w:t>
      </w:r>
      <w:r w:rsidR="00657C57" w:rsidRPr="00B45A1D">
        <w:rPr>
          <w:rFonts w:ascii="Arial" w:hAnsi="Arial" w:cs="Arial"/>
          <w:color w:val="000000" w:themeColor="text1"/>
        </w:rPr>
        <w:t>(Braun</w:t>
      </w:r>
      <w:r w:rsidR="003531A3" w:rsidRPr="00B45A1D">
        <w:rPr>
          <w:rFonts w:ascii="Arial" w:hAnsi="Arial" w:cs="Arial"/>
          <w:color w:val="000000" w:themeColor="text1"/>
        </w:rPr>
        <w:t xml:space="preserve"> and Clarke, 2006)</w:t>
      </w:r>
      <w:r w:rsidR="00657C57" w:rsidRPr="00B45A1D">
        <w:rPr>
          <w:rFonts w:ascii="Arial" w:hAnsi="Arial" w:cs="Arial"/>
          <w:color w:val="000000" w:themeColor="text1"/>
        </w:rPr>
        <w:t xml:space="preserve">. </w:t>
      </w:r>
      <w:r w:rsidR="00657C57" w:rsidRPr="00B45A1D">
        <w:rPr>
          <w:rFonts w:ascii="Arial" w:hAnsi="Arial" w:cs="Arial"/>
          <w:b/>
          <w:bCs/>
          <w:color w:val="000000" w:themeColor="text1"/>
        </w:rPr>
        <w:t xml:space="preserve">Chapter </w:t>
      </w:r>
      <w:r w:rsidR="002073D3" w:rsidRPr="00B45A1D">
        <w:rPr>
          <w:rFonts w:ascii="Arial" w:hAnsi="Arial" w:cs="Arial"/>
          <w:b/>
          <w:bCs/>
          <w:color w:val="000000" w:themeColor="text1"/>
        </w:rPr>
        <w:t>3</w:t>
      </w:r>
      <w:r w:rsidR="002073D3" w:rsidRPr="00B45A1D">
        <w:rPr>
          <w:rFonts w:ascii="Arial" w:hAnsi="Arial" w:cs="Arial"/>
          <w:color w:val="000000" w:themeColor="text1"/>
        </w:rPr>
        <w:t xml:space="preserve"> explains</w:t>
      </w:r>
      <w:r w:rsidR="00657C57" w:rsidRPr="00B45A1D">
        <w:rPr>
          <w:rFonts w:ascii="Arial" w:hAnsi="Arial" w:cs="Arial"/>
          <w:color w:val="000000" w:themeColor="text1"/>
        </w:rPr>
        <w:t xml:space="preserve"> the</w:t>
      </w:r>
      <w:r w:rsidR="00C51FDC" w:rsidRPr="00B45A1D">
        <w:rPr>
          <w:rFonts w:ascii="Arial" w:hAnsi="Arial" w:cs="Arial"/>
          <w:color w:val="000000" w:themeColor="text1"/>
        </w:rPr>
        <w:t xml:space="preserve"> </w:t>
      </w:r>
      <w:r w:rsidR="00657C57" w:rsidRPr="00B45A1D">
        <w:rPr>
          <w:rFonts w:ascii="Arial" w:hAnsi="Arial" w:cs="Arial"/>
          <w:color w:val="000000" w:themeColor="text1"/>
        </w:rPr>
        <w:t>detailed search strategy of the</w:t>
      </w:r>
      <w:r w:rsidR="00864275" w:rsidRPr="00B45A1D">
        <w:rPr>
          <w:rFonts w:ascii="Arial" w:hAnsi="Arial" w:cs="Arial"/>
          <w:color w:val="000000" w:themeColor="text1"/>
        </w:rPr>
        <w:t xml:space="preserve"> selected</w:t>
      </w:r>
      <w:r w:rsidR="00657C57" w:rsidRPr="00B45A1D">
        <w:rPr>
          <w:rFonts w:ascii="Arial" w:hAnsi="Arial" w:cs="Arial"/>
          <w:color w:val="000000" w:themeColor="text1"/>
        </w:rPr>
        <w:t xml:space="preserve"> literature and </w:t>
      </w:r>
      <w:r w:rsidR="00657C57" w:rsidRPr="00B45A1D">
        <w:rPr>
          <w:rFonts w:ascii="Arial" w:hAnsi="Arial" w:cs="Arial"/>
          <w:b/>
          <w:bCs/>
          <w:color w:val="000000" w:themeColor="text1"/>
        </w:rPr>
        <w:t>Result Summary tabl</w:t>
      </w:r>
      <w:r w:rsidR="00864275" w:rsidRPr="00B45A1D">
        <w:rPr>
          <w:rFonts w:ascii="Arial" w:hAnsi="Arial" w:cs="Arial"/>
          <w:b/>
          <w:bCs/>
          <w:color w:val="000000" w:themeColor="text1"/>
        </w:rPr>
        <w:t>e</w:t>
      </w:r>
      <w:r w:rsidR="00864275" w:rsidRPr="00B45A1D">
        <w:rPr>
          <w:rFonts w:ascii="Arial" w:hAnsi="Arial" w:cs="Arial"/>
          <w:color w:val="000000" w:themeColor="text1"/>
        </w:rPr>
        <w:t xml:space="preserve"> </w:t>
      </w:r>
      <w:r w:rsidR="00657C57" w:rsidRPr="00B45A1D">
        <w:rPr>
          <w:rFonts w:ascii="Arial" w:hAnsi="Arial" w:cs="Arial"/>
          <w:color w:val="000000" w:themeColor="text1"/>
        </w:rPr>
        <w:t xml:space="preserve">demonstrates </w:t>
      </w:r>
      <w:r w:rsidR="00C51FDC" w:rsidRPr="00B45A1D">
        <w:rPr>
          <w:rFonts w:ascii="Arial" w:hAnsi="Arial" w:cs="Arial"/>
          <w:color w:val="000000" w:themeColor="text1"/>
        </w:rPr>
        <w:t xml:space="preserve">the process of </w:t>
      </w:r>
      <w:r w:rsidR="00657C57" w:rsidRPr="00B45A1D">
        <w:rPr>
          <w:rFonts w:ascii="Arial" w:hAnsi="Arial" w:cs="Arial"/>
          <w:color w:val="000000" w:themeColor="text1"/>
        </w:rPr>
        <w:t>keywords,</w:t>
      </w:r>
      <w:r w:rsidR="00864275" w:rsidRPr="00B45A1D">
        <w:rPr>
          <w:rFonts w:ascii="Arial" w:hAnsi="Arial" w:cs="Arial"/>
          <w:color w:val="000000" w:themeColor="text1"/>
        </w:rPr>
        <w:t xml:space="preserve"> </w:t>
      </w:r>
      <w:r w:rsidR="00657C57" w:rsidRPr="00B45A1D">
        <w:rPr>
          <w:rFonts w:ascii="Arial" w:hAnsi="Arial" w:cs="Arial"/>
          <w:color w:val="000000" w:themeColor="text1"/>
        </w:rPr>
        <w:t>codes and findings.</w:t>
      </w:r>
    </w:p>
    <w:p w14:paraId="6EE028C6" w14:textId="797034EC" w:rsidR="00657C57" w:rsidRPr="00B45A1D" w:rsidRDefault="00657C57" w:rsidP="00B45A1D">
      <w:pPr>
        <w:rPr>
          <w:rFonts w:ascii="Arial" w:hAnsi="Arial" w:cs="Arial"/>
          <w:color w:val="000000" w:themeColor="text1"/>
        </w:rPr>
      </w:pPr>
      <w:r w:rsidRPr="00B45A1D">
        <w:rPr>
          <w:rFonts w:ascii="Arial" w:hAnsi="Arial" w:cs="Arial"/>
          <w:color w:val="000000" w:themeColor="text1"/>
        </w:rPr>
        <w:t xml:space="preserve">The repeated ideas were </w:t>
      </w:r>
      <w:r w:rsidR="00864275" w:rsidRPr="00B45A1D">
        <w:rPr>
          <w:rFonts w:ascii="Arial" w:hAnsi="Arial" w:cs="Arial"/>
          <w:color w:val="000000" w:themeColor="text1"/>
        </w:rPr>
        <w:t>identified as codes</w:t>
      </w:r>
      <w:r w:rsidR="003622EA" w:rsidRPr="00B45A1D">
        <w:rPr>
          <w:rFonts w:ascii="Arial" w:hAnsi="Arial" w:cs="Arial"/>
          <w:color w:val="000000" w:themeColor="text1"/>
        </w:rPr>
        <w:t>. The codes like, stigma, ethnicity, communication barriers, socioeconomic, cultural norms, religious beliefs developed the theme ‘</w:t>
      </w:r>
      <w:r w:rsidR="00C51FDC" w:rsidRPr="00B45A1D">
        <w:rPr>
          <w:rFonts w:ascii="Arial" w:hAnsi="Arial" w:cs="Arial"/>
          <w:color w:val="000000" w:themeColor="text1"/>
        </w:rPr>
        <w:t xml:space="preserve">Ethnicity and </w:t>
      </w:r>
      <w:r w:rsidR="005414D5" w:rsidRPr="00B45A1D">
        <w:rPr>
          <w:rFonts w:ascii="Arial" w:hAnsi="Arial" w:cs="Arial"/>
          <w:color w:val="000000" w:themeColor="text1"/>
        </w:rPr>
        <w:t>socioeconomic barriers</w:t>
      </w:r>
      <w:r w:rsidR="003622EA" w:rsidRPr="00B45A1D">
        <w:rPr>
          <w:rFonts w:ascii="Arial" w:hAnsi="Arial" w:cs="Arial"/>
          <w:color w:val="000000" w:themeColor="text1"/>
        </w:rPr>
        <w:t xml:space="preserve">’. </w:t>
      </w:r>
      <w:r w:rsidR="00BE149D" w:rsidRPr="00B45A1D">
        <w:rPr>
          <w:rFonts w:ascii="Arial" w:hAnsi="Arial" w:cs="Arial"/>
          <w:color w:val="000000" w:themeColor="text1"/>
        </w:rPr>
        <w:t>GP knowledge, short consultations, HCPs training</w:t>
      </w:r>
      <w:r w:rsidR="002C1FCA">
        <w:rPr>
          <w:rFonts w:ascii="Arial" w:hAnsi="Arial" w:cs="Arial"/>
          <w:color w:val="000000" w:themeColor="text1"/>
        </w:rPr>
        <w:t xml:space="preserve"> formed the theme’</w:t>
      </w:r>
      <w:r w:rsidR="00536073">
        <w:rPr>
          <w:rFonts w:ascii="Arial" w:hAnsi="Arial" w:cs="Arial"/>
          <w:color w:val="000000" w:themeColor="text1"/>
        </w:rPr>
        <w:t xml:space="preserve"> </w:t>
      </w:r>
      <w:r w:rsidR="00404C2D">
        <w:rPr>
          <w:rFonts w:ascii="Arial" w:hAnsi="Arial" w:cs="Arial"/>
          <w:color w:val="000000" w:themeColor="text1"/>
        </w:rPr>
        <w:t>Systemic barriers in primary care setting’.</w:t>
      </w:r>
      <w:r w:rsidR="00BE149D" w:rsidRPr="00B45A1D">
        <w:rPr>
          <w:rFonts w:ascii="Arial" w:hAnsi="Arial" w:cs="Arial"/>
          <w:color w:val="000000" w:themeColor="text1"/>
        </w:rPr>
        <w:t xml:space="preserve"> The codes related</w:t>
      </w:r>
      <w:r w:rsidR="005414D5" w:rsidRPr="00B45A1D">
        <w:rPr>
          <w:rFonts w:ascii="Arial" w:hAnsi="Arial" w:cs="Arial"/>
          <w:color w:val="000000" w:themeColor="text1"/>
        </w:rPr>
        <w:t xml:space="preserve"> to</w:t>
      </w:r>
      <w:r w:rsidR="00BE149D" w:rsidRPr="00B45A1D">
        <w:rPr>
          <w:rFonts w:ascii="Arial" w:hAnsi="Arial" w:cs="Arial"/>
          <w:color w:val="000000" w:themeColor="text1"/>
        </w:rPr>
        <w:t xml:space="preserve"> lack of knowledge among women, women’s attitude, women’s experiences developed the theme ‘Women’s </w:t>
      </w:r>
      <w:r w:rsidR="00536073" w:rsidRPr="00B45A1D">
        <w:rPr>
          <w:rFonts w:ascii="Arial" w:hAnsi="Arial" w:cs="Arial"/>
          <w:color w:val="000000" w:themeColor="text1"/>
        </w:rPr>
        <w:t>knowledge,</w:t>
      </w:r>
      <w:r w:rsidR="00536073">
        <w:rPr>
          <w:rFonts w:ascii="Arial" w:hAnsi="Arial" w:cs="Arial"/>
          <w:color w:val="000000" w:themeColor="text1"/>
        </w:rPr>
        <w:t xml:space="preserve"> and</w:t>
      </w:r>
      <w:r w:rsidR="00BE149D" w:rsidRPr="00B45A1D">
        <w:rPr>
          <w:rFonts w:ascii="Arial" w:hAnsi="Arial" w:cs="Arial"/>
          <w:color w:val="000000" w:themeColor="text1"/>
        </w:rPr>
        <w:t xml:space="preserve"> attitude</w:t>
      </w:r>
      <w:r w:rsidR="00536073">
        <w:rPr>
          <w:rFonts w:ascii="Arial" w:hAnsi="Arial" w:cs="Arial"/>
          <w:color w:val="000000" w:themeColor="text1"/>
        </w:rPr>
        <w:t xml:space="preserve"> towards menopause</w:t>
      </w:r>
      <w:r w:rsidR="0066146E" w:rsidRPr="00B45A1D">
        <w:rPr>
          <w:rFonts w:ascii="Arial" w:hAnsi="Arial" w:cs="Arial"/>
          <w:color w:val="000000" w:themeColor="text1"/>
        </w:rPr>
        <w:t>’</w:t>
      </w:r>
      <w:r w:rsidR="00BE149D" w:rsidRPr="00B45A1D">
        <w:rPr>
          <w:rFonts w:ascii="Arial" w:hAnsi="Arial" w:cs="Arial"/>
          <w:color w:val="000000" w:themeColor="text1"/>
        </w:rPr>
        <w:t>.</w:t>
      </w:r>
    </w:p>
    <w:p w14:paraId="67DDA9D7" w14:textId="77777777" w:rsidR="00657C57" w:rsidRPr="00B45A1D" w:rsidRDefault="00657C57" w:rsidP="00B45A1D">
      <w:pPr>
        <w:rPr>
          <w:rFonts w:ascii="Arial" w:hAnsi="Arial" w:cs="Arial"/>
        </w:rPr>
      </w:pPr>
    </w:p>
    <w:p w14:paraId="1E614ABD" w14:textId="45CC39EC" w:rsidR="001C3AF6" w:rsidRPr="00B45A1D" w:rsidRDefault="001C3AF6" w:rsidP="00B45A1D">
      <w:pPr>
        <w:pStyle w:val="Heading2"/>
        <w:rPr>
          <w:rFonts w:ascii="Arial" w:hAnsi="Arial" w:cs="Arial"/>
          <w:b/>
          <w:bCs/>
          <w:color w:val="auto"/>
          <w:sz w:val="22"/>
          <w:szCs w:val="22"/>
        </w:rPr>
      </w:pPr>
      <w:r w:rsidRPr="00B45A1D">
        <w:rPr>
          <w:rFonts w:ascii="Arial" w:hAnsi="Arial" w:cs="Arial"/>
          <w:color w:val="auto"/>
          <w:sz w:val="22"/>
          <w:szCs w:val="22"/>
        </w:rPr>
        <w:t xml:space="preserve">4.3 – </w:t>
      </w:r>
      <w:r w:rsidRPr="00B45A1D">
        <w:rPr>
          <w:rFonts w:ascii="Arial" w:hAnsi="Arial" w:cs="Arial"/>
          <w:b/>
          <w:bCs/>
          <w:color w:val="auto"/>
          <w:sz w:val="22"/>
          <w:szCs w:val="22"/>
        </w:rPr>
        <w:t xml:space="preserve">Theme 1 </w:t>
      </w:r>
      <w:r w:rsidR="00F570B1" w:rsidRPr="00B45A1D">
        <w:rPr>
          <w:rFonts w:ascii="Arial" w:hAnsi="Arial" w:cs="Arial"/>
          <w:b/>
          <w:bCs/>
          <w:color w:val="auto"/>
          <w:sz w:val="22"/>
          <w:szCs w:val="22"/>
        </w:rPr>
        <w:t>(systemic</w:t>
      </w:r>
      <w:r w:rsidR="009F0EE6" w:rsidRPr="00B45A1D">
        <w:rPr>
          <w:rFonts w:ascii="Arial" w:hAnsi="Arial" w:cs="Arial"/>
          <w:b/>
          <w:bCs/>
          <w:color w:val="auto"/>
          <w:sz w:val="22"/>
          <w:szCs w:val="22"/>
        </w:rPr>
        <w:t xml:space="preserve"> barriers </w:t>
      </w:r>
      <w:r w:rsidR="00AD48C3" w:rsidRPr="00B45A1D">
        <w:rPr>
          <w:rFonts w:ascii="Arial" w:hAnsi="Arial" w:cs="Arial"/>
          <w:b/>
          <w:bCs/>
          <w:color w:val="auto"/>
          <w:sz w:val="22"/>
          <w:szCs w:val="22"/>
        </w:rPr>
        <w:t>i</w:t>
      </w:r>
      <w:r w:rsidR="00505C06" w:rsidRPr="00B45A1D">
        <w:rPr>
          <w:rFonts w:ascii="Arial" w:hAnsi="Arial" w:cs="Arial"/>
          <w:b/>
          <w:bCs/>
          <w:color w:val="auto"/>
          <w:sz w:val="22"/>
          <w:szCs w:val="22"/>
        </w:rPr>
        <w:t>n primary Care Settin</w:t>
      </w:r>
      <w:r w:rsidR="00AC30C7" w:rsidRPr="00B45A1D">
        <w:rPr>
          <w:rFonts w:ascii="Arial" w:hAnsi="Arial" w:cs="Arial"/>
          <w:b/>
          <w:bCs/>
          <w:color w:val="auto"/>
          <w:sz w:val="22"/>
          <w:szCs w:val="22"/>
        </w:rPr>
        <w:t>g</w:t>
      </w:r>
      <w:r w:rsidRPr="00B45A1D">
        <w:rPr>
          <w:rFonts w:ascii="Arial" w:hAnsi="Arial" w:cs="Arial"/>
          <w:b/>
          <w:bCs/>
          <w:color w:val="auto"/>
          <w:sz w:val="22"/>
          <w:szCs w:val="22"/>
        </w:rPr>
        <w:t>)</w:t>
      </w:r>
    </w:p>
    <w:p w14:paraId="265B67FB" w14:textId="60AB381F" w:rsidR="007002E8" w:rsidRPr="00B45A1D" w:rsidRDefault="00C87FA8" w:rsidP="00B45A1D">
      <w:pPr>
        <w:pStyle w:val="Heading1"/>
        <w:spacing w:line="360" w:lineRule="auto"/>
        <w:ind w:left="0"/>
        <w:jc w:val="both"/>
        <w:rPr>
          <w:rFonts w:cs="Arial"/>
          <w:sz w:val="22"/>
          <w:szCs w:val="22"/>
        </w:rPr>
      </w:pPr>
      <w:r w:rsidRPr="00B45A1D">
        <w:rPr>
          <w:rFonts w:cs="Arial"/>
          <w:sz w:val="22"/>
          <w:szCs w:val="22"/>
        </w:rPr>
        <w:t xml:space="preserve"> </w:t>
      </w:r>
      <w:r w:rsidR="007002E8" w:rsidRPr="00B45A1D">
        <w:rPr>
          <w:rFonts w:cs="Arial"/>
          <w:sz w:val="22"/>
          <w:szCs w:val="22"/>
        </w:rPr>
        <w:t>Definition:</w:t>
      </w:r>
    </w:p>
    <w:p w14:paraId="755163BB" w14:textId="1955AFBF" w:rsidR="006A4491" w:rsidRPr="00B45A1D" w:rsidRDefault="00E52B43" w:rsidP="00B45A1D">
      <w:pPr>
        <w:pStyle w:val="Heading1"/>
        <w:spacing w:line="360" w:lineRule="auto"/>
        <w:ind w:left="0"/>
        <w:jc w:val="both"/>
        <w:rPr>
          <w:rFonts w:cs="Arial"/>
          <w:b w:val="0"/>
          <w:bCs/>
          <w:sz w:val="22"/>
          <w:szCs w:val="22"/>
        </w:rPr>
      </w:pPr>
      <w:r w:rsidRPr="00B45A1D">
        <w:rPr>
          <w:rFonts w:cs="Arial"/>
          <w:b w:val="0"/>
          <w:bCs/>
          <w:sz w:val="22"/>
          <w:szCs w:val="22"/>
        </w:rPr>
        <w:t>S</w:t>
      </w:r>
      <w:r w:rsidR="00891627" w:rsidRPr="00B45A1D">
        <w:rPr>
          <w:rFonts w:cs="Arial"/>
          <w:b w:val="0"/>
          <w:bCs/>
          <w:sz w:val="22"/>
          <w:szCs w:val="22"/>
        </w:rPr>
        <w:t xml:space="preserve">ystemic barriers </w:t>
      </w:r>
      <w:r w:rsidR="00E47D26" w:rsidRPr="00B45A1D">
        <w:rPr>
          <w:rFonts w:cs="Arial"/>
          <w:b w:val="0"/>
          <w:bCs/>
          <w:sz w:val="22"/>
          <w:szCs w:val="22"/>
        </w:rPr>
        <w:t>refer</w:t>
      </w:r>
      <w:r w:rsidR="00591252" w:rsidRPr="00B45A1D">
        <w:rPr>
          <w:rFonts w:cs="Arial"/>
          <w:b w:val="0"/>
          <w:bCs/>
          <w:sz w:val="22"/>
          <w:szCs w:val="22"/>
        </w:rPr>
        <w:t xml:space="preserve"> to the challenges</w:t>
      </w:r>
      <w:r w:rsidR="00E47D26" w:rsidRPr="00B45A1D">
        <w:rPr>
          <w:rFonts w:cs="Arial"/>
          <w:b w:val="0"/>
          <w:bCs/>
          <w:sz w:val="22"/>
          <w:szCs w:val="22"/>
        </w:rPr>
        <w:t>,</w:t>
      </w:r>
      <w:r w:rsidR="00591252" w:rsidRPr="00B45A1D">
        <w:rPr>
          <w:rFonts w:cs="Arial"/>
          <w:b w:val="0"/>
          <w:bCs/>
          <w:sz w:val="22"/>
          <w:szCs w:val="22"/>
        </w:rPr>
        <w:t xml:space="preserve"> exist within the healthcare system that </w:t>
      </w:r>
      <w:r w:rsidR="002B6297" w:rsidRPr="00B45A1D">
        <w:rPr>
          <w:rFonts w:cs="Arial"/>
          <w:b w:val="0"/>
          <w:bCs/>
          <w:sz w:val="22"/>
          <w:szCs w:val="22"/>
        </w:rPr>
        <w:t xml:space="preserve">restrict </w:t>
      </w:r>
      <w:r w:rsidR="00E47D26" w:rsidRPr="00B45A1D">
        <w:rPr>
          <w:rFonts w:cs="Arial"/>
          <w:b w:val="0"/>
          <w:bCs/>
          <w:sz w:val="22"/>
          <w:szCs w:val="22"/>
        </w:rPr>
        <w:t>HCPs</w:t>
      </w:r>
      <w:r w:rsidR="002B6297" w:rsidRPr="00B45A1D">
        <w:rPr>
          <w:rFonts w:cs="Arial"/>
          <w:b w:val="0"/>
          <w:bCs/>
          <w:sz w:val="22"/>
          <w:szCs w:val="22"/>
        </w:rPr>
        <w:t xml:space="preserve"> to provide</w:t>
      </w:r>
      <w:r w:rsidR="00E47D26" w:rsidRPr="00B45A1D">
        <w:rPr>
          <w:rFonts w:cs="Arial"/>
          <w:b w:val="0"/>
          <w:bCs/>
          <w:sz w:val="22"/>
          <w:szCs w:val="22"/>
        </w:rPr>
        <w:t xml:space="preserve"> effective menopause care</w:t>
      </w:r>
      <w:r w:rsidR="002A408A" w:rsidRPr="00B45A1D">
        <w:rPr>
          <w:rFonts w:cs="Arial"/>
          <w:b w:val="0"/>
          <w:bCs/>
          <w:sz w:val="22"/>
          <w:szCs w:val="22"/>
        </w:rPr>
        <w:t>.</w:t>
      </w:r>
      <w:r w:rsidR="00CC44BC" w:rsidRPr="00B45A1D">
        <w:rPr>
          <w:rFonts w:cs="Arial"/>
          <w:b w:val="0"/>
          <w:bCs/>
          <w:sz w:val="22"/>
          <w:szCs w:val="22"/>
        </w:rPr>
        <w:t xml:space="preserve"> This includes </w:t>
      </w:r>
      <w:r w:rsidR="00CA5096" w:rsidRPr="00B45A1D">
        <w:rPr>
          <w:rFonts w:cs="Arial"/>
          <w:b w:val="0"/>
          <w:bCs/>
          <w:sz w:val="22"/>
          <w:szCs w:val="22"/>
        </w:rPr>
        <w:t xml:space="preserve">limited GP knowledge, </w:t>
      </w:r>
      <w:r w:rsidR="004C7398" w:rsidRPr="00B45A1D">
        <w:rPr>
          <w:rFonts w:cs="Arial"/>
          <w:b w:val="0"/>
          <w:bCs/>
          <w:sz w:val="22"/>
          <w:szCs w:val="22"/>
        </w:rPr>
        <w:t xml:space="preserve">lack of training in menopause care </w:t>
      </w:r>
      <w:r w:rsidR="00B65EE6" w:rsidRPr="00B45A1D">
        <w:rPr>
          <w:rFonts w:cs="Arial"/>
          <w:b w:val="0"/>
          <w:bCs/>
          <w:sz w:val="22"/>
          <w:szCs w:val="22"/>
        </w:rPr>
        <w:t>among clinicians</w:t>
      </w:r>
      <w:r w:rsidR="00F66059" w:rsidRPr="00B45A1D">
        <w:rPr>
          <w:rFonts w:cs="Arial"/>
          <w:b w:val="0"/>
          <w:bCs/>
          <w:sz w:val="22"/>
          <w:szCs w:val="22"/>
        </w:rPr>
        <w:t>, limited consultation time,</w:t>
      </w:r>
      <w:r w:rsidR="0041205C" w:rsidRPr="00B45A1D">
        <w:rPr>
          <w:rFonts w:cs="Arial"/>
          <w:b w:val="0"/>
          <w:bCs/>
          <w:sz w:val="22"/>
          <w:szCs w:val="22"/>
        </w:rPr>
        <w:t xml:space="preserve"> and delayed diagnosis</w:t>
      </w:r>
      <w:r w:rsidR="009B0D8E" w:rsidRPr="00B45A1D">
        <w:rPr>
          <w:rFonts w:cs="Arial"/>
          <w:b w:val="0"/>
          <w:bCs/>
          <w:sz w:val="22"/>
          <w:szCs w:val="22"/>
        </w:rPr>
        <w:t xml:space="preserve"> (</w:t>
      </w:r>
      <w:r w:rsidR="00805EC0" w:rsidRPr="00B45A1D">
        <w:rPr>
          <w:rFonts w:cs="Arial"/>
          <w:b w:val="0"/>
          <w:bCs/>
          <w:sz w:val="22"/>
          <w:szCs w:val="22"/>
        </w:rPr>
        <w:t>Barber and Charles, 2023</w:t>
      </w:r>
      <w:r w:rsidR="009B0D8E" w:rsidRPr="00B45A1D">
        <w:rPr>
          <w:rFonts w:cs="Arial"/>
          <w:b w:val="0"/>
          <w:bCs/>
          <w:sz w:val="22"/>
          <w:szCs w:val="22"/>
        </w:rPr>
        <w:t>)</w:t>
      </w:r>
      <w:r w:rsidR="0041205C" w:rsidRPr="00B45A1D">
        <w:rPr>
          <w:rFonts w:cs="Arial"/>
          <w:b w:val="0"/>
          <w:bCs/>
          <w:sz w:val="22"/>
          <w:szCs w:val="22"/>
        </w:rPr>
        <w:t xml:space="preserve">. These barriers </w:t>
      </w:r>
      <w:r w:rsidR="00F065EB" w:rsidRPr="00B45A1D">
        <w:rPr>
          <w:rFonts w:cs="Arial"/>
          <w:b w:val="0"/>
          <w:bCs/>
          <w:sz w:val="22"/>
          <w:szCs w:val="22"/>
        </w:rPr>
        <w:t>exist</w:t>
      </w:r>
      <w:r w:rsidR="0041205C" w:rsidRPr="00B45A1D">
        <w:rPr>
          <w:rFonts w:cs="Arial"/>
          <w:b w:val="0"/>
          <w:bCs/>
          <w:sz w:val="22"/>
          <w:szCs w:val="22"/>
        </w:rPr>
        <w:t xml:space="preserve"> within the </w:t>
      </w:r>
      <w:r w:rsidR="00E53A74" w:rsidRPr="00B45A1D">
        <w:rPr>
          <w:rFonts w:cs="Arial"/>
          <w:b w:val="0"/>
          <w:bCs/>
          <w:sz w:val="22"/>
          <w:szCs w:val="22"/>
        </w:rPr>
        <w:t>structure of the NHS</w:t>
      </w:r>
      <w:r w:rsidR="009329FC" w:rsidRPr="00B45A1D">
        <w:rPr>
          <w:rFonts w:cs="Arial"/>
          <w:b w:val="0"/>
          <w:bCs/>
          <w:sz w:val="22"/>
          <w:szCs w:val="22"/>
        </w:rPr>
        <w:t xml:space="preserve"> and </w:t>
      </w:r>
      <w:r w:rsidR="0059437E" w:rsidRPr="00B45A1D">
        <w:rPr>
          <w:rFonts w:cs="Arial"/>
          <w:b w:val="0"/>
          <w:bCs/>
          <w:sz w:val="22"/>
          <w:szCs w:val="22"/>
        </w:rPr>
        <w:t xml:space="preserve">directly </w:t>
      </w:r>
      <w:r w:rsidR="009329FC" w:rsidRPr="00B45A1D">
        <w:rPr>
          <w:rFonts w:cs="Arial"/>
          <w:b w:val="0"/>
          <w:bCs/>
          <w:sz w:val="22"/>
          <w:szCs w:val="22"/>
        </w:rPr>
        <w:t>contribute towards inaccessibility of menopause care.</w:t>
      </w:r>
      <w:r w:rsidR="00B12D86" w:rsidRPr="00B45A1D">
        <w:rPr>
          <w:rFonts w:cs="Arial"/>
          <w:b w:val="0"/>
          <w:bCs/>
          <w:sz w:val="22"/>
          <w:szCs w:val="22"/>
        </w:rPr>
        <w:t xml:space="preserve"> The theme directly addresses the research question as </w:t>
      </w:r>
      <w:r w:rsidR="004D3FB2" w:rsidRPr="00B45A1D">
        <w:rPr>
          <w:rFonts w:cs="Arial"/>
          <w:b w:val="0"/>
          <w:bCs/>
          <w:sz w:val="22"/>
          <w:szCs w:val="22"/>
        </w:rPr>
        <w:t xml:space="preserve">systemic barriers </w:t>
      </w:r>
      <w:r w:rsidR="00DC3575" w:rsidRPr="00B45A1D">
        <w:rPr>
          <w:rFonts w:cs="Arial"/>
          <w:b w:val="0"/>
          <w:bCs/>
          <w:sz w:val="22"/>
          <w:szCs w:val="22"/>
        </w:rPr>
        <w:t xml:space="preserve">impact </w:t>
      </w:r>
      <w:r w:rsidR="006A4491" w:rsidRPr="00B45A1D">
        <w:rPr>
          <w:rFonts w:cs="Arial"/>
          <w:b w:val="0"/>
          <w:bCs/>
          <w:sz w:val="22"/>
          <w:szCs w:val="22"/>
        </w:rPr>
        <w:t>negatively</w:t>
      </w:r>
      <w:r w:rsidR="007F37BE" w:rsidRPr="00B45A1D">
        <w:rPr>
          <w:rFonts w:cs="Arial"/>
          <w:b w:val="0"/>
          <w:bCs/>
          <w:sz w:val="22"/>
          <w:szCs w:val="22"/>
        </w:rPr>
        <w:t xml:space="preserve"> </w:t>
      </w:r>
      <w:r w:rsidR="00FB1CFA" w:rsidRPr="00B45A1D">
        <w:rPr>
          <w:rFonts w:cs="Arial"/>
          <w:b w:val="0"/>
          <w:bCs/>
          <w:sz w:val="22"/>
          <w:szCs w:val="22"/>
        </w:rPr>
        <w:t>not only</w:t>
      </w:r>
      <w:r w:rsidR="007F37BE" w:rsidRPr="00B45A1D">
        <w:rPr>
          <w:rFonts w:cs="Arial"/>
          <w:b w:val="0"/>
          <w:bCs/>
          <w:sz w:val="22"/>
          <w:szCs w:val="22"/>
        </w:rPr>
        <w:t xml:space="preserve"> </w:t>
      </w:r>
      <w:r w:rsidR="00F95A4C" w:rsidRPr="00B45A1D">
        <w:rPr>
          <w:rFonts w:cs="Arial"/>
          <w:b w:val="0"/>
          <w:bCs/>
          <w:sz w:val="22"/>
          <w:szCs w:val="22"/>
        </w:rPr>
        <w:t>providing</w:t>
      </w:r>
      <w:r w:rsidR="007F37BE" w:rsidRPr="00B45A1D">
        <w:rPr>
          <w:rFonts w:cs="Arial"/>
          <w:b w:val="0"/>
          <w:bCs/>
          <w:sz w:val="22"/>
          <w:szCs w:val="22"/>
        </w:rPr>
        <w:t xml:space="preserve"> menopause care</w:t>
      </w:r>
      <w:r w:rsidR="00FB1CFA" w:rsidRPr="00B45A1D">
        <w:rPr>
          <w:rFonts w:cs="Arial"/>
          <w:b w:val="0"/>
          <w:bCs/>
          <w:sz w:val="22"/>
          <w:szCs w:val="22"/>
        </w:rPr>
        <w:t xml:space="preserve"> but </w:t>
      </w:r>
      <w:r w:rsidR="001311AF">
        <w:rPr>
          <w:rFonts w:cs="Arial"/>
          <w:b w:val="0"/>
          <w:bCs/>
          <w:sz w:val="22"/>
          <w:szCs w:val="22"/>
        </w:rPr>
        <w:t xml:space="preserve">making it </w:t>
      </w:r>
      <w:r w:rsidR="00FB1CFA" w:rsidRPr="00B45A1D">
        <w:rPr>
          <w:rFonts w:cs="Arial"/>
          <w:b w:val="0"/>
          <w:bCs/>
          <w:sz w:val="22"/>
          <w:szCs w:val="22"/>
        </w:rPr>
        <w:t>difficult for women to access care</w:t>
      </w:r>
      <w:r w:rsidR="007F37BE" w:rsidRPr="00B45A1D">
        <w:rPr>
          <w:rFonts w:cs="Arial"/>
          <w:b w:val="0"/>
          <w:bCs/>
          <w:sz w:val="22"/>
          <w:szCs w:val="22"/>
        </w:rPr>
        <w:t>.</w:t>
      </w:r>
      <w:r w:rsidR="004D3FB2" w:rsidRPr="00B45A1D">
        <w:rPr>
          <w:rFonts w:cs="Arial"/>
          <w:b w:val="0"/>
          <w:bCs/>
          <w:sz w:val="22"/>
          <w:szCs w:val="22"/>
        </w:rPr>
        <w:t xml:space="preserve"> It highlights that</w:t>
      </w:r>
      <w:r w:rsidR="004E3D2C" w:rsidRPr="00B45A1D">
        <w:rPr>
          <w:rFonts w:cs="Arial"/>
          <w:b w:val="0"/>
          <w:bCs/>
          <w:sz w:val="22"/>
          <w:szCs w:val="22"/>
        </w:rPr>
        <w:t xml:space="preserve"> challenges are not due to indi</w:t>
      </w:r>
      <w:r w:rsidR="008E082D" w:rsidRPr="00B45A1D">
        <w:rPr>
          <w:rFonts w:cs="Arial"/>
          <w:b w:val="0"/>
          <w:bCs/>
          <w:sz w:val="22"/>
          <w:szCs w:val="22"/>
        </w:rPr>
        <w:t xml:space="preserve">vidual </w:t>
      </w:r>
      <w:r w:rsidR="00BF3D72" w:rsidRPr="00B45A1D">
        <w:rPr>
          <w:rFonts w:cs="Arial"/>
          <w:b w:val="0"/>
          <w:bCs/>
          <w:sz w:val="22"/>
          <w:szCs w:val="22"/>
        </w:rPr>
        <w:t>behaviour</w:t>
      </w:r>
      <w:r w:rsidR="008E082D" w:rsidRPr="00B45A1D">
        <w:rPr>
          <w:rFonts w:cs="Arial"/>
          <w:b w:val="0"/>
          <w:bCs/>
          <w:sz w:val="22"/>
          <w:szCs w:val="22"/>
        </w:rPr>
        <w:t xml:space="preserve"> but are rooted in the healthcare system</w:t>
      </w:r>
      <w:r w:rsidR="00BF3D72" w:rsidRPr="00B45A1D">
        <w:rPr>
          <w:rFonts w:cs="Arial"/>
          <w:b w:val="0"/>
          <w:bCs/>
          <w:sz w:val="22"/>
          <w:szCs w:val="22"/>
        </w:rPr>
        <w:t xml:space="preserve"> </w:t>
      </w:r>
      <w:r w:rsidR="00805EC0" w:rsidRPr="00B45A1D">
        <w:rPr>
          <w:rFonts w:cs="Arial"/>
          <w:b w:val="0"/>
          <w:bCs/>
          <w:sz w:val="22"/>
          <w:szCs w:val="22"/>
        </w:rPr>
        <w:t>preventing</w:t>
      </w:r>
      <w:r w:rsidR="00BF3D72" w:rsidRPr="00B45A1D">
        <w:rPr>
          <w:rFonts w:cs="Arial"/>
          <w:b w:val="0"/>
          <w:bCs/>
          <w:sz w:val="22"/>
          <w:szCs w:val="22"/>
        </w:rPr>
        <w:t xml:space="preserve"> to offer equitable </w:t>
      </w:r>
      <w:r w:rsidR="00166C56" w:rsidRPr="00B45A1D">
        <w:rPr>
          <w:rFonts w:cs="Arial"/>
          <w:b w:val="0"/>
          <w:bCs/>
          <w:sz w:val="22"/>
          <w:szCs w:val="22"/>
        </w:rPr>
        <w:t>treatment.</w:t>
      </w:r>
    </w:p>
    <w:p w14:paraId="1FACFB88" w14:textId="37BF7A17" w:rsidR="006A4491" w:rsidRPr="00B45A1D" w:rsidRDefault="007002E8" w:rsidP="00B45A1D">
      <w:pPr>
        <w:pStyle w:val="Heading1"/>
        <w:spacing w:line="360" w:lineRule="auto"/>
        <w:ind w:left="0"/>
        <w:jc w:val="both"/>
        <w:rPr>
          <w:rFonts w:cs="Arial"/>
          <w:sz w:val="22"/>
          <w:szCs w:val="22"/>
        </w:rPr>
      </w:pPr>
      <w:r w:rsidRPr="00B45A1D">
        <w:rPr>
          <w:rFonts w:cs="Arial"/>
          <w:sz w:val="22"/>
          <w:szCs w:val="22"/>
        </w:rPr>
        <w:lastRenderedPageBreak/>
        <w:t>Historical background:</w:t>
      </w:r>
    </w:p>
    <w:p w14:paraId="02D7A008" w14:textId="34A21EDC" w:rsidR="00F803F4" w:rsidRPr="00B45A1D" w:rsidRDefault="007F37BE" w:rsidP="00B45A1D">
      <w:pPr>
        <w:pStyle w:val="Heading1"/>
        <w:spacing w:line="360" w:lineRule="auto"/>
        <w:ind w:left="0"/>
        <w:jc w:val="both"/>
        <w:rPr>
          <w:rFonts w:cs="Arial"/>
          <w:b w:val="0"/>
          <w:bCs/>
          <w:sz w:val="22"/>
          <w:szCs w:val="22"/>
        </w:rPr>
      </w:pPr>
      <w:r w:rsidRPr="00B45A1D">
        <w:rPr>
          <w:rFonts w:cs="Arial"/>
          <w:b w:val="0"/>
          <w:bCs/>
          <w:sz w:val="22"/>
          <w:szCs w:val="22"/>
        </w:rPr>
        <w:t>Historically,</w:t>
      </w:r>
      <w:r w:rsidR="00F065EB" w:rsidRPr="00B45A1D">
        <w:rPr>
          <w:rFonts w:cs="Arial"/>
          <w:b w:val="0"/>
          <w:bCs/>
          <w:sz w:val="22"/>
          <w:szCs w:val="22"/>
        </w:rPr>
        <w:t xml:space="preserve"> </w:t>
      </w:r>
      <w:r w:rsidR="00603D1D" w:rsidRPr="00B45A1D">
        <w:rPr>
          <w:rFonts w:cs="Arial"/>
          <w:b w:val="0"/>
          <w:bCs/>
          <w:sz w:val="22"/>
          <w:szCs w:val="22"/>
        </w:rPr>
        <w:t xml:space="preserve">women’s </w:t>
      </w:r>
      <w:r w:rsidR="00A20D12" w:rsidRPr="00B45A1D">
        <w:rPr>
          <w:rFonts w:cs="Arial"/>
          <w:b w:val="0"/>
          <w:bCs/>
          <w:sz w:val="22"/>
          <w:szCs w:val="22"/>
        </w:rPr>
        <w:t>concerns</w:t>
      </w:r>
      <w:r w:rsidR="00603D1D" w:rsidRPr="00B45A1D">
        <w:rPr>
          <w:rFonts w:cs="Arial"/>
          <w:b w:val="0"/>
          <w:bCs/>
          <w:sz w:val="22"/>
          <w:szCs w:val="22"/>
        </w:rPr>
        <w:t xml:space="preserve"> </w:t>
      </w:r>
      <w:r w:rsidR="007D0E0A" w:rsidRPr="00B45A1D">
        <w:rPr>
          <w:rFonts w:cs="Arial"/>
          <w:b w:val="0"/>
          <w:bCs/>
          <w:sz w:val="22"/>
          <w:szCs w:val="22"/>
        </w:rPr>
        <w:t>w</w:t>
      </w:r>
      <w:r w:rsidR="00A20D12" w:rsidRPr="00B45A1D">
        <w:rPr>
          <w:rFonts w:cs="Arial"/>
          <w:b w:val="0"/>
          <w:bCs/>
          <w:sz w:val="22"/>
          <w:szCs w:val="22"/>
        </w:rPr>
        <w:t>ere</w:t>
      </w:r>
      <w:r w:rsidR="007D0E0A" w:rsidRPr="00B45A1D">
        <w:rPr>
          <w:rFonts w:cs="Arial"/>
          <w:b w:val="0"/>
          <w:bCs/>
          <w:sz w:val="22"/>
          <w:szCs w:val="22"/>
        </w:rPr>
        <w:t xml:space="preserve"> frequently dismissed by doctors</w:t>
      </w:r>
      <w:r w:rsidR="00347B20" w:rsidRPr="00B45A1D">
        <w:rPr>
          <w:rFonts w:cs="Arial"/>
          <w:b w:val="0"/>
          <w:bCs/>
          <w:sz w:val="22"/>
          <w:szCs w:val="22"/>
        </w:rPr>
        <w:t>, resulting in under-treatment, under-reporting and significant inequalities. Often viewing menopause</w:t>
      </w:r>
      <w:r w:rsidR="00E64227" w:rsidRPr="00B45A1D">
        <w:rPr>
          <w:rFonts w:cs="Arial"/>
          <w:b w:val="0"/>
          <w:bCs/>
          <w:sz w:val="22"/>
          <w:szCs w:val="22"/>
        </w:rPr>
        <w:t xml:space="preserve"> as a</w:t>
      </w:r>
      <w:r w:rsidR="00347B20" w:rsidRPr="00B45A1D">
        <w:rPr>
          <w:rFonts w:cs="Arial"/>
          <w:b w:val="0"/>
          <w:bCs/>
          <w:sz w:val="22"/>
          <w:szCs w:val="22"/>
        </w:rPr>
        <w:t xml:space="preserve"> </w:t>
      </w:r>
      <w:r w:rsidR="00E64227" w:rsidRPr="00B45A1D">
        <w:rPr>
          <w:rFonts w:cs="Arial"/>
          <w:b w:val="0"/>
          <w:bCs/>
          <w:sz w:val="22"/>
          <w:szCs w:val="22"/>
        </w:rPr>
        <w:t xml:space="preserve">natural process </w:t>
      </w:r>
      <w:r w:rsidR="004C5646" w:rsidRPr="00B45A1D">
        <w:rPr>
          <w:rFonts w:cs="Arial"/>
          <w:b w:val="0"/>
          <w:bCs/>
          <w:sz w:val="22"/>
          <w:szCs w:val="22"/>
        </w:rPr>
        <w:t xml:space="preserve">have created a lasting impact on how </w:t>
      </w:r>
      <w:r w:rsidR="005B77AC" w:rsidRPr="00B45A1D">
        <w:rPr>
          <w:rFonts w:cs="Arial"/>
          <w:b w:val="0"/>
          <w:bCs/>
          <w:sz w:val="22"/>
          <w:szCs w:val="22"/>
        </w:rPr>
        <w:t>menopaused is managed in the NHS today</w:t>
      </w:r>
      <w:r w:rsidR="00A535AA" w:rsidRPr="00B45A1D">
        <w:rPr>
          <w:rFonts w:cs="Arial"/>
          <w:b w:val="0"/>
          <w:bCs/>
          <w:sz w:val="22"/>
          <w:szCs w:val="22"/>
        </w:rPr>
        <w:t xml:space="preserve"> </w:t>
      </w:r>
      <w:r w:rsidR="00BC5B9B" w:rsidRPr="00B45A1D">
        <w:rPr>
          <w:rFonts w:cs="Arial"/>
          <w:b w:val="0"/>
          <w:bCs/>
          <w:sz w:val="22"/>
          <w:szCs w:val="22"/>
        </w:rPr>
        <w:t>(Royal</w:t>
      </w:r>
      <w:r w:rsidR="00A535AA" w:rsidRPr="00B45A1D">
        <w:rPr>
          <w:rFonts w:cs="Arial"/>
          <w:b w:val="0"/>
          <w:bCs/>
          <w:sz w:val="22"/>
          <w:szCs w:val="22"/>
        </w:rPr>
        <w:t xml:space="preserve"> College of Obst</w:t>
      </w:r>
      <w:r w:rsidR="00A61463" w:rsidRPr="00B45A1D">
        <w:rPr>
          <w:rFonts w:cs="Arial"/>
          <w:b w:val="0"/>
          <w:bCs/>
          <w:sz w:val="22"/>
          <w:szCs w:val="22"/>
        </w:rPr>
        <w:t>etricians and Gynaecologists</w:t>
      </w:r>
      <w:r w:rsidR="000C2298" w:rsidRPr="00B45A1D">
        <w:rPr>
          <w:rFonts w:cs="Arial"/>
          <w:b w:val="0"/>
          <w:bCs/>
          <w:sz w:val="22"/>
          <w:szCs w:val="22"/>
        </w:rPr>
        <w:t xml:space="preserve">, </w:t>
      </w:r>
      <w:r w:rsidR="00A61463" w:rsidRPr="00B45A1D">
        <w:rPr>
          <w:rFonts w:cs="Arial"/>
          <w:b w:val="0"/>
          <w:bCs/>
          <w:sz w:val="22"/>
          <w:szCs w:val="22"/>
        </w:rPr>
        <w:t>2021</w:t>
      </w:r>
      <w:r w:rsidR="001A7FC1" w:rsidRPr="00B45A1D">
        <w:rPr>
          <w:rFonts w:cs="Arial"/>
          <w:b w:val="0"/>
          <w:bCs/>
          <w:sz w:val="22"/>
          <w:szCs w:val="22"/>
        </w:rPr>
        <w:t xml:space="preserve">; Barber and </w:t>
      </w:r>
      <w:r w:rsidR="00D14DF7" w:rsidRPr="00B45A1D">
        <w:rPr>
          <w:rFonts w:cs="Arial"/>
          <w:b w:val="0"/>
          <w:bCs/>
          <w:sz w:val="22"/>
          <w:szCs w:val="22"/>
        </w:rPr>
        <w:t>C</w:t>
      </w:r>
      <w:r w:rsidR="001A7FC1" w:rsidRPr="00B45A1D">
        <w:rPr>
          <w:rFonts w:cs="Arial"/>
          <w:b w:val="0"/>
          <w:bCs/>
          <w:sz w:val="22"/>
          <w:szCs w:val="22"/>
        </w:rPr>
        <w:t>harles</w:t>
      </w:r>
      <w:r w:rsidR="00D14DF7" w:rsidRPr="00B45A1D">
        <w:rPr>
          <w:rFonts w:cs="Arial"/>
          <w:b w:val="0"/>
          <w:bCs/>
          <w:sz w:val="22"/>
          <w:szCs w:val="22"/>
        </w:rPr>
        <w:t>,2023)</w:t>
      </w:r>
      <w:r w:rsidR="000C2298" w:rsidRPr="00B45A1D">
        <w:rPr>
          <w:rFonts w:cs="Arial"/>
          <w:b w:val="0"/>
          <w:bCs/>
          <w:sz w:val="22"/>
          <w:szCs w:val="22"/>
        </w:rPr>
        <w:t xml:space="preserve">. </w:t>
      </w:r>
      <w:r w:rsidR="00E06CEB" w:rsidRPr="00B45A1D">
        <w:rPr>
          <w:rFonts w:cs="Arial"/>
          <w:b w:val="0"/>
          <w:bCs/>
          <w:sz w:val="22"/>
          <w:szCs w:val="22"/>
        </w:rPr>
        <w:t>Also,</w:t>
      </w:r>
      <w:r w:rsidR="00757E06" w:rsidRPr="00B45A1D">
        <w:rPr>
          <w:rFonts w:cs="Arial"/>
          <w:b w:val="0"/>
          <w:bCs/>
          <w:sz w:val="22"/>
          <w:szCs w:val="22"/>
        </w:rPr>
        <w:t xml:space="preserve"> menopause has received </w:t>
      </w:r>
      <w:r w:rsidR="00714067" w:rsidRPr="00B45A1D">
        <w:rPr>
          <w:rFonts w:cs="Arial"/>
          <w:b w:val="0"/>
          <w:bCs/>
          <w:sz w:val="22"/>
          <w:szCs w:val="22"/>
        </w:rPr>
        <w:t xml:space="preserve">little attention in </w:t>
      </w:r>
      <w:r w:rsidR="00563F24" w:rsidRPr="00B45A1D">
        <w:rPr>
          <w:rFonts w:cs="Arial"/>
          <w:b w:val="0"/>
          <w:bCs/>
          <w:sz w:val="22"/>
          <w:szCs w:val="22"/>
        </w:rPr>
        <w:t>medical training</w:t>
      </w:r>
      <w:r w:rsidR="00197BE1">
        <w:rPr>
          <w:rFonts w:cs="Arial"/>
          <w:b w:val="0"/>
          <w:bCs/>
          <w:sz w:val="22"/>
          <w:szCs w:val="22"/>
        </w:rPr>
        <w:t xml:space="preserve">, </w:t>
      </w:r>
      <w:r w:rsidR="00563F24" w:rsidRPr="00B45A1D">
        <w:rPr>
          <w:rFonts w:cs="Arial"/>
          <w:b w:val="0"/>
          <w:bCs/>
          <w:sz w:val="22"/>
          <w:szCs w:val="22"/>
        </w:rPr>
        <w:t xml:space="preserve">resulting HCPs </w:t>
      </w:r>
      <w:r w:rsidR="009A6831" w:rsidRPr="00B45A1D">
        <w:rPr>
          <w:rFonts w:cs="Arial"/>
          <w:b w:val="0"/>
          <w:bCs/>
          <w:sz w:val="22"/>
          <w:szCs w:val="22"/>
        </w:rPr>
        <w:t xml:space="preserve">hesitate to </w:t>
      </w:r>
      <w:r w:rsidR="00A461F0" w:rsidRPr="00B45A1D">
        <w:rPr>
          <w:rFonts w:cs="Arial"/>
          <w:b w:val="0"/>
          <w:bCs/>
          <w:sz w:val="22"/>
          <w:szCs w:val="22"/>
        </w:rPr>
        <w:t xml:space="preserve">prescribe </w:t>
      </w:r>
      <w:r w:rsidR="0054688D" w:rsidRPr="00B45A1D">
        <w:rPr>
          <w:rFonts w:cs="Arial"/>
          <w:b w:val="0"/>
          <w:bCs/>
          <w:sz w:val="22"/>
          <w:szCs w:val="22"/>
        </w:rPr>
        <w:t>HRT.</w:t>
      </w:r>
      <w:r w:rsidR="00D319AB" w:rsidRPr="00B45A1D">
        <w:rPr>
          <w:rFonts w:cs="Arial"/>
          <w:b w:val="0"/>
          <w:bCs/>
          <w:sz w:val="22"/>
          <w:szCs w:val="22"/>
        </w:rPr>
        <w:t xml:space="preserve"> Although </w:t>
      </w:r>
      <w:r w:rsidR="00F250F0" w:rsidRPr="00B45A1D">
        <w:rPr>
          <w:rFonts w:cs="Arial"/>
          <w:b w:val="0"/>
          <w:bCs/>
          <w:sz w:val="22"/>
          <w:szCs w:val="22"/>
        </w:rPr>
        <w:t xml:space="preserve">NICE guidelines </w:t>
      </w:r>
      <w:r w:rsidR="004A6B36" w:rsidRPr="00B45A1D">
        <w:rPr>
          <w:rFonts w:cs="Arial"/>
          <w:b w:val="0"/>
          <w:bCs/>
          <w:sz w:val="22"/>
          <w:szCs w:val="22"/>
        </w:rPr>
        <w:t xml:space="preserve">are clear </w:t>
      </w:r>
      <w:r w:rsidR="00F250F0" w:rsidRPr="00B45A1D">
        <w:rPr>
          <w:rFonts w:cs="Arial"/>
          <w:b w:val="0"/>
          <w:bCs/>
          <w:sz w:val="22"/>
          <w:szCs w:val="22"/>
        </w:rPr>
        <w:t xml:space="preserve">and </w:t>
      </w:r>
      <w:r w:rsidR="002A1716" w:rsidRPr="00B45A1D">
        <w:rPr>
          <w:rFonts w:cs="Arial"/>
          <w:b w:val="0"/>
          <w:bCs/>
          <w:sz w:val="22"/>
          <w:szCs w:val="22"/>
        </w:rPr>
        <w:t>‘</w:t>
      </w:r>
      <w:r w:rsidR="00F250F0" w:rsidRPr="00B45A1D">
        <w:rPr>
          <w:rFonts w:cs="Arial"/>
          <w:b w:val="0"/>
          <w:bCs/>
          <w:sz w:val="22"/>
          <w:szCs w:val="22"/>
        </w:rPr>
        <w:t>Women’s Health strategy for England</w:t>
      </w:r>
      <w:r w:rsidR="002A1716" w:rsidRPr="00B45A1D">
        <w:rPr>
          <w:rFonts w:cs="Arial"/>
          <w:b w:val="0"/>
          <w:bCs/>
          <w:sz w:val="22"/>
          <w:szCs w:val="22"/>
        </w:rPr>
        <w:t>’</w:t>
      </w:r>
      <w:r w:rsidR="00F250F0" w:rsidRPr="00B45A1D">
        <w:rPr>
          <w:rFonts w:cs="Arial"/>
          <w:b w:val="0"/>
          <w:bCs/>
          <w:sz w:val="22"/>
          <w:szCs w:val="22"/>
        </w:rPr>
        <w:t xml:space="preserve"> </w:t>
      </w:r>
      <w:r w:rsidR="00197BE1">
        <w:rPr>
          <w:rFonts w:cs="Arial"/>
          <w:b w:val="0"/>
          <w:bCs/>
          <w:sz w:val="22"/>
          <w:szCs w:val="22"/>
        </w:rPr>
        <w:t xml:space="preserve">have </w:t>
      </w:r>
      <w:r w:rsidR="00197BE1" w:rsidRPr="00B45A1D">
        <w:rPr>
          <w:rFonts w:cs="Arial"/>
          <w:b w:val="0"/>
          <w:bCs/>
          <w:sz w:val="22"/>
          <w:szCs w:val="22"/>
        </w:rPr>
        <w:t>addressed</w:t>
      </w:r>
      <w:r w:rsidR="00EA36CD" w:rsidRPr="00B45A1D">
        <w:rPr>
          <w:rFonts w:cs="Arial"/>
          <w:b w:val="0"/>
          <w:bCs/>
          <w:sz w:val="22"/>
          <w:szCs w:val="22"/>
        </w:rPr>
        <w:t xml:space="preserve"> these gaps however</w:t>
      </w:r>
      <w:r w:rsidR="00C72BBD" w:rsidRPr="00B45A1D">
        <w:rPr>
          <w:rFonts w:cs="Arial"/>
          <w:b w:val="0"/>
          <w:bCs/>
          <w:sz w:val="22"/>
          <w:szCs w:val="22"/>
        </w:rPr>
        <w:t>,</w:t>
      </w:r>
      <w:r w:rsidR="00EA36CD" w:rsidRPr="00B45A1D">
        <w:rPr>
          <w:rFonts w:cs="Arial"/>
          <w:b w:val="0"/>
          <w:bCs/>
          <w:sz w:val="22"/>
          <w:szCs w:val="22"/>
        </w:rPr>
        <w:t xml:space="preserve"> menopause care remains inconsistent </w:t>
      </w:r>
      <w:r w:rsidR="001846E0" w:rsidRPr="00B45A1D">
        <w:rPr>
          <w:rFonts w:cs="Arial"/>
          <w:b w:val="0"/>
          <w:bCs/>
          <w:sz w:val="22"/>
          <w:szCs w:val="22"/>
        </w:rPr>
        <w:t>within primary care services</w:t>
      </w:r>
      <w:r w:rsidR="00B60811" w:rsidRPr="00B45A1D">
        <w:rPr>
          <w:rFonts w:cs="Arial"/>
          <w:b w:val="0"/>
          <w:bCs/>
          <w:sz w:val="22"/>
          <w:szCs w:val="22"/>
        </w:rPr>
        <w:t xml:space="preserve"> </w:t>
      </w:r>
      <w:r w:rsidR="006266A6" w:rsidRPr="00B45A1D">
        <w:rPr>
          <w:rFonts w:cs="Arial"/>
          <w:b w:val="0"/>
          <w:bCs/>
          <w:sz w:val="22"/>
          <w:szCs w:val="22"/>
        </w:rPr>
        <w:t>(</w:t>
      </w:r>
      <w:r w:rsidR="00B60811" w:rsidRPr="00B45A1D">
        <w:rPr>
          <w:rFonts w:cs="Arial"/>
          <w:b w:val="0"/>
          <w:bCs/>
          <w:sz w:val="22"/>
          <w:szCs w:val="22"/>
        </w:rPr>
        <w:t>Department of Health and Social care, 2022).</w:t>
      </w:r>
      <w:r w:rsidR="00BB5EE4" w:rsidRPr="00B45A1D">
        <w:rPr>
          <w:rFonts w:cs="Arial"/>
          <w:b w:val="0"/>
          <w:bCs/>
          <w:sz w:val="22"/>
          <w:szCs w:val="22"/>
        </w:rPr>
        <w:t xml:space="preserve"> </w:t>
      </w:r>
    </w:p>
    <w:p w14:paraId="5132FCDB" w14:textId="77777777" w:rsidR="002A1716" w:rsidRPr="00B45A1D" w:rsidRDefault="002A1716" w:rsidP="00B45A1D">
      <w:pPr>
        <w:pStyle w:val="Heading1"/>
        <w:spacing w:line="360" w:lineRule="auto"/>
        <w:ind w:left="0"/>
        <w:jc w:val="both"/>
        <w:rPr>
          <w:rStyle w:val="Strong"/>
          <w:rFonts w:cs="Arial"/>
          <w:b/>
          <w:bCs w:val="0"/>
          <w:sz w:val="22"/>
          <w:szCs w:val="22"/>
        </w:rPr>
      </w:pPr>
    </w:p>
    <w:p w14:paraId="2490CA5F" w14:textId="77777777" w:rsidR="002A1716" w:rsidRPr="00B45A1D" w:rsidRDefault="007063BA" w:rsidP="00B45A1D">
      <w:pPr>
        <w:pStyle w:val="Heading1"/>
        <w:spacing w:line="360" w:lineRule="auto"/>
        <w:ind w:left="0"/>
        <w:jc w:val="both"/>
        <w:rPr>
          <w:rStyle w:val="Strong"/>
          <w:rFonts w:cs="Arial"/>
          <w:b/>
          <w:bCs w:val="0"/>
          <w:sz w:val="22"/>
          <w:szCs w:val="22"/>
        </w:rPr>
      </w:pPr>
      <w:r w:rsidRPr="00B45A1D">
        <w:rPr>
          <w:rStyle w:val="Strong"/>
          <w:rFonts w:cs="Arial"/>
          <w:b/>
          <w:bCs w:val="0"/>
          <w:sz w:val="22"/>
          <w:szCs w:val="22"/>
        </w:rPr>
        <w:t>Relevance to Title/Research Question:</w:t>
      </w:r>
    </w:p>
    <w:p w14:paraId="0658ECAE" w14:textId="766BE72E" w:rsidR="00C87FA8" w:rsidRPr="00B45A1D" w:rsidRDefault="007002E8" w:rsidP="00B45A1D">
      <w:pPr>
        <w:pStyle w:val="Heading1"/>
        <w:spacing w:line="360" w:lineRule="auto"/>
        <w:ind w:left="0"/>
        <w:jc w:val="both"/>
        <w:rPr>
          <w:rStyle w:val="Strong"/>
          <w:rFonts w:cs="Arial"/>
          <w:b/>
          <w:bCs w:val="0"/>
          <w:sz w:val="22"/>
          <w:szCs w:val="22"/>
        </w:rPr>
      </w:pPr>
      <w:r w:rsidRPr="00B45A1D">
        <w:rPr>
          <w:rStyle w:val="Strong"/>
          <w:rFonts w:cs="Arial"/>
          <w:bCs w:val="0"/>
          <w:sz w:val="22"/>
          <w:szCs w:val="22"/>
        </w:rPr>
        <w:t xml:space="preserve">This theme directly addresses the research topic by discussing the structural and </w:t>
      </w:r>
      <w:r w:rsidR="008415C4" w:rsidRPr="00B45A1D">
        <w:rPr>
          <w:rStyle w:val="Strong"/>
          <w:rFonts w:cs="Arial"/>
          <w:bCs w:val="0"/>
          <w:sz w:val="22"/>
          <w:szCs w:val="22"/>
        </w:rPr>
        <w:t>systemic barriers in providing menopause care.</w:t>
      </w:r>
    </w:p>
    <w:p w14:paraId="1F2525E5" w14:textId="77777777" w:rsidR="00197BE1" w:rsidRDefault="007063BA"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rPr>
        <w:t>Theoretical Framework:</w:t>
      </w:r>
    </w:p>
    <w:p w14:paraId="481A8332" w14:textId="529AFE93" w:rsidR="00C87FA8" w:rsidRPr="00197BE1" w:rsidRDefault="009B04AF"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b w:val="0"/>
          <w:bCs w:val="0"/>
        </w:rPr>
        <w:t>Bio-Psycho</w:t>
      </w:r>
      <w:r w:rsidR="00F95988" w:rsidRPr="00B45A1D">
        <w:rPr>
          <w:rStyle w:val="Strong"/>
          <w:rFonts w:ascii="Arial" w:eastAsia="Calibri Light" w:hAnsi="Arial" w:cs="Arial"/>
          <w:b w:val="0"/>
          <w:bCs w:val="0"/>
        </w:rPr>
        <w:t>-</w:t>
      </w:r>
      <w:r w:rsidRPr="00B45A1D">
        <w:rPr>
          <w:rStyle w:val="Strong"/>
          <w:rFonts w:ascii="Arial" w:eastAsia="Calibri Light" w:hAnsi="Arial" w:cs="Arial"/>
          <w:b w:val="0"/>
          <w:bCs w:val="0"/>
        </w:rPr>
        <w:t>social</w:t>
      </w:r>
      <w:r w:rsidR="00F95988" w:rsidRPr="00B45A1D">
        <w:rPr>
          <w:rStyle w:val="Strong"/>
          <w:rFonts w:ascii="Arial" w:eastAsia="Calibri Light" w:hAnsi="Arial" w:cs="Arial"/>
          <w:b w:val="0"/>
          <w:bCs w:val="0"/>
        </w:rPr>
        <w:t xml:space="preserve"> model</w:t>
      </w:r>
      <w:r w:rsidR="00543B6D" w:rsidRPr="00B45A1D">
        <w:rPr>
          <w:rStyle w:val="Strong"/>
          <w:rFonts w:ascii="Arial" w:eastAsia="Calibri Light" w:hAnsi="Arial" w:cs="Arial"/>
          <w:b w:val="0"/>
          <w:bCs w:val="0"/>
        </w:rPr>
        <w:t xml:space="preserve"> </w:t>
      </w:r>
      <w:r w:rsidR="00DC5FD1" w:rsidRPr="00B45A1D">
        <w:rPr>
          <w:rStyle w:val="Strong"/>
          <w:rFonts w:ascii="Arial" w:eastAsia="Calibri Light" w:hAnsi="Arial" w:cs="Arial"/>
          <w:b w:val="0"/>
          <w:bCs w:val="0"/>
        </w:rPr>
        <w:t xml:space="preserve">provides a comprehensive framework for clinicians </w:t>
      </w:r>
      <w:r w:rsidR="00472427" w:rsidRPr="00B45A1D">
        <w:rPr>
          <w:rStyle w:val="Strong"/>
          <w:rFonts w:ascii="Arial" w:eastAsia="Calibri Light" w:hAnsi="Arial" w:cs="Arial"/>
          <w:b w:val="0"/>
          <w:bCs w:val="0"/>
        </w:rPr>
        <w:t xml:space="preserve">to provide </w:t>
      </w:r>
      <w:r w:rsidR="00A53ED1" w:rsidRPr="00B45A1D">
        <w:rPr>
          <w:rStyle w:val="Strong"/>
          <w:rFonts w:ascii="Arial" w:eastAsia="Calibri Light" w:hAnsi="Arial" w:cs="Arial"/>
          <w:b w:val="0"/>
          <w:bCs w:val="0"/>
        </w:rPr>
        <w:t>a holistic, patient centred approach.</w:t>
      </w:r>
      <w:r w:rsidR="00223C8D" w:rsidRPr="00B45A1D">
        <w:rPr>
          <w:rStyle w:val="Strong"/>
          <w:rFonts w:ascii="Arial" w:eastAsia="Calibri Light" w:hAnsi="Arial" w:cs="Arial"/>
          <w:b w:val="0"/>
          <w:bCs w:val="0"/>
        </w:rPr>
        <w:t xml:space="preserve"> This framework </w:t>
      </w:r>
      <w:r w:rsidR="006A226B" w:rsidRPr="00B45A1D">
        <w:rPr>
          <w:rStyle w:val="Strong"/>
          <w:rFonts w:ascii="Arial" w:eastAsia="Calibri Light" w:hAnsi="Arial" w:cs="Arial"/>
          <w:b w:val="0"/>
          <w:bCs w:val="0"/>
        </w:rPr>
        <w:t>not only fo</w:t>
      </w:r>
      <w:r w:rsidR="00C930A4" w:rsidRPr="00B45A1D">
        <w:rPr>
          <w:rStyle w:val="Strong"/>
          <w:rFonts w:ascii="Arial" w:eastAsia="Calibri Light" w:hAnsi="Arial" w:cs="Arial"/>
          <w:b w:val="0"/>
          <w:bCs w:val="0"/>
        </w:rPr>
        <w:t xml:space="preserve">cuses on </w:t>
      </w:r>
      <w:r w:rsidR="00BF1FCE" w:rsidRPr="00B45A1D">
        <w:rPr>
          <w:rStyle w:val="Strong"/>
          <w:rFonts w:ascii="Arial" w:eastAsia="Calibri Light" w:hAnsi="Arial" w:cs="Arial"/>
          <w:b w:val="0"/>
          <w:bCs w:val="0"/>
        </w:rPr>
        <w:t xml:space="preserve">treating </w:t>
      </w:r>
      <w:r w:rsidR="006075ED" w:rsidRPr="00B45A1D">
        <w:rPr>
          <w:rStyle w:val="Strong"/>
          <w:rFonts w:ascii="Arial" w:eastAsia="Calibri Light" w:hAnsi="Arial" w:cs="Arial"/>
          <w:b w:val="0"/>
          <w:bCs w:val="0"/>
        </w:rPr>
        <w:t xml:space="preserve">vasomotor </w:t>
      </w:r>
      <w:r w:rsidR="00405354" w:rsidRPr="00B45A1D">
        <w:rPr>
          <w:rStyle w:val="Strong"/>
          <w:rFonts w:ascii="Arial" w:eastAsia="Calibri Light" w:hAnsi="Arial" w:cs="Arial"/>
          <w:b w:val="0"/>
          <w:bCs w:val="0"/>
        </w:rPr>
        <w:t>symptoms (</w:t>
      </w:r>
      <w:r w:rsidR="006075ED" w:rsidRPr="00B45A1D">
        <w:rPr>
          <w:rStyle w:val="Strong"/>
          <w:rFonts w:ascii="Arial" w:eastAsia="Calibri Light" w:hAnsi="Arial" w:cs="Arial"/>
          <w:b w:val="0"/>
          <w:bCs w:val="0"/>
        </w:rPr>
        <w:t>hot flushes)</w:t>
      </w:r>
      <w:r w:rsidR="006E6385" w:rsidRPr="00B45A1D">
        <w:rPr>
          <w:rStyle w:val="Strong"/>
          <w:rFonts w:ascii="Arial" w:eastAsia="Calibri Light" w:hAnsi="Arial" w:cs="Arial"/>
          <w:b w:val="0"/>
          <w:bCs w:val="0"/>
        </w:rPr>
        <w:t xml:space="preserve"> </w:t>
      </w:r>
      <w:r w:rsidR="00BB4199" w:rsidRPr="00B45A1D">
        <w:rPr>
          <w:rStyle w:val="Strong"/>
          <w:rFonts w:ascii="Arial" w:eastAsia="Calibri Light" w:hAnsi="Arial" w:cs="Arial"/>
          <w:b w:val="0"/>
          <w:bCs w:val="0"/>
        </w:rPr>
        <w:t>but</w:t>
      </w:r>
      <w:r w:rsidR="008920BC" w:rsidRPr="00B45A1D">
        <w:rPr>
          <w:rStyle w:val="Strong"/>
          <w:rFonts w:ascii="Arial" w:eastAsia="Calibri Light" w:hAnsi="Arial" w:cs="Arial"/>
          <w:b w:val="0"/>
          <w:bCs w:val="0"/>
        </w:rPr>
        <w:t xml:space="preserve"> </w:t>
      </w:r>
      <w:r w:rsidR="00C213D1" w:rsidRPr="00B45A1D">
        <w:rPr>
          <w:rStyle w:val="Strong"/>
          <w:rFonts w:ascii="Arial" w:eastAsia="Calibri Light" w:hAnsi="Arial" w:cs="Arial"/>
          <w:b w:val="0"/>
          <w:bCs w:val="0"/>
        </w:rPr>
        <w:t>addresses</w:t>
      </w:r>
      <w:r w:rsidR="006E6385" w:rsidRPr="00B45A1D">
        <w:rPr>
          <w:rStyle w:val="Strong"/>
          <w:rFonts w:ascii="Arial" w:eastAsia="Calibri Light" w:hAnsi="Arial" w:cs="Arial"/>
          <w:b w:val="0"/>
          <w:bCs w:val="0"/>
        </w:rPr>
        <w:t xml:space="preserve"> </w:t>
      </w:r>
      <w:r w:rsidR="00E34497" w:rsidRPr="00B45A1D">
        <w:rPr>
          <w:rStyle w:val="Strong"/>
          <w:rFonts w:ascii="Arial" w:eastAsia="Calibri Light" w:hAnsi="Arial" w:cs="Arial"/>
          <w:b w:val="0"/>
          <w:bCs w:val="0"/>
        </w:rPr>
        <w:t xml:space="preserve">the physical, psychological, and social </w:t>
      </w:r>
      <w:r w:rsidR="008C373F" w:rsidRPr="00B45A1D">
        <w:rPr>
          <w:rStyle w:val="Strong"/>
          <w:rFonts w:ascii="Arial" w:eastAsia="Calibri Light" w:hAnsi="Arial" w:cs="Arial"/>
          <w:b w:val="0"/>
          <w:bCs w:val="0"/>
        </w:rPr>
        <w:t>factors on diagnosis and therapy (</w:t>
      </w:r>
      <w:r w:rsidR="00340969" w:rsidRPr="00B45A1D">
        <w:rPr>
          <w:rStyle w:val="Strong"/>
          <w:rFonts w:ascii="Arial" w:eastAsia="Calibri Light" w:hAnsi="Arial" w:cs="Arial"/>
          <w:b w:val="0"/>
          <w:bCs w:val="0"/>
        </w:rPr>
        <w:t>Ka</w:t>
      </w:r>
      <w:r w:rsidR="00AC23B7" w:rsidRPr="00B45A1D">
        <w:rPr>
          <w:rStyle w:val="Strong"/>
          <w:rFonts w:ascii="Arial" w:eastAsia="Calibri Light" w:hAnsi="Arial" w:cs="Arial"/>
          <w:b w:val="0"/>
          <w:bCs w:val="0"/>
        </w:rPr>
        <w:t>lra, et al., 2012)</w:t>
      </w:r>
      <w:r w:rsidR="00527A4E" w:rsidRPr="00B45A1D">
        <w:rPr>
          <w:rStyle w:val="Strong"/>
          <w:rFonts w:ascii="Arial" w:eastAsia="Calibri Light" w:hAnsi="Arial" w:cs="Arial"/>
          <w:b w:val="0"/>
          <w:bCs w:val="0"/>
        </w:rPr>
        <w:t>.</w:t>
      </w:r>
      <w:r w:rsidR="00B31DA1" w:rsidRPr="00B45A1D">
        <w:rPr>
          <w:rStyle w:val="Strong"/>
          <w:rFonts w:ascii="Arial" w:eastAsia="Calibri Light" w:hAnsi="Arial" w:cs="Arial"/>
          <w:b w:val="0"/>
          <w:bCs w:val="0"/>
        </w:rPr>
        <w:t xml:space="preserve"> </w:t>
      </w:r>
      <w:r w:rsidR="00933C72" w:rsidRPr="00B45A1D">
        <w:rPr>
          <w:rStyle w:val="Strong"/>
          <w:rFonts w:ascii="Arial" w:eastAsia="Calibri Light" w:hAnsi="Arial" w:cs="Arial"/>
          <w:b w:val="0"/>
          <w:bCs w:val="0"/>
        </w:rPr>
        <w:t>Clinicians can apply this theory when treating menopause symptoms</w:t>
      </w:r>
      <w:r w:rsidR="002A1716" w:rsidRPr="00B45A1D">
        <w:rPr>
          <w:rStyle w:val="Strong"/>
          <w:rFonts w:ascii="Arial" w:eastAsia="Calibri Light" w:hAnsi="Arial" w:cs="Arial"/>
          <w:b w:val="0"/>
          <w:bCs w:val="0"/>
        </w:rPr>
        <w:t xml:space="preserve"> to</w:t>
      </w:r>
      <w:r w:rsidR="00FB1CFA" w:rsidRPr="00B45A1D">
        <w:rPr>
          <w:rStyle w:val="Strong"/>
          <w:rFonts w:ascii="Arial" w:eastAsia="Calibri Light" w:hAnsi="Arial" w:cs="Arial"/>
          <w:b w:val="0"/>
          <w:bCs w:val="0"/>
        </w:rPr>
        <w:t xml:space="preserve"> offer</w:t>
      </w:r>
      <w:r w:rsidR="002A1716" w:rsidRPr="00B45A1D">
        <w:rPr>
          <w:rStyle w:val="Strong"/>
          <w:rFonts w:ascii="Arial" w:eastAsia="Calibri Light" w:hAnsi="Arial" w:cs="Arial"/>
          <w:b w:val="0"/>
          <w:bCs w:val="0"/>
        </w:rPr>
        <w:t xml:space="preserve"> </w:t>
      </w:r>
      <w:r w:rsidR="004125E1" w:rsidRPr="00B45A1D">
        <w:rPr>
          <w:rStyle w:val="Strong"/>
          <w:rFonts w:ascii="Arial" w:eastAsia="Calibri Light" w:hAnsi="Arial" w:cs="Arial"/>
          <w:b w:val="0"/>
          <w:bCs w:val="0"/>
        </w:rPr>
        <w:t>holistic menopause care.</w:t>
      </w:r>
    </w:p>
    <w:p w14:paraId="7C238F7C" w14:textId="77777777" w:rsidR="004125E1" w:rsidRPr="00B45A1D" w:rsidRDefault="009D5236"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rPr>
        <w:t>Policy:</w:t>
      </w:r>
    </w:p>
    <w:p w14:paraId="0DC109BA" w14:textId="694F70E9" w:rsidR="00C1376D" w:rsidRPr="00B45A1D" w:rsidRDefault="002A6E25" w:rsidP="00B45A1D">
      <w:pPr>
        <w:spacing w:before="100" w:beforeAutospacing="1" w:after="100" w:afterAutospacing="1"/>
        <w:rPr>
          <w:rStyle w:val="Strong"/>
          <w:rFonts w:ascii="Arial" w:eastAsia="Calibri Light" w:hAnsi="Arial" w:cs="Arial"/>
        </w:rPr>
      </w:pPr>
      <w:r w:rsidRPr="00B45A1D">
        <w:rPr>
          <w:rStyle w:val="Strong"/>
          <w:rFonts w:ascii="Arial" w:eastAsia="Calibri Light" w:hAnsi="Arial" w:cs="Arial"/>
          <w:b w:val="0"/>
          <w:bCs w:val="0"/>
        </w:rPr>
        <w:t>NICE G</w:t>
      </w:r>
      <w:r w:rsidR="001A698B" w:rsidRPr="00B45A1D">
        <w:rPr>
          <w:rStyle w:val="Strong"/>
          <w:rFonts w:ascii="Arial" w:eastAsia="Calibri Light" w:hAnsi="Arial" w:cs="Arial"/>
          <w:b w:val="0"/>
          <w:bCs w:val="0"/>
        </w:rPr>
        <w:t>uidelines</w:t>
      </w:r>
      <w:r w:rsidR="001A0C0E" w:rsidRPr="00B45A1D">
        <w:rPr>
          <w:rStyle w:val="Strong"/>
          <w:rFonts w:ascii="Arial" w:eastAsia="Calibri Light" w:hAnsi="Arial" w:cs="Arial"/>
          <w:b w:val="0"/>
          <w:bCs w:val="0"/>
        </w:rPr>
        <w:t xml:space="preserve"> 2015 (updated November 2024) </w:t>
      </w:r>
      <w:r w:rsidR="000F54F6" w:rsidRPr="00B45A1D">
        <w:rPr>
          <w:rStyle w:val="Strong"/>
          <w:rFonts w:ascii="Arial" w:eastAsia="Calibri Light" w:hAnsi="Arial" w:cs="Arial"/>
          <w:b w:val="0"/>
          <w:bCs w:val="0"/>
        </w:rPr>
        <w:t xml:space="preserve">provide </w:t>
      </w:r>
      <w:r w:rsidR="00E02E03" w:rsidRPr="00B45A1D">
        <w:rPr>
          <w:rStyle w:val="Strong"/>
          <w:rFonts w:ascii="Arial" w:eastAsia="Calibri Light" w:hAnsi="Arial" w:cs="Arial"/>
          <w:b w:val="0"/>
          <w:bCs w:val="0"/>
        </w:rPr>
        <w:t xml:space="preserve">clear guidelines for clinicians to </w:t>
      </w:r>
      <w:r w:rsidR="00827034" w:rsidRPr="00B45A1D">
        <w:rPr>
          <w:rStyle w:val="Strong"/>
          <w:rFonts w:ascii="Arial" w:eastAsia="Calibri Light" w:hAnsi="Arial" w:cs="Arial"/>
          <w:b w:val="0"/>
          <w:bCs w:val="0"/>
        </w:rPr>
        <w:t>offer HRT</w:t>
      </w:r>
      <w:r w:rsidR="00630A76" w:rsidRPr="00B45A1D">
        <w:rPr>
          <w:rStyle w:val="Strong"/>
          <w:rFonts w:ascii="Arial" w:eastAsia="Calibri Light" w:hAnsi="Arial" w:cs="Arial"/>
          <w:b w:val="0"/>
          <w:bCs w:val="0"/>
        </w:rPr>
        <w:t xml:space="preserve"> first line of treatment</w:t>
      </w:r>
      <w:r w:rsidR="00827034" w:rsidRPr="00B45A1D">
        <w:rPr>
          <w:rStyle w:val="Strong"/>
          <w:rFonts w:ascii="Arial" w:eastAsia="Calibri Light" w:hAnsi="Arial" w:cs="Arial"/>
          <w:b w:val="0"/>
          <w:bCs w:val="0"/>
        </w:rPr>
        <w:t xml:space="preserve"> </w:t>
      </w:r>
      <w:r w:rsidR="004415AE" w:rsidRPr="00B45A1D">
        <w:rPr>
          <w:rStyle w:val="Strong"/>
          <w:rFonts w:ascii="Arial" w:eastAsia="Calibri Light" w:hAnsi="Arial" w:cs="Arial"/>
          <w:b w:val="0"/>
          <w:bCs w:val="0"/>
        </w:rPr>
        <w:t>and consider C</w:t>
      </w:r>
      <w:r w:rsidR="00D04548" w:rsidRPr="00B45A1D">
        <w:rPr>
          <w:rStyle w:val="Strong"/>
          <w:rFonts w:ascii="Arial" w:eastAsia="Calibri Light" w:hAnsi="Arial" w:cs="Arial"/>
          <w:b w:val="0"/>
          <w:bCs w:val="0"/>
        </w:rPr>
        <w:t xml:space="preserve">BT in reducing </w:t>
      </w:r>
      <w:r w:rsidR="004E1EB3" w:rsidRPr="00B45A1D">
        <w:rPr>
          <w:rStyle w:val="Strong"/>
          <w:rFonts w:ascii="Arial" w:eastAsia="Calibri Light" w:hAnsi="Arial" w:cs="Arial"/>
          <w:b w:val="0"/>
          <w:bCs w:val="0"/>
        </w:rPr>
        <w:t xml:space="preserve">severity </w:t>
      </w:r>
      <w:r w:rsidR="00197BE1">
        <w:rPr>
          <w:rStyle w:val="Strong"/>
          <w:rFonts w:ascii="Arial" w:eastAsia="Calibri Light" w:hAnsi="Arial" w:cs="Arial"/>
          <w:b w:val="0"/>
          <w:bCs w:val="0"/>
        </w:rPr>
        <w:t>menopausal symptoms</w:t>
      </w:r>
      <w:r w:rsidR="004E1EB3" w:rsidRPr="00B45A1D">
        <w:rPr>
          <w:rStyle w:val="Strong"/>
          <w:rFonts w:ascii="Arial" w:eastAsia="Calibri Light" w:hAnsi="Arial" w:cs="Arial"/>
          <w:b w:val="0"/>
          <w:bCs w:val="0"/>
        </w:rPr>
        <w:t xml:space="preserve"> </w:t>
      </w:r>
      <w:r w:rsidR="00827034" w:rsidRPr="00B45A1D">
        <w:rPr>
          <w:rStyle w:val="Strong"/>
          <w:rFonts w:ascii="Arial" w:eastAsia="Calibri Light" w:hAnsi="Arial" w:cs="Arial"/>
          <w:b w:val="0"/>
          <w:bCs w:val="0"/>
        </w:rPr>
        <w:t>for women age 45</w:t>
      </w:r>
      <w:r w:rsidR="00FB1CFA" w:rsidRPr="00B45A1D">
        <w:rPr>
          <w:rStyle w:val="Strong"/>
          <w:rFonts w:ascii="Arial" w:eastAsia="Calibri Light" w:hAnsi="Arial" w:cs="Arial"/>
          <w:b w:val="0"/>
          <w:bCs w:val="0"/>
        </w:rPr>
        <w:t xml:space="preserve"> and above</w:t>
      </w:r>
      <w:r w:rsidR="00C643A5" w:rsidRPr="00B45A1D">
        <w:rPr>
          <w:rStyle w:val="Strong"/>
          <w:rFonts w:ascii="Arial" w:eastAsia="Calibri Light" w:hAnsi="Arial" w:cs="Arial"/>
          <w:b w:val="0"/>
          <w:bCs w:val="0"/>
        </w:rPr>
        <w:t xml:space="preserve"> (The Menopause Charity, 202</w:t>
      </w:r>
      <w:r w:rsidR="00865E69" w:rsidRPr="00B45A1D">
        <w:rPr>
          <w:rStyle w:val="Strong"/>
          <w:rFonts w:ascii="Arial" w:eastAsia="Calibri Light" w:hAnsi="Arial" w:cs="Arial"/>
          <w:b w:val="0"/>
          <w:bCs w:val="0"/>
        </w:rPr>
        <w:t>4</w:t>
      </w:r>
      <w:r w:rsidR="00805EC0" w:rsidRPr="00B45A1D">
        <w:rPr>
          <w:rStyle w:val="Strong"/>
          <w:rFonts w:ascii="Arial" w:eastAsia="Calibri Light" w:hAnsi="Arial" w:cs="Arial"/>
          <w:b w:val="0"/>
          <w:bCs w:val="0"/>
        </w:rPr>
        <w:t>; NICE,2024</w:t>
      </w:r>
      <w:r w:rsidR="006B097B">
        <w:rPr>
          <w:rStyle w:val="Strong"/>
          <w:rFonts w:ascii="Arial" w:eastAsia="Calibri Light" w:hAnsi="Arial" w:cs="Arial"/>
          <w:b w:val="0"/>
          <w:bCs w:val="0"/>
        </w:rPr>
        <w:t xml:space="preserve"> a</w:t>
      </w:r>
      <w:r w:rsidR="00C643A5" w:rsidRPr="00B45A1D">
        <w:rPr>
          <w:rStyle w:val="Strong"/>
          <w:rFonts w:ascii="Arial" w:eastAsia="Calibri Light" w:hAnsi="Arial" w:cs="Arial"/>
          <w:b w:val="0"/>
          <w:bCs w:val="0"/>
        </w:rPr>
        <w:t>).</w:t>
      </w:r>
    </w:p>
    <w:p w14:paraId="53923F8E" w14:textId="51225D6A" w:rsidR="00504D7F" w:rsidRPr="00B45A1D" w:rsidRDefault="00504D7F" w:rsidP="00B45A1D">
      <w:pPr>
        <w:pStyle w:val="NormalWeb"/>
        <w:spacing w:line="360" w:lineRule="auto"/>
        <w:jc w:val="both"/>
        <w:rPr>
          <w:rStyle w:val="Strong"/>
          <w:rFonts w:ascii="Arial" w:eastAsia="Calibri Light" w:hAnsi="Arial" w:cs="Arial"/>
          <w:sz w:val="22"/>
          <w:szCs w:val="22"/>
        </w:rPr>
      </w:pPr>
      <w:r w:rsidRPr="00B45A1D">
        <w:rPr>
          <w:rStyle w:val="Strong"/>
          <w:rFonts w:ascii="Arial" w:eastAsia="Calibri Light" w:hAnsi="Arial" w:cs="Arial"/>
          <w:sz w:val="22"/>
          <w:szCs w:val="22"/>
        </w:rPr>
        <w:t>Statistical Information:</w:t>
      </w:r>
    </w:p>
    <w:p w14:paraId="1746C8A7" w14:textId="65D491A4" w:rsidR="002A6E25" w:rsidRPr="00B45A1D" w:rsidRDefault="009D3807"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A </w:t>
      </w:r>
      <w:r w:rsidR="00F03E5C" w:rsidRPr="00B45A1D">
        <w:rPr>
          <w:rStyle w:val="Strong"/>
          <w:rFonts w:ascii="Arial" w:eastAsia="Calibri Light" w:hAnsi="Arial" w:cs="Arial"/>
          <w:b w:val="0"/>
          <w:bCs w:val="0"/>
          <w:sz w:val="22"/>
          <w:szCs w:val="22"/>
        </w:rPr>
        <w:t xml:space="preserve">2021 </w:t>
      </w:r>
      <w:r w:rsidRPr="00B45A1D">
        <w:rPr>
          <w:rStyle w:val="Strong"/>
          <w:rFonts w:ascii="Arial" w:eastAsia="Calibri Light" w:hAnsi="Arial" w:cs="Arial"/>
          <w:b w:val="0"/>
          <w:bCs w:val="0"/>
          <w:sz w:val="22"/>
          <w:szCs w:val="22"/>
        </w:rPr>
        <w:t xml:space="preserve">survey </w:t>
      </w:r>
      <w:r w:rsidR="00F03E5C" w:rsidRPr="00B45A1D">
        <w:rPr>
          <w:rStyle w:val="Strong"/>
          <w:rFonts w:ascii="Arial" w:eastAsia="Calibri Light" w:hAnsi="Arial" w:cs="Arial"/>
          <w:b w:val="0"/>
          <w:bCs w:val="0"/>
          <w:sz w:val="22"/>
          <w:szCs w:val="22"/>
        </w:rPr>
        <w:t xml:space="preserve">of 33 medical schools reveals that </w:t>
      </w:r>
      <w:r w:rsidR="00E9124E" w:rsidRPr="00B45A1D">
        <w:rPr>
          <w:rStyle w:val="Strong"/>
          <w:rFonts w:ascii="Arial" w:eastAsia="Calibri Light" w:hAnsi="Arial" w:cs="Arial"/>
          <w:b w:val="0"/>
          <w:bCs w:val="0"/>
          <w:sz w:val="22"/>
          <w:szCs w:val="22"/>
        </w:rPr>
        <w:t>41% did not have mandatory menopause training</w:t>
      </w:r>
      <w:r w:rsidR="004C3AD0" w:rsidRPr="00B45A1D">
        <w:rPr>
          <w:rStyle w:val="Strong"/>
          <w:rFonts w:ascii="Arial" w:eastAsia="Calibri Light" w:hAnsi="Arial" w:cs="Arial"/>
          <w:b w:val="0"/>
          <w:bCs w:val="0"/>
          <w:sz w:val="22"/>
          <w:szCs w:val="22"/>
        </w:rPr>
        <w:t>, leading to wide knowledge gap</w:t>
      </w:r>
      <w:r w:rsidR="00C1376D" w:rsidRPr="00B45A1D">
        <w:rPr>
          <w:rStyle w:val="Strong"/>
          <w:rFonts w:ascii="Arial" w:eastAsia="Calibri Light" w:hAnsi="Arial" w:cs="Arial"/>
          <w:b w:val="0"/>
          <w:bCs w:val="0"/>
          <w:sz w:val="22"/>
          <w:szCs w:val="22"/>
        </w:rPr>
        <w:t xml:space="preserve"> among graduates (Menopause Support, 2021).</w:t>
      </w:r>
      <w:r w:rsidR="00B772AE" w:rsidRPr="00B45A1D">
        <w:rPr>
          <w:rStyle w:val="Strong"/>
          <w:rFonts w:ascii="Arial" w:eastAsia="Calibri Light" w:hAnsi="Arial" w:cs="Arial"/>
          <w:b w:val="0"/>
          <w:bCs w:val="0"/>
          <w:sz w:val="22"/>
          <w:szCs w:val="22"/>
        </w:rPr>
        <w:t xml:space="preserve"> </w:t>
      </w:r>
      <w:r w:rsidR="00136AD7" w:rsidRPr="00B45A1D">
        <w:rPr>
          <w:rStyle w:val="Strong"/>
          <w:rFonts w:ascii="Arial" w:eastAsia="Calibri Light" w:hAnsi="Arial" w:cs="Arial"/>
          <w:b w:val="0"/>
          <w:bCs w:val="0"/>
          <w:sz w:val="22"/>
          <w:szCs w:val="22"/>
        </w:rPr>
        <w:t xml:space="preserve">A UK survey of 5000 women revealed that </w:t>
      </w:r>
      <w:r w:rsidR="00831F7A" w:rsidRPr="00B45A1D">
        <w:rPr>
          <w:rStyle w:val="Strong"/>
          <w:rFonts w:ascii="Arial" w:eastAsia="Calibri Light" w:hAnsi="Arial" w:cs="Arial"/>
          <w:b w:val="0"/>
          <w:bCs w:val="0"/>
          <w:sz w:val="22"/>
          <w:szCs w:val="22"/>
        </w:rPr>
        <w:t xml:space="preserve">79% women visited their GP but only 37% </w:t>
      </w:r>
      <w:r w:rsidR="00E5723A" w:rsidRPr="00B45A1D">
        <w:rPr>
          <w:rStyle w:val="Strong"/>
          <w:rFonts w:ascii="Arial" w:eastAsia="Calibri Light" w:hAnsi="Arial" w:cs="Arial"/>
          <w:b w:val="0"/>
          <w:bCs w:val="0"/>
          <w:sz w:val="22"/>
          <w:szCs w:val="22"/>
        </w:rPr>
        <w:t>were offered HRT</w:t>
      </w:r>
      <w:r w:rsidR="00D57050" w:rsidRPr="00B45A1D">
        <w:rPr>
          <w:rStyle w:val="Strong"/>
          <w:rFonts w:ascii="Arial" w:eastAsia="Calibri Light" w:hAnsi="Arial" w:cs="Arial"/>
          <w:b w:val="0"/>
          <w:bCs w:val="0"/>
          <w:sz w:val="22"/>
          <w:szCs w:val="22"/>
        </w:rPr>
        <w:t xml:space="preserve"> (Newson</w:t>
      </w:r>
      <w:r w:rsidR="00787875">
        <w:rPr>
          <w:rStyle w:val="Strong"/>
          <w:rFonts w:ascii="Arial" w:eastAsia="Calibri Light" w:hAnsi="Arial" w:cs="Arial"/>
          <w:b w:val="0"/>
          <w:bCs w:val="0"/>
          <w:sz w:val="22"/>
          <w:szCs w:val="22"/>
        </w:rPr>
        <w:t>,</w:t>
      </w:r>
      <w:r w:rsidR="00D57050" w:rsidRPr="00B45A1D">
        <w:rPr>
          <w:rStyle w:val="Strong"/>
          <w:rFonts w:ascii="Arial" w:eastAsia="Calibri Light" w:hAnsi="Arial" w:cs="Arial"/>
          <w:b w:val="0"/>
          <w:bCs w:val="0"/>
          <w:sz w:val="22"/>
          <w:szCs w:val="22"/>
        </w:rPr>
        <w:t xml:space="preserve"> et</w:t>
      </w:r>
      <w:r w:rsidR="00504D7F" w:rsidRPr="00B45A1D">
        <w:rPr>
          <w:rStyle w:val="Strong"/>
          <w:rFonts w:ascii="Arial" w:eastAsia="Calibri Light" w:hAnsi="Arial" w:cs="Arial"/>
          <w:b w:val="0"/>
          <w:bCs w:val="0"/>
          <w:sz w:val="22"/>
          <w:szCs w:val="22"/>
        </w:rPr>
        <w:t xml:space="preserve"> </w:t>
      </w:r>
      <w:r w:rsidR="00D57050" w:rsidRPr="00B45A1D">
        <w:rPr>
          <w:rStyle w:val="Strong"/>
          <w:rFonts w:ascii="Arial" w:eastAsia="Calibri Light" w:hAnsi="Arial" w:cs="Arial"/>
          <w:b w:val="0"/>
          <w:bCs w:val="0"/>
          <w:sz w:val="22"/>
          <w:szCs w:val="22"/>
        </w:rPr>
        <w:t>al</w:t>
      </w:r>
      <w:r w:rsidR="00504D7F" w:rsidRPr="00B45A1D">
        <w:rPr>
          <w:rStyle w:val="Strong"/>
          <w:rFonts w:ascii="Arial" w:eastAsia="Calibri Light" w:hAnsi="Arial" w:cs="Arial"/>
          <w:b w:val="0"/>
          <w:bCs w:val="0"/>
          <w:sz w:val="22"/>
          <w:szCs w:val="22"/>
        </w:rPr>
        <w:t xml:space="preserve">., 2023). </w:t>
      </w:r>
    </w:p>
    <w:p w14:paraId="12B0576E" w14:textId="77777777" w:rsidR="00166CAE" w:rsidRPr="00B45A1D" w:rsidRDefault="007063BA" w:rsidP="00B45A1D">
      <w:pPr>
        <w:spacing w:before="100" w:beforeAutospacing="1" w:after="100" w:afterAutospacing="1"/>
        <w:rPr>
          <w:rStyle w:val="Strong"/>
          <w:rFonts w:ascii="Arial" w:hAnsi="Arial" w:cs="Arial"/>
          <w:b w:val="0"/>
          <w:bCs w:val="0"/>
        </w:rPr>
      </w:pPr>
      <w:r w:rsidRPr="00B45A1D">
        <w:rPr>
          <w:rStyle w:val="Strong"/>
          <w:rFonts w:ascii="Arial" w:hAnsi="Arial" w:cs="Arial"/>
        </w:rPr>
        <w:t>Implications:</w:t>
      </w:r>
    </w:p>
    <w:p w14:paraId="7057709E" w14:textId="27AB97DA" w:rsidR="002E4590" w:rsidRPr="00B45A1D" w:rsidRDefault="00191FD0"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 xml:space="preserve">This theme adds a positive impact toward research topic </w:t>
      </w:r>
      <w:r w:rsidR="00D43DCD" w:rsidRPr="00B45A1D">
        <w:rPr>
          <w:rStyle w:val="Strong"/>
          <w:rFonts w:ascii="Arial" w:hAnsi="Arial" w:cs="Arial"/>
          <w:b w:val="0"/>
          <w:bCs w:val="0"/>
        </w:rPr>
        <w:t>because it gives a chance to</w:t>
      </w:r>
      <w:r w:rsidR="00B635EF" w:rsidRPr="00B45A1D">
        <w:rPr>
          <w:rStyle w:val="Strong"/>
          <w:rFonts w:ascii="Arial" w:hAnsi="Arial" w:cs="Arial"/>
          <w:b w:val="0"/>
          <w:bCs w:val="0"/>
        </w:rPr>
        <w:t xml:space="preserve"> e</w:t>
      </w:r>
      <w:r w:rsidR="009838F3" w:rsidRPr="00B45A1D">
        <w:rPr>
          <w:rStyle w:val="Strong"/>
          <w:rFonts w:ascii="Arial" w:hAnsi="Arial" w:cs="Arial"/>
          <w:b w:val="0"/>
          <w:bCs w:val="0"/>
        </w:rPr>
        <w:t xml:space="preserve">xplore </w:t>
      </w:r>
      <w:r w:rsidR="007002E8" w:rsidRPr="00B45A1D">
        <w:rPr>
          <w:rStyle w:val="Strong"/>
          <w:rFonts w:ascii="Arial" w:hAnsi="Arial" w:cs="Arial"/>
          <w:b w:val="0"/>
          <w:bCs w:val="0"/>
        </w:rPr>
        <w:t>the multiple angles for better understanding of the issue</w:t>
      </w:r>
      <w:r w:rsidR="005907F4" w:rsidRPr="00B45A1D">
        <w:rPr>
          <w:rStyle w:val="Strong"/>
          <w:rFonts w:ascii="Arial" w:hAnsi="Arial" w:cs="Arial"/>
          <w:b w:val="0"/>
          <w:bCs w:val="0"/>
        </w:rPr>
        <w:t xml:space="preserve">. </w:t>
      </w:r>
      <w:r w:rsidR="001D2468" w:rsidRPr="00B45A1D">
        <w:rPr>
          <w:rStyle w:val="Strong"/>
          <w:rFonts w:ascii="Arial" w:hAnsi="Arial" w:cs="Arial"/>
          <w:b w:val="0"/>
          <w:bCs w:val="0"/>
        </w:rPr>
        <w:t>Systematic</w:t>
      </w:r>
      <w:r w:rsidR="00A01975" w:rsidRPr="00B45A1D">
        <w:rPr>
          <w:rStyle w:val="Strong"/>
          <w:rFonts w:ascii="Arial" w:hAnsi="Arial" w:cs="Arial"/>
          <w:b w:val="0"/>
          <w:bCs w:val="0"/>
        </w:rPr>
        <w:t xml:space="preserve"> </w:t>
      </w:r>
      <w:r w:rsidR="001D2468" w:rsidRPr="00B45A1D">
        <w:rPr>
          <w:rStyle w:val="Strong"/>
          <w:rFonts w:ascii="Arial" w:hAnsi="Arial" w:cs="Arial"/>
          <w:b w:val="0"/>
          <w:bCs w:val="0"/>
        </w:rPr>
        <w:t xml:space="preserve">barriers directly shape </w:t>
      </w:r>
      <w:r w:rsidR="001D2468" w:rsidRPr="00B45A1D">
        <w:rPr>
          <w:rStyle w:val="Strong"/>
          <w:rFonts w:ascii="Arial" w:hAnsi="Arial" w:cs="Arial"/>
          <w:b w:val="0"/>
          <w:bCs w:val="0"/>
        </w:rPr>
        <w:lastRenderedPageBreak/>
        <w:t>women’s ability to access menopause care.</w:t>
      </w:r>
      <w:r w:rsidR="00076A4D" w:rsidRPr="00B45A1D">
        <w:rPr>
          <w:rStyle w:val="Strong"/>
          <w:rFonts w:ascii="Arial" w:hAnsi="Arial" w:cs="Arial"/>
          <w:b w:val="0"/>
          <w:bCs w:val="0"/>
        </w:rPr>
        <w:t xml:space="preserve"> </w:t>
      </w:r>
      <w:r w:rsidR="00AB12CF" w:rsidRPr="00B45A1D">
        <w:rPr>
          <w:rStyle w:val="Strong"/>
          <w:rFonts w:ascii="Arial" w:hAnsi="Arial" w:cs="Arial"/>
          <w:b w:val="0"/>
          <w:bCs w:val="0"/>
        </w:rPr>
        <w:t xml:space="preserve">By </w:t>
      </w:r>
      <w:r w:rsidR="00FC61C1" w:rsidRPr="00B45A1D">
        <w:rPr>
          <w:rStyle w:val="Strong"/>
          <w:rFonts w:ascii="Arial" w:hAnsi="Arial" w:cs="Arial"/>
          <w:b w:val="0"/>
          <w:bCs w:val="0"/>
        </w:rPr>
        <w:t>examining barriers</w:t>
      </w:r>
      <w:r w:rsidR="00A7508C">
        <w:rPr>
          <w:rStyle w:val="Strong"/>
          <w:rFonts w:ascii="Arial" w:hAnsi="Arial" w:cs="Arial"/>
          <w:b w:val="0"/>
          <w:bCs w:val="0"/>
        </w:rPr>
        <w:t>,</w:t>
      </w:r>
      <w:r w:rsidR="007F5C88" w:rsidRPr="00B45A1D">
        <w:rPr>
          <w:rStyle w:val="Strong"/>
          <w:rFonts w:ascii="Arial" w:hAnsi="Arial" w:cs="Arial"/>
          <w:b w:val="0"/>
          <w:bCs w:val="0"/>
        </w:rPr>
        <w:t xml:space="preserve"> </w:t>
      </w:r>
      <w:r w:rsidR="00B52EA1" w:rsidRPr="00B45A1D">
        <w:rPr>
          <w:rStyle w:val="Strong"/>
          <w:rFonts w:ascii="Arial" w:hAnsi="Arial" w:cs="Arial"/>
          <w:b w:val="0"/>
          <w:bCs w:val="0"/>
        </w:rPr>
        <w:t>that prevent GPs</w:t>
      </w:r>
      <w:r w:rsidR="00173041" w:rsidRPr="00B45A1D">
        <w:rPr>
          <w:rStyle w:val="Strong"/>
          <w:rFonts w:ascii="Arial" w:hAnsi="Arial" w:cs="Arial"/>
          <w:b w:val="0"/>
          <w:bCs w:val="0"/>
        </w:rPr>
        <w:t xml:space="preserve"> to offer treatment </w:t>
      </w:r>
      <w:r w:rsidR="006B3C7E" w:rsidRPr="00B45A1D">
        <w:rPr>
          <w:rStyle w:val="Strong"/>
          <w:rFonts w:ascii="Arial" w:hAnsi="Arial" w:cs="Arial"/>
          <w:b w:val="0"/>
          <w:bCs w:val="0"/>
        </w:rPr>
        <w:t xml:space="preserve">will enable </w:t>
      </w:r>
      <w:r w:rsidR="00A93C7E" w:rsidRPr="00B45A1D">
        <w:rPr>
          <w:rStyle w:val="Strong"/>
          <w:rFonts w:ascii="Arial" w:hAnsi="Arial" w:cs="Arial"/>
          <w:b w:val="0"/>
          <w:bCs w:val="0"/>
        </w:rPr>
        <w:t xml:space="preserve">this research to dig beneath the surface </w:t>
      </w:r>
      <w:r w:rsidR="00823BCA" w:rsidRPr="00B45A1D">
        <w:rPr>
          <w:rStyle w:val="Strong"/>
          <w:rFonts w:ascii="Arial" w:hAnsi="Arial" w:cs="Arial"/>
          <w:b w:val="0"/>
          <w:bCs w:val="0"/>
        </w:rPr>
        <w:t xml:space="preserve">to understand </w:t>
      </w:r>
      <w:r w:rsidR="00231075" w:rsidRPr="00B45A1D">
        <w:rPr>
          <w:rStyle w:val="Strong"/>
          <w:rFonts w:ascii="Arial" w:hAnsi="Arial" w:cs="Arial"/>
          <w:b w:val="0"/>
          <w:bCs w:val="0"/>
        </w:rPr>
        <w:t xml:space="preserve">why there is gap </w:t>
      </w:r>
      <w:r w:rsidR="00BA0E3A" w:rsidRPr="00B45A1D">
        <w:rPr>
          <w:rStyle w:val="Strong"/>
          <w:rFonts w:ascii="Arial" w:hAnsi="Arial" w:cs="Arial"/>
          <w:b w:val="0"/>
          <w:bCs w:val="0"/>
        </w:rPr>
        <w:t>in menopause care.</w:t>
      </w:r>
    </w:p>
    <w:p w14:paraId="52FA86EE" w14:textId="77777777" w:rsidR="002E4590" w:rsidRPr="00B45A1D" w:rsidRDefault="0082760D" w:rsidP="00B45A1D">
      <w:pPr>
        <w:spacing w:before="100" w:beforeAutospacing="1" w:after="100" w:afterAutospacing="1"/>
        <w:rPr>
          <w:rFonts w:ascii="Arial" w:hAnsi="Arial" w:cs="Arial"/>
          <w:b/>
          <w:bCs/>
        </w:rPr>
      </w:pPr>
      <w:r w:rsidRPr="00B45A1D">
        <w:rPr>
          <w:rFonts w:ascii="Arial" w:hAnsi="Arial" w:cs="Arial"/>
          <w:b/>
          <w:bCs/>
        </w:rPr>
        <w:t>Examples</w:t>
      </w:r>
      <w:r w:rsidR="002E4590" w:rsidRPr="00B45A1D">
        <w:rPr>
          <w:rFonts w:ascii="Arial" w:hAnsi="Arial" w:cs="Arial"/>
          <w:b/>
          <w:bCs/>
        </w:rPr>
        <w:t>:</w:t>
      </w:r>
    </w:p>
    <w:p w14:paraId="592248AE" w14:textId="7ACD1CEF" w:rsidR="004C13FB" w:rsidRPr="00B45A1D" w:rsidRDefault="003D63E5" w:rsidP="00B45A1D">
      <w:pPr>
        <w:spacing w:before="100" w:beforeAutospacing="1" w:after="100" w:afterAutospacing="1"/>
        <w:rPr>
          <w:rFonts w:ascii="Arial" w:hAnsi="Arial" w:cs="Arial"/>
          <w:b/>
          <w:bCs/>
        </w:rPr>
      </w:pPr>
      <w:r w:rsidRPr="00B45A1D">
        <w:rPr>
          <w:rFonts w:ascii="Arial" w:hAnsi="Arial" w:cs="Arial"/>
        </w:rPr>
        <w:t xml:space="preserve">Three studies are selected to </w:t>
      </w:r>
      <w:r w:rsidR="00EC1E79" w:rsidRPr="00B45A1D">
        <w:rPr>
          <w:rFonts w:ascii="Arial" w:hAnsi="Arial" w:cs="Arial"/>
        </w:rPr>
        <w:t xml:space="preserve">highlight </w:t>
      </w:r>
      <w:r w:rsidR="004A250F" w:rsidRPr="00B45A1D">
        <w:rPr>
          <w:rFonts w:ascii="Arial" w:hAnsi="Arial" w:cs="Arial"/>
        </w:rPr>
        <w:t>systemic barriers within primary care</w:t>
      </w:r>
      <w:r w:rsidR="00FB1CFA" w:rsidRPr="00B45A1D">
        <w:rPr>
          <w:rFonts w:ascii="Arial" w:hAnsi="Arial" w:cs="Arial"/>
        </w:rPr>
        <w:t>,</w:t>
      </w:r>
      <w:r w:rsidR="004A250F" w:rsidRPr="00B45A1D">
        <w:rPr>
          <w:rFonts w:ascii="Arial" w:hAnsi="Arial" w:cs="Arial"/>
        </w:rPr>
        <w:t xml:space="preserve"> </w:t>
      </w:r>
      <w:r w:rsidR="007D7F07" w:rsidRPr="00B45A1D">
        <w:rPr>
          <w:rFonts w:ascii="Arial" w:hAnsi="Arial" w:cs="Arial"/>
        </w:rPr>
        <w:t xml:space="preserve">that </w:t>
      </w:r>
      <w:r w:rsidR="00FB1CFA" w:rsidRPr="00B45A1D">
        <w:rPr>
          <w:rFonts w:ascii="Arial" w:hAnsi="Arial" w:cs="Arial"/>
        </w:rPr>
        <w:t>prevent HCPs to</w:t>
      </w:r>
      <w:r w:rsidR="00881E26" w:rsidRPr="00B45A1D">
        <w:rPr>
          <w:rFonts w:ascii="Arial" w:hAnsi="Arial" w:cs="Arial"/>
        </w:rPr>
        <w:t xml:space="preserve"> provid</w:t>
      </w:r>
      <w:r w:rsidR="00FB1CFA" w:rsidRPr="00B45A1D">
        <w:rPr>
          <w:rFonts w:ascii="Arial" w:hAnsi="Arial" w:cs="Arial"/>
        </w:rPr>
        <w:t>e</w:t>
      </w:r>
      <w:r w:rsidR="00881E26" w:rsidRPr="00B45A1D">
        <w:rPr>
          <w:rFonts w:ascii="Arial" w:hAnsi="Arial" w:cs="Arial"/>
        </w:rPr>
        <w:t xml:space="preserve"> menopause care</w:t>
      </w:r>
      <w:r w:rsidR="00191578" w:rsidRPr="00B45A1D">
        <w:rPr>
          <w:rFonts w:ascii="Arial" w:hAnsi="Arial" w:cs="Arial"/>
        </w:rPr>
        <w:t xml:space="preserve"> </w:t>
      </w:r>
      <w:r w:rsidR="00A32940" w:rsidRPr="00B45A1D">
        <w:rPr>
          <w:rFonts w:ascii="Arial" w:hAnsi="Arial" w:cs="Arial"/>
        </w:rPr>
        <w:t>(</w:t>
      </w:r>
      <w:r w:rsidR="00191578" w:rsidRPr="00B45A1D">
        <w:rPr>
          <w:rFonts w:ascii="Arial" w:hAnsi="Arial" w:cs="Arial"/>
        </w:rPr>
        <w:t xml:space="preserve">Barber and </w:t>
      </w:r>
      <w:r w:rsidR="00A32940" w:rsidRPr="00B45A1D">
        <w:rPr>
          <w:rFonts w:ascii="Arial" w:hAnsi="Arial" w:cs="Arial"/>
        </w:rPr>
        <w:t>Charles, 2023; Mann et</w:t>
      </w:r>
      <w:r w:rsidR="000E3B21" w:rsidRPr="00B45A1D">
        <w:rPr>
          <w:rFonts w:ascii="Arial" w:hAnsi="Arial" w:cs="Arial"/>
        </w:rPr>
        <w:t xml:space="preserve"> </w:t>
      </w:r>
      <w:r w:rsidR="00A32940" w:rsidRPr="00B45A1D">
        <w:rPr>
          <w:rFonts w:ascii="Arial" w:hAnsi="Arial" w:cs="Arial"/>
        </w:rPr>
        <w:t>al</w:t>
      </w:r>
      <w:r w:rsidR="005C59C1">
        <w:rPr>
          <w:rFonts w:ascii="Arial" w:hAnsi="Arial" w:cs="Arial"/>
        </w:rPr>
        <w:t>.</w:t>
      </w:r>
      <w:r w:rsidR="000E3B21" w:rsidRPr="00B45A1D">
        <w:rPr>
          <w:rFonts w:ascii="Arial" w:hAnsi="Arial" w:cs="Arial"/>
        </w:rPr>
        <w:t>, 2025; Aljumah et al</w:t>
      </w:r>
      <w:r w:rsidR="00A763F5">
        <w:rPr>
          <w:rFonts w:ascii="Arial" w:hAnsi="Arial" w:cs="Arial"/>
        </w:rPr>
        <w:t>.</w:t>
      </w:r>
      <w:r w:rsidR="000E3B21" w:rsidRPr="00B45A1D">
        <w:rPr>
          <w:rFonts w:ascii="Arial" w:hAnsi="Arial" w:cs="Arial"/>
        </w:rPr>
        <w:t>, 2023)</w:t>
      </w:r>
      <w:r w:rsidR="00FA29D3" w:rsidRPr="00B45A1D">
        <w:rPr>
          <w:rFonts w:ascii="Arial" w:hAnsi="Arial" w:cs="Arial"/>
        </w:rPr>
        <w:t>.</w:t>
      </w:r>
      <w:r w:rsidR="001259C7" w:rsidRPr="00B45A1D">
        <w:rPr>
          <w:rFonts w:ascii="Arial" w:hAnsi="Arial" w:cs="Arial"/>
        </w:rPr>
        <w:t xml:space="preserve"> </w:t>
      </w:r>
      <w:r w:rsidR="00963A48" w:rsidRPr="00B45A1D">
        <w:rPr>
          <w:rFonts w:ascii="Arial" w:hAnsi="Arial" w:cs="Arial"/>
        </w:rPr>
        <w:t>Th</w:t>
      </w:r>
      <w:r w:rsidR="009F23BF" w:rsidRPr="00B45A1D">
        <w:rPr>
          <w:rFonts w:ascii="Arial" w:hAnsi="Arial" w:cs="Arial"/>
        </w:rPr>
        <w:t xml:space="preserve">e </w:t>
      </w:r>
      <w:r w:rsidR="00881E26" w:rsidRPr="00B45A1D">
        <w:rPr>
          <w:rFonts w:ascii="Arial" w:hAnsi="Arial" w:cs="Arial"/>
        </w:rPr>
        <w:t>main</w:t>
      </w:r>
      <w:r w:rsidR="009F23BF" w:rsidRPr="00B45A1D">
        <w:rPr>
          <w:rFonts w:ascii="Arial" w:hAnsi="Arial" w:cs="Arial"/>
        </w:rPr>
        <w:t xml:space="preserve"> </w:t>
      </w:r>
      <w:r w:rsidR="008C7CA1" w:rsidRPr="00B45A1D">
        <w:rPr>
          <w:rFonts w:ascii="Arial" w:hAnsi="Arial" w:cs="Arial"/>
        </w:rPr>
        <w:t xml:space="preserve">systemic </w:t>
      </w:r>
      <w:r w:rsidR="009F23BF" w:rsidRPr="00B45A1D">
        <w:rPr>
          <w:rFonts w:ascii="Arial" w:hAnsi="Arial" w:cs="Arial"/>
        </w:rPr>
        <w:t xml:space="preserve">barriers identified in the selected </w:t>
      </w:r>
      <w:r w:rsidR="00805EC0" w:rsidRPr="00B45A1D">
        <w:rPr>
          <w:rFonts w:ascii="Arial" w:hAnsi="Arial" w:cs="Arial"/>
        </w:rPr>
        <w:t>literature includes</w:t>
      </w:r>
      <w:r w:rsidR="008F2FC8" w:rsidRPr="00B45A1D">
        <w:rPr>
          <w:rFonts w:ascii="Arial" w:hAnsi="Arial" w:cs="Arial"/>
        </w:rPr>
        <w:t xml:space="preserve"> </w:t>
      </w:r>
      <w:r w:rsidR="00B56289" w:rsidRPr="00B45A1D">
        <w:rPr>
          <w:rFonts w:ascii="Arial" w:hAnsi="Arial" w:cs="Arial"/>
        </w:rPr>
        <w:t xml:space="preserve">GPs </w:t>
      </w:r>
      <w:r w:rsidR="00805EC0" w:rsidRPr="00B45A1D">
        <w:rPr>
          <w:rFonts w:ascii="Arial" w:hAnsi="Arial" w:cs="Arial"/>
        </w:rPr>
        <w:t xml:space="preserve">limited </w:t>
      </w:r>
      <w:r w:rsidR="00503E4A" w:rsidRPr="00B45A1D">
        <w:rPr>
          <w:rFonts w:ascii="Arial" w:hAnsi="Arial" w:cs="Arial"/>
        </w:rPr>
        <w:t>knowledge,</w:t>
      </w:r>
      <w:r w:rsidR="00CA5E0F" w:rsidRPr="00B45A1D">
        <w:rPr>
          <w:rFonts w:ascii="Arial" w:hAnsi="Arial" w:cs="Arial"/>
        </w:rPr>
        <w:t xml:space="preserve"> </w:t>
      </w:r>
      <w:r w:rsidR="00A21CB0" w:rsidRPr="00B45A1D">
        <w:rPr>
          <w:rFonts w:ascii="Arial" w:hAnsi="Arial" w:cs="Arial"/>
        </w:rPr>
        <w:t>lack of training in menopause care,</w:t>
      </w:r>
      <w:r w:rsidR="007C1E1F" w:rsidRPr="00B45A1D">
        <w:rPr>
          <w:rFonts w:ascii="Arial" w:hAnsi="Arial" w:cs="Arial"/>
        </w:rPr>
        <w:t xml:space="preserve"> </w:t>
      </w:r>
      <w:r w:rsidR="00CB1089" w:rsidRPr="00B45A1D">
        <w:rPr>
          <w:rFonts w:ascii="Arial" w:hAnsi="Arial" w:cs="Arial"/>
        </w:rPr>
        <w:t xml:space="preserve">and </w:t>
      </w:r>
      <w:r w:rsidR="00B17851" w:rsidRPr="00B45A1D">
        <w:rPr>
          <w:rFonts w:ascii="Arial" w:hAnsi="Arial" w:cs="Arial"/>
        </w:rPr>
        <w:t>short</w:t>
      </w:r>
      <w:r w:rsidR="00CB1089" w:rsidRPr="00B45A1D">
        <w:rPr>
          <w:rFonts w:ascii="Arial" w:hAnsi="Arial" w:cs="Arial"/>
        </w:rPr>
        <w:t xml:space="preserve"> </w:t>
      </w:r>
      <w:r w:rsidR="00AE15FA" w:rsidRPr="00B45A1D">
        <w:rPr>
          <w:rFonts w:ascii="Arial" w:hAnsi="Arial" w:cs="Arial"/>
        </w:rPr>
        <w:t>consultation</w:t>
      </w:r>
      <w:r w:rsidR="00B17851" w:rsidRPr="00B45A1D">
        <w:rPr>
          <w:rFonts w:ascii="Arial" w:hAnsi="Arial" w:cs="Arial"/>
        </w:rPr>
        <w:t>s,</w:t>
      </w:r>
      <w:r w:rsidR="00A21CB0" w:rsidRPr="00B45A1D">
        <w:rPr>
          <w:rFonts w:ascii="Arial" w:hAnsi="Arial" w:cs="Arial"/>
        </w:rPr>
        <w:t xml:space="preserve"> and delay</w:t>
      </w:r>
      <w:r w:rsidR="00B17851" w:rsidRPr="00B45A1D">
        <w:rPr>
          <w:rFonts w:ascii="Arial" w:hAnsi="Arial" w:cs="Arial"/>
        </w:rPr>
        <w:t>s in</w:t>
      </w:r>
      <w:r w:rsidR="00A21CB0" w:rsidRPr="00B45A1D">
        <w:rPr>
          <w:rFonts w:ascii="Arial" w:hAnsi="Arial" w:cs="Arial"/>
        </w:rPr>
        <w:t xml:space="preserve"> </w:t>
      </w:r>
      <w:r w:rsidR="00FA430C" w:rsidRPr="00B45A1D">
        <w:rPr>
          <w:rFonts w:ascii="Arial" w:hAnsi="Arial" w:cs="Arial"/>
        </w:rPr>
        <w:t>diagnosis</w:t>
      </w:r>
      <w:r w:rsidR="00CB1089" w:rsidRPr="00B45A1D">
        <w:rPr>
          <w:rFonts w:ascii="Arial" w:hAnsi="Arial" w:cs="Arial"/>
        </w:rPr>
        <w:t>.</w:t>
      </w:r>
    </w:p>
    <w:p w14:paraId="48F02134" w14:textId="3A6B0D35" w:rsidR="004C1279" w:rsidRPr="00B45A1D" w:rsidRDefault="001D2468" w:rsidP="00B45A1D">
      <w:pPr>
        <w:rPr>
          <w:rFonts w:ascii="Arial" w:hAnsi="Arial" w:cs="Arial"/>
        </w:rPr>
      </w:pPr>
      <w:r w:rsidRPr="00B45A1D">
        <w:rPr>
          <w:rFonts w:ascii="Arial" w:hAnsi="Arial" w:cs="Arial"/>
        </w:rPr>
        <w:t>Barber and Charles</w:t>
      </w:r>
      <w:r w:rsidR="00076A4D" w:rsidRPr="00B45A1D">
        <w:rPr>
          <w:rFonts w:ascii="Arial" w:hAnsi="Arial" w:cs="Arial"/>
        </w:rPr>
        <w:t xml:space="preserve"> </w:t>
      </w:r>
      <w:r w:rsidRPr="00B45A1D">
        <w:rPr>
          <w:rFonts w:ascii="Arial" w:hAnsi="Arial" w:cs="Arial"/>
        </w:rPr>
        <w:t>(2023)</w:t>
      </w:r>
      <w:r w:rsidR="008B3B59" w:rsidRPr="00B45A1D">
        <w:rPr>
          <w:rFonts w:ascii="Arial" w:hAnsi="Arial" w:cs="Arial"/>
        </w:rPr>
        <w:t xml:space="preserve"> i</w:t>
      </w:r>
      <w:r w:rsidR="0015132A" w:rsidRPr="00B45A1D">
        <w:rPr>
          <w:rFonts w:ascii="Arial" w:hAnsi="Arial" w:cs="Arial"/>
        </w:rPr>
        <w:t xml:space="preserve">dentified that due to </w:t>
      </w:r>
      <w:r w:rsidR="0015132A" w:rsidRPr="00B45A1D">
        <w:rPr>
          <w:rFonts w:ascii="Arial" w:hAnsi="Arial" w:cs="Arial"/>
          <w:b/>
          <w:bCs/>
        </w:rPr>
        <w:t>limited consultation time</w:t>
      </w:r>
      <w:r w:rsidR="0015132A" w:rsidRPr="00B45A1D">
        <w:rPr>
          <w:rFonts w:ascii="Arial" w:hAnsi="Arial" w:cs="Arial"/>
        </w:rPr>
        <w:t xml:space="preserve"> and </w:t>
      </w:r>
      <w:r w:rsidR="00AE15FA" w:rsidRPr="00B45A1D">
        <w:rPr>
          <w:rFonts w:ascii="Arial" w:hAnsi="Arial" w:cs="Arial"/>
          <w:b/>
          <w:bCs/>
        </w:rPr>
        <w:t xml:space="preserve">lack of </w:t>
      </w:r>
      <w:r w:rsidR="007C1E1F" w:rsidRPr="00B45A1D">
        <w:rPr>
          <w:rFonts w:ascii="Arial" w:hAnsi="Arial" w:cs="Arial"/>
          <w:b/>
          <w:bCs/>
        </w:rPr>
        <w:t>training</w:t>
      </w:r>
      <w:r w:rsidR="00AE15FA" w:rsidRPr="00B45A1D">
        <w:rPr>
          <w:rFonts w:ascii="Arial" w:hAnsi="Arial" w:cs="Arial"/>
          <w:b/>
          <w:bCs/>
        </w:rPr>
        <w:t xml:space="preserve"> </w:t>
      </w:r>
      <w:r w:rsidR="00AE15FA" w:rsidRPr="00B45A1D">
        <w:rPr>
          <w:rFonts w:ascii="Arial" w:hAnsi="Arial" w:cs="Arial"/>
        </w:rPr>
        <w:t xml:space="preserve">in managing </w:t>
      </w:r>
      <w:r w:rsidR="009F23BF" w:rsidRPr="00B45A1D">
        <w:rPr>
          <w:rFonts w:ascii="Arial" w:hAnsi="Arial" w:cs="Arial"/>
        </w:rPr>
        <w:t>menopause symptoms</w:t>
      </w:r>
      <w:r w:rsidR="0015132A" w:rsidRPr="00B45A1D">
        <w:rPr>
          <w:rFonts w:ascii="Arial" w:hAnsi="Arial" w:cs="Arial"/>
        </w:rPr>
        <w:t xml:space="preserve"> most GPs do not consider the menopause to be </w:t>
      </w:r>
      <w:r w:rsidR="00AE15FA" w:rsidRPr="00B45A1D">
        <w:rPr>
          <w:rFonts w:ascii="Arial" w:hAnsi="Arial" w:cs="Arial"/>
        </w:rPr>
        <w:t xml:space="preserve">a </w:t>
      </w:r>
      <w:r w:rsidR="0015132A" w:rsidRPr="00B45A1D">
        <w:rPr>
          <w:rFonts w:ascii="Arial" w:hAnsi="Arial" w:cs="Arial"/>
        </w:rPr>
        <w:t>clinical priority.</w:t>
      </w:r>
      <w:r w:rsidR="00DC559B" w:rsidRPr="00B45A1D">
        <w:rPr>
          <w:rFonts w:ascii="Arial" w:hAnsi="Arial" w:cs="Arial"/>
        </w:rPr>
        <w:t xml:space="preserve"> </w:t>
      </w:r>
      <w:r w:rsidR="00ED5FA3" w:rsidRPr="00B45A1D">
        <w:rPr>
          <w:rFonts w:ascii="Arial" w:hAnsi="Arial" w:cs="Arial"/>
        </w:rPr>
        <w:t>Study finds</w:t>
      </w:r>
      <w:r w:rsidR="00E14EB6" w:rsidRPr="00B45A1D">
        <w:rPr>
          <w:rFonts w:ascii="Arial" w:hAnsi="Arial" w:cs="Arial"/>
        </w:rPr>
        <w:t xml:space="preserve"> variations in GP’s belie</w:t>
      </w:r>
      <w:r w:rsidR="0061674F" w:rsidRPr="00B45A1D">
        <w:rPr>
          <w:rFonts w:ascii="Arial" w:hAnsi="Arial" w:cs="Arial"/>
        </w:rPr>
        <w:t>f and attitudes towards menopause</w:t>
      </w:r>
      <w:r w:rsidR="00A262AD" w:rsidRPr="00B45A1D">
        <w:rPr>
          <w:rFonts w:ascii="Arial" w:hAnsi="Arial" w:cs="Arial"/>
        </w:rPr>
        <w:t xml:space="preserve"> and often lack of confidence in prescribing HRT</w:t>
      </w:r>
      <w:r w:rsidR="00A73820" w:rsidRPr="00B45A1D">
        <w:rPr>
          <w:rFonts w:ascii="Arial" w:hAnsi="Arial" w:cs="Arial"/>
        </w:rPr>
        <w:t>.</w:t>
      </w:r>
      <w:r w:rsidR="00ED5FA3" w:rsidRPr="00B45A1D">
        <w:rPr>
          <w:rFonts w:ascii="Arial" w:hAnsi="Arial" w:cs="Arial"/>
        </w:rPr>
        <w:t xml:space="preserve"> </w:t>
      </w:r>
      <w:r w:rsidR="009F23BF" w:rsidRPr="00B45A1D">
        <w:rPr>
          <w:rFonts w:ascii="Arial" w:hAnsi="Arial" w:cs="Arial"/>
        </w:rPr>
        <w:t>Evidence suggests that menopause educatio</w:t>
      </w:r>
      <w:r w:rsidR="00805EC0" w:rsidRPr="00B45A1D">
        <w:rPr>
          <w:rFonts w:ascii="Arial" w:hAnsi="Arial" w:cs="Arial"/>
        </w:rPr>
        <w:t>n was ignored in medical schools</w:t>
      </w:r>
      <w:r w:rsidR="00865E69" w:rsidRPr="00B45A1D">
        <w:rPr>
          <w:rFonts w:ascii="Arial" w:hAnsi="Arial" w:cs="Arial"/>
        </w:rPr>
        <w:t xml:space="preserve">, leaving </w:t>
      </w:r>
      <w:r w:rsidR="00EB3BD2" w:rsidRPr="00B45A1D">
        <w:rPr>
          <w:rFonts w:ascii="Arial" w:hAnsi="Arial" w:cs="Arial"/>
        </w:rPr>
        <w:t>GPs</w:t>
      </w:r>
      <w:r w:rsidR="00865E69" w:rsidRPr="00B45A1D">
        <w:rPr>
          <w:rFonts w:ascii="Arial" w:hAnsi="Arial" w:cs="Arial"/>
        </w:rPr>
        <w:t xml:space="preserve"> un</w:t>
      </w:r>
      <w:r w:rsidR="00EB3BD2" w:rsidRPr="00B45A1D">
        <w:rPr>
          <w:rFonts w:ascii="Arial" w:hAnsi="Arial" w:cs="Arial"/>
        </w:rPr>
        <w:t>der</w:t>
      </w:r>
      <w:r w:rsidR="00865E69" w:rsidRPr="00B45A1D">
        <w:rPr>
          <w:rFonts w:ascii="Arial" w:hAnsi="Arial" w:cs="Arial"/>
        </w:rPr>
        <w:t xml:space="preserve">prepared in practice (Menopause Support,2021) </w:t>
      </w:r>
      <w:r w:rsidR="00BC7566" w:rsidRPr="00B45A1D">
        <w:rPr>
          <w:rFonts w:ascii="Arial" w:hAnsi="Arial" w:cs="Arial"/>
        </w:rPr>
        <w:t>resulting</w:t>
      </w:r>
      <w:r w:rsidR="00EB3BD2" w:rsidRPr="00B45A1D">
        <w:rPr>
          <w:rFonts w:ascii="Arial" w:hAnsi="Arial" w:cs="Arial"/>
        </w:rPr>
        <w:t xml:space="preserve"> low confidence</w:t>
      </w:r>
      <w:r w:rsidR="00865E69" w:rsidRPr="00B45A1D">
        <w:rPr>
          <w:rFonts w:ascii="Arial" w:hAnsi="Arial" w:cs="Arial"/>
        </w:rPr>
        <w:t xml:space="preserve"> in prescribing HRT.</w:t>
      </w:r>
      <w:r w:rsidR="004E1EEA" w:rsidRPr="00B45A1D">
        <w:rPr>
          <w:rFonts w:ascii="Arial" w:hAnsi="Arial" w:cs="Arial"/>
        </w:rPr>
        <w:t xml:space="preserve"> GPs still </w:t>
      </w:r>
      <w:r w:rsidR="00ED2FEE" w:rsidRPr="00B45A1D">
        <w:rPr>
          <w:rFonts w:ascii="Arial" w:hAnsi="Arial" w:cs="Arial"/>
        </w:rPr>
        <w:t xml:space="preserve">have misconception </w:t>
      </w:r>
      <w:r w:rsidR="00D67EF7" w:rsidRPr="00B45A1D">
        <w:rPr>
          <w:rFonts w:ascii="Arial" w:hAnsi="Arial" w:cs="Arial"/>
        </w:rPr>
        <w:t xml:space="preserve">about the association between </w:t>
      </w:r>
      <w:r w:rsidR="00E24441" w:rsidRPr="00B45A1D">
        <w:rPr>
          <w:rFonts w:ascii="Arial" w:hAnsi="Arial" w:cs="Arial"/>
        </w:rPr>
        <w:t>HRT and breast cancer</w:t>
      </w:r>
      <w:r w:rsidR="00B356DF" w:rsidRPr="00B45A1D">
        <w:rPr>
          <w:rFonts w:ascii="Arial" w:hAnsi="Arial" w:cs="Arial"/>
        </w:rPr>
        <w:t>.</w:t>
      </w:r>
      <w:r w:rsidR="00867900" w:rsidRPr="00B45A1D">
        <w:rPr>
          <w:rFonts w:ascii="Arial" w:hAnsi="Arial" w:cs="Arial"/>
        </w:rPr>
        <w:t xml:space="preserve"> </w:t>
      </w:r>
      <w:r w:rsidR="00D60FF9" w:rsidRPr="00B45A1D">
        <w:rPr>
          <w:rFonts w:ascii="Arial" w:hAnsi="Arial" w:cs="Arial"/>
        </w:rPr>
        <w:t xml:space="preserve">This </w:t>
      </w:r>
      <w:r w:rsidR="00867900" w:rsidRPr="00B45A1D">
        <w:rPr>
          <w:rFonts w:ascii="Arial" w:hAnsi="Arial" w:cs="Arial"/>
        </w:rPr>
        <w:t xml:space="preserve">shows they did not </w:t>
      </w:r>
      <w:r w:rsidR="00F146C9" w:rsidRPr="00B45A1D">
        <w:rPr>
          <w:rFonts w:ascii="Arial" w:hAnsi="Arial" w:cs="Arial"/>
        </w:rPr>
        <w:t>update themselves with new research</w:t>
      </w:r>
      <w:r w:rsidR="00E3775C" w:rsidRPr="00B45A1D">
        <w:rPr>
          <w:rFonts w:ascii="Arial" w:hAnsi="Arial" w:cs="Arial"/>
        </w:rPr>
        <w:t xml:space="preserve"> and NICE guidelines</w:t>
      </w:r>
      <w:r w:rsidR="00F101C8" w:rsidRPr="00B45A1D">
        <w:rPr>
          <w:rFonts w:ascii="Arial" w:hAnsi="Arial" w:cs="Arial"/>
        </w:rPr>
        <w:t xml:space="preserve"> 2024</w:t>
      </w:r>
      <w:r w:rsidR="00F146C9" w:rsidRPr="00B45A1D">
        <w:rPr>
          <w:rFonts w:ascii="Arial" w:hAnsi="Arial" w:cs="Arial"/>
        </w:rPr>
        <w:t xml:space="preserve"> that if </w:t>
      </w:r>
      <w:r w:rsidR="00FA430C" w:rsidRPr="00B45A1D">
        <w:rPr>
          <w:rFonts w:ascii="Arial" w:hAnsi="Arial" w:cs="Arial"/>
        </w:rPr>
        <w:t>patients</w:t>
      </w:r>
      <w:r w:rsidR="00606603" w:rsidRPr="00B45A1D">
        <w:rPr>
          <w:rFonts w:ascii="Arial" w:hAnsi="Arial" w:cs="Arial"/>
        </w:rPr>
        <w:t xml:space="preserve"> are suitable</w:t>
      </w:r>
      <w:r w:rsidR="00E3775C" w:rsidRPr="00B45A1D">
        <w:rPr>
          <w:rFonts w:ascii="Arial" w:hAnsi="Arial" w:cs="Arial"/>
        </w:rPr>
        <w:t>,</w:t>
      </w:r>
      <w:r w:rsidR="00606603" w:rsidRPr="00B45A1D">
        <w:rPr>
          <w:rFonts w:ascii="Arial" w:hAnsi="Arial" w:cs="Arial"/>
        </w:rPr>
        <w:t xml:space="preserve"> HRT</w:t>
      </w:r>
      <w:r w:rsidR="00F101C8" w:rsidRPr="00B45A1D">
        <w:rPr>
          <w:rFonts w:ascii="Arial" w:hAnsi="Arial" w:cs="Arial"/>
        </w:rPr>
        <w:t xml:space="preserve"> should be first line of treatment</w:t>
      </w:r>
      <w:r w:rsidR="00606603" w:rsidRPr="00B45A1D">
        <w:rPr>
          <w:rFonts w:ascii="Arial" w:hAnsi="Arial" w:cs="Arial"/>
        </w:rPr>
        <w:t>.</w:t>
      </w:r>
      <w:r w:rsidR="002A70E8" w:rsidRPr="00B45A1D">
        <w:rPr>
          <w:rFonts w:ascii="Arial" w:hAnsi="Arial" w:cs="Arial"/>
        </w:rPr>
        <w:t xml:space="preserve"> This study highlights the </w:t>
      </w:r>
      <w:r w:rsidR="00942AF7" w:rsidRPr="00B45A1D">
        <w:rPr>
          <w:rFonts w:ascii="Arial" w:hAnsi="Arial" w:cs="Arial"/>
        </w:rPr>
        <w:t xml:space="preserve">importance of updating GP education and providing culturally </w:t>
      </w:r>
      <w:r w:rsidR="00E76F22" w:rsidRPr="00B45A1D">
        <w:rPr>
          <w:rFonts w:ascii="Arial" w:hAnsi="Arial" w:cs="Arial"/>
        </w:rPr>
        <w:t>appropriate care.</w:t>
      </w:r>
    </w:p>
    <w:p w14:paraId="24A7B6A5" w14:textId="66AC5C2D" w:rsidR="00900841" w:rsidRPr="00B45A1D" w:rsidRDefault="009618D2" w:rsidP="00B45A1D">
      <w:pPr>
        <w:rPr>
          <w:rFonts w:ascii="Arial" w:hAnsi="Arial" w:cs="Arial"/>
        </w:rPr>
      </w:pPr>
      <w:r w:rsidRPr="00B45A1D">
        <w:rPr>
          <w:rFonts w:ascii="Arial" w:hAnsi="Arial" w:cs="Arial"/>
        </w:rPr>
        <w:t xml:space="preserve">Similarly, </w:t>
      </w:r>
      <w:r w:rsidR="0057010E" w:rsidRPr="00B45A1D">
        <w:rPr>
          <w:rFonts w:ascii="Arial" w:hAnsi="Arial" w:cs="Arial"/>
        </w:rPr>
        <w:t>s</w:t>
      </w:r>
      <w:r w:rsidR="00900841" w:rsidRPr="00B45A1D">
        <w:rPr>
          <w:rFonts w:ascii="Arial" w:hAnsi="Arial" w:cs="Arial"/>
        </w:rPr>
        <w:t>tudy conducted by Mann et</w:t>
      </w:r>
      <w:r w:rsidR="00F146C9" w:rsidRPr="00B45A1D">
        <w:rPr>
          <w:rFonts w:ascii="Arial" w:hAnsi="Arial" w:cs="Arial"/>
        </w:rPr>
        <w:t xml:space="preserve"> </w:t>
      </w:r>
      <w:r w:rsidR="00900841" w:rsidRPr="00B45A1D">
        <w:rPr>
          <w:rFonts w:ascii="Arial" w:hAnsi="Arial" w:cs="Arial"/>
        </w:rPr>
        <w:t>al</w:t>
      </w:r>
      <w:r w:rsidR="009D124D" w:rsidRPr="00B45A1D">
        <w:rPr>
          <w:rFonts w:ascii="Arial" w:hAnsi="Arial" w:cs="Arial"/>
        </w:rPr>
        <w:t>.</w:t>
      </w:r>
      <w:r w:rsidR="00900841" w:rsidRPr="00B45A1D">
        <w:rPr>
          <w:rFonts w:ascii="Arial" w:hAnsi="Arial" w:cs="Arial"/>
        </w:rPr>
        <w:t xml:space="preserve"> (2025) </w:t>
      </w:r>
      <w:r w:rsidR="00D037DF" w:rsidRPr="00B45A1D">
        <w:rPr>
          <w:rFonts w:ascii="Arial" w:hAnsi="Arial" w:cs="Arial"/>
        </w:rPr>
        <w:t>explored HCPs</w:t>
      </w:r>
      <w:r w:rsidR="00DA548E" w:rsidRPr="00B45A1D">
        <w:rPr>
          <w:rFonts w:ascii="Arial" w:hAnsi="Arial" w:cs="Arial"/>
        </w:rPr>
        <w:t xml:space="preserve"> </w:t>
      </w:r>
      <w:r w:rsidR="003F232F" w:rsidRPr="00B45A1D">
        <w:rPr>
          <w:rFonts w:ascii="Arial" w:hAnsi="Arial" w:cs="Arial"/>
        </w:rPr>
        <w:t>perspectives</w:t>
      </w:r>
      <w:r w:rsidR="00EF4F7A" w:rsidRPr="00B45A1D">
        <w:rPr>
          <w:rFonts w:ascii="Arial" w:hAnsi="Arial" w:cs="Arial"/>
        </w:rPr>
        <w:t xml:space="preserve"> </w:t>
      </w:r>
      <w:r w:rsidR="00B31DA1" w:rsidRPr="00B45A1D">
        <w:rPr>
          <w:rFonts w:ascii="Arial" w:hAnsi="Arial" w:cs="Arial"/>
        </w:rPr>
        <w:t>and identified</w:t>
      </w:r>
      <w:r w:rsidR="00B443D6" w:rsidRPr="00B45A1D">
        <w:rPr>
          <w:rFonts w:ascii="Arial" w:hAnsi="Arial" w:cs="Arial"/>
        </w:rPr>
        <w:t xml:space="preserve"> </w:t>
      </w:r>
      <w:r w:rsidR="00AB6D1E" w:rsidRPr="00B45A1D">
        <w:rPr>
          <w:rFonts w:ascii="Arial" w:hAnsi="Arial" w:cs="Arial"/>
        </w:rPr>
        <w:t xml:space="preserve">barriers such as </w:t>
      </w:r>
      <w:r w:rsidR="00B443D6" w:rsidRPr="00B45A1D">
        <w:rPr>
          <w:rFonts w:ascii="Arial" w:hAnsi="Arial" w:cs="Arial"/>
          <w:b/>
          <w:bCs/>
        </w:rPr>
        <w:t>limited</w:t>
      </w:r>
      <w:r w:rsidR="00900841" w:rsidRPr="00B45A1D">
        <w:rPr>
          <w:rFonts w:ascii="Arial" w:hAnsi="Arial" w:cs="Arial"/>
          <w:b/>
          <w:bCs/>
        </w:rPr>
        <w:t xml:space="preserve"> consultations time</w:t>
      </w:r>
      <w:r w:rsidR="00900841" w:rsidRPr="00B45A1D">
        <w:rPr>
          <w:rFonts w:ascii="Arial" w:hAnsi="Arial" w:cs="Arial"/>
        </w:rPr>
        <w:t xml:space="preserve"> and lack of </w:t>
      </w:r>
      <w:r w:rsidR="00900841" w:rsidRPr="00B45A1D">
        <w:rPr>
          <w:rFonts w:ascii="Arial" w:hAnsi="Arial" w:cs="Arial"/>
          <w:b/>
          <w:bCs/>
        </w:rPr>
        <w:t>HCPs training</w:t>
      </w:r>
      <w:r w:rsidR="00370C7D" w:rsidRPr="00B45A1D">
        <w:rPr>
          <w:rFonts w:ascii="Arial" w:hAnsi="Arial" w:cs="Arial"/>
        </w:rPr>
        <w:t xml:space="preserve">, especially in terms of meeting the needs </w:t>
      </w:r>
      <w:r w:rsidR="00C5592C" w:rsidRPr="00B45A1D">
        <w:rPr>
          <w:rFonts w:ascii="Arial" w:hAnsi="Arial" w:cs="Arial"/>
        </w:rPr>
        <w:t>of diverse</w:t>
      </w:r>
      <w:r w:rsidR="00563E6B" w:rsidRPr="00B45A1D">
        <w:rPr>
          <w:rFonts w:ascii="Arial" w:hAnsi="Arial" w:cs="Arial"/>
        </w:rPr>
        <w:t xml:space="preserve"> communities</w:t>
      </w:r>
      <w:r w:rsidR="00CC060A" w:rsidRPr="00B45A1D">
        <w:rPr>
          <w:rFonts w:ascii="Arial" w:hAnsi="Arial" w:cs="Arial"/>
        </w:rPr>
        <w:t>.</w:t>
      </w:r>
      <w:r w:rsidR="008E58F1" w:rsidRPr="00B45A1D">
        <w:rPr>
          <w:rFonts w:ascii="Arial" w:hAnsi="Arial" w:cs="Arial"/>
        </w:rPr>
        <w:t xml:space="preserve"> All participants </w:t>
      </w:r>
      <w:r w:rsidR="00501394" w:rsidRPr="00B45A1D">
        <w:rPr>
          <w:rFonts w:ascii="Arial" w:hAnsi="Arial" w:cs="Arial"/>
        </w:rPr>
        <w:t xml:space="preserve">in this study suggested that time and capacity were the largest barriers </w:t>
      </w:r>
      <w:r w:rsidR="005826C9" w:rsidRPr="00B45A1D">
        <w:rPr>
          <w:rFonts w:ascii="Arial" w:hAnsi="Arial" w:cs="Arial"/>
        </w:rPr>
        <w:t>to providing good menopause care</w:t>
      </w:r>
      <w:r w:rsidR="00AF3D25" w:rsidRPr="00B45A1D">
        <w:rPr>
          <w:rFonts w:ascii="Arial" w:hAnsi="Arial" w:cs="Arial"/>
        </w:rPr>
        <w:t xml:space="preserve"> as </w:t>
      </w:r>
      <w:r w:rsidR="00AF3D25" w:rsidRPr="00B45A1D">
        <w:rPr>
          <w:rFonts w:ascii="Arial" w:hAnsi="Arial" w:cs="Arial"/>
          <w:b/>
          <w:bCs/>
        </w:rPr>
        <w:t>ten minutes consultation</w:t>
      </w:r>
      <w:r w:rsidR="002C506A" w:rsidRPr="00B45A1D">
        <w:rPr>
          <w:rFonts w:ascii="Arial" w:hAnsi="Arial" w:cs="Arial"/>
        </w:rPr>
        <w:t xml:space="preserve">s are </w:t>
      </w:r>
      <w:r w:rsidR="00053CEF" w:rsidRPr="00B45A1D">
        <w:rPr>
          <w:rFonts w:ascii="Arial" w:hAnsi="Arial" w:cs="Arial"/>
        </w:rPr>
        <w:t xml:space="preserve">insufficient </w:t>
      </w:r>
      <w:r w:rsidR="007D5E9A" w:rsidRPr="00B45A1D">
        <w:rPr>
          <w:rFonts w:ascii="Arial" w:hAnsi="Arial" w:cs="Arial"/>
        </w:rPr>
        <w:t xml:space="preserve">for </w:t>
      </w:r>
      <w:r w:rsidR="00053CEF" w:rsidRPr="00B45A1D">
        <w:rPr>
          <w:rFonts w:ascii="Arial" w:hAnsi="Arial" w:cs="Arial"/>
        </w:rPr>
        <w:t>holistic menopause care</w:t>
      </w:r>
      <w:r w:rsidR="005826C9" w:rsidRPr="00B45A1D">
        <w:rPr>
          <w:rFonts w:ascii="Arial" w:hAnsi="Arial" w:cs="Arial"/>
        </w:rPr>
        <w:t>.</w:t>
      </w:r>
      <w:r w:rsidR="007C1E1F" w:rsidRPr="00B45A1D">
        <w:rPr>
          <w:rFonts w:ascii="Arial" w:hAnsi="Arial" w:cs="Arial"/>
        </w:rPr>
        <w:t xml:space="preserve"> </w:t>
      </w:r>
      <w:r w:rsidR="00A6094E" w:rsidRPr="00B45A1D">
        <w:rPr>
          <w:rFonts w:ascii="Arial" w:hAnsi="Arial" w:cs="Arial"/>
        </w:rPr>
        <w:t xml:space="preserve">GPs also </w:t>
      </w:r>
      <w:r w:rsidR="007D5E9A" w:rsidRPr="00B45A1D">
        <w:rPr>
          <w:rFonts w:ascii="Arial" w:hAnsi="Arial" w:cs="Arial"/>
        </w:rPr>
        <w:t>highlight</w:t>
      </w:r>
      <w:r w:rsidR="00C341A5" w:rsidRPr="00B45A1D">
        <w:rPr>
          <w:rFonts w:ascii="Arial" w:hAnsi="Arial" w:cs="Arial"/>
        </w:rPr>
        <w:t>s diagnostic challenges,</w:t>
      </w:r>
      <w:r w:rsidR="00CC53BD" w:rsidRPr="00B45A1D">
        <w:rPr>
          <w:rFonts w:ascii="Arial" w:hAnsi="Arial" w:cs="Arial"/>
        </w:rPr>
        <w:t xml:space="preserve"> particularly</w:t>
      </w:r>
      <w:r w:rsidR="00A218E9" w:rsidRPr="00B45A1D">
        <w:rPr>
          <w:rFonts w:ascii="Arial" w:hAnsi="Arial" w:cs="Arial"/>
        </w:rPr>
        <w:t xml:space="preserve"> the </w:t>
      </w:r>
      <w:r w:rsidR="000C7607" w:rsidRPr="00B45A1D">
        <w:rPr>
          <w:rFonts w:ascii="Arial" w:hAnsi="Arial" w:cs="Arial"/>
        </w:rPr>
        <w:t xml:space="preserve">overlap between menopause symptoms and </w:t>
      </w:r>
      <w:r w:rsidR="00D744C9" w:rsidRPr="00B45A1D">
        <w:rPr>
          <w:rFonts w:ascii="Arial" w:hAnsi="Arial" w:cs="Arial"/>
        </w:rPr>
        <w:t>mental health problems</w:t>
      </w:r>
      <w:r w:rsidR="00633437" w:rsidRPr="00B45A1D">
        <w:rPr>
          <w:rFonts w:ascii="Arial" w:hAnsi="Arial" w:cs="Arial"/>
        </w:rPr>
        <w:t>.</w:t>
      </w:r>
      <w:r w:rsidR="00040111" w:rsidRPr="00B45A1D">
        <w:rPr>
          <w:rFonts w:ascii="Arial" w:hAnsi="Arial" w:cs="Arial"/>
        </w:rPr>
        <w:t xml:space="preserve"> It is very common to experience </w:t>
      </w:r>
      <w:r w:rsidR="00F119E8" w:rsidRPr="00B45A1D">
        <w:rPr>
          <w:rFonts w:ascii="Arial" w:hAnsi="Arial" w:cs="Arial"/>
        </w:rPr>
        <w:t xml:space="preserve">depression and anxiety during menopause. This can lead to </w:t>
      </w:r>
      <w:r w:rsidR="00F119E8" w:rsidRPr="00B45A1D">
        <w:rPr>
          <w:rFonts w:ascii="Arial" w:hAnsi="Arial" w:cs="Arial"/>
          <w:b/>
          <w:bCs/>
        </w:rPr>
        <w:t>delay in diagnosis</w:t>
      </w:r>
      <w:r w:rsidR="00884B12" w:rsidRPr="00B45A1D">
        <w:rPr>
          <w:rFonts w:ascii="Arial" w:hAnsi="Arial" w:cs="Arial"/>
        </w:rPr>
        <w:t xml:space="preserve"> </w:t>
      </w:r>
      <w:r w:rsidR="0074084B" w:rsidRPr="00B45A1D">
        <w:rPr>
          <w:rFonts w:ascii="Arial" w:hAnsi="Arial" w:cs="Arial"/>
        </w:rPr>
        <w:t>and treatment.</w:t>
      </w:r>
    </w:p>
    <w:p w14:paraId="29738567" w14:textId="1DB7DD7E" w:rsidR="00B04983" w:rsidRPr="00B45A1D" w:rsidRDefault="005D6BBE" w:rsidP="00B45A1D">
      <w:pPr>
        <w:rPr>
          <w:rFonts w:ascii="Arial" w:hAnsi="Arial" w:cs="Arial"/>
        </w:rPr>
      </w:pPr>
      <w:r w:rsidRPr="00B45A1D">
        <w:rPr>
          <w:rFonts w:ascii="Arial" w:hAnsi="Arial" w:cs="Arial"/>
        </w:rPr>
        <w:t xml:space="preserve">This study </w:t>
      </w:r>
      <w:r w:rsidR="00EF7196" w:rsidRPr="00B45A1D">
        <w:rPr>
          <w:rFonts w:ascii="Arial" w:hAnsi="Arial" w:cs="Arial"/>
        </w:rPr>
        <w:t xml:space="preserve">provides direct insight </w:t>
      </w:r>
      <w:r w:rsidR="00D410A6" w:rsidRPr="00B45A1D">
        <w:rPr>
          <w:rFonts w:ascii="Arial" w:hAnsi="Arial" w:cs="Arial"/>
        </w:rPr>
        <w:t xml:space="preserve">of HCPs </w:t>
      </w:r>
      <w:r w:rsidR="00BC7566" w:rsidRPr="00B45A1D">
        <w:rPr>
          <w:rFonts w:ascii="Arial" w:hAnsi="Arial" w:cs="Arial"/>
        </w:rPr>
        <w:t xml:space="preserve">experiences and perceptions. This </w:t>
      </w:r>
      <w:r w:rsidR="00A763F5" w:rsidRPr="00B45A1D">
        <w:rPr>
          <w:rFonts w:ascii="Arial" w:hAnsi="Arial" w:cs="Arial"/>
        </w:rPr>
        <w:t>strengthens</w:t>
      </w:r>
      <w:r w:rsidR="00BC7566" w:rsidRPr="00B45A1D">
        <w:rPr>
          <w:rFonts w:ascii="Arial" w:hAnsi="Arial" w:cs="Arial"/>
        </w:rPr>
        <w:t xml:space="preserve"> </w:t>
      </w:r>
      <w:r w:rsidR="00940572" w:rsidRPr="00B45A1D">
        <w:rPr>
          <w:rFonts w:ascii="Arial" w:hAnsi="Arial" w:cs="Arial"/>
        </w:rPr>
        <w:t xml:space="preserve">the reliability </w:t>
      </w:r>
      <w:r w:rsidR="00915125" w:rsidRPr="00B45A1D">
        <w:rPr>
          <w:rFonts w:ascii="Arial" w:hAnsi="Arial" w:cs="Arial"/>
        </w:rPr>
        <w:t>of findings.</w:t>
      </w:r>
      <w:r w:rsidR="00D953A6" w:rsidRPr="00B45A1D">
        <w:rPr>
          <w:rFonts w:ascii="Arial" w:hAnsi="Arial" w:cs="Arial"/>
        </w:rPr>
        <w:t xml:space="preserve"> </w:t>
      </w:r>
      <w:r w:rsidR="007C3596" w:rsidRPr="00B45A1D">
        <w:rPr>
          <w:rFonts w:ascii="Arial" w:hAnsi="Arial" w:cs="Arial"/>
        </w:rPr>
        <w:t xml:space="preserve">Participants suggested </w:t>
      </w:r>
      <w:r w:rsidR="003772F0" w:rsidRPr="00B45A1D">
        <w:rPr>
          <w:rFonts w:ascii="Arial" w:hAnsi="Arial" w:cs="Arial"/>
        </w:rPr>
        <w:t xml:space="preserve">that increased </w:t>
      </w:r>
      <w:r w:rsidR="00AD59D2" w:rsidRPr="00B45A1D">
        <w:rPr>
          <w:rFonts w:ascii="Arial" w:hAnsi="Arial" w:cs="Arial"/>
          <w:b/>
          <w:bCs/>
        </w:rPr>
        <w:t>training</w:t>
      </w:r>
      <w:r w:rsidR="003772F0" w:rsidRPr="00B45A1D">
        <w:rPr>
          <w:rFonts w:ascii="Arial" w:hAnsi="Arial" w:cs="Arial"/>
          <w:b/>
          <w:bCs/>
        </w:rPr>
        <w:t xml:space="preserve"> of HCPs</w:t>
      </w:r>
      <w:r w:rsidR="003772F0" w:rsidRPr="00B45A1D">
        <w:rPr>
          <w:rFonts w:ascii="Arial" w:hAnsi="Arial" w:cs="Arial"/>
        </w:rPr>
        <w:t xml:space="preserve"> in</w:t>
      </w:r>
      <w:r w:rsidR="00AD59D2" w:rsidRPr="00B45A1D">
        <w:rPr>
          <w:rFonts w:ascii="Arial" w:hAnsi="Arial" w:cs="Arial"/>
        </w:rPr>
        <w:t xml:space="preserve"> menopause care is the need of the day</w:t>
      </w:r>
      <w:r w:rsidR="00515A0F" w:rsidRPr="00B45A1D">
        <w:rPr>
          <w:rFonts w:ascii="Arial" w:hAnsi="Arial" w:cs="Arial"/>
        </w:rPr>
        <w:t>.</w:t>
      </w:r>
      <w:r w:rsidR="00957B2D" w:rsidRPr="00B45A1D">
        <w:rPr>
          <w:rFonts w:ascii="Arial" w:hAnsi="Arial" w:cs="Arial"/>
        </w:rPr>
        <w:t xml:space="preserve"> </w:t>
      </w:r>
      <w:r w:rsidR="00915FAC" w:rsidRPr="00B45A1D">
        <w:rPr>
          <w:rFonts w:ascii="Arial" w:hAnsi="Arial" w:cs="Arial"/>
        </w:rPr>
        <w:t xml:space="preserve">Language </w:t>
      </w:r>
      <w:r w:rsidR="00374B0C" w:rsidRPr="00B45A1D">
        <w:rPr>
          <w:rFonts w:ascii="Arial" w:hAnsi="Arial" w:cs="Arial"/>
        </w:rPr>
        <w:t xml:space="preserve">gaps, </w:t>
      </w:r>
      <w:r w:rsidR="003A102C" w:rsidRPr="00B45A1D">
        <w:rPr>
          <w:rFonts w:ascii="Arial" w:hAnsi="Arial" w:cs="Arial"/>
        </w:rPr>
        <w:t xml:space="preserve">and </w:t>
      </w:r>
      <w:r w:rsidR="003A102C" w:rsidRPr="00B45A1D">
        <w:rPr>
          <w:rFonts w:ascii="Arial" w:hAnsi="Arial" w:cs="Arial"/>
          <w:b/>
          <w:bCs/>
        </w:rPr>
        <w:t>time limited consultations</w:t>
      </w:r>
      <w:r w:rsidR="003A102C" w:rsidRPr="00B45A1D">
        <w:rPr>
          <w:rFonts w:ascii="Arial" w:hAnsi="Arial" w:cs="Arial"/>
        </w:rPr>
        <w:t xml:space="preserve"> </w:t>
      </w:r>
      <w:r w:rsidR="001D6FDB" w:rsidRPr="00B45A1D">
        <w:rPr>
          <w:rFonts w:ascii="Arial" w:hAnsi="Arial" w:cs="Arial"/>
        </w:rPr>
        <w:t>hinder in</w:t>
      </w:r>
      <w:r w:rsidR="00085EF1" w:rsidRPr="00B45A1D">
        <w:rPr>
          <w:rFonts w:ascii="Arial" w:hAnsi="Arial" w:cs="Arial"/>
        </w:rPr>
        <w:t xml:space="preserve"> </w:t>
      </w:r>
      <w:r w:rsidR="001D6FDB" w:rsidRPr="00B45A1D">
        <w:rPr>
          <w:rFonts w:ascii="Arial" w:hAnsi="Arial" w:cs="Arial"/>
        </w:rPr>
        <w:t xml:space="preserve">depth communication, leaving </w:t>
      </w:r>
      <w:r w:rsidR="00085EF1" w:rsidRPr="00B45A1D">
        <w:rPr>
          <w:rFonts w:ascii="Arial" w:hAnsi="Arial" w:cs="Arial"/>
        </w:rPr>
        <w:t>disadvantaged women less likely to receive support</w:t>
      </w:r>
      <w:r w:rsidR="004504C5" w:rsidRPr="00B45A1D">
        <w:rPr>
          <w:rFonts w:ascii="Arial" w:hAnsi="Arial" w:cs="Arial"/>
        </w:rPr>
        <w:t xml:space="preserve"> (MacLellan, et al., 2023)</w:t>
      </w:r>
      <w:r w:rsidR="004F6D65">
        <w:rPr>
          <w:rFonts w:ascii="Arial" w:hAnsi="Arial" w:cs="Arial"/>
        </w:rPr>
        <w:t>.</w:t>
      </w:r>
    </w:p>
    <w:p w14:paraId="647E3EDB" w14:textId="28A6F173" w:rsidR="00603C0C" w:rsidRPr="00B45A1D" w:rsidRDefault="00E31EBC" w:rsidP="00B45A1D">
      <w:pPr>
        <w:rPr>
          <w:rFonts w:ascii="Arial" w:hAnsi="Arial" w:cs="Arial"/>
        </w:rPr>
      </w:pPr>
      <w:r w:rsidRPr="00B45A1D">
        <w:rPr>
          <w:rFonts w:ascii="Arial" w:hAnsi="Arial" w:cs="Arial"/>
        </w:rPr>
        <w:lastRenderedPageBreak/>
        <w:t>Aljumah et al</w:t>
      </w:r>
      <w:r w:rsidR="009B5765" w:rsidRPr="00B45A1D">
        <w:rPr>
          <w:rFonts w:ascii="Arial" w:hAnsi="Arial" w:cs="Arial"/>
        </w:rPr>
        <w:t>.</w:t>
      </w:r>
      <w:r w:rsidRPr="00B45A1D">
        <w:rPr>
          <w:rFonts w:ascii="Arial" w:hAnsi="Arial" w:cs="Arial"/>
        </w:rPr>
        <w:t xml:space="preserve"> </w:t>
      </w:r>
      <w:r w:rsidR="00DA155C" w:rsidRPr="00B45A1D">
        <w:rPr>
          <w:rFonts w:ascii="Arial" w:hAnsi="Arial" w:cs="Arial"/>
        </w:rPr>
        <w:t>(2023)</w:t>
      </w:r>
      <w:r w:rsidR="00A45C86" w:rsidRPr="00B45A1D">
        <w:rPr>
          <w:rFonts w:ascii="Arial" w:hAnsi="Arial" w:cs="Arial"/>
        </w:rPr>
        <w:t xml:space="preserve"> </w:t>
      </w:r>
      <w:r w:rsidR="00F43579" w:rsidRPr="00B45A1D">
        <w:rPr>
          <w:rFonts w:ascii="Arial" w:hAnsi="Arial" w:cs="Arial"/>
        </w:rPr>
        <w:t>highlights patient</w:t>
      </w:r>
      <w:r w:rsidR="004F470A" w:rsidRPr="00B45A1D">
        <w:rPr>
          <w:rFonts w:ascii="Arial" w:hAnsi="Arial" w:cs="Arial"/>
        </w:rPr>
        <w:t xml:space="preserve"> perspective</w:t>
      </w:r>
      <w:r w:rsidR="00BC7566" w:rsidRPr="00B45A1D">
        <w:rPr>
          <w:rFonts w:ascii="Arial" w:hAnsi="Arial" w:cs="Arial"/>
        </w:rPr>
        <w:t xml:space="preserve"> about Systemic barriers within the primary care</w:t>
      </w:r>
      <w:r w:rsidR="00711BB7" w:rsidRPr="00B45A1D">
        <w:rPr>
          <w:rFonts w:ascii="Arial" w:hAnsi="Arial" w:cs="Arial"/>
        </w:rPr>
        <w:t xml:space="preserve">. In this study, </w:t>
      </w:r>
      <w:r w:rsidR="00A45C86" w:rsidRPr="00B45A1D">
        <w:rPr>
          <w:rFonts w:ascii="Arial" w:hAnsi="Arial" w:cs="Arial"/>
        </w:rPr>
        <w:t xml:space="preserve">women consistently </w:t>
      </w:r>
      <w:r w:rsidR="006B5F67" w:rsidRPr="00B45A1D">
        <w:rPr>
          <w:rFonts w:ascii="Arial" w:hAnsi="Arial" w:cs="Arial"/>
        </w:rPr>
        <w:t xml:space="preserve">reported that most difficult aspect of their menopause was precisely that </w:t>
      </w:r>
      <w:r w:rsidR="006B5F67" w:rsidRPr="00B45A1D">
        <w:rPr>
          <w:rFonts w:ascii="Arial" w:hAnsi="Arial" w:cs="Arial"/>
          <w:b/>
          <w:bCs/>
        </w:rPr>
        <w:t xml:space="preserve">GP </w:t>
      </w:r>
      <w:r w:rsidR="00EA0DDD" w:rsidRPr="00B45A1D">
        <w:rPr>
          <w:rFonts w:ascii="Arial" w:hAnsi="Arial" w:cs="Arial"/>
          <w:b/>
          <w:bCs/>
        </w:rPr>
        <w:t>were not sufficiently knowledgeable</w:t>
      </w:r>
      <w:r w:rsidR="00EA0DDD" w:rsidRPr="00B45A1D">
        <w:rPr>
          <w:rFonts w:ascii="Arial" w:hAnsi="Arial" w:cs="Arial"/>
        </w:rPr>
        <w:t xml:space="preserve"> about it</w:t>
      </w:r>
      <w:r w:rsidR="00351366" w:rsidRPr="00B45A1D">
        <w:rPr>
          <w:rFonts w:ascii="Arial" w:hAnsi="Arial" w:cs="Arial"/>
        </w:rPr>
        <w:t>.</w:t>
      </w:r>
      <w:r w:rsidR="00810AFB" w:rsidRPr="00B45A1D">
        <w:rPr>
          <w:rFonts w:ascii="Arial" w:hAnsi="Arial" w:cs="Arial"/>
        </w:rPr>
        <w:t xml:space="preserve"> </w:t>
      </w:r>
      <w:r w:rsidR="004F6D65">
        <w:rPr>
          <w:rFonts w:ascii="Arial" w:hAnsi="Arial" w:cs="Arial"/>
        </w:rPr>
        <w:t>W</w:t>
      </w:r>
      <w:r w:rsidR="00810AFB" w:rsidRPr="00B45A1D">
        <w:rPr>
          <w:rFonts w:ascii="Arial" w:hAnsi="Arial" w:cs="Arial"/>
        </w:rPr>
        <w:t>omen felt</w:t>
      </w:r>
      <w:r w:rsidR="00A43C70" w:rsidRPr="00B45A1D">
        <w:rPr>
          <w:rFonts w:ascii="Arial" w:hAnsi="Arial" w:cs="Arial"/>
        </w:rPr>
        <w:t xml:space="preserve"> being dismissed </w:t>
      </w:r>
      <w:r w:rsidR="00655193" w:rsidRPr="00B45A1D">
        <w:rPr>
          <w:rFonts w:ascii="Arial" w:hAnsi="Arial" w:cs="Arial"/>
        </w:rPr>
        <w:t>and unsupported</w:t>
      </w:r>
      <w:r w:rsidR="00490167" w:rsidRPr="00B45A1D">
        <w:rPr>
          <w:rFonts w:ascii="Arial" w:hAnsi="Arial" w:cs="Arial"/>
        </w:rPr>
        <w:t xml:space="preserve"> </w:t>
      </w:r>
      <w:r w:rsidR="009B5765" w:rsidRPr="00B45A1D">
        <w:rPr>
          <w:rFonts w:ascii="Arial" w:hAnsi="Arial" w:cs="Arial"/>
        </w:rPr>
        <w:t xml:space="preserve">by their GP </w:t>
      </w:r>
      <w:r w:rsidR="00490167" w:rsidRPr="00B45A1D">
        <w:rPr>
          <w:rFonts w:ascii="Arial" w:hAnsi="Arial" w:cs="Arial"/>
        </w:rPr>
        <w:t xml:space="preserve">during this critical </w:t>
      </w:r>
      <w:r w:rsidR="007A53A0" w:rsidRPr="00B45A1D">
        <w:rPr>
          <w:rFonts w:ascii="Arial" w:hAnsi="Arial" w:cs="Arial"/>
        </w:rPr>
        <w:t>life stage.</w:t>
      </w:r>
      <w:r w:rsidR="00A21F36" w:rsidRPr="00B45A1D">
        <w:rPr>
          <w:rFonts w:ascii="Arial" w:hAnsi="Arial" w:cs="Arial"/>
        </w:rPr>
        <w:t xml:space="preserve"> </w:t>
      </w:r>
      <w:r w:rsidR="00C6129A" w:rsidRPr="00B45A1D">
        <w:rPr>
          <w:rFonts w:ascii="Arial" w:hAnsi="Arial" w:cs="Arial"/>
        </w:rPr>
        <w:t xml:space="preserve">Some women </w:t>
      </w:r>
      <w:r w:rsidR="00462EA0" w:rsidRPr="00B45A1D">
        <w:rPr>
          <w:rFonts w:ascii="Arial" w:hAnsi="Arial" w:cs="Arial"/>
        </w:rPr>
        <w:t>were frustrated</w:t>
      </w:r>
      <w:r w:rsidR="00C6129A" w:rsidRPr="00B45A1D">
        <w:rPr>
          <w:rFonts w:ascii="Arial" w:hAnsi="Arial" w:cs="Arial"/>
        </w:rPr>
        <w:t xml:space="preserve"> that </w:t>
      </w:r>
      <w:r w:rsidR="00372EBC" w:rsidRPr="00B45A1D">
        <w:rPr>
          <w:rFonts w:ascii="Arial" w:hAnsi="Arial" w:cs="Arial"/>
        </w:rPr>
        <w:t>GPs lack of knowledge</w:t>
      </w:r>
      <w:r w:rsidR="00820748" w:rsidRPr="00B45A1D">
        <w:rPr>
          <w:rFonts w:ascii="Arial" w:hAnsi="Arial" w:cs="Arial"/>
        </w:rPr>
        <w:t xml:space="preserve"> </w:t>
      </w:r>
      <w:r w:rsidR="00391117" w:rsidRPr="00B45A1D">
        <w:rPr>
          <w:rFonts w:ascii="Arial" w:hAnsi="Arial" w:cs="Arial"/>
        </w:rPr>
        <w:t xml:space="preserve">sometimes </w:t>
      </w:r>
      <w:r w:rsidR="000B6BF4" w:rsidRPr="00B45A1D">
        <w:rPr>
          <w:rFonts w:ascii="Arial" w:hAnsi="Arial" w:cs="Arial"/>
        </w:rPr>
        <w:t xml:space="preserve">misdiagnosed the </w:t>
      </w:r>
      <w:r w:rsidR="00936A0C" w:rsidRPr="00B45A1D">
        <w:rPr>
          <w:rFonts w:ascii="Arial" w:hAnsi="Arial" w:cs="Arial"/>
        </w:rPr>
        <w:t>symptoms related to depression</w:t>
      </w:r>
      <w:r w:rsidR="00C6129A" w:rsidRPr="00B45A1D">
        <w:rPr>
          <w:rFonts w:ascii="Arial" w:hAnsi="Arial" w:cs="Arial"/>
        </w:rPr>
        <w:t xml:space="preserve"> and prescribed antidepress</w:t>
      </w:r>
      <w:r w:rsidR="00F76D3D" w:rsidRPr="00B45A1D">
        <w:rPr>
          <w:rFonts w:ascii="Arial" w:hAnsi="Arial" w:cs="Arial"/>
        </w:rPr>
        <w:t>ants.</w:t>
      </w:r>
      <w:r w:rsidR="003C1D70" w:rsidRPr="00B45A1D">
        <w:rPr>
          <w:rFonts w:ascii="Arial" w:hAnsi="Arial" w:cs="Arial"/>
        </w:rPr>
        <w:t xml:space="preserve"> They had to visit </w:t>
      </w:r>
      <w:r w:rsidR="008941C7" w:rsidRPr="00B45A1D">
        <w:rPr>
          <w:rFonts w:ascii="Arial" w:hAnsi="Arial" w:cs="Arial"/>
        </w:rPr>
        <w:t xml:space="preserve">their GP </w:t>
      </w:r>
      <w:r w:rsidR="003C1D70" w:rsidRPr="00B45A1D">
        <w:rPr>
          <w:rFonts w:ascii="Arial" w:hAnsi="Arial" w:cs="Arial"/>
        </w:rPr>
        <w:t xml:space="preserve">multiple times </w:t>
      </w:r>
      <w:r w:rsidR="008941C7" w:rsidRPr="00B45A1D">
        <w:rPr>
          <w:rFonts w:ascii="Arial" w:hAnsi="Arial" w:cs="Arial"/>
        </w:rPr>
        <w:t xml:space="preserve">to get </w:t>
      </w:r>
      <w:r w:rsidR="0085024D" w:rsidRPr="00B45A1D">
        <w:rPr>
          <w:rFonts w:ascii="Arial" w:hAnsi="Arial" w:cs="Arial"/>
        </w:rPr>
        <w:t xml:space="preserve">the </w:t>
      </w:r>
      <w:r w:rsidR="008941C7" w:rsidRPr="00B45A1D">
        <w:rPr>
          <w:rFonts w:ascii="Arial" w:hAnsi="Arial" w:cs="Arial"/>
        </w:rPr>
        <w:t xml:space="preserve">diagnosis. </w:t>
      </w:r>
      <w:r w:rsidR="00A74FF0" w:rsidRPr="00B45A1D">
        <w:rPr>
          <w:rFonts w:ascii="Arial" w:hAnsi="Arial" w:cs="Arial"/>
        </w:rPr>
        <w:t xml:space="preserve">This is supported by </w:t>
      </w:r>
      <w:r w:rsidR="00E54595" w:rsidRPr="00B45A1D">
        <w:rPr>
          <w:rFonts w:ascii="Arial" w:hAnsi="Arial" w:cs="Arial"/>
        </w:rPr>
        <w:t>Newson et al.</w:t>
      </w:r>
      <w:r w:rsidR="00BC7566" w:rsidRPr="00B45A1D">
        <w:rPr>
          <w:rFonts w:ascii="Arial" w:hAnsi="Arial" w:cs="Arial"/>
        </w:rPr>
        <w:t xml:space="preserve"> </w:t>
      </w:r>
      <w:r w:rsidR="00A01F2B" w:rsidRPr="00B45A1D">
        <w:rPr>
          <w:rFonts w:ascii="Arial" w:hAnsi="Arial" w:cs="Arial"/>
        </w:rPr>
        <w:t>(2023)</w:t>
      </w:r>
      <w:r w:rsidR="00E54595" w:rsidRPr="00B45A1D">
        <w:rPr>
          <w:rFonts w:ascii="Arial" w:hAnsi="Arial" w:cs="Arial"/>
        </w:rPr>
        <w:t xml:space="preserve"> that</w:t>
      </w:r>
      <w:r w:rsidR="00CE3891" w:rsidRPr="00B45A1D">
        <w:rPr>
          <w:rFonts w:ascii="Arial" w:hAnsi="Arial" w:cs="Arial"/>
        </w:rPr>
        <w:t xml:space="preserve"> </w:t>
      </w:r>
      <w:r w:rsidR="006460ED" w:rsidRPr="00B45A1D">
        <w:rPr>
          <w:rFonts w:ascii="Arial" w:hAnsi="Arial" w:cs="Arial"/>
          <w:b/>
          <w:bCs/>
        </w:rPr>
        <w:t>delay in diagnosis</w:t>
      </w:r>
      <w:r w:rsidR="006460ED" w:rsidRPr="00B45A1D">
        <w:rPr>
          <w:rFonts w:ascii="Arial" w:hAnsi="Arial" w:cs="Arial"/>
        </w:rPr>
        <w:t xml:space="preserve"> </w:t>
      </w:r>
      <w:r w:rsidR="00803BC7" w:rsidRPr="00B45A1D">
        <w:rPr>
          <w:rFonts w:ascii="Arial" w:hAnsi="Arial" w:cs="Arial"/>
        </w:rPr>
        <w:t xml:space="preserve">not only wasting valuable </w:t>
      </w:r>
      <w:r w:rsidR="00A01F2B" w:rsidRPr="00B45A1D">
        <w:rPr>
          <w:rFonts w:ascii="Arial" w:hAnsi="Arial" w:cs="Arial"/>
        </w:rPr>
        <w:t xml:space="preserve">NHS money </w:t>
      </w:r>
      <w:r w:rsidR="00EB6482" w:rsidRPr="00B45A1D">
        <w:rPr>
          <w:rFonts w:ascii="Arial" w:hAnsi="Arial" w:cs="Arial"/>
        </w:rPr>
        <w:t>but impacting women’s quality of life</w:t>
      </w:r>
      <w:r w:rsidR="005E20F1" w:rsidRPr="00B45A1D">
        <w:rPr>
          <w:rFonts w:ascii="Arial" w:hAnsi="Arial" w:cs="Arial"/>
        </w:rPr>
        <w:t xml:space="preserve"> and</w:t>
      </w:r>
      <w:r w:rsidR="00646034" w:rsidRPr="00B45A1D">
        <w:rPr>
          <w:rFonts w:ascii="Arial" w:hAnsi="Arial" w:cs="Arial"/>
        </w:rPr>
        <w:t xml:space="preserve">, </w:t>
      </w:r>
      <w:r w:rsidR="00203019" w:rsidRPr="00B45A1D">
        <w:rPr>
          <w:rFonts w:ascii="Arial" w:hAnsi="Arial" w:cs="Arial"/>
        </w:rPr>
        <w:t>delays</w:t>
      </w:r>
      <w:r w:rsidR="00646034" w:rsidRPr="00B45A1D">
        <w:rPr>
          <w:rFonts w:ascii="Arial" w:hAnsi="Arial" w:cs="Arial"/>
        </w:rPr>
        <w:t xml:space="preserve"> </w:t>
      </w:r>
      <w:r w:rsidR="00026A57" w:rsidRPr="00B45A1D">
        <w:rPr>
          <w:rFonts w:ascii="Arial" w:hAnsi="Arial" w:cs="Arial"/>
        </w:rPr>
        <w:t>in receiving the right care and treatment.</w:t>
      </w:r>
      <w:r w:rsidR="00DD3F57" w:rsidRPr="00B45A1D">
        <w:rPr>
          <w:rFonts w:ascii="Arial" w:hAnsi="Arial" w:cs="Arial"/>
        </w:rPr>
        <w:t xml:space="preserve"> </w:t>
      </w:r>
      <w:r w:rsidR="00D46781" w:rsidRPr="00B45A1D">
        <w:rPr>
          <w:rFonts w:ascii="Arial" w:hAnsi="Arial" w:cs="Arial"/>
        </w:rPr>
        <w:t>In</w:t>
      </w:r>
      <w:r w:rsidR="004F6D65">
        <w:rPr>
          <w:rFonts w:ascii="Arial" w:hAnsi="Arial" w:cs="Arial"/>
        </w:rPr>
        <w:t xml:space="preserve"> a</w:t>
      </w:r>
      <w:r w:rsidR="00D46781" w:rsidRPr="00B45A1D">
        <w:rPr>
          <w:rFonts w:ascii="Arial" w:hAnsi="Arial" w:cs="Arial"/>
        </w:rPr>
        <w:t xml:space="preserve"> </w:t>
      </w:r>
      <w:r w:rsidR="00043DCC" w:rsidRPr="00B45A1D">
        <w:rPr>
          <w:rFonts w:ascii="Arial" w:hAnsi="Arial" w:cs="Arial"/>
        </w:rPr>
        <w:t>report,</w:t>
      </w:r>
      <w:r w:rsidR="00D46781" w:rsidRPr="00B45A1D">
        <w:rPr>
          <w:rFonts w:ascii="Arial" w:hAnsi="Arial" w:cs="Arial"/>
        </w:rPr>
        <w:t xml:space="preserve"> </w:t>
      </w:r>
      <w:r w:rsidR="00DD3F57" w:rsidRPr="00B45A1D">
        <w:rPr>
          <w:rFonts w:ascii="Arial" w:hAnsi="Arial" w:cs="Arial"/>
        </w:rPr>
        <w:t xml:space="preserve">The </w:t>
      </w:r>
      <w:r w:rsidR="00C806D8" w:rsidRPr="00B45A1D">
        <w:rPr>
          <w:rFonts w:ascii="Arial" w:hAnsi="Arial" w:cs="Arial"/>
        </w:rPr>
        <w:t>Fawcett Society (2022</w:t>
      </w:r>
      <w:r w:rsidR="00B31DA1" w:rsidRPr="00B45A1D">
        <w:rPr>
          <w:rFonts w:ascii="Arial" w:hAnsi="Arial" w:cs="Arial"/>
        </w:rPr>
        <w:t>) found</w:t>
      </w:r>
      <w:r w:rsidR="0010163D" w:rsidRPr="00B45A1D">
        <w:rPr>
          <w:rFonts w:ascii="Arial" w:hAnsi="Arial" w:cs="Arial"/>
        </w:rPr>
        <w:t xml:space="preserve"> </w:t>
      </w:r>
      <w:r w:rsidR="00BA5ABF" w:rsidRPr="00B45A1D">
        <w:rPr>
          <w:rFonts w:ascii="Arial" w:hAnsi="Arial" w:cs="Arial"/>
        </w:rPr>
        <w:t xml:space="preserve">that black and minoritised women </w:t>
      </w:r>
      <w:r w:rsidR="0009116D" w:rsidRPr="00B45A1D">
        <w:rPr>
          <w:rFonts w:ascii="Arial" w:hAnsi="Arial" w:cs="Arial"/>
        </w:rPr>
        <w:t>reported delays in diagnosis</w:t>
      </w:r>
      <w:r w:rsidR="007E59D6" w:rsidRPr="00B45A1D">
        <w:rPr>
          <w:rFonts w:ascii="Arial" w:hAnsi="Arial" w:cs="Arial"/>
        </w:rPr>
        <w:t xml:space="preserve"> (45</w:t>
      </w:r>
      <w:r w:rsidR="00C53146" w:rsidRPr="00B45A1D">
        <w:rPr>
          <w:rFonts w:ascii="Arial" w:hAnsi="Arial" w:cs="Arial"/>
        </w:rPr>
        <w:t>%</w:t>
      </w:r>
      <w:r w:rsidR="007E59D6" w:rsidRPr="00B45A1D">
        <w:rPr>
          <w:rFonts w:ascii="Arial" w:hAnsi="Arial" w:cs="Arial"/>
        </w:rPr>
        <w:t xml:space="preserve"> compared to</w:t>
      </w:r>
      <w:r w:rsidR="00C53146" w:rsidRPr="00B45A1D">
        <w:rPr>
          <w:rFonts w:ascii="Arial" w:hAnsi="Arial" w:cs="Arial"/>
        </w:rPr>
        <w:t xml:space="preserve"> 31% in white women) </w:t>
      </w:r>
      <w:r w:rsidR="00A763F5" w:rsidRPr="00B45A1D">
        <w:rPr>
          <w:rFonts w:ascii="Arial" w:hAnsi="Arial" w:cs="Arial"/>
        </w:rPr>
        <w:t>and rates</w:t>
      </w:r>
      <w:r w:rsidR="00EF59CF" w:rsidRPr="00B45A1D">
        <w:rPr>
          <w:rFonts w:ascii="Arial" w:hAnsi="Arial" w:cs="Arial"/>
        </w:rPr>
        <w:t xml:space="preserve"> of HRT uptake </w:t>
      </w:r>
      <w:r w:rsidR="00BC7566" w:rsidRPr="00B45A1D">
        <w:rPr>
          <w:rFonts w:ascii="Arial" w:hAnsi="Arial" w:cs="Arial"/>
        </w:rPr>
        <w:t xml:space="preserve">was </w:t>
      </w:r>
      <w:r w:rsidR="00EF59CF" w:rsidRPr="00B45A1D">
        <w:rPr>
          <w:rFonts w:ascii="Arial" w:hAnsi="Arial" w:cs="Arial"/>
        </w:rPr>
        <w:t>9</w:t>
      </w:r>
      <w:r w:rsidR="001F59B2" w:rsidRPr="00B45A1D">
        <w:rPr>
          <w:rFonts w:ascii="Arial" w:hAnsi="Arial" w:cs="Arial"/>
        </w:rPr>
        <w:t>8%</w:t>
      </w:r>
      <w:r w:rsidR="00BC7566" w:rsidRPr="00B45A1D">
        <w:rPr>
          <w:rFonts w:ascii="Arial" w:hAnsi="Arial" w:cs="Arial"/>
        </w:rPr>
        <w:t>lower</w:t>
      </w:r>
      <w:r w:rsidR="001F59B2" w:rsidRPr="00B45A1D">
        <w:rPr>
          <w:rFonts w:ascii="Arial" w:hAnsi="Arial" w:cs="Arial"/>
        </w:rPr>
        <w:t xml:space="preserve"> </w:t>
      </w:r>
      <w:r w:rsidR="00BC7566" w:rsidRPr="00B45A1D">
        <w:rPr>
          <w:rFonts w:ascii="Arial" w:hAnsi="Arial" w:cs="Arial"/>
        </w:rPr>
        <w:t xml:space="preserve">in black women as </w:t>
      </w:r>
      <w:r w:rsidR="001F59B2" w:rsidRPr="00B45A1D">
        <w:rPr>
          <w:rFonts w:ascii="Arial" w:hAnsi="Arial" w:cs="Arial"/>
        </w:rPr>
        <w:t>compared to 25</w:t>
      </w:r>
      <w:r w:rsidR="008C7A66" w:rsidRPr="00B45A1D">
        <w:rPr>
          <w:rFonts w:ascii="Arial" w:hAnsi="Arial" w:cs="Arial"/>
        </w:rPr>
        <w:t>%</w:t>
      </w:r>
      <w:r w:rsidR="001F59B2" w:rsidRPr="00B45A1D">
        <w:rPr>
          <w:rFonts w:ascii="Arial" w:hAnsi="Arial" w:cs="Arial"/>
        </w:rPr>
        <w:t xml:space="preserve"> in white women.</w:t>
      </w:r>
    </w:p>
    <w:p w14:paraId="5E380E78" w14:textId="1E175FB8" w:rsidR="00811CAB" w:rsidRPr="00B45A1D" w:rsidRDefault="007063BA" w:rsidP="00B45A1D">
      <w:pPr>
        <w:spacing w:before="100" w:beforeAutospacing="1" w:after="100" w:afterAutospacing="1"/>
        <w:rPr>
          <w:rStyle w:val="Strong"/>
          <w:rFonts w:ascii="Arial" w:hAnsi="Arial" w:cs="Arial"/>
          <w:b w:val="0"/>
          <w:bCs w:val="0"/>
        </w:rPr>
      </w:pPr>
      <w:r w:rsidRPr="00B45A1D">
        <w:rPr>
          <w:rStyle w:val="Strong"/>
          <w:rFonts w:ascii="Arial" w:hAnsi="Arial" w:cs="Arial"/>
        </w:rPr>
        <w:t>Interconnections:</w:t>
      </w:r>
    </w:p>
    <w:p w14:paraId="0D283EE5" w14:textId="34E70AA1" w:rsidR="00552DAC" w:rsidRPr="00B45A1D" w:rsidRDefault="00811CAB"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This theme interconnects</w:t>
      </w:r>
      <w:r w:rsidR="003F5398" w:rsidRPr="00B45A1D">
        <w:rPr>
          <w:rStyle w:val="Strong"/>
          <w:rFonts w:ascii="Arial" w:hAnsi="Arial" w:cs="Arial"/>
          <w:b w:val="0"/>
          <w:bCs w:val="0"/>
        </w:rPr>
        <w:t xml:space="preserve"> with other theme</w:t>
      </w:r>
      <w:r w:rsidR="009E7DB8" w:rsidRPr="00B45A1D">
        <w:rPr>
          <w:rStyle w:val="Strong"/>
          <w:rFonts w:ascii="Arial" w:hAnsi="Arial" w:cs="Arial"/>
          <w:b w:val="0"/>
          <w:bCs w:val="0"/>
        </w:rPr>
        <w:t xml:space="preserve">s </w:t>
      </w:r>
      <w:r w:rsidR="000D4C2F" w:rsidRPr="00B45A1D">
        <w:rPr>
          <w:rStyle w:val="Strong"/>
          <w:rFonts w:ascii="Arial" w:hAnsi="Arial" w:cs="Arial"/>
          <w:b w:val="0"/>
          <w:bCs w:val="0"/>
        </w:rPr>
        <w:t>systemic barriers directly hinder women to access the services.</w:t>
      </w:r>
      <w:r w:rsidR="00BC7566" w:rsidRPr="00B45A1D">
        <w:rPr>
          <w:rStyle w:val="Strong"/>
          <w:rFonts w:ascii="Arial" w:hAnsi="Arial" w:cs="Arial"/>
          <w:b w:val="0"/>
          <w:bCs w:val="0"/>
        </w:rPr>
        <w:t xml:space="preserve"> The selected</w:t>
      </w:r>
      <w:r w:rsidR="000D4C2F" w:rsidRPr="00B45A1D">
        <w:rPr>
          <w:rStyle w:val="Strong"/>
          <w:rFonts w:ascii="Arial" w:hAnsi="Arial" w:cs="Arial"/>
          <w:b w:val="0"/>
          <w:bCs w:val="0"/>
        </w:rPr>
        <w:t xml:space="preserve"> studies </w:t>
      </w:r>
      <w:r w:rsidR="00422982" w:rsidRPr="00B45A1D">
        <w:rPr>
          <w:rStyle w:val="Strong"/>
          <w:rFonts w:ascii="Arial" w:hAnsi="Arial" w:cs="Arial"/>
          <w:b w:val="0"/>
          <w:bCs w:val="0"/>
        </w:rPr>
        <w:t xml:space="preserve">highlight the </w:t>
      </w:r>
      <w:r w:rsidR="007B1F63" w:rsidRPr="00B45A1D">
        <w:rPr>
          <w:rStyle w:val="Strong"/>
          <w:rFonts w:ascii="Arial" w:hAnsi="Arial" w:cs="Arial"/>
          <w:b w:val="0"/>
          <w:bCs w:val="0"/>
        </w:rPr>
        <w:t xml:space="preserve">GPs knowledge and short consultation lead to </w:t>
      </w:r>
      <w:r w:rsidR="00BC7566" w:rsidRPr="00B45A1D">
        <w:rPr>
          <w:rStyle w:val="Strong"/>
          <w:rFonts w:ascii="Arial" w:hAnsi="Arial" w:cs="Arial"/>
          <w:b w:val="0"/>
          <w:bCs w:val="0"/>
        </w:rPr>
        <w:t>delay diagnosis, particularly women</w:t>
      </w:r>
      <w:r w:rsidR="00D8402B" w:rsidRPr="00B45A1D">
        <w:rPr>
          <w:rStyle w:val="Strong"/>
          <w:rFonts w:ascii="Arial" w:hAnsi="Arial" w:cs="Arial"/>
          <w:b w:val="0"/>
          <w:bCs w:val="0"/>
        </w:rPr>
        <w:t xml:space="preserve"> from ethnic and lower socioeconomic. </w:t>
      </w:r>
      <w:r w:rsidR="00F447DB" w:rsidRPr="00B45A1D">
        <w:rPr>
          <w:rStyle w:val="Strong"/>
          <w:rFonts w:ascii="Arial" w:hAnsi="Arial" w:cs="Arial"/>
          <w:b w:val="0"/>
          <w:bCs w:val="0"/>
        </w:rPr>
        <w:t xml:space="preserve">These systemic barriers </w:t>
      </w:r>
      <w:r w:rsidR="000332E9" w:rsidRPr="00B45A1D">
        <w:rPr>
          <w:rStyle w:val="Strong"/>
          <w:rFonts w:ascii="Arial" w:hAnsi="Arial" w:cs="Arial"/>
          <w:b w:val="0"/>
          <w:bCs w:val="0"/>
        </w:rPr>
        <w:t>develop an attitude of mistrust on healthcare,</w:t>
      </w:r>
      <w:r w:rsidR="00F447DB" w:rsidRPr="00B45A1D">
        <w:rPr>
          <w:rStyle w:val="Strong"/>
          <w:rFonts w:ascii="Arial" w:hAnsi="Arial" w:cs="Arial"/>
          <w:b w:val="0"/>
          <w:bCs w:val="0"/>
        </w:rPr>
        <w:t xml:space="preserve"> discourag</w:t>
      </w:r>
      <w:r w:rsidR="000332E9" w:rsidRPr="00B45A1D">
        <w:rPr>
          <w:rStyle w:val="Strong"/>
          <w:rFonts w:ascii="Arial" w:hAnsi="Arial" w:cs="Arial"/>
          <w:b w:val="0"/>
          <w:bCs w:val="0"/>
        </w:rPr>
        <w:t>ing</w:t>
      </w:r>
      <w:r w:rsidR="00F447DB" w:rsidRPr="00B45A1D">
        <w:rPr>
          <w:rStyle w:val="Strong"/>
          <w:rFonts w:ascii="Arial" w:hAnsi="Arial" w:cs="Arial"/>
          <w:b w:val="0"/>
          <w:bCs w:val="0"/>
        </w:rPr>
        <w:t xml:space="preserve"> women’s </w:t>
      </w:r>
      <w:r w:rsidR="005A0807" w:rsidRPr="00B45A1D">
        <w:rPr>
          <w:rStyle w:val="Strong"/>
          <w:rFonts w:ascii="Arial" w:hAnsi="Arial" w:cs="Arial"/>
          <w:b w:val="0"/>
          <w:bCs w:val="0"/>
        </w:rPr>
        <w:t>help-seeking behaviour</w:t>
      </w:r>
      <w:r w:rsidR="00554D2F" w:rsidRPr="00B45A1D">
        <w:rPr>
          <w:rStyle w:val="Strong"/>
          <w:rFonts w:ascii="Arial" w:hAnsi="Arial" w:cs="Arial"/>
          <w:b w:val="0"/>
          <w:bCs w:val="0"/>
        </w:rPr>
        <w:t>.</w:t>
      </w:r>
    </w:p>
    <w:p w14:paraId="432BA88B" w14:textId="77777777" w:rsidR="00552DAC" w:rsidRPr="00B45A1D" w:rsidRDefault="00552DAC" w:rsidP="00B45A1D">
      <w:pPr>
        <w:spacing w:before="100" w:beforeAutospacing="1" w:after="100" w:afterAutospacing="1"/>
        <w:ind w:left="360"/>
        <w:rPr>
          <w:rStyle w:val="Strong"/>
          <w:rFonts w:ascii="Arial" w:hAnsi="Arial" w:cs="Arial"/>
          <w:b w:val="0"/>
          <w:bCs w:val="0"/>
        </w:rPr>
      </w:pPr>
    </w:p>
    <w:p w14:paraId="0F9F027B" w14:textId="1E8F92AA" w:rsidR="00C87FA8" w:rsidRPr="00B45A1D" w:rsidRDefault="001C3AF6" w:rsidP="00B45A1D">
      <w:pPr>
        <w:spacing w:before="100" w:beforeAutospacing="1" w:after="100" w:afterAutospacing="1"/>
        <w:rPr>
          <w:rFonts w:ascii="Arial" w:hAnsi="Arial" w:cs="Arial"/>
          <w:b/>
          <w:bCs/>
        </w:rPr>
      </w:pPr>
      <w:r w:rsidRPr="00B45A1D">
        <w:rPr>
          <w:rFonts w:ascii="Arial" w:hAnsi="Arial" w:cs="Arial"/>
          <w:b/>
          <w:bCs/>
        </w:rPr>
        <w:t xml:space="preserve">4.4 – Theme 2 </w:t>
      </w:r>
      <w:r w:rsidR="00513988" w:rsidRPr="00B45A1D">
        <w:rPr>
          <w:rFonts w:ascii="Arial" w:hAnsi="Arial" w:cs="Arial"/>
          <w:b/>
          <w:bCs/>
        </w:rPr>
        <w:t>(Ethnicity</w:t>
      </w:r>
      <w:r w:rsidR="001F1D1C" w:rsidRPr="00B45A1D">
        <w:rPr>
          <w:rFonts w:ascii="Arial" w:hAnsi="Arial" w:cs="Arial"/>
          <w:b/>
          <w:bCs/>
        </w:rPr>
        <w:t xml:space="preserve"> and Socioeconomic </w:t>
      </w:r>
      <w:r w:rsidR="00DF7CDD" w:rsidRPr="00B45A1D">
        <w:rPr>
          <w:rFonts w:ascii="Arial" w:hAnsi="Arial" w:cs="Arial"/>
          <w:b/>
          <w:bCs/>
        </w:rPr>
        <w:t>barriers</w:t>
      </w:r>
      <w:r w:rsidRPr="00B45A1D">
        <w:rPr>
          <w:rFonts w:ascii="Arial" w:hAnsi="Arial" w:cs="Arial"/>
          <w:b/>
          <w:bCs/>
        </w:rPr>
        <w:t xml:space="preserve">) </w:t>
      </w:r>
    </w:p>
    <w:p w14:paraId="5F0C8CD3" w14:textId="2E4E5EFE" w:rsidR="000B687B" w:rsidRPr="00B45A1D" w:rsidRDefault="00A25A02" w:rsidP="00B45A1D">
      <w:pPr>
        <w:spacing w:before="100" w:beforeAutospacing="1" w:after="100" w:afterAutospacing="1"/>
        <w:rPr>
          <w:rFonts w:ascii="Arial" w:hAnsi="Arial" w:cs="Arial"/>
          <w:b/>
          <w:bCs/>
        </w:rPr>
      </w:pPr>
      <w:r w:rsidRPr="00B45A1D">
        <w:rPr>
          <w:rFonts w:ascii="Arial" w:hAnsi="Arial" w:cs="Arial"/>
          <w:b/>
          <w:bCs/>
        </w:rPr>
        <w:t>Definition:</w:t>
      </w:r>
    </w:p>
    <w:p w14:paraId="2C2DBC5F" w14:textId="77777777" w:rsidR="00DD6858" w:rsidRDefault="00244D35" w:rsidP="00B45A1D">
      <w:pPr>
        <w:spacing w:before="100" w:beforeAutospacing="1" w:after="100" w:afterAutospacing="1"/>
        <w:rPr>
          <w:rFonts w:ascii="Arial" w:hAnsi="Arial" w:cs="Arial"/>
        </w:rPr>
      </w:pPr>
      <w:r w:rsidRPr="00B45A1D">
        <w:rPr>
          <w:rFonts w:ascii="Arial" w:hAnsi="Arial" w:cs="Arial"/>
        </w:rPr>
        <w:t xml:space="preserve">Ethnicity and socioeconomic </w:t>
      </w:r>
      <w:r w:rsidR="00B26129" w:rsidRPr="00B45A1D">
        <w:rPr>
          <w:rFonts w:ascii="Arial" w:hAnsi="Arial" w:cs="Arial"/>
        </w:rPr>
        <w:t xml:space="preserve">status </w:t>
      </w:r>
      <w:r w:rsidR="004B596E" w:rsidRPr="00B45A1D">
        <w:rPr>
          <w:rFonts w:ascii="Arial" w:hAnsi="Arial" w:cs="Arial"/>
        </w:rPr>
        <w:t>are interconnected barriers to menopause care</w:t>
      </w:r>
      <w:r w:rsidR="00CA5E27" w:rsidRPr="00B45A1D">
        <w:rPr>
          <w:rFonts w:ascii="Arial" w:hAnsi="Arial" w:cs="Arial"/>
        </w:rPr>
        <w:t>.</w:t>
      </w:r>
      <w:r w:rsidR="00F264ED" w:rsidRPr="00B45A1D">
        <w:rPr>
          <w:rFonts w:ascii="Arial" w:hAnsi="Arial" w:cs="Arial"/>
        </w:rPr>
        <w:t xml:space="preserve"> </w:t>
      </w:r>
      <w:r w:rsidR="00CA5E27" w:rsidRPr="00B45A1D">
        <w:rPr>
          <w:rFonts w:ascii="Arial" w:hAnsi="Arial" w:cs="Arial"/>
        </w:rPr>
        <w:t xml:space="preserve">These </w:t>
      </w:r>
      <w:r w:rsidRPr="00B45A1D">
        <w:rPr>
          <w:rFonts w:ascii="Arial" w:hAnsi="Arial" w:cs="Arial"/>
        </w:rPr>
        <w:t>barriers refer to the</w:t>
      </w:r>
      <w:r w:rsidR="006A1FD1" w:rsidRPr="00B45A1D">
        <w:rPr>
          <w:rFonts w:ascii="Arial" w:hAnsi="Arial" w:cs="Arial"/>
        </w:rPr>
        <w:t xml:space="preserve"> cultural and financial</w:t>
      </w:r>
      <w:r w:rsidR="00D919F4" w:rsidRPr="00B45A1D">
        <w:rPr>
          <w:rFonts w:ascii="Arial" w:hAnsi="Arial" w:cs="Arial"/>
        </w:rPr>
        <w:t xml:space="preserve"> </w:t>
      </w:r>
      <w:r w:rsidR="000457BD" w:rsidRPr="00B45A1D">
        <w:rPr>
          <w:rFonts w:ascii="Arial" w:hAnsi="Arial" w:cs="Arial"/>
        </w:rPr>
        <w:t xml:space="preserve">challenges that prevent women </w:t>
      </w:r>
      <w:r w:rsidR="00BF2CD1" w:rsidRPr="00B45A1D">
        <w:rPr>
          <w:rFonts w:ascii="Arial" w:hAnsi="Arial" w:cs="Arial"/>
        </w:rPr>
        <w:t>from accessing menopause care</w:t>
      </w:r>
      <w:r w:rsidR="00486828" w:rsidRPr="00B45A1D">
        <w:rPr>
          <w:rFonts w:ascii="Arial" w:hAnsi="Arial" w:cs="Arial"/>
        </w:rPr>
        <w:t>.</w:t>
      </w:r>
      <w:r w:rsidR="00BF2CD1" w:rsidRPr="00B45A1D">
        <w:rPr>
          <w:rFonts w:ascii="Arial" w:hAnsi="Arial" w:cs="Arial"/>
        </w:rPr>
        <w:t xml:space="preserve"> Ethnicity</w:t>
      </w:r>
      <w:r w:rsidR="001367A1" w:rsidRPr="00B45A1D">
        <w:rPr>
          <w:rFonts w:ascii="Arial" w:hAnsi="Arial" w:cs="Arial"/>
        </w:rPr>
        <w:t xml:space="preserve"> </w:t>
      </w:r>
      <w:r w:rsidR="00670810" w:rsidRPr="00B45A1D">
        <w:rPr>
          <w:rFonts w:ascii="Arial" w:hAnsi="Arial" w:cs="Arial"/>
        </w:rPr>
        <w:t>relates</w:t>
      </w:r>
      <w:r w:rsidR="003A59A7" w:rsidRPr="00B45A1D">
        <w:rPr>
          <w:rFonts w:ascii="Arial" w:hAnsi="Arial" w:cs="Arial"/>
        </w:rPr>
        <w:t xml:space="preserve"> to</w:t>
      </w:r>
      <w:r w:rsidR="00F92A8F" w:rsidRPr="00B45A1D">
        <w:rPr>
          <w:rFonts w:ascii="Arial" w:hAnsi="Arial" w:cs="Arial"/>
        </w:rPr>
        <w:t xml:space="preserve"> </w:t>
      </w:r>
      <w:r w:rsidR="00F264ED" w:rsidRPr="00B45A1D">
        <w:rPr>
          <w:rFonts w:ascii="Arial" w:hAnsi="Arial" w:cs="Arial"/>
        </w:rPr>
        <w:t>race</w:t>
      </w:r>
      <w:r w:rsidR="002F367B" w:rsidRPr="00B45A1D">
        <w:rPr>
          <w:rFonts w:ascii="Arial" w:hAnsi="Arial" w:cs="Arial"/>
        </w:rPr>
        <w:t xml:space="preserve">, </w:t>
      </w:r>
      <w:r w:rsidR="00F92A8F" w:rsidRPr="00B45A1D">
        <w:rPr>
          <w:rFonts w:ascii="Arial" w:hAnsi="Arial" w:cs="Arial"/>
        </w:rPr>
        <w:t>cultural norms, language</w:t>
      </w:r>
      <w:r w:rsidR="00694FD1" w:rsidRPr="00B45A1D">
        <w:rPr>
          <w:rFonts w:ascii="Arial" w:hAnsi="Arial" w:cs="Arial"/>
        </w:rPr>
        <w:t>, religious beliefs</w:t>
      </w:r>
      <w:r w:rsidR="00356EFF" w:rsidRPr="00B45A1D">
        <w:rPr>
          <w:rFonts w:ascii="Arial" w:hAnsi="Arial" w:cs="Arial"/>
        </w:rPr>
        <w:t>,</w:t>
      </w:r>
      <w:r w:rsidR="00E21749" w:rsidRPr="00B45A1D">
        <w:rPr>
          <w:rFonts w:ascii="Arial" w:hAnsi="Arial" w:cs="Arial"/>
        </w:rPr>
        <w:t xml:space="preserve"> while socioeconomic status </w:t>
      </w:r>
      <w:r w:rsidR="00F77420" w:rsidRPr="00B45A1D">
        <w:rPr>
          <w:rFonts w:ascii="Arial" w:hAnsi="Arial" w:cs="Arial"/>
        </w:rPr>
        <w:t>associate</w:t>
      </w:r>
      <w:r w:rsidR="000332E9" w:rsidRPr="00B45A1D">
        <w:rPr>
          <w:rFonts w:ascii="Arial" w:hAnsi="Arial" w:cs="Arial"/>
        </w:rPr>
        <w:t>s</w:t>
      </w:r>
      <w:r w:rsidR="00C75C70" w:rsidRPr="00B45A1D">
        <w:rPr>
          <w:rFonts w:ascii="Arial" w:hAnsi="Arial" w:cs="Arial"/>
        </w:rPr>
        <w:t xml:space="preserve"> to </w:t>
      </w:r>
      <w:r w:rsidR="003A59A7" w:rsidRPr="00B45A1D">
        <w:rPr>
          <w:rFonts w:ascii="Arial" w:hAnsi="Arial" w:cs="Arial"/>
        </w:rPr>
        <w:t>housing, education, income and employment</w:t>
      </w:r>
      <w:r w:rsidR="00C61741" w:rsidRPr="00B45A1D">
        <w:rPr>
          <w:rFonts w:ascii="Arial" w:hAnsi="Arial" w:cs="Arial"/>
        </w:rPr>
        <w:t xml:space="preserve">. </w:t>
      </w:r>
      <w:r w:rsidR="00670810" w:rsidRPr="00B45A1D">
        <w:rPr>
          <w:rFonts w:ascii="Arial" w:hAnsi="Arial" w:cs="Arial"/>
        </w:rPr>
        <w:t xml:space="preserve">Collectively, ethnicity and socioeconomic status </w:t>
      </w:r>
      <w:r w:rsidR="00356EFF" w:rsidRPr="00B45A1D">
        <w:rPr>
          <w:rFonts w:ascii="Arial" w:hAnsi="Arial" w:cs="Arial"/>
        </w:rPr>
        <w:t xml:space="preserve">influence </w:t>
      </w:r>
      <w:r w:rsidR="007554B2" w:rsidRPr="00B45A1D">
        <w:rPr>
          <w:rFonts w:ascii="Arial" w:hAnsi="Arial" w:cs="Arial"/>
        </w:rPr>
        <w:t>quality of life</w:t>
      </w:r>
      <w:r w:rsidR="00356EFF" w:rsidRPr="00B45A1D">
        <w:rPr>
          <w:rFonts w:ascii="Arial" w:hAnsi="Arial" w:cs="Arial"/>
        </w:rPr>
        <w:t xml:space="preserve"> and accessibility to menopause care</w:t>
      </w:r>
      <w:r w:rsidR="00C3123C" w:rsidRPr="00B45A1D">
        <w:rPr>
          <w:rFonts w:ascii="Arial" w:hAnsi="Arial" w:cs="Arial"/>
        </w:rPr>
        <w:t xml:space="preserve"> for certain groups of women</w:t>
      </w:r>
      <w:r w:rsidR="00356EFF" w:rsidRPr="00B45A1D">
        <w:rPr>
          <w:rFonts w:ascii="Arial" w:hAnsi="Arial" w:cs="Arial"/>
        </w:rPr>
        <w:t>.</w:t>
      </w:r>
    </w:p>
    <w:p w14:paraId="1CC081BA" w14:textId="1E5997CC" w:rsidR="002B5E0E" w:rsidRPr="00B45A1D" w:rsidRDefault="0007168F" w:rsidP="00B45A1D">
      <w:pPr>
        <w:spacing w:before="100" w:beforeAutospacing="1" w:after="100" w:afterAutospacing="1"/>
        <w:rPr>
          <w:rFonts w:ascii="Arial" w:hAnsi="Arial" w:cs="Arial"/>
        </w:rPr>
      </w:pPr>
      <w:r w:rsidRPr="00B45A1D">
        <w:rPr>
          <w:rFonts w:ascii="Arial" w:hAnsi="Arial" w:cs="Arial"/>
        </w:rPr>
        <w:t xml:space="preserve">Barriers may include communication barriers, </w:t>
      </w:r>
      <w:r w:rsidR="005F5C13" w:rsidRPr="00B45A1D">
        <w:rPr>
          <w:rFonts w:ascii="Arial" w:hAnsi="Arial" w:cs="Arial"/>
        </w:rPr>
        <w:t>cultural beliefs, stigma, taboo</w:t>
      </w:r>
      <w:r w:rsidR="00DA279A" w:rsidRPr="00B45A1D">
        <w:rPr>
          <w:rFonts w:ascii="Arial" w:hAnsi="Arial" w:cs="Arial"/>
        </w:rPr>
        <w:t>, limited financial resources</w:t>
      </w:r>
      <w:r w:rsidR="00A80FC6" w:rsidRPr="00B45A1D">
        <w:rPr>
          <w:rFonts w:ascii="Arial" w:hAnsi="Arial" w:cs="Arial"/>
        </w:rPr>
        <w:t>, health inequalities (Eccles</w:t>
      </w:r>
      <w:r w:rsidR="004A33CA">
        <w:rPr>
          <w:rFonts w:ascii="Arial" w:hAnsi="Arial" w:cs="Arial"/>
        </w:rPr>
        <w:t>,</w:t>
      </w:r>
      <w:r w:rsidR="00A80FC6" w:rsidRPr="00B45A1D">
        <w:rPr>
          <w:rFonts w:ascii="Arial" w:hAnsi="Arial" w:cs="Arial"/>
        </w:rPr>
        <w:t xml:space="preserve"> et al</w:t>
      </w:r>
      <w:r w:rsidR="005F7E32" w:rsidRPr="00B45A1D">
        <w:rPr>
          <w:rFonts w:ascii="Arial" w:hAnsi="Arial" w:cs="Arial"/>
        </w:rPr>
        <w:t>., 2025).</w:t>
      </w:r>
      <w:r w:rsidR="00B800AA" w:rsidRPr="00B45A1D">
        <w:rPr>
          <w:rFonts w:ascii="Arial" w:hAnsi="Arial" w:cs="Arial"/>
        </w:rPr>
        <w:t xml:space="preserve"> </w:t>
      </w:r>
      <w:r w:rsidR="00BA79A0" w:rsidRPr="00B45A1D">
        <w:rPr>
          <w:rFonts w:ascii="Arial" w:hAnsi="Arial" w:cs="Arial"/>
        </w:rPr>
        <w:t xml:space="preserve">These barriers exist within </w:t>
      </w:r>
      <w:r w:rsidR="00EF37E8" w:rsidRPr="00B45A1D">
        <w:rPr>
          <w:rFonts w:ascii="Arial" w:hAnsi="Arial" w:cs="Arial"/>
        </w:rPr>
        <w:t>certain groups of women</w:t>
      </w:r>
      <w:r w:rsidR="00D109B6" w:rsidRPr="00B45A1D">
        <w:rPr>
          <w:rFonts w:ascii="Arial" w:hAnsi="Arial" w:cs="Arial"/>
        </w:rPr>
        <w:t xml:space="preserve"> </w:t>
      </w:r>
      <w:r w:rsidR="00B800AA" w:rsidRPr="00B45A1D">
        <w:rPr>
          <w:rFonts w:ascii="Arial" w:hAnsi="Arial" w:cs="Arial"/>
        </w:rPr>
        <w:t>contributing disparities and widen health inequalities within this group.</w:t>
      </w:r>
      <w:r w:rsidR="00F349A6" w:rsidRPr="00B45A1D">
        <w:rPr>
          <w:rFonts w:ascii="Arial" w:hAnsi="Arial" w:cs="Arial"/>
        </w:rPr>
        <w:t xml:space="preserve"> Three studies are included </w:t>
      </w:r>
      <w:r w:rsidR="000332E9" w:rsidRPr="00B45A1D">
        <w:rPr>
          <w:rFonts w:ascii="Arial" w:hAnsi="Arial" w:cs="Arial"/>
        </w:rPr>
        <w:t>(Baghdadi et al</w:t>
      </w:r>
      <w:r w:rsidR="004D30DD">
        <w:rPr>
          <w:rFonts w:ascii="Arial" w:hAnsi="Arial" w:cs="Arial"/>
        </w:rPr>
        <w:t>.</w:t>
      </w:r>
      <w:r w:rsidR="000332E9" w:rsidRPr="00B45A1D">
        <w:rPr>
          <w:rFonts w:ascii="Arial" w:hAnsi="Arial" w:cs="Arial"/>
        </w:rPr>
        <w:t>, 2025; Eccles et al</w:t>
      </w:r>
      <w:r w:rsidR="004D30DD">
        <w:rPr>
          <w:rFonts w:ascii="Arial" w:hAnsi="Arial" w:cs="Arial"/>
        </w:rPr>
        <w:t>.</w:t>
      </w:r>
      <w:r w:rsidR="000332E9" w:rsidRPr="00B45A1D">
        <w:rPr>
          <w:rFonts w:ascii="Arial" w:hAnsi="Arial" w:cs="Arial"/>
        </w:rPr>
        <w:t>, 2025; MacLellan et al</w:t>
      </w:r>
      <w:r w:rsidR="004D30DD">
        <w:rPr>
          <w:rFonts w:ascii="Arial" w:hAnsi="Arial" w:cs="Arial"/>
        </w:rPr>
        <w:t>.</w:t>
      </w:r>
      <w:r w:rsidR="000332E9" w:rsidRPr="00B45A1D">
        <w:rPr>
          <w:rFonts w:ascii="Arial" w:hAnsi="Arial" w:cs="Arial"/>
        </w:rPr>
        <w:t xml:space="preserve">, 2023)                                                           </w:t>
      </w:r>
      <w:r w:rsidR="00F349A6" w:rsidRPr="00B45A1D">
        <w:rPr>
          <w:rFonts w:ascii="Arial" w:hAnsi="Arial" w:cs="Arial"/>
        </w:rPr>
        <w:t xml:space="preserve">to explore the ethnic and socioeconomic barriers </w:t>
      </w:r>
    </w:p>
    <w:p w14:paraId="523E2B70"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lastRenderedPageBreak/>
        <w:t>Historical/Contextual Background:</w:t>
      </w:r>
    </w:p>
    <w:p w14:paraId="1800EAD5" w14:textId="69CDFE2D" w:rsidR="002865F5" w:rsidRPr="00B45A1D" w:rsidRDefault="00E04FAA"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Historically, menopause has been under</w:t>
      </w:r>
      <w:r w:rsidR="00473DAD" w:rsidRPr="00B45A1D">
        <w:rPr>
          <w:rStyle w:val="Strong"/>
          <w:rFonts w:ascii="Arial" w:hAnsi="Arial" w:cs="Arial"/>
          <w:b w:val="0"/>
          <w:bCs w:val="0"/>
        </w:rPr>
        <w:t>-researched</w:t>
      </w:r>
      <w:r w:rsidR="008226BA" w:rsidRPr="00B45A1D">
        <w:rPr>
          <w:rStyle w:val="Strong"/>
          <w:rFonts w:ascii="Arial" w:hAnsi="Arial" w:cs="Arial"/>
          <w:b w:val="0"/>
          <w:bCs w:val="0"/>
        </w:rPr>
        <w:t xml:space="preserve"> particularly not alwa</w:t>
      </w:r>
      <w:r w:rsidR="00F76562" w:rsidRPr="00B45A1D">
        <w:rPr>
          <w:rStyle w:val="Strong"/>
          <w:rFonts w:ascii="Arial" w:hAnsi="Arial" w:cs="Arial"/>
          <w:b w:val="0"/>
          <w:bCs w:val="0"/>
        </w:rPr>
        <w:t>ys reflecting diverse cultural understanding. In the UK</w:t>
      </w:r>
      <w:r w:rsidR="009251F7" w:rsidRPr="00B45A1D">
        <w:rPr>
          <w:rStyle w:val="Strong"/>
          <w:rFonts w:ascii="Arial" w:hAnsi="Arial" w:cs="Arial"/>
          <w:b w:val="0"/>
          <w:bCs w:val="0"/>
        </w:rPr>
        <w:t xml:space="preserve">, NHS aims to provide equitable care </w:t>
      </w:r>
      <w:r w:rsidR="0030450D" w:rsidRPr="00B45A1D">
        <w:rPr>
          <w:rStyle w:val="Strong"/>
          <w:rFonts w:ascii="Arial" w:hAnsi="Arial" w:cs="Arial"/>
          <w:b w:val="0"/>
          <w:bCs w:val="0"/>
        </w:rPr>
        <w:t xml:space="preserve">however health inequalities and disparities persist </w:t>
      </w:r>
      <w:r w:rsidR="00AA59BF" w:rsidRPr="00B45A1D">
        <w:rPr>
          <w:rStyle w:val="Strong"/>
          <w:rFonts w:ascii="Arial" w:hAnsi="Arial" w:cs="Arial"/>
          <w:b w:val="0"/>
          <w:bCs w:val="0"/>
        </w:rPr>
        <w:t>among ethnically diverse and lower soci</w:t>
      </w:r>
      <w:r w:rsidR="003C5592" w:rsidRPr="00B45A1D">
        <w:rPr>
          <w:rStyle w:val="Strong"/>
          <w:rFonts w:ascii="Arial" w:hAnsi="Arial" w:cs="Arial"/>
          <w:b w:val="0"/>
          <w:bCs w:val="0"/>
        </w:rPr>
        <w:t>oeconomic populations</w:t>
      </w:r>
      <w:r w:rsidR="000332E9" w:rsidRPr="00B45A1D">
        <w:rPr>
          <w:rStyle w:val="Strong"/>
          <w:rFonts w:ascii="Arial" w:hAnsi="Arial" w:cs="Arial"/>
          <w:b w:val="0"/>
          <w:bCs w:val="0"/>
        </w:rPr>
        <w:t xml:space="preserve"> (</w:t>
      </w:r>
      <w:r w:rsidR="001338CB" w:rsidRPr="00B45A1D">
        <w:rPr>
          <w:rStyle w:val="Strong"/>
          <w:rFonts w:ascii="Arial" w:hAnsi="Arial" w:cs="Arial"/>
          <w:b w:val="0"/>
          <w:bCs w:val="0"/>
        </w:rPr>
        <w:t>British Menopause Society</w:t>
      </w:r>
      <w:r w:rsidR="00366D97" w:rsidRPr="00B45A1D">
        <w:rPr>
          <w:rStyle w:val="Strong"/>
          <w:rFonts w:ascii="Arial" w:hAnsi="Arial" w:cs="Arial"/>
          <w:b w:val="0"/>
          <w:bCs w:val="0"/>
        </w:rPr>
        <w:t>, 2023</w:t>
      </w:r>
      <w:r w:rsidR="000332E9" w:rsidRPr="00B45A1D">
        <w:rPr>
          <w:rStyle w:val="Strong"/>
          <w:rFonts w:ascii="Arial" w:hAnsi="Arial" w:cs="Arial"/>
          <w:b w:val="0"/>
          <w:bCs w:val="0"/>
        </w:rPr>
        <w:t xml:space="preserve">). </w:t>
      </w:r>
      <w:r w:rsidR="00E70984" w:rsidRPr="00B45A1D">
        <w:rPr>
          <w:rStyle w:val="Strong"/>
          <w:rFonts w:ascii="Arial" w:hAnsi="Arial" w:cs="Arial"/>
          <w:b w:val="0"/>
          <w:bCs w:val="0"/>
        </w:rPr>
        <w:t>Symptoms of menopause vary in dif</w:t>
      </w:r>
      <w:r w:rsidR="009746AF" w:rsidRPr="00B45A1D">
        <w:rPr>
          <w:rStyle w:val="Strong"/>
          <w:rFonts w:ascii="Arial" w:hAnsi="Arial" w:cs="Arial"/>
          <w:b w:val="0"/>
          <w:bCs w:val="0"/>
        </w:rPr>
        <w:t xml:space="preserve">ferent ethnicities due to </w:t>
      </w:r>
      <w:r w:rsidR="003A2793" w:rsidRPr="00B45A1D">
        <w:rPr>
          <w:rStyle w:val="Strong"/>
          <w:rFonts w:ascii="Arial" w:hAnsi="Arial" w:cs="Arial"/>
          <w:b w:val="0"/>
          <w:bCs w:val="0"/>
        </w:rPr>
        <w:t xml:space="preserve">cultural beliefs. In some </w:t>
      </w:r>
      <w:r w:rsidR="00255418" w:rsidRPr="00B45A1D">
        <w:rPr>
          <w:rStyle w:val="Strong"/>
          <w:rFonts w:ascii="Arial" w:hAnsi="Arial" w:cs="Arial"/>
          <w:b w:val="0"/>
          <w:bCs w:val="0"/>
        </w:rPr>
        <w:t>communities’</w:t>
      </w:r>
      <w:r w:rsidR="003B6FF8" w:rsidRPr="00B45A1D">
        <w:rPr>
          <w:rStyle w:val="Strong"/>
          <w:rFonts w:ascii="Arial" w:hAnsi="Arial" w:cs="Arial"/>
          <w:b w:val="0"/>
          <w:bCs w:val="0"/>
        </w:rPr>
        <w:t xml:space="preserve"> menopause</w:t>
      </w:r>
      <w:r w:rsidR="003A2793" w:rsidRPr="00B45A1D">
        <w:rPr>
          <w:rStyle w:val="Strong"/>
          <w:rFonts w:ascii="Arial" w:hAnsi="Arial" w:cs="Arial"/>
          <w:b w:val="0"/>
          <w:bCs w:val="0"/>
        </w:rPr>
        <w:t xml:space="preserve"> is viewed </w:t>
      </w:r>
      <w:r w:rsidR="00835E14" w:rsidRPr="00B45A1D">
        <w:rPr>
          <w:rStyle w:val="Strong"/>
          <w:rFonts w:ascii="Arial" w:hAnsi="Arial" w:cs="Arial"/>
          <w:b w:val="0"/>
          <w:bCs w:val="0"/>
        </w:rPr>
        <w:t xml:space="preserve">as taboo subject. As </w:t>
      </w:r>
      <w:r w:rsidR="005931C6" w:rsidRPr="00B45A1D">
        <w:rPr>
          <w:rStyle w:val="Strong"/>
          <w:rFonts w:ascii="Arial" w:hAnsi="Arial" w:cs="Arial"/>
          <w:b w:val="0"/>
          <w:bCs w:val="0"/>
        </w:rPr>
        <w:t>stated by Baghdadi et al. (2025)</w:t>
      </w:r>
      <w:r w:rsidR="00920723" w:rsidRPr="00B45A1D">
        <w:rPr>
          <w:rStyle w:val="Strong"/>
          <w:rFonts w:ascii="Arial" w:hAnsi="Arial" w:cs="Arial"/>
          <w:b w:val="0"/>
          <w:bCs w:val="0"/>
        </w:rPr>
        <w:t xml:space="preserve"> that immigrant Muslim women </w:t>
      </w:r>
      <w:r w:rsidR="0056269D" w:rsidRPr="00B45A1D">
        <w:rPr>
          <w:rStyle w:val="Strong"/>
          <w:rFonts w:ascii="Arial" w:hAnsi="Arial" w:cs="Arial"/>
          <w:b w:val="0"/>
          <w:bCs w:val="0"/>
        </w:rPr>
        <w:t>view menopause through religious and cultural framework</w:t>
      </w:r>
      <w:r w:rsidR="00C56410" w:rsidRPr="00B45A1D">
        <w:rPr>
          <w:rStyle w:val="Strong"/>
          <w:rFonts w:ascii="Arial" w:hAnsi="Arial" w:cs="Arial"/>
          <w:b w:val="0"/>
          <w:bCs w:val="0"/>
        </w:rPr>
        <w:t xml:space="preserve">. This can influence their attitude and help-seeking behaviour </w:t>
      </w:r>
      <w:r w:rsidR="00D76753" w:rsidRPr="00B45A1D">
        <w:rPr>
          <w:rStyle w:val="Strong"/>
          <w:rFonts w:ascii="Arial" w:hAnsi="Arial" w:cs="Arial"/>
          <w:b w:val="0"/>
          <w:bCs w:val="0"/>
        </w:rPr>
        <w:t>towards HRT and menopause care services</w:t>
      </w:r>
    </w:p>
    <w:p w14:paraId="4C966308" w14:textId="5F1021EB" w:rsidR="000332E9" w:rsidRPr="00B45A1D" w:rsidRDefault="000332E9"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In 1998 survey reported that there was higher rate of HRT use in white women than in African and South Asian women. There was lower rate of prescribing HRT in deprived areas</w:t>
      </w:r>
      <w:r w:rsidR="00B13FAF">
        <w:rPr>
          <w:rStyle w:val="Strong"/>
          <w:rFonts w:ascii="Arial" w:hAnsi="Arial" w:cs="Arial"/>
          <w:b w:val="0"/>
          <w:bCs w:val="0"/>
        </w:rPr>
        <w:t xml:space="preserve"> as well</w:t>
      </w:r>
      <w:r w:rsidRPr="00B45A1D">
        <w:rPr>
          <w:rStyle w:val="Strong"/>
          <w:rFonts w:ascii="Arial" w:hAnsi="Arial" w:cs="Arial"/>
          <w:b w:val="0"/>
          <w:bCs w:val="0"/>
        </w:rPr>
        <w:t xml:space="preserve"> (Hirst et al., 2025)</w:t>
      </w:r>
      <w:r w:rsidR="00BA56D1">
        <w:rPr>
          <w:rStyle w:val="Strong"/>
          <w:rFonts w:ascii="Arial" w:hAnsi="Arial" w:cs="Arial"/>
          <w:b w:val="0"/>
          <w:bCs w:val="0"/>
        </w:rPr>
        <w:t>.</w:t>
      </w:r>
    </w:p>
    <w:p w14:paraId="763DACB1"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Relevance to Title/Research Question:</w:t>
      </w:r>
    </w:p>
    <w:p w14:paraId="2CA6F7EB" w14:textId="61A3E71E" w:rsidR="002865F5" w:rsidRPr="00B45A1D" w:rsidRDefault="00C142B2" w:rsidP="00B45A1D">
      <w:pPr>
        <w:spacing w:before="100" w:beforeAutospacing="1" w:after="100" w:afterAutospacing="1"/>
        <w:rPr>
          <w:rFonts w:ascii="Arial" w:hAnsi="Arial" w:cs="Arial"/>
        </w:rPr>
      </w:pPr>
      <w:r w:rsidRPr="00B45A1D">
        <w:rPr>
          <w:rStyle w:val="Strong"/>
          <w:rFonts w:ascii="Arial" w:hAnsi="Arial" w:cs="Arial"/>
          <w:b w:val="0"/>
          <w:bCs w:val="0"/>
        </w:rPr>
        <w:t xml:space="preserve">This theme is relevant to the research </w:t>
      </w:r>
      <w:r w:rsidR="001F6D7D" w:rsidRPr="00B45A1D">
        <w:rPr>
          <w:rStyle w:val="Strong"/>
          <w:rFonts w:ascii="Arial" w:hAnsi="Arial" w:cs="Arial"/>
          <w:b w:val="0"/>
          <w:bCs w:val="0"/>
        </w:rPr>
        <w:t xml:space="preserve">question exploring social barriers </w:t>
      </w:r>
      <w:r w:rsidR="004A1919" w:rsidRPr="00B45A1D">
        <w:rPr>
          <w:rStyle w:val="Strong"/>
          <w:rFonts w:ascii="Arial" w:hAnsi="Arial" w:cs="Arial"/>
          <w:b w:val="0"/>
          <w:bCs w:val="0"/>
        </w:rPr>
        <w:t xml:space="preserve">such as ethnicity and socioeconomic </w:t>
      </w:r>
      <w:r w:rsidR="00D935FE" w:rsidRPr="00B45A1D">
        <w:rPr>
          <w:rStyle w:val="Strong"/>
          <w:rFonts w:ascii="Arial" w:hAnsi="Arial" w:cs="Arial"/>
          <w:b w:val="0"/>
          <w:bCs w:val="0"/>
        </w:rPr>
        <w:t xml:space="preserve">status </w:t>
      </w:r>
      <w:r w:rsidR="0049604C" w:rsidRPr="00B45A1D">
        <w:rPr>
          <w:rStyle w:val="Strong"/>
          <w:rFonts w:ascii="Arial" w:hAnsi="Arial" w:cs="Arial"/>
          <w:b w:val="0"/>
          <w:bCs w:val="0"/>
        </w:rPr>
        <w:t>influenc</w:t>
      </w:r>
      <w:r w:rsidR="00A676F6">
        <w:rPr>
          <w:rStyle w:val="Strong"/>
          <w:rFonts w:ascii="Arial" w:hAnsi="Arial" w:cs="Arial"/>
          <w:b w:val="0"/>
          <w:bCs w:val="0"/>
        </w:rPr>
        <w:t>ing</w:t>
      </w:r>
      <w:r w:rsidR="00960414" w:rsidRPr="00B45A1D">
        <w:rPr>
          <w:rStyle w:val="Strong"/>
          <w:rFonts w:ascii="Arial" w:hAnsi="Arial" w:cs="Arial"/>
          <w:b w:val="0"/>
          <w:bCs w:val="0"/>
        </w:rPr>
        <w:t xml:space="preserve"> women</w:t>
      </w:r>
      <w:r w:rsidR="005B3BD0">
        <w:rPr>
          <w:rStyle w:val="Strong"/>
          <w:rFonts w:ascii="Arial" w:hAnsi="Arial" w:cs="Arial"/>
          <w:b w:val="0"/>
          <w:bCs w:val="0"/>
        </w:rPr>
        <w:t xml:space="preserve">’s </w:t>
      </w:r>
      <w:r w:rsidR="008A466A" w:rsidRPr="00B45A1D">
        <w:rPr>
          <w:rStyle w:val="Strong"/>
          <w:rFonts w:ascii="Arial" w:hAnsi="Arial" w:cs="Arial"/>
          <w:b w:val="0"/>
          <w:bCs w:val="0"/>
        </w:rPr>
        <w:t>perce</w:t>
      </w:r>
      <w:r w:rsidR="008A466A">
        <w:rPr>
          <w:rStyle w:val="Strong"/>
          <w:rFonts w:ascii="Arial" w:hAnsi="Arial" w:cs="Arial"/>
          <w:b w:val="0"/>
          <w:bCs w:val="0"/>
        </w:rPr>
        <w:t>ption</w:t>
      </w:r>
      <w:r w:rsidR="008A466A" w:rsidRPr="00B45A1D">
        <w:rPr>
          <w:rStyle w:val="Strong"/>
          <w:rFonts w:ascii="Arial" w:hAnsi="Arial" w:cs="Arial"/>
          <w:b w:val="0"/>
          <w:bCs w:val="0"/>
        </w:rPr>
        <w:t>,</w:t>
      </w:r>
      <w:r w:rsidR="00960414" w:rsidRPr="00B45A1D">
        <w:rPr>
          <w:rStyle w:val="Strong"/>
          <w:rFonts w:ascii="Arial" w:hAnsi="Arial" w:cs="Arial"/>
          <w:b w:val="0"/>
          <w:bCs w:val="0"/>
        </w:rPr>
        <w:t xml:space="preserve"> </w:t>
      </w:r>
      <w:r w:rsidR="005B3BD0">
        <w:rPr>
          <w:rStyle w:val="Strong"/>
          <w:rFonts w:ascii="Arial" w:hAnsi="Arial" w:cs="Arial"/>
          <w:b w:val="0"/>
          <w:bCs w:val="0"/>
        </w:rPr>
        <w:t xml:space="preserve">help </w:t>
      </w:r>
      <w:r w:rsidR="00960414" w:rsidRPr="00B45A1D">
        <w:rPr>
          <w:rStyle w:val="Strong"/>
          <w:rFonts w:ascii="Arial" w:hAnsi="Arial" w:cs="Arial"/>
          <w:b w:val="0"/>
          <w:bCs w:val="0"/>
        </w:rPr>
        <w:t>seek</w:t>
      </w:r>
      <w:r w:rsidR="005B3BD0">
        <w:rPr>
          <w:rStyle w:val="Strong"/>
          <w:rFonts w:ascii="Arial" w:hAnsi="Arial" w:cs="Arial"/>
          <w:b w:val="0"/>
          <w:bCs w:val="0"/>
        </w:rPr>
        <w:t>ing</w:t>
      </w:r>
      <w:r w:rsidR="00960414" w:rsidRPr="00B45A1D">
        <w:rPr>
          <w:rStyle w:val="Strong"/>
          <w:rFonts w:ascii="Arial" w:hAnsi="Arial" w:cs="Arial"/>
          <w:b w:val="0"/>
          <w:bCs w:val="0"/>
        </w:rPr>
        <w:t xml:space="preserve"> </w:t>
      </w:r>
      <w:r w:rsidR="00D9182B">
        <w:rPr>
          <w:rStyle w:val="Strong"/>
          <w:rFonts w:ascii="Arial" w:hAnsi="Arial" w:cs="Arial"/>
          <w:b w:val="0"/>
          <w:bCs w:val="0"/>
        </w:rPr>
        <w:t>behaviour</w:t>
      </w:r>
      <w:r w:rsidR="00960414" w:rsidRPr="00B45A1D">
        <w:rPr>
          <w:rStyle w:val="Strong"/>
          <w:rFonts w:ascii="Arial" w:hAnsi="Arial" w:cs="Arial"/>
          <w:b w:val="0"/>
          <w:bCs w:val="0"/>
        </w:rPr>
        <w:t>, and engage</w:t>
      </w:r>
      <w:r w:rsidR="00D9182B">
        <w:rPr>
          <w:rStyle w:val="Strong"/>
          <w:rFonts w:ascii="Arial" w:hAnsi="Arial" w:cs="Arial"/>
          <w:b w:val="0"/>
          <w:bCs w:val="0"/>
        </w:rPr>
        <w:t>ment</w:t>
      </w:r>
      <w:r w:rsidR="00C55920" w:rsidRPr="00B45A1D">
        <w:rPr>
          <w:rStyle w:val="Strong"/>
          <w:rFonts w:ascii="Arial" w:hAnsi="Arial" w:cs="Arial"/>
          <w:b w:val="0"/>
          <w:bCs w:val="0"/>
        </w:rPr>
        <w:t xml:space="preserve"> with healthcare</w:t>
      </w:r>
      <w:r w:rsidR="00D9182B">
        <w:rPr>
          <w:rStyle w:val="Strong"/>
          <w:rFonts w:ascii="Arial" w:hAnsi="Arial" w:cs="Arial"/>
          <w:b w:val="0"/>
          <w:bCs w:val="0"/>
        </w:rPr>
        <w:t xml:space="preserve"> services</w:t>
      </w:r>
      <w:r w:rsidR="000332E9" w:rsidRPr="00B45A1D">
        <w:rPr>
          <w:rStyle w:val="Strong"/>
          <w:rFonts w:ascii="Arial" w:hAnsi="Arial" w:cs="Arial"/>
          <w:b w:val="0"/>
          <w:bCs w:val="0"/>
        </w:rPr>
        <w:t>.</w:t>
      </w:r>
      <w:r w:rsidR="002F11B7" w:rsidRPr="00B45A1D">
        <w:rPr>
          <w:rStyle w:val="Strong"/>
          <w:rFonts w:ascii="Arial" w:hAnsi="Arial" w:cs="Arial"/>
          <w:b w:val="0"/>
          <w:bCs w:val="0"/>
        </w:rPr>
        <w:t xml:space="preserve"> </w:t>
      </w:r>
      <w:r w:rsidR="00C55920" w:rsidRPr="00B45A1D">
        <w:rPr>
          <w:rStyle w:val="Strong"/>
          <w:rFonts w:ascii="Arial" w:hAnsi="Arial" w:cs="Arial"/>
          <w:b w:val="0"/>
          <w:bCs w:val="0"/>
        </w:rPr>
        <w:t>All the selected literature highli</w:t>
      </w:r>
      <w:r w:rsidR="00D935FE" w:rsidRPr="00B45A1D">
        <w:rPr>
          <w:rStyle w:val="Strong"/>
          <w:rFonts w:ascii="Arial" w:hAnsi="Arial" w:cs="Arial"/>
          <w:b w:val="0"/>
          <w:bCs w:val="0"/>
        </w:rPr>
        <w:t xml:space="preserve">ghted the </w:t>
      </w:r>
      <w:r w:rsidR="000B4B49" w:rsidRPr="00B45A1D">
        <w:rPr>
          <w:rStyle w:val="Strong"/>
          <w:rFonts w:ascii="Arial" w:hAnsi="Arial" w:cs="Arial"/>
          <w:b w:val="0"/>
          <w:bCs w:val="0"/>
        </w:rPr>
        <w:t>ethnicity,</w:t>
      </w:r>
      <w:r w:rsidR="00D935FE" w:rsidRPr="00B45A1D">
        <w:rPr>
          <w:rStyle w:val="Strong"/>
          <w:rFonts w:ascii="Arial" w:hAnsi="Arial" w:cs="Arial"/>
          <w:b w:val="0"/>
          <w:bCs w:val="0"/>
        </w:rPr>
        <w:t xml:space="preserve"> and socioeconomic </w:t>
      </w:r>
      <w:r w:rsidR="0049604C" w:rsidRPr="00B45A1D">
        <w:rPr>
          <w:rStyle w:val="Strong"/>
          <w:rFonts w:ascii="Arial" w:hAnsi="Arial" w:cs="Arial"/>
          <w:b w:val="0"/>
          <w:bCs w:val="0"/>
        </w:rPr>
        <w:t>disparities</w:t>
      </w:r>
      <w:r w:rsidR="00B750B3" w:rsidRPr="00B45A1D">
        <w:rPr>
          <w:rStyle w:val="Strong"/>
          <w:rFonts w:ascii="Arial" w:hAnsi="Arial" w:cs="Arial"/>
          <w:b w:val="0"/>
          <w:bCs w:val="0"/>
        </w:rPr>
        <w:t xml:space="preserve"> </w:t>
      </w:r>
      <w:r w:rsidR="000B4B49" w:rsidRPr="00B45A1D">
        <w:rPr>
          <w:rStyle w:val="Strong"/>
          <w:rFonts w:ascii="Arial" w:hAnsi="Arial" w:cs="Arial"/>
          <w:b w:val="0"/>
          <w:bCs w:val="0"/>
        </w:rPr>
        <w:t>hinder</w:t>
      </w:r>
      <w:r w:rsidR="001D2F8A" w:rsidRPr="00B45A1D">
        <w:rPr>
          <w:rStyle w:val="Strong"/>
          <w:rFonts w:ascii="Arial" w:hAnsi="Arial" w:cs="Arial"/>
          <w:b w:val="0"/>
          <w:bCs w:val="0"/>
        </w:rPr>
        <w:t xml:space="preserve"> in accessing the right treatment</w:t>
      </w:r>
      <w:r w:rsidR="00407F12" w:rsidRPr="00B45A1D">
        <w:rPr>
          <w:rStyle w:val="Strong"/>
          <w:rFonts w:ascii="Arial" w:hAnsi="Arial" w:cs="Arial"/>
          <w:b w:val="0"/>
          <w:bCs w:val="0"/>
        </w:rPr>
        <w:t xml:space="preserve"> for menopausal symptoms</w:t>
      </w:r>
      <w:r w:rsidR="00966984" w:rsidRPr="00B45A1D">
        <w:rPr>
          <w:rStyle w:val="Strong"/>
          <w:rFonts w:ascii="Arial" w:hAnsi="Arial" w:cs="Arial"/>
          <w:b w:val="0"/>
          <w:bCs w:val="0"/>
        </w:rPr>
        <w:t>.</w:t>
      </w:r>
      <w:r w:rsidR="001D2F8A" w:rsidRPr="00B45A1D">
        <w:rPr>
          <w:rStyle w:val="Strong"/>
          <w:rFonts w:ascii="Arial" w:hAnsi="Arial" w:cs="Arial"/>
          <w:b w:val="0"/>
          <w:bCs w:val="0"/>
        </w:rPr>
        <w:t xml:space="preserve"> Cultural </w:t>
      </w:r>
      <w:r w:rsidR="005E5844" w:rsidRPr="00B45A1D">
        <w:rPr>
          <w:rStyle w:val="Strong"/>
          <w:rFonts w:ascii="Arial" w:hAnsi="Arial" w:cs="Arial"/>
          <w:b w:val="0"/>
          <w:bCs w:val="0"/>
        </w:rPr>
        <w:t xml:space="preserve">stigma </w:t>
      </w:r>
      <w:r w:rsidR="0075060B" w:rsidRPr="00B45A1D">
        <w:rPr>
          <w:rStyle w:val="Strong"/>
          <w:rFonts w:ascii="Arial" w:hAnsi="Arial" w:cs="Arial"/>
          <w:b w:val="0"/>
          <w:bCs w:val="0"/>
        </w:rPr>
        <w:t>may</w:t>
      </w:r>
      <w:r w:rsidR="005E5844" w:rsidRPr="00B45A1D">
        <w:rPr>
          <w:rStyle w:val="Strong"/>
          <w:rFonts w:ascii="Arial" w:hAnsi="Arial" w:cs="Arial"/>
          <w:b w:val="0"/>
          <w:bCs w:val="0"/>
        </w:rPr>
        <w:t xml:space="preserve"> discourage</w:t>
      </w:r>
      <w:r w:rsidR="0075060B" w:rsidRPr="00B45A1D">
        <w:rPr>
          <w:rStyle w:val="Strong"/>
          <w:rFonts w:ascii="Arial" w:hAnsi="Arial" w:cs="Arial"/>
          <w:b w:val="0"/>
          <w:bCs w:val="0"/>
        </w:rPr>
        <w:t xml:space="preserve"> women </w:t>
      </w:r>
      <w:r w:rsidR="005E5844" w:rsidRPr="00B45A1D">
        <w:rPr>
          <w:rStyle w:val="Strong"/>
          <w:rFonts w:ascii="Arial" w:hAnsi="Arial" w:cs="Arial"/>
          <w:b w:val="0"/>
          <w:bCs w:val="0"/>
        </w:rPr>
        <w:t xml:space="preserve">to raise </w:t>
      </w:r>
      <w:r w:rsidR="00F1102D" w:rsidRPr="00B45A1D">
        <w:rPr>
          <w:rStyle w:val="Strong"/>
          <w:rFonts w:ascii="Arial" w:hAnsi="Arial" w:cs="Arial"/>
          <w:b w:val="0"/>
          <w:bCs w:val="0"/>
        </w:rPr>
        <w:t>the</w:t>
      </w:r>
      <w:r w:rsidR="0075060B" w:rsidRPr="00B45A1D">
        <w:rPr>
          <w:rStyle w:val="Strong"/>
          <w:rFonts w:ascii="Arial" w:hAnsi="Arial" w:cs="Arial"/>
          <w:b w:val="0"/>
          <w:bCs w:val="0"/>
        </w:rPr>
        <w:t>ir</w:t>
      </w:r>
      <w:r w:rsidR="00F1102D" w:rsidRPr="00B45A1D">
        <w:rPr>
          <w:rStyle w:val="Strong"/>
          <w:rFonts w:ascii="Arial" w:hAnsi="Arial" w:cs="Arial"/>
          <w:b w:val="0"/>
          <w:bCs w:val="0"/>
        </w:rPr>
        <w:t xml:space="preserve"> concerns, while </w:t>
      </w:r>
      <w:r w:rsidR="003A4B05" w:rsidRPr="00B45A1D">
        <w:rPr>
          <w:rStyle w:val="Strong"/>
          <w:rFonts w:ascii="Arial" w:hAnsi="Arial" w:cs="Arial"/>
          <w:b w:val="0"/>
          <w:bCs w:val="0"/>
        </w:rPr>
        <w:t>socioeconomic disadvant</w:t>
      </w:r>
      <w:r w:rsidR="002F11B7" w:rsidRPr="00B45A1D">
        <w:rPr>
          <w:rStyle w:val="Strong"/>
          <w:rFonts w:ascii="Arial" w:hAnsi="Arial" w:cs="Arial"/>
          <w:b w:val="0"/>
          <w:bCs w:val="0"/>
        </w:rPr>
        <w:t>ages limit the access</w:t>
      </w:r>
      <w:r w:rsidR="00A6417A" w:rsidRPr="00B45A1D">
        <w:rPr>
          <w:rStyle w:val="Strong"/>
          <w:rFonts w:ascii="Arial" w:hAnsi="Arial" w:cs="Arial"/>
          <w:b w:val="0"/>
          <w:bCs w:val="0"/>
        </w:rPr>
        <w:t xml:space="preserve"> </w:t>
      </w:r>
      <w:r w:rsidR="002F11B7" w:rsidRPr="00B45A1D">
        <w:rPr>
          <w:rStyle w:val="Strong"/>
          <w:rFonts w:ascii="Arial" w:hAnsi="Arial" w:cs="Arial"/>
          <w:b w:val="0"/>
          <w:bCs w:val="0"/>
        </w:rPr>
        <w:t>to</w:t>
      </w:r>
      <w:r w:rsidR="000B4B49" w:rsidRPr="00B45A1D">
        <w:rPr>
          <w:rStyle w:val="Strong"/>
          <w:rFonts w:ascii="Arial" w:hAnsi="Arial" w:cs="Arial"/>
          <w:b w:val="0"/>
          <w:bCs w:val="0"/>
        </w:rPr>
        <w:t xml:space="preserve"> private healthcare and specialist services.</w:t>
      </w:r>
      <w:r w:rsidR="004639F3" w:rsidRPr="00B45A1D">
        <w:rPr>
          <w:rStyle w:val="Strong"/>
          <w:rFonts w:ascii="Arial" w:hAnsi="Arial" w:cs="Arial"/>
          <w:b w:val="0"/>
          <w:bCs w:val="0"/>
        </w:rPr>
        <w:t xml:space="preserve"> </w:t>
      </w:r>
      <w:r w:rsidR="005774B7" w:rsidRPr="00B45A1D">
        <w:rPr>
          <w:rStyle w:val="Strong"/>
          <w:rFonts w:ascii="Arial" w:hAnsi="Arial" w:cs="Arial"/>
          <w:b w:val="0"/>
          <w:bCs w:val="0"/>
        </w:rPr>
        <w:t xml:space="preserve">These barriers </w:t>
      </w:r>
      <w:r w:rsidR="0043093D" w:rsidRPr="00B45A1D">
        <w:rPr>
          <w:rStyle w:val="Strong"/>
          <w:rFonts w:ascii="Arial" w:hAnsi="Arial" w:cs="Arial"/>
          <w:b w:val="0"/>
          <w:bCs w:val="0"/>
        </w:rPr>
        <w:t xml:space="preserve">may </w:t>
      </w:r>
      <w:r w:rsidR="00366D97" w:rsidRPr="00B45A1D">
        <w:rPr>
          <w:rStyle w:val="Strong"/>
          <w:rFonts w:ascii="Arial" w:hAnsi="Arial" w:cs="Arial"/>
          <w:b w:val="0"/>
          <w:bCs w:val="0"/>
        </w:rPr>
        <w:t>stem</w:t>
      </w:r>
      <w:r w:rsidR="005774B7" w:rsidRPr="00B45A1D">
        <w:rPr>
          <w:rStyle w:val="Strong"/>
          <w:rFonts w:ascii="Arial" w:hAnsi="Arial" w:cs="Arial"/>
          <w:b w:val="0"/>
          <w:bCs w:val="0"/>
        </w:rPr>
        <w:t xml:space="preserve"> from cu</w:t>
      </w:r>
      <w:r w:rsidR="004639F3" w:rsidRPr="00B45A1D">
        <w:rPr>
          <w:rStyle w:val="Strong"/>
          <w:rFonts w:ascii="Arial" w:hAnsi="Arial" w:cs="Arial"/>
          <w:b w:val="0"/>
          <w:bCs w:val="0"/>
        </w:rPr>
        <w:t xml:space="preserve">ltural perceptions and </w:t>
      </w:r>
      <w:r w:rsidR="001B2D42" w:rsidRPr="00B45A1D">
        <w:rPr>
          <w:rStyle w:val="Strong"/>
          <w:rFonts w:ascii="Arial" w:hAnsi="Arial" w:cs="Arial"/>
          <w:b w:val="0"/>
          <w:bCs w:val="0"/>
        </w:rPr>
        <w:t xml:space="preserve">further </w:t>
      </w:r>
      <w:r w:rsidR="004639F3" w:rsidRPr="00B45A1D">
        <w:rPr>
          <w:rStyle w:val="Strong"/>
          <w:rFonts w:ascii="Arial" w:hAnsi="Arial" w:cs="Arial"/>
          <w:b w:val="0"/>
          <w:bCs w:val="0"/>
        </w:rPr>
        <w:t>socioeconomic factors</w:t>
      </w:r>
      <w:r w:rsidR="003B6B70" w:rsidRPr="00B45A1D">
        <w:rPr>
          <w:rStyle w:val="Strong"/>
          <w:rFonts w:ascii="Arial" w:hAnsi="Arial" w:cs="Arial"/>
          <w:b w:val="0"/>
          <w:bCs w:val="0"/>
        </w:rPr>
        <w:t xml:space="preserve"> </w:t>
      </w:r>
      <w:r w:rsidR="0043093D" w:rsidRPr="00B45A1D">
        <w:rPr>
          <w:rStyle w:val="Strong"/>
          <w:rFonts w:ascii="Arial" w:hAnsi="Arial" w:cs="Arial"/>
          <w:b w:val="0"/>
          <w:bCs w:val="0"/>
        </w:rPr>
        <w:t xml:space="preserve">exacerbate </w:t>
      </w:r>
      <w:r w:rsidR="00C73F86" w:rsidRPr="00B45A1D">
        <w:rPr>
          <w:rStyle w:val="Strong"/>
          <w:rFonts w:ascii="Arial" w:hAnsi="Arial" w:cs="Arial"/>
          <w:b w:val="0"/>
          <w:bCs w:val="0"/>
        </w:rPr>
        <w:t>the disparities in accessing the treatment</w:t>
      </w:r>
      <w:r w:rsidR="0043093D" w:rsidRPr="00B45A1D">
        <w:rPr>
          <w:rStyle w:val="Strong"/>
          <w:rFonts w:ascii="Arial" w:hAnsi="Arial" w:cs="Arial"/>
          <w:b w:val="0"/>
          <w:bCs w:val="0"/>
        </w:rPr>
        <w:t xml:space="preserve"> </w:t>
      </w:r>
      <w:r w:rsidR="003B6B70" w:rsidRPr="00B45A1D">
        <w:rPr>
          <w:rStyle w:val="Strong"/>
          <w:rFonts w:ascii="Arial" w:hAnsi="Arial" w:cs="Arial"/>
          <w:b w:val="0"/>
          <w:bCs w:val="0"/>
        </w:rPr>
        <w:t xml:space="preserve">(Young and </w:t>
      </w:r>
      <w:r w:rsidR="00670D6C" w:rsidRPr="00B45A1D">
        <w:rPr>
          <w:rStyle w:val="Strong"/>
          <w:rFonts w:ascii="Arial" w:hAnsi="Arial" w:cs="Arial"/>
          <w:b w:val="0"/>
          <w:bCs w:val="0"/>
        </w:rPr>
        <w:t>Germain, 2022).</w:t>
      </w:r>
    </w:p>
    <w:p w14:paraId="35F9F998" w14:textId="51E90C04" w:rsidR="00AC6AF8"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Data and Statistics</w:t>
      </w:r>
      <w:r w:rsidR="00AC6AF8" w:rsidRPr="00B45A1D">
        <w:rPr>
          <w:rStyle w:val="Strong"/>
          <w:rFonts w:ascii="Arial" w:hAnsi="Arial" w:cs="Arial"/>
        </w:rPr>
        <w:t>:</w:t>
      </w:r>
    </w:p>
    <w:p w14:paraId="5F223C72" w14:textId="747EE073" w:rsidR="00CC73F4" w:rsidRPr="00B45A1D" w:rsidRDefault="00296524"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T</w:t>
      </w:r>
      <w:r w:rsidR="00AA426E" w:rsidRPr="00B45A1D">
        <w:rPr>
          <w:rStyle w:val="Strong"/>
          <w:rFonts w:ascii="Arial" w:hAnsi="Arial" w:cs="Arial"/>
          <w:b w:val="0"/>
          <w:bCs w:val="0"/>
        </w:rPr>
        <w:t xml:space="preserve">he 2021 Census </w:t>
      </w:r>
      <w:r w:rsidRPr="00B45A1D">
        <w:rPr>
          <w:rStyle w:val="Strong"/>
          <w:rFonts w:ascii="Arial" w:hAnsi="Arial" w:cs="Arial"/>
          <w:b w:val="0"/>
          <w:bCs w:val="0"/>
        </w:rPr>
        <w:t xml:space="preserve">data </w:t>
      </w:r>
      <w:r w:rsidR="00B86399" w:rsidRPr="00B45A1D">
        <w:rPr>
          <w:rStyle w:val="Strong"/>
          <w:rFonts w:ascii="Arial" w:hAnsi="Arial" w:cs="Arial"/>
          <w:b w:val="0"/>
          <w:bCs w:val="0"/>
        </w:rPr>
        <w:t>shows</w:t>
      </w:r>
      <w:r w:rsidRPr="00B45A1D">
        <w:rPr>
          <w:rStyle w:val="Strong"/>
          <w:rFonts w:ascii="Arial" w:hAnsi="Arial" w:cs="Arial"/>
          <w:b w:val="0"/>
          <w:bCs w:val="0"/>
        </w:rPr>
        <w:t xml:space="preserve"> that </w:t>
      </w:r>
      <w:r w:rsidR="00142047" w:rsidRPr="00B45A1D">
        <w:rPr>
          <w:rStyle w:val="Strong"/>
          <w:rFonts w:ascii="Arial" w:hAnsi="Arial" w:cs="Arial"/>
          <w:b w:val="0"/>
          <w:bCs w:val="0"/>
        </w:rPr>
        <w:t>18.3% of the population</w:t>
      </w:r>
      <w:r w:rsidR="00FF0659" w:rsidRPr="00B45A1D">
        <w:rPr>
          <w:rStyle w:val="Strong"/>
          <w:rFonts w:ascii="Arial" w:hAnsi="Arial" w:cs="Arial"/>
          <w:b w:val="0"/>
          <w:bCs w:val="0"/>
        </w:rPr>
        <w:t xml:space="preserve"> in England and Wales </w:t>
      </w:r>
      <w:r w:rsidR="006B73BE" w:rsidRPr="00B45A1D">
        <w:rPr>
          <w:rStyle w:val="Strong"/>
          <w:rFonts w:ascii="Arial" w:hAnsi="Arial" w:cs="Arial"/>
          <w:b w:val="0"/>
          <w:bCs w:val="0"/>
        </w:rPr>
        <w:t>belong to</w:t>
      </w:r>
      <w:r w:rsidR="00B86399" w:rsidRPr="00B45A1D">
        <w:rPr>
          <w:rStyle w:val="Strong"/>
          <w:rFonts w:ascii="Arial" w:hAnsi="Arial" w:cs="Arial"/>
          <w:b w:val="0"/>
          <w:bCs w:val="0"/>
        </w:rPr>
        <w:t xml:space="preserve"> minority ethnic </w:t>
      </w:r>
      <w:r w:rsidR="006B73BE" w:rsidRPr="00B45A1D">
        <w:rPr>
          <w:rStyle w:val="Strong"/>
          <w:rFonts w:ascii="Arial" w:hAnsi="Arial" w:cs="Arial"/>
          <w:b w:val="0"/>
          <w:bCs w:val="0"/>
        </w:rPr>
        <w:t>group</w:t>
      </w:r>
      <w:r w:rsidR="00C55660" w:rsidRPr="00B45A1D">
        <w:rPr>
          <w:rStyle w:val="Strong"/>
          <w:rFonts w:ascii="Arial" w:hAnsi="Arial" w:cs="Arial"/>
          <w:b w:val="0"/>
          <w:bCs w:val="0"/>
        </w:rPr>
        <w:t xml:space="preserve"> (Office of National statistics, 2022)</w:t>
      </w:r>
      <w:r w:rsidR="00DD2099" w:rsidRPr="00B45A1D">
        <w:rPr>
          <w:rStyle w:val="Strong"/>
          <w:rFonts w:ascii="Arial" w:hAnsi="Arial" w:cs="Arial"/>
          <w:b w:val="0"/>
          <w:bCs w:val="0"/>
        </w:rPr>
        <w:t>.</w:t>
      </w:r>
    </w:p>
    <w:p w14:paraId="73D3A9B0" w14:textId="76440547" w:rsidR="00054EB3" w:rsidRPr="00B45A1D" w:rsidRDefault="002D6760" w:rsidP="00B45A1D">
      <w:pPr>
        <w:spacing w:before="100" w:beforeAutospacing="1" w:after="100" w:afterAutospacing="1"/>
        <w:rPr>
          <w:rFonts w:ascii="Arial" w:hAnsi="Arial" w:cs="Arial"/>
        </w:rPr>
      </w:pPr>
      <w:r w:rsidRPr="00B45A1D">
        <w:rPr>
          <w:rStyle w:val="Strong"/>
          <w:rFonts w:ascii="Arial" w:hAnsi="Arial" w:cs="Arial"/>
          <w:b w:val="0"/>
          <w:bCs w:val="0"/>
        </w:rPr>
        <w:t xml:space="preserve">Evidence </w:t>
      </w:r>
      <w:r w:rsidR="00CC6E7A" w:rsidRPr="00B45A1D">
        <w:rPr>
          <w:rStyle w:val="Strong"/>
          <w:rFonts w:ascii="Arial" w:hAnsi="Arial" w:cs="Arial"/>
          <w:b w:val="0"/>
          <w:bCs w:val="0"/>
        </w:rPr>
        <w:t>reveals</w:t>
      </w:r>
      <w:r w:rsidRPr="00B45A1D">
        <w:rPr>
          <w:rStyle w:val="Strong"/>
          <w:rFonts w:ascii="Arial" w:hAnsi="Arial" w:cs="Arial"/>
          <w:b w:val="0"/>
          <w:bCs w:val="0"/>
        </w:rPr>
        <w:t xml:space="preserve"> </w:t>
      </w:r>
      <w:r w:rsidR="00BE2A98" w:rsidRPr="00B45A1D">
        <w:rPr>
          <w:rStyle w:val="Strong"/>
          <w:rFonts w:ascii="Arial" w:hAnsi="Arial" w:cs="Arial"/>
          <w:b w:val="0"/>
          <w:bCs w:val="0"/>
        </w:rPr>
        <w:t xml:space="preserve">significant disparities in menopause care access </w:t>
      </w:r>
      <w:r w:rsidR="00D32EF7" w:rsidRPr="00B45A1D">
        <w:rPr>
          <w:rStyle w:val="Strong"/>
          <w:rFonts w:ascii="Arial" w:hAnsi="Arial" w:cs="Arial"/>
          <w:b w:val="0"/>
          <w:bCs w:val="0"/>
        </w:rPr>
        <w:t>across different demographic groups in the U</w:t>
      </w:r>
      <w:r w:rsidR="00476C28" w:rsidRPr="00B45A1D">
        <w:rPr>
          <w:rStyle w:val="Strong"/>
          <w:rFonts w:ascii="Arial" w:hAnsi="Arial" w:cs="Arial"/>
          <w:b w:val="0"/>
          <w:bCs w:val="0"/>
        </w:rPr>
        <w:t xml:space="preserve">K. </w:t>
      </w:r>
      <w:r w:rsidR="004E0551" w:rsidRPr="00B45A1D">
        <w:rPr>
          <w:rStyle w:val="Strong"/>
          <w:rFonts w:ascii="Arial" w:hAnsi="Arial" w:cs="Arial"/>
          <w:b w:val="0"/>
          <w:bCs w:val="0"/>
        </w:rPr>
        <w:t>Research</w:t>
      </w:r>
      <w:r w:rsidR="004E0551" w:rsidRPr="00B45A1D">
        <w:rPr>
          <w:rFonts w:ascii="Arial" w:hAnsi="Arial" w:cs="Arial"/>
        </w:rPr>
        <w:t xml:space="preserve"> </w:t>
      </w:r>
      <w:r w:rsidR="002856CE" w:rsidRPr="00B45A1D">
        <w:rPr>
          <w:rFonts w:ascii="Arial" w:hAnsi="Arial" w:cs="Arial"/>
        </w:rPr>
        <w:t>demonstrates</w:t>
      </w:r>
      <w:r w:rsidR="004E0551" w:rsidRPr="00B45A1D">
        <w:rPr>
          <w:rFonts w:ascii="Arial" w:hAnsi="Arial" w:cs="Arial"/>
        </w:rPr>
        <w:t xml:space="preserve"> </w:t>
      </w:r>
      <w:r w:rsidR="007F3FFE" w:rsidRPr="00B45A1D">
        <w:rPr>
          <w:rFonts w:ascii="Arial" w:hAnsi="Arial" w:cs="Arial"/>
        </w:rPr>
        <w:t>that 29% fewer women</w:t>
      </w:r>
      <w:r w:rsidR="008B6BF9" w:rsidRPr="00B45A1D">
        <w:rPr>
          <w:rFonts w:ascii="Arial" w:hAnsi="Arial" w:cs="Arial"/>
        </w:rPr>
        <w:t xml:space="preserve"> in the most </w:t>
      </w:r>
      <w:r w:rsidR="00D664F3" w:rsidRPr="00B45A1D">
        <w:rPr>
          <w:rFonts w:ascii="Arial" w:hAnsi="Arial" w:cs="Arial"/>
        </w:rPr>
        <w:t>deprived areas</w:t>
      </w:r>
      <w:r w:rsidR="008B6BF9" w:rsidRPr="00B45A1D">
        <w:rPr>
          <w:rFonts w:ascii="Arial" w:hAnsi="Arial" w:cs="Arial"/>
        </w:rPr>
        <w:t xml:space="preserve"> receive </w:t>
      </w:r>
      <w:r w:rsidR="00123D75" w:rsidRPr="00B45A1D">
        <w:rPr>
          <w:rFonts w:ascii="Arial" w:hAnsi="Arial" w:cs="Arial"/>
        </w:rPr>
        <w:t xml:space="preserve">HRT compared to those in the most </w:t>
      </w:r>
      <w:r w:rsidR="009B02CD" w:rsidRPr="00B45A1D">
        <w:rPr>
          <w:rFonts w:ascii="Arial" w:hAnsi="Arial" w:cs="Arial"/>
        </w:rPr>
        <w:t>affluent</w:t>
      </w:r>
      <w:r w:rsidR="00F44FAD" w:rsidRPr="00B45A1D">
        <w:rPr>
          <w:rFonts w:ascii="Arial" w:hAnsi="Arial" w:cs="Arial"/>
        </w:rPr>
        <w:t xml:space="preserve">. Black and South Asians </w:t>
      </w:r>
      <w:r w:rsidR="004D7205" w:rsidRPr="00B45A1D">
        <w:rPr>
          <w:rFonts w:ascii="Arial" w:hAnsi="Arial" w:cs="Arial"/>
        </w:rPr>
        <w:t xml:space="preserve">women were prescribed HRT </w:t>
      </w:r>
      <w:r w:rsidR="009A15EC" w:rsidRPr="00B45A1D">
        <w:rPr>
          <w:rFonts w:ascii="Arial" w:hAnsi="Arial" w:cs="Arial"/>
        </w:rPr>
        <w:t>4-9% compared to white women over 20%</w:t>
      </w:r>
      <w:r w:rsidR="0011303B" w:rsidRPr="00B45A1D">
        <w:rPr>
          <w:rFonts w:ascii="Arial" w:hAnsi="Arial" w:cs="Arial"/>
        </w:rPr>
        <w:t xml:space="preserve">. This is a huge difference in </w:t>
      </w:r>
      <w:r w:rsidR="00C04CD9" w:rsidRPr="00B45A1D">
        <w:rPr>
          <w:rFonts w:ascii="Arial" w:hAnsi="Arial" w:cs="Arial"/>
        </w:rPr>
        <w:t>HRT prescribing in the U</w:t>
      </w:r>
      <w:r w:rsidR="00B745FE" w:rsidRPr="00B45A1D">
        <w:rPr>
          <w:rFonts w:ascii="Arial" w:hAnsi="Arial" w:cs="Arial"/>
        </w:rPr>
        <w:t>K</w:t>
      </w:r>
      <w:r w:rsidR="00612755" w:rsidRPr="00B45A1D">
        <w:rPr>
          <w:rFonts w:ascii="Arial" w:hAnsi="Arial" w:cs="Arial"/>
        </w:rPr>
        <w:t>, based on</w:t>
      </w:r>
      <w:r w:rsidR="00C04CD9" w:rsidRPr="00B45A1D">
        <w:rPr>
          <w:rFonts w:ascii="Arial" w:hAnsi="Arial" w:cs="Arial"/>
        </w:rPr>
        <w:t xml:space="preserve"> ethnic</w:t>
      </w:r>
      <w:r w:rsidR="003B663F" w:rsidRPr="00B45A1D">
        <w:rPr>
          <w:rFonts w:ascii="Arial" w:hAnsi="Arial" w:cs="Arial"/>
        </w:rPr>
        <w:t xml:space="preserve"> group, socioeconomic status and geogra</w:t>
      </w:r>
      <w:r w:rsidR="00CB7A6B" w:rsidRPr="00B45A1D">
        <w:rPr>
          <w:rFonts w:ascii="Arial" w:hAnsi="Arial" w:cs="Arial"/>
        </w:rPr>
        <w:t>phical location</w:t>
      </w:r>
      <w:r w:rsidR="00936EA6" w:rsidRPr="00B45A1D">
        <w:rPr>
          <w:rFonts w:ascii="Arial" w:hAnsi="Arial" w:cs="Arial"/>
        </w:rPr>
        <w:t xml:space="preserve"> (Hirst, et al., 2025).</w:t>
      </w:r>
    </w:p>
    <w:p w14:paraId="52671B1C" w14:textId="5FDF032E" w:rsidR="00C47D83" w:rsidRPr="00B45A1D" w:rsidRDefault="00895E47" w:rsidP="00B45A1D">
      <w:pPr>
        <w:spacing w:before="100" w:beforeAutospacing="1" w:after="100" w:afterAutospacing="1"/>
        <w:rPr>
          <w:rFonts w:ascii="Arial" w:hAnsi="Arial" w:cs="Arial"/>
        </w:rPr>
      </w:pPr>
      <w:r w:rsidRPr="00B45A1D">
        <w:rPr>
          <w:rFonts w:ascii="Arial" w:hAnsi="Arial" w:cs="Arial"/>
        </w:rPr>
        <w:lastRenderedPageBreak/>
        <w:t xml:space="preserve">In the UK, a </w:t>
      </w:r>
      <w:r w:rsidR="00D70C82" w:rsidRPr="00B45A1D">
        <w:rPr>
          <w:rFonts w:ascii="Arial" w:hAnsi="Arial" w:cs="Arial"/>
        </w:rPr>
        <w:t>10-year</w:t>
      </w:r>
      <w:r w:rsidR="0070107C" w:rsidRPr="00B45A1D">
        <w:rPr>
          <w:rFonts w:ascii="Arial" w:hAnsi="Arial" w:cs="Arial"/>
        </w:rPr>
        <w:t xml:space="preserve"> study of 2 million women found </w:t>
      </w:r>
      <w:r w:rsidR="00D053A0" w:rsidRPr="00B45A1D">
        <w:rPr>
          <w:rFonts w:ascii="Arial" w:hAnsi="Arial" w:cs="Arial"/>
        </w:rPr>
        <w:t>that women</w:t>
      </w:r>
      <w:r w:rsidR="00FD06A9" w:rsidRPr="00B45A1D">
        <w:rPr>
          <w:rFonts w:ascii="Arial" w:hAnsi="Arial" w:cs="Arial"/>
        </w:rPr>
        <w:t xml:space="preserve"> from black African ethnicity </w:t>
      </w:r>
      <w:r w:rsidR="00505045" w:rsidRPr="00B45A1D">
        <w:rPr>
          <w:rFonts w:ascii="Arial" w:hAnsi="Arial" w:cs="Arial"/>
        </w:rPr>
        <w:t xml:space="preserve">are 79% less likely to </w:t>
      </w:r>
      <w:r w:rsidR="000D14E8" w:rsidRPr="00B45A1D">
        <w:rPr>
          <w:rFonts w:ascii="Arial" w:hAnsi="Arial" w:cs="Arial"/>
        </w:rPr>
        <w:t>receive</w:t>
      </w:r>
      <w:r w:rsidR="00505045" w:rsidRPr="00B45A1D">
        <w:rPr>
          <w:rFonts w:ascii="Arial" w:hAnsi="Arial" w:cs="Arial"/>
        </w:rPr>
        <w:t xml:space="preserve"> HRT than white women</w:t>
      </w:r>
      <w:r w:rsidR="002877B3" w:rsidRPr="00B45A1D">
        <w:rPr>
          <w:rFonts w:ascii="Arial" w:hAnsi="Arial" w:cs="Arial"/>
        </w:rPr>
        <w:t xml:space="preserve">. In the </w:t>
      </w:r>
      <w:r w:rsidR="00570A79" w:rsidRPr="00B45A1D">
        <w:rPr>
          <w:rFonts w:ascii="Arial" w:hAnsi="Arial" w:cs="Arial"/>
        </w:rPr>
        <w:t xml:space="preserve">most deprived areas and </w:t>
      </w:r>
      <w:r w:rsidR="00D70C82" w:rsidRPr="00B45A1D">
        <w:rPr>
          <w:rFonts w:ascii="Arial" w:hAnsi="Arial" w:cs="Arial"/>
        </w:rPr>
        <w:t>ethnic</w:t>
      </w:r>
      <w:r w:rsidR="00570A79" w:rsidRPr="00B45A1D">
        <w:rPr>
          <w:rFonts w:ascii="Arial" w:hAnsi="Arial" w:cs="Arial"/>
        </w:rPr>
        <w:t xml:space="preserve"> groups </w:t>
      </w:r>
      <w:r w:rsidR="00146850" w:rsidRPr="00B45A1D">
        <w:rPr>
          <w:rFonts w:ascii="Arial" w:hAnsi="Arial" w:cs="Arial"/>
        </w:rPr>
        <w:t xml:space="preserve">have the lowest HRT </w:t>
      </w:r>
      <w:r w:rsidR="0018068C" w:rsidRPr="00B45A1D">
        <w:rPr>
          <w:rFonts w:ascii="Arial" w:hAnsi="Arial" w:cs="Arial"/>
        </w:rPr>
        <w:t>prescribing rates</w:t>
      </w:r>
      <w:r w:rsidR="0088764D" w:rsidRPr="00B45A1D">
        <w:rPr>
          <w:rFonts w:ascii="Arial" w:hAnsi="Arial" w:cs="Arial"/>
        </w:rPr>
        <w:t xml:space="preserve">. Lack of communication and awareness </w:t>
      </w:r>
      <w:r w:rsidR="0083066B" w:rsidRPr="00B45A1D">
        <w:rPr>
          <w:rFonts w:ascii="Arial" w:hAnsi="Arial" w:cs="Arial"/>
        </w:rPr>
        <w:t>among community and clinical settings co</w:t>
      </w:r>
      <w:r w:rsidR="00FE3584" w:rsidRPr="00B45A1D">
        <w:rPr>
          <w:rFonts w:ascii="Arial" w:hAnsi="Arial" w:cs="Arial"/>
        </w:rPr>
        <w:t xml:space="preserve">uld be contributing factors for these </w:t>
      </w:r>
      <w:r w:rsidR="00D70C82" w:rsidRPr="00B45A1D">
        <w:rPr>
          <w:rFonts w:ascii="Arial" w:hAnsi="Arial" w:cs="Arial"/>
        </w:rPr>
        <w:t>inequalities (</w:t>
      </w:r>
      <w:r w:rsidR="002877B3" w:rsidRPr="00B45A1D">
        <w:rPr>
          <w:rFonts w:ascii="Arial" w:hAnsi="Arial" w:cs="Arial"/>
        </w:rPr>
        <w:t>Hirst</w:t>
      </w:r>
      <w:r w:rsidR="00D9182B">
        <w:rPr>
          <w:rFonts w:ascii="Arial" w:hAnsi="Arial" w:cs="Arial"/>
        </w:rPr>
        <w:t>,</w:t>
      </w:r>
      <w:r w:rsidR="002877B3" w:rsidRPr="00B45A1D">
        <w:rPr>
          <w:rFonts w:ascii="Arial" w:hAnsi="Arial" w:cs="Arial"/>
        </w:rPr>
        <w:t xml:space="preserve"> et al., 2025).</w:t>
      </w:r>
    </w:p>
    <w:p w14:paraId="4144B2BC" w14:textId="69508E11" w:rsidR="0057584D" w:rsidRPr="00B45A1D" w:rsidRDefault="0057584D" w:rsidP="00B45A1D">
      <w:pPr>
        <w:spacing w:before="100" w:beforeAutospacing="1" w:after="100" w:afterAutospacing="1"/>
        <w:rPr>
          <w:rStyle w:val="Strong"/>
          <w:rFonts w:ascii="Arial" w:hAnsi="Arial" w:cs="Arial"/>
          <w:b w:val="0"/>
          <w:bCs w:val="0"/>
        </w:rPr>
      </w:pPr>
      <w:r w:rsidRPr="00B45A1D">
        <w:rPr>
          <w:rStyle w:val="Strong"/>
          <w:rFonts w:ascii="Arial" w:eastAsia="Calibri Light" w:hAnsi="Arial" w:cs="Arial"/>
        </w:rPr>
        <w:t>Policy and Legislation:</w:t>
      </w:r>
    </w:p>
    <w:p w14:paraId="7E2CF803" w14:textId="1C6EE6B4" w:rsidR="007A6584" w:rsidRPr="00B45A1D" w:rsidRDefault="00DE32FF" w:rsidP="00B45A1D">
      <w:pPr>
        <w:pStyle w:val="NormalWeb"/>
        <w:spacing w:line="360" w:lineRule="auto"/>
        <w:jc w:val="both"/>
        <w:rPr>
          <w:rStyle w:val="Strong"/>
          <w:rFonts w:ascii="Arial" w:hAnsi="Arial" w:cs="Arial"/>
          <w:b w:val="0"/>
          <w:bCs w:val="0"/>
          <w:sz w:val="22"/>
          <w:szCs w:val="22"/>
        </w:rPr>
      </w:pPr>
      <w:r w:rsidRPr="00B45A1D">
        <w:rPr>
          <w:rStyle w:val="Strong"/>
          <w:rFonts w:ascii="Arial" w:hAnsi="Arial" w:cs="Arial"/>
          <w:b w:val="0"/>
          <w:bCs w:val="0"/>
          <w:sz w:val="22"/>
          <w:szCs w:val="22"/>
        </w:rPr>
        <w:t xml:space="preserve">The </w:t>
      </w:r>
      <w:r w:rsidR="008057DC" w:rsidRPr="00B45A1D">
        <w:rPr>
          <w:rStyle w:val="Strong"/>
          <w:rFonts w:ascii="Arial" w:hAnsi="Arial" w:cs="Arial"/>
          <w:b w:val="0"/>
          <w:bCs w:val="0"/>
          <w:sz w:val="22"/>
          <w:szCs w:val="22"/>
        </w:rPr>
        <w:t>W</w:t>
      </w:r>
      <w:r w:rsidRPr="00B45A1D">
        <w:rPr>
          <w:rStyle w:val="Strong"/>
          <w:rFonts w:ascii="Arial" w:hAnsi="Arial" w:cs="Arial"/>
          <w:b w:val="0"/>
          <w:bCs w:val="0"/>
          <w:sz w:val="22"/>
          <w:szCs w:val="22"/>
        </w:rPr>
        <w:t xml:space="preserve">omen’s Health </w:t>
      </w:r>
      <w:r w:rsidR="008057DC" w:rsidRPr="00B45A1D">
        <w:rPr>
          <w:rStyle w:val="Strong"/>
          <w:rFonts w:ascii="Arial" w:hAnsi="Arial" w:cs="Arial"/>
          <w:b w:val="0"/>
          <w:bCs w:val="0"/>
          <w:sz w:val="22"/>
          <w:szCs w:val="22"/>
        </w:rPr>
        <w:t>Strategy for England (</w:t>
      </w:r>
      <w:r w:rsidR="00FD43AA" w:rsidRPr="00B45A1D">
        <w:rPr>
          <w:rStyle w:val="Strong"/>
          <w:rFonts w:ascii="Arial" w:hAnsi="Arial" w:cs="Arial"/>
          <w:b w:val="0"/>
          <w:bCs w:val="0"/>
          <w:sz w:val="22"/>
          <w:szCs w:val="22"/>
        </w:rPr>
        <w:t>Department of Heal</w:t>
      </w:r>
      <w:r w:rsidR="00404282" w:rsidRPr="00B45A1D">
        <w:rPr>
          <w:rStyle w:val="Strong"/>
          <w:rFonts w:ascii="Arial" w:hAnsi="Arial" w:cs="Arial"/>
          <w:b w:val="0"/>
          <w:bCs w:val="0"/>
          <w:sz w:val="22"/>
          <w:szCs w:val="22"/>
        </w:rPr>
        <w:t xml:space="preserve">th and Social care, </w:t>
      </w:r>
      <w:r w:rsidR="008057DC" w:rsidRPr="00B45A1D">
        <w:rPr>
          <w:rStyle w:val="Strong"/>
          <w:rFonts w:ascii="Arial" w:hAnsi="Arial" w:cs="Arial"/>
          <w:b w:val="0"/>
          <w:bCs w:val="0"/>
          <w:sz w:val="22"/>
          <w:szCs w:val="22"/>
        </w:rPr>
        <w:t>2022)</w:t>
      </w:r>
      <w:r w:rsidR="00D65FCE" w:rsidRPr="00B45A1D">
        <w:rPr>
          <w:rStyle w:val="Strong"/>
          <w:rFonts w:ascii="Arial" w:hAnsi="Arial" w:cs="Arial"/>
          <w:b w:val="0"/>
          <w:bCs w:val="0"/>
          <w:sz w:val="22"/>
          <w:szCs w:val="22"/>
        </w:rPr>
        <w:t xml:space="preserve"> is a </w:t>
      </w:r>
      <w:r w:rsidR="006F39DC" w:rsidRPr="00B45A1D">
        <w:rPr>
          <w:rStyle w:val="Strong"/>
          <w:rFonts w:ascii="Arial" w:hAnsi="Arial" w:cs="Arial"/>
          <w:b w:val="0"/>
          <w:bCs w:val="0"/>
          <w:sz w:val="22"/>
          <w:szCs w:val="22"/>
        </w:rPr>
        <w:t>ten-year</w:t>
      </w:r>
      <w:r w:rsidR="00D65FCE" w:rsidRPr="00B45A1D">
        <w:rPr>
          <w:rStyle w:val="Strong"/>
          <w:rFonts w:ascii="Arial" w:hAnsi="Arial" w:cs="Arial"/>
          <w:b w:val="0"/>
          <w:bCs w:val="0"/>
          <w:sz w:val="22"/>
          <w:szCs w:val="22"/>
        </w:rPr>
        <w:t xml:space="preserve"> strategy</w:t>
      </w:r>
      <w:r w:rsidR="008C7422" w:rsidRPr="00B45A1D">
        <w:rPr>
          <w:rStyle w:val="Strong"/>
          <w:rFonts w:ascii="Arial" w:hAnsi="Arial" w:cs="Arial"/>
          <w:b w:val="0"/>
          <w:bCs w:val="0"/>
          <w:sz w:val="22"/>
          <w:szCs w:val="22"/>
        </w:rPr>
        <w:t xml:space="preserve"> that </w:t>
      </w:r>
      <w:r w:rsidR="00F54C48" w:rsidRPr="00B45A1D">
        <w:rPr>
          <w:rStyle w:val="Strong"/>
          <w:rFonts w:ascii="Arial" w:hAnsi="Arial" w:cs="Arial"/>
          <w:b w:val="0"/>
          <w:bCs w:val="0"/>
          <w:sz w:val="22"/>
          <w:szCs w:val="22"/>
        </w:rPr>
        <w:t>identifies menopause as a top priority</w:t>
      </w:r>
      <w:r w:rsidR="00714D8F" w:rsidRPr="00B45A1D">
        <w:rPr>
          <w:rStyle w:val="Strong"/>
          <w:rFonts w:ascii="Arial" w:hAnsi="Arial" w:cs="Arial"/>
          <w:b w:val="0"/>
          <w:bCs w:val="0"/>
          <w:sz w:val="22"/>
          <w:szCs w:val="22"/>
        </w:rPr>
        <w:t xml:space="preserve"> and recognises that </w:t>
      </w:r>
      <w:r w:rsidR="001D7A33" w:rsidRPr="00B45A1D">
        <w:rPr>
          <w:rStyle w:val="Strong"/>
          <w:rFonts w:ascii="Arial" w:hAnsi="Arial" w:cs="Arial"/>
          <w:b w:val="0"/>
          <w:bCs w:val="0"/>
          <w:sz w:val="22"/>
          <w:szCs w:val="22"/>
        </w:rPr>
        <w:t xml:space="preserve">ethnic minorities and </w:t>
      </w:r>
      <w:r w:rsidR="00FF6444" w:rsidRPr="00B45A1D">
        <w:rPr>
          <w:rStyle w:val="Strong"/>
          <w:rFonts w:ascii="Arial" w:hAnsi="Arial" w:cs="Arial"/>
          <w:b w:val="0"/>
          <w:bCs w:val="0"/>
          <w:sz w:val="22"/>
          <w:szCs w:val="22"/>
        </w:rPr>
        <w:t>women</w:t>
      </w:r>
      <w:r w:rsidR="001D7A33" w:rsidRPr="00B45A1D">
        <w:rPr>
          <w:rStyle w:val="Strong"/>
          <w:rFonts w:ascii="Arial" w:hAnsi="Arial" w:cs="Arial"/>
          <w:b w:val="0"/>
          <w:bCs w:val="0"/>
          <w:sz w:val="22"/>
          <w:szCs w:val="22"/>
        </w:rPr>
        <w:t xml:space="preserve"> from lower </w:t>
      </w:r>
      <w:r w:rsidR="00C84C1F" w:rsidRPr="00B45A1D">
        <w:rPr>
          <w:rStyle w:val="Strong"/>
          <w:rFonts w:ascii="Arial" w:hAnsi="Arial" w:cs="Arial"/>
          <w:b w:val="0"/>
          <w:bCs w:val="0"/>
          <w:sz w:val="22"/>
          <w:szCs w:val="22"/>
        </w:rPr>
        <w:t>socioeconomic face</w:t>
      </w:r>
      <w:r w:rsidR="00074958" w:rsidRPr="00B45A1D">
        <w:rPr>
          <w:rStyle w:val="Strong"/>
          <w:rFonts w:ascii="Arial" w:hAnsi="Arial" w:cs="Arial"/>
          <w:b w:val="0"/>
          <w:bCs w:val="0"/>
          <w:sz w:val="22"/>
          <w:szCs w:val="22"/>
        </w:rPr>
        <w:t xml:space="preserve"> health</w:t>
      </w:r>
      <w:r w:rsidR="00FF6444" w:rsidRPr="00B45A1D">
        <w:rPr>
          <w:rStyle w:val="Strong"/>
          <w:rFonts w:ascii="Arial" w:hAnsi="Arial" w:cs="Arial"/>
          <w:b w:val="0"/>
          <w:bCs w:val="0"/>
          <w:sz w:val="22"/>
          <w:szCs w:val="22"/>
        </w:rPr>
        <w:t xml:space="preserve"> </w:t>
      </w:r>
      <w:r w:rsidR="00074958" w:rsidRPr="00B45A1D">
        <w:rPr>
          <w:rStyle w:val="Strong"/>
          <w:rFonts w:ascii="Arial" w:hAnsi="Arial" w:cs="Arial"/>
          <w:b w:val="0"/>
          <w:bCs w:val="0"/>
          <w:sz w:val="22"/>
          <w:szCs w:val="22"/>
        </w:rPr>
        <w:t>disparities</w:t>
      </w:r>
      <w:r w:rsidR="00FF6444" w:rsidRPr="00B45A1D">
        <w:rPr>
          <w:rStyle w:val="Strong"/>
          <w:rFonts w:ascii="Arial" w:hAnsi="Arial" w:cs="Arial"/>
          <w:b w:val="0"/>
          <w:bCs w:val="0"/>
          <w:sz w:val="22"/>
          <w:szCs w:val="22"/>
        </w:rPr>
        <w:t xml:space="preserve"> significantly.</w:t>
      </w:r>
      <w:r w:rsidR="00355344" w:rsidRPr="00B45A1D">
        <w:rPr>
          <w:rStyle w:val="Strong"/>
          <w:rFonts w:ascii="Arial" w:hAnsi="Arial" w:cs="Arial"/>
          <w:b w:val="0"/>
          <w:bCs w:val="0"/>
          <w:sz w:val="22"/>
          <w:szCs w:val="22"/>
        </w:rPr>
        <w:t xml:space="preserve"> </w:t>
      </w:r>
      <w:r w:rsidR="008C7A66" w:rsidRPr="00B45A1D">
        <w:rPr>
          <w:rStyle w:val="Strong"/>
          <w:rFonts w:ascii="Arial" w:hAnsi="Arial" w:cs="Arial"/>
          <w:b w:val="0"/>
          <w:bCs w:val="0"/>
          <w:sz w:val="22"/>
          <w:szCs w:val="22"/>
        </w:rPr>
        <w:t>Improv</w:t>
      </w:r>
      <w:r w:rsidR="00D9182B">
        <w:rPr>
          <w:rStyle w:val="Strong"/>
          <w:rFonts w:ascii="Arial" w:hAnsi="Arial" w:cs="Arial"/>
          <w:b w:val="0"/>
          <w:bCs w:val="0"/>
          <w:sz w:val="22"/>
          <w:szCs w:val="22"/>
        </w:rPr>
        <w:t>ed</w:t>
      </w:r>
      <w:r w:rsidR="008C7A66" w:rsidRPr="00B45A1D">
        <w:rPr>
          <w:rStyle w:val="Strong"/>
          <w:rFonts w:ascii="Arial" w:hAnsi="Arial" w:cs="Arial"/>
          <w:b w:val="0"/>
          <w:bCs w:val="0"/>
          <w:sz w:val="22"/>
          <w:szCs w:val="22"/>
        </w:rPr>
        <w:t xml:space="preserve"> access to </w:t>
      </w:r>
      <w:r w:rsidR="000475C0" w:rsidRPr="00B45A1D">
        <w:rPr>
          <w:rStyle w:val="Strong"/>
          <w:rFonts w:ascii="Arial" w:hAnsi="Arial" w:cs="Arial"/>
          <w:b w:val="0"/>
          <w:bCs w:val="0"/>
          <w:sz w:val="22"/>
          <w:szCs w:val="22"/>
        </w:rPr>
        <w:t>c</w:t>
      </w:r>
      <w:r w:rsidR="008C7A66" w:rsidRPr="00B45A1D">
        <w:rPr>
          <w:rStyle w:val="Strong"/>
          <w:rFonts w:ascii="Arial" w:hAnsi="Arial" w:cs="Arial"/>
          <w:b w:val="0"/>
          <w:bCs w:val="0"/>
          <w:sz w:val="22"/>
          <w:szCs w:val="22"/>
        </w:rPr>
        <w:t xml:space="preserve">are </w:t>
      </w:r>
      <w:r w:rsidR="000475C0" w:rsidRPr="00B45A1D">
        <w:rPr>
          <w:rStyle w:val="Strong"/>
          <w:rFonts w:ascii="Arial" w:hAnsi="Arial" w:cs="Arial"/>
          <w:b w:val="0"/>
          <w:bCs w:val="0"/>
          <w:sz w:val="22"/>
          <w:szCs w:val="22"/>
        </w:rPr>
        <w:t xml:space="preserve">and support during menopause </w:t>
      </w:r>
      <w:r w:rsidR="000334B0" w:rsidRPr="00B45A1D">
        <w:rPr>
          <w:rStyle w:val="Strong"/>
          <w:rFonts w:ascii="Arial" w:hAnsi="Arial" w:cs="Arial"/>
          <w:b w:val="0"/>
          <w:bCs w:val="0"/>
          <w:sz w:val="22"/>
          <w:szCs w:val="22"/>
        </w:rPr>
        <w:t xml:space="preserve">is </w:t>
      </w:r>
      <w:r w:rsidR="00612755" w:rsidRPr="00B45A1D">
        <w:rPr>
          <w:rStyle w:val="Strong"/>
          <w:rFonts w:ascii="Arial" w:hAnsi="Arial" w:cs="Arial"/>
          <w:b w:val="0"/>
          <w:bCs w:val="0"/>
          <w:sz w:val="22"/>
          <w:szCs w:val="22"/>
        </w:rPr>
        <w:t xml:space="preserve">a </w:t>
      </w:r>
      <w:r w:rsidR="000334B0" w:rsidRPr="00B45A1D">
        <w:rPr>
          <w:rStyle w:val="Strong"/>
          <w:rFonts w:ascii="Arial" w:hAnsi="Arial" w:cs="Arial"/>
          <w:b w:val="0"/>
          <w:bCs w:val="0"/>
          <w:sz w:val="22"/>
          <w:szCs w:val="22"/>
        </w:rPr>
        <w:t xml:space="preserve">part of the government’s plan to make </w:t>
      </w:r>
      <w:r w:rsidR="002C199D" w:rsidRPr="00B45A1D">
        <w:rPr>
          <w:rStyle w:val="Strong"/>
          <w:rFonts w:ascii="Arial" w:hAnsi="Arial" w:cs="Arial"/>
          <w:b w:val="0"/>
          <w:bCs w:val="0"/>
          <w:sz w:val="22"/>
          <w:szCs w:val="22"/>
        </w:rPr>
        <w:t>women’s health services more accessible</w:t>
      </w:r>
      <w:r w:rsidR="000B452D" w:rsidRPr="00B45A1D">
        <w:rPr>
          <w:rStyle w:val="Strong"/>
          <w:rFonts w:ascii="Arial" w:hAnsi="Arial" w:cs="Arial"/>
          <w:b w:val="0"/>
          <w:bCs w:val="0"/>
          <w:sz w:val="22"/>
          <w:szCs w:val="22"/>
        </w:rPr>
        <w:t xml:space="preserve">. This includes establishing </w:t>
      </w:r>
      <w:r w:rsidR="00B67BE2" w:rsidRPr="00B45A1D">
        <w:rPr>
          <w:rStyle w:val="Strong"/>
          <w:rFonts w:ascii="Arial" w:hAnsi="Arial" w:cs="Arial"/>
          <w:b w:val="0"/>
          <w:bCs w:val="0"/>
          <w:sz w:val="22"/>
          <w:szCs w:val="22"/>
        </w:rPr>
        <w:t>Women’s Health Hubs locally</w:t>
      </w:r>
      <w:r w:rsidR="00FA7162" w:rsidRPr="00B45A1D">
        <w:rPr>
          <w:rStyle w:val="Strong"/>
          <w:rFonts w:ascii="Arial" w:hAnsi="Arial" w:cs="Arial"/>
          <w:b w:val="0"/>
          <w:bCs w:val="0"/>
          <w:sz w:val="22"/>
          <w:szCs w:val="22"/>
        </w:rPr>
        <w:t xml:space="preserve">. The aim of these </w:t>
      </w:r>
      <w:r w:rsidR="00987F0C" w:rsidRPr="00B45A1D">
        <w:rPr>
          <w:rStyle w:val="Strong"/>
          <w:rFonts w:ascii="Arial" w:hAnsi="Arial" w:cs="Arial"/>
          <w:b w:val="0"/>
          <w:bCs w:val="0"/>
          <w:sz w:val="22"/>
          <w:szCs w:val="22"/>
        </w:rPr>
        <w:t xml:space="preserve">Women’s Health Hubs </w:t>
      </w:r>
      <w:r w:rsidR="009B73AB" w:rsidRPr="00B45A1D">
        <w:rPr>
          <w:rStyle w:val="Strong"/>
          <w:rFonts w:ascii="Arial" w:hAnsi="Arial" w:cs="Arial"/>
          <w:b w:val="0"/>
          <w:bCs w:val="0"/>
          <w:sz w:val="22"/>
          <w:szCs w:val="22"/>
        </w:rPr>
        <w:t>is</w:t>
      </w:r>
      <w:r w:rsidR="007B6805" w:rsidRPr="00B45A1D">
        <w:rPr>
          <w:rStyle w:val="Strong"/>
          <w:rFonts w:ascii="Arial" w:hAnsi="Arial" w:cs="Arial"/>
          <w:b w:val="0"/>
          <w:bCs w:val="0"/>
          <w:sz w:val="22"/>
          <w:szCs w:val="22"/>
        </w:rPr>
        <w:t xml:space="preserve"> </w:t>
      </w:r>
      <w:r w:rsidR="003C63DF">
        <w:rPr>
          <w:rStyle w:val="Strong"/>
          <w:rFonts w:ascii="Arial" w:hAnsi="Arial" w:cs="Arial"/>
          <w:b w:val="0"/>
          <w:bCs w:val="0"/>
          <w:sz w:val="22"/>
          <w:szCs w:val="22"/>
        </w:rPr>
        <w:t>to</w:t>
      </w:r>
      <w:r w:rsidR="001D4B62" w:rsidRPr="00B45A1D">
        <w:rPr>
          <w:rStyle w:val="Strong"/>
          <w:rFonts w:ascii="Arial" w:hAnsi="Arial" w:cs="Arial"/>
          <w:b w:val="0"/>
          <w:bCs w:val="0"/>
          <w:sz w:val="22"/>
          <w:szCs w:val="22"/>
        </w:rPr>
        <w:t xml:space="preserve"> </w:t>
      </w:r>
      <w:r w:rsidR="005E42D9" w:rsidRPr="00B45A1D">
        <w:rPr>
          <w:rStyle w:val="Strong"/>
          <w:rFonts w:ascii="Arial" w:hAnsi="Arial" w:cs="Arial"/>
          <w:b w:val="0"/>
          <w:bCs w:val="0"/>
          <w:sz w:val="22"/>
          <w:szCs w:val="22"/>
        </w:rPr>
        <w:t xml:space="preserve">Improve </w:t>
      </w:r>
      <w:r w:rsidR="002831F7" w:rsidRPr="00B45A1D">
        <w:rPr>
          <w:rStyle w:val="Strong"/>
          <w:rFonts w:ascii="Arial" w:hAnsi="Arial" w:cs="Arial"/>
          <w:b w:val="0"/>
          <w:bCs w:val="0"/>
          <w:sz w:val="22"/>
          <w:szCs w:val="22"/>
        </w:rPr>
        <w:t>access and</w:t>
      </w:r>
      <w:r w:rsidR="003C63DF">
        <w:rPr>
          <w:rStyle w:val="Strong"/>
          <w:rFonts w:ascii="Arial" w:hAnsi="Arial" w:cs="Arial"/>
          <w:b w:val="0"/>
          <w:bCs w:val="0"/>
          <w:sz w:val="22"/>
          <w:szCs w:val="22"/>
        </w:rPr>
        <w:t xml:space="preserve"> </w:t>
      </w:r>
      <w:r w:rsidR="005E42D9" w:rsidRPr="00B45A1D">
        <w:rPr>
          <w:rStyle w:val="Strong"/>
          <w:rFonts w:ascii="Arial" w:hAnsi="Arial" w:cs="Arial"/>
          <w:b w:val="0"/>
          <w:bCs w:val="0"/>
          <w:sz w:val="22"/>
          <w:szCs w:val="22"/>
        </w:rPr>
        <w:t xml:space="preserve">reduce waiting times </w:t>
      </w:r>
      <w:r w:rsidR="005130CF" w:rsidRPr="00B45A1D">
        <w:rPr>
          <w:rStyle w:val="Strong"/>
          <w:rFonts w:ascii="Arial" w:hAnsi="Arial" w:cs="Arial"/>
          <w:b w:val="0"/>
          <w:bCs w:val="0"/>
          <w:sz w:val="22"/>
          <w:szCs w:val="22"/>
        </w:rPr>
        <w:t>by up to 30%</w:t>
      </w:r>
      <w:r w:rsidR="00F00912" w:rsidRPr="00B45A1D">
        <w:rPr>
          <w:rStyle w:val="Strong"/>
          <w:rFonts w:ascii="Arial" w:hAnsi="Arial" w:cs="Arial"/>
          <w:b w:val="0"/>
          <w:bCs w:val="0"/>
          <w:sz w:val="22"/>
          <w:szCs w:val="22"/>
        </w:rPr>
        <w:t xml:space="preserve"> and more care to happen closer to home </w:t>
      </w:r>
      <w:r w:rsidR="003D5942" w:rsidRPr="00B45A1D">
        <w:rPr>
          <w:rStyle w:val="Strong"/>
          <w:rFonts w:ascii="Arial" w:hAnsi="Arial" w:cs="Arial"/>
          <w:b w:val="0"/>
          <w:bCs w:val="0"/>
          <w:sz w:val="22"/>
          <w:szCs w:val="22"/>
        </w:rPr>
        <w:t>(Department</w:t>
      </w:r>
      <w:r w:rsidR="00280AF2" w:rsidRPr="00B45A1D">
        <w:rPr>
          <w:rStyle w:val="Strong"/>
          <w:rFonts w:ascii="Arial" w:hAnsi="Arial" w:cs="Arial"/>
          <w:b w:val="0"/>
          <w:bCs w:val="0"/>
          <w:sz w:val="22"/>
          <w:szCs w:val="22"/>
        </w:rPr>
        <w:t xml:space="preserve"> of Health and social Care, 2024)</w:t>
      </w:r>
      <w:r w:rsidR="000240BC" w:rsidRPr="00B45A1D">
        <w:rPr>
          <w:rStyle w:val="Strong"/>
          <w:rFonts w:ascii="Arial" w:hAnsi="Arial" w:cs="Arial"/>
          <w:b w:val="0"/>
          <w:bCs w:val="0"/>
          <w:sz w:val="22"/>
          <w:szCs w:val="22"/>
        </w:rPr>
        <w:t>.</w:t>
      </w:r>
    </w:p>
    <w:p w14:paraId="7A2959CE" w14:textId="77777777" w:rsidR="00853A1C" w:rsidRPr="00B45A1D" w:rsidRDefault="00B712DF"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sz w:val="22"/>
          <w:szCs w:val="22"/>
        </w:rPr>
        <w:t>Sociocultural Model</w:t>
      </w:r>
      <w:r w:rsidR="0050413A" w:rsidRPr="00B45A1D">
        <w:rPr>
          <w:rStyle w:val="Strong"/>
          <w:rFonts w:ascii="Arial" w:eastAsia="Calibri Light" w:hAnsi="Arial" w:cs="Arial"/>
          <w:sz w:val="22"/>
          <w:szCs w:val="22"/>
        </w:rPr>
        <w:t>:</w:t>
      </w:r>
    </w:p>
    <w:p w14:paraId="10CE5C7A" w14:textId="0BC58E6F" w:rsidR="0093681F" w:rsidRPr="00B45A1D" w:rsidRDefault="00035798"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b w:val="0"/>
          <w:bCs w:val="0"/>
          <w:sz w:val="22"/>
          <w:szCs w:val="22"/>
        </w:rPr>
        <w:t>Sociocultural model</w:t>
      </w:r>
      <w:r w:rsidR="006F0682" w:rsidRPr="00B45A1D">
        <w:rPr>
          <w:rStyle w:val="Strong"/>
          <w:rFonts w:ascii="Arial" w:eastAsia="Calibri Light" w:hAnsi="Arial" w:cs="Arial"/>
          <w:b w:val="0"/>
          <w:bCs w:val="0"/>
          <w:sz w:val="22"/>
          <w:szCs w:val="22"/>
        </w:rPr>
        <w:t xml:space="preserve"> states that a </w:t>
      </w:r>
      <w:r w:rsidR="008B3867" w:rsidRPr="00B45A1D">
        <w:rPr>
          <w:rStyle w:val="Strong"/>
          <w:rFonts w:ascii="Arial" w:eastAsia="Calibri Light" w:hAnsi="Arial" w:cs="Arial"/>
          <w:b w:val="0"/>
          <w:bCs w:val="0"/>
          <w:sz w:val="22"/>
          <w:szCs w:val="22"/>
        </w:rPr>
        <w:t>person’s learning, behaviour</w:t>
      </w:r>
      <w:r w:rsidR="003D5942" w:rsidRPr="00B45A1D">
        <w:rPr>
          <w:rStyle w:val="Strong"/>
          <w:rFonts w:ascii="Arial" w:eastAsia="Calibri Light" w:hAnsi="Arial" w:cs="Arial"/>
          <w:b w:val="0"/>
          <w:bCs w:val="0"/>
          <w:sz w:val="22"/>
          <w:szCs w:val="22"/>
        </w:rPr>
        <w:t xml:space="preserve"> and attitude</w:t>
      </w:r>
      <w:r w:rsidR="008B3867" w:rsidRPr="00B45A1D">
        <w:rPr>
          <w:rStyle w:val="Strong"/>
          <w:rFonts w:ascii="Arial" w:eastAsia="Calibri Light" w:hAnsi="Arial" w:cs="Arial"/>
          <w:b w:val="0"/>
          <w:bCs w:val="0"/>
          <w:sz w:val="22"/>
          <w:szCs w:val="22"/>
        </w:rPr>
        <w:t xml:space="preserve"> </w:t>
      </w:r>
      <w:r w:rsidR="007C3D3A" w:rsidRPr="00B45A1D">
        <w:rPr>
          <w:rStyle w:val="Strong"/>
          <w:rFonts w:ascii="Arial" w:eastAsia="Calibri Light" w:hAnsi="Arial" w:cs="Arial"/>
          <w:b w:val="0"/>
          <w:bCs w:val="0"/>
          <w:sz w:val="22"/>
          <w:szCs w:val="22"/>
        </w:rPr>
        <w:t xml:space="preserve">is shaped </w:t>
      </w:r>
      <w:r w:rsidR="003B5559" w:rsidRPr="00B45A1D">
        <w:rPr>
          <w:rStyle w:val="Strong"/>
          <w:rFonts w:ascii="Arial" w:eastAsia="Calibri Light" w:hAnsi="Arial" w:cs="Arial"/>
          <w:b w:val="0"/>
          <w:bCs w:val="0"/>
          <w:sz w:val="22"/>
          <w:szCs w:val="22"/>
        </w:rPr>
        <w:t xml:space="preserve">by their culture and environment. This theory explains </w:t>
      </w:r>
      <w:r w:rsidR="00EC7C1C" w:rsidRPr="00B45A1D">
        <w:rPr>
          <w:rStyle w:val="Strong"/>
          <w:rFonts w:ascii="Arial" w:eastAsia="Calibri Light" w:hAnsi="Arial" w:cs="Arial"/>
          <w:b w:val="0"/>
          <w:bCs w:val="0"/>
          <w:sz w:val="22"/>
          <w:szCs w:val="22"/>
        </w:rPr>
        <w:t>how social and cultural factors shape learning and development</w:t>
      </w:r>
      <w:r w:rsidR="00F90335" w:rsidRPr="00B45A1D">
        <w:rPr>
          <w:rStyle w:val="Strong"/>
          <w:rFonts w:ascii="Arial" w:eastAsia="Calibri Light" w:hAnsi="Arial" w:cs="Arial"/>
          <w:b w:val="0"/>
          <w:bCs w:val="0"/>
          <w:sz w:val="22"/>
          <w:szCs w:val="22"/>
        </w:rPr>
        <w:t xml:space="preserve">. People learn through </w:t>
      </w:r>
      <w:r w:rsidR="00246430" w:rsidRPr="00B45A1D">
        <w:rPr>
          <w:rStyle w:val="Strong"/>
          <w:rFonts w:ascii="Arial" w:eastAsia="Calibri Light" w:hAnsi="Arial" w:cs="Arial"/>
          <w:b w:val="0"/>
          <w:bCs w:val="0"/>
          <w:sz w:val="22"/>
          <w:szCs w:val="22"/>
        </w:rPr>
        <w:t xml:space="preserve">social interaction </w:t>
      </w:r>
      <w:r w:rsidR="005411FE" w:rsidRPr="00B45A1D">
        <w:rPr>
          <w:rStyle w:val="Strong"/>
          <w:rFonts w:ascii="Arial" w:eastAsia="Calibri Light" w:hAnsi="Arial" w:cs="Arial"/>
          <w:b w:val="0"/>
          <w:bCs w:val="0"/>
          <w:sz w:val="22"/>
          <w:szCs w:val="22"/>
        </w:rPr>
        <w:t>and are influenced by their culture</w:t>
      </w:r>
      <w:r w:rsidR="000D4683" w:rsidRPr="00B45A1D">
        <w:rPr>
          <w:rStyle w:val="Strong"/>
          <w:rFonts w:ascii="Arial" w:eastAsia="Calibri Light" w:hAnsi="Arial" w:cs="Arial"/>
          <w:b w:val="0"/>
          <w:bCs w:val="0"/>
          <w:sz w:val="22"/>
          <w:szCs w:val="22"/>
        </w:rPr>
        <w:t xml:space="preserve"> (</w:t>
      </w:r>
      <w:r w:rsidR="00F92B80" w:rsidRPr="00B45A1D">
        <w:rPr>
          <w:rStyle w:val="Strong"/>
          <w:rFonts w:ascii="Arial" w:eastAsia="Calibri Light" w:hAnsi="Arial" w:cs="Arial"/>
          <w:b w:val="0"/>
          <w:bCs w:val="0"/>
          <w:sz w:val="22"/>
          <w:szCs w:val="22"/>
        </w:rPr>
        <w:t>Jeong</w:t>
      </w:r>
      <w:r w:rsidR="003C63DF">
        <w:rPr>
          <w:rStyle w:val="Strong"/>
          <w:rFonts w:ascii="Arial" w:eastAsia="Calibri Light" w:hAnsi="Arial" w:cs="Arial"/>
          <w:b w:val="0"/>
          <w:bCs w:val="0"/>
          <w:sz w:val="22"/>
          <w:szCs w:val="22"/>
        </w:rPr>
        <w:t>,</w:t>
      </w:r>
      <w:r w:rsidR="00F92B80" w:rsidRPr="00B45A1D">
        <w:rPr>
          <w:rStyle w:val="Strong"/>
          <w:rFonts w:ascii="Arial" w:eastAsia="Calibri Light" w:hAnsi="Arial" w:cs="Arial"/>
          <w:b w:val="0"/>
          <w:bCs w:val="0"/>
          <w:sz w:val="22"/>
          <w:szCs w:val="22"/>
        </w:rPr>
        <w:t xml:space="preserve"> et al.,2022)</w:t>
      </w:r>
      <w:r w:rsidR="005411FE" w:rsidRPr="00B45A1D">
        <w:rPr>
          <w:rStyle w:val="Strong"/>
          <w:rFonts w:ascii="Arial" w:eastAsia="Calibri Light" w:hAnsi="Arial" w:cs="Arial"/>
          <w:b w:val="0"/>
          <w:bCs w:val="0"/>
          <w:sz w:val="22"/>
          <w:szCs w:val="22"/>
        </w:rPr>
        <w:t>.</w:t>
      </w:r>
      <w:r w:rsidR="00A20F8D" w:rsidRPr="00B45A1D">
        <w:rPr>
          <w:rStyle w:val="Strong"/>
          <w:rFonts w:ascii="Arial" w:eastAsia="Calibri Light" w:hAnsi="Arial" w:cs="Arial"/>
          <w:b w:val="0"/>
          <w:bCs w:val="0"/>
          <w:sz w:val="22"/>
          <w:szCs w:val="22"/>
        </w:rPr>
        <w:t xml:space="preserve"> For </w:t>
      </w:r>
      <w:r w:rsidR="009B299A" w:rsidRPr="00B45A1D">
        <w:rPr>
          <w:rStyle w:val="Strong"/>
          <w:rFonts w:ascii="Arial" w:eastAsia="Calibri Light" w:hAnsi="Arial" w:cs="Arial"/>
          <w:b w:val="0"/>
          <w:bCs w:val="0"/>
          <w:sz w:val="22"/>
          <w:szCs w:val="22"/>
        </w:rPr>
        <w:t>example,</w:t>
      </w:r>
      <w:r w:rsidR="00A20F8D" w:rsidRPr="00B45A1D">
        <w:rPr>
          <w:rStyle w:val="Strong"/>
          <w:rFonts w:ascii="Arial" w:eastAsia="Calibri Light" w:hAnsi="Arial" w:cs="Arial"/>
          <w:b w:val="0"/>
          <w:bCs w:val="0"/>
          <w:sz w:val="22"/>
          <w:szCs w:val="22"/>
        </w:rPr>
        <w:t xml:space="preserve"> </w:t>
      </w:r>
      <w:r w:rsidR="005F1262" w:rsidRPr="00B45A1D">
        <w:rPr>
          <w:rStyle w:val="Strong"/>
          <w:rFonts w:ascii="Arial" w:eastAsia="Calibri Light" w:hAnsi="Arial" w:cs="Arial"/>
          <w:b w:val="0"/>
          <w:bCs w:val="0"/>
          <w:sz w:val="22"/>
          <w:szCs w:val="22"/>
        </w:rPr>
        <w:t xml:space="preserve">in South Asian and African </w:t>
      </w:r>
      <w:r w:rsidR="00FC5BE9" w:rsidRPr="00B45A1D">
        <w:rPr>
          <w:rStyle w:val="Strong"/>
          <w:rFonts w:ascii="Arial" w:eastAsia="Calibri Light" w:hAnsi="Arial" w:cs="Arial"/>
          <w:b w:val="0"/>
          <w:bCs w:val="0"/>
          <w:sz w:val="22"/>
          <w:szCs w:val="22"/>
        </w:rPr>
        <w:t>ethnicities, there is a</w:t>
      </w:r>
      <w:r w:rsidR="009B299A" w:rsidRPr="00B45A1D">
        <w:rPr>
          <w:rStyle w:val="Strong"/>
          <w:rFonts w:ascii="Arial" w:eastAsia="Calibri Light" w:hAnsi="Arial" w:cs="Arial"/>
          <w:b w:val="0"/>
          <w:bCs w:val="0"/>
          <w:sz w:val="22"/>
          <w:szCs w:val="22"/>
        </w:rPr>
        <w:t xml:space="preserve"> </w:t>
      </w:r>
      <w:r w:rsidR="00FC5BE9" w:rsidRPr="00B45A1D">
        <w:rPr>
          <w:rStyle w:val="Strong"/>
          <w:rFonts w:ascii="Arial" w:eastAsia="Calibri Light" w:hAnsi="Arial" w:cs="Arial"/>
          <w:b w:val="0"/>
          <w:bCs w:val="0"/>
          <w:sz w:val="22"/>
          <w:szCs w:val="22"/>
        </w:rPr>
        <w:t xml:space="preserve">culture of </w:t>
      </w:r>
      <w:r w:rsidR="00B9009E" w:rsidRPr="00B45A1D">
        <w:rPr>
          <w:rStyle w:val="Strong"/>
          <w:rFonts w:ascii="Arial" w:eastAsia="Calibri Light" w:hAnsi="Arial" w:cs="Arial"/>
          <w:b w:val="0"/>
          <w:bCs w:val="0"/>
          <w:sz w:val="22"/>
          <w:szCs w:val="22"/>
        </w:rPr>
        <w:t xml:space="preserve">silence, shame and stigma for menopause experience among women. This </w:t>
      </w:r>
      <w:r w:rsidR="009B299A" w:rsidRPr="00B45A1D">
        <w:rPr>
          <w:rStyle w:val="Strong"/>
          <w:rFonts w:ascii="Arial" w:eastAsia="Calibri Light" w:hAnsi="Arial" w:cs="Arial"/>
          <w:b w:val="0"/>
          <w:bCs w:val="0"/>
          <w:sz w:val="22"/>
          <w:szCs w:val="22"/>
        </w:rPr>
        <w:t xml:space="preserve">cultural </w:t>
      </w:r>
      <w:r w:rsidR="00986769" w:rsidRPr="00B45A1D">
        <w:rPr>
          <w:rStyle w:val="Strong"/>
          <w:rFonts w:ascii="Arial" w:eastAsia="Calibri Light" w:hAnsi="Arial" w:cs="Arial"/>
          <w:b w:val="0"/>
          <w:bCs w:val="0"/>
          <w:sz w:val="22"/>
          <w:szCs w:val="22"/>
        </w:rPr>
        <w:t>shame develop</w:t>
      </w:r>
      <w:r w:rsidR="00386154" w:rsidRPr="00B45A1D">
        <w:rPr>
          <w:rStyle w:val="Strong"/>
          <w:rFonts w:ascii="Arial" w:eastAsia="Calibri Light" w:hAnsi="Arial" w:cs="Arial"/>
          <w:b w:val="0"/>
          <w:bCs w:val="0"/>
          <w:sz w:val="22"/>
          <w:szCs w:val="22"/>
        </w:rPr>
        <w:t>s a</w:t>
      </w:r>
      <w:r w:rsidR="00986769" w:rsidRPr="00B45A1D">
        <w:rPr>
          <w:rStyle w:val="Strong"/>
          <w:rFonts w:ascii="Arial" w:eastAsia="Calibri Light" w:hAnsi="Arial" w:cs="Arial"/>
          <w:b w:val="0"/>
          <w:bCs w:val="0"/>
          <w:sz w:val="22"/>
          <w:szCs w:val="22"/>
        </w:rPr>
        <w:t xml:space="preserve"> behaviour of silence and </w:t>
      </w:r>
      <w:r w:rsidR="008E0C66" w:rsidRPr="00B45A1D">
        <w:rPr>
          <w:rStyle w:val="Strong"/>
          <w:rFonts w:ascii="Arial" w:eastAsia="Calibri Light" w:hAnsi="Arial" w:cs="Arial"/>
          <w:b w:val="0"/>
          <w:bCs w:val="0"/>
          <w:sz w:val="22"/>
          <w:szCs w:val="22"/>
        </w:rPr>
        <w:t>women are less likely to seek professional help.</w:t>
      </w:r>
    </w:p>
    <w:p w14:paraId="213F40E7" w14:textId="3DA31002" w:rsidR="00C47D83" w:rsidRPr="00B45A1D" w:rsidRDefault="00FB2182"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b w:val="0"/>
          <w:bCs w:val="0"/>
          <w:sz w:val="22"/>
          <w:szCs w:val="22"/>
        </w:rPr>
        <w:t>Research shows that menopause is not just a biological event</w:t>
      </w:r>
      <w:r w:rsidR="00A0067C" w:rsidRPr="00B45A1D">
        <w:rPr>
          <w:rStyle w:val="Strong"/>
          <w:rFonts w:ascii="Arial" w:eastAsia="Calibri Light" w:hAnsi="Arial" w:cs="Arial"/>
          <w:b w:val="0"/>
          <w:bCs w:val="0"/>
          <w:sz w:val="22"/>
          <w:szCs w:val="22"/>
        </w:rPr>
        <w:t xml:space="preserve"> but a culturally and socially constructed experience</w:t>
      </w:r>
      <w:r w:rsidR="00875539" w:rsidRPr="00B45A1D">
        <w:rPr>
          <w:rStyle w:val="Strong"/>
          <w:rFonts w:ascii="Arial" w:eastAsia="Calibri Light" w:hAnsi="Arial" w:cs="Arial"/>
          <w:b w:val="0"/>
          <w:bCs w:val="0"/>
          <w:sz w:val="22"/>
          <w:szCs w:val="22"/>
        </w:rPr>
        <w:t>, where stigma, cultural no</w:t>
      </w:r>
      <w:r w:rsidR="00DA0A25" w:rsidRPr="00B45A1D">
        <w:rPr>
          <w:rStyle w:val="Strong"/>
          <w:rFonts w:ascii="Arial" w:eastAsia="Calibri Light" w:hAnsi="Arial" w:cs="Arial"/>
          <w:b w:val="0"/>
          <w:bCs w:val="0"/>
          <w:sz w:val="22"/>
          <w:szCs w:val="22"/>
        </w:rPr>
        <w:t xml:space="preserve">rms and economic status </w:t>
      </w:r>
      <w:r w:rsidR="00034975" w:rsidRPr="00B45A1D">
        <w:rPr>
          <w:rStyle w:val="Strong"/>
          <w:rFonts w:ascii="Arial" w:eastAsia="Calibri Light" w:hAnsi="Arial" w:cs="Arial"/>
          <w:b w:val="0"/>
          <w:bCs w:val="0"/>
          <w:sz w:val="22"/>
          <w:szCs w:val="22"/>
        </w:rPr>
        <w:t xml:space="preserve">impact </w:t>
      </w:r>
      <w:r w:rsidR="00A15BB9" w:rsidRPr="00B45A1D">
        <w:rPr>
          <w:rStyle w:val="Strong"/>
          <w:rFonts w:ascii="Arial" w:eastAsia="Calibri Light" w:hAnsi="Arial" w:cs="Arial"/>
          <w:b w:val="0"/>
          <w:bCs w:val="0"/>
          <w:sz w:val="22"/>
          <w:szCs w:val="22"/>
        </w:rPr>
        <w:t>women’s ability to access treatment</w:t>
      </w:r>
      <w:r w:rsidR="008954A3" w:rsidRPr="00B45A1D">
        <w:rPr>
          <w:rStyle w:val="Strong"/>
          <w:rFonts w:ascii="Arial" w:eastAsia="Calibri Light" w:hAnsi="Arial" w:cs="Arial"/>
          <w:b w:val="0"/>
          <w:bCs w:val="0"/>
          <w:sz w:val="22"/>
          <w:szCs w:val="22"/>
        </w:rPr>
        <w:t>.</w:t>
      </w:r>
      <w:r w:rsidR="00E85082" w:rsidRPr="00B45A1D">
        <w:rPr>
          <w:rStyle w:val="Strong"/>
          <w:rFonts w:ascii="Arial" w:eastAsia="Calibri Light" w:hAnsi="Arial" w:cs="Arial"/>
          <w:b w:val="0"/>
          <w:bCs w:val="0"/>
          <w:sz w:val="22"/>
          <w:szCs w:val="22"/>
        </w:rPr>
        <w:t xml:space="preserve"> </w:t>
      </w:r>
      <w:r w:rsidR="00260925" w:rsidRPr="00B45A1D">
        <w:rPr>
          <w:rStyle w:val="Strong"/>
          <w:rFonts w:ascii="Arial" w:eastAsia="Calibri Light" w:hAnsi="Arial" w:cs="Arial"/>
          <w:b w:val="0"/>
          <w:bCs w:val="0"/>
          <w:sz w:val="22"/>
          <w:szCs w:val="22"/>
        </w:rPr>
        <w:t>S</w:t>
      </w:r>
      <w:r w:rsidR="00E85082" w:rsidRPr="00B45A1D">
        <w:rPr>
          <w:rStyle w:val="Strong"/>
          <w:rFonts w:ascii="Arial" w:eastAsia="Calibri Light" w:hAnsi="Arial" w:cs="Arial"/>
          <w:b w:val="0"/>
          <w:bCs w:val="0"/>
          <w:sz w:val="22"/>
          <w:szCs w:val="22"/>
        </w:rPr>
        <w:t>ociocultu</w:t>
      </w:r>
      <w:r w:rsidR="00260925" w:rsidRPr="00B45A1D">
        <w:rPr>
          <w:rStyle w:val="Strong"/>
          <w:rFonts w:ascii="Arial" w:eastAsia="Calibri Light" w:hAnsi="Arial" w:cs="Arial"/>
          <w:b w:val="0"/>
          <w:bCs w:val="0"/>
          <w:sz w:val="22"/>
          <w:szCs w:val="22"/>
        </w:rPr>
        <w:t xml:space="preserve">ral </w:t>
      </w:r>
      <w:r w:rsidR="006743DC" w:rsidRPr="00B45A1D">
        <w:rPr>
          <w:rStyle w:val="Strong"/>
          <w:rFonts w:ascii="Arial" w:eastAsia="Calibri Light" w:hAnsi="Arial" w:cs="Arial"/>
          <w:b w:val="0"/>
          <w:bCs w:val="0"/>
          <w:sz w:val="22"/>
          <w:szCs w:val="22"/>
        </w:rPr>
        <w:t xml:space="preserve">factors influence </w:t>
      </w:r>
      <w:r w:rsidR="00BB3F84" w:rsidRPr="00B45A1D">
        <w:rPr>
          <w:rStyle w:val="Strong"/>
          <w:rFonts w:ascii="Arial" w:eastAsia="Calibri Light" w:hAnsi="Arial" w:cs="Arial"/>
          <w:b w:val="0"/>
          <w:bCs w:val="0"/>
          <w:sz w:val="22"/>
          <w:szCs w:val="22"/>
        </w:rPr>
        <w:t xml:space="preserve">women’s symptoms and </w:t>
      </w:r>
      <w:r w:rsidR="00496F98" w:rsidRPr="00B45A1D">
        <w:rPr>
          <w:rStyle w:val="Strong"/>
          <w:rFonts w:ascii="Arial" w:eastAsia="Calibri Light" w:hAnsi="Arial" w:cs="Arial"/>
          <w:b w:val="0"/>
          <w:bCs w:val="0"/>
          <w:sz w:val="22"/>
          <w:szCs w:val="22"/>
        </w:rPr>
        <w:t>their ability t</w:t>
      </w:r>
      <w:r w:rsidR="00FD7830" w:rsidRPr="00B45A1D">
        <w:rPr>
          <w:rStyle w:val="Strong"/>
          <w:rFonts w:ascii="Arial" w:eastAsia="Calibri Light" w:hAnsi="Arial" w:cs="Arial"/>
          <w:b w:val="0"/>
          <w:bCs w:val="0"/>
          <w:sz w:val="22"/>
          <w:szCs w:val="22"/>
        </w:rPr>
        <w:t xml:space="preserve">o </w:t>
      </w:r>
      <w:r w:rsidR="00BB3F84" w:rsidRPr="00B45A1D">
        <w:rPr>
          <w:rStyle w:val="Strong"/>
          <w:rFonts w:ascii="Arial" w:eastAsia="Calibri Light" w:hAnsi="Arial" w:cs="Arial"/>
          <w:b w:val="0"/>
          <w:bCs w:val="0"/>
          <w:sz w:val="22"/>
          <w:szCs w:val="22"/>
        </w:rPr>
        <w:t>manage these</w:t>
      </w:r>
      <w:r w:rsidR="00C45E0B" w:rsidRPr="00B45A1D">
        <w:rPr>
          <w:rStyle w:val="Strong"/>
          <w:rFonts w:ascii="Arial" w:eastAsia="Calibri Light" w:hAnsi="Arial" w:cs="Arial"/>
          <w:b w:val="0"/>
          <w:bCs w:val="0"/>
          <w:sz w:val="22"/>
          <w:szCs w:val="22"/>
        </w:rPr>
        <w:t xml:space="preserve"> symptoms</w:t>
      </w:r>
      <w:r w:rsidR="001E4829" w:rsidRPr="00B45A1D">
        <w:rPr>
          <w:rStyle w:val="Strong"/>
          <w:rFonts w:ascii="Arial" w:eastAsia="Calibri Light" w:hAnsi="Arial" w:cs="Arial"/>
          <w:b w:val="0"/>
          <w:bCs w:val="0"/>
          <w:sz w:val="22"/>
          <w:szCs w:val="22"/>
        </w:rPr>
        <w:t xml:space="preserve">. </w:t>
      </w:r>
      <w:r w:rsidR="00E65AEE" w:rsidRPr="00B45A1D">
        <w:rPr>
          <w:rStyle w:val="Strong"/>
          <w:rFonts w:ascii="Arial" w:eastAsia="Calibri Light" w:hAnsi="Arial" w:cs="Arial"/>
          <w:b w:val="0"/>
          <w:bCs w:val="0"/>
          <w:sz w:val="22"/>
          <w:szCs w:val="22"/>
        </w:rPr>
        <w:t>To improve menopause car</w:t>
      </w:r>
      <w:r w:rsidR="003C63DF">
        <w:rPr>
          <w:rStyle w:val="Strong"/>
          <w:rFonts w:ascii="Arial" w:eastAsia="Calibri Light" w:hAnsi="Arial" w:cs="Arial"/>
          <w:b w:val="0"/>
          <w:bCs w:val="0"/>
          <w:sz w:val="22"/>
          <w:szCs w:val="22"/>
        </w:rPr>
        <w:t>e,</w:t>
      </w:r>
      <w:r w:rsidR="002E790F" w:rsidRPr="00B45A1D">
        <w:rPr>
          <w:rStyle w:val="Strong"/>
          <w:rFonts w:ascii="Arial" w:eastAsia="Calibri Light" w:hAnsi="Arial" w:cs="Arial"/>
          <w:b w:val="0"/>
          <w:bCs w:val="0"/>
          <w:sz w:val="22"/>
          <w:szCs w:val="22"/>
        </w:rPr>
        <w:t xml:space="preserve"> clinicians can offer </w:t>
      </w:r>
      <w:r w:rsidR="002A6762" w:rsidRPr="00B45A1D">
        <w:rPr>
          <w:rStyle w:val="Strong"/>
          <w:rFonts w:ascii="Arial" w:eastAsia="Calibri Light" w:hAnsi="Arial" w:cs="Arial"/>
          <w:b w:val="0"/>
          <w:bCs w:val="0"/>
          <w:sz w:val="22"/>
          <w:szCs w:val="22"/>
        </w:rPr>
        <w:t>culturally sensitive and patient-centred care</w:t>
      </w:r>
      <w:r w:rsidR="005F5E10" w:rsidRPr="00B45A1D">
        <w:rPr>
          <w:rStyle w:val="Strong"/>
          <w:rFonts w:ascii="Arial" w:eastAsia="Calibri Light" w:hAnsi="Arial" w:cs="Arial"/>
          <w:b w:val="0"/>
          <w:bCs w:val="0"/>
          <w:sz w:val="22"/>
          <w:szCs w:val="22"/>
        </w:rPr>
        <w:t xml:space="preserve"> by understanding </w:t>
      </w:r>
      <w:r w:rsidR="00122C79" w:rsidRPr="00B45A1D">
        <w:rPr>
          <w:rStyle w:val="Strong"/>
          <w:rFonts w:ascii="Arial" w:eastAsia="Calibri Light" w:hAnsi="Arial" w:cs="Arial"/>
          <w:b w:val="0"/>
          <w:bCs w:val="0"/>
          <w:sz w:val="22"/>
          <w:szCs w:val="22"/>
        </w:rPr>
        <w:t>their social and cultu</w:t>
      </w:r>
      <w:r w:rsidR="00A2485A" w:rsidRPr="00B45A1D">
        <w:rPr>
          <w:rStyle w:val="Strong"/>
          <w:rFonts w:ascii="Arial" w:eastAsia="Calibri Light" w:hAnsi="Arial" w:cs="Arial"/>
          <w:b w:val="0"/>
          <w:bCs w:val="0"/>
          <w:sz w:val="22"/>
          <w:szCs w:val="22"/>
        </w:rPr>
        <w:t>ral identities</w:t>
      </w:r>
      <w:r w:rsidR="001B65D4" w:rsidRPr="00B45A1D">
        <w:rPr>
          <w:rStyle w:val="Strong"/>
          <w:rFonts w:ascii="Arial" w:eastAsia="Calibri Light" w:hAnsi="Arial" w:cs="Arial"/>
          <w:b w:val="0"/>
          <w:bCs w:val="0"/>
          <w:sz w:val="22"/>
          <w:szCs w:val="22"/>
        </w:rPr>
        <w:t xml:space="preserve"> </w:t>
      </w:r>
      <w:r w:rsidR="002650DD" w:rsidRPr="00B45A1D">
        <w:rPr>
          <w:rStyle w:val="Strong"/>
          <w:rFonts w:ascii="Arial" w:eastAsia="Calibri Light" w:hAnsi="Arial" w:cs="Arial"/>
          <w:b w:val="0"/>
          <w:bCs w:val="0"/>
          <w:sz w:val="22"/>
          <w:szCs w:val="22"/>
        </w:rPr>
        <w:t>(Williams</w:t>
      </w:r>
      <w:r w:rsidR="00D00639" w:rsidRPr="00B45A1D">
        <w:rPr>
          <w:rStyle w:val="Strong"/>
          <w:rFonts w:ascii="Arial" w:eastAsia="Calibri Light" w:hAnsi="Arial" w:cs="Arial"/>
          <w:b w:val="0"/>
          <w:bCs w:val="0"/>
          <w:sz w:val="22"/>
          <w:szCs w:val="22"/>
        </w:rPr>
        <w:t>, 2024).</w:t>
      </w:r>
    </w:p>
    <w:p w14:paraId="61CE84E4" w14:textId="5AE1BDE8" w:rsidR="002865F5" w:rsidRPr="00B45A1D" w:rsidRDefault="00D74CC5" w:rsidP="00B45A1D">
      <w:pPr>
        <w:pStyle w:val="NormalWeb"/>
        <w:spacing w:line="360" w:lineRule="auto"/>
        <w:jc w:val="both"/>
        <w:rPr>
          <w:rStyle w:val="Strong"/>
          <w:rFonts w:ascii="Arial" w:hAnsi="Arial" w:cs="Arial"/>
          <w:sz w:val="22"/>
          <w:szCs w:val="22"/>
        </w:rPr>
      </w:pPr>
      <w:r w:rsidRPr="00B45A1D">
        <w:rPr>
          <w:rStyle w:val="Strong"/>
          <w:rFonts w:ascii="Arial" w:hAnsi="Arial" w:cs="Arial"/>
          <w:sz w:val="22"/>
          <w:szCs w:val="22"/>
        </w:rPr>
        <w:t>Implications</w:t>
      </w:r>
      <w:r w:rsidR="002865F5" w:rsidRPr="00B45A1D">
        <w:rPr>
          <w:rStyle w:val="Strong"/>
          <w:rFonts w:ascii="Arial" w:hAnsi="Arial" w:cs="Arial"/>
          <w:sz w:val="22"/>
          <w:szCs w:val="22"/>
        </w:rPr>
        <w:t>:</w:t>
      </w:r>
    </w:p>
    <w:p w14:paraId="465DB6DB" w14:textId="508F2FD6" w:rsidR="00182B5A" w:rsidRPr="00B45A1D" w:rsidRDefault="00182B5A" w:rsidP="00B45A1D">
      <w:pPr>
        <w:spacing w:before="100" w:beforeAutospacing="1" w:after="100" w:afterAutospacing="1"/>
        <w:rPr>
          <w:rStyle w:val="Strong"/>
          <w:rFonts w:ascii="Arial" w:hAnsi="Arial" w:cs="Arial"/>
          <w:b w:val="0"/>
          <w:bCs w:val="0"/>
        </w:rPr>
      </w:pPr>
      <w:r w:rsidRPr="00B45A1D">
        <w:rPr>
          <w:rStyle w:val="Strong"/>
          <w:rFonts w:ascii="Arial" w:hAnsi="Arial" w:cs="Arial"/>
          <w:b w:val="0"/>
          <w:bCs w:val="0"/>
        </w:rPr>
        <w:t xml:space="preserve">By </w:t>
      </w:r>
      <w:r w:rsidR="00B20FA1">
        <w:rPr>
          <w:rStyle w:val="Strong"/>
          <w:rFonts w:ascii="Arial" w:hAnsi="Arial" w:cs="Arial"/>
          <w:b w:val="0"/>
          <w:bCs w:val="0"/>
        </w:rPr>
        <w:t xml:space="preserve">recognising </w:t>
      </w:r>
      <w:r w:rsidR="001B56AB" w:rsidRPr="00B45A1D">
        <w:rPr>
          <w:rStyle w:val="Strong"/>
          <w:rFonts w:ascii="Arial" w:hAnsi="Arial" w:cs="Arial"/>
          <w:b w:val="0"/>
          <w:bCs w:val="0"/>
        </w:rPr>
        <w:t>ethnicity and socioeconomic disparities in accessing menopause care</w:t>
      </w:r>
      <w:r w:rsidR="00780497">
        <w:rPr>
          <w:rStyle w:val="Strong"/>
          <w:rFonts w:ascii="Arial" w:hAnsi="Arial" w:cs="Arial"/>
          <w:b w:val="0"/>
          <w:bCs w:val="0"/>
        </w:rPr>
        <w:t>,</w:t>
      </w:r>
      <w:r w:rsidR="005A550D" w:rsidRPr="00B45A1D">
        <w:rPr>
          <w:rStyle w:val="Strong"/>
          <w:rFonts w:ascii="Arial" w:hAnsi="Arial" w:cs="Arial"/>
          <w:b w:val="0"/>
          <w:bCs w:val="0"/>
        </w:rPr>
        <w:t xml:space="preserve"> </w:t>
      </w:r>
      <w:r w:rsidR="00282E04">
        <w:rPr>
          <w:rStyle w:val="Strong"/>
          <w:rFonts w:ascii="Arial" w:hAnsi="Arial" w:cs="Arial"/>
          <w:b w:val="0"/>
          <w:bCs w:val="0"/>
        </w:rPr>
        <w:t xml:space="preserve">will </w:t>
      </w:r>
      <w:r w:rsidR="00557DA5">
        <w:rPr>
          <w:rStyle w:val="Strong"/>
          <w:rFonts w:ascii="Arial" w:hAnsi="Arial" w:cs="Arial"/>
          <w:b w:val="0"/>
          <w:bCs w:val="0"/>
        </w:rPr>
        <w:t xml:space="preserve">have </w:t>
      </w:r>
      <w:r w:rsidR="00557DA5" w:rsidRPr="00B45A1D">
        <w:rPr>
          <w:rStyle w:val="Strong"/>
          <w:rFonts w:ascii="Arial" w:hAnsi="Arial" w:cs="Arial"/>
          <w:b w:val="0"/>
          <w:bCs w:val="0"/>
        </w:rPr>
        <w:t>positive</w:t>
      </w:r>
      <w:r w:rsidR="00B20FA1">
        <w:rPr>
          <w:rStyle w:val="Strong"/>
          <w:rFonts w:ascii="Arial" w:hAnsi="Arial" w:cs="Arial"/>
          <w:b w:val="0"/>
          <w:bCs w:val="0"/>
        </w:rPr>
        <w:t xml:space="preserve"> impact</w:t>
      </w:r>
      <w:r w:rsidR="000A1F9A" w:rsidRPr="00B45A1D">
        <w:rPr>
          <w:rStyle w:val="Strong"/>
          <w:rFonts w:ascii="Arial" w:hAnsi="Arial" w:cs="Arial"/>
          <w:b w:val="0"/>
          <w:bCs w:val="0"/>
        </w:rPr>
        <w:t xml:space="preserve"> on the research question</w:t>
      </w:r>
      <w:r w:rsidR="00024929" w:rsidRPr="00B45A1D">
        <w:rPr>
          <w:rStyle w:val="Strong"/>
          <w:rFonts w:ascii="Arial" w:hAnsi="Arial" w:cs="Arial"/>
          <w:b w:val="0"/>
          <w:bCs w:val="0"/>
        </w:rPr>
        <w:t xml:space="preserve"> because this theme encourages </w:t>
      </w:r>
      <w:r w:rsidR="005E0923" w:rsidRPr="00B45A1D">
        <w:rPr>
          <w:rStyle w:val="Strong"/>
          <w:rFonts w:ascii="Arial" w:hAnsi="Arial" w:cs="Arial"/>
          <w:b w:val="0"/>
          <w:bCs w:val="0"/>
        </w:rPr>
        <w:t xml:space="preserve">inclusive and </w:t>
      </w:r>
      <w:r w:rsidR="005E0923" w:rsidRPr="00B45A1D">
        <w:rPr>
          <w:rStyle w:val="Strong"/>
          <w:rFonts w:ascii="Arial" w:hAnsi="Arial" w:cs="Arial"/>
          <w:b w:val="0"/>
          <w:bCs w:val="0"/>
        </w:rPr>
        <w:lastRenderedPageBreak/>
        <w:t>culturally sensitive healthcare services.</w:t>
      </w:r>
      <w:r w:rsidR="00BC1A08" w:rsidRPr="00B45A1D">
        <w:rPr>
          <w:rStyle w:val="Strong"/>
          <w:rFonts w:ascii="Arial" w:hAnsi="Arial" w:cs="Arial"/>
          <w:b w:val="0"/>
          <w:bCs w:val="0"/>
        </w:rPr>
        <w:t xml:space="preserve"> </w:t>
      </w:r>
      <w:r w:rsidR="007A709A" w:rsidRPr="00B45A1D">
        <w:rPr>
          <w:rStyle w:val="Strong"/>
          <w:rFonts w:ascii="Arial" w:hAnsi="Arial" w:cs="Arial"/>
          <w:b w:val="0"/>
          <w:bCs w:val="0"/>
        </w:rPr>
        <w:t xml:space="preserve">By </w:t>
      </w:r>
      <w:r w:rsidR="000A1F9A" w:rsidRPr="00B45A1D">
        <w:rPr>
          <w:rStyle w:val="Strong"/>
          <w:rFonts w:ascii="Arial" w:hAnsi="Arial" w:cs="Arial"/>
          <w:b w:val="0"/>
          <w:bCs w:val="0"/>
        </w:rPr>
        <w:t>addressing social</w:t>
      </w:r>
      <w:r w:rsidR="007A709A" w:rsidRPr="00B45A1D">
        <w:rPr>
          <w:rStyle w:val="Strong"/>
          <w:rFonts w:ascii="Arial" w:hAnsi="Arial" w:cs="Arial"/>
          <w:b w:val="0"/>
          <w:bCs w:val="0"/>
        </w:rPr>
        <w:t xml:space="preserve"> barriers</w:t>
      </w:r>
      <w:r w:rsidR="00BD29B4" w:rsidRPr="00B45A1D">
        <w:rPr>
          <w:rStyle w:val="Strong"/>
          <w:rFonts w:ascii="Arial" w:hAnsi="Arial" w:cs="Arial"/>
          <w:b w:val="0"/>
          <w:bCs w:val="0"/>
        </w:rPr>
        <w:t>,</w:t>
      </w:r>
      <w:r w:rsidR="007A709A" w:rsidRPr="00B45A1D">
        <w:rPr>
          <w:rStyle w:val="Strong"/>
          <w:rFonts w:ascii="Arial" w:hAnsi="Arial" w:cs="Arial"/>
          <w:b w:val="0"/>
          <w:bCs w:val="0"/>
        </w:rPr>
        <w:t xml:space="preserve"> </w:t>
      </w:r>
      <w:r w:rsidR="00D646F5" w:rsidRPr="00B45A1D">
        <w:rPr>
          <w:rStyle w:val="Strong"/>
          <w:rFonts w:ascii="Arial" w:hAnsi="Arial" w:cs="Arial"/>
          <w:b w:val="0"/>
          <w:bCs w:val="0"/>
        </w:rPr>
        <w:t>healthcare system becomes more aware</w:t>
      </w:r>
      <w:r w:rsidR="00BD29B4" w:rsidRPr="00B45A1D">
        <w:rPr>
          <w:rStyle w:val="Strong"/>
          <w:rFonts w:ascii="Arial" w:hAnsi="Arial" w:cs="Arial"/>
          <w:b w:val="0"/>
          <w:bCs w:val="0"/>
        </w:rPr>
        <w:t>, accessible and responsive to diverse populations.</w:t>
      </w:r>
    </w:p>
    <w:p w14:paraId="34DEA959" w14:textId="24210172" w:rsidR="0082760D" w:rsidRPr="00B45A1D" w:rsidRDefault="0093681F" w:rsidP="00B45A1D">
      <w:pPr>
        <w:spacing w:before="100" w:beforeAutospacing="1" w:after="100" w:afterAutospacing="1"/>
        <w:rPr>
          <w:rFonts w:ascii="Arial" w:hAnsi="Arial" w:cs="Arial"/>
          <w:b/>
          <w:bCs/>
        </w:rPr>
      </w:pPr>
      <w:r w:rsidRPr="00B45A1D">
        <w:rPr>
          <w:rStyle w:val="Strong"/>
          <w:rFonts w:ascii="Arial" w:hAnsi="Arial" w:cs="Arial"/>
          <w:b w:val="0"/>
          <w:bCs w:val="0"/>
        </w:rPr>
        <w:t>Negative implication of this theme could be that d</w:t>
      </w:r>
      <w:r w:rsidR="002D30D3" w:rsidRPr="00B45A1D">
        <w:rPr>
          <w:rStyle w:val="Strong"/>
          <w:rFonts w:ascii="Arial" w:hAnsi="Arial" w:cs="Arial"/>
          <w:b w:val="0"/>
          <w:bCs w:val="0"/>
        </w:rPr>
        <w:t xml:space="preserve">espite the recognition of </w:t>
      </w:r>
      <w:r w:rsidR="000E0306" w:rsidRPr="00B45A1D">
        <w:rPr>
          <w:rStyle w:val="Strong"/>
          <w:rFonts w:ascii="Arial" w:hAnsi="Arial" w:cs="Arial"/>
          <w:b w:val="0"/>
          <w:bCs w:val="0"/>
        </w:rPr>
        <w:t xml:space="preserve">ethnic and socioeconomic disparities </w:t>
      </w:r>
      <w:r w:rsidR="00557DA5">
        <w:rPr>
          <w:rStyle w:val="Strong"/>
          <w:rFonts w:ascii="Arial" w:hAnsi="Arial" w:cs="Arial"/>
          <w:b w:val="0"/>
          <w:bCs w:val="0"/>
        </w:rPr>
        <w:t>a</w:t>
      </w:r>
      <w:r w:rsidR="000E0306" w:rsidRPr="00B45A1D">
        <w:rPr>
          <w:rStyle w:val="Strong"/>
          <w:rFonts w:ascii="Arial" w:hAnsi="Arial" w:cs="Arial"/>
          <w:b w:val="0"/>
          <w:bCs w:val="0"/>
        </w:rPr>
        <w:t>ffecting menopause care in the UK</w:t>
      </w:r>
      <w:r w:rsidR="002F1E58" w:rsidRPr="00B45A1D">
        <w:rPr>
          <w:rStyle w:val="Strong"/>
          <w:rFonts w:ascii="Arial" w:hAnsi="Arial" w:cs="Arial"/>
          <w:b w:val="0"/>
          <w:bCs w:val="0"/>
        </w:rPr>
        <w:t xml:space="preserve">, </w:t>
      </w:r>
      <w:r w:rsidR="001438C2" w:rsidRPr="00B45A1D">
        <w:rPr>
          <w:rStyle w:val="Strong"/>
          <w:rFonts w:ascii="Arial" w:hAnsi="Arial" w:cs="Arial"/>
          <w:b w:val="0"/>
          <w:bCs w:val="0"/>
        </w:rPr>
        <w:t xml:space="preserve">there is a risk of </w:t>
      </w:r>
      <w:r w:rsidR="00613CF7" w:rsidRPr="00B45A1D">
        <w:rPr>
          <w:rStyle w:val="Strong"/>
          <w:rFonts w:ascii="Arial" w:hAnsi="Arial" w:cs="Arial"/>
          <w:b w:val="0"/>
          <w:bCs w:val="0"/>
        </w:rPr>
        <w:t>widening health inequalities</w:t>
      </w:r>
      <w:r w:rsidR="0091117E" w:rsidRPr="00B45A1D">
        <w:rPr>
          <w:rStyle w:val="Strong"/>
          <w:rFonts w:ascii="Arial" w:hAnsi="Arial" w:cs="Arial"/>
          <w:b w:val="0"/>
          <w:bCs w:val="0"/>
        </w:rPr>
        <w:t xml:space="preserve">, </w:t>
      </w:r>
      <w:r w:rsidR="002E3DE4" w:rsidRPr="00B45A1D">
        <w:rPr>
          <w:rStyle w:val="Strong"/>
          <w:rFonts w:ascii="Arial" w:hAnsi="Arial" w:cs="Arial"/>
          <w:b w:val="0"/>
          <w:bCs w:val="0"/>
        </w:rPr>
        <w:t>because</w:t>
      </w:r>
      <w:r w:rsidR="0091117E" w:rsidRPr="00B45A1D">
        <w:rPr>
          <w:rStyle w:val="Strong"/>
          <w:rFonts w:ascii="Arial" w:hAnsi="Arial" w:cs="Arial"/>
          <w:b w:val="0"/>
          <w:bCs w:val="0"/>
        </w:rPr>
        <w:t xml:space="preserve"> wome</w:t>
      </w:r>
      <w:r w:rsidR="000C7F6C" w:rsidRPr="00B45A1D">
        <w:rPr>
          <w:rStyle w:val="Strong"/>
          <w:rFonts w:ascii="Arial" w:hAnsi="Arial" w:cs="Arial"/>
          <w:b w:val="0"/>
          <w:bCs w:val="0"/>
        </w:rPr>
        <w:t>n</w:t>
      </w:r>
      <w:r w:rsidR="002E3DE4" w:rsidRPr="00B45A1D">
        <w:rPr>
          <w:rStyle w:val="Strong"/>
          <w:rFonts w:ascii="Arial" w:hAnsi="Arial" w:cs="Arial"/>
          <w:b w:val="0"/>
          <w:bCs w:val="0"/>
        </w:rPr>
        <w:t xml:space="preserve"> who are stuck </w:t>
      </w:r>
      <w:r w:rsidR="00012C56" w:rsidRPr="00B45A1D">
        <w:rPr>
          <w:rStyle w:val="Strong"/>
          <w:rFonts w:ascii="Arial" w:hAnsi="Arial" w:cs="Arial"/>
          <w:b w:val="0"/>
          <w:bCs w:val="0"/>
        </w:rPr>
        <w:t xml:space="preserve">in </w:t>
      </w:r>
      <w:r w:rsidRPr="00B45A1D">
        <w:rPr>
          <w:rStyle w:val="Strong"/>
          <w:rFonts w:ascii="Arial" w:hAnsi="Arial" w:cs="Arial"/>
          <w:b w:val="0"/>
          <w:bCs w:val="0"/>
        </w:rPr>
        <w:t xml:space="preserve">their </w:t>
      </w:r>
      <w:r w:rsidR="00012C56" w:rsidRPr="00B45A1D">
        <w:rPr>
          <w:rStyle w:val="Strong"/>
          <w:rFonts w:ascii="Arial" w:hAnsi="Arial" w:cs="Arial"/>
          <w:b w:val="0"/>
          <w:bCs w:val="0"/>
        </w:rPr>
        <w:t xml:space="preserve">cultural </w:t>
      </w:r>
      <w:r w:rsidR="00100E9A" w:rsidRPr="00B45A1D">
        <w:rPr>
          <w:rStyle w:val="Strong"/>
          <w:rFonts w:ascii="Arial" w:hAnsi="Arial" w:cs="Arial"/>
          <w:b w:val="0"/>
          <w:bCs w:val="0"/>
        </w:rPr>
        <w:t>norms</w:t>
      </w:r>
      <w:r w:rsidR="00282E04">
        <w:rPr>
          <w:rStyle w:val="Strong"/>
          <w:rFonts w:ascii="Arial" w:hAnsi="Arial" w:cs="Arial"/>
          <w:b w:val="0"/>
          <w:bCs w:val="0"/>
        </w:rPr>
        <w:t xml:space="preserve"> could</w:t>
      </w:r>
      <w:r w:rsidR="00100E9A" w:rsidRPr="00B45A1D">
        <w:rPr>
          <w:rStyle w:val="Strong"/>
          <w:rFonts w:ascii="Arial" w:hAnsi="Arial" w:cs="Arial"/>
          <w:b w:val="0"/>
          <w:bCs w:val="0"/>
        </w:rPr>
        <w:t xml:space="preserve"> feel</w:t>
      </w:r>
      <w:r w:rsidR="000C7F6C" w:rsidRPr="00B45A1D">
        <w:rPr>
          <w:rStyle w:val="Strong"/>
          <w:rFonts w:ascii="Arial" w:hAnsi="Arial" w:cs="Arial"/>
          <w:b w:val="0"/>
          <w:bCs w:val="0"/>
        </w:rPr>
        <w:t xml:space="preserve"> more</w:t>
      </w:r>
      <w:r w:rsidR="00012C56" w:rsidRPr="00B45A1D">
        <w:rPr>
          <w:rStyle w:val="Strong"/>
          <w:rFonts w:ascii="Arial" w:hAnsi="Arial" w:cs="Arial"/>
          <w:b w:val="0"/>
          <w:bCs w:val="0"/>
        </w:rPr>
        <w:t xml:space="preserve"> </w:t>
      </w:r>
      <w:r w:rsidR="00100E9A" w:rsidRPr="00B45A1D">
        <w:rPr>
          <w:rStyle w:val="Strong"/>
          <w:rFonts w:ascii="Arial" w:hAnsi="Arial" w:cs="Arial"/>
          <w:b w:val="0"/>
          <w:bCs w:val="0"/>
        </w:rPr>
        <w:t>depressed.</w:t>
      </w:r>
      <w:r w:rsidR="00C96755" w:rsidRPr="00B45A1D">
        <w:rPr>
          <w:rStyle w:val="Strong"/>
          <w:rFonts w:ascii="Arial" w:hAnsi="Arial" w:cs="Arial"/>
          <w:b w:val="0"/>
          <w:bCs w:val="0"/>
        </w:rPr>
        <w:t xml:space="preserve"> </w:t>
      </w:r>
      <w:r w:rsidR="00100E9A" w:rsidRPr="00B45A1D">
        <w:rPr>
          <w:rStyle w:val="Strong"/>
          <w:rFonts w:ascii="Arial" w:hAnsi="Arial" w:cs="Arial"/>
          <w:b w:val="0"/>
          <w:bCs w:val="0"/>
        </w:rPr>
        <w:t>T</w:t>
      </w:r>
      <w:r w:rsidR="00C96755" w:rsidRPr="00B45A1D">
        <w:rPr>
          <w:rStyle w:val="Strong"/>
          <w:rFonts w:ascii="Arial" w:hAnsi="Arial" w:cs="Arial"/>
          <w:b w:val="0"/>
          <w:bCs w:val="0"/>
        </w:rPr>
        <w:t xml:space="preserve">his may further discourage </w:t>
      </w:r>
      <w:r w:rsidR="003F6D0E" w:rsidRPr="00B45A1D">
        <w:rPr>
          <w:rStyle w:val="Strong"/>
          <w:rFonts w:ascii="Arial" w:hAnsi="Arial" w:cs="Arial"/>
          <w:b w:val="0"/>
          <w:bCs w:val="0"/>
        </w:rPr>
        <w:t>help-seeking behaviour.</w:t>
      </w:r>
    </w:p>
    <w:p w14:paraId="64653C72" w14:textId="3724EDBB" w:rsidR="008123DF" w:rsidRPr="00B45A1D" w:rsidRDefault="00535362" w:rsidP="00B45A1D">
      <w:pPr>
        <w:rPr>
          <w:rFonts w:ascii="Arial" w:hAnsi="Arial" w:cs="Arial"/>
          <w:b/>
          <w:bCs/>
        </w:rPr>
      </w:pPr>
      <w:r w:rsidRPr="00B45A1D">
        <w:rPr>
          <w:rFonts w:ascii="Arial" w:hAnsi="Arial" w:cs="Arial"/>
          <w:b/>
          <w:bCs/>
        </w:rPr>
        <w:t>Examples:</w:t>
      </w:r>
    </w:p>
    <w:p w14:paraId="612CCB67" w14:textId="74053749" w:rsidR="006058F0" w:rsidRPr="00B45A1D" w:rsidRDefault="005811EB" w:rsidP="00B45A1D">
      <w:pPr>
        <w:rPr>
          <w:rFonts w:ascii="Arial" w:hAnsi="Arial" w:cs="Arial"/>
        </w:rPr>
      </w:pPr>
      <w:r w:rsidRPr="00B45A1D">
        <w:rPr>
          <w:rFonts w:ascii="Arial" w:hAnsi="Arial" w:cs="Arial"/>
        </w:rPr>
        <w:t>Bag</w:t>
      </w:r>
      <w:r w:rsidR="00DA49E0" w:rsidRPr="00B45A1D">
        <w:rPr>
          <w:rFonts w:ascii="Arial" w:hAnsi="Arial" w:cs="Arial"/>
        </w:rPr>
        <w:t xml:space="preserve">hdadi et al. </w:t>
      </w:r>
      <w:r w:rsidR="00E16A95" w:rsidRPr="00B45A1D">
        <w:rPr>
          <w:rFonts w:ascii="Arial" w:hAnsi="Arial" w:cs="Arial"/>
        </w:rPr>
        <w:t>(2025</w:t>
      </w:r>
      <w:r w:rsidR="00DA49E0" w:rsidRPr="00B45A1D">
        <w:rPr>
          <w:rFonts w:ascii="Arial" w:hAnsi="Arial" w:cs="Arial"/>
        </w:rPr>
        <w:t>) provide insight in</w:t>
      </w:r>
      <w:r w:rsidR="007D1AC4" w:rsidRPr="00B45A1D">
        <w:rPr>
          <w:rFonts w:ascii="Arial" w:hAnsi="Arial" w:cs="Arial"/>
        </w:rPr>
        <w:t>to the experiences of immigrant Muslim women in</w:t>
      </w:r>
      <w:r w:rsidR="008321AE" w:rsidRPr="00B45A1D">
        <w:rPr>
          <w:rFonts w:ascii="Arial" w:hAnsi="Arial" w:cs="Arial"/>
        </w:rPr>
        <w:t xml:space="preserve"> the UK</w:t>
      </w:r>
      <w:r w:rsidR="00310615" w:rsidRPr="00B45A1D">
        <w:rPr>
          <w:rFonts w:ascii="Arial" w:hAnsi="Arial" w:cs="Arial"/>
        </w:rPr>
        <w:t xml:space="preserve">. </w:t>
      </w:r>
      <w:r w:rsidR="00664DB0" w:rsidRPr="00B45A1D">
        <w:rPr>
          <w:rFonts w:ascii="Arial" w:hAnsi="Arial" w:cs="Arial"/>
        </w:rPr>
        <w:t xml:space="preserve">Women were frustrated </w:t>
      </w:r>
      <w:r w:rsidR="0011378E" w:rsidRPr="00B45A1D">
        <w:rPr>
          <w:rFonts w:ascii="Arial" w:hAnsi="Arial" w:cs="Arial"/>
        </w:rPr>
        <w:t xml:space="preserve">not being heard and understood by the menopause related </w:t>
      </w:r>
      <w:r w:rsidR="006F4067" w:rsidRPr="00B45A1D">
        <w:rPr>
          <w:rFonts w:ascii="Arial" w:hAnsi="Arial" w:cs="Arial"/>
        </w:rPr>
        <w:t>care</w:t>
      </w:r>
      <w:r w:rsidR="000A6E32" w:rsidRPr="00B45A1D">
        <w:rPr>
          <w:rFonts w:ascii="Arial" w:hAnsi="Arial" w:cs="Arial"/>
        </w:rPr>
        <w:t>.</w:t>
      </w:r>
      <w:r w:rsidR="006058F0" w:rsidRPr="00B45A1D">
        <w:rPr>
          <w:rFonts w:ascii="Arial" w:hAnsi="Arial" w:cs="Arial"/>
        </w:rPr>
        <w:t xml:space="preserve"> GP dismissed their concerns and their symptoms have been overlooked</w:t>
      </w:r>
      <w:r w:rsidR="005D70CA" w:rsidRPr="00B45A1D">
        <w:rPr>
          <w:rFonts w:ascii="Arial" w:hAnsi="Arial" w:cs="Arial"/>
        </w:rPr>
        <w:t xml:space="preserve">. Women were expected to </w:t>
      </w:r>
      <w:r w:rsidR="00EE4019" w:rsidRPr="00B45A1D">
        <w:rPr>
          <w:rFonts w:ascii="Arial" w:hAnsi="Arial" w:cs="Arial"/>
        </w:rPr>
        <w:t xml:space="preserve">cope with the symptoms as </w:t>
      </w:r>
      <w:r w:rsidR="00EE4019" w:rsidRPr="00B45A1D">
        <w:rPr>
          <w:rFonts w:ascii="Arial" w:hAnsi="Arial" w:cs="Arial"/>
          <w:b/>
          <w:bCs/>
        </w:rPr>
        <w:t xml:space="preserve">culturally </w:t>
      </w:r>
      <w:r w:rsidR="00EE4019" w:rsidRPr="00B45A1D">
        <w:rPr>
          <w:rFonts w:ascii="Arial" w:hAnsi="Arial" w:cs="Arial"/>
        </w:rPr>
        <w:t>it is viewed a natural transition of life</w:t>
      </w:r>
      <w:r w:rsidR="00E40B97" w:rsidRPr="00B45A1D">
        <w:rPr>
          <w:rFonts w:ascii="Arial" w:hAnsi="Arial" w:cs="Arial"/>
        </w:rPr>
        <w:t xml:space="preserve">, this as rooted </w:t>
      </w:r>
      <w:r w:rsidR="00007D86" w:rsidRPr="00B45A1D">
        <w:rPr>
          <w:rFonts w:ascii="Arial" w:hAnsi="Arial" w:cs="Arial"/>
        </w:rPr>
        <w:t>in beliefs</w:t>
      </w:r>
      <w:r w:rsidR="00EE4019" w:rsidRPr="00B45A1D">
        <w:rPr>
          <w:rFonts w:ascii="Arial" w:hAnsi="Arial" w:cs="Arial"/>
        </w:rPr>
        <w:t>.</w:t>
      </w:r>
      <w:r w:rsidR="00DB5B0D" w:rsidRPr="00B45A1D">
        <w:rPr>
          <w:rFonts w:ascii="Arial" w:hAnsi="Arial" w:cs="Arial"/>
        </w:rPr>
        <w:t xml:space="preserve"> </w:t>
      </w:r>
      <w:r w:rsidR="002C5DA1" w:rsidRPr="00B45A1D">
        <w:rPr>
          <w:rFonts w:ascii="Arial" w:hAnsi="Arial" w:cs="Arial"/>
        </w:rPr>
        <w:t xml:space="preserve">Women expressed that </w:t>
      </w:r>
      <w:r w:rsidR="0006592C" w:rsidRPr="00B45A1D">
        <w:rPr>
          <w:rFonts w:ascii="Arial" w:hAnsi="Arial" w:cs="Arial"/>
        </w:rPr>
        <w:t>it’s</w:t>
      </w:r>
      <w:r w:rsidR="002C5DA1" w:rsidRPr="00B45A1D">
        <w:rPr>
          <w:rFonts w:ascii="Arial" w:hAnsi="Arial" w:cs="Arial"/>
        </w:rPr>
        <w:t xml:space="preserve"> </w:t>
      </w:r>
      <w:r w:rsidR="006D59DC" w:rsidRPr="00B45A1D">
        <w:rPr>
          <w:rFonts w:ascii="Arial" w:hAnsi="Arial" w:cs="Arial"/>
        </w:rPr>
        <w:t xml:space="preserve">a </w:t>
      </w:r>
      <w:r w:rsidR="006D59DC" w:rsidRPr="00B45A1D">
        <w:rPr>
          <w:rFonts w:ascii="Arial" w:hAnsi="Arial" w:cs="Arial"/>
          <w:b/>
          <w:bCs/>
        </w:rPr>
        <w:t>cultural</w:t>
      </w:r>
      <w:r w:rsidR="002C5DA1" w:rsidRPr="00B45A1D">
        <w:rPr>
          <w:rFonts w:ascii="Arial" w:hAnsi="Arial" w:cs="Arial"/>
        </w:rPr>
        <w:t xml:space="preserve"> </w:t>
      </w:r>
      <w:r w:rsidR="00007D86" w:rsidRPr="00B45A1D">
        <w:rPr>
          <w:rFonts w:ascii="Arial" w:hAnsi="Arial" w:cs="Arial"/>
        </w:rPr>
        <w:t>tradition to</w:t>
      </w:r>
      <w:r w:rsidR="00E135FF" w:rsidRPr="00B45A1D">
        <w:rPr>
          <w:rFonts w:ascii="Arial" w:hAnsi="Arial" w:cs="Arial"/>
        </w:rPr>
        <w:t xml:space="preserve"> avoid the conversation of women’s </w:t>
      </w:r>
      <w:r w:rsidR="00C662C7" w:rsidRPr="00B45A1D">
        <w:rPr>
          <w:rFonts w:ascii="Arial" w:hAnsi="Arial" w:cs="Arial"/>
        </w:rPr>
        <w:t>productive health</w:t>
      </w:r>
      <w:r w:rsidR="00E20668" w:rsidRPr="00B45A1D">
        <w:rPr>
          <w:rFonts w:ascii="Arial" w:hAnsi="Arial" w:cs="Arial"/>
        </w:rPr>
        <w:t>. There is</w:t>
      </w:r>
      <w:r w:rsidR="0018584E" w:rsidRPr="00B45A1D">
        <w:rPr>
          <w:rFonts w:ascii="Arial" w:hAnsi="Arial" w:cs="Arial"/>
        </w:rPr>
        <w:t xml:space="preserve"> negative</w:t>
      </w:r>
      <w:r w:rsidR="00BE21BE" w:rsidRPr="00B45A1D">
        <w:rPr>
          <w:rFonts w:ascii="Arial" w:hAnsi="Arial" w:cs="Arial"/>
        </w:rPr>
        <w:t xml:space="preserve"> terminology </w:t>
      </w:r>
      <w:r w:rsidR="00E04A01" w:rsidRPr="00B45A1D">
        <w:rPr>
          <w:rFonts w:ascii="Arial" w:hAnsi="Arial" w:cs="Arial"/>
        </w:rPr>
        <w:t>associated</w:t>
      </w:r>
      <w:r w:rsidR="000604C9" w:rsidRPr="00B45A1D">
        <w:rPr>
          <w:rFonts w:ascii="Arial" w:hAnsi="Arial" w:cs="Arial"/>
        </w:rPr>
        <w:t xml:space="preserve"> to menopause as cultural emphasis</w:t>
      </w:r>
      <w:r w:rsidR="00E04A01" w:rsidRPr="00B45A1D">
        <w:rPr>
          <w:rFonts w:ascii="Arial" w:hAnsi="Arial" w:cs="Arial"/>
        </w:rPr>
        <w:t>e</w:t>
      </w:r>
      <w:r w:rsidR="000604C9" w:rsidRPr="00B45A1D">
        <w:rPr>
          <w:rFonts w:ascii="Arial" w:hAnsi="Arial" w:cs="Arial"/>
        </w:rPr>
        <w:t xml:space="preserve"> </w:t>
      </w:r>
      <w:r w:rsidR="00557DA5">
        <w:rPr>
          <w:rFonts w:ascii="Arial" w:hAnsi="Arial" w:cs="Arial"/>
        </w:rPr>
        <w:t xml:space="preserve">is </w:t>
      </w:r>
      <w:r w:rsidR="000604C9" w:rsidRPr="00B45A1D">
        <w:rPr>
          <w:rFonts w:ascii="Arial" w:hAnsi="Arial" w:cs="Arial"/>
        </w:rPr>
        <w:t>on repro</w:t>
      </w:r>
      <w:r w:rsidR="003C67D6" w:rsidRPr="00B45A1D">
        <w:rPr>
          <w:rFonts w:ascii="Arial" w:hAnsi="Arial" w:cs="Arial"/>
        </w:rPr>
        <w:t>ductivity.</w:t>
      </w:r>
      <w:r w:rsidR="00EE4019" w:rsidRPr="00B45A1D">
        <w:rPr>
          <w:rFonts w:ascii="Arial" w:hAnsi="Arial" w:cs="Arial"/>
        </w:rPr>
        <w:t xml:space="preserve"> </w:t>
      </w:r>
      <w:r w:rsidR="00B96D0D" w:rsidRPr="00B45A1D">
        <w:rPr>
          <w:rFonts w:ascii="Arial" w:hAnsi="Arial" w:cs="Arial"/>
        </w:rPr>
        <w:t xml:space="preserve">Their </w:t>
      </w:r>
      <w:r w:rsidR="002401C4" w:rsidRPr="00B45A1D">
        <w:rPr>
          <w:rFonts w:ascii="Arial" w:hAnsi="Arial" w:cs="Arial"/>
        </w:rPr>
        <w:t xml:space="preserve">experiences with health </w:t>
      </w:r>
      <w:r w:rsidR="002958F3" w:rsidRPr="00B45A1D">
        <w:rPr>
          <w:rFonts w:ascii="Arial" w:hAnsi="Arial" w:cs="Arial"/>
        </w:rPr>
        <w:t>system</w:t>
      </w:r>
      <w:r w:rsidR="002401C4" w:rsidRPr="00B45A1D">
        <w:rPr>
          <w:rFonts w:ascii="Arial" w:hAnsi="Arial" w:cs="Arial"/>
        </w:rPr>
        <w:t xml:space="preserve"> were negative</w:t>
      </w:r>
      <w:r w:rsidR="00FE2924" w:rsidRPr="00B45A1D">
        <w:rPr>
          <w:rFonts w:ascii="Arial" w:hAnsi="Arial" w:cs="Arial"/>
        </w:rPr>
        <w:t xml:space="preserve"> such as</w:t>
      </w:r>
      <w:r w:rsidR="00391C36" w:rsidRPr="00B45A1D">
        <w:rPr>
          <w:rFonts w:ascii="Arial" w:hAnsi="Arial" w:cs="Arial"/>
        </w:rPr>
        <w:t xml:space="preserve"> symptoms dismissed by GP</w:t>
      </w:r>
      <w:r w:rsidR="0080732C" w:rsidRPr="00B45A1D">
        <w:rPr>
          <w:rFonts w:ascii="Arial" w:hAnsi="Arial" w:cs="Arial"/>
        </w:rPr>
        <w:t>, time constraint appointments</w:t>
      </w:r>
      <w:r w:rsidR="002958F3" w:rsidRPr="00B45A1D">
        <w:rPr>
          <w:rFonts w:ascii="Arial" w:hAnsi="Arial" w:cs="Arial"/>
        </w:rPr>
        <w:t xml:space="preserve"> and they had to man</w:t>
      </w:r>
      <w:r w:rsidR="00FE2924" w:rsidRPr="00B45A1D">
        <w:rPr>
          <w:rFonts w:ascii="Arial" w:hAnsi="Arial" w:cs="Arial"/>
        </w:rPr>
        <w:t>age the symptoms alone.</w:t>
      </w:r>
    </w:p>
    <w:p w14:paraId="78EDAF67" w14:textId="18F64716" w:rsidR="00E16A95" w:rsidRPr="00B45A1D" w:rsidRDefault="00E20668" w:rsidP="00B45A1D">
      <w:pPr>
        <w:rPr>
          <w:rFonts w:ascii="Arial" w:hAnsi="Arial" w:cs="Arial"/>
        </w:rPr>
      </w:pPr>
      <w:r w:rsidRPr="00B45A1D">
        <w:rPr>
          <w:rFonts w:ascii="Arial" w:hAnsi="Arial" w:cs="Arial"/>
        </w:rPr>
        <w:t xml:space="preserve">This </w:t>
      </w:r>
      <w:r w:rsidR="004A173E" w:rsidRPr="00B45A1D">
        <w:rPr>
          <w:rFonts w:ascii="Arial" w:hAnsi="Arial" w:cs="Arial"/>
        </w:rPr>
        <w:t>highlight</w:t>
      </w:r>
      <w:r w:rsidRPr="00B45A1D">
        <w:rPr>
          <w:rFonts w:ascii="Arial" w:hAnsi="Arial" w:cs="Arial"/>
        </w:rPr>
        <w:t>s</w:t>
      </w:r>
      <w:r w:rsidR="008321AE" w:rsidRPr="00B45A1D">
        <w:rPr>
          <w:rFonts w:ascii="Arial" w:hAnsi="Arial" w:cs="Arial"/>
        </w:rPr>
        <w:t xml:space="preserve"> how </w:t>
      </w:r>
      <w:r w:rsidR="008321AE" w:rsidRPr="00B45A1D">
        <w:rPr>
          <w:rFonts w:ascii="Arial" w:hAnsi="Arial" w:cs="Arial"/>
          <w:b/>
          <w:bCs/>
        </w:rPr>
        <w:t>cul</w:t>
      </w:r>
      <w:r w:rsidR="004A173E" w:rsidRPr="00B45A1D">
        <w:rPr>
          <w:rFonts w:ascii="Arial" w:hAnsi="Arial" w:cs="Arial"/>
          <w:b/>
          <w:bCs/>
        </w:rPr>
        <w:t>tural</w:t>
      </w:r>
      <w:r w:rsidR="004A173E" w:rsidRPr="00B45A1D">
        <w:rPr>
          <w:rFonts w:ascii="Arial" w:hAnsi="Arial" w:cs="Arial"/>
        </w:rPr>
        <w:t xml:space="preserve"> and religious beliefs influence </w:t>
      </w:r>
      <w:r w:rsidR="00C3468C" w:rsidRPr="00B45A1D">
        <w:rPr>
          <w:rFonts w:ascii="Arial" w:hAnsi="Arial" w:cs="Arial"/>
        </w:rPr>
        <w:t xml:space="preserve">perceptions towards menopause and </w:t>
      </w:r>
      <w:r w:rsidR="009C37FA" w:rsidRPr="00B45A1D">
        <w:rPr>
          <w:rFonts w:ascii="Arial" w:hAnsi="Arial" w:cs="Arial"/>
        </w:rPr>
        <w:t xml:space="preserve">HRT. The study found </w:t>
      </w:r>
      <w:r w:rsidR="00704A3B" w:rsidRPr="00B45A1D">
        <w:rPr>
          <w:rFonts w:ascii="Arial" w:hAnsi="Arial" w:cs="Arial"/>
        </w:rPr>
        <w:t xml:space="preserve">that some women preferred non-medical approaches or </w:t>
      </w:r>
      <w:r w:rsidR="00E319DB" w:rsidRPr="00B45A1D">
        <w:rPr>
          <w:rFonts w:ascii="Arial" w:hAnsi="Arial" w:cs="Arial"/>
        </w:rPr>
        <w:t>were hesitant to use HRT due to concerns</w:t>
      </w:r>
      <w:r w:rsidR="009F6DAC" w:rsidRPr="00B45A1D">
        <w:rPr>
          <w:rFonts w:ascii="Arial" w:hAnsi="Arial" w:cs="Arial"/>
        </w:rPr>
        <w:t xml:space="preserve"> over its side effects</w:t>
      </w:r>
      <w:r w:rsidR="00342027" w:rsidRPr="00B45A1D">
        <w:rPr>
          <w:rFonts w:ascii="Arial" w:hAnsi="Arial" w:cs="Arial"/>
        </w:rPr>
        <w:t xml:space="preserve">. This demonstrates </w:t>
      </w:r>
      <w:r w:rsidR="00F2235F" w:rsidRPr="00B45A1D">
        <w:rPr>
          <w:rFonts w:ascii="Arial" w:hAnsi="Arial" w:cs="Arial"/>
        </w:rPr>
        <w:t xml:space="preserve">how </w:t>
      </w:r>
      <w:r w:rsidR="00F2235F" w:rsidRPr="00B45A1D">
        <w:rPr>
          <w:rFonts w:ascii="Arial" w:hAnsi="Arial" w:cs="Arial"/>
          <w:b/>
          <w:bCs/>
        </w:rPr>
        <w:t>cultural</w:t>
      </w:r>
      <w:r w:rsidR="00F2235F" w:rsidRPr="00B45A1D">
        <w:rPr>
          <w:rFonts w:ascii="Arial" w:hAnsi="Arial" w:cs="Arial"/>
        </w:rPr>
        <w:t xml:space="preserve"> perceptions shape health behaviour</w:t>
      </w:r>
      <w:r w:rsidR="00E16A95" w:rsidRPr="00B45A1D">
        <w:rPr>
          <w:rFonts w:ascii="Arial" w:hAnsi="Arial" w:cs="Arial"/>
        </w:rPr>
        <w:t>s and contribute to disparities in care.</w:t>
      </w:r>
    </w:p>
    <w:p w14:paraId="6818095B" w14:textId="77777777" w:rsidR="00C96CD4" w:rsidRPr="00B45A1D" w:rsidRDefault="008815EC" w:rsidP="00B45A1D">
      <w:pPr>
        <w:rPr>
          <w:rFonts w:ascii="Arial" w:hAnsi="Arial" w:cs="Arial"/>
        </w:rPr>
      </w:pPr>
      <w:r w:rsidRPr="00B45A1D">
        <w:rPr>
          <w:rFonts w:ascii="Arial" w:hAnsi="Arial" w:cs="Arial"/>
        </w:rPr>
        <w:t>In the UK</w:t>
      </w:r>
      <w:r w:rsidR="005A0EEA" w:rsidRPr="00B45A1D">
        <w:rPr>
          <w:rFonts w:ascii="Arial" w:hAnsi="Arial" w:cs="Arial"/>
          <w:b/>
          <w:bCs/>
        </w:rPr>
        <w:t>, ethnic</w:t>
      </w:r>
      <w:r w:rsidR="005A0EEA" w:rsidRPr="00B45A1D">
        <w:rPr>
          <w:rFonts w:ascii="Arial" w:hAnsi="Arial" w:cs="Arial"/>
        </w:rPr>
        <w:t xml:space="preserve"> minorities are under</w:t>
      </w:r>
      <w:r w:rsidR="004C50D6" w:rsidRPr="00B45A1D">
        <w:rPr>
          <w:rFonts w:ascii="Arial" w:hAnsi="Arial" w:cs="Arial"/>
        </w:rPr>
        <w:t xml:space="preserve">represented in studies and research adding to </w:t>
      </w:r>
      <w:r w:rsidR="00405CD4" w:rsidRPr="00B45A1D">
        <w:rPr>
          <w:rFonts w:ascii="Arial" w:hAnsi="Arial" w:cs="Arial"/>
        </w:rPr>
        <w:t>disparities</w:t>
      </w:r>
      <w:r w:rsidR="00D738AC" w:rsidRPr="00B45A1D">
        <w:rPr>
          <w:rFonts w:ascii="Arial" w:hAnsi="Arial" w:cs="Arial"/>
        </w:rPr>
        <w:t>.</w:t>
      </w:r>
      <w:r w:rsidR="00BC49A7" w:rsidRPr="00B45A1D">
        <w:rPr>
          <w:rFonts w:ascii="Arial" w:hAnsi="Arial" w:cs="Arial"/>
        </w:rPr>
        <w:t xml:space="preserve"> </w:t>
      </w:r>
      <w:r w:rsidR="00D738AC" w:rsidRPr="00B45A1D">
        <w:rPr>
          <w:rFonts w:ascii="Arial" w:hAnsi="Arial" w:cs="Arial"/>
        </w:rPr>
        <w:t>Y</w:t>
      </w:r>
      <w:r w:rsidR="00BC49A7" w:rsidRPr="00B45A1D">
        <w:rPr>
          <w:rFonts w:ascii="Arial" w:hAnsi="Arial" w:cs="Arial"/>
        </w:rPr>
        <w:t xml:space="preserve">et they have distinct menopausal </w:t>
      </w:r>
      <w:r w:rsidR="00202B1D" w:rsidRPr="00B45A1D">
        <w:rPr>
          <w:rFonts w:ascii="Arial" w:hAnsi="Arial" w:cs="Arial"/>
        </w:rPr>
        <w:t>symptoms</w:t>
      </w:r>
      <w:r w:rsidR="00637645" w:rsidRPr="00B45A1D">
        <w:rPr>
          <w:rFonts w:ascii="Arial" w:hAnsi="Arial" w:cs="Arial"/>
        </w:rPr>
        <w:t xml:space="preserve"> </w:t>
      </w:r>
      <w:r w:rsidR="00D738AC" w:rsidRPr="00B45A1D">
        <w:rPr>
          <w:rFonts w:ascii="Arial" w:hAnsi="Arial" w:cs="Arial"/>
        </w:rPr>
        <w:t xml:space="preserve">due to difference </w:t>
      </w:r>
      <w:r w:rsidR="00A853DB" w:rsidRPr="00B45A1D">
        <w:rPr>
          <w:rFonts w:ascii="Arial" w:hAnsi="Arial" w:cs="Arial"/>
        </w:rPr>
        <w:t>in biological and hormonal changes</w:t>
      </w:r>
      <w:r w:rsidR="00522944" w:rsidRPr="00B45A1D">
        <w:rPr>
          <w:rFonts w:ascii="Arial" w:hAnsi="Arial" w:cs="Arial"/>
        </w:rPr>
        <w:t xml:space="preserve"> in women</w:t>
      </w:r>
      <w:r w:rsidR="00161F0A" w:rsidRPr="00B45A1D">
        <w:rPr>
          <w:rFonts w:ascii="Arial" w:hAnsi="Arial" w:cs="Arial"/>
        </w:rPr>
        <w:t xml:space="preserve"> </w:t>
      </w:r>
      <w:r w:rsidR="00522944" w:rsidRPr="00B45A1D">
        <w:rPr>
          <w:rFonts w:ascii="Arial" w:hAnsi="Arial" w:cs="Arial"/>
        </w:rPr>
        <w:t xml:space="preserve">of different races and </w:t>
      </w:r>
      <w:r w:rsidR="00522944" w:rsidRPr="00B45A1D">
        <w:rPr>
          <w:rFonts w:ascii="Arial" w:hAnsi="Arial" w:cs="Arial"/>
          <w:b/>
          <w:bCs/>
        </w:rPr>
        <w:t>ethnici</w:t>
      </w:r>
      <w:r w:rsidR="00161F0A" w:rsidRPr="00B45A1D">
        <w:rPr>
          <w:rFonts w:ascii="Arial" w:hAnsi="Arial" w:cs="Arial"/>
          <w:b/>
          <w:bCs/>
        </w:rPr>
        <w:t>ty</w:t>
      </w:r>
      <w:r w:rsidR="008A5713" w:rsidRPr="00B45A1D">
        <w:rPr>
          <w:rFonts w:ascii="Arial" w:hAnsi="Arial" w:cs="Arial"/>
        </w:rPr>
        <w:t xml:space="preserve"> (</w:t>
      </w:r>
      <w:r w:rsidR="00DF72AA" w:rsidRPr="00B45A1D">
        <w:rPr>
          <w:rFonts w:ascii="Arial" w:hAnsi="Arial" w:cs="Arial"/>
        </w:rPr>
        <w:t>British Menopause Society,2023</w:t>
      </w:r>
      <w:r w:rsidR="008A5713" w:rsidRPr="00B45A1D">
        <w:rPr>
          <w:rFonts w:ascii="Arial" w:hAnsi="Arial" w:cs="Arial"/>
        </w:rPr>
        <w:t>)</w:t>
      </w:r>
      <w:r w:rsidR="00DF72AA" w:rsidRPr="00B45A1D">
        <w:rPr>
          <w:rFonts w:ascii="Arial" w:hAnsi="Arial" w:cs="Arial"/>
        </w:rPr>
        <w:t>.</w:t>
      </w:r>
    </w:p>
    <w:p w14:paraId="1BF9277D" w14:textId="6C3422F2" w:rsidR="00746464" w:rsidRPr="00B45A1D" w:rsidRDefault="00C96CD4" w:rsidP="00B45A1D">
      <w:pPr>
        <w:rPr>
          <w:rFonts w:ascii="Arial" w:hAnsi="Arial" w:cs="Arial"/>
        </w:rPr>
      </w:pPr>
      <w:r w:rsidRPr="00B45A1D">
        <w:rPr>
          <w:rFonts w:ascii="Arial" w:hAnsi="Arial" w:cs="Arial"/>
        </w:rPr>
        <w:t xml:space="preserve">In this study cultural beliefs and social stigma were identified as social barriers for accessing menopause care in the </w:t>
      </w:r>
      <w:r w:rsidR="006B36D1" w:rsidRPr="00B45A1D">
        <w:rPr>
          <w:rFonts w:ascii="Arial" w:hAnsi="Arial" w:cs="Arial"/>
        </w:rPr>
        <w:t xml:space="preserve">UK for women in </w:t>
      </w:r>
      <w:r w:rsidR="006B36D1" w:rsidRPr="00B45A1D">
        <w:rPr>
          <w:rFonts w:ascii="Arial" w:hAnsi="Arial" w:cs="Arial"/>
          <w:b/>
          <w:bCs/>
        </w:rPr>
        <w:t>ethnic minorities</w:t>
      </w:r>
      <w:r w:rsidRPr="00B45A1D">
        <w:rPr>
          <w:rFonts w:ascii="Arial" w:hAnsi="Arial" w:cs="Arial"/>
        </w:rPr>
        <w:t xml:space="preserve">. </w:t>
      </w:r>
      <w:r w:rsidR="00993EF3" w:rsidRPr="00B45A1D">
        <w:rPr>
          <w:rFonts w:ascii="Arial" w:hAnsi="Arial" w:cs="Arial"/>
        </w:rPr>
        <w:t xml:space="preserve">Although study presents the views of </w:t>
      </w:r>
      <w:r w:rsidR="006F3FC3" w:rsidRPr="00B45A1D">
        <w:rPr>
          <w:rFonts w:ascii="Arial" w:hAnsi="Arial" w:cs="Arial"/>
          <w:b/>
          <w:bCs/>
        </w:rPr>
        <w:t>ethnic minority</w:t>
      </w:r>
      <w:r w:rsidR="006F3FC3" w:rsidRPr="00B45A1D">
        <w:rPr>
          <w:rFonts w:ascii="Arial" w:hAnsi="Arial" w:cs="Arial"/>
        </w:rPr>
        <w:t xml:space="preserve"> Arab women, </w:t>
      </w:r>
      <w:r w:rsidR="008E5505" w:rsidRPr="00B45A1D">
        <w:rPr>
          <w:rFonts w:ascii="Arial" w:hAnsi="Arial" w:cs="Arial"/>
        </w:rPr>
        <w:t>but this</w:t>
      </w:r>
      <w:r w:rsidR="00746464" w:rsidRPr="00B45A1D">
        <w:rPr>
          <w:rFonts w:ascii="Arial" w:hAnsi="Arial" w:cs="Arial"/>
        </w:rPr>
        <w:t xml:space="preserve"> study is </w:t>
      </w:r>
      <w:r w:rsidR="006F3FC3" w:rsidRPr="00B45A1D">
        <w:rPr>
          <w:rFonts w:ascii="Arial" w:hAnsi="Arial" w:cs="Arial"/>
        </w:rPr>
        <w:t>limited to</w:t>
      </w:r>
      <w:r w:rsidR="00746464" w:rsidRPr="00B45A1D">
        <w:rPr>
          <w:rFonts w:ascii="Arial" w:hAnsi="Arial" w:cs="Arial"/>
        </w:rPr>
        <w:t xml:space="preserve"> the partic</w:t>
      </w:r>
      <w:r w:rsidR="001670E6" w:rsidRPr="00B45A1D">
        <w:rPr>
          <w:rFonts w:ascii="Arial" w:hAnsi="Arial" w:cs="Arial"/>
        </w:rPr>
        <w:t xml:space="preserve">ipants </w:t>
      </w:r>
      <w:r w:rsidR="00B1125B" w:rsidRPr="00B45A1D">
        <w:rPr>
          <w:rFonts w:ascii="Arial" w:hAnsi="Arial" w:cs="Arial"/>
        </w:rPr>
        <w:t>who were</w:t>
      </w:r>
      <w:r w:rsidR="001670E6" w:rsidRPr="00B45A1D">
        <w:rPr>
          <w:rFonts w:ascii="Arial" w:hAnsi="Arial" w:cs="Arial"/>
        </w:rPr>
        <w:t xml:space="preserve"> highly educated professionals</w:t>
      </w:r>
      <w:r w:rsidR="00993EF3" w:rsidRPr="00B45A1D">
        <w:rPr>
          <w:rFonts w:ascii="Arial" w:hAnsi="Arial" w:cs="Arial"/>
        </w:rPr>
        <w:t xml:space="preserve">, </w:t>
      </w:r>
      <w:r w:rsidR="001670E6" w:rsidRPr="00B45A1D">
        <w:rPr>
          <w:rFonts w:ascii="Arial" w:hAnsi="Arial" w:cs="Arial"/>
        </w:rPr>
        <w:t xml:space="preserve">underrepresenting the </w:t>
      </w:r>
      <w:r w:rsidR="00C135D6" w:rsidRPr="00B45A1D">
        <w:rPr>
          <w:rFonts w:ascii="Arial" w:hAnsi="Arial" w:cs="Arial"/>
        </w:rPr>
        <w:t xml:space="preserve">diversity and women from different </w:t>
      </w:r>
      <w:r w:rsidR="001756A8" w:rsidRPr="00B45A1D">
        <w:rPr>
          <w:rFonts w:ascii="Arial" w:hAnsi="Arial" w:cs="Arial"/>
          <w:b/>
          <w:bCs/>
        </w:rPr>
        <w:t>socioeconomic</w:t>
      </w:r>
      <w:r w:rsidR="001756A8" w:rsidRPr="00B45A1D">
        <w:rPr>
          <w:rFonts w:ascii="Arial" w:hAnsi="Arial" w:cs="Arial"/>
        </w:rPr>
        <w:t xml:space="preserve"> </w:t>
      </w:r>
      <w:r w:rsidR="00993EF3" w:rsidRPr="00B45A1D">
        <w:rPr>
          <w:rFonts w:ascii="Arial" w:hAnsi="Arial" w:cs="Arial"/>
        </w:rPr>
        <w:t>status</w:t>
      </w:r>
      <w:r w:rsidR="00B1125B" w:rsidRPr="00B45A1D">
        <w:rPr>
          <w:rFonts w:ascii="Arial" w:hAnsi="Arial" w:cs="Arial"/>
        </w:rPr>
        <w:t xml:space="preserve">. However, this study reveals </w:t>
      </w:r>
      <w:r w:rsidR="00A2718A" w:rsidRPr="00B45A1D">
        <w:rPr>
          <w:rFonts w:ascii="Arial" w:hAnsi="Arial" w:cs="Arial"/>
        </w:rPr>
        <w:t>a need of more informed</w:t>
      </w:r>
      <w:r w:rsidR="0021653A" w:rsidRPr="00B45A1D">
        <w:rPr>
          <w:rFonts w:ascii="Arial" w:hAnsi="Arial" w:cs="Arial"/>
        </w:rPr>
        <w:t>, culturally sensitive menopause care.</w:t>
      </w:r>
    </w:p>
    <w:p w14:paraId="37AA1F0B" w14:textId="4D240B39" w:rsidR="00433E96" w:rsidRPr="00B45A1D" w:rsidRDefault="00B21A32" w:rsidP="00B45A1D">
      <w:pPr>
        <w:rPr>
          <w:rFonts w:ascii="Arial" w:hAnsi="Arial" w:cs="Arial"/>
        </w:rPr>
      </w:pPr>
      <w:r w:rsidRPr="00B45A1D">
        <w:rPr>
          <w:rFonts w:ascii="Arial" w:hAnsi="Arial" w:cs="Arial"/>
        </w:rPr>
        <w:t>Eccles et al. (2025) explore women’s experiences of accessing menopause care within the NHS</w:t>
      </w:r>
      <w:r w:rsidR="00455F09" w:rsidRPr="00B45A1D">
        <w:rPr>
          <w:rFonts w:ascii="Arial" w:hAnsi="Arial" w:cs="Arial"/>
        </w:rPr>
        <w:t xml:space="preserve">, identifying significant inequalities linked to both </w:t>
      </w:r>
      <w:r w:rsidR="00455F09" w:rsidRPr="00B45A1D">
        <w:rPr>
          <w:rFonts w:ascii="Arial" w:hAnsi="Arial" w:cs="Arial"/>
          <w:b/>
          <w:bCs/>
        </w:rPr>
        <w:t>ethnicity and socio</w:t>
      </w:r>
      <w:r w:rsidR="001A0EA8" w:rsidRPr="00B45A1D">
        <w:rPr>
          <w:rFonts w:ascii="Arial" w:hAnsi="Arial" w:cs="Arial"/>
          <w:b/>
          <w:bCs/>
        </w:rPr>
        <w:t>economic</w:t>
      </w:r>
      <w:r w:rsidR="001A0EA8" w:rsidRPr="00B45A1D">
        <w:rPr>
          <w:rFonts w:ascii="Arial" w:hAnsi="Arial" w:cs="Arial"/>
        </w:rPr>
        <w:t xml:space="preserve"> status. </w:t>
      </w:r>
      <w:r w:rsidR="00F306CD" w:rsidRPr="00B45A1D">
        <w:rPr>
          <w:rFonts w:ascii="Arial" w:hAnsi="Arial" w:cs="Arial"/>
        </w:rPr>
        <w:t xml:space="preserve">Women from black and Asians </w:t>
      </w:r>
      <w:r w:rsidR="00733116" w:rsidRPr="00B45A1D">
        <w:rPr>
          <w:rFonts w:ascii="Arial" w:hAnsi="Arial" w:cs="Arial"/>
        </w:rPr>
        <w:t xml:space="preserve">did not discussed menopause within their communities. </w:t>
      </w:r>
      <w:r w:rsidR="0004056F" w:rsidRPr="00B45A1D">
        <w:rPr>
          <w:rFonts w:ascii="Arial" w:hAnsi="Arial" w:cs="Arial"/>
        </w:rPr>
        <w:t xml:space="preserve">Study </w:t>
      </w:r>
      <w:r w:rsidR="00F357C9" w:rsidRPr="00B45A1D">
        <w:rPr>
          <w:rFonts w:ascii="Arial" w:hAnsi="Arial" w:cs="Arial"/>
        </w:rPr>
        <w:t>highlights</w:t>
      </w:r>
      <w:r w:rsidR="007F79BD" w:rsidRPr="00B45A1D">
        <w:rPr>
          <w:rFonts w:ascii="Arial" w:hAnsi="Arial" w:cs="Arial"/>
        </w:rPr>
        <w:t xml:space="preserve"> that </w:t>
      </w:r>
      <w:r w:rsidR="0088081D" w:rsidRPr="00B45A1D">
        <w:rPr>
          <w:rFonts w:ascii="Arial" w:hAnsi="Arial" w:cs="Arial"/>
        </w:rPr>
        <w:t xml:space="preserve">generally </w:t>
      </w:r>
      <w:r w:rsidR="007F79BD" w:rsidRPr="00B45A1D">
        <w:rPr>
          <w:rFonts w:ascii="Arial" w:hAnsi="Arial" w:cs="Arial"/>
        </w:rPr>
        <w:t>there is increased aw</w:t>
      </w:r>
      <w:r w:rsidR="00466800" w:rsidRPr="00B45A1D">
        <w:rPr>
          <w:rFonts w:ascii="Arial" w:hAnsi="Arial" w:cs="Arial"/>
        </w:rPr>
        <w:t>a</w:t>
      </w:r>
      <w:r w:rsidR="007F79BD" w:rsidRPr="00B45A1D">
        <w:rPr>
          <w:rFonts w:ascii="Arial" w:hAnsi="Arial" w:cs="Arial"/>
        </w:rPr>
        <w:t>r</w:t>
      </w:r>
      <w:r w:rsidR="00466800" w:rsidRPr="00B45A1D">
        <w:rPr>
          <w:rFonts w:ascii="Arial" w:hAnsi="Arial" w:cs="Arial"/>
        </w:rPr>
        <w:t>e</w:t>
      </w:r>
      <w:r w:rsidR="007F79BD" w:rsidRPr="00B45A1D">
        <w:rPr>
          <w:rFonts w:ascii="Arial" w:hAnsi="Arial" w:cs="Arial"/>
        </w:rPr>
        <w:t>ness of menopause and HRT</w:t>
      </w:r>
      <w:r w:rsidR="00BE6244" w:rsidRPr="00B45A1D">
        <w:rPr>
          <w:rFonts w:ascii="Arial" w:hAnsi="Arial" w:cs="Arial"/>
        </w:rPr>
        <w:t>.</w:t>
      </w:r>
      <w:r w:rsidR="00F46549" w:rsidRPr="00B45A1D">
        <w:rPr>
          <w:rFonts w:ascii="Arial" w:hAnsi="Arial" w:cs="Arial"/>
        </w:rPr>
        <w:t xml:space="preserve"> </w:t>
      </w:r>
      <w:r w:rsidR="00225D55" w:rsidRPr="00B45A1D">
        <w:rPr>
          <w:rFonts w:ascii="Arial" w:hAnsi="Arial" w:cs="Arial"/>
        </w:rPr>
        <w:t>In</w:t>
      </w:r>
      <w:r w:rsidR="00BE6244" w:rsidRPr="00B45A1D">
        <w:rPr>
          <w:rFonts w:ascii="Arial" w:hAnsi="Arial" w:cs="Arial"/>
        </w:rPr>
        <w:t xml:space="preserve"> 2022/</w:t>
      </w:r>
      <w:r w:rsidR="00433E96" w:rsidRPr="00B45A1D">
        <w:rPr>
          <w:rFonts w:ascii="Arial" w:hAnsi="Arial" w:cs="Arial"/>
        </w:rPr>
        <w:t xml:space="preserve">2023, </w:t>
      </w:r>
      <w:r w:rsidR="00433E96" w:rsidRPr="00B45A1D">
        <w:rPr>
          <w:rFonts w:ascii="Arial" w:hAnsi="Arial" w:cs="Arial"/>
        </w:rPr>
        <w:lastRenderedPageBreak/>
        <w:t>2.3</w:t>
      </w:r>
      <w:r w:rsidR="00225D55" w:rsidRPr="00B45A1D">
        <w:rPr>
          <w:rFonts w:ascii="Arial" w:hAnsi="Arial" w:cs="Arial"/>
        </w:rPr>
        <w:t xml:space="preserve"> million women we</w:t>
      </w:r>
      <w:r w:rsidR="003D0230" w:rsidRPr="00B45A1D">
        <w:rPr>
          <w:rFonts w:ascii="Arial" w:hAnsi="Arial" w:cs="Arial"/>
        </w:rPr>
        <w:t xml:space="preserve">re prescribed HRT in the UK that is 70% </w:t>
      </w:r>
      <w:r w:rsidR="00433E96" w:rsidRPr="00B45A1D">
        <w:rPr>
          <w:rFonts w:ascii="Arial" w:hAnsi="Arial" w:cs="Arial"/>
        </w:rPr>
        <w:t>increase since 2020/20</w:t>
      </w:r>
      <w:r w:rsidR="00BA50DF" w:rsidRPr="00B45A1D">
        <w:rPr>
          <w:rFonts w:ascii="Arial" w:hAnsi="Arial" w:cs="Arial"/>
        </w:rPr>
        <w:t>21</w:t>
      </w:r>
      <w:r w:rsidR="00C14A25" w:rsidRPr="00B45A1D">
        <w:rPr>
          <w:rFonts w:ascii="Arial" w:hAnsi="Arial" w:cs="Arial"/>
        </w:rPr>
        <w:t xml:space="preserve"> (NHS </w:t>
      </w:r>
      <w:r w:rsidR="00ED7786" w:rsidRPr="00B45A1D">
        <w:rPr>
          <w:rFonts w:ascii="Arial" w:hAnsi="Arial" w:cs="Arial"/>
        </w:rPr>
        <w:t>Business</w:t>
      </w:r>
      <w:r w:rsidR="00C14A25" w:rsidRPr="00B45A1D">
        <w:rPr>
          <w:rFonts w:ascii="Arial" w:hAnsi="Arial" w:cs="Arial"/>
        </w:rPr>
        <w:t xml:space="preserve"> Services Authority, 2023). However</w:t>
      </w:r>
      <w:r w:rsidR="005546AA" w:rsidRPr="00B45A1D">
        <w:rPr>
          <w:rFonts w:ascii="Arial" w:hAnsi="Arial" w:cs="Arial"/>
        </w:rPr>
        <w:t>,</w:t>
      </w:r>
      <w:r w:rsidR="00C14A25" w:rsidRPr="00B45A1D">
        <w:rPr>
          <w:rFonts w:ascii="Arial" w:hAnsi="Arial" w:cs="Arial"/>
        </w:rPr>
        <w:t xml:space="preserve"> </w:t>
      </w:r>
      <w:r w:rsidR="005546AA" w:rsidRPr="00B45A1D">
        <w:rPr>
          <w:rFonts w:ascii="Arial" w:hAnsi="Arial" w:cs="Arial"/>
        </w:rPr>
        <w:t xml:space="preserve">disparities </w:t>
      </w:r>
      <w:r w:rsidR="00002006" w:rsidRPr="00B45A1D">
        <w:rPr>
          <w:rFonts w:ascii="Arial" w:hAnsi="Arial" w:cs="Arial"/>
        </w:rPr>
        <w:t>exist</w:t>
      </w:r>
      <w:r w:rsidR="005546AA" w:rsidRPr="00B45A1D">
        <w:rPr>
          <w:rFonts w:ascii="Arial" w:hAnsi="Arial" w:cs="Arial"/>
        </w:rPr>
        <w:t xml:space="preserve"> amon</w:t>
      </w:r>
      <w:r w:rsidR="004D10AC" w:rsidRPr="00B45A1D">
        <w:rPr>
          <w:rFonts w:ascii="Arial" w:hAnsi="Arial" w:cs="Arial"/>
        </w:rPr>
        <w:t xml:space="preserve">g </w:t>
      </w:r>
      <w:r w:rsidR="004D10AC" w:rsidRPr="00B45A1D">
        <w:rPr>
          <w:rFonts w:ascii="Arial" w:hAnsi="Arial" w:cs="Arial"/>
          <w:b/>
          <w:bCs/>
        </w:rPr>
        <w:t>ethnic</w:t>
      </w:r>
      <w:r w:rsidR="004D10AC" w:rsidRPr="00B45A1D">
        <w:rPr>
          <w:rFonts w:ascii="Arial" w:hAnsi="Arial" w:cs="Arial"/>
        </w:rPr>
        <w:t xml:space="preserve"> minorities</w:t>
      </w:r>
      <w:r w:rsidR="005C6582" w:rsidRPr="00B45A1D">
        <w:rPr>
          <w:rFonts w:ascii="Arial" w:hAnsi="Arial" w:cs="Arial"/>
        </w:rPr>
        <w:t xml:space="preserve">, </w:t>
      </w:r>
      <w:r w:rsidR="007261C8" w:rsidRPr="00B45A1D">
        <w:rPr>
          <w:rFonts w:ascii="Arial" w:hAnsi="Arial" w:cs="Arial"/>
        </w:rPr>
        <w:t xml:space="preserve">with the lower rate of HRT </w:t>
      </w:r>
      <w:r w:rsidR="0088081D" w:rsidRPr="00B45A1D">
        <w:rPr>
          <w:rFonts w:ascii="Arial" w:hAnsi="Arial" w:cs="Arial"/>
        </w:rPr>
        <w:t>in</w:t>
      </w:r>
      <w:r w:rsidR="007261C8" w:rsidRPr="00B45A1D">
        <w:rPr>
          <w:rFonts w:ascii="Arial" w:hAnsi="Arial" w:cs="Arial"/>
        </w:rPr>
        <w:t xml:space="preserve"> black and Asian women</w:t>
      </w:r>
      <w:r w:rsidR="001327FE" w:rsidRPr="00B45A1D">
        <w:rPr>
          <w:rFonts w:ascii="Arial" w:hAnsi="Arial" w:cs="Arial"/>
        </w:rPr>
        <w:t xml:space="preserve"> </w:t>
      </w:r>
      <w:r w:rsidR="00A5753E" w:rsidRPr="00B45A1D">
        <w:rPr>
          <w:rFonts w:ascii="Arial" w:hAnsi="Arial" w:cs="Arial"/>
        </w:rPr>
        <w:t xml:space="preserve">and </w:t>
      </w:r>
      <w:r w:rsidR="004A1F5F" w:rsidRPr="00B45A1D">
        <w:rPr>
          <w:rFonts w:ascii="Arial" w:hAnsi="Arial" w:cs="Arial"/>
        </w:rPr>
        <w:t xml:space="preserve">those from </w:t>
      </w:r>
      <w:r w:rsidR="004A1F5F" w:rsidRPr="00B45A1D">
        <w:rPr>
          <w:rFonts w:ascii="Arial" w:hAnsi="Arial" w:cs="Arial"/>
          <w:b/>
          <w:bCs/>
        </w:rPr>
        <w:t>socioeconomic</w:t>
      </w:r>
      <w:r w:rsidR="004A1F5F" w:rsidRPr="00B45A1D">
        <w:rPr>
          <w:rFonts w:ascii="Arial" w:hAnsi="Arial" w:cs="Arial"/>
        </w:rPr>
        <w:t xml:space="preserve"> background.</w:t>
      </w:r>
      <w:r w:rsidR="00A5753E" w:rsidRPr="00B45A1D">
        <w:rPr>
          <w:rFonts w:ascii="Arial" w:hAnsi="Arial" w:cs="Arial"/>
        </w:rPr>
        <w:t xml:space="preserve"> </w:t>
      </w:r>
    </w:p>
    <w:p w14:paraId="17C748CA" w14:textId="7867AB90" w:rsidR="00ED7786" w:rsidRPr="00B45A1D" w:rsidRDefault="00205F3E" w:rsidP="00B45A1D">
      <w:pPr>
        <w:rPr>
          <w:rFonts w:ascii="Arial" w:hAnsi="Arial" w:cs="Arial"/>
        </w:rPr>
      </w:pPr>
      <w:r w:rsidRPr="00B45A1D">
        <w:rPr>
          <w:rFonts w:ascii="Arial" w:hAnsi="Arial" w:cs="Arial"/>
        </w:rPr>
        <w:t>In t</w:t>
      </w:r>
      <w:r w:rsidR="00661079" w:rsidRPr="00B45A1D">
        <w:rPr>
          <w:rFonts w:ascii="Arial" w:hAnsi="Arial" w:cs="Arial"/>
        </w:rPr>
        <w:t xml:space="preserve">his study </w:t>
      </w:r>
      <w:r w:rsidR="00031560" w:rsidRPr="00B45A1D">
        <w:rPr>
          <w:rFonts w:ascii="Arial" w:hAnsi="Arial" w:cs="Arial"/>
        </w:rPr>
        <w:t xml:space="preserve">South </w:t>
      </w:r>
      <w:r w:rsidR="002E5E71" w:rsidRPr="00B45A1D">
        <w:rPr>
          <w:rFonts w:ascii="Arial" w:hAnsi="Arial" w:cs="Arial"/>
        </w:rPr>
        <w:t>Asian participants</w:t>
      </w:r>
      <w:r w:rsidR="0094761A" w:rsidRPr="00B45A1D">
        <w:rPr>
          <w:rFonts w:ascii="Arial" w:hAnsi="Arial" w:cs="Arial"/>
        </w:rPr>
        <w:t xml:space="preserve"> discussed that although there </w:t>
      </w:r>
      <w:r w:rsidR="0088081D" w:rsidRPr="00B45A1D">
        <w:rPr>
          <w:rFonts w:ascii="Arial" w:hAnsi="Arial" w:cs="Arial"/>
        </w:rPr>
        <w:t>are</w:t>
      </w:r>
      <w:r w:rsidR="0094761A" w:rsidRPr="00B45A1D">
        <w:rPr>
          <w:rFonts w:ascii="Arial" w:hAnsi="Arial" w:cs="Arial"/>
        </w:rPr>
        <w:t xml:space="preserve"> </w:t>
      </w:r>
      <w:r w:rsidR="00D41249" w:rsidRPr="00B45A1D">
        <w:rPr>
          <w:rFonts w:ascii="Arial" w:hAnsi="Arial" w:cs="Arial"/>
        </w:rPr>
        <w:t xml:space="preserve">generally </w:t>
      </w:r>
      <w:r w:rsidR="0094761A" w:rsidRPr="00B45A1D">
        <w:rPr>
          <w:rFonts w:ascii="Arial" w:hAnsi="Arial" w:cs="Arial"/>
        </w:rPr>
        <w:t xml:space="preserve">increased awareness and reduced stigma </w:t>
      </w:r>
      <w:r w:rsidRPr="00B45A1D">
        <w:rPr>
          <w:rFonts w:ascii="Arial" w:hAnsi="Arial" w:cs="Arial"/>
        </w:rPr>
        <w:t xml:space="preserve">around </w:t>
      </w:r>
      <w:r w:rsidR="00E560FA" w:rsidRPr="00B45A1D">
        <w:rPr>
          <w:rFonts w:ascii="Arial" w:hAnsi="Arial" w:cs="Arial"/>
        </w:rPr>
        <w:t>menopause,</w:t>
      </w:r>
      <w:r w:rsidR="009201E2" w:rsidRPr="00B45A1D">
        <w:rPr>
          <w:rFonts w:ascii="Arial" w:hAnsi="Arial" w:cs="Arial"/>
        </w:rPr>
        <w:t xml:space="preserve"> but</w:t>
      </w:r>
      <w:r w:rsidR="002E5E71" w:rsidRPr="00B45A1D">
        <w:rPr>
          <w:rFonts w:ascii="Arial" w:hAnsi="Arial" w:cs="Arial"/>
        </w:rPr>
        <w:t xml:space="preserve"> </w:t>
      </w:r>
      <w:r w:rsidR="00557DA5">
        <w:rPr>
          <w:rFonts w:ascii="Arial" w:hAnsi="Arial" w:cs="Arial"/>
        </w:rPr>
        <w:t xml:space="preserve">menopause is </w:t>
      </w:r>
      <w:r w:rsidR="003F48C3" w:rsidRPr="00B45A1D">
        <w:rPr>
          <w:rFonts w:ascii="Arial" w:hAnsi="Arial" w:cs="Arial"/>
        </w:rPr>
        <w:t xml:space="preserve">not discussed openly in their </w:t>
      </w:r>
      <w:r w:rsidR="003F48C3" w:rsidRPr="00B45A1D">
        <w:rPr>
          <w:rFonts w:ascii="Arial" w:hAnsi="Arial" w:cs="Arial"/>
          <w:b/>
          <w:bCs/>
        </w:rPr>
        <w:t>communities</w:t>
      </w:r>
      <w:r w:rsidR="00311602" w:rsidRPr="00B45A1D">
        <w:rPr>
          <w:rFonts w:ascii="Arial" w:hAnsi="Arial" w:cs="Arial"/>
        </w:rPr>
        <w:t>. On of the reason could be that menopause i</w:t>
      </w:r>
      <w:r w:rsidR="001D211F" w:rsidRPr="00B45A1D">
        <w:rPr>
          <w:rFonts w:ascii="Arial" w:hAnsi="Arial" w:cs="Arial"/>
        </w:rPr>
        <w:t xml:space="preserve">s </w:t>
      </w:r>
      <w:r w:rsidR="008B1516" w:rsidRPr="00B45A1D">
        <w:rPr>
          <w:rFonts w:ascii="Arial" w:hAnsi="Arial" w:cs="Arial"/>
        </w:rPr>
        <w:t>considered</w:t>
      </w:r>
      <w:r w:rsidR="00066ADF" w:rsidRPr="00B45A1D">
        <w:rPr>
          <w:rFonts w:ascii="Arial" w:hAnsi="Arial" w:cs="Arial"/>
        </w:rPr>
        <w:t xml:space="preserve"> a</w:t>
      </w:r>
      <w:r w:rsidR="001D211F" w:rsidRPr="00B45A1D">
        <w:rPr>
          <w:rFonts w:ascii="Arial" w:hAnsi="Arial" w:cs="Arial"/>
        </w:rPr>
        <w:t xml:space="preserve"> natural process not a </w:t>
      </w:r>
      <w:r w:rsidR="00066ADF" w:rsidRPr="00B45A1D">
        <w:rPr>
          <w:rFonts w:ascii="Arial" w:hAnsi="Arial" w:cs="Arial"/>
        </w:rPr>
        <w:t>medical problem</w:t>
      </w:r>
      <w:r w:rsidR="008B1516" w:rsidRPr="00B45A1D">
        <w:rPr>
          <w:rFonts w:ascii="Arial" w:hAnsi="Arial" w:cs="Arial"/>
        </w:rPr>
        <w:t>.</w:t>
      </w:r>
      <w:r w:rsidR="009A3007" w:rsidRPr="00B45A1D">
        <w:rPr>
          <w:rFonts w:ascii="Arial" w:hAnsi="Arial" w:cs="Arial"/>
        </w:rPr>
        <w:t xml:space="preserve"> </w:t>
      </w:r>
      <w:r w:rsidR="00ED7786" w:rsidRPr="00B45A1D">
        <w:rPr>
          <w:rFonts w:ascii="Arial" w:hAnsi="Arial" w:cs="Arial"/>
        </w:rPr>
        <w:t>Study also</w:t>
      </w:r>
      <w:r w:rsidR="008C06FD" w:rsidRPr="00B45A1D">
        <w:rPr>
          <w:rFonts w:ascii="Arial" w:hAnsi="Arial" w:cs="Arial"/>
        </w:rPr>
        <w:t xml:space="preserve"> highlights </w:t>
      </w:r>
      <w:r w:rsidR="00A2102A" w:rsidRPr="00B45A1D">
        <w:rPr>
          <w:rFonts w:ascii="Arial" w:hAnsi="Arial" w:cs="Arial"/>
        </w:rPr>
        <w:t xml:space="preserve">the preference of non- medical approach within </w:t>
      </w:r>
      <w:r w:rsidR="00C35AC6" w:rsidRPr="00B45A1D">
        <w:rPr>
          <w:rFonts w:ascii="Arial" w:hAnsi="Arial" w:cs="Arial"/>
          <w:b/>
          <w:bCs/>
        </w:rPr>
        <w:t>ethnic</w:t>
      </w:r>
      <w:r w:rsidR="00C35AC6" w:rsidRPr="00B45A1D">
        <w:rPr>
          <w:rFonts w:ascii="Arial" w:hAnsi="Arial" w:cs="Arial"/>
        </w:rPr>
        <w:t xml:space="preserve"> minorities and </w:t>
      </w:r>
      <w:r w:rsidR="00AE37AA" w:rsidRPr="00B45A1D">
        <w:rPr>
          <w:rFonts w:ascii="Arial" w:hAnsi="Arial" w:cs="Arial"/>
        </w:rPr>
        <w:t xml:space="preserve">fear of HRT </w:t>
      </w:r>
      <w:r w:rsidR="00AA38D5" w:rsidRPr="00B45A1D">
        <w:rPr>
          <w:rFonts w:ascii="Arial" w:hAnsi="Arial" w:cs="Arial"/>
        </w:rPr>
        <w:t>risks.</w:t>
      </w:r>
      <w:r w:rsidR="00661F9E" w:rsidRPr="00B45A1D">
        <w:rPr>
          <w:rFonts w:ascii="Arial" w:hAnsi="Arial" w:cs="Arial"/>
        </w:rPr>
        <w:t xml:space="preserve"> </w:t>
      </w:r>
      <w:r w:rsidR="00F357C9" w:rsidRPr="00B45A1D">
        <w:rPr>
          <w:rFonts w:ascii="Arial" w:hAnsi="Arial" w:cs="Arial"/>
        </w:rPr>
        <w:t xml:space="preserve"> </w:t>
      </w:r>
      <w:r w:rsidR="00470076" w:rsidRPr="00B45A1D">
        <w:rPr>
          <w:rFonts w:ascii="Arial" w:hAnsi="Arial" w:cs="Arial"/>
        </w:rPr>
        <w:t xml:space="preserve">Information </w:t>
      </w:r>
      <w:r w:rsidR="001C79AA" w:rsidRPr="00B45A1D">
        <w:rPr>
          <w:rFonts w:ascii="Arial" w:hAnsi="Arial" w:cs="Arial"/>
        </w:rPr>
        <w:t>was</w:t>
      </w:r>
      <w:r w:rsidR="00470076" w:rsidRPr="00B45A1D">
        <w:rPr>
          <w:rFonts w:ascii="Arial" w:hAnsi="Arial" w:cs="Arial"/>
        </w:rPr>
        <w:t xml:space="preserve"> not culturally relatable to them</w:t>
      </w:r>
      <w:r w:rsidR="00F16969" w:rsidRPr="00B45A1D">
        <w:rPr>
          <w:rFonts w:ascii="Arial" w:hAnsi="Arial" w:cs="Arial"/>
        </w:rPr>
        <w:t xml:space="preserve"> because there was lack of representation</w:t>
      </w:r>
      <w:r w:rsidR="00654BBC" w:rsidRPr="00B45A1D">
        <w:rPr>
          <w:rFonts w:ascii="Arial" w:hAnsi="Arial" w:cs="Arial"/>
        </w:rPr>
        <w:t xml:space="preserve"> </w:t>
      </w:r>
      <w:r w:rsidR="00F16969" w:rsidRPr="00B45A1D">
        <w:rPr>
          <w:rFonts w:ascii="Arial" w:hAnsi="Arial" w:cs="Arial"/>
        </w:rPr>
        <w:t xml:space="preserve">of </w:t>
      </w:r>
      <w:r w:rsidR="00654BBC" w:rsidRPr="00B45A1D">
        <w:rPr>
          <w:rFonts w:ascii="Arial" w:hAnsi="Arial" w:cs="Arial"/>
        </w:rPr>
        <w:t>Blak and Asian ethnicities</w:t>
      </w:r>
      <w:r w:rsidR="00C97769" w:rsidRPr="00B45A1D">
        <w:rPr>
          <w:rFonts w:ascii="Arial" w:hAnsi="Arial" w:cs="Arial"/>
        </w:rPr>
        <w:t>.</w:t>
      </w:r>
    </w:p>
    <w:p w14:paraId="020CE404" w14:textId="1C2CE6B2" w:rsidR="00535362" w:rsidRPr="00B45A1D" w:rsidRDefault="001A0EA8" w:rsidP="00B45A1D">
      <w:pPr>
        <w:rPr>
          <w:rFonts w:ascii="Arial" w:hAnsi="Arial" w:cs="Arial"/>
        </w:rPr>
      </w:pPr>
      <w:r w:rsidRPr="00B45A1D">
        <w:rPr>
          <w:rFonts w:ascii="Arial" w:hAnsi="Arial" w:cs="Arial"/>
        </w:rPr>
        <w:t xml:space="preserve">Participants </w:t>
      </w:r>
      <w:r w:rsidR="009D0AD1" w:rsidRPr="00B45A1D">
        <w:rPr>
          <w:rFonts w:ascii="Arial" w:hAnsi="Arial" w:cs="Arial"/>
        </w:rPr>
        <w:t xml:space="preserve">reported difficulties in obtaining </w:t>
      </w:r>
      <w:r w:rsidR="00711502" w:rsidRPr="00B45A1D">
        <w:rPr>
          <w:rFonts w:ascii="Arial" w:hAnsi="Arial" w:cs="Arial"/>
        </w:rPr>
        <w:t xml:space="preserve">timely appointments. Lack of culturally appropriate </w:t>
      </w:r>
      <w:r w:rsidR="00F430BF" w:rsidRPr="00B45A1D">
        <w:rPr>
          <w:rFonts w:ascii="Arial" w:hAnsi="Arial" w:cs="Arial"/>
        </w:rPr>
        <w:t>information</w:t>
      </w:r>
      <w:r w:rsidR="00711502" w:rsidRPr="00B45A1D">
        <w:rPr>
          <w:rFonts w:ascii="Arial" w:hAnsi="Arial" w:cs="Arial"/>
        </w:rPr>
        <w:t xml:space="preserve"> </w:t>
      </w:r>
      <w:r w:rsidR="00704945" w:rsidRPr="00B45A1D">
        <w:rPr>
          <w:rFonts w:ascii="Arial" w:hAnsi="Arial" w:cs="Arial"/>
        </w:rPr>
        <w:t xml:space="preserve">and inconsistent quality of care. </w:t>
      </w:r>
      <w:r w:rsidR="00F2235F" w:rsidRPr="00B45A1D">
        <w:rPr>
          <w:rFonts w:ascii="Arial" w:hAnsi="Arial" w:cs="Arial"/>
        </w:rPr>
        <w:t xml:space="preserve"> </w:t>
      </w:r>
    </w:p>
    <w:p w14:paraId="6D44CECB" w14:textId="3C2DBB3C" w:rsidR="00FF219E" w:rsidRPr="00B45A1D" w:rsidRDefault="005106A4" w:rsidP="00B45A1D">
      <w:pPr>
        <w:rPr>
          <w:rFonts w:ascii="Arial" w:hAnsi="Arial" w:cs="Arial"/>
        </w:rPr>
      </w:pPr>
      <w:r w:rsidRPr="00B45A1D">
        <w:rPr>
          <w:rFonts w:ascii="Arial" w:hAnsi="Arial" w:cs="Arial"/>
        </w:rPr>
        <w:t>Ma</w:t>
      </w:r>
      <w:r w:rsidR="00F349A6" w:rsidRPr="00B45A1D">
        <w:rPr>
          <w:rFonts w:ascii="Arial" w:hAnsi="Arial" w:cs="Arial"/>
        </w:rPr>
        <w:t xml:space="preserve">cLellan </w:t>
      </w:r>
      <w:r w:rsidR="00F349A6" w:rsidRPr="00E560FA">
        <w:rPr>
          <w:rFonts w:ascii="Arial" w:hAnsi="Arial" w:cs="Arial"/>
        </w:rPr>
        <w:t>et al</w:t>
      </w:r>
      <w:r w:rsidR="00F349A6" w:rsidRPr="00B45A1D">
        <w:rPr>
          <w:rFonts w:ascii="Arial" w:hAnsi="Arial" w:cs="Arial"/>
        </w:rPr>
        <w:t>.</w:t>
      </w:r>
      <w:r w:rsidR="00AB1BEB" w:rsidRPr="00B45A1D">
        <w:rPr>
          <w:rFonts w:ascii="Arial" w:hAnsi="Arial" w:cs="Arial"/>
        </w:rPr>
        <w:t xml:space="preserve"> (</w:t>
      </w:r>
      <w:r w:rsidRPr="00B45A1D">
        <w:rPr>
          <w:rFonts w:ascii="Arial" w:hAnsi="Arial" w:cs="Arial"/>
        </w:rPr>
        <w:t>202</w:t>
      </w:r>
      <w:r w:rsidR="00F349A6" w:rsidRPr="00B45A1D">
        <w:rPr>
          <w:rFonts w:ascii="Arial" w:hAnsi="Arial" w:cs="Arial"/>
        </w:rPr>
        <w:t>3</w:t>
      </w:r>
      <w:r w:rsidR="00412387" w:rsidRPr="00B45A1D">
        <w:rPr>
          <w:rFonts w:ascii="Arial" w:hAnsi="Arial" w:cs="Arial"/>
        </w:rPr>
        <w:t>)</w:t>
      </w:r>
      <w:r w:rsidRPr="00B45A1D">
        <w:rPr>
          <w:rFonts w:ascii="Arial" w:hAnsi="Arial" w:cs="Arial"/>
        </w:rPr>
        <w:t xml:space="preserve"> </w:t>
      </w:r>
      <w:r w:rsidR="00452A2C" w:rsidRPr="00B45A1D">
        <w:rPr>
          <w:rFonts w:ascii="Arial" w:hAnsi="Arial" w:cs="Arial"/>
        </w:rPr>
        <w:t xml:space="preserve">state that </w:t>
      </w:r>
      <w:r w:rsidR="00EF78C6" w:rsidRPr="00B45A1D">
        <w:rPr>
          <w:rFonts w:ascii="Arial" w:hAnsi="Arial" w:cs="Arial"/>
        </w:rPr>
        <w:t xml:space="preserve">women from </w:t>
      </w:r>
      <w:r w:rsidR="00452A2C" w:rsidRPr="00B45A1D">
        <w:rPr>
          <w:rFonts w:ascii="Arial" w:hAnsi="Arial" w:cs="Arial"/>
          <w:b/>
          <w:bCs/>
        </w:rPr>
        <w:t>ethnic</w:t>
      </w:r>
      <w:r w:rsidR="00452A2C" w:rsidRPr="00B45A1D">
        <w:rPr>
          <w:rFonts w:ascii="Arial" w:hAnsi="Arial" w:cs="Arial"/>
        </w:rPr>
        <w:t xml:space="preserve"> minorities experience </w:t>
      </w:r>
      <w:r w:rsidR="00FF219E" w:rsidRPr="00B45A1D">
        <w:rPr>
          <w:rFonts w:ascii="Arial" w:hAnsi="Arial" w:cs="Arial"/>
        </w:rPr>
        <w:t xml:space="preserve">menopause differently </w:t>
      </w:r>
      <w:r w:rsidR="00A21A60" w:rsidRPr="00B45A1D">
        <w:rPr>
          <w:rFonts w:ascii="Arial" w:hAnsi="Arial" w:cs="Arial"/>
        </w:rPr>
        <w:t>compared</w:t>
      </w:r>
      <w:r w:rsidR="00EF78C6" w:rsidRPr="00B45A1D">
        <w:rPr>
          <w:rFonts w:ascii="Arial" w:hAnsi="Arial" w:cs="Arial"/>
        </w:rPr>
        <w:t xml:space="preserve"> to</w:t>
      </w:r>
      <w:r w:rsidR="00FF219E" w:rsidRPr="00B45A1D">
        <w:rPr>
          <w:rFonts w:ascii="Arial" w:hAnsi="Arial" w:cs="Arial"/>
        </w:rPr>
        <w:t xml:space="preserve"> </w:t>
      </w:r>
      <w:r w:rsidR="00FB43B2" w:rsidRPr="00B45A1D">
        <w:rPr>
          <w:rFonts w:ascii="Arial" w:hAnsi="Arial" w:cs="Arial"/>
        </w:rPr>
        <w:t xml:space="preserve">their white </w:t>
      </w:r>
      <w:r w:rsidR="00FF219E" w:rsidRPr="00B45A1D">
        <w:rPr>
          <w:rFonts w:ascii="Arial" w:hAnsi="Arial" w:cs="Arial"/>
        </w:rPr>
        <w:t xml:space="preserve">peers. </w:t>
      </w:r>
      <w:r w:rsidR="00FB43B2" w:rsidRPr="00B45A1D">
        <w:rPr>
          <w:rFonts w:ascii="Arial" w:hAnsi="Arial" w:cs="Arial"/>
          <w:b/>
          <w:bCs/>
        </w:rPr>
        <w:t xml:space="preserve">Ethnic </w:t>
      </w:r>
      <w:r w:rsidR="00FB43B2" w:rsidRPr="00B45A1D">
        <w:rPr>
          <w:rFonts w:ascii="Arial" w:hAnsi="Arial" w:cs="Arial"/>
        </w:rPr>
        <w:t xml:space="preserve">minorities experience early and longer menopause that could be </w:t>
      </w:r>
      <w:r w:rsidR="00EF78C6" w:rsidRPr="00B45A1D">
        <w:rPr>
          <w:rFonts w:ascii="Arial" w:hAnsi="Arial" w:cs="Arial"/>
        </w:rPr>
        <w:t>shaped</w:t>
      </w:r>
      <w:r w:rsidR="00FB43B2" w:rsidRPr="00B45A1D">
        <w:rPr>
          <w:rFonts w:ascii="Arial" w:hAnsi="Arial" w:cs="Arial"/>
        </w:rPr>
        <w:t xml:space="preserve"> by </w:t>
      </w:r>
      <w:r w:rsidR="00EF78C6" w:rsidRPr="00B45A1D">
        <w:rPr>
          <w:rFonts w:ascii="Arial" w:hAnsi="Arial" w:cs="Arial"/>
          <w:b/>
          <w:bCs/>
        </w:rPr>
        <w:t>socioeconomic</w:t>
      </w:r>
      <w:r w:rsidR="00EF78C6" w:rsidRPr="00B45A1D">
        <w:rPr>
          <w:rFonts w:ascii="Arial" w:hAnsi="Arial" w:cs="Arial"/>
        </w:rPr>
        <w:t xml:space="preserve"> disadvantage</w:t>
      </w:r>
      <w:r w:rsidR="00FB43B2" w:rsidRPr="00B45A1D">
        <w:rPr>
          <w:rFonts w:ascii="Arial" w:hAnsi="Arial" w:cs="Arial"/>
        </w:rPr>
        <w:t xml:space="preserve"> or structural inequalities. Despite </w:t>
      </w:r>
      <w:r w:rsidR="00EF78C6" w:rsidRPr="00B45A1D">
        <w:rPr>
          <w:rFonts w:ascii="Arial" w:hAnsi="Arial" w:cs="Arial"/>
        </w:rPr>
        <w:t>reporting</w:t>
      </w:r>
      <w:r w:rsidR="00FB43B2" w:rsidRPr="00B45A1D">
        <w:rPr>
          <w:rFonts w:ascii="Arial" w:hAnsi="Arial" w:cs="Arial"/>
        </w:rPr>
        <w:t xml:space="preserve"> sever symptoms, they are less likely to receive HRT. </w:t>
      </w:r>
      <w:r w:rsidR="00EF78C6" w:rsidRPr="00B45A1D">
        <w:rPr>
          <w:rFonts w:ascii="Arial" w:hAnsi="Arial" w:cs="Arial"/>
        </w:rPr>
        <w:t>Furthermore</w:t>
      </w:r>
      <w:r w:rsidR="00310537" w:rsidRPr="00B45A1D">
        <w:rPr>
          <w:rFonts w:ascii="Arial" w:hAnsi="Arial" w:cs="Arial"/>
        </w:rPr>
        <w:t>,</w:t>
      </w:r>
      <w:r w:rsidR="00FB43B2" w:rsidRPr="00B45A1D">
        <w:rPr>
          <w:rFonts w:ascii="Arial" w:hAnsi="Arial" w:cs="Arial"/>
        </w:rPr>
        <w:t xml:space="preserve"> these </w:t>
      </w:r>
      <w:r w:rsidR="00310537" w:rsidRPr="00B45A1D">
        <w:rPr>
          <w:rFonts w:ascii="Arial" w:hAnsi="Arial" w:cs="Arial"/>
        </w:rPr>
        <w:t xml:space="preserve">ethnicities have not been </w:t>
      </w:r>
      <w:r w:rsidR="00EF78C6" w:rsidRPr="00B45A1D">
        <w:rPr>
          <w:rFonts w:ascii="Arial" w:hAnsi="Arial" w:cs="Arial"/>
        </w:rPr>
        <w:t>included</w:t>
      </w:r>
      <w:r w:rsidR="00310537" w:rsidRPr="00B45A1D">
        <w:rPr>
          <w:rFonts w:ascii="Arial" w:hAnsi="Arial" w:cs="Arial"/>
        </w:rPr>
        <w:t xml:space="preserve"> in </w:t>
      </w:r>
      <w:r w:rsidR="00EF78C6" w:rsidRPr="00B45A1D">
        <w:rPr>
          <w:rFonts w:ascii="Arial" w:hAnsi="Arial" w:cs="Arial"/>
        </w:rPr>
        <w:t xml:space="preserve">UK based </w:t>
      </w:r>
      <w:r w:rsidR="00310537" w:rsidRPr="00B45A1D">
        <w:rPr>
          <w:rFonts w:ascii="Arial" w:hAnsi="Arial" w:cs="Arial"/>
        </w:rPr>
        <w:t>researc</w:t>
      </w:r>
      <w:r w:rsidR="00EF78C6" w:rsidRPr="00B45A1D">
        <w:rPr>
          <w:rFonts w:ascii="Arial" w:hAnsi="Arial" w:cs="Arial"/>
        </w:rPr>
        <w:t xml:space="preserve">h contributing further health </w:t>
      </w:r>
      <w:r w:rsidR="00A01213" w:rsidRPr="00B45A1D">
        <w:rPr>
          <w:rFonts w:ascii="Arial" w:hAnsi="Arial" w:cs="Arial"/>
        </w:rPr>
        <w:t>disparities</w:t>
      </w:r>
      <w:r w:rsidR="00310537" w:rsidRPr="00B45A1D">
        <w:rPr>
          <w:rFonts w:ascii="Arial" w:hAnsi="Arial" w:cs="Arial"/>
        </w:rPr>
        <w:t xml:space="preserve">. This study underlines a communication gap </w:t>
      </w:r>
      <w:r w:rsidR="00EF78C6" w:rsidRPr="00B45A1D">
        <w:rPr>
          <w:rFonts w:ascii="Arial" w:hAnsi="Arial" w:cs="Arial"/>
        </w:rPr>
        <w:t>during clinical</w:t>
      </w:r>
      <w:r w:rsidR="00310537" w:rsidRPr="00B45A1D">
        <w:rPr>
          <w:rFonts w:ascii="Arial" w:hAnsi="Arial" w:cs="Arial"/>
        </w:rPr>
        <w:t xml:space="preserve"> consultations, </w:t>
      </w:r>
      <w:r w:rsidR="00EF78C6" w:rsidRPr="00B45A1D">
        <w:rPr>
          <w:rFonts w:ascii="Arial" w:hAnsi="Arial" w:cs="Arial"/>
        </w:rPr>
        <w:t xml:space="preserve">alongside </w:t>
      </w:r>
      <w:r w:rsidR="00310537" w:rsidRPr="00B45A1D">
        <w:rPr>
          <w:rFonts w:ascii="Arial" w:hAnsi="Arial" w:cs="Arial"/>
        </w:rPr>
        <w:t>lack of awareness of</w:t>
      </w:r>
      <w:r w:rsidR="000050C1" w:rsidRPr="00B45A1D">
        <w:rPr>
          <w:rFonts w:ascii="Arial" w:hAnsi="Arial" w:cs="Arial"/>
        </w:rPr>
        <w:t xml:space="preserve"> </w:t>
      </w:r>
      <w:r w:rsidR="00310537" w:rsidRPr="00B45A1D">
        <w:rPr>
          <w:rFonts w:ascii="Arial" w:hAnsi="Arial" w:cs="Arial"/>
        </w:rPr>
        <w:t>symptoms</w:t>
      </w:r>
      <w:r w:rsidR="000050C1" w:rsidRPr="00B45A1D">
        <w:rPr>
          <w:rFonts w:ascii="Arial" w:hAnsi="Arial" w:cs="Arial"/>
        </w:rPr>
        <w:t xml:space="preserve"> rel</w:t>
      </w:r>
      <w:r w:rsidR="0031438C" w:rsidRPr="00B45A1D">
        <w:rPr>
          <w:rFonts w:ascii="Arial" w:hAnsi="Arial" w:cs="Arial"/>
        </w:rPr>
        <w:t>ated to menopause</w:t>
      </w:r>
      <w:r w:rsidR="00310537" w:rsidRPr="00B45A1D">
        <w:rPr>
          <w:rFonts w:ascii="Arial" w:hAnsi="Arial" w:cs="Arial"/>
        </w:rPr>
        <w:t xml:space="preserve"> among women</w:t>
      </w:r>
      <w:r w:rsidR="00A01213" w:rsidRPr="00B45A1D">
        <w:rPr>
          <w:rFonts w:ascii="Arial" w:hAnsi="Arial" w:cs="Arial"/>
        </w:rPr>
        <w:t xml:space="preserve"> that do not allow them to advocate for their health.</w:t>
      </w:r>
    </w:p>
    <w:p w14:paraId="2B915632" w14:textId="77B30E56" w:rsidR="00D760E3" w:rsidRPr="00B45A1D" w:rsidRDefault="00310537" w:rsidP="00B45A1D">
      <w:pPr>
        <w:rPr>
          <w:rFonts w:ascii="Arial" w:hAnsi="Arial" w:cs="Arial"/>
        </w:rPr>
      </w:pPr>
      <w:r w:rsidRPr="00B45A1D">
        <w:rPr>
          <w:rFonts w:ascii="Arial" w:hAnsi="Arial" w:cs="Arial"/>
        </w:rPr>
        <w:t xml:space="preserve">In this </w:t>
      </w:r>
      <w:r w:rsidR="005872DF">
        <w:rPr>
          <w:rFonts w:ascii="Arial" w:hAnsi="Arial" w:cs="Arial"/>
        </w:rPr>
        <w:t>study,</w:t>
      </w:r>
      <w:r w:rsidR="00654643" w:rsidRPr="00B45A1D">
        <w:rPr>
          <w:rFonts w:ascii="Arial" w:hAnsi="Arial" w:cs="Arial"/>
        </w:rPr>
        <w:t xml:space="preserve"> </w:t>
      </w:r>
      <w:r w:rsidR="00593999" w:rsidRPr="00B45A1D">
        <w:rPr>
          <w:rFonts w:ascii="Arial" w:hAnsi="Arial" w:cs="Arial"/>
        </w:rPr>
        <w:t>clinician</w:t>
      </w:r>
      <w:r w:rsidR="00A21A60" w:rsidRPr="00B45A1D">
        <w:rPr>
          <w:rFonts w:ascii="Arial" w:hAnsi="Arial" w:cs="Arial"/>
        </w:rPr>
        <w:t>s</w:t>
      </w:r>
      <w:r w:rsidR="0088081D" w:rsidRPr="00B45A1D">
        <w:rPr>
          <w:rFonts w:ascii="Arial" w:hAnsi="Arial" w:cs="Arial"/>
        </w:rPr>
        <w:t xml:space="preserve"> </w:t>
      </w:r>
      <w:r w:rsidR="005872DF">
        <w:rPr>
          <w:rFonts w:ascii="Arial" w:hAnsi="Arial" w:cs="Arial"/>
        </w:rPr>
        <w:t>shared</w:t>
      </w:r>
      <w:r w:rsidR="002713D2" w:rsidRPr="00B45A1D">
        <w:rPr>
          <w:rFonts w:ascii="Arial" w:hAnsi="Arial" w:cs="Arial"/>
        </w:rPr>
        <w:t xml:space="preserve"> their experiences while</w:t>
      </w:r>
      <w:r w:rsidR="00A21A60" w:rsidRPr="00B45A1D">
        <w:rPr>
          <w:rFonts w:ascii="Arial" w:hAnsi="Arial" w:cs="Arial"/>
        </w:rPr>
        <w:t xml:space="preserve"> working with</w:t>
      </w:r>
      <w:r w:rsidR="00F600C1" w:rsidRPr="00B45A1D">
        <w:rPr>
          <w:rFonts w:ascii="Arial" w:hAnsi="Arial" w:cs="Arial"/>
        </w:rPr>
        <w:t xml:space="preserve"> these </w:t>
      </w:r>
      <w:r w:rsidR="00F600C1" w:rsidRPr="00B45A1D">
        <w:rPr>
          <w:rFonts w:ascii="Arial" w:hAnsi="Arial" w:cs="Arial"/>
          <w:b/>
          <w:bCs/>
        </w:rPr>
        <w:t>ethnic</w:t>
      </w:r>
      <w:r w:rsidR="00F600C1" w:rsidRPr="00B45A1D">
        <w:rPr>
          <w:rFonts w:ascii="Arial" w:hAnsi="Arial" w:cs="Arial"/>
        </w:rPr>
        <w:t xml:space="preserve"> minorities. Clinicians</w:t>
      </w:r>
      <w:r w:rsidR="00A21A60" w:rsidRPr="00B45A1D">
        <w:rPr>
          <w:rFonts w:ascii="Arial" w:hAnsi="Arial" w:cs="Arial"/>
        </w:rPr>
        <w:t xml:space="preserve"> identified a</w:t>
      </w:r>
      <w:r w:rsidR="00F600C1" w:rsidRPr="00B45A1D">
        <w:rPr>
          <w:rFonts w:ascii="Arial" w:hAnsi="Arial" w:cs="Arial"/>
        </w:rPr>
        <w:t xml:space="preserve"> lack of educational resources in </w:t>
      </w:r>
      <w:r w:rsidR="00A21A60" w:rsidRPr="00B45A1D">
        <w:rPr>
          <w:rFonts w:ascii="Arial" w:hAnsi="Arial" w:cs="Arial"/>
        </w:rPr>
        <w:t>multiple</w:t>
      </w:r>
      <w:r w:rsidR="00F600C1" w:rsidRPr="00B45A1D">
        <w:rPr>
          <w:rFonts w:ascii="Arial" w:hAnsi="Arial" w:cs="Arial"/>
        </w:rPr>
        <w:t xml:space="preserve"> language as they realise that there is lack of awareness of menopause among these </w:t>
      </w:r>
      <w:r w:rsidR="00F600C1" w:rsidRPr="00B45A1D">
        <w:rPr>
          <w:rFonts w:ascii="Arial" w:hAnsi="Arial" w:cs="Arial"/>
          <w:b/>
          <w:bCs/>
        </w:rPr>
        <w:t>ethnicities</w:t>
      </w:r>
      <w:r w:rsidR="007A60A5" w:rsidRPr="00B45A1D">
        <w:rPr>
          <w:rFonts w:ascii="Arial" w:hAnsi="Arial" w:cs="Arial"/>
        </w:rPr>
        <w:t xml:space="preserve">. </w:t>
      </w:r>
      <w:r w:rsidR="00A21A60" w:rsidRPr="00B45A1D">
        <w:rPr>
          <w:rFonts w:ascii="Arial" w:hAnsi="Arial" w:cs="Arial"/>
        </w:rPr>
        <w:t>Poor</w:t>
      </w:r>
      <w:r w:rsidR="007A60A5" w:rsidRPr="00B45A1D">
        <w:rPr>
          <w:rFonts w:ascii="Arial" w:hAnsi="Arial" w:cs="Arial"/>
        </w:rPr>
        <w:t xml:space="preserve"> understanding of symptoms</w:t>
      </w:r>
      <w:r w:rsidR="00593999" w:rsidRPr="00B45A1D">
        <w:rPr>
          <w:rFonts w:ascii="Arial" w:hAnsi="Arial" w:cs="Arial"/>
        </w:rPr>
        <w:t xml:space="preserve"> and </w:t>
      </w:r>
      <w:r w:rsidR="00A21A60" w:rsidRPr="00B45A1D">
        <w:rPr>
          <w:rFonts w:ascii="Arial" w:hAnsi="Arial" w:cs="Arial"/>
        </w:rPr>
        <w:t xml:space="preserve">limited </w:t>
      </w:r>
      <w:r w:rsidR="00593999" w:rsidRPr="00B45A1D">
        <w:rPr>
          <w:rFonts w:ascii="Arial" w:hAnsi="Arial" w:cs="Arial"/>
        </w:rPr>
        <w:t>health literacy</w:t>
      </w:r>
      <w:r w:rsidR="007A60A5" w:rsidRPr="00B45A1D">
        <w:rPr>
          <w:rFonts w:ascii="Arial" w:hAnsi="Arial" w:cs="Arial"/>
        </w:rPr>
        <w:t xml:space="preserve"> w</w:t>
      </w:r>
      <w:r w:rsidR="00A21A60" w:rsidRPr="00B45A1D">
        <w:rPr>
          <w:rFonts w:ascii="Arial" w:hAnsi="Arial" w:cs="Arial"/>
        </w:rPr>
        <w:t>ere identified</w:t>
      </w:r>
      <w:r w:rsidR="007A60A5" w:rsidRPr="00B45A1D">
        <w:rPr>
          <w:rFonts w:ascii="Arial" w:hAnsi="Arial" w:cs="Arial"/>
        </w:rPr>
        <w:t xml:space="preserve"> </w:t>
      </w:r>
      <w:r w:rsidR="00A21A60" w:rsidRPr="00B45A1D">
        <w:rPr>
          <w:rFonts w:ascii="Arial" w:hAnsi="Arial" w:cs="Arial"/>
        </w:rPr>
        <w:t>key</w:t>
      </w:r>
      <w:r w:rsidR="007A60A5" w:rsidRPr="00B45A1D">
        <w:rPr>
          <w:rFonts w:ascii="Arial" w:hAnsi="Arial" w:cs="Arial"/>
        </w:rPr>
        <w:t xml:space="preserve"> barrier </w:t>
      </w:r>
      <w:r w:rsidR="00593999" w:rsidRPr="00B45A1D">
        <w:rPr>
          <w:rFonts w:ascii="Arial" w:hAnsi="Arial" w:cs="Arial"/>
        </w:rPr>
        <w:t>to communicating symptoms</w:t>
      </w:r>
      <w:r w:rsidR="007A60A5" w:rsidRPr="00B45A1D">
        <w:rPr>
          <w:rFonts w:ascii="Arial" w:hAnsi="Arial" w:cs="Arial"/>
        </w:rPr>
        <w:t>.</w:t>
      </w:r>
      <w:r w:rsidR="009969A9" w:rsidRPr="00B45A1D">
        <w:rPr>
          <w:rFonts w:ascii="Arial" w:hAnsi="Arial" w:cs="Arial"/>
        </w:rPr>
        <w:t xml:space="preserve"> </w:t>
      </w:r>
      <w:r w:rsidR="00593999" w:rsidRPr="00B45A1D">
        <w:rPr>
          <w:rFonts w:ascii="Arial" w:hAnsi="Arial" w:cs="Arial"/>
        </w:rPr>
        <w:t xml:space="preserve"> </w:t>
      </w:r>
      <w:r w:rsidR="00A21A60" w:rsidRPr="00B45A1D">
        <w:rPr>
          <w:rFonts w:ascii="Arial" w:hAnsi="Arial" w:cs="Arial"/>
        </w:rPr>
        <w:t>Additionally,</w:t>
      </w:r>
      <w:r w:rsidR="00593999" w:rsidRPr="00B45A1D">
        <w:rPr>
          <w:rFonts w:ascii="Arial" w:hAnsi="Arial" w:cs="Arial"/>
        </w:rPr>
        <w:t xml:space="preserve"> clinicians</w:t>
      </w:r>
      <w:r w:rsidR="00A21A60" w:rsidRPr="00B45A1D">
        <w:rPr>
          <w:rFonts w:ascii="Arial" w:hAnsi="Arial" w:cs="Arial"/>
        </w:rPr>
        <w:t xml:space="preserve"> could not</w:t>
      </w:r>
      <w:r w:rsidR="00593999" w:rsidRPr="00B45A1D">
        <w:rPr>
          <w:rFonts w:ascii="Arial" w:hAnsi="Arial" w:cs="Arial"/>
        </w:rPr>
        <w:t xml:space="preserve"> pick up the symptoms in different </w:t>
      </w:r>
      <w:r w:rsidR="00593999" w:rsidRPr="00B45A1D">
        <w:rPr>
          <w:rFonts w:ascii="Arial" w:hAnsi="Arial" w:cs="Arial"/>
          <w:b/>
          <w:bCs/>
        </w:rPr>
        <w:t xml:space="preserve">ethnic </w:t>
      </w:r>
      <w:r w:rsidR="00593999" w:rsidRPr="00B45A1D">
        <w:rPr>
          <w:rFonts w:ascii="Arial" w:hAnsi="Arial" w:cs="Arial"/>
        </w:rPr>
        <w:t>minority groups</w:t>
      </w:r>
      <w:r w:rsidR="00D824AD" w:rsidRPr="00B45A1D">
        <w:rPr>
          <w:rFonts w:ascii="Arial" w:hAnsi="Arial" w:cs="Arial"/>
        </w:rPr>
        <w:t xml:space="preserve"> due to </w:t>
      </w:r>
      <w:r w:rsidR="00A21A60" w:rsidRPr="00B45A1D">
        <w:rPr>
          <w:rFonts w:ascii="Arial" w:hAnsi="Arial" w:cs="Arial"/>
        </w:rPr>
        <w:t xml:space="preserve">lack of awareness of symptoms of diverse populations, </w:t>
      </w:r>
      <w:r w:rsidR="00C36B69" w:rsidRPr="00B45A1D">
        <w:rPr>
          <w:rFonts w:ascii="Arial" w:hAnsi="Arial" w:cs="Arial"/>
        </w:rPr>
        <w:t>cross cul</w:t>
      </w:r>
      <w:r w:rsidR="00F349A6" w:rsidRPr="00B45A1D">
        <w:rPr>
          <w:rFonts w:ascii="Arial" w:hAnsi="Arial" w:cs="Arial"/>
        </w:rPr>
        <w:t xml:space="preserve">tural </w:t>
      </w:r>
      <w:r w:rsidR="00D824AD" w:rsidRPr="00B45A1D">
        <w:rPr>
          <w:rFonts w:ascii="Arial" w:hAnsi="Arial" w:cs="Arial"/>
        </w:rPr>
        <w:t xml:space="preserve">communication gap </w:t>
      </w:r>
      <w:r w:rsidR="00C66A27" w:rsidRPr="00B45A1D">
        <w:rPr>
          <w:rFonts w:ascii="Arial" w:hAnsi="Arial" w:cs="Arial"/>
        </w:rPr>
        <w:t>and</w:t>
      </w:r>
      <w:r w:rsidR="00D824AD" w:rsidRPr="00B45A1D">
        <w:rPr>
          <w:rFonts w:ascii="Arial" w:hAnsi="Arial" w:cs="Arial"/>
        </w:rPr>
        <w:t xml:space="preserve"> </w:t>
      </w:r>
      <w:r w:rsidR="00C359B0" w:rsidRPr="00B45A1D">
        <w:rPr>
          <w:rFonts w:ascii="Arial" w:hAnsi="Arial" w:cs="Arial"/>
        </w:rPr>
        <w:t>ten-minute</w:t>
      </w:r>
      <w:r w:rsidR="00A01213" w:rsidRPr="00B45A1D">
        <w:rPr>
          <w:rFonts w:ascii="Arial" w:hAnsi="Arial" w:cs="Arial"/>
        </w:rPr>
        <w:t xml:space="preserve"> consultations</w:t>
      </w:r>
      <w:r w:rsidR="00D824AD" w:rsidRPr="00B45A1D">
        <w:rPr>
          <w:rFonts w:ascii="Arial" w:hAnsi="Arial" w:cs="Arial"/>
        </w:rPr>
        <w:t>.</w:t>
      </w:r>
      <w:r w:rsidR="00A01213" w:rsidRPr="00B45A1D">
        <w:rPr>
          <w:rFonts w:ascii="Arial" w:hAnsi="Arial" w:cs="Arial"/>
        </w:rPr>
        <w:t xml:space="preserve"> </w:t>
      </w:r>
      <w:r w:rsidR="009767BB" w:rsidRPr="00B45A1D">
        <w:rPr>
          <w:rFonts w:ascii="Arial" w:hAnsi="Arial" w:cs="Arial"/>
        </w:rPr>
        <w:t xml:space="preserve">Women complained that their symptoms were not recognised despite multiple consultations leading </w:t>
      </w:r>
      <w:r w:rsidR="00C359B0" w:rsidRPr="00B45A1D">
        <w:rPr>
          <w:rFonts w:ascii="Arial" w:hAnsi="Arial" w:cs="Arial"/>
        </w:rPr>
        <w:t xml:space="preserve">them </w:t>
      </w:r>
      <w:r w:rsidR="003C4487" w:rsidRPr="00B45A1D">
        <w:rPr>
          <w:rFonts w:ascii="Arial" w:hAnsi="Arial" w:cs="Arial"/>
        </w:rPr>
        <w:t>to mistrust</w:t>
      </w:r>
      <w:r w:rsidR="009767BB" w:rsidRPr="00B45A1D">
        <w:rPr>
          <w:rFonts w:ascii="Arial" w:hAnsi="Arial" w:cs="Arial"/>
        </w:rPr>
        <w:t xml:space="preserve"> on healthcare system. </w:t>
      </w:r>
      <w:r w:rsidR="00A01213" w:rsidRPr="00B45A1D">
        <w:rPr>
          <w:rFonts w:ascii="Arial" w:hAnsi="Arial" w:cs="Arial"/>
        </w:rPr>
        <w:t xml:space="preserve">By bridging the knowledge and communication gap </w:t>
      </w:r>
      <w:r w:rsidR="00A21A60" w:rsidRPr="00B45A1D">
        <w:rPr>
          <w:rFonts w:ascii="Arial" w:hAnsi="Arial" w:cs="Arial"/>
        </w:rPr>
        <w:t xml:space="preserve">is essential to improve women’s </w:t>
      </w:r>
      <w:r w:rsidR="00A01213" w:rsidRPr="00B45A1D">
        <w:rPr>
          <w:rFonts w:ascii="Arial" w:hAnsi="Arial" w:cs="Arial"/>
        </w:rPr>
        <w:t>quality of life.</w:t>
      </w:r>
      <w:r w:rsidR="00655B6A" w:rsidRPr="00B45A1D">
        <w:rPr>
          <w:rFonts w:ascii="Arial" w:hAnsi="Arial" w:cs="Arial"/>
        </w:rPr>
        <w:t xml:space="preserve"> </w:t>
      </w:r>
      <w:r w:rsidR="007F3D17">
        <w:rPr>
          <w:rFonts w:ascii="Arial" w:hAnsi="Arial" w:cs="Arial"/>
        </w:rPr>
        <w:t>Need m</w:t>
      </w:r>
      <w:r w:rsidR="00655B6A" w:rsidRPr="00B45A1D">
        <w:rPr>
          <w:rFonts w:ascii="Arial" w:hAnsi="Arial" w:cs="Arial"/>
        </w:rPr>
        <w:t>ore time for in-depth communication</w:t>
      </w:r>
      <w:r w:rsidR="009201E2" w:rsidRPr="00B45A1D">
        <w:rPr>
          <w:rFonts w:ascii="Arial" w:hAnsi="Arial" w:cs="Arial"/>
        </w:rPr>
        <w:t>,</w:t>
      </w:r>
      <w:r w:rsidR="00655B6A" w:rsidRPr="00B45A1D">
        <w:rPr>
          <w:rFonts w:ascii="Arial" w:hAnsi="Arial" w:cs="Arial"/>
        </w:rPr>
        <w:t xml:space="preserve"> </w:t>
      </w:r>
      <w:r w:rsidR="009201E2" w:rsidRPr="00B45A1D">
        <w:rPr>
          <w:rFonts w:ascii="Arial" w:hAnsi="Arial" w:cs="Arial"/>
        </w:rPr>
        <w:t>health literacy in</w:t>
      </w:r>
      <w:r w:rsidR="00655B6A" w:rsidRPr="00B45A1D">
        <w:rPr>
          <w:rFonts w:ascii="Arial" w:hAnsi="Arial" w:cs="Arial"/>
        </w:rPr>
        <w:t xml:space="preserve"> women</w:t>
      </w:r>
      <w:r w:rsidR="00D760E3" w:rsidRPr="00B45A1D">
        <w:rPr>
          <w:rFonts w:ascii="Arial" w:hAnsi="Arial" w:cs="Arial"/>
        </w:rPr>
        <w:t xml:space="preserve"> </w:t>
      </w:r>
      <w:r w:rsidR="00655B6A" w:rsidRPr="00B45A1D">
        <w:rPr>
          <w:rFonts w:ascii="Arial" w:hAnsi="Arial" w:cs="Arial"/>
        </w:rPr>
        <w:t>from minority groups</w:t>
      </w:r>
      <w:r w:rsidR="00891E11" w:rsidRPr="00B45A1D">
        <w:rPr>
          <w:rFonts w:ascii="Arial" w:hAnsi="Arial" w:cs="Arial"/>
        </w:rPr>
        <w:t xml:space="preserve">, and </w:t>
      </w:r>
      <w:r w:rsidR="00C801C8" w:rsidRPr="00B45A1D">
        <w:rPr>
          <w:rFonts w:ascii="Arial" w:hAnsi="Arial" w:cs="Arial"/>
        </w:rPr>
        <w:t>more specific and culturally sensitive appro</w:t>
      </w:r>
      <w:r w:rsidR="00BB6AA7" w:rsidRPr="00B45A1D">
        <w:rPr>
          <w:rFonts w:ascii="Arial" w:hAnsi="Arial" w:cs="Arial"/>
        </w:rPr>
        <w:t>aches.</w:t>
      </w:r>
    </w:p>
    <w:p w14:paraId="431028E7" w14:textId="5B50C766" w:rsidR="005C5994" w:rsidRPr="00B45A1D" w:rsidRDefault="009767BB" w:rsidP="00B45A1D">
      <w:pPr>
        <w:rPr>
          <w:rFonts w:ascii="Arial" w:hAnsi="Arial" w:cs="Arial"/>
        </w:rPr>
      </w:pPr>
      <w:r w:rsidRPr="00B45A1D">
        <w:rPr>
          <w:rFonts w:ascii="Arial" w:hAnsi="Arial" w:cs="Arial"/>
        </w:rPr>
        <w:t>This study highlights the</w:t>
      </w:r>
      <w:r w:rsidR="005C5994" w:rsidRPr="00B45A1D">
        <w:rPr>
          <w:rFonts w:ascii="Arial" w:hAnsi="Arial" w:cs="Arial"/>
        </w:rPr>
        <w:t xml:space="preserve"> inequalities in menopause care in </w:t>
      </w:r>
      <w:r w:rsidR="005C5994" w:rsidRPr="00B45A1D">
        <w:rPr>
          <w:rFonts w:ascii="Arial" w:hAnsi="Arial" w:cs="Arial"/>
          <w:b/>
          <w:bCs/>
        </w:rPr>
        <w:t xml:space="preserve">ethnic </w:t>
      </w:r>
      <w:r w:rsidR="005C5994" w:rsidRPr="00B45A1D">
        <w:rPr>
          <w:rFonts w:ascii="Arial" w:hAnsi="Arial" w:cs="Arial"/>
        </w:rPr>
        <w:t xml:space="preserve">minorities and areas of </w:t>
      </w:r>
      <w:r w:rsidR="005C5994" w:rsidRPr="00B45A1D">
        <w:rPr>
          <w:rFonts w:ascii="Arial" w:hAnsi="Arial" w:cs="Arial"/>
          <w:b/>
          <w:bCs/>
        </w:rPr>
        <w:t>social deprivation</w:t>
      </w:r>
      <w:r w:rsidR="005C5994" w:rsidRPr="00B45A1D">
        <w:rPr>
          <w:rFonts w:ascii="Arial" w:hAnsi="Arial" w:cs="Arial"/>
        </w:rPr>
        <w:t>.</w:t>
      </w:r>
      <w:r w:rsidRPr="00B45A1D">
        <w:rPr>
          <w:rFonts w:ascii="Arial" w:hAnsi="Arial" w:cs="Arial"/>
        </w:rPr>
        <w:t xml:space="preserve"> </w:t>
      </w:r>
      <w:r w:rsidR="005C5994" w:rsidRPr="00B45A1D">
        <w:rPr>
          <w:rFonts w:ascii="Arial" w:hAnsi="Arial" w:cs="Arial"/>
        </w:rPr>
        <w:t xml:space="preserve">15 HCPs were interviewed working in areas to find out effect of cultural and ethnic differences when approaching menopause care. In this study </w:t>
      </w:r>
      <w:r w:rsidR="005C5994" w:rsidRPr="00B45A1D">
        <w:rPr>
          <w:rFonts w:ascii="Arial" w:hAnsi="Arial" w:cs="Arial"/>
          <w:b/>
          <w:bCs/>
        </w:rPr>
        <w:t>cultural and</w:t>
      </w:r>
      <w:r w:rsidR="00343C4D" w:rsidRPr="00B45A1D">
        <w:rPr>
          <w:rFonts w:ascii="Arial" w:hAnsi="Arial" w:cs="Arial"/>
          <w:b/>
          <w:bCs/>
        </w:rPr>
        <w:t xml:space="preserve"> so</w:t>
      </w:r>
      <w:r w:rsidR="003E2A8D" w:rsidRPr="00B45A1D">
        <w:rPr>
          <w:rFonts w:ascii="Arial" w:hAnsi="Arial" w:cs="Arial"/>
          <w:b/>
          <w:bCs/>
        </w:rPr>
        <w:t xml:space="preserve">cioeconomic </w:t>
      </w:r>
      <w:r w:rsidR="005C5994" w:rsidRPr="00B45A1D">
        <w:rPr>
          <w:rFonts w:ascii="Arial" w:hAnsi="Arial" w:cs="Arial"/>
        </w:rPr>
        <w:t>differences were identified as barriers in seeking treatment.</w:t>
      </w:r>
      <w:r w:rsidR="00655B6A" w:rsidRPr="00B45A1D">
        <w:rPr>
          <w:rFonts w:ascii="Arial" w:hAnsi="Arial" w:cs="Arial"/>
        </w:rPr>
        <w:t xml:space="preserve"> There is 30% </w:t>
      </w:r>
      <w:r w:rsidR="00655B6A" w:rsidRPr="00B45A1D">
        <w:rPr>
          <w:rFonts w:ascii="Arial" w:hAnsi="Arial" w:cs="Arial"/>
        </w:rPr>
        <w:lastRenderedPageBreak/>
        <w:t xml:space="preserve">difference of HRT prescribing in different geographical regions shows </w:t>
      </w:r>
      <w:r w:rsidR="00655B6A" w:rsidRPr="00B45A1D">
        <w:rPr>
          <w:rFonts w:ascii="Arial" w:hAnsi="Arial" w:cs="Arial"/>
          <w:b/>
          <w:bCs/>
        </w:rPr>
        <w:t>socioeconomic deprivation</w:t>
      </w:r>
      <w:r w:rsidR="00655B6A" w:rsidRPr="00B45A1D">
        <w:rPr>
          <w:rFonts w:ascii="Arial" w:hAnsi="Arial" w:cs="Arial"/>
        </w:rPr>
        <w:t xml:space="preserve"> (Hillman, et al.</w:t>
      </w:r>
      <w:r w:rsidR="00E560FA">
        <w:rPr>
          <w:rFonts w:ascii="Arial" w:hAnsi="Arial" w:cs="Arial"/>
        </w:rPr>
        <w:t xml:space="preserve">, </w:t>
      </w:r>
      <w:r w:rsidR="00655B6A" w:rsidRPr="00B45A1D">
        <w:rPr>
          <w:rFonts w:ascii="Arial" w:hAnsi="Arial" w:cs="Arial"/>
        </w:rPr>
        <w:t>2020)</w:t>
      </w:r>
      <w:r w:rsidR="007F3D17">
        <w:rPr>
          <w:rFonts w:ascii="Arial" w:hAnsi="Arial" w:cs="Arial"/>
        </w:rPr>
        <w:t>.</w:t>
      </w:r>
    </w:p>
    <w:p w14:paraId="2AF3A73C" w14:textId="1E751DFC" w:rsidR="009767BB" w:rsidRPr="00B45A1D" w:rsidRDefault="0047734B" w:rsidP="00B45A1D">
      <w:pPr>
        <w:rPr>
          <w:rFonts w:ascii="Arial" w:hAnsi="Arial" w:cs="Arial"/>
        </w:rPr>
      </w:pPr>
      <w:r w:rsidRPr="00B45A1D">
        <w:rPr>
          <w:rFonts w:ascii="Arial" w:hAnsi="Arial" w:cs="Arial"/>
        </w:rPr>
        <w:t>Socioeconomic</w:t>
      </w:r>
      <w:r w:rsidR="005C5994" w:rsidRPr="00B45A1D">
        <w:rPr>
          <w:rFonts w:ascii="Arial" w:hAnsi="Arial" w:cs="Arial"/>
        </w:rPr>
        <w:t xml:space="preserve"> deprivation</w:t>
      </w:r>
      <w:r w:rsidR="00B02BA8" w:rsidRPr="00B45A1D">
        <w:rPr>
          <w:rFonts w:ascii="Arial" w:hAnsi="Arial" w:cs="Arial"/>
        </w:rPr>
        <w:t>,</w:t>
      </w:r>
      <w:r w:rsidR="005C5994" w:rsidRPr="00B45A1D">
        <w:rPr>
          <w:rFonts w:ascii="Arial" w:hAnsi="Arial" w:cs="Arial"/>
        </w:rPr>
        <w:t xml:space="preserve"> </w:t>
      </w:r>
      <w:r w:rsidR="009767BB" w:rsidRPr="00B45A1D">
        <w:rPr>
          <w:rFonts w:ascii="Arial" w:hAnsi="Arial" w:cs="Arial"/>
        </w:rPr>
        <w:t>communication and knowledge gap</w:t>
      </w:r>
      <w:r w:rsidR="00527890" w:rsidRPr="00B45A1D">
        <w:rPr>
          <w:rFonts w:ascii="Arial" w:hAnsi="Arial" w:cs="Arial"/>
        </w:rPr>
        <w:t xml:space="preserve"> between</w:t>
      </w:r>
      <w:r w:rsidR="009767BB" w:rsidRPr="00B45A1D">
        <w:rPr>
          <w:rFonts w:ascii="Arial" w:hAnsi="Arial" w:cs="Arial"/>
        </w:rPr>
        <w:t xml:space="preserve"> clinicians and women from ethnic minorities</w:t>
      </w:r>
      <w:r w:rsidR="007E13B6" w:rsidRPr="00B45A1D">
        <w:rPr>
          <w:rFonts w:ascii="Arial" w:hAnsi="Arial" w:cs="Arial"/>
        </w:rPr>
        <w:t xml:space="preserve"> are</w:t>
      </w:r>
      <w:r w:rsidR="00B02BA8" w:rsidRPr="00B45A1D">
        <w:rPr>
          <w:rFonts w:ascii="Arial" w:hAnsi="Arial" w:cs="Arial"/>
        </w:rPr>
        <w:t xml:space="preserve"> the underlying </w:t>
      </w:r>
      <w:r w:rsidR="009201E2" w:rsidRPr="00B45A1D">
        <w:rPr>
          <w:rFonts w:ascii="Arial" w:hAnsi="Arial" w:cs="Arial"/>
        </w:rPr>
        <w:t>factors,</w:t>
      </w:r>
      <w:r w:rsidR="00AB2E6A" w:rsidRPr="00B45A1D">
        <w:rPr>
          <w:rFonts w:ascii="Arial" w:hAnsi="Arial" w:cs="Arial"/>
        </w:rPr>
        <w:t xml:space="preserve"> particularly, concerning language differences</w:t>
      </w:r>
      <w:r w:rsidR="00B53322" w:rsidRPr="00B45A1D">
        <w:rPr>
          <w:rFonts w:ascii="Arial" w:hAnsi="Arial" w:cs="Arial"/>
        </w:rPr>
        <w:t xml:space="preserve"> and varied symptoms descriptions</w:t>
      </w:r>
      <w:r w:rsidR="009767BB" w:rsidRPr="00B45A1D">
        <w:rPr>
          <w:rFonts w:ascii="Arial" w:hAnsi="Arial" w:cs="Arial"/>
        </w:rPr>
        <w:t xml:space="preserve">. </w:t>
      </w:r>
      <w:r w:rsidR="00527890" w:rsidRPr="00B45A1D">
        <w:rPr>
          <w:rFonts w:ascii="Arial" w:hAnsi="Arial" w:cs="Arial"/>
        </w:rPr>
        <w:t>W</w:t>
      </w:r>
      <w:r w:rsidR="009767BB" w:rsidRPr="00B45A1D">
        <w:rPr>
          <w:rFonts w:ascii="Arial" w:hAnsi="Arial" w:cs="Arial"/>
        </w:rPr>
        <w:t xml:space="preserve">omen cannot communicate or advocate themselves because of lack of awareness of their symptoms. </w:t>
      </w:r>
      <w:r w:rsidR="00527890" w:rsidRPr="00B45A1D">
        <w:rPr>
          <w:rFonts w:ascii="Arial" w:hAnsi="Arial" w:cs="Arial"/>
        </w:rPr>
        <w:t xml:space="preserve">Clinicians often lack sufficient understanding of </w:t>
      </w:r>
      <w:r w:rsidR="009767BB" w:rsidRPr="00B45A1D">
        <w:rPr>
          <w:rFonts w:ascii="Arial" w:hAnsi="Arial" w:cs="Arial"/>
        </w:rPr>
        <w:t xml:space="preserve">menopausal symptoms of </w:t>
      </w:r>
      <w:r w:rsidR="00527890" w:rsidRPr="00B45A1D">
        <w:rPr>
          <w:rFonts w:ascii="Arial" w:hAnsi="Arial" w:cs="Arial"/>
        </w:rPr>
        <w:t xml:space="preserve">across </w:t>
      </w:r>
      <w:r w:rsidR="009767BB" w:rsidRPr="00B45A1D">
        <w:rPr>
          <w:rFonts w:ascii="Arial" w:hAnsi="Arial" w:cs="Arial"/>
        </w:rPr>
        <w:t>diverse population. Therefore</w:t>
      </w:r>
      <w:r w:rsidR="00527890" w:rsidRPr="00B45A1D">
        <w:rPr>
          <w:rFonts w:ascii="Arial" w:hAnsi="Arial" w:cs="Arial"/>
        </w:rPr>
        <w:t>,</w:t>
      </w:r>
      <w:r w:rsidR="009767BB" w:rsidRPr="00B45A1D">
        <w:rPr>
          <w:rFonts w:ascii="Arial" w:hAnsi="Arial" w:cs="Arial"/>
        </w:rPr>
        <w:t xml:space="preserve"> </w:t>
      </w:r>
      <w:r w:rsidR="00527890" w:rsidRPr="00B45A1D">
        <w:rPr>
          <w:rFonts w:ascii="Arial" w:hAnsi="Arial" w:cs="Arial"/>
        </w:rPr>
        <w:t xml:space="preserve">the </w:t>
      </w:r>
      <w:r w:rsidR="009767BB" w:rsidRPr="00B45A1D">
        <w:rPr>
          <w:rFonts w:ascii="Arial" w:hAnsi="Arial" w:cs="Arial"/>
        </w:rPr>
        <w:t xml:space="preserve">study </w:t>
      </w:r>
      <w:r w:rsidR="00BA50DF" w:rsidRPr="00B45A1D">
        <w:rPr>
          <w:rFonts w:ascii="Arial" w:hAnsi="Arial" w:cs="Arial"/>
        </w:rPr>
        <w:t>directly</w:t>
      </w:r>
      <w:r w:rsidR="00D55A20" w:rsidRPr="00B45A1D">
        <w:rPr>
          <w:rFonts w:ascii="Arial" w:hAnsi="Arial" w:cs="Arial"/>
        </w:rPr>
        <w:t xml:space="preserve"> links to</w:t>
      </w:r>
      <w:r w:rsidR="00BA50DF" w:rsidRPr="00B45A1D">
        <w:rPr>
          <w:rFonts w:ascii="Arial" w:hAnsi="Arial" w:cs="Arial"/>
        </w:rPr>
        <w:t xml:space="preserve"> the</w:t>
      </w:r>
      <w:r w:rsidR="009767BB" w:rsidRPr="00B45A1D">
        <w:rPr>
          <w:rFonts w:ascii="Arial" w:hAnsi="Arial" w:cs="Arial"/>
        </w:rPr>
        <w:t xml:space="preserve"> research question by highlighting systemic and social barriers in accessing menopause care.</w:t>
      </w:r>
    </w:p>
    <w:p w14:paraId="3B393747" w14:textId="56D238FC" w:rsidR="006C60F6" w:rsidRPr="00B45A1D" w:rsidRDefault="00F222DA" w:rsidP="00B45A1D">
      <w:pPr>
        <w:rPr>
          <w:rFonts w:ascii="Arial" w:hAnsi="Arial" w:cs="Arial"/>
        </w:rPr>
      </w:pPr>
      <w:r w:rsidRPr="00B45A1D">
        <w:rPr>
          <w:rFonts w:ascii="Arial" w:hAnsi="Arial" w:cs="Arial"/>
        </w:rPr>
        <w:t xml:space="preserve">However, study </w:t>
      </w:r>
      <w:r w:rsidR="000A12E1" w:rsidRPr="00B45A1D">
        <w:rPr>
          <w:rFonts w:ascii="Arial" w:hAnsi="Arial" w:cs="Arial"/>
        </w:rPr>
        <w:t>only incudes</w:t>
      </w:r>
      <w:r w:rsidRPr="00B45A1D">
        <w:rPr>
          <w:rFonts w:ascii="Arial" w:hAnsi="Arial" w:cs="Arial"/>
        </w:rPr>
        <w:t xml:space="preserve"> the perspective of </w:t>
      </w:r>
      <w:r w:rsidR="00062FDA" w:rsidRPr="00B45A1D">
        <w:rPr>
          <w:rFonts w:ascii="Arial" w:hAnsi="Arial" w:cs="Arial"/>
        </w:rPr>
        <w:t>HCPs,</w:t>
      </w:r>
      <w:r w:rsidR="000A12E1" w:rsidRPr="00B45A1D">
        <w:rPr>
          <w:rFonts w:ascii="Arial" w:hAnsi="Arial" w:cs="Arial"/>
        </w:rPr>
        <w:t xml:space="preserve"> which may not accurately </w:t>
      </w:r>
      <w:r w:rsidR="009B3CB1" w:rsidRPr="00B45A1D">
        <w:rPr>
          <w:rFonts w:ascii="Arial" w:hAnsi="Arial" w:cs="Arial"/>
        </w:rPr>
        <w:t xml:space="preserve">reflect the </w:t>
      </w:r>
      <w:r w:rsidR="00D84AD3" w:rsidRPr="00B45A1D">
        <w:rPr>
          <w:rFonts w:ascii="Arial" w:hAnsi="Arial" w:cs="Arial"/>
        </w:rPr>
        <w:t xml:space="preserve">real </w:t>
      </w:r>
      <w:r w:rsidR="00AB2FD3" w:rsidRPr="00B45A1D">
        <w:rPr>
          <w:rFonts w:ascii="Arial" w:hAnsi="Arial" w:cs="Arial"/>
        </w:rPr>
        <w:t>experiences of women.</w:t>
      </w:r>
      <w:r w:rsidR="00A060F6" w:rsidRPr="00B45A1D">
        <w:rPr>
          <w:rFonts w:ascii="Arial" w:hAnsi="Arial" w:cs="Arial"/>
        </w:rPr>
        <w:t xml:space="preserve"> </w:t>
      </w:r>
    </w:p>
    <w:p w14:paraId="52CA737E" w14:textId="77777777" w:rsidR="008123DF" w:rsidRPr="00B45A1D" w:rsidRDefault="008123DF" w:rsidP="00B45A1D">
      <w:pPr>
        <w:rPr>
          <w:rFonts w:ascii="Arial" w:hAnsi="Arial" w:cs="Arial"/>
        </w:rPr>
      </w:pPr>
    </w:p>
    <w:p w14:paraId="27777A06" w14:textId="77777777" w:rsidR="009201E2" w:rsidRPr="00B45A1D" w:rsidRDefault="009201E2" w:rsidP="00B45A1D">
      <w:pPr>
        <w:pStyle w:val="Heading2"/>
        <w:rPr>
          <w:rFonts w:ascii="Arial" w:hAnsi="Arial" w:cs="Arial"/>
          <w:color w:val="auto"/>
          <w:sz w:val="22"/>
          <w:szCs w:val="22"/>
        </w:rPr>
      </w:pPr>
    </w:p>
    <w:p w14:paraId="308FC573" w14:textId="77777777" w:rsidR="009201E2" w:rsidRPr="00B45A1D" w:rsidRDefault="009201E2" w:rsidP="00B45A1D">
      <w:pPr>
        <w:pStyle w:val="Heading2"/>
        <w:rPr>
          <w:rFonts w:ascii="Arial" w:hAnsi="Arial" w:cs="Arial"/>
          <w:color w:val="auto"/>
          <w:sz w:val="22"/>
          <w:szCs w:val="22"/>
        </w:rPr>
      </w:pPr>
    </w:p>
    <w:p w14:paraId="3CADB6AC" w14:textId="4D1D43D7" w:rsidR="001C3AF6" w:rsidRPr="00BF4352" w:rsidRDefault="001C3AF6" w:rsidP="00B45A1D">
      <w:pPr>
        <w:pStyle w:val="Heading2"/>
        <w:rPr>
          <w:rFonts w:ascii="Arial" w:hAnsi="Arial" w:cs="Arial"/>
          <w:b/>
          <w:bCs/>
          <w:sz w:val="22"/>
          <w:szCs w:val="22"/>
        </w:rPr>
      </w:pPr>
      <w:r w:rsidRPr="00BF4352">
        <w:rPr>
          <w:rFonts w:ascii="Arial" w:hAnsi="Arial" w:cs="Arial"/>
          <w:b/>
          <w:bCs/>
          <w:color w:val="auto"/>
          <w:sz w:val="22"/>
          <w:szCs w:val="22"/>
        </w:rPr>
        <w:t xml:space="preserve">4.5 – Theme </w:t>
      </w:r>
      <w:r w:rsidR="00616557" w:rsidRPr="00BF4352">
        <w:rPr>
          <w:rFonts w:ascii="Arial" w:hAnsi="Arial" w:cs="Arial"/>
          <w:b/>
          <w:bCs/>
          <w:color w:val="auto"/>
          <w:sz w:val="22"/>
          <w:szCs w:val="22"/>
        </w:rPr>
        <w:t>3</w:t>
      </w:r>
      <w:r w:rsidRPr="00BF4352">
        <w:rPr>
          <w:rFonts w:ascii="Arial" w:hAnsi="Arial" w:cs="Arial"/>
          <w:b/>
          <w:bCs/>
          <w:color w:val="auto"/>
          <w:sz w:val="22"/>
          <w:szCs w:val="22"/>
        </w:rPr>
        <w:t xml:space="preserve"> </w:t>
      </w:r>
      <w:r w:rsidR="00896671" w:rsidRPr="00BF4352">
        <w:rPr>
          <w:rFonts w:ascii="Arial" w:hAnsi="Arial" w:cs="Arial"/>
          <w:b/>
          <w:bCs/>
          <w:color w:val="auto"/>
          <w:sz w:val="22"/>
          <w:szCs w:val="22"/>
        </w:rPr>
        <w:t>(</w:t>
      </w:r>
      <w:r w:rsidR="00091454" w:rsidRPr="00BF4352">
        <w:rPr>
          <w:rFonts w:ascii="Arial" w:hAnsi="Arial" w:cs="Arial"/>
          <w:b/>
          <w:bCs/>
          <w:color w:val="auto"/>
          <w:sz w:val="22"/>
          <w:szCs w:val="22"/>
        </w:rPr>
        <w:t>Women’s knowledge</w:t>
      </w:r>
      <w:r w:rsidR="0094454F" w:rsidRPr="00BF4352">
        <w:rPr>
          <w:rFonts w:ascii="Arial" w:hAnsi="Arial" w:cs="Arial"/>
          <w:b/>
          <w:bCs/>
          <w:color w:val="auto"/>
          <w:sz w:val="22"/>
          <w:szCs w:val="22"/>
        </w:rPr>
        <w:t xml:space="preserve"> and</w:t>
      </w:r>
      <w:r w:rsidR="00091454" w:rsidRPr="00BF4352">
        <w:rPr>
          <w:rFonts w:ascii="Arial" w:hAnsi="Arial" w:cs="Arial"/>
          <w:b/>
          <w:bCs/>
          <w:color w:val="auto"/>
          <w:sz w:val="22"/>
          <w:szCs w:val="22"/>
        </w:rPr>
        <w:t xml:space="preserve"> attitude </w:t>
      </w:r>
      <w:r w:rsidR="0002798C">
        <w:rPr>
          <w:rFonts w:ascii="Arial" w:hAnsi="Arial" w:cs="Arial"/>
          <w:b/>
          <w:bCs/>
          <w:color w:val="auto"/>
          <w:sz w:val="22"/>
          <w:szCs w:val="22"/>
        </w:rPr>
        <w:t>towards</w:t>
      </w:r>
      <w:r w:rsidR="00091454" w:rsidRPr="00BF4352">
        <w:rPr>
          <w:rFonts w:ascii="Arial" w:hAnsi="Arial" w:cs="Arial"/>
          <w:b/>
          <w:bCs/>
          <w:color w:val="auto"/>
          <w:sz w:val="22"/>
          <w:szCs w:val="22"/>
        </w:rPr>
        <w:t xml:space="preserve"> menopause</w:t>
      </w:r>
      <w:r w:rsidRPr="00BF4352">
        <w:rPr>
          <w:rFonts w:ascii="Arial" w:hAnsi="Arial" w:cs="Arial"/>
          <w:b/>
          <w:bCs/>
          <w:color w:val="auto"/>
          <w:sz w:val="22"/>
          <w:szCs w:val="22"/>
        </w:rPr>
        <w:t xml:space="preserve">) </w:t>
      </w:r>
    </w:p>
    <w:p w14:paraId="328A7B3B" w14:textId="77777777" w:rsidR="00091454" w:rsidRPr="00BF4352" w:rsidRDefault="00091454" w:rsidP="00B45A1D">
      <w:pPr>
        <w:rPr>
          <w:rFonts w:ascii="Arial" w:hAnsi="Arial" w:cs="Arial"/>
          <w:b/>
          <w:bCs/>
        </w:rPr>
      </w:pPr>
    </w:p>
    <w:p w14:paraId="5E207A09"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Definition:</w:t>
      </w:r>
    </w:p>
    <w:p w14:paraId="1DAABBA8" w14:textId="0040A4FD" w:rsidR="00913460" w:rsidRDefault="000D2D57" w:rsidP="00B45A1D">
      <w:pPr>
        <w:spacing w:before="100" w:beforeAutospacing="1" w:after="100" w:afterAutospacing="1"/>
        <w:rPr>
          <w:rFonts w:ascii="Arial" w:hAnsi="Arial" w:cs="Arial"/>
        </w:rPr>
      </w:pPr>
      <w:r w:rsidRPr="00B45A1D">
        <w:rPr>
          <w:rFonts w:ascii="Arial" w:hAnsi="Arial" w:cs="Arial"/>
        </w:rPr>
        <w:t xml:space="preserve">This theme will explore how women’s knowledge, </w:t>
      </w:r>
      <w:r w:rsidR="00014782" w:rsidRPr="00B45A1D">
        <w:rPr>
          <w:rFonts w:ascii="Arial" w:hAnsi="Arial" w:cs="Arial"/>
        </w:rPr>
        <w:t xml:space="preserve">and </w:t>
      </w:r>
      <w:r w:rsidRPr="00B45A1D">
        <w:rPr>
          <w:rFonts w:ascii="Arial" w:hAnsi="Arial" w:cs="Arial"/>
        </w:rPr>
        <w:t xml:space="preserve">attitude </w:t>
      </w:r>
      <w:r w:rsidR="005560CD" w:rsidRPr="00B45A1D">
        <w:rPr>
          <w:rFonts w:ascii="Arial" w:hAnsi="Arial" w:cs="Arial"/>
        </w:rPr>
        <w:t>of menopause</w:t>
      </w:r>
      <w:r w:rsidR="009A4970" w:rsidRPr="00B45A1D">
        <w:rPr>
          <w:rFonts w:ascii="Arial" w:hAnsi="Arial" w:cs="Arial"/>
        </w:rPr>
        <w:t xml:space="preserve"> contribute </w:t>
      </w:r>
      <w:r w:rsidR="00665065" w:rsidRPr="00B45A1D">
        <w:rPr>
          <w:rFonts w:ascii="Arial" w:hAnsi="Arial" w:cs="Arial"/>
        </w:rPr>
        <w:t>towards barriers in accessing menopause care.</w:t>
      </w:r>
      <w:r w:rsidR="002B5C2D" w:rsidRPr="00B45A1D">
        <w:rPr>
          <w:rFonts w:ascii="Arial" w:hAnsi="Arial" w:cs="Arial"/>
        </w:rPr>
        <w:t xml:space="preserve"> Knowledge refers to </w:t>
      </w:r>
      <w:r w:rsidR="00330B8D" w:rsidRPr="00B45A1D">
        <w:rPr>
          <w:rFonts w:ascii="Arial" w:hAnsi="Arial" w:cs="Arial"/>
        </w:rPr>
        <w:t xml:space="preserve">women’s awareness </w:t>
      </w:r>
      <w:r w:rsidR="00A752EF" w:rsidRPr="00B45A1D">
        <w:rPr>
          <w:rFonts w:ascii="Arial" w:hAnsi="Arial" w:cs="Arial"/>
        </w:rPr>
        <w:t xml:space="preserve">of their symptoms and </w:t>
      </w:r>
      <w:r w:rsidR="009944D4" w:rsidRPr="00B45A1D">
        <w:rPr>
          <w:rFonts w:ascii="Arial" w:hAnsi="Arial" w:cs="Arial"/>
        </w:rPr>
        <w:t xml:space="preserve">available </w:t>
      </w:r>
      <w:r w:rsidR="00A752EF" w:rsidRPr="00B45A1D">
        <w:rPr>
          <w:rFonts w:ascii="Arial" w:hAnsi="Arial" w:cs="Arial"/>
        </w:rPr>
        <w:t xml:space="preserve">treatment </w:t>
      </w:r>
      <w:r w:rsidR="004324E6" w:rsidRPr="00B45A1D">
        <w:rPr>
          <w:rFonts w:ascii="Arial" w:hAnsi="Arial" w:cs="Arial"/>
        </w:rPr>
        <w:t>options;</w:t>
      </w:r>
      <w:r w:rsidR="000E24D0" w:rsidRPr="00B45A1D">
        <w:rPr>
          <w:rFonts w:ascii="Arial" w:hAnsi="Arial" w:cs="Arial"/>
        </w:rPr>
        <w:t xml:space="preserve"> </w:t>
      </w:r>
      <w:r w:rsidR="00757848" w:rsidRPr="00B45A1D">
        <w:rPr>
          <w:rFonts w:ascii="Arial" w:hAnsi="Arial" w:cs="Arial"/>
        </w:rPr>
        <w:t xml:space="preserve">attitudes refer to </w:t>
      </w:r>
      <w:r w:rsidR="006B786C" w:rsidRPr="00B45A1D">
        <w:rPr>
          <w:rFonts w:ascii="Arial" w:hAnsi="Arial" w:cs="Arial"/>
        </w:rPr>
        <w:t xml:space="preserve">their belief </w:t>
      </w:r>
      <w:r w:rsidR="00C35D47" w:rsidRPr="00B45A1D">
        <w:rPr>
          <w:rFonts w:ascii="Arial" w:hAnsi="Arial" w:cs="Arial"/>
        </w:rPr>
        <w:t>towards menopause</w:t>
      </w:r>
      <w:r w:rsidR="00C12BDB" w:rsidRPr="00B45A1D">
        <w:rPr>
          <w:rFonts w:ascii="Arial" w:hAnsi="Arial" w:cs="Arial"/>
        </w:rPr>
        <w:t>. This attitude is developed by th</w:t>
      </w:r>
      <w:r w:rsidR="00D33D48" w:rsidRPr="00B45A1D">
        <w:rPr>
          <w:rFonts w:ascii="Arial" w:hAnsi="Arial" w:cs="Arial"/>
        </w:rPr>
        <w:t>eir</w:t>
      </w:r>
      <w:r w:rsidR="00C12BDB" w:rsidRPr="00B45A1D">
        <w:rPr>
          <w:rFonts w:ascii="Arial" w:hAnsi="Arial" w:cs="Arial"/>
        </w:rPr>
        <w:t xml:space="preserve"> cultural </w:t>
      </w:r>
      <w:r w:rsidR="00D33D48" w:rsidRPr="00B45A1D">
        <w:rPr>
          <w:rFonts w:ascii="Arial" w:hAnsi="Arial" w:cs="Arial"/>
        </w:rPr>
        <w:t>beliefs and their lived experiences with healthcare system.</w:t>
      </w:r>
      <w:r w:rsidR="00682585" w:rsidRPr="00B45A1D">
        <w:rPr>
          <w:rFonts w:ascii="Arial" w:hAnsi="Arial" w:cs="Arial"/>
        </w:rPr>
        <w:t xml:space="preserve"> </w:t>
      </w:r>
      <w:r w:rsidR="00FE2644" w:rsidRPr="00B45A1D">
        <w:rPr>
          <w:rFonts w:ascii="Arial" w:hAnsi="Arial" w:cs="Arial"/>
        </w:rPr>
        <w:t xml:space="preserve">Collectively these factors </w:t>
      </w:r>
      <w:r w:rsidR="004324E6" w:rsidRPr="00B45A1D">
        <w:rPr>
          <w:rFonts w:ascii="Arial" w:hAnsi="Arial" w:cs="Arial"/>
        </w:rPr>
        <w:t xml:space="preserve">act as barriers to seeking </w:t>
      </w:r>
      <w:r w:rsidR="009A4973" w:rsidRPr="00B45A1D">
        <w:rPr>
          <w:rFonts w:ascii="Arial" w:hAnsi="Arial" w:cs="Arial"/>
        </w:rPr>
        <w:t>support</w:t>
      </w:r>
      <w:r w:rsidR="00682585" w:rsidRPr="00B45A1D">
        <w:rPr>
          <w:rFonts w:ascii="Arial" w:hAnsi="Arial" w:cs="Arial"/>
        </w:rPr>
        <w:t>.</w:t>
      </w:r>
      <w:r w:rsidR="009A4973" w:rsidRPr="00B45A1D">
        <w:rPr>
          <w:rFonts w:ascii="Arial" w:hAnsi="Arial" w:cs="Arial"/>
        </w:rPr>
        <w:t xml:space="preserve"> </w:t>
      </w:r>
    </w:p>
    <w:p w14:paraId="75F329DF" w14:textId="1FE897E9" w:rsidR="00231034" w:rsidRPr="00B45A1D" w:rsidRDefault="00231034" w:rsidP="00B45A1D">
      <w:pPr>
        <w:spacing w:before="100" w:beforeAutospacing="1" w:after="100" w:afterAutospacing="1"/>
        <w:rPr>
          <w:rFonts w:ascii="Arial" w:hAnsi="Arial" w:cs="Arial"/>
        </w:rPr>
      </w:pPr>
      <w:r>
        <w:rPr>
          <w:rFonts w:ascii="Arial" w:hAnsi="Arial" w:cs="Arial"/>
        </w:rPr>
        <w:t>Three studies are included</w:t>
      </w:r>
      <w:r w:rsidR="0002798C">
        <w:rPr>
          <w:rFonts w:ascii="Arial" w:hAnsi="Arial" w:cs="Arial"/>
        </w:rPr>
        <w:t xml:space="preserve"> (Aljuma</w:t>
      </w:r>
      <w:r w:rsidR="00BF2757">
        <w:rPr>
          <w:rFonts w:ascii="Arial" w:hAnsi="Arial" w:cs="Arial"/>
        </w:rPr>
        <w:t>h, et al.,2023;</w:t>
      </w:r>
      <w:r>
        <w:rPr>
          <w:rFonts w:ascii="Arial" w:hAnsi="Arial" w:cs="Arial"/>
        </w:rPr>
        <w:t xml:space="preserve"> </w:t>
      </w:r>
      <w:r w:rsidR="00BF2757">
        <w:rPr>
          <w:rFonts w:ascii="Arial" w:hAnsi="Arial" w:cs="Arial"/>
        </w:rPr>
        <w:t xml:space="preserve">Barber and Charles, 2023; </w:t>
      </w:r>
      <w:r w:rsidR="00FB4A10">
        <w:rPr>
          <w:rFonts w:ascii="Arial" w:hAnsi="Arial" w:cs="Arial"/>
        </w:rPr>
        <w:t xml:space="preserve">Baghdadi, et al., 2025) </w:t>
      </w:r>
      <w:r>
        <w:rPr>
          <w:rFonts w:ascii="Arial" w:hAnsi="Arial" w:cs="Arial"/>
        </w:rPr>
        <w:t xml:space="preserve">to discuss </w:t>
      </w:r>
      <w:r w:rsidR="0002798C">
        <w:rPr>
          <w:rFonts w:ascii="Arial" w:hAnsi="Arial" w:cs="Arial"/>
        </w:rPr>
        <w:t>women’s knowledge and attitude towards menopause.</w:t>
      </w:r>
    </w:p>
    <w:p w14:paraId="4098DF47" w14:textId="77777777" w:rsidR="00913460" w:rsidRPr="00B45A1D" w:rsidRDefault="002865F5" w:rsidP="00B45A1D">
      <w:pPr>
        <w:spacing w:before="100" w:beforeAutospacing="1" w:after="100" w:afterAutospacing="1"/>
        <w:rPr>
          <w:rStyle w:val="Strong"/>
          <w:rFonts w:ascii="Arial" w:hAnsi="Arial" w:cs="Arial"/>
        </w:rPr>
      </w:pPr>
      <w:r w:rsidRPr="00B45A1D">
        <w:rPr>
          <w:rStyle w:val="Strong"/>
          <w:rFonts w:ascii="Arial" w:hAnsi="Arial" w:cs="Arial"/>
        </w:rPr>
        <w:t>Historical/Contextual Background:</w:t>
      </w:r>
    </w:p>
    <w:p w14:paraId="312F1FFC" w14:textId="77777777" w:rsidR="00913460" w:rsidRPr="00B45A1D" w:rsidRDefault="00D561D8" w:rsidP="00B45A1D">
      <w:pPr>
        <w:spacing w:before="100" w:beforeAutospacing="1" w:after="100" w:afterAutospacing="1"/>
        <w:rPr>
          <w:rStyle w:val="Strong"/>
          <w:rFonts w:ascii="Arial" w:hAnsi="Arial" w:cs="Arial"/>
        </w:rPr>
      </w:pPr>
      <w:r w:rsidRPr="00B45A1D">
        <w:rPr>
          <w:rStyle w:val="Strong"/>
          <w:rFonts w:ascii="Arial" w:hAnsi="Arial" w:cs="Arial"/>
          <w:b w:val="0"/>
          <w:bCs w:val="0"/>
        </w:rPr>
        <w:t>Histo</w:t>
      </w:r>
      <w:r w:rsidR="008B25AB" w:rsidRPr="00B45A1D">
        <w:rPr>
          <w:rStyle w:val="Strong"/>
          <w:rFonts w:ascii="Arial" w:hAnsi="Arial" w:cs="Arial"/>
          <w:b w:val="0"/>
          <w:bCs w:val="0"/>
        </w:rPr>
        <w:t>rically menopause has been under-treated and under- reported</w:t>
      </w:r>
      <w:r w:rsidR="00047082" w:rsidRPr="00B45A1D">
        <w:rPr>
          <w:rStyle w:val="Strong"/>
          <w:rFonts w:ascii="Arial" w:hAnsi="Arial" w:cs="Arial"/>
          <w:b w:val="0"/>
          <w:bCs w:val="0"/>
        </w:rPr>
        <w:t xml:space="preserve"> (Barber and Charles ,2023)</w:t>
      </w:r>
      <w:r w:rsidR="00837973" w:rsidRPr="00B45A1D">
        <w:rPr>
          <w:rStyle w:val="Strong"/>
          <w:rFonts w:ascii="Arial" w:hAnsi="Arial" w:cs="Arial"/>
          <w:b w:val="0"/>
          <w:bCs w:val="0"/>
        </w:rPr>
        <w:t xml:space="preserve">. In societies and medically women’s bothersome </w:t>
      </w:r>
      <w:r w:rsidR="00056182" w:rsidRPr="00B45A1D">
        <w:rPr>
          <w:rStyle w:val="Strong"/>
          <w:rFonts w:ascii="Arial" w:hAnsi="Arial" w:cs="Arial"/>
          <w:b w:val="0"/>
          <w:bCs w:val="0"/>
        </w:rPr>
        <w:t xml:space="preserve">symptoms </w:t>
      </w:r>
      <w:r w:rsidR="002224D3" w:rsidRPr="00B45A1D">
        <w:rPr>
          <w:rStyle w:val="Strong"/>
          <w:rFonts w:ascii="Arial" w:hAnsi="Arial" w:cs="Arial"/>
          <w:b w:val="0"/>
          <w:bCs w:val="0"/>
        </w:rPr>
        <w:t>have</w:t>
      </w:r>
      <w:r w:rsidR="00056182" w:rsidRPr="00B45A1D">
        <w:rPr>
          <w:rStyle w:val="Strong"/>
          <w:rFonts w:ascii="Arial" w:hAnsi="Arial" w:cs="Arial"/>
          <w:b w:val="0"/>
          <w:bCs w:val="0"/>
        </w:rPr>
        <w:t xml:space="preserve"> been ignored.</w:t>
      </w:r>
      <w:r w:rsidR="00C90215" w:rsidRPr="00B45A1D">
        <w:rPr>
          <w:rStyle w:val="Strong"/>
          <w:rFonts w:ascii="Arial" w:hAnsi="Arial" w:cs="Arial"/>
          <w:b w:val="0"/>
          <w:bCs w:val="0"/>
        </w:rPr>
        <w:t xml:space="preserve"> </w:t>
      </w:r>
      <w:r w:rsidR="005E5384" w:rsidRPr="00B45A1D">
        <w:rPr>
          <w:rStyle w:val="Strong"/>
          <w:rFonts w:ascii="Arial" w:hAnsi="Arial" w:cs="Arial"/>
          <w:b w:val="0"/>
          <w:bCs w:val="0"/>
        </w:rPr>
        <w:t xml:space="preserve">There </w:t>
      </w:r>
      <w:r w:rsidR="00C347E9" w:rsidRPr="00B45A1D">
        <w:rPr>
          <w:rStyle w:val="Strong"/>
          <w:rFonts w:ascii="Arial" w:hAnsi="Arial" w:cs="Arial"/>
          <w:b w:val="0"/>
          <w:bCs w:val="0"/>
        </w:rPr>
        <w:t>are</w:t>
      </w:r>
      <w:r w:rsidR="005E5384" w:rsidRPr="00B45A1D">
        <w:rPr>
          <w:rStyle w:val="Strong"/>
          <w:rFonts w:ascii="Arial" w:hAnsi="Arial" w:cs="Arial"/>
          <w:b w:val="0"/>
          <w:bCs w:val="0"/>
        </w:rPr>
        <w:t xml:space="preserve"> shame and stigma associated to it</w:t>
      </w:r>
      <w:r w:rsidR="00C347E9" w:rsidRPr="00B45A1D">
        <w:rPr>
          <w:rStyle w:val="Strong"/>
          <w:rFonts w:ascii="Arial" w:hAnsi="Arial" w:cs="Arial"/>
          <w:b w:val="0"/>
          <w:bCs w:val="0"/>
        </w:rPr>
        <w:t xml:space="preserve"> </w:t>
      </w:r>
      <w:r w:rsidR="006D221F" w:rsidRPr="00B45A1D">
        <w:rPr>
          <w:rStyle w:val="Strong"/>
          <w:rFonts w:ascii="Arial" w:hAnsi="Arial" w:cs="Arial"/>
          <w:b w:val="0"/>
          <w:bCs w:val="0"/>
        </w:rPr>
        <w:t xml:space="preserve">in </w:t>
      </w:r>
      <w:r w:rsidR="004333F1" w:rsidRPr="00B45A1D">
        <w:rPr>
          <w:rStyle w:val="Strong"/>
          <w:rFonts w:ascii="Arial" w:hAnsi="Arial" w:cs="Arial"/>
          <w:b w:val="0"/>
          <w:bCs w:val="0"/>
        </w:rPr>
        <w:t xml:space="preserve">across cultural and social context. </w:t>
      </w:r>
      <w:r w:rsidR="00737F13" w:rsidRPr="00B45A1D">
        <w:rPr>
          <w:rStyle w:val="Strong"/>
          <w:rFonts w:ascii="Arial" w:hAnsi="Arial" w:cs="Arial"/>
          <w:b w:val="0"/>
          <w:bCs w:val="0"/>
        </w:rPr>
        <w:t xml:space="preserve">It has been considered as natural </w:t>
      </w:r>
      <w:r w:rsidR="0060653F" w:rsidRPr="00B45A1D">
        <w:rPr>
          <w:rStyle w:val="Strong"/>
          <w:rFonts w:ascii="Arial" w:hAnsi="Arial" w:cs="Arial"/>
          <w:b w:val="0"/>
          <w:bCs w:val="0"/>
        </w:rPr>
        <w:t>process rather than medical conditions, discou</w:t>
      </w:r>
      <w:r w:rsidR="00837973" w:rsidRPr="00B45A1D">
        <w:rPr>
          <w:rStyle w:val="Strong"/>
          <w:rFonts w:ascii="Arial" w:hAnsi="Arial" w:cs="Arial"/>
          <w:b w:val="0"/>
          <w:bCs w:val="0"/>
        </w:rPr>
        <w:t xml:space="preserve">raging women from </w:t>
      </w:r>
      <w:r w:rsidR="00FD38A7" w:rsidRPr="00B45A1D">
        <w:rPr>
          <w:rStyle w:val="Strong"/>
          <w:rFonts w:ascii="Arial" w:hAnsi="Arial" w:cs="Arial"/>
          <w:b w:val="0"/>
          <w:bCs w:val="0"/>
        </w:rPr>
        <w:t xml:space="preserve">seeking medical </w:t>
      </w:r>
      <w:r w:rsidR="002224D3" w:rsidRPr="00B45A1D">
        <w:rPr>
          <w:rStyle w:val="Strong"/>
          <w:rFonts w:ascii="Arial" w:hAnsi="Arial" w:cs="Arial"/>
          <w:b w:val="0"/>
          <w:bCs w:val="0"/>
        </w:rPr>
        <w:t xml:space="preserve">support. This historic ignorance shaped </w:t>
      </w:r>
      <w:r w:rsidR="002C34E7" w:rsidRPr="00B45A1D">
        <w:rPr>
          <w:rStyle w:val="Strong"/>
          <w:rFonts w:ascii="Arial" w:hAnsi="Arial" w:cs="Arial"/>
          <w:b w:val="0"/>
          <w:bCs w:val="0"/>
        </w:rPr>
        <w:t>women’s attitude, knowledge and their negative experience with healthcare system.</w:t>
      </w:r>
      <w:r w:rsidR="00EC2688" w:rsidRPr="00B45A1D">
        <w:rPr>
          <w:rStyle w:val="Strong"/>
          <w:rFonts w:ascii="Arial" w:hAnsi="Arial" w:cs="Arial"/>
          <w:b w:val="0"/>
          <w:bCs w:val="0"/>
        </w:rPr>
        <w:t xml:space="preserve"> </w:t>
      </w:r>
    </w:p>
    <w:p w14:paraId="416E3F8C" w14:textId="393D0A25" w:rsidR="002865F5" w:rsidRPr="00B45A1D" w:rsidRDefault="005B0B7C" w:rsidP="00B45A1D">
      <w:pPr>
        <w:spacing w:before="100" w:beforeAutospacing="1" w:after="100" w:afterAutospacing="1"/>
        <w:rPr>
          <w:rFonts w:ascii="Arial" w:hAnsi="Arial" w:cs="Arial"/>
          <w:b/>
          <w:bCs/>
        </w:rPr>
      </w:pPr>
      <w:r w:rsidRPr="00B45A1D">
        <w:rPr>
          <w:rStyle w:val="Strong"/>
          <w:rFonts w:ascii="Arial" w:hAnsi="Arial" w:cs="Arial"/>
          <w:b w:val="0"/>
          <w:bCs w:val="0"/>
        </w:rPr>
        <w:lastRenderedPageBreak/>
        <w:t>Misinformation and fear</w:t>
      </w:r>
      <w:r w:rsidR="003B51C8" w:rsidRPr="00B45A1D">
        <w:rPr>
          <w:rStyle w:val="Strong"/>
          <w:rFonts w:ascii="Arial" w:hAnsi="Arial" w:cs="Arial"/>
          <w:b w:val="0"/>
          <w:bCs w:val="0"/>
        </w:rPr>
        <w:t xml:space="preserve"> about the s</w:t>
      </w:r>
      <w:r w:rsidR="0076543E" w:rsidRPr="00B45A1D">
        <w:rPr>
          <w:rStyle w:val="Strong"/>
          <w:rFonts w:ascii="Arial" w:hAnsi="Arial" w:cs="Arial"/>
          <w:b w:val="0"/>
          <w:bCs w:val="0"/>
        </w:rPr>
        <w:t xml:space="preserve">afety of HRT </w:t>
      </w:r>
      <w:r w:rsidR="00CC51C2" w:rsidRPr="00B45A1D">
        <w:rPr>
          <w:rStyle w:val="Strong"/>
          <w:rFonts w:ascii="Arial" w:hAnsi="Arial" w:cs="Arial"/>
          <w:b w:val="0"/>
          <w:bCs w:val="0"/>
        </w:rPr>
        <w:t xml:space="preserve">also contributed to uncertainty </w:t>
      </w:r>
      <w:r w:rsidR="00DE26C9" w:rsidRPr="00B45A1D">
        <w:rPr>
          <w:rStyle w:val="Strong"/>
          <w:rFonts w:ascii="Arial" w:hAnsi="Arial" w:cs="Arial"/>
          <w:b w:val="0"/>
          <w:bCs w:val="0"/>
        </w:rPr>
        <w:t>and mistrust</w:t>
      </w:r>
      <w:r w:rsidRPr="00B45A1D">
        <w:rPr>
          <w:rStyle w:val="Strong"/>
          <w:rFonts w:ascii="Arial" w:hAnsi="Arial" w:cs="Arial"/>
          <w:b w:val="0"/>
          <w:bCs w:val="0"/>
        </w:rPr>
        <w:t xml:space="preserve"> on medical interventions</w:t>
      </w:r>
      <w:r w:rsidR="00DE26C9" w:rsidRPr="00B45A1D">
        <w:rPr>
          <w:rStyle w:val="Strong"/>
          <w:rFonts w:ascii="Arial" w:hAnsi="Arial" w:cs="Arial"/>
          <w:b w:val="0"/>
          <w:bCs w:val="0"/>
        </w:rPr>
        <w:t>.</w:t>
      </w:r>
      <w:r w:rsidR="00BC03A6" w:rsidRPr="00B45A1D">
        <w:rPr>
          <w:rStyle w:val="Strong"/>
          <w:rFonts w:ascii="Arial" w:hAnsi="Arial" w:cs="Arial"/>
          <w:b w:val="0"/>
          <w:bCs w:val="0"/>
        </w:rPr>
        <w:t xml:space="preserve"> </w:t>
      </w:r>
      <w:r w:rsidR="009C0320" w:rsidRPr="00B45A1D">
        <w:rPr>
          <w:rStyle w:val="Strong"/>
          <w:rFonts w:ascii="Arial" w:hAnsi="Arial" w:cs="Arial"/>
          <w:b w:val="0"/>
          <w:bCs w:val="0"/>
        </w:rPr>
        <w:t>The</w:t>
      </w:r>
      <w:r w:rsidR="004E0AA3" w:rsidRPr="00B45A1D">
        <w:rPr>
          <w:rStyle w:val="Strong"/>
          <w:rFonts w:ascii="Arial" w:hAnsi="Arial" w:cs="Arial"/>
          <w:b w:val="0"/>
          <w:bCs w:val="0"/>
        </w:rPr>
        <w:t xml:space="preserve"> Women</w:t>
      </w:r>
      <w:r w:rsidR="00B50FC8" w:rsidRPr="00B45A1D">
        <w:rPr>
          <w:rStyle w:val="Strong"/>
          <w:rFonts w:ascii="Arial" w:hAnsi="Arial" w:cs="Arial"/>
          <w:b w:val="0"/>
          <w:bCs w:val="0"/>
        </w:rPr>
        <w:t xml:space="preserve">’s Health </w:t>
      </w:r>
      <w:r w:rsidR="00D000EA" w:rsidRPr="00B45A1D">
        <w:rPr>
          <w:rStyle w:val="Strong"/>
          <w:rFonts w:ascii="Arial" w:hAnsi="Arial" w:cs="Arial"/>
          <w:b w:val="0"/>
          <w:bCs w:val="0"/>
        </w:rPr>
        <w:t>Initiative 2002</w:t>
      </w:r>
      <w:r w:rsidR="00BC03A6" w:rsidRPr="00B45A1D">
        <w:rPr>
          <w:rStyle w:val="Strong"/>
          <w:rFonts w:ascii="Arial" w:hAnsi="Arial" w:cs="Arial"/>
          <w:b w:val="0"/>
          <w:bCs w:val="0"/>
        </w:rPr>
        <w:t xml:space="preserve"> study</w:t>
      </w:r>
      <w:r w:rsidR="002C7A08" w:rsidRPr="00B45A1D">
        <w:rPr>
          <w:rStyle w:val="Strong"/>
          <w:rFonts w:ascii="Arial" w:hAnsi="Arial" w:cs="Arial"/>
          <w:b w:val="0"/>
          <w:bCs w:val="0"/>
        </w:rPr>
        <w:t xml:space="preserve"> </w:t>
      </w:r>
      <w:r w:rsidR="00B50FC8" w:rsidRPr="00B45A1D">
        <w:rPr>
          <w:rStyle w:val="Strong"/>
          <w:rFonts w:ascii="Arial" w:hAnsi="Arial" w:cs="Arial"/>
          <w:b w:val="0"/>
          <w:bCs w:val="0"/>
        </w:rPr>
        <w:t xml:space="preserve">led women anxious </w:t>
      </w:r>
      <w:r w:rsidR="004F305B" w:rsidRPr="00B45A1D">
        <w:rPr>
          <w:rStyle w:val="Strong"/>
          <w:rFonts w:ascii="Arial" w:hAnsi="Arial" w:cs="Arial"/>
          <w:b w:val="0"/>
          <w:bCs w:val="0"/>
        </w:rPr>
        <w:t>about the</w:t>
      </w:r>
      <w:r w:rsidR="00B67115" w:rsidRPr="00B45A1D">
        <w:rPr>
          <w:rStyle w:val="Strong"/>
          <w:rFonts w:ascii="Arial" w:hAnsi="Arial" w:cs="Arial"/>
          <w:b w:val="0"/>
          <w:bCs w:val="0"/>
        </w:rPr>
        <w:t xml:space="preserve"> potential risks </w:t>
      </w:r>
      <w:r w:rsidR="00985D17" w:rsidRPr="00B45A1D">
        <w:rPr>
          <w:rStyle w:val="Strong"/>
          <w:rFonts w:ascii="Arial" w:hAnsi="Arial" w:cs="Arial"/>
          <w:b w:val="0"/>
          <w:bCs w:val="0"/>
        </w:rPr>
        <w:t>of HRT</w:t>
      </w:r>
      <w:r w:rsidR="00BA7FCB" w:rsidRPr="00B45A1D">
        <w:rPr>
          <w:rStyle w:val="Strong"/>
          <w:rFonts w:ascii="Arial" w:hAnsi="Arial" w:cs="Arial"/>
          <w:b w:val="0"/>
          <w:bCs w:val="0"/>
        </w:rPr>
        <w:t xml:space="preserve"> (</w:t>
      </w:r>
      <w:r w:rsidR="00A41F23" w:rsidRPr="00B45A1D">
        <w:rPr>
          <w:rStyle w:val="Strong"/>
          <w:rFonts w:ascii="Arial" w:hAnsi="Arial" w:cs="Arial"/>
          <w:b w:val="0"/>
          <w:bCs w:val="0"/>
        </w:rPr>
        <w:t>Cagnacci and Venier,2019</w:t>
      </w:r>
      <w:r w:rsidR="00BA7FCB" w:rsidRPr="00B45A1D">
        <w:rPr>
          <w:rStyle w:val="Strong"/>
          <w:rFonts w:ascii="Arial" w:hAnsi="Arial" w:cs="Arial"/>
          <w:b w:val="0"/>
          <w:bCs w:val="0"/>
        </w:rPr>
        <w:t>)</w:t>
      </w:r>
      <w:r w:rsidR="0002507F" w:rsidRPr="00B45A1D">
        <w:rPr>
          <w:rStyle w:val="Strong"/>
          <w:rFonts w:ascii="Arial" w:hAnsi="Arial" w:cs="Arial"/>
          <w:b w:val="0"/>
          <w:bCs w:val="0"/>
        </w:rPr>
        <w:t>.</w:t>
      </w:r>
      <w:r w:rsidR="00A070D3" w:rsidRPr="00B45A1D">
        <w:rPr>
          <w:rStyle w:val="Strong"/>
          <w:rFonts w:ascii="Arial" w:hAnsi="Arial" w:cs="Arial"/>
          <w:b w:val="0"/>
          <w:bCs w:val="0"/>
        </w:rPr>
        <w:t xml:space="preserve"> </w:t>
      </w:r>
      <w:r w:rsidR="008959DC" w:rsidRPr="00B45A1D">
        <w:rPr>
          <w:rStyle w:val="Strong"/>
          <w:rFonts w:ascii="Arial" w:hAnsi="Arial" w:cs="Arial"/>
          <w:b w:val="0"/>
          <w:bCs w:val="0"/>
        </w:rPr>
        <w:t xml:space="preserve"> Despite</w:t>
      </w:r>
      <w:r w:rsidR="0025346B" w:rsidRPr="00B45A1D">
        <w:rPr>
          <w:rStyle w:val="Strong"/>
          <w:rFonts w:ascii="Arial" w:hAnsi="Arial" w:cs="Arial"/>
          <w:b w:val="0"/>
          <w:bCs w:val="0"/>
        </w:rPr>
        <w:t xml:space="preserve"> the study’s limitations</w:t>
      </w:r>
      <w:r w:rsidR="009C2CED" w:rsidRPr="00B45A1D">
        <w:rPr>
          <w:rStyle w:val="Strong"/>
          <w:rFonts w:ascii="Arial" w:hAnsi="Arial" w:cs="Arial"/>
          <w:b w:val="0"/>
          <w:bCs w:val="0"/>
        </w:rPr>
        <w:t xml:space="preserve"> and new guidelines </w:t>
      </w:r>
      <w:r w:rsidR="00D000EA" w:rsidRPr="00B45A1D">
        <w:rPr>
          <w:rStyle w:val="Strong"/>
          <w:rFonts w:ascii="Arial" w:hAnsi="Arial" w:cs="Arial"/>
          <w:b w:val="0"/>
          <w:bCs w:val="0"/>
        </w:rPr>
        <w:t xml:space="preserve">that HRT is </w:t>
      </w:r>
      <w:r w:rsidR="006D221F" w:rsidRPr="00B45A1D">
        <w:rPr>
          <w:rStyle w:val="Strong"/>
          <w:rFonts w:ascii="Arial" w:hAnsi="Arial" w:cs="Arial"/>
          <w:b w:val="0"/>
          <w:bCs w:val="0"/>
        </w:rPr>
        <w:t xml:space="preserve">a </w:t>
      </w:r>
      <w:r w:rsidR="00D000EA" w:rsidRPr="00B45A1D">
        <w:rPr>
          <w:rStyle w:val="Strong"/>
          <w:rFonts w:ascii="Arial" w:hAnsi="Arial" w:cs="Arial"/>
          <w:b w:val="0"/>
          <w:bCs w:val="0"/>
        </w:rPr>
        <w:t>safer</w:t>
      </w:r>
      <w:r w:rsidR="006D221F" w:rsidRPr="00B45A1D">
        <w:rPr>
          <w:rStyle w:val="Strong"/>
          <w:rFonts w:ascii="Arial" w:hAnsi="Arial" w:cs="Arial"/>
          <w:b w:val="0"/>
          <w:bCs w:val="0"/>
        </w:rPr>
        <w:t xml:space="preserve"> option</w:t>
      </w:r>
      <w:r w:rsidR="00D000EA" w:rsidRPr="00B45A1D">
        <w:rPr>
          <w:rStyle w:val="Strong"/>
          <w:rFonts w:ascii="Arial" w:hAnsi="Arial" w:cs="Arial"/>
          <w:b w:val="0"/>
          <w:bCs w:val="0"/>
        </w:rPr>
        <w:t>,</w:t>
      </w:r>
      <w:r w:rsidR="0025346B" w:rsidRPr="00B45A1D">
        <w:rPr>
          <w:rStyle w:val="Strong"/>
          <w:rFonts w:ascii="Arial" w:hAnsi="Arial" w:cs="Arial"/>
          <w:b w:val="0"/>
          <w:bCs w:val="0"/>
        </w:rPr>
        <w:t xml:space="preserve"> </w:t>
      </w:r>
      <w:r w:rsidR="006D3087" w:rsidRPr="00B45A1D">
        <w:rPr>
          <w:rStyle w:val="Strong"/>
          <w:rFonts w:ascii="Arial" w:hAnsi="Arial" w:cs="Arial"/>
          <w:b w:val="0"/>
          <w:bCs w:val="0"/>
        </w:rPr>
        <w:t>it impacted negatively among women.</w:t>
      </w:r>
      <w:r w:rsidR="00BC03A6" w:rsidRPr="00B45A1D">
        <w:rPr>
          <w:rStyle w:val="Strong"/>
          <w:rFonts w:ascii="Arial" w:hAnsi="Arial" w:cs="Arial"/>
          <w:b w:val="0"/>
          <w:bCs w:val="0"/>
        </w:rPr>
        <w:t xml:space="preserve">  As a result, </w:t>
      </w:r>
      <w:r w:rsidR="009A75D7" w:rsidRPr="00B45A1D">
        <w:rPr>
          <w:rStyle w:val="Strong"/>
          <w:rFonts w:ascii="Arial" w:hAnsi="Arial" w:cs="Arial"/>
          <w:b w:val="0"/>
          <w:bCs w:val="0"/>
        </w:rPr>
        <w:t xml:space="preserve">women’s </w:t>
      </w:r>
      <w:r w:rsidR="001303EB" w:rsidRPr="00B45A1D">
        <w:rPr>
          <w:rStyle w:val="Strong"/>
          <w:rFonts w:ascii="Arial" w:hAnsi="Arial" w:cs="Arial"/>
          <w:b w:val="0"/>
          <w:bCs w:val="0"/>
        </w:rPr>
        <w:t xml:space="preserve">knowledge and attitude is </w:t>
      </w:r>
      <w:r w:rsidR="005B3D7E" w:rsidRPr="00B45A1D">
        <w:rPr>
          <w:rStyle w:val="Strong"/>
          <w:rFonts w:ascii="Arial" w:hAnsi="Arial" w:cs="Arial"/>
          <w:b w:val="0"/>
          <w:bCs w:val="0"/>
        </w:rPr>
        <w:t>informed by culture, religious beliefs</w:t>
      </w:r>
      <w:r w:rsidR="000D2DE5" w:rsidRPr="00B45A1D">
        <w:rPr>
          <w:rStyle w:val="Strong"/>
          <w:rFonts w:ascii="Arial" w:hAnsi="Arial" w:cs="Arial"/>
          <w:b w:val="0"/>
          <w:bCs w:val="0"/>
        </w:rPr>
        <w:t xml:space="preserve"> rather than evidence based medical guidance</w:t>
      </w:r>
      <w:r w:rsidR="00911684" w:rsidRPr="00B45A1D">
        <w:rPr>
          <w:rStyle w:val="Strong"/>
          <w:rFonts w:ascii="Arial" w:hAnsi="Arial" w:cs="Arial"/>
          <w:b w:val="0"/>
          <w:bCs w:val="0"/>
        </w:rPr>
        <w:t>.</w:t>
      </w:r>
    </w:p>
    <w:p w14:paraId="4D08D113" w14:textId="77777777" w:rsidR="00DE0CA1"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Relevance to Title/Research Question:</w:t>
      </w:r>
    </w:p>
    <w:p w14:paraId="54B244D8" w14:textId="2CE8866E" w:rsidR="002865F5" w:rsidRPr="00B45A1D" w:rsidRDefault="00540678" w:rsidP="00B45A1D">
      <w:pPr>
        <w:spacing w:before="100" w:beforeAutospacing="1" w:after="100" w:afterAutospacing="1"/>
        <w:rPr>
          <w:rFonts w:ascii="Arial" w:hAnsi="Arial" w:cs="Arial"/>
        </w:rPr>
      </w:pPr>
      <w:r w:rsidRPr="00B45A1D">
        <w:rPr>
          <w:rStyle w:val="Strong"/>
          <w:rFonts w:ascii="Arial" w:hAnsi="Arial" w:cs="Arial"/>
          <w:b w:val="0"/>
          <w:bCs w:val="0"/>
        </w:rPr>
        <w:t xml:space="preserve">This </w:t>
      </w:r>
      <w:r w:rsidR="002D4EED" w:rsidRPr="00B45A1D">
        <w:rPr>
          <w:rStyle w:val="Strong"/>
          <w:rFonts w:ascii="Arial" w:hAnsi="Arial" w:cs="Arial"/>
          <w:b w:val="0"/>
          <w:bCs w:val="0"/>
        </w:rPr>
        <w:t>theme directly relevant to the research question</w:t>
      </w:r>
      <w:r w:rsidR="00DB3D41" w:rsidRPr="00B45A1D">
        <w:rPr>
          <w:rStyle w:val="Strong"/>
          <w:rFonts w:ascii="Arial" w:hAnsi="Arial" w:cs="Arial"/>
          <w:b w:val="0"/>
          <w:bCs w:val="0"/>
        </w:rPr>
        <w:t xml:space="preserve"> by demonstrating how women’s knowledge, </w:t>
      </w:r>
      <w:r w:rsidR="00344DDF" w:rsidRPr="00B45A1D">
        <w:rPr>
          <w:rStyle w:val="Strong"/>
          <w:rFonts w:ascii="Arial" w:hAnsi="Arial" w:cs="Arial"/>
          <w:b w:val="0"/>
          <w:bCs w:val="0"/>
        </w:rPr>
        <w:t xml:space="preserve">attitudes and experiences act as barriers </w:t>
      </w:r>
      <w:r w:rsidR="00DE0CA1" w:rsidRPr="00B45A1D">
        <w:rPr>
          <w:rStyle w:val="Strong"/>
          <w:rFonts w:ascii="Arial" w:hAnsi="Arial" w:cs="Arial"/>
          <w:b w:val="0"/>
          <w:bCs w:val="0"/>
        </w:rPr>
        <w:t xml:space="preserve">to </w:t>
      </w:r>
      <w:r w:rsidR="00F22E0D" w:rsidRPr="00B45A1D">
        <w:rPr>
          <w:rStyle w:val="Strong"/>
          <w:rFonts w:ascii="Arial" w:hAnsi="Arial" w:cs="Arial"/>
          <w:b w:val="0"/>
          <w:bCs w:val="0"/>
        </w:rPr>
        <w:t>accessing menopause</w:t>
      </w:r>
      <w:r w:rsidR="00DE0CA1" w:rsidRPr="00B45A1D">
        <w:rPr>
          <w:rStyle w:val="Strong"/>
          <w:rFonts w:ascii="Arial" w:hAnsi="Arial" w:cs="Arial"/>
          <w:b w:val="0"/>
          <w:bCs w:val="0"/>
        </w:rPr>
        <w:t xml:space="preserve"> care.</w:t>
      </w:r>
      <w:r w:rsidR="00CF037A" w:rsidRPr="00B45A1D">
        <w:rPr>
          <w:rStyle w:val="Strong"/>
          <w:rFonts w:ascii="Arial" w:hAnsi="Arial" w:cs="Arial"/>
          <w:b w:val="0"/>
          <w:bCs w:val="0"/>
        </w:rPr>
        <w:t xml:space="preserve"> </w:t>
      </w:r>
      <w:r w:rsidR="00B40A9A" w:rsidRPr="00B45A1D">
        <w:rPr>
          <w:rStyle w:val="Strong"/>
          <w:rFonts w:ascii="Arial" w:hAnsi="Arial" w:cs="Arial"/>
          <w:b w:val="0"/>
          <w:bCs w:val="0"/>
        </w:rPr>
        <w:t>sometimes it</w:t>
      </w:r>
      <w:r w:rsidR="001634BA" w:rsidRPr="00B45A1D">
        <w:rPr>
          <w:rStyle w:val="Strong"/>
          <w:rFonts w:ascii="Arial" w:hAnsi="Arial" w:cs="Arial"/>
          <w:b w:val="0"/>
          <w:bCs w:val="0"/>
        </w:rPr>
        <w:t xml:space="preserve"> is women’s understanding and attitude </w:t>
      </w:r>
      <w:r w:rsidR="005B0B7C" w:rsidRPr="00B45A1D">
        <w:rPr>
          <w:rStyle w:val="Strong"/>
          <w:rFonts w:ascii="Arial" w:hAnsi="Arial" w:cs="Arial"/>
          <w:b w:val="0"/>
          <w:bCs w:val="0"/>
        </w:rPr>
        <w:t>act as a barrier</w:t>
      </w:r>
      <w:r w:rsidR="006D221F" w:rsidRPr="00B45A1D">
        <w:rPr>
          <w:rStyle w:val="Strong"/>
          <w:rFonts w:ascii="Arial" w:hAnsi="Arial" w:cs="Arial"/>
          <w:b w:val="0"/>
          <w:bCs w:val="0"/>
        </w:rPr>
        <w:t xml:space="preserve"> rather than healthcare system. </w:t>
      </w:r>
      <w:r w:rsidR="00907C16" w:rsidRPr="00B45A1D">
        <w:rPr>
          <w:rStyle w:val="Strong"/>
          <w:rFonts w:ascii="Arial" w:hAnsi="Arial" w:cs="Arial"/>
          <w:b w:val="0"/>
          <w:bCs w:val="0"/>
        </w:rPr>
        <w:t>Therefor</w:t>
      </w:r>
      <w:r w:rsidR="00CA6DC1" w:rsidRPr="00B45A1D">
        <w:rPr>
          <w:rStyle w:val="Strong"/>
          <w:rFonts w:ascii="Arial" w:hAnsi="Arial" w:cs="Arial"/>
          <w:b w:val="0"/>
          <w:bCs w:val="0"/>
        </w:rPr>
        <w:t>e</w:t>
      </w:r>
      <w:r w:rsidR="00907C16" w:rsidRPr="00B45A1D">
        <w:rPr>
          <w:rStyle w:val="Strong"/>
          <w:rFonts w:ascii="Arial" w:hAnsi="Arial" w:cs="Arial"/>
          <w:b w:val="0"/>
          <w:bCs w:val="0"/>
        </w:rPr>
        <w:t xml:space="preserve">, </w:t>
      </w:r>
      <w:r w:rsidR="00B23628" w:rsidRPr="00B45A1D">
        <w:rPr>
          <w:rStyle w:val="Strong"/>
          <w:rFonts w:ascii="Arial" w:hAnsi="Arial" w:cs="Arial"/>
          <w:b w:val="0"/>
          <w:bCs w:val="0"/>
        </w:rPr>
        <w:t xml:space="preserve">equitable </w:t>
      </w:r>
      <w:r w:rsidR="001F04CD" w:rsidRPr="00B45A1D">
        <w:rPr>
          <w:rStyle w:val="Strong"/>
          <w:rFonts w:ascii="Arial" w:hAnsi="Arial" w:cs="Arial"/>
          <w:b w:val="0"/>
          <w:bCs w:val="0"/>
        </w:rPr>
        <w:t>menopause care require</w:t>
      </w:r>
      <w:r w:rsidR="00CB1A80" w:rsidRPr="00B45A1D">
        <w:rPr>
          <w:rStyle w:val="Strong"/>
          <w:rFonts w:ascii="Arial" w:hAnsi="Arial" w:cs="Arial"/>
          <w:b w:val="0"/>
          <w:bCs w:val="0"/>
        </w:rPr>
        <w:t>s</w:t>
      </w:r>
      <w:r w:rsidR="007E4219" w:rsidRPr="00B45A1D">
        <w:rPr>
          <w:rStyle w:val="Strong"/>
          <w:rFonts w:ascii="Arial" w:hAnsi="Arial" w:cs="Arial"/>
          <w:b w:val="0"/>
          <w:bCs w:val="0"/>
        </w:rPr>
        <w:t xml:space="preserve"> </w:t>
      </w:r>
      <w:r w:rsidR="00A601D4" w:rsidRPr="00B45A1D">
        <w:rPr>
          <w:rStyle w:val="Strong"/>
          <w:rFonts w:ascii="Arial" w:hAnsi="Arial" w:cs="Arial"/>
          <w:b w:val="0"/>
          <w:bCs w:val="0"/>
        </w:rPr>
        <w:t xml:space="preserve">not only </w:t>
      </w:r>
      <w:r w:rsidR="001C3699" w:rsidRPr="00B45A1D">
        <w:rPr>
          <w:rStyle w:val="Strong"/>
          <w:rFonts w:ascii="Arial" w:hAnsi="Arial" w:cs="Arial"/>
          <w:b w:val="0"/>
          <w:bCs w:val="0"/>
        </w:rPr>
        <w:t>systemic changes but also</w:t>
      </w:r>
      <w:r w:rsidR="00C462C3" w:rsidRPr="00B45A1D">
        <w:rPr>
          <w:rStyle w:val="Strong"/>
          <w:rFonts w:ascii="Arial" w:hAnsi="Arial" w:cs="Arial"/>
          <w:b w:val="0"/>
          <w:bCs w:val="0"/>
        </w:rPr>
        <w:t xml:space="preserve"> addressing women’s knowledge, attit</w:t>
      </w:r>
      <w:r w:rsidR="006D112E" w:rsidRPr="00B45A1D">
        <w:rPr>
          <w:rStyle w:val="Strong"/>
          <w:rFonts w:ascii="Arial" w:hAnsi="Arial" w:cs="Arial"/>
          <w:b w:val="0"/>
          <w:bCs w:val="0"/>
        </w:rPr>
        <w:t>ude and experiences.</w:t>
      </w:r>
    </w:p>
    <w:p w14:paraId="6768B063" w14:textId="3E02E9AB" w:rsidR="00472CFB"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Data and Statistics:</w:t>
      </w:r>
    </w:p>
    <w:p w14:paraId="28E29938" w14:textId="5BD8A35F" w:rsidR="002865F5" w:rsidRPr="00B45A1D" w:rsidRDefault="00757CA2" w:rsidP="00B45A1D">
      <w:pPr>
        <w:spacing w:before="100" w:beforeAutospacing="1" w:after="100" w:afterAutospacing="1"/>
        <w:rPr>
          <w:rFonts w:ascii="Arial" w:hAnsi="Arial" w:cs="Arial"/>
        </w:rPr>
      </w:pPr>
      <w:r w:rsidRPr="00B45A1D">
        <w:rPr>
          <w:rStyle w:val="eop"/>
          <w:rFonts w:ascii="Arial" w:hAnsi="Arial" w:cs="Arial"/>
          <w:color w:val="000000" w:themeColor="text1"/>
        </w:rPr>
        <w:t>Women’s Health Strategy’ reported in a survey, 9</w:t>
      </w:r>
      <w:r w:rsidR="00612A0C" w:rsidRPr="00B45A1D">
        <w:rPr>
          <w:rStyle w:val="eop"/>
          <w:rFonts w:ascii="Arial" w:hAnsi="Arial" w:cs="Arial"/>
          <w:color w:val="000000" w:themeColor="text1"/>
        </w:rPr>
        <w:t xml:space="preserve">1% </w:t>
      </w:r>
      <w:r w:rsidR="00B838B7" w:rsidRPr="00B45A1D">
        <w:rPr>
          <w:rStyle w:val="eop"/>
          <w:rFonts w:ascii="Arial" w:hAnsi="Arial" w:cs="Arial"/>
          <w:color w:val="000000" w:themeColor="text1"/>
        </w:rPr>
        <w:t>women</w:t>
      </w:r>
      <w:r w:rsidRPr="00B45A1D">
        <w:rPr>
          <w:rStyle w:val="eop"/>
          <w:rFonts w:ascii="Arial" w:hAnsi="Arial" w:cs="Arial"/>
          <w:color w:val="000000" w:themeColor="text1"/>
        </w:rPr>
        <w:t xml:space="preserve"> </w:t>
      </w:r>
      <w:r w:rsidR="00612A0C" w:rsidRPr="00B45A1D">
        <w:rPr>
          <w:rStyle w:val="eop"/>
          <w:rFonts w:ascii="Arial" w:hAnsi="Arial" w:cs="Arial"/>
          <w:color w:val="000000" w:themeColor="text1"/>
        </w:rPr>
        <w:t>did not have enough</w:t>
      </w:r>
      <w:r w:rsidRPr="00B45A1D">
        <w:rPr>
          <w:rStyle w:val="eop"/>
          <w:rFonts w:ascii="Arial" w:hAnsi="Arial" w:cs="Arial"/>
          <w:color w:val="000000" w:themeColor="text1"/>
        </w:rPr>
        <w:t xml:space="preserve"> sufficient knowledge </w:t>
      </w:r>
      <w:r w:rsidR="00B838B7" w:rsidRPr="00B45A1D">
        <w:rPr>
          <w:rStyle w:val="eop"/>
          <w:rFonts w:ascii="Arial" w:hAnsi="Arial" w:cs="Arial"/>
          <w:color w:val="000000" w:themeColor="text1"/>
        </w:rPr>
        <w:t>for their menopausal symptoms</w:t>
      </w:r>
      <w:r w:rsidRPr="00B45A1D">
        <w:rPr>
          <w:rStyle w:val="eop"/>
          <w:rFonts w:ascii="Arial" w:hAnsi="Arial" w:cs="Arial"/>
          <w:color w:val="000000" w:themeColor="text1"/>
        </w:rPr>
        <w:t xml:space="preserve"> (Department of health and Social Care, 2022).</w:t>
      </w:r>
      <w:r w:rsidR="00B838B7" w:rsidRPr="00B45A1D">
        <w:rPr>
          <w:rStyle w:val="Strong"/>
          <w:rFonts w:ascii="Arial" w:hAnsi="Arial" w:cs="Arial"/>
          <w:b w:val="0"/>
          <w:bCs w:val="0"/>
        </w:rPr>
        <w:t xml:space="preserve"> </w:t>
      </w:r>
      <w:r w:rsidR="00D126B8" w:rsidRPr="00B45A1D">
        <w:rPr>
          <w:rStyle w:val="Strong"/>
          <w:rFonts w:ascii="Arial" w:hAnsi="Arial" w:cs="Arial"/>
          <w:b w:val="0"/>
          <w:bCs w:val="0"/>
        </w:rPr>
        <w:t xml:space="preserve">Through an online survey in 2021, </w:t>
      </w:r>
      <w:r w:rsidR="00586212" w:rsidRPr="00B45A1D">
        <w:rPr>
          <w:rStyle w:val="Strong"/>
          <w:rFonts w:ascii="Arial" w:hAnsi="Arial" w:cs="Arial"/>
          <w:b w:val="0"/>
          <w:bCs w:val="0"/>
        </w:rPr>
        <w:t xml:space="preserve">49% </w:t>
      </w:r>
      <w:r w:rsidR="00D74995" w:rsidRPr="00B45A1D">
        <w:rPr>
          <w:rStyle w:val="Strong"/>
          <w:rFonts w:ascii="Arial" w:hAnsi="Arial" w:cs="Arial"/>
          <w:b w:val="0"/>
          <w:bCs w:val="0"/>
        </w:rPr>
        <w:t>women report</w:t>
      </w:r>
      <w:r w:rsidR="00586212" w:rsidRPr="00B45A1D">
        <w:rPr>
          <w:rStyle w:val="Strong"/>
          <w:rFonts w:ascii="Arial" w:hAnsi="Arial" w:cs="Arial"/>
          <w:b w:val="0"/>
          <w:bCs w:val="0"/>
        </w:rPr>
        <w:t>ed the</w:t>
      </w:r>
      <w:r w:rsidR="008A52FE" w:rsidRPr="00B45A1D">
        <w:rPr>
          <w:rStyle w:val="Strong"/>
          <w:rFonts w:ascii="Arial" w:hAnsi="Arial" w:cs="Arial"/>
          <w:b w:val="0"/>
          <w:bCs w:val="0"/>
        </w:rPr>
        <w:t>y</w:t>
      </w:r>
      <w:r w:rsidR="00586212" w:rsidRPr="00B45A1D">
        <w:rPr>
          <w:rStyle w:val="Strong"/>
          <w:rFonts w:ascii="Arial" w:hAnsi="Arial" w:cs="Arial"/>
          <w:b w:val="0"/>
          <w:bCs w:val="0"/>
        </w:rPr>
        <w:t xml:space="preserve"> did not </w:t>
      </w:r>
      <w:r w:rsidR="0087274D" w:rsidRPr="00B45A1D">
        <w:rPr>
          <w:rStyle w:val="Strong"/>
          <w:rFonts w:ascii="Arial" w:hAnsi="Arial" w:cs="Arial"/>
          <w:b w:val="0"/>
          <w:bCs w:val="0"/>
        </w:rPr>
        <w:t>have</w:t>
      </w:r>
      <w:r w:rsidR="00586212" w:rsidRPr="00B45A1D">
        <w:rPr>
          <w:rStyle w:val="Strong"/>
          <w:rFonts w:ascii="Arial" w:hAnsi="Arial" w:cs="Arial"/>
          <w:b w:val="0"/>
          <w:bCs w:val="0"/>
        </w:rPr>
        <w:t xml:space="preserve"> </w:t>
      </w:r>
      <w:r w:rsidR="006461D1" w:rsidRPr="00B45A1D">
        <w:rPr>
          <w:rStyle w:val="Strong"/>
          <w:rFonts w:ascii="Arial" w:hAnsi="Arial" w:cs="Arial"/>
          <w:b w:val="0"/>
          <w:bCs w:val="0"/>
        </w:rPr>
        <w:t xml:space="preserve">enough knowledge about menopause and symptoms </w:t>
      </w:r>
      <w:r w:rsidR="005B1AA5" w:rsidRPr="00B45A1D">
        <w:rPr>
          <w:rStyle w:val="Strong"/>
          <w:rFonts w:ascii="Arial" w:hAnsi="Arial" w:cs="Arial"/>
          <w:b w:val="0"/>
          <w:bCs w:val="0"/>
        </w:rPr>
        <w:t>(University College London, 2023)</w:t>
      </w:r>
      <w:r w:rsidR="008C7299" w:rsidRPr="00B45A1D">
        <w:rPr>
          <w:rStyle w:val="Strong"/>
          <w:rFonts w:ascii="Arial" w:hAnsi="Arial" w:cs="Arial"/>
          <w:b w:val="0"/>
          <w:bCs w:val="0"/>
        </w:rPr>
        <w:t xml:space="preserve">. The data shows that women have lack of education and </w:t>
      </w:r>
      <w:r w:rsidR="00125A06" w:rsidRPr="00B45A1D">
        <w:rPr>
          <w:rStyle w:val="Strong"/>
          <w:rFonts w:ascii="Arial" w:hAnsi="Arial" w:cs="Arial"/>
          <w:b w:val="0"/>
          <w:bCs w:val="0"/>
        </w:rPr>
        <w:t>knowledge about this key life stage</w:t>
      </w:r>
      <w:r w:rsidR="00823235" w:rsidRPr="00B45A1D">
        <w:rPr>
          <w:rStyle w:val="Strong"/>
          <w:rFonts w:ascii="Arial" w:hAnsi="Arial" w:cs="Arial"/>
          <w:b w:val="0"/>
          <w:bCs w:val="0"/>
        </w:rPr>
        <w:t>.</w:t>
      </w:r>
    </w:p>
    <w:p w14:paraId="181CBEA8" w14:textId="1FECEAF1" w:rsidR="002865F5" w:rsidRPr="00B45A1D" w:rsidRDefault="002865F5" w:rsidP="00B45A1D">
      <w:pPr>
        <w:pStyle w:val="NormalWeb"/>
        <w:spacing w:line="360" w:lineRule="auto"/>
        <w:jc w:val="both"/>
        <w:rPr>
          <w:rStyle w:val="Strong"/>
          <w:rFonts w:ascii="Arial" w:hAnsi="Arial" w:cs="Arial"/>
          <w:b w:val="0"/>
          <w:bCs w:val="0"/>
          <w:sz w:val="22"/>
          <w:szCs w:val="22"/>
        </w:rPr>
      </w:pPr>
      <w:r w:rsidRPr="00B45A1D">
        <w:rPr>
          <w:rStyle w:val="Strong"/>
          <w:rFonts w:ascii="Arial" w:eastAsia="Calibri Light" w:hAnsi="Arial" w:cs="Arial"/>
          <w:sz w:val="22"/>
          <w:szCs w:val="22"/>
        </w:rPr>
        <w:t>Theoretical Framework:</w:t>
      </w:r>
      <w:r w:rsidR="00993C95" w:rsidRPr="00B45A1D">
        <w:rPr>
          <w:rStyle w:val="Strong"/>
          <w:rFonts w:ascii="Arial" w:eastAsia="Calibri Light" w:hAnsi="Arial" w:cs="Arial"/>
          <w:sz w:val="22"/>
          <w:szCs w:val="22"/>
        </w:rPr>
        <w:t xml:space="preserve">  Health Belief Model</w:t>
      </w:r>
    </w:p>
    <w:p w14:paraId="5213E192" w14:textId="55767DED" w:rsidR="003F71EB" w:rsidRPr="00B45A1D" w:rsidRDefault="00A54437"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The health Belief Model provides a comprehensive framework </w:t>
      </w:r>
      <w:r w:rsidR="00FC1ECD" w:rsidRPr="00B45A1D">
        <w:rPr>
          <w:rStyle w:val="Strong"/>
          <w:rFonts w:ascii="Arial" w:eastAsia="Calibri Light" w:hAnsi="Arial" w:cs="Arial"/>
          <w:b w:val="0"/>
          <w:bCs w:val="0"/>
          <w:sz w:val="22"/>
          <w:szCs w:val="22"/>
        </w:rPr>
        <w:t xml:space="preserve">to understand </w:t>
      </w:r>
      <w:r w:rsidR="004C61D1" w:rsidRPr="00B45A1D">
        <w:rPr>
          <w:rStyle w:val="Strong"/>
          <w:rFonts w:ascii="Arial" w:eastAsia="Calibri Light" w:hAnsi="Arial" w:cs="Arial"/>
          <w:b w:val="0"/>
          <w:bCs w:val="0"/>
          <w:sz w:val="22"/>
          <w:szCs w:val="22"/>
        </w:rPr>
        <w:t>women’s knowledge</w:t>
      </w:r>
      <w:r w:rsidR="008A171C" w:rsidRPr="00B45A1D">
        <w:rPr>
          <w:rStyle w:val="Strong"/>
          <w:rFonts w:ascii="Arial" w:eastAsia="Calibri Light" w:hAnsi="Arial" w:cs="Arial"/>
          <w:b w:val="0"/>
          <w:bCs w:val="0"/>
          <w:sz w:val="22"/>
          <w:szCs w:val="22"/>
        </w:rPr>
        <w:t xml:space="preserve">, attitudes, and lived experiences </w:t>
      </w:r>
      <w:r w:rsidR="00792F1F" w:rsidRPr="00B45A1D">
        <w:rPr>
          <w:rStyle w:val="Strong"/>
          <w:rFonts w:ascii="Arial" w:eastAsia="Calibri Light" w:hAnsi="Arial" w:cs="Arial"/>
          <w:b w:val="0"/>
          <w:bCs w:val="0"/>
          <w:sz w:val="22"/>
          <w:szCs w:val="22"/>
        </w:rPr>
        <w:t>a</w:t>
      </w:r>
      <w:r w:rsidR="007251DD" w:rsidRPr="00B45A1D">
        <w:rPr>
          <w:rStyle w:val="Strong"/>
          <w:rFonts w:ascii="Arial" w:eastAsia="Calibri Light" w:hAnsi="Arial" w:cs="Arial"/>
          <w:b w:val="0"/>
          <w:bCs w:val="0"/>
          <w:sz w:val="22"/>
          <w:szCs w:val="22"/>
        </w:rPr>
        <w:t>cting as barriers.</w:t>
      </w:r>
      <w:r w:rsidR="00E06CA3" w:rsidRPr="00B45A1D">
        <w:rPr>
          <w:rStyle w:val="Strong"/>
          <w:rFonts w:ascii="Arial" w:eastAsia="Calibri Light" w:hAnsi="Arial" w:cs="Arial"/>
          <w:b w:val="0"/>
          <w:bCs w:val="0"/>
          <w:sz w:val="22"/>
          <w:szCs w:val="22"/>
        </w:rPr>
        <w:t xml:space="preserve"> Heal</w:t>
      </w:r>
      <w:r w:rsidR="00484A5B" w:rsidRPr="00B45A1D">
        <w:rPr>
          <w:rStyle w:val="Strong"/>
          <w:rFonts w:ascii="Arial" w:eastAsia="Calibri Light" w:hAnsi="Arial" w:cs="Arial"/>
          <w:b w:val="0"/>
          <w:bCs w:val="0"/>
          <w:sz w:val="22"/>
          <w:szCs w:val="22"/>
        </w:rPr>
        <w:t xml:space="preserve">th Belief model predicts health </w:t>
      </w:r>
      <w:r w:rsidR="007756BB" w:rsidRPr="00B45A1D">
        <w:rPr>
          <w:rStyle w:val="Strong"/>
          <w:rFonts w:ascii="Arial" w:eastAsia="Calibri Light" w:hAnsi="Arial" w:cs="Arial"/>
          <w:b w:val="0"/>
          <w:bCs w:val="0"/>
          <w:sz w:val="22"/>
          <w:szCs w:val="22"/>
        </w:rPr>
        <w:t>behaviours based on an individual’s attitude</w:t>
      </w:r>
      <w:r w:rsidR="00FC5BAC" w:rsidRPr="00B45A1D">
        <w:rPr>
          <w:rStyle w:val="Strong"/>
          <w:rFonts w:ascii="Arial" w:eastAsia="Calibri Light" w:hAnsi="Arial" w:cs="Arial"/>
          <w:b w:val="0"/>
          <w:bCs w:val="0"/>
          <w:sz w:val="22"/>
          <w:szCs w:val="22"/>
        </w:rPr>
        <w:t xml:space="preserve">s and beliefs. It explains that people </w:t>
      </w:r>
      <w:r w:rsidR="00F40E33" w:rsidRPr="00B45A1D">
        <w:rPr>
          <w:rStyle w:val="Strong"/>
          <w:rFonts w:ascii="Arial" w:eastAsia="Calibri Light" w:hAnsi="Arial" w:cs="Arial"/>
          <w:b w:val="0"/>
          <w:bCs w:val="0"/>
          <w:sz w:val="22"/>
          <w:szCs w:val="22"/>
        </w:rPr>
        <w:t>will take</w:t>
      </w:r>
      <w:r w:rsidR="00F31D65" w:rsidRPr="00B45A1D">
        <w:rPr>
          <w:rStyle w:val="Strong"/>
          <w:rFonts w:ascii="Arial" w:eastAsia="Calibri Light" w:hAnsi="Arial" w:cs="Arial"/>
          <w:b w:val="0"/>
          <w:bCs w:val="0"/>
          <w:sz w:val="22"/>
          <w:szCs w:val="22"/>
        </w:rPr>
        <w:t xml:space="preserve"> health actions if they </w:t>
      </w:r>
      <w:r w:rsidR="00F27F37" w:rsidRPr="00B45A1D">
        <w:rPr>
          <w:rStyle w:val="Strong"/>
          <w:rFonts w:ascii="Arial" w:eastAsia="Calibri Light" w:hAnsi="Arial" w:cs="Arial"/>
          <w:b w:val="0"/>
          <w:bCs w:val="0"/>
          <w:sz w:val="22"/>
          <w:szCs w:val="22"/>
        </w:rPr>
        <w:t>perceive</w:t>
      </w:r>
      <w:r w:rsidR="00883328" w:rsidRPr="00B45A1D">
        <w:rPr>
          <w:rStyle w:val="Strong"/>
          <w:rFonts w:ascii="Arial" w:eastAsia="Calibri Light" w:hAnsi="Arial" w:cs="Arial"/>
          <w:b w:val="0"/>
          <w:bCs w:val="0"/>
          <w:sz w:val="22"/>
          <w:szCs w:val="22"/>
        </w:rPr>
        <w:t xml:space="preserve"> </w:t>
      </w:r>
      <w:r w:rsidR="00F27F37" w:rsidRPr="00B45A1D">
        <w:rPr>
          <w:rStyle w:val="Strong"/>
          <w:rFonts w:ascii="Arial" w:eastAsia="Calibri Light" w:hAnsi="Arial" w:cs="Arial"/>
          <w:b w:val="0"/>
          <w:bCs w:val="0"/>
          <w:sz w:val="22"/>
          <w:szCs w:val="22"/>
        </w:rPr>
        <w:t>a</w:t>
      </w:r>
      <w:r w:rsidR="00883328" w:rsidRPr="00B45A1D">
        <w:rPr>
          <w:rStyle w:val="Strong"/>
          <w:rFonts w:ascii="Arial" w:eastAsia="Calibri Light" w:hAnsi="Arial" w:cs="Arial"/>
          <w:b w:val="0"/>
          <w:bCs w:val="0"/>
          <w:sz w:val="22"/>
          <w:szCs w:val="22"/>
        </w:rPr>
        <w:t xml:space="preserve"> condition is serious</w:t>
      </w:r>
      <w:r w:rsidR="00CC42CB" w:rsidRPr="00B45A1D">
        <w:rPr>
          <w:rStyle w:val="Strong"/>
          <w:rFonts w:ascii="Arial" w:eastAsia="Calibri Light" w:hAnsi="Arial" w:cs="Arial"/>
          <w:b w:val="0"/>
          <w:bCs w:val="0"/>
          <w:sz w:val="22"/>
          <w:szCs w:val="22"/>
        </w:rPr>
        <w:t>,</w:t>
      </w:r>
      <w:r w:rsidR="001A6342" w:rsidRPr="00B45A1D">
        <w:rPr>
          <w:rStyle w:val="Strong"/>
          <w:rFonts w:ascii="Arial" w:eastAsia="Calibri Light" w:hAnsi="Arial" w:cs="Arial"/>
          <w:b w:val="0"/>
          <w:bCs w:val="0"/>
          <w:sz w:val="22"/>
          <w:szCs w:val="22"/>
        </w:rPr>
        <w:t xml:space="preserve"> believe they are susceptible,</w:t>
      </w:r>
      <w:r w:rsidR="00CC42CB" w:rsidRPr="00B45A1D">
        <w:rPr>
          <w:rStyle w:val="Strong"/>
          <w:rFonts w:ascii="Arial" w:eastAsia="Calibri Light" w:hAnsi="Arial" w:cs="Arial"/>
          <w:b w:val="0"/>
          <w:bCs w:val="0"/>
          <w:sz w:val="22"/>
          <w:szCs w:val="22"/>
        </w:rPr>
        <w:t xml:space="preserve"> and action will </w:t>
      </w:r>
      <w:r w:rsidR="003E38A8" w:rsidRPr="00B45A1D">
        <w:rPr>
          <w:rStyle w:val="Strong"/>
          <w:rFonts w:ascii="Arial" w:eastAsia="Calibri Light" w:hAnsi="Arial" w:cs="Arial"/>
          <w:b w:val="0"/>
          <w:bCs w:val="0"/>
          <w:sz w:val="22"/>
          <w:szCs w:val="22"/>
        </w:rPr>
        <w:t xml:space="preserve">help </w:t>
      </w:r>
      <w:r w:rsidR="00C66887" w:rsidRPr="00B45A1D">
        <w:rPr>
          <w:rStyle w:val="Strong"/>
          <w:rFonts w:ascii="Arial" w:eastAsia="Calibri Light" w:hAnsi="Arial" w:cs="Arial"/>
          <w:b w:val="0"/>
          <w:bCs w:val="0"/>
          <w:sz w:val="22"/>
          <w:szCs w:val="22"/>
        </w:rPr>
        <w:t>them (</w:t>
      </w:r>
      <w:r w:rsidR="00F40E33" w:rsidRPr="00B45A1D">
        <w:rPr>
          <w:rStyle w:val="Strong"/>
          <w:rFonts w:ascii="Arial" w:eastAsia="Calibri Light" w:hAnsi="Arial" w:cs="Arial"/>
          <w:b w:val="0"/>
          <w:bCs w:val="0"/>
          <w:sz w:val="22"/>
          <w:szCs w:val="22"/>
        </w:rPr>
        <w:t>Alyafei</w:t>
      </w:r>
      <w:r w:rsidR="0094583D" w:rsidRPr="00B45A1D">
        <w:rPr>
          <w:rStyle w:val="Strong"/>
          <w:rFonts w:ascii="Arial" w:eastAsia="Calibri Light" w:hAnsi="Arial" w:cs="Arial"/>
          <w:b w:val="0"/>
          <w:bCs w:val="0"/>
          <w:sz w:val="22"/>
          <w:szCs w:val="22"/>
        </w:rPr>
        <w:t xml:space="preserve"> and Easlon, 2024).</w:t>
      </w:r>
    </w:p>
    <w:p w14:paraId="59364650" w14:textId="40544971" w:rsidR="00EB0ABC" w:rsidRPr="00B45A1D" w:rsidRDefault="00EB0ABC" w:rsidP="00B45A1D">
      <w:pPr>
        <w:pStyle w:val="NormalWeb"/>
        <w:spacing w:line="360" w:lineRule="auto"/>
        <w:jc w:val="both"/>
        <w:rPr>
          <w:rStyle w:val="Strong"/>
          <w:rFonts w:ascii="Arial" w:eastAsia="Calibri Light" w:hAnsi="Arial" w:cs="Arial"/>
          <w:b w:val="0"/>
          <w:bCs w:val="0"/>
          <w:sz w:val="22"/>
          <w:szCs w:val="22"/>
        </w:rPr>
      </w:pPr>
      <w:r w:rsidRPr="00B45A1D">
        <w:rPr>
          <w:rStyle w:val="Strong"/>
          <w:rFonts w:ascii="Arial" w:eastAsia="Calibri Light" w:hAnsi="Arial" w:cs="Arial"/>
          <w:b w:val="0"/>
          <w:bCs w:val="0"/>
          <w:sz w:val="22"/>
          <w:szCs w:val="22"/>
        </w:rPr>
        <w:t xml:space="preserve">In the context of </w:t>
      </w:r>
      <w:r w:rsidR="002A07D3" w:rsidRPr="00B45A1D">
        <w:rPr>
          <w:rStyle w:val="Strong"/>
          <w:rFonts w:ascii="Arial" w:eastAsia="Calibri Light" w:hAnsi="Arial" w:cs="Arial"/>
          <w:b w:val="0"/>
          <w:bCs w:val="0"/>
          <w:sz w:val="22"/>
          <w:szCs w:val="22"/>
        </w:rPr>
        <w:t xml:space="preserve">menopause, by </w:t>
      </w:r>
      <w:r w:rsidR="00F812A7" w:rsidRPr="00B45A1D">
        <w:rPr>
          <w:rStyle w:val="Strong"/>
          <w:rFonts w:ascii="Arial" w:eastAsia="Calibri Light" w:hAnsi="Arial" w:cs="Arial"/>
          <w:b w:val="0"/>
          <w:bCs w:val="0"/>
          <w:sz w:val="22"/>
          <w:szCs w:val="22"/>
        </w:rPr>
        <w:t>educating women</w:t>
      </w:r>
      <w:r w:rsidR="00A87BE0" w:rsidRPr="00B45A1D">
        <w:rPr>
          <w:rStyle w:val="Strong"/>
          <w:rFonts w:ascii="Arial" w:eastAsia="Calibri Light" w:hAnsi="Arial" w:cs="Arial"/>
          <w:b w:val="0"/>
          <w:bCs w:val="0"/>
          <w:sz w:val="22"/>
          <w:szCs w:val="22"/>
        </w:rPr>
        <w:t xml:space="preserve"> that menopause </w:t>
      </w:r>
      <w:r w:rsidR="00DC1CA8" w:rsidRPr="00B45A1D">
        <w:rPr>
          <w:rStyle w:val="Strong"/>
          <w:rFonts w:ascii="Arial" w:eastAsia="Calibri Light" w:hAnsi="Arial" w:cs="Arial"/>
          <w:b w:val="0"/>
          <w:bCs w:val="0"/>
          <w:sz w:val="22"/>
          <w:szCs w:val="22"/>
        </w:rPr>
        <w:t>can</w:t>
      </w:r>
      <w:r w:rsidR="00B50D7B" w:rsidRPr="00B45A1D">
        <w:rPr>
          <w:rStyle w:val="Strong"/>
          <w:rFonts w:ascii="Arial" w:eastAsia="Calibri Light" w:hAnsi="Arial" w:cs="Arial"/>
          <w:b w:val="0"/>
          <w:bCs w:val="0"/>
          <w:sz w:val="22"/>
          <w:szCs w:val="22"/>
        </w:rPr>
        <w:t xml:space="preserve"> </w:t>
      </w:r>
      <w:r w:rsidR="00A87BE0" w:rsidRPr="00B45A1D">
        <w:rPr>
          <w:rStyle w:val="Strong"/>
          <w:rFonts w:ascii="Arial" w:eastAsia="Calibri Light" w:hAnsi="Arial" w:cs="Arial"/>
          <w:b w:val="0"/>
          <w:bCs w:val="0"/>
          <w:sz w:val="22"/>
          <w:szCs w:val="22"/>
        </w:rPr>
        <w:t xml:space="preserve">increases the risk of cardiovascular diseases </w:t>
      </w:r>
      <w:r w:rsidR="000E71A2" w:rsidRPr="00B45A1D">
        <w:rPr>
          <w:rStyle w:val="Strong"/>
          <w:rFonts w:ascii="Arial" w:eastAsia="Calibri Light" w:hAnsi="Arial" w:cs="Arial"/>
          <w:b w:val="0"/>
          <w:bCs w:val="0"/>
          <w:sz w:val="22"/>
          <w:szCs w:val="22"/>
        </w:rPr>
        <w:t xml:space="preserve">and osteoporosis and HRT has potential </w:t>
      </w:r>
      <w:r w:rsidR="00B855A9" w:rsidRPr="00B45A1D">
        <w:rPr>
          <w:rStyle w:val="Strong"/>
          <w:rFonts w:ascii="Arial" w:eastAsia="Calibri Light" w:hAnsi="Arial" w:cs="Arial"/>
          <w:b w:val="0"/>
          <w:bCs w:val="0"/>
          <w:sz w:val="22"/>
          <w:szCs w:val="22"/>
        </w:rPr>
        <w:t xml:space="preserve">benefits in </w:t>
      </w:r>
      <w:r w:rsidR="007713B7" w:rsidRPr="00B45A1D">
        <w:rPr>
          <w:rStyle w:val="Strong"/>
          <w:rFonts w:ascii="Arial" w:eastAsia="Calibri Light" w:hAnsi="Arial" w:cs="Arial"/>
          <w:b w:val="0"/>
          <w:bCs w:val="0"/>
          <w:sz w:val="22"/>
          <w:szCs w:val="22"/>
        </w:rPr>
        <w:t>improving</w:t>
      </w:r>
      <w:r w:rsidR="00B855A9" w:rsidRPr="00B45A1D">
        <w:rPr>
          <w:rStyle w:val="Strong"/>
          <w:rFonts w:ascii="Arial" w:eastAsia="Calibri Light" w:hAnsi="Arial" w:cs="Arial"/>
          <w:b w:val="0"/>
          <w:bCs w:val="0"/>
          <w:sz w:val="22"/>
          <w:szCs w:val="22"/>
        </w:rPr>
        <w:t xml:space="preserve"> the quality of life, women will </w:t>
      </w:r>
      <w:r w:rsidR="003120B9" w:rsidRPr="00B45A1D">
        <w:rPr>
          <w:rStyle w:val="Strong"/>
          <w:rFonts w:ascii="Arial" w:eastAsia="Calibri Light" w:hAnsi="Arial" w:cs="Arial"/>
          <w:b w:val="0"/>
          <w:bCs w:val="0"/>
          <w:sz w:val="22"/>
          <w:szCs w:val="22"/>
        </w:rPr>
        <w:t xml:space="preserve">be encouraged </w:t>
      </w:r>
      <w:r w:rsidR="00B32A09" w:rsidRPr="00B45A1D">
        <w:rPr>
          <w:rStyle w:val="Strong"/>
          <w:rFonts w:ascii="Arial" w:eastAsia="Calibri Light" w:hAnsi="Arial" w:cs="Arial"/>
          <w:b w:val="0"/>
          <w:bCs w:val="0"/>
          <w:sz w:val="22"/>
          <w:szCs w:val="22"/>
        </w:rPr>
        <w:t xml:space="preserve">to </w:t>
      </w:r>
      <w:r w:rsidR="00B855A9" w:rsidRPr="00B45A1D">
        <w:rPr>
          <w:rStyle w:val="Strong"/>
          <w:rFonts w:ascii="Arial" w:eastAsia="Calibri Light" w:hAnsi="Arial" w:cs="Arial"/>
          <w:b w:val="0"/>
          <w:bCs w:val="0"/>
          <w:sz w:val="22"/>
          <w:szCs w:val="22"/>
        </w:rPr>
        <w:t>seek medical advice.</w:t>
      </w:r>
    </w:p>
    <w:p w14:paraId="0FC93BF7" w14:textId="77777777" w:rsidR="002865F5" w:rsidRPr="00B45A1D" w:rsidRDefault="002865F5" w:rsidP="00B45A1D">
      <w:pPr>
        <w:pStyle w:val="NormalWeb"/>
        <w:spacing w:line="360" w:lineRule="auto"/>
        <w:jc w:val="both"/>
        <w:rPr>
          <w:rStyle w:val="Strong"/>
          <w:rFonts w:ascii="Arial" w:hAnsi="Arial" w:cs="Arial"/>
          <w:sz w:val="22"/>
          <w:szCs w:val="22"/>
        </w:rPr>
      </w:pPr>
      <w:r w:rsidRPr="00B45A1D">
        <w:rPr>
          <w:rStyle w:val="Strong"/>
          <w:rFonts w:ascii="Arial" w:eastAsia="Calibri Light" w:hAnsi="Arial" w:cs="Arial"/>
          <w:sz w:val="22"/>
          <w:szCs w:val="22"/>
        </w:rPr>
        <w:t>Policy and Legislation:</w:t>
      </w:r>
    </w:p>
    <w:p w14:paraId="6E341A4A" w14:textId="7591492C" w:rsidR="001E3830" w:rsidRPr="00B45A1D" w:rsidRDefault="00654006" w:rsidP="00B45A1D">
      <w:pPr>
        <w:pStyle w:val="NormalWeb"/>
        <w:spacing w:line="360" w:lineRule="auto"/>
        <w:jc w:val="both"/>
        <w:rPr>
          <w:rFonts w:ascii="Arial" w:eastAsia="Calibri Light" w:hAnsi="Arial" w:cs="Arial"/>
          <w:sz w:val="22"/>
          <w:szCs w:val="22"/>
        </w:rPr>
      </w:pPr>
      <w:r w:rsidRPr="00B45A1D">
        <w:rPr>
          <w:rStyle w:val="Strong"/>
          <w:rFonts w:ascii="Arial" w:eastAsia="Calibri Light" w:hAnsi="Arial" w:cs="Arial"/>
          <w:b w:val="0"/>
          <w:bCs w:val="0"/>
          <w:sz w:val="22"/>
          <w:szCs w:val="22"/>
        </w:rPr>
        <w:t xml:space="preserve">NICE Guidelines </w:t>
      </w:r>
      <w:r w:rsidR="00F51DD5" w:rsidRPr="00B45A1D">
        <w:rPr>
          <w:rStyle w:val="Strong"/>
          <w:rFonts w:ascii="Arial" w:eastAsia="Calibri Light" w:hAnsi="Arial" w:cs="Arial"/>
          <w:b w:val="0"/>
          <w:bCs w:val="0"/>
          <w:sz w:val="22"/>
          <w:szCs w:val="22"/>
        </w:rPr>
        <w:t>on menopa</w:t>
      </w:r>
      <w:r w:rsidR="002E5A8B" w:rsidRPr="00B45A1D">
        <w:rPr>
          <w:rStyle w:val="Strong"/>
          <w:rFonts w:ascii="Arial" w:eastAsia="Calibri Light" w:hAnsi="Arial" w:cs="Arial"/>
          <w:b w:val="0"/>
          <w:bCs w:val="0"/>
          <w:sz w:val="22"/>
          <w:szCs w:val="22"/>
        </w:rPr>
        <w:t>use are the clinical guidelines</w:t>
      </w:r>
      <w:r w:rsidR="00DA3C6E" w:rsidRPr="00B45A1D">
        <w:rPr>
          <w:rStyle w:val="Strong"/>
          <w:rFonts w:ascii="Arial" w:eastAsia="Calibri Light" w:hAnsi="Arial" w:cs="Arial"/>
          <w:b w:val="0"/>
          <w:bCs w:val="0"/>
          <w:sz w:val="22"/>
          <w:szCs w:val="22"/>
        </w:rPr>
        <w:t xml:space="preserve"> and provide clear recommendations on the </w:t>
      </w:r>
      <w:r w:rsidR="00A809D4" w:rsidRPr="00B45A1D">
        <w:rPr>
          <w:rStyle w:val="Strong"/>
          <w:rFonts w:ascii="Arial" w:eastAsia="Calibri Light" w:hAnsi="Arial" w:cs="Arial"/>
          <w:b w:val="0"/>
          <w:bCs w:val="0"/>
          <w:sz w:val="22"/>
          <w:szCs w:val="22"/>
        </w:rPr>
        <w:t xml:space="preserve">diagnosis </w:t>
      </w:r>
      <w:r w:rsidR="005E08DA" w:rsidRPr="00B45A1D">
        <w:rPr>
          <w:rStyle w:val="Strong"/>
          <w:rFonts w:ascii="Arial" w:eastAsia="Calibri Light" w:hAnsi="Arial" w:cs="Arial"/>
          <w:b w:val="0"/>
          <w:bCs w:val="0"/>
          <w:sz w:val="22"/>
          <w:szCs w:val="22"/>
        </w:rPr>
        <w:t xml:space="preserve">and treatment of women with menopausal symptoms. </w:t>
      </w:r>
      <w:r w:rsidR="00C34459" w:rsidRPr="00B45A1D">
        <w:rPr>
          <w:rStyle w:val="Strong"/>
          <w:rFonts w:ascii="Arial" w:eastAsia="Calibri Light" w:hAnsi="Arial" w:cs="Arial"/>
          <w:b w:val="0"/>
          <w:bCs w:val="0"/>
          <w:sz w:val="22"/>
          <w:szCs w:val="22"/>
        </w:rPr>
        <w:lastRenderedPageBreak/>
        <w:t xml:space="preserve">Clinicians must </w:t>
      </w:r>
      <w:r w:rsidR="00EE0153" w:rsidRPr="00B45A1D">
        <w:rPr>
          <w:rStyle w:val="Strong"/>
          <w:rFonts w:ascii="Arial" w:eastAsia="Calibri Light" w:hAnsi="Arial" w:cs="Arial"/>
          <w:b w:val="0"/>
          <w:bCs w:val="0"/>
          <w:sz w:val="22"/>
          <w:szCs w:val="22"/>
        </w:rPr>
        <w:t>clarify</w:t>
      </w:r>
      <w:r w:rsidR="00B51F9D" w:rsidRPr="00B45A1D">
        <w:rPr>
          <w:rStyle w:val="Strong"/>
          <w:rFonts w:ascii="Arial" w:eastAsia="Calibri Light" w:hAnsi="Arial" w:cs="Arial"/>
          <w:b w:val="0"/>
          <w:bCs w:val="0"/>
          <w:sz w:val="22"/>
          <w:szCs w:val="22"/>
        </w:rPr>
        <w:t xml:space="preserve"> the</w:t>
      </w:r>
      <w:r w:rsidR="00C34459" w:rsidRPr="00B45A1D">
        <w:rPr>
          <w:rStyle w:val="Strong"/>
          <w:rFonts w:ascii="Arial" w:eastAsia="Calibri Light" w:hAnsi="Arial" w:cs="Arial"/>
          <w:b w:val="0"/>
          <w:bCs w:val="0"/>
          <w:sz w:val="22"/>
          <w:szCs w:val="22"/>
        </w:rPr>
        <w:t xml:space="preserve"> benefits and risks of HRT</w:t>
      </w:r>
      <w:r w:rsidR="003B486C" w:rsidRPr="00B45A1D">
        <w:rPr>
          <w:rStyle w:val="Strong"/>
          <w:rFonts w:ascii="Arial" w:eastAsia="Calibri Light" w:hAnsi="Arial" w:cs="Arial"/>
          <w:b w:val="0"/>
          <w:bCs w:val="0"/>
          <w:sz w:val="22"/>
          <w:szCs w:val="22"/>
        </w:rPr>
        <w:t xml:space="preserve"> to women</w:t>
      </w:r>
      <w:r w:rsidR="003B534E" w:rsidRPr="00B45A1D">
        <w:rPr>
          <w:rStyle w:val="Strong"/>
          <w:rFonts w:ascii="Arial" w:eastAsia="Calibri Light" w:hAnsi="Arial" w:cs="Arial"/>
          <w:b w:val="0"/>
          <w:bCs w:val="0"/>
          <w:sz w:val="22"/>
          <w:szCs w:val="22"/>
        </w:rPr>
        <w:t>.</w:t>
      </w:r>
      <w:r w:rsidR="000605B5" w:rsidRPr="00B45A1D">
        <w:rPr>
          <w:rStyle w:val="Strong"/>
          <w:rFonts w:ascii="Arial" w:eastAsia="Calibri Light" w:hAnsi="Arial" w:cs="Arial"/>
          <w:b w:val="0"/>
          <w:bCs w:val="0"/>
          <w:sz w:val="22"/>
          <w:szCs w:val="22"/>
        </w:rPr>
        <w:t xml:space="preserve"> Clinicians should also be able to</w:t>
      </w:r>
      <w:r w:rsidR="002743C8" w:rsidRPr="00B45A1D">
        <w:rPr>
          <w:rStyle w:val="Strong"/>
          <w:rFonts w:ascii="Arial" w:eastAsia="Calibri Light" w:hAnsi="Arial" w:cs="Arial"/>
          <w:b w:val="0"/>
          <w:bCs w:val="0"/>
          <w:sz w:val="22"/>
          <w:szCs w:val="22"/>
        </w:rPr>
        <w:t xml:space="preserve"> help women to make a more informed </w:t>
      </w:r>
      <w:r w:rsidR="0029766C" w:rsidRPr="00B45A1D">
        <w:rPr>
          <w:rStyle w:val="Strong"/>
          <w:rFonts w:ascii="Arial" w:eastAsia="Calibri Light" w:hAnsi="Arial" w:cs="Arial"/>
          <w:b w:val="0"/>
          <w:bCs w:val="0"/>
          <w:sz w:val="22"/>
          <w:szCs w:val="22"/>
        </w:rPr>
        <w:t>choice regarding their treatment. (</w:t>
      </w:r>
      <w:r w:rsidR="00733A82" w:rsidRPr="00B45A1D">
        <w:rPr>
          <w:rStyle w:val="Strong"/>
          <w:rFonts w:ascii="Arial" w:eastAsia="Calibri Light" w:hAnsi="Arial" w:cs="Arial"/>
          <w:b w:val="0"/>
          <w:bCs w:val="0"/>
          <w:sz w:val="22"/>
          <w:szCs w:val="22"/>
        </w:rPr>
        <w:t>NICE,2024</w:t>
      </w:r>
      <w:r w:rsidR="006F610E" w:rsidRPr="00B45A1D">
        <w:rPr>
          <w:rStyle w:val="Strong"/>
          <w:rFonts w:ascii="Arial" w:eastAsia="Calibri Light" w:hAnsi="Arial" w:cs="Arial"/>
          <w:b w:val="0"/>
          <w:bCs w:val="0"/>
          <w:sz w:val="22"/>
          <w:szCs w:val="22"/>
        </w:rPr>
        <w:t xml:space="preserve"> </w:t>
      </w:r>
      <w:r w:rsidR="001E3830" w:rsidRPr="00B45A1D">
        <w:rPr>
          <w:rStyle w:val="Strong"/>
          <w:rFonts w:ascii="Arial" w:eastAsia="Calibri Light" w:hAnsi="Arial" w:cs="Arial"/>
          <w:b w:val="0"/>
          <w:bCs w:val="0"/>
          <w:sz w:val="22"/>
          <w:szCs w:val="22"/>
        </w:rPr>
        <w:t>b</w:t>
      </w:r>
      <w:r w:rsidR="00733A82" w:rsidRPr="00B45A1D">
        <w:rPr>
          <w:rStyle w:val="Strong"/>
          <w:rFonts w:ascii="Arial" w:eastAsia="Calibri Light" w:hAnsi="Arial" w:cs="Arial"/>
          <w:b w:val="0"/>
          <w:bCs w:val="0"/>
          <w:sz w:val="22"/>
          <w:szCs w:val="22"/>
        </w:rPr>
        <w:t>)</w:t>
      </w:r>
      <w:r w:rsidR="00706B87" w:rsidRPr="00B45A1D">
        <w:rPr>
          <w:rStyle w:val="Strong"/>
          <w:rFonts w:ascii="Arial" w:eastAsia="Calibri Light" w:hAnsi="Arial" w:cs="Arial"/>
          <w:b w:val="0"/>
          <w:bCs w:val="0"/>
          <w:sz w:val="22"/>
          <w:szCs w:val="22"/>
        </w:rPr>
        <w:t>.</w:t>
      </w:r>
      <w:r w:rsidR="00060B33" w:rsidRPr="00B45A1D">
        <w:rPr>
          <w:rStyle w:val="Strong"/>
          <w:rFonts w:ascii="Arial" w:eastAsia="Calibri Light" w:hAnsi="Arial" w:cs="Arial"/>
          <w:b w:val="0"/>
          <w:bCs w:val="0"/>
          <w:sz w:val="22"/>
          <w:szCs w:val="22"/>
        </w:rPr>
        <w:t xml:space="preserve"> </w:t>
      </w:r>
      <w:r w:rsidR="001E3830" w:rsidRPr="00B45A1D">
        <w:rPr>
          <w:rStyle w:val="Strong"/>
          <w:rFonts w:ascii="Arial" w:eastAsia="Calibri Light" w:hAnsi="Arial" w:cs="Arial"/>
          <w:b w:val="0"/>
          <w:bCs w:val="0"/>
          <w:sz w:val="22"/>
          <w:szCs w:val="22"/>
        </w:rPr>
        <w:t xml:space="preserve">By following NICE guidelines </w:t>
      </w:r>
      <w:r w:rsidR="00BC1BA3" w:rsidRPr="00B45A1D">
        <w:rPr>
          <w:rStyle w:val="Strong"/>
          <w:rFonts w:ascii="Arial" w:eastAsia="Calibri Light" w:hAnsi="Arial" w:cs="Arial"/>
          <w:b w:val="0"/>
          <w:bCs w:val="0"/>
          <w:sz w:val="22"/>
          <w:szCs w:val="22"/>
        </w:rPr>
        <w:t xml:space="preserve">clinicians will be able </w:t>
      </w:r>
      <w:r w:rsidR="00494B41" w:rsidRPr="00B45A1D">
        <w:rPr>
          <w:rStyle w:val="Strong"/>
          <w:rFonts w:ascii="Arial" w:eastAsia="Calibri Light" w:hAnsi="Arial" w:cs="Arial"/>
          <w:b w:val="0"/>
          <w:bCs w:val="0"/>
          <w:sz w:val="22"/>
          <w:szCs w:val="22"/>
        </w:rPr>
        <w:t xml:space="preserve">to help women make informed decision about their </w:t>
      </w:r>
      <w:r w:rsidR="00F62B4A" w:rsidRPr="00B45A1D">
        <w:rPr>
          <w:rStyle w:val="Strong"/>
          <w:rFonts w:ascii="Arial" w:eastAsia="Calibri Light" w:hAnsi="Arial" w:cs="Arial"/>
          <w:b w:val="0"/>
          <w:bCs w:val="0"/>
          <w:sz w:val="22"/>
          <w:szCs w:val="22"/>
        </w:rPr>
        <w:t>diagnosis and treatment</w:t>
      </w:r>
      <w:r w:rsidR="00494B41" w:rsidRPr="00B45A1D">
        <w:rPr>
          <w:rStyle w:val="Strong"/>
          <w:rFonts w:ascii="Arial" w:eastAsia="Calibri Light" w:hAnsi="Arial" w:cs="Arial"/>
          <w:b w:val="0"/>
          <w:bCs w:val="0"/>
          <w:sz w:val="22"/>
          <w:szCs w:val="22"/>
        </w:rPr>
        <w:t>.</w:t>
      </w:r>
    </w:p>
    <w:p w14:paraId="02D216F1" w14:textId="77777777" w:rsidR="002865F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Positive and Negative Implications:</w:t>
      </w:r>
    </w:p>
    <w:p w14:paraId="15C8F99B" w14:textId="4A94150D" w:rsidR="00913684" w:rsidRPr="00B45A1D" w:rsidRDefault="005329AF" w:rsidP="00B45A1D">
      <w:pPr>
        <w:spacing w:before="100" w:beforeAutospacing="1" w:after="100" w:afterAutospacing="1"/>
        <w:rPr>
          <w:rFonts w:ascii="Arial" w:hAnsi="Arial" w:cs="Arial"/>
        </w:rPr>
      </w:pPr>
      <w:r w:rsidRPr="00B45A1D">
        <w:rPr>
          <w:rFonts w:ascii="Arial" w:hAnsi="Arial" w:cs="Arial"/>
        </w:rPr>
        <w:t xml:space="preserve">The negative impact </w:t>
      </w:r>
      <w:r w:rsidR="00913684" w:rsidRPr="00B45A1D">
        <w:rPr>
          <w:rFonts w:ascii="Arial" w:hAnsi="Arial" w:cs="Arial"/>
        </w:rPr>
        <w:t>of this</w:t>
      </w:r>
      <w:r w:rsidR="00F42DC4" w:rsidRPr="00B45A1D">
        <w:rPr>
          <w:rFonts w:ascii="Arial" w:hAnsi="Arial" w:cs="Arial"/>
        </w:rPr>
        <w:t xml:space="preserve"> theme</w:t>
      </w:r>
      <w:r w:rsidR="00360B88" w:rsidRPr="00B45A1D">
        <w:rPr>
          <w:rFonts w:ascii="Arial" w:hAnsi="Arial" w:cs="Arial"/>
        </w:rPr>
        <w:t xml:space="preserve"> could be </w:t>
      </w:r>
      <w:r w:rsidR="00973875" w:rsidRPr="00B45A1D">
        <w:rPr>
          <w:rFonts w:ascii="Arial" w:hAnsi="Arial" w:cs="Arial"/>
        </w:rPr>
        <w:t xml:space="preserve">that </w:t>
      </w:r>
      <w:r w:rsidR="008A68C9" w:rsidRPr="00B45A1D">
        <w:rPr>
          <w:rFonts w:ascii="Arial" w:hAnsi="Arial" w:cs="Arial"/>
        </w:rPr>
        <w:t xml:space="preserve">by highlighting lack of knowledge and negative attitude </w:t>
      </w:r>
      <w:r w:rsidR="009648CC" w:rsidRPr="00B45A1D">
        <w:rPr>
          <w:rFonts w:ascii="Arial" w:hAnsi="Arial" w:cs="Arial"/>
        </w:rPr>
        <w:t xml:space="preserve">women can </w:t>
      </w:r>
      <w:r w:rsidR="00573497">
        <w:rPr>
          <w:rFonts w:ascii="Arial" w:hAnsi="Arial" w:cs="Arial"/>
        </w:rPr>
        <w:t xml:space="preserve">be </w:t>
      </w:r>
      <w:r w:rsidR="00F214FC" w:rsidRPr="00B45A1D">
        <w:rPr>
          <w:rFonts w:ascii="Arial" w:hAnsi="Arial" w:cs="Arial"/>
        </w:rPr>
        <w:t>discourage</w:t>
      </w:r>
      <w:r w:rsidR="00573497">
        <w:rPr>
          <w:rFonts w:ascii="Arial" w:hAnsi="Arial" w:cs="Arial"/>
        </w:rPr>
        <w:t>d</w:t>
      </w:r>
      <w:r w:rsidR="00963521" w:rsidRPr="00B45A1D">
        <w:rPr>
          <w:rFonts w:ascii="Arial" w:hAnsi="Arial" w:cs="Arial"/>
        </w:rPr>
        <w:t xml:space="preserve">. </w:t>
      </w:r>
      <w:r w:rsidR="00F214FC" w:rsidRPr="00B45A1D">
        <w:rPr>
          <w:rFonts w:ascii="Arial" w:hAnsi="Arial" w:cs="Arial"/>
        </w:rPr>
        <w:t>This</w:t>
      </w:r>
      <w:r w:rsidR="003B44A6" w:rsidRPr="00B45A1D">
        <w:rPr>
          <w:rFonts w:ascii="Arial" w:hAnsi="Arial" w:cs="Arial"/>
        </w:rPr>
        <w:t xml:space="preserve"> </w:t>
      </w:r>
      <w:r w:rsidR="002B00BD" w:rsidRPr="00B45A1D">
        <w:rPr>
          <w:rFonts w:ascii="Arial" w:hAnsi="Arial" w:cs="Arial"/>
        </w:rPr>
        <w:t xml:space="preserve">will lead to delayed diagnosis and prolonged unmanaged </w:t>
      </w:r>
      <w:r w:rsidR="00913684" w:rsidRPr="00B45A1D">
        <w:rPr>
          <w:rFonts w:ascii="Arial" w:hAnsi="Arial" w:cs="Arial"/>
        </w:rPr>
        <w:t>illnesses such as cardiovascular diseases.</w:t>
      </w:r>
      <w:r w:rsidR="00360B88" w:rsidRPr="00B45A1D">
        <w:rPr>
          <w:rFonts w:ascii="Arial" w:hAnsi="Arial" w:cs="Arial"/>
        </w:rPr>
        <w:t xml:space="preserve"> </w:t>
      </w:r>
      <w:r w:rsidR="00DB4E1C" w:rsidRPr="00B45A1D">
        <w:rPr>
          <w:rFonts w:ascii="Arial" w:hAnsi="Arial" w:cs="Arial"/>
        </w:rPr>
        <w:t>Positive implication</w:t>
      </w:r>
      <w:r w:rsidR="00830FD4" w:rsidRPr="00B45A1D">
        <w:rPr>
          <w:rFonts w:ascii="Arial" w:hAnsi="Arial" w:cs="Arial"/>
        </w:rPr>
        <w:t xml:space="preserve"> of this theme is that improving women’s knowledge </w:t>
      </w:r>
      <w:r w:rsidR="006C3B0D" w:rsidRPr="00B45A1D">
        <w:rPr>
          <w:rFonts w:ascii="Arial" w:hAnsi="Arial" w:cs="Arial"/>
        </w:rPr>
        <w:t xml:space="preserve">and </w:t>
      </w:r>
      <w:r w:rsidR="003B07F2" w:rsidRPr="00B45A1D">
        <w:rPr>
          <w:rFonts w:ascii="Arial" w:hAnsi="Arial" w:cs="Arial"/>
        </w:rPr>
        <w:t>clarifying</w:t>
      </w:r>
      <w:r w:rsidR="006C3B0D" w:rsidRPr="00B45A1D">
        <w:rPr>
          <w:rFonts w:ascii="Arial" w:hAnsi="Arial" w:cs="Arial"/>
        </w:rPr>
        <w:t xml:space="preserve"> misconceptions </w:t>
      </w:r>
      <w:r w:rsidR="003733C7" w:rsidRPr="00B45A1D">
        <w:rPr>
          <w:rFonts w:ascii="Arial" w:hAnsi="Arial" w:cs="Arial"/>
        </w:rPr>
        <w:t xml:space="preserve">will empower them. </w:t>
      </w:r>
      <w:r w:rsidR="00182E7A" w:rsidRPr="00B45A1D">
        <w:rPr>
          <w:rFonts w:ascii="Arial" w:hAnsi="Arial" w:cs="Arial"/>
        </w:rPr>
        <w:t xml:space="preserve">This will enable them to recognise symptoms and </w:t>
      </w:r>
      <w:r w:rsidR="00573497">
        <w:rPr>
          <w:rFonts w:ascii="Arial" w:hAnsi="Arial" w:cs="Arial"/>
        </w:rPr>
        <w:t>advocate them</w:t>
      </w:r>
      <w:r w:rsidR="00EF0DF9">
        <w:rPr>
          <w:rFonts w:ascii="Arial" w:hAnsi="Arial" w:cs="Arial"/>
        </w:rPr>
        <w:t>selves.</w:t>
      </w:r>
    </w:p>
    <w:p w14:paraId="48FF1205" w14:textId="77777777" w:rsidR="006D77E8" w:rsidRPr="00B45A1D" w:rsidRDefault="00A90E62" w:rsidP="00B45A1D">
      <w:pPr>
        <w:rPr>
          <w:rFonts w:ascii="Arial" w:hAnsi="Arial" w:cs="Arial"/>
          <w:b/>
          <w:bCs/>
        </w:rPr>
      </w:pPr>
      <w:r w:rsidRPr="00B45A1D">
        <w:rPr>
          <w:rFonts w:ascii="Arial" w:hAnsi="Arial" w:cs="Arial"/>
          <w:b/>
          <w:bCs/>
        </w:rPr>
        <w:t>E</w:t>
      </w:r>
      <w:r w:rsidR="006D77E8" w:rsidRPr="00B45A1D">
        <w:rPr>
          <w:rFonts w:ascii="Arial" w:hAnsi="Arial" w:cs="Arial"/>
          <w:b/>
          <w:bCs/>
        </w:rPr>
        <w:t>xamples:</w:t>
      </w:r>
    </w:p>
    <w:p w14:paraId="1590F8DA" w14:textId="65F6D2BA" w:rsidR="00EE437D" w:rsidRPr="00B45A1D" w:rsidRDefault="000D46D5" w:rsidP="00B45A1D">
      <w:pPr>
        <w:rPr>
          <w:rFonts w:ascii="Arial" w:hAnsi="Arial" w:cs="Arial"/>
        </w:rPr>
      </w:pPr>
      <w:r w:rsidRPr="00B45A1D">
        <w:rPr>
          <w:rFonts w:ascii="Arial" w:hAnsi="Arial" w:cs="Arial"/>
        </w:rPr>
        <w:t>Aljumah et al.</w:t>
      </w:r>
      <w:r w:rsidR="00BC3EF9" w:rsidRPr="00B45A1D">
        <w:rPr>
          <w:rFonts w:ascii="Arial" w:hAnsi="Arial" w:cs="Arial"/>
        </w:rPr>
        <w:t xml:space="preserve"> (2023) found </w:t>
      </w:r>
      <w:r w:rsidR="00C344A5" w:rsidRPr="00B45A1D">
        <w:rPr>
          <w:rFonts w:ascii="Arial" w:hAnsi="Arial" w:cs="Arial"/>
        </w:rPr>
        <w:t xml:space="preserve">in their study </w:t>
      </w:r>
      <w:r w:rsidR="00BC3EF9" w:rsidRPr="00B45A1D">
        <w:rPr>
          <w:rFonts w:ascii="Arial" w:hAnsi="Arial" w:cs="Arial"/>
        </w:rPr>
        <w:t xml:space="preserve">that </w:t>
      </w:r>
      <w:r w:rsidR="00BC3EF9" w:rsidRPr="00B45A1D">
        <w:rPr>
          <w:rFonts w:ascii="Arial" w:hAnsi="Arial" w:cs="Arial"/>
          <w:b/>
          <w:bCs/>
        </w:rPr>
        <w:t xml:space="preserve">lack of knowledge </w:t>
      </w:r>
      <w:r w:rsidR="00C344A5" w:rsidRPr="00B45A1D">
        <w:rPr>
          <w:rFonts w:ascii="Arial" w:hAnsi="Arial" w:cs="Arial"/>
          <w:b/>
          <w:bCs/>
        </w:rPr>
        <w:t>and negative attitude</w:t>
      </w:r>
      <w:r w:rsidR="00C344A5" w:rsidRPr="00B45A1D">
        <w:rPr>
          <w:rFonts w:ascii="Arial" w:hAnsi="Arial" w:cs="Arial"/>
        </w:rPr>
        <w:t xml:space="preserve"> </w:t>
      </w:r>
      <w:r w:rsidR="002E764F" w:rsidRPr="00B45A1D">
        <w:rPr>
          <w:rFonts w:ascii="Arial" w:hAnsi="Arial" w:cs="Arial"/>
        </w:rPr>
        <w:t>towards</w:t>
      </w:r>
      <w:r w:rsidR="00C344A5" w:rsidRPr="00B45A1D">
        <w:rPr>
          <w:rFonts w:ascii="Arial" w:hAnsi="Arial" w:cs="Arial"/>
        </w:rPr>
        <w:t xml:space="preserve"> HRT </w:t>
      </w:r>
      <w:r w:rsidR="00E724D9" w:rsidRPr="00B45A1D">
        <w:rPr>
          <w:rFonts w:ascii="Arial" w:hAnsi="Arial" w:cs="Arial"/>
        </w:rPr>
        <w:t xml:space="preserve">are </w:t>
      </w:r>
      <w:r w:rsidR="00645DD3" w:rsidRPr="00B45A1D">
        <w:rPr>
          <w:rFonts w:ascii="Arial" w:hAnsi="Arial" w:cs="Arial"/>
        </w:rPr>
        <w:t>the core drivers</w:t>
      </w:r>
      <w:r w:rsidR="00C344A5" w:rsidRPr="00B45A1D">
        <w:rPr>
          <w:rFonts w:ascii="Arial" w:hAnsi="Arial" w:cs="Arial"/>
        </w:rPr>
        <w:t xml:space="preserve"> </w:t>
      </w:r>
      <w:r w:rsidR="00E724D9" w:rsidRPr="00B45A1D">
        <w:rPr>
          <w:rFonts w:ascii="Arial" w:hAnsi="Arial" w:cs="Arial"/>
        </w:rPr>
        <w:t xml:space="preserve">that limit women’s engagement with the </w:t>
      </w:r>
      <w:r w:rsidR="00F6650A" w:rsidRPr="00B45A1D">
        <w:rPr>
          <w:rFonts w:ascii="Arial" w:hAnsi="Arial" w:cs="Arial"/>
        </w:rPr>
        <w:t xml:space="preserve">available </w:t>
      </w:r>
      <w:r w:rsidR="00645DD3" w:rsidRPr="00B45A1D">
        <w:rPr>
          <w:rFonts w:ascii="Arial" w:hAnsi="Arial" w:cs="Arial"/>
        </w:rPr>
        <w:t>se</w:t>
      </w:r>
      <w:r w:rsidR="008500F8" w:rsidRPr="00B45A1D">
        <w:rPr>
          <w:rFonts w:ascii="Arial" w:hAnsi="Arial" w:cs="Arial"/>
        </w:rPr>
        <w:t>rvice</w:t>
      </w:r>
      <w:r w:rsidR="0001356F" w:rsidRPr="00B45A1D">
        <w:rPr>
          <w:rFonts w:ascii="Arial" w:hAnsi="Arial" w:cs="Arial"/>
        </w:rPr>
        <w:t xml:space="preserve"> option. </w:t>
      </w:r>
      <w:r w:rsidR="009F634B" w:rsidRPr="00B45A1D">
        <w:rPr>
          <w:rFonts w:ascii="Arial" w:hAnsi="Arial" w:cs="Arial"/>
        </w:rPr>
        <w:t>Participants were shocked about</w:t>
      </w:r>
      <w:r w:rsidR="00041DA7" w:rsidRPr="00B45A1D">
        <w:rPr>
          <w:rFonts w:ascii="Arial" w:hAnsi="Arial" w:cs="Arial"/>
        </w:rPr>
        <w:t xml:space="preserve"> their</w:t>
      </w:r>
      <w:r w:rsidR="009F634B" w:rsidRPr="00B45A1D">
        <w:rPr>
          <w:rFonts w:ascii="Arial" w:hAnsi="Arial" w:cs="Arial"/>
        </w:rPr>
        <w:t xml:space="preserve"> </w:t>
      </w:r>
      <w:r w:rsidR="009F634B" w:rsidRPr="00B45A1D">
        <w:rPr>
          <w:rFonts w:ascii="Arial" w:hAnsi="Arial" w:cs="Arial"/>
          <w:b/>
          <w:bCs/>
        </w:rPr>
        <w:t xml:space="preserve">limited </w:t>
      </w:r>
      <w:r w:rsidR="00724C54" w:rsidRPr="00B45A1D">
        <w:rPr>
          <w:rFonts w:ascii="Arial" w:hAnsi="Arial" w:cs="Arial"/>
          <w:b/>
          <w:bCs/>
        </w:rPr>
        <w:t>knowledge</w:t>
      </w:r>
      <w:r w:rsidR="00724C54" w:rsidRPr="00B45A1D">
        <w:rPr>
          <w:rFonts w:ascii="Arial" w:hAnsi="Arial" w:cs="Arial"/>
        </w:rPr>
        <w:t xml:space="preserve"> of menopause</w:t>
      </w:r>
      <w:r w:rsidR="0012688A" w:rsidRPr="00B45A1D">
        <w:rPr>
          <w:rFonts w:ascii="Arial" w:hAnsi="Arial" w:cs="Arial"/>
        </w:rPr>
        <w:t xml:space="preserve"> and could not identify their symptoms related to menopause.</w:t>
      </w:r>
      <w:r w:rsidR="002906AC" w:rsidRPr="00B45A1D">
        <w:rPr>
          <w:rFonts w:ascii="Arial" w:hAnsi="Arial" w:cs="Arial"/>
        </w:rPr>
        <w:t xml:space="preserve"> These women were struggling to cope with menopause.</w:t>
      </w:r>
      <w:r w:rsidR="00724C54" w:rsidRPr="00B45A1D">
        <w:rPr>
          <w:rFonts w:ascii="Arial" w:hAnsi="Arial" w:cs="Arial"/>
        </w:rPr>
        <w:t xml:space="preserve"> </w:t>
      </w:r>
      <w:r w:rsidR="002906AC" w:rsidRPr="00B45A1D">
        <w:rPr>
          <w:rFonts w:ascii="Arial" w:hAnsi="Arial" w:cs="Arial"/>
        </w:rPr>
        <w:t>On the other han</w:t>
      </w:r>
      <w:r w:rsidR="00813DD4" w:rsidRPr="00B45A1D">
        <w:rPr>
          <w:rFonts w:ascii="Arial" w:hAnsi="Arial" w:cs="Arial"/>
        </w:rPr>
        <w:t xml:space="preserve">d, </w:t>
      </w:r>
      <w:r w:rsidR="007F63B1" w:rsidRPr="00B45A1D">
        <w:rPr>
          <w:rFonts w:ascii="Arial" w:hAnsi="Arial" w:cs="Arial"/>
        </w:rPr>
        <w:t>women who were</w:t>
      </w:r>
      <w:r w:rsidR="004F7CC4" w:rsidRPr="00B45A1D">
        <w:rPr>
          <w:rFonts w:ascii="Arial" w:hAnsi="Arial" w:cs="Arial"/>
        </w:rPr>
        <w:t xml:space="preserve"> well informed, were prepared and confident </w:t>
      </w:r>
      <w:r w:rsidR="00813DD4" w:rsidRPr="00B45A1D">
        <w:rPr>
          <w:rFonts w:ascii="Arial" w:hAnsi="Arial" w:cs="Arial"/>
        </w:rPr>
        <w:t xml:space="preserve">to adopt different </w:t>
      </w:r>
      <w:r w:rsidR="006B1CC5" w:rsidRPr="00B45A1D">
        <w:rPr>
          <w:rFonts w:ascii="Arial" w:hAnsi="Arial" w:cs="Arial"/>
        </w:rPr>
        <w:t>treatment strategies</w:t>
      </w:r>
      <w:r w:rsidR="00813DD4" w:rsidRPr="00B45A1D">
        <w:rPr>
          <w:rFonts w:ascii="Arial" w:hAnsi="Arial" w:cs="Arial"/>
        </w:rPr>
        <w:t>.</w:t>
      </w:r>
      <w:r w:rsidR="008F77FE" w:rsidRPr="00B45A1D">
        <w:rPr>
          <w:rFonts w:ascii="Arial" w:hAnsi="Arial" w:cs="Arial"/>
        </w:rPr>
        <w:t xml:space="preserve"> </w:t>
      </w:r>
      <w:r w:rsidR="003D4896" w:rsidRPr="00B45A1D">
        <w:rPr>
          <w:rFonts w:ascii="Arial" w:hAnsi="Arial" w:cs="Arial"/>
        </w:rPr>
        <w:t>Consequently</w:t>
      </w:r>
      <w:r w:rsidR="008F77FE" w:rsidRPr="00B45A1D">
        <w:rPr>
          <w:rFonts w:ascii="Arial" w:hAnsi="Arial" w:cs="Arial"/>
        </w:rPr>
        <w:t>,</w:t>
      </w:r>
      <w:r w:rsidR="003D4896" w:rsidRPr="00B45A1D">
        <w:rPr>
          <w:rFonts w:ascii="Arial" w:hAnsi="Arial" w:cs="Arial"/>
        </w:rPr>
        <w:t xml:space="preserve"> there is direct </w:t>
      </w:r>
      <w:r w:rsidR="00D950D5" w:rsidRPr="00B45A1D">
        <w:rPr>
          <w:rFonts w:ascii="Arial" w:hAnsi="Arial" w:cs="Arial"/>
        </w:rPr>
        <w:t xml:space="preserve">correlation between the severity of symptoms </w:t>
      </w:r>
      <w:r w:rsidR="00854B3F" w:rsidRPr="00B45A1D">
        <w:rPr>
          <w:rFonts w:ascii="Arial" w:hAnsi="Arial" w:cs="Arial"/>
        </w:rPr>
        <w:t xml:space="preserve">and a woman’s level </w:t>
      </w:r>
      <w:r w:rsidR="00854B3F" w:rsidRPr="00B45A1D">
        <w:rPr>
          <w:rFonts w:ascii="Arial" w:hAnsi="Arial" w:cs="Arial"/>
          <w:b/>
          <w:bCs/>
        </w:rPr>
        <w:t>knowledge</w:t>
      </w:r>
      <w:r w:rsidR="00854B3F" w:rsidRPr="00B45A1D">
        <w:rPr>
          <w:rFonts w:ascii="Arial" w:hAnsi="Arial" w:cs="Arial"/>
        </w:rPr>
        <w:t>.</w:t>
      </w:r>
      <w:r w:rsidR="008F77FE" w:rsidRPr="00B45A1D">
        <w:rPr>
          <w:rFonts w:ascii="Arial" w:hAnsi="Arial" w:cs="Arial"/>
        </w:rPr>
        <w:t xml:space="preserve"> </w:t>
      </w:r>
    </w:p>
    <w:p w14:paraId="37419A78" w14:textId="77777777" w:rsidR="0065199F" w:rsidRPr="00B45A1D" w:rsidRDefault="00846CCB" w:rsidP="00B45A1D">
      <w:pPr>
        <w:rPr>
          <w:rFonts w:ascii="Arial" w:hAnsi="Arial" w:cs="Arial"/>
        </w:rPr>
      </w:pPr>
      <w:r w:rsidRPr="00B45A1D">
        <w:rPr>
          <w:rFonts w:ascii="Arial" w:hAnsi="Arial" w:cs="Arial"/>
        </w:rPr>
        <w:t xml:space="preserve">Some women complained </w:t>
      </w:r>
      <w:r w:rsidR="004A6A7E" w:rsidRPr="00B45A1D">
        <w:rPr>
          <w:rFonts w:ascii="Arial" w:hAnsi="Arial" w:cs="Arial"/>
        </w:rPr>
        <w:t>about lack of GP knowledge</w:t>
      </w:r>
      <w:r w:rsidR="001D0417" w:rsidRPr="00B45A1D">
        <w:rPr>
          <w:rFonts w:ascii="Arial" w:hAnsi="Arial" w:cs="Arial"/>
        </w:rPr>
        <w:t>,</w:t>
      </w:r>
      <w:r w:rsidR="00F50AED" w:rsidRPr="00B45A1D">
        <w:rPr>
          <w:rFonts w:ascii="Arial" w:hAnsi="Arial" w:cs="Arial"/>
        </w:rPr>
        <w:t xml:space="preserve"> unsupported and </w:t>
      </w:r>
      <w:r w:rsidR="007B0A51" w:rsidRPr="00B45A1D">
        <w:rPr>
          <w:rFonts w:ascii="Arial" w:hAnsi="Arial" w:cs="Arial"/>
        </w:rPr>
        <w:t>dismissal behaviour</w:t>
      </w:r>
      <w:r w:rsidR="00E051CE" w:rsidRPr="00B45A1D">
        <w:rPr>
          <w:rFonts w:ascii="Arial" w:hAnsi="Arial" w:cs="Arial"/>
        </w:rPr>
        <w:t xml:space="preserve"> of the HCPs</w:t>
      </w:r>
      <w:r w:rsidR="007B0A51" w:rsidRPr="00B45A1D">
        <w:rPr>
          <w:rFonts w:ascii="Arial" w:hAnsi="Arial" w:cs="Arial"/>
        </w:rPr>
        <w:t>.</w:t>
      </w:r>
      <w:r w:rsidR="00515E65" w:rsidRPr="00B45A1D">
        <w:rPr>
          <w:rFonts w:ascii="Arial" w:hAnsi="Arial" w:cs="Arial"/>
        </w:rPr>
        <w:t xml:space="preserve"> Lack of knowledge also contributed </w:t>
      </w:r>
      <w:r w:rsidR="00A76B6D" w:rsidRPr="00B45A1D">
        <w:rPr>
          <w:rFonts w:ascii="Arial" w:hAnsi="Arial" w:cs="Arial"/>
        </w:rPr>
        <w:t>towards anxiety due to uncertainty</w:t>
      </w:r>
      <w:r w:rsidR="00EB6248" w:rsidRPr="00B45A1D">
        <w:rPr>
          <w:rFonts w:ascii="Arial" w:hAnsi="Arial" w:cs="Arial"/>
        </w:rPr>
        <w:t xml:space="preserve"> led to </w:t>
      </w:r>
      <w:r w:rsidR="00211145" w:rsidRPr="00B45A1D">
        <w:rPr>
          <w:rFonts w:ascii="Arial" w:hAnsi="Arial" w:cs="Arial"/>
        </w:rPr>
        <w:t>negative feelings towards the menopause</w:t>
      </w:r>
      <w:r w:rsidR="008D7D8C" w:rsidRPr="00B45A1D">
        <w:rPr>
          <w:rFonts w:ascii="Arial" w:hAnsi="Arial" w:cs="Arial"/>
        </w:rPr>
        <w:t>. Study highlights that women</w:t>
      </w:r>
      <w:r w:rsidR="008E7D19" w:rsidRPr="00B45A1D">
        <w:rPr>
          <w:rFonts w:ascii="Arial" w:hAnsi="Arial" w:cs="Arial"/>
        </w:rPr>
        <w:t xml:space="preserve"> with</w:t>
      </w:r>
      <w:r w:rsidR="008D7D8C" w:rsidRPr="00B45A1D">
        <w:rPr>
          <w:rFonts w:ascii="Arial" w:hAnsi="Arial" w:cs="Arial"/>
        </w:rPr>
        <w:t xml:space="preserve"> lack of knowledge </w:t>
      </w:r>
      <w:r w:rsidR="008E7D19" w:rsidRPr="00B45A1D">
        <w:rPr>
          <w:rFonts w:ascii="Arial" w:hAnsi="Arial" w:cs="Arial"/>
        </w:rPr>
        <w:t xml:space="preserve">had negative </w:t>
      </w:r>
      <w:r w:rsidR="008E7D19" w:rsidRPr="00B45A1D">
        <w:rPr>
          <w:rFonts w:ascii="Arial" w:hAnsi="Arial" w:cs="Arial"/>
          <w:b/>
          <w:bCs/>
        </w:rPr>
        <w:t>attitude</w:t>
      </w:r>
      <w:r w:rsidR="008E7D19" w:rsidRPr="00B45A1D">
        <w:rPr>
          <w:rFonts w:ascii="Arial" w:hAnsi="Arial" w:cs="Arial"/>
        </w:rPr>
        <w:t xml:space="preserve"> towards menopause</w:t>
      </w:r>
      <w:r w:rsidR="00EA2367" w:rsidRPr="00B45A1D">
        <w:rPr>
          <w:rFonts w:ascii="Arial" w:hAnsi="Arial" w:cs="Arial"/>
        </w:rPr>
        <w:t>.</w:t>
      </w:r>
      <w:r w:rsidR="008D7D8C" w:rsidRPr="00B45A1D">
        <w:rPr>
          <w:rFonts w:ascii="Arial" w:hAnsi="Arial" w:cs="Arial"/>
        </w:rPr>
        <w:t xml:space="preserve"> </w:t>
      </w:r>
      <w:r w:rsidR="006957EF" w:rsidRPr="00B45A1D">
        <w:rPr>
          <w:rFonts w:ascii="Arial" w:hAnsi="Arial" w:cs="Arial"/>
        </w:rPr>
        <w:t xml:space="preserve">The study </w:t>
      </w:r>
      <w:r w:rsidR="00E70DAD" w:rsidRPr="00B45A1D">
        <w:rPr>
          <w:rFonts w:ascii="Arial" w:hAnsi="Arial" w:cs="Arial"/>
        </w:rPr>
        <w:t xml:space="preserve">emphasises </w:t>
      </w:r>
      <w:r w:rsidR="00060959" w:rsidRPr="00B45A1D">
        <w:rPr>
          <w:rFonts w:ascii="Arial" w:hAnsi="Arial" w:cs="Arial"/>
        </w:rPr>
        <w:t>on delivery of accurate information</w:t>
      </w:r>
      <w:r w:rsidR="007D4830" w:rsidRPr="00B45A1D">
        <w:rPr>
          <w:rFonts w:ascii="Arial" w:hAnsi="Arial" w:cs="Arial"/>
        </w:rPr>
        <w:t xml:space="preserve">. This will shape right </w:t>
      </w:r>
      <w:r w:rsidR="007D4830" w:rsidRPr="00B45A1D">
        <w:rPr>
          <w:rFonts w:ascii="Arial" w:hAnsi="Arial" w:cs="Arial"/>
          <w:b/>
          <w:bCs/>
        </w:rPr>
        <w:t>attitude</w:t>
      </w:r>
      <w:r w:rsidR="007D4830" w:rsidRPr="00B45A1D">
        <w:rPr>
          <w:rFonts w:ascii="Arial" w:hAnsi="Arial" w:cs="Arial"/>
        </w:rPr>
        <w:t xml:space="preserve"> </w:t>
      </w:r>
      <w:r w:rsidR="00D366A6" w:rsidRPr="00B45A1D">
        <w:rPr>
          <w:rFonts w:ascii="Arial" w:hAnsi="Arial" w:cs="Arial"/>
        </w:rPr>
        <w:t>towards healthcare system</w:t>
      </w:r>
      <w:r w:rsidR="0086344D" w:rsidRPr="00B45A1D">
        <w:rPr>
          <w:rFonts w:ascii="Arial" w:hAnsi="Arial" w:cs="Arial"/>
        </w:rPr>
        <w:t xml:space="preserve"> and reducing barriers </w:t>
      </w:r>
      <w:r w:rsidR="002218CA" w:rsidRPr="00B45A1D">
        <w:rPr>
          <w:rFonts w:ascii="Arial" w:hAnsi="Arial" w:cs="Arial"/>
        </w:rPr>
        <w:t>to care.</w:t>
      </w:r>
      <w:r w:rsidR="00D30D63" w:rsidRPr="00B45A1D">
        <w:rPr>
          <w:rFonts w:ascii="Arial" w:hAnsi="Arial" w:cs="Arial"/>
        </w:rPr>
        <w:t xml:space="preserve"> </w:t>
      </w:r>
    </w:p>
    <w:p w14:paraId="396FDD62" w14:textId="7D752B2F" w:rsidR="00C9539B" w:rsidRPr="00B45A1D" w:rsidRDefault="00D30D63" w:rsidP="00B45A1D">
      <w:pPr>
        <w:rPr>
          <w:rFonts w:ascii="Arial" w:hAnsi="Arial" w:cs="Arial"/>
        </w:rPr>
      </w:pPr>
      <w:r w:rsidRPr="00B45A1D">
        <w:rPr>
          <w:rFonts w:ascii="Arial" w:hAnsi="Arial" w:cs="Arial"/>
        </w:rPr>
        <w:t>On</w:t>
      </w:r>
      <w:r w:rsidR="0097736F" w:rsidRPr="00B45A1D">
        <w:rPr>
          <w:rFonts w:ascii="Arial" w:hAnsi="Arial" w:cs="Arial"/>
        </w:rPr>
        <w:t>e</w:t>
      </w:r>
      <w:r w:rsidRPr="00B45A1D">
        <w:rPr>
          <w:rFonts w:ascii="Arial" w:hAnsi="Arial" w:cs="Arial"/>
        </w:rPr>
        <w:t xml:space="preserve"> of the</w:t>
      </w:r>
      <w:r w:rsidR="00EF118A" w:rsidRPr="00B45A1D">
        <w:rPr>
          <w:rFonts w:ascii="Arial" w:hAnsi="Arial" w:cs="Arial"/>
        </w:rPr>
        <w:t xml:space="preserve"> major</w:t>
      </w:r>
      <w:r w:rsidRPr="00B45A1D">
        <w:rPr>
          <w:rFonts w:ascii="Arial" w:hAnsi="Arial" w:cs="Arial"/>
        </w:rPr>
        <w:t xml:space="preserve"> </w:t>
      </w:r>
      <w:r w:rsidR="00F71A91" w:rsidRPr="00B45A1D">
        <w:rPr>
          <w:rFonts w:ascii="Arial" w:hAnsi="Arial" w:cs="Arial"/>
        </w:rPr>
        <w:t>barriers</w:t>
      </w:r>
      <w:r w:rsidR="00D35E14" w:rsidRPr="00B45A1D">
        <w:rPr>
          <w:rFonts w:ascii="Arial" w:hAnsi="Arial" w:cs="Arial"/>
        </w:rPr>
        <w:t xml:space="preserve"> identified </w:t>
      </w:r>
      <w:r w:rsidR="00015B91" w:rsidRPr="00B45A1D">
        <w:rPr>
          <w:rFonts w:ascii="Arial" w:hAnsi="Arial" w:cs="Arial"/>
        </w:rPr>
        <w:t>by Barber and Charles (20</w:t>
      </w:r>
      <w:r w:rsidR="00B82C48" w:rsidRPr="00B45A1D">
        <w:rPr>
          <w:rFonts w:ascii="Arial" w:hAnsi="Arial" w:cs="Arial"/>
        </w:rPr>
        <w:t>23)</w:t>
      </w:r>
      <w:r w:rsidRPr="00B45A1D">
        <w:rPr>
          <w:rFonts w:ascii="Arial" w:hAnsi="Arial" w:cs="Arial"/>
        </w:rPr>
        <w:t xml:space="preserve"> i</w:t>
      </w:r>
      <w:r w:rsidR="00D35E14" w:rsidRPr="00B45A1D">
        <w:rPr>
          <w:rFonts w:ascii="Arial" w:hAnsi="Arial" w:cs="Arial"/>
        </w:rPr>
        <w:t xml:space="preserve">s </w:t>
      </w:r>
      <w:r w:rsidR="00173865" w:rsidRPr="00B45A1D">
        <w:rPr>
          <w:rFonts w:ascii="Arial" w:hAnsi="Arial" w:cs="Arial"/>
          <w:b/>
          <w:bCs/>
        </w:rPr>
        <w:t>lack of knowledge</w:t>
      </w:r>
      <w:r w:rsidR="00173865" w:rsidRPr="00B45A1D">
        <w:rPr>
          <w:rFonts w:ascii="Arial" w:hAnsi="Arial" w:cs="Arial"/>
        </w:rPr>
        <w:t xml:space="preserve"> </w:t>
      </w:r>
      <w:r w:rsidR="00E54097" w:rsidRPr="00B45A1D">
        <w:rPr>
          <w:rFonts w:ascii="Arial" w:hAnsi="Arial" w:cs="Arial"/>
        </w:rPr>
        <w:t>of full range of symptoms</w:t>
      </w:r>
      <w:r w:rsidR="00C62440" w:rsidRPr="00B45A1D">
        <w:rPr>
          <w:rFonts w:ascii="Arial" w:hAnsi="Arial" w:cs="Arial"/>
        </w:rPr>
        <w:t xml:space="preserve"> among women</w:t>
      </w:r>
      <w:r w:rsidR="00E06299" w:rsidRPr="00B45A1D">
        <w:rPr>
          <w:rFonts w:ascii="Arial" w:hAnsi="Arial" w:cs="Arial"/>
        </w:rPr>
        <w:t>.</w:t>
      </w:r>
      <w:r w:rsidR="00E4443A" w:rsidRPr="00B45A1D">
        <w:rPr>
          <w:rFonts w:ascii="Arial" w:hAnsi="Arial" w:cs="Arial"/>
        </w:rPr>
        <w:t xml:space="preserve"> </w:t>
      </w:r>
      <w:r w:rsidR="005864B8" w:rsidRPr="00B45A1D">
        <w:rPr>
          <w:rFonts w:ascii="Arial" w:hAnsi="Arial" w:cs="Arial"/>
        </w:rPr>
        <w:t>Also,</w:t>
      </w:r>
      <w:r w:rsidR="001274A0" w:rsidRPr="00B45A1D">
        <w:rPr>
          <w:rFonts w:ascii="Arial" w:hAnsi="Arial" w:cs="Arial"/>
        </w:rPr>
        <w:t xml:space="preserve"> women’s </w:t>
      </w:r>
      <w:r w:rsidR="001274A0" w:rsidRPr="00B45A1D">
        <w:rPr>
          <w:rFonts w:ascii="Arial" w:hAnsi="Arial" w:cs="Arial"/>
          <w:b/>
          <w:bCs/>
        </w:rPr>
        <w:t>attitude</w:t>
      </w:r>
      <w:r w:rsidR="001274A0" w:rsidRPr="00B45A1D">
        <w:rPr>
          <w:rFonts w:ascii="Arial" w:hAnsi="Arial" w:cs="Arial"/>
        </w:rPr>
        <w:t xml:space="preserve"> t</w:t>
      </w:r>
      <w:r w:rsidR="00E4443A" w:rsidRPr="00B45A1D">
        <w:rPr>
          <w:rFonts w:ascii="Arial" w:hAnsi="Arial" w:cs="Arial"/>
        </w:rPr>
        <w:t xml:space="preserve">oward </w:t>
      </w:r>
      <w:r w:rsidR="008B0165" w:rsidRPr="00B45A1D">
        <w:rPr>
          <w:rFonts w:ascii="Arial" w:hAnsi="Arial" w:cs="Arial"/>
        </w:rPr>
        <w:t>menopause that</w:t>
      </w:r>
      <w:r w:rsidR="00417777" w:rsidRPr="00B45A1D">
        <w:rPr>
          <w:rFonts w:ascii="Arial" w:hAnsi="Arial" w:cs="Arial"/>
        </w:rPr>
        <w:t xml:space="preserve"> </w:t>
      </w:r>
      <w:r w:rsidR="007E2A1E" w:rsidRPr="00B45A1D">
        <w:rPr>
          <w:rFonts w:ascii="Arial" w:hAnsi="Arial" w:cs="Arial"/>
        </w:rPr>
        <w:t>it is normal phase of life</w:t>
      </w:r>
      <w:r w:rsidR="008B0165" w:rsidRPr="00B45A1D">
        <w:rPr>
          <w:rFonts w:ascii="Arial" w:hAnsi="Arial" w:cs="Arial"/>
        </w:rPr>
        <w:t xml:space="preserve"> not a medical condition</w:t>
      </w:r>
      <w:r w:rsidR="002303B8" w:rsidRPr="00B45A1D">
        <w:rPr>
          <w:rFonts w:ascii="Arial" w:hAnsi="Arial" w:cs="Arial"/>
        </w:rPr>
        <w:t xml:space="preserve">. </w:t>
      </w:r>
      <w:r w:rsidR="00B65D30" w:rsidRPr="00B45A1D">
        <w:rPr>
          <w:rFonts w:ascii="Arial" w:hAnsi="Arial" w:cs="Arial"/>
        </w:rPr>
        <w:t>Women</w:t>
      </w:r>
      <w:r w:rsidR="009C541A" w:rsidRPr="00B45A1D">
        <w:rPr>
          <w:rFonts w:ascii="Arial" w:hAnsi="Arial" w:cs="Arial"/>
        </w:rPr>
        <w:t xml:space="preserve">’s </w:t>
      </w:r>
      <w:r w:rsidR="00D72908" w:rsidRPr="00B45A1D">
        <w:rPr>
          <w:rFonts w:ascii="Arial" w:hAnsi="Arial" w:cs="Arial"/>
        </w:rPr>
        <w:t>misconception</w:t>
      </w:r>
      <w:r w:rsidR="001E30E7" w:rsidRPr="00B45A1D">
        <w:rPr>
          <w:rFonts w:ascii="Arial" w:hAnsi="Arial" w:cs="Arial"/>
        </w:rPr>
        <w:t xml:space="preserve"> about </w:t>
      </w:r>
      <w:r w:rsidR="002F6764" w:rsidRPr="00B45A1D">
        <w:rPr>
          <w:rFonts w:ascii="Arial" w:hAnsi="Arial" w:cs="Arial"/>
        </w:rPr>
        <w:t>HRT</w:t>
      </w:r>
      <w:r w:rsidR="00432422" w:rsidRPr="00B45A1D">
        <w:rPr>
          <w:rFonts w:ascii="Arial" w:hAnsi="Arial" w:cs="Arial"/>
        </w:rPr>
        <w:t xml:space="preserve"> linked to breast cancer</w:t>
      </w:r>
      <w:r w:rsidR="00623076" w:rsidRPr="00B45A1D">
        <w:rPr>
          <w:rFonts w:ascii="Arial" w:hAnsi="Arial" w:cs="Arial"/>
        </w:rPr>
        <w:t>,</w:t>
      </w:r>
      <w:r w:rsidR="002F6764" w:rsidRPr="00B45A1D">
        <w:rPr>
          <w:rFonts w:ascii="Arial" w:hAnsi="Arial" w:cs="Arial"/>
        </w:rPr>
        <w:t xml:space="preserve"> </w:t>
      </w:r>
      <w:r w:rsidR="00D863C5" w:rsidRPr="00B45A1D">
        <w:rPr>
          <w:rFonts w:ascii="Arial" w:hAnsi="Arial" w:cs="Arial"/>
        </w:rPr>
        <w:t>caused delays in making an appointment.</w:t>
      </w:r>
      <w:r w:rsidR="006B338A" w:rsidRPr="00B45A1D">
        <w:rPr>
          <w:rFonts w:ascii="Arial" w:hAnsi="Arial" w:cs="Arial"/>
        </w:rPr>
        <w:t xml:space="preserve"> These barriers </w:t>
      </w:r>
      <w:r w:rsidR="00623076" w:rsidRPr="00B45A1D">
        <w:rPr>
          <w:rFonts w:ascii="Arial" w:hAnsi="Arial" w:cs="Arial"/>
        </w:rPr>
        <w:t>impacted</w:t>
      </w:r>
      <w:r w:rsidR="00A33466" w:rsidRPr="00B45A1D">
        <w:rPr>
          <w:rFonts w:ascii="Arial" w:hAnsi="Arial" w:cs="Arial"/>
        </w:rPr>
        <w:t xml:space="preserve"> negatively on women’s help seeking be</w:t>
      </w:r>
      <w:r w:rsidR="00ED52F3" w:rsidRPr="00B45A1D">
        <w:rPr>
          <w:rFonts w:ascii="Arial" w:hAnsi="Arial" w:cs="Arial"/>
        </w:rPr>
        <w:t xml:space="preserve">haviour and </w:t>
      </w:r>
      <w:r w:rsidR="00ED52F3" w:rsidRPr="00B45A1D">
        <w:rPr>
          <w:rFonts w:ascii="Arial" w:hAnsi="Arial" w:cs="Arial"/>
          <w:b/>
          <w:bCs/>
        </w:rPr>
        <w:t xml:space="preserve">attitude </w:t>
      </w:r>
      <w:r w:rsidR="00ED52F3" w:rsidRPr="00B45A1D">
        <w:rPr>
          <w:rFonts w:ascii="Arial" w:hAnsi="Arial" w:cs="Arial"/>
        </w:rPr>
        <w:t>towards treatment</w:t>
      </w:r>
      <w:r w:rsidR="0087683C" w:rsidRPr="00B45A1D">
        <w:rPr>
          <w:rFonts w:ascii="Arial" w:hAnsi="Arial" w:cs="Arial"/>
        </w:rPr>
        <w:t xml:space="preserve"> and women </w:t>
      </w:r>
      <w:r w:rsidR="002B62E3" w:rsidRPr="00B45A1D">
        <w:rPr>
          <w:rFonts w:ascii="Arial" w:hAnsi="Arial" w:cs="Arial"/>
        </w:rPr>
        <w:t xml:space="preserve">not feeling empowered </w:t>
      </w:r>
      <w:r w:rsidR="007E0D97" w:rsidRPr="00B45A1D">
        <w:rPr>
          <w:rFonts w:ascii="Arial" w:hAnsi="Arial" w:cs="Arial"/>
        </w:rPr>
        <w:t>to seek medical support.</w:t>
      </w:r>
    </w:p>
    <w:p w14:paraId="05664975" w14:textId="5D4BBF56" w:rsidR="001D2BC4" w:rsidRPr="00B45A1D" w:rsidRDefault="001D2BC4" w:rsidP="00B45A1D">
      <w:pPr>
        <w:rPr>
          <w:rFonts w:ascii="Arial" w:hAnsi="Arial" w:cs="Arial"/>
        </w:rPr>
      </w:pPr>
      <w:r w:rsidRPr="00B45A1D">
        <w:rPr>
          <w:rFonts w:ascii="Arial" w:hAnsi="Arial" w:cs="Arial"/>
        </w:rPr>
        <w:t xml:space="preserve">Baghdadi et al. (2025) </w:t>
      </w:r>
      <w:r w:rsidR="0009699D" w:rsidRPr="00B45A1D">
        <w:rPr>
          <w:rFonts w:ascii="Arial" w:hAnsi="Arial" w:cs="Arial"/>
        </w:rPr>
        <w:t xml:space="preserve">extends this </w:t>
      </w:r>
      <w:r w:rsidR="002C357E" w:rsidRPr="00B45A1D">
        <w:rPr>
          <w:rFonts w:ascii="Arial" w:hAnsi="Arial" w:cs="Arial"/>
        </w:rPr>
        <w:t>understanding by</w:t>
      </w:r>
      <w:r w:rsidR="000B29D0" w:rsidRPr="00B45A1D">
        <w:rPr>
          <w:rFonts w:ascii="Arial" w:hAnsi="Arial" w:cs="Arial"/>
        </w:rPr>
        <w:t xml:space="preserve"> exploring the </w:t>
      </w:r>
      <w:r w:rsidR="005C346F" w:rsidRPr="00B45A1D">
        <w:rPr>
          <w:rFonts w:ascii="Arial" w:hAnsi="Arial" w:cs="Arial"/>
          <w:b/>
          <w:bCs/>
        </w:rPr>
        <w:t>knowledge</w:t>
      </w:r>
      <w:r w:rsidR="00F821F1" w:rsidRPr="00B45A1D">
        <w:rPr>
          <w:rFonts w:ascii="Arial" w:hAnsi="Arial" w:cs="Arial"/>
          <w:b/>
          <w:bCs/>
        </w:rPr>
        <w:t xml:space="preserve"> </w:t>
      </w:r>
      <w:r w:rsidR="00FF1CC4" w:rsidRPr="00B45A1D">
        <w:rPr>
          <w:rFonts w:ascii="Arial" w:hAnsi="Arial" w:cs="Arial"/>
          <w:b/>
          <w:bCs/>
        </w:rPr>
        <w:t>and attitude</w:t>
      </w:r>
      <w:r w:rsidR="005C346F" w:rsidRPr="00B45A1D">
        <w:rPr>
          <w:rFonts w:ascii="Arial" w:hAnsi="Arial" w:cs="Arial"/>
        </w:rPr>
        <w:t xml:space="preserve"> towards menopause</w:t>
      </w:r>
      <w:r w:rsidR="00FF1CC4" w:rsidRPr="00B45A1D">
        <w:rPr>
          <w:rFonts w:ascii="Arial" w:hAnsi="Arial" w:cs="Arial"/>
        </w:rPr>
        <w:t>,</w:t>
      </w:r>
      <w:r w:rsidR="00B17C71" w:rsidRPr="00B45A1D">
        <w:rPr>
          <w:rFonts w:ascii="Arial" w:hAnsi="Arial" w:cs="Arial"/>
        </w:rPr>
        <w:t xml:space="preserve"> and </w:t>
      </w:r>
      <w:r w:rsidR="00972F61" w:rsidRPr="00B45A1D">
        <w:rPr>
          <w:rFonts w:ascii="Arial" w:hAnsi="Arial" w:cs="Arial"/>
          <w:b/>
          <w:bCs/>
        </w:rPr>
        <w:t>knowledge and attitude</w:t>
      </w:r>
      <w:r w:rsidR="00972F61" w:rsidRPr="00B45A1D">
        <w:rPr>
          <w:rFonts w:ascii="Arial" w:hAnsi="Arial" w:cs="Arial"/>
        </w:rPr>
        <w:t xml:space="preserve"> towards HRT among</w:t>
      </w:r>
      <w:r w:rsidR="000B29D0" w:rsidRPr="00B45A1D">
        <w:rPr>
          <w:rFonts w:ascii="Arial" w:hAnsi="Arial" w:cs="Arial"/>
        </w:rPr>
        <w:t xml:space="preserve"> immigrant </w:t>
      </w:r>
      <w:r w:rsidR="00D308E4" w:rsidRPr="00B45A1D">
        <w:rPr>
          <w:rFonts w:ascii="Arial" w:hAnsi="Arial" w:cs="Arial"/>
        </w:rPr>
        <w:t>Muslim women</w:t>
      </w:r>
      <w:r w:rsidR="00814E66" w:rsidRPr="00B45A1D">
        <w:rPr>
          <w:rFonts w:ascii="Arial" w:hAnsi="Arial" w:cs="Arial"/>
        </w:rPr>
        <w:t xml:space="preserve">. </w:t>
      </w:r>
      <w:r w:rsidR="007F4126" w:rsidRPr="00B45A1D">
        <w:rPr>
          <w:rFonts w:ascii="Arial" w:hAnsi="Arial" w:cs="Arial"/>
        </w:rPr>
        <w:t>Women were confused a</w:t>
      </w:r>
      <w:r w:rsidR="004D6C30" w:rsidRPr="00B45A1D">
        <w:rPr>
          <w:rFonts w:ascii="Arial" w:hAnsi="Arial" w:cs="Arial"/>
        </w:rPr>
        <w:t>bout symptoms</w:t>
      </w:r>
      <w:r w:rsidR="00CA14F8" w:rsidRPr="00B45A1D">
        <w:rPr>
          <w:rFonts w:ascii="Arial" w:hAnsi="Arial" w:cs="Arial"/>
        </w:rPr>
        <w:t xml:space="preserve"> </w:t>
      </w:r>
      <w:r w:rsidR="007F4126" w:rsidRPr="00B45A1D">
        <w:rPr>
          <w:rFonts w:ascii="Arial" w:hAnsi="Arial" w:cs="Arial"/>
        </w:rPr>
        <w:t xml:space="preserve">and </w:t>
      </w:r>
      <w:r w:rsidR="00C040BE" w:rsidRPr="00B45A1D">
        <w:rPr>
          <w:rFonts w:ascii="Arial" w:hAnsi="Arial" w:cs="Arial"/>
        </w:rPr>
        <w:t xml:space="preserve">had </w:t>
      </w:r>
      <w:r w:rsidR="00C040BE" w:rsidRPr="00B45A1D">
        <w:rPr>
          <w:rFonts w:ascii="Arial" w:hAnsi="Arial" w:cs="Arial"/>
          <w:b/>
          <w:bCs/>
        </w:rPr>
        <w:t>limited</w:t>
      </w:r>
      <w:r w:rsidR="007F4126" w:rsidRPr="00B45A1D">
        <w:rPr>
          <w:rFonts w:ascii="Arial" w:hAnsi="Arial" w:cs="Arial"/>
          <w:b/>
          <w:bCs/>
        </w:rPr>
        <w:t xml:space="preserve"> knowledge</w:t>
      </w:r>
      <w:r w:rsidR="007F4126" w:rsidRPr="00B45A1D">
        <w:rPr>
          <w:rFonts w:ascii="Arial" w:hAnsi="Arial" w:cs="Arial"/>
        </w:rPr>
        <w:t xml:space="preserve"> </w:t>
      </w:r>
      <w:r w:rsidR="00C040BE" w:rsidRPr="00B45A1D">
        <w:rPr>
          <w:rFonts w:ascii="Arial" w:hAnsi="Arial" w:cs="Arial"/>
        </w:rPr>
        <w:t xml:space="preserve">about </w:t>
      </w:r>
      <w:r w:rsidR="003E0707" w:rsidRPr="00B45A1D">
        <w:rPr>
          <w:rFonts w:ascii="Arial" w:hAnsi="Arial" w:cs="Arial"/>
        </w:rPr>
        <w:t xml:space="preserve">physical </w:t>
      </w:r>
      <w:r w:rsidR="003E0707" w:rsidRPr="00B45A1D">
        <w:rPr>
          <w:rFonts w:ascii="Arial" w:hAnsi="Arial" w:cs="Arial"/>
        </w:rPr>
        <w:lastRenderedPageBreak/>
        <w:t>and psychological changes</w:t>
      </w:r>
      <w:r w:rsidR="00F5465D" w:rsidRPr="00B45A1D">
        <w:rPr>
          <w:rFonts w:ascii="Arial" w:hAnsi="Arial" w:cs="Arial"/>
        </w:rPr>
        <w:t>.</w:t>
      </w:r>
      <w:r w:rsidR="009633AF" w:rsidRPr="00B45A1D">
        <w:rPr>
          <w:rFonts w:ascii="Arial" w:hAnsi="Arial" w:cs="Arial"/>
        </w:rPr>
        <w:t xml:space="preserve"> </w:t>
      </w:r>
      <w:r w:rsidR="002C3769" w:rsidRPr="00B45A1D">
        <w:rPr>
          <w:rFonts w:ascii="Arial" w:hAnsi="Arial" w:cs="Arial"/>
        </w:rPr>
        <w:t xml:space="preserve">Women were </w:t>
      </w:r>
      <w:r w:rsidR="000251B4" w:rsidRPr="00B45A1D">
        <w:rPr>
          <w:rFonts w:ascii="Arial" w:hAnsi="Arial" w:cs="Arial"/>
        </w:rPr>
        <w:t>unprepared due</w:t>
      </w:r>
      <w:r w:rsidR="002C3769" w:rsidRPr="00B45A1D">
        <w:rPr>
          <w:rFonts w:ascii="Arial" w:hAnsi="Arial" w:cs="Arial"/>
        </w:rPr>
        <w:t xml:space="preserve"> to </w:t>
      </w:r>
      <w:r w:rsidR="002C3769" w:rsidRPr="00B45A1D">
        <w:rPr>
          <w:rFonts w:ascii="Arial" w:hAnsi="Arial" w:cs="Arial"/>
          <w:b/>
          <w:bCs/>
        </w:rPr>
        <w:t>limited knowledge</w:t>
      </w:r>
      <w:r w:rsidR="002C3769" w:rsidRPr="00B45A1D">
        <w:rPr>
          <w:rFonts w:ascii="Arial" w:hAnsi="Arial" w:cs="Arial"/>
        </w:rPr>
        <w:t xml:space="preserve"> </w:t>
      </w:r>
      <w:r w:rsidR="00EF3E10" w:rsidRPr="00B45A1D">
        <w:rPr>
          <w:rFonts w:ascii="Arial" w:hAnsi="Arial" w:cs="Arial"/>
        </w:rPr>
        <w:t xml:space="preserve">and </w:t>
      </w:r>
      <w:r w:rsidR="009F277B" w:rsidRPr="00B45A1D">
        <w:rPr>
          <w:rFonts w:ascii="Arial" w:hAnsi="Arial" w:cs="Arial"/>
        </w:rPr>
        <w:t>information</w:t>
      </w:r>
      <w:r w:rsidR="00EF3E10" w:rsidRPr="00B45A1D">
        <w:rPr>
          <w:rFonts w:ascii="Arial" w:hAnsi="Arial" w:cs="Arial"/>
        </w:rPr>
        <w:t xml:space="preserve">. Fear of </w:t>
      </w:r>
      <w:r w:rsidR="00214858" w:rsidRPr="00B45A1D">
        <w:rPr>
          <w:rFonts w:ascii="Arial" w:hAnsi="Arial" w:cs="Arial"/>
        </w:rPr>
        <w:t xml:space="preserve">HRT’s side effects </w:t>
      </w:r>
      <w:r w:rsidR="009F277B" w:rsidRPr="00B45A1D">
        <w:rPr>
          <w:rFonts w:ascii="Arial" w:hAnsi="Arial" w:cs="Arial"/>
        </w:rPr>
        <w:t xml:space="preserve">also </w:t>
      </w:r>
      <w:r w:rsidR="000251B4" w:rsidRPr="00B45A1D">
        <w:rPr>
          <w:rFonts w:ascii="Arial" w:hAnsi="Arial" w:cs="Arial"/>
        </w:rPr>
        <w:t>prevented them to consult the doctor</w:t>
      </w:r>
      <w:r w:rsidR="009633AF" w:rsidRPr="00B45A1D">
        <w:rPr>
          <w:rFonts w:ascii="Arial" w:hAnsi="Arial" w:cs="Arial"/>
        </w:rPr>
        <w:t>.</w:t>
      </w:r>
      <w:r w:rsidR="00820F03" w:rsidRPr="00B45A1D">
        <w:rPr>
          <w:rFonts w:ascii="Arial" w:hAnsi="Arial" w:cs="Arial"/>
        </w:rPr>
        <w:t xml:space="preserve"> </w:t>
      </w:r>
      <w:r w:rsidR="00814E66" w:rsidRPr="00B45A1D">
        <w:rPr>
          <w:rFonts w:ascii="Arial" w:hAnsi="Arial" w:cs="Arial"/>
        </w:rPr>
        <w:t>Th</w:t>
      </w:r>
      <w:r w:rsidR="00EB6F64" w:rsidRPr="00B45A1D">
        <w:rPr>
          <w:rFonts w:ascii="Arial" w:hAnsi="Arial" w:cs="Arial"/>
        </w:rPr>
        <w:t xml:space="preserve">e study found cultural and religious beliefs shape </w:t>
      </w:r>
      <w:r w:rsidR="002C357E" w:rsidRPr="00B45A1D">
        <w:rPr>
          <w:rFonts w:ascii="Arial" w:hAnsi="Arial" w:cs="Arial"/>
          <w:b/>
          <w:bCs/>
        </w:rPr>
        <w:t>attitudes</w:t>
      </w:r>
      <w:r w:rsidR="002C357E" w:rsidRPr="00B45A1D">
        <w:rPr>
          <w:rFonts w:ascii="Arial" w:hAnsi="Arial" w:cs="Arial"/>
        </w:rPr>
        <w:t xml:space="preserve"> towards menopause</w:t>
      </w:r>
      <w:r w:rsidR="00E27FE7" w:rsidRPr="00B45A1D">
        <w:rPr>
          <w:rFonts w:ascii="Arial" w:hAnsi="Arial" w:cs="Arial"/>
        </w:rPr>
        <w:t xml:space="preserve"> as culturally </w:t>
      </w:r>
      <w:r w:rsidR="005C5B6F" w:rsidRPr="00B45A1D">
        <w:rPr>
          <w:rFonts w:ascii="Arial" w:hAnsi="Arial" w:cs="Arial"/>
        </w:rPr>
        <w:t>it</w:t>
      </w:r>
      <w:r w:rsidR="00B17C71" w:rsidRPr="00B45A1D">
        <w:rPr>
          <w:rFonts w:ascii="Arial" w:hAnsi="Arial" w:cs="Arial"/>
        </w:rPr>
        <w:t xml:space="preserve"> is</w:t>
      </w:r>
      <w:r w:rsidR="005C5B6F" w:rsidRPr="00B45A1D">
        <w:rPr>
          <w:rFonts w:ascii="Arial" w:hAnsi="Arial" w:cs="Arial"/>
        </w:rPr>
        <w:t xml:space="preserve"> a taboo subject</w:t>
      </w:r>
      <w:r w:rsidR="00820F03" w:rsidRPr="00B45A1D">
        <w:rPr>
          <w:rFonts w:ascii="Arial" w:hAnsi="Arial" w:cs="Arial"/>
        </w:rPr>
        <w:t>,</w:t>
      </w:r>
      <w:r w:rsidR="00383426" w:rsidRPr="00B45A1D">
        <w:rPr>
          <w:rFonts w:ascii="Arial" w:hAnsi="Arial" w:cs="Arial"/>
        </w:rPr>
        <w:t xml:space="preserve"> </w:t>
      </w:r>
      <w:r w:rsidR="00553DB7" w:rsidRPr="00B45A1D">
        <w:rPr>
          <w:rFonts w:ascii="Arial" w:hAnsi="Arial" w:cs="Arial"/>
        </w:rPr>
        <w:t>limit</w:t>
      </w:r>
      <w:r w:rsidR="00820F03" w:rsidRPr="00B45A1D">
        <w:rPr>
          <w:rFonts w:ascii="Arial" w:hAnsi="Arial" w:cs="Arial"/>
        </w:rPr>
        <w:t>ing</w:t>
      </w:r>
      <w:r w:rsidR="00553DB7" w:rsidRPr="00B45A1D">
        <w:rPr>
          <w:rFonts w:ascii="Arial" w:hAnsi="Arial" w:cs="Arial"/>
        </w:rPr>
        <w:t xml:space="preserve"> open discussions and access to </w:t>
      </w:r>
      <w:r w:rsidR="00873121" w:rsidRPr="00B45A1D">
        <w:rPr>
          <w:rFonts w:ascii="Arial" w:hAnsi="Arial" w:cs="Arial"/>
        </w:rPr>
        <w:t xml:space="preserve">information. </w:t>
      </w:r>
      <w:r w:rsidR="0016077C" w:rsidRPr="00B45A1D">
        <w:rPr>
          <w:rFonts w:ascii="Arial" w:hAnsi="Arial" w:cs="Arial"/>
        </w:rPr>
        <w:t xml:space="preserve">Study </w:t>
      </w:r>
      <w:r w:rsidR="00243DA5" w:rsidRPr="00B45A1D">
        <w:rPr>
          <w:rFonts w:ascii="Arial" w:hAnsi="Arial" w:cs="Arial"/>
        </w:rPr>
        <w:t>suggests</w:t>
      </w:r>
      <w:r w:rsidR="0016077C" w:rsidRPr="00B45A1D">
        <w:rPr>
          <w:rFonts w:ascii="Arial" w:hAnsi="Arial" w:cs="Arial"/>
        </w:rPr>
        <w:t xml:space="preserve"> </w:t>
      </w:r>
      <w:r w:rsidR="00243DA5" w:rsidRPr="00B45A1D">
        <w:rPr>
          <w:rFonts w:ascii="Arial" w:hAnsi="Arial" w:cs="Arial"/>
        </w:rPr>
        <w:t>a</w:t>
      </w:r>
      <w:r w:rsidR="0016077C" w:rsidRPr="00B45A1D">
        <w:rPr>
          <w:rFonts w:ascii="Arial" w:hAnsi="Arial" w:cs="Arial"/>
        </w:rPr>
        <w:t xml:space="preserve"> </w:t>
      </w:r>
      <w:r w:rsidR="005261C1" w:rsidRPr="00B45A1D">
        <w:rPr>
          <w:rFonts w:ascii="Arial" w:hAnsi="Arial" w:cs="Arial"/>
        </w:rPr>
        <w:t>culturally sensitive</w:t>
      </w:r>
      <w:r w:rsidR="00560E02" w:rsidRPr="00B45A1D">
        <w:rPr>
          <w:rFonts w:ascii="Arial" w:hAnsi="Arial" w:cs="Arial"/>
        </w:rPr>
        <w:t xml:space="preserve"> menopause training for pract</w:t>
      </w:r>
      <w:r w:rsidR="000D5291" w:rsidRPr="00B45A1D">
        <w:rPr>
          <w:rFonts w:ascii="Arial" w:hAnsi="Arial" w:cs="Arial"/>
        </w:rPr>
        <w:t>itioners</w:t>
      </w:r>
      <w:r w:rsidR="007B59C4" w:rsidRPr="00B45A1D">
        <w:rPr>
          <w:rFonts w:ascii="Arial" w:hAnsi="Arial" w:cs="Arial"/>
        </w:rPr>
        <w:t xml:space="preserve"> </w:t>
      </w:r>
      <w:r w:rsidR="005261C1" w:rsidRPr="00B45A1D">
        <w:rPr>
          <w:rFonts w:ascii="Arial" w:hAnsi="Arial" w:cs="Arial"/>
        </w:rPr>
        <w:t xml:space="preserve">and </w:t>
      </w:r>
      <w:r w:rsidR="009F2A6A" w:rsidRPr="00B45A1D">
        <w:rPr>
          <w:rFonts w:ascii="Arial" w:hAnsi="Arial" w:cs="Arial"/>
        </w:rPr>
        <w:t xml:space="preserve">educational outreach for </w:t>
      </w:r>
      <w:r w:rsidR="00847714" w:rsidRPr="00B45A1D">
        <w:rPr>
          <w:rFonts w:ascii="Arial" w:hAnsi="Arial" w:cs="Arial"/>
        </w:rPr>
        <w:t xml:space="preserve">women who may have less knowledge </w:t>
      </w:r>
      <w:r w:rsidR="002770D7" w:rsidRPr="00B45A1D">
        <w:rPr>
          <w:rFonts w:ascii="Arial" w:hAnsi="Arial" w:cs="Arial"/>
        </w:rPr>
        <w:t>of menopause, due to cul</w:t>
      </w:r>
      <w:r w:rsidR="00243DA5" w:rsidRPr="00B45A1D">
        <w:rPr>
          <w:rFonts w:ascii="Arial" w:hAnsi="Arial" w:cs="Arial"/>
        </w:rPr>
        <w:t>tu</w:t>
      </w:r>
      <w:r w:rsidR="00A41B41" w:rsidRPr="00B45A1D">
        <w:rPr>
          <w:rFonts w:ascii="Arial" w:hAnsi="Arial" w:cs="Arial"/>
        </w:rPr>
        <w:t>ral silence on the menopause.</w:t>
      </w:r>
    </w:p>
    <w:p w14:paraId="2222FE37" w14:textId="2F675BB0" w:rsidR="00360B88" w:rsidRPr="00B45A1D" w:rsidRDefault="00852FF3" w:rsidP="00B45A1D">
      <w:pPr>
        <w:rPr>
          <w:rFonts w:ascii="Arial" w:hAnsi="Arial" w:cs="Arial"/>
        </w:rPr>
      </w:pPr>
      <w:r w:rsidRPr="00B45A1D">
        <w:rPr>
          <w:rFonts w:ascii="Arial" w:hAnsi="Arial" w:cs="Arial"/>
        </w:rPr>
        <w:t xml:space="preserve">All three studies identify </w:t>
      </w:r>
      <w:r w:rsidR="007A3B30" w:rsidRPr="00B45A1D">
        <w:rPr>
          <w:rFonts w:ascii="Arial" w:hAnsi="Arial" w:cs="Arial"/>
        </w:rPr>
        <w:t xml:space="preserve">that </w:t>
      </w:r>
      <w:r w:rsidR="00B17C71" w:rsidRPr="00B45A1D">
        <w:rPr>
          <w:rFonts w:ascii="Arial" w:hAnsi="Arial" w:cs="Arial"/>
        </w:rPr>
        <w:t>there is lack of awareness</w:t>
      </w:r>
      <w:r w:rsidR="00F006DC" w:rsidRPr="00B45A1D">
        <w:rPr>
          <w:rFonts w:ascii="Arial" w:hAnsi="Arial" w:cs="Arial"/>
        </w:rPr>
        <w:t xml:space="preserve">, </w:t>
      </w:r>
      <w:r w:rsidR="004E72EB" w:rsidRPr="00B45A1D">
        <w:rPr>
          <w:rFonts w:ascii="Arial" w:hAnsi="Arial" w:cs="Arial"/>
        </w:rPr>
        <w:t xml:space="preserve">attitude of </w:t>
      </w:r>
      <w:r w:rsidR="007A6BA4" w:rsidRPr="00B45A1D">
        <w:rPr>
          <w:rFonts w:ascii="Arial" w:hAnsi="Arial" w:cs="Arial"/>
        </w:rPr>
        <w:t>normalising</w:t>
      </w:r>
      <w:r w:rsidR="00F006DC" w:rsidRPr="00B45A1D">
        <w:rPr>
          <w:rFonts w:ascii="Arial" w:hAnsi="Arial" w:cs="Arial"/>
        </w:rPr>
        <w:t xml:space="preserve"> </w:t>
      </w:r>
      <w:r w:rsidR="007A6BA4" w:rsidRPr="00B45A1D">
        <w:rPr>
          <w:rFonts w:ascii="Arial" w:hAnsi="Arial" w:cs="Arial"/>
        </w:rPr>
        <w:t>their</w:t>
      </w:r>
      <w:r w:rsidR="00F006DC" w:rsidRPr="00B45A1D">
        <w:rPr>
          <w:rFonts w:ascii="Arial" w:hAnsi="Arial" w:cs="Arial"/>
        </w:rPr>
        <w:t xml:space="preserve"> </w:t>
      </w:r>
      <w:r w:rsidR="00BF1A68" w:rsidRPr="00B45A1D">
        <w:rPr>
          <w:rFonts w:ascii="Arial" w:hAnsi="Arial" w:cs="Arial"/>
        </w:rPr>
        <w:t xml:space="preserve">symptoms and negative </w:t>
      </w:r>
      <w:r w:rsidR="004636B1" w:rsidRPr="00B45A1D">
        <w:rPr>
          <w:rFonts w:ascii="Arial" w:hAnsi="Arial" w:cs="Arial"/>
        </w:rPr>
        <w:t>opinion</w:t>
      </w:r>
      <w:r w:rsidR="00BF1A68" w:rsidRPr="00B45A1D">
        <w:rPr>
          <w:rFonts w:ascii="Arial" w:hAnsi="Arial" w:cs="Arial"/>
        </w:rPr>
        <w:t xml:space="preserve"> tow</w:t>
      </w:r>
      <w:r w:rsidR="004636B1" w:rsidRPr="00B45A1D">
        <w:rPr>
          <w:rFonts w:ascii="Arial" w:hAnsi="Arial" w:cs="Arial"/>
        </w:rPr>
        <w:t>ards HRT</w:t>
      </w:r>
      <w:r w:rsidR="007A6BA4" w:rsidRPr="00B45A1D">
        <w:rPr>
          <w:rFonts w:ascii="Arial" w:hAnsi="Arial" w:cs="Arial"/>
        </w:rPr>
        <w:t xml:space="preserve">. </w:t>
      </w:r>
      <w:r w:rsidR="001747E6" w:rsidRPr="00B45A1D">
        <w:rPr>
          <w:rFonts w:ascii="Arial" w:hAnsi="Arial" w:cs="Arial"/>
        </w:rPr>
        <w:t>There is a mist</w:t>
      </w:r>
      <w:r w:rsidR="003F2F7A" w:rsidRPr="00B45A1D">
        <w:rPr>
          <w:rFonts w:ascii="Arial" w:hAnsi="Arial" w:cs="Arial"/>
        </w:rPr>
        <w:t xml:space="preserve">rust on healthcare system Women are mostly </w:t>
      </w:r>
      <w:r w:rsidR="00C220DC" w:rsidRPr="00B45A1D">
        <w:rPr>
          <w:rFonts w:ascii="Arial" w:hAnsi="Arial" w:cs="Arial"/>
        </w:rPr>
        <w:t xml:space="preserve">misinformed and deprived of appropriate treatment. </w:t>
      </w:r>
      <w:r w:rsidR="007A6BA4" w:rsidRPr="00B45A1D">
        <w:rPr>
          <w:rFonts w:ascii="Arial" w:hAnsi="Arial" w:cs="Arial"/>
        </w:rPr>
        <w:t>W</w:t>
      </w:r>
      <w:r w:rsidR="002952A8" w:rsidRPr="00B45A1D">
        <w:rPr>
          <w:rFonts w:ascii="Arial" w:hAnsi="Arial" w:cs="Arial"/>
        </w:rPr>
        <w:t xml:space="preserve">omen were unprepared to cope </w:t>
      </w:r>
      <w:r w:rsidR="00B24FA2" w:rsidRPr="00B45A1D">
        <w:rPr>
          <w:rFonts w:ascii="Arial" w:hAnsi="Arial" w:cs="Arial"/>
        </w:rPr>
        <w:t>with</w:t>
      </w:r>
      <w:r w:rsidR="002952A8" w:rsidRPr="00B45A1D">
        <w:rPr>
          <w:rFonts w:ascii="Arial" w:hAnsi="Arial" w:cs="Arial"/>
        </w:rPr>
        <w:t xml:space="preserve"> the </w:t>
      </w:r>
      <w:r w:rsidR="00B24FA2" w:rsidRPr="00B45A1D">
        <w:rPr>
          <w:rFonts w:ascii="Arial" w:hAnsi="Arial" w:cs="Arial"/>
        </w:rPr>
        <w:t xml:space="preserve">physical and psychological changes </w:t>
      </w:r>
      <w:r w:rsidR="004B2CC8" w:rsidRPr="00B45A1D">
        <w:rPr>
          <w:rFonts w:ascii="Arial" w:hAnsi="Arial" w:cs="Arial"/>
        </w:rPr>
        <w:t>due to their</w:t>
      </w:r>
      <w:r w:rsidR="007A3B30" w:rsidRPr="00B45A1D">
        <w:rPr>
          <w:rFonts w:ascii="Arial" w:hAnsi="Arial" w:cs="Arial"/>
        </w:rPr>
        <w:t xml:space="preserve"> limited knowledge and </w:t>
      </w:r>
      <w:r w:rsidR="003305BC" w:rsidRPr="00B45A1D">
        <w:rPr>
          <w:rFonts w:ascii="Arial" w:hAnsi="Arial" w:cs="Arial"/>
        </w:rPr>
        <w:t>negative attitudes towards menopause</w:t>
      </w:r>
      <w:r w:rsidR="004B2CC8" w:rsidRPr="00B45A1D">
        <w:rPr>
          <w:rFonts w:ascii="Arial" w:hAnsi="Arial" w:cs="Arial"/>
        </w:rPr>
        <w:t xml:space="preserve">. Improve menopause education for HCPs and positive </w:t>
      </w:r>
      <w:r w:rsidR="0011346E" w:rsidRPr="00B45A1D">
        <w:rPr>
          <w:rFonts w:ascii="Arial" w:hAnsi="Arial" w:cs="Arial"/>
        </w:rPr>
        <w:t>attitude and</w:t>
      </w:r>
      <w:r w:rsidR="00A66F35" w:rsidRPr="00B45A1D">
        <w:rPr>
          <w:rFonts w:ascii="Arial" w:hAnsi="Arial" w:cs="Arial"/>
        </w:rPr>
        <w:t xml:space="preserve"> </w:t>
      </w:r>
      <w:r w:rsidR="00823235" w:rsidRPr="00B45A1D">
        <w:rPr>
          <w:rFonts w:ascii="Arial" w:hAnsi="Arial" w:cs="Arial"/>
        </w:rPr>
        <w:t>knowledge will</w:t>
      </w:r>
      <w:r w:rsidR="00A66F35" w:rsidRPr="00B45A1D">
        <w:rPr>
          <w:rFonts w:ascii="Arial" w:hAnsi="Arial" w:cs="Arial"/>
        </w:rPr>
        <w:t xml:space="preserve"> prepare them to cope </w:t>
      </w:r>
      <w:r w:rsidR="0011346E" w:rsidRPr="00B45A1D">
        <w:rPr>
          <w:rFonts w:ascii="Arial" w:hAnsi="Arial" w:cs="Arial"/>
        </w:rPr>
        <w:t>with the symptoms (Tariq et al., 2023)</w:t>
      </w:r>
      <w:r w:rsidR="00F71A91" w:rsidRPr="00B45A1D">
        <w:rPr>
          <w:rFonts w:ascii="Arial" w:hAnsi="Arial" w:cs="Arial"/>
        </w:rPr>
        <w:t>.</w:t>
      </w:r>
    </w:p>
    <w:p w14:paraId="36ECC140" w14:textId="77777777" w:rsidR="00823235" w:rsidRPr="00B45A1D" w:rsidRDefault="002865F5" w:rsidP="00B45A1D">
      <w:pPr>
        <w:spacing w:before="100" w:beforeAutospacing="1" w:after="100" w:afterAutospacing="1"/>
        <w:rPr>
          <w:rStyle w:val="Strong"/>
          <w:rFonts w:ascii="Arial" w:hAnsi="Arial" w:cs="Arial"/>
          <w:b w:val="0"/>
          <w:bCs w:val="0"/>
        </w:rPr>
      </w:pPr>
      <w:r w:rsidRPr="00B45A1D">
        <w:rPr>
          <w:rStyle w:val="Strong"/>
          <w:rFonts w:ascii="Arial" w:hAnsi="Arial" w:cs="Arial"/>
        </w:rPr>
        <w:t>Interconnections:</w:t>
      </w:r>
    </w:p>
    <w:p w14:paraId="5D73E73B" w14:textId="6702EC8D" w:rsidR="008A0153" w:rsidRPr="00B45A1D" w:rsidRDefault="00071902" w:rsidP="00BF4352">
      <w:pPr>
        <w:spacing w:before="100" w:beforeAutospacing="1" w:after="100" w:afterAutospacing="1"/>
        <w:rPr>
          <w:rFonts w:ascii="Arial" w:hAnsi="Arial" w:cs="Arial"/>
        </w:rPr>
      </w:pPr>
      <w:r>
        <w:rPr>
          <w:rStyle w:val="Strong"/>
          <w:rFonts w:ascii="Arial" w:hAnsi="Arial" w:cs="Arial"/>
          <w:b w:val="0"/>
          <w:bCs w:val="0"/>
        </w:rPr>
        <w:t>These three themes are deeply interconnected. Systemic barriers in the primary care</w:t>
      </w:r>
      <w:r w:rsidR="00332B29">
        <w:rPr>
          <w:rStyle w:val="Strong"/>
          <w:rFonts w:ascii="Arial" w:hAnsi="Arial" w:cs="Arial"/>
          <w:b w:val="0"/>
          <w:bCs w:val="0"/>
        </w:rPr>
        <w:t xml:space="preserve"> like consultation time, poor GP knowledge, </w:t>
      </w:r>
      <w:r w:rsidR="002717DC">
        <w:rPr>
          <w:rStyle w:val="Strong"/>
          <w:rFonts w:ascii="Arial" w:hAnsi="Arial" w:cs="Arial"/>
          <w:b w:val="0"/>
          <w:bCs w:val="0"/>
        </w:rPr>
        <w:t>outdated information and guidelines</w:t>
      </w:r>
      <w:r w:rsidR="007542CC">
        <w:rPr>
          <w:rStyle w:val="Strong"/>
          <w:rFonts w:ascii="Arial" w:hAnsi="Arial" w:cs="Arial"/>
          <w:b w:val="0"/>
          <w:bCs w:val="0"/>
        </w:rPr>
        <w:t xml:space="preserve">, </w:t>
      </w:r>
      <w:r w:rsidR="0008683A">
        <w:rPr>
          <w:rStyle w:val="Strong"/>
          <w:rFonts w:ascii="Arial" w:hAnsi="Arial" w:cs="Arial"/>
          <w:b w:val="0"/>
          <w:bCs w:val="0"/>
        </w:rPr>
        <w:t xml:space="preserve">and </w:t>
      </w:r>
      <w:r w:rsidR="007542CC">
        <w:rPr>
          <w:rStyle w:val="Strong"/>
          <w:rFonts w:ascii="Arial" w:hAnsi="Arial" w:cs="Arial"/>
          <w:b w:val="0"/>
          <w:bCs w:val="0"/>
        </w:rPr>
        <w:t>lack of knowledge of diverse population</w:t>
      </w:r>
      <w:r w:rsidR="0008683A">
        <w:rPr>
          <w:rStyle w:val="Strong"/>
          <w:rFonts w:ascii="Arial" w:hAnsi="Arial" w:cs="Arial"/>
          <w:b w:val="0"/>
          <w:bCs w:val="0"/>
        </w:rPr>
        <w:t>s</w:t>
      </w:r>
      <w:r w:rsidR="00D12CB5">
        <w:rPr>
          <w:rStyle w:val="Strong"/>
          <w:rFonts w:ascii="Arial" w:hAnsi="Arial" w:cs="Arial"/>
          <w:b w:val="0"/>
          <w:bCs w:val="0"/>
        </w:rPr>
        <w:t xml:space="preserve"> ‘s health needs</w:t>
      </w:r>
      <w:r w:rsidR="00246CA0">
        <w:rPr>
          <w:rStyle w:val="Strong"/>
          <w:rFonts w:ascii="Arial" w:hAnsi="Arial" w:cs="Arial"/>
          <w:b w:val="0"/>
          <w:bCs w:val="0"/>
        </w:rPr>
        <w:t>,</w:t>
      </w:r>
      <w:r w:rsidR="00D12CB5">
        <w:rPr>
          <w:rStyle w:val="Strong"/>
          <w:rFonts w:ascii="Arial" w:hAnsi="Arial" w:cs="Arial"/>
          <w:b w:val="0"/>
          <w:bCs w:val="0"/>
        </w:rPr>
        <w:t xml:space="preserve"> will affect women from ethnic minorities </w:t>
      </w:r>
      <w:r w:rsidR="002B0B0B">
        <w:rPr>
          <w:rStyle w:val="Strong"/>
          <w:rFonts w:ascii="Arial" w:hAnsi="Arial" w:cs="Arial"/>
          <w:b w:val="0"/>
          <w:bCs w:val="0"/>
        </w:rPr>
        <w:t>and lower socioeconomic background.</w:t>
      </w:r>
      <w:r w:rsidR="00431D9D">
        <w:rPr>
          <w:rStyle w:val="Strong"/>
          <w:rFonts w:ascii="Arial" w:hAnsi="Arial" w:cs="Arial"/>
          <w:b w:val="0"/>
          <w:bCs w:val="0"/>
        </w:rPr>
        <w:t xml:space="preserve"> These factors also </w:t>
      </w:r>
      <w:r w:rsidR="00FD17C9">
        <w:rPr>
          <w:rStyle w:val="Strong"/>
          <w:rFonts w:ascii="Arial" w:hAnsi="Arial" w:cs="Arial"/>
          <w:b w:val="0"/>
          <w:bCs w:val="0"/>
        </w:rPr>
        <w:t>affect women’s</w:t>
      </w:r>
      <w:r w:rsidR="00431D9D">
        <w:rPr>
          <w:rStyle w:val="Strong"/>
          <w:rFonts w:ascii="Arial" w:hAnsi="Arial" w:cs="Arial"/>
          <w:b w:val="0"/>
          <w:bCs w:val="0"/>
        </w:rPr>
        <w:t xml:space="preserve"> </w:t>
      </w:r>
      <w:r w:rsidR="008B70FB">
        <w:rPr>
          <w:rStyle w:val="Strong"/>
          <w:rFonts w:ascii="Arial" w:hAnsi="Arial" w:cs="Arial"/>
          <w:b w:val="0"/>
          <w:bCs w:val="0"/>
        </w:rPr>
        <w:t>knowledge and attitude towards menopause.</w:t>
      </w:r>
      <w:r w:rsidR="00FD17C9">
        <w:rPr>
          <w:rStyle w:val="Strong"/>
          <w:rFonts w:ascii="Arial" w:hAnsi="Arial" w:cs="Arial"/>
          <w:b w:val="0"/>
          <w:bCs w:val="0"/>
        </w:rPr>
        <w:t xml:space="preserve"> Ethnicity and socioeconomic status</w:t>
      </w:r>
      <w:r w:rsidR="009D750B">
        <w:rPr>
          <w:rStyle w:val="Strong"/>
          <w:rFonts w:ascii="Arial" w:hAnsi="Arial" w:cs="Arial"/>
          <w:b w:val="0"/>
          <w:bCs w:val="0"/>
        </w:rPr>
        <w:t xml:space="preserve">, such as </w:t>
      </w:r>
      <w:r w:rsidR="00FE407A">
        <w:rPr>
          <w:rStyle w:val="Strong"/>
          <w:rFonts w:ascii="Arial" w:hAnsi="Arial" w:cs="Arial"/>
          <w:b w:val="0"/>
          <w:bCs w:val="0"/>
        </w:rPr>
        <w:t xml:space="preserve">cultural stigma, language barriers and reduced health literacy </w:t>
      </w:r>
      <w:r w:rsidR="00E63DDC">
        <w:rPr>
          <w:rStyle w:val="Strong"/>
          <w:rFonts w:ascii="Arial" w:hAnsi="Arial" w:cs="Arial"/>
          <w:b w:val="0"/>
          <w:bCs w:val="0"/>
        </w:rPr>
        <w:t xml:space="preserve">influence women’s knowledge and attitude leading to </w:t>
      </w:r>
      <w:r w:rsidR="00C628E8">
        <w:rPr>
          <w:rStyle w:val="Strong"/>
          <w:rFonts w:ascii="Arial" w:hAnsi="Arial" w:cs="Arial"/>
          <w:b w:val="0"/>
          <w:bCs w:val="0"/>
        </w:rPr>
        <w:t xml:space="preserve">misconception, normalising </w:t>
      </w:r>
      <w:r w:rsidR="007156F9">
        <w:rPr>
          <w:rStyle w:val="Strong"/>
          <w:rFonts w:ascii="Arial" w:hAnsi="Arial" w:cs="Arial"/>
          <w:b w:val="0"/>
          <w:bCs w:val="0"/>
        </w:rPr>
        <w:t>of symptoms and delayed help-seeking.</w:t>
      </w:r>
      <w:r w:rsidR="002F7360">
        <w:rPr>
          <w:rStyle w:val="Strong"/>
          <w:rFonts w:ascii="Arial" w:hAnsi="Arial" w:cs="Arial"/>
          <w:b w:val="0"/>
          <w:bCs w:val="0"/>
        </w:rPr>
        <w:t xml:space="preserve"> </w:t>
      </w:r>
      <w:r w:rsidR="000F72E6">
        <w:rPr>
          <w:rStyle w:val="Strong"/>
          <w:rFonts w:ascii="Arial" w:hAnsi="Arial" w:cs="Arial"/>
          <w:b w:val="0"/>
          <w:bCs w:val="0"/>
        </w:rPr>
        <w:t>All three themes interlink and influence each other</w:t>
      </w:r>
      <w:r w:rsidR="00923A07">
        <w:rPr>
          <w:rStyle w:val="Strong"/>
          <w:rFonts w:ascii="Arial" w:hAnsi="Arial" w:cs="Arial"/>
          <w:b w:val="0"/>
          <w:bCs w:val="0"/>
        </w:rPr>
        <w:t>.</w:t>
      </w:r>
    </w:p>
    <w:p w14:paraId="0B7345EE" w14:textId="292195AC" w:rsidR="001C3AF6" w:rsidRPr="00BF4352" w:rsidRDefault="001C3AF6" w:rsidP="00B45A1D">
      <w:pPr>
        <w:pStyle w:val="Heading2"/>
        <w:rPr>
          <w:rFonts w:ascii="Arial" w:hAnsi="Arial" w:cs="Arial"/>
          <w:b/>
          <w:bCs/>
          <w:sz w:val="22"/>
          <w:szCs w:val="22"/>
        </w:rPr>
      </w:pPr>
      <w:r w:rsidRPr="00BF4352">
        <w:rPr>
          <w:rFonts w:ascii="Arial" w:hAnsi="Arial" w:cs="Arial"/>
          <w:b/>
          <w:bCs/>
          <w:color w:val="auto"/>
          <w:sz w:val="22"/>
          <w:szCs w:val="22"/>
        </w:rPr>
        <w:t xml:space="preserve">4.6 – Chapter Conclusion </w:t>
      </w:r>
    </w:p>
    <w:p w14:paraId="1288FB7E" w14:textId="27C391F6" w:rsidR="00487178" w:rsidRPr="00B45A1D" w:rsidRDefault="00364A44" w:rsidP="00B45A1D">
      <w:pPr>
        <w:rPr>
          <w:rFonts w:ascii="Arial" w:hAnsi="Arial" w:cs="Arial"/>
        </w:rPr>
      </w:pPr>
      <w:r w:rsidRPr="00B45A1D">
        <w:rPr>
          <w:rFonts w:ascii="Arial" w:hAnsi="Arial" w:cs="Arial"/>
        </w:rPr>
        <w:t>In conclusion,</w:t>
      </w:r>
      <w:r w:rsidR="00BD6305" w:rsidRPr="00B45A1D">
        <w:rPr>
          <w:rFonts w:ascii="Arial" w:hAnsi="Arial" w:cs="Arial"/>
        </w:rPr>
        <w:t xml:space="preserve"> this chapter </w:t>
      </w:r>
      <w:r w:rsidR="00A82597" w:rsidRPr="00B45A1D">
        <w:rPr>
          <w:rFonts w:ascii="Arial" w:hAnsi="Arial" w:cs="Arial"/>
        </w:rPr>
        <w:t xml:space="preserve">discusses the </w:t>
      </w:r>
      <w:r w:rsidR="00BC1F52" w:rsidRPr="00B45A1D">
        <w:rPr>
          <w:rFonts w:ascii="Arial" w:hAnsi="Arial" w:cs="Arial"/>
        </w:rPr>
        <w:t xml:space="preserve">systemic and social barriers </w:t>
      </w:r>
      <w:r w:rsidR="009D5C4C" w:rsidRPr="00B45A1D">
        <w:rPr>
          <w:rFonts w:ascii="Arial" w:hAnsi="Arial" w:cs="Arial"/>
        </w:rPr>
        <w:t xml:space="preserve">faced by </w:t>
      </w:r>
      <w:r w:rsidR="008A6F85" w:rsidRPr="00B45A1D">
        <w:rPr>
          <w:rFonts w:ascii="Arial" w:hAnsi="Arial" w:cs="Arial"/>
        </w:rPr>
        <w:t xml:space="preserve">women in the UK.  </w:t>
      </w:r>
      <w:r w:rsidR="008A6F85" w:rsidRPr="00B45A1D">
        <w:rPr>
          <w:rFonts w:ascii="Arial" w:hAnsi="Arial" w:cs="Arial"/>
          <w:u w:val="single"/>
        </w:rPr>
        <w:t>6 studies</w:t>
      </w:r>
      <w:r w:rsidR="008A6F85" w:rsidRPr="003C1190">
        <w:rPr>
          <w:rFonts w:ascii="Arial" w:hAnsi="Arial" w:cs="Arial"/>
        </w:rPr>
        <w:t xml:space="preserve"> </w:t>
      </w:r>
      <w:r w:rsidR="003C1190" w:rsidRPr="003C1190">
        <w:rPr>
          <w:rFonts w:ascii="Arial" w:hAnsi="Arial" w:cs="Arial"/>
        </w:rPr>
        <w:t>were selected to discuss</w:t>
      </w:r>
      <w:r w:rsidR="003C1190">
        <w:rPr>
          <w:rFonts w:ascii="Arial" w:hAnsi="Arial" w:cs="Arial"/>
          <w:u w:val="single"/>
        </w:rPr>
        <w:t xml:space="preserve"> </w:t>
      </w:r>
      <w:r w:rsidR="003C1190" w:rsidRPr="00B45A1D">
        <w:rPr>
          <w:rFonts w:ascii="Arial" w:hAnsi="Arial" w:cs="Arial"/>
        </w:rPr>
        <w:t>barriers</w:t>
      </w:r>
      <w:r w:rsidR="00AA2CBD" w:rsidRPr="00B45A1D">
        <w:rPr>
          <w:rFonts w:ascii="Arial" w:hAnsi="Arial" w:cs="Arial"/>
        </w:rPr>
        <w:t xml:space="preserve"> such as </w:t>
      </w:r>
      <w:r w:rsidR="00060B33" w:rsidRPr="00B45A1D">
        <w:rPr>
          <w:rFonts w:ascii="Arial" w:hAnsi="Arial" w:cs="Arial"/>
        </w:rPr>
        <w:t>systemic barriers in the primary care</w:t>
      </w:r>
      <w:r w:rsidR="00AA2CBD" w:rsidRPr="00B45A1D">
        <w:rPr>
          <w:rFonts w:ascii="Arial" w:hAnsi="Arial" w:cs="Arial"/>
        </w:rPr>
        <w:t>,</w:t>
      </w:r>
      <w:r w:rsidR="001E294F" w:rsidRPr="00B45A1D">
        <w:rPr>
          <w:rFonts w:ascii="Arial" w:hAnsi="Arial" w:cs="Arial"/>
        </w:rPr>
        <w:t xml:space="preserve"> ethnicity and socioeconomic barriers</w:t>
      </w:r>
      <w:r w:rsidR="0090509C" w:rsidRPr="00B45A1D">
        <w:rPr>
          <w:rFonts w:ascii="Arial" w:hAnsi="Arial" w:cs="Arial"/>
        </w:rPr>
        <w:t>, women’s knowledge and attitude</w:t>
      </w:r>
      <w:r w:rsidR="000F7545" w:rsidRPr="00B45A1D">
        <w:rPr>
          <w:rFonts w:ascii="Arial" w:hAnsi="Arial" w:cs="Arial"/>
        </w:rPr>
        <w:t>s</w:t>
      </w:r>
      <w:r w:rsidR="0009424D">
        <w:rPr>
          <w:rFonts w:ascii="Arial" w:hAnsi="Arial" w:cs="Arial"/>
        </w:rPr>
        <w:t xml:space="preserve"> towards menopause</w:t>
      </w:r>
      <w:r w:rsidR="000F7545" w:rsidRPr="00B45A1D">
        <w:rPr>
          <w:rFonts w:ascii="Arial" w:hAnsi="Arial" w:cs="Arial"/>
        </w:rPr>
        <w:t xml:space="preserve"> </w:t>
      </w:r>
      <w:r w:rsidR="00793D9A" w:rsidRPr="00B45A1D">
        <w:rPr>
          <w:rFonts w:ascii="Arial" w:hAnsi="Arial" w:cs="Arial"/>
        </w:rPr>
        <w:t xml:space="preserve">to </w:t>
      </w:r>
      <w:r w:rsidR="00641DF5" w:rsidRPr="00B45A1D">
        <w:rPr>
          <w:rFonts w:ascii="Arial" w:hAnsi="Arial" w:cs="Arial"/>
        </w:rPr>
        <w:t>accessing healthcare.</w:t>
      </w:r>
      <w:r w:rsidR="006F4445" w:rsidRPr="00B45A1D">
        <w:rPr>
          <w:rFonts w:ascii="Arial" w:hAnsi="Arial" w:cs="Arial"/>
        </w:rPr>
        <w:t xml:space="preserve"> These </w:t>
      </w:r>
      <w:r w:rsidR="00CE37E3" w:rsidRPr="00B45A1D">
        <w:rPr>
          <w:rFonts w:ascii="Arial" w:hAnsi="Arial" w:cs="Arial"/>
        </w:rPr>
        <w:t xml:space="preserve">studies also </w:t>
      </w:r>
      <w:r w:rsidR="003821C0" w:rsidRPr="00B45A1D">
        <w:rPr>
          <w:rFonts w:ascii="Arial" w:hAnsi="Arial" w:cs="Arial"/>
        </w:rPr>
        <w:t>propose several recommendations to improve menopause care</w:t>
      </w:r>
      <w:r w:rsidR="009614D2" w:rsidRPr="00B45A1D">
        <w:rPr>
          <w:rFonts w:ascii="Arial" w:hAnsi="Arial" w:cs="Arial"/>
        </w:rPr>
        <w:t xml:space="preserve"> such </w:t>
      </w:r>
      <w:r w:rsidR="00464F1D" w:rsidRPr="00B45A1D">
        <w:rPr>
          <w:rFonts w:ascii="Arial" w:hAnsi="Arial" w:cs="Arial"/>
        </w:rPr>
        <w:t xml:space="preserve">as </w:t>
      </w:r>
      <w:r w:rsidR="003A3600" w:rsidRPr="00B45A1D">
        <w:rPr>
          <w:rFonts w:ascii="Arial" w:hAnsi="Arial" w:cs="Arial"/>
        </w:rPr>
        <w:t xml:space="preserve">improve GP knowledge, culturally </w:t>
      </w:r>
      <w:r w:rsidR="000D0075" w:rsidRPr="00B45A1D">
        <w:rPr>
          <w:rFonts w:ascii="Arial" w:hAnsi="Arial" w:cs="Arial"/>
        </w:rPr>
        <w:t>tailored</w:t>
      </w:r>
      <w:r w:rsidR="003A3600" w:rsidRPr="00B45A1D">
        <w:rPr>
          <w:rFonts w:ascii="Arial" w:hAnsi="Arial" w:cs="Arial"/>
        </w:rPr>
        <w:t xml:space="preserve"> </w:t>
      </w:r>
      <w:r w:rsidR="000D0075" w:rsidRPr="00B45A1D">
        <w:rPr>
          <w:rFonts w:ascii="Arial" w:hAnsi="Arial" w:cs="Arial"/>
        </w:rPr>
        <w:t>information</w:t>
      </w:r>
      <w:r w:rsidR="003A3600" w:rsidRPr="00B45A1D">
        <w:rPr>
          <w:rFonts w:ascii="Arial" w:hAnsi="Arial" w:cs="Arial"/>
        </w:rPr>
        <w:t xml:space="preserve"> </w:t>
      </w:r>
      <w:r w:rsidR="000D0075" w:rsidRPr="00B45A1D">
        <w:rPr>
          <w:rFonts w:ascii="Arial" w:hAnsi="Arial" w:cs="Arial"/>
        </w:rPr>
        <w:t>for ethnic minorities</w:t>
      </w:r>
      <w:r w:rsidR="003147B4" w:rsidRPr="00B45A1D">
        <w:rPr>
          <w:rFonts w:ascii="Arial" w:hAnsi="Arial" w:cs="Arial"/>
        </w:rPr>
        <w:t>,</w:t>
      </w:r>
      <w:r w:rsidR="003C1190">
        <w:rPr>
          <w:rFonts w:ascii="Arial" w:hAnsi="Arial" w:cs="Arial"/>
        </w:rPr>
        <w:t xml:space="preserve"> </w:t>
      </w:r>
      <w:r w:rsidR="00B079F7">
        <w:rPr>
          <w:rFonts w:ascii="Arial" w:hAnsi="Arial" w:cs="Arial"/>
        </w:rPr>
        <w:t>health literacy in</w:t>
      </w:r>
      <w:r w:rsidR="003022C9">
        <w:rPr>
          <w:rFonts w:ascii="Arial" w:hAnsi="Arial" w:cs="Arial"/>
        </w:rPr>
        <w:t xml:space="preserve"> women,</w:t>
      </w:r>
      <w:r w:rsidR="003147B4" w:rsidRPr="00B45A1D">
        <w:rPr>
          <w:rFonts w:ascii="Arial" w:hAnsi="Arial" w:cs="Arial"/>
        </w:rPr>
        <w:t xml:space="preserve"> </w:t>
      </w:r>
      <w:r w:rsidR="000D0075" w:rsidRPr="00B45A1D">
        <w:rPr>
          <w:rFonts w:ascii="Arial" w:hAnsi="Arial" w:cs="Arial"/>
        </w:rPr>
        <w:t>HCPs training and need for further research</w:t>
      </w:r>
      <w:r w:rsidR="003147B4" w:rsidRPr="00B45A1D">
        <w:rPr>
          <w:rFonts w:ascii="Arial" w:hAnsi="Arial" w:cs="Arial"/>
        </w:rPr>
        <w:t xml:space="preserve"> on menopausal women</w:t>
      </w:r>
      <w:r w:rsidR="004F7AC5">
        <w:rPr>
          <w:rFonts w:ascii="Arial" w:hAnsi="Arial" w:cs="Arial"/>
        </w:rPr>
        <w:t xml:space="preserve">. These recommendations will be discussed in </w:t>
      </w:r>
      <w:r w:rsidR="00B079F7">
        <w:rPr>
          <w:rFonts w:ascii="Arial" w:hAnsi="Arial" w:cs="Arial"/>
        </w:rPr>
        <w:t xml:space="preserve">the </w:t>
      </w:r>
      <w:r w:rsidR="004F7AC5">
        <w:rPr>
          <w:rFonts w:ascii="Arial" w:hAnsi="Arial" w:cs="Arial"/>
        </w:rPr>
        <w:t>next chapter</w:t>
      </w:r>
    </w:p>
    <w:p w14:paraId="1C9A599E" w14:textId="77777777" w:rsidR="00487178" w:rsidRDefault="00487178" w:rsidP="0082760D"/>
    <w:p w14:paraId="2898B0B5" w14:textId="77777777" w:rsidR="00A5521C" w:rsidRDefault="00A5521C" w:rsidP="00636D9A">
      <w:pPr>
        <w:pStyle w:val="Heading1"/>
        <w:ind w:left="0"/>
        <w:rPr>
          <w:rFonts w:ascii="Aptos" w:hAnsi="Aptos"/>
        </w:rPr>
      </w:pPr>
    </w:p>
    <w:p w14:paraId="4F1B58CA" w14:textId="77777777" w:rsidR="00A5521C" w:rsidRDefault="00A5521C" w:rsidP="00636D9A">
      <w:pPr>
        <w:pStyle w:val="Heading1"/>
        <w:ind w:left="0"/>
        <w:rPr>
          <w:rFonts w:ascii="Aptos" w:hAnsi="Aptos"/>
        </w:rPr>
      </w:pPr>
    </w:p>
    <w:p w14:paraId="56B26164" w14:textId="77777777" w:rsidR="00A5521C" w:rsidRDefault="00A5521C" w:rsidP="00636D9A">
      <w:pPr>
        <w:pStyle w:val="Heading1"/>
        <w:ind w:left="0"/>
        <w:rPr>
          <w:rFonts w:ascii="Aptos" w:hAnsi="Aptos"/>
        </w:rPr>
      </w:pPr>
    </w:p>
    <w:p w14:paraId="30FB8812" w14:textId="77777777" w:rsidR="001A10F5" w:rsidRDefault="001A10F5" w:rsidP="000612C7">
      <w:pPr>
        <w:pStyle w:val="Heading1"/>
        <w:ind w:left="0"/>
        <w:rPr>
          <w:rFonts w:ascii="Aptos" w:hAnsi="Aptos"/>
        </w:rPr>
      </w:pPr>
    </w:p>
    <w:p w14:paraId="501DAD49" w14:textId="4A4A08DE" w:rsidR="00F27F2B" w:rsidRPr="00246CA0" w:rsidRDefault="00636D9A" w:rsidP="000612C7">
      <w:pPr>
        <w:pStyle w:val="Heading1"/>
        <w:ind w:left="0"/>
        <w:rPr>
          <w:rFonts w:cs="Arial"/>
          <w:sz w:val="28"/>
          <w:szCs w:val="28"/>
        </w:rPr>
      </w:pPr>
      <w:r w:rsidRPr="00246CA0">
        <w:rPr>
          <w:rFonts w:cs="Arial"/>
          <w:sz w:val="28"/>
          <w:szCs w:val="28"/>
        </w:rPr>
        <w:t>CHAPTER 5 – Conclusion and Recommendations</w:t>
      </w:r>
    </w:p>
    <w:p w14:paraId="6129455E" w14:textId="13428439" w:rsidR="00B01D59" w:rsidRPr="009B7CB5" w:rsidRDefault="008A4F6F" w:rsidP="00C40138">
      <w:pPr>
        <w:rPr>
          <w:rFonts w:ascii="Arial" w:hAnsi="Arial" w:cs="Arial"/>
          <w:b/>
          <w:bCs/>
          <w:color w:val="C00000"/>
        </w:rPr>
      </w:pPr>
      <w:r>
        <w:rPr>
          <w:rFonts w:ascii="Arial" w:hAnsi="Arial" w:cs="Arial"/>
          <w:b/>
          <w:bCs/>
          <w:color w:val="C00000"/>
        </w:rPr>
        <w:t>`</w:t>
      </w:r>
    </w:p>
    <w:p w14:paraId="2C633CBA" w14:textId="01D6795D" w:rsidR="00636D9A" w:rsidRPr="00246CA0" w:rsidRDefault="00636D9A" w:rsidP="003B1E32">
      <w:pPr>
        <w:pStyle w:val="Heading2"/>
        <w:rPr>
          <w:sz w:val="22"/>
          <w:szCs w:val="22"/>
        </w:rPr>
      </w:pPr>
      <w:r w:rsidRPr="00246CA0">
        <w:rPr>
          <w:rFonts w:ascii="Arial" w:hAnsi="Arial" w:cs="Arial"/>
          <w:b/>
          <w:bCs/>
          <w:color w:val="auto"/>
          <w:sz w:val="22"/>
          <w:szCs w:val="22"/>
        </w:rPr>
        <w:t xml:space="preserve">5.1 – </w:t>
      </w:r>
      <w:r w:rsidR="001C2ED7">
        <w:rPr>
          <w:rFonts w:ascii="Arial" w:hAnsi="Arial" w:cs="Arial"/>
          <w:b/>
          <w:bCs/>
          <w:color w:val="auto"/>
          <w:sz w:val="22"/>
          <w:szCs w:val="22"/>
        </w:rPr>
        <w:t xml:space="preserve">Overall </w:t>
      </w:r>
      <w:r w:rsidRPr="00246CA0">
        <w:rPr>
          <w:rFonts w:ascii="Arial" w:hAnsi="Arial" w:cs="Arial"/>
          <w:b/>
          <w:bCs/>
          <w:color w:val="auto"/>
          <w:sz w:val="22"/>
          <w:szCs w:val="22"/>
        </w:rPr>
        <w:t>Conclusion</w:t>
      </w:r>
      <w:r w:rsidRPr="00246CA0">
        <w:rPr>
          <w:color w:val="auto"/>
          <w:sz w:val="22"/>
          <w:szCs w:val="22"/>
        </w:rPr>
        <w:t xml:space="preserve"> </w:t>
      </w:r>
    </w:p>
    <w:p w14:paraId="5B1C4D11" w14:textId="46394DA4" w:rsidR="004713C8" w:rsidRDefault="004713C8" w:rsidP="004713C8">
      <w:pPr>
        <w:rPr>
          <w:rFonts w:ascii="Arial" w:hAnsi="Arial" w:cs="Arial"/>
        </w:rPr>
      </w:pPr>
      <w:r w:rsidRPr="007179F9">
        <w:rPr>
          <w:rFonts w:ascii="Arial" w:hAnsi="Arial" w:cs="Arial"/>
        </w:rPr>
        <w:t>Thi</w:t>
      </w:r>
      <w:r w:rsidR="00CB12D6" w:rsidRPr="007179F9">
        <w:rPr>
          <w:rFonts w:ascii="Arial" w:hAnsi="Arial" w:cs="Arial"/>
        </w:rPr>
        <w:t xml:space="preserve">s dissertation </w:t>
      </w:r>
      <w:r w:rsidR="005769CC">
        <w:rPr>
          <w:rFonts w:ascii="Arial" w:hAnsi="Arial" w:cs="Arial"/>
        </w:rPr>
        <w:t xml:space="preserve">critically </w:t>
      </w:r>
      <w:r w:rsidR="00CB12D6" w:rsidRPr="007179F9">
        <w:rPr>
          <w:rFonts w:ascii="Arial" w:hAnsi="Arial" w:cs="Arial"/>
        </w:rPr>
        <w:t xml:space="preserve">examines the systemic and </w:t>
      </w:r>
      <w:r w:rsidR="00C61467" w:rsidRPr="007179F9">
        <w:rPr>
          <w:rFonts w:ascii="Arial" w:hAnsi="Arial" w:cs="Arial"/>
        </w:rPr>
        <w:t>social barriers in</w:t>
      </w:r>
      <w:r w:rsidR="005769CC">
        <w:rPr>
          <w:rFonts w:ascii="Arial" w:hAnsi="Arial" w:cs="Arial"/>
        </w:rPr>
        <w:t xml:space="preserve">fluencing </w:t>
      </w:r>
      <w:r w:rsidR="003805EF">
        <w:rPr>
          <w:rFonts w:ascii="Arial" w:hAnsi="Arial" w:cs="Arial"/>
        </w:rPr>
        <w:t xml:space="preserve">the </w:t>
      </w:r>
      <w:r w:rsidR="007719CF">
        <w:rPr>
          <w:rFonts w:ascii="Arial" w:hAnsi="Arial" w:cs="Arial"/>
        </w:rPr>
        <w:t xml:space="preserve">provision </w:t>
      </w:r>
      <w:r w:rsidR="007719CF" w:rsidRPr="007179F9">
        <w:rPr>
          <w:rFonts w:ascii="Arial" w:hAnsi="Arial" w:cs="Arial"/>
        </w:rPr>
        <w:t>and</w:t>
      </w:r>
      <w:r w:rsidR="00C61467" w:rsidRPr="007179F9">
        <w:rPr>
          <w:rFonts w:ascii="Arial" w:hAnsi="Arial" w:cs="Arial"/>
        </w:rPr>
        <w:t xml:space="preserve"> access</w:t>
      </w:r>
      <w:r w:rsidR="003805EF">
        <w:rPr>
          <w:rFonts w:ascii="Arial" w:hAnsi="Arial" w:cs="Arial"/>
        </w:rPr>
        <w:t xml:space="preserve"> to</w:t>
      </w:r>
      <w:r w:rsidR="00C61467" w:rsidRPr="007179F9">
        <w:rPr>
          <w:rFonts w:ascii="Arial" w:hAnsi="Arial" w:cs="Arial"/>
        </w:rPr>
        <w:t xml:space="preserve"> menopause care in the UK. </w:t>
      </w:r>
      <w:r w:rsidR="003E1A6C" w:rsidRPr="007179F9">
        <w:rPr>
          <w:rFonts w:ascii="Arial" w:hAnsi="Arial" w:cs="Arial"/>
        </w:rPr>
        <w:t xml:space="preserve"> </w:t>
      </w:r>
      <w:r w:rsidR="003805EF">
        <w:rPr>
          <w:rFonts w:ascii="Arial" w:hAnsi="Arial" w:cs="Arial"/>
        </w:rPr>
        <w:t xml:space="preserve">As outlined in </w:t>
      </w:r>
      <w:r w:rsidR="00F34FEF">
        <w:rPr>
          <w:rFonts w:ascii="Arial" w:hAnsi="Arial" w:cs="Arial"/>
        </w:rPr>
        <w:t>Chapter1 th</w:t>
      </w:r>
      <w:r w:rsidR="006573DB">
        <w:rPr>
          <w:rFonts w:ascii="Arial" w:hAnsi="Arial" w:cs="Arial"/>
        </w:rPr>
        <w:t>is</w:t>
      </w:r>
      <w:r w:rsidR="00F34FEF">
        <w:rPr>
          <w:rFonts w:ascii="Arial" w:hAnsi="Arial" w:cs="Arial"/>
        </w:rPr>
        <w:t xml:space="preserve"> study aims </w:t>
      </w:r>
      <w:r w:rsidR="00643381">
        <w:rPr>
          <w:rFonts w:ascii="Arial" w:hAnsi="Arial" w:cs="Arial"/>
        </w:rPr>
        <w:t xml:space="preserve">to </w:t>
      </w:r>
      <w:r w:rsidR="007719CF">
        <w:rPr>
          <w:rFonts w:ascii="Arial" w:hAnsi="Arial" w:cs="Arial"/>
        </w:rPr>
        <w:t>develop</w:t>
      </w:r>
      <w:r w:rsidR="007719CF" w:rsidRPr="007179F9">
        <w:rPr>
          <w:rFonts w:ascii="Arial" w:hAnsi="Arial" w:cs="Arial"/>
        </w:rPr>
        <w:t xml:space="preserve"> </w:t>
      </w:r>
      <w:r w:rsidR="007719CF">
        <w:rPr>
          <w:rFonts w:ascii="Arial" w:hAnsi="Arial" w:cs="Arial"/>
        </w:rPr>
        <w:t>in</w:t>
      </w:r>
      <w:r w:rsidR="00E059DA">
        <w:rPr>
          <w:rFonts w:ascii="Arial" w:hAnsi="Arial" w:cs="Arial"/>
        </w:rPr>
        <w:t xml:space="preserve">-depth understanding of the </w:t>
      </w:r>
      <w:r w:rsidR="00174ABE">
        <w:rPr>
          <w:rFonts w:ascii="Arial" w:hAnsi="Arial" w:cs="Arial"/>
        </w:rPr>
        <w:t xml:space="preserve">systemic and social barriers </w:t>
      </w:r>
      <w:r w:rsidR="0053306D">
        <w:rPr>
          <w:rFonts w:ascii="Arial" w:hAnsi="Arial" w:cs="Arial"/>
        </w:rPr>
        <w:t xml:space="preserve">and </w:t>
      </w:r>
      <w:r w:rsidR="00643381">
        <w:rPr>
          <w:rFonts w:ascii="Arial" w:hAnsi="Arial" w:cs="Arial"/>
        </w:rPr>
        <w:t>to identify</w:t>
      </w:r>
      <w:r w:rsidR="0053306D">
        <w:rPr>
          <w:rFonts w:ascii="Arial" w:hAnsi="Arial" w:cs="Arial"/>
        </w:rPr>
        <w:t xml:space="preserve"> the primary drivers </w:t>
      </w:r>
      <w:r w:rsidR="00C96B46">
        <w:rPr>
          <w:rFonts w:ascii="Arial" w:hAnsi="Arial" w:cs="Arial"/>
        </w:rPr>
        <w:t>affecting</w:t>
      </w:r>
      <w:r w:rsidR="000C78AD">
        <w:rPr>
          <w:rFonts w:ascii="Arial" w:hAnsi="Arial" w:cs="Arial"/>
        </w:rPr>
        <w:t xml:space="preserve"> access</w:t>
      </w:r>
      <w:r w:rsidR="00C96B46">
        <w:rPr>
          <w:rFonts w:ascii="Arial" w:hAnsi="Arial" w:cs="Arial"/>
        </w:rPr>
        <w:t xml:space="preserve"> to</w:t>
      </w:r>
      <w:r w:rsidR="000C78AD">
        <w:rPr>
          <w:rFonts w:ascii="Arial" w:hAnsi="Arial" w:cs="Arial"/>
        </w:rPr>
        <w:t xml:space="preserve"> menopause care.</w:t>
      </w:r>
      <w:r w:rsidR="00BE2E3B">
        <w:rPr>
          <w:rFonts w:ascii="Arial" w:hAnsi="Arial" w:cs="Arial"/>
        </w:rPr>
        <w:t xml:space="preserve"> </w:t>
      </w:r>
      <w:r w:rsidR="00C96B46">
        <w:rPr>
          <w:rFonts w:ascii="Arial" w:hAnsi="Arial" w:cs="Arial"/>
        </w:rPr>
        <w:t>Further,</w:t>
      </w:r>
      <w:r w:rsidR="007719CF">
        <w:rPr>
          <w:rFonts w:ascii="Arial" w:hAnsi="Arial" w:cs="Arial"/>
        </w:rPr>
        <w:t xml:space="preserve"> it evaluates</w:t>
      </w:r>
      <w:r w:rsidR="00BE2E3B">
        <w:rPr>
          <w:rFonts w:ascii="Arial" w:hAnsi="Arial" w:cs="Arial"/>
        </w:rPr>
        <w:t xml:space="preserve"> the healthcare system and treatment approaches</w:t>
      </w:r>
      <w:r w:rsidR="00FF52F3">
        <w:rPr>
          <w:rFonts w:ascii="Arial" w:hAnsi="Arial" w:cs="Arial"/>
        </w:rPr>
        <w:t xml:space="preserve">. Also, </w:t>
      </w:r>
      <w:r w:rsidR="00F57102">
        <w:rPr>
          <w:rFonts w:ascii="Arial" w:hAnsi="Arial" w:cs="Arial"/>
        </w:rPr>
        <w:t>analys</w:t>
      </w:r>
      <w:r w:rsidR="00FF52F3">
        <w:rPr>
          <w:rFonts w:ascii="Arial" w:hAnsi="Arial" w:cs="Arial"/>
        </w:rPr>
        <w:t>ing</w:t>
      </w:r>
      <w:r w:rsidR="00F57102">
        <w:rPr>
          <w:rFonts w:ascii="Arial" w:hAnsi="Arial" w:cs="Arial"/>
        </w:rPr>
        <w:t xml:space="preserve"> the key factors that shape women’s </w:t>
      </w:r>
      <w:r w:rsidR="00A1172C">
        <w:rPr>
          <w:rFonts w:ascii="Arial" w:hAnsi="Arial" w:cs="Arial"/>
        </w:rPr>
        <w:t>experience</w:t>
      </w:r>
      <w:r w:rsidR="00FF52F3">
        <w:rPr>
          <w:rFonts w:ascii="Arial" w:hAnsi="Arial" w:cs="Arial"/>
        </w:rPr>
        <w:t>s</w:t>
      </w:r>
      <w:r w:rsidR="00A1172C">
        <w:rPr>
          <w:rFonts w:ascii="Arial" w:hAnsi="Arial" w:cs="Arial"/>
        </w:rPr>
        <w:t>, knowledge and attitudes towards menopausal symptoms.</w:t>
      </w:r>
      <w:r w:rsidR="001328E2">
        <w:rPr>
          <w:rFonts w:ascii="Arial" w:hAnsi="Arial" w:cs="Arial"/>
        </w:rPr>
        <w:t xml:space="preserve"> </w:t>
      </w:r>
    </w:p>
    <w:p w14:paraId="0FEA3289" w14:textId="2F4BDCD3" w:rsidR="00F17DDF" w:rsidRDefault="00A775F8" w:rsidP="004713C8">
      <w:pPr>
        <w:rPr>
          <w:rFonts w:ascii="Arial" w:hAnsi="Arial" w:cs="Arial"/>
        </w:rPr>
      </w:pPr>
      <w:r>
        <w:rPr>
          <w:rFonts w:ascii="Arial" w:hAnsi="Arial" w:cs="Arial"/>
        </w:rPr>
        <w:t>Chapter 2</w:t>
      </w:r>
      <w:r w:rsidR="00B638BE">
        <w:rPr>
          <w:rFonts w:ascii="Arial" w:hAnsi="Arial" w:cs="Arial"/>
        </w:rPr>
        <w:t xml:space="preserve"> </w:t>
      </w:r>
      <w:r w:rsidR="00365195">
        <w:rPr>
          <w:rFonts w:ascii="Arial" w:hAnsi="Arial" w:cs="Arial"/>
        </w:rPr>
        <w:t xml:space="preserve">highlighted </w:t>
      </w:r>
      <w:r w:rsidR="00FF52F3">
        <w:rPr>
          <w:rFonts w:ascii="Arial" w:hAnsi="Arial" w:cs="Arial"/>
        </w:rPr>
        <w:t xml:space="preserve">a comprehensive overview of </w:t>
      </w:r>
      <w:r w:rsidR="00365195">
        <w:rPr>
          <w:rFonts w:ascii="Arial" w:hAnsi="Arial" w:cs="Arial"/>
        </w:rPr>
        <w:t>the</w:t>
      </w:r>
      <w:r w:rsidR="00E21AB4">
        <w:rPr>
          <w:rFonts w:ascii="Arial" w:hAnsi="Arial" w:cs="Arial"/>
        </w:rPr>
        <w:t xml:space="preserve"> historical background</w:t>
      </w:r>
      <w:r w:rsidR="007A0E99">
        <w:rPr>
          <w:rFonts w:ascii="Arial" w:hAnsi="Arial" w:cs="Arial"/>
        </w:rPr>
        <w:t>, theoretical framework</w:t>
      </w:r>
      <w:r w:rsidR="0041366D">
        <w:rPr>
          <w:rFonts w:ascii="Arial" w:hAnsi="Arial" w:cs="Arial"/>
        </w:rPr>
        <w:t>s</w:t>
      </w:r>
      <w:r w:rsidR="007A0E99">
        <w:rPr>
          <w:rFonts w:ascii="Arial" w:hAnsi="Arial" w:cs="Arial"/>
        </w:rPr>
        <w:t>, International and national context of the menopause</w:t>
      </w:r>
      <w:r w:rsidR="008340C0">
        <w:rPr>
          <w:rFonts w:ascii="Arial" w:hAnsi="Arial" w:cs="Arial"/>
        </w:rPr>
        <w:t xml:space="preserve"> underlying</w:t>
      </w:r>
      <w:r w:rsidR="0032784D">
        <w:rPr>
          <w:rFonts w:ascii="Arial" w:hAnsi="Arial" w:cs="Arial"/>
        </w:rPr>
        <w:t xml:space="preserve"> </w:t>
      </w:r>
      <w:r w:rsidR="00B2478A">
        <w:rPr>
          <w:rFonts w:ascii="Arial" w:hAnsi="Arial" w:cs="Arial"/>
        </w:rPr>
        <w:t>how the</w:t>
      </w:r>
      <w:r w:rsidR="003F0453">
        <w:rPr>
          <w:rFonts w:ascii="Arial" w:hAnsi="Arial" w:cs="Arial"/>
        </w:rPr>
        <w:t xml:space="preserve"> </w:t>
      </w:r>
      <w:r w:rsidR="00BB227D">
        <w:rPr>
          <w:rFonts w:ascii="Arial" w:hAnsi="Arial" w:cs="Arial"/>
        </w:rPr>
        <w:t xml:space="preserve">concept of menopause </w:t>
      </w:r>
      <w:r w:rsidR="00CB698F">
        <w:rPr>
          <w:rFonts w:ascii="Arial" w:hAnsi="Arial" w:cs="Arial"/>
        </w:rPr>
        <w:t xml:space="preserve">evolved throughout the human history. </w:t>
      </w:r>
      <w:r w:rsidR="00BB227D">
        <w:rPr>
          <w:rFonts w:ascii="Arial" w:hAnsi="Arial" w:cs="Arial"/>
        </w:rPr>
        <w:t xml:space="preserve"> </w:t>
      </w:r>
    </w:p>
    <w:p w14:paraId="4A7DB2A5" w14:textId="223F373E" w:rsidR="00924F37" w:rsidRDefault="00924F37" w:rsidP="004713C8">
      <w:pPr>
        <w:rPr>
          <w:rFonts w:ascii="Arial" w:hAnsi="Arial" w:cs="Arial"/>
        </w:rPr>
      </w:pPr>
      <w:r>
        <w:rPr>
          <w:rFonts w:ascii="Arial" w:hAnsi="Arial" w:cs="Arial"/>
        </w:rPr>
        <w:t xml:space="preserve">To gather the relevant literature </w:t>
      </w:r>
      <w:r w:rsidR="00851E8F">
        <w:rPr>
          <w:rFonts w:ascii="Arial" w:hAnsi="Arial" w:cs="Arial"/>
        </w:rPr>
        <w:t>an organised</w:t>
      </w:r>
      <w:r w:rsidR="00AD6CAD">
        <w:rPr>
          <w:rFonts w:ascii="Arial" w:hAnsi="Arial" w:cs="Arial"/>
        </w:rPr>
        <w:t xml:space="preserve"> search strategy was adopted. </w:t>
      </w:r>
      <w:r w:rsidR="00851E8F">
        <w:rPr>
          <w:rFonts w:ascii="Arial" w:hAnsi="Arial" w:cs="Arial"/>
        </w:rPr>
        <w:t xml:space="preserve">Chapter </w:t>
      </w:r>
      <w:r w:rsidR="00886A70">
        <w:rPr>
          <w:rFonts w:ascii="Arial" w:hAnsi="Arial" w:cs="Arial"/>
        </w:rPr>
        <w:t>3</w:t>
      </w:r>
      <w:r w:rsidR="0032784D">
        <w:rPr>
          <w:rFonts w:ascii="Arial" w:hAnsi="Arial" w:cs="Arial"/>
        </w:rPr>
        <w:t xml:space="preserve"> </w:t>
      </w:r>
      <w:r w:rsidR="00B2478A">
        <w:rPr>
          <w:rFonts w:ascii="Arial" w:hAnsi="Arial" w:cs="Arial"/>
        </w:rPr>
        <w:t>outlines a</w:t>
      </w:r>
      <w:r w:rsidR="00851E8F">
        <w:rPr>
          <w:rFonts w:ascii="Arial" w:hAnsi="Arial" w:cs="Arial"/>
        </w:rPr>
        <w:t xml:space="preserve"> systemic search strategy</w:t>
      </w:r>
      <w:r w:rsidR="00886A70">
        <w:rPr>
          <w:rFonts w:ascii="Arial" w:hAnsi="Arial" w:cs="Arial"/>
        </w:rPr>
        <w:t>.</w:t>
      </w:r>
      <w:r w:rsidR="0023001A">
        <w:rPr>
          <w:rFonts w:ascii="Arial" w:hAnsi="Arial" w:cs="Arial"/>
        </w:rPr>
        <w:t xml:space="preserve"> </w:t>
      </w:r>
      <w:r w:rsidR="00B744F4">
        <w:rPr>
          <w:rFonts w:ascii="Arial" w:hAnsi="Arial" w:cs="Arial"/>
        </w:rPr>
        <w:t>T</w:t>
      </w:r>
      <w:r w:rsidR="0023001A">
        <w:rPr>
          <w:rFonts w:ascii="Arial" w:hAnsi="Arial" w:cs="Arial"/>
        </w:rPr>
        <w:t>h</w:t>
      </w:r>
      <w:r w:rsidR="00B744F4">
        <w:rPr>
          <w:rFonts w:ascii="Arial" w:hAnsi="Arial" w:cs="Arial"/>
        </w:rPr>
        <w:t>rough inclusion and exclusion criteria</w:t>
      </w:r>
      <w:r w:rsidR="004F7700">
        <w:rPr>
          <w:rFonts w:ascii="Arial" w:hAnsi="Arial" w:cs="Arial"/>
        </w:rPr>
        <w:t xml:space="preserve">, skimming techniques and </w:t>
      </w:r>
      <w:r w:rsidR="00C03BBB">
        <w:rPr>
          <w:rFonts w:ascii="Arial" w:hAnsi="Arial" w:cs="Arial"/>
        </w:rPr>
        <w:t>CRAAP test</w:t>
      </w:r>
      <w:r w:rsidR="00B2478A">
        <w:rPr>
          <w:rFonts w:ascii="Arial" w:hAnsi="Arial" w:cs="Arial"/>
        </w:rPr>
        <w:t>,</w:t>
      </w:r>
      <w:r w:rsidR="00C03BBB">
        <w:rPr>
          <w:rFonts w:ascii="Arial" w:hAnsi="Arial" w:cs="Arial"/>
        </w:rPr>
        <w:t xml:space="preserve"> </w:t>
      </w:r>
      <w:r w:rsidR="0032784D">
        <w:rPr>
          <w:rFonts w:ascii="Arial" w:hAnsi="Arial" w:cs="Arial"/>
        </w:rPr>
        <w:t xml:space="preserve">the </w:t>
      </w:r>
      <w:r w:rsidR="004D1C87">
        <w:rPr>
          <w:rFonts w:ascii="Arial" w:hAnsi="Arial" w:cs="Arial"/>
        </w:rPr>
        <w:t>reliability and validity of sources</w:t>
      </w:r>
      <w:r w:rsidR="00B2478A">
        <w:rPr>
          <w:rFonts w:ascii="Arial" w:hAnsi="Arial" w:cs="Arial"/>
        </w:rPr>
        <w:t xml:space="preserve"> was assessed</w:t>
      </w:r>
      <w:r w:rsidR="007944BC">
        <w:rPr>
          <w:rFonts w:ascii="Arial" w:hAnsi="Arial" w:cs="Arial"/>
        </w:rPr>
        <w:t>.</w:t>
      </w:r>
      <w:r w:rsidR="00AA36B9">
        <w:rPr>
          <w:rFonts w:ascii="Arial" w:hAnsi="Arial" w:cs="Arial"/>
        </w:rPr>
        <w:t xml:space="preserve"> </w:t>
      </w:r>
      <w:r w:rsidR="007944BC">
        <w:rPr>
          <w:rFonts w:ascii="Arial" w:hAnsi="Arial" w:cs="Arial"/>
        </w:rPr>
        <w:t xml:space="preserve">Further thematic analysis </w:t>
      </w:r>
      <w:r w:rsidR="0023001A">
        <w:rPr>
          <w:rFonts w:ascii="Arial" w:hAnsi="Arial" w:cs="Arial"/>
        </w:rPr>
        <w:t xml:space="preserve">was applied to generate codes and themes. </w:t>
      </w:r>
      <w:r w:rsidR="00E53EEA">
        <w:rPr>
          <w:rFonts w:ascii="Arial" w:hAnsi="Arial" w:cs="Arial"/>
        </w:rPr>
        <w:t>Three themes were developed</w:t>
      </w:r>
      <w:r w:rsidR="008075EE">
        <w:rPr>
          <w:rFonts w:ascii="Arial" w:hAnsi="Arial" w:cs="Arial"/>
        </w:rPr>
        <w:t xml:space="preserve"> that align with the research question</w:t>
      </w:r>
      <w:r w:rsidR="0009424D">
        <w:rPr>
          <w:rFonts w:ascii="Arial" w:hAnsi="Arial" w:cs="Arial"/>
        </w:rPr>
        <w:t>:</w:t>
      </w:r>
      <w:r w:rsidR="00C56151">
        <w:rPr>
          <w:rFonts w:ascii="Arial" w:hAnsi="Arial" w:cs="Arial"/>
        </w:rPr>
        <w:t>1) Systemic</w:t>
      </w:r>
      <w:r w:rsidR="0051162B">
        <w:rPr>
          <w:rFonts w:ascii="Arial" w:hAnsi="Arial" w:cs="Arial"/>
        </w:rPr>
        <w:t xml:space="preserve"> barrier in primary care setting, </w:t>
      </w:r>
      <w:r w:rsidR="00E53EEA">
        <w:rPr>
          <w:rFonts w:ascii="Arial" w:hAnsi="Arial" w:cs="Arial"/>
        </w:rPr>
        <w:t>2) ethnicity</w:t>
      </w:r>
      <w:r w:rsidR="007B546F">
        <w:rPr>
          <w:rFonts w:ascii="Arial" w:hAnsi="Arial" w:cs="Arial"/>
        </w:rPr>
        <w:t xml:space="preserve"> and socioeconomic barriers</w:t>
      </w:r>
      <w:r w:rsidR="00855A72">
        <w:rPr>
          <w:rFonts w:ascii="Arial" w:hAnsi="Arial" w:cs="Arial"/>
        </w:rPr>
        <w:t>,</w:t>
      </w:r>
      <w:r w:rsidR="007B546F">
        <w:rPr>
          <w:rFonts w:ascii="Arial" w:hAnsi="Arial" w:cs="Arial"/>
        </w:rPr>
        <w:t xml:space="preserve"> </w:t>
      </w:r>
      <w:r w:rsidR="00804454">
        <w:rPr>
          <w:rFonts w:ascii="Arial" w:hAnsi="Arial" w:cs="Arial"/>
        </w:rPr>
        <w:t>3)</w:t>
      </w:r>
      <w:r w:rsidR="007B546F">
        <w:rPr>
          <w:rFonts w:ascii="Arial" w:hAnsi="Arial" w:cs="Arial"/>
        </w:rPr>
        <w:t xml:space="preserve"> women’s knowledge and attitude</w:t>
      </w:r>
      <w:r w:rsidR="00285EB9">
        <w:rPr>
          <w:rFonts w:ascii="Arial" w:hAnsi="Arial" w:cs="Arial"/>
        </w:rPr>
        <w:t xml:space="preserve"> towards menopause</w:t>
      </w:r>
      <w:r w:rsidR="008075EE">
        <w:rPr>
          <w:rFonts w:ascii="Arial" w:hAnsi="Arial" w:cs="Arial"/>
        </w:rPr>
        <w:t>.</w:t>
      </w:r>
    </w:p>
    <w:p w14:paraId="48005ABF" w14:textId="089D9BDC" w:rsidR="00636D9A" w:rsidRPr="00060661" w:rsidRDefault="00864E81" w:rsidP="00060661">
      <w:pPr>
        <w:rPr>
          <w:rFonts w:ascii="Arial" w:hAnsi="Arial" w:cs="Arial"/>
        </w:rPr>
      </w:pPr>
      <w:r>
        <w:rPr>
          <w:rFonts w:ascii="Arial" w:hAnsi="Arial" w:cs="Arial"/>
        </w:rPr>
        <w:t xml:space="preserve">The developed themes were </w:t>
      </w:r>
      <w:r w:rsidR="00F732BE">
        <w:rPr>
          <w:rFonts w:ascii="Arial" w:hAnsi="Arial" w:cs="Arial"/>
        </w:rPr>
        <w:t>explored</w:t>
      </w:r>
      <w:r>
        <w:rPr>
          <w:rFonts w:ascii="Arial" w:hAnsi="Arial" w:cs="Arial"/>
        </w:rPr>
        <w:t xml:space="preserve"> in </w:t>
      </w:r>
      <w:r w:rsidR="00603F12">
        <w:rPr>
          <w:rFonts w:ascii="Arial" w:hAnsi="Arial" w:cs="Arial"/>
        </w:rPr>
        <w:t>detail</w:t>
      </w:r>
      <w:r>
        <w:rPr>
          <w:rFonts w:ascii="Arial" w:hAnsi="Arial" w:cs="Arial"/>
        </w:rPr>
        <w:t xml:space="preserve"> </w:t>
      </w:r>
      <w:r w:rsidR="00603F12">
        <w:rPr>
          <w:rFonts w:ascii="Arial" w:hAnsi="Arial" w:cs="Arial"/>
        </w:rPr>
        <w:t xml:space="preserve">in chapter 4. </w:t>
      </w:r>
      <w:r w:rsidR="00E8350A">
        <w:rPr>
          <w:rFonts w:ascii="Arial" w:hAnsi="Arial" w:cs="Arial"/>
        </w:rPr>
        <w:t xml:space="preserve"> Six</w:t>
      </w:r>
      <w:r w:rsidR="00603F12">
        <w:rPr>
          <w:rFonts w:ascii="Arial" w:hAnsi="Arial" w:cs="Arial"/>
        </w:rPr>
        <w:t xml:space="preserve"> studies were selected </w:t>
      </w:r>
      <w:r w:rsidR="003C1190">
        <w:rPr>
          <w:rFonts w:ascii="Arial" w:hAnsi="Arial" w:cs="Arial"/>
        </w:rPr>
        <w:t xml:space="preserve">to </w:t>
      </w:r>
      <w:r w:rsidR="004950AA">
        <w:rPr>
          <w:rFonts w:ascii="Arial" w:hAnsi="Arial" w:cs="Arial"/>
        </w:rPr>
        <w:t>discuss the systemic and social barriers and primary drivers contri</w:t>
      </w:r>
      <w:r w:rsidR="00401CC3">
        <w:rPr>
          <w:rFonts w:ascii="Arial" w:hAnsi="Arial" w:cs="Arial"/>
        </w:rPr>
        <w:t>buting to these barriers. Finally</w:t>
      </w:r>
      <w:r w:rsidR="0013338D">
        <w:rPr>
          <w:rFonts w:ascii="Arial" w:hAnsi="Arial" w:cs="Arial"/>
        </w:rPr>
        <w:t>,</w:t>
      </w:r>
      <w:r w:rsidR="00401CC3">
        <w:rPr>
          <w:rFonts w:ascii="Arial" w:hAnsi="Arial" w:cs="Arial"/>
        </w:rPr>
        <w:t xml:space="preserve"> chapter 5 will provide the </w:t>
      </w:r>
      <w:r w:rsidR="0067595A">
        <w:rPr>
          <w:rFonts w:ascii="Arial" w:hAnsi="Arial" w:cs="Arial"/>
        </w:rPr>
        <w:t>evidence-based</w:t>
      </w:r>
      <w:r w:rsidR="00401CC3">
        <w:rPr>
          <w:rFonts w:ascii="Arial" w:hAnsi="Arial" w:cs="Arial"/>
        </w:rPr>
        <w:t xml:space="preserve"> </w:t>
      </w:r>
      <w:r w:rsidR="00087D57">
        <w:rPr>
          <w:rFonts w:ascii="Arial" w:hAnsi="Arial" w:cs="Arial"/>
        </w:rPr>
        <w:t xml:space="preserve">practical </w:t>
      </w:r>
      <w:r w:rsidR="00401CC3">
        <w:rPr>
          <w:rFonts w:ascii="Arial" w:hAnsi="Arial" w:cs="Arial"/>
        </w:rPr>
        <w:t xml:space="preserve">recommendation </w:t>
      </w:r>
      <w:r w:rsidR="00087D57">
        <w:rPr>
          <w:rFonts w:ascii="Arial" w:hAnsi="Arial" w:cs="Arial"/>
        </w:rPr>
        <w:t xml:space="preserve">based on the identified </w:t>
      </w:r>
      <w:r w:rsidR="000D546D">
        <w:rPr>
          <w:rFonts w:ascii="Arial" w:hAnsi="Arial" w:cs="Arial"/>
        </w:rPr>
        <w:t>barriers and challenges in the previous chapter.</w:t>
      </w:r>
      <w:r w:rsidR="00636D9A" w:rsidRPr="00246CA0">
        <w:rPr>
          <w:rFonts w:ascii="Arial" w:hAnsi="Arial" w:cs="Arial"/>
          <w:sz w:val="28"/>
          <w:szCs w:val="28"/>
        </w:rPr>
        <w:t xml:space="preserve"> </w:t>
      </w:r>
    </w:p>
    <w:p w14:paraId="6D481D61" w14:textId="21710D95" w:rsidR="005C5E80" w:rsidRPr="00246CA0" w:rsidRDefault="005C5E80" w:rsidP="006951FB">
      <w:pPr>
        <w:pStyle w:val="Heading1"/>
        <w:ind w:left="0"/>
        <w:rPr>
          <w:rFonts w:cs="Arial"/>
          <w:sz w:val="28"/>
          <w:szCs w:val="28"/>
        </w:rPr>
      </w:pPr>
      <w:r w:rsidRPr="00246CA0">
        <w:rPr>
          <w:rFonts w:cs="Arial"/>
          <w:sz w:val="28"/>
          <w:szCs w:val="28"/>
        </w:rPr>
        <w:t xml:space="preserve">5.2. – Recommendation 1 </w:t>
      </w:r>
      <w:r w:rsidR="000E0E39" w:rsidRPr="00246CA0">
        <w:rPr>
          <w:rFonts w:cs="Arial"/>
          <w:sz w:val="28"/>
          <w:szCs w:val="28"/>
        </w:rPr>
        <w:t>(</w:t>
      </w:r>
      <w:r w:rsidR="009C26E5" w:rsidRPr="00246CA0">
        <w:rPr>
          <w:rFonts w:cs="Arial"/>
          <w:sz w:val="28"/>
          <w:szCs w:val="28"/>
        </w:rPr>
        <w:t>Improved GP tra</w:t>
      </w:r>
      <w:r w:rsidR="009E5B90" w:rsidRPr="00246CA0">
        <w:rPr>
          <w:rFonts w:cs="Arial"/>
          <w:sz w:val="28"/>
          <w:szCs w:val="28"/>
        </w:rPr>
        <w:t>in</w:t>
      </w:r>
      <w:r w:rsidR="009C26E5" w:rsidRPr="00246CA0">
        <w:rPr>
          <w:rFonts w:cs="Arial"/>
          <w:sz w:val="28"/>
          <w:szCs w:val="28"/>
        </w:rPr>
        <w:t xml:space="preserve">ing and </w:t>
      </w:r>
      <w:r w:rsidR="00855A72" w:rsidRPr="00246CA0">
        <w:rPr>
          <w:rFonts w:cs="Arial"/>
          <w:sz w:val="28"/>
          <w:szCs w:val="28"/>
        </w:rPr>
        <w:t>knowledge</w:t>
      </w:r>
      <w:r w:rsidR="000E0E39" w:rsidRPr="00246CA0">
        <w:rPr>
          <w:rFonts w:cs="Arial"/>
          <w:sz w:val="28"/>
          <w:szCs w:val="28"/>
        </w:rPr>
        <w:t>)</w:t>
      </w:r>
    </w:p>
    <w:p w14:paraId="5631AFEE" w14:textId="77777777" w:rsidR="00246CA0" w:rsidRDefault="00246CA0" w:rsidP="006951FB">
      <w:pPr>
        <w:pStyle w:val="Heading1"/>
        <w:spacing w:line="360" w:lineRule="auto"/>
        <w:ind w:left="0"/>
        <w:jc w:val="both"/>
        <w:rPr>
          <w:rFonts w:ascii="Aptos" w:hAnsi="Aptos"/>
          <w:sz w:val="28"/>
          <w:szCs w:val="28"/>
        </w:rPr>
      </w:pPr>
    </w:p>
    <w:p w14:paraId="204A5C36" w14:textId="26A655AE" w:rsidR="00FA149D" w:rsidRDefault="00672FE0" w:rsidP="006951FB">
      <w:pPr>
        <w:pStyle w:val="Heading1"/>
        <w:spacing w:line="360" w:lineRule="auto"/>
        <w:ind w:left="0"/>
        <w:jc w:val="both"/>
        <w:rPr>
          <w:rFonts w:cs="Arial"/>
          <w:b w:val="0"/>
          <w:bCs/>
          <w:sz w:val="22"/>
          <w:szCs w:val="22"/>
        </w:rPr>
      </w:pPr>
      <w:r>
        <w:rPr>
          <w:rFonts w:cs="Arial"/>
          <w:b w:val="0"/>
          <w:bCs/>
          <w:sz w:val="22"/>
          <w:szCs w:val="22"/>
        </w:rPr>
        <w:t>This recommendation is guided by theme 1</w:t>
      </w:r>
      <w:r w:rsidR="00855A72">
        <w:rPr>
          <w:rFonts w:cs="Arial"/>
          <w:b w:val="0"/>
          <w:bCs/>
          <w:sz w:val="22"/>
          <w:szCs w:val="22"/>
        </w:rPr>
        <w:t>,</w:t>
      </w:r>
      <w:r>
        <w:rPr>
          <w:rFonts w:cs="Arial"/>
          <w:b w:val="0"/>
          <w:bCs/>
          <w:sz w:val="22"/>
          <w:szCs w:val="22"/>
        </w:rPr>
        <w:t xml:space="preserve"> </w:t>
      </w:r>
      <w:r w:rsidR="00855A72">
        <w:rPr>
          <w:rFonts w:cs="Arial"/>
          <w:b w:val="0"/>
          <w:bCs/>
          <w:sz w:val="22"/>
          <w:szCs w:val="22"/>
        </w:rPr>
        <w:t>s</w:t>
      </w:r>
      <w:r w:rsidR="00213089">
        <w:rPr>
          <w:rFonts w:cs="Arial"/>
          <w:b w:val="0"/>
          <w:bCs/>
          <w:sz w:val="22"/>
          <w:szCs w:val="22"/>
        </w:rPr>
        <w:t>ystemic barriers in the primary care setting</w:t>
      </w:r>
      <w:r w:rsidR="00335730">
        <w:rPr>
          <w:rFonts w:cs="Arial"/>
          <w:b w:val="0"/>
          <w:bCs/>
          <w:sz w:val="22"/>
          <w:szCs w:val="22"/>
        </w:rPr>
        <w:t>.</w:t>
      </w:r>
    </w:p>
    <w:p w14:paraId="1D206D36" w14:textId="5EDCD85F" w:rsidR="006B0377" w:rsidRPr="00D26C0F" w:rsidRDefault="0061687E" w:rsidP="00D26C0F">
      <w:pPr>
        <w:pStyle w:val="Heading1"/>
        <w:spacing w:line="360" w:lineRule="auto"/>
        <w:ind w:left="0"/>
        <w:jc w:val="both"/>
        <w:rPr>
          <w:rFonts w:cs="Arial"/>
          <w:b w:val="0"/>
          <w:bCs/>
          <w:sz w:val="22"/>
          <w:szCs w:val="22"/>
        </w:rPr>
      </w:pPr>
      <w:r>
        <w:rPr>
          <w:rFonts w:cs="Arial"/>
          <w:b w:val="0"/>
          <w:bCs/>
          <w:sz w:val="22"/>
          <w:szCs w:val="22"/>
        </w:rPr>
        <w:t>A</w:t>
      </w:r>
      <w:r w:rsidR="00855A72">
        <w:rPr>
          <w:rFonts w:cs="Arial"/>
          <w:b w:val="0"/>
          <w:bCs/>
          <w:sz w:val="22"/>
          <w:szCs w:val="22"/>
        </w:rPr>
        <w:t xml:space="preserve"> </w:t>
      </w:r>
      <w:r>
        <w:rPr>
          <w:rFonts w:cs="Arial"/>
          <w:b w:val="0"/>
          <w:bCs/>
          <w:sz w:val="22"/>
          <w:szCs w:val="22"/>
        </w:rPr>
        <w:t>key recommendatio</w:t>
      </w:r>
      <w:r w:rsidR="00F241CF">
        <w:rPr>
          <w:rFonts w:cs="Arial"/>
          <w:b w:val="0"/>
          <w:bCs/>
          <w:sz w:val="22"/>
          <w:szCs w:val="22"/>
        </w:rPr>
        <w:t>n</w:t>
      </w:r>
      <w:r w:rsidR="006951FB">
        <w:rPr>
          <w:rFonts w:cs="Arial"/>
          <w:b w:val="0"/>
          <w:bCs/>
          <w:sz w:val="22"/>
          <w:szCs w:val="22"/>
        </w:rPr>
        <w:t xml:space="preserve"> is to improve GP kno</w:t>
      </w:r>
      <w:r w:rsidR="00A26713">
        <w:rPr>
          <w:rFonts w:cs="Arial"/>
          <w:b w:val="0"/>
          <w:bCs/>
          <w:sz w:val="22"/>
          <w:szCs w:val="22"/>
        </w:rPr>
        <w:t xml:space="preserve">wledge through </w:t>
      </w:r>
      <w:r w:rsidR="009832EB">
        <w:rPr>
          <w:rFonts w:cs="Arial"/>
          <w:b w:val="0"/>
          <w:bCs/>
          <w:sz w:val="22"/>
          <w:szCs w:val="22"/>
        </w:rPr>
        <w:t xml:space="preserve">enhance </w:t>
      </w:r>
      <w:r w:rsidR="00A26713">
        <w:rPr>
          <w:rFonts w:cs="Arial"/>
          <w:b w:val="0"/>
          <w:bCs/>
          <w:sz w:val="22"/>
          <w:szCs w:val="22"/>
        </w:rPr>
        <w:t>training</w:t>
      </w:r>
      <w:r w:rsidR="000E0E39">
        <w:rPr>
          <w:rFonts w:cs="Arial"/>
          <w:b w:val="0"/>
          <w:bCs/>
          <w:sz w:val="22"/>
          <w:szCs w:val="22"/>
        </w:rPr>
        <w:t xml:space="preserve"> and</w:t>
      </w:r>
      <w:r w:rsidR="009832EB">
        <w:rPr>
          <w:rFonts w:cs="Arial"/>
          <w:b w:val="0"/>
          <w:bCs/>
          <w:sz w:val="22"/>
          <w:szCs w:val="22"/>
        </w:rPr>
        <w:t xml:space="preserve"> resources.</w:t>
      </w:r>
      <w:r w:rsidR="00F241CF">
        <w:rPr>
          <w:rFonts w:cs="Arial"/>
          <w:b w:val="0"/>
          <w:bCs/>
          <w:sz w:val="22"/>
          <w:szCs w:val="22"/>
        </w:rPr>
        <w:t xml:space="preserve"> </w:t>
      </w:r>
      <w:r w:rsidR="009832EB" w:rsidRPr="00D26C0F">
        <w:rPr>
          <w:rFonts w:cs="Arial"/>
          <w:b w:val="0"/>
          <w:bCs/>
          <w:sz w:val="22"/>
          <w:szCs w:val="22"/>
        </w:rPr>
        <w:t>A</w:t>
      </w:r>
      <w:r w:rsidR="00F241CF" w:rsidRPr="00D26C0F">
        <w:rPr>
          <w:rFonts w:cs="Arial"/>
          <w:b w:val="0"/>
          <w:bCs/>
          <w:sz w:val="22"/>
          <w:szCs w:val="22"/>
        </w:rPr>
        <w:t>s e</w:t>
      </w:r>
      <w:r w:rsidR="00BD3C4D" w:rsidRPr="00D26C0F">
        <w:rPr>
          <w:rFonts w:cs="Arial"/>
          <w:b w:val="0"/>
          <w:bCs/>
          <w:sz w:val="22"/>
          <w:szCs w:val="22"/>
        </w:rPr>
        <w:t xml:space="preserve">xplored </w:t>
      </w:r>
      <w:r w:rsidR="009832EB" w:rsidRPr="00D26C0F">
        <w:rPr>
          <w:rFonts w:cs="Arial"/>
          <w:b w:val="0"/>
          <w:bCs/>
          <w:sz w:val="22"/>
          <w:szCs w:val="22"/>
        </w:rPr>
        <w:t>in the previous chapter</w:t>
      </w:r>
      <w:r w:rsidR="00BD3C4D" w:rsidRPr="00D26C0F">
        <w:rPr>
          <w:rFonts w:cs="Arial"/>
          <w:b w:val="0"/>
          <w:bCs/>
          <w:sz w:val="22"/>
          <w:szCs w:val="22"/>
        </w:rPr>
        <w:t xml:space="preserve"> that HCPs are still ill-</w:t>
      </w:r>
      <w:r w:rsidR="00911BD0" w:rsidRPr="00D26C0F">
        <w:rPr>
          <w:rFonts w:cs="Arial"/>
          <w:b w:val="0"/>
          <w:bCs/>
          <w:sz w:val="22"/>
          <w:szCs w:val="22"/>
        </w:rPr>
        <w:t>equipped to provide appropriate care.</w:t>
      </w:r>
      <w:r w:rsidR="006951FB" w:rsidRPr="00D26C0F">
        <w:rPr>
          <w:rFonts w:cs="Arial"/>
          <w:b w:val="0"/>
          <w:bCs/>
          <w:sz w:val="22"/>
          <w:szCs w:val="22"/>
        </w:rPr>
        <w:t xml:space="preserve">    </w:t>
      </w:r>
      <w:r w:rsidR="000A6D4F" w:rsidRPr="00D26C0F">
        <w:rPr>
          <w:rFonts w:cs="Arial"/>
          <w:b w:val="0"/>
          <w:bCs/>
          <w:sz w:val="22"/>
          <w:szCs w:val="22"/>
        </w:rPr>
        <w:t xml:space="preserve">Health Education England must consider </w:t>
      </w:r>
      <w:r w:rsidR="00165CE1" w:rsidRPr="00D26C0F">
        <w:rPr>
          <w:rFonts w:cs="Arial"/>
          <w:b w:val="0"/>
          <w:bCs/>
          <w:sz w:val="22"/>
          <w:szCs w:val="22"/>
        </w:rPr>
        <w:t>training</w:t>
      </w:r>
      <w:r w:rsidR="00F3380C" w:rsidRPr="00D26C0F">
        <w:rPr>
          <w:rFonts w:cs="Arial"/>
          <w:b w:val="0"/>
          <w:bCs/>
          <w:sz w:val="22"/>
          <w:szCs w:val="22"/>
        </w:rPr>
        <w:t xml:space="preserve"> </w:t>
      </w:r>
      <w:r w:rsidR="003F2C09" w:rsidRPr="00D26C0F">
        <w:rPr>
          <w:rFonts w:cs="Arial"/>
          <w:b w:val="0"/>
          <w:bCs/>
          <w:sz w:val="22"/>
          <w:szCs w:val="22"/>
        </w:rPr>
        <w:t xml:space="preserve">primary HCPs through </w:t>
      </w:r>
      <w:r w:rsidR="00303625" w:rsidRPr="00D26C0F">
        <w:rPr>
          <w:rFonts w:cs="Arial"/>
          <w:b w:val="0"/>
          <w:bCs/>
          <w:sz w:val="22"/>
          <w:szCs w:val="22"/>
        </w:rPr>
        <w:t>C</w:t>
      </w:r>
      <w:r w:rsidR="003F2C09" w:rsidRPr="00D26C0F">
        <w:rPr>
          <w:rFonts w:cs="Arial"/>
          <w:b w:val="0"/>
          <w:bCs/>
          <w:sz w:val="22"/>
          <w:szCs w:val="22"/>
        </w:rPr>
        <w:t>onti</w:t>
      </w:r>
      <w:r w:rsidR="00303625" w:rsidRPr="00D26C0F">
        <w:rPr>
          <w:rFonts w:cs="Arial"/>
          <w:b w:val="0"/>
          <w:bCs/>
          <w:sz w:val="22"/>
          <w:szCs w:val="22"/>
        </w:rPr>
        <w:t xml:space="preserve">nued Development courses. The regulatory bodies </w:t>
      </w:r>
      <w:r w:rsidR="0079213A" w:rsidRPr="00D26C0F">
        <w:rPr>
          <w:rFonts w:cs="Arial"/>
          <w:b w:val="0"/>
          <w:bCs/>
          <w:sz w:val="22"/>
          <w:szCs w:val="22"/>
        </w:rPr>
        <w:t xml:space="preserve">must ensure that all </w:t>
      </w:r>
      <w:r w:rsidR="00554B26" w:rsidRPr="00D26C0F">
        <w:rPr>
          <w:rFonts w:cs="Arial"/>
          <w:b w:val="0"/>
          <w:bCs/>
          <w:sz w:val="22"/>
          <w:szCs w:val="22"/>
        </w:rPr>
        <w:t xml:space="preserve">clinicians </w:t>
      </w:r>
      <w:r w:rsidR="0079213A" w:rsidRPr="00D26C0F">
        <w:rPr>
          <w:rFonts w:cs="Arial"/>
          <w:b w:val="0"/>
          <w:bCs/>
          <w:sz w:val="22"/>
          <w:szCs w:val="22"/>
        </w:rPr>
        <w:t>receive</w:t>
      </w:r>
      <w:r w:rsidR="00554B26" w:rsidRPr="00D26C0F">
        <w:rPr>
          <w:rFonts w:cs="Arial"/>
          <w:b w:val="0"/>
          <w:bCs/>
          <w:sz w:val="22"/>
          <w:szCs w:val="22"/>
        </w:rPr>
        <w:t xml:space="preserve"> update menopause training</w:t>
      </w:r>
      <w:r w:rsidR="007F4A39" w:rsidRPr="00D26C0F">
        <w:rPr>
          <w:rFonts w:cs="Arial"/>
          <w:b w:val="0"/>
          <w:bCs/>
          <w:sz w:val="22"/>
          <w:szCs w:val="22"/>
        </w:rPr>
        <w:t xml:space="preserve"> to improve diagnosis, treatment and </w:t>
      </w:r>
      <w:r w:rsidRPr="00D26C0F">
        <w:rPr>
          <w:rFonts w:cs="Arial"/>
          <w:b w:val="0"/>
          <w:bCs/>
          <w:sz w:val="22"/>
          <w:szCs w:val="22"/>
        </w:rPr>
        <w:t>care within</w:t>
      </w:r>
      <w:r w:rsidR="007F4A39" w:rsidRPr="00D26C0F">
        <w:rPr>
          <w:rFonts w:cs="Arial"/>
          <w:b w:val="0"/>
          <w:bCs/>
          <w:sz w:val="22"/>
          <w:szCs w:val="22"/>
        </w:rPr>
        <w:t xml:space="preserve"> their practice. Government and NHS </w:t>
      </w:r>
      <w:r w:rsidRPr="00D26C0F">
        <w:rPr>
          <w:rFonts w:cs="Arial"/>
          <w:b w:val="0"/>
          <w:bCs/>
          <w:sz w:val="22"/>
          <w:szCs w:val="22"/>
        </w:rPr>
        <w:t>must review</w:t>
      </w:r>
      <w:r w:rsidR="00436C12" w:rsidRPr="00D26C0F">
        <w:rPr>
          <w:rFonts w:cs="Arial"/>
          <w:b w:val="0"/>
          <w:bCs/>
          <w:sz w:val="22"/>
          <w:szCs w:val="22"/>
        </w:rPr>
        <w:t xml:space="preserve"> urgently to meet the demand of menopause specialist services</w:t>
      </w:r>
      <w:r w:rsidR="00B07FC7" w:rsidRPr="00D26C0F">
        <w:rPr>
          <w:rFonts w:cs="Arial"/>
          <w:b w:val="0"/>
          <w:bCs/>
          <w:sz w:val="22"/>
          <w:szCs w:val="22"/>
        </w:rPr>
        <w:t xml:space="preserve"> </w:t>
      </w:r>
      <w:r w:rsidR="00262276" w:rsidRPr="00D26C0F">
        <w:rPr>
          <w:rFonts w:cs="Arial"/>
          <w:b w:val="0"/>
          <w:bCs/>
          <w:sz w:val="22"/>
          <w:szCs w:val="22"/>
        </w:rPr>
        <w:t>(</w:t>
      </w:r>
      <w:r w:rsidR="00B07FC7" w:rsidRPr="00D26C0F">
        <w:rPr>
          <w:rFonts w:cs="Arial"/>
          <w:b w:val="0"/>
          <w:bCs/>
          <w:sz w:val="22"/>
          <w:szCs w:val="22"/>
        </w:rPr>
        <w:t>APP</w:t>
      </w:r>
      <w:r w:rsidR="00262276" w:rsidRPr="00D26C0F">
        <w:rPr>
          <w:rFonts w:cs="Arial"/>
          <w:b w:val="0"/>
          <w:bCs/>
          <w:sz w:val="22"/>
          <w:szCs w:val="22"/>
        </w:rPr>
        <w:t>G, 2022).</w:t>
      </w:r>
      <w:r w:rsidR="00AF462D" w:rsidRPr="00D26C0F">
        <w:rPr>
          <w:rFonts w:cs="Arial"/>
          <w:b w:val="0"/>
          <w:bCs/>
          <w:sz w:val="22"/>
          <w:szCs w:val="22"/>
        </w:rPr>
        <w:t xml:space="preserve"> </w:t>
      </w:r>
    </w:p>
    <w:p w14:paraId="11661FEF" w14:textId="4361E743" w:rsidR="00620223" w:rsidRPr="00D26C0F" w:rsidRDefault="003C2EB9" w:rsidP="00D26C0F">
      <w:pPr>
        <w:pStyle w:val="Heading1"/>
        <w:spacing w:line="360" w:lineRule="auto"/>
        <w:ind w:left="0"/>
        <w:jc w:val="both"/>
        <w:rPr>
          <w:rFonts w:cs="Arial"/>
          <w:b w:val="0"/>
          <w:bCs/>
          <w:sz w:val="22"/>
          <w:szCs w:val="22"/>
        </w:rPr>
      </w:pPr>
      <w:r w:rsidRPr="00D26C0F">
        <w:rPr>
          <w:rFonts w:cs="Arial"/>
          <w:b w:val="0"/>
          <w:bCs/>
          <w:sz w:val="22"/>
          <w:szCs w:val="22"/>
        </w:rPr>
        <w:t xml:space="preserve">The healthcare providers need to undertake cultural competency </w:t>
      </w:r>
      <w:r w:rsidR="0061687E" w:rsidRPr="00D26C0F">
        <w:rPr>
          <w:rFonts w:cs="Arial"/>
          <w:b w:val="0"/>
          <w:bCs/>
          <w:sz w:val="22"/>
          <w:szCs w:val="22"/>
        </w:rPr>
        <w:t>train</w:t>
      </w:r>
      <w:r w:rsidR="00A26713" w:rsidRPr="00D26C0F">
        <w:rPr>
          <w:rFonts w:cs="Arial"/>
          <w:b w:val="0"/>
          <w:bCs/>
          <w:sz w:val="22"/>
          <w:szCs w:val="22"/>
        </w:rPr>
        <w:t>in</w:t>
      </w:r>
      <w:r w:rsidR="0061687E" w:rsidRPr="00D26C0F">
        <w:rPr>
          <w:rFonts w:cs="Arial"/>
          <w:b w:val="0"/>
          <w:bCs/>
          <w:sz w:val="22"/>
          <w:szCs w:val="22"/>
        </w:rPr>
        <w:t>g to</w:t>
      </w:r>
      <w:r w:rsidRPr="00D26C0F">
        <w:rPr>
          <w:rFonts w:cs="Arial"/>
          <w:b w:val="0"/>
          <w:bCs/>
          <w:sz w:val="22"/>
          <w:szCs w:val="22"/>
        </w:rPr>
        <w:t xml:space="preserve"> better understand </w:t>
      </w:r>
      <w:r w:rsidRPr="00D26C0F">
        <w:rPr>
          <w:rFonts w:cs="Arial"/>
          <w:b w:val="0"/>
          <w:bCs/>
          <w:sz w:val="22"/>
          <w:szCs w:val="22"/>
        </w:rPr>
        <w:lastRenderedPageBreak/>
        <w:t>the uni</w:t>
      </w:r>
      <w:r w:rsidR="00D352DA" w:rsidRPr="00D26C0F">
        <w:rPr>
          <w:rFonts w:cs="Arial"/>
          <w:b w:val="0"/>
          <w:bCs/>
          <w:sz w:val="22"/>
          <w:szCs w:val="22"/>
        </w:rPr>
        <w:t xml:space="preserve">que needs of ethnic minorities and those from lower </w:t>
      </w:r>
      <w:r w:rsidR="00AD5FE4" w:rsidRPr="00D26C0F">
        <w:rPr>
          <w:rFonts w:cs="Arial"/>
          <w:b w:val="0"/>
          <w:bCs/>
          <w:sz w:val="22"/>
          <w:szCs w:val="22"/>
        </w:rPr>
        <w:t>socioeconomic status</w:t>
      </w:r>
      <w:r w:rsidR="00F3380C" w:rsidRPr="00D26C0F">
        <w:rPr>
          <w:rFonts w:cs="Arial"/>
          <w:b w:val="0"/>
          <w:bCs/>
          <w:sz w:val="22"/>
          <w:szCs w:val="22"/>
        </w:rPr>
        <w:t xml:space="preserve"> to enhance </w:t>
      </w:r>
      <w:r w:rsidR="00C16AE5" w:rsidRPr="00D26C0F">
        <w:rPr>
          <w:rFonts w:cs="Arial"/>
          <w:b w:val="0"/>
          <w:bCs/>
          <w:sz w:val="22"/>
          <w:szCs w:val="22"/>
        </w:rPr>
        <w:t>clinical practice and healthcare accessibility to menopausal women in the UK</w:t>
      </w:r>
      <w:r w:rsidR="00A66D45" w:rsidRPr="00D26C0F">
        <w:rPr>
          <w:rFonts w:cs="Arial"/>
          <w:b w:val="0"/>
          <w:bCs/>
          <w:sz w:val="22"/>
          <w:szCs w:val="22"/>
        </w:rPr>
        <w:t xml:space="preserve"> </w:t>
      </w:r>
      <w:r w:rsidR="00C838AA" w:rsidRPr="00D26C0F">
        <w:rPr>
          <w:rFonts w:cs="Arial"/>
          <w:b w:val="0"/>
          <w:bCs/>
          <w:sz w:val="22"/>
          <w:szCs w:val="22"/>
        </w:rPr>
        <w:t>(</w:t>
      </w:r>
      <w:r w:rsidR="00D162C3" w:rsidRPr="00D26C0F">
        <w:rPr>
          <w:rFonts w:cs="Arial"/>
          <w:b w:val="0"/>
          <w:bCs/>
          <w:sz w:val="22"/>
          <w:szCs w:val="22"/>
        </w:rPr>
        <w:t>Aljumah, et al.</w:t>
      </w:r>
      <w:r w:rsidR="00C838AA" w:rsidRPr="00D26C0F">
        <w:rPr>
          <w:rFonts w:cs="Arial"/>
          <w:b w:val="0"/>
          <w:bCs/>
          <w:sz w:val="22"/>
          <w:szCs w:val="22"/>
        </w:rPr>
        <w:t>,</w:t>
      </w:r>
      <w:r w:rsidR="00855A72" w:rsidRPr="00D26C0F">
        <w:rPr>
          <w:rFonts w:cs="Arial"/>
          <w:b w:val="0"/>
          <w:bCs/>
          <w:sz w:val="22"/>
          <w:szCs w:val="22"/>
        </w:rPr>
        <w:t xml:space="preserve"> </w:t>
      </w:r>
      <w:r w:rsidR="00C838AA" w:rsidRPr="00D26C0F">
        <w:rPr>
          <w:rFonts w:cs="Arial"/>
          <w:b w:val="0"/>
          <w:bCs/>
          <w:sz w:val="22"/>
          <w:szCs w:val="22"/>
        </w:rPr>
        <w:t>202</w:t>
      </w:r>
      <w:r w:rsidR="00F12DBB" w:rsidRPr="00D26C0F">
        <w:rPr>
          <w:rFonts w:cs="Arial"/>
          <w:b w:val="0"/>
          <w:bCs/>
          <w:sz w:val="22"/>
          <w:szCs w:val="22"/>
        </w:rPr>
        <w:t>3).</w:t>
      </w:r>
    </w:p>
    <w:p w14:paraId="790B6FB9" w14:textId="5DCD1FB5" w:rsidR="00C56151" w:rsidRPr="00D26C0F" w:rsidRDefault="00C56151" w:rsidP="00D26C0F">
      <w:pPr>
        <w:pStyle w:val="Heading1"/>
        <w:spacing w:line="360" w:lineRule="auto"/>
        <w:ind w:left="0"/>
        <w:jc w:val="both"/>
        <w:rPr>
          <w:rFonts w:cs="Arial"/>
          <w:b w:val="0"/>
          <w:bCs/>
          <w:sz w:val="22"/>
          <w:szCs w:val="22"/>
        </w:rPr>
      </w:pPr>
      <w:r w:rsidRPr="00D26C0F">
        <w:rPr>
          <w:rFonts w:cs="Arial"/>
          <w:b w:val="0"/>
          <w:bCs/>
          <w:sz w:val="22"/>
          <w:szCs w:val="22"/>
        </w:rPr>
        <w:t>To address these barriers there should be mandatory education for undergraduates and through continuous professional development</w:t>
      </w:r>
      <w:r w:rsidR="001A1A40" w:rsidRPr="00D26C0F">
        <w:rPr>
          <w:rFonts w:cs="Arial"/>
          <w:b w:val="0"/>
          <w:bCs/>
          <w:sz w:val="22"/>
          <w:szCs w:val="22"/>
        </w:rPr>
        <w:t xml:space="preserve"> </w:t>
      </w:r>
      <w:r w:rsidR="0059593A" w:rsidRPr="00D26C0F">
        <w:rPr>
          <w:rFonts w:cs="Arial"/>
          <w:b w:val="0"/>
          <w:bCs/>
          <w:sz w:val="22"/>
          <w:szCs w:val="22"/>
        </w:rPr>
        <w:t xml:space="preserve">as recommended by British Menopause Society and Women’s </w:t>
      </w:r>
      <w:r w:rsidR="009E273C" w:rsidRPr="00D26C0F">
        <w:rPr>
          <w:rFonts w:cs="Arial"/>
          <w:b w:val="0"/>
          <w:bCs/>
          <w:sz w:val="22"/>
          <w:szCs w:val="22"/>
        </w:rPr>
        <w:t>Health</w:t>
      </w:r>
      <w:r w:rsidR="00D22A9A" w:rsidRPr="00D26C0F">
        <w:rPr>
          <w:rFonts w:cs="Arial"/>
          <w:b w:val="0"/>
          <w:bCs/>
          <w:sz w:val="22"/>
          <w:szCs w:val="22"/>
        </w:rPr>
        <w:t xml:space="preserve"> </w:t>
      </w:r>
      <w:r w:rsidR="000612C7" w:rsidRPr="00D26C0F">
        <w:rPr>
          <w:rFonts w:cs="Arial"/>
          <w:b w:val="0"/>
          <w:bCs/>
          <w:sz w:val="22"/>
          <w:szCs w:val="22"/>
        </w:rPr>
        <w:t>Concern (</w:t>
      </w:r>
      <w:r w:rsidR="001A1A40" w:rsidRPr="00D26C0F">
        <w:rPr>
          <w:rFonts w:cs="Arial"/>
          <w:b w:val="0"/>
          <w:bCs/>
          <w:sz w:val="22"/>
          <w:szCs w:val="22"/>
        </w:rPr>
        <w:t>Ba</w:t>
      </w:r>
      <w:r w:rsidR="004F03C0" w:rsidRPr="00D26C0F">
        <w:rPr>
          <w:rFonts w:cs="Arial"/>
          <w:b w:val="0"/>
          <w:bCs/>
          <w:sz w:val="22"/>
          <w:szCs w:val="22"/>
        </w:rPr>
        <w:t>ghdadi, et al., 2025)</w:t>
      </w:r>
      <w:r w:rsidRPr="00D26C0F">
        <w:rPr>
          <w:rFonts w:cs="Arial"/>
          <w:b w:val="0"/>
          <w:bCs/>
          <w:sz w:val="22"/>
          <w:szCs w:val="22"/>
        </w:rPr>
        <w:t xml:space="preserve">. Training should cover culturally competence care, communication skills and knowledge of </w:t>
      </w:r>
      <w:r w:rsidR="000F224B" w:rsidRPr="00D26C0F">
        <w:rPr>
          <w:rFonts w:cs="Arial"/>
          <w:b w:val="0"/>
          <w:bCs/>
          <w:sz w:val="22"/>
          <w:szCs w:val="22"/>
        </w:rPr>
        <w:t>health</w:t>
      </w:r>
      <w:r w:rsidR="00855A72" w:rsidRPr="00D26C0F">
        <w:rPr>
          <w:rFonts w:cs="Arial"/>
          <w:b w:val="0"/>
          <w:bCs/>
          <w:sz w:val="22"/>
          <w:szCs w:val="22"/>
        </w:rPr>
        <w:t xml:space="preserve"> nee</w:t>
      </w:r>
      <w:r w:rsidR="000A27B8" w:rsidRPr="00D26C0F">
        <w:rPr>
          <w:rFonts w:cs="Arial"/>
          <w:b w:val="0"/>
          <w:bCs/>
          <w:sz w:val="22"/>
          <w:szCs w:val="22"/>
        </w:rPr>
        <w:t>ds</w:t>
      </w:r>
      <w:r w:rsidR="000F224B" w:rsidRPr="00D26C0F">
        <w:rPr>
          <w:rFonts w:cs="Arial"/>
          <w:b w:val="0"/>
          <w:bCs/>
          <w:sz w:val="22"/>
          <w:szCs w:val="22"/>
        </w:rPr>
        <w:t xml:space="preserve"> of diverse populations. Menopause should be recognised a clinical priority in the primary care. Extending consultations times, </w:t>
      </w:r>
      <w:r w:rsidR="007E14D0" w:rsidRPr="00D26C0F">
        <w:rPr>
          <w:rFonts w:cs="Arial"/>
          <w:b w:val="0"/>
          <w:bCs/>
          <w:sz w:val="22"/>
          <w:szCs w:val="22"/>
        </w:rPr>
        <w:t>to offer holistic care is essential</w:t>
      </w:r>
      <w:r w:rsidR="00855A75" w:rsidRPr="00D26C0F">
        <w:rPr>
          <w:rFonts w:cs="Arial"/>
          <w:b w:val="0"/>
          <w:bCs/>
          <w:sz w:val="22"/>
          <w:szCs w:val="22"/>
        </w:rPr>
        <w:t xml:space="preserve"> as </w:t>
      </w:r>
      <w:r w:rsidR="000A19EF" w:rsidRPr="00D26C0F">
        <w:rPr>
          <w:rFonts w:cs="Arial"/>
          <w:b w:val="0"/>
          <w:bCs/>
          <w:sz w:val="22"/>
          <w:szCs w:val="22"/>
        </w:rPr>
        <w:t>identified in theme 1.</w:t>
      </w:r>
    </w:p>
    <w:p w14:paraId="095C0139" w14:textId="4BAC1C4B" w:rsidR="000F224B" w:rsidRPr="00D26C0F" w:rsidRDefault="000F224B" w:rsidP="00D26C0F">
      <w:pPr>
        <w:pStyle w:val="Heading1"/>
        <w:spacing w:line="360" w:lineRule="auto"/>
        <w:ind w:left="0"/>
        <w:jc w:val="both"/>
        <w:rPr>
          <w:rFonts w:cs="Arial"/>
          <w:b w:val="0"/>
          <w:bCs/>
          <w:sz w:val="22"/>
          <w:szCs w:val="22"/>
        </w:rPr>
      </w:pPr>
      <w:r w:rsidRPr="00D26C0F">
        <w:rPr>
          <w:rFonts w:cs="Arial"/>
          <w:b w:val="0"/>
          <w:bCs/>
          <w:sz w:val="22"/>
          <w:szCs w:val="22"/>
        </w:rPr>
        <w:t>This recommendation directly addresses the systemic barriers while also influencing other themes.</w:t>
      </w:r>
      <w:r w:rsidR="00A46A46" w:rsidRPr="00D26C0F">
        <w:rPr>
          <w:rFonts w:cs="Arial"/>
          <w:b w:val="0"/>
          <w:bCs/>
          <w:sz w:val="22"/>
          <w:szCs w:val="22"/>
        </w:rPr>
        <w:t xml:space="preserve"> </w:t>
      </w:r>
      <w:r w:rsidR="000A19EF" w:rsidRPr="00D26C0F">
        <w:rPr>
          <w:rFonts w:cs="Arial"/>
          <w:b w:val="0"/>
          <w:bCs/>
          <w:sz w:val="22"/>
          <w:szCs w:val="22"/>
        </w:rPr>
        <w:t>U</w:t>
      </w:r>
      <w:r w:rsidR="00A46A46" w:rsidRPr="00D26C0F">
        <w:rPr>
          <w:rFonts w:cs="Arial"/>
          <w:b w:val="0"/>
          <w:bCs/>
          <w:sz w:val="22"/>
          <w:szCs w:val="22"/>
        </w:rPr>
        <w:t>p to date and</w:t>
      </w:r>
      <w:r w:rsidR="00B4557E" w:rsidRPr="00D26C0F">
        <w:rPr>
          <w:rFonts w:cs="Arial"/>
          <w:b w:val="0"/>
          <w:bCs/>
          <w:sz w:val="22"/>
          <w:szCs w:val="22"/>
        </w:rPr>
        <w:t xml:space="preserve"> </w:t>
      </w:r>
      <w:r w:rsidR="00A46A46" w:rsidRPr="00D26C0F">
        <w:rPr>
          <w:rFonts w:cs="Arial"/>
          <w:b w:val="0"/>
          <w:bCs/>
          <w:sz w:val="22"/>
          <w:szCs w:val="22"/>
        </w:rPr>
        <w:t>evidence</w:t>
      </w:r>
      <w:r w:rsidR="00B4557E" w:rsidRPr="00D26C0F">
        <w:rPr>
          <w:rFonts w:cs="Arial"/>
          <w:b w:val="0"/>
          <w:bCs/>
          <w:sz w:val="22"/>
          <w:szCs w:val="22"/>
        </w:rPr>
        <w:t>-based practice</w:t>
      </w:r>
      <w:r w:rsidR="00383BEC" w:rsidRPr="00D26C0F">
        <w:rPr>
          <w:rFonts w:cs="Arial"/>
          <w:b w:val="0"/>
          <w:bCs/>
          <w:sz w:val="22"/>
          <w:szCs w:val="22"/>
        </w:rPr>
        <w:t xml:space="preserve"> can offer optimal care</w:t>
      </w:r>
      <w:r w:rsidR="0065528B" w:rsidRPr="00D26C0F">
        <w:rPr>
          <w:rFonts w:cs="Arial"/>
          <w:b w:val="0"/>
          <w:bCs/>
          <w:sz w:val="22"/>
          <w:szCs w:val="22"/>
        </w:rPr>
        <w:t xml:space="preserve"> and support</w:t>
      </w:r>
      <w:r w:rsidR="000E0E39" w:rsidRPr="00D26C0F">
        <w:rPr>
          <w:rFonts w:cs="Arial"/>
          <w:b w:val="0"/>
          <w:bCs/>
          <w:sz w:val="22"/>
          <w:szCs w:val="22"/>
        </w:rPr>
        <w:t>.</w:t>
      </w:r>
      <w:r w:rsidRPr="00D26C0F">
        <w:rPr>
          <w:rFonts w:cs="Arial"/>
          <w:b w:val="0"/>
          <w:bCs/>
          <w:sz w:val="22"/>
          <w:szCs w:val="22"/>
        </w:rPr>
        <w:t xml:space="preserve"> </w:t>
      </w:r>
      <w:r w:rsidR="000E0E39" w:rsidRPr="00D26C0F">
        <w:rPr>
          <w:rFonts w:cs="Arial"/>
          <w:b w:val="0"/>
          <w:bCs/>
          <w:sz w:val="22"/>
          <w:szCs w:val="22"/>
        </w:rPr>
        <w:t>F</w:t>
      </w:r>
      <w:r w:rsidR="00165CE1" w:rsidRPr="00D26C0F">
        <w:rPr>
          <w:rFonts w:cs="Arial"/>
          <w:b w:val="0"/>
          <w:bCs/>
          <w:sz w:val="22"/>
          <w:szCs w:val="22"/>
        </w:rPr>
        <w:t>urthermore</w:t>
      </w:r>
      <w:r w:rsidRPr="00D26C0F">
        <w:rPr>
          <w:rFonts w:cs="Arial"/>
          <w:b w:val="0"/>
          <w:bCs/>
          <w:sz w:val="22"/>
          <w:szCs w:val="22"/>
        </w:rPr>
        <w:t xml:space="preserve">, improved communication skills can help bridge the knowledge gap experienced by </w:t>
      </w:r>
      <w:r w:rsidR="00165CE1" w:rsidRPr="00D26C0F">
        <w:rPr>
          <w:rFonts w:cs="Arial"/>
          <w:b w:val="0"/>
          <w:bCs/>
          <w:sz w:val="22"/>
          <w:szCs w:val="22"/>
        </w:rPr>
        <w:t>women</w:t>
      </w:r>
      <w:r w:rsidR="00D27F8B" w:rsidRPr="00D26C0F">
        <w:rPr>
          <w:rFonts w:cs="Arial"/>
          <w:b w:val="0"/>
          <w:bCs/>
          <w:sz w:val="22"/>
          <w:szCs w:val="22"/>
        </w:rPr>
        <w:t>.</w:t>
      </w:r>
    </w:p>
    <w:p w14:paraId="1019826B" w14:textId="38908D50" w:rsidR="005C5E80" w:rsidRPr="00D123D2" w:rsidRDefault="005C5E80" w:rsidP="00D26C0F">
      <w:pPr>
        <w:pStyle w:val="Heading1"/>
        <w:ind w:left="0"/>
        <w:jc w:val="both"/>
        <w:rPr>
          <w:rFonts w:cs="Arial"/>
          <w:sz w:val="28"/>
          <w:szCs w:val="28"/>
        </w:rPr>
      </w:pPr>
      <w:r w:rsidRPr="00D123D2">
        <w:rPr>
          <w:rFonts w:cs="Arial"/>
          <w:sz w:val="28"/>
          <w:szCs w:val="28"/>
        </w:rPr>
        <w:t>5.</w:t>
      </w:r>
      <w:r w:rsidR="00F7080E">
        <w:rPr>
          <w:rFonts w:cs="Arial"/>
          <w:sz w:val="28"/>
          <w:szCs w:val="28"/>
        </w:rPr>
        <w:t>3</w:t>
      </w:r>
      <w:r w:rsidRPr="00D123D2">
        <w:rPr>
          <w:rFonts w:cs="Arial"/>
          <w:sz w:val="28"/>
          <w:szCs w:val="28"/>
        </w:rPr>
        <w:t xml:space="preserve">– Recommendation </w:t>
      </w:r>
      <w:r w:rsidR="009E5B90" w:rsidRPr="00D123D2">
        <w:rPr>
          <w:rFonts w:cs="Arial"/>
          <w:sz w:val="28"/>
          <w:szCs w:val="28"/>
        </w:rPr>
        <w:t xml:space="preserve">2 </w:t>
      </w:r>
      <w:r w:rsidR="005F1780" w:rsidRPr="00D123D2">
        <w:rPr>
          <w:rFonts w:cs="Arial"/>
          <w:sz w:val="28"/>
          <w:szCs w:val="28"/>
        </w:rPr>
        <w:t>(</w:t>
      </w:r>
      <w:r w:rsidR="009E5B90" w:rsidRPr="00D123D2">
        <w:rPr>
          <w:rFonts w:cs="Arial"/>
          <w:sz w:val="28"/>
          <w:szCs w:val="28"/>
        </w:rPr>
        <w:t>Representation</w:t>
      </w:r>
      <w:r w:rsidR="00AD4ED9" w:rsidRPr="00D123D2">
        <w:rPr>
          <w:rFonts w:cs="Arial"/>
          <w:sz w:val="28"/>
          <w:szCs w:val="28"/>
        </w:rPr>
        <w:t xml:space="preserve"> of </w:t>
      </w:r>
      <w:r w:rsidR="00B135C7" w:rsidRPr="00D123D2">
        <w:rPr>
          <w:rFonts w:cs="Arial"/>
          <w:sz w:val="28"/>
          <w:szCs w:val="28"/>
        </w:rPr>
        <w:t>ethnic minorities</w:t>
      </w:r>
      <w:r w:rsidR="005F1780" w:rsidRPr="00D123D2">
        <w:rPr>
          <w:rFonts w:cs="Arial"/>
          <w:sz w:val="28"/>
          <w:szCs w:val="28"/>
        </w:rPr>
        <w:t>)</w:t>
      </w:r>
    </w:p>
    <w:p w14:paraId="77540EA4" w14:textId="77777777" w:rsidR="0051037B" w:rsidRPr="00D26C0F" w:rsidRDefault="0051037B" w:rsidP="00D26C0F">
      <w:pPr>
        <w:pStyle w:val="Heading1"/>
        <w:spacing w:line="360" w:lineRule="auto"/>
        <w:ind w:left="0"/>
        <w:jc w:val="both"/>
        <w:rPr>
          <w:rFonts w:cs="Arial"/>
          <w:b w:val="0"/>
          <w:bCs/>
          <w:sz w:val="22"/>
          <w:szCs w:val="22"/>
        </w:rPr>
      </w:pPr>
    </w:p>
    <w:p w14:paraId="60D4B621" w14:textId="62B59B69" w:rsidR="00D27F8B" w:rsidRPr="00D26C0F" w:rsidRDefault="00501581" w:rsidP="00D26C0F">
      <w:pPr>
        <w:pStyle w:val="Heading1"/>
        <w:spacing w:line="360" w:lineRule="auto"/>
        <w:ind w:left="0"/>
        <w:jc w:val="both"/>
        <w:rPr>
          <w:rFonts w:cs="Arial"/>
          <w:b w:val="0"/>
          <w:bCs/>
          <w:sz w:val="22"/>
          <w:szCs w:val="22"/>
        </w:rPr>
      </w:pPr>
      <w:r w:rsidRPr="00D26C0F">
        <w:rPr>
          <w:rFonts w:cs="Arial"/>
          <w:b w:val="0"/>
          <w:bCs/>
          <w:sz w:val="22"/>
          <w:szCs w:val="22"/>
        </w:rPr>
        <w:t xml:space="preserve">This recommendation is based on theme 2 </w:t>
      </w:r>
      <w:r w:rsidR="00015F67" w:rsidRPr="00D26C0F">
        <w:rPr>
          <w:rFonts w:cs="Arial"/>
          <w:b w:val="0"/>
          <w:bCs/>
          <w:sz w:val="22"/>
          <w:szCs w:val="22"/>
        </w:rPr>
        <w:t xml:space="preserve">ethnicity and socioeconomic </w:t>
      </w:r>
      <w:r w:rsidR="0081625F" w:rsidRPr="00D26C0F">
        <w:rPr>
          <w:rFonts w:cs="Arial"/>
          <w:b w:val="0"/>
          <w:bCs/>
          <w:sz w:val="22"/>
          <w:szCs w:val="22"/>
        </w:rPr>
        <w:t>barriers</w:t>
      </w:r>
      <w:r w:rsidR="006E0C39" w:rsidRPr="00D26C0F">
        <w:rPr>
          <w:rFonts w:cs="Arial"/>
          <w:b w:val="0"/>
          <w:bCs/>
          <w:sz w:val="22"/>
          <w:szCs w:val="22"/>
        </w:rPr>
        <w:t xml:space="preserve">. </w:t>
      </w:r>
      <w:r w:rsidR="009E5B90" w:rsidRPr="00D26C0F">
        <w:rPr>
          <w:rFonts w:cs="Arial"/>
          <w:b w:val="0"/>
          <w:bCs/>
          <w:sz w:val="22"/>
          <w:szCs w:val="22"/>
        </w:rPr>
        <w:t xml:space="preserve">All the studies highlighted that there is increased awareness on mainstream and social media </w:t>
      </w:r>
      <w:r w:rsidR="000A19EF" w:rsidRPr="00D26C0F">
        <w:rPr>
          <w:rFonts w:cs="Arial"/>
          <w:b w:val="0"/>
          <w:bCs/>
          <w:sz w:val="22"/>
          <w:szCs w:val="22"/>
        </w:rPr>
        <w:t xml:space="preserve">generally </w:t>
      </w:r>
      <w:r w:rsidR="009E5B90" w:rsidRPr="00D26C0F">
        <w:rPr>
          <w:rFonts w:cs="Arial"/>
          <w:b w:val="0"/>
          <w:bCs/>
          <w:sz w:val="22"/>
          <w:szCs w:val="22"/>
        </w:rPr>
        <w:t xml:space="preserve">but there is still disparities exist in ethnic </w:t>
      </w:r>
      <w:r w:rsidR="00D27F8B" w:rsidRPr="00D26C0F">
        <w:rPr>
          <w:rFonts w:cs="Arial"/>
          <w:b w:val="0"/>
          <w:bCs/>
          <w:sz w:val="22"/>
          <w:szCs w:val="22"/>
        </w:rPr>
        <w:t>minorities despite</w:t>
      </w:r>
      <w:r w:rsidR="009E5B90" w:rsidRPr="00D26C0F">
        <w:rPr>
          <w:rFonts w:cs="Arial"/>
          <w:b w:val="0"/>
          <w:bCs/>
          <w:sz w:val="22"/>
          <w:szCs w:val="22"/>
        </w:rPr>
        <w:t xml:space="preserve"> </w:t>
      </w:r>
      <w:r w:rsidR="00D27F8B" w:rsidRPr="00D26C0F">
        <w:rPr>
          <w:rFonts w:cs="Arial"/>
          <w:b w:val="0"/>
          <w:bCs/>
          <w:sz w:val="22"/>
          <w:szCs w:val="22"/>
        </w:rPr>
        <w:t>severe</w:t>
      </w:r>
      <w:r w:rsidR="009E5B90" w:rsidRPr="00D26C0F">
        <w:rPr>
          <w:rFonts w:cs="Arial"/>
          <w:b w:val="0"/>
          <w:bCs/>
          <w:sz w:val="22"/>
          <w:szCs w:val="22"/>
        </w:rPr>
        <w:t xml:space="preserve"> symptoms. </w:t>
      </w:r>
      <w:r w:rsidR="000A19EF" w:rsidRPr="00D26C0F">
        <w:rPr>
          <w:rFonts w:cs="Arial"/>
          <w:b w:val="0"/>
          <w:bCs/>
          <w:sz w:val="22"/>
          <w:szCs w:val="22"/>
        </w:rPr>
        <w:t>There is</w:t>
      </w:r>
      <w:r w:rsidR="009E5B90" w:rsidRPr="00D26C0F">
        <w:rPr>
          <w:rFonts w:cs="Arial"/>
          <w:b w:val="0"/>
          <w:bCs/>
          <w:sz w:val="22"/>
          <w:szCs w:val="22"/>
        </w:rPr>
        <w:t xml:space="preserve"> </w:t>
      </w:r>
      <w:r w:rsidR="001C2ED7">
        <w:rPr>
          <w:rFonts w:cs="Arial"/>
          <w:b w:val="0"/>
          <w:bCs/>
          <w:sz w:val="22"/>
          <w:szCs w:val="22"/>
        </w:rPr>
        <w:t xml:space="preserve">no </w:t>
      </w:r>
      <w:r w:rsidR="009E5B90" w:rsidRPr="00D26C0F">
        <w:rPr>
          <w:rFonts w:cs="Arial"/>
          <w:b w:val="0"/>
          <w:bCs/>
          <w:sz w:val="22"/>
          <w:szCs w:val="22"/>
        </w:rPr>
        <w:t>representation of these communities</w:t>
      </w:r>
      <w:r w:rsidR="003F696D" w:rsidRPr="00D26C0F">
        <w:rPr>
          <w:rFonts w:cs="Arial"/>
          <w:b w:val="0"/>
          <w:bCs/>
          <w:sz w:val="22"/>
          <w:szCs w:val="22"/>
        </w:rPr>
        <w:t xml:space="preserve"> on the media</w:t>
      </w:r>
      <w:r w:rsidR="00005566" w:rsidRPr="00D26C0F">
        <w:rPr>
          <w:rFonts w:cs="Arial"/>
          <w:b w:val="0"/>
          <w:bCs/>
          <w:sz w:val="22"/>
          <w:szCs w:val="22"/>
        </w:rPr>
        <w:t xml:space="preserve"> </w:t>
      </w:r>
      <w:r w:rsidR="003164B2" w:rsidRPr="00D26C0F">
        <w:rPr>
          <w:rFonts w:cs="Arial"/>
          <w:b w:val="0"/>
          <w:bCs/>
          <w:sz w:val="22"/>
          <w:szCs w:val="22"/>
        </w:rPr>
        <w:t>and research</w:t>
      </w:r>
      <w:r w:rsidR="00642DC8" w:rsidRPr="00D26C0F">
        <w:rPr>
          <w:rFonts w:cs="Arial"/>
          <w:b w:val="0"/>
          <w:bCs/>
          <w:sz w:val="22"/>
          <w:szCs w:val="22"/>
        </w:rPr>
        <w:t xml:space="preserve"> (</w:t>
      </w:r>
      <w:r w:rsidR="00D16CEF" w:rsidRPr="00D26C0F">
        <w:rPr>
          <w:rFonts w:cs="Arial"/>
          <w:b w:val="0"/>
          <w:bCs/>
          <w:sz w:val="22"/>
          <w:szCs w:val="22"/>
        </w:rPr>
        <w:t>Mann, et al., 2025)</w:t>
      </w:r>
      <w:r w:rsidR="001C2ED7">
        <w:rPr>
          <w:rFonts w:cs="Arial"/>
          <w:b w:val="0"/>
          <w:bCs/>
          <w:sz w:val="22"/>
          <w:szCs w:val="22"/>
        </w:rPr>
        <w:t>.</w:t>
      </w:r>
    </w:p>
    <w:p w14:paraId="6D05DA37" w14:textId="77777777" w:rsidR="001C2ED7" w:rsidRDefault="001C2ED7" w:rsidP="00D26C0F">
      <w:pPr>
        <w:pStyle w:val="Heading1"/>
        <w:spacing w:line="360" w:lineRule="auto"/>
        <w:ind w:left="0"/>
        <w:jc w:val="both"/>
        <w:rPr>
          <w:rFonts w:cs="Arial"/>
          <w:b w:val="0"/>
          <w:bCs/>
          <w:sz w:val="22"/>
          <w:szCs w:val="22"/>
        </w:rPr>
      </w:pPr>
    </w:p>
    <w:p w14:paraId="6D3A78DD" w14:textId="6C17EDAC" w:rsidR="00D27F8B" w:rsidRPr="00D26C0F" w:rsidRDefault="00D27F8B" w:rsidP="00D26C0F">
      <w:pPr>
        <w:pStyle w:val="Heading1"/>
        <w:spacing w:line="360" w:lineRule="auto"/>
        <w:ind w:left="0"/>
        <w:jc w:val="both"/>
        <w:rPr>
          <w:rFonts w:cs="Arial"/>
          <w:b w:val="0"/>
          <w:bCs/>
          <w:sz w:val="22"/>
          <w:szCs w:val="22"/>
        </w:rPr>
      </w:pPr>
      <w:r w:rsidRPr="00D26C0F">
        <w:rPr>
          <w:rFonts w:cs="Arial"/>
          <w:b w:val="0"/>
          <w:bCs/>
          <w:sz w:val="22"/>
          <w:szCs w:val="22"/>
        </w:rPr>
        <w:t xml:space="preserve">Healthcare services must adopt culturally competent approaches that acknowledge and respect diverse beliefs, values, and experiences related to menopause. </w:t>
      </w:r>
      <w:r w:rsidR="008116D2" w:rsidRPr="00D26C0F">
        <w:rPr>
          <w:rFonts w:cs="Arial"/>
          <w:b w:val="0"/>
          <w:bCs/>
          <w:sz w:val="22"/>
          <w:szCs w:val="22"/>
        </w:rPr>
        <w:t xml:space="preserve">Language barriers can be addressed through </w:t>
      </w:r>
      <w:r w:rsidR="00906BF4" w:rsidRPr="00D26C0F">
        <w:rPr>
          <w:rFonts w:cs="Arial"/>
          <w:b w:val="0"/>
          <w:bCs/>
          <w:sz w:val="22"/>
          <w:szCs w:val="22"/>
        </w:rPr>
        <w:t xml:space="preserve">interpretation services for effective </w:t>
      </w:r>
      <w:r w:rsidR="005C0DAC" w:rsidRPr="00D26C0F">
        <w:rPr>
          <w:rFonts w:cs="Arial"/>
          <w:b w:val="0"/>
          <w:bCs/>
          <w:sz w:val="22"/>
          <w:szCs w:val="22"/>
        </w:rPr>
        <w:t>patient understanding (Baghdadi</w:t>
      </w:r>
      <w:r w:rsidR="007C6CE1" w:rsidRPr="00D26C0F">
        <w:rPr>
          <w:rFonts w:cs="Arial"/>
          <w:b w:val="0"/>
          <w:bCs/>
          <w:sz w:val="22"/>
          <w:szCs w:val="22"/>
        </w:rPr>
        <w:t xml:space="preserve"> et al., 2025).</w:t>
      </w:r>
      <w:r w:rsidRPr="00D26C0F">
        <w:rPr>
          <w:rFonts w:cs="Arial"/>
          <w:b w:val="0"/>
          <w:bCs/>
          <w:sz w:val="22"/>
          <w:szCs w:val="22"/>
        </w:rPr>
        <w:t xml:space="preserve"> Community based interventions can also play </w:t>
      </w:r>
      <w:r w:rsidR="00D574C0" w:rsidRPr="00D26C0F">
        <w:rPr>
          <w:rFonts w:cs="Arial"/>
          <w:b w:val="0"/>
          <w:bCs/>
          <w:sz w:val="22"/>
          <w:szCs w:val="22"/>
        </w:rPr>
        <w:t>crucial</w:t>
      </w:r>
      <w:r w:rsidRPr="00D26C0F">
        <w:rPr>
          <w:rFonts w:cs="Arial"/>
          <w:b w:val="0"/>
          <w:bCs/>
          <w:sz w:val="22"/>
          <w:szCs w:val="22"/>
        </w:rPr>
        <w:t xml:space="preserve"> role in reaching </w:t>
      </w:r>
      <w:r w:rsidR="000A19EF" w:rsidRPr="00D26C0F">
        <w:rPr>
          <w:rFonts w:cs="Arial"/>
          <w:b w:val="0"/>
          <w:bCs/>
          <w:sz w:val="22"/>
          <w:szCs w:val="22"/>
        </w:rPr>
        <w:t>underserved</w:t>
      </w:r>
      <w:r w:rsidRPr="00D26C0F">
        <w:rPr>
          <w:rFonts w:cs="Arial"/>
          <w:b w:val="0"/>
          <w:bCs/>
          <w:sz w:val="22"/>
          <w:szCs w:val="22"/>
        </w:rPr>
        <w:t xml:space="preserve"> populations, particularly those who may be less likely to enga</w:t>
      </w:r>
      <w:r w:rsidR="006876DC" w:rsidRPr="00D26C0F">
        <w:rPr>
          <w:rFonts w:cs="Arial"/>
          <w:b w:val="0"/>
          <w:bCs/>
          <w:sz w:val="22"/>
          <w:szCs w:val="22"/>
        </w:rPr>
        <w:t>ge with formal healthcare system</w:t>
      </w:r>
      <w:r w:rsidR="00511F9E" w:rsidRPr="00D26C0F">
        <w:rPr>
          <w:rFonts w:cs="Arial"/>
          <w:b w:val="0"/>
          <w:bCs/>
          <w:sz w:val="22"/>
          <w:szCs w:val="22"/>
        </w:rPr>
        <w:t xml:space="preserve"> (Mann et</w:t>
      </w:r>
      <w:r w:rsidR="0081625F" w:rsidRPr="00D26C0F">
        <w:rPr>
          <w:rFonts w:cs="Arial"/>
          <w:b w:val="0"/>
          <w:bCs/>
          <w:sz w:val="22"/>
          <w:szCs w:val="22"/>
        </w:rPr>
        <w:t xml:space="preserve"> </w:t>
      </w:r>
      <w:r w:rsidR="00511F9E" w:rsidRPr="00D26C0F">
        <w:rPr>
          <w:rFonts w:cs="Arial"/>
          <w:b w:val="0"/>
          <w:bCs/>
          <w:sz w:val="22"/>
          <w:szCs w:val="22"/>
        </w:rPr>
        <w:t xml:space="preserve">al., </w:t>
      </w:r>
      <w:r w:rsidR="0081625F" w:rsidRPr="00D26C0F">
        <w:rPr>
          <w:rFonts w:cs="Arial"/>
          <w:b w:val="0"/>
          <w:bCs/>
          <w:sz w:val="22"/>
          <w:szCs w:val="22"/>
        </w:rPr>
        <w:t>2025).</w:t>
      </w:r>
    </w:p>
    <w:p w14:paraId="3705D21F" w14:textId="7F7D6B6C" w:rsidR="00C22F12" w:rsidRPr="00D26C0F" w:rsidRDefault="00C22F12" w:rsidP="00D26C0F">
      <w:pPr>
        <w:pStyle w:val="Heading1"/>
        <w:spacing w:line="360" w:lineRule="auto"/>
        <w:ind w:left="0"/>
        <w:jc w:val="both"/>
        <w:rPr>
          <w:rFonts w:cs="Arial"/>
          <w:b w:val="0"/>
          <w:bCs/>
          <w:sz w:val="22"/>
          <w:szCs w:val="22"/>
        </w:rPr>
      </w:pPr>
      <w:r w:rsidRPr="00D26C0F">
        <w:rPr>
          <w:rFonts w:cs="Arial"/>
          <w:b w:val="0"/>
          <w:bCs/>
          <w:sz w:val="22"/>
          <w:szCs w:val="22"/>
        </w:rPr>
        <w:t>Cultural</w:t>
      </w:r>
      <w:r w:rsidR="00313BB6" w:rsidRPr="00D26C0F">
        <w:rPr>
          <w:rFonts w:cs="Arial"/>
          <w:b w:val="0"/>
          <w:bCs/>
          <w:sz w:val="22"/>
          <w:szCs w:val="22"/>
        </w:rPr>
        <w:t xml:space="preserve"> sensitivity, representation and clear informat</w:t>
      </w:r>
      <w:r w:rsidR="00572C36" w:rsidRPr="00D26C0F">
        <w:rPr>
          <w:rFonts w:cs="Arial"/>
          <w:b w:val="0"/>
          <w:bCs/>
          <w:sz w:val="22"/>
          <w:szCs w:val="22"/>
        </w:rPr>
        <w:t>ion</w:t>
      </w:r>
      <w:r w:rsidR="000372A9" w:rsidRPr="00D26C0F">
        <w:rPr>
          <w:rFonts w:cs="Arial"/>
          <w:b w:val="0"/>
          <w:bCs/>
          <w:sz w:val="22"/>
          <w:szCs w:val="22"/>
        </w:rPr>
        <w:t xml:space="preserve"> is essential</w:t>
      </w:r>
      <w:r w:rsidR="00FA7BBB" w:rsidRPr="00D26C0F">
        <w:rPr>
          <w:rFonts w:cs="Arial"/>
          <w:b w:val="0"/>
          <w:bCs/>
          <w:sz w:val="22"/>
          <w:szCs w:val="22"/>
        </w:rPr>
        <w:t xml:space="preserve"> </w:t>
      </w:r>
      <w:r w:rsidR="00040DAA" w:rsidRPr="00D26C0F">
        <w:rPr>
          <w:rFonts w:cs="Arial"/>
          <w:b w:val="0"/>
          <w:bCs/>
          <w:sz w:val="22"/>
          <w:szCs w:val="22"/>
        </w:rPr>
        <w:t xml:space="preserve">to help women from ethnic </w:t>
      </w:r>
      <w:r w:rsidR="000A19EF" w:rsidRPr="00D26C0F">
        <w:rPr>
          <w:rFonts w:cs="Arial"/>
          <w:b w:val="0"/>
          <w:bCs/>
          <w:sz w:val="22"/>
          <w:szCs w:val="22"/>
        </w:rPr>
        <w:t>minorities</w:t>
      </w:r>
      <w:r w:rsidR="00FA7BBB" w:rsidRPr="00D26C0F">
        <w:rPr>
          <w:rFonts w:cs="Arial"/>
          <w:b w:val="0"/>
          <w:bCs/>
          <w:sz w:val="22"/>
          <w:szCs w:val="22"/>
        </w:rPr>
        <w:t xml:space="preserve"> </w:t>
      </w:r>
      <w:r w:rsidR="000372A9" w:rsidRPr="00D26C0F">
        <w:rPr>
          <w:rFonts w:cs="Arial"/>
          <w:b w:val="0"/>
          <w:bCs/>
          <w:sz w:val="22"/>
          <w:szCs w:val="22"/>
        </w:rPr>
        <w:t xml:space="preserve">to </w:t>
      </w:r>
      <w:r w:rsidR="00FA7BBB" w:rsidRPr="00D26C0F">
        <w:rPr>
          <w:rFonts w:cs="Arial"/>
          <w:b w:val="0"/>
          <w:bCs/>
          <w:sz w:val="22"/>
          <w:szCs w:val="22"/>
        </w:rPr>
        <w:t xml:space="preserve">prepare </w:t>
      </w:r>
      <w:r w:rsidR="00EE47CE" w:rsidRPr="00D26C0F">
        <w:rPr>
          <w:rFonts w:cs="Arial"/>
          <w:b w:val="0"/>
          <w:bCs/>
          <w:sz w:val="22"/>
          <w:szCs w:val="22"/>
        </w:rPr>
        <w:t>for the menopause (MacLellan, et al.,</w:t>
      </w:r>
      <w:r w:rsidR="00DB3C8E" w:rsidRPr="00D26C0F">
        <w:rPr>
          <w:rFonts w:cs="Arial"/>
          <w:b w:val="0"/>
          <w:bCs/>
          <w:sz w:val="22"/>
          <w:szCs w:val="22"/>
        </w:rPr>
        <w:t>2023)</w:t>
      </w:r>
      <w:r w:rsidR="002E2223" w:rsidRPr="00D26C0F">
        <w:rPr>
          <w:rFonts w:cs="Arial"/>
          <w:b w:val="0"/>
          <w:bCs/>
          <w:sz w:val="22"/>
          <w:szCs w:val="22"/>
        </w:rPr>
        <w:t>.</w:t>
      </w:r>
      <w:r w:rsidR="0031789D">
        <w:rPr>
          <w:rFonts w:cs="Arial"/>
          <w:b w:val="0"/>
          <w:bCs/>
          <w:sz w:val="22"/>
          <w:szCs w:val="22"/>
        </w:rPr>
        <w:t xml:space="preserve"> Through open conversations and education may help reduce stigma and improve menopause experiences</w:t>
      </w:r>
      <w:r w:rsidR="00AF5328">
        <w:rPr>
          <w:rFonts w:cs="Arial"/>
          <w:b w:val="0"/>
          <w:bCs/>
          <w:sz w:val="22"/>
          <w:szCs w:val="22"/>
        </w:rPr>
        <w:t>.</w:t>
      </w:r>
    </w:p>
    <w:p w14:paraId="4217BB3A" w14:textId="01DA5CC5" w:rsidR="006876DC" w:rsidRPr="00D26C0F" w:rsidRDefault="006876DC" w:rsidP="00D26C0F">
      <w:pPr>
        <w:pStyle w:val="Heading1"/>
        <w:spacing w:line="360" w:lineRule="auto"/>
        <w:ind w:left="0"/>
        <w:jc w:val="both"/>
        <w:rPr>
          <w:rFonts w:cs="Arial"/>
          <w:b w:val="0"/>
          <w:bCs/>
          <w:sz w:val="22"/>
          <w:szCs w:val="22"/>
        </w:rPr>
      </w:pPr>
    </w:p>
    <w:p w14:paraId="6DEFF1C6" w14:textId="27D7ABDC" w:rsidR="005C5E80" w:rsidRPr="00D123D2" w:rsidRDefault="005C5E80" w:rsidP="00AF5328">
      <w:pPr>
        <w:pStyle w:val="Heading1"/>
        <w:ind w:left="0"/>
        <w:jc w:val="both"/>
        <w:rPr>
          <w:rFonts w:cs="Arial"/>
          <w:sz w:val="28"/>
          <w:szCs w:val="28"/>
        </w:rPr>
      </w:pPr>
      <w:r w:rsidRPr="00D123D2">
        <w:rPr>
          <w:rFonts w:cs="Arial"/>
          <w:sz w:val="28"/>
          <w:szCs w:val="28"/>
        </w:rPr>
        <w:t>5.</w:t>
      </w:r>
      <w:r w:rsidR="00F7080E">
        <w:rPr>
          <w:rFonts w:cs="Arial"/>
          <w:sz w:val="28"/>
          <w:szCs w:val="28"/>
        </w:rPr>
        <w:t>4</w:t>
      </w:r>
      <w:r w:rsidRPr="00D123D2">
        <w:rPr>
          <w:rFonts w:cs="Arial"/>
          <w:sz w:val="28"/>
          <w:szCs w:val="28"/>
        </w:rPr>
        <w:t xml:space="preserve"> – Recommendation 3</w:t>
      </w:r>
      <w:r w:rsidR="001C2ED7">
        <w:rPr>
          <w:rFonts w:cs="Arial"/>
          <w:sz w:val="28"/>
          <w:szCs w:val="28"/>
        </w:rPr>
        <w:t xml:space="preserve"> </w:t>
      </w:r>
      <w:r w:rsidR="00D123D2">
        <w:rPr>
          <w:rFonts w:cs="Arial"/>
          <w:sz w:val="28"/>
          <w:szCs w:val="28"/>
        </w:rPr>
        <w:t>(</w:t>
      </w:r>
      <w:r w:rsidR="00D27F8B" w:rsidRPr="00D123D2">
        <w:rPr>
          <w:rFonts w:cs="Arial"/>
          <w:sz w:val="28"/>
          <w:szCs w:val="28"/>
        </w:rPr>
        <w:t>Enhancing</w:t>
      </w:r>
      <w:r w:rsidR="00161286" w:rsidRPr="00D123D2">
        <w:rPr>
          <w:rFonts w:cs="Arial"/>
          <w:sz w:val="28"/>
          <w:szCs w:val="28"/>
        </w:rPr>
        <w:t xml:space="preserve"> women’s</w:t>
      </w:r>
      <w:r w:rsidR="00D27F8B" w:rsidRPr="00D123D2">
        <w:rPr>
          <w:rFonts w:cs="Arial"/>
          <w:sz w:val="28"/>
          <w:szCs w:val="28"/>
        </w:rPr>
        <w:t xml:space="preserve"> Education </w:t>
      </w:r>
      <w:r w:rsidR="006876DC" w:rsidRPr="00D123D2">
        <w:rPr>
          <w:rFonts w:cs="Arial"/>
          <w:sz w:val="28"/>
          <w:szCs w:val="28"/>
        </w:rPr>
        <w:t>and knowledge</w:t>
      </w:r>
      <w:r w:rsidR="00D123D2">
        <w:rPr>
          <w:rFonts w:cs="Arial"/>
          <w:sz w:val="28"/>
          <w:szCs w:val="28"/>
        </w:rPr>
        <w:t>)</w:t>
      </w:r>
    </w:p>
    <w:p w14:paraId="65404155" w14:textId="77777777" w:rsidR="006876DC" w:rsidRPr="00D26C0F" w:rsidRDefault="006876DC" w:rsidP="00D26C0F">
      <w:pPr>
        <w:pStyle w:val="Heading1"/>
        <w:jc w:val="both"/>
        <w:rPr>
          <w:rFonts w:cs="Arial"/>
          <w:sz w:val="22"/>
          <w:szCs w:val="22"/>
        </w:rPr>
      </w:pPr>
    </w:p>
    <w:p w14:paraId="2E27EB84" w14:textId="17E8EEE4" w:rsidR="006876DC" w:rsidRPr="00D26C0F" w:rsidRDefault="0094021B" w:rsidP="00D26C0F">
      <w:pPr>
        <w:pStyle w:val="Heading1"/>
        <w:spacing w:line="360" w:lineRule="auto"/>
        <w:ind w:left="0"/>
        <w:jc w:val="both"/>
        <w:rPr>
          <w:rFonts w:cs="Arial"/>
          <w:b w:val="0"/>
          <w:bCs/>
          <w:sz w:val="22"/>
          <w:szCs w:val="22"/>
        </w:rPr>
      </w:pPr>
      <w:r w:rsidRPr="00D26C0F">
        <w:rPr>
          <w:rFonts w:cs="Arial"/>
          <w:b w:val="0"/>
          <w:bCs/>
          <w:sz w:val="22"/>
          <w:szCs w:val="22"/>
        </w:rPr>
        <w:t xml:space="preserve">This recommendation </w:t>
      </w:r>
      <w:r w:rsidR="00064208" w:rsidRPr="00D26C0F">
        <w:rPr>
          <w:rFonts w:cs="Arial"/>
          <w:b w:val="0"/>
          <w:bCs/>
          <w:sz w:val="22"/>
          <w:szCs w:val="22"/>
        </w:rPr>
        <w:t>is informed</w:t>
      </w:r>
      <w:r w:rsidR="002937D3" w:rsidRPr="00D26C0F">
        <w:rPr>
          <w:rFonts w:cs="Arial"/>
          <w:b w:val="0"/>
          <w:bCs/>
          <w:sz w:val="22"/>
          <w:szCs w:val="22"/>
        </w:rPr>
        <w:t xml:space="preserve"> by the theme 3 </w:t>
      </w:r>
      <w:r w:rsidR="00F06187" w:rsidRPr="00D26C0F">
        <w:rPr>
          <w:rFonts w:cs="Arial"/>
          <w:b w:val="0"/>
          <w:bCs/>
          <w:sz w:val="22"/>
          <w:szCs w:val="22"/>
        </w:rPr>
        <w:t xml:space="preserve">women’s knowledge and attitude towards </w:t>
      </w:r>
      <w:r w:rsidR="00064208" w:rsidRPr="00D26C0F">
        <w:rPr>
          <w:rFonts w:cs="Arial"/>
          <w:b w:val="0"/>
          <w:bCs/>
          <w:sz w:val="22"/>
          <w:szCs w:val="22"/>
        </w:rPr>
        <w:t xml:space="preserve">menopause. </w:t>
      </w:r>
      <w:r w:rsidR="006876DC" w:rsidRPr="00D26C0F">
        <w:rPr>
          <w:rFonts w:cs="Arial"/>
          <w:b w:val="0"/>
          <w:bCs/>
          <w:sz w:val="22"/>
          <w:szCs w:val="22"/>
        </w:rPr>
        <w:t>As discussed earlier that women lack adequate understanding of menopausal symptoms,</w:t>
      </w:r>
      <w:r w:rsidR="00064208" w:rsidRPr="00D26C0F">
        <w:rPr>
          <w:rFonts w:cs="Arial"/>
          <w:b w:val="0"/>
          <w:bCs/>
          <w:sz w:val="22"/>
          <w:szCs w:val="22"/>
        </w:rPr>
        <w:t xml:space="preserve"> and</w:t>
      </w:r>
      <w:r w:rsidR="006876DC" w:rsidRPr="00D26C0F">
        <w:rPr>
          <w:rFonts w:cs="Arial"/>
          <w:b w:val="0"/>
          <w:bCs/>
          <w:sz w:val="22"/>
          <w:szCs w:val="22"/>
        </w:rPr>
        <w:t xml:space="preserve"> treatment option</w:t>
      </w:r>
      <w:r w:rsidR="001C2ED7">
        <w:rPr>
          <w:rFonts w:cs="Arial"/>
          <w:b w:val="0"/>
          <w:bCs/>
          <w:sz w:val="22"/>
          <w:szCs w:val="22"/>
        </w:rPr>
        <w:t>s</w:t>
      </w:r>
      <w:r w:rsidR="006876DC" w:rsidRPr="00D26C0F">
        <w:rPr>
          <w:rFonts w:cs="Arial"/>
          <w:b w:val="0"/>
          <w:bCs/>
          <w:sz w:val="22"/>
          <w:szCs w:val="22"/>
        </w:rPr>
        <w:t>. This lack of awareness can delay help-seeking behaviours, reduce self -</w:t>
      </w:r>
      <w:r w:rsidR="004F03C0" w:rsidRPr="00D26C0F">
        <w:rPr>
          <w:rFonts w:cs="Arial"/>
          <w:b w:val="0"/>
          <w:bCs/>
          <w:sz w:val="22"/>
          <w:szCs w:val="22"/>
        </w:rPr>
        <w:t>advocacy</w:t>
      </w:r>
      <w:r w:rsidR="006876DC" w:rsidRPr="00D26C0F">
        <w:rPr>
          <w:rFonts w:cs="Arial"/>
          <w:b w:val="0"/>
          <w:bCs/>
          <w:sz w:val="22"/>
          <w:szCs w:val="22"/>
        </w:rPr>
        <w:t xml:space="preserve"> and contribute to negative health outcomes.</w:t>
      </w:r>
      <w:r w:rsidR="00CD452A" w:rsidRPr="00D26C0F">
        <w:rPr>
          <w:rFonts w:cs="Arial"/>
          <w:b w:val="0"/>
          <w:bCs/>
          <w:sz w:val="22"/>
          <w:szCs w:val="22"/>
        </w:rPr>
        <w:t xml:space="preserve"> Baghdadi et al. (2025) </w:t>
      </w:r>
      <w:r w:rsidR="00CD452A" w:rsidRPr="00D26C0F">
        <w:rPr>
          <w:rFonts w:cs="Arial"/>
          <w:b w:val="0"/>
          <w:bCs/>
          <w:sz w:val="22"/>
          <w:szCs w:val="22"/>
        </w:rPr>
        <w:lastRenderedPageBreak/>
        <w:t xml:space="preserve">recommend that </w:t>
      </w:r>
      <w:r w:rsidR="006B675A" w:rsidRPr="00D26C0F">
        <w:rPr>
          <w:rFonts w:cs="Arial"/>
          <w:b w:val="0"/>
          <w:bCs/>
          <w:sz w:val="22"/>
          <w:szCs w:val="22"/>
        </w:rPr>
        <w:t xml:space="preserve">educational outreach and culturally sensitive </w:t>
      </w:r>
      <w:r w:rsidR="00C55A5A" w:rsidRPr="00D26C0F">
        <w:rPr>
          <w:rFonts w:cs="Arial"/>
          <w:b w:val="0"/>
          <w:bCs/>
          <w:sz w:val="22"/>
          <w:szCs w:val="22"/>
        </w:rPr>
        <w:t xml:space="preserve">resources in their native languages </w:t>
      </w:r>
      <w:r w:rsidR="00197AB2" w:rsidRPr="00D26C0F">
        <w:rPr>
          <w:rFonts w:cs="Arial"/>
          <w:b w:val="0"/>
          <w:bCs/>
          <w:sz w:val="22"/>
          <w:szCs w:val="22"/>
        </w:rPr>
        <w:t xml:space="preserve">should be available in community centres, </w:t>
      </w:r>
      <w:r w:rsidR="001B78E8" w:rsidRPr="00D26C0F">
        <w:rPr>
          <w:rFonts w:cs="Arial"/>
          <w:b w:val="0"/>
          <w:bCs/>
          <w:sz w:val="22"/>
          <w:szCs w:val="22"/>
        </w:rPr>
        <w:t>places of worships and healthcare facilities</w:t>
      </w:r>
      <w:r w:rsidR="00B33137" w:rsidRPr="00D26C0F">
        <w:rPr>
          <w:rFonts w:cs="Arial"/>
          <w:b w:val="0"/>
          <w:bCs/>
          <w:sz w:val="22"/>
          <w:szCs w:val="22"/>
        </w:rPr>
        <w:t xml:space="preserve">. </w:t>
      </w:r>
      <w:r w:rsidR="00CA14F6" w:rsidRPr="00D26C0F">
        <w:rPr>
          <w:rFonts w:cs="Arial"/>
          <w:b w:val="0"/>
          <w:bCs/>
          <w:sz w:val="22"/>
          <w:szCs w:val="22"/>
        </w:rPr>
        <w:t xml:space="preserve">Barber and Charles. (2023) also agree that high quality educational material </w:t>
      </w:r>
      <w:r w:rsidR="00D574C0" w:rsidRPr="00D26C0F">
        <w:rPr>
          <w:rFonts w:cs="Arial"/>
          <w:b w:val="0"/>
          <w:bCs/>
          <w:sz w:val="22"/>
          <w:szCs w:val="22"/>
        </w:rPr>
        <w:t>for women will enhance their knowledge.</w:t>
      </w:r>
    </w:p>
    <w:p w14:paraId="1C43DE33" w14:textId="5F0DEC74" w:rsidR="00D05F10" w:rsidRPr="00D26C0F" w:rsidRDefault="008229B8" w:rsidP="00D26C0F">
      <w:pPr>
        <w:pStyle w:val="Heading1"/>
        <w:spacing w:line="360" w:lineRule="auto"/>
        <w:ind w:left="0"/>
        <w:jc w:val="both"/>
        <w:rPr>
          <w:rFonts w:cs="Arial"/>
          <w:b w:val="0"/>
          <w:bCs/>
          <w:sz w:val="22"/>
          <w:szCs w:val="22"/>
        </w:rPr>
      </w:pPr>
      <w:r w:rsidRPr="00D26C0F">
        <w:rPr>
          <w:rFonts w:cs="Arial"/>
          <w:b w:val="0"/>
          <w:bCs/>
          <w:sz w:val="22"/>
          <w:szCs w:val="22"/>
        </w:rPr>
        <w:t>In the selecte</w:t>
      </w:r>
      <w:r w:rsidR="0039544B" w:rsidRPr="00D26C0F">
        <w:rPr>
          <w:rFonts w:cs="Arial"/>
          <w:b w:val="0"/>
          <w:bCs/>
          <w:sz w:val="22"/>
          <w:szCs w:val="22"/>
        </w:rPr>
        <w:t>d</w:t>
      </w:r>
      <w:r w:rsidRPr="00D26C0F">
        <w:rPr>
          <w:rFonts w:cs="Arial"/>
          <w:b w:val="0"/>
          <w:bCs/>
          <w:sz w:val="22"/>
          <w:szCs w:val="22"/>
        </w:rPr>
        <w:t xml:space="preserve"> studies women</w:t>
      </w:r>
      <w:r w:rsidR="00EF1C8F">
        <w:rPr>
          <w:rFonts w:cs="Arial"/>
          <w:b w:val="0"/>
          <w:bCs/>
          <w:sz w:val="22"/>
          <w:szCs w:val="22"/>
        </w:rPr>
        <w:t xml:space="preserve"> expressed</w:t>
      </w:r>
      <w:r w:rsidRPr="00D26C0F">
        <w:rPr>
          <w:rFonts w:cs="Arial"/>
          <w:b w:val="0"/>
          <w:bCs/>
          <w:sz w:val="22"/>
          <w:szCs w:val="22"/>
        </w:rPr>
        <w:t xml:space="preserve"> </w:t>
      </w:r>
      <w:r w:rsidR="0039544B" w:rsidRPr="00D26C0F">
        <w:rPr>
          <w:rFonts w:cs="Arial"/>
          <w:b w:val="0"/>
          <w:bCs/>
          <w:sz w:val="22"/>
          <w:szCs w:val="22"/>
        </w:rPr>
        <w:t>f</w:t>
      </w:r>
      <w:r w:rsidR="000370E4" w:rsidRPr="00D26C0F">
        <w:rPr>
          <w:rFonts w:cs="Arial"/>
          <w:b w:val="0"/>
          <w:bCs/>
          <w:sz w:val="22"/>
          <w:szCs w:val="22"/>
        </w:rPr>
        <w:t>ear of HRT</w:t>
      </w:r>
      <w:r w:rsidR="00B30754" w:rsidRPr="00D26C0F">
        <w:rPr>
          <w:rFonts w:cs="Arial"/>
          <w:b w:val="0"/>
          <w:bCs/>
          <w:sz w:val="22"/>
          <w:szCs w:val="22"/>
        </w:rPr>
        <w:t>, this should be addressed through</w:t>
      </w:r>
      <w:r w:rsidR="0008462E" w:rsidRPr="00D26C0F">
        <w:rPr>
          <w:rFonts w:cs="Arial"/>
          <w:b w:val="0"/>
          <w:bCs/>
          <w:sz w:val="22"/>
          <w:szCs w:val="22"/>
        </w:rPr>
        <w:t xml:space="preserve"> </w:t>
      </w:r>
      <w:r w:rsidR="006876DC" w:rsidRPr="00D26C0F">
        <w:rPr>
          <w:rFonts w:cs="Arial"/>
          <w:b w:val="0"/>
          <w:bCs/>
          <w:sz w:val="22"/>
          <w:szCs w:val="22"/>
        </w:rPr>
        <w:t>comprehensive education initiatives</w:t>
      </w:r>
      <w:r w:rsidR="0008462E" w:rsidRPr="00D26C0F">
        <w:rPr>
          <w:rFonts w:cs="Arial"/>
          <w:b w:val="0"/>
          <w:bCs/>
          <w:sz w:val="22"/>
          <w:szCs w:val="22"/>
        </w:rPr>
        <w:t>,</w:t>
      </w:r>
      <w:r w:rsidR="0039544B" w:rsidRPr="00D26C0F">
        <w:rPr>
          <w:rFonts w:cs="Arial"/>
          <w:b w:val="0"/>
          <w:bCs/>
          <w:sz w:val="22"/>
          <w:szCs w:val="22"/>
        </w:rPr>
        <w:t xml:space="preserve"> </w:t>
      </w:r>
      <w:r w:rsidR="006876DC" w:rsidRPr="00D26C0F">
        <w:rPr>
          <w:rFonts w:cs="Arial"/>
          <w:b w:val="0"/>
          <w:bCs/>
          <w:sz w:val="22"/>
          <w:szCs w:val="22"/>
        </w:rPr>
        <w:t>both</w:t>
      </w:r>
      <w:r w:rsidR="0039544B" w:rsidRPr="00D26C0F">
        <w:rPr>
          <w:rFonts w:cs="Arial"/>
          <w:b w:val="0"/>
          <w:bCs/>
          <w:sz w:val="22"/>
          <w:szCs w:val="22"/>
        </w:rPr>
        <w:t xml:space="preserve"> </w:t>
      </w:r>
      <w:r w:rsidR="006876DC" w:rsidRPr="00D26C0F">
        <w:rPr>
          <w:rFonts w:cs="Arial"/>
          <w:b w:val="0"/>
          <w:bCs/>
          <w:sz w:val="22"/>
          <w:szCs w:val="22"/>
        </w:rPr>
        <w:t>community and social levels.</w:t>
      </w:r>
      <w:r w:rsidR="00E200C6">
        <w:rPr>
          <w:rFonts w:cs="Arial"/>
          <w:b w:val="0"/>
          <w:bCs/>
          <w:sz w:val="22"/>
          <w:szCs w:val="22"/>
        </w:rPr>
        <w:t xml:space="preserve"> </w:t>
      </w:r>
      <w:r w:rsidR="00C75A1B">
        <w:rPr>
          <w:rFonts w:cs="Arial"/>
          <w:b w:val="0"/>
          <w:bCs/>
          <w:sz w:val="22"/>
          <w:szCs w:val="22"/>
        </w:rPr>
        <w:t xml:space="preserve">Finding relevant and reliable sources </w:t>
      </w:r>
      <w:r w:rsidR="000B047C">
        <w:rPr>
          <w:rFonts w:cs="Arial"/>
          <w:b w:val="0"/>
          <w:bCs/>
          <w:sz w:val="22"/>
          <w:szCs w:val="22"/>
        </w:rPr>
        <w:t>could be difficult</w:t>
      </w:r>
      <w:r w:rsidR="0031386C">
        <w:rPr>
          <w:rFonts w:cs="Arial"/>
          <w:b w:val="0"/>
          <w:bCs/>
          <w:sz w:val="22"/>
          <w:szCs w:val="22"/>
        </w:rPr>
        <w:t xml:space="preserve"> for women</w:t>
      </w:r>
      <w:r w:rsidR="000B047C">
        <w:rPr>
          <w:rFonts w:cs="Arial"/>
          <w:b w:val="0"/>
          <w:bCs/>
          <w:sz w:val="22"/>
          <w:szCs w:val="22"/>
        </w:rPr>
        <w:t xml:space="preserve"> (Alju</w:t>
      </w:r>
      <w:r w:rsidR="00A445B2">
        <w:rPr>
          <w:rFonts w:cs="Arial"/>
          <w:b w:val="0"/>
          <w:bCs/>
          <w:sz w:val="22"/>
          <w:szCs w:val="22"/>
        </w:rPr>
        <w:t>mah, et al., 2023)</w:t>
      </w:r>
      <w:r w:rsidR="007A05C6">
        <w:rPr>
          <w:rFonts w:cs="Arial"/>
          <w:b w:val="0"/>
          <w:bCs/>
          <w:sz w:val="22"/>
          <w:szCs w:val="22"/>
        </w:rPr>
        <w:t>.</w:t>
      </w:r>
      <w:r w:rsidR="006876DC" w:rsidRPr="00D26C0F">
        <w:rPr>
          <w:rFonts w:cs="Arial"/>
          <w:b w:val="0"/>
          <w:bCs/>
          <w:sz w:val="22"/>
          <w:szCs w:val="22"/>
        </w:rPr>
        <w:t xml:space="preserve"> </w:t>
      </w:r>
    </w:p>
    <w:p w14:paraId="66A22D83" w14:textId="77777777" w:rsidR="00AE253E" w:rsidRDefault="00AE253E" w:rsidP="001C2ED7">
      <w:pPr>
        <w:pStyle w:val="Heading1"/>
        <w:spacing w:line="360" w:lineRule="auto"/>
        <w:ind w:left="0"/>
        <w:jc w:val="both"/>
        <w:rPr>
          <w:rFonts w:cs="Arial"/>
          <w:b w:val="0"/>
          <w:bCs/>
          <w:sz w:val="22"/>
          <w:szCs w:val="22"/>
        </w:rPr>
      </w:pPr>
    </w:p>
    <w:p w14:paraId="6D976466" w14:textId="1C96F783" w:rsidR="001C2ED7" w:rsidRDefault="008C55E3" w:rsidP="001C2ED7">
      <w:pPr>
        <w:pStyle w:val="Heading1"/>
        <w:spacing w:line="360" w:lineRule="auto"/>
        <w:ind w:left="0"/>
        <w:jc w:val="both"/>
        <w:rPr>
          <w:rFonts w:cs="Arial"/>
          <w:b w:val="0"/>
          <w:bCs/>
          <w:sz w:val="22"/>
          <w:szCs w:val="22"/>
        </w:rPr>
      </w:pPr>
      <w:r>
        <w:rPr>
          <w:rFonts w:cs="Arial"/>
          <w:b w:val="0"/>
          <w:bCs/>
          <w:sz w:val="22"/>
          <w:szCs w:val="22"/>
        </w:rPr>
        <w:t>Providing menopau</w:t>
      </w:r>
      <w:r w:rsidR="00814003">
        <w:rPr>
          <w:rFonts w:cs="Arial"/>
          <w:b w:val="0"/>
          <w:bCs/>
          <w:sz w:val="22"/>
          <w:szCs w:val="22"/>
        </w:rPr>
        <w:t>se care is complex for healthcare providers</w:t>
      </w:r>
      <w:r w:rsidR="00122A56">
        <w:rPr>
          <w:rFonts w:cs="Arial"/>
          <w:b w:val="0"/>
          <w:bCs/>
          <w:sz w:val="22"/>
          <w:szCs w:val="22"/>
        </w:rPr>
        <w:t xml:space="preserve"> due to data complexity and time constraints</w:t>
      </w:r>
      <w:r w:rsidR="00EF1C8F">
        <w:rPr>
          <w:rFonts w:cs="Arial"/>
          <w:b w:val="0"/>
          <w:bCs/>
          <w:sz w:val="22"/>
          <w:szCs w:val="22"/>
        </w:rPr>
        <w:t>.</w:t>
      </w:r>
      <w:r w:rsidR="00D123D2">
        <w:rPr>
          <w:rFonts w:cs="Arial"/>
          <w:b w:val="0"/>
          <w:bCs/>
          <w:sz w:val="22"/>
          <w:szCs w:val="22"/>
        </w:rPr>
        <w:t xml:space="preserve"> </w:t>
      </w:r>
      <w:r w:rsidR="00CC79F1" w:rsidRPr="00D26C0F">
        <w:rPr>
          <w:rFonts w:cs="Arial"/>
          <w:b w:val="0"/>
          <w:bCs/>
          <w:sz w:val="22"/>
          <w:szCs w:val="22"/>
        </w:rPr>
        <w:t>Empowering</w:t>
      </w:r>
      <w:r w:rsidR="00D05F10" w:rsidRPr="00D26C0F">
        <w:rPr>
          <w:rFonts w:cs="Arial"/>
          <w:b w:val="0"/>
          <w:bCs/>
          <w:sz w:val="22"/>
          <w:szCs w:val="22"/>
        </w:rPr>
        <w:t xml:space="preserve"> women with knowledge enables them to engage more effectively with healthcare services. Informed patients </w:t>
      </w:r>
      <w:r w:rsidR="00B7040F" w:rsidRPr="00D26C0F">
        <w:rPr>
          <w:rFonts w:cs="Arial"/>
          <w:b w:val="0"/>
          <w:bCs/>
          <w:sz w:val="22"/>
          <w:szCs w:val="22"/>
        </w:rPr>
        <w:t>are confident to</w:t>
      </w:r>
      <w:r w:rsidR="00D05F10" w:rsidRPr="00D26C0F">
        <w:rPr>
          <w:rFonts w:cs="Arial"/>
          <w:b w:val="0"/>
          <w:bCs/>
          <w:sz w:val="22"/>
          <w:szCs w:val="22"/>
        </w:rPr>
        <w:t xml:space="preserve"> advocate themselves and participate in shared decision-</w:t>
      </w:r>
      <w:r w:rsidR="00CC79F1" w:rsidRPr="00D26C0F">
        <w:rPr>
          <w:rFonts w:cs="Arial"/>
          <w:b w:val="0"/>
          <w:bCs/>
          <w:sz w:val="22"/>
          <w:szCs w:val="22"/>
        </w:rPr>
        <w:t>making</w:t>
      </w:r>
      <w:r w:rsidR="003A427E">
        <w:rPr>
          <w:rFonts w:cs="Arial"/>
          <w:b w:val="0"/>
          <w:bCs/>
          <w:sz w:val="22"/>
          <w:szCs w:val="22"/>
        </w:rPr>
        <w:t xml:space="preserve"> (Koysombat, et al., 2024)</w:t>
      </w:r>
      <w:r w:rsidR="00C1262D">
        <w:rPr>
          <w:rFonts w:cs="Arial"/>
          <w:b w:val="0"/>
          <w:bCs/>
          <w:sz w:val="22"/>
          <w:szCs w:val="22"/>
        </w:rPr>
        <w:t>.</w:t>
      </w:r>
    </w:p>
    <w:p w14:paraId="2C6B3B4A" w14:textId="531F29E7" w:rsidR="00D26C0F" w:rsidRDefault="00465D9D" w:rsidP="001C2ED7">
      <w:pPr>
        <w:pStyle w:val="Heading1"/>
        <w:spacing w:line="360" w:lineRule="auto"/>
        <w:ind w:left="0"/>
        <w:jc w:val="both"/>
        <w:rPr>
          <w:rFonts w:cs="Arial"/>
          <w:b w:val="0"/>
          <w:bCs/>
          <w:sz w:val="22"/>
          <w:szCs w:val="22"/>
        </w:rPr>
      </w:pPr>
      <w:r>
        <w:rPr>
          <w:rFonts w:cs="Arial"/>
          <w:b w:val="0"/>
          <w:bCs/>
          <w:sz w:val="22"/>
          <w:szCs w:val="22"/>
        </w:rPr>
        <w:t xml:space="preserve">The findings of this </w:t>
      </w:r>
      <w:r w:rsidR="00866B7F">
        <w:rPr>
          <w:rFonts w:cs="Arial"/>
          <w:b w:val="0"/>
          <w:bCs/>
          <w:sz w:val="22"/>
          <w:szCs w:val="22"/>
        </w:rPr>
        <w:t xml:space="preserve">study have several implications for the </w:t>
      </w:r>
      <w:r w:rsidR="00BA3ADD">
        <w:rPr>
          <w:rFonts w:cs="Arial"/>
          <w:b w:val="0"/>
          <w:bCs/>
          <w:sz w:val="22"/>
          <w:szCs w:val="22"/>
        </w:rPr>
        <w:t xml:space="preserve">systemic and social barriers </w:t>
      </w:r>
      <w:r w:rsidR="00682DA5">
        <w:rPr>
          <w:rFonts w:cs="Arial"/>
          <w:b w:val="0"/>
          <w:bCs/>
          <w:sz w:val="22"/>
          <w:szCs w:val="22"/>
        </w:rPr>
        <w:t xml:space="preserve">in accessing menopause care, highlighting </w:t>
      </w:r>
      <w:r w:rsidR="006B5E25">
        <w:rPr>
          <w:rFonts w:cs="Arial"/>
          <w:b w:val="0"/>
          <w:bCs/>
          <w:sz w:val="22"/>
          <w:szCs w:val="22"/>
        </w:rPr>
        <w:t xml:space="preserve">urgent need for interventions and policies </w:t>
      </w:r>
      <w:r w:rsidR="00422131">
        <w:rPr>
          <w:rFonts w:cs="Arial"/>
          <w:b w:val="0"/>
          <w:bCs/>
          <w:sz w:val="22"/>
          <w:szCs w:val="22"/>
        </w:rPr>
        <w:t xml:space="preserve">to address these barriers. Although </w:t>
      </w:r>
      <w:r w:rsidR="00006D7C">
        <w:rPr>
          <w:rFonts w:cs="Arial"/>
          <w:b w:val="0"/>
          <w:bCs/>
          <w:sz w:val="22"/>
          <w:szCs w:val="22"/>
        </w:rPr>
        <w:t xml:space="preserve">there are barriers in </w:t>
      </w:r>
      <w:r w:rsidR="00422131">
        <w:rPr>
          <w:rFonts w:cs="Arial"/>
          <w:b w:val="0"/>
          <w:bCs/>
          <w:sz w:val="22"/>
          <w:szCs w:val="22"/>
        </w:rPr>
        <w:t>implementing these recommendations</w:t>
      </w:r>
      <w:r w:rsidR="00091CFA">
        <w:rPr>
          <w:rFonts w:cs="Arial"/>
          <w:b w:val="0"/>
          <w:bCs/>
          <w:sz w:val="22"/>
          <w:szCs w:val="22"/>
        </w:rPr>
        <w:t xml:space="preserve"> such as resource constraints, </w:t>
      </w:r>
      <w:r w:rsidR="00F02A31">
        <w:rPr>
          <w:rFonts w:cs="Arial"/>
          <w:b w:val="0"/>
          <w:bCs/>
          <w:sz w:val="22"/>
          <w:szCs w:val="22"/>
        </w:rPr>
        <w:t xml:space="preserve">new </w:t>
      </w:r>
      <w:r w:rsidR="00883485">
        <w:rPr>
          <w:rFonts w:cs="Arial"/>
          <w:b w:val="0"/>
          <w:bCs/>
          <w:sz w:val="22"/>
          <w:szCs w:val="22"/>
        </w:rPr>
        <w:t xml:space="preserve">policies </w:t>
      </w:r>
      <w:r w:rsidR="00F02A31">
        <w:rPr>
          <w:rFonts w:cs="Arial"/>
          <w:b w:val="0"/>
          <w:bCs/>
          <w:sz w:val="22"/>
          <w:szCs w:val="22"/>
        </w:rPr>
        <w:t>in primary and secondary care.</w:t>
      </w:r>
    </w:p>
    <w:p w14:paraId="15ED1485" w14:textId="663183AC" w:rsidR="003C7D33" w:rsidRPr="00D26C0F" w:rsidRDefault="003C7D33" w:rsidP="00D26C0F">
      <w:pPr>
        <w:pStyle w:val="Heading1"/>
        <w:spacing w:line="360" w:lineRule="auto"/>
        <w:ind w:left="0"/>
        <w:jc w:val="both"/>
        <w:rPr>
          <w:rFonts w:cs="Arial"/>
          <w:b w:val="0"/>
          <w:bCs/>
          <w:sz w:val="22"/>
          <w:szCs w:val="22"/>
        </w:rPr>
      </w:pPr>
      <w:r>
        <w:rPr>
          <w:rFonts w:cs="Arial"/>
          <w:b w:val="0"/>
          <w:bCs/>
          <w:sz w:val="22"/>
          <w:szCs w:val="22"/>
        </w:rPr>
        <w:t xml:space="preserve">In conclusion, this research </w:t>
      </w:r>
      <w:r w:rsidR="00006D7C">
        <w:rPr>
          <w:rFonts w:cs="Arial"/>
          <w:b w:val="0"/>
          <w:bCs/>
          <w:sz w:val="22"/>
          <w:szCs w:val="22"/>
        </w:rPr>
        <w:t xml:space="preserve">provides </w:t>
      </w:r>
      <w:r w:rsidR="00CC6F1E">
        <w:rPr>
          <w:rFonts w:cs="Arial"/>
          <w:b w:val="0"/>
          <w:bCs/>
          <w:sz w:val="22"/>
          <w:szCs w:val="22"/>
        </w:rPr>
        <w:t xml:space="preserve">a </w:t>
      </w:r>
      <w:r w:rsidR="00575E45">
        <w:rPr>
          <w:rFonts w:cs="Arial"/>
          <w:b w:val="0"/>
          <w:bCs/>
          <w:sz w:val="22"/>
          <w:szCs w:val="22"/>
        </w:rPr>
        <w:t>comprehensive</w:t>
      </w:r>
      <w:r w:rsidR="00CC6F1E">
        <w:rPr>
          <w:rFonts w:cs="Arial"/>
          <w:b w:val="0"/>
          <w:bCs/>
          <w:sz w:val="22"/>
          <w:szCs w:val="22"/>
        </w:rPr>
        <w:t xml:space="preserve"> </w:t>
      </w:r>
      <w:r w:rsidR="00575E45">
        <w:rPr>
          <w:rFonts w:cs="Arial"/>
          <w:b w:val="0"/>
          <w:bCs/>
          <w:sz w:val="22"/>
          <w:szCs w:val="22"/>
        </w:rPr>
        <w:t>examination of</w:t>
      </w:r>
      <w:r w:rsidR="00E16656">
        <w:rPr>
          <w:rFonts w:cs="Arial"/>
          <w:b w:val="0"/>
          <w:bCs/>
          <w:sz w:val="22"/>
          <w:szCs w:val="22"/>
        </w:rPr>
        <w:t xml:space="preserve"> barriers,</w:t>
      </w:r>
      <w:r w:rsidR="00A82CDF">
        <w:rPr>
          <w:rFonts w:cs="Arial"/>
          <w:b w:val="0"/>
          <w:bCs/>
          <w:sz w:val="22"/>
          <w:szCs w:val="22"/>
        </w:rPr>
        <w:t xml:space="preserve"> highlighting the complex interplay of systemic barriers</w:t>
      </w:r>
      <w:r w:rsidR="009D185D">
        <w:rPr>
          <w:rFonts w:cs="Arial"/>
          <w:b w:val="0"/>
          <w:bCs/>
          <w:sz w:val="22"/>
          <w:szCs w:val="22"/>
        </w:rPr>
        <w:t xml:space="preserve">, cultural and socioeconomic </w:t>
      </w:r>
      <w:r w:rsidR="001D64E9">
        <w:rPr>
          <w:rFonts w:cs="Arial"/>
          <w:b w:val="0"/>
          <w:bCs/>
          <w:sz w:val="22"/>
          <w:szCs w:val="22"/>
        </w:rPr>
        <w:t>inequalities in accessing menopause care</w:t>
      </w:r>
      <w:r w:rsidR="00E16656">
        <w:rPr>
          <w:rFonts w:cs="Arial"/>
          <w:b w:val="0"/>
          <w:bCs/>
          <w:sz w:val="22"/>
          <w:szCs w:val="22"/>
        </w:rPr>
        <w:t xml:space="preserve">. </w:t>
      </w:r>
      <w:r w:rsidR="00EB0B26">
        <w:rPr>
          <w:rFonts w:cs="Arial"/>
          <w:b w:val="0"/>
          <w:bCs/>
          <w:sz w:val="22"/>
          <w:szCs w:val="22"/>
        </w:rPr>
        <w:t>Fu</w:t>
      </w:r>
      <w:r w:rsidR="00B95C15">
        <w:rPr>
          <w:rFonts w:cs="Arial"/>
          <w:b w:val="0"/>
          <w:bCs/>
          <w:sz w:val="22"/>
          <w:szCs w:val="22"/>
        </w:rPr>
        <w:t>rther research</w:t>
      </w:r>
      <w:r w:rsidR="002D21EE">
        <w:rPr>
          <w:rFonts w:cs="Arial"/>
          <w:b w:val="0"/>
          <w:bCs/>
          <w:sz w:val="22"/>
          <w:szCs w:val="22"/>
        </w:rPr>
        <w:t xml:space="preserve">, </w:t>
      </w:r>
      <w:r w:rsidR="00065295">
        <w:rPr>
          <w:rFonts w:cs="Arial"/>
          <w:b w:val="0"/>
          <w:bCs/>
          <w:sz w:val="22"/>
          <w:szCs w:val="22"/>
        </w:rPr>
        <w:t xml:space="preserve">education and policy is needed to address </w:t>
      </w:r>
      <w:r w:rsidR="00C06F81">
        <w:rPr>
          <w:rFonts w:cs="Arial"/>
          <w:b w:val="0"/>
          <w:bCs/>
          <w:sz w:val="22"/>
          <w:szCs w:val="22"/>
        </w:rPr>
        <w:t>complex and sensitive nature of</w:t>
      </w:r>
      <w:r w:rsidR="003A3733">
        <w:rPr>
          <w:rFonts w:cs="Arial"/>
          <w:b w:val="0"/>
          <w:bCs/>
          <w:sz w:val="22"/>
          <w:szCs w:val="22"/>
        </w:rPr>
        <w:t xml:space="preserve"> challenges faced by </w:t>
      </w:r>
      <w:r w:rsidR="00983D8F">
        <w:rPr>
          <w:rFonts w:cs="Arial"/>
          <w:b w:val="0"/>
          <w:bCs/>
          <w:sz w:val="22"/>
          <w:szCs w:val="22"/>
        </w:rPr>
        <w:t xml:space="preserve">midlife women, particularly </w:t>
      </w:r>
      <w:r w:rsidR="00BB5FD7">
        <w:rPr>
          <w:rFonts w:cs="Arial"/>
          <w:b w:val="0"/>
          <w:bCs/>
          <w:sz w:val="22"/>
          <w:szCs w:val="22"/>
        </w:rPr>
        <w:t>those from underserved groups.</w:t>
      </w:r>
    </w:p>
    <w:p w14:paraId="62D1BCF8" w14:textId="77777777" w:rsidR="009C0745" w:rsidRPr="006876DC" w:rsidRDefault="009C0745" w:rsidP="006876DC">
      <w:pPr>
        <w:pStyle w:val="Heading1"/>
        <w:spacing w:line="360" w:lineRule="auto"/>
        <w:rPr>
          <w:rFonts w:cs="Arial"/>
          <w:b w:val="0"/>
          <w:bCs/>
          <w:sz w:val="22"/>
          <w:szCs w:val="22"/>
        </w:rPr>
      </w:pPr>
    </w:p>
    <w:p w14:paraId="1DF276B8" w14:textId="77777777" w:rsidR="009C0745" w:rsidRDefault="009C0745" w:rsidP="005C5E80">
      <w:pPr>
        <w:pStyle w:val="Heading1"/>
        <w:rPr>
          <w:rFonts w:ascii="Aptos" w:hAnsi="Aptos"/>
          <w:sz w:val="28"/>
          <w:szCs w:val="28"/>
        </w:rPr>
      </w:pPr>
    </w:p>
    <w:p w14:paraId="04081388" w14:textId="77777777" w:rsidR="009C0745" w:rsidRDefault="009C0745" w:rsidP="005C5E80">
      <w:pPr>
        <w:pStyle w:val="Heading1"/>
        <w:rPr>
          <w:rFonts w:ascii="Aptos" w:hAnsi="Aptos"/>
          <w:sz w:val="28"/>
          <w:szCs w:val="28"/>
        </w:rPr>
      </w:pPr>
    </w:p>
    <w:p w14:paraId="2B526CBE" w14:textId="77777777" w:rsidR="009C0745" w:rsidRDefault="009C0745" w:rsidP="005C5E80">
      <w:pPr>
        <w:pStyle w:val="Heading1"/>
        <w:rPr>
          <w:rFonts w:ascii="Aptos" w:hAnsi="Aptos"/>
          <w:sz w:val="28"/>
          <w:szCs w:val="28"/>
        </w:rPr>
      </w:pPr>
    </w:p>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7A8A4AAB" w14:textId="77777777" w:rsidR="001C2ED7" w:rsidRDefault="001C2ED7" w:rsidP="00A5521C">
      <w:pPr>
        <w:pStyle w:val="Heading1"/>
        <w:ind w:left="0"/>
        <w:rPr>
          <w:rFonts w:ascii="Aptos" w:hAnsi="Aptos"/>
        </w:rPr>
      </w:pPr>
    </w:p>
    <w:p w14:paraId="132DF43E" w14:textId="77777777" w:rsidR="000F2A0B" w:rsidRDefault="000F2A0B" w:rsidP="00A5521C">
      <w:pPr>
        <w:pStyle w:val="Heading1"/>
        <w:ind w:left="0"/>
        <w:rPr>
          <w:rFonts w:ascii="Aptos" w:hAnsi="Aptos"/>
        </w:rPr>
      </w:pPr>
    </w:p>
    <w:p w14:paraId="3DFC6B6A" w14:textId="77777777" w:rsidR="000F2A0B" w:rsidRDefault="000F2A0B" w:rsidP="00A5521C">
      <w:pPr>
        <w:pStyle w:val="Heading1"/>
        <w:ind w:left="0"/>
        <w:rPr>
          <w:rFonts w:ascii="Aptos" w:hAnsi="Aptos"/>
        </w:rPr>
      </w:pPr>
    </w:p>
    <w:p w14:paraId="2108F186" w14:textId="77777777" w:rsidR="00EC3D3E" w:rsidRDefault="00EC3D3E" w:rsidP="00A5521C">
      <w:pPr>
        <w:pStyle w:val="Heading1"/>
        <w:ind w:left="0"/>
        <w:rPr>
          <w:rFonts w:ascii="Aptos" w:hAnsi="Aptos"/>
        </w:rPr>
      </w:pPr>
    </w:p>
    <w:p w14:paraId="5D4A1812" w14:textId="3374C07B" w:rsidR="00A5521C" w:rsidRPr="00636D9A" w:rsidRDefault="00A5521C" w:rsidP="00A5521C">
      <w:pPr>
        <w:pStyle w:val="Heading1"/>
        <w:ind w:left="0"/>
        <w:rPr>
          <w:rFonts w:ascii="Aptos" w:hAnsi="Aptos"/>
        </w:rPr>
      </w:pPr>
      <w:r w:rsidRPr="00636D9A">
        <w:rPr>
          <w:rFonts w:ascii="Aptos" w:hAnsi="Aptos"/>
        </w:rPr>
        <w:lastRenderedPageBreak/>
        <w:t>C</w:t>
      </w:r>
      <w:r>
        <w:rPr>
          <w:rFonts w:ascii="Aptos" w:hAnsi="Aptos"/>
        </w:rPr>
        <w:t>HAPTER</w:t>
      </w:r>
      <w:r w:rsidRPr="00636D9A">
        <w:rPr>
          <w:rFonts w:ascii="Aptos" w:hAnsi="Aptos"/>
        </w:rPr>
        <w:t xml:space="preserve"> </w:t>
      </w:r>
      <w:r>
        <w:rPr>
          <w:rFonts w:ascii="Aptos" w:hAnsi="Aptos"/>
        </w:rPr>
        <w:t>6</w:t>
      </w:r>
      <w:r w:rsidRPr="00636D9A">
        <w:rPr>
          <w:rFonts w:ascii="Aptos" w:hAnsi="Aptos"/>
        </w:rPr>
        <w:t xml:space="preserve"> – </w:t>
      </w:r>
      <w:r>
        <w:rPr>
          <w:rFonts w:ascii="Aptos" w:hAnsi="Aptos"/>
        </w:rPr>
        <w:t>References and Appendices</w:t>
      </w:r>
      <w:r w:rsidRPr="00636D9A">
        <w:rPr>
          <w:rFonts w:ascii="Aptos" w:hAnsi="Aptos"/>
        </w:rPr>
        <w:t xml:space="preserve"> </w:t>
      </w:r>
    </w:p>
    <w:p w14:paraId="7E8A499F" w14:textId="77777777" w:rsidR="00A5521C" w:rsidRDefault="00A5521C" w:rsidP="00A5521C"/>
    <w:p w14:paraId="2B569C00" w14:textId="7C6B5C33" w:rsidR="00311AEF" w:rsidRDefault="00A5521C" w:rsidP="00A5521C">
      <w:pPr>
        <w:pStyle w:val="Heading1"/>
        <w:ind w:left="0"/>
        <w:rPr>
          <w:rFonts w:ascii="Aptos" w:hAnsi="Aptos"/>
          <w:sz w:val="28"/>
          <w:szCs w:val="28"/>
        </w:rPr>
      </w:pPr>
      <w:r w:rsidRPr="008C38C3">
        <w:rPr>
          <w:rFonts w:ascii="Aptos" w:hAnsi="Aptos"/>
          <w:sz w:val="28"/>
          <w:szCs w:val="28"/>
        </w:rPr>
        <w:t xml:space="preserve">6.1 – References </w:t>
      </w:r>
    </w:p>
    <w:p w14:paraId="1688A684" w14:textId="77777777" w:rsidR="00A5521C" w:rsidRPr="00A5521C" w:rsidRDefault="00A5521C" w:rsidP="00A5521C">
      <w:pPr>
        <w:pStyle w:val="Heading1"/>
        <w:ind w:left="0"/>
        <w:rPr>
          <w:rFonts w:ascii="Aptos" w:hAnsi="Aptos"/>
          <w:sz w:val="28"/>
          <w:szCs w:val="28"/>
        </w:rPr>
      </w:pPr>
    </w:p>
    <w:p w14:paraId="07C2A65C" w14:textId="45BDD5FE" w:rsidR="00F72C52" w:rsidRDefault="00F72C52"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F72C52">
        <w:rPr>
          <w:rFonts w:ascii="Arial" w:hAnsi="Arial" w:cs="Arial"/>
        </w:rPr>
        <w:t xml:space="preserve">Ahmed, S.K., Mohammed, R.A., Nashwan, A.J., Ibrahim, R.H., Abdalla, A.Q., Ameen, B.M.M. and Khdhir, R.M. </w:t>
      </w:r>
      <w:r>
        <w:rPr>
          <w:rFonts w:ascii="Arial" w:hAnsi="Arial" w:cs="Arial"/>
        </w:rPr>
        <w:t>(</w:t>
      </w:r>
      <w:r w:rsidRPr="00F72C52">
        <w:rPr>
          <w:rFonts w:ascii="Arial" w:hAnsi="Arial" w:cs="Arial"/>
        </w:rPr>
        <w:t>2025</w:t>
      </w:r>
      <w:r>
        <w:rPr>
          <w:rFonts w:ascii="Arial" w:hAnsi="Arial" w:cs="Arial"/>
        </w:rPr>
        <w:t>)</w:t>
      </w:r>
      <w:r w:rsidRPr="00F72C52">
        <w:rPr>
          <w:rFonts w:ascii="Arial" w:hAnsi="Arial" w:cs="Arial"/>
        </w:rPr>
        <w:t xml:space="preserve"> </w:t>
      </w:r>
      <w:r>
        <w:rPr>
          <w:rFonts w:ascii="Arial" w:hAnsi="Arial" w:cs="Arial"/>
        </w:rPr>
        <w:t>‘</w:t>
      </w:r>
      <w:r w:rsidRPr="00F72C52">
        <w:rPr>
          <w:rFonts w:ascii="Arial" w:hAnsi="Arial" w:cs="Arial"/>
        </w:rPr>
        <w:t>Using thematic analysis in qualitative research</w:t>
      </w:r>
      <w:r w:rsidR="005E439C">
        <w:rPr>
          <w:rFonts w:ascii="Arial" w:hAnsi="Arial" w:cs="Arial"/>
        </w:rPr>
        <w:t>’,</w:t>
      </w:r>
      <w:r w:rsidRPr="00F72C52">
        <w:rPr>
          <w:rFonts w:ascii="Arial" w:hAnsi="Arial" w:cs="Arial"/>
        </w:rPr>
        <w:t> </w:t>
      </w:r>
      <w:r w:rsidRPr="00F72C52">
        <w:rPr>
          <w:rFonts w:ascii="Arial" w:hAnsi="Arial" w:cs="Arial"/>
          <w:i/>
          <w:iCs/>
        </w:rPr>
        <w:t>Journal of Medicine, Surgery, and Public Health</w:t>
      </w:r>
      <w:r w:rsidRPr="00F72C52">
        <w:rPr>
          <w:rFonts w:ascii="Arial" w:hAnsi="Arial" w:cs="Arial"/>
        </w:rPr>
        <w:t>, </w:t>
      </w:r>
      <w:r w:rsidRPr="00F72C52">
        <w:rPr>
          <w:rFonts w:ascii="Arial" w:hAnsi="Arial" w:cs="Arial"/>
          <w:i/>
          <w:iCs/>
        </w:rPr>
        <w:t>6</w:t>
      </w:r>
      <w:r w:rsidRPr="00F72C52">
        <w:rPr>
          <w:rFonts w:ascii="Arial" w:hAnsi="Arial" w:cs="Arial"/>
        </w:rPr>
        <w:t>, p.100198.</w:t>
      </w:r>
      <w:r>
        <w:rPr>
          <w:rFonts w:ascii="Arial" w:hAnsi="Arial" w:cs="Arial"/>
        </w:rPr>
        <w:t xml:space="preserve"> Available at:</w:t>
      </w:r>
      <w:r w:rsidR="00810033">
        <w:rPr>
          <w:rFonts w:ascii="Arial" w:hAnsi="Arial" w:cs="Arial"/>
        </w:rPr>
        <w:t xml:space="preserve"> </w:t>
      </w:r>
      <w:hyperlink r:id="rId11" w:tgtFrame="_blank" w:tooltip="Persistent link using digital object identifier" w:history="1">
        <w:r w:rsidR="00810033" w:rsidRPr="00810033">
          <w:rPr>
            <w:rStyle w:val="Hyperlink"/>
            <w:rFonts w:ascii="Arial" w:hAnsi="Arial" w:cs="Arial"/>
          </w:rPr>
          <w:t>https://doi.org/10.1016/j.glmedi.2025.100198</w:t>
        </w:r>
      </w:hyperlink>
      <w:r w:rsidR="00810033">
        <w:rPr>
          <w:rFonts w:ascii="Arial" w:hAnsi="Arial" w:cs="Arial"/>
        </w:rPr>
        <w:t>.</w:t>
      </w:r>
    </w:p>
    <w:p w14:paraId="607A39F5" w14:textId="77777777" w:rsidR="008A3E74" w:rsidRDefault="008A3E74" w:rsidP="00FC1C9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6855D60" w14:textId="1302761F" w:rsidR="00FC1C9E" w:rsidRPr="00FC1C9E" w:rsidRDefault="00FC1C9E" w:rsidP="00FC1C9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FC1C9E">
        <w:rPr>
          <w:rFonts w:ascii="Arial" w:hAnsi="Arial" w:cs="Arial"/>
        </w:rPr>
        <w:t>Alyafei, A. and Easton-Carr, R. (2024) ‘The health belief model of behavior change’, </w:t>
      </w:r>
      <w:r w:rsidRPr="00FC1C9E">
        <w:rPr>
          <w:rFonts w:ascii="Arial" w:hAnsi="Arial" w:cs="Arial"/>
          <w:i/>
          <w:iCs/>
        </w:rPr>
        <w:t>StatPearls</w:t>
      </w:r>
      <w:r w:rsidRPr="00FC1C9E">
        <w:rPr>
          <w:rFonts w:ascii="Arial" w:hAnsi="Arial" w:cs="Arial"/>
        </w:rPr>
        <w:t xml:space="preserve">. Available at: </w:t>
      </w:r>
      <w:hyperlink r:id="rId12" w:history="1">
        <w:r w:rsidRPr="00FC1C9E">
          <w:rPr>
            <w:rStyle w:val="Hyperlink"/>
            <w:rFonts w:ascii="Arial" w:hAnsi="Arial" w:cs="Arial"/>
          </w:rPr>
          <w:t>https://www.ncbi.nlm.nih.gov/books/NBK606120/</w:t>
        </w:r>
      </w:hyperlink>
      <w:r w:rsidRPr="00FC1C9E">
        <w:rPr>
          <w:rFonts w:ascii="Arial" w:hAnsi="Arial" w:cs="Arial"/>
        </w:rPr>
        <w:t xml:space="preserve"> (</w:t>
      </w:r>
      <w:r w:rsidR="008D2758">
        <w:rPr>
          <w:rFonts w:ascii="Arial" w:hAnsi="Arial" w:cs="Arial"/>
        </w:rPr>
        <w:t>Accessed: 4 April</w:t>
      </w:r>
      <w:r w:rsidRPr="00FC1C9E">
        <w:rPr>
          <w:rFonts w:ascii="Arial" w:hAnsi="Arial" w:cs="Arial"/>
        </w:rPr>
        <w:t xml:space="preserve"> 2026).</w:t>
      </w:r>
    </w:p>
    <w:p w14:paraId="5E09D991"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805ABD2" w14:textId="4C0E5CC5" w:rsidR="00D60E9C" w:rsidRDefault="00D60E9C"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D60E9C">
        <w:rPr>
          <w:rFonts w:ascii="Arial" w:hAnsi="Arial" w:cs="Arial"/>
        </w:rPr>
        <w:t xml:space="preserve">Aljumah, R., Phillips, S. and Harper, J.C. </w:t>
      </w:r>
      <w:r w:rsidR="0025080E">
        <w:rPr>
          <w:rFonts w:ascii="Arial" w:hAnsi="Arial" w:cs="Arial"/>
        </w:rPr>
        <w:t>(</w:t>
      </w:r>
      <w:r w:rsidRPr="00D60E9C">
        <w:rPr>
          <w:rFonts w:ascii="Arial" w:hAnsi="Arial" w:cs="Arial"/>
        </w:rPr>
        <w:t>2023</w:t>
      </w:r>
      <w:r w:rsidR="0025080E">
        <w:rPr>
          <w:rFonts w:ascii="Arial" w:hAnsi="Arial" w:cs="Arial"/>
        </w:rPr>
        <w:t>)</w:t>
      </w:r>
      <w:r w:rsidRPr="00D60E9C">
        <w:rPr>
          <w:rFonts w:ascii="Arial" w:hAnsi="Arial" w:cs="Arial"/>
        </w:rPr>
        <w:t xml:space="preserve"> </w:t>
      </w:r>
      <w:r w:rsidR="0025080E">
        <w:rPr>
          <w:rFonts w:ascii="Arial" w:hAnsi="Arial" w:cs="Arial"/>
        </w:rPr>
        <w:t>‘</w:t>
      </w:r>
      <w:r w:rsidRPr="00D60E9C">
        <w:rPr>
          <w:rFonts w:ascii="Arial" w:hAnsi="Arial" w:cs="Arial"/>
        </w:rPr>
        <w:t>An online survey of postmenopausal women to determine their attitudes and knowledge of the menopause</w:t>
      </w:r>
      <w:r w:rsidR="0025080E">
        <w:rPr>
          <w:rFonts w:ascii="Arial" w:hAnsi="Arial" w:cs="Arial"/>
        </w:rPr>
        <w:t>’,</w:t>
      </w:r>
      <w:r w:rsidRPr="00D60E9C">
        <w:rPr>
          <w:rFonts w:ascii="Arial" w:hAnsi="Arial" w:cs="Arial"/>
        </w:rPr>
        <w:t> </w:t>
      </w:r>
      <w:r w:rsidRPr="00D60E9C">
        <w:rPr>
          <w:rFonts w:ascii="Arial" w:hAnsi="Arial" w:cs="Arial"/>
          <w:i/>
          <w:iCs/>
        </w:rPr>
        <w:t>Post Reproductive Health</w:t>
      </w:r>
      <w:r w:rsidRPr="00D60E9C">
        <w:rPr>
          <w:rFonts w:ascii="Arial" w:hAnsi="Arial" w:cs="Arial"/>
        </w:rPr>
        <w:t>, </w:t>
      </w:r>
      <w:r w:rsidRPr="00D60E9C">
        <w:rPr>
          <w:rFonts w:ascii="Arial" w:hAnsi="Arial" w:cs="Arial"/>
          <w:i/>
          <w:iCs/>
        </w:rPr>
        <w:t>29</w:t>
      </w:r>
      <w:r w:rsidRPr="00D60E9C">
        <w:rPr>
          <w:rFonts w:ascii="Arial" w:hAnsi="Arial" w:cs="Arial"/>
        </w:rPr>
        <w:t>(2), pp.67-84.</w:t>
      </w:r>
      <w:r w:rsidR="0025080E">
        <w:rPr>
          <w:rFonts w:ascii="Arial" w:hAnsi="Arial" w:cs="Arial"/>
        </w:rPr>
        <w:t xml:space="preserve"> Available at: </w:t>
      </w:r>
      <w:hyperlink r:id="rId13" w:history="1">
        <w:r w:rsidR="00E72123" w:rsidRPr="00E72123">
          <w:rPr>
            <w:rStyle w:val="Hyperlink"/>
            <w:rFonts w:ascii="Arial" w:hAnsi="Arial" w:cs="Arial"/>
          </w:rPr>
          <w:t>https://doi.org/10.1177/20533691231166543</w:t>
        </w:r>
      </w:hyperlink>
      <w:r w:rsidR="00E72123">
        <w:rPr>
          <w:rFonts w:ascii="Arial" w:hAnsi="Arial" w:cs="Arial"/>
        </w:rPr>
        <w:t>.</w:t>
      </w:r>
    </w:p>
    <w:p w14:paraId="1B4536DE"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2BD0499" w14:textId="3AEC6E03" w:rsidR="0082220C" w:rsidRDefault="0082220C"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APPG (2022) </w:t>
      </w:r>
      <w:r w:rsidRPr="00FD724D">
        <w:rPr>
          <w:rFonts w:ascii="Arial" w:hAnsi="Arial" w:cs="Arial"/>
          <w:i/>
          <w:iCs/>
        </w:rPr>
        <w:t>All-Party Parliamentary Group on Menopause Inquiry to assess the impacts of menopause and the case for policy reform Concluding report</w:t>
      </w:r>
      <w:r>
        <w:rPr>
          <w:rFonts w:ascii="Arial" w:hAnsi="Arial" w:cs="Arial"/>
        </w:rPr>
        <w:t xml:space="preserve">. Available at: </w:t>
      </w:r>
      <w:hyperlink r:id="rId14" w:history="1">
        <w:r w:rsidRPr="00D93EC3">
          <w:rPr>
            <w:rStyle w:val="Hyperlink"/>
            <w:rFonts w:ascii="Arial" w:hAnsi="Arial" w:cs="Arial"/>
          </w:rPr>
          <w:t>https://thebms.org.uk/wp-content/uploads/2022/10/APPG-Menopause-Inquiry-Concluding-Report-12.10.22.pdf</w:t>
        </w:r>
      </w:hyperlink>
      <w:r>
        <w:rPr>
          <w:rFonts w:ascii="Arial" w:hAnsi="Arial" w:cs="Arial"/>
        </w:rPr>
        <w:t xml:space="preserve"> </w:t>
      </w:r>
      <w:r w:rsidR="00FD724D">
        <w:rPr>
          <w:rFonts w:ascii="Arial" w:hAnsi="Arial" w:cs="Arial"/>
        </w:rPr>
        <w:t xml:space="preserve">(Accessed: </w:t>
      </w:r>
      <w:r w:rsidR="009C2350">
        <w:rPr>
          <w:rFonts w:ascii="Arial" w:hAnsi="Arial" w:cs="Arial"/>
        </w:rPr>
        <w:t>6 April 2026).</w:t>
      </w:r>
    </w:p>
    <w:p w14:paraId="1CE93759"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98F973" w14:textId="4956AAF4" w:rsidR="00234F97" w:rsidRDefault="00234F97"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34F97">
        <w:rPr>
          <w:rFonts w:ascii="Arial" w:hAnsi="Arial" w:cs="Arial"/>
        </w:rPr>
        <w:t xml:space="preserve">Anto, A., Basu, A., Selim, R. and Eisingerich, A.B. </w:t>
      </w:r>
      <w:r>
        <w:rPr>
          <w:rFonts w:ascii="Arial" w:hAnsi="Arial" w:cs="Arial"/>
        </w:rPr>
        <w:t>(</w:t>
      </w:r>
      <w:r w:rsidRPr="00234F97">
        <w:rPr>
          <w:rFonts w:ascii="Arial" w:hAnsi="Arial" w:cs="Arial"/>
        </w:rPr>
        <w:t>2025</w:t>
      </w:r>
      <w:r>
        <w:rPr>
          <w:rFonts w:ascii="Arial" w:hAnsi="Arial" w:cs="Arial"/>
        </w:rPr>
        <w:t>)</w:t>
      </w:r>
      <w:r w:rsidRPr="00234F97">
        <w:rPr>
          <w:rFonts w:ascii="Arial" w:hAnsi="Arial" w:cs="Arial"/>
        </w:rPr>
        <w:t xml:space="preserve"> </w:t>
      </w:r>
      <w:r>
        <w:rPr>
          <w:rFonts w:ascii="Arial" w:hAnsi="Arial" w:cs="Arial"/>
        </w:rPr>
        <w:t>‘</w:t>
      </w:r>
      <w:r w:rsidRPr="00234F97">
        <w:rPr>
          <w:rFonts w:ascii="Arial" w:hAnsi="Arial" w:cs="Arial"/>
        </w:rPr>
        <w:t>Women's Menopausal Experiences in the UK: A Systemic Literature Review of Qualitative Studies</w:t>
      </w:r>
      <w:r>
        <w:rPr>
          <w:rFonts w:ascii="Arial" w:hAnsi="Arial" w:cs="Arial"/>
        </w:rPr>
        <w:t>’,</w:t>
      </w:r>
      <w:r w:rsidRPr="00234F97">
        <w:rPr>
          <w:rFonts w:ascii="Arial" w:hAnsi="Arial" w:cs="Arial"/>
        </w:rPr>
        <w:t> </w:t>
      </w:r>
      <w:r w:rsidRPr="00234F97">
        <w:rPr>
          <w:rFonts w:ascii="Arial" w:hAnsi="Arial" w:cs="Arial"/>
          <w:i/>
          <w:iCs/>
        </w:rPr>
        <w:t>Health Expectations</w:t>
      </w:r>
      <w:r w:rsidRPr="00234F97">
        <w:rPr>
          <w:rFonts w:ascii="Arial" w:hAnsi="Arial" w:cs="Arial"/>
        </w:rPr>
        <w:t>, </w:t>
      </w:r>
      <w:r w:rsidRPr="00234F97">
        <w:rPr>
          <w:rFonts w:ascii="Arial" w:hAnsi="Arial" w:cs="Arial"/>
          <w:i/>
          <w:iCs/>
        </w:rPr>
        <w:t>28</w:t>
      </w:r>
      <w:r w:rsidRPr="00234F97">
        <w:rPr>
          <w:rFonts w:ascii="Arial" w:hAnsi="Arial" w:cs="Arial"/>
        </w:rPr>
        <w:t>(1), p.e70167.</w:t>
      </w:r>
      <w:r>
        <w:rPr>
          <w:rFonts w:ascii="Arial" w:hAnsi="Arial" w:cs="Arial"/>
        </w:rPr>
        <w:t xml:space="preserve"> </w:t>
      </w:r>
      <w:r w:rsidRPr="00234F97">
        <w:rPr>
          <w:rFonts w:ascii="Arial" w:hAnsi="Arial" w:cs="Arial"/>
        </w:rPr>
        <w:t> doi: </w:t>
      </w:r>
      <w:hyperlink r:id="rId15" w:tgtFrame="_blank" w:history="1">
        <w:r w:rsidRPr="00234F97">
          <w:rPr>
            <w:rStyle w:val="Hyperlink"/>
            <w:rFonts w:ascii="Arial" w:hAnsi="Arial" w:cs="Arial"/>
          </w:rPr>
          <w:t>10.1111/hex.70167</w:t>
        </w:r>
      </w:hyperlink>
      <w:r>
        <w:rPr>
          <w:rFonts w:ascii="Arial" w:hAnsi="Arial" w:cs="Arial"/>
        </w:rPr>
        <w:t>.</w:t>
      </w:r>
      <w:r w:rsidR="00E430D4">
        <w:rPr>
          <w:rFonts w:ascii="Arial" w:hAnsi="Arial" w:cs="Arial"/>
        </w:rPr>
        <w:t xml:space="preserve"> </w:t>
      </w:r>
    </w:p>
    <w:p w14:paraId="3B664298" w14:textId="77777777" w:rsidR="008A3E74" w:rsidRDefault="008A3E74"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27ABB68" w14:textId="39FD099B" w:rsidR="005320A3" w:rsidRDefault="005320A3" w:rsidP="004632D3">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Aveyard,</w:t>
      </w:r>
      <w:r w:rsidR="00347D90">
        <w:rPr>
          <w:rFonts w:ascii="Arial" w:hAnsi="Arial" w:cs="Arial"/>
        </w:rPr>
        <w:t xml:space="preserve"> </w:t>
      </w:r>
      <w:r>
        <w:rPr>
          <w:rFonts w:ascii="Arial" w:hAnsi="Arial" w:cs="Arial"/>
        </w:rPr>
        <w:t>H. (</w:t>
      </w:r>
      <w:r w:rsidR="00347D90">
        <w:rPr>
          <w:rFonts w:ascii="Arial" w:hAnsi="Arial" w:cs="Arial"/>
        </w:rPr>
        <w:t xml:space="preserve">2014) Doing a literature </w:t>
      </w:r>
      <w:r w:rsidR="003262F3">
        <w:rPr>
          <w:rFonts w:ascii="Arial" w:hAnsi="Arial" w:cs="Arial"/>
        </w:rPr>
        <w:t>review on health and social care</w:t>
      </w:r>
      <w:r w:rsidR="00684E58">
        <w:rPr>
          <w:rFonts w:ascii="Arial" w:hAnsi="Arial" w:cs="Arial"/>
        </w:rPr>
        <w:t>: a practicle guide</w:t>
      </w:r>
      <w:r w:rsidR="004E6A7C">
        <w:rPr>
          <w:rFonts w:ascii="Arial" w:hAnsi="Arial" w:cs="Arial"/>
        </w:rPr>
        <w:t>. 3</w:t>
      </w:r>
      <w:r w:rsidR="004E6A7C" w:rsidRPr="004E6A7C">
        <w:rPr>
          <w:rFonts w:ascii="Arial" w:hAnsi="Arial" w:cs="Arial"/>
          <w:vertAlign w:val="superscript"/>
        </w:rPr>
        <w:t>rd</w:t>
      </w:r>
      <w:r w:rsidR="004E6A7C">
        <w:rPr>
          <w:rFonts w:ascii="Arial" w:hAnsi="Arial" w:cs="Arial"/>
        </w:rPr>
        <w:t xml:space="preserve"> edn.</w:t>
      </w:r>
      <w:r w:rsidR="007D01E7">
        <w:rPr>
          <w:rFonts w:ascii="Arial" w:hAnsi="Arial" w:cs="Arial"/>
        </w:rPr>
        <w:t xml:space="preserve"> </w:t>
      </w:r>
      <w:r w:rsidR="004E6A7C">
        <w:rPr>
          <w:rFonts w:ascii="Arial" w:hAnsi="Arial" w:cs="Arial"/>
        </w:rPr>
        <w:t>Mac</w:t>
      </w:r>
      <w:r w:rsidR="007D01E7">
        <w:rPr>
          <w:rFonts w:ascii="Arial" w:hAnsi="Arial" w:cs="Arial"/>
        </w:rPr>
        <w:t>Graw- Hill Education</w:t>
      </w:r>
      <w:r w:rsidR="003A3C03">
        <w:rPr>
          <w:rFonts w:ascii="Arial" w:hAnsi="Arial" w:cs="Arial"/>
        </w:rPr>
        <w:t>/ Open University Press.</w:t>
      </w:r>
    </w:p>
    <w:p w14:paraId="2191189F" w14:textId="77777777" w:rsidR="008A3E74" w:rsidRDefault="008A3E74" w:rsidP="006F782C">
      <w:pPr>
        <w:rPr>
          <w:rFonts w:ascii="Arial" w:hAnsi="Arial" w:cs="Arial"/>
        </w:rPr>
      </w:pPr>
    </w:p>
    <w:p w14:paraId="739D5A7F" w14:textId="5D159F67" w:rsidR="006F782C" w:rsidRPr="00352C20" w:rsidRDefault="006F782C" w:rsidP="006F782C">
      <w:pPr>
        <w:rPr>
          <w:rFonts w:ascii="Arial" w:hAnsi="Arial" w:cs="Arial"/>
        </w:rPr>
      </w:pPr>
      <w:r w:rsidRPr="00352C20">
        <w:rPr>
          <w:rFonts w:ascii="Arial" w:hAnsi="Arial" w:cs="Arial"/>
        </w:rPr>
        <w:t>Barber, K. and Charles, A. (2023) ‘Barriers to accessing effective treatment and    support for menopausal symptoms: a qualitative study capturing the behaviours, beliefs and experiences of key stakeholders’, </w:t>
      </w:r>
      <w:r w:rsidRPr="00352C20">
        <w:rPr>
          <w:rFonts w:ascii="Arial" w:hAnsi="Arial" w:cs="Arial"/>
          <w:i/>
          <w:iCs/>
        </w:rPr>
        <w:t>Patient preference and adherence</w:t>
      </w:r>
      <w:r w:rsidRPr="00352C20">
        <w:rPr>
          <w:rFonts w:ascii="Arial" w:hAnsi="Arial" w:cs="Arial"/>
        </w:rPr>
        <w:t xml:space="preserve">, pp.2971-2980. Available at: </w:t>
      </w:r>
      <w:hyperlink r:id="rId16" w:history="1">
        <w:r w:rsidRPr="00352C20">
          <w:rPr>
            <w:rStyle w:val="Hyperlink"/>
            <w:rFonts w:ascii="Arial" w:hAnsi="Arial" w:cs="Arial"/>
          </w:rPr>
          <w:t>https://doi.org/10.2147/PPA.S430203</w:t>
        </w:r>
      </w:hyperlink>
      <w:r w:rsidRPr="00352C20">
        <w:rPr>
          <w:rFonts w:ascii="Arial" w:hAnsi="Arial" w:cs="Arial"/>
        </w:rPr>
        <w:t>.</w:t>
      </w:r>
    </w:p>
    <w:p w14:paraId="3F7E6118" w14:textId="6F42062E" w:rsidR="00822B03" w:rsidRDefault="00822B03" w:rsidP="006F782C">
      <w:pPr>
        <w:rPr>
          <w:rFonts w:ascii="Arial" w:hAnsi="Arial" w:cs="Arial"/>
        </w:rPr>
      </w:pPr>
      <w:r w:rsidRPr="00352C20">
        <w:rPr>
          <w:rFonts w:ascii="Arial" w:hAnsi="Arial" w:cs="Arial"/>
        </w:rPr>
        <w:t xml:space="preserve">Baber, R.J. and Wright, J. </w:t>
      </w:r>
      <w:r w:rsidR="0074079F" w:rsidRPr="00352C20">
        <w:rPr>
          <w:rFonts w:ascii="Arial" w:hAnsi="Arial" w:cs="Arial"/>
        </w:rPr>
        <w:t>(</w:t>
      </w:r>
      <w:r w:rsidRPr="00352C20">
        <w:rPr>
          <w:rFonts w:ascii="Arial" w:hAnsi="Arial" w:cs="Arial"/>
        </w:rPr>
        <w:t>2017</w:t>
      </w:r>
      <w:r w:rsidR="0074079F" w:rsidRPr="00352C20">
        <w:rPr>
          <w:rFonts w:ascii="Arial" w:hAnsi="Arial" w:cs="Arial"/>
        </w:rPr>
        <w:t>)</w:t>
      </w:r>
      <w:r w:rsidRPr="00352C20">
        <w:rPr>
          <w:rFonts w:ascii="Arial" w:hAnsi="Arial" w:cs="Arial"/>
        </w:rPr>
        <w:t xml:space="preserve"> </w:t>
      </w:r>
      <w:r w:rsidR="0074079F" w:rsidRPr="00352C20">
        <w:rPr>
          <w:rFonts w:ascii="Arial" w:hAnsi="Arial" w:cs="Arial"/>
        </w:rPr>
        <w:t>‘</w:t>
      </w:r>
      <w:r w:rsidRPr="00352C20">
        <w:rPr>
          <w:rFonts w:ascii="Arial" w:hAnsi="Arial" w:cs="Arial"/>
        </w:rPr>
        <w:t>A brief history of the International Menopause Society</w:t>
      </w:r>
      <w:r w:rsidR="0074079F" w:rsidRPr="00352C20">
        <w:rPr>
          <w:rFonts w:ascii="Arial" w:hAnsi="Arial" w:cs="Arial"/>
        </w:rPr>
        <w:t>’,</w:t>
      </w:r>
      <w:r w:rsidRPr="00352C20">
        <w:rPr>
          <w:rFonts w:ascii="Arial" w:hAnsi="Arial" w:cs="Arial"/>
        </w:rPr>
        <w:t> </w:t>
      </w:r>
      <w:r w:rsidRPr="00352C20">
        <w:rPr>
          <w:rFonts w:ascii="Arial" w:hAnsi="Arial" w:cs="Arial"/>
          <w:i/>
          <w:iCs/>
        </w:rPr>
        <w:t>Climacteric</w:t>
      </w:r>
      <w:r w:rsidRPr="00352C20">
        <w:rPr>
          <w:rFonts w:ascii="Arial" w:hAnsi="Arial" w:cs="Arial"/>
        </w:rPr>
        <w:t>, </w:t>
      </w:r>
      <w:r w:rsidRPr="00352C20">
        <w:rPr>
          <w:rFonts w:ascii="Arial" w:hAnsi="Arial" w:cs="Arial"/>
          <w:i/>
          <w:iCs/>
        </w:rPr>
        <w:t>20</w:t>
      </w:r>
      <w:r w:rsidRPr="00352C20">
        <w:rPr>
          <w:rFonts w:ascii="Arial" w:hAnsi="Arial" w:cs="Arial"/>
        </w:rPr>
        <w:t>(2), pp.85-90.</w:t>
      </w:r>
      <w:r w:rsidR="00304D2B" w:rsidRPr="00352C20">
        <w:rPr>
          <w:rFonts w:ascii="Arial" w:hAnsi="Arial" w:cs="Arial"/>
        </w:rPr>
        <w:t xml:space="preserve"> Available at: doi: 10.1080/13697137.2017.1270570.</w:t>
      </w:r>
      <w:r w:rsidR="0074079F" w:rsidRPr="00352C20">
        <w:rPr>
          <w:rFonts w:ascii="Arial" w:hAnsi="Arial" w:cs="Arial"/>
        </w:rPr>
        <w:t xml:space="preserve"> </w:t>
      </w:r>
    </w:p>
    <w:p w14:paraId="0CAB93CC" w14:textId="77777777" w:rsidR="00022434" w:rsidRPr="00AB28F5" w:rsidRDefault="00022434" w:rsidP="00022434">
      <w:pPr>
        <w:rPr>
          <w:rFonts w:ascii="Arial" w:hAnsi="Arial" w:cs="Arial"/>
        </w:rPr>
      </w:pPr>
      <w:r w:rsidRPr="00AB28F5">
        <w:rPr>
          <w:rFonts w:ascii="Arial" w:hAnsi="Arial" w:cs="Arial"/>
        </w:rPr>
        <w:lastRenderedPageBreak/>
        <w:t>Baghdadi, R., Singh, N. and Gatuguta, A. (2025) ‘A grounded theory study exploring immigrant Muslim women’s perceptions and experiences of menopause, hormone replacement therapy and menopause-related healthcare in the UK’, </w:t>
      </w:r>
      <w:r w:rsidRPr="00AB28F5">
        <w:rPr>
          <w:rFonts w:ascii="Arial" w:hAnsi="Arial" w:cs="Arial"/>
          <w:i/>
          <w:iCs/>
        </w:rPr>
        <w:t>Post Reproductive Health</w:t>
      </w:r>
      <w:r w:rsidRPr="00AB28F5">
        <w:rPr>
          <w:rFonts w:ascii="Arial" w:hAnsi="Arial" w:cs="Arial"/>
        </w:rPr>
        <w:t>, </w:t>
      </w:r>
      <w:r w:rsidRPr="00AB28F5">
        <w:rPr>
          <w:rFonts w:ascii="Arial" w:hAnsi="Arial" w:cs="Arial"/>
          <w:i/>
          <w:iCs/>
        </w:rPr>
        <w:t>31</w:t>
      </w:r>
      <w:r w:rsidRPr="00AB28F5">
        <w:rPr>
          <w:rFonts w:ascii="Arial" w:hAnsi="Arial" w:cs="Arial"/>
        </w:rPr>
        <w:t>(1), pp.33-38. Available at: doi: </w:t>
      </w:r>
      <w:hyperlink r:id="rId17" w:history="1">
        <w:r w:rsidRPr="00AB28F5">
          <w:rPr>
            <w:rStyle w:val="Hyperlink"/>
            <w:rFonts w:ascii="Arial" w:hAnsi="Arial" w:cs="Arial"/>
          </w:rPr>
          <w:t>10.1177/20533691251322823</w:t>
        </w:r>
      </w:hyperlink>
      <w:r w:rsidRPr="00AB28F5">
        <w:rPr>
          <w:rFonts w:ascii="Arial" w:hAnsi="Arial" w:cs="Arial"/>
        </w:rPr>
        <w:t>.</w:t>
      </w:r>
    </w:p>
    <w:p w14:paraId="3669E5AB" w14:textId="77777777" w:rsidR="008A3E74" w:rsidRDefault="006141C1" w:rsidP="006F782C">
      <w:pPr>
        <w:rPr>
          <w:rFonts w:ascii="Arial" w:hAnsi="Arial" w:cs="Arial"/>
        </w:rPr>
      </w:pPr>
      <w:r w:rsidRPr="006141C1">
        <w:rPr>
          <w:rFonts w:ascii="Arial" w:hAnsi="Arial" w:cs="Arial"/>
        </w:rPr>
        <w:t xml:space="preserve">Barile, L.A. </w:t>
      </w:r>
      <w:r>
        <w:rPr>
          <w:rFonts w:ascii="Arial" w:hAnsi="Arial" w:cs="Arial"/>
        </w:rPr>
        <w:t>(</w:t>
      </w:r>
      <w:r w:rsidRPr="006141C1">
        <w:rPr>
          <w:rFonts w:ascii="Arial" w:hAnsi="Arial" w:cs="Arial"/>
        </w:rPr>
        <w:t>1997</w:t>
      </w:r>
      <w:r>
        <w:rPr>
          <w:rFonts w:ascii="Arial" w:hAnsi="Arial" w:cs="Arial"/>
        </w:rPr>
        <w:t>)</w:t>
      </w:r>
      <w:r w:rsidRPr="006141C1">
        <w:rPr>
          <w:rFonts w:ascii="Arial" w:hAnsi="Arial" w:cs="Arial"/>
        </w:rPr>
        <w:t xml:space="preserve"> </w:t>
      </w:r>
      <w:r>
        <w:rPr>
          <w:rFonts w:ascii="Arial" w:hAnsi="Arial" w:cs="Arial"/>
        </w:rPr>
        <w:t>‘</w:t>
      </w:r>
      <w:r w:rsidRPr="006141C1">
        <w:rPr>
          <w:rFonts w:ascii="Arial" w:hAnsi="Arial" w:cs="Arial"/>
        </w:rPr>
        <w:t>Theories of menopause brief comparative synopsis</w:t>
      </w:r>
      <w:r>
        <w:rPr>
          <w:rFonts w:ascii="Arial" w:hAnsi="Arial" w:cs="Arial"/>
        </w:rPr>
        <w:t>’,</w:t>
      </w:r>
      <w:r w:rsidRPr="006141C1">
        <w:rPr>
          <w:rFonts w:ascii="Arial" w:hAnsi="Arial" w:cs="Arial"/>
        </w:rPr>
        <w:t> </w:t>
      </w:r>
      <w:r w:rsidRPr="006141C1">
        <w:rPr>
          <w:rFonts w:ascii="Arial" w:hAnsi="Arial" w:cs="Arial"/>
          <w:i/>
          <w:iCs/>
        </w:rPr>
        <w:t>Journal of psychosocial nursing and mental health services</w:t>
      </w:r>
      <w:r w:rsidRPr="006141C1">
        <w:rPr>
          <w:rFonts w:ascii="Arial" w:hAnsi="Arial" w:cs="Arial"/>
        </w:rPr>
        <w:t>, </w:t>
      </w:r>
      <w:r w:rsidRPr="006141C1">
        <w:rPr>
          <w:rFonts w:ascii="Arial" w:hAnsi="Arial" w:cs="Arial"/>
          <w:i/>
          <w:iCs/>
        </w:rPr>
        <w:t>35</w:t>
      </w:r>
      <w:r w:rsidRPr="006141C1">
        <w:rPr>
          <w:rFonts w:ascii="Arial" w:hAnsi="Arial" w:cs="Arial"/>
        </w:rPr>
        <w:t>(2), pp.36-39.</w:t>
      </w:r>
      <w:r w:rsidR="00E0708F">
        <w:rPr>
          <w:rFonts w:ascii="Arial" w:hAnsi="Arial" w:cs="Arial"/>
        </w:rPr>
        <w:t xml:space="preserve"> Available at: </w:t>
      </w:r>
      <w:hyperlink r:id="rId18" w:history="1">
        <w:r w:rsidR="00B70B78" w:rsidRPr="00C07913">
          <w:rPr>
            <w:rStyle w:val="Hyperlink"/>
            <w:rFonts w:ascii="Arial" w:hAnsi="Arial" w:cs="Arial"/>
          </w:rPr>
          <w:t>https://doi.org/10.3928/0279 3695-19970201- 23</w:t>
        </w:r>
      </w:hyperlink>
      <w:r w:rsidR="005F3C3D">
        <w:rPr>
          <w:rFonts w:ascii="Arial" w:hAnsi="Arial" w:cs="Arial"/>
        </w:rPr>
        <w:t>.</w:t>
      </w:r>
    </w:p>
    <w:p w14:paraId="308604F7" w14:textId="0298AE78" w:rsidR="00014AA4" w:rsidRDefault="00B70B78" w:rsidP="006F782C">
      <w:pPr>
        <w:rPr>
          <w:rFonts w:ascii="Arial" w:hAnsi="Arial" w:cs="Arial"/>
        </w:rPr>
      </w:pPr>
      <w:r w:rsidRPr="00B70B78">
        <w:rPr>
          <w:rFonts w:ascii="Arial" w:hAnsi="Arial" w:cs="Arial"/>
        </w:rPr>
        <w:t xml:space="preserve">Beyera, G.K., O’Brien, J. and Campbell, S. </w:t>
      </w:r>
      <w:r>
        <w:rPr>
          <w:rFonts w:ascii="Arial" w:hAnsi="Arial" w:cs="Arial"/>
        </w:rPr>
        <w:t>(</w:t>
      </w:r>
      <w:r w:rsidRPr="00B70B78">
        <w:rPr>
          <w:rFonts w:ascii="Arial" w:hAnsi="Arial" w:cs="Arial"/>
        </w:rPr>
        <w:t>2022</w:t>
      </w:r>
      <w:r>
        <w:rPr>
          <w:rFonts w:ascii="Arial" w:hAnsi="Arial" w:cs="Arial"/>
        </w:rPr>
        <w:t>)</w:t>
      </w:r>
      <w:r w:rsidRPr="00B70B78">
        <w:rPr>
          <w:rFonts w:ascii="Arial" w:hAnsi="Arial" w:cs="Arial"/>
        </w:rPr>
        <w:t xml:space="preserve"> </w:t>
      </w:r>
      <w:r>
        <w:rPr>
          <w:rFonts w:ascii="Arial" w:hAnsi="Arial" w:cs="Arial"/>
        </w:rPr>
        <w:t>‘</w:t>
      </w:r>
      <w:r w:rsidRPr="00B70B78">
        <w:rPr>
          <w:rFonts w:ascii="Arial" w:hAnsi="Arial" w:cs="Arial"/>
        </w:rPr>
        <w:t>Choosing a health behaviour theory or model for related research projects: a narrative review</w:t>
      </w:r>
      <w:r>
        <w:rPr>
          <w:rFonts w:ascii="Arial" w:hAnsi="Arial" w:cs="Arial"/>
        </w:rPr>
        <w:t>’,</w:t>
      </w:r>
      <w:r w:rsidRPr="00B70B78">
        <w:rPr>
          <w:rFonts w:ascii="Arial" w:hAnsi="Arial" w:cs="Arial"/>
        </w:rPr>
        <w:t> </w:t>
      </w:r>
      <w:r w:rsidRPr="00B70B78">
        <w:rPr>
          <w:rFonts w:ascii="Arial" w:hAnsi="Arial" w:cs="Arial"/>
          <w:i/>
          <w:iCs/>
        </w:rPr>
        <w:t>Journal of Research in Nursing</w:t>
      </w:r>
      <w:r w:rsidRPr="00B70B78">
        <w:rPr>
          <w:rFonts w:ascii="Arial" w:hAnsi="Arial" w:cs="Arial"/>
        </w:rPr>
        <w:t>, </w:t>
      </w:r>
      <w:r w:rsidRPr="00B70B78">
        <w:rPr>
          <w:rFonts w:ascii="Arial" w:hAnsi="Arial" w:cs="Arial"/>
          <w:i/>
          <w:iCs/>
        </w:rPr>
        <w:t>27</w:t>
      </w:r>
      <w:r w:rsidRPr="00B70B78">
        <w:rPr>
          <w:rFonts w:ascii="Arial" w:hAnsi="Arial" w:cs="Arial"/>
        </w:rPr>
        <w:t>(5), pp.436-446.</w:t>
      </w:r>
      <w:r>
        <w:rPr>
          <w:rFonts w:ascii="Arial" w:hAnsi="Arial" w:cs="Arial"/>
        </w:rPr>
        <w:t xml:space="preserve"> Available at: </w:t>
      </w:r>
      <w:r w:rsidR="00330508" w:rsidRPr="00330508">
        <w:rPr>
          <w:rFonts w:ascii="Arial" w:hAnsi="Arial" w:cs="Arial"/>
        </w:rPr>
        <w:t> doi: </w:t>
      </w:r>
      <w:hyperlink r:id="rId19" w:tgtFrame="_blank" w:history="1">
        <w:r w:rsidR="00330508" w:rsidRPr="00330508">
          <w:rPr>
            <w:rStyle w:val="Hyperlink"/>
            <w:rFonts w:ascii="Arial" w:hAnsi="Arial" w:cs="Arial"/>
          </w:rPr>
          <w:t>10.1177/17449871211051566</w:t>
        </w:r>
      </w:hyperlink>
      <w:r w:rsidR="00330508">
        <w:rPr>
          <w:rFonts w:ascii="Arial" w:hAnsi="Arial" w:cs="Arial"/>
        </w:rPr>
        <w:t>.</w:t>
      </w:r>
    </w:p>
    <w:p w14:paraId="2C176897" w14:textId="3E507ADB" w:rsidR="00864275" w:rsidRDefault="00864275" w:rsidP="006F782C">
      <w:pPr>
        <w:rPr>
          <w:rFonts w:ascii="Arial" w:hAnsi="Arial" w:cs="Arial"/>
        </w:rPr>
      </w:pPr>
      <w:r w:rsidRPr="00864275">
        <w:rPr>
          <w:rFonts w:ascii="Arial" w:hAnsi="Arial" w:cs="Arial"/>
        </w:rPr>
        <w:t xml:space="preserve">Braun V., Clarke V. (2006) </w:t>
      </w:r>
      <w:r>
        <w:rPr>
          <w:rFonts w:ascii="Arial" w:hAnsi="Arial" w:cs="Arial"/>
        </w:rPr>
        <w:t>‘</w:t>
      </w:r>
      <w:r w:rsidRPr="00864275">
        <w:rPr>
          <w:rFonts w:ascii="Arial" w:hAnsi="Arial" w:cs="Arial"/>
        </w:rPr>
        <w:t>Using thematic analysis in psychology</w:t>
      </w:r>
      <w:r>
        <w:rPr>
          <w:rFonts w:ascii="Arial" w:hAnsi="Arial" w:cs="Arial"/>
        </w:rPr>
        <w:t>’,</w:t>
      </w:r>
      <w:r w:rsidRPr="00864275">
        <w:rPr>
          <w:rFonts w:ascii="Arial" w:hAnsi="Arial" w:cs="Arial"/>
        </w:rPr>
        <w:t> </w:t>
      </w:r>
      <w:r w:rsidRPr="00864275">
        <w:rPr>
          <w:rFonts w:ascii="Arial" w:hAnsi="Arial" w:cs="Arial"/>
          <w:i/>
          <w:iCs/>
        </w:rPr>
        <w:t>Qualitative Research in Psychology</w:t>
      </w:r>
      <w:r w:rsidRPr="00864275">
        <w:rPr>
          <w:rFonts w:ascii="Arial" w:hAnsi="Arial" w:cs="Arial"/>
        </w:rPr>
        <w:t>, 3(2), 77–101. </w:t>
      </w:r>
      <w:hyperlink r:id="rId20" w:history="1">
        <w:r w:rsidRPr="00864275">
          <w:rPr>
            <w:rStyle w:val="Hyperlink"/>
            <w:rFonts w:ascii="Arial" w:hAnsi="Arial" w:cs="Arial"/>
          </w:rPr>
          <w:t>https://doi.org/10.1191/1478088706qp063oa</w:t>
        </w:r>
      </w:hyperlink>
      <w:r>
        <w:rPr>
          <w:rFonts w:ascii="Arial" w:hAnsi="Arial" w:cs="Arial"/>
        </w:rPr>
        <w:t>.</w:t>
      </w:r>
    </w:p>
    <w:p w14:paraId="38876D85" w14:textId="2D5A4036" w:rsidR="009F4002" w:rsidRPr="00B70B78" w:rsidRDefault="009F4002" w:rsidP="006F782C">
      <w:pPr>
        <w:rPr>
          <w:rFonts w:ascii="Arial" w:hAnsi="Arial" w:cs="Arial"/>
        </w:rPr>
      </w:pPr>
      <w:r>
        <w:rPr>
          <w:rFonts w:ascii="Arial" w:hAnsi="Arial" w:cs="Arial"/>
        </w:rPr>
        <w:t>B</w:t>
      </w:r>
      <w:r w:rsidR="007F1BD2">
        <w:rPr>
          <w:rFonts w:ascii="Arial" w:hAnsi="Arial" w:cs="Arial"/>
        </w:rPr>
        <w:t xml:space="preserve">ritish Menopause Society (2023) </w:t>
      </w:r>
      <w:r w:rsidR="007F1BD2" w:rsidRPr="00360A20">
        <w:rPr>
          <w:rFonts w:ascii="Arial" w:hAnsi="Arial" w:cs="Arial"/>
          <w:i/>
          <w:iCs/>
        </w:rPr>
        <w:t>Menopause in Ethnic Minority women</w:t>
      </w:r>
      <w:r w:rsidR="007F1BD2">
        <w:rPr>
          <w:rFonts w:ascii="Arial" w:hAnsi="Arial" w:cs="Arial"/>
        </w:rPr>
        <w:t>. Available at:</w:t>
      </w:r>
      <w:r w:rsidR="00360A20">
        <w:rPr>
          <w:rFonts w:ascii="Arial" w:hAnsi="Arial" w:cs="Arial"/>
        </w:rPr>
        <w:t xml:space="preserve"> </w:t>
      </w:r>
      <w:hyperlink r:id="rId21" w:history="1">
        <w:r w:rsidR="00360A20" w:rsidRPr="00245AAA">
          <w:rPr>
            <w:rStyle w:val="Hyperlink"/>
            <w:rFonts w:ascii="Arial" w:hAnsi="Arial" w:cs="Arial"/>
          </w:rPr>
          <w:t>https://thebms.org.uk/wp-content/uploads/2023/07/20-BMS-TfC-Menopause-in-ethnic-minority-women-JULY2023-B.pdf</w:t>
        </w:r>
      </w:hyperlink>
      <w:r w:rsidR="00360A20">
        <w:rPr>
          <w:rFonts w:ascii="Arial" w:hAnsi="Arial" w:cs="Arial"/>
        </w:rPr>
        <w:t xml:space="preserve"> (Accessed: 3 April 2026).</w:t>
      </w:r>
    </w:p>
    <w:p w14:paraId="14E3C729" w14:textId="7EEDEB09" w:rsidR="001C43F2" w:rsidRPr="00352C20" w:rsidRDefault="001C43F2" w:rsidP="006F782C">
      <w:pPr>
        <w:rPr>
          <w:rFonts w:ascii="Arial" w:hAnsi="Arial" w:cs="Arial"/>
        </w:rPr>
      </w:pPr>
      <w:r w:rsidRPr="00352C20">
        <w:rPr>
          <w:rFonts w:ascii="Arial" w:hAnsi="Arial" w:cs="Arial"/>
        </w:rPr>
        <w:t>British Menopause So</w:t>
      </w:r>
      <w:r w:rsidR="00070131" w:rsidRPr="00352C20">
        <w:rPr>
          <w:rFonts w:ascii="Arial" w:hAnsi="Arial" w:cs="Arial"/>
        </w:rPr>
        <w:t xml:space="preserve">ciety (2023) </w:t>
      </w:r>
      <w:r w:rsidR="00070131" w:rsidRPr="00352C20">
        <w:rPr>
          <w:rFonts w:ascii="Arial" w:hAnsi="Arial" w:cs="Arial"/>
          <w:i/>
          <w:iCs/>
        </w:rPr>
        <w:t>What is Menopause?</w:t>
      </w:r>
      <w:r w:rsidR="00070131" w:rsidRPr="00352C20">
        <w:rPr>
          <w:rFonts w:ascii="Arial" w:hAnsi="Arial" w:cs="Arial"/>
        </w:rPr>
        <w:t xml:space="preserve"> </w:t>
      </w:r>
      <w:r w:rsidR="00C77C09" w:rsidRPr="00352C20">
        <w:rPr>
          <w:rFonts w:ascii="Arial" w:hAnsi="Arial" w:cs="Arial"/>
        </w:rPr>
        <w:t xml:space="preserve"> Available at: </w:t>
      </w:r>
      <w:hyperlink r:id="rId22" w:history="1">
        <w:r w:rsidR="00C77C09" w:rsidRPr="00352C20">
          <w:rPr>
            <w:rStyle w:val="Hyperlink"/>
            <w:rFonts w:ascii="Arial" w:hAnsi="Arial" w:cs="Arial"/>
          </w:rPr>
          <w:t>https://thebms.org.uk/wp-content/uploads/2023/08/17-BMS-TfC-What-is-the-menopause-AUGUST2023-A.pdf</w:t>
        </w:r>
      </w:hyperlink>
      <w:r w:rsidR="00C77C09" w:rsidRPr="00352C20">
        <w:rPr>
          <w:rFonts w:ascii="Arial" w:hAnsi="Arial" w:cs="Arial"/>
        </w:rPr>
        <w:t xml:space="preserve"> (Accessed: </w:t>
      </w:r>
      <w:r w:rsidR="00A91BCA" w:rsidRPr="00352C20">
        <w:rPr>
          <w:rFonts w:ascii="Arial" w:hAnsi="Arial" w:cs="Arial"/>
        </w:rPr>
        <w:t>16 January 2026).</w:t>
      </w:r>
    </w:p>
    <w:p w14:paraId="1C88B1B0" w14:textId="7CB2AB73" w:rsidR="00620044" w:rsidRDefault="00620044" w:rsidP="006F782C">
      <w:pPr>
        <w:rPr>
          <w:rFonts w:ascii="Arial" w:hAnsi="Arial" w:cs="Arial"/>
        </w:rPr>
      </w:pPr>
      <w:r w:rsidRPr="0012382D">
        <w:rPr>
          <w:rFonts w:ascii="Arial" w:hAnsi="Arial" w:cs="Arial"/>
        </w:rPr>
        <w:t>British Menopause So</w:t>
      </w:r>
      <w:r w:rsidR="00894B0A" w:rsidRPr="0012382D">
        <w:rPr>
          <w:rFonts w:ascii="Arial" w:hAnsi="Arial" w:cs="Arial"/>
        </w:rPr>
        <w:t xml:space="preserve">ciety (2025) </w:t>
      </w:r>
      <w:r w:rsidR="00894B0A" w:rsidRPr="0012382D">
        <w:rPr>
          <w:rFonts w:ascii="Arial" w:hAnsi="Arial" w:cs="Arial"/>
          <w:i/>
          <w:iCs/>
        </w:rPr>
        <w:t>Menopause: identification and management – from NICE guideline to practice</w:t>
      </w:r>
      <w:r w:rsidR="0063120B" w:rsidRPr="0012382D">
        <w:rPr>
          <w:rFonts w:ascii="Arial" w:hAnsi="Arial" w:cs="Arial"/>
        </w:rPr>
        <w:t xml:space="preserve">. Available at: </w:t>
      </w:r>
      <w:hyperlink r:id="rId23" w:history="1">
        <w:r w:rsidR="0012382D" w:rsidRPr="0012382D">
          <w:rPr>
            <w:rStyle w:val="Hyperlink"/>
            <w:rFonts w:ascii="Arial" w:hAnsi="Arial" w:cs="Arial"/>
          </w:rPr>
          <w:t>https://thebms.org.uk/wp-content/uploads/2025/04/09-BMS-TfC-NICE-Menopause-Menopause-identification-and-management-%E2%80%93-from-guideline-to-practice-MARCH2025-D.pdf</w:t>
        </w:r>
      </w:hyperlink>
      <w:r w:rsidR="0012382D" w:rsidRPr="0012382D">
        <w:rPr>
          <w:rFonts w:ascii="Arial" w:hAnsi="Arial" w:cs="Arial"/>
        </w:rPr>
        <w:t xml:space="preserve"> (Accessed: 14 January 2026).</w:t>
      </w:r>
    </w:p>
    <w:p w14:paraId="720A1B7F" w14:textId="270B6C41" w:rsidR="00CF348B" w:rsidRDefault="00CF348B" w:rsidP="006F782C">
      <w:pPr>
        <w:rPr>
          <w:rFonts w:ascii="Arial" w:hAnsi="Arial" w:cs="Arial"/>
        </w:rPr>
      </w:pPr>
      <w:r>
        <w:rPr>
          <w:rFonts w:ascii="Arial" w:hAnsi="Arial" w:cs="Arial"/>
        </w:rPr>
        <w:t xml:space="preserve">British Menopause Society (2026) </w:t>
      </w:r>
      <w:r w:rsidRPr="00CF348B">
        <w:rPr>
          <w:rFonts w:ascii="Arial" w:hAnsi="Arial" w:cs="Arial"/>
          <w:i/>
          <w:iCs/>
        </w:rPr>
        <w:t>Our Work</w:t>
      </w:r>
      <w:r>
        <w:rPr>
          <w:rFonts w:ascii="Arial" w:hAnsi="Arial" w:cs="Arial"/>
        </w:rPr>
        <w:t xml:space="preserve">. Available at: </w:t>
      </w:r>
      <w:hyperlink r:id="rId24" w:history="1">
        <w:r w:rsidR="00A31350" w:rsidRPr="008D3224">
          <w:rPr>
            <w:rStyle w:val="Hyperlink"/>
            <w:rFonts w:ascii="Arial" w:hAnsi="Arial" w:cs="Arial"/>
          </w:rPr>
          <w:t>https://thebms.org.uk/about-the-charity/our-work/</w:t>
        </w:r>
      </w:hyperlink>
      <w:r w:rsidR="00A31350">
        <w:rPr>
          <w:rFonts w:ascii="Arial" w:hAnsi="Arial" w:cs="Arial"/>
        </w:rPr>
        <w:t xml:space="preserve"> (Accessed: </w:t>
      </w:r>
      <w:r w:rsidR="00856337">
        <w:rPr>
          <w:rFonts w:ascii="Arial" w:hAnsi="Arial" w:cs="Arial"/>
        </w:rPr>
        <w:t>18 January 2026).</w:t>
      </w:r>
    </w:p>
    <w:p w14:paraId="3897DE2B" w14:textId="471CB971" w:rsidR="005C0943" w:rsidRDefault="005C0943" w:rsidP="006F782C">
      <w:pPr>
        <w:rPr>
          <w:rFonts w:ascii="Arial" w:hAnsi="Arial" w:cs="Arial"/>
        </w:rPr>
      </w:pPr>
      <w:r w:rsidRPr="005C0943">
        <w:rPr>
          <w:rFonts w:ascii="Arial" w:hAnsi="Arial" w:cs="Arial"/>
        </w:rPr>
        <w:t xml:space="preserve">Cagnacci, A. and Venier, M. </w:t>
      </w:r>
      <w:r>
        <w:rPr>
          <w:rFonts w:ascii="Arial" w:hAnsi="Arial" w:cs="Arial"/>
        </w:rPr>
        <w:t>(</w:t>
      </w:r>
      <w:r w:rsidRPr="005C0943">
        <w:rPr>
          <w:rFonts w:ascii="Arial" w:hAnsi="Arial" w:cs="Arial"/>
        </w:rPr>
        <w:t>2019</w:t>
      </w:r>
      <w:r>
        <w:rPr>
          <w:rFonts w:ascii="Arial" w:hAnsi="Arial" w:cs="Arial"/>
        </w:rPr>
        <w:t>)</w:t>
      </w:r>
      <w:r w:rsidRPr="005C0943">
        <w:rPr>
          <w:rFonts w:ascii="Arial" w:hAnsi="Arial" w:cs="Arial"/>
        </w:rPr>
        <w:t xml:space="preserve"> </w:t>
      </w:r>
      <w:r>
        <w:rPr>
          <w:rFonts w:ascii="Arial" w:hAnsi="Arial" w:cs="Arial"/>
        </w:rPr>
        <w:t>‘</w:t>
      </w:r>
      <w:r w:rsidRPr="005C0943">
        <w:rPr>
          <w:rFonts w:ascii="Arial" w:hAnsi="Arial" w:cs="Arial"/>
        </w:rPr>
        <w:t>The controversial history of hormone replacement therapy</w:t>
      </w:r>
      <w:r>
        <w:rPr>
          <w:rFonts w:ascii="Arial" w:hAnsi="Arial" w:cs="Arial"/>
        </w:rPr>
        <w:t>’,</w:t>
      </w:r>
      <w:r w:rsidRPr="005C0943">
        <w:rPr>
          <w:rFonts w:ascii="Arial" w:hAnsi="Arial" w:cs="Arial"/>
        </w:rPr>
        <w:t> </w:t>
      </w:r>
      <w:r w:rsidRPr="005C0943">
        <w:rPr>
          <w:rFonts w:ascii="Arial" w:hAnsi="Arial" w:cs="Arial"/>
          <w:i/>
          <w:iCs/>
        </w:rPr>
        <w:t>Medicina</w:t>
      </w:r>
      <w:r w:rsidRPr="005C0943">
        <w:rPr>
          <w:rFonts w:ascii="Arial" w:hAnsi="Arial" w:cs="Arial"/>
        </w:rPr>
        <w:t>, </w:t>
      </w:r>
      <w:r w:rsidRPr="005C0943">
        <w:rPr>
          <w:rFonts w:ascii="Arial" w:hAnsi="Arial" w:cs="Arial"/>
          <w:i/>
          <w:iCs/>
        </w:rPr>
        <w:t>55</w:t>
      </w:r>
      <w:r w:rsidRPr="005C0943">
        <w:rPr>
          <w:rFonts w:ascii="Arial" w:hAnsi="Arial" w:cs="Arial"/>
        </w:rPr>
        <w:t>(9), p.602.</w:t>
      </w:r>
      <w:r w:rsidR="009B4391">
        <w:rPr>
          <w:rFonts w:ascii="Arial" w:hAnsi="Arial" w:cs="Arial"/>
        </w:rPr>
        <w:t xml:space="preserve"> Available at: </w:t>
      </w:r>
      <w:r w:rsidR="006867BC" w:rsidRPr="006867BC">
        <w:rPr>
          <w:rFonts w:ascii="Arial" w:hAnsi="Arial" w:cs="Arial"/>
        </w:rPr>
        <w:t> doi: </w:t>
      </w:r>
      <w:hyperlink r:id="rId25" w:tgtFrame="_blank" w:history="1">
        <w:r w:rsidR="006867BC" w:rsidRPr="006867BC">
          <w:rPr>
            <w:rStyle w:val="Hyperlink"/>
            <w:rFonts w:ascii="Arial" w:hAnsi="Arial" w:cs="Arial"/>
          </w:rPr>
          <w:t>10.3390/medicina55090602</w:t>
        </w:r>
      </w:hyperlink>
      <w:r w:rsidR="006867BC">
        <w:rPr>
          <w:rFonts w:ascii="Arial" w:hAnsi="Arial" w:cs="Arial"/>
        </w:rPr>
        <w:t>.</w:t>
      </w:r>
    </w:p>
    <w:p w14:paraId="544FAA01" w14:textId="77777777" w:rsidR="00014AA4" w:rsidRDefault="002C19C1" w:rsidP="006F782C">
      <w:pPr>
        <w:rPr>
          <w:rFonts w:ascii="Arial" w:hAnsi="Arial" w:cs="Arial"/>
        </w:rPr>
      </w:pPr>
      <w:r w:rsidRPr="002C19C1">
        <w:rPr>
          <w:rFonts w:ascii="Arial" w:hAnsi="Arial" w:cs="Arial"/>
        </w:rPr>
        <w:t xml:space="preserve">Chlebowski, R.T., Anderson, G.L., Aragaki, A.K., Manson, J.E., Stefanick, M.L., Pan, K., Barrington, W., Kuller, L.H., Simon, M.S., Lane, D. and Johnson, K.C. </w:t>
      </w:r>
      <w:r w:rsidR="00864275">
        <w:rPr>
          <w:rFonts w:ascii="Arial" w:hAnsi="Arial" w:cs="Arial"/>
        </w:rPr>
        <w:t>(</w:t>
      </w:r>
      <w:r w:rsidRPr="002C19C1">
        <w:rPr>
          <w:rFonts w:ascii="Arial" w:hAnsi="Arial" w:cs="Arial"/>
        </w:rPr>
        <w:t>2020</w:t>
      </w:r>
      <w:r w:rsidR="00864275">
        <w:rPr>
          <w:rFonts w:ascii="Arial" w:hAnsi="Arial" w:cs="Arial"/>
        </w:rPr>
        <w:t>)</w:t>
      </w:r>
      <w:r w:rsidRPr="002C19C1">
        <w:rPr>
          <w:rFonts w:ascii="Arial" w:hAnsi="Arial" w:cs="Arial"/>
        </w:rPr>
        <w:t xml:space="preserve"> </w:t>
      </w:r>
      <w:r w:rsidR="00864275">
        <w:rPr>
          <w:rFonts w:ascii="Arial" w:hAnsi="Arial" w:cs="Arial"/>
        </w:rPr>
        <w:t>‘</w:t>
      </w:r>
      <w:r w:rsidRPr="002C19C1">
        <w:rPr>
          <w:rFonts w:ascii="Arial" w:hAnsi="Arial" w:cs="Arial"/>
        </w:rPr>
        <w:t>Association of menopausal hormone therapy with breast cancer incidence and mortality during long-term follow-up of the women’s health initiative randomized clinical trials</w:t>
      </w:r>
      <w:r w:rsidR="00864275">
        <w:rPr>
          <w:rFonts w:ascii="Arial" w:hAnsi="Arial" w:cs="Arial"/>
        </w:rPr>
        <w:t>’,</w:t>
      </w:r>
      <w:r w:rsidRPr="002C19C1">
        <w:rPr>
          <w:rFonts w:ascii="Arial" w:hAnsi="Arial" w:cs="Arial"/>
        </w:rPr>
        <w:t> </w:t>
      </w:r>
      <w:r w:rsidRPr="002C19C1">
        <w:rPr>
          <w:rFonts w:ascii="Arial" w:hAnsi="Arial" w:cs="Arial"/>
          <w:i/>
          <w:iCs/>
        </w:rPr>
        <w:t>Jama</w:t>
      </w:r>
      <w:r w:rsidRPr="002C19C1">
        <w:rPr>
          <w:rFonts w:ascii="Arial" w:hAnsi="Arial" w:cs="Arial"/>
        </w:rPr>
        <w:t>, </w:t>
      </w:r>
      <w:r w:rsidRPr="002C19C1">
        <w:rPr>
          <w:rFonts w:ascii="Arial" w:hAnsi="Arial" w:cs="Arial"/>
          <w:i/>
          <w:iCs/>
        </w:rPr>
        <w:t>324</w:t>
      </w:r>
      <w:r w:rsidRPr="002C19C1">
        <w:rPr>
          <w:rFonts w:ascii="Arial" w:hAnsi="Arial" w:cs="Arial"/>
        </w:rPr>
        <w:t>(4), pp.369-380.</w:t>
      </w:r>
      <w:r w:rsidR="00864275">
        <w:rPr>
          <w:rFonts w:ascii="Arial" w:hAnsi="Arial" w:cs="Arial"/>
        </w:rPr>
        <w:t xml:space="preserve"> Available at: </w:t>
      </w:r>
      <w:r w:rsidR="00864275" w:rsidRPr="00864275">
        <w:rPr>
          <w:rFonts w:ascii="Arial" w:hAnsi="Arial" w:cs="Arial"/>
        </w:rPr>
        <w:t>doi:10.1001/jama.2020.9482</w:t>
      </w:r>
      <w:r w:rsidR="00864275">
        <w:rPr>
          <w:rFonts w:ascii="Arial" w:hAnsi="Arial" w:cs="Arial"/>
        </w:rPr>
        <w:t xml:space="preserve">. </w:t>
      </w:r>
    </w:p>
    <w:p w14:paraId="4726EABB" w14:textId="43F976CF" w:rsidR="005468B1" w:rsidRDefault="00945B79" w:rsidP="006F782C">
      <w:pPr>
        <w:rPr>
          <w:rFonts w:ascii="Arial" w:hAnsi="Arial" w:cs="Arial"/>
        </w:rPr>
      </w:pPr>
      <w:r w:rsidRPr="00945B79">
        <w:rPr>
          <w:rFonts w:ascii="Arial" w:hAnsi="Arial" w:cs="Arial"/>
        </w:rPr>
        <w:lastRenderedPageBreak/>
        <w:t xml:space="preserve">Couva, M., Talias, M.A., Christou, M. and Soteriades, E.S. </w:t>
      </w:r>
      <w:r w:rsidR="00E46DD4">
        <w:rPr>
          <w:rFonts w:ascii="Arial" w:hAnsi="Arial" w:cs="Arial"/>
        </w:rPr>
        <w:t>(</w:t>
      </w:r>
      <w:r w:rsidRPr="00945B79">
        <w:rPr>
          <w:rFonts w:ascii="Arial" w:hAnsi="Arial" w:cs="Arial"/>
        </w:rPr>
        <w:t>2024</w:t>
      </w:r>
      <w:r w:rsidR="00E46DD4">
        <w:rPr>
          <w:rFonts w:ascii="Arial" w:hAnsi="Arial" w:cs="Arial"/>
        </w:rPr>
        <w:t>)</w:t>
      </w:r>
      <w:r w:rsidRPr="00945B79">
        <w:rPr>
          <w:rFonts w:ascii="Arial" w:hAnsi="Arial" w:cs="Arial"/>
        </w:rPr>
        <w:t xml:space="preserve"> </w:t>
      </w:r>
      <w:r w:rsidR="00E3226C">
        <w:rPr>
          <w:rFonts w:ascii="Arial" w:hAnsi="Arial" w:cs="Arial"/>
        </w:rPr>
        <w:t>‘</w:t>
      </w:r>
      <w:r w:rsidRPr="00945B79">
        <w:rPr>
          <w:rFonts w:ascii="Arial" w:hAnsi="Arial" w:cs="Arial"/>
        </w:rPr>
        <w:t>Women’s empowerment and health: A narrative review</w:t>
      </w:r>
      <w:r w:rsidR="00E3226C">
        <w:rPr>
          <w:rFonts w:ascii="Arial" w:hAnsi="Arial" w:cs="Arial"/>
        </w:rPr>
        <w:t>’,</w:t>
      </w:r>
      <w:r w:rsidRPr="00945B79">
        <w:rPr>
          <w:rFonts w:ascii="Arial" w:hAnsi="Arial" w:cs="Arial"/>
        </w:rPr>
        <w:t> </w:t>
      </w:r>
      <w:r w:rsidRPr="00945B79">
        <w:rPr>
          <w:rFonts w:ascii="Arial" w:hAnsi="Arial" w:cs="Arial"/>
          <w:i/>
          <w:iCs/>
        </w:rPr>
        <w:t>International Journal of Environmental Research and Public Health</w:t>
      </w:r>
      <w:r w:rsidRPr="00945B79">
        <w:rPr>
          <w:rFonts w:ascii="Arial" w:hAnsi="Arial" w:cs="Arial"/>
        </w:rPr>
        <w:t>, </w:t>
      </w:r>
      <w:r w:rsidRPr="00945B79">
        <w:rPr>
          <w:rFonts w:ascii="Arial" w:hAnsi="Arial" w:cs="Arial"/>
          <w:i/>
          <w:iCs/>
        </w:rPr>
        <w:t>21</w:t>
      </w:r>
      <w:r w:rsidRPr="00945B79">
        <w:rPr>
          <w:rFonts w:ascii="Arial" w:hAnsi="Arial" w:cs="Arial"/>
        </w:rPr>
        <w:t>(12), p.1614.</w:t>
      </w:r>
      <w:r w:rsidR="00E46DD4">
        <w:rPr>
          <w:rFonts w:ascii="Arial" w:hAnsi="Arial" w:cs="Arial"/>
        </w:rPr>
        <w:t xml:space="preserve"> Available at: </w:t>
      </w:r>
      <w:r w:rsidR="00E46DD4" w:rsidRPr="00E46DD4">
        <w:rPr>
          <w:rFonts w:ascii="Arial" w:hAnsi="Arial" w:cs="Arial"/>
        </w:rPr>
        <w:t>doi: </w:t>
      </w:r>
      <w:hyperlink r:id="rId26" w:tgtFrame="_blank" w:history="1">
        <w:r w:rsidR="00E46DD4" w:rsidRPr="00E46DD4">
          <w:rPr>
            <w:rStyle w:val="Hyperlink"/>
            <w:rFonts w:ascii="Arial" w:hAnsi="Arial" w:cs="Arial"/>
          </w:rPr>
          <w:t>10.3390/ijerph21121614</w:t>
        </w:r>
      </w:hyperlink>
      <w:r w:rsidR="00E46DD4">
        <w:rPr>
          <w:rFonts w:ascii="Arial" w:hAnsi="Arial" w:cs="Arial"/>
        </w:rPr>
        <w:t>.</w:t>
      </w:r>
    </w:p>
    <w:p w14:paraId="7DF22816" w14:textId="5427400F" w:rsidR="00725A7E" w:rsidRPr="006E10A6" w:rsidRDefault="00725A7E" w:rsidP="006F782C">
      <w:pPr>
        <w:rPr>
          <w:rFonts w:ascii="Arial" w:hAnsi="Arial" w:cs="Arial"/>
        </w:rPr>
      </w:pPr>
      <w:r w:rsidRPr="00725A7E">
        <w:rPr>
          <w:rFonts w:ascii="Arial" w:hAnsi="Arial" w:cs="Arial"/>
        </w:rPr>
        <w:t xml:space="preserve">Cowell, A.C., Gilmour, A. and Atkinson, D. </w:t>
      </w:r>
      <w:r>
        <w:rPr>
          <w:rFonts w:ascii="Arial" w:hAnsi="Arial" w:cs="Arial"/>
        </w:rPr>
        <w:t>(</w:t>
      </w:r>
      <w:r w:rsidRPr="00725A7E">
        <w:rPr>
          <w:rFonts w:ascii="Arial" w:hAnsi="Arial" w:cs="Arial"/>
        </w:rPr>
        <w:t>2024</w:t>
      </w:r>
      <w:r>
        <w:rPr>
          <w:rFonts w:ascii="Arial" w:hAnsi="Arial" w:cs="Arial"/>
        </w:rPr>
        <w:t>)</w:t>
      </w:r>
      <w:r w:rsidRPr="00725A7E">
        <w:rPr>
          <w:rFonts w:ascii="Arial" w:hAnsi="Arial" w:cs="Arial"/>
        </w:rPr>
        <w:t xml:space="preserve"> </w:t>
      </w:r>
      <w:r>
        <w:rPr>
          <w:rFonts w:ascii="Arial" w:hAnsi="Arial" w:cs="Arial"/>
        </w:rPr>
        <w:t>‘</w:t>
      </w:r>
      <w:r w:rsidRPr="00725A7E">
        <w:rPr>
          <w:rFonts w:ascii="Arial" w:hAnsi="Arial" w:cs="Arial"/>
        </w:rPr>
        <w:t>Support mechanisms for women during menopause: perspectives from social and professional structures</w:t>
      </w:r>
      <w:r>
        <w:rPr>
          <w:rFonts w:ascii="Arial" w:hAnsi="Arial" w:cs="Arial"/>
        </w:rPr>
        <w:t>’,</w:t>
      </w:r>
      <w:r w:rsidRPr="00725A7E">
        <w:rPr>
          <w:rFonts w:ascii="Arial" w:hAnsi="Arial" w:cs="Arial"/>
        </w:rPr>
        <w:t> </w:t>
      </w:r>
      <w:r w:rsidRPr="00725A7E">
        <w:rPr>
          <w:rFonts w:ascii="Arial" w:hAnsi="Arial" w:cs="Arial"/>
          <w:i/>
          <w:iCs/>
        </w:rPr>
        <w:t>Women</w:t>
      </w:r>
      <w:r w:rsidRPr="00725A7E">
        <w:rPr>
          <w:rFonts w:ascii="Arial" w:hAnsi="Arial" w:cs="Arial"/>
        </w:rPr>
        <w:t>, </w:t>
      </w:r>
      <w:r w:rsidRPr="00725A7E">
        <w:rPr>
          <w:rFonts w:ascii="Arial" w:hAnsi="Arial" w:cs="Arial"/>
          <w:i/>
          <w:iCs/>
        </w:rPr>
        <w:t>4</w:t>
      </w:r>
      <w:r w:rsidRPr="00725A7E">
        <w:rPr>
          <w:rFonts w:ascii="Arial" w:hAnsi="Arial" w:cs="Arial"/>
        </w:rPr>
        <w:t>(1</w:t>
      </w:r>
      <w:r w:rsidR="00C5093F" w:rsidRPr="00725A7E">
        <w:rPr>
          <w:rFonts w:ascii="Arial" w:hAnsi="Arial" w:cs="Arial"/>
        </w:rPr>
        <w:t>)</w:t>
      </w:r>
      <w:r w:rsidR="00C5093F">
        <w:rPr>
          <w:rFonts w:ascii="Arial" w:hAnsi="Arial" w:cs="Arial"/>
        </w:rPr>
        <w:t>, pp.</w:t>
      </w:r>
      <w:r w:rsidR="003528CD">
        <w:rPr>
          <w:rFonts w:ascii="Arial" w:hAnsi="Arial" w:cs="Arial"/>
        </w:rPr>
        <w:t xml:space="preserve">53-72. </w:t>
      </w:r>
      <w:r>
        <w:rPr>
          <w:rFonts w:ascii="Arial" w:hAnsi="Arial" w:cs="Arial"/>
        </w:rPr>
        <w:t>Available at:</w:t>
      </w:r>
      <w:r w:rsidR="00E2707F">
        <w:rPr>
          <w:rFonts w:ascii="Arial" w:hAnsi="Arial" w:cs="Arial"/>
        </w:rPr>
        <w:t xml:space="preserve"> </w:t>
      </w:r>
      <w:r w:rsidR="00E2707F" w:rsidRPr="00E2707F">
        <w:rPr>
          <w:rFonts w:ascii="Arial" w:hAnsi="Arial" w:cs="Arial"/>
        </w:rPr>
        <w:t> </w:t>
      </w:r>
      <w:hyperlink r:id="rId27" w:history="1">
        <w:r w:rsidR="00E2707F" w:rsidRPr="006E10A6">
          <w:rPr>
            <w:rStyle w:val="Hyperlink"/>
            <w:rFonts w:ascii="Arial" w:hAnsi="Arial" w:cs="Arial"/>
          </w:rPr>
          <w:t>https://doi.org/10.3390/women4010005</w:t>
        </w:r>
      </w:hyperlink>
      <w:r w:rsidR="006E10A6" w:rsidRPr="006E10A6">
        <w:rPr>
          <w:rFonts w:ascii="Arial" w:hAnsi="Arial" w:cs="Arial"/>
        </w:rPr>
        <w:t>.</w:t>
      </w:r>
    </w:p>
    <w:p w14:paraId="1993A4B7" w14:textId="77777777" w:rsidR="0034400D" w:rsidRDefault="00C23AD6"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839DE">
        <w:rPr>
          <w:rFonts w:ascii="Arial" w:hAnsi="Arial" w:cs="Arial"/>
        </w:rPr>
        <w:t xml:space="preserve">Delanerolle, G., Phiri, P., Elneil, S., Talaulikar, V., Eleje, G.U., Kareem, R., Shetty, A., Saraswath, L., Kurmi, O., Benetti-Pinto, C.L. and Muhammad, I. </w:t>
      </w:r>
      <w:r w:rsidR="00182BAE">
        <w:rPr>
          <w:rFonts w:ascii="Arial" w:hAnsi="Arial" w:cs="Arial"/>
        </w:rPr>
        <w:t>(</w:t>
      </w:r>
      <w:r w:rsidRPr="00E839DE">
        <w:rPr>
          <w:rFonts w:ascii="Arial" w:hAnsi="Arial" w:cs="Arial"/>
        </w:rPr>
        <w:t>2025</w:t>
      </w:r>
      <w:r w:rsidR="00182BAE">
        <w:rPr>
          <w:rFonts w:ascii="Arial" w:hAnsi="Arial" w:cs="Arial"/>
        </w:rPr>
        <w:t>)</w:t>
      </w:r>
      <w:r w:rsidRPr="00E839DE">
        <w:rPr>
          <w:rFonts w:ascii="Arial" w:hAnsi="Arial" w:cs="Arial"/>
        </w:rPr>
        <w:t xml:space="preserve"> </w:t>
      </w:r>
      <w:r w:rsidR="00182BAE">
        <w:rPr>
          <w:rFonts w:ascii="Arial" w:hAnsi="Arial" w:cs="Arial"/>
        </w:rPr>
        <w:t>‘</w:t>
      </w:r>
      <w:r w:rsidRPr="00E839DE">
        <w:rPr>
          <w:rFonts w:ascii="Arial" w:hAnsi="Arial" w:cs="Arial"/>
        </w:rPr>
        <w:t>Menopause: a global health and wellbeing issue that needs urgent attention</w:t>
      </w:r>
      <w:r w:rsidR="00182BAE">
        <w:rPr>
          <w:rFonts w:ascii="Arial" w:hAnsi="Arial" w:cs="Arial"/>
        </w:rPr>
        <w:t>’,</w:t>
      </w:r>
      <w:r w:rsidRPr="00E839DE">
        <w:rPr>
          <w:rFonts w:ascii="Arial" w:hAnsi="Arial" w:cs="Arial"/>
        </w:rPr>
        <w:t> </w:t>
      </w:r>
      <w:r w:rsidRPr="00E839DE">
        <w:rPr>
          <w:rFonts w:ascii="Arial" w:hAnsi="Arial" w:cs="Arial"/>
          <w:i/>
          <w:iCs/>
        </w:rPr>
        <w:t>The Lancet Global Health</w:t>
      </w:r>
      <w:r w:rsidRPr="00E839DE">
        <w:rPr>
          <w:rFonts w:ascii="Arial" w:hAnsi="Arial" w:cs="Arial"/>
        </w:rPr>
        <w:t>, </w:t>
      </w:r>
      <w:r w:rsidRPr="00E839DE">
        <w:rPr>
          <w:rFonts w:ascii="Arial" w:hAnsi="Arial" w:cs="Arial"/>
          <w:i/>
          <w:iCs/>
        </w:rPr>
        <w:t>13</w:t>
      </w:r>
      <w:r w:rsidRPr="00E839DE">
        <w:rPr>
          <w:rFonts w:ascii="Arial" w:hAnsi="Arial" w:cs="Arial"/>
        </w:rPr>
        <w:t>(2), pp.e196-e198.</w:t>
      </w:r>
      <w:r w:rsidR="00182BAE">
        <w:rPr>
          <w:rFonts w:ascii="Arial" w:hAnsi="Arial" w:cs="Arial"/>
        </w:rPr>
        <w:t xml:space="preserve"> Available at: </w:t>
      </w:r>
      <w:r w:rsidR="000B4586" w:rsidRPr="000B4586">
        <w:rPr>
          <w:rFonts w:ascii="Arial" w:hAnsi="Arial" w:cs="Arial"/>
        </w:rPr>
        <w:t>doi:10.1001/jama.2020.9482</w:t>
      </w:r>
      <w:r w:rsidR="000B4586">
        <w:rPr>
          <w:rFonts w:ascii="Arial" w:hAnsi="Arial" w:cs="Arial"/>
        </w:rPr>
        <w:t>.</w:t>
      </w:r>
    </w:p>
    <w:p w14:paraId="74CCACC2" w14:textId="77777777" w:rsidR="00DB3611" w:rsidRDefault="00DB3611"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29D938" w14:textId="06092F3C" w:rsidR="00DB3611" w:rsidRDefault="00DB3611"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Department of Health and Social Care (2022) </w:t>
      </w:r>
      <w:r w:rsidRPr="00DB3611">
        <w:rPr>
          <w:rFonts w:ascii="Arial" w:hAnsi="Arial" w:cs="Arial"/>
          <w:i/>
          <w:iCs/>
        </w:rPr>
        <w:t>Women’s Health Strategy for England</w:t>
      </w:r>
      <w:r>
        <w:rPr>
          <w:rFonts w:ascii="Arial" w:hAnsi="Arial" w:cs="Arial"/>
        </w:rPr>
        <w:t xml:space="preserve">. Available at: </w:t>
      </w:r>
      <w:hyperlink r:id="rId28" w:anchor="menopause" w:history="1">
        <w:r w:rsidRPr="00263DB4">
          <w:rPr>
            <w:rStyle w:val="Hyperlink"/>
            <w:rFonts w:ascii="Arial" w:hAnsi="Arial" w:cs="Arial"/>
          </w:rPr>
          <w:t>https://www.gov.uk/government/publications/womens-health-strategy-for-england/womens-health-strategy-for-england#menopause</w:t>
        </w:r>
      </w:hyperlink>
      <w:r>
        <w:rPr>
          <w:rFonts w:ascii="Arial" w:hAnsi="Arial" w:cs="Arial"/>
        </w:rPr>
        <w:t xml:space="preserve"> (Accessed: 30 January 2026).</w:t>
      </w:r>
    </w:p>
    <w:p w14:paraId="12CE863E" w14:textId="77777777" w:rsidR="000240BC" w:rsidRDefault="000240BC"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003A8F1" w14:textId="309328E3" w:rsidR="000240BC" w:rsidRDefault="000240BC"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Department of Health and Social Care (2024)</w:t>
      </w:r>
      <w:r w:rsidR="00E00696">
        <w:rPr>
          <w:rFonts w:ascii="Arial" w:hAnsi="Arial" w:cs="Arial"/>
        </w:rPr>
        <w:t xml:space="preserve"> </w:t>
      </w:r>
      <w:r w:rsidR="00E00696" w:rsidRPr="003D5942">
        <w:rPr>
          <w:rFonts w:ascii="Arial" w:hAnsi="Arial" w:cs="Arial"/>
          <w:i/>
          <w:iCs/>
        </w:rPr>
        <w:t>Women’s Health Hubs: Cost Benefit Analysis</w:t>
      </w:r>
      <w:r w:rsidR="00E00696">
        <w:rPr>
          <w:rFonts w:ascii="Arial" w:hAnsi="Arial" w:cs="Arial"/>
        </w:rPr>
        <w:t xml:space="preserve">. Available at: </w:t>
      </w:r>
      <w:hyperlink r:id="rId29" w:anchor=":~:text=Core%20components%20of%20a%20women's,cervical%20screening" w:history="1">
        <w:r w:rsidR="004D6DE5" w:rsidRPr="004E7E8F">
          <w:rPr>
            <w:rStyle w:val="Hyperlink"/>
            <w:rFonts w:ascii="Arial" w:hAnsi="Arial" w:cs="Arial"/>
          </w:rPr>
          <w:t>https://www.gov.uk/government/publications/womens-health-hubs-information-and-guidance/womens-health-hubs-cost-benefit-analysis#:~:text=Core%20components%20of%20a%20women's,cervical%20screening</w:t>
        </w:r>
      </w:hyperlink>
      <w:r w:rsidR="004D6DE5">
        <w:rPr>
          <w:rFonts w:ascii="Arial" w:hAnsi="Arial" w:cs="Arial"/>
        </w:rPr>
        <w:t xml:space="preserve"> ( Accessed </w:t>
      </w:r>
      <w:r w:rsidR="003D5942">
        <w:rPr>
          <w:rFonts w:ascii="Arial" w:hAnsi="Arial" w:cs="Arial"/>
        </w:rPr>
        <w:t>6 April 2026).</w:t>
      </w:r>
    </w:p>
    <w:p w14:paraId="1FD9AE85" w14:textId="179CB42E" w:rsidR="0078617E" w:rsidRPr="006D7040" w:rsidRDefault="0078617E" w:rsidP="0078617E">
      <w:pPr>
        <w:rPr>
          <w:rFonts w:ascii="Arial" w:hAnsi="Arial" w:cs="Arial"/>
        </w:rPr>
      </w:pPr>
      <w:r>
        <w:rPr>
          <w:rFonts w:ascii="Arial" w:hAnsi="Arial" w:cs="Arial"/>
        </w:rPr>
        <w:t xml:space="preserve">Department of Health and Social Care (2025) </w:t>
      </w:r>
      <w:r w:rsidRPr="006D7040">
        <w:rPr>
          <w:rFonts w:ascii="Arial" w:hAnsi="Arial" w:cs="Arial"/>
          <w:i/>
          <w:iCs/>
        </w:rPr>
        <w:t>Major NHS update brings menopause into routine health checks</w:t>
      </w:r>
      <w:r w:rsidRPr="006D7040">
        <w:rPr>
          <w:rFonts w:ascii="Arial" w:hAnsi="Arial" w:cs="Arial"/>
        </w:rPr>
        <w:t xml:space="preserve">. Available at: </w:t>
      </w:r>
      <w:hyperlink r:id="rId30" w:history="1">
        <w:r w:rsidRPr="006D7040">
          <w:rPr>
            <w:rStyle w:val="Hyperlink"/>
            <w:rFonts w:ascii="Arial" w:hAnsi="Arial" w:cs="Arial"/>
          </w:rPr>
          <w:t>https://www.gov.uk/government/news/major-nhs-update-brings-menopause-into-routine-health-checks#</w:t>
        </w:r>
      </w:hyperlink>
      <w:r w:rsidRPr="006D7040">
        <w:rPr>
          <w:rFonts w:ascii="Arial" w:hAnsi="Arial" w:cs="Arial"/>
        </w:rPr>
        <w:t xml:space="preserve">: </w:t>
      </w:r>
      <w:r>
        <w:rPr>
          <w:rFonts w:ascii="Arial" w:hAnsi="Arial" w:cs="Arial"/>
        </w:rPr>
        <w:t>(accessed: 30 January 2026).</w:t>
      </w:r>
    </w:p>
    <w:p w14:paraId="0F5CE0D6" w14:textId="48F2294B" w:rsidR="0034400D" w:rsidRPr="0034400D" w:rsidRDefault="0034400D" w:rsidP="0034400D">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 xml:space="preserve">Department of Work and Pension (2022) </w:t>
      </w:r>
      <w:r w:rsidRPr="0034400D">
        <w:rPr>
          <w:rFonts w:ascii="Arial" w:hAnsi="Arial" w:cs="Arial"/>
          <w:i/>
          <w:iCs/>
        </w:rPr>
        <w:t>Menopause and the Workplace: How to enable fulfilling working lives: government response</w:t>
      </w:r>
      <w:r>
        <w:rPr>
          <w:rFonts w:ascii="Arial" w:hAnsi="Arial" w:cs="Arial"/>
          <w:i/>
          <w:iCs/>
        </w:rPr>
        <w:t xml:space="preserve">.  </w:t>
      </w:r>
      <w:r w:rsidRPr="0034400D">
        <w:rPr>
          <w:rFonts w:ascii="Arial" w:hAnsi="Arial" w:cs="Arial"/>
        </w:rPr>
        <w:t>Available at:</w:t>
      </w:r>
      <w:r>
        <w:rPr>
          <w:rFonts w:ascii="Arial" w:hAnsi="Arial" w:cs="Arial"/>
        </w:rPr>
        <w:t xml:space="preserve"> </w:t>
      </w:r>
      <w:hyperlink r:id="rId31" w:history="1">
        <w:r w:rsidRPr="00263DB4">
          <w:rPr>
            <w:rStyle w:val="Hyperlink"/>
            <w:rFonts w:ascii="Arial" w:hAnsi="Arial" w:cs="Arial"/>
          </w:rPr>
          <w:t>https://www.gov.uk/government/publications/menopause-and-the-workplace-how-to-enable-fulfilling-working-lives-government-response/menopause-and-the-workplace-how-to-enable-fulfilling-working-lives-government-response</w:t>
        </w:r>
      </w:hyperlink>
      <w:r>
        <w:rPr>
          <w:rFonts w:ascii="Arial" w:hAnsi="Arial" w:cs="Arial"/>
        </w:rPr>
        <w:t xml:space="preserve"> (Accessed: 30 January 2026).</w:t>
      </w:r>
    </w:p>
    <w:p w14:paraId="400A661C" w14:textId="78CD681E" w:rsidR="002E03A5" w:rsidRPr="002E03A5" w:rsidRDefault="002E03A5" w:rsidP="002E03A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i/>
          <w:iCs/>
        </w:rPr>
      </w:pPr>
      <w:r>
        <w:rPr>
          <w:rFonts w:ascii="Arial" w:hAnsi="Arial" w:cs="Arial"/>
        </w:rPr>
        <w:t xml:space="preserve">Department of Work and Pension (2024) </w:t>
      </w:r>
      <w:r w:rsidRPr="002E03A5">
        <w:rPr>
          <w:rFonts w:ascii="Arial" w:hAnsi="Arial" w:cs="Arial"/>
          <w:i/>
          <w:iCs/>
        </w:rPr>
        <w:t>Shattering the Silence about Menopause: 12-Month Progress Report.</w:t>
      </w:r>
    </w:p>
    <w:p w14:paraId="66ECA08B" w14:textId="00D1685A" w:rsidR="002E03A5" w:rsidRPr="00E839DE" w:rsidRDefault="002E03A5"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 Available at: </w:t>
      </w:r>
      <w:hyperlink r:id="rId32" w:anchor=":~:text=In%20addition%2C%2027%25%20of%20women,that%20they%20had%20considered%20leaving" w:history="1">
        <w:r w:rsidRPr="00263DB4">
          <w:rPr>
            <w:rStyle w:val="Hyperlink"/>
            <w:rFonts w:ascii="Arial" w:hAnsi="Arial" w:cs="Arial"/>
          </w:rPr>
          <w:t>https://www.gov.uk/government/publications/shattering-the-silence-about-menopause-12-month-progress-report/shattering-the-silence-about-menopause-12-month-progress-report#:</w:t>
        </w:r>
      </w:hyperlink>
      <w:r>
        <w:rPr>
          <w:rFonts w:ascii="Arial" w:hAnsi="Arial" w:cs="Arial"/>
        </w:rPr>
        <w:t xml:space="preserve"> (Accessed: 30 January 2026)</w:t>
      </w:r>
      <w:r w:rsidR="00C5093F">
        <w:rPr>
          <w:rFonts w:ascii="Arial" w:hAnsi="Arial" w:cs="Arial"/>
        </w:rPr>
        <w:t>.</w:t>
      </w:r>
    </w:p>
    <w:p w14:paraId="77DCC247" w14:textId="77777777" w:rsidR="00014AA4" w:rsidRDefault="00014AA4"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87DCC8" w14:textId="2EC287B4" w:rsidR="00E35A07" w:rsidRDefault="00E35A0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839DE">
        <w:rPr>
          <w:rFonts w:ascii="Arial" w:hAnsi="Arial" w:cs="Arial"/>
        </w:rPr>
        <w:lastRenderedPageBreak/>
        <w:t xml:space="preserve">Eccles, A., Keating, S., Mann, C., Shah, L., Dale, J., Apenteng, P., Heera, N., Kuypers, N., Tatnell, L. and Hillman, S. </w:t>
      </w:r>
      <w:r w:rsidR="00D720CA">
        <w:rPr>
          <w:rFonts w:ascii="Arial" w:hAnsi="Arial" w:cs="Arial"/>
        </w:rPr>
        <w:t>(</w:t>
      </w:r>
      <w:r w:rsidRPr="00E839DE">
        <w:rPr>
          <w:rFonts w:ascii="Arial" w:hAnsi="Arial" w:cs="Arial"/>
        </w:rPr>
        <w:t>2025</w:t>
      </w:r>
      <w:r w:rsidR="00D720CA">
        <w:rPr>
          <w:rFonts w:ascii="Arial" w:hAnsi="Arial" w:cs="Arial"/>
        </w:rPr>
        <w:t>)</w:t>
      </w:r>
      <w:r w:rsidRPr="00E839DE">
        <w:rPr>
          <w:rFonts w:ascii="Arial" w:hAnsi="Arial" w:cs="Arial"/>
        </w:rPr>
        <w:t xml:space="preserve"> </w:t>
      </w:r>
      <w:r w:rsidR="00D720CA">
        <w:rPr>
          <w:rFonts w:ascii="Arial" w:hAnsi="Arial" w:cs="Arial"/>
        </w:rPr>
        <w:t>‘</w:t>
      </w:r>
      <w:r w:rsidRPr="00E839DE">
        <w:rPr>
          <w:rFonts w:ascii="Arial" w:hAnsi="Arial" w:cs="Arial"/>
        </w:rPr>
        <w:t>Accessing Equitable Menopause Care in the Contemporary NHS-Women’s Experiences</w:t>
      </w:r>
      <w:r w:rsidR="00D720CA">
        <w:rPr>
          <w:rFonts w:ascii="Arial" w:hAnsi="Arial" w:cs="Arial"/>
        </w:rPr>
        <w:t>’,</w:t>
      </w:r>
      <w:r w:rsidRPr="00E839DE">
        <w:rPr>
          <w:rFonts w:ascii="Arial" w:hAnsi="Arial" w:cs="Arial"/>
        </w:rPr>
        <w:t> </w:t>
      </w:r>
      <w:r w:rsidRPr="00E839DE">
        <w:rPr>
          <w:rFonts w:ascii="Arial" w:hAnsi="Arial" w:cs="Arial"/>
          <w:i/>
          <w:iCs/>
        </w:rPr>
        <w:t>British Journal of General Practice</w:t>
      </w:r>
      <w:r w:rsidRPr="00E839DE">
        <w:rPr>
          <w:rFonts w:ascii="Arial" w:hAnsi="Arial" w:cs="Arial"/>
        </w:rPr>
        <w:t>.</w:t>
      </w:r>
      <w:r w:rsidR="00B7077C" w:rsidRPr="00E839DE">
        <w:rPr>
          <w:rFonts w:ascii="Arial" w:hAnsi="Arial" w:cs="Arial"/>
        </w:rPr>
        <w:t xml:space="preserve"> Available at: DOI: </w:t>
      </w:r>
      <w:hyperlink r:id="rId33" w:history="1">
        <w:r w:rsidR="00635C6D" w:rsidRPr="00E839DE">
          <w:rPr>
            <w:rStyle w:val="Hyperlink"/>
            <w:rFonts w:ascii="Arial" w:hAnsi="Arial" w:cs="Arial"/>
          </w:rPr>
          <w:t>https://doi.org/10.3399/BJGP.2024.0781</w:t>
        </w:r>
      </w:hyperlink>
      <w:r w:rsidR="00635C6D" w:rsidRPr="00E839DE">
        <w:rPr>
          <w:rFonts w:ascii="Arial" w:hAnsi="Arial" w:cs="Arial"/>
        </w:rPr>
        <w:t xml:space="preserve">. </w:t>
      </w:r>
    </w:p>
    <w:p w14:paraId="39753069" w14:textId="77777777" w:rsidR="00920751" w:rsidRDefault="0092075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5E83B46" w14:textId="68E878F5" w:rsidR="00972061" w:rsidRDefault="0097206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72061">
        <w:rPr>
          <w:rFonts w:ascii="Arial" w:hAnsi="Arial" w:cs="Arial"/>
        </w:rPr>
        <w:t xml:space="preserve">Esparrago-Kalidas, A.J. </w:t>
      </w:r>
      <w:r>
        <w:rPr>
          <w:rFonts w:ascii="Arial" w:hAnsi="Arial" w:cs="Arial"/>
        </w:rPr>
        <w:t>(</w:t>
      </w:r>
      <w:r w:rsidRPr="00972061">
        <w:rPr>
          <w:rFonts w:ascii="Arial" w:hAnsi="Arial" w:cs="Arial"/>
        </w:rPr>
        <w:t>2021</w:t>
      </w:r>
      <w:r>
        <w:rPr>
          <w:rFonts w:ascii="Arial" w:hAnsi="Arial" w:cs="Arial"/>
        </w:rPr>
        <w:t>)</w:t>
      </w:r>
      <w:r w:rsidRPr="00972061">
        <w:rPr>
          <w:rFonts w:ascii="Arial" w:hAnsi="Arial" w:cs="Arial"/>
        </w:rPr>
        <w:t xml:space="preserve"> </w:t>
      </w:r>
      <w:r>
        <w:rPr>
          <w:rFonts w:ascii="Arial" w:hAnsi="Arial" w:cs="Arial"/>
        </w:rPr>
        <w:t>‘</w:t>
      </w:r>
      <w:r w:rsidRPr="00972061">
        <w:rPr>
          <w:rFonts w:ascii="Arial" w:hAnsi="Arial" w:cs="Arial"/>
        </w:rPr>
        <w:t>The effectiveness of CRAAP test in evaluating credibility of sources</w:t>
      </w:r>
      <w:r>
        <w:rPr>
          <w:rFonts w:ascii="Arial" w:hAnsi="Arial" w:cs="Arial"/>
        </w:rPr>
        <w:t>’,</w:t>
      </w:r>
      <w:r w:rsidRPr="00972061">
        <w:rPr>
          <w:rFonts w:ascii="Arial" w:hAnsi="Arial" w:cs="Arial"/>
        </w:rPr>
        <w:t> </w:t>
      </w:r>
      <w:r w:rsidRPr="00972061">
        <w:rPr>
          <w:rFonts w:ascii="Arial" w:hAnsi="Arial" w:cs="Arial"/>
          <w:i/>
          <w:iCs/>
        </w:rPr>
        <w:t>International Journal of TESOL &amp; Education</w:t>
      </w:r>
      <w:r w:rsidRPr="00972061">
        <w:rPr>
          <w:rFonts w:ascii="Arial" w:hAnsi="Arial" w:cs="Arial"/>
        </w:rPr>
        <w:t>, </w:t>
      </w:r>
      <w:r w:rsidRPr="00972061">
        <w:rPr>
          <w:rFonts w:ascii="Arial" w:hAnsi="Arial" w:cs="Arial"/>
          <w:i/>
          <w:iCs/>
        </w:rPr>
        <w:t>1</w:t>
      </w:r>
      <w:r w:rsidRPr="00972061">
        <w:rPr>
          <w:rFonts w:ascii="Arial" w:hAnsi="Arial" w:cs="Arial"/>
        </w:rPr>
        <w:t>(2), pp.1-14.</w:t>
      </w:r>
      <w:r>
        <w:rPr>
          <w:rFonts w:ascii="Arial" w:hAnsi="Arial" w:cs="Arial"/>
        </w:rPr>
        <w:t xml:space="preserve"> Available at: </w:t>
      </w:r>
      <w:hyperlink r:id="rId34" w:history="1">
        <w:r w:rsidR="00B4224E" w:rsidRPr="0012050D">
          <w:rPr>
            <w:rStyle w:val="Hyperlink"/>
            <w:rFonts w:ascii="Arial" w:hAnsi="Arial" w:cs="Arial"/>
          </w:rPr>
          <w:t>https://www.i-jte.org/index.php/journal/article/view/25</w:t>
        </w:r>
      </w:hyperlink>
      <w:r w:rsidR="00B4224E">
        <w:rPr>
          <w:rFonts w:ascii="Arial" w:hAnsi="Arial" w:cs="Arial"/>
        </w:rPr>
        <w:t xml:space="preserve"> </w:t>
      </w:r>
      <w:r w:rsidR="009F0075">
        <w:rPr>
          <w:rFonts w:ascii="Arial" w:hAnsi="Arial" w:cs="Arial"/>
        </w:rPr>
        <w:t>(Accessed: 18 February 2026).</w:t>
      </w:r>
    </w:p>
    <w:p w14:paraId="67650EE8" w14:textId="77777777" w:rsidR="0047156C" w:rsidRDefault="0047156C"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51FD303" w14:textId="1D3CE3D2" w:rsidR="008F56F0" w:rsidRDefault="008F56F0" w:rsidP="008F56F0">
      <w:pPr>
        <w:rPr>
          <w:rFonts w:ascii="Arial" w:hAnsi="Arial" w:cs="Arial"/>
        </w:rPr>
      </w:pPr>
      <w:r>
        <w:rPr>
          <w:rFonts w:ascii="Arial" w:hAnsi="Arial" w:cs="Arial"/>
        </w:rPr>
        <w:t xml:space="preserve">Gov.UK (2024) </w:t>
      </w:r>
      <w:r>
        <w:rPr>
          <w:rFonts w:ascii="Arial" w:hAnsi="Arial" w:cs="Arial"/>
          <w:i/>
          <w:iCs/>
        </w:rPr>
        <w:t>500,000 women benefit from cheaper hormone replacement therapy</w:t>
      </w:r>
      <w:r>
        <w:rPr>
          <w:rFonts w:ascii="Arial" w:hAnsi="Arial" w:cs="Arial"/>
        </w:rPr>
        <w:t>. Available at:</w:t>
      </w:r>
      <w:hyperlink r:id="rId35" w:history="1">
        <w:r w:rsidR="004E5686" w:rsidRPr="00E22B1E">
          <w:rPr>
            <w:rStyle w:val="Hyperlink"/>
            <w:rFonts w:ascii="Arial" w:hAnsi="Arial" w:cs="Arial"/>
          </w:rPr>
          <w:t>https://www.gov.uk/government/news/500000-women-benefit-from-cheaper-hormone-replacement-therapy</w:t>
        </w:r>
      </w:hyperlink>
      <w:r>
        <w:rPr>
          <w:rFonts w:ascii="Arial" w:hAnsi="Arial" w:cs="Arial"/>
        </w:rPr>
        <w:t xml:space="preserve"> (Accessed: </w:t>
      </w:r>
      <w:r w:rsidR="00F46FA9">
        <w:rPr>
          <w:rFonts w:ascii="Arial" w:hAnsi="Arial" w:cs="Arial"/>
        </w:rPr>
        <w:t>24 January</w:t>
      </w:r>
      <w:r>
        <w:rPr>
          <w:rFonts w:ascii="Arial" w:hAnsi="Arial" w:cs="Arial"/>
        </w:rPr>
        <w:t xml:space="preserve"> 202</w:t>
      </w:r>
      <w:r w:rsidR="00F46FA9">
        <w:rPr>
          <w:rFonts w:ascii="Arial" w:hAnsi="Arial" w:cs="Arial"/>
        </w:rPr>
        <w:t>6</w:t>
      </w:r>
      <w:r>
        <w:rPr>
          <w:rFonts w:ascii="Arial" w:hAnsi="Arial" w:cs="Arial"/>
        </w:rPr>
        <w:t>).</w:t>
      </w:r>
    </w:p>
    <w:p w14:paraId="22787296" w14:textId="7A6EBF5C" w:rsidR="0008757F" w:rsidRDefault="00AA1E88" w:rsidP="008F56F0">
      <w:pPr>
        <w:rPr>
          <w:rFonts w:ascii="Arial" w:hAnsi="Arial" w:cs="Arial"/>
        </w:rPr>
      </w:pPr>
      <w:r w:rsidRPr="00AA1E88">
        <w:rPr>
          <w:rFonts w:ascii="Arial" w:hAnsi="Arial" w:cs="Arial"/>
        </w:rPr>
        <w:t xml:space="preserve">Hasan, A. </w:t>
      </w:r>
      <w:r>
        <w:rPr>
          <w:rFonts w:ascii="Arial" w:hAnsi="Arial" w:cs="Arial"/>
        </w:rPr>
        <w:t>(</w:t>
      </w:r>
      <w:r w:rsidRPr="00AA1E88">
        <w:rPr>
          <w:rFonts w:ascii="Arial" w:hAnsi="Arial" w:cs="Arial"/>
        </w:rPr>
        <w:t>2021</w:t>
      </w:r>
      <w:r>
        <w:rPr>
          <w:rFonts w:ascii="Arial" w:hAnsi="Arial" w:cs="Arial"/>
        </w:rPr>
        <w:t>)</w:t>
      </w:r>
      <w:r w:rsidRPr="00AA1E88">
        <w:rPr>
          <w:rFonts w:ascii="Arial" w:hAnsi="Arial" w:cs="Arial"/>
        </w:rPr>
        <w:t xml:space="preserve"> Ethical considerations in the use of secondary data for built environment research. In </w:t>
      </w:r>
      <w:r w:rsidRPr="00AA1E88">
        <w:rPr>
          <w:rFonts w:ascii="Arial" w:hAnsi="Arial" w:cs="Arial"/>
          <w:i/>
          <w:iCs/>
        </w:rPr>
        <w:t>Secondary Research Methods in the Built Environment</w:t>
      </w:r>
      <w:r w:rsidRPr="00AA1E88">
        <w:rPr>
          <w:rFonts w:ascii="Arial" w:hAnsi="Arial" w:cs="Arial"/>
        </w:rPr>
        <w:t> (pp. 26-39). Routledge.</w:t>
      </w:r>
    </w:p>
    <w:p w14:paraId="419B8E71" w14:textId="77777777" w:rsidR="008A3E74" w:rsidRDefault="00936EA6" w:rsidP="008A3E74">
      <w:pPr>
        <w:rPr>
          <w:rFonts w:ascii="Arial" w:hAnsi="Arial" w:cs="Arial"/>
        </w:rPr>
      </w:pPr>
      <w:r w:rsidRPr="00936EA6">
        <w:rPr>
          <w:rFonts w:ascii="Arial" w:hAnsi="Arial" w:cs="Arial"/>
        </w:rPr>
        <w:t xml:space="preserve">Hirst, J.A., Mtika, W.M., Coupland, C., Dixon, S., Hippisley-Cox, J. and Hillman, S. </w:t>
      </w:r>
      <w:r>
        <w:rPr>
          <w:rFonts w:ascii="Arial" w:hAnsi="Arial" w:cs="Arial"/>
        </w:rPr>
        <w:t>(</w:t>
      </w:r>
      <w:r w:rsidRPr="00936EA6">
        <w:rPr>
          <w:rFonts w:ascii="Arial" w:hAnsi="Arial" w:cs="Arial"/>
        </w:rPr>
        <w:t>2025</w:t>
      </w:r>
      <w:r>
        <w:rPr>
          <w:rFonts w:ascii="Arial" w:hAnsi="Arial" w:cs="Arial"/>
        </w:rPr>
        <w:t>)</w:t>
      </w:r>
      <w:r w:rsidRPr="00936EA6">
        <w:rPr>
          <w:rFonts w:ascii="Arial" w:hAnsi="Arial" w:cs="Arial"/>
        </w:rPr>
        <w:t xml:space="preserve"> </w:t>
      </w:r>
      <w:r>
        <w:rPr>
          <w:rFonts w:ascii="Arial" w:hAnsi="Arial" w:cs="Arial"/>
        </w:rPr>
        <w:t>‘</w:t>
      </w:r>
      <w:r w:rsidRPr="00936EA6">
        <w:rPr>
          <w:rFonts w:ascii="Arial" w:hAnsi="Arial" w:cs="Arial"/>
        </w:rPr>
        <w:t>Inequalities in hormone replacement therapy prescribing in UK primary care: population based cohort study</w:t>
      </w:r>
      <w:r>
        <w:rPr>
          <w:rFonts w:ascii="Arial" w:hAnsi="Arial" w:cs="Arial"/>
        </w:rPr>
        <w:t>’,</w:t>
      </w:r>
      <w:r w:rsidRPr="00936EA6">
        <w:rPr>
          <w:rFonts w:ascii="Arial" w:hAnsi="Arial" w:cs="Arial"/>
        </w:rPr>
        <w:t> </w:t>
      </w:r>
      <w:r w:rsidRPr="00936EA6">
        <w:rPr>
          <w:rFonts w:ascii="Arial" w:hAnsi="Arial" w:cs="Arial"/>
          <w:i/>
          <w:iCs/>
        </w:rPr>
        <w:t>BMJ medicine</w:t>
      </w:r>
      <w:r w:rsidRPr="00936EA6">
        <w:rPr>
          <w:rFonts w:ascii="Arial" w:hAnsi="Arial" w:cs="Arial"/>
        </w:rPr>
        <w:t>, </w:t>
      </w:r>
      <w:r w:rsidRPr="00936EA6">
        <w:rPr>
          <w:rFonts w:ascii="Arial" w:hAnsi="Arial" w:cs="Arial"/>
          <w:i/>
          <w:iCs/>
        </w:rPr>
        <w:t>4</w:t>
      </w:r>
      <w:r w:rsidRPr="00936EA6">
        <w:rPr>
          <w:rFonts w:ascii="Arial" w:hAnsi="Arial" w:cs="Arial"/>
        </w:rPr>
        <w:t>(1), p.e001349.</w:t>
      </w:r>
      <w:r>
        <w:rPr>
          <w:rFonts w:ascii="Arial" w:hAnsi="Arial" w:cs="Arial"/>
        </w:rPr>
        <w:t xml:space="preserve"> available at:</w:t>
      </w:r>
      <w:r w:rsidR="00320C82">
        <w:rPr>
          <w:rFonts w:ascii="Arial" w:hAnsi="Arial" w:cs="Arial"/>
        </w:rPr>
        <w:t xml:space="preserve"> </w:t>
      </w:r>
      <w:r w:rsidR="00320C82" w:rsidRPr="00320C82">
        <w:rPr>
          <w:rFonts w:ascii="Arial" w:hAnsi="Arial" w:cs="Arial"/>
        </w:rPr>
        <w:t>doi: </w:t>
      </w:r>
      <w:hyperlink r:id="rId36" w:tgtFrame="_blank" w:history="1">
        <w:r w:rsidR="00320C82" w:rsidRPr="00320C82">
          <w:rPr>
            <w:rStyle w:val="Hyperlink"/>
            <w:rFonts w:ascii="Arial" w:hAnsi="Arial" w:cs="Arial"/>
          </w:rPr>
          <w:t>10.1136/bmjmed-2025-001349</w:t>
        </w:r>
      </w:hyperlink>
      <w:r w:rsidR="00320C82">
        <w:rPr>
          <w:rFonts w:ascii="Arial" w:hAnsi="Arial" w:cs="Arial"/>
        </w:rPr>
        <w:t>.</w:t>
      </w:r>
    </w:p>
    <w:p w14:paraId="238E88B2" w14:textId="26CDD61B" w:rsidR="00311AEF" w:rsidRDefault="00311AEF" w:rsidP="008A3E74">
      <w:pPr>
        <w:rPr>
          <w:rFonts w:ascii="Arial" w:hAnsi="Arial" w:cs="Arial"/>
        </w:rPr>
      </w:pPr>
      <w:r w:rsidRPr="00311AEF">
        <w:rPr>
          <w:rFonts w:ascii="Arial" w:hAnsi="Arial" w:cs="Arial"/>
        </w:rPr>
        <w:t xml:space="preserve">Huang, D.R., Goodship, A., Webber, I., Alaa, A., Sasco, E.R., Hayhoe, B. and El-Osta, A. </w:t>
      </w:r>
      <w:r>
        <w:rPr>
          <w:rFonts w:ascii="Arial" w:hAnsi="Arial" w:cs="Arial"/>
        </w:rPr>
        <w:t>(</w:t>
      </w:r>
      <w:r w:rsidRPr="00311AEF">
        <w:rPr>
          <w:rFonts w:ascii="Arial" w:hAnsi="Arial" w:cs="Arial"/>
        </w:rPr>
        <w:t>2023</w:t>
      </w:r>
      <w:r>
        <w:rPr>
          <w:rFonts w:ascii="Arial" w:hAnsi="Arial" w:cs="Arial"/>
        </w:rPr>
        <w:t>)</w:t>
      </w:r>
      <w:r w:rsidRPr="00311AEF">
        <w:rPr>
          <w:rFonts w:ascii="Arial" w:hAnsi="Arial" w:cs="Arial"/>
        </w:rPr>
        <w:t xml:space="preserve"> </w:t>
      </w:r>
      <w:r>
        <w:rPr>
          <w:rFonts w:ascii="Arial" w:hAnsi="Arial" w:cs="Arial"/>
        </w:rPr>
        <w:t>‘</w:t>
      </w:r>
      <w:r w:rsidRPr="00311AEF">
        <w:rPr>
          <w:rFonts w:ascii="Arial" w:hAnsi="Arial" w:cs="Arial"/>
        </w:rPr>
        <w:t>Experience and severity of menopause symptoms and effects on health-seeking behaviours: a cross-sectional online survey of community dwelling adults in the United Kingdom</w:t>
      </w:r>
      <w:r>
        <w:rPr>
          <w:rFonts w:ascii="Arial" w:hAnsi="Arial" w:cs="Arial"/>
        </w:rPr>
        <w:t>’,</w:t>
      </w:r>
      <w:r w:rsidRPr="00311AEF">
        <w:rPr>
          <w:rFonts w:ascii="Arial" w:hAnsi="Arial" w:cs="Arial"/>
        </w:rPr>
        <w:t> </w:t>
      </w:r>
      <w:r w:rsidRPr="00311AEF">
        <w:rPr>
          <w:rFonts w:ascii="Arial" w:hAnsi="Arial" w:cs="Arial"/>
          <w:i/>
          <w:iCs/>
        </w:rPr>
        <w:t>BMC women's health</w:t>
      </w:r>
      <w:r w:rsidRPr="00311AEF">
        <w:rPr>
          <w:rFonts w:ascii="Arial" w:hAnsi="Arial" w:cs="Arial"/>
        </w:rPr>
        <w:t>, </w:t>
      </w:r>
      <w:r w:rsidRPr="00311AEF">
        <w:rPr>
          <w:rFonts w:ascii="Arial" w:hAnsi="Arial" w:cs="Arial"/>
          <w:i/>
          <w:iCs/>
        </w:rPr>
        <w:t>23</w:t>
      </w:r>
      <w:r w:rsidRPr="00311AEF">
        <w:rPr>
          <w:rFonts w:ascii="Arial" w:hAnsi="Arial" w:cs="Arial"/>
        </w:rPr>
        <w:t>(1), p.373.</w:t>
      </w:r>
      <w:r>
        <w:rPr>
          <w:rFonts w:ascii="Arial" w:hAnsi="Arial" w:cs="Arial"/>
        </w:rPr>
        <w:t xml:space="preserve"> </w:t>
      </w:r>
      <w:r w:rsidRPr="00311AEF">
        <w:rPr>
          <w:rFonts w:ascii="Arial" w:hAnsi="Arial" w:cs="Arial"/>
        </w:rPr>
        <w:t>doi: </w:t>
      </w:r>
      <w:hyperlink r:id="rId37" w:tgtFrame="_blank" w:history="1">
        <w:r w:rsidRPr="00311AEF">
          <w:rPr>
            <w:rStyle w:val="Hyperlink"/>
            <w:rFonts w:ascii="Arial" w:hAnsi="Arial" w:cs="Arial"/>
          </w:rPr>
          <w:t>10.1186/s12905-023-02506-w</w:t>
        </w:r>
      </w:hyperlink>
      <w:r>
        <w:rPr>
          <w:rFonts w:ascii="Arial" w:hAnsi="Arial" w:cs="Arial"/>
        </w:rPr>
        <w:t>.</w:t>
      </w:r>
    </w:p>
    <w:p w14:paraId="2EA05932" w14:textId="06E01510" w:rsidR="003C5209" w:rsidRDefault="003C520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3C5209">
        <w:rPr>
          <w:rFonts w:ascii="Arial" w:hAnsi="Arial" w:cs="Arial"/>
        </w:rPr>
        <w:t>Hunter, M. and Rendall, M.</w:t>
      </w:r>
      <w:r w:rsidR="008410D0">
        <w:rPr>
          <w:rFonts w:ascii="Arial" w:hAnsi="Arial" w:cs="Arial"/>
        </w:rPr>
        <w:t xml:space="preserve"> (</w:t>
      </w:r>
      <w:r w:rsidRPr="003C5209">
        <w:rPr>
          <w:rFonts w:ascii="Arial" w:hAnsi="Arial" w:cs="Arial"/>
        </w:rPr>
        <w:t>2007</w:t>
      </w:r>
      <w:r w:rsidR="008410D0">
        <w:rPr>
          <w:rFonts w:ascii="Arial" w:hAnsi="Arial" w:cs="Arial"/>
        </w:rPr>
        <w:t>)</w:t>
      </w:r>
      <w:r w:rsidRPr="003C5209">
        <w:rPr>
          <w:rFonts w:ascii="Arial" w:hAnsi="Arial" w:cs="Arial"/>
        </w:rPr>
        <w:t xml:space="preserve"> </w:t>
      </w:r>
      <w:r w:rsidR="008410D0">
        <w:rPr>
          <w:rFonts w:ascii="Arial" w:hAnsi="Arial" w:cs="Arial"/>
        </w:rPr>
        <w:t>‘</w:t>
      </w:r>
      <w:r w:rsidRPr="003C5209">
        <w:rPr>
          <w:rFonts w:ascii="Arial" w:hAnsi="Arial" w:cs="Arial"/>
        </w:rPr>
        <w:t>Bio-psycho-socio-cultural perspectives on menopause</w:t>
      </w:r>
      <w:r w:rsidR="008410D0">
        <w:rPr>
          <w:rFonts w:ascii="Arial" w:hAnsi="Arial" w:cs="Arial"/>
        </w:rPr>
        <w:t>’,</w:t>
      </w:r>
      <w:r w:rsidRPr="003C5209">
        <w:rPr>
          <w:rFonts w:ascii="Arial" w:hAnsi="Arial" w:cs="Arial"/>
        </w:rPr>
        <w:t> </w:t>
      </w:r>
      <w:r w:rsidRPr="003C5209">
        <w:rPr>
          <w:rFonts w:ascii="Arial" w:hAnsi="Arial" w:cs="Arial"/>
          <w:i/>
          <w:iCs/>
        </w:rPr>
        <w:t>Best practice &amp; research Clinical obstetrics &amp; gynaecology</w:t>
      </w:r>
      <w:r w:rsidRPr="003C5209">
        <w:rPr>
          <w:rFonts w:ascii="Arial" w:hAnsi="Arial" w:cs="Arial"/>
        </w:rPr>
        <w:t>, </w:t>
      </w:r>
      <w:r w:rsidRPr="003C5209">
        <w:rPr>
          <w:rFonts w:ascii="Arial" w:hAnsi="Arial" w:cs="Arial"/>
          <w:i/>
          <w:iCs/>
        </w:rPr>
        <w:t>21</w:t>
      </w:r>
      <w:r w:rsidRPr="003C5209">
        <w:rPr>
          <w:rFonts w:ascii="Arial" w:hAnsi="Arial" w:cs="Arial"/>
        </w:rPr>
        <w:t>(2), pp.261-274.</w:t>
      </w:r>
      <w:r>
        <w:rPr>
          <w:rFonts w:ascii="Arial" w:hAnsi="Arial" w:cs="Arial"/>
        </w:rPr>
        <w:t xml:space="preserve"> Available at:</w:t>
      </w:r>
      <w:r w:rsidR="0078617E">
        <w:rPr>
          <w:rFonts w:ascii="Arial" w:hAnsi="Arial" w:cs="Arial"/>
        </w:rPr>
        <w:t xml:space="preserve"> </w:t>
      </w:r>
      <w:hyperlink r:id="rId38" w:tgtFrame="_blank" w:tooltip="Persistent link using digital object identifier" w:history="1">
        <w:r w:rsidR="0078617E" w:rsidRPr="0078617E">
          <w:rPr>
            <w:rStyle w:val="Hyperlink"/>
            <w:rFonts w:ascii="Arial" w:hAnsi="Arial" w:cs="Arial"/>
          </w:rPr>
          <w:t>https://doi.org/10.1016/j.bpobgyn.2006.11.001</w:t>
        </w:r>
      </w:hyperlink>
      <w:r w:rsidR="0078617E">
        <w:rPr>
          <w:rFonts w:ascii="Arial" w:hAnsi="Arial" w:cs="Arial"/>
        </w:rPr>
        <w:t>.</w:t>
      </w:r>
    </w:p>
    <w:p w14:paraId="0CCC8CE4"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F5FDCE" w14:textId="0511894A" w:rsidR="002C78A2" w:rsidRDefault="002C78A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C78A2">
        <w:rPr>
          <w:rFonts w:ascii="Arial" w:hAnsi="Arial" w:cs="Arial"/>
        </w:rPr>
        <w:t xml:space="preserve">Idrees, L., Abbas, S., Abbas, S., Rani, S. and Batool, A. </w:t>
      </w:r>
      <w:r>
        <w:rPr>
          <w:rFonts w:ascii="Arial" w:hAnsi="Arial" w:cs="Arial"/>
        </w:rPr>
        <w:t>(</w:t>
      </w:r>
      <w:r w:rsidRPr="002C78A2">
        <w:rPr>
          <w:rFonts w:ascii="Arial" w:hAnsi="Arial" w:cs="Arial"/>
        </w:rPr>
        <w:t>2022</w:t>
      </w:r>
      <w:r>
        <w:rPr>
          <w:rFonts w:ascii="Arial" w:hAnsi="Arial" w:cs="Arial"/>
        </w:rPr>
        <w:t>)</w:t>
      </w:r>
      <w:r w:rsidRPr="002C78A2">
        <w:rPr>
          <w:rFonts w:ascii="Arial" w:hAnsi="Arial" w:cs="Arial"/>
        </w:rPr>
        <w:t xml:space="preserve"> </w:t>
      </w:r>
      <w:r>
        <w:rPr>
          <w:rFonts w:ascii="Arial" w:hAnsi="Arial" w:cs="Arial"/>
        </w:rPr>
        <w:t>‘</w:t>
      </w:r>
      <w:r w:rsidRPr="002C78A2">
        <w:rPr>
          <w:rFonts w:ascii="Arial" w:hAnsi="Arial" w:cs="Arial"/>
        </w:rPr>
        <w:t>Impacts of Menopause on Psychological Wellbeing of Women in Sialkot-Pakistan</w:t>
      </w:r>
      <w:r>
        <w:rPr>
          <w:rFonts w:ascii="Arial" w:hAnsi="Arial" w:cs="Arial"/>
        </w:rPr>
        <w:t>’,</w:t>
      </w:r>
      <w:r w:rsidRPr="002C78A2">
        <w:rPr>
          <w:rFonts w:ascii="Arial" w:hAnsi="Arial" w:cs="Arial"/>
        </w:rPr>
        <w:t> </w:t>
      </w:r>
      <w:r w:rsidRPr="002C78A2">
        <w:rPr>
          <w:rFonts w:ascii="Arial" w:hAnsi="Arial" w:cs="Arial"/>
          <w:i/>
          <w:iCs/>
        </w:rPr>
        <w:t>Journal of Pakistan Society of Internal Medicine</w:t>
      </w:r>
      <w:r w:rsidRPr="002C78A2">
        <w:rPr>
          <w:rFonts w:ascii="Arial" w:hAnsi="Arial" w:cs="Arial"/>
        </w:rPr>
        <w:t>, </w:t>
      </w:r>
      <w:r w:rsidRPr="002C78A2">
        <w:rPr>
          <w:rFonts w:ascii="Arial" w:hAnsi="Arial" w:cs="Arial"/>
          <w:i/>
          <w:iCs/>
        </w:rPr>
        <w:t>3</w:t>
      </w:r>
      <w:r w:rsidRPr="002C78A2">
        <w:rPr>
          <w:rFonts w:ascii="Arial" w:hAnsi="Arial" w:cs="Arial"/>
        </w:rPr>
        <w:t>(1), pp.53-57.</w:t>
      </w:r>
      <w:r>
        <w:rPr>
          <w:rFonts w:ascii="Arial" w:hAnsi="Arial" w:cs="Arial"/>
        </w:rPr>
        <w:t xml:space="preserve"> Available at:</w:t>
      </w:r>
      <w:r w:rsidR="00806AC5">
        <w:rPr>
          <w:rFonts w:ascii="Arial" w:hAnsi="Arial" w:cs="Arial"/>
        </w:rPr>
        <w:t xml:space="preserve"> </w:t>
      </w:r>
      <w:hyperlink r:id="rId39" w:history="1">
        <w:r w:rsidR="00806AC5" w:rsidRPr="006F0EE1">
          <w:rPr>
            <w:rStyle w:val="Hyperlink"/>
            <w:rFonts w:ascii="Arial" w:hAnsi="Arial" w:cs="Arial"/>
          </w:rPr>
          <w:t>https://psimj.com/wp-content/uploads/2022/03/11-Impacts-of-Menopause-on-Psychological-Wellbeing-of-Women-in-Sialkot-Pakistan.pdf</w:t>
        </w:r>
      </w:hyperlink>
      <w:r w:rsidR="00806AC5">
        <w:rPr>
          <w:rFonts w:ascii="Arial" w:hAnsi="Arial" w:cs="Arial"/>
        </w:rPr>
        <w:t xml:space="preserve"> (Accessed: </w:t>
      </w:r>
      <w:r w:rsidR="00F45759">
        <w:rPr>
          <w:rFonts w:ascii="Arial" w:hAnsi="Arial" w:cs="Arial"/>
        </w:rPr>
        <w:t>21 January 2026).</w:t>
      </w:r>
    </w:p>
    <w:p w14:paraId="72D861B7"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C86384C" w14:textId="1E45B25D" w:rsidR="00EC0B2B" w:rsidRDefault="00EC0B2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pPr>
      <w:r w:rsidRPr="00EC0B2B">
        <w:rPr>
          <w:rFonts w:ascii="Arial" w:hAnsi="Arial" w:cs="Arial"/>
        </w:rPr>
        <w:t xml:space="preserve">Jermyn, D. </w:t>
      </w:r>
      <w:r>
        <w:rPr>
          <w:rFonts w:ascii="Arial" w:hAnsi="Arial" w:cs="Arial"/>
        </w:rPr>
        <w:t>(</w:t>
      </w:r>
      <w:r w:rsidRPr="00EC0B2B">
        <w:rPr>
          <w:rFonts w:ascii="Arial" w:hAnsi="Arial" w:cs="Arial"/>
        </w:rPr>
        <w:t>2025</w:t>
      </w:r>
      <w:r>
        <w:rPr>
          <w:rFonts w:ascii="Arial" w:hAnsi="Arial" w:cs="Arial"/>
        </w:rPr>
        <w:t>)</w:t>
      </w:r>
      <w:r w:rsidRPr="00EC0B2B">
        <w:rPr>
          <w:rFonts w:ascii="Arial" w:hAnsi="Arial" w:cs="Arial"/>
        </w:rPr>
        <w:t xml:space="preserve"> </w:t>
      </w:r>
      <w:r>
        <w:rPr>
          <w:rFonts w:ascii="Arial" w:hAnsi="Arial" w:cs="Arial"/>
        </w:rPr>
        <w:t>‘</w:t>
      </w:r>
      <w:r w:rsidRPr="00EC0B2B">
        <w:rPr>
          <w:rFonts w:ascii="Arial" w:hAnsi="Arial" w:cs="Arial"/>
        </w:rPr>
        <w:t>Whose menopause revolution? Investigating the UK’s ‘Davina effect’</w:t>
      </w:r>
      <w:r w:rsidR="00C5093F">
        <w:rPr>
          <w:rFonts w:ascii="Arial" w:hAnsi="Arial" w:cs="Arial"/>
        </w:rPr>
        <w:t xml:space="preserve"> </w:t>
      </w:r>
      <w:r w:rsidRPr="00EC0B2B">
        <w:rPr>
          <w:rFonts w:ascii="Arial" w:hAnsi="Arial" w:cs="Arial"/>
        </w:rPr>
        <w:t>and the contemporary menopause market</w:t>
      </w:r>
      <w:r>
        <w:rPr>
          <w:rFonts w:ascii="Arial" w:hAnsi="Arial" w:cs="Arial"/>
        </w:rPr>
        <w:t>’,</w:t>
      </w:r>
      <w:r w:rsidRPr="00EC0B2B">
        <w:rPr>
          <w:rFonts w:ascii="Arial" w:hAnsi="Arial" w:cs="Arial"/>
        </w:rPr>
        <w:t> </w:t>
      </w:r>
      <w:r w:rsidRPr="00EC0B2B">
        <w:rPr>
          <w:rFonts w:ascii="Arial" w:hAnsi="Arial" w:cs="Arial"/>
          <w:i/>
          <w:iCs/>
        </w:rPr>
        <w:t>European Journal of Cultural Studies</w:t>
      </w:r>
      <w:r w:rsidRPr="00EC0B2B">
        <w:rPr>
          <w:rFonts w:ascii="Arial" w:hAnsi="Arial" w:cs="Arial"/>
        </w:rPr>
        <w:t>, </w:t>
      </w:r>
      <w:r w:rsidRPr="00EC0B2B">
        <w:rPr>
          <w:rFonts w:ascii="Arial" w:hAnsi="Arial" w:cs="Arial"/>
          <w:i/>
          <w:iCs/>
        </w:rPr>
        <w:t>28</w:t>
      </w:r>
      <w:r w:rsidRPr="00EC0B2B">
        <w:rPr>
          <w:rFonts w:ascii="Arial" w:hAnsi="Arial" w:cs="Arial"/>
        </w:rPr>
        <w:t>(4), pp.1039-1057.</w:t>
      </w:r>
      <w:r>
        <w:rPr>
          <w:rFonts w:ascii="Arial" w:hAnsi="Arial" w:cs="Arial"/>
        </w:rPr>
        <w:t xml:space="preserve"> Available at:</w:t>
      </w:r>
      <w:r w:rsidR="00352684">
        <w:rPr>
          <w:rFonts w:ascii="Arial" w:hAnsi="Arial" w:cs="Arial"/>
        </w:rPr>
        <w:t xml:space="preserve"> </w:t>
      </w:r>
      <w:hyperlink r:id="rId40" w:history="1">
        <w:r w:rsidR="00352684" w:rsidRPr="00352684">
          <w:rPr>
            <w:rStyle w:val="Hyperlink"/>
            <w:rFonts w:ascii="Arial" w:hAnsi="Arial" w:cs="Arial"/>
          </w:rPr>
          <w:t>https://doi.org/10.1177/13675494241287931</w:t>
        </w:r>
      </w:hyperlink>
      <w:r w:rsidR="003D4F5D">
        <w:t>.</w:t>
      </w:r>
    </w:p>
    <w:p w14:paraId="3FC799B5"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BBE3366" w14:textId="722991B4" w:rsidR="003D4F5D" w:rsidRDefault="0069582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9582B">
        <w:rPr>
          <w:rFonts w:ascii="Arial" w:hAnsi="Arial" w:cs="Arial"/>
        </w:rPr>
        <w:t xml:space="preserve">Jena, P.C. </w:t>
      </w:r>
      <w:r>
        <w:rPr>
          <w:rFonts w:ascii="Arial" w:hAnsi="Arial" w:cs="Arial"/>
        </w:rPr>
        <w:t>(</w:t>
      </w:r>
      <w:r w:rsidRPr="0069582B">
        <w:rPr>
          <w:rFonts w:ascii="Arial" w:hAnsi="Arial" w:cs="Arial"/>
        </w:rPr>
        <w:t>2020</w:t>
      </w:r>
      <w:r>
        <w:rPr>
          <w:rFonts w:ascii="Arial" w:hAnsi="Arial" w:cs="Arial"/>
        </w:rPr>
        <w:t>)</w:t>
      </w:r>
      <w:r w:rsidRPr="0069582B">
        <w:rPr>
          <w:rFonts w:ascii="Arial" w:hAnsi="Arial" w:cs="Arial"/>
        </w:rPr>
        <w:t xml:space="preserve"> </w:t>
      </w:r>
      <w:r>
        <w:rPr>
          <w:rFonts w:ascii="Arial" w:hAnsi="Arial" w:cs="Arial"/>
        </w:rPr>
        <w:t>‘</w:t>
      </w:r>
      <w:r w:rsidRPr="0069582B">
        <w:rPr>
          <w:rFonts w:ascii="Arial" w:hAnsi="Arial" w:cs="Arial"/>
        </w:rPr>
        <w:t>Ethical and legal considerations in conducting research</w:t>
      </w:r>
      <w:r>
        <w:rPr>
          <w:rFonts w:ascii="Arial" w:hAnsi="Arial" w:cs="Arial"/>
        </w:rPr>
        <w:t>’,</w:t>
      </w:r>
      <w:r w:rsidRPr="0069582B">
        <w:rPr>
          <w:rFonts w:ascii="Arial" w:hAnsi="Arial" w:cs="Arial"/>
        </w:rPr>
        <w:t> </w:t>
      </w:r>
      <w:r w:rsidRPr="0069582B">
        <w:rPr>
          <w:rFonts w:ascii="Arial" w:hAnsi="Arial" w:cs="Arial"/>
          <w:i/>
          <w:iCs/>
        </w:rPr>
        <w:t>US-China Foreign Language</w:t>
      </w:r>
      <w:r w:rsidRPr="0069582B">
        <w:rPr>
          <w:rFonts w:ascii="Arial" w:hAnsi="Arial" w:cs="Arial"/>
        </w:rPr>
        <w:t>, </w:t>
      </w:r>
      <w:r w:rsidRPr="0069582B">
        <w:rPr>
          <w:rFonts w:ascii="Arial" w:hAnsi="Arial" w:cs="Arial"/>
          <w:i/>
          <w:iCs/>
        </w:rPr>
        <w:t>18</w:t>
      </w:r>
      <w:r w:rsidRPr="0069582B">
        <w:rPr>
          <w:rFonts w:ascii="Arial" w:hAnsi="Arial" w:cs="Arial"/>
        </w:rPr>
        <w:t>(8), pp.253-259.</w:t>
      </w:r>
      <w:r>
        <w:rPr>
          <w:rFonts w:ascii="Arial" w:hAnsi="Arial" w:cs="Arial"/>
        </w:rPr>
        <w:t xml:space="preserve"> Available at:</w:t>
      </w:r>
      <w:r w:rsidR="008F35EB" w:rsidRPr="008F35EB">
        <w:t xml:space="preserve"> </w:t>
      </w:r>
      <w:r w:rsidR="008F35EB" w:rsidRPr="008F35EB">
        <w:rPr>
          <w:rFonts w:ascii="Arial" w:hAnsi="Arial" w:cs="Arial"/>
        </w:rPr>
        <w:t>doi:10.17265/1539-8080/2020.08.005</w:t>
      </w:r>
      <w:r w:rsidR="008F35EB">
        <w:rPr>
          <w:rFonts w:ascii="Arial" w:hAnsi="Arial" w:cs="Arial"/>
        </w:rPr>
        <w:t xml:space="preserve">.  </w:t>
      </w:r>
    </w:p>
    <w:p w14:paraId="7BB04CE4"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B92E30C" w14:textId="67607D35" w:rsidR="002E385F" w:rsidRDefault="002E385F"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E385F">
        <w:rPr>
          <w:rFonts w:ascii="Arial" w:hAnsi="Arial" w:cs="Arial"/>
        </w:rPr>
        <w:t xml:space="preserve">Jeong, S., Clyburn, J., Bhatia, N.S., McCourt, J. and Lemons, P.P. </w:t>
      </w:r>
      <w:r w:rsidR="002F0DB1">
        <w:rPr>
          <w:rFonts w:ascii="Arial" w:hAnsi="Arial" w:cs="Arial"/>
        </w:rPr>
        <w:t>(</w:t>
      </w:r>
      <w:r w:rsidRPr="002E385F">
        <w:rPr>
          <w:rFonts w:ascii="Arial" w:hAnsi="Arial" w:cs="Arial"/>
        </w:rPr>
        <w:t>2022</w:t>
      </w:r>
      <w:r w:rsidR="002F0DB1">
        <w:rPr>
          <w:rFonts w:ascii="Arial" w:hAnsi="Arial" w:cs="Arial"/>
        </w:rPr>
        <w:t>)</w:t>
      </w:r>
      <w:r w:rsidRPr="002E385F">
        <w:rPr>
          <w:rFonts w:ascii="Arial" w:hAnsi="Arial" w:cs="Arial"/>
        </w:rPr>
        <w:t xml:space="preserve"> </w:t>
      </w:r>
      <w:r w:rsidR="002F0DB1">
        <w:rPr>
          <w:rFonts w:ascii="Arial" w:hAnsi="Arial" w:cs="Arial"/>
        </w:rPr>
        <w:t>‘</w:t>
      </w:r>
      <w:r w:rsidRPr="002E385F">
        <w:rPr>
          <w:rFonts w:ascii="Arial" w:hAnsi="Arial" w:cs="Arial"/>
        </w:rPr>
        <w:t>Student thinking in the professional development of college biology instructors: An analysis through the lens of sociocultural theory</w:t>
      </w:r>
      <w:r w:rsidR="002F0DB1">
        <w:rPr>
          <w:rFonts w:ascii="Arial" w:hAnsi="Arial" w:cs="Arial"/>
        </w:rPr>
        <w:t>’,</w:t>
      </w:r>
      <w:r w:rsidRPr="002E385F">
        <w:rPr>
          <w:rFonts w:ascii="Arial" w:hAnsi="Arial" w:cs="Arial"/>
        </w:rPr>
        <w:t> </w:t>
      </w:r>
      <w:r w:rsidRPr="002E385F">
        <w:rPr>
          <w:rFonts w:ascii="Arial" w:hAnsi="Arial" w:cs="Arial"/>
          <w:i/>
          <w:iCs/>
        </w:rPr>
        <w:t>CBE—Life Sciences Education</w:t>
      </w:r>
      <w:r w:rsidRPr="002E385F">
        <w:rPr>
          <w:rFonts w:ascii="Arial" w:hAnsi="Arial" w:cs="Arial"/>
        </w:rPr>
        <w:t>, </w:t>
      </w:r>
      <w:r w:rsidRPr="002E385F">
        <w:rPr>
          <w:rFonts w:ascii="Arial" w:hAnsi="Arial" w:cs="Arial"/>
          <w:i/>
          <w:iCs/>
        </w:rPr>
        <w:t>21</w:t>
      </w:r>
      <w:r w:rsidRPr="002E385F">
        <w:rPr>
          <w:rFonts w:ascii="Arial" w:hAnsi="Arial" w:cs="Arial"/>
        </w:rPr>
        <w:t>(2), p.ar30.</w:t>
      </w:r>
      <w:r w:rsidR="002F0DB1">
        <w:rPr>
          <w:rFonts w:ascii="Arial" w:hAnsi="Arial" w:cs="Arial"/>
        </w:rPr>
        <w:t xml:space="preserve"> Available at</w:t>
      </w:r>
      <w:r w:rsidR="00D910C5">
        <w:rPr>
          <w:rFonts w:ascii="Arial" w:hAnsi="Arial" w:cs="Arial"/>
        </w:rPr>
        <w:t>:</w:t>
      </w:r>
      <w:r w:rsidR="0024323A">
        <w:rPr>
          <w:rFonts w:ascii="Arial" w:hAnsi="Arial" w:cs="Arial"/>
        </w:rPr>
        <w:t xml:space="preserve"> </w:t>
      </w:r>
      <w:hyperlink r:id="rId41" w:history="1">
        <w:r w:rsidR="0024323A" w:rsidRPr="0024323A">
          <w:rPr>
            <w:rStyle w:val="Hyperlink"/>
            <w:rFonts w:ascii="Arial" w:hAnsi="Arial" w:cs="Arial"/>
          </w:rPr>
          <w:t>https://doi.org/10.1187/cbe.21-01-0003</w:t>
        </w:r>
      </w:hyperlink>
      <w:r w:rsidR="00D910C5">
        <w:rPr>
          <w:rFonts w:ascii="Arial" w:hAnsi="Arial" w:cs="Arial"/>
        </w:rPr>
        <w:t>.</w:t>
      </w:r>
    </w:p>
    <w:p w14:paraId="74961599"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44DE318" w14:textId="3582C396" w:rsidR="007A5D4E" w:rsidRDefault="007A5D4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7A5D4E">
        <w:rPr>
          <w:rFonts w:ascii="Arial" w:hAnsi="Arial" w:cs="Arial"/>
        </w:rPr>
        <w:t xml:space="preserve">Kalra, B., Agarwal, S. and Magon, S. </w:t>
      </w:r>
      <w:r>
        <w:rPr>
          <w:rFonts w:ascii="Arial" w:hAnsi="Arial" w:cs="Arial"/>
        </w:rPr>
        <w:t>(</w:t>
      </w:r>
      <w:r w:rsidRPr="007A5D4E">
        <w:rPr>
          <w:rFonts w:ascii="Arial" w:hAnsi="Arial" w:cs="Arial"/>
        </w:rPr>
        <w:t>2012</w:t>
      </w:r>
      <w:r>
        <w:rPr>
          <w:rFonts w:ascii="Arial" w:hAnsi="Arial" w:cs="Arial"/>
        </w:rPr>
        <w:t>)</w:t>
      </w:r>
      <w:r w:rsidRPr="007A5D4E">
        <w:rPr>
          <w:rFonts w:ascii="Arial" w:hAnsi="Arial" w:cs="Arial"/>
        </w:rPr>
        <w:t xml:space="preserve"> </w:t>
      </w:r>
      <w:r>
        <w:rPr>
          <w:rFonts w:ascii="Arial" w:hAnsi="Arial" w:cs="Arial"/>
        </w:rPr>
        <w:t>‘</w:t>
      </w:r>
      <w:r w:rsidRPr="007A5D4E">
        <w:rPr>
          <w:rFonts w:ascii="Arial" w:hAnsi="Arial" w:cs="Arial"/>
        </w:rPr>
        <w:t>Holistic care of menopause: Understanding the framework</w:t>
      </w:r>
      <w:r>
        <w:rPr>
          <w:rFonts w:ascii="Arial" w:hAnsi="Arial" w:cs="Arial"/>
        </w:rPr>
        <w:t>’,</w:t>
      </w:r>
      <w:r w:rsidRPr="007A5D4E">
        <w:rPr>
          <w:rFonts w:ascii="Arial" w:hAnsi="Arial" w:cs="Arial"/>
        </w:rPr>
        <w:t> </w:t>
      </w:r>
      <w:r w:rsidRPr="007A5D4E">
        <w:rPr>
          <w:rFonts w:ascii="Arial" w:hAnsi="Arial" w:cs="Arial"/>
          <w:i/>
          <w:iCs/>
        </w:rPr>
        <w:t>Journal of mid-life health</w:t>
      </w:r>
      <w:r w:rsidRPr="007A5D4E">
        <w:rPr>
          <w:rFonts w:ascii="Arial" w:hAnsi="Arial" w:cs="Arial"/>
        </w:rPr>
        <w:t>, </w:t>
      </w:r>
      <w:r w:rsidRPr="007A5D4E">
        <w:rPr>
          <w:rFonts w:ascii="Arial" w:hAnsi="Arial" w:cs="Arial"/>
          <w:i/>
          <w:iCs/>
        </w:rPr>
        <w:t>3</w:t>
      </w:r>
      <w:r w:rsidRPr="007A5D4E">
        <w:rPr>
          <w:rFonts w:ascii="Arial" w:hAnsi="Arial" w:cs="Arial"/>
        </w:rPr>
        <w:t>(2), pp.66-69.</w:t>
      </w:r>
      <w:r>
        <w:rPr>
          <w:rFonts w:ascii="Arial" w:hAnsi="Arial" w:cs="Arial"/>
        </w:rPr>
        <w:t xml:space="preserve"> Available at:</w:t>
      </w:r>
      <w:r w:rsidR="006076AF">
        <w:rPr>
          <w:rFonts w:ascii="Arial" w:hAnsi="Arial" w:cs="Arial"/>
        </w:rPr>
        <w:t xml:space="preserve"> </w:t>
      </w:r>
      <w:r w:rsidR="006076AF" w:rsidRPr="006076AF">
        <w:rPr>
          <w:rFonts w:ascii="Arial" w:hAnsi="Arial" w:cs="Arial"/>
          <w:i/>
          <w:iCs/>
        </w:rPr>
        <w:t>DOI: </w:t>
      </w:r>
      <w:r w:rsidR="006076AF" w:rsidRPr="006076AF">
        <w:rPr>
          <w:rFonts w:ascii="Arial" w:hAnsi="Arial" w:cs="Arial"/>
        </w:rPr>
        <w:t>10.4103/0976-7800.104453</w:t>
      </w:r>
      <w:r w:rsidR="006076AF">
        <w:rPr>
          <w:rFonts w:ascii="Arial" w:hAnsi="Arial" w:cs="Arial"/>
        </w:rPr>
        <w:t>.</w:t>
      </w:r>
    </w:p>
    <w:p w14:paraId="468A8A64" w14:textId="77777777" w:rsidR="00112ABE" w:rsidRDefault="00112AB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AFDB280" w14:textId="72B93747" w:rsidR="00456F62" w:rsidRDefault="00456F6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56F62">
        <w:rPr>
          <w:rFonts w:ascii="Arial" w:hAnsi="Arial" w:cs="Arial"/>
        </w:rPr>
        <w:t xml:space="preserve">Kamińska, M.S., Schneider-Matyka, D., Rachubińska, K., Panczyk, M., Grochans, E. and Cybulska, A.M. </w:t>
      </w:r>
      <w:r>
        <w:rPr>
          <w:rFonts w:ascii="Arial" w:hAnsi="Arial" w:cs="Arial"/>
        </w:rPr>
        <w:t>(</w:t>
      </w:r>
      <w:r w:rsidRPr="00456F62">
        <w:rPr>
          <w:rFonts w:ascii="Arial" w:hAnsi="Arial" w:cs="Arial"/>
        </w:rPr>
        <w:t>2023</w:t>
      </w:r>
      <w:r>
        <w:rPr>
          <w:rFonts w:ascii="Arial" w:hAnsi="Arial" w:cs="Arial"/>
        </w:rPr>
        <w:t>)</w:t>
      </w:r>
      <w:r w:rsidRPr="00456F62">
        <w:rPr>
          <w:rFonts w:ascii="Arial" w:hAnsi="Arial" w:cs="Arial"/>
        </w:rPr>
        <w:t xml:space="preserve"> </w:t>
      </w:r>
      <w:r w:rsidR="00DB1735">
        <w:rPr>
          <w:rFonts w:ascii="Arial" w:hAnsi="Arial" w:cs="Arial"/>
        </w:rPr>
        <w:t>‘</w:t>
      </w:r>
      <w:r w:rsidRPr="00456F62">
        <w:rPr>
          <w:rFonts w:ascii="Arial" w:hAnsi="Arial" w:cs="Arial"/>
        </w:rPr>
        <w:t>Menopause predisposes women to increased risk of cardiovascular disease</w:t>
      </w:r>
      <w:r w:rsidR="00DB1735">
        <w:rPr>
          <w:rFonts w:ascii="Arial" w:hAnsi="Arial" w:cs="Arial"/>
        </w:rPr>
        <w:t>’,</w:t>
      </w:r>
      <w:r w:rsidRPr="00456F62">
        <w:rPr>
          <w:rFonts w:ascii="Arial" w:hAnsi="Arial" w:cs="Arial"/>
        </w:rPr>
        <w:t> </w:t>
      </w:r>
      <w:r w:rsidRPr="00456F62">
        <w:rPr>
          <w:rFonts w:ascii="Arial" w:hAnsi="Arial" w:cs="Arial"/>
          <w:i/>
          <w:iCs/>
        </w:rPr>
        <w:t>Journal of clinical medicine</w:t>
      </w:r>
      <w:r w:rsidRPr="00456F62">
        <w:rPr>
          <w:rFonts w:ascii="Arial" w:hAnsi="Arial" w:cs="Arial"/>
        </w:rPr>
        <w:t>, </w:t>
      </w:r>
      <w:r w:rsidRPr="00456F62">
        <w:rPr>
          <w:rFonts w:ascii="Arial" w:hAnsi="Arial" w:cs="Arial"/>
          <w:i/>
          <w:iCs/>
        </w:rPr>
        <w:t>12</w:t>
      </w:r>
      <w:r w:rsidRPr="00456F62">
        <w:rPr>
          <w:rFonts w:ascii="Arial" w:hAnsi="Arial" w:cs="Arial"/>
        </w:rPr>
        <w:t>(22), p.7058.</w:t>
      </w:r>
      <w:r w:rsidR="00DB1735">
        <w:rPr>
          <w:rFonts w:ascii="Arial" w:hAnsi="Arial" w:cs="Arial"/>
        </w:rPr>
        <w:t xml:space="preserve"> Available at: </w:t>
      </w:r>
      <w:r w:rsidR="00270A9B" w:rsidRPr="00270A9B">
        <w:rPr>
          <w:rFonts w:ascii="Arial" w:hAnsi="Arial" w:cs="Arial"/>
        </w:rPr>
        <w:t>doi: </w:t>
      </w:r>
      <w:hyperlink r:id="rId42" w:tgtFrame="_blank" w:history="1">
        <w:r w:rsidR="00270A9B" w:rsidRPr="00270A9B">
          <w:rPr>
            <w:rStyle w:val="Hyperlink"/>
            <w:rFonts w:ascii="Arial" w:hAnsi="Arial" w:cs="Arial"/>
          </w:rPr>
          <w:t>10.3390/jcm12227058</w:t>
        </w:r>
      </w:hyperlink>
      <w:r w:rsidR="00270A9B">
        <w:rPr>
          <w:rFonts w:ascii="Arial" w:hAnsi="Arial" w:cs="Arial"/>
        </w:rPr>
        <w:t xml:space="preserve">. </w:t>
      </w:r>
    </w:p>
    <w:p w14:paraId="4F615F52" w14:textId="77777777" w:rsidR="009E1B96" w:rsidRDefault="009E1B96" w:rsidP="0056330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7EF928A" w14:textId="3CC7930E" w:rsidR="00811077" w:rsidRPr="00811077" w:rsidRDefault="0069395A" w:rsidP="0056330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9395A">
        <w:rPr>
          <w:rFonts w:ascii="Arial" w:hAnsi="Arial" w:cs="Arial"/>
        </w:rPr>
        <w:t xml:space="preserve">Kareem, R., Irfan, M., Pathiraja, V., Al-Kharusi, L., Al-Riyami, N., Sun, J., Taylor, J., Saraswat, L., Hinchliff, S., Potocnik, K. and Elliot, K. </w:t>
      </w:r>
      <w:r>
        <w:rPr>
          <w:rFonts w:ascii="Arial" w:hAnsi="Arial" w:cs="Arial"/>
        </w:rPr>
        <w:t>(</w:t>
      </w:r>
      <w:r w:rsidRPr="0069395A">
        <w:rPr>
          <w:rFonts w:ascii="Arial" w:hAnsi="Arial" w:cs="Arial"/>
        </w:rPr>
        <w:t>2025</w:t>
      </w:r>
      <w:r>
        <w:rPr>
          <w:rFonts w:ascii="Arial" w:hAnsi="Arial" w:cs="Arial"/>
        </w:rPr>
        <w:t>)</w:t>
      </w:r>
      <w:r w:rsidRPr="0069395A">
        <w:rPr>
          <w:rFonts w:ascii="Arial" w:hAnsi="Arial" w:cs="Arial"/>
        </w:rPr>
        <w:t xml:space="preserve"> </w:t>
      </w:r>
      <w:r w:rsidR="004C3CB9">
        <w:rPr>
          <w:rFonts w:ascii="Arial" w:hAnsi="Arial" w:cs="Arial"/>
        </w:rPr>
        <w:t>‘</w:t>
      </w:r>
      <w:r w:rsidRPr="0069395A">
        <w:rPr>
          <w:rFonts w:ascii="Arial" w:hAnsi="Arial" w:cs="Arial"/>
        </w:rPr>
        <w:t>Breaking the Silence on Menopause: Insights from Pakistani Women’s Lived Experience-A Qualitative Study</w:t>
      </w:r>
      <w:r w:rsidR="004C3CB9">
        <w:rPr>
          <w:rFonts w:ascii="Arial" w:hAnsi="Arial" w:cs="Arial"/>
        </w:rPr>
        <w:t>’,</w:t>
      </w:r>
      <w:r w:rsidR="00811077">
        <w:rPr>
          <w:rFonts w:ascii="Arial" w:hAnsi="Arial" w:cs="Arial"/>
        </w:rPr>
        <w:t xml:space="preserve"> Available at: </w:t>
      </w:r>
      <w:hyperlink r:id="rId43" w:history="1">
        <w:r w:rsidR="00811077" w:rsidRPr="00811077">
          <w:rPr>
            <w:rStyle w:val="Hyperlink"/>
            <w:rFonts w:ascii="Arial" w:hAnsi="Arial" w:cs="Arial"/>
          </w:rPr>
          <w:br/>
          <w:t>DOI:10.20944/preprints202511.1734.v1</w:t>
        </w:r>
      </w:hyperlink>
      <w:r w:rsidR="0056330E">
        <w:rPr>
          <w:rFonts w:ascii="Arial" w:hAnsi="Arial" w:cs="Arial"/>
        </w:rPr>
        <w:t>.</w:t>
      </w:r>
    </w:p>
    <w:p w14:paraId="4548E915"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EB7A76E" w14:textId="6592A175" w:rsidR="00AA3B3D" w:rsidRDefault="00AA3B3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A3B3D">
        <w:rPr>
          <w:rFonts w:ascii="Arial" w:hAnsi="Arial" w:cs="Arial"/>
        </w:rPr>
        <w:t xml:space="preserve">Klaiber, E.L., Vogel, W. and Rako, S. </w:t>
      </w:r>
      <w:r>
        <w:rPr>
          <w:rFonts w:ascii="Arial" w:hAnsi="Arial" w:cs="Arial"/>
        </w:rPr>
        <w:t>(</w:t>
      </w:r>
      <w:r w:rsidRPr="00AA3B3D">
        <w:rPr>
          <w:rFonts w:ascii="Arial" w:hAnsi="Arial" w:cs="Arial"/>
        </w:rPr>
        <w:t>2005</w:t>
      </w:r>
      <w:r>
        <w:rPr>
          <w:rFonts w:ascii="Arial" w:hAnsi="Arial" w:cs="Arial"/>
        </w:rPr>
        <w:t>)</w:t>
      </w:r>
      <w:r w:rsidRPr="00AA3B3D">
        <w:rPr>
          <w:rFonts w:ascii="Arial" w:hAnsi="Arial" w:cs="Arial"/>
        </w:rPr>
        <w:t xml:space="preserve"> </w:t>
      </w:r>
      <w:r w:rsidR="00050E2F">
        <w:rPr>
          <w:rFonts w:ascii="Arial" w:hAnsi="Arial" w:cs="Arial"/>
        </w:rPr>
        <w:t>‘</w:t>
      </w:r>
      <w:r w:rsidRPr="00AA3B3D">
        <w:rPr>
          <w:rFonts w:ascii="Arial" w:hAnsi="Arial" w:cs="Arial"/>
        </w:rPr>
        <w:t>A critique of the Women’s Health Initiative hormone therapy study</w:t>
      </w:r>
      <w:r w:rsidR="00050E2F">
        <w:rPr>
          <w:rFonts w:ascii="Arial" w:hAnsi="Arial" w:cs="Arial"/>
        </w:rPr>
        <w:t>’,</w:t>
      </w:r>
      <w:r w:rsidRPr="00AA3B3D">
        <w:rPr>
          <w:rFonts w:ascii="Arial" w:hAnsi="Arial" w:cs="Arial"/>
        </w:rPr>
        <w:t> </w:t>
      </w:r>
      <w:r w:rsidRPr="00AA3B3D">
        <w:rPr>
          <w:rFonts w:ascii="Arial" w:hAnsi="Arial" w:cs="Arial"/>
          <w:i/>
          <w:iCs/>
        </w:rPr>
        <w:t>Fertility and sterility</w:t>
      </w:r>
      <w:r w:rsidRPr="00AA3B3D">
        <w:rPr>
          <w:rFonts w:ascii="Arial" w:hAnsi="Arial" w:cs="Arial"/>
        </w:rPr>
        <w:t>, </w:t>
      </w:r>
      <w:r w:rsidRPr="00AA3B3D">
        <w:rPr>
          <w:rFonts w:ascii="Arial" w:hAnsi="Arial" w:cs="Arial"/>
          <w:i/>
          <w:iCs/>
        </w:rPr>
        <w:t>84</w:t>
      </w:r>
      <w:r w:rsidRPr="00AA3B3D">
        <w:rPr>
          <w:rFonts w:ascii="Arial" w:hAnsi="Arial" w:cs="Arial"/>
        </w:rPr>
        <w:t>(6), pp.1589-1601.</w:t>
      </w:r>
      <w:r w:rsidR="00050E2F">
        <w:rPr>
          <w:rFonts w:ascii="Arial" w:hAnsi="Arial" w:cs="Arial"/>
        </w:rPr>
        <w:t xml:space="preserve"> Available at: </w:t>
      </w:r>
      <w:r w:rsidR="003E77BC" w:rsidRPr="003E77BC">
        <w:rPr>
          <w:rFonts w:ascii="Arial" w:hAnsi="Arial" w:cs="Arial"/>
        </w:rPr>
        <w:t>DOI: </w:t>
      </w:r>
      <w:hyperlink r:id="rId44" w:tgtFrame="_blank" w:history="1">
        <w:r w:rsidR="003E77BC" w:rsidRPr="003E77BC">
          <w:rPr>
            <w:rStyle w:val="Hyperlink"/>
            <w:rFonts w:ascii="Arial" w:hAnsi="Arial" w:cs="Arial"/>
          </w:rPr>
          <w:t>10.1016/j.fertnstert.2005.08.010</w:t>
        </w:r>
      </w:hyperlink>
      <w:r w:rsidR="003E77BC">
        <w:rPr>
          <w:rFonts w:ascii="Arial" w:hAnsi="Arial" w:cs="Arial"/>
        </w:rPr>
        <w:t>.</w:t>
      </w:r>
    </w:p>
    <w:p w14:paraId="6359A6C1"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CDD949E" w14:textId="1922B3D5" w:rsidR="00993989" w:rsidRDefault="0099398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93989">
        <w:rPr>
          <w:rFonts w:ascii="Arial" w:hAnsi="Arial" w:cs="Arial"/>
        </w:rPr>
        <w:t xml:space="preserve">Kohn, G.E., Rodriguez, K.M., Hotaling, J. and Pastuszak, A.W. </w:t>
      </w:r>
      <w:r>
        <w:rPr>
          <w:rFonts w:ascii="Arial" w:hAnsi="Arial" w:cs="Arial"/>
        </w:rPr>
        <w:t>(</w:t>
      </w:r>
      <w:r w:rsidRPr="00993989">
        <w:rPr>
          <w:rFonts w:ascii="Arial" w:hAnsi="Arial" w:cs="Arial"/>
        </w:rPr>
        <w:t>2019</w:t>
      </w:r>
      <w:r>
        <w:rPr>
          <w:rFonts w:ascii="Arial" w:hAnsi="Arial" w:cs="Arial"/>
        </w:rPr>
        <w:t>)</w:t>
      </w:r>
      <w:r w:rsidRPr="00993989">
        <w:rPr>
          <w:rFonts w:ascii="Arial" w:hAnsi="Arial" w:cs="Arial"/>
        </w:rPr>
        <w:t xml:space="preserve"> </w:t>
      </w:r>
      <w:r>
        <w:rPr>
          <w:rFonts w:ascii="Arial" w:hAnsi="Arial" w:cs="Arial"/>
        </w:rPr>
        <w:t>‘</w:t>
      </w:r>
      <w:r w:rsidRPr="00993989">
        <w:rPr>
          <w:rFonts w:ascii="Arial" w:hAnsi="Arial" w:cs="Arial"/>
        </w:rPr>
        <w:t>The history of estrogen therapy</w:t>
      </w:r>
      <w:r>
        <w:rPr>
          <w:rFonts w:ascii="Arial" w:hAnsi="Arial" w:cs="Arial"/>
        </w:rPr>
        <w:t>’,</w:t>
      </w:r>
      <w:r w:rsidRPr="00993989">
        <w:rPr>
          <w:rFonts w:ascii="Arial" w:hAnsi="Arial" w:cs="Arial"/>
        </w:rPr>
        <w:t> </w:t>
      </w:r>
      <w:r w:rsidRPr="00993989">
        <w:rPr>
          <w:rFonts w:ascii="Arial" w:hAnsi="Arial" w:cs="Arial"/>
          <w:i/>
          <w:iCs/>
        </w:rPr>
        <w:t>Sexual medicine reviews</w:t>
      </w:r>
      <w:r w:rsidRPr="00993989">
        <w:rPr>
          <w:rFonts w:ascii="Arial" w:hAnsi="Arial" w:cs="Arial"/>
        </w:rPr>
        <w:t>, </w:t>
      </w:r>
      <w:r w:rsidRPr="00993989">
        <w:rPr>
          <w:rFonts w:ascii="Arial" w:hAnsi="Arial" w:cs="Arial"/>
          <w:i/>
          <w:iCs/>
        </w:rPr>
        <w:t>7</w:t>
      </w:r>
      <w:r w:rsidRPr="00993989">
        <w:rPr>
          <w:rFonts w:ascii="Arial" w:hAnsi="Arial" w:cs="Arial"/>
        </w:rPr>
        <w:t>(3), pp.416-421.</w:t>
      </w:r>
      <w:r w:rsidR="00BA07FD">
        <w:rPr>
          <w:rFonts w:ascii="Arial" w:hAnsi="Arial" w:cs="Arial"/>
        </w:rPr>
        <w:t xml:space="preserve"> </w:t>
      </w:r>
      <w:r w:rsidR="006E2A49">
        <w:rPr>
          <w:rFonts w:ascii="Arial" w:hAnsi="Arial" w:cs="Arial"/>
        </w:rPr>
        <w:t xml:space="preserve">Available at: </w:t>
      </w:r>
      <w:r w:rsidR="006E2A49" w:rsidRPr="006E2A49">
        <w:rPr>
          <w:rFonts w:ascii="Arial" w:hAnsi="Arial" w:cs="Arial"/>
        </w:rPr>
        <w:t>doi: </w:t>
      </w:r>
      <w:hyperlink r:id="rId45" w:tgtFrame="_blank" w:history="1">
        <w:r w:rsidR="006E2A49" w:rsidRPr="006E2A49">
          <w:rPr>
            <w:rStyle w:val="Hyperlink"/>
            <w:rFonts w:ascii="Arial" w:hAnsi="Arial" w:cs="Arial"/>
          </w:rPr>
          <w:t>10.1016/j.sxmr.2019.03.006</w:t>
        </w:r>
      </w:hyperlink>
      <w:r w:rsidR="006E2A49">
        <w:rPr>
          <w:rFonts w:ascii="Arial" w:hAnsi="Arial" w:cs="Arial"/>
        </w:rPr>
        <w:t>.</w:t>
      </w:r>
    </w:p>
    <w:p w14:paraId="375C6B83"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86E1AD5" w14:textId="015F12AF" w:rsidR="001F25D6" w:rsidRDefault="001F25D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1F25D6">
        <w:rPr>
          <w:rFonts w:ascii="Arial" w:hAnsi="Arial" w:cs="Arial"/>
        </w:rPr>
        <w:t xml:space="preserve">Kojima, N., Kim, M., Saito, K., Yoshida, Y., Hirano, H., Obuchi, S., Shimada, H., Suzuki, T., Iwasa, H. and Kim, H. </w:t>
      </w:r>
      <w:r>
        <w:rPr>
          <w:rFonts w:ascii="Arial" w:hAnsi="Arial" w:cs="Arial"/>
        </w:rPr>
        <w:t>(</w:t>
      </w:r>
      <w:r w:rsidRPr="001F25D6">
        <w:rPr>
          <w:rFonts w:ascii="Arial" w:hAnsi="Arial" w:cs="Arial"/>
        </w:rPr>
        <w:t>2023</w:t>
      </w:r>
      <w:r>
        <w:rPr>
          <w:rFonts w:ascii="Arial" w:hAnsi="Arial" w:cs="Arial"/>
        </w:rPr>
        <w:t>)</w:t>
      </w:r>
      <w:r w:rsidRPr="001F25D6">
        <w:rPr>
          <w:rFonts w:ascii="Arial" w:hAnsi="Arial" w:cs="Arial"/>
        </w:rPr>
        <w:t xml:space="preserve"> </w:t>
      </w:r>
      <w:r>
        <w:rPr>
          <w:rFonts w:ascii="Arial" w:hAnsi="Arial" w:cs="Arial"/>
        </w:rPr>
        <w:t>‘</w:t>
      </w:r>
      <w:r w:rsidRPr="001F25D6">
        <w:rPr>
          <w:rFonts w:ascii="Arial" w:hAnsi="Arial" w:cs="Arial"/>
        </w:rPr>
        <w:t>Effects of daily consumption of soy products on basic/instrumental activities of daily living in community-dwelling Japanese women aged 75 years and older: A 4-year cohort study</w:t>
      </w:r>
      <w:r>
        <w:rPr>
          <w:rFonts w:ascii="Arial" w:hAnsi="Arial" w:cs="Arial"/>
        </w:rPr>
        <w:t>’,</w:t>
      </w:r>
      <w:r w:rsidRPr="001F25D6">
        <w:rPr>
          <w:rFonts w:ascii="Arial" w:hAnsi="Arial" w:cs="Arial"/>
        </w:rPr>
        <w:t> </w:t>
      </w:r>
      <w:r w:rsidRPr="001F25D6">
        <w:rPr>
          <w:rFonts w:ascii="Arial" w:hAnsi="Arial" w:cs="Arial"/>
          <w:i/>
          <w:iCs/>
        </w:rPr>
        <w:t>Women's Health Reports</w:t>
      </w:r>
      <w:r w:rsidRPr="001F25D6">
        <w:rPr>
          <w:rFonts w:ascii="Arial" w:hAnsi="Arial" w:cs="Arial"/>
        </w:rPr>
        <w:t>, </w:t>
      </w:r>
      <w:r w:rsidRPr="001F25D6">
        <w:rPr>
          <w:rFonts w:ascii="Arial" w:hAnsi="Arial" w:cs="Arial"/>
          <w:i/>
          <w:iCs/>
        </w:rPr>
        <w:t>4</w:t>
      </w:r>
      <w:r w:rsidRPr="001F25D6">
        <w:rPr>
          <w:rFonts w:ascii="Arial" w:hAnsi="Arial" w:cs="Arial"/>
        </w:rPr>
        <w:t>(1), pp.whr-2022.</w:t>
      </w:r>
      <w:r>
        <w:rPr>
          <w:rFonts w:ascii="Arial" w:hAnsi="Arial" w:cs="Arial"/>
        </w:rPr>
        <w:t xml:space="preserve"> Available at:</w:t>
      </w:r>
      <w:r w:rsidR="00F71CBC">
        <w:rPr>
          <w:rFonts w:ascii="Arial" w:hAnsi="Arial" w:cs="Arial"/>
        </w:rPr>
        <w:t xml:space="preserve"> </w:t>
      </w:r>
      <w:r w:rsidR="00F71CBC" w:rsidRPr="00F71CBC">
        <w:rPr>
          <w:rFonts w:ascii="Arial" w:hAnsi="Arial" w:cs="Arial"/>
        </w:rPr>
        <w:t>doi: </w:t>
      </w:r>
      <w:hyperlink r:id="rId46" w:tgtFrame="_blank" w:history="1">
        <w:r w:rsidR="00F71CBC" w:rsidRPr="00F71CBC">
          <w:rPr>
            <w:rStyle w:val="Hyperlink"/>
            <w:rFonts w:ascii="Arial" w:hAnsi="Arial" w:cs="Arial"/>
          </w:rPr>
          <w:t>10.1089/whr.2022.0076</w:t>
        </w:r>
      </w:hyperlink>
      <w:r w:rsidR="00F71CBC">
        <w:rPr>
          <w:rFonts w:ascii="Arial" w:hAnsi="Arial" w:cs="Arial"/>
        </w:rPr>
        <w:t>.</w:t>
      </w:r>
    </w:p>
    <w:p w14:paraId="4EA9F762"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8542AF0" w14:textId="6F95534F" w:rsidR="00C1262D" w:rsidRDefault="00C1262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C1262D">
        <w:rPr>
          <w:rFonts w:ascii="Arial" w:hAnsi="Arial" w:cs="Arial"/>
        </w:rPr>
        <w:lastRenderedPageBreak/>
        <w:t>Koysombat, K., Mukherjee, A., Nyunt, S., Pedder, H., Vinogradova, Y., Burgin, J., Dave, H., Comninos, A.N., Talaulikar, V., Bailey, J.V. and Dhillo, W.S.</w:t>
      </w:r>
      <w:r>
        <w:rPr>
          <w:rFonts w:ascii="Arial" w:hAnsi="Arial" w:cs="Arial"/>
        </w:rPr>
        <w:t>(</w:t>
      </w:r>
      <w:r w:rsidRPr="00C1262D">
        <w:rPr>
          <w:rFonts w:ascii="Arial" w:hAnsi="Arial" w:cs="Arial"/>
        </w:rPr>
        <w:t>2024</w:t>
      </w:r>
      <w:r>
        <w:rPr>
          <w:rFonts w:ascii="Arial" w:hAnsi="Arial" w:cs="Arial"/>
        </w:rPr>
        <w:t>)</w:t>
      </w:r>
      <w:r w:rsidRPr="00C1262D">
        <w:rPr>
          <w:rFonts w:ascii="Arial" w:hAnsi="Arial" w:cs="Arial"/>
        </w:rPr>
        <w:t xml:space="preserve"> </w:t>
      </w:r>
      <w:r>
        <w:rPr>
          <w:rFonts w:ascii="Arial" w:hAnsi="Arial" w:cs="Arial"/>
        </w:rPr>
        <w:t>‘</w:t>
      </w:r>
      <w:r w:rsidRPr="00C1262D">
        <w:rPr>
          <w:rFonts w:ascii="Arial" w:hAnsi="Arial" w:cs="Arial"/>
        </w:rPr>
        <w:t>Factors affecting shared decision</w:t>
      </w:r>
      <w:r w:rsidRPr="00C1262D">
        <w:rPr>
          <w:rFonts w:ascii="Cambria Math" w:hAnsi="Cambria Math" w:cs="Cambria Math"/>
        </w:rPr>
        <w:t>‐</w:t>
      </w:r>
      <w:r w:rsidRPr="00C1262D">
        <w:rPr>
          <w:rFonts w:ascii="Arial" w:hAnsi="Arial" w:cs="Arial"/>
        </w:rPr>
        <w:t>making concerning menopausal hormone therapy</w:t>
      </w:r>
      <w:r>
        <w:rPr>
          <w:rFonts w:ascii="Arial" w:hAnsi="Arial" w:cs="Arial"/>
        </w:rPr>
        <w:t>’,</w:t>
      </w:r>
      <w:r w:rsidRPr="00C1262D">
        <w:rPr>
          <w:rFonts w:ascii="Arial" w:hAnsi="Arial" w:cs="Arial"/>
        </w:rPr>
        <w:t> </w:t>
      </w:r>
      <w:r w:rsidRPr="00C1262D">
        <w:rPr>
          <w:rFonts w:ascii="Arial" w:hAnsi="Arial" w:cs="Arial"/>
          <w:i/>
          <w:iCs/>
        </w:rPr>
        <w:t>Annals of the New York Academy of Sciences</w:t>
      </w:r>
      <w:r w:rsidRPr="00C1262D">
        <w:rPr>
          <w:rFonts w:ascii="Arial" w:hAnsi="Arial" w:cs="Arial"/>
        </w:rPr>
        <w:t>, </w:t>
      </w:r>
      <w:r w:rsidRPr="00C1262D">
        <w:rPr>
          <w:rFonts w:ascii="Arial" w:hAnsi="Arial" w:cs="Arial"/>
          <w:i/>
          <w:iCs/>
        </w:rPr>
        <w:t>1538</w:t>
      </w:r>
      <w:r w:rsidRPr="00C1262D">
        <w:rPr>
          <w:rFonts w:ascii="Arial" w:hAnsi="Arial" w:cs="Arial"/>
        </w:rPr>
        <w:t>(1), pp.34-44</w:t>
      </w:r>
      <w:r>
        <w:rPr>
          <w:rFonts w:ascii="Arial" w:hAnsi="Arial" w:cs="Arial"/>
        </w:rPr>
        <w:t xml:space="preserve">. Available </w:t>
      </w:r>
      <w:r w:rsidR="001C717B">
        <w:rPr>
          <w:rFonts w:ascii="Arial" w:hAnsi="Arial" w:cs="Arial"/>
        </w:rPr>
        <w:t xml:space="preserve">at: </w:t>
      </w:r>
      <w:hyperlink r:id="rId47" w:history="1">
        <w:r w:rsidR="00B8382B" w:rsidRPr="00B8382B">
          <w:rPr>
            <w:rStyle w:val="Hyperlink"/>
            <w:rFonts w:ascii="Arial" w:hAnsi="Arial" w:cs="Arial"/>
            <w:b/>
            <w:bCs/>
          </w:rPr>
          <w:t>https://doi.org/10.1111/nyas.15185</w:t>
        </w:r>
      </w:hyperlink>
      <w:r w:rsidR="002B079E">
        <w:rPr>
          <w:rFonts w:ascii="Arial" w:hAnsi="Arial" w:cs="Arial"/>
        </w:rPr>
        <w:t>.</w:t>
      </w:r>
    </w:p>
    <w:p w14:paraId="57A4AC3D" w14:textId="559CD061" w:rsidR="00E04103" w:rsidRDefault="00E0410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04103">
        <w:rPr>
          <w:rFonts w:ascii="Arial" w:hAnsi="Arial" w:cs="Arial"/>
        </w:rPr>
        <w:t>Lycke, A. and Brorsson, A., 2023. Swedish women’s experiences of menopausal transition: a focus group study. </w:t>
      </w:r>
      <w:r w:rsidRPr="00E04103">
        <w:rPr>
          <w:rFonts w:ascii="Arial" w:hAnsi="Arial" w:cs="Arial"/>
          <w:i/>
          <w:iCs/>
        </w:rPr>
        <w:t>Sexual &amp; Reproductive Healthcare</w:t>
      </w:r>
      <w:r w:rsidRPr="00E04103">
        <w:rPr>
          <w:rFonts w:ascii="Arial" w:hAnsi="Arial" w:cs="Arial"/>
        </w:rPr>
        <w:t>, </w:t>
      </w:r>
      <w:r w:rsidRPr="00E04103">
        <w:rPr>
          <w:rFonts w:ascii="Arial" w:hAnsi="Arial" w:cs="Arial"/>
          <w:i/>
          <w:iCs/>
        </w:rPr>
        <w:t>35</w:t>
      </w:r>
      <w:r w:rsidRPr="00E04103">
        <w:rPr>
          <w:rFonts w:ascii="Arial" w:hAnsi="Arial" w:cs="Arial"/>
        </w:rPr>
        <w:t>, p.100807.</w:t>
      </w:r>
      <w:r>
        <w:rPr>
          <w:rFonts w:ascii="Arial" w:hAnsi="Arial" w:cs="Arial"/>
        </w:rPr>
        <w:t xml:space="preserve"> Available at: </w:t>
      </w:r>
      <w:hyperlink r:id="rId48" w:tgtFrame="_blank" w:tooltip="Persistent link using digital object identifier" w:history="1">
        <w:r w:rsidR="00A86B12" w:rsidRPr="00A86B12">
          <w:rPr>
            <w:rStyle w:val="Hyperlink"/>
            <w:rFonts w:ascii="Arial" w:hAnsi="Arial" w:cs="Arial"/>
          </w:rPr>
          <w:t>https://doi.org/10.1016/j.srhc.2022.100807</w:t>
        </w:r>
      </w:hyperlink>
      <w:r w:rsidR="00272623">
        <w:rPr>
          <w:rFonts w:ascii="Arial" w:hAnsi="Arial" w:cs="Arial"/>
        </w:rPr>
        <w:t>.</w:t>
      </w:r>
    </w:p>
    <w:p w14:paraId="122B75C3"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4C15A3A" w14:textId="698443D7" w:rsidR="0053001E" w:rsidRDefault="0053001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53001E">
        <w:rPr>
          <w:rFonts w:ascii="Arial" w:hAnsi="Arial" w:cs="Arial"/>
        </w:rPr>
        <w:t xml:space="preserve">MacFarlane, A., Russell-Rose, T. and Shokraneh, F. </w:t>
      </w:r>
      <w:r>
        <w:rPr>
          <w:rFonts w:ascii="Arial" w:hAnsi="Arial" w:cs="Arial"/>
        </w:rPr>
        <w:t>(</w:t>
      </w:r>
      <w:r w:rsidRPr="0053001E">
        <w:rPr>
          <w:rFonts w:ascii="Arial" w:hAnsi="Arial" w:cs="Arial"/>
        </w:rPr>
        <w:t>2022</w:t>
      </w:r>
      <w:r>
        <w:rPr>
          <w:rFonts w:ascii="Arial" w:hAnsi="Arial" w:cs="Arial"/>
        </w:rPr>
        <w:t>)</w:t>
      </w:r>
      <w:r w:rsidRPr="0053001E">
        <w:rPr>
          <w:rFonts w:ascii="Arial" w:hAnsi="Arial" w:cs="Arial"/>
        </w:rPr>
        <w:t xml:space="preserve"> </w:t>
      </w:r>
      <w:r>
        <w:rPr>
          <w:rFonts w:ascii="Arial" w:hAnsi="Arial" w:cs="Arial"/>
        </w:rPr>
        <w:t>‘</w:t>
      </w:r>
      <w:r w:rsidRPr="0053001E">
        <w:rPr>
          <w:rFonts w:ascii="Arial" w:hAnsi="Arial" w:cs="Arial"/>
        </w:rPr>
        <w:t>Search strategy formulation for systematic reviews: Issues, challenges and opportunities</w:t>
      </w:r>
      <w:r>
        <w:rPr>
          <w:rFonts w:ascii="Arial" w:hAnsi="Arial" w:cs="Arial"/>
        </w:rPr>
        <w:t>’,</w:t>
      </w:r>
      <w:r w:rsidRPr="0053001E">
        <w:rPr>
          <w:rFonts w:ascii="Arial" w:hAnsi="Arial" w:cs="Arial"/>
        </w:rPr>
        <w:t> </w:t>
      </w:r>
      <w:r w:rsidRPr="0053001E">
        <w:rPr>
          <w:rFonts w:ascii="Arial" w:hAnsi="Arial" w:cs="Arial"/>
          <w:i/>
          <w:iCs/>
        </w:rPr>
        <w:t>Intelligent Systems with Applications</w:t>
      </w:r>
      <w:r w:rsidRPr="0053001E">
        <w:rPr>
          <w:rFonts w:ascii="Arial" w:hAnsi="Arial" w:cs="Arial"/>
        </w:rPr>
        <w:t>, </w:t>
      </w:r>
      <w:r w:rsidRPr="0053001E">
        <w:rPr>
          <w:rFonts w:ascii="Arial" w:hAnsi="Arial" w:cs="Arial"/>
          <w:i/>
          <w:iCs/>
        </w:rPr>
        <w:t>15</w:t>
      </w:r>
      <w:r w:rsidRPr="0053001E">
        <w:rPr>
          <w:rFonts w:ascii="Arial" w:hAnsi="Arial" w:cs="Arial"/>
        </w:rPr>
        <w:t>, p.200091.</w:t>
      </w:r>
      <w:r>
        <w:rPr>
          <w:rFonts w:ascii="Arial" w:hAnsi="Arial" w:cs="Arial"/>
        </w:rPr>
        <w:t>Available at:</w:t>
      </w:r>
      <w:r w:rsidR="00782598">
        <w:rPr>
          <w:rFonts w:ascii="Arial" w:hAnsi="Arial" w:cs="Arial"/>
        </w:rPr>
        <w:t xml:space="preserve"> </w:t>
      </w:r>
      <w:hyperlink r:id="rId49" w:tgtFrame="_blank" w:tooltip="Persistent link using digital object identifier" w:history="1">
        <w:r w:rsidR="00782598" w:rsidRPr="00782598">
          <w:rPr>
            <w:rStyle w:val="Hyperlink"/>
            <w:rFonts w:ascii="Arial" w:hAnsi="Arial" w:cs="Arial"/>
          </w:rPr>
          <w:t>https://doi.org/10.1016/j.iswa.2022.200091</w:t>
        </w:r>
      </w:hyperlink>
      <w:r w:rsidR="00782598">
        <w:rPr>
          <w:rFonts w:ascii="Arial" w:hAnsi="Arial" w:cs="Arial"/>
        </w:rPr>
        <w:t>.</w:t>
      </w:r>
    </w:p>
    <w:p w14:paraId="55FB582F"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16BCAE2" w14:textId="28516779" w:rsidR="004833AD" w:rsidRDefault="004833A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833AD">
        <w:rPr>
          <w:rFonts w:ascii="Arial" w:hAnsi="Arial" w:cs="Arial"/>
        </w:rPr>
        <w:t xml:space="preserve">MacLellan, J., Dixon, S., Bi, S., Toye, F. and McNiven, A. </w:t>
      </w:r>
      <w:r>
        <w:rPr>
          <w:rFonts w:ascii="Arial" w:hAnsi="Arial" w:cs="Arial"/>
        </w:rPr>
        <w:t>(</w:t>
      </w:r>
      <w:r w:rsidRPr="004833AD">
        <w:rPr>
          <w:rFonts w:ascii="Arial" w:hAnsi="Arial" w:cs="Arial"/>
        </w:rPr>
        <w:t>2023</w:t>
      </w:r>
      <w:r>
        <w:rPr>
          <w:rFonts w:ascii="Arial" w:hAnsi="Arial" w:cs="Arial"/>
        </w:rPr>
        <w:t>)</w:t>
      </w:r>
      <w:r w:rsidRPr="004833AD">
        <w:rPr>
          <w:rFonts w:ascii="Arial" w:hAnsi="Arial" w:cs="Arial"/>
        </w:rPr>
        <w:t xml:space="preserve"> </w:t>
      </w:r>
      <w:r>
        <w:rPr>
          <w:rFonts w:ascii="Arial" w:hAnsi="Arial" w:cs="Arial"/>
        </w:rPr>
        <w:t>‘</w:t>
      </w:r>
      <w:r w:rsidRPr="004833AD">
        <w:rPr>
          <w:rFonts w:ascii="Arial" w:hAnsi="Arial" w:cs="Arial"/>
        </w:rPr>
        <w:t>Perimenopause and/or menopause help-seeking among women from ethnic minorities: a qualitative study of primary care practitioners’ experiences</w:t>
      </w:r>
      <w:r>
        <w:rPr>
          <w:rFonts w:ascii="Arial" w:hAnsi="Arial" w:cs="Arial"/>
        </w:rPr>
        <w:t>’,</w:t>
      </w:r>
      <w:r w:rsidRPr="004833AD">
        <w:rPr>
          <w:rFonts w:ascii="Arial" w:hAnsi="Arial" w:cs="Arial"/>
        </w:rPr>
        <w:t> </w:t>
      </w:r>
      <w:r w:rsidRPr="004833AD">
        <w:rPr>
          <w:rFonts w:ascii="Arial" w:hAnsi="Arial" w:cs="Arial"/>
          <w:i/>
          <w:iCs/>
        </w:rPr>
        <w:t>British Journal of General Practice</w:t>
      </w:r>
      <w:r w:rsidRPr="004833AD">
        <w:rPr>
          <w:rFonts w:ascii="Arial" w:hAnsi="Arial" w:cs="Arial"/>
        </w:rPr>
        <w:t>.</w:t>
      </w:r>
      <w:r>
        <w:rPr>
          <w:rFonts w:ascii="Arial" w:hAnsi="Arial" w:cs="Arial"/>
        </w:rPr>
        <w:t xml:space="preserve"> Available at:</w:t>
      </w:r>
      <w:r w:rsidR="00A13D2A">
        <w:rPr>
          <w:rFonts w:ascii="Arial" w:hAnsi="Arial" w:cs="Arial"/>
        </w:rPr>
        <w:t xml:space="preserve"> </w:t>
      </w:r>
      <w:r w:rsidR="00A13D2A" w:rsidRPr="00A13D2A">
        <w:rPr>
          <w:rFonts w:ascii="Arial" w:hAnsi="Arial" w:cs="Arial"/>
          <w:b/>
          <w:bCs/>
        </w:rPr>
        <w:t>DOI:</w:t>
      </w:r>
      <w:r w:rsidR="00A13D2A" w:rsidRPr="00A13D2A">
        <w:rPr>
          <w:rFonts w:ascii="Arial" w:hAnsi="Arial" w:cs="Arial"/>
        </w:rPr>
        <w:t> </w:t>
      </w:r>
      <w:hyperlink r:id="rId50" w:history="1">
        <w:r w:rsidR="00FA29D3" w:rsidRPr="001643E7">
          <w:rPr>
            <w:rStyle w:val="Hyperlink"/>
            <w:rFonts w:ascii="Arial" w:hAnsi="Arial" w:cs="Arial"/>
          </w:rPr>
          <w:t>https://doi.org/10.3399/BJGP.2022.0569</w:t>
        </w:r>
      </w:hyperlink>
      <w:r w:rsidR="00FA29D3">
        <w:rPr>
          <w:rFonts w:ascii="Arial" w:hAnsi="Arial" w:cs="Arial"/>
        </w:rPr>
        <w:t xml:space="preserve"> .</w:t>
      </w:r>
    </w:p>
    <w:p w14:paraId="21AE365E"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174CF6C" w14:textId="2672EB00" w:rsidR="00456032" w:rsidRDefault="0045603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456032">
        <w:rPr>
          <w:rFonts w:ascii="Arial" w:hAnsi="Arial" w:cs="Arial"/>
        </w:rPr>
        <w:t xml:space="preserve">Mancin, S., Sguanci, M., Andreoli, D., Soekeland, F., Anastasi, G., Piredda, M. and De Marinis, M.G. </w:t>
      </w:r>
      <w:r>
        <w:rPr>
          <w:rFonts w:ascii="Arial" w:hAnsi="Arial" w:cs="Arial"/>
        </w:rPr>
        <w:t>(</w:t>
      </w:r>
      <w:r w:rsidRPr="00456032">
        <w:rPr>
          <w:rFonts w:ascii="Arial" w:hAnsi="Arial" w:cs="Arial"/>
        </w:rPr>
        <w:t>2024</w:t>
      </w:r>
      <w:r>
        <w:rPr>
          <w:rFonts w:ascii="Arial" w:hAnsi="Arial" w:cs="Arial"/>
        </w:rPr>
        <w:t>)</w:t>
      </w:r>
      <w:r w:rsidRPr="00456032">
        <w:rPr>
          <w:rFonts w:ascii="Arial" w:hAnsi="Arial" w:cs="Arial"/>
        </w:rPr>
        <w:t xml:space="preserve"> </w:t>
      </w:r>
      <w:r>
        <w:rPr>
          <w:rFonts w:ascii="Arial" w:hAnsi="Arial" w:cs="Arial"/>
        </w:rPr>
        <w:t>‘</w:t>
      </w:r>
      <w:r w:rsidRPr="00456032">
        <w:rPr>
          <w:rFonts w:ascii="Arial" w:hAnsi="Arial" w:cs="Arial"/>
        </w:rPr>
        <w:t>Systematic review of clinical practice guidelines and systematic reviews: a method for conducting comprehensive analysis</w:t>
      </w:r>
      <w:r>
        <w:rPr>
          <w:rFonts w:ascii="Arial" w:hAnsi="Arial" w:cs="Arial"/>
        </w:rPr>
        <w:t>’,</w:t>
      </w:r>
      <w:r w:rsidRPr="00456032">
        <w:rPr>
          <w:rFonts w:ascii="Arial" w:hAnsi="Arial" w:cs="Arial"/>
        </w:rPr>
        <w:t> </w:t>
      </w:r>
      <w:r w:rsidRPr="00456032">
        <w:rPr>
          <w:rFonts w:ascii="Arial" w:hAnsi="Arial" w:cs="Arial"/>
          <w:i/>
          <w:iCs/>
        </w:rPr>
        <w:t>MethodsX</w:t>
      </w:r>
      <w:r w:rsidRPr="00456032">
        <w:rPr>
          <w:rFonts w:ascii="Arial" w:hAnsi="Arial" w:cs="Arial"/>
        </w:rPr>
        <w:t>, </w:t>
      </w:r>
      <w:r w:rsidRPr="00456032">
        <w:rPr>
          <w:rFonts w:ascii="Arial" w:hAnsi="Arial" w:cs="Arial"/>
          <w:i/>
          <w:iCs/>
        </w:rPr>
        <w:t>12</w:t>
      </w:r>
      <w:r w:rsidRPr="00456032">
        <w:rPr>
          <w:rFonts w:ascii="Arial" w:hAnsi="Arial" w:cs="Arial"/>
        </w:rPr>
        <w:t>, p.102532.</w:t>
      </w:r>
      <w:r>
        <w:rPr>
          <w:rFonts w:ascii="Arial" w:hAnsi="Arial" w:cs="Arial"/>
        </w:rPr>
        <w:t xml:space="preserve"> Available at:</w:t>
      </w:r>
      <w:r w:rsidR="00D666D9">
        <w:rPr>
          <w:rFonts w:ascii="Arial" w:hAnsi="Arial" w:cs="Arial"/>
        </w:rPr>
        <w:t xml:space="preserve"> </w:t>
      </w:r>
      <w:hyperlink r:id="rId51" w:tgtFrame="_blank" w:tooltip="Persistent link using digital object identifier" w:history="1">
        <w:r w:rsidR="00D666D9" w:rsidRPr="00D666D9">
          <w:rPr>
            <w:rStyle w:val="Hyperlink"/>
            <w:rFonts w:ascii="Arial" w:hAnsi="Arial" w:cs="Arial"/>
          </w:rPr>
          <w:t>https://doi.org/10.1016/j.mex.2023.102532</w:t>
        </w:r>
      </w:hyperlink>
      <w:r w:rsidR="00D666D9">
        <w:rPr>
          <w:rFonts w:ascii="Arial" w:hAnsi="Arial" w:cs="Arial"/>
        </w:rPr>
        <w:t>.</w:t>
      </w:r>
    </w:p>
    <w:p w14:paraId="5E1102B0" w14:textId="77777777" w:rsidR="00883878" w:rsidRDefault="0088387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8029248" w14:textId="77777777" w:rsidR="00883878" w:rsidRPr="00AB28F5" w:rsidRDefault="00883878" w:rsidP="00883878">
      <w:pPr>
        <w:rPr>
          <w:rFonts w:ascii="Arial" w:hAnsi="Arial" w:cs="Arial"/>
        </w:rPr>
      </w:pPr>
      <w:r w:rsidRPr="00AB28F5">
        <w:rPr>
          <w:rFonts w:ascii="Arial" w:hAnsi="Arial" w:cs="Arial"/>
        </w:rPr>
        <w:t>Mann</w:t>
      </w:r>
      <w:r>
        <w:rPr>
          <w:rFonts w:ascii="Arial" w:hAnsi="Arial" w:cs="Arial"/>
        </w:rPr>
        <w:t xml:space="preserve"> C</w:t>
      </w:r>
      <w:r w:rsidRPr="00AB28F5">
        <w:rPr>
          <w:rFonts w:ascii="Arial" w:hAnsi="Arial" w:cs="Arial"/>
        </w:rPr>
        <w:t>, D., Shah, L., Eccles, A., Keating, S., Dale, J., Apenteng, P. and Hillman, S. (2025) ‘Menopause care for diverse communities: a qualitative study of GP clinician experiences’, </w:t>
      </w:r>
      <w:r w:rsidRPr="00AB28F5">
        <w:rPr>
          <w:rFonts w:ascii="Arial" w:hAnsi="Arial" w:cs="Arial"/>
          <w:i/>
          <w:iCs/>
        </w:rPr>
        <w:t>The British Journal of General Practice</w:t>
      </w:r>
      <w:r w:rsidRPr="00AB28F5">
        <w:rPr>
          <w:rFonts w:ascii="Arial" w:hAnsi="Arial" w:cs="Arial"/>
        </w:rPr>
        <w:t>, </w:t>
      </w:r>
      <w:r w:rsidRPr="00AB28F5">
        <w:rPr>
          <w:rFonts w:ascii="Arial" w:hAnsi="Arial" w:cs="Arial"/>
          <w:i/>
          <w:iCs/>
        </w:rPr>
        <w:t>75</w:t>
      </w:r>
      <w:r w:rsidRPr="00AB28F5">
        <w:rPr>
          <w:rFonts w:ascii="Arial" w:hAnsi="Arial" w:cs="Arial"/>
        </w:rPr>
        <w:t xml:space="preserve">(761), p.e824. Available at: </w:t>
      </w:r>
      <w:r w:rsidRPr="00AB28F5">
        <w:rPr>
          <w:rFonts w:ascii="Arial" w:hAnsi="Arial" w:cs="Arial"/>
          <w:b/>
          <w:bCs/>
        </w:rPr>
        <w:t>DOI:</w:t>
      </w:r>
      <w:r w:rsidRPr="00AB28F5">
        <w:rPr>
          <w:rFonts w:ascii="Arial" w:hAnsi="Arial" w:cs="Arial"/>
        </w:rPr>
        <w:t> </w:t>
      </w:r>
      <w:hyperlink r:id="rId52" w:history="1">
        <w:r w:rsidRPr="00AB28F5">
          <w:rPr>
            <w:rStyle w:val="Hyperlink"/>
            <w:rFonts w:ascii="Arial" w:hAnsi="Arial" w:cs="Arial"/>
          </w:rPr>
          <w:t>https://doi.org/10.3399/BJGP.2024.0780</w:t>
        </w:r>
      </w:hyperlink>
      <w:r w:rsidRPr="00AB28F5">
        <w:rPr>
          <w:rFonts w:ascii="Arial" w:hAnsi="Arial" w:cs="Arial"/>
        </w:rPr>
        <w:t xml:space="preserve"> .</w:t>
      </w:r>
    </w:p>
    <w:p w14:paraId="63F3E69D" w14:textId="3270A4C0" w:rsidR="008C7CA1" w:rsidRDefault="008C7CA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Menopause Support (2021) </w:t>
      </w:r>
      <w:r w:rsidRPr="008C7CA1">
        <w:rPr>
          <w:rFonts w:ascii="Arial" w:hAnsi="Arial" w:cs="Arial"/>
          <w:i/>
          <w:iCs/>
        </w:rPr>
        <w:t>survey-Menopause training in Medical Schools</w:t>
      </w:r>
      <w:r>
        <w:rPr>
          <w:rFonts w:ascii="Arial" w:hAnsi="Arial" w:cs="Arial"/>
        </w:rPr>
        <w:t xml:space="preserve">. Available at: </w:t>
      </w:r>
      <w:hyperlink r:id="rId53" w:anchor=":~" w:history="1">
        <w:r w:rsidRPr="001643E7">
          <w:rPr>
            <w:rStyle w:val="Hyperlink"/>
            <w:rFonts w:ascii="Arial" w:hAnsi="Arial" w:cs="Arial"/>
          </w:rPr>
          <w:t>https://menopausesupport.co.uk/?p=14434#:~</w:t>
        </w:r>
      </w:hyperlink>
      <w:r w:rsidRPr="008C7CA1">
        <w:rPr>
          <w:rFonts w:ascii="Arial" w:hAnsi="Arial" w:cs="Arial"/>
        </w:rPr>
        <w:t>:</w:t>
      </w:r>
      <w:r>
        <w:rPr>
          <w:rFonts w:ascii="Arial" w:hAnsi="Arial" w:cs="Arial"/>
        </w:rPr>
        <w:t xml:space="preserve"> (</w:t>
      </w:r>
      <w:r w:rsidR="009B6D42">
        <w:rPr>
          <w:rFonts w:ascii="Arial" w:hAnsi="Arial" w:cs="Arial"/>
        </w:rPr>
        <w:t>A</w:t>
      </w:r>
      <w:r>
        <w:rPr>
          <w:rFonts w:ascii="Arial" w:hAnsi="Arial" w:cs="Arial"/>
        </w:rPr>
        <w:t>ccessed: 31 March 2026).</w:t>
      </w:r>
    </w:p>
    <w:p w14:paraId="4BEB424A"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E4E070E" w14:textId="3368860C" w:rsidR="007E54F0" w:rsidRDefault="007E54F0"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7E54F0">
        <w:rPr>
          <w:rFonts w:ascii="Arial" w:hAnsi="Arial" w:cs="Arial"/>
        </w:rPr>
        <w:t xml:space="preserve">Munn, C., Vaughan, L., Talaulikar, V., Davies, M.C. and Harper, J.C. </w:t>
      </w:r>
      <w:r>
        <w:rPr>
          <w:rFonts w:ascii="Arial" w:hAnsi="Arial" w:cs="Arial"/>
        </w:rPr>
        <w:t>(</w:t>
      </w:r>
      <w:r w:rsidRPr="007E54F0">
        <w:rPr>
          <w:rFonts w:ascii="Arial" w:hAnsi="Arial" w:cs="Arial"/>
        </w:rPr>
        <w:t>2022</w:t>
      </w:r>
      <w:r>
        <w:rPr>
          <w:rFonts w:ascii="Arial" w:hAnsi="Arial" w:cs="Arial"/>
        </w:rPr>
        <w:t>)</w:t>
      </w:r>
      <w:r w:rsidRPr="007E54F0">
        <w:rPr>
          <w:rFonts w:ascii="Arial" w:hAnsi="Arial" w:cs="Arial"/>
        </w:rPr>
        <w:t xml:space="preserve"> </w:t>
      </w:r>
      <w:r>
        <w:rPr>
          <w:rFonts w:ascii="Arial" w:hAnsi="Arial" w:cs="Arial"/>
        </w:rPr>
        <w:t>‘</w:t>
      </w:r>
      <w:r w:rsidRPr="007E54F0">
        <w:rPr>
          <w:rFonts w:ascii="Arial" w:hAnsi="Arial" w:cs="Arial"/>
        </w:rPr>
        <w:t>Menopause knowledge and education in women under 40: Results from an online survey</w:t>
      </w:r>
      <w:r>
        <w:rPr>
          <w:rFonts w:ascii="Arial" w:hAnsi="Arial" w:cs="Arial"/>
        </w:rPr>
        <w:t>’,</w:t>
      </w:r>
      <w:r w:rsidRPr="007E54F0">
        <w:rPr>
          <w:rFonts w:ascii="Arial" w:hAnsi="Arial" w:cs="Arial"/>
        </w:rPr>
        <w:t> </w:t>
      </w:r>
      <w:r w:rsidRPr="007E54F0">
        <w:rPr>
          <w:rFonts w:ascii="Arial" w:hAnsi="Arial" w:cs="Arial"/>
          <w:i/>
          <w:iCs/>
        </w:rPr>
        <w:t>Women's Health</w:t>
      </w:r>
      <w:r w:rsidRPr="007E54F0">
        <w:rPr>
          <w:rFonts w:ascii="Arial" w:hAnsi="Arial" w:cs="Arial"/>
        </w:rPr>
        <w:t>, </w:t>
      </w:r>
      <w:r w:rsidRPr="007E54F0">
        <w:rPr>
          <w:rFonts w:ascii="Arial" w:hAnsi="Arial" w:cs="Arial"/>
          <w:i/>
          <w:iCs/>
        </w:rPr>
        <w:t>18</w:t>
      </w:r>
      <w:r w:rsidRPr="007E54F0">
        <w:rPr>
          <w:rFonts w:ascii="Arial" w:hAnsi="Arial" w:cs="Arial"/>
        </w:rPr>
        <w:t>, p.17455057221139660.</w:t>
      </w:r>
      <w:r>
        <w:rPr>
          <w:rFonts w:ascii="Arial" w:hAnsi="Arial" w:cs="Arial"/>
        </w:rPr>
        <w:t xml:space="preserve"> Available at: </w:t>
      </w:r>
      <w:r w:rsidRPr="007E54F0">
        <w:rPr>
          <w:rFonts w:ascii="Arial" w:hAnsi="Arial" w:cs="Arial"/>
        </w:rPr>
        <w:t>doi: </w:t>
      </w:r>
      <w:hyperlink r:id="rId54" w:tgtFrame="_blank" w:history="1">
        <w:r w:rsidRPr="007E54F0">
          <w:rPr>
            <w:rStyle w:val="Hyperlink"/>
            <w:rFonts w:ascii="Arial" w:hAnsi="Arial" w:cs="Arial"/>
          </w:rPr>
          <w:t>10.1177/17455057221139660</w:t>
        </w:r>
      </w:hyperlink>
      <w:r>
        <w:rPr>
          <w:rFonts w:ascii="Arial" w:hAnsi="Arial" w:cs="Arial"/>
        </w:rPr>
        <w:t>.</w:t>
      </w:r>
    </w:p>
    <w:p w14:paraId="0C13740D"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4AC387D" w14:textId="1B5AF91C" w:rsidR="00505B22" w:rsidRDefault="00962DC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Newson, L. (2023)</w:t>
      </w:r>
      <w:r w:rsidR="00087726">
        <w:rPr>
          <w:rFonts w:ascii="Arial" w:hAnsi="Arial" w:cs="Arial"/>
        </w:rPr>
        <w:t xml:space="preserve"> </w:t>
      </w:r>
      <w:r w:rsidR="00087726" w:rsidRPr="00087726">
        <w:rPr>
          <w:rFonts w:ascii="Arial" w:hAnsi="Arial" w:cs="Arial"/>
          <w:i/>
          <w:iCs/>
        </w:rPr>
        <w:t>Delayed diagnosis and treatment of menopause is wasting NHS appointments and resources</w:t>
      </w:r>
      <w:r w:rsidR="00087726">
        <w:rPr>
          <w:rFonts w:ascii="Arial" w:hAnsi="Arial" w:cs="Arial"/>
        </w:rPr>
        <w:t>. Available at:</w:t>
      </w:r>
      <w:r w:rsidR="002479B0">
        <w:rPr>
          <w:rFonts w:ascii="Arial" w:hAnsi="Arial" w:cs="Arial"/>
        </w:rPr>
        <w:t xml:space="preserve"> </w:t>
      </w:r>
      <w:hyperlink r:id="rId55" w:history="1">
        <w:r w:rsidR="002479B0" w:rsidRPr="001643E7">
          <w:rPr>
            <w:rStyle w:val="Hyperlink"/>
            <w:rFonts w:ascii="Arial" w:hAnsi="Arial" w:cs="Arial"/>
          </w:rPr>
          <w:t>https://d2931px9t312xa.cloudfront.net/menopausedoctor/files/information/632/BMS%20poster%20Louise%20Newson%202021.pdf</w:t>
        </w:r>
      </w:hyperlink>
      <w:r w:rsidR="002479B0">
        <w:rPr>
          <w:rFonts w:ascii="Arial" w:hAnsi="Arial" w:cs="Arial"/>
        </w:rPr>
        <w:t xml:space="preserve"> (Accessed: </w:t>
      </w:r>
      <w:r w:rsidR="00BC2F3B">
        <w:rPr>
          <w:rFonts w:ascii="Arial" w:hAnsi="Arial" w:cs="Arial"/>
        </w:rPr>
        <w:t>1 April 2026).</w:t>
      </w:r>
    </w:p>
    <w:p w14:paraId="020B8026"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73131554" w14:textId="6157D822" w:rsidR="00ED20A5" w:rsidRDefault="00ED20A5"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D20A5">
        <w:rPr>
          <w:rFonts w:ascii="Arial" w:hAnsi="Arial" w:cs="Arial"/>
        </w:rPr>
        <w:t xml:space="preserve">Newson, L. and Lewis, R. </w:t>
      </w:r>
      <w:r w:rsidR="00364CEF">
        <w:rPr>
          <w:rFonts w:ascii="Arial" w:hAnsi="Arial" w:cs="Arial"/>
        </w:rPr>
        <w:t>(</w:t>
      </w:r>
      <w:r w:rsidRPr="00ED20A5">
        <w:rPr>
          <w:rFonts w:ascii="Arial" w:hAnsi="Arial" w:cs="Arial"/>
        </w:rPr>
        <w:t>2021</w:t>
      </w:r>
      <w:r w:rsidR="00364CEF">
        <w:rPr>
          <w:rFonts w:ascii="Arial" w:hAnsi="Arial" w:cs="Arial"/>
        </w:rPr>
        <w:t>)</w:t>
      </w:r>
      <w:r w:rsidRPr="00ED20A5">
        <w:rPr>
          <w:rFonts w:ascii="Arial" w:hAnsi="Arial" w:cs="Arial"/>
        </w:rPr>
        <w:t xml:space="preserve"> Delayed diagnosis and treatment of menopause is wasting NHS appointments and resources. In </w:t>
      </w:r>
      <w:r w:rsidRPr="00ED20A5">
        <w:rPr>
          <w:rFonts w:ascii="Arial" w:hAnsi="Arial" w:cs="Arial"/>
          <w:i/>
          <w:iCs/>
        </w:rPr>
        <w:t>Poster at the 30th Annual Scientific Conference of the British Menopause Society</w:t>
      </w:r>
      <w:r w:rsidRPr="00ED20A5">
        <w:rPr>
          <w:rFonts w:ascii="Arial" w:hAnsi="Arial" w:cs="Arial"/>
        </w:rPr>
        <w:t>.</w:t>
      </w:r>
      <w:r>
        <w:rPr>
          <w:rFonts w:ascii="Arial" w:hAnsi="Arial" w:cs="Arial"/>
        </w:rPr>
        <w:t xml:space="preserve"> </w:t>
      </w:r>
    </w:p>
    <w:p w14:paraId="1C4DDA6C" w14:textId="1DA470AC" w:rsidR="00B17B0C" w:rsidRDefault="00B17B0C"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NICE (2024</w:t>
      </w:r>
      <w:r w:rsidR="006B097B">
        <w:rPr>
          <w:rFonts w:ascii="Arial" w:hAnsi="Arial" w:cs="Arial"/>
        </w:rPr>
        <w:t xml:space="preserve"> a</w:t>
      </w:r>
      <w:r>
        <w:rPr>
          <w:rFonts w:ascii="Arial" w:hAnsi="Arial" w:cs="Arial"/>
        </w:rPr>
        <w:t xml:space="preserve">) </w:t>
      </w:r>
      <w:r w:rsidRPr="007D6B0E">
        <w:rPr>
          <w:rFonts w:ascii="Arial" w:hAnsi="Arial" w:cs="Arial"/>
          <w:i/>
          <w:iCs/>
        </w:rPr>
        <w:t>Menopause: Identification and Mana</w:t>
      </w:r>
      <w:r w:rsidR="007D6B0E" w:rsidRPr="007D6B0E">
        <w:rPr>
          <w:rFonts w:ascii="Arial" w:hAnsi="Arial" w:cs="Arial"/>
          <w:i/>
          <w:iCs/>
        </w:rPr>
        <w:t>gement</w:t>
      </w:r>
      <w:r w:rsidR="007D6B0E">
        <w:rPr>
          <w:rFonts w:ascii="Arial" w:hAnsi="Arial" w:cs="Arial"/>
        </w:rPr>
        <w:t xml:space="preserve">. Available at: </w:t>
      </w:r>
      <w:hyperlink r:id="rId56" w:history="1">
        <w:r w:rsidR="007D6B0E" w:rsidRPr="00262853">
          <w:rPr>
            <w:rStyle w:val="Hyperlink"/>
            <w:rFonts w:ascii="Arial" w:hAnsi="Arial" w:cs="Arial"/>
          </w:rPr>
          <w:t>https://www.nice.org.uk/guidance/ng23</w:t>
        </w:r>
      </w:hyperlink>
      <w:r w:rsidR="007D6B0E">
        <w:rPr>
          <w:rFonts w:ascii="Arial" w:hAnsi="Arial" w:cs="Arial"/>
        </w:rPr>
        <w:t xml:space="preserve"> (Accessed: 29 March 2026).</w:t>
      </w:r>
    </w:p>
    <w:p w14:paraId="409F8C92" w14:textId="77777777" w:rsidR="00733A82" w:rsidRDefault="00733A8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A342579" w14:textId="5B0783A4" w:rsidR="00733A82" w:rsidRDefault="00733A8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NICE (2024 b)</w:t>
      </w:r>
      <w:r w:rsidR="001B29EE">
        <w:rPr>
          <w:rFonts w:ascii="Arial" w:hAnsi="Arial" w:cs="Arial"/>
        </w:rPr>
        <w:t xml:space="preserve"> </w:t>
      </w:r>
      <w:r w:rsidR="001B29EE" w:rsidRPr="006F610E">
        <w:rPr>
          <w:rFonts w:ascii="Arial" w:hAnsi="Arial" w:cs="Arial"/>
          <w:i/>
          <w:iCs/>
        </w:rPr>
        <w:t>Updated Menopause Guidance Includes Discussion</w:t>
      </w:r>
      <w:r w:rsidR="00362237" w:rsidRPr="006F610E">
        <w:rPr>
          <w:rFonts w:ascii="Arial" w:hAnsi="Arial" w:cs="Arial"/>
          <w:i/>
          <w:iCs/>
        </w:rPr>
        <w:t xml:space="preserve"> aid to support Conversations about HRT.</w:t>
      </w:r>
      <w:r w:rsidR="00362237">
        <w:rPr>
          <w:rFonts w:ascii="Arial" w:hAnsi="Arial" w:cs="Arial"/>
        </w:rPr>
        <w:t xml:space="preserve"> Available at: </w:t>
      </w:r>
      <w:hyperlink r:id="rId57" w:history="1">
        <w:r w:rsidR="00A03E32" w:rsidRPr="004170B1">
          <w:rPr>
            <w:rStyle w:val="Hyperlink"/>
            <w:rFonts w:ascii="Arial" w:hAnsi="Arial" w:cs="Arial"/>
          </w:rPr>
          <w:t>https://www.nice.org.uk/news/articles/discussion-aid-to-support-clinical-conversations-about-hrt-published-alongside-updated-guidance</w:t>
        </w:r>
      </w:hyperlink>
      <w:r w:rsidR="00A03E32">
        <w:rPr>
          <w:rFonts w:ascii="Arial" w:hAnsi="Arial" w:cs="Arial"/>
        </w:rPr>
        <w:t xml:space="preserve"> (</w:t>
      </w:r>
      <w:r w:rsidR="006F610E">
        <w:rPr>
          <w:rFonts w:ascii="Arial" w:hAnsi="Arial" w:cs="Arial"/>
        </w:rPr>
        <w:t>A</w:t>
      </w:r>
      <w:r w:rsidR="00A03E32">
        <w:rPr>
          <w:rFonts w:ascii="Arial" w:hAnsi="Arial" w:cs="Arial"/>
        </w:rPr>
        <w:t xml:space="preserve">ccessed: 4 April, </w:t>
      </w:r>
      <w:r w:rsidR="006F610E">
        <w:rPr>
          <w:rFonts w:ascii="Arial" w:hAnsi="Arial" w:cs="Arial"/>
        </w:rPr>
        <w:t>2026).</w:t>
      </w:r>
    </w:p>
    <w:p w14:paraId="1F6BBDAB" w14:textId="77777777" w:rsidR="00876BC6" w:rsidRDefault="00876BC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82CE39E" w14:textId="7E1C48A8" w:rsidR="00F4412F" w:rsidRDefault="00F4412F"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NHS (2022</w:t>
      </w:r>
      <w:r w:rsidR="0023267D">
        <w:rPr>
          <w:rFonts w:ascii="Arial" w:hAnsi="Arial" w:cs="Arial"/>
        </w:rPr>
        <w:t xml:space="preserve"> a</w:t>
      </w:r>
      <w:r>
        <w:rPr>
          <w:rFonts w:ascii="Arial" w:hAnsi="Arial" w:cs="Arial"/>
        </w:rPr>
        <w:t xml:space="preserve">) </w:t>
      </w:r>
      <w:r w:rsidRPr="00F4412F">
        <w:rPr>
          <w:rFonts w:ascii="Arial" w:hAnsi="Arial" w:cs="Arial"/>
          <w:i/>
          <w:iCs/>
        </w:rPr>
        <w:t>Menopause in the Workplace</w:t>
      </w:r>
      <w:r>
        <w:rPr>
          <w:rFonts w:ascii="Arial" w:hAnsi="Arial" w:cs="Arial"/>
        </w:rPr>
        <w:t xml:space="preserve">. Available at: </w:t>
      </w:r>
      <w:hyperlink r:id="rId58" w:history="1">
        <w:r w:rsidRPr="00C33F5D">
          <w:rPr>
            <w:rStyle w:val="Hyperlink"/>
            <w:rFonts w:ascii="Arial" w:hAnsi="Arial" w:cs="Arial"/>
          </w:rPr>
          <w:t>https://www.engage.england.nhs.uk/safety-and-innovation/menopause-in-the-workplace/</w:t>
        </w:r>
      </w:hyperlink>
      <w:r>
        <w:rPr>
          <w:rFonts w:ascii="Arial" w:hAnsi="Arial" w:cs="Arial"/>
        </w:rPr>
        <w:t xml:space="preserve"> (Accessed: 9 January 2026)</w:t>
      </w:r>
      <w:r w:rsidR="00364CEF">
        <w:rPr>
          <w:rFonts w:ascii="Arial" w:hAnsi="Arial" w:cs="Arial"/>
        </w:rPr>
        <w:t>.</w:t>
      </w:r>
    </w:p>
    <w:p w14:paraId="3D63CE8C" w14:textId="77777777" w:rsidR="0023267D" w:rsidRDefault="0023267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0E380A0" w14:textId="49EB30FE" w:rsidR="0023267D" w:rsidRDefault="0023267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NHS (2022</w:t>
      </w:r>
      <w:r w:rsidR="00E60CEC">
        <w:rPr>
          <w:rFonts w:ascii="Arial" w:hAnsi="Arial" w:cs="Arial"/>
        </w:rPr>
        <w:t xml:space="preserve"> b) </w:t>
      </w:r>
      <w:r w:rsidR="00893E54" w:rsidRPr="00D84D30">
        <w:rPr>
          <w:rFonts w:ascii="Arial" w:hAnsi="Arial" w:cs="Arial"/>
          <w:i/>
          <w:iCs/>
        </w:rPr>
        <w:t>Menopause-</w:t>
      </w:r>
      <w:r w:rsidR="00E60CEC" w:rsidRPr="00D84D30">
        <w:rPr>
          <w:rFonts w:ascii="Arial" w:hAnsi="Arial" w:cs="Arial"/>
          <w:i/>
          <w:iCs/>
        </w:rPr>
        <w:t>Symptoms</w:t>
      </w:r>
      <w:r w:rsidR="00E60CEC">
        <w:rPr>
          <w:rFonts w:ascii="Arial" w:hAnsi="Arial" w:cs="Arial"/>
        </w:rPr>
        <w:t>. Available at</w:t>
      </w:r>
      <w:r w:rsidR="004A5D21">
        <w:rPr>
          <w:rFonts w:ascii="Arial" w:hAnsi="Arial" w:cs="Arial"/>
        </w:rPr>
        <w:t xml:space="preserve">: </w:t>
      </w:r>
      <w:hyperlink r:id="rId59" w:history="1">
        <w:r w:rsidR="004A5D21" w:rsidRPr="002108E0">
          <w:rPr>
            <w:rStyle w:val="Hyperlink"/>
            <w:rFonts w:ascii="Arial" w:hAnsi="Arial" w:cs="Arial"/>
          </w:rPr>
          <w:t>https://www.nhs.uk/conditions/menopause/symptoms/</w:t>
        </w:r>
      </w:hyperlink>
      <w:r w:rsidR="004A5D21">
        <w:rPr>
          <w:rFonts w:ascii="Arial" w:hAnsi="Arial" w:cs="Arial"/>
        </w:rPr>
        <w:t xml:space="preserve"> </w:t>
      </w:r>
      <w:r w:rsidR="00D84D30">
        <w:rPr>
          <w:rFonts w:ascii="Arial" w:hAnsi="Arial" w:cs="Arial"/>
        </w:rPr>
        <w:t>(Accessed: 5 April 2026).</w:t>
      </w:r>
    </w:p>
    <w:p w14:paraId="31F6D7C3" w14:textId="77777777" w:rsidR="009B6AE9" w:rsidRDefault="009B6AE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161E7AFC" w14:textId="1CA4E290" w:rsidR="009B6AE9" w:rsidRDefault="009B6AE9"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NHS </w:t>
      </w:r>
      <w:r w:rsidR="00602D7D">
        <w:rPr>
          <w:rFonts w:ascii="Arial" w:hAnsi="Arial" w:cs="Arial"/>
        </w:rPr>
        <w:t>Inform (</w:t>
      </w:r>
      <w:r>
        <w:rPr>
          <w:rFonts w:ascii="Arial" w:hAnsi="Arial" w:cs="Arial"/>
        </w:rPr>
        <w:t xml:space="preserve">2026) </w:t>
      </w:r>
      <w:r w:rsidRPr="00602D7D">
        <w:rPr>
          <w:rFonts w:ascii="Arial" w:hAnsi="Arial" w:cs="Arial"/>
          <w:i/>
          <w:iCs/>
        </w:rPr>
        <w:t>After the Menopause</w:t>
      </w:r>
      <w:r>
        <w:rPr>
          <w:rFonts w:ascii="Arial" w:hAnsi="Arial" w:cs="Arial"/>
        </w:rPr>
        <w:t xml:space="preserve">. Available at: </w:t>
      </w:r>
      <w:hyperlink r:id="rId60" w:history="1">
        <w:r w:rsidR="00602D7D" w:rsidRPr="002108E0">
          <w:rPr>
            <w:rStyle w:val="Hyperlink"/>
            <w:rFonts w:ascii="Arial" w:hAnsi="Arial" w:cs="Arial"/>
          </w:rPr>
          <w:t>https://www.nhsinform.scot/healthy-living/womens-health/later-years-around-50-years-and-over/menopause-and-post-menopause-health/after-the-menopause/</w:t>
        </w:r>
      </w:hyperlink>
      <w:r w:rsidR="00602D7D">
        <w:rPr>
          <w:rFonts w:ascii="Arial" w:hAnsi="Arial" w:cs="Arial"/>
        </w:rPr>
        <w:t xml:space="preserve"> (Accessed: 5 April 2026).</w:t>
      </w:r>
    </w:p>
    <w:p w14:paraId="1289ECDA" w14:textId="77777777" w:rsidR="002D22D2" w:rsidRDefault="002D22D2"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i/>
          <w:iCs/>
        </w:rPr>
      </w:pPr>
    </w:p>
    <w:p w14:paraId="0D5DBB7E" w14:textId="505014E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D22D2">
        <w:rPr>
          <w:rFonts w:ascii="Arial" w:hAnsi="Arial" w:cs="Arial"/>
        </w:rPr>
        <w:t>NHS Bu</w:t>
      </w:r>
      <w:r w:rsidR="0043144A" w:rsidRPr="002D22D2">
        <w:rPr>
          <w:rFonts w:ascii="Arial" w:hAnsi="Arial" w:cs="Arial"/>
        </w:rPr>
        <w:t>si</w:t>
      </w:r>
      <w:r w:rsidRPr="002D22D2">
        <w:rPr>
          <w:rFonts w:ascii="Arial" w:hAnsi="Arial" w:cs="Arial"/>
        </w:rPr>
        <w:t xml:space="preserve">ness Services </w:t>
      </w:r>
      <w:r w:rsidR="0043144A" w:rsidRPr="002D22D2">
        <w:rPr>
          <w:rFonts w:ascii="Arial" w:hAnsi="Arial" w:cs="Arial"/>
        </w:rPr>
        <w:t>Authority</w:t>
      </w:r>
      <w:r w:rsidR="0043144A" w:rsidRPr="00CE3DCF">
        <w:rPr>
          <w:rFonts w:ascii="Arial" w:hAnsi="Arial" w:cs="Arial"/>
          <w:i/>
          <w:iCs/>
        </w:rPr>
        <w:t xml:space="preserve"> </w:t>
      </w:r>
      <w:r w:rsidR="0043144A" w:rsidRPr="002D22D2">
        <w:rPr>
          <w:rFonts w:ascii="Arial" w:hAnsi="Arial" w:cs="Arial"/>
        </w:rPr>
        <w:t>(2023)</w:t>
      </w:r>
      <w:r w:rsidR="0043144A" w:rsidRPr="00CE3DCF">
        <w:rPr>
          <w:rFonts w:ascii="Arial" w:hAnsi="Arial" w:cs="Arial"/>
          <w:i/>
          <w:iCs/>
        </w:rPr>
        <w:t xml:space="preserve"> Hormone Replacement Therapy: </w:t>
      </w:r>
      <w:r w:rsidR="008A2FDE" w:rsidRPr="00CE3DCF">
        <w:rPr>
          <w:rFonts w:ascii="Arial" w:hAnsi="Arial" w:cs="Arial"/>
          <w:i/>
          <w:iCs/>
        </w:rPr>
        <w:t>England April 2015 to June 2023.</w:t>
      </w:r>
      <w:r w:rsidR="008A2FDE">
        <w:rPr>
          <w:rFonts w:ascii="Arial" w:hAnsi="Arial" w:cs="Arial"/>
        </w:rPr>
        <w:t xml:space="preserve"> Available at:</w:t>
      </w:r>
      <w:r w:rsidR="007F7432">
        <w:rPr>
          <w:rFonts w:ascii="Arial" w:hAnsi="Arial" w:cs="Arial"/>
        </w:rPr>
        <w:t xml:space="preserve"> </w:t>
      </w:r>
      <w:hyperlink r:id="rId61" w:history="1">
        <w:r w:rsidR="007F7432" w:rsidRPr="00245AAA">
          <w:rPr>
            <w:rStyle w:val="Hyperlink"/>
            <w:rFonts w:ascii="Arial" w:hAnsi="Arial" w:cs="Arial"/>
          </w:rPr>
          <w:t>https://nhsbsa-opendata.s3.eu-west-2.amazonaws.com/hrt/hrt_June_2023_v001.html</w:t>
        </w:r>
      </w:hyperlink>
      <w:r w:rsidR="007F7432">
        <w:rPr>
          <w:rFonts w:ascii="Arial" w:hAnsi="Arial" w:cs="Arial"/>
        </w:rPr>
        <w:t xml:space="preserve"> (</w:t>
      </w:r>
      <w:r w:rsidR="00CE3DCF">
        <w:rPr>
          <w:rFonts w:ascii="Arial" w:hAnsi="Arial" w:cs="Arial"/>
        </w:rPr>
        <w:t>A</w:t>
      </w:r>
      <w:r w:rsidR="007F7432">
        <w:rPr>
          <w:rFonts w:ascii="Arial" w:hAnsi="Arial" w:cs="Arial"/>
        </w:rPr>
        <w:t>ccessed</w:t>
      </w:r>
      <w:r w:rsidR="00CE3DCF">
        <w:rPr>
          <w:rFonts w:ascii="Arial" w:hAnsi="Arial" w:cs="Arial"/>
        </w:rPr>
        <w:t>:</w:t>
      </w:r>
      <w:r w:rsidR="007F7432">
        <w:rPr>
          <w:rFonts w:ascii="Arial" w:hAnsi="Arial" w:cs="Arial"/>
        </w:rPr>
        <w:t xml:space="preserve"> 2 </w:t>
      </w:r>
      <w:r w:rsidR="00CE3DCF">
        <w:rPr>
          <w:rFonts w:ascii="Arial" w:hAnsi="Arial" w:cs="Arial"/>
        </w:rPr>
        <w:t>April 2026)</w:t>
      </w:r>
      <w:r w:rsidR="002D22D2">
        <w:rPr>
          <w:rFonts w:ascii="Arial" w:hAnsi="Arial" w:cs="Arial"/>
        </w:rPr>
        <w:t>.</w:t>
      </w:r>
    </w:p>
    <w:p w14:paraId="16F20783" w14:textId="7777777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1B25A6A" w14:textId="77777777" w:rsidR="00F23048" w:rsidRDefault="00F2304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5415402" w14:textId="5E16F498" w:rsidR="00FE7EC6" w:rsidRDefault="00FE7EC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Office for National Statistics (2017) </w:t>
      </w:r>
      <w:r w:rsidRPr="00FE7EC6">
        <w:rPr>
          <w:rFonts w:ascii="Arial" w:hAnsi="Arial" w:cs="Arial"/>
          <w:i/>
          <w:iCs/>
        </w:rPr>
        <w:t>Suicides in the UK: 2017 registrations</w:t>
      </w:r>
      <w:r>
        <w:rPr>
          <w:rFonts w:ascii="Arial" w:hAnsi="Arial" w:cs="Arial"/>
          <w:i/>
          <w:iCs/>
        </w:rPr>
        <w:t>.</w:t>
      </w:r>
      <w:r>
        <w:rPr>
          <w:rFonts w:ascii="Arial" w:hAnsi="Arial" w:cs="Arial"/>
        </w:rPr>
        <w:t xml:space="preserve"> Available at: </w:t>
      </w:r>
      <w:hyperlink r:id="rId62" w:history="1">
        <w:r w:rsidRPr="00263DB4">
          <w:rPr>
            <w:rStyle w:val="Hyperlink"/>
            <w:rFonts w:ascii="Arial" w:hAnsi="Arial" w:cs="Arial"/>
          </w:rPr>
          <w:t>https://www.ons.gov.uk/peoplepopulationandcommunity/birthsdeathsandmarriages/deaths/bulletins/suicidesintheunitedkingdom/2017registrations</w:t>
        </w:r>
      </w:hyperlink>
      <w:r>
        <w:rPr>
          <w:rFonts w:ascii="Arial" w:hAnsi="Arial" w:cs="Arial"/>
        </w:rPr>
        <w:t xml:space="preserve"> (Accessed 30 January 2026).</w:t>
      </w:r>
    </w:p>
    <w:p w14:paraId="5A05D7A0" w14:textId="77777777" w:rsidR="006D01C3" w:rsidRDefault="006D01C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5979C5C4" w14:textId="67CB63C1" w:rsidR="006D01C3" w:rsidRDefault="006D01C3"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816F70">
        <w:rPr>
          <w:rFonts w:ascii="Arial" w:hAnsi="Arial" w:cs="Arial"/>
        </w:rPr>
        <w:t xml:space="preserve">Office </w:t>
      </w:r>
      <w:r w:rsidR="004404FC" w:rsidRPr="00816F70">
        <w:rPr>
          <w:rFonts w:ascii="Arial" w:hAnsi="Arial" w:cs="Arial"/>
        </w:rPr>
        <w:t xml:space="preserve">for national Statistics (2022) </w:t>
      </w:r>
      <w:r w:rsidR="004404FC" w:rsidRPr="00816F70">
        <w:rPr>
          <w:rFonts w:ascii="Arial" w:hAnsi="Arial" w:cs="Arial"/>
          <w:i/>
          <w:iCs/>
        </w:rPr>
        <w:t>Ethnic Group, Engla</w:t>
      </w:r>
      <w:r w:rsidR="00691820" w:rsidRPr="00816F70">
        <w:rPr>
          <w:rFonts w:ascii="Arial" w:hAnsi="Arial" w:cs="Arial"/>
          <w:i/>
          <w:iCs/>
        </w:rPr>
        <w:t>nd and Wales: Census 2021</w:t>
      </w:r>
      <w:r w:rsidR="00691820" w:rsidRPr="00816F70">
        <w:rPr>
          <w:rFonts w:ascii="Arial" w:hAnsi="Arial" w:cs="Arial"/>
        </w:rPr>
        <w:t>. Available at:</w:t>
      </w:r>
      <w:r w:rsidR="00691820">
        <w:rPr>
          <w:rFonts w:ascii="Arial" w:hAnsi="Arial" w:cs="Arial"/>
        </w:rPr>
        <w:t xml:space="preserve"> </w:t>
      </w:r>
      <w:hyperlink r:id="rId63" w:anchor="ethnic-group-data" w:history="1">
        <w:r w:rsidR="00EE425F" w:rsidRPr="00A65191">
          <w:rPr>
            <w:rStyle w:val="Hyperlink"/>
            <w:rFonts w:ascii="Arial" w:hAnsi="Arial" w:cs="Arial"/>
          </w:rPr>
          <w:t>https://www.ons.gov.uk/peoplepopulationandcommunity/culturalidentity/ethnicity/bulletins/ethnicgroupenglandandwales/census2021#ethnic-group-data</w:t>
        </w:r>
      </w:hyperlink>
      <w:r w:rsidR="00EE425F">
        <w:rPr>
          <w:rFonts w:ascii="Arial" w:hAnsi="Arial" w:cs="Arial"/>
        </w:rPr>
        <w:t xml:space="preserve"> (accessed; 2 April 2026</w:t>
      </w:r>
      <w:r w:rsidR="00816F70">
        <w:rPr>
          <w:rFonts w:ascii="Arial" w:hAnsi="Arial" w:cs="Arial"/>
        </w:rPr>
        <w:t>).</w:t>
      </w:r>
    </w:p>
    <w:p w14:paraId="41E89D40" w14:textId="77777777" w:rsidR="00B7022E" w:rsidRPr="00EA343F" w:rsidRDefault="00B7022E"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0F05334" w14:textId="42BA120B" w:rsidR="00E04AC4" w:rsidRDefault="000F281D"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EA343F">
        <w:rPr>
          <w:rFonts w:ascii="Arial" w:hAnsi="Arial" w:cs="Arial"/>
        </w:rPr>
        <w:t>Orgad, S. and Rottenberg, C.</w:t>
      </w:r>
      <w:r w:rsidR="00EA343F">
        <w:rPr>
          <w:rFonts w:ascii="Arial" w:hAnsi="Arial" w:cs="Arial"/>
        </w:rPr>
        <w:t xml:space="preserve"> (</w:t>
      </w:r>
      <w:r w:rsidRPr="00EA343F">
        <w:rPr>
          <w:rFonts w:ascii="Arial" w:hAnsi="Arial" w:cs="Arial"/>
        </w:rPr>
        <w:t>2024</w:t>
      </w:r>
      <w:r w:rsidR="00EA343F">
        <w:rPr>
          <w:rFonts w:ascii="Arial" w:hAnsi="Arial" w:cs="Arial"/>
        </w:rPr>
        <w:t>)</w:t>
      </w:r>
      <w:r w:rsidRPr="00EA343F">
        <w:rPr>
          <w:rFonts w:ascii="Arial" w:hAnsi="Arial" w:cs="Arial"/>
        </w:rPr>
        <w:t xml:space="preserve"> </w:t>
      </w:r>
      <w:r w:rsidR="00EA343F">
        <w:rPr>
          <w:rFonts w:ascii="Arial" w:hAnsi="Arial" w:cs="Arial"/>
        </w:rPr>
        <w:t>‘</w:t>
      </w:r>
      <w:r w:rsidRPr="00EA343F">
        <w:rPr>
          <w:rFonts w:ascii="Arial" w:hAnsi="Arial" w:cs="Arial"/>
        </w:rPr>
        <w:t>Mediating menopause: Feminism, neoliberalism, and biomedicalisation</w:t>
      </w:r>
      <w:r w:rsidR="00EA343F">
        <w:rPr>
          <w:rFonts w:ascii="Arial" w:hAnsi="Arial" w:cs="Arial"/>
        </w:rPr>
        <w:t>’,</w:t>
      </w:r>
      <w:r w:rsidRPr="00EA343F">
        <w:rPr>
          <w:rFonts w:ascii="Arial" w:hAnsi="Arial" w:cs="Arial"/>
        </w:rPr>
        <w:t> </w:t>
      </w:r>
      <w:r w:rsidRPr="00EA343F">
        <w:rPr>
          <w:rFonts w:ascii="Arial" w:hAnsi="Arial" w:cs="Arial"/>
          <w:i/>
          <w:iCs/>
        </w:rPr>
        <w:t>Feminist Theory</w:t>
      </w:r>
      <w:r w:rsidRPr="00EA343F">
        <w:rPr>
          <w:rFonts w:ascii="Arial" w:hAnsi="Arial" w:cs="Arial"/>
        </w:rPr>
        <w:t>, </w:t>
      </w:r>
      <w:r w:rsidRPr="00EA343F">
        <w:rPr>
          <w:rFonts w:ascii="Arial" w:hAnsi="Arial" w:cs="Arial"/>
          <w:i/>
          <w:iCs/>
        </w:rPr>
        <w:t>25</w:t>
      </w:r>
      <w:r w:rsidRPr="00EA343F">
        <w:rPr>
          <w:rFonts w:ascii="Arial" w:hAnsi="Arial" w:cs="Arial"/>
        </w:rPr>
        <w:t xml:space="preserve">(3), pp.338-358. Available at: </w:t>
      </w:r>
      <w:hyperlink r:id="rId64" w:history="1">
        <w:r w:rsidR="00EA343F" w:rsidRPr="00EA343F">
          <w:rPr>
            <w:rStyle w:val="Hyperlink"/>
            <w:rFonts w:ascii="Arial" w:hAnsi="Arial" w:cs="Arial"/>
          </w:rPr>
          <w:t>https://doi.org/10.1177/14647001231182030</w:t>
        </w:r>
      </w:hyperlink>
      <w:r w:rsidR="00EA343F">
        <w:rPr>
          <w:rFonts w:ascii="Arial" w:hAnsi="Arial" w:cs="Arial"/>
        </w:rPr>
        <w:t>.</w:t>
      </w:r>
    </w:p>
    <w:p w14:paraId="714EA0AF" w14:textId="77777777" w:rsidR="00E55474" w:rsidRDefault="00E55474"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723BF74A" w14:textId="77777777" w:rsidR="00E55474" w:rsidRDefault="00E55474" w:rsidP="00E55474">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64F0D">
        <w:rPr>
          <w:rFonts w:ascii="Arial" w:hAnsi="Arial" w:cs="Arial"/>
        </w:rPr>
        <w:t xml:space="preserve">Poole, J. </w:t>
      </w:r>
      <w:r>
        <w:rPr>
          <w:rFonts w:ascii="Arial" w:hAnsi="Arial" w:cs="Arial"/>
        </w:rPr>
        <w:t>(</w:t>
      </w:r>
      <w:r w:rsidRPr="00E64F0D">
        <w:rPr>
          <w:rFonts w:ascii="Arial" w:hAnsi="Arial" w:cs="Arial"/>
        </w:rPr>
        <w:t>2023</w:t>
      </w:r>
      <w:r>
        <w:rPr>
          <w:rFonts w:ascii="Arial" w:hAnsi="Arial" w:cs="Arial"/>
        </w:rPr>
        <w:t>)</w:t>
      </w:r>
      <w:r w:rsidRPr="00E64F0D">
        <w:rPr>
          <w:rFonts w:ascii="Arial" w:hAnsi="Arial" w:cs="Arial"/>
        </w:rPr>
        <w:t xml:space="preserve"> </w:t>
      </w:r>
      <w:r w:rsidRPr="00503F99">
        <w:rPr>
          <w:rFonts w:ascii="Arial" w:hAnsi="Arial" w:cs="Arial"/>
          <w:i/>
          <w:iCs/>
        </w:rPr>
        <w:t>Menopause and Agency in Late Antiquity: A Case for Magical Gems. In Soul, Body, and Gender in Late Antiquity</w:t>
      </w:r>
      <w:r>
        <w:rPr>
          <w:rFonts w:ascii="Arial" w:hAnsi="Arial" w:cs="Arial"/>
          <w:i/>
          <w:iCs/>
        </w:rPr>
        <w:t>.</w:t>
      </w:r>
      <w:r w:rsidRPr="00E64F0D">
        <w:rPr>
          <w:rFonts w:ascii="Arial" w:hAnsi="Arial" w:cs="Arial"/>
        </w:rPr>
        <w:t> Routledge.</w:t>
      </w:r>
      <w:r>
        <w:rPr>
          <w:rFonts w:ascii="Arial" w:hAnsi="Arial" w:cs="Arial"/>
        </w:rPr>
        <w:t xml:space="preserve"> Available at:</w:t>
      </w:r>
      <w:r w:rsidRPr="00ED1AA8">
        <w:t xml:space="preserve"> </w:t>
      </w:r>
      <w:hyperlink r:id="rId65" w:history="1">
        <w:r w:rsidRPr="00BB39F1">
          <w:rPr>
            <w:rStyle w:val="Hyperlink"/>
            <w:rFonts w:ascii="Arial" w:hAnsi="Arial" w:cs="Arial"/>
          </w:rPr>
          <w:t>https://www.taylorfrancis.com/chapters/edit/10.4324/9781003157779-23/menopause-agency-late-antiquity-jordan-poole</w:t>
        </w:r>
      </w:hyperlink>
      <w:r>
        <w:rPr>
          <w:rFonts w:ascii="Arial" w:hAnsi="Arial" w:cs="Arial"/>
        </w:rPr>
        <w:t xml:space="preserve"> . </w:t>
      </w:r>
    </w:p>
    <w:p w14:paraId="2C7727BB" w14:textId="77777777" w:rsidR="00E55474" w:rsidRDefault="00E55474"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p>
    <w:p w14:paraId="2A6E8725" w14:textId="074F9017" w:rsidR="00D15E7C" w:rsidRDefault="00D15E7C"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Pr>
          <w:rFonts w:ascii="Arial" w:hAnsi="Arial" w:cs="Arial"/>
        </w:rPr>
        <w:t>Royal college of Ob</w:t>
      </w:r>
      <w:r w:rsidR="00CF4573">
        <w:rPr>
          <w:rFonts w:ascii="Arial" w:hAnsi="Arial" w:cs="Arial"/>
        </w:rPr>
        <w:t>stetricians and Gynaecologists (2021)</w:t>
      </w:r>
      <w:r w:rsidR="003768EF">
        <w:rPr>
          <w:rFonts w:ascii="Arial" w:hAnsi="Arial" w:cs="Arial"/>
        </w:rPr>
        <w:t xml:space="preserve"> </w:t>
      </w:r>
      <w:r w:rsidR="003768EF" w:rsidRPr="000A3115">
        <w:rPr>
          <w:rFonts w:ascii="Arial" w:hAnsi="Arial" w:cs="Arial"/>
          <w:i/>
          <w:iCs/>
        </w:rPr>
        <w:t>APPG on Menopause inquiry: Assessing the impacts of Menopause and the case for policy reform.</w:t>
      </w:r>
      <w:r w:rsidR="003768EF">
        <w:rPr>
          <w:rFonts w:ascii="Arial" w:hAnsi="Arial" w:cs="Arial"/>
        </w:rPr>
        <w:t xml:space="preserve"> Available at:</w:t>
      </w:r>
      <w:r w:rsidR="00DE54E9">
        <w:rPr>
          <w:rFonts w:ascii="Arial" w:hAnsi="Arial" w:cs="Arial"/>
        </w:rPr>
        <w:t xml:space="preserve"> </w:t>
      </w:r>
      <w:hyperlink r:id="rId66" w:history="1">
        <w:r w:rsidR="000A3115" w:rsidRPr="008B3358">
          <w:rPr>
            <w:rStyle w:val="Hyperlink"/>
            <w:rFonts w:ascii="Arial" w:hAnsi="Arial" w:cs="Arial"/>
          </w:rPr>
          <w:t>https://www.rcog.org.uk/media/rokly5ip/appg-menopause-fsrh-bms-rcog-joint-response-sept-2021.pdf</w:t>
        </w:r>
      </w:hyperlink>
      <w:r w:rsidR="000A3115">
        <w:rPr>
          <w:rFonts w:ascii="Arial" w:hAnsi="Arial" w:cs="Arial"/>
        </w:rPr>
        <w:t xml:space="preserve"> (accessed: 27 march 2026).</w:t>
      </w:r>
    </w:p>
    <w:p w14:paraId="3832E21B" w14:textId="178E9039" w:rsidR="00886C71" w:rsidRDefault="00886C71" w:rsidP="00221744">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rPr>
      </w:pPr>
      <w:r w:rsidRPr="00886C71">
        <w:rPr>
          <w:rFonts w:ascii="Arial" w:hAnsi="Arial" w:cs="Arial"/>
        </w:rPr>
        <w:t xml:space="preserve">Sandi, V.A. </w:t>
      </w:r>
      <w:r>
        <w:rPr>
          <w:rFonts w:ascii="Arial" w:hAnsi="Arial" w:cs="Arial"/>
        </w:rPr>
        <w:t>(</w:t>
      </w:r>
      <w:r w:rsidRPr="00886C71">
        <w:rPr>
          <w:rFonts w:ascii="Arial" w:hAnsi="Arial" w:cs="Arial"/>
        </w:rPr>
        <w:t>2020</w:t>
      </w:r>
      <w:r>
        <w:rPr>
          <w:rFonts w:ascii="Arial" w:hAnsi="Arial" w:cs="Arial"/>
        </w:rPr>
        <w:t>)</w:t>
      </w:r>
      <w:r w:rsidRPr="00886C71">
        <w:rPr>
          <w:rFonts w:ascii="Arial" w:hAnsi="Arial" w:cs="Arial"/>
        </w:rPr>
        <w:t xml:space="preserve"> </w:t>
      </w:r>
      <w:r>
        <w:rPr>
          <w:rFonts w:ascii="Arial" w:hAnsi="Arial" w:cs="Arial"/>
        </w:rPr>
        <w:t>‘</w:t>
      </w:r>
      <w:r w:rsidRPr="00886C71">
        <w:rPr>
          <w:rFonts w:ascii="Arial" w:hAnsi="Arial" w:cs="Arial"/>
        </w:rPr>
        <w:t>Applying skimming strategy in teaching reading descriptive text</w:t>
      </w:r>
      <w:r>
        <w:rPr>
          <w:rFonts w:ascii="Arial" w:hAnsi="Arial" w:cs="Arial"/>
        </w:rPr>
        <w:t>’,</w:t>
      </w:r>
      <w:r w:rsidRPr="00886C71">
        <w:rPr>
          <w:rFonts w:ascii="Arial" w:hAnsi="Arial" w:cs="Arial"/>
        </w:rPr>
        <w:t> </w:t>
      </w:r>
      <w:r w:rsidRPr="00886C71">
        <w:rPr>
          <w:rFonts w:ascii="Arial" w:hAnsi="Arial" w:cs="Arial"/>
          <w:i/>
          <w:iCs/>
        </w:rPr>
        <w:t>A Journal of Culture, English Language, Teaching &amp; Literature</w:t>
      </w:r>
      <w:r w:rsidRPr="00886C71">
        <w:rPr>
          <w:rFonts w:ascii="Arial" w:hAnsi="Arial" w:cs="Arial"/>
        </w:rPr>
        <w:t>, </w:t>
      </w:r>
      <w:r w:rsidRPr="00886C71">
        <w:rPr>
          <w:rFonts w:ascii="Arial" w:hAnsi="Arial" w:cs="Arial"/>
          <w:i/>
          <w:iCs/>
        </w:rPr>
        <w:t>20</w:t>
      </w:r>
      <w:r w:rsidRPr="00886C71">
        <w:rPr>
          <w:rFonts w:ascii="Arial" w:hAnsi="Arial" w:cs="Arial"/>
        </w:rPr>
        <w:t>(1).</w:t>
      </w:r>
      <w:r>
        <w:rPr>
          <w:rFonts w:ascii="Arial" w:hAnsi="Arial" w:cs="Arial"/>
        </w:rPr>
        <w:t xml:space="preserve"> Available at:</w:t>
      </w:r>
      <w:r w:rsidR="00B11D28">
        <w:rPr>
          <w:rFonts w:ascii="Arial" w:hAnsi="Arial" w:cs="Arial"/>
        </w:rPr>
        <w:t xml:space="preserve"> </w:t>
      </w:r>
      <w:hyperlink r:id="rId67" w:history="1">
        <w:r w:rsidR="00FB442E" w:rsidRPr="00C006D2">
          <w:rPr>
            <w:rStyle w:val="Hyperlink"/>
            <w:rFonts w:ascii="Arial" w:hAnsi="Arial" w:cs="Arial"/>
          </w:rPr>
          <w:t>https://distantreader.org/stacks/journals/celt/celt-530.pdf</w:t>
        </w:r>
      </w:hyperlink>
      <w:r w:rsidR="00FB442E">
        <w:rPr>
          <w:rFonts w:ascii="Arial" w:hAnsi="Arial" w:cs="Arial"/>
        </w:rPr>
        <w:t xml:space="preserve"> </w:t>
      </w:r>
      <w:r w:rsidR="00656DCA">
        <w:rPr>
          <w:rFonts w:ascii="Arial" w:hAnsi="Arial" w:cs="Arial"/>
        </w:rPr>
        <w:t>(Accessed: 17 February 2026).</w:t>
      </w:r>
    </w:p>
    <w:p w14:paraId="2298E2CA" w14:textId="77777777" w:rsidR="006153CB" w:rsidRDefault="006153CB" w:rsidP="006153C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654FA1">
        <w:rPr>
          <w:rFonts w:ascii="Arial" w:hAnsi="Arial" w:cs="Arial"/>
        </w:rPr>
        <w:t xml:space="preserve">Santoro, N., Taylor, E.S. and Sutton-Tyrrell, K. </w:t>
      </w:r>
      <w:r>
        <w:rPr>
          <w:rFonts w:ascii="Arial" w:hAnsi="Arial" w:cs="Arial"/>
        </w:rPr>
        <w:t>(</w:t>
      </w:r>
      <w:r w:rsidRPr="00654FA1">
        <w:rPr>
          <w:rFonts w:ascii="Arial" w:hAnsi="Arial" w:cs="Arial"/>
        </w:rPr>
        <w:t>2011</w:t>
      </w:r>
      <w:r>
        <w:rPr>
          <w:rFonts w:ascii="Arial" w:hAnsi="Arial" w:cs="Arial"/>
        </w:rPr>
        <w:t>)</w:t>
      </w:r>
      <w:r w:rsidRPr="00654FA1">
        <w:rPr>
          <w:rFonts w:ascii="Arial" w:hAnsi="Arial" w:cs="Arial"/>
        </w:rPr>
        <w:t xml:space="preserve"> </w:t>
      </w:r>
      <w:r>
        <w:rPr>
          <w:rFonts w:ascii="Arial" w:hAnsi="Arial" w:cs="Arial"/>
        </w:rPr>
        <w:t>‘</w:t>
      </w:r>
      <w:r w:rsidRPr="00654FA1">
        <w:rPr>
          <w:rFonts w:ascii="Arial" w:hAnsi="Arial" w:cs="Arial"/>
        </w:rPr>
        <w:t>The SWAN song: Study of Women’s Health Across the Nation’s recurring themes</w:t>
      </w:r>
      <w:r>
        <w:rPr>
          <w:rFonts w:ascii="Arial" w:hAnsi="Arial" w:cs="Arial"/>
        </w:rPr>
        <w:t>’,</w:t>
      </w:r>
      <w:r w:rsidRPr="00654FA1">
        <w:rPr>
          <w:rFonts w:ascii="Arial" w:hAnsi="Arial" w:cs="Arial"/>
        </w:rPr>
        <w:t> </w:t>
      </w:r>
      <w:r w:rsidRPr="00654FA1">
        <w:rPr>
          <w:rFonts w:ascii="Arial" w:hAnsi="Arial" w:cs="Arial"/>
          <w:i/>
          <w:iCs/>
        </w:rPr>
        <w:t>Obstetrics and gynecology clinics of North America</w:t>
      </w:r>
      <w:r w:rsidRPr="00654FA1">
        <w:rPr>
          <w:rFonts w:ascii="Arial" w:hAnsi="Arial" w:cs="Arial"/>
        </w:rPr>
        <w:t>, </w:t>
      </w:r>
      <w:r w:rsidRPr="00654FA1">
        <w:rPr>
          <w:rFonts w:ascii="Arial" w:hAnsi="Arial" w:cs="Arial"/>
          <w:i/>
          <w:iCs/>
        </w:rPr>
        <w:t>38</w:t>
      </w:r>
      <w:r w:rsidRPr="00654FA1">
        <w:rPr>
          <w:rFonts w:ascii="Arial" w:hAnsi="Arial" w:cs="Arial"/>
        </w:rPr>
        <w:t>(3), p.417.</w:t>
      </w:r>
      <w:r>
        <w:rPr>
          <w:rFonts w:ascii="Arial" w:hAnsi="Arial" w:cs="Arial"/>
        </w:rPr>
        <w:t xml:space="preserve"> Available at: </w:t>
      </w:r>
      <w:r w:rsidRPr="007D18FF">
        <w:rPr>
          <w:rFonts w:ascii="Arial" w:hAnsi="Arial" w:cs="Arial"/>
        </w:rPr>
        <w:t>doi: </w:t>
      </w:r>
      <w:hyperlink r:id="rId68" w:tgtFrame="_blank" w:history="1">
        <w:r w:rsidRPr="007D18FF">
          <w:rPr>
            <w:rStyle w:val="Hyperlink"/>
            <w:rFonts w:ascii="Arial" w:hAnsi="Arial" w:cs="Arial"/>
          </w:rPr>
          <w:t>10.1016/j.ogc.2011.05.001</w:t>
        </w:r>
      </w:hyperlink>
      <w:r>
        <w:rPr>
          <w:rFonts w:ascii="Arial" w:hAnsi="Arial" w:cs="Arial"/>
        </w:rPr>
        <w:t>.</w:t>
      </w:r>
    </w:p>
    <w:p w14:paraId="2FF152B0" w14:textId="77777777" w:rsidR="009E1B96" w:rsidRDefault="009E1B96"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4775F7CA" w14:textId="5DB2D063" w:rsidR="00005D57" w:rsidRDefault="00005D57"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005D57">
        <w:rPr>
          <w:rFonts w:ascii="Arial" w:hAnsi="Arial" w:cs="Arial"/>
        </w:rPr>
        <w:t xml:space="preserve">Simpson, M.S., Tuuli, C.D. and Eate, E. </w:t>
      </w:r>
      <w:r w:rsidR="00AF5F18">
        <w:rPr>
          <w:rFonts w:ascii="Arial" w:hAnsi="Arial" w:cs="Arial"/>
        </w:rPr>
        <w:t>(</w:t>
      </w:r>
      <w:r w:rsidRPr="00005D57">
        <w:rPr>
          <w:rFonts w:ascii="Arial" w:hAnsi="Arial" w:cs="Arial"/>
        </w:rPr>
        <w:t>2025</w:t>
      </w:r>
      <w:r w:rsidR="00AF5F18">
        <w:rPr>
          <w:rFonts w:ascii="Arial" w:hAnsi="Arial" w:cs="Arial"/>
        </w:rPr>
        <w:t>)</w:t>
      </w:r>
      <w:r w:rsidRPr="00005D57">
        <w:rPr>
          <w:rFonts w:ascii="Arial" w:hAnsi="Arial" w:cs="Arial"/>
        </w:rPr>
        <w:t xml:space="preserve"> </w:t>
      </w:r>
      <w:r w:rsidR="00AF5F18">
        <w:rPr>
          <w:rFonts w:ascii="Arial" w:hAnsi="Arial" w:cs="Arial"/>
        </w:rPr>
        <w:t>‘</w:t>
      </w:r>
      <w:r w:rsidRPr="00005D57">
        <w:rPr>
          <w:rFonts w:ascii="Arial" w:hAnsi="Arial" w:cs="Arial"/>
        </w:rPr>
        <w:t>A UK Study: Menopausal and Perimenopausal Women’s Biopsychosocial Experiences, Understanding of Treatment Options, and Thoughts Towards their Future Lives</w:t>
      </w:r>
      <w:r w:rsidR="00AF5F18">
        <w:rPr>
          <w:rFonts w:ascii="Arial" w:hAnsi="Arial" w:cs="Arial"/>
        </w:rPr>
        <w:t>’,</w:t>
      </w:r>
      <w:r w:rsidRPr="00005D57">
        <w:rPr>
          <w:rFonts w:ascii="Arial" w:hAnsi="Arial" w:cs="Arial"/>
        </w:rPr>
        <w:t> </w:t>
      </w:r>
      <w:r w:rsidRPr="00005D57">
        <w:rPr>
          <w:rFonts w:ascii="Arial" w:hAnsi="Arial" w:cs="Arial"/>
          <w:i/>
          <w:iCs/>
        </w:rPr>
        <w:t>Archives of Gerontology and Geriatrics Plus</w:t>
      </w:r>
      <w:r w:rsidRPr="00005D57">
        <w:rPr>
          <w:rFonts w:ascii="Arial" w:hAnsi="Arial" w:cs="Arial"/>
        </w:rPr>
        <w:t>, p.100191.</w:t>
      </w:r>
      <w:r>
        <w:rPr>
          <w:rFonts w:ascii="Arial" w:hAnsi="Arial" w:cs="Arial"/>
        </w:rPr>
        <w:t xml:space="preserve"> Available at:</w:t>
      </w:r>
      <w:r w:rsidR="00AF5F18">
        <w:rPr>
          <w:rFonts w:ascii="Arial" w:hAnsi="Arial" w:cs="Arial"/>
        </w:rPr>
        <w:t xml:space="preserve"> </w:t>
      </w:r>
      <w:hyperlink r:id="rId69" w:tgtFrame="_blank" w:tooltip="Persistent link using digital object identifier" w:history="1">
        <w:r w:rsidR="00AF5F18" w:rsidRPr="00AF5F18">
          <w:rPr>
            <w:rStyle w:val="Hyperlink"/>
            <w:rFonts w:ascii="Arial" w:hAnsi="Arial" w:cs="Arial"/>
          </w:rPr>
          <w:t>https://doi.org/10.1016/j.aggp.2025.100191</w:t>
        </w:r>
      </w:hyperlink>
      <w:r w:rsidR="00AF5F18">
        <w:rPr>
          <w:rFonts w:ascii="Arial" w:hAnsi="Arial" w:cs="Arial"/>
        </w:rPr>
        <w:t>.</w:t>
      </w:r>
    </w:p>
    <w:p w14:paraId="46BA1585" w14:textId="77777777" w:rsidR="0009424D" w:rsidRDefault="0009424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6422806" w14:textId="266D35EA" w:rsidR="00AE40F8" w:rsidRDefault="00AE40F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E40F8">
        <w:rPr>
          <w:rFonts w:ascii="Arial" w:hAnsi="Arial" w:cs="Arial"/>
        </w:rPr>
        <w:t xml:space="preserve">Singh, A. and Kaur, S. </w:t>
      </w:r>
      <w:r w:rsidR="00A71BFB">
        <w:rPr>
          <w:rFonts w:ascii="Arial" w:hAnsi="Arial" w:cs="Arial"/>
        </w:rPr>
        <w:t>(</w:t>
      </w:r>
      <w:r w:rsidRPr="00AE40F8">
        <w:rPr>
          <w:rFonts w:ascii="Arial" w:hAnsi="Arial" w:cs="Arial"/>
        </w:rPr>
        <w:t>2002</w:t>
      </w:r>
      <w:r w:rsidR="00A71BFB">
        <w:rPr>
          <w:rFonts w:ascii="Arial" w:hAnsi="Arial" w:cs="Arial"/>
        </w:rPr>
        <w:t>)</w:t>
      </w:r>
      <w:r w:rsidRPr="00AE40F8">
        <w:rPr>
          <w:rFonts w:ascii="Arial" w:hAnsi="Arial" w:cs="Arial"/>
        </w:rPr>
        <w:t xml:space="preserve"> </w:t>
      </w:r>
      <w:r w:rsidR="00A71BFB">
        <w:rPr>
          <w:rFonts w:ascii="Arial" w:hAnsi="Arial" w:cs="Arial"/>
        </w:rPr>
        <w:t>‘</w:t>
      </w:r>
      <w:r w:rsidRPr="00AE40F8">
        <w:rPr>
          <w:rFonts w:ascii="Arial" w:hAnsi="Arial" w:cs="Arial"/>
        </w:rPr>
        <w:t>A historical prespective on menopause and menopausal age</w:t>
      </w:r>
      <w:r w:rsidR="006162C6">
        <w:rPr>
          <w:rFonts w:ascii="Arial" w:hAnsi="Arial" w:cs="Arial"/>
        </w:rPr>
        <w:t>’,</w:t>
      </w:r>
      <w:r w:rsidRPr="00AE40F8">
        <w:rPr>
          <w:rFonts w:ascii="Arial" w:hAnsi="Arial" w:cs="Arial"/>
        </w:rPr>
        <w:t> </w:t>
      </w:r>
      <w:r w:rsidRPr="00AE40F8">
        <w:rPr>
          <w:rFonts w:ascii="Arial" w:hAnsi="Arial" w:cs="Arial"/>
          <w:i/>
          <w:iCs/>
        </w:rPr>
        <w:t>Journal of Indian Medical Heritage</w:t>
      </w:r>
      <w:r w:rsidR="006162C6">
        <w:rPr>
          <w:rFonts w:ascii="Arial" w:hAnsi="Arial" w:cs="Arial"/>
          <w:i/>
          <w:iCs/>
        </w:rPr>
        <w:t>.</w:t>
      </w:r>
      <w:r w:rsidRPr="00AE40F8">
        <w:rPr>
          <w:rFonts w:ascii="Arial" w:hAnsi="Arial" w:cs="Arial"/>
        </w:rPr>
        <w:t> </w:t>
      </w:r>
      <w:r w:rsidRPr="00AE40F8">
        <w:rPr>
          <w:rFonts w:ascii="Arial" w:hAnsi="Arial" w:cs="Arial"/>
          <w:i/>
          <w:iCs/>
        </w:rPr>
        <w:t>32</w:t>
      </w:r>
      <w:r w:rsidRPr="00AE40F8">
        <w:rPr>
          <w:rFonts w:ascii="Arial" w:hAnsi="Arial" w:cs="Arial"/>
        </w:rPr>
        <w:t>(2), pp.121-135.</w:t>
      </w:r>
      <w:r w:rsidR="006162C6">
        <w:rPr>
          <w:rFonts w:ascii="Arial" w:hAnsi="Arial" w:cs="Arial"/>
        </w:rPr>
        <w:t xml:space="preserve"> Available at</w:t>
      </w:r>
      <w:r w:rsidR="00BA6384">
        <w:rPr>
          <w:rFonts w:ascii="Arial" w:hAnsi="Arial" w:cs="Arial"/>
        </w:rPr>
        <w:t xml:space="preserve">: </w:t>
      </w:r>
      <w:hyperlink r:id="rId70" w:history="1">
        <w:r w:rsidR="00421C3E" w:rsidRPr="00863D1B">
          <w:rPr>
            <w:rStyle w:val="Hyperlink"/>
            <w:rFonts w:ascii="Arial" w:hAnsi="Arial" w:cs="Arial"/>
          </w:rPr>
          <w:t>https://pubmed.ncbi.nlm.nih.gov/15981376/</w:t>
        </w:r>
      </w:hyperlink>
      <w:r w:rsidR="00421C3E">
        <w:rPr>
          <w:rFonts w:ascii="Arial" w:hAnsi="Arial" w:cs="Arial"/>
        </w:rPr>
        <w:t xml:space="preserve"> </w:t>
      </w:r>
      <w:r w:rsidR="00A458AF">
        <w:rPr>
          <w:rFonts w:ascii="Arial" w:hAnsi="Arial" w:cs="Arial"/>
        </w:rPr>
        <w:t xml:space="preserve"> (Accessed: 18 Jan</w:t>
      </w:r>
      <w:r w:rsidR="00A37B45">
        <w:rPr>
          <w:rFonts w:ascii="Arial" w:hAnsi="Arial" w:cs="Arial"/>
        </w:rPr>
        <w:t>uary 2026).</w:t>
      </w:r>
    </w:p>
    <w:p w14:paraId="6EAED73A" w14:textId="77777777" w:rsidR="00654FA1" w:rsidRDefault="00654FA1"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8134504" w14:textId="7F73E992" w:rsidR="00B1196B" w:rsidRDefault="00AA2EF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AA2EF8">
        <w:rPr>
          <w:rFonts w:ascii="Arial" w:hAnsi="Arial" w:cs="Arial"/>
        </w:rPr>
        <w:t xml:space="preserve">Tariq, B., Phillips, S., Biswakarma, R., Talaulikar, V. and Harper, J.C. </w:t>
      </w:r>
      <w:r>
        <w:rPr>
          <w:rFonts w:ascii="Arial" w:hAnsi="Arial" w:cs="Arial"/>
        </w:rPr>
        <w:t>(</w:t>
      </w:r>
      <w:r w:rsidRPr="00AA2EF8">
        <w:rPr>
          <w:rFonts w:ascii="Arial" w:hAnsi="Arial" w:cs="Arial"/>
        </w:rPr>
        <w:t>2023</w:t>
      </w:r>
      <w:r>
        <w:rPr>
          <w:rFonts w:ascii="Arial" w:hAnsi="Arial" w:cs="Arial"/>
        </w:rPr>
        <w:t>)</w:t>
      </w:r>
      <w:r w:rsidRPr="00AA2EF8">
        <w:rPr>
          <w:rFonts w:ascii="Arial" w:hAnsi="Arial" w:cs="Arial"/>
        </w:rPr>
        <w:t xml:space="preserve"> </w:t>
      </w:r>
      <w:r>
        <w:rPr>
          <w:rFonts w:ascii="Arial" w:hAnsi="Arial" w:cs="Arial"/>
        </w:rPr>
        <w:t>‘</w:t>
      </w:r>
      <w:r w:rsidRPr="00AA2EF8">
        <w:rPr>
          <w:rFonts w:ascii="Arial" w:hAnsi="Arial" w:cs="Arial"/>
        </w:rPr>
        <w:t xml:space="preserve">Women’s knowledge and attitudes to the menopause: a comparison of women over 40 who were in the </w:t>
      </w:r>
      <w:r w:rsidRPr="00AA2EF8">
        <w:rPr>
          <w:rFonts w:ascii="Arial" w:hAnsi="Arial" w:cs="Arial"/>
        </w:rPr>
        <w:lastRenderedPageBreak/>
        <w:t>perimenopause, post menopause and those not in the peri or post menopause</w:t>
      </w:r>
      <w:r>
        <w:rPr>
          <w:rFonts w:ascii="Arial" w:hAnsi="Arial" w:cs="Arial"/>
        </w:rPr>
        <w:t>’,</w:t>
      </w:r>
      <w:r w:rsidRPr="00AA2EF8">
        <w:rPr>
          <w:rFonts w:ascii="Arial" w:hAnsi="Arial" w:cs="Arial"/>
        </w:rPr>
        <w:t> </w:t>
      </w:r>
      <w:r w:rsidRPr="00AA2EF8">
        <w:rPr>
          <w:rFonts w:ascii="Arial" w:hAnsi="Arial" w:cs="Arial"/>
          <w:i/>
          <w:iCs/>
        </w:rPr>
        <w:t>BMC Women's Health</w:t>
      </w:r>
      <w:r w:rsidRPr="00AA2EF8">
        <w:rPr>
          <w:rFonts w:ascii="Arial" w:hAnsi="Arial" w:cs="Arial"/>
        </w:rPr>
        <w:t>, </w:t>
      </w:r>
      <w:r w:rsidRPr="00AA2EF8">
        <w:rPr>
          <w:rFonts w:ascii="Arial" w:hAnsi="Arial" w:cs="Arial"/>
          <w:i/>
          <w:iCs/>
        </w:rPr>
        <w:t>23</w:t>
      </w:r>
      <w:r w:rsidRPr="00AA2EF8">
        <w:rPr>
          <w:rFonts w:ascii="Arial" w:hAnsi="Arial" w:cs="Arial"/>
        </w:rPr>
        <w:t>(1), p.460.</w:t>
      </w:r>
      <w:r>
        <w:rPr>
          <w:rFonts w:ascii="Arial" w:hAnsi="Arial" w:cs="Arial"/>
        </w:rPr>
        <w:t xml:space="preserve"> Available at:</w:t>
      </w:r>
      <w:r w:rsidR="00B1196B" w:rsidRPr="00B1196B">
        <w:rPr>
          <w:rFonts w:ascii="Times New Roman" w:eastAsia="Times New Roman" w:hAnsi="Times New Roman" w:cs="Times New Roman"/>
          <w:kern w:val="0"/>
          <w:sz w:val="24"/>
          <w:szCs w:val="24"/>
          <w:lang w:eastAsia="en-GB"/>
          <w14:ligatures w14:val="none"/>
        </w:rPr>
        <w:t xml:space="preserve"> </w:t>
      </w:r>
      <w:r w:rsidR="00B1196B" w:rsidRPr="00B1196B">
        <w:rPr>
          <w:rFonts w:ascii="Arial" w:hAnsi="Arial" w:cs="Arial"/>
        </w:rPr>
        <w:t>doi: </w:t>
      </w:r>
      <w:hyperlink r:id="rId71" w:tgtFrame="_blank" w:history="1">
        <w:r w:rsidR="00B1196B" w:rsidRPr="00B1196B">
          <w:rPr>
            <w:rStyle w:val="Hyperlink"/>
            <w:rFonts w:ascii="Arial" w:hAnsi="Arial" w:cs="Arial"/>
          </w:rPr>
          <w:t>10.1186/s12905-023-02424-x</w:t>
        </w:r>
      </w:hyperlink>
      <w:r w:rsidR="002A1DA1">
        <w:rPr>
          <w:rFonts w:ascii="Arial" w:hAnsi="Arial" w:cs="Arial"/>
        </w:rPr>
        <w:t>.</w:t>
      </w:r>
    </w:p>
    <w:p w14:paraId="50D9548D" w14:textId="77777777" w:rsidR="00ED4438" w:rsidRDefault="00ED443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1D562BA" w14:textId="7FF0C195" w:rsidR="002A1DA1" w:rsidRPr="00B1196B" w:rsidRDefault="00ED443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D4438">
        <w:rPr>
          <w:rFonts w:ascii="Arial" w:hAnsi="Arial" w:cs="Arial"/>
        </w:rPr>
        <w:t xml:space="preserve">Tenny S, Brannan JM, Brannan GD. </w:t>
      </w:r>
      <w:r>
        <w:rPr>
          <w:rFonts w:ascii="Arial" w:hAnsi="Arial" w:cs="Arial"/>
        </w:rPr>
        <w:t xml:space="preserve">(2022) </w:t>
      </w:r>
      <w:r w:rsidRPr="00ED4438">
        <w:rPr>
          <w:rFonts w:ascii="Arial" w:hAnsi="Arial" w:cs="Arial"/>
        </w:rPr>
        <w:t>Qualitative Study</w:t>
      </w:r>
      <w:r w:rsidRPr="00ED4438">
        <w:rPr>
          <w:rFonts w:ascii="Arial" w:hAnsi="Arial" w:cs="Arial"/>
          <w:i/>
          <w:iCs/>
        </w:rPr>
        <w:t>.  StatPearls [Internet]</w:t>
      </w:r>
      <w:r w:rsidRPr="00ED4438">
        <w:rPr>
          <w:rFonts w:ascii="Arial" w:hAnsi="Arial" w:cs="Arial"/>
        </w:rPr>
        <w:t>. Treasure Island (FL): StatPearls Publishing; 2025 Jan-. Availabl</w:t>
      </w:r>
      <w:r w:rsidR="0020163E">
        <w:rPr>
          <w:rFonts w:ascii="Arial" w:hAnsi="Arial" w:cs="Arial"/>
        </w:rPr>
        <w:t>e at</w:t>
      </w:r>
      <w:r w:rsidRPr="00ED4438">
        <w:rPr>
          <w:rFonts w:ascii="Arial" w:hAnsi="Arial" w:cs="Arial"/>
        </w:rPr>
        <w:t xml:space="preserve">: </w:t>
      </w:r>
      <w:hyperlink r:id="rId72" w:history="1">
        <w:r w:rsidR="0020163E" w:rsidRPr="00372A74">
          <w:rPr>
            <w:rStyle w:val="Hyperlink"/>
            <w:rFonts w:ascii="Arial" w:hAnsi="Arial" w:cs="Arial"/>
          </w:rPr>
          <w:t>https://www.ncbi.nlm.nih.gov/books/NBK470395/</w:t>
        </w:r>
      </w:hyperlink>
      <w:r w:rsidR="0020163E">
        <w:rPr>
          <w:rFonts w:ascii="Arial" w:hAnsi="Arial" w:cs="Arial"/>
        </w:rPr>
        <w:t xml:space="preserve"> (book)</w:t>
      </w:r>
    </w:p>
    <w:p w14:paraId="564B7874" w14:textId="397A2F0E" w:rsidR="00B1196B" w:rsidRPr="00B1196B" w:rsidRDefault="00B1196B" w:rsidP="00B1196B">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hAnsi="Arial" w:cs="Arial"/>
          <w:b/>
          <w:bCs/>
        </w:rPr>
      </w:pPr>
    </w:p>
    <w:p w14:paraId="60EF4506" w14:textId="50900309" w:rsidR="003A266D" w:rsidRDefault="003A266D"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3A266D">
        <w:rPr>
          <w:rFonts w:ascii="Arial" w:hAnsi="Arial" w:cs="Arial"/>
        </w:rPr>
        <w:t xml:space="preserve">Thavabalan, K., Ovenell, A., Pierce, P., Sutaria, A., Parkhouse, A., Baydemir, N. and Lally, T. </w:t>
      </w:r>
      <w:r>
        <w:rPr>
          <w:rFonts w:ascii="Arial" w:hAnsi="Arial" w:cs="Arial"/>
        </w:rPr>
        <w:t>(</w:t>
      </w:r>
      <w:r w:rsidRPr="003A266D">
        <w:rPr>
          <w:rFonts w:ascii="Arial" w:hAnsi="Arial" w:cs="Arial"/>
        </w:rPr>
        <w:t>2025</w:t>
      </w:r>
      <w:r>
        <w:rPr>
          <w:rFonts w:ascii="Arial" w:hAnsi="Arial" w:cs="Arial"/>
        </w:rPr>
        <w:t>)</w:t>
      </w:r>
      <w:r w:rsidRPr="003A266D">
        <w:rPr>
          <w:rFonts w:ascii="Arial" w:hAnsi="Arial" w:cs="Arial"/>
        </w:rPr>
        <w:t xml:space="preserve"> </w:t>
      </w:r>
      <w:r>
        <w:rPr>
          <w:rFonts w:ascii="Arial" w:hAnsi="Arial" w:cs="Arial"/>
        </w:rPr>
        <w:t>‘</w:t>
      </w:r>
      <w:r w:rsidRPr="003A266D">
        <w:rPr>
          <w:rFonts w:ascii="Arial" w:hAnsi="Arial" w:cs="Arial"/>
        </w:rPr>
        <w:t>Barriers to the safe discussion of the experience and management of menopausal symptoms: A systematic literature review</w:t>
      </w:r>
      <w:r>
        <w:rPr>
          <w:rFonts w:ascii="Arial" w:hAnsi="Arial" w:cs="Arial"/>
        </w:rPr>
        <w:t>’,</w:t>
      </w:r>
      <w:r w:rsidRPr="003A266D">
        <w:rPr>
          <w:rFonts w:ascii="Arial" w:hAnsi="Arial" w:cs="Arial"/>
        </w:rPr>
        <w:t> </w:t>
      </w:r>
      <w:r w:rsidRPr="003A266D">
        <w:rPr>
          <w:rFonts w:ascii="Arial" w:hAnsi="Arial" w:cs="Arial"/>
          <w:i/>
          <w:iCs/>
        </w:rPr>
        <w:t>Maturitas</w:t>
      </w:r>
      <w:r w:rsidRPr="003A266D">
        <w:rPr>
          <w:rFonts w:ascii="Arial" w:hAnsi="Arial" w:cs="Arial"/>
        </w:rPr>
        <w:t>, </w:t>
      </w:r>
      <w:r w:rsidRPr="003A266D">
        <w:rPr>
          <w:rFonts w:ascii="Arial" w:hAnsi="Arial" w:cs="Arial"/>
          <w:i/>
          <w:iCs/>
        </w:rPr>
        <w:t>201</w:t>
      </w:r>
      <w:r w:rsidRPr="003A266D">
        <w:rPr>
          <w:rFonts w:ascii="Arial" w:hAnsi="Arial" w:cs="Arial"/>
        </w:rPr>
        <w:t>, p.108683.</w:t>
      </w:r>
      <w:r>
        <w:rPr>
          <w:rFonts w:ascii="Arial" w:hAnsi="Arial" w:cs="Arial"/>
        </w:rPr>
        <w:t xml:space="preserve"> Available at:</w:t>
      </w:r>
      <w:r w:rsidRPr="003A266D">
        <w:t xml:space="preserve"> </w:t>
      </w:r>
      <w:hyperlink r:id="rId73" w:tgtFrame="_blank" w:tooltip="Persistent link using digital object identifier" w:history="1">
        <w:r w:rsidRPr="003A266D">
          <w:rPr>
            <w:rStyle w:val="Hyperlink"/>
            <w:rFonts w:ascii="Arial" w:hAnsi="Arial" w:cs="Arial"/>
          </w:rPr>
          <w:t>https://doi.org/10.1016/j.maturitas.2025.108683</w:t>
        </w:r>
      </w:hyperlink>
      <w:r>
        <w:rPr>
          <w:rFonts w:ascii="Arial" w:hAnsi="Arial" w:cs="Arial"/>
        </w:rPr>
        <w:t>.</w:t>
      </w:r>
    </w:p>
    <w:p w14:paraId="18281F35" w14:textId="77777777" w:rsidR="004B4008" w:rsidRDefault="004B400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AF9105F" w14:textId="4D17B984" w:rsidR="004B4008" w:rsidRDefault="004B400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The Menopause Charity (</w:t>
      </w:r>
      <w:r w:rsidR="00511F50">
        <w:rPr>
          <w:rFonts w:ascii="Arial" w:hAnsi="Arial" w:cs="Arial"/>
        </w:rPr>
        <w:t xml:space="preserve">2024) </w:t>
      </w:r>
      <w:r w:rsidR="00511F50" w:rsidRPr="00932967">
        <w:rPr>
          <w:rFonts w:ascii="Arial" w:hAnsi="Arial" w:cs="Arial"/>
          <w:i/>
          <w:iCs/>
        </w:rPr>
        <w:t>2024 NICE Menopause Guidelines.</w:t>
      </w:r>
      <w:r w:rsidR="00511F50">
        <w:rPr>
          <w:rFonts w:ascii="Arial" w:hAnsi="Arial" w:cs="Arial"/>
        </w:rPr>
        <w:t xml:space="preserve"> Available at:</w:t>
      </w:r>
      <w:r w:rsidR="00932967" w:rsidRPr="00932967">
        <w:t xml:space="preserve"> </w:t>
      </w:r>
      <w:hyperlink r:id="rId74" w:history="1">
        <w:r w:rsidR="00932967" w:rsidRPr="00262853">
          <w:rPr>
            <w:rStyle w:val="Hyperlink"/>
            <w:rFonts w:ascii="Arial" w:hAnsi="Arial" w:cs="Arial"/>
          </w:rPr>
          <w:t>https://themenopausecharity.org/information-and-support/what-can-help/2024-nice-menopause-guideline/</w:t>
        </w:r>
      </w:hyperlink>
      <w:r w:rsidR="00932967">
        <w:rPr>
          <w:rFonts w:ascii="Arial" w:hAnsi="Arial" w:cs="Arial"/>
        </w:rPr>
        <w:t xml:space="preserve"> (Accessed: 29 march 2026).</w:t>
      </w:r>
    </w:p>
    <w:p w14:paraId="12A081D3" w14:textId="77777777" w:rsidR="008734E8" w:rsidRDefault="008734E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6BC80019" w14:textId="69CBF82E" w:rsidR="008734E8" w:rsidRDefault="008734E8"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The Menopause Society (2026) </w:t>
      </w:r>
      <w:r w:rsidRPr="00527002">
        <w:rPr>
          <w:rFonts w:ascii="Arial" w:hAnsi="Arial" w:cs="Arial"/>
          <w:i/>
          <w:iCs/>
        </w:rPr>
        <w:t>Hot Flashes</w:t>
      </w:r>
      <w:r w:rsidR="002C36F2">
        <w:rPr>
          <w:rFonts w:ascii="Arial" w:hAnsi="Arial" w:cs="Arial"/>
        </w:rPr>
        <w:t xml:space="preserve">. Available at: </w:t>
      </w:r>
      <w:hyperlink r:id="rId75" w:history="1">
        <w:r w:rsidR="002C36F2" w:rsidRPr="002108E0">
          <w:rPr>
            <w:rStyle w:val="Hyperlink"/>
            <w:rFonts w:ascii="Arial" w:hAnsi="Arial" w:cs="Arial"/>
          </w:rPr>
          <w:t>https://menopause.org/patient-education/menopause-topics/hot-flashes</w:t>
        </w:r>
      </w:hyperlink>
      <w:r w:rsidR="002C36F2">
        <w:rPr>
          <w:rFonts w:ascii="Arial" w:hAnsi="Arial" w:cs="Arial"/>
        </w:rPr>
        <w:t xml:space="preserve"> (Accessed:</w:t>
      </w:r>
      <w:r w:rsidR="00527002">
        <w:rPr>
          <w:rFonts w:ascii="Arial" w:hAnsi="Arial" w:cs="Arial"/>
        </w:rPr>
        <w:t xml:space="preserve">5 April 2026). </w:t>
      </w:r>
    </w:p>
    <w:p w14:paraId="36F914E5" w14:textId="77777777" w:rsidR="00876BC6" w:rsidRDefault="00876BC6" w:rsidP="009B6D4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0E443838" w14:textId="6AE6E556" w:rsidR="009B6D42" w:rsidRDefault="009B6D42" w:rsidP="009B6D4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The Fawcett Society (2022) </w:t>
      </w:r>
      <w:r w:rsidRPr="00654659">
        <w:rPr>
          <w:rFonts w:ascii="Arial" w:hAnsi="Arial" w:cs="Arial"/>
          <w:i/>
          <w:iCs/>
        </w:rPr>
        <w:t>Menopause and the Workplace</w:t>
      </w:r>
      <w:r>
        <w:rPr>
          <w:rFonts w:ascii="Arial" w:hAnsi="Arial" w:cs="Arial"/>
        </w:rPr>
        <w:t xml:space="preserve">. Available at: </w:t>
      </w:r>
      <w:hyperlink r:id="rId76" w:tgtFrame="_blank" w:history="1">
        <w:r w:rsidRPr="00127BBF">
          <w:rPr>
            <w:rStyle w:val="Hyperlink"/>
            <w:rFonts w:ascii="Arial" w:hAnsi="Arial" w:cs="Arial"/>
          </w:rPr>
          <w:t>https://www.fawcettsociety.org.uk/Handlers/Download.ashx?IDMF=9672cf45-5f13-4b69-8882-1e5e643ac8a6</w:t>
        </w:r>
      </w:hyperlink>
      <w:r>
        <w:rPr>
          <w:rFonts w:ascii="Arial" w:hAnsi="Arial" w:cs="Arial"/>
        </w:rPr>
        <w:t xml:space="preserve"> (Accessed: 5 April 2026).</w:t>
      </w:r>
    </w:p>
    <w:p w14:paraId="41029DE0" w14:textId="77777777" w:rsidR="009E1B96" w:rsidRDefault="009E1B96" w:rsidP="00E03D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2972C725" w14:textId="17841411" w:rsidR="00E03DAE" w:rsidRPr="00E03DAE" w:rsidRDefault="00D3264B" w:rsidP="00E03DAE">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Pr>
          <w:rFonts w:ascii="Arial" w:hAnsi="Arial" w:cs="Arial"/>
        </w:rPr>
        <w:t xml:space="preserve">University College London </w:t>
      </w:r>
      <w:r w:rsidR="00E03DAE">
        <w:rPr>
          <w:rFonts w:ascii="Arial" w:hAnsi="Arial" w:cs="Arial"/>
        </w:rPr>
        <w:t xml:space="preserve">(2023) </w:t>
      </w:r>
      <w:r w:rsidR="00E03DAE" w:rsidRPr="009420E7">
        <w:rPr>
          <w:rFonts w:ascii="Arial" w:hAnsi="Arial" w:cs="Arial"/>
          <w:i/>
          <w:iCs/>
        </w:rPr>
        <w:t>Nine in ten women were never educated about the menopause.</w:t>
      </w:r>
      <w:r w:rsidR="00E03DAE">
        <w:rPr>
          <w:rFonts w:ascii="Arial" w:hAnsi="Arial" w:cs="Arial"/>
        </w:rPr>
        <w:t xml:space="preserve"> Available at: </w:t>
      </w:r>
      <w:hyperlink r:id="rId77" w:history="1">
        <w:r w:rsidR="00D7118C" w:rsidRPr="002343CF">
          <w:rPr>
            <w:rStyle w:val="Hyperlink"/>
            <w:rFonts w:ascii="Arial" w:hAnsi="Arial" w:cs="Arial"/>
          </w:rPr>
          <w:t>https://www.ucl.ac.uk/news/2023/apr/nine-ten-women-were-never-educated-about-menopause</w:t>
        </w:r>
      </w:hyperlink>
      <w:r w:rsidR="00D7118C">
        <w:rPr>
          <w:rFonts w:ascii="Arial" w:hAnsi="Arial" w:cs="Arial"/>
        </w:rPr>
        <w:t xml:space="preserve"> (Accessed: </w:t>
      </w:r>
      <w:r w:rsidR="009420E7">
        <w:rPr>
          <w:rFonts w:ascii="Arial" w:hAnsi="Arial" w:cs="Arial"/>
        </w:rPr>
        <w:t>4 April 2026).</w:t>
      </w:r>
    </w:p>
    <w:p w14:paraId="51A8A8A7" w14:textId="334EA93D" w:rsidR="00D3264B" w:rsidRDefault="00D3264B" w:rsidP="00D50068">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p>
    <w:p w14:paraId="36C45BF1" w14:textId="4E5E95C4" w:rsidR="004847E4" w:rsidRDefault="002940DB"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2940DB">
        <w:rPr>
          <w:rFonts w:ascii="Arial" w:hAnsi="Arial" w:cs="Arial"/>
        </w:rPr>
        <w:t xml:space="preserve">Verrilli, L. and Berga, </w:t>
      </w:r>
      <w:r w:rsidR="0009424D" w:rsidRPr="002940DB">
        <w:rPr>
          <w:rFonts w:ascii="Arial" w:hAnsi="Arial" w:cs="Arial"/>
        </w:rPr>
        <w:t>S.L.</w:t>
      </w:r>
      <w:r w:rsidR="0009424D">
        <w:rPr>
          <w:rFonts w:ascii="Arial" w:hAnsi="Arial" w:cs="Arial"/>
        </w:rPr>
        <w:t xml:space="preserve"> (</w:t>
      </w:r>
      <w:r w:rsidRPr="002940DB">
        <w:rPr>
          <w:rFonts w:ascii="Arial" w:hAnsi="Arial" w:cs="Arial"/>
        </w:rPr>
        <w:t>2020</w:t>
      </w:r>
      <w:r w:rsidR="007A3F10">
        <w:rPr>
          <w:rFonts w:ascii="Arial" w:hAnsi="Arial" w:cs="Arial"/>
        </w:rPr>
        <w:t>) ‘</w:t>
      </w:r>
      <w:r w:rsidRPr="002940DB">
        <w:rPr>
          <w:rFonts w:ascii="Arial" w:hAnsi="Arial" w:cs="Arial"/>
        </w:rPr>
        <w:t>What every gynecologist should know about perimenopause</w:t>
      </w:r>
      <w:r w:rsidR="007A3F10">
        <w:rPr>
          <w:rFonts w:ascii="Arial" w:hAnsi="Arial" w:cs="Arial"/>
        </w:rPr>
        <w:t>’,</w:t>
      </w:r>
      <w:r w:rsidRPr="002940DB">
        <w:rPr>
          <w:rFonts w:ascii="Arial" w:hAnsi="Arial" w:cs="Arial"/>
        </w:rPr>
        <w:t> </w:t>
      </w:r>
      <w:r w:rsidRPr="002940DB">
        <w:rPr>
          <w:rFonts w:ascii="Arial" w:hAnsi="Arial" w:cs="Arial"/>
          <w:i/>
          <w:iCs/>
        </w:rPr>
        <w:t>Clinical Obstetrics and Gynecology</w:t>
      </w:r>
      <w:r w:rsidRPr="002940DB">
        <w:rPr>
          <w:rFonts w:ascii="Arial" w:hAnsi="Arial" w:cs="Arial"/>
        </w:rPr>
        <w:t>, </w:t>
      </w:r>
      <w:r w:rsidRPr="002940DB">
        <w:rPr>
          <w:rFonts w:ascii="Arial" w:hAnsi="Arial" w:cs="Arial"/>
          <w:i/>
          <w:iCs/>
        </w:rPr>
        <w:t>63</w:t>
      </w:r>
      <w:r w:rsidRPr="002940DB">
        <w:rPr>
          <w:rFonts w:ascii="Arial" w:hAnsi="Arial" w:cs="Arial"/>
        </w:rPr>
        <w:t>(4), pp.720-734.</w:t>
      </w:r>
      <w:r w:rsidR="007A3F10">
        <w:rPr>
          <w:rFonts w:ascii="Arial" w:hAnsi="Arial" w:cs="Arial"/>
        </w:rPr>
        <w:t xml:space="preserve"> Available at: </w:t>
      </w:r>
      <w:r w:rsidR="00163C58" w:rsidRPr="00163C58">
        <w:rPr>
          <w:rFonts w:ascii="Arial" w:hAnsi="Arial" w:cs="Arial"/>
        </w:rPr>
        <w:t> </w:t>
      </w:r>
      <w:r w:rsidR="00163C58" w:rsidRPr="00163C58">
        <w:rPr>
          <w:rFonts w:ascii="Arial" w:hAnsi="Arial" w:cs="Arial"/>
          <w:i/>
          <w:iCs/>
        </w:rPr>
        <w:t>DOI: </w:t>
      </w:r>
      <w:r w:rsidR="00163C58" w:rsidRPr="00163C58">
        <w:rPr>
          <w:rFonts w:ascii="Arial" w:hAnsi="Arial" w:cs="Arial"/>
        </w:rPr>
        <w:t>10.1097/GRF.0000000000000578</w:t>
      </w:r>
      <w:r w:rsidR="00163C58">
        <w:rPr>
          <w:rFonts w:ascii="Arial" w:hAnsi="Arial" w:cs="Arial"/>
        </w:rPr>
        <w:t>.</w:t>
      </w:r>
    </w:p>
    <w:p w14:paraId="6F6812F2" w14:textId="77777777" w:rsidR="00A242C5" w:rsidRDefault="00A242C5"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eastAsia="Times New Roman" w:hAnsi="Arial" w:cs="Arial"/>
          <w:kern w:val="0"/>
          <w:lang w:eastAsia="en-GB"/>
          <w14:ligatures w14:val="none"/>
        </w:rPr>
      </w:pPr>
    </w:p>
    <w:p w14:paraId="591E041E" w14:textId="7CCB9904" w:rsidR="00DD3A0C" w:rsidRPr="00E16749" w:rsidRDefault="004847E4" w:rsidP="00DD3A0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E16749">
        <w:rPr>
          <w:rFonts w:ascii="Arial" w:eastAsia="Times New Roman" w:hAnsi="Arial" w:cs="Arial"/>
          <w:kern w:val="0"/>
          <w:lang w:eastAsia="en-GB"/>
          <w14:ligatures w14:val="none"/>
        </w:rPr>
        <w:t xml:space="preserve">Williams, M. and Moser, T. </w:t>
      </w:r>
      <w:r w:rsidR="00A242C5">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2019</w:t>
      </w:r>
      <w:r w:rsidR="00A242C5">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 xml:space="preserve"> </w:t>
      </w:r>
      <w:r w:rsidR="00153BF0">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The art of coding and thematic exploration in qualitative research</w:t>
      </w:r>
      <w:r w:rsidR="000B5DC3">
        <w:rPr>
          <w:rFonts w:ascii="Arial" w:eastAsia="Times New Roman" w:hAnsi="Arial" w:cs="Arial"/>
          <w:kern w:val="0"/>
          <w:lang w:eastAsia="en-GB"/>
          <w14:ligatures w14:val="none"/>
        </w:rPr>
        <w:t>’,</w:t>
      </w:r>
      <w:r w:rsidRPr="00E16749">
        <w:rPr>
          <w:rFonts w:ascii="Arial" w:eastAsia="Times New Roman" w:hAnsi="Arial" w:cs="Arial"/>
          <w:kern w:val="0"/>
          <w:lang w:eastAsia="en-GB"/>
          <w14:ligatures w14:val="none"/>
        </w:rPr>
        <w:t> </w:t>
      </w:r>
      <w:r w:rsidRPr="000B5DC3">
        <w:rPr>
          <w:rFonts w:ascii="Arial" w:eastAsia="Times New Roman" w:hAnsi="Arial" w:cs="Arial"/>
          <w:i/>
          <w:iCs/>
          <w:kern w:val="0"/>
          <w:lang w:eastAsia="en-GB"/>
          <w14:ligatures w14:val="none"/>
        </w:rPr>
        <w:t>International management review</w:t>
      </w:r>
      <w:r w:rsidRPr="00E16749">
        <w:rPr>
          <w:rFonts w:ascii="Arial" w:eastAsia="Times New Roman" w:hAnsi="Arial" w:cs="Arial"/>
          <w:kern w:val="0"/>
          <w:lang w:eastAsia="en-GB"/>
          <w14:ligatures w14:val="none"/>
        </w:rPr>
        <w:t>, 15(1), pp.45-55.</w:t>
      </w:r>
      <w:r w:rsidR="00DD3A0C" w:rsidRPr="00E16749">
        <w:rPr>
          <w:rFonts w:ascii="Arial" w:eastAsia="Times New Roman" w:hAnsi="Arial" w:cs="Arial"/>
          <w:kern w:val="0"/>
          <w:lang w:eastAsia="en-GB"/>
          <w14:ligatures w14:val="none"/>
        </w:rPr>
        <w:t xml:space="preserve"> </w:t>
      </w:r>
      <w:r w:rsidR="00E16749">
        <w:rPr>
          <w:rFonts w:ascii="Arial" w:eastAsia="Times New Roman" w:hAnsi="Arial" w:cs="Arial"/>
          <w:kern w:val="0"/>
          <w:lang w:eastAsia="en-GB"/>
          <w14:ligatures w14:val="none"/>
        </w:rPr>
        <w:t>Available at:</w:t>
      </w:r>
      <w:r w:rsidR="00752F90">
        <w:rPr>
          <w:rFonts w:ascii="Arial" w:eastAsia="Times New Roman" w:hAnsi="Arial" w:cs="Arial"/>
          <w:kern w:val="0"/>
          <w:lang w:eastAsia="en-GB"/>
          <w14:ligatures w14:val="none"/>
        </w:rPr>
        <w:t xml:space="preserve"> </w:t>
      </w:r>
      <w:hyperlink r:id="rId78" w:history="1">
        <w:r w:rsidR="00752F90" w:rsidRPr="005D18DD">
          <w:rPr>
            <w:rStyle w:val="Hyperlink"/>
            <w:rFonts w:ascii="Arial" w:eastAsia="Times New Roman" w:hAnsi="Arial" w:cs="Arial"/>
            <w:kern w:val="0"/>
            <w:lang w:eastAsia="en-GB"/>
            <w14:ligatures w14:val="none"/>
          </w:rPr>
          <w:t>https://imrjournal.org/uploads/1/4/2/8/14286482/imr-v15n1art4.pdf</w:t>
        </w:r>
      </w:hyperlink>
      <w:r w:rsidR="00752F90">
        <w:rPr>
          <w:rFonts w:ascii="Arial" w:eastAsia="Times New Roman" w:hAnsi="Arial" w:cs="Arial"/>
          <w:kern w:val="0"/>
          <w:lang w:eastAsia="en-GB"/>
          <w14:ligatures w14:val="none"/>
        </w:rPr>
        <w:t xml:space="preserve"> (</w:t>
      </w:r>
      <w:r w:rsidR="009B6D42">
        <w:rPr>
          <w:rFonts w:ascii="Arial" w:eastAsia="Times New Roman" w:hAnsi="Arial" w:cs="Arial"/>
          <w:kern w:val="0"/>
          <w:lang w:eastAsia="en-GB"/>
          <w14:ligatures w14:val="none"/>
        </w:rPr>
        <w:t>A</w:t>
      </w:r>
      <w:r w:rsidR="00752F90">
        <w:rPr>
          <w:rFonts w:ascii="Arial" w:eastAsia="Times New Roman" w:hAnsi="Arial" w:cs="Arial"/>
          <w:kern w:val="0"/>
          <w:lang w:eastAsia="en-GB"/>
          <w14:ligatures w14:val="none"/>
        </w:rPr>
        <w:t xml:space="preserve">ccessed: </w:t>
      </w:r>
      <w:r w:rsidR="00A242C5">
        <w:rPr>
          <w:rFonts w:ascii="Arial" w:eastAsia="Times New Roman" w:hAnsi="Arial" w:cs="Arial"/>
          <w:kern w:val="0"/>
          <w:lang w:eastAsia="en-GB"/>
          <w14:ligatures w14:val="none"/>
        </w:rPr>
        <w:t xml:space="preserve">21 February 2026). </w:t>
      </w:r>
    </w:p>
    <w:p w14:paraId="63A41934" w14:textId="2813F639" w:rsidR="00C23AD6" w:rsidRPr="009B6D42" w:rsidRDefault="00C23AD6" w:rsidP="00CB0EA2">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9B6D42">
        <w:rPr>
          <w:rFonts w:ascii="Arial" w:hAnsi="Arial" w:cs="Arial"/>
          <w:bCs/>
        </w:rPr>
        <w:t xml:space="preserve">WHO (2024) </w:t>
      </w:r>
      <w:r w:rsidRPr="009B6D42">
        <w:rPr>
          <w:rFonts w:ascii="Arial" w:hAnsi="Arial" w:cs="Arial"/>
          <w:bCs/>
          <w:i/>
          <w:iCs/>
        </w:rPr>
        <w:t>Menopause</w:t>
      </w:r>
      <w:r w:rsidRPr="009B6D42">
        <w:rPr>
          <w:rFonts w:ascii="Arial" w:hAnsi="Arial" w:cs="Arial"/>
          <w:bCs/>
        </w:rPr>
        <w:t xml:space="preserve">. Available at: </w:t>
      </w:r>
      <w:hyperlink r:id="rId79" w:history="1">
        <w:r w:rsidR="006E155C" w:rsidRPr="009B6D42">
          <w:rPr>
            <w:rStyle w:val="Hyperlink"/>
            <w:rFonts w:ascii="Arial" w:hAnsi="Arial" w:cs="Arial"/>
            <w:bCs/>
          </w:rPr>
          <w:t>https://www.who.int/news-room/fact-     sheets/detail/menopause#</w:t>
        </w:r>
      </w:hyperlink>
      <w:r w:rsidRPr="009B6D42">
        <w:rPr>
          <w:rFonts w:ascii="Arial" w:hAnsi="Arial" w:cs="Arial"/>
          <w:bCs/>
        </w:rPr>
        <w:t xml:space="preserve">: (Accessed: 29 </w:t>
      </w:r>
      <w:r w:rsidR="009B6D42">
        <w:rPr>
          <w:rFonts w:ascii="Arial" w:hAnsi="Arial" w:cs="Arial"/>
          <w:bCs/>
        </w:rPr>
        <w:t>March</w:t>
      </w:r>
      <w:r w:rsidRPr="009B6D42">
        <w:rPr>
          <w:rFonts w:ascii="Arial" w:hAnsi="Arial" w:cs="Arial"/>
          <w:bCs/>
        </w:rPr>
        <w:t xml:space="preserve"> 202</w:t>
      </w:r>
      <w:r w:rsidR="009B6D42">
        <w:rPr>
          <w:rFonts w:ascii="Arial" w:hAnsi="Arial" w:cs="Arial"/>
          <w:bCs/>
        </w:rPr>
        <w:t>6</w:t>
      </w:r>
      <w:r w:rsidRPr="009B6D42">
        <w:rPr>
          <w:rFonts w:ascii="Arial" w:hAnsi="Arial" w:cs="Arial"/>
          <w:bCs/>
        </w:rPr>
        <w:t>).</w:t>
      </w:r>
    </w:p>
    <w:p w14:paraId="464DC6D5" w14:textId="77777777" w:rsidR="00D70A0C" w:rsidRDefault="00D70A0C" w:rsidP="00D70A0C">
      <w:pPr>
        <w:pStyle w:val="Heading1"/>
        <w:spacing w:line="360" w:lineRule="auto"/>
        <w:ind w:left="0"/>
        <w:rPr>
          <w:rFonts w:cs="Arial"/>
          <w:b w:val="0"/>
          <w:bCs/>
          <w:sz w:val="22"/>
          <w:szCs w:val="22"/>
        </w:rPr>
      </w:pPr>
    </w:p>
    <w:p w14:paraId="5DD4722F" w14:textId="31D15244" w:rsidR="00D70A0C" w:rsidRDefault="00D70A0C" w:rsidP="00D70A0C">
      <w:pPr>
        <w:pStyle w:val="Heading1"/>
        <w:spacing w:line="360" w:lineRule="auto"/>
        <w:ind w:left="0"/>
        <w:rPr>
          <w:rFonts w:cs="Arial"/>
          <w:b w:val="0"/>
          <w:bCs/>
          <w:sz w:val="22"/>
          <w:szCs w:val="22"/>
        </w:rPr>
      </w:pPr>
      <w:r w:rsidRPr="00210C71">
        <w:rPr>
          <w:rFonts w:cs="Arial"/>
          <w:b w:val="0"/>
          <w:bCs/>
          <w:sz w:val="22"/>
          <w:szCs w:val="22"/>
        </w:rPr>
        <w:t xml:space="preserve">Williams, M. </w:t>
      </w:r>
      <w:r>
        <w:rPr>
          <w:rFonts w:cs="Arial"/>
          <w:b w:val="0"/>
          <w:bCs/>
          <w:sz w:val="22"/>
          <w:szCs w:val="22"/>
        </w:rPr>
        <w:t>(</w:t>
      </w:r>
      <w:r w:rsidRPr="00210C71">
        <w:rPr>
          <w:rFonts w:cs="Arial"/>
          <w:b w:val="0"/>
          <w:bCs/>
          <w:sz w:val="22"/>
          <w:szCs w:val="22"/>
        </w:rPr>
        <w:t>202</w:t>
      </w:r>
      <w:r>
        <w:rPr>
          <w:rFonts w:cs="Arial"/>
          <w:b w:val="0"/>
          <w:bCs/>
          <w:sz w:val="22"/>
          <w:szCs w:val="22"/>
        </w:rPr>
        <w:t>4)</w:t>
      </w:r>
      <w:r w:rsidRPr="00210C71">
        <w:rPr>
          <w:rFonts w:cs="Arial"/>
          <w:b w:val="0"/>
          <w:bCs/>
          <w:sz w:val="22"/>
          <w:szCs w:val="22"/>
        </w:rPr>
        <w:t xml:space="preserve"> </w:t>
      </w:r>
      <w:r>
        <w:rPr>
          <w:rFonts w:cs="Arial"/>
          <w:b w:val="0"/>
          <w:bCs/>
          <w:sz w:val="22"/>
          <w:szCs w:val="22"/>
        </w:rPr>
        <w:t>‘</w:t>
      </w:r>
      <w:r w:rsidRPr="00210C71">
        <w:rPr>
          <w:rFonts w:cs="Arial"/>
          <w:b w:val="0"/>
          <w:bCs/>
          <w:sz w:val="22"/>
          <w:szCs w:val="22"/>
        </w:rPr>
        <w:t>Culturally responsive care for menopausal women</w:t>
      </w:r>
      <w:r>
        <w:rPr>
          <w:rFonts w:cs="Arial"/>
          <w:b w:val="0"/>
          <w:bCs/>
          <w:sz w:val="22"/>
          <w:szCs w:val="22"/>
        </w:rPr>
        <w:t>’,</w:t>
      </w:r>
      <w:r w:rsidRPr="00210C71">
        <w:rPr>
          <w:rFonts w:cs="Arial"/>
          <w:b w:val="0"/>
          <w:bCs/>
          <w:sz w:val="22"/>
          <w:szCs w:val="22"/>
        </w:rPr>
        <w:t> </w:t>
      </w:r>
      <w:r w:rsidRPr="00210C71">
        <w:rPr>
          <w:rFonts w:cs="Arial"/>
          <w:b w:val="0"/>
          <w:bCs/>
          <w:i/>
          <w:iCs/>
          <w:sz w:val="22"/>
          <w:szCs w:val="22"/>
        </w:rPr>
        <w:t>Maturitas</w:t>
      </w:r>
      <w:r w:rsidRPr="00210C71">
        <w:rPr>
          <w:rFonts w:cs="Arial"/>
          <w:b w:val="0"/>
          <w:bCs/>
          <w:sz w:val="22"/>
          <w:szCs w:val="22"/>
        </w:rPr>
        <w:t>, </w:t>
      </w:r>
      <w:r w:rsidRPr="00210C71">
        <w:rPr>
          <w:rFonts w:cs="Arial"/>
          <w:b w:val="0"/>
          <w:bCs/>
          <w:i/>
          <w:iCs/>
          <w:sz w:val="22"/>
          <w:szCs w:val="22"/>
        </w:rPr>
        <w:t>185</w:t>
      </w:r>
      <w:r w:rsidRPr="00210C71">
        <w:rPr>
          <w:rFonts w:cs="Arial"/>
          <w:b w:val="0"/>
          <w:bCs/>
          <w:sz w:val="22"/>
          <w:szCs w:val="22"/>
        </w:rPr>
        <w:t>, p.107995.</w:t>
      </w:r>
      <w:r>
        <w:rPr>
          <w:rFonts w:cs="Arial"/>
          <w:b w:val="0"/>
          <w:bCs/>
          <w:sz w:val="22"/>
          <w:szCs w:val="22"/>
        </w:rPr>
        <w:t xml:space="preserve"> Available at: </w:t>
      </w:r>
      <w:hyperlink r:id="rId80" w:tgtFrame="_blank" w:tooltip="Persistent link using digital object identifier" w:history="1">
        <w:r w:rsidRPr="00F77D78">
          <w:rPr>
            <w:rStyle w:val="Hyperlink"/>
            <w:rFonts w:cs="Arial"/>
            <w:b w:val="0"/>
            <w:bCs/>
            <w:sz w:val="22"/>
            <w:szCs w:val="22"/>
          </w:rPr>
          <w:t>https://doi.org/10.1016/j.maturitas.2024.107995</w:t>
        </w:r>
      </w:hyperlink>
      <w:r>
        <w:rPr>
          <w:rFonts w:cs="Arial"/>
          <w:b w:val="0"/>
          <w:bCs/>
          <w:sz w:val="22"/>
          <w:szCs w:val="22"/>
        </w:rPr>
        <w:t>.</w:t>
      </w:r>
    </w:p>
    <w:p w14:paraId="77C50EC4" w14:textId="77777777" w:rsidR="00D70A0C" w:rsidRDefault="00D70A0C" w:rsidP="008F0EFD">
      <w:pPr>
        <w:pStyle w:val="Heading1"/>
        <w:spacing w:line="360" w:lineRule="auto"/>
        <w:ind w:left="0"/>
        <w:rPr>
          <w:rFonts w:cs="Arial"/>
          <w:b w:val="0"/>
          <w:bCs/>
          <w:sz w:val="22"/>
          <w:szCs w:val="22"/>
        </w:rPr>
      </w:pPr>
    </w:p>
    <w:p w14:paraId="03F117B1" w14:textId="3A96F02A" w:rsidR="00F517B0" w:rsidRDefault="00F517B0" w:rsidP="008F0EFD">
      <w:pPr>
        <w:pStyle w:val="Heading1"/>
        <w:spacing w:line="360" w:lineRule="auto"/>
        <w:ind w:left="0"/>
        <w:rPr>
          <w:rFonts w:cs="Arial"/>
          <w:b w:val="0"/>
          <w:bCs/>
          <w:sz w:val="22"/>
          <w:szCs w:val="22"/>
        </w:rPr>
      </w:pPr>
      <w:r w:rsidRPr="00F517B0">
        <w:rPr>
          <w:rFonts w:cs="Arial"/>
          <w:b w:val="0"/>
          <w:bCs/>
          <w:sz w:val="22"/>
          <w:szCs w:val="22"/>
        </w:rPr>
        <w:t xml:space="preserve">Yang, J.L., Hodara, E., Sriprasert, I., Shoupe, D. and Stanczyk, F.Z. </w:t>
      </w:r>
      <w:r>
        <w:rPr>
          <w:rFonts w:cs="Arial"/>
          <w:b w:val="0"/>
          <w:bCs/>
          <w:sz w:val="22"/>
          <w:szCs w:val="22"/>
        </w:rPr>
        <w:t>(</w:t>
      </w:r>
      <w:r w:rsidRPr="00F517B0">
        <w:rPr>
          <w:rFonts w:cs="Arial"/>
          <w:b w:val="0"/>
          <w:bCs/>
          <w:sz w:val="22"/>
          <w:szCs w:val="22"/>
        </w:rPr>
        <w:t>2024</w:t>
      </w:r>
      <w:r>
        <w:rPr>
          <w:rFonts w:cs="Arial"/>
          <w:b w:val="0"/>
          <w:bCs/>
          <w:sz w:val="22"/>
          <w:szCs w:val="22"/>
        </w:rPr>
        <w:t>)</w:t>
      </w:r>
      <w:r w:rsidRPr="00F517B0">
        <w:rPr>
          <w:rFonts w:cs="Arial"/>
          <w:b w:val="0"/>
          <w:bCs/>
          <w:sz w:val="22"/>
          <w:szCs w:val="22"/>
        </w:rPr>
        <w:t xml:space="preserve"> </w:t>
      </w:r>
      <w:r>
        <w:rPr>
          <w:rFonts w:cs="Arial"/>
          <w:b w:val="0"/>
          <w:bCs/>
          <w:sz w:val="22"/>
          <w:szCs w:val="22"/>
        </w:rPr>
        <w:t>‘</w:t>
      </w:r>
      <w:r w:rsidRPr="00F517B0">
        <w:rPr>
          <w:rFonts w:cs="Arial"/>
          <w:b w:val="0"/>
          <w:bCs/>
          <w:sz w:val="22"/>
          <w:szCs w:val="22"/>
        </w:rPr>
        <w:t>Estrogen deficiency in the menopause and the role of hormone therapy: integrating the findings of basic science research with clinical trials</w:t>
      </w:r>
      <w:r>
        <w:rPr>
          <w:rFonts w:cs="Arial"/>
          <w:b w:val="0"/>
          <w:bCs/>
          <w:sz w:val="22"/>
          <w:szCs w:val="22"/>
        </w:rPr>
        <w:t>’,</w:t>
      </w:r>
      <w:r w:rsidRPr="00F517B0">
        <w:rPr>
          <w:rFonts w:cs="Arial"/>
          <w:b w:val="0"/>
          <w:bCs/>
          <w:sz w:val="22"/>
          <w:szCs w:val="22"/>
        </w:rPr>
        <w:t> </w:t>
      </w:r>
      <w:r w:rsidRPr="00F517B0">
        <w:rPr>
          <w:rFonts w:cs="Arial"/>
          <w:b w:val="0"/>
          <w:bCs/>
          <w:i/>
          <w:iCs/>
          <w:sz w:val="22"/>
          <w:szCs w:val="22"/>
        </w:rPr>
        <w:t>Menopause</w:t>
      </w:r>
      <w:r w:rsidRPr="00F517B0">
        <w:rPr>
          <w:rFonts w:cs="Arial"/>
          <w:b w:val="0"/>
          <w:bCs/>
          <w:sz w:val="22"/>
          <w:szCs w:val="22"/>
        </w:rPr>
        <w:t>, pp.10-1097.</w:t>
      </w:r>
      <w:r>
        <w:rPr>
          <w:rFonts w:cs="Arial"/>
          <w:b w:val="0"/>
          <w:bCs/>
          <w:sz w:val="22"/>
          <w:szCs w:val="22"/>
        </w:rPr>
        <w:t xml:space="preserve"> Available at: </w:t>
      </w:r>
      <w:r w:rsidR="008F0EFD" w:rsidRPr="008F0EFD">
        <w:rPr>
          <w:rFonts w:cs="Arial"/>
          <w:b w:val="0"/>
          <w:bCs/>
          <w:sz w:val="22"/>
          <w:szCs w:val="22"/>
        </w:rPr>
        <w:t>doi: </w:t>
      </w:r>
      <w:hyperlink r:id="rId81" w:tgtFrame="_blank" w:history="1">
        <w:r w:rsidR="008F0EFD" w:rsidRPr="008F0EFD">
          <w:rPr>
            <w:rStyle w:val="Hyperlink"/>
            <w:rFonts w:cs="Arial"/>
            <w:b w:val="0"/>
            <w:bCs/>
            <w:sz w:val="22"/>
            <w:szCs w:val="22"/>
          </w:rPr>
          <w:t>10.1097/GME.0000000000002407</w:t>
        </w:r>
      </w:hyperlink>
      <w:r w:rsidR="008F0EFD">
        <w:rPr>
          <w:rFonts w:cs="Arial"/>
          <w:b w:val="0"/>
          <w:bCs/>
          <w:sz w:val="22"/>
          <w:szCs w:val="22"/>
        </w:rPr>
        <w:t xml:space="preserve">. </w:t>
      </w:r>
    </w:p>
    <w:p w14:paraId="6B6DFB5D" w14:textId="77777777" w:rsidR="0066041E" w:rsidRDefault="0066041E" w:rsidP="008F0EFD">
      <w:pPr>
        <w:pStyle w:val="Heading1"/>
        <w:spacing w:line="360" w:lineRule="auto"/>
        <w:ind w:left="0"/>
        <w:rPr>
          <w:rFonts w:cs="Arial"/>
          <w:b w:val="0"/>
          <w:bCs/>
          <w:sz w:val="22"/>
          <w:szCs w:val="22"/>
        </w:rPr>
      </w:pPr>
    </w:p>
    <w:p w14:paraId="6EF329BC" w14:textId="296D915A" w:rsidR="00D2385D" w:rsidRDefault="00D2385D" w:rsidP="008F0EFD">
      <w:pPr>
        <w:pStyle w:val="Heading1"/>
        <w:spacing w:line="360" w:lineRule="auto"/>
        <w:ind w:left="0"/>
        <w:rPr>
          <w:rFonts w:cs="Arial"/>
          <w:b w:val="0"/>
          <w:bCs/>
          <w:sz w:val="22"/>
          <w:szCs w:val="22"/>
        </w:rPr>
      </w:pPr>
      <w:r w:rsidRPr="00D2385D">
        <w:rPr>
          <w:rFonts w:cs="Arial"/>
          <w:b w:val="0"/>
          <w:bCs/>
          <w:sz w:val="22"/>
          <w:szCs w:val="22"/>
        </w:rPr>
        <w:t xml:space="preserve">Yoshii, A., Plaut, D.A., McGraw, K.A., Anderson, M.J. and Wellik, K.E. </w:t>
      </w:r>
      <w:r>
        <w:rPr>
          <w:rFonts w:cs="Arial"/>
          <w:b w:val="0"/>
          <w:bCs/>
          <w:sz w:val="22"/>
          <w:szCs w:val="22"/>
        </w:rPr>
        <w:t>(</w:t>
      </w:r>
      <w:r w:rsidRPr="00D2385D">
        <w:rPr>
          <w:rFonts w:cs="Arial"/>
          <w:b w:val="0"/>
          <w:bCs/>
          <w:sz w:val="22"/>
          <w:szCs w:val="22"/>
        </w:rPr>
        <w:t>2009</w:t>
      </w:r>
      <w:r>
        <w:rPr>
          <w:rFonts w:cs="Arial"/>
          <w:b w:val="0"/>
          <w:bCs/>
          <w:sz w:val="22"/>
          <w:szCs w:val="22"/>
        </w:rPr>
        <w:t>)</w:t>
      </w:r>
      <w:r w:rsidRPr="00D2385D">
        <w:rPr>
          <w:rFonts w:cs="Arial"/>
          <w:b w:val="0"/>
          <w:bCs/>
          <w:sz w:val="22"/>
          <w:szCs w:val="22"/>
        </w:rPr>
        <w:t xml:space="preserve"> </w:t>
      </w:r>
      <w:r>
        <w:rPr>
          <w:rFonts w:cs="Arial"/>
          <w:b w:val="0"/>
          <w:bCs/>
          <w:sz w:val="22"/>
          <w:szCs w:val="22"/>
        </w:rPr>
        <w:t>‘</w:t>
      </w:r>
      <w:r w:rsidRPr="00D2385D">
        <w:rPr>
          <w:rFonts w:cs="Arial"/>
          <w:b w:val="0"/>
          <w:bCs/>
          <w:sz w:val="22"/>
          <w:szCs w:val="22"/>
        </w:rPr>
        <w:t>Analysis of the reporting of search strategies in Cochrane systematic reviews</w:t>
      </w:r>
      <w:r>
        <w:rPr>
          <w:rFonts w:cs="Arial"/>
          <w:b w:val="0"/>
          <w:bCs/>
          <w:sz w:val="22"/>
          <w:szCs w:val="22"/>
        </w:rPr>
        <w:t>’,</w:t>
      </w:r>
      <w:r w:rsidRPr="00D2385D">
        <w:rPr>
          <w:rFonts w:cs="Arial"/>
          <w:b w:val="0"/>
          <w:bCs/>
          <w:sz w:val="22"/>
          <w:szCs w:val="22"/>
        </w:rPr>
        <w:t> </w:t>
      </w:r>
      <w:r w:rsidRPr="00D2385D">
        <w:rPr>
          <w:rFonts w:cs="Arial"/>
          <w:b w:val="0"/>
          <w:bCs/>
          <w:i/>
          <w:iCs/>
          <w:sz w:val="22"/>
          <w:szCs w:val="22"/>
        </w:rPr>
        <w:t>Journal of the Medical Library Association: JMLA</w:t>
      </w:r>
      <w:r w:rsidRPr="00D2385D">
        <w:rPr>
          <w:rFonts w:cs="Arial"/>
          <w:b w:val="0"/>
          <w:bCs/>
          <w:sz w:val="22"/>
          <w:szCs w:val="22"/>
        </w:rPr>
        <w:t>, </w:t>
      </w:r>
      <w:r w:rsidRPr="00D2385D">
        <w:rPr>
          <w:rFonts w:cs="Arial"/>
          <w:b w:val="0"/>
          <w:bCs/>
          <w:i/>
          <w:iCs/>
          <w:sz w:val="22"/>
          <w:szCs w:val="22"/>
        </w:rPr>
        <w:t>97</w:t>
      </w:r>
      <w:r w:rsidRPr="00D2385D">
        <w:rPr>
          <w:rFonts w:cs="Arial"/>
          <w:b w:val="0"/>
          <w:bCs/>
          <w:sz w:val="22"/>
          <w:szCs w:val="22"/>
        </w:rPr>
        <w:t>(1), p.21.</w:t>
      </w:r>
      <w:r>
        <w:rPr>
          <w:rFonts w:cs="Arial"/>
          <w:b w:val="0"/>
          <w:bCs/>
          <w:sz w:val="22"/>
          <w:szCs w:val="22"/>
        </w:rPr>
        <w:t xml:space="preserve"> Available at:</w:t>
      </w:r>
      <w:r w:rsidR="00A159E1" w:rsidRPr="00A159E1">
        <w:rPr>
          <w:rFonts w:ascii="Bahnschrift" w:eastAsiaTheme="minorEastAsia" w:hAnsi="Bahnschrift" w:cstheme="minorBidi"/>
          <w:b w:val="0"/>
          <w:color w:val="1B1B1B"/>
          <w:kern w:val="2"/>
          <w:sz w:val="25"/>
          <w:szCs w:val="25"/>
          <w:shd w:val="clear" w:color="auto" w:fill="FFFFFF"/>
          <w:lang w:eastAsia="zh-CN" w:bidi="ar-SA"/>
          <w14:ligatures w14:val="standardContextual"/>
        </w:rPr>
        <w:t xml:space="preserve"> </w:t>
      </w:r>
      <w:r w:rsidR="00A159E1" w:rsidRPr="00A159E1">
        <w:rPr>
          <w:rFonts w:cs="Arial"/>
          <w:b w:val="0"/>
          <w:bCs/>
          <w:sz w:val="22"/>
          <w:szCs w:val="22"/>
        </w:rPr>
        <w:t>doi: </w:t>
      </w:r>
      <w:hyperlink r:id="rId82" w:tgtFrame="_blank" w:history="1">
        <w:r w:rsidR="00A159E1" w:rsidRPr="00A159E1">
          <w:rPr>
            <w:rStyle w:val="Hyperlink"/>
            <w:rFonts w:cs="Arial"/>
            <w:b w:val="0"/>
            <w:bCs/>
            <w:sz w:val="22"/>
            <w:szCs w:val="22"/>
          </w:rPr>
          <w:t>10.3163/1536-5050.97.1.004</w:t>
        </w:r>
      </w:hyperlink>
      <w:r w:rsidR="00A159E1">
        <w:rPr>
          <w:rFonts w:cs="Arial"/>
          <w:b w:val="0"/>
          <w:bCs/>
          <w:sz w:val="22"/>
          <w:szCs w:val="22"/>
        </w:rPr>
        <w:t>.</w:t>
      </w:r>
    </w:p>
    <w:p w14:paraId="3BDB38F1" w14:textId="77777777" w:rsidR="00210C71" w:rsidRDefault="00210C71" w:rsidP="008F0EFD">
      <w:pPr>
        <w:pStyle w:val="Heading1"/>
        <w:spacing w:line="360" w:lineRule="auto"/>
        <w:ind w:left="0"/>
        <w:rPr>
          <w:rFonts w:cs="Arial"/>
          <w:b w:val="0"/>
          <w:bCs/>
          <w:sz w:val="22"/>
          <w:szCs w:val="22"/>
        </w:rPr>
      </w:pPr>
    </w:p>
    <w:p w14:paraId="43593908" w14:textId="3BE305E7" w:rsidR="006A0DEB" w:rsidRDefault="000D47FD" w:rsidP="008F0EFD">
      <w:pPr>
        <w:pStyle w:val="Heading1"/>
        <w:spacing w:line="360" w:lineRule="auto"/>
        <w:ind w:left="0"/>
        <w:rPr>
          <w:rFonts w:cs="Arial"/>
          <w:b w:val="0"/>
          <w:bCs/>
          <w:sz w:val="22"/>
          <w:szCs w:val="22"/>
        </w:rPr>
      </w:pPr>
      <w:r w:rsidRPr="000D47FD">
        <w:rPr>
          <w:rFonts w:cs="Arial"/>
          <w:b w:val="0"/>
          <w:bCs/>
          <w:sz w:val="22"/>
          <w:szCs w:val="22"/>
        </w:rPr>
        <w:t xml:space="preserve">Yong, A. and Germain, S. </w:t>
      </w:r>
      <w:r>
        <w:rPr>
          <w:rFonts w:cs="Arial"/>
          <w:b w:val="0"/>
          <w:bCs/>
          <w:sz w:val="22"/>
          <w:szCs w:val="22"/>
        </w:rPr>
        <w:t>(</w:t>
      </w:r>
      <w:r w:rsidRPr="000D47FD">
        <w:rPr>
          <w:rFonts w:cs="Arial"/>
          <w:b w:val="0"/>
          <w:bCs/>
          <w:sz w:val="22"/>
          <w:szCs w:val="22"/>
        </w:rPr>
        <w:t>2022</w:t>
      </w:r>
      <w:r>
        <w:rPr>
          <w:rFonts w:cs="Arial"/>
          <w:b w:val="0"/>
          <w:bCs/>
          <w:sz w:val="22"/>
          <w:szCs w:val="22"/>
        </w:rPr>
        <w:t>)</w:t>
      </w:r>
      <w:r w:rsidRPr="000D47FD">
        <w:rPr>
          <w:rFonts w:cs="Arial"/>
          <w:b w:val="0"/>
          <w:bCs/>
          <w:sz w:val="22"/>
          <w:szCs w:val="22"/>
        </w:rPr>
        <w:t xml:space="preserve"> </w:t>
      </w:r>
      <w:r>
        <w:rPr>
          <w:rFonts w:cs="Arial"/>
          <w:b w:val="0"/>
          <w:bCs/>
          <w:sz w:val="22"/>
          <w:szCs w:val="22"/>
        </w:rPr>
        <w:t>‘</w:t>
      </w:r>
      <w:r w:rsidRPr="000D47FD">
        <w:rPr>
          <w:rFonts w:cs="Arial"/>
          <w:b w:val="0"/>
          <w:bCs/>
          <w:sz w:val="22"/>
          <w:szCs w:val="22"/>
        </w:rPr>
        <w:t>Ethnic minority and migrant women’s struggles in accessing healthcare during COVID-19: an intersectional analysis</w:t>
      </w:r>
      <w:r>
        <w:rPr>
          <w:rFonts w:cs="Arial"/>
          <w:b w:val="0"/>
          <w:bCs/>
          <w:sz w:val="22"/>
          <w:szCs w:val="22"/>
        </w:rPr>
        <w:t>’,</w:t>
      </w:r>
      <w:r w:rsidRPr="000D47FD">
        <w:rPr>
          <w:rFonts w:cs="Arial"/>
          <w:b w:val="0"/>
          <w:bCs/>
          <w:sz w:val="22"/>
          <w:szCs w:val="22"/>
        </w:rPr>
        <w:t> </w:t>
      </w:r>
      <w:r w:rsidRPr="000D47FD">
        <w:rPr>
          <w:rFonts w:cs="Arial"/>
          <w:b w:val="0"/>
          <w:bCs/>
          <w:i/>
          <w:iCs/>
          <w:sz w:val="22"/>
          <w:szCs w:val="22"/>
        </w:rPr>
        <w:t>Journal for cultural research</w:t>
      </w:r>
      <w:r w:rsidRPr="000D47FD">
        <w:rPr>
          <w:rFonts w:cs="Arial"/>
          <w:b w:val="0"/>
          <w:bCs/>
          <w:sz w:val="22"/>
          <w:szCs w:val="22"/>
        </w:rPr>
        <w:t>, </w:t>
      </w:r>
      <w:r w:rsidRPr="000D47FD">
        <w:rPr>
          <w:rFonts w:cs="Arial"/>
          <w:b w:val="0"/>
          <w:bCs/>
          <w:i/>
          <w:iCs/>
          <w:sz w:val="22"/>
          <w:szCs w:val="22"/>
        </w:rPr>
        <w:t>26</w:t>
      </w:r>
      <w:r w:rsidRPr="000D47FD">
        <w:rPr>
          <w:rFonts w:cs="Arial"/>
          <w:b w:val="0"/>
          <w:bCs/>
          <w:sz w:val="22"/>
          <w:szCs w:val="22"/>
        </w:rPr>
        <w:t>(1), pp.65-82.</w:t>
      </w:r>
      <w:r w:rsidR="00084D39">
        <w:rPr>
          <w:rFonts w:cs="Arial"/>
          <w:b w:val="0"/>
          <w:bCs/>
          <w:sz w:val="22"/>
          <w:szCs w:val="22"/>
        </w:rPr>
        <w:t xml:space="preserve"> Available at:</w:t>
      </w:r>
      <w:r w:rsidR="00815AC8">
        <w:rPr>
          <w:rFonts w:cs="Arial"/>
          <w:b w:val="0"/>
          <w:bCs/>
          <w:sz w:val="22"/>
          <w:szCs w:val="22"/>
        </w:rPr>
        <w:t xml:space="preserve"> </w:t>
      </w:r>
      <w:hyperlink r:id="rId83" w:history="1">
        <w:r w:rsidR="00CB0EA2" w:rsidRPr="00245AAA">
          <w:rPr>
            <w:rStyle w:val="Hyperlink"/>
            <w:rFonts w:cs="Arial"/>
            <w:b w:val="0"/>
            <w:bCs/>
            <w:sz w:val="22"/>
            <w:szCs w:val="22"/>
          </w:rPr>
          <w:t>https://doi.org/10.1080/14797585.2021.2012090</w:t>
        </w:r>
      </w:hyperlink>
      <w:r w:rsidR="00CB0EA2">
        <w:rPr>
          <w:rFonts w:cs="Arial"/>
          <w:b w:val="0"/>
          <w:bCs/>
          <w:sz w:val="22"/>
          <w:szCs w:val="22"/>
        </w:rPr>
        <w:t xml:space="preserve"> .</w:t>
      </w:r>
    </w:p>
    <w:p w14:paraId="5F1F4D62" w14:textId="77777777" w:rsidR="00CB0EA2" w:rsidRDefault="00CB0EA2" w:rsidP="008F0EFD">
      <w:pPr>
        <w:pStyle w:val="Heading1"/>
        <w:spacing w:line="360" w:lineRule="auto"/>
        <w:ind w:left="0"/>
        <w:rPr>
          <w:rFonts w:cs="Arial"/>
          <w:b w:val="0"/>
          <w:bCs/>
          <w:sz w:val="22"/>
          <w:szCs w:val="22"/>
        </w:rPr>
      </w:pPr>
    </w:p>
    <w:p w14:paraId="4A31C4F3" w14:textId="7F92E0B8" w:rsidR="006A0DEB" w:rsidRDefault="006A0DEB" w:rsidP="008F0EFD">
      <w:pPr>
        <w:pStyle w:val="Heading1"/>
        <w:spacing w:line="360" w:lineRule="auto"/>
        <w:ind w:left="0"/>
        <w:rPr>
          <w:rFonts w:cs="Arial"/>
          <w:b w:val="0"/>
          <w:bCs/>
          <w:sz w:val="22"/>
          <w:szCs w:val="22"/>
        </w:rPr>
      </w:pPr>
      <w:r w:rsidRPr="006A0DEB">
        <w:rPr>
          <w:rFonts w:cs="Arial"/>
          <w:b w:val="0"/>
          <w:bCs/>
          <w:sz w:val="22"/>
          <w:szCs w:val="22"/>
        </w:rPr>
        <w:t>Zou, P., Shao, J., Luo, Y., Thayaparan, A., Zhang, H., Alam, A., Liu, L. and Sidani, S.</w:t>
      </w:r>
      <w:r>
        <w:rPr>
          <w:rFonts w:cs="Arial"/>
          <w:b w:val="0"/>
          <w:bCs/>
          <w:sz w:val="22"/>
          <w:szCs w:val="22"/>
        </w:rPr>
        <w:t xml:space="preserve"> (</w:t>
      </w:r>
      <w:r w:rsidRPr="006A0DEB">
        <w:rPr>
          <w:rFonts w:cs="Arial"/>
          <w:b w:val="0"/>
          <w:bCs/>
          <w:sz w:val="22"/>
          <w:szCs w:val="22"/>
        </w:rPr>
        <w:t>2021</w:t>
      </w:r>
      <w:r w:rsidR="009B6D42">
        <w:rPr>
          <w:rFonts w:cs="Arial"/>
          <w:b w:val="0"/>
          <w:bCs/>
          <w:sz w:val="22"/>
          <w:szCs w:val="22"/>
        </w:rPr>
        <w:t>)</w:t>
      </w:r>
      <w:r w:rsidR="009B6D42" w:rsidRPr="006A0DEB">
        <w:rPr>
          <w:rFonts w:cs="Arial"/>
          <w:b w:val="0"/>
          <w:bCs/>
          <w:sz w:val="22"/>
          <w:szCs w:val="22"/>
        </w:rPr>
        <w:t xml:space="preserve"> ‘</w:t>
      </w:r>
      <w:r w:rsidRPr="006A0DEB">
        <w:rPr>
          <w:rFonts w:cs="Arial"/>
          <w:b w:val="0"/>
          <w:bCs/>
          <w:sz w:val="22"/>
          <w:szCs w:val="22"/>
        </w:rPr>
        <w:t>Facilitators and barriers to healthy midlife transition among South Asian immigrant women in Canada: A qualitative exploration</w:t>
      </w:r>
      <w:r w:rsidR="001819B8">
        <w:rPr>
          <w:rFonts w:cs="Arial"/>
          <w:b w:val="0"/>
          <w:bCs/>
          <w:sz w:val="22"/>
          <w:szCs w:val="22"/>
        </w:rPr>
        <w:t>’,</w:t>
      </w:r>
      <w:r w:rsidRPr="006A0DEB">
        <w:rPr>
          <w:rFonts w:cs="Arial"/>
          <w:b w:val="0"/>
          <w:bCs/>
          <w:sz w:val="22"/>
          <w:szCs w:val="22"/>
        </w:rPr>
        <w:t xml:space="preserve"> In </w:t>
      </w:r>
      <w:r w:rsidRPr="006A0DEB">
        <w:rPr>
          <w:rFonts w:cs="Arial"/>
          <w:b w:val="0"/>
          <w:bCs/>
          <w:i/>
          <w:iCs/>
          <w:sz w:val="22"/>
          <w:szCs w:val="22"/>
        </w:rPr>
        <w:t>Healthcare</w:t>
      </w:r>
      <w:r w:rsidRPr="006A0DEB">
        <w:rPr>
          <w:rFonts w:cs="Arial"/>
          <w:b w:val="0"/>
          <w:bCs/>
          <w:sz w:val="22"/>
          <w:szCs w:val="22"/>
        </w:rPr>
        <w:t> (Vol. 9, No. 2, p. 182). MDPI.</w:t>
      </w:r>
      <w:r w:rsidR="001819B8">
        <w:rPr>
          <w:rFonts w:cs="Arial"/>
          <w:b w:val="0"/>
          <w:bCs/>
          <w:sz w:val="22"/>
          <w:szCs w:val="22"/>
        </w:rPr>
        <w:t xml:space="preserve"> Available at:</w:t>
      </w:r>
      <w:r w:rsidR="00FD1CCA">
        <w:rPr>
          <w:rFonts w:cs="Arial"/>
          <w:b w:val="0"/>
          <w:bCs/>
          <w:sz w:val="22"/>
          <w:szCs w:val="22"/>
        </w:rPr>
        <w:t xml:space="preserve"> </w:t>
      </w:r>
      <w:hyperlink r:id="rId84" w:history="1">
        <w:r w:rsidR="00FD1CCA" w:rsidRPr="00FD1CCA">
          <w:rPr>
            <w:rStyle w:val="Hyperlink"/>
            <w:rFonts w:cs="Arial"/>
            <w:b w:val="0"/>
            <w:bCs/>
            <w:sz w:val="22"/>
            <w:szCs w:val="22"/>
          </w:rPr>
          <w:t>https://doi.org/10.3390/healthcare9020182</w:t>
        </w:r>
      </w:hyperlink>
      <w:r w:rsidR="00FD1CCA">
        <w:rPr>
          <w:rFonts w:cs="Arial"/>
          <w:b w:val="0"/>
          <w:bCs/>
          <w:sz w:val="22"/>
          <w:szCs w:val="22"/>
        </w:rPr>
        <w:t>.</w:t>
      </w:r>
    </w:p>
    <w:p w14:paraId="3B5A3C03" w14:textId="77777777" w:rsidR="00BA435C" w:rsidRDefault="00BA435C" w:rsidP="00A5521C">
      <w:pPr>
        <w:pStyle w:val="Heading1"/>
        <w:ind w:left="0"/>
        <w:rPr>
          <w:rFonts w:ascii="Aptos" w:hAnsi="Aptos"/>
          <w:sz w:val="28"/>
          <w:szCs w:val="28"/>
        </w:rPr>
      </w:pPr>
    </w:p>
    <w:p w14:paraId="61F9D095" w14:textId="77777777" w:rsidR="00BA435C" w:rsidRDefault="00BA435C" w:rsidP="00A5521C">
      <w:pPr>
        <w:pStyle w:val="Heading1"/>
        <w:ind w:left="0"/>
        <w:rPr>
          <w:rFonts w:ascii="Aptos" w:hAnsi="Aptos"/>
          <w:sz w:val="28"/>
          <w:szCs w:val="28"/>
        </w:rPr>
      </w:pPr>
    </w:p>
    <w:p w14:paraId="3EEDBBA4" w14:textId="77777777" w:rsidR="00BA435C" w:rsidRDefault="00BA435C" w:rsidP="00A5521C">
      <w:pPr>
        <w:pStyle w:val="Heading1"/>
        <w:ind w:left="0"/>
        <w:rPr>
          <w:rFonts w:ascii="Aptos" w:hAnsi="Aptos"/>
          <w:sz w:val="28"/>
          <w:szCs w:val="28"/>
        </w:rPr>
      </w:pPr>
    </w:p>
    <w:p w14:paraId="759D51EC" w14:textId="77777777" w:rsidR="00BA435C" w:rsidRDefault="00BA435C" w:rsidP="00A5521C">
      <w:pPr>
        <w:pStyle w:val="Heading1"/>
        <w:ind w:left="0"/>
        <w:rPr>
          <w:rFonts w:ascii="Aptos" w:hAnsi="Aptos"/>
          <w:sz w:val="28"/>
          <w:szCs w:val="28"/>
        </w:rPr>
      </w:pPr>
    </w:p>
    <w:p w14:paraId="12AC0FED" w14:textId="77777777" w:rsidR="00BA435C" w:rsidRDefault="00BA435C" w:rsidP="00A5521C">
      <w:pPr>
        <w:pStyle w:val="Heading1"/>
        <w:ind w:left="0"/>
        <w:rPr>
          <w:rFonts w:ascii="Aptos" w:hAnsi="Aptos"/>
          <w:sz w:val="28"/>
          <w:szCs w:val="28"/>
        </w:rPr>
      </w:pPr>
    </w:p>
    <w:p w14:paraId="045D8231" w14:textId="77777777" w:rsidR="00BA435C" w:rsidRDefault="00BA435C" w:rsidP="00A5521C">
      <w:pPr>
        <w:pStyle w:val="Heading1"/>
        <w:ind w:left="0"/>
        <w:rPr>
          <w:rFonts w:ascii="Aptos" w:hAnsi="Aptos"/>
          <w:sz w:val="28"/>
          <w:szCs w:val="28"/>
        </w:rPr>
      </w:pPr>
    </w:p>
    <w:p w14:paraId="5ED10D30" w14:textId="77777777" w:rsidR="00BA435C" w:rsidRDefault="00BA435C" w:rsidP="00A5521C">
      <w:pPr>
        <w:pStyle w:val="Heading1"/>
        <w:ind w:left="0"/>
        <w:rPr>
          <w:rFonts w:ascii="Aptos" w:hAnsi="Aptos"/>
          <w:sz w:val="28"/>
          <w:szCs w:val="28"/>
        </w:rPr>
      </w:pPr>
    </w:p>
    <w:p w14:paraId="6A0AC371" w14:textId="77777777" w:rsidR="00BA435C" w:rsidRDefault="00BA435C" w:rsidP="00A5521C">
      <w:pPr>
        <w:pStyle w:val="Heading1"/>
        <w:ind w:left="0"/>
        <w:rPr>
          <w:rFonts w:ascii="Aptos" w:hAnsi="Aptos"/>
          <w:sz w:val="28"/>
          <w:szCs w:val="28"/>
        </w:rPr>
      </w:pPr>
    </w:p>
    <w:p w14:paraId="1470A49A" w14:textId="77777777" w:rsidR="00BA435C" w:rsidRDefault="00BA435C" w:rsidP="00A5521C">
      <w:pPr>
        <w:pStyle w:val="Heading1"/>
        <w:ind w:left="0"/>
        <w:rPr>
          <w:rFonts w:ascii="Aptos" w:hAnsi="Aptos"/>
          <w:sz w:val="28"/>
          <w:szCs w:val="28"/>
        </w:rPr>
      </w:pPr>
    </w:p>
    <w:p w14:paraId="5BDFA53A" w14:textId="77777777" w:rsidR="00BA435C" w:rsidRDefault="00BA435C" w:rsidP="00A5521C">
      <w:pPr>
        <w:pStyle w:val="Heading1"/>
        <w:ind w:left="0"/>
        <w:rPr>
          <w:rFonts w:ascii="Aptos" w:hAnsi="Aptos"/>
          <w:sz w:val="28"/>
          <w:szCs w:val="28"/>
        </w:rPr>
      </w:pPr>
    </w:p>
    <w:p w14:paraId="0201C7A0" w14:textId="77777777" w:rsidR="00BA435C" w:rsidRDefault="00BA435C" w:rsidP="00A5521C">
      <w:pPr>
        <w:pStyle w:val="Heading1"/>
        <w:ind w:left="0"/>
        <w:rPr>
          <w:rFonts w:ascii="Aptos" w:hAnsi="Aptos"/>
          <w:sz w:val="28"/>
          <w:szCs w:val="28"/>
        </w:rPr>
      </w:pPr>
    </w:p>
    <w:p w14:paraId="4769271E" w14:textId="77777777" w:rsidR="00BA435C" w:rsidRDefault="00BA435C" w:rsidP="00A5521C">
      <w:pPr>
        <w:pStyle w:val="Heading1"/>
        <w:ind w:left="0"/>
        <w:rPr>
          <w:rFonts w:ascii="Aptos" w:hAnsi="Aptos"/>
          <w:sz w:val="28"/>
          <w:szCs w:val="28"/>
        </w:rPr>
      </w:pPr>
    </w:p>
    <w:p w14:paraId="4F486230" w14:textId="77777777" w:rsidR="00BA435C" w:rsidRDefault="00BA435C" w:rsidP="00A5521C">
      <w:pPr>
        <w:pStyle w:val="Heading1"/>
        <w:ind w:left="0"/>
        <w:rPr>
          <w:rFonts w:ascii="Aptos" w:hAnsi="Aptos"/>
          <w:sz w:val="28"/>
          <w:szCs w:val="28"/>
        </w:rPr>
      </w:pPr>
    </w:p>
    <w:p w14:paraId="375BDB8C" w14:textId="77777777" w:rsidR="00BA435C" w:rsidRDefault="00BA435C" w:rsidP="00A5521C">
      <w:pPr>
        <w:pStyle w:val="Heading1"/>
        <w:ind w:left="0"/>
        <w:rPr>
          <w:rFonts w:ascii="Aptos" w:hAnsi="Aptos"/>
          <w:sz w:val="28"/>
          <w:szCs w:val="28"/>
        </w:rPr>
      </w:pPr>
    </w:p>
    <w:p w14:paraId="25D4DCF0" w14:textId="77777777" w:rsidR="00BA435C" w:rsidRDefault="00BA435C" w:rsidP="00A5521C">
      <w:pPr>
        <w:pStyle w:val="Heading1"/>
        <w:ind w:left="0"/>
        <w:rPr>
          <w:rFonts w:ascii="Aptos" w:hAnsi="Aptos"/>
          <w:sz w:val="28"/>
          <w:szCs w:val="28"/>
        </w:rPr>
      </w:pPr>
    </w:p>
    <w:p w14:paraId="370981FC" w14:textId="77777777" w:rsidR="00BA435C" w:rsidRDefault="00BA435C" w:rsidP="00A5521C">
      <w:pPr>
        <w:pStyle w:val="Heading1"/>
        <w:ind w:left="0"/>
        <w:rPr>
          <w:rFonts w:ascii="Aptos" w:hAnsi="Aptos"/>
          <w:sz w:val="28"/>
          <w:szCs w:val="28"/>
        </w:rPr>
      </w:pPr>
    </w:p>
    <w:p w14:paraId="7ACD6AA2" w14:textId="77777777" w:rsidR="00BA435C" w:rsidRDefault="00BA435C" w:rsidP="00A5521C">
      <w:pPr>
        <w:pStyle w:val="Heading1"/>
        <w:ind w:left="0"/>
        <w:rPr>
          <w:rFonts w:ascii="Aptos" w:hAnsi="Aptos"/>
          <w:sz w:val="28"/>
          <w:szCs w:val="28"/>
        </w:rPr>
      </w:pPr>
    </w:p>
    <w:p w14:paraId="25F6660F" w14:textId="77777777" w:rsidR="00BA435C" w:rsidRDefault="00BA435C" w:rsidP="00A5521C">
      <w:pPr>
        <w:pStyle w:val="Heading1"/>
        <w:ind w:left="0"/>
        <w:rPr>
          <w:rFonts w:ascii="Aptos" w:hAnsi="Aptos"/>
          <w:sz w:val="28"/>
          <w:szCs w:val="28"/>
        </w:rPr>
      </w:pPr>
    </w:p>
    <w:p w14:paraId="0C491CE0" w14:textId="77777777" w:rsidR="00050490" w:rsidRDefault="00050490" w:rsidP="00A5521C">
      <w:pPr>
        <w:pStyle w:val="Heading1"/>
        <w:ind w:left="0"/>
        <w:rPr>
          <w:rFonts w:ascii="Aptos" w:hAnsi="Aptos"/>
          <w:sz w:val="28"/>
          <w:szCs w:val="28"/>
        </w:rPr>
      </w:pPr>
    </w:p>
    <w:p w14:paraId="5BEDAF74" w14:textId="77777777" w:rsidR="00050490" w:rsidRDefault="00050490" w:rsidP="00A5521C">
      <w:pPr>
        <w:pStyle w:val="Heading1"/>
        <w:ind w:left="0"/>
        <w:rPr>
          <w:rFonts w:ascii="Aptos" w:hAnsi="Aptos"/>
          <w:sz w:val="28"/>
          <w:szCs w:val="28"/>
        </w:rPr>
      </w:pPr>
    </w:p>
    <w:p w14:paraId="2C6CED1A" w14:textId="1F557001" w:rsidR="00050490" w:rsidRDefault="00A5521C" w:rsidP="00A5521C">
      <w:pPr>
        <w:pStyle w:val="Heading1"/>
        <w:ind w:left="0"/>
        <w:rPr>
          <w:rFonts w:ascii="Aptos" w:hAnsi="Aptos"/>
          <w:sz w:val="28"/>
          <w:szCs w:val="28"/>
        </w:rPr>
      </w:pPr>
      <w:r w:rsidRPr="008C38C3">
        <w:rPr>
          <w:rFonts w:ascii="Aptos" w:hAnsi="Aptos"/>
          <w:sz w:val="28"/>
          <w:szCs w:val="28"/>
        </w:rPr>
        <w:t>6.2 – Appendices</w:t>
      </w:r>
    </w:p>
    <w:p w14:paraId="3977F22D" w14:textId="2DD54C98" w:rsidR="00912CA8" w:rsidRDefault="00912CA8" w:rsidP="00A5521C">
      <w:pPr>
        <w:pStyle w:val="Heading1"/>
        <w:ind w:left="0"/>
        <w:rPr>
          <w:rFonts w:ascii="Aptos" w:hAnsi="Aptos"/>
          <w:sz w:val="28"/>
          <w:szCs w:val="28"/>
        </w:rPr>
      </w:pPr>
      <w:r>
        <w:rPr>
          <w:rFonts w:ascii="Aptos" w:hAnsi="Aptos"/>
          <w:sz w:val="28"/>
          <w:szCs w:val="28"/>
        </w:rPr>
        <w:t>Appendices A</w:t>
      </w:r>
    </w:p>
    <w:p w14:paraId="70609B46" w14:textId="77777777" w:rsidR="0097620B" w:rsidRPr="00BD251D" w:rsidRDefault="0097620B" w:rsidP="0097620B">
      <w:pPr>
        <w:pStyle w:val="Heading1"/>
        <w:jc w:val="center"/>
        <w:rPr>
          <w:b w:val="0"/>
          <w:bCs/>
        </w:rPr>
      </w:pPr>
      <w:r w:rsidRPr="00342C78">
        <w:rPr>
          <w:bCs/>
        </w:rPr>
        <w:t xml:space="preserve">BMHP6020 Independent Project </w:t>
      </w:r>
      <w:r>
        <w:rPr>
          <w:bCs/>
        </w:rPr>
        <w:t>Results Summary</w:t>
      </w:r>
      <w:r w:rsidRPr="00342C78">
        <w:rPr>
          <w:bCs/>
        </w:rPr>
        <w:t xml:space="preserve"> Tabl</w:t>
      </w:r>
      <w:r>
        <w:rPr>
          <w:bCs/>
        </w:rPr>
        <w:t>e</w:t>
      </w:r>
    </w:p>
    <w:tbl>
      <w:tblPr>
        <w:tblStyle w:val="TableGrid"/>
        <w:tblpPr w:leftFromText="180" w:rightFromText="180" w:vertAnchor="text" w:horzAnchor="margin" w:tblpY="252"/>
        <w:tblW w:w="10841" w:type="dxa"/>
        <w:tblLook w:val="04A0" w:firstRow="1" w:lastRow="0" w:firstColumn="1" w:lastColumn="0" w:noHBand="0" w:noVBand="1"/>
      </w:tblPr>
      <w:tblGrid>
        <w:gridCol w:w="977"/>
        <w:gridCol w:w="1650"/>
        <w:gridCol w:w="1077"/>
        <w:gridCol w:w="1253"/>
        <w:gridCol w:w="1484"/>
        <w:gridCol w:w="1297"/>
        <w:gridCol w:w="1578"/>
        <w:gridCol w:w="1525"/>
      </w:tblGrid>
      <w:tr w:rsidR="0097620B" w14:paraId="652B737F" w14:textId="77777777" w:rsidTr="000A4EAE">
        <w:trPr>
          <w:trHeight w:val="1495"/>
        </w:trPr>
        <w:tc>
          <w:tcPr>
            <w:tcW w:w="0" w:type="auto"/>
          </w:tcPr>
          <w:p w14:paraId="4531C943" w14:textId="77777777" w:rsidR="0097620B" w:rsidRPr="00342C78" w:rsidRDefault="0097620B" w:rsidP="000A4EAE">
            <w:pPr>
              <w:jc w:val="center"/>
              <w:rPr>
                <w:b/>
                <w:bCs/>
              </w:rPr>
            </w:pPr>
            <w:r w:rsidRPr="00342C78">
              <w:rPr>
                <w:b/>
                <w:bCs/>
              </w:rPr>
              <w:t>Author &amp; Year</w:t>
            </w:r>
          </w:p>
        </w:tc>
        <w:tc>
          <w:tcPr>
            <w:tcW w:w="0" w:type="auto"/>
          </w:tcPr>
          <w:p w14:paraId="2202DA7F" w14:textId="77777777" w:rsidR="0097620B" w:rsidRPr="00342C78" w:rsidRDefault="0097620B" w:rsidP="000A4EAE">
            <w:pPr>
              <w:jc w:val="center"/>
              <w:rPr>
                <w:b/>
                <w:bCs/>
              </w:rPr>
            </w:pPr>
            <w:r w:rsidRPr="00342C78">
              <w:rPr>
                <w:b/>
                <w:bCs/>
              </w:rPr>
              <w:t>Article Title</w:t>
            </w:r>
          </w:p>
        </w:tc>
        <w:tc>
          <w:tcPr>
            <w:tcW w:w="0" w:type="auto"/>
          </w:tcPr>
          <w:p w14:paraId="6284F4BB" w14:textId="77777777" w:rsidR="0097620B" w:rsidRPr="00342C78" w:rsidRDefault="0097620B" w:rsidP="000A4EAE">
            <w:pPr>
              <w:jc w:val="center"/>
              <w:rPr>
                <w:b/>
                <w:bCs/>
              </w:rPr>
            </w:pPr>
            <w:r w:rsidRPr="00342C78">
              <w:rPr>
                <w:b/>
                <w:bCs/>
              </w:rPr>
              <w:t>Type of Study</w:t>
            </w:r>
          </w:p>
        </w:tc>
        <w:tc>
          <w:tcPr>
            <w:tcW w:w="0" w:type="auto"/>
          </w:tcPr>
          <w:p w14:paraId="21AD856C" w14:textId="77777777" w:rsidR="0097620B" w:rsidRPr="00342C78" w:rsidRDefault="0097620B" w:rsidP="000A4EAE">
            <w:pPr>
              <w:jc w:val="center"/>
              <w:rPr>
                <w:b/>
                <w:bCs/>
              </w:rPr>
            </w:pPr>
            <w:r w:rsidRPr="00342C78">
              <w:rPr>
                <w:b/>
                <w:bCs/>
              </w:rPr>
              <w:t>Research Method &amp; Sample Size</w:t>
            </w:r>
          </w:p>
        </w:tc>
        <w:tc>
          <w:tcPr>
            <w:tcW w:w="0" w:type="auto"/>
          </w:tcPr>
          <w:p w14:paraId="18E451C2" w14:textId="77777777" w:rsidR="0097620B" w:rsidRPr="00342C78" w:rsidRDefault="0097620B" w:rsidP="000A4EAE">
            <w:pPr>
              <w:jc w:val="center"/>
              <w:rPr>
                <w:b/>
                <w:bCs/>
              </w:rPr>
            </w:pPr>
            <w:r w:rsidRPr="00342C78">
              <w:rPr>
                <w:b/>
                <w:bCs/>
              </w:rPr>
              <w:t>Strengths &amp; Limitations</w:t>
            </w:r>
          </w:p>
        </w:tc>
        <w:tc>
          <w:tcPr>
            <w:tcW w:w="0" w:type="auto"/>
          </w:tcPr>
          <w:p w14:paraId="0A214AEF" w14:textId="77777777" w:rsidR="0097620B" w:rsidRDefault="0097620B" w:rsidP="000A4EAE">
            <w:pPr>
              <w:jc w:val="center"/>
              <w:rPr>
                <w:b/>
                <w:bCs/>
              </w:rPr>
            </w:pPr>
            <w:r w:rsidRPr="00342C78">
              <w:rPr>
                <w:b/>
                <w:bCs/>
              </w:rPr>
              <w:t>Main Findings</w:t>
            </w:r>
          </w:p>
          <w:p w14:paraId="3A4462EE" w14:textId="77777777" w:rsidR="0097620B" w:rsidRPr="00342C78" w:rsidRDefault="0097620B" w:rsidP="000A4EAE">
            <w:pPr>
              <w:rPr>
                <w:b/>
                <w:bCs/>
              </w:rPr>
            </w:pPr>
          </w:p>
        </w:tc>
        <w:tc>
          <w:tcPr>
            <w:tcW w:w="0" w:type="auto"/>
          </w:tcPr>
          <w:p w14:paraId="6C940F76" w14:textId="77777777" w:rsidR="0097620B" w:rsidRDefault="0097620B" w:rsidP="000A4EAE">
            <w:pPr>
              <w:jc w:val="center"/>
              <w:rPr>
                <w:b/>
                <w:bCs/>
              </w:rPr>
            </w:pPr>
            <w:r w:rsidRPr="00342C78">
              <w:rPr>
                <w:b/>
                <w:bCs/>
              </w:rPr>
              <w:t>Keywords &amp; Codes</w:t>
            </w:r>
          </w:p>
          <w:p w14:paraId="07221B41" w14:textId="77777777" w:rsidR="0097620B" w:rsidRPr="00342C78" w:rsidRDefault="0097620B" w:rsidP="000A4EAE">
            <w:pPr>
              <w:rPr>
                <w:b/>
                <w:bCs/>
              </w:rPr>
            </w:pPr>
          </w:p>
        </w:tc>
        <w:tc>
          <w:tcPr>
            <w:tcW w:w="0" w:type="auto"/>
          </w:tcPr>
          <w:p w14:paraId="427C49FB" w14:textId="77777777" w:rsidR="0097620B" w:rsidRDefault="0097620B" w:rsidP="000A4EAE">
            <w:pPr>
              <w:jc w:val="center"/>
              <w:rPr>
                <w:b/>
                <w:bCs/>
              </w:rPr>
            </w:pPr>
            <w:r w:rsidRPr="00342C78">
              <w:rPr>
                <w:b/>
                <w:bCs/>
              </w:rPr>
              <w:t>Notes and Comments</w:t>
            </w:r>
          </w:p>
          <w:p w14:paraId="352EF2F5" w14:textId="77777777" w:rsidR="0097620B" w:rsidRPr="00342C78" w:rsidRDefault="0097620B" w:rsidP="000A4EAE">
            <w:pPr>
              <w:rPr>
                <w:b/>
                <w:bCs/>
              </w:rPr>
            </w:pPr>
          </w:p>
        </w:tc>
      </w:tr>
      <w:tr w:rsidR="0097620B" w:rsidRPr="00EE1420" w14:paraId="77ABA2D3" w14:textId="77777777" w:rsidTr="000A4EAE">
        <w:trPr>
          <w:trHeight w:val="642"/>
        </w:trPr>
        <w:tc>
          <w:tcPr>
            <w:tcW w:w="0" w:type="auto"/>
          </w:tcPr>
          <w:p w14:paraId="4EFACED0" w14:textId="77777777" w:rsidR="0097620B" w:rsidRPr="003A5CB1" w:rsidRDefault="0097620B" w:rsidP="000A4EAE">
            <w:pPr>
              <w:rPr>
                <w:rFonts w:ascii="Arial" w:hAnsi="Arial" w:cs="Arial"/>
                <w:sz w:val="16"/>
                <w:szCs w:val="16"/>
              </w:rPr>
            </w:pPr>
            <w:r>
              <w:rPr>
                <w:rFonts w:ascii="Arial" w:hAnsi="Arial" w:cs="Arial"/>
                <w:sz w:val="16"/>
                <w:szCs w:val="16"/>
              </w:rPr>
              <w:t>Aljumah et al. (2025)</w:t>
            </w:r>
          </w:p>
        </w:tc>
        <w:tc>
          <w:tcPr>
            <w:tcW w:w="0" w:type="auto"/>
          </w:tcPr>
          <w:p w14:paraId="06DCEF30" w14:textId="77777777" w:rsidR="0097620B" w:rsidRPr="003A5CB1" w:rsidRDefault="0097620B" w:rsidP="000A4EAE">
            <w:pPr>
              <w:rPr>
                <w:rFonts w:ascii="Arial" w:hAnsi="Arial" w:cs="Arial"/>
                <w:sz w:val="16"/>
                <w:szCs w:val="16"/>
              </w:rPr>
            </w:pPr>
            <w:r>
              <w:rPr>
                <w:rFonts w:ascii="Arial" w:hAnsi="Arial" w:cs="Arial"/>
                <w:sz w:val="16"/>
                <w:szCs w:val="16"/>
              </w:rPr>
              <w:t>An online survey of postmenopausal women to determine their attitudes and knowledge of the menopause</w:t>
            </w:r>
          </w:p>
        </w:tc>
        <w:tc>
          <w:tcPr>
            <w:tcW w:w="0" w:type="auto"/>
          </w:tcPr>
          <w:p w14:paraId="64D0ADF2"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 </w:t>
            </w:r>
            <w:r>
              <w:rPr>
                <w:rFonts w:ascii="Arial" w:hAnsi="Arial" w:cs="Arial"/>
                <w:sz w:val="16"/>
                <w:szCs w:val="16"/>
              </w:rPr>
              <w:t>Qualitative and quantitative data</w:t>
            </w:r>
          </w:p>
        </w:tc>
        <w:tc>
          <w:tcPr>
            <w:tcW w:w="0" w:type="auto"/>
          </w:tcPr>
          <w:p w14:paraId="34AE0EE2" w14:textId="77777777" w:rsidR="0097620B" w:rsidRPr="003A5CB1" w:rsidRDefault="0097620B" w:rsidP="000A4EAE">
            <w:pPr>
              <w:rPr>
                <w:rFonts w:ascii="Arial" w:hAnsi="Arial" w:cs="Arial"/>
                <w:sz w:val="16"/>
                <w:szCs w:val="16"/>
              </w:rPr>
            </w:pPr>
            <w:r>
              <w:rPr>
                <w:rFonts w:ascii="Arial" w:hAnsi="Arial" w:cs="Arial"/>
                <w:sz w:val="16"/>
                <w:szCs w:val="16"/>
              </w:rPr>
              <w:t xml:space="preserve"> An online survey of 829 women</w:t>
            </w:r>
          </w:p>
        </w:tc>
        <w:tc>
          <w:tcPr>
            <w:tcW w:w="0" w:type="auto"/>
          </w:tcPr>
          <w:p w14:paraId="147DB225" w14:textId="77777777" w:rsidR="0097620B" w:rsidRDefault="0097620B" w:rsidP="000A4EAE">
            <w:pPr>
              <w:rPr>
                <w:rFonts w:ascii="Arial" w:hAnsi="Arial" w:cs="Arial"/>
                <w:sz w:val="16"/>
                <w:szCs w:val="16"/>
              </w:rPr>
            </w:pPr>
            <w:r w:rsidRPr="00174063">
              <w:rPr>
                <w:rFonts w:ascii="Arial" w:hAnsi="Arial" w:cs="Arial"/>
                <w:sz w:val="16"/>
                <w:szCs w:val="16"/>
                <w:highlight w:val="lightGray"/>
              </w:rPr>
              <w:t>Strength:</w:t>
            </w:r>
            <w:r>
              <w:rPr>
                <w:rFonts w:ascii="Arial" w:hAnsi="Arial" w:cs="Arial"/>
                <w:sz w:val="16"/>
                <w:szCs w:val="16"/>
              </w:rPr>
              <w:t xml:space="preserve"> large sample</w:t>
            </w:r>
          </w:p>
          <w:p w14:paraId="3527F834"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Limitation</w:t>
            </w:r>
            <w:r>
              <w:rPr>
                <w:rFonts w:ascii="Arial" w:hAnsi="Arial" w:cs="Arial"/>
                <w:sz w:val="16"/>
                <w:szCs w:val="16"/>
              </w:rPr>
              <w:t>: Online survey does not represent women from lower socioeconomic status.</w:t>
            </w:r>
          </w:p>
        </w:tc>
        <w:tc>
          <w:tcPr>
            <w:tcW w:w="0" w:type="auto"/>
          </w:tcPr>
          <w:p w14:paraId="5969B6A9" w14:textId="77777777" w:rsidR="0097620B" w:rsidRPr="003A5CB1" w:rsidRDefault="0097620B" w:rsidP="000A4EAE">
            <w:pPr>
              <w:rPr>
                <w:rFonts w:ascii="Arial" w:hAnsi="Arial" w:cs="Arial"/>
                <w:sz w:val="16"/>
                <w:szCs w:val="16"/>
              </w:rPr>
            </w:pPr>
            <w:r>
              <w:rPr>
                <w:rFonts w:ascii="Arial" w:hAnsi="Arial" w:cs="Arial"/>
                <w:sz w:val="16"/>
                <w:szCs w:val="16"/>
              </w:rPr>
              <w:t>HCPs training and educating women will lead to better menopause care.</w:t>
            </w:r>
          </w:p>
        </w:tc>
        <w:tc>
          <w:tcPr>
            <w:tcW w:w="0" w:type="auto"/>
          </w:tcPr>
          <w:p w14:paraId="47914E15" w14:textId="77777777" w:rsidR="0097620B" w:rsidRPr="003A5CB1" w:rsidRDefault="0097620B" w:rsidP="000A4EAE">
            <w:pPr>
              <w:rPr>
                <w:rFonts w:ascii="Arial" w:hAnsi="Arial" w:cs="Arial"/>
                <w:sz w:val="16"/>
                <w:szCs w:val="16"/>
              </w:rPr>
            </w:pPr>
            <w:r w:rsidRPr="003B5C5F">
              <w:rPr>
                <w:rFonts w:ascii="Arial" w:hAnsi="Arial" w:cs="Arial"/>
                <w:sz w:val="16"/>
                <w:szCs w:val="16"/>
                <w:highlight w:val="cyan"/>
              </w:rPr>
              <w:t>HSPs training,</w:t>
            </w:r>
            <w:r>
              <w:rPr>
                <w:rFonts w:ascii="Arial" w:hAnsi="Arial" w:cs="Arial"/>
                <w:sz w:val="16"/>
                <w:szCs w:val="16"/>
              </w:rPr>
              <w:t xml:space="preserve"> </w:t>
            </w:r>
            <w:r w:rsidRPr="003B5C5F">
              <w:rPr>
                <w:rFonts w:ascii="Arial" w:hAnsi="Arial" w:cs="Arial"/>
                <w:sz w:val="16"/>
                <w:szCs w:val="16"/>
                <w:highlight w:val="magenta"/>
              </w:rPr>
              <w:t>Women’s lack of knowledge</w:t>
            </w:r>
            <w:r>
              <w:rPr>
                <w:rFonts w:ascii="Arial" w:hAnsi="Arial" w:cs="Arial"/>
                <w:sz w:val="16"/>
                <w:szCs w:val="16"/>
              </w:rPr>
              <w:t xml:space="preserve">, </w:t>
            </w:r>
            <w:r w:rsidRPr="003B5C5F">
              <w:rPr>
                <w:rFonts w:ascii="Arial" w:hAnsi="Arial" w:cs="Arial"/>
                <w:sz w:val="16"/>
                <w:szCs w:val="16"/>
                <w:highlight w:val="yellow"/>
              </w:rPr>
              <w:t>ethnicity,</w:t>
            </w:r>
            <w:r>
              <w:rPr>
                <w:rFonts w:ascii="Arial" w:hAnsi="Arial" w:cs="Arial"/>
                <w:sz w:val="16"/>
                <w:szCs w:val="16"/>
              </w:rPr>
              <w:t xml:space="preserve"> stigma,</w:t>
            </w:r>
          </w:p>
        </w:tc>
        <w:tc>
          <w:tcPr>
            <w:tcW w:w="0" w:type="auto"/>
          </w:tcPr>
          <w:p w14:paraId="2C6D498E" w14:textId="77777777" w:rsidR="0097620B" w:rsidRPr="003A5CB1" w:rsidRDefault="0097620B" w:rsidP="000A4EAE">
            <w:pPr>
              <w:rPr>
                <w:rFonts w:ascii="Arial" w:hAnsi="Arial" w:cs="Arial"/>
                <w:sz w:val="16"/>
                <w:szCs w:val="16"/>
              </w:rPr>
            </w:pPr>
            <w:r>
              <w:rPr>
                <w:rFonts w:ascii="Arial" w:hAnsi="Arial" w:cs="Arial"/>
                <w:sz w:val="16"/>
                <w:szCs w:val="16"/>
              </w:rPr>
              <w:t>Study emphasises on menopause knowledge among HCPs to support women in this critical life stage.</w:t>
            </w:r>
          </w:p>
        </w:tc>
      </w:tr>
      <w:tr w:rsidR="0097620B" w:rsidRPr="00EE1420" w14:paraId="565E82EF" w14:textId="77777777" w:rsidTr="000A4EAE">
        <w:trPr>
          <w:trHeight w:val="610"/>
        </w:trPr>
        <w:tc>
          <w:tcPr>
            <w:tcW w:w="0" w:type="auto"/>
          </w:tcPr>
          <w:p w14:paraId="0E927B7B" w14:textId="77777777" w:rsidR="0097620B" w:rsidRPr="003A5CB1" w:rsidRDefault="0097620B" w:rsidP="000A4EAE">
            <w:pPr>
              <w:rPr>
                <w:rFonts w:ascii="Arial" w:hAnsi="Arial" w:cs="Arial"/>
                <w:sz w:val="16"/>
                <w:szCs w:val="16"/>
              </w:rPr>
            </w:pPr>
            <w:r w:rsidRPr="003A5CB1">
              <w:rPr>
                <w:rFonts w:ascii="Arial" w:hAnsi="Arial" w:cs="Arial"/>
                <w:sz w:val="16"/>
                <w:szCs w:val="16"/>
              </w:rPr>
              <w:t>Barber and Charles (2023)</w:t>
            </w:r>
          </w:p>
        </w:tc>
        <w:tc>
          <w:tcPr>
            <w:tcW w:w="0" w:type="auto"/>
          </w:tcPr>
          <w:p w14:paraId="2497D6DB"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Barriers </w:t>
            </w:r>
            <w:r>
              <w:rPr>
                <w:rFonts w:ascii="Arial" w:hAnsi="Arial" w:cs="Arial"/>
                <w:sz w:val="16"/>
                <w:szCs w:val="16"/>
              </w:rPr>
              <w:t>to</w:t>
            </w:r>
            <w:r w:rsidRPr="003A5CB1">
              <w:rPr>
                <w:rFonts w:ascii="Arial" w:hAnsi="Arial" w:cs="Arial"/>
                <w:sz w:val="16"/>
                <w:szCs w:val="16"/>
              </w:rPr>
              <w:t xml:space="preserve"> Accessing Effective Treatment and Support for Menopausal Symptoms: A Qualitative Study….. </w:t>
            </w:r>
          </w:p>
        </w:tc>
        <w:tc>
          <w:tcPr>
            <w:tcW w:w="0" w:type="auto"/>
          </w:tcPr>
          <w:p w14:paraId="701A59BC" w14:textId="77777777" w:rsidR="0097620B" w:rsidRPr="003A5CB1" w:rsidRDefault="0097620B" w:rsidP="000A4EAE">
            <w:pPr>
              <w:rPr>
                <w:rFonts w:ascii="Arial" w:hAnsi="Arial" w:cs="Arial"/>
                <w:sz w:val="16"/>
                <w:szCs w:val="16"/>
              </w:rPr>
            </w:pPr>
            <w:r w:rsidRPr="003A5CB1">
              <w:rPr>
                <w:rFonts w:ascii="Arial" w:hAnsi="Arial" w:cs="Arial"/>
                <w:sz w:val="16"/>
                <w:szCs w:val="16"/>
              </w:rPr>
              <w:t>Qualitative study</w:t>
            </w:r>
          </w:p>
        </w:tc>
        <w:tc>
          <w:tcPr>
            <w:tcW w:w="0" w:type="auto"/>
          </w:tcPr>
          <w:p w14:paraId="3DF17AC2"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Interviews with </w:t>
            </w:r>
            <w:r>
              <w:rPr>
                <w:rFonts w:ascii="Arial" w:hAnsi="Arial" w:cs="Arial"/>
                <w:sz w:val="16"/>
                <w:szCs w:val="16"/>
              </w:rPr>
              <w:t>2</w:t>
            </w:r>
            <w:r>
              <w:rPr>
                <w:sz w:val="16"/>
                <w:szCs w:val="16"/>
              </w:rPr>
              <w:t xml:space="preserve">0 </w:t>
            </w:r>
            <w:r w:rsidRPr="003A5CB1">
              <w:rPr>
                <w:rFonts w:ascii="Arial" w:hAnsi="Arial" w:cs="Arial"/>
                <w:sz w:val="16"/>
                <w:szCs w:val="16"/>
              </w:rPr>
              <w:t>women and</w:t>
            </w:r>
            <w:r>
              <w:rPr>
                <w:rFonts w:ascii="Arial" w:hAnsi="Arial" w:cs="Arial"/>
                <w:sz w:val="16"/>
                <w:szCs w:val="16"/>
              </w:rPr>
              <w:t xml:space="preserve"> </w:t>
            </w:r>
            <w:r>
              <w:rPr>
                <w:sz w:val="16"/>
                <w:szCs w:val="16"/>
              </w:rPr>
              <w:t>40</w:t>
            </w:r>
            <w:r w:rsidRPr="003A5CB1">
              <w:rPr>
                <w:rFonts w:ascii="Arial" w:hAnsi="Arial" w:cs="Arial"/>
                <w:sz w:val="16"/>
                <w:szCs w:val="16"/>
              </w:rPr>
              <w:t xml:space="preserve"> HCPs</w:t>
            </w:r>
          </w:p>
        </w:tc>
        <w:tc>
          <w:tcPr>
            <w:tcW w:w="0" w:type="auto"/>
          </w:tcPr>
          <w:p w14:paraId="73FF28E2"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Strength</w:t>
            </w:r>
            <w:r w:rsidRPr="003A5CB1">
              <w:rPr>
                <w:rFonts w:ascii="Arial" w:hAnsi="Arial" w:cs="Arial"/>
                <w:sz w:val="16"/>
                <w:szCs w:val="16"/>
              </w:rPr>
              <w:t>: Service user and service provider’s perspective.</w:t>
            </w:r>
          </w:p>
          <w:p w14:paraId="1ED06016" w14:textId="77777777" w:rsidR="0097620B" w:rsidRPr="003A5CB1" w:rsidRDefault="0097620B" w:rsidP="000A4EAE">
            <w:pPr>
              <w:rPr>
                <w:rFonts w:ascii="Arial" w:hAnsi="Arial" w:cs="Arial"/>
                <w:sz w:val="16"/>
                <w:szCs w:val="16"/>
              </w:rPr>
            </w:pPr>
            <w:r w:rsidRPr="00174063">
              <w:rPr>
                <w:rFonts w:ascii="Arial" w:hAnsi="Arial" w:cs="Arial"/>
                <w:sz w:val="16"/>
                <w:szCs w:val="16"/>
                <w:highlight w:val="lightGray"/>
              </w:rPr>
              <w:t>Limitation:</w:t>
            </w:r>
            <w:r>
              <w:rPr>
                <w:rFonts w:ascii="Arial" w:hAnsi="Arial" w:cs="Arial"/>
                <w:sz w:val="16"/>
                <w:szCs w:val="16"/>
              </w:rPr>
              <w:t xml:space="preserve"> small sample of women participants.</w:t>
            </w:r>
          </w:p>
        </w:tc>
        <w:tc>
          <w:tcPr>
            <w:tcW w:w="0" w:type="auto"/>
          </w:tcPr>
          <w:p w14:paraId="3B02FABE" w14:textId="77777777" w:rsidR="0097620B" w:rsidRPr="003A5CB1" w:rsidRDefault="0097620B" w:rsidP="000A4EAE">
            <w:pPr>
              <w:rPr>
                <w:rFonts w:ascii="Arial" w:hAnsi="Arial" w:cs="Arial"/>
                <w:sz w:val="16"/>
                <w:szCs w:val="16"/>
              </w:rPr>
            </w:pPr>
            <w:r w:rsidRPr="003A5CB1">
              <w:rPr>
                <w:rFonts w:ascii="Arial" w:hAnsi="Arial" w:cs="Arial"/>
                <w:sz w:val="16"/>
                <w:szCs w:val="16"/>
              </w:rPr>
              <w:t>Lack of knowledge among HCPs and delays in diagnosis, and negative opinion about HRT affects delivery of care.</w:t>
            </w:r>
          </w:p>
        </w:tc>
        <w:tc>
          <w:tcPr>
            <w:tcW w:w="0" w:type="auto"/>
          </w:tcPr>
          <w:p w14:paraId="7C5A2130" w14:textId="77777777" w:rsidR="0097620B" w:rsidRPr="003A5CB1" w:rsidRDefault="0097620B" w:rsidP="000A4EAE">
            <w:pPr>
              <w:rPr>
                <w:rFonts w:ascii="Arial" w:hAnsi="Arial" w:cs="Arial"/>
                <w:sz w:val="16"/>
                <w:szCs w:val="16"/>
              </w:rPr>
            </w:pPr>
            <w:r w:rsidRPr="00A5447C">
              <w:rPr>
                <w:rFonts w:ascii="Arial" w:hAnsi="Arial" w:cs="Arial"/>
                <w:sz w:val="16"/>
                <w:szCs w:val="16"/>
                <w:highlight w:val="magenta"/>
              </w:rPr>
              <w:t>Lack of knowledge among women,</w:t>
            </w:r>
            <w:r w:rsidRPr="003A5CB1">
              <w:rPr>
                <w:rFonts w:ascii="Arial" w:hAnsi="Arial" w:cs="Arial"/>
                <w:sz w:val="16"/>
                <w:szCs w:val="16"/>
              </w:rPr>
              <w:t xml:space="preserve"> </w:t>
            </w:r>
            <w:r w:rsidRPr="007D50C3">
              <w:rPr>
                <w:rFonts w:ascii="Arial" w:hAnsi="Arial" w:cs="Arial"/>
                <w:sz w:val="16"/>
                <w:szCs w:val="16"/>
                <w:highlight w:val="cyan"/>
              </w:rPr>
              <w:t>Lack of GP knowledge,</w:t>
            </w:r>
          </w:p>
          <w:p w14:paraId="28B82A4C" w14:textId="77777777" w:rsidR="0097620B" w:rsidRDefault="0097620B" w:rsidP="000A4EAE">
            <w:pPr>
              <w:rPr>
                <w:rFonts w:ascii="Arial" w:hAnsi="Arial" w:cs="Arial"/>
                <w:sz w:val="16"/>
                <w:szCs w:val="16"/>
              </w:rPr>
            </w:pPr>
            <w:r w:rsidRPr="007D50C3">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yellow"/>
              </w:rPr>
              <w:t>socioeconomic,</w:t>
            </w:r>
            <w:r w:rsidRPr="003A5CB1">
              <w:rPr>
                <w:rFonts w:ascii="Arial" w:hAnsi="Arial" w:cs="Arial"/>
                <w:sz w:val="16"/>
                <w:szCs w:val="16"/>
              </w:rPr>
              <w:t xml:space="preserve"> communication barrier, stigma,</w:t>
            </w:r>
            <w:r>
              <w:rPr>
                <w:rFonts w:ascii="Arial" w:hAnsi="Arial" w:cs="Arial"/>
                <w:sz w:val="16"/>
                <w:szCs w:val="16"/>
              </w:rPr>
              <w:t xml:space="preserve"> </w:t>
            </w:r>
            <w:r w:rsidRPr="00CE667F">
              <w:rPr>
                <w:rFonts w:ascii="Arial" w:hAnsi="Arial" w:cs="Arial"/>
                <w:sz w:val="16"/>
                <w:szCs w:val="16"/>
                <w:highlight w:val="cyan"/>
              </w:rPr>
              <w:t>limited consultation time</w:t>
            </w:r>
          </w:p>
          <w:p w14:paraId="3C3B62D4" w14:textId="77777777" w:rsidR="0097620B" w:rsidRPr="003A5CB1" w:rsidRDefault="0097620B" w:rsidP="000A4EAE">
            <w:pPr>
              <w:rPr>
                <w:rFonts w:ascii="Arial" w:hAnsi="Arial" w:cs="Arial"/>
                <w:sz w:val="16"/>
                <w:szCs w:val="16"/>
              </w:rPr>
            </w:pPr>
            <w:r w:rsidRPr="004D6AD4">
              <w:rPr>
                <w:rFonts w:ascii="Arial" w:hAnsi="Arial" w:cs="Arial"/>
                <w:sz w:val="16"/>
                <w:szCs w:val="16"/>
                <w:highlight w:val="magenta"/>
              </w:rPr>
              <w:t>Previous negative experience</w:t>
            </w:r>
          </w:p>
        </w:tc>
        <w:tc>
          <w:tcPr>
            <w:tcW w:w="0" w:type="auto"/>
          </w:tcPr>
          <w:p w14:paraId="4D4B21DA" w14:textId="77777777" w:rsidR="0097620B" w:rsidRPr="003A5CB1" w:rsidRDefault="0097620B" w:rsidP="000A4EAE">
            <w:pPr>
              <w:rPr>
                <w:rFonts w:ascii="Arial" w:hAnsi="Arial" w:cs="Arial"/>
                <w:sz w:val="16"/>
                <w:szCs w:val="16"/>
              </w:rPr>
            </w:pPr>
            <w:r w:rsidRPr="003A5CB1">
              <w:rPr>
                <w:rFonts w:ascii="Arial" w:hAnsi="Arial" w:cs="Arial"/>
                <w:sz w:val="16"/>
                <w:szCs w:val="16"/>
              </w:rPr>
              <w:t>Study provides strong evidence of systemic and social barriers.</w:t>
            </w:r>
          </w:p>
        </w:tc>
      </w:tr>
      <w:tr w:rsidR="0097620B" w:rsidRPr="00EE1420" w14:paraId="2463CB76" w14:textId="77777777" w:rsidTr="000A4EAE">
        <w:trPr>
          <w:trHeight w:val="610"/>
        </w:trPr>
        <w:tc>
          <w:tcPr>
            <w:tcW w:w="0" w:type="auto"/>
          </w:tcPr>
          <w:p w14:paraId="02D1E365" w14:textId="77777777" w:rsidR="0097620B" w:rsidRPr="003A5CB1" w:rsidRDefault="0097620B" w:rsidP="000A4EAE">
            <w:pPr>
              <w:rPr>
                <w:rFonts w:ascii="Arial" w:hAnsi="Arial" w:cs="Arial"/>
                <w:sz w:val="16"/>
                <w:szCs w:val="16"/>
              </w:rPr>
            </w:pPr>
            <w:r w:rsidRPr="003A5CB1">
              <w:rPr>
                <w:rFonts w:ascii="Arial" w:hAnsi="Arial" w:cs="Arial"/>
                <w:sz w:val="16"/>
                <w:szCs w:val="16"/>
              </w:rPr>
              <w:t>Eccles et al. (2025)</w:t>
            </w:r>
          </w:p>
        </w:tc>
        <w:tc>
          <w:tcPr>
            <w:tcW w:w="0" w:type="auto"/>
          </w:tcPr>
          <w:p w14:paraId="490D41A1" w14:textId="77777777" w:rsidR="0097620B" w:rsidRPr="003A5CB1" w:rsidRDefault="0097620B" w:rsidP="000A4EAE">
            <w:pPr>
              <w:rPr>
                <w:rFonts w:ascii="Arial" w:hAnsi="Arial" w:cs="Arial"/>
                <w:sz w:val="16"/>
                <w:szCs w:val="16"/>
              </w:rPr>
            </w:pPr>
            <w:r w:rsidRPr="003A5CB1">
              <w:rPr>
                <w:rFonts w:ascii="Arial" w:hAnsi="Arial" w:cs="Arial"/>
                <w:sz w:val="16"/>
                <w:szCs w:val="16"/>
              </w:rPr>
              <w:t>Accessing Equitable menopause care in the contemporary NHS: A Qualitative Study of women’s experiences.</w:t>
            </w:r>
          </w:p>
        </w:tc>
        <w:tc>
          <w:tcPr>
            <w:tcW w:w="0" w:type="auto"/>
          </w:tcPr>
          <w:p w14:paraId="1C9B9037" w14:textId="77777777" w:rsidR="0097620B" w:rsidRPr="003A5CB1" w:rsidRDefault="0097620B" w:rsidP="000A4EAE">
            <w:pPr>
              <w:rPr>
                <w:rFonts w:ascii="Arial" w:hAnsi="Arial" w:cs="Arial"/>
                <w:sz w:val="16"/>
                <w:szCs w:val="16"/>
              </w:rPr>
            </w:pPr>
            <w:r w:rsidRPr="003A5CB1">
              <w:rPr>
                <w:rFonts w:ascii="Arial" w:hAnsi="Arial" w:cs="Arial"/>
                <w:sz w:val="16"/>
                <w:szCs w:val="16"/>
              </w:rPr>
              <w:t>Qualitative study</w:t>
            </w:r>
          </w:p>
        </w:tc>
        <w:tc>
          <w:tcPr>
            <w:tcW w:w="0" w:type="auto"/>
          </w:tcPr>
          <w:p w14:paraId="16F8467B"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Interviews with </w:t>
            </w:r>
            <w:r>
              <w:rPr>
                <w:rFonts w:ascii="Arial" w:hAnsi="Arial" w:cs="Arial"/>
                <w:sz w:val="16"/>
                <w:szCs w:val="16"/>
              </w:rPr>
              <w:t xml:space="preserve">40 </w:t>
            </w:r>
            <w:r w:rsidRPr="003A5CB1">
              <w:rPr>
                <w:rFonts w:ascii="Arial" w:hAnsi="Arial" w:cs="Arial"/>
                <w:sz w:val="16"/>
                <w:szCs w:val="16"/>
              </w:rPr>
              <w:t xml:space="preserve">women </w:t>
            </w:r>
          </w:p>
        </w:tc>
        <w:tc>
          <w:tcPr>
            <w:tcW w:w="0" w:type="auto"/>
          </w:tcPr>
          <w:p w14:paraId="4DB48E83"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Focusing on NHS menopause services.</w:t>
            </w:r>
          </w:p>
          <w:p w14:paraId="22CC096A"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w:t>
            </w:r>
          </w:p>
          <w:p w14:paraId="0891E879" w14:textId="77777777" w:rsidR="0097620B" w:rsidRPr="003A5CB1" w:rsidRDefault="0097620B" w:rsidP="000A4EAE">
            <w:pPr>
              <w:rPr>
                <w:rFonts w:ascii="Arial" w:hAnsi="Arial" w:cs="Arial"/>
                <w:sz w:val="16"/>
                <w:szCs w:val="16"/>
              </w:rPr>
            </w:pPr>
            <w:r>
              <w:rPr>
                <w:rFonts w:ascii="Arial" w:hAnsi="Arial" w:cs="Arial"/>
                <w:sz w:val="16"/>
                <w:szCs w:val="16"/>
              </w:rPr>
              <w:t>Lack representation of diverse population.</w:t>
            </w:r>
          </w:p>
        </w:tc>
        <w:tc>
          <w:tcPr>
            <w:tcW w:w="0" w:type="auto"/>
          </w:tcPr>
          <w:p w14:paraId="60902FF0" w14:textId="77777777" w:rsidR="0097620B" w:rsidRPr="003A5CB1" w:rsidRDefault="0097620B" w:rsidP="000A4EAE">
            <w:pPr>
              <w:rPr>
                <w:rFonts w:ascii="Arial" w:hAnsi="Arial" w:cs="Arial"/>
                <w:sz w:val="16"/>
                <w:szCs w:val="16"/>
              </w:rPr>
            </w:pPr>
            <w:r>
              <w:rPr>
                <w:rFonts w:ascii="Arial" w:hAnsi="Arial" w:cs="Arial"/>
                <w:sz w:val="16"/>
                <w:szCs w:val="16"/>
              </w:rPr>
              <w:t>Women were dissatisfied with the options available and primary care services.</w:t>
            </w:r>
          </w:p>
        </w:tc>
        <w:tc>
          <w:tcPr>
            <w:tcW w:w="0" w:type="auto"/>
          </w:tcPr>
          <w:p w14:paraId="168BFD0E" w14:textId="77777777" w:rsidR="0097620B" w:rsidRDefault="0097620B" w:rsidP="000A4EAE">
            <w:pPr>
              <w:rPr>
                <w:rFonts w:ascii="Arial" w:hAnsi="Arial" w:cs="Arial"/>
                <w:sz w:val="16"/>
                <w:szCs w:val="16"/>
              </w:rPr>
            </w:pPr>
            <w:r w:rsidRPr="003A5CB1">
              <w:rPr>
                <w:rFonts w:ascii="Arial" w:hAnsi="Arial" w:cs="Arial"/>
                <w:sz w:val="16"/>
                <w:szCs w:val="16"/>
              </w:rPr>
              <w:t xml:space="preserve"> barriers in NHS, health inequalities, </w:t>
            </w:r>
            <w:r w:rsidRPr="007D50C3">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cyan"/>
              </w:rPr>
              <w:t>GP knowledge,</w:t>
            </w:r>
            <w:r w:rsidRPr="003A5CB1">
              <w:rPr>
                <w:rFonts w:ascii="Arial" w:hAnsi="Arial" w:cs="Arial"/>
                <w:sz w:val="16"/>
                <w:szCs w:val="16"/>
              </w:rPr>
              <w:t xml:space="preserve"> </w:t>
            </w:r>
            <w:r w:rsidRPr="00A5447C">
              <w:rPr>
                <w:rFonts w:ascii="Arial" w:hAnsi="Arial" w:cs="Arial"/>
                <w:sz w:val="16"/>
                <w:szCs w:val="16"/>
                <w:highlight w:val="magenta"/>
              </w:rPr>
              <w:t>women’s attitude</w:t>
            </w:r>
          </w:p>
          <w:p w14:paraId="1377C706" w14:textId="77777777" w:rsidR="0097620B" w:rsidRPr="003A5CB1" w:rsidRDefault="0097620B" w:rsidP="000A4EAE">
            <w:pPr>
              <w:rPr>
                <w:rFonts w:ascii="Arial" w:hAnsi="Arial" w:cs="Arial"/>
                <w:sz w:val="16"/>
                <w:szCs w:val="16"/>
              </w:rPr>
            </w:pPr>
            <w:r>
              <w:rPr>
                <w:rFonts w:ascii="Arial" w:hAnsi="Arial" w:cs="Arial"/>
                <w:sz w:val="16"/>
                <w:szCs w:val="16"/>
              </w:rPr>
              <w:t>experiences</w:t>
            </w:r>
          </w:p>
        </w:tc>
        <w:tc>
          <w:tcPr>
            <w:tcW w:w="0" w:type="auto"/>
          </w:tcPr>
          <w:p w14:paraId="751AE8D9"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This study highlights the UK healthcare system’s </w:t>
            </w:r>
            <w:r>
              <w:rPr>
                <w:rFonts w:ascii="Arial" w:hAnsi="Arial" w:cs="Arial"/>
                <w:sz w:val="16"/>
                <w:szCs w:val="16"/>
              </w:rPr>
              <w:t>limitations</w:t>
            </w:r>
            <w:r w:rsidRPr="003A5CB1">
              <w:rPr>
                <w:rFonts w:ascii="Arial" w:hAnsi="Arial" w:cs="Arial"/>
                <w:sz w:val="16"/>
                <w:szCs w:val="16"/>
              </w:rPr>
              <w:t>.</w:t>
            </w:r>
          </w:p>
        </w:tc>
      </w:tr>
      <w:tr w:rsidR="0097620B" w:rsidRPr="00EE1420" w14:paraId="2538E581" w14:textId="77777777" w:rsidTr="000A4EAE">
        <w:trPr>
          <w:trHeight w:val="610"/>
        </w:trPr>
        <w:tc>
          <w:tcPr>
            <w:tcW w:w="0" w:type="auto"/>
          </w:tcPr>
          <w:p w14:paraId="238146CF" w14:textId="77777777" w:rsidR="0097620B" w:rsidRPr="003A5CB1" w:rsidRDefault="0097620B" w:rsidP="000A4EAE">
            <w:pPr>
              <w:rPr>
                <w:rFonts w:ascii="Arial" w:hAnsi="Arial" w:cs="Arial"/>
                <w:sz w:val="16"/>
                <w:szCs w:val="16"/>
              </w:rPr>
            </w:pPr>
            <w:r>
              <w:rPr>
                <w:rFonts w:ascii="Arial" w:hAnsi="Arial" w:cs="Arial"/>
                <w:sz w:val="16"/>
                <w:szCs w:val="16"/>
              </w:rPr>
              <w:t xml:space="preserve">MacLellan et al. (2025) </w:t>
            </w:r>
          </w:p>
        </w:tc>
        <w:tc>
          <w:tcPr>
            <w:tcW w:w="0" w:type="auto"/>
          </w:tcPr>
          <w:p w14:paraId="31863DFB" w14:textId="77777777" w:rsidR="0097620B" w:rsidRPr="003A5CB1" w:rsidRDefault="0097620B" w:rsidP="000A4EAE">
            <w:pPr>
              <w:rPr>
                <w:rFonts w:ascii="Arial" w:hAnsi="Arial" w:cs="Arial"/>
                <w:sz w:val="16"/>
                <w:szCs w:val="16"/>
              </w:rPr>
            </w:pPr>
            <w:r>
              <w:rPr>
                <w:rFonts w:ascii="Arial" w:hAnsi="Arial" w:cs="Arial"/>
                <w:sz w:val="16"/>
                <w:szCs w:val="16"/>
              </w:rPr>
              <w:t xml:space="preserve">Perimenopause and/ or menopause help seeking among women from ethnic minorities: a qualitative study of primary care </w:t>
            </w:r>
            <w:r>
              <w:rPr>
                <w:rFonts w:ascii="Arial" w:hAnsi="Arial" w:cs="Arial"/>
                <w:sz w:val="16"/>
                <w:szCs w:val="16"/>
              </w:rPr>
              <w:lastRenderedPageBreak/>
              <w:t>practitioners’ experiences.</w:t>
            </w:r>
          </w:p>
        </w:tc>
        <w:tc>
          <w:tcPr>
            <w:tcW w:w="0" w:type="auto"/>
          </w:tcPr>
          <w:p w14:paraId="0604844E" w14:textId="77777777" w:rsidR="0097620B" w:rsidRPr="003A5CB1" w:rsidRDefault="0097620B" w:rsidP="000A4EAE">
            <w:pPr>
              <w:rPr>
                <w:rFonts w:ascii="Arial" w:hAnsi="Arial" w:cs="Arial"/>
                <w:sz w:val="16"/>
                <w:szCs w:val="16"/>
              </w:rPr>
            </w:pPr>
            <w:r>
              <w:rPr>
                <w:rFonts w:ascii="Arial" w:hAnsi="Arial" w:cs="Arial"/>
                <w:sz w:val="16"/>
                <w:szCs w:val="16"/>
              </w:rPr>
              <w:lastRenderedPageBreak/>
              <w:t>A Qualitative study</w:t>
            </w:r>
          </w:p>
        </w:tc>
        <w:tc>
          <w:tcPr>
            <w:tcW w:w="0" w:type="auto"/>
          </w:tcPr>
          <w:p w14:paraId="765447B3" w14:textId="77777777" w:rsidR="0097620B" w:rsidRPr="003A5CB1" w:rsidRDefault="0097620B" w:rsidP="000A4EAE">
            <w:pPr>
              <w:rPr>
                <w:rFonts w:ascii="Arial" w:hAnsi="Arial" w:cs="Arial"/>
                <w:sz w:val="16"/>
                <w:szCs w:val="16"/>
              </w:rPr>
            </w:pPr>
            <w:r>
              <w:rPr>
                <w:rFonts w:ascii="Arial" w:hAnsi="Arial" w:cs="Arial"/>
                <w:sz w:val="16"/>
                <w:szCs w:val="16"/>
              </w:rPr>
              <w:t>Online and telephone interviews with 45 HCPs</w:t>
            </w:r>
          </w:p>
        </w:tc>
        <w:tc>
          <w:tcPr>
            <w:tcW w:w="0" w:type="auto"/>
          </w:tcPr>
          <w:p w14:paraId="1A4F940B" w14:textId="77777777" w:rsidR="0097620B" w:rsidRDefault="0097620B" w:rsidP="000A4EAE">
            <w:pPr>
              <w:rPr>
                <w:rFonts w:ascii="Arial" w:hAnsi="Arial" w:cs="Arial"/>
                <w:sz w:val="16"/>
                <w:szCs w:val="16"/>
              </w:rPr>
            </w:pPr>
            <w:r w:rsidRPr="00517C54">
              <w:rPr>
                <w:rFonts w:ascii="Arial" w:hAnsi="Arial" w:cs="Arial"/>
                <w:sz w:val="16"/>
                <w:szCs w:val="16"/>
                <w:highlight w:val="lightGray"/>
              </w:rPr>
              <w:t>Strength:</w:t>
            </w:r>
            <w:r>
              <w:rPr>
                <w:rFonts w:ascii="Arial" w:hAnsi="Arial" w:cs="Arial"/>
                <w:sz w:val="16"/>
                <w:szCs w:val="16"/>
              </w:rPr>
              <w:t xml:space="preserve"> HCP’s views in providing care.</w:t>
            </w:r>
          </w:p>
          <w:p w14:paraId="79EF20C4"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Pr>
                <w:rFonts w:ascii="Arial" w:hAnsi="Arial" w:cs="Arial"/>
                <w:sz w:val="16"/>
                <w:szCs w:val="16"/>
              </w:rPr>
              <w:t>: limited women participants in this study</w:t>
            </w:r>
          </w:p>
        </w:tc>
        <w:tc>
          <w:tcPr>
            <w:tcW w:w="0" w:type="auto"/>
          </w:tcPr>
          <w:p w14:paraId="65C8F6F0" w14:textId="77777777" w:rsidR="0097620B" w:rsidRPr="003A5CB1" w:rsidRDefault="0097620B" w:rsidP="000A4EAE">
            <w:pPr>
              <w:rPr>
                <w:rFonts w:ascii="Arial" w:hAnsi="Arial" w:cs="Arial"/>
                <w:sz w:val="16"/>
                <w:szCs w:val="16"/>
              </w:rPr>
            </w:pPr>
            <w:r>
              <w:rPr>
                <w:rFonts w:ascii="Arial" w:hAnsi="Arial" w:cs="Arial"/>
                <w:sz w:val="16"/>
                <w:szCs w:val="16"/>
              </w:rPr>
              <w:t>Increased awareness will help women from ethnic minorities to prepare for menopause.</w:t>
            </w:r>
          </w:p>
        </w:tc>
        <w:tc>
          <w:tcPr>
            <w:tcW w:w="0" w:type="auto"/>
          </w:tcPr>
          <w:p w14:paraId="69B63937" w14:textId="77777777" w:rsidR="0097620B" w:rsidRPr="003A5CB1" w:rsidRDefault="0097620B" w:rsidP="000A4EAE">
            <w:pPr>
              <w:rPr>
                <w:rFonts w:ascii="Arial" w:hAnsi="Arial" w:cs="Arial"/>
                <w:sz w:val="16"/>
                <w:szCs w:val="16"/>
              </w:rPr>
            </w:pPr>
            <w:r w:rsidRPr="004108CE">
              <w:rPr>
                <w:rFonts w:ascii="Arial" w:hAnsi="Arial" w:cs="Arial"/>
                <w:sz w:val="16"/>
                <w:szCs w:val="16"/>
                <w:highlight w:val="magenta"/>
              </w:rPr>
              <w:t>Women’s awareness</w:t>
            </w:r>
            <w:r>
              <w:rPr>
                <w:rFonts w:ascii="Arial" w:hAnsi="Arial" w:cs="Arial"/>
                <w:sz w:val="16"/>
                <w:szCs w:val="16"/>
              </w:rPr>
              <w:t xml:space="preserve">, </w:t>
            </w:r>
            <w:r w:rsidRPr="004108CE">
              <w:rPr>
                <w:rFonts w:ascii="Arial" w:hAnsi="Arial" w:cs="Arial"/>
                <w:sz w:val="16"/>
                <w:szCs w:val="16"/>
                <w:highlight w:val="cyan"/>
              </w:rPr>
              <w:t>HCPs training,</w:t>
            </w:r>
            <w:r>
              <w:rPr>
                <w:rFonts w:ascii="Arial" w:hAnsi="Arial" w:cs="Arial"/>
                <w:sz w:val="16"/>
                <w:szCs w:val="16"/>
              </w:rPr>
              <w:t xml:space="preserve"> </w:t>
            </w:r>
            <w:r w:rsidRPr="004108CE">
              <w:rPr>
                <w:rFonts w:ascii="Arial" w:hAnsi="Arial" w:cs="Arial"/>
                <w:sz w:val="16"/>
                <w:szCs w:val="16"/>
                <w:highlight w:val="yellow"/>
              </w:rPr>
              <w:t>ethnicity,</w:t>
            </w:r>
            <w:r>
              <w:rPr>
                <w:rFonts w:ascii="Arial" w:hAnsi="Arial" w:cs="Arial"/>
                <w:sz w:val="16"/>
                <w:szCs w:val="16"/>
              </w:rPr>
              <w:t xml:space="preserve"> communication barriers,</w:t>
            </w:r>
          </w:p>
        </w:tc>
        <w:tc>
          <w:tcPr>
            <w:tcW w:w="0" w:type="auto"/>
          </w:tcPr>
          <w:p w14:paraId="0EBDDFA1" w14:textId="77777777" w:rsidR="0097620B" w:rsidRPr="003A5CB1" w:rsidRDefault="0097620B" w:rsidP="000A4EAE">
            <w:pPr>
              <w:rPr>
                <w:rFonts w:ascii="Arial" w:hAnsi="Arial" w:cs="Arial"/>
                <w:sz w:val="16"/>
                <w:szCs w:val="16"/>
              </w:rPr>
            </w:pPr>
            <w:r>
              <w:rPr>
                <w:rFonts w:ascii="Arial" w:hAnsi="Arial" w:cs="Arial"/>
                <w:sz w:val="16"/>
                <w:szCs w:val="16"/>
              </w:rPr>
              <w:t>Communication and cultural barriers are identified in this study.</w:t>
            </w:r>
          </w:p>
        </w:tc>
      </w:tr>
      <w:tr w:rsidR="0097620B" w:rsidRPr="00EE1420" w14:paraId="7D915E55" w14:textId="77777777" w:rsidTr="000A4EAE">
        <w:trPr>
          <w:trHeight w:val="610"/>
        </w:trPr>
        <w:tc>
          <w:tcPr>
            <w:tcW w:w="0" w:type="auto"/>
          </w:tcPr>
          <w:p w14:paraId="12C93A51" w14:textId="77777777" w:rsidR="0097620B" w:rsidRPr="003A5CB1" w:rsidRDefault="0097620B" w:rsidP="000A4EAE">
            <w:pPr>
              <w:rPr>
                <w:rFonts w:ascii="Arial" w:hAnsi="Arial" w:cs="Arial"/>
                <w:sz w:val="16"/>
                <w:szCs w:val="16"/>
              </w:rPr>
            </w:pPr>
            <w:r w:rsidRPr="003A5CB1">
              <w:rPr>
                <w:rFonts w:ascii="Arial" w:hAnsi="Arial" w:cs="Arial"/>
                <w:sz w:val="16"/>
                <w:szCs w:val="16"/>
              </w:rPr>
              <w:t>Baghdadi et al. (2025)</w:t>
            </w:r>
          </w:p>
        </w:tc>
        <w:tc>
          <w:tcPr>
            <w:tcW w:w="0" w:type="auto"/>
          </w:tcPr>
          <w:p w14:paraId="4CCEEE98" w14:textId="77777777" w:rsidR="0097620B" w:rsidRPr="003A5CB1" w:rsidRDefault="0097620B" w:rsidP="000A4EAE">
            <w:pPr>
              <w:rPr>
                <w:rFonts w:ascii="Arial" w:hAnsi="Arial" w:cs="Arial"/>
                <w:sz w:val="16"/>
                <w:szCs w:val="16"/>
              </w:rPr>
            </w:pPr>
            <w:r w:rsidRPr="003A5CB1">
              <w:rPr>
                <w:rFonts w:ascii="Arial" w:hAnsi="Arial" w:cs="Arial"/>
                <w:sz w:val="16"/>
                <w:szCs w:val="16"/>
              </w:rPr>
              <w:t>A grounded Theory Study Exploring Immigrant Muslim Women’s Perception and Experiences of Menopause…..</w:t>
            </w:r>
          </w:p>
        </w:tc>
        <w:tc>
          <w:tcPr>
            <w:tcW w:w="0" w:type="auto"/>
          </w:tcPr>
          <w:p w14:paraId="39A42DC3" w14:textId="77777777" w:rsidR="0097620B" w:rsidRPr="003A5CB1" w:rsidRDefault="0097620B" w:rsidP="000A4EAE">
            <w:pPr>
              <w:rPr>
                <w:rFonts w:ascii="Arial" w:hAnsi="Arial" w:cs="Arial"/>
                <w:sz w:val="16"/>
                <w:szCs w:val="16"/>
              </w:rPr>
            </w:pPr>
            <w:r>
              <w:rPr>
                <w:rFonts w:ascii="Arial" w:hAnsi="Arial" w:cs="Arial"/>
                <w:sz w:val="16"/>
                <w:szCs w:val="16"/>
              </w:rPr>
              <w:t>Qualitative primary study.</w:t>
            </w:r>
          </w:p>
        </w:tc>
        <w:tc>
          <w:tcPr>
            <w:tcW w:w="0" w:type="auto"/>
          </w:tcPr>
          <w:p w14:paraId="6A7C64EF" w14:textId="77777777" w:rsidR="0097620B" w:rsidRPr="003A5CB1" w:rsidRDefault="0097620B" w:rsidP="000A4EAE">
            <w:pPr>
              <w:rPr>
                <w:rFonts w:ascii="Arial" w:hAnsi="Arial" w:cs="Arial"/>
                <w:sz w:val="16"/>
                <w:szCs w:val="16"/>
              </w:rPr>
            </w:pPr>
            <w:r>
              <w:rPr>
                <w:rFonts w:ascii="Arial" w:hAnsi="Arial" w:cs="Arial"/>
                <w:sz w:val="16"/>
                <w:szCs w:val="16"/>
              </w:rPr>
              <w:t xml:space="preserve">Online in-depth </w:t>
            </w:r>
            <w:r w:rsidRPr="003A5CB1">
              <w:rPr>
                <w:rFonts w:ascii="Arial" w:hAnsi="Arial" w:cs="Arial"/>
                <w:sz w:val="16"/>
                <w:szCs w:val="16"/>
              </w:rPr>
              <w:t>Interview</w:t>
            </w:r>
            <w:r>
              <w:rPr>
                <w:rFonts w:ascii="Arial" w:hAnsi="Arial" w:cs="Arial"/>
                <w:sz w:val="16"/>
                <w:szCs w:val="16"/>
              </w:rPr>
              <w:t>s</w:t>
            </w:r>
            <w:r w:rsidRPr="003A5CB1">
              <w:rPr>
                <w:rFonts w:ascii="Arial" w:hAnsi="Arial" w:cs="Arial"/>
                <w:sz w:val="16"/>
                <w:szCs w:val="16"/>
              </w:rPr>
              <w:t xml:space="preserve"> </w:t>
            </w:r>
            <w:r>
              <w:rPr>
                <w:rFonts w:ascii="Arial" w:hAnsi="Arial" w:cs="Arial"/>
                <w:sz w:val="16"/>
                <w:szCs w:val="16"/>
              </w:rPr>
              <w:t xml:space="preserve">of 15 </w:t>
            </w:r>
            <w:r w:rsidRPr="003A5CB1">
              <w:rPr>
                <w:rFonts w:ascii="Arial" w:hAnsi="Arial" w:cs="Arial"/>
                <w:sz w:val="16"/>
                <w:szCs w:val="16"/>
              </w:rPr>
              <w:t>Immigrant Muslim women</w:t>
            </w:r>
          </w:p>
        </w:tc>
        <w:tc>
          <w:tcPr>
            <w:tcW w:w="0" w:type="auto"/>
          </w:tcPr>
          <w:p w14:paraId="41390F86"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xml:space="preserve">: Presenting the </w:t>
            </w:r>
            <w:r>
              <w:rPr>
                <w:rFonts w:ascii="Arial" w:hAnsi="Arial" w:cs="Arial"/>
                <w:sz w:val="16"/>
                <w:szCs w:val="16"/>
              </w:rPr>
              <w:t xml:space="preserve">in-depth </w:t>
            </w:r>
            <w:r w:rsidRPr="003A5CB1">
              <w:rPr>
                <w:rFonts w:ascii="Arial" w:hAnsi="Arial" w:cs="Arial"/>
                <w:sz w:val="16"/>
                <w:szCs w:val="16"/>
              </w:rPr>
              <w:t>perception of minority group.</w:t>
            </w:r>
          </w:p>
          <w:p w14:paraId="45155455"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small sample </w:t>
            </w:r>
          </w:p>
        </w:tc>
        <w:tc>
          <w:tcPr>
            <w:tcW w:w="0" w:type="auto"/>
          </w:tcPr>
          <w:p w14:paraId="5E5113C0" w14:textId="77777777" w:rsidR="0097620B" w:rsidRPr="003A5CB1" w:rsidRDefault="0097620B" w:rsidP="000A4EAE">
            <w:pPr>
              <w:rPr>
                <w:rFonts w:ascii="Arial" w:hAnsi="Arial" w:cs="Arial"/>
                <w:sz w:val="16"/>
                <w:szCs w:val="16"/>
              </w:rPr>
            </w:pPr>
            <w:r>
              <w:rPr>
                <w:rFonts w:ascii="Arial" w:hAnsi="Arial" w:cs="Arial"/>
                <w:sz w:val="16"/>
                <w:szCs w:val="16"/>
              </w:rPr>
              <w:t>Enhanced education for women and training for GP will improve the experience for women.</w:t>
            </w:r>
          </w:p>
        </w:tc>
        <w:tc>
          <w:tcPr>
            <w:tcW w:w="0" w:type="auto"/>
          </w:tcPr>
          <w:p w14:paraId="676F828A" w14:textId="77777777" w:rsidR="0097620B" w:rsidRPr="003A5CB1" w:rsidRDefault="0097620B" w:rsidP="000A4EAE">
            <w:pPr>
              <w:rPr>
                <w:rFonts w:ascii="Arial" w:hAnsi="Arial" w:cs="Arial"/>
                <w:sz w:val="16"/>
                <w:szCs w:val="16"/>
              </w:rPr>
            </w:pPr>
            <w:r w:rsidRPr="004A141F">
              <w:rPr>
                <w:rFonts w:ascii="Arial" w:hAnsi="Arial" w:cs="Arial"/>
                <w:sz w:val="16"/>
                <w:szCs w:val="16"/>
                <w:highlight w:val="yellow"/>
              </w:rPr>
              <w:t>Ethnicity</w:t>
            </w:r>
            <w:r w:rsidRPr="003A5CB1">
              <w:rPr>
                <w:rFonts w:ascii="Arial" w:hAnsi="Arial" w:cs="Arial"/>
                <w:sz w:val="16"/>
                <w:szCs w:val="16"/>
              </w:rPr>
              <w:t xml:space="preserve">, </w:t>
            </w:r>
            <w:r w:rsidRPr="007D50C3">
              <w:rPr>
                <w:rFonts w:ascii="Arial" w:hAnsi="Arial" w:cs="Arial"/>
                <w:sz w:val="16"/>
                <w:szCs w:val="16"/>
                <w:highlight w:val="cyan"/>
              </w:rPr>
              <w:t>GP knowledge</w:t>
            </w:r>
            <w:r w:rsidRPr="00B3403D">
              <w:rPr>
                <w:rFonts w:ascii="Arial" w:hAnsi="Arial" w:cs="Arial"/>
                <w:sz w:val="16"/>
                <w:szCs w:val="16"/>
                <w:highlight w:val="magenta"/>
              </w:rPr>
              <w:t>, limited knowledge and attitude among women,</w:t>
            </w:r>
            <w:r w:rsidRPr="003A5CB1">
              <w:rPr>
                <w:rFonts w:ascii="Arial" w:hAnsi="Arial" w:cs="Arial"/>
                <w:sz w:val="16"/>
                <w:szCs w:val="16"/>
              </w:rPr>
              <w:t xml:space="preserve"> communication barriers, religious and </w:t>
            </w:r>
            <w:r w:rsidRPr="007D50C3">
              <w:rPr>
                <w:rFonts w:ascii="Arial" w:hAnsi="Arial" w:cs="Arial"/>
                <w:sz w:val="16"/>
                <w:szCs w:val="16"/>
                <w:highlight w:val="yellow"/>
              </w:rPr>
              <w:t>cultural beliefs.</w:t>
            </w:r>
            <w:r>
              <w:rPr>
                <w:rFonts w:ascii="Arial" w:hAnsi="Arial" w:cs="Arial"/>
                <w:sz w:val="16"/>
                <w:szCs w:val="16"/>
              </w:rPr>
              <w:t xml:space="preserve"> Negative perception.</w:t>
            </w:r>
          </w:p>
        </w:tc>
        <w:tc>
          <w:tcPr>
            <w:tcW w:w="0" w:type="auto"/>
          </w:tcPr>
          <w:p w14:paraId="3BEFE783"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 This study focuses the barriers minorities face in accessing the menopause care. Useful for developing the theme.</w:t>
            </w:r>
          </w:p>
        </w:tc>
      </w:tr>
      <w:tr w:rsidR="0097620B" w:rsidRPr="00EE1420" w14:paraId="7F2D4716" w14:textId="77777777" w:rsidTr="000A4EAE">
        <w:trPr>
          <w:trHeight w:val="642"/>
        </w:trPr>
        <w:tc>
          <w:tcPr>
            <w:tcW w:w="0" w:type="auto"/>
          </w:tcPr>
          <w:p w14:paraId="4CDCE999" w14:textId="77777777" w:rsidR="0097620B" w:rsidRPr="003A5CB1" w:rsidRDefault="0097620B" w:rsidP="000A4EAE">
            <w:pPr>
              <w:rPr>
                <w:rFonts w:ascii="Arial" w:hAnsi="Arial" w:cs="Arial"/>
                <w:sz w:val="16"/>
                <w:szCs w:val="16"/>
              </w:rPr>
            </w:pPr>
            <w:r w:rsidRPr="003A5CB1">
              <w:rPr>
                <w:rFonts w:ascii="Arial" w:hAnsi="Arial" w:cs="Arial"/>
                <w:sz w:val="16"/>
                <w:szCs w:val="16"/>
              </w:rPr>
              <w:t>Mann et al. (2025)</w:t>
            </w:r>
          </w:p>
        </w:tc>
        <w:tc>
          <w:tcPr>
            <w:tcW w:w="0" w:type="auto"/>
          </w:tcPr>
          <w:p w14:paraId="51FA8333" w14:textId="77777777" w:rsidR="0097620B" w:rsidRPr="003A5CB1" w:rsidRDefault="0097620B" w:rsidP="000A4EAE">
            <w:pPr>
              <w:rPr>
                <w:rFonts w:ascii="Arial" w:hAnsi="Arial" w:cs="Arial"/>
                <w:sz w:val="16"/>
                <w:szCs w:val="16"/>
              </w:rPr>
            </w:pPr>
            <w:r w:rsidRPr="003A5CB1">
              <w:rPr>
                <w:rFonts w:ascii="Arial" w:hAnsi="Arial" w:cs="Arial"/>
                <w:sz w:val="16"/>
                <w:szCs w:val="16"/>
              </w:rPr>
              <w:t>Menopause Care for Diverse Communities: a Qualitative Study of GP Clinicians Experiences.</w:t>
            </w:r>
          </w:p>
        </w:tc>
        <w:tc>
          <w:tcPr>
            <w:tcW w:w="0" w:type="auto"/>
          </w:tcPr>
          <w:p w14:paraId="12881598" w14:textId="77777777" w:rsidR="0097620B" w:rsidRPr="003A5CB1" w:rsidRDefault="0097620B" w:rsidP="000A4EAE">
            <w:pPr>
              <w:rPr>
                <w:rFonts w:ascii="Arial" w:hAnsi="Arial" w:cs="Arial"/>
                <w:sz w:val="16"/>
                <w:szCs w:val="16"/>
              </w:rPr>
            </w:pPr>
            <w:r w:rsidRPr="003A5CB1">
              <w:rPr>
                <w:rFonts w:ascii="Arial" w:hAnsi="Arial" w:cs="Arial"/>
                <w:sz w:val="16"/>
                <w:szCs w:val="16"/>
              </w:rPr>
              <w:t xml:space="preserve">Qualitative </w:t>
            </w:r>
            <w:r>
              <w:rPr>
                <w:rFonts w:ascii="Arial" w:hAnsi="Arial" w:cs="Arial"/>
                <w:sz w:val="16"/>
                <w:szCs w:val="16"/>
              </w:rPr>
              <w:t xml:space="preserve">interviews </w:t>
            </w:r>
          </w:p>
        </w:tc>
        <w:tc>
          <w:tcPr>
            <w:tcW w:w="0" w:type="auto"/>
          </w:tcPr>
          <w:p w14:paraId="09B12870" w14:textId="77777777" w:rsidR="0097620B" w:rsidRPr="003A5CB1" w:rsidRDefault="0097620B" w:rsidP="000A4EAE">
            <w:pPr>
              <w:rPr>
                <w:rFonts w:ascii="Arial" w:hAnsi="Arial" w:cs="Arial"/>
                <w:sz w:val="16"/>
                <w:szCs w:val="16"/>
              </w:rPr>
            </w:pPr>
            <w:r w:rsidRPr="003A5CB1">
              <w:rPr>
                <w:rFonts w:ascii="Arial" w:hAnsi="Arial" w:cs="Arial"/>
                <w:sz w:val="16"/>
                <w:szCs w:val="16"/>
              </w:rPr>
              <w:t>Interview with</w:t>
            </w:r>
            <w:r>
              <w:rPr>
                <w:rFonts w:ascii="Arial" w:hAnsi="Arial" w:cs="Arial"/>
                <w:sz w:val="16"/>
                <w:szCs w:val="16"/>
              </w:rPr>
              <w:t xml:space="preserve"> 15</w:t>
            </w:r>
            <w:r w:rsidRPr="003A5CB1">
              <w:rPr>
                <w:rFonts w:ascii="Arial" w:hAnsi="Arial" w:cs="Arial"/>
                <w:sz w:val="16"/>
                <w:szCs w:val="16"/>
              </w:rPr>
              <w:t xml:space="preserve"> GP HCPs</w:t>
            </w:r>
          </w:p>
        </w:tc>
        <w:tc>
          <w:tcPr>
            <w:tcW w:w="0" w:type="auto"/>
          </w:tcPr>
          <w:p w14:paraId="6C68F759"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Strength:</w:t>
            </w:r>
            <w:r w:rsidRPr="003A5CB1">
              <w:rPr>
                <w:rFonts w:ascii="Arial" w:hAnsi="Arial" w:cs="Arial"/>
                <w:sz w:val="16"/>
                <w:szCs w:val="16"/>
              </w:rPr>
              <w:t xml:space="preserve"> presenting GP’s perspective.</w:t>
            </w:r>
          </w:p>
          <w:p w14:paraId="11E6070C" w14:textId="77777777" w:rsidR="0097620B" w:rsidRPr="003A5CB1" w:rsidRDefault="0097620B" w:rsidP="000A4EAE">
            <w:pPr>
              <w:rPr>
                <w:rFonts w:ascii="Arial" w:hAnsi="Arial" w:cs="Arial"/>
                <w:sz w:val="16"/>
                <w:szCs w:val="16"/>
              </w:rPr>
            </w:pPr>
            <w:r w:rsidRPr="00517C54">
              <w:rPr>
                <w:rFonts w:ascii="Arial" w:hAnsi="Arial" w:cs="Arial"/>
                <w:sz w:val="16"/>
                <w:szCs w:val="16"/>
                <w:highlight w:val="lightGray"/>
              </w:rPr>
              <w:t>Limitation:</w:t>
            </w:r>
            <w:r w:rsidRPr="003A5CB1">
              <w:rPr>
                <w:rFonts w:ascii="Arial" w:hAnsi="Arial" w:cs="Arial"/>
                <w:sz w:val="16"/>
                <w:szCs w:val="16"/>
              </w:rPr>
              <w:t xml:space="preserve"> Lack of representation of patients.</w:t>
            </w:r>
          </w:p>
        </w:tc>
        <w:tc>
          <w:tcPr>
            <w:tcW w:w="0" w:type="auto"/>
          </w:tcPr>
          <w:p w14:paraId="40A9189F" w14:textId="77777777" w:rsidR="0097620B" w:rsidRPr="003A5CB1" w:rsidRDefault="0097620B" w:rsidP="000A4EAE">
            <w:pPr>
              <w:rPr>
                <w:rFonts w:ascii="Arial" w:hAnsi="Arial" w:cs="Arial"/>
                <w:sz w:val="16"/>
                <w:szCs w:val="16"/>
              </w:rPr>
            </w:pPr>
            <w:r w:rsidRPr="003A5CB1">
              <w:rPr>
                <w:rFonts w:ascii="Arial" w:hAnsi="Arial" w:cs="Arial"/>
                <w:sz w:val="16"/>
                <w:szCs w:val="16"/>
              </w:rPr>
              <w:t>Lack of training and limited time and l</w:t>
            </w:r>
            <w:r>
              <w:rPr>
                <w:rFonts w:ascii="Arial" w:hAnsi="Arial" w:cs="Arial"/>
                <w:sz w:val="16"/>
                <w:szCs w:val="16"/>
              </w:rPr>
              <w:t>imited</w:t>
            </w:r>
            <w:r w:rsidRPr="003A5CB1">
              <w:rPr>
                <w:rFonts w:ascii="Arial" w:hAnsi="Arial" w:cs="Arial"/>
                <w:sz w:val="16"/>
                <w:szCs w:val="16"/>
              </w:rPr>
              <w:t xml:space="preserve"> resources </w:t>
            </w:r>
            <w:r>
              <w:rPr>
                <w:rFonts w:ascii="Arial" w:hAnsi="Arial" w:cs="Arial"/>
                <w:sz w:val="16"/>
                <w:szCs w:val="16"/>
              </w:rPr>
              <w:t xml:space="preserve">cannot </w:t>
            </w:r>
            <w:r w:rsidRPr="003A5CB1">
              <w:rPr>
                <w:rFonts w:ascii="Arial" w:hAnsi="Arial" w:cs="Arial"/>
                <w:sz w:val="16"/>
                <w:szCs w:val="16"/>
              </w:rPr>
              <w:t>fulfil diverse needs</w:t>
            </w:r>
            <w:r>
              <w:rPr>
                <w:rFonts w:ascii="Arial" w:hAnsi="Arial" w:cs="Arial"/>
                <w:sz w:val="16"/>
                <w:szCs w:val="16"/>
              </w:rPr>
              <w:t xml:space="preserve"> of women</w:t>
            </w:r>
            <w:r w:rsidRPr="003A5CB1">
              <w:rPr>
                <w:rFonts w:ascii="Arial" w:hAnsi="Arial" w:cs="Arial"/>
                <w:sz w:val="16"/>
                <w:szCs w:val="16"/>
              </w:rPr>
              <w:t>.</w:t>
            </w:r>
          </w:p>
        </w:tc>
        <w:tc>
          <w:tcPr>
            <w:tcW w:w="0" w:type="auto"/>
          </w:tcPr>
          <w:p w14:paraId="32226D9F" w14:textId="77777777" w:rsidR="0097620B" w:rsidRPr="003A5CB1" w:rsidRDefault="0097620B" w:rsidP="000A4EAE">
            <w:pPr>
              <w:rPr>
                <w:rFonts w:ascii="Arial" w:hAnsi="Arial" w:cs="Arial"/>
                <w:sz w:val="16"/>
                <w:szCs w:val="16"/>
              </w:rPr>
            </w:pPr>
            <w:r w:rsidRPr="007D50C3">
              <w:rPr>
                <w:rFonts w:ascii="Arial" w:hAnsi="Arial" w:cs="Arial"/>
                <w:sz w:val="16"/>
                <w:szCs w:val="16"/>
                <w:highlight w:val="yellow"/>
              </w:rPr>
              <w:t>Ethnicity</w:t>
            </w:r>
            <w:r w:rsidRPr="003A5CB1">
              <w:rPr>
                <w:rFonts w:ascii="Arial" w:hAnsi="Arial" w:cs="Arial"/>
                <w:sz w:val="16"/>
                <w:szCs w:val="16"/>
              </w:rPr>
              <w:t xml:space="preserve">, cultural background, </w:t>
            </w:r>
            <w:r w:rsidRPr="00B3403D">
              <w:rPr>
                <w:rFonts w:ascii="Arial" w:hAnsi="Arial" w:cs="Arial"/>
                <w:sz w:val="16"/>
                <w:szCs w:val="16"/>
                <w:highlight w:val="magenta"/>
              </w:rPr>
              <w:t>women’s limited knowledge</w:t>
            </w:r>
            <w:r>
              <w:rPr>
                <w:rFonts w:ascii="Arial" w:hAnsi="Arial" w:cs="Arial"/>
                <w:sz w:val="16"/>
                <w:szCs w:val="16"/>
              </w:rPr>
              <w:t xml:space="preserve">, </w:t>
            </w:r>
            <w:r w:rsidRPr="00ED3E19">
              <w:rPr>
                <w:rFonts w:ascii="Arial" w:hAnsi="Arial" w:cs="Arial"/>
                <w:sz w:val="16"/>
                <w:szCs w:val="16"/>
                <w:highlight w:val="cyan"/>
              </w:rPr>
              <w:t>ten-minute consultation,</w:t>
            </w:r>
            <w:r>
              <w:rPr>
                <w:rFonts w:ascii="Arial" w:hAnsi="Arial" w:cs="Arial"/>
                <w:sz w:val="16"/>
                <w:szCs w:val="16"/>
              </w:rPr>
              <w:t xml:space="preserve"> experience health inequalities.</w:t>
            </w:r>
          </w:p>
        </w:tc>
        <w:tc>
          <w:tcPr>
            <w:tcW w:w="0" w:type="auto"/>
          </w:tcPr>
          <w:p w14:paraId="6DD428C7" w14:textId="77777777" w:rsidR="0097620B" w:rsidRPr="003A5CB1" w:rsidRDefault="0097620B" w:rsidP="000A4EAE">
            <w:pPr>
              <w:rPr>
                <w:rFonts w:ascii="Arial" w:hAnsi="Arial" w:cs="Arial"/>
                <w:sz w:val="16"/>
                <w:szCs w:val="16"/>
              </w:rPr>
            </w:pPr>
            <w:r w:rsidRPr="003A5CB1">
              <w:rPr>
                <w:rFonts w:ascii="Arial" w:hAnsi="Arial" w:cs="Arial"/>
                <w:sz w:val="16"/>
                <w:szCs w:val="16"/>
              </w:rPr>
              <w:t>This study highlights the challenges encountering by healthcare providers. Contributing to systemic barriers.</w:t>
            </w:r>
          </w:p>
        </w:tc>
      </w:tr>
    </w:tbl>
    <w:p w14:paraId="070D0D4F" w14:textId="77777777" w:rsidR="0097620B" w:rsidRDefault="0097620B" w:rsidP="0097620B"/>
    <w:p w14:paraId="1AC43BFC" w14:textId="77777777" w:rsidR="0097620B" w:rsidRDefault="0097620B" w:rsidP="0097620B"/>
    <w:p w14:paraId="44D602DE" w14:textId="77777777" w:rsidR="009A78C1" w:rsidRDefault="009A78C1" w:rsidP="0097620B">
      <w:pPr>
        <w:rPr>
          <w:rFonts w:ascii="Arial" w:hAnsi="Arial" w:cs="Arial"/>
        </w:rPr>
      </w:pPr>
    </w:p>
    <w:p w14:paraId="5E4314A8" w14:textId="77777777" w:rsidR="009A78C1" w:rsidRDefault="009A78C1" w:rsidP="0097620B">
      <w:pPr>
        <w:rPr>
          <w:rFonts w:ascii="Arial" w:hAnsi="Arial" w:cs="Arial"/>
        </w:rPr>
      </w:pPr>
    </w:p>
    <w:p w14:paraId="134DE7CC" w14:textId="77777777" w:rsidR="009A78C1" w:rsidRDefault="009A78C1" w:rsidP="0097620B">
      <w:pPr>
        <w:rPr>
          <w:rFonts w:ascii="Arial" w:hAnsi="Arial" w:cs="Arial"/>
        </w:rPr>
      </w:pPr>
    </w:p>
    <w:p w14:paraId="6AA95DD8" w14:textId="77777777" w:rsidR="009A78C1" w:rsidRDefault="009A78C1" w:rsidP="0097620B">
      <w:pPr>
        <w:rPr>
          <w:rFonts w:ascii="Arial" w:hAnsi="Arial" w:cs="Arial"/>
        </w:rPr>
      </w:pPr>
    </w:p>
    <w:p w14:paraId="5EAF4BE4" w14:textId="77777777" w:rsidR="009A78C1" w:rsidRDefault="009A78C1" w:rsidP="0097620B">
      <w:pPr>
        <w:rPr>
          <w:rFonts w:ascii="Arial" w:hAnsi="Arial" w:cs="Arial"/>
        </w:rPr>
      </w:pPr>
    </w:p>
    <w:p w14:paraId="319691F6" w14:textId="77777777" w:rsidR="009A78C1" w:rsidRDefault="009A78C1" w:rsidP="0097620B">
      <w:pPr>
        <w:rPr>
          <w:rFonts w:ascii="Arial" w:hAnsi="Arial" w:cs="Arial"/>
        </w:rPr>
      </w:pPr>
    </w:p>
    <w:p w14:paraId="215CFBEA" w14:textId="77777777" w:rsidR="009A78C1" w:rsidRDefault="009A78C1" w:rsidP="0097620B">
      <w:pPr>
        <w:rPr>
          <w:rFonts w:ascii="Arial" w:hAnsi="Arial" w:cs="Arial"/>
        </w:rPr>
      </w:pPr>
    </w:p>
    <w:p w14:paraId="32F7FEA5" w14:textId="77777777" w:rsidR="009A78C1" w:rsidRDefault="009A78C1" w:rsidP="0097620B">
      <w:pPr>
        <w:rPr>
          <w:rFonts w:ascii="Arial" w:hAnsi="Arial" w:cs="Arial"/>
        </w:rPr>
      </w:pPr>
    </w:p>
    <w:p w14:paraId="2838E6D5" w14:textId="77777777" w:rsidR="009A78C1" w:rsidRDefault="009A78C1" w:rsidP="0097620B">
      <w:pPr>
        <w:rPr>
          <w:rFonts w:ascii="Arial" w:hAnsi="Arial" w:cs="Arial"/>
        </w:rPr>
      </w:pPr>
    </w:p>
    <w:p w14:paraId="4B9390BF" w14:textId="77777777" w:rsidR="009A78C1" w:rsidRDefault="009A78C1" w:rsidP="0097620B">
      <w:pPr>
        <w:rPr>
          <w:rFonts w:ascii="Arial" w:hAnsi="Arial" w:cs="Arial"/>
        </w:rPr>
      </w:pPr>
    </w:p>
    <w:p w14:paraId="59094A96" w14:textId="77777777" w:rsidR="009A78C1" w:rsidRDefault="009A78C1" w:rsidP="0097620B">
      <w:pPr>
        <w:rPr>
          <w:rFonts w:ascii="Arial" w:hAnsi="Arial" w:cs="Arial"/>
        </w:rPr>
      </w:pPr>
    </w:p>
    <w:p w14:paraId="31599546" w14:textId="77777777" w:rsidR="009A78C1" w:rsidRDefault="009A78C1" w:rsidP="0097620B">
      <w:pPr>
        <w:rPr>
          <w:rFonts w:ascii="Arial" w:hAnsi="Arial" w:cs="Arial"/>
        </w:rPr>
      </w:pPr>
    </w:p>
    <w:p w14:paraId="06FF078C" w14:textId="77777777" w:rsidR="009A78C1" w:rsidRDefault="009A78C1" w:rsidP="0097620B">
      <w:pPr>
        <w:rPr>
          <w:rFonts w:ascii="Arial" w:hAnsi="Arial" w:cs="Arial"/>
        </w:rPr>
      </w:pPr>
    </w:p>
    <w:p w14:paraId="753DF36F" w14:textId="2F4BB8D8" w:rsidR="0097620B" w:rsidRPr="009A78C1" w:rsidRDefault="00155D03" w:rsidP="0097620B">
      <w:pPr>
        <w:rPr>
          <w:rFonts w:ascii="Arial" w:hAnsi="Arial" w:cs="Arial"/>
          <w:b/>
          <w:bCs/>
        </w:rPr>
      </w:pPr>
      <w:r w:rsidRPr="009A78C1">
        <w:rPr>
          <w:rFonts w:ascii="Arial" w:hAnsi="Arial" w:cs="Arial"/>
          <w:b/>
          <w:bCs/>
        </w:rPr>
        <w:lastRenderedPageBreak/>
        <w:t>Appendices</w:t>
      </w:r>
      <w:r w:rsidR="00912CA8" w:rsidRPr="009A78C1">
        <w:rPr>
          <w:rFonts w:ascii="Arial" w:hAnsi="Arial" w:cs="Arial"/>
          <w:b/>
          <w:bCs/>
        </w:rPr>
        <w:t xml:space="preserve"> </w:t>
      </w:r>
      <w:r w:rsidRPr="009A78C1">
        <w:rPr>
          <w:rFonts w:ascii="Arial" w:hAnsi="Arial" w:cs="Arial"/>
          <w:b/>
          <w:bCs/>
        </w:rPr>
        <w:t>B</w:t>
      </w:r>
    </w:p>
    <w:p w14:paraId="4419FB82" w14:textId="77777777" w:rsidR="00A36752" w:rsidRPr="002318F4" w:rsidRDefault="00A36752" w:rsidP="00A36752">
      <w:pPr>
        <w:pStyle w:val="Heading1"/>
        <w:jc w:val="center"/>
        <w:rPr>
          <w:rFonts w:ascii="Aptos" w:hAnsi="Aptos"/>
          <w:color w:val="EE0000"/>
          <w:sz w:val="34"/>
          <w:szCs w:val="34"/>
        </w:rPr>
      </w:pPr>
      <w:r w:rsidRPr="00470427">
        <w:rPr>
          <w:rFonts w:ascii="Aptos" w:hAnsi="Aptos"/>
          <w:sz w:val="34"/>
          <w:szCs w:val="34"/>
        </w:rPr>
        <w:t>BMHP6020 Independent Project Source Tracking Table</w:t>
      </w:r>
    </w:p>
    <w:tbl>
      <w:tblPr>
        <w:tblStyle w:val="TableGrid"/>
        <w:tblW w:w="9096" w:type="dxa"/>
        <w:tblLayout w:type="fixed"/>
        <w:tblLook w:val="04A0" w:firstRow="1" w:lastRow="0" w:firstColumn="1" w:lastColumn="0" w:noHBand="0" w:noVBand="1"/>
      </w:tblPr>
      <w:tblGrid>
        <w:gridCol w:w="1516"/>
        <w:gridCol w:w="1516"/>
        <w:gridCol w:w="1516"/>
        <w:gridCol w:w="1516"/>
        <w:gridCol w:w="1516"/>
        <w:gridCol w:w="1516"/>
      </w:tblGrid>
      <w:tr w:rsidR="00A36752" w:rsidRPr="00470427" w14:paraId="6F6939E3" w14:textId="77777777" w:rsidTr="000A4EAE">
        <w:trPr>
          <w:trHeight w:val="818"/>
        </w:trPr>
        <w:tc>
          <w:tcPr>
            <w:tcW w:w="1516" w:type="dxa"/>
          </w:tcPr>
          <w:p w14:paraId="33D2821E" w14:textId="77777777" w:rsidR="00A36752" w:rsidRPr="00470427" w:rsidRDefault="00A36752" w:rsidP="000A4EAE">
            <w:pPr>
              <w:jc w:val="center"/>
              <w:rPr>
                <w:b/>
                <w:bCs/>
                <w:sz w:val="24"/>
                <w:szCs w:val="24"/>
              </w:rPr>
            </w:pPr>
            <w:r w:rsidRPr="00470427">
              <w:rPr>
                <w:rFonts w:ascii="Segoe UI Emoji" w:hAnsi="Segoe UI Emoji" w:cs="Segoe UI Emoji"/>
                <w:b/>
                <w:bCs/>
                <w:sz w:val="24"/>
                <w:szCs w:val="24"/>
              </w:rPr>
              <w:t>✅</w:t>
            </w:r>
            <w:r w:rsidRPr="00470427">
              <w:rPr>
                <w:b/>
                <w:bCs/>
                <w:sz w:val="24"/>
                <w:szCs w:val="24"/>
              </w:rPr>
              <w:t xml:space="preserve"> Saved?</w:t>
            </w:r>
          </w:p>
        </w:tc>
        <w:tc>
          <w:tcPr>
            <w:tcW w:w="1516" w:type="dxa"/>
          </w:tcPr>
          <w:p w14:paraId="2DD69536" w14:textId="77777777" w:rsidR="00A36752" w:rsidRPr="00470427" w:rsidRDefault="00A36752" w:rsidP="000A4EAE">
            <w:pPr>
              <w:jc w:val="center"/>
              <w:rPr>
                <w:b/>
                <w:bCs/>
                <w:sz w:val="24"/>
                <w:szCs w:val="24"/>
              </w:rPr>
            </w:pPr>
            <w:r w:rsidRPr="00470427">
              <w:rPr>
                <w:b/>
                <w:bCs/>
                <w:sz w:val="24"/>
                <w:szCs w:val="24"/>
              </w:rPr>
              <w:t>Author &amp; Year</w:t>
            </w:r>
          </w:p>
        </w:tc>
        <w:tc>
          <w:tcPr>
            <w:tcW w:w="1516" w:type="dxa"/>
          </w:tcPr>
          <w:p w14:paraId="1C270A11" w14:textId="77777777" w:rsidR="00A36752" w:rsidRPr="00470427" w:rsidRDefault="00A36752" w:rsidP="000A4EAE">
            <w:pPr>
              <w:jc w:val="center"/>
              <w:rPr>
                <w:b/>
                <w:bCs/>
                <w:sz w:val="24"/>
                <w:szCs w:val="24"/>
              </w:rPr>
            </w:pPr>
            <w:r w:rsidRPr="00470427">
              <w:rPr>
                <w:b/>
                <w:bCs/>
                <w:sz w:val="24"/>
                <w:szCs w:val="24"/>
              </w:rPr>
              <w:t>Title</w:t>
            </w:r>
          </w:p>
        </w:tc>
        <w:tc>
          <w:tcPr>
            <w:tcW w:w="1516" w:type="dxa"/>
          </w:tcPr>
          <w:p w14:paraId="20B9F2AA" w14:textId="77777777" w:rsidR="00A36752" w:rsidRPr="00470427" w:rsidRDefault="00A36752" w:rsidP="000A4EAE">
            <w:pPr>
              <w:jc w:val="center"/>
              <w:rPr>
                <w:b/>
                <w:bCs/>
                <w:sz w:val="24"/>
                <w:szCs w:val="24"/>
              </w:rPr>
            </w:pPr>
            <w:r w:rsidRPr="00470427">
              <w:rPr>
                <w:b/>
                <w:bCs/>
                <w:sz w:val="24"/>
                <w:szCs w:val="24"/>
              </w:rPr>
              <w:t>Summary</w:t>
            </w:r>
          </w:p>
        </w:tc>
        <w:tc>
          <w:tcPr>
            <w:tcW w:w="1516" w:type="dxa"/>
          </w:tcPr>
          <w:p w14:paraId="189F17FC" w14:textId="77777777" w:rsidR="00A36752" w:rsidRPr="00470427" w:rsidRDefault="00A36752" w:rsidP="000A4EAE">
            <w:pPr>
              <w:jc w:val="center"/>
              <w:rPr>
                <w:b/>
                <w:bCs/>
                <w:sz w:val="24"/>
                <w:szCs w:val="24"/>
              </w:rPr>
            </w:pPr>
            <w:r w:rsidRPr="00470427">
              <w:rPr>
                <w:b/>
                <w:bCs/>
                <w:sz w:val="24"/>
                <w:szCs w:val="24"/>
              </w:rPr>
              <w:t>CRAAP Notes</w:t>
            </w:r>
          </w:p>
        </w:tc>
        <w:tc>
          <w:tcPr>
            <w:tcW w:w="1516" w:type="dxa"/>
          </w:tcPr>
          <w:p w14:paraId="2A67E92D" w14:textId="77777777" w:rsidR="00A36752" w:rsidRPr="00470427" w:rsidRDefault="00A36752" w:rsidP="000A4EAE">
            <w:pPr>
              <w:jc w:val="center"/>
              <w:rPr>
                <w:b/>
                <w:bCs/>
                <w:sz w:val="24"/>
                <w:szCs w:val="24"/>
              </w:rPr>
            </w:pPr>
            <w:r w:rsidRPr="00470427">
              <w:rPr>
                <w:b/>
                <w:bCs/>
                <w:sz w:val="24"/>
                <w:szCs w:val="24"/>
              </w:rPr>
              <w:t>File Name / Link</w:t>
            </w:r>
            <w:r>
              <w:rPr>
                <w:b/>
                <w:bCs/>
                <w:sz w:val="24"/>
                <w:szCs w:val="24"/>
              </w:rPr>
              <w:t xml:space="preserve"> to Source </w:t>
            </w:r>
          </w:p>
        </w:tc>
      </w:tr>
      <w:tr w:rsidR="00A36752" w:rsidRPr="002318F4" w14:paraId="75867080" w14:textId="77777777" w:rsidTr="000A4EAE">
        <w:trPr>
          <w:trHeight w:val="614"/>
        </w:trPr>
        <w:tc>
          <w:tcPr>
            <w:tcW w:w="1516" w:type="dxa"/>
          </w:tcPr>
          <w:p w14:paraId="32DEB1CD"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Yes</w:t>
            </w:r>
          </w:p>
        </w:tc>
        <w:tc>
          <w:tcPr>
            <w:tcW w:w="1516" w:type="dxa"/>
          </w:tcPr>
          <w:p w14:paraId="2457D486"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Anto et al. (2025)</w:t>
            </w:r>
          </w:p>
        </w:tc>
        <w:tc>
          <w:tcPr>
            <w:tcW w:w="1516" w:type="dxa"/>
          </w:tcPr>
          <w:p w14:paraId="5880E45B"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Women’s Menopausal Experiences in the UK: A Systematic Literature Review of Qualitative Studies.</w:t>
            </w:r>
          </w:p>
        </w:tc>
        <w:tc>
          <w:tcPr>
            <w:tcW w:w="1516" w:type="dxa"/>
          </w:tcPr>
          <w:p w14:paraId="63C5626E"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Study emphasizes that Understanding of experiences of women will help to lead improved menopause care.</w:t>
            </w:r>
          </w:p>
        </w:tc>
        <w:tc>
          <w:tcPr>
            <w:tcW w:w="1516" w:type="dxa"/>
          </w:tcPr>
          <w:p w14:paraId="265DFAF7"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t>
            </w:r>
          </w:p>
          <w:p w14:paraId="7E71A9DF" w14:textId="77777777" w:rsidR="00A36752" w:rsidRPr="002318F4" w:rsidRDefault="00A36752" w:rsidP="000A4EAE">
            <w:pPr>
              <w:rPr>
                <w:rFonts w:ascii="Arial" w:hAnsi="Arial" w:cs="Arial"/>
                <w:sz w:val="16"/>
                <w:szCs w:val="16"/>
              </w:rPr>
            </w:pPr>
            <w:r w:rsidRPr="002318F4">
              <w:rPr>
                <w:rFonts w:ascii="Arial" w:hAnsi="Arial" w:cs="Arial"/>
                <w:sz w:val="16"/>
                <w:szCs w:val="16"/>
              </w:rPr>
              <w:t>C:2025</w:t>
            </w:r>
          </w:p>
          <w:p w14:paraId="698ECF8A" w14:textId="77777777" w:rsidR="00A36752" w:rsidRPr="002318F4" w:rsidRDefault="00A36752" w:rsidP="000A4EAE">
            <w:pPr>
              <w:rPr>
                <w:rFonts w:ascii="Arial" w:hAnsi="Arial" w:cs="Arial"/>
                <w:sz w:val="16"/>
                <w:szCs w:val="16"/>
              </w:rPr>
            </w:pPr>
            <w:r w:rsidRPr="002318F4">
              <w:rPr>
                <w:rFonts w:ascii="Arial" w:hAnsi="Arial" w:cs="Arial"/>
                <w:sz w:val="16"/>
                <w:szCs w:val="16"/>
              </w:rPr>
              <w:t>R: Women’s Menopausal Experiences</w:t>
            </w:r>
          </w:p>
          <w:p w14:paraId="26BCC0F8" w14:textId="77777777" w:rsidR="00A36752" w:rsidRPr="002318F4" w:rsidRDefault="00A36752" w:rsidP="000A4EAE">
            <w:pPr>
              <w:rPr>
                <w:rFonts w:ascii="Arial" w:hAnsi="Arial" w:cs="Arial"/>
                <w:sz w:val="16"/>
                <w:szCs w:val="16"/>
              </w:rPr>
            </w:pPr>
            <w:r w:rsidRPr="002318F4">
              <w:rPr>
                <w:rFonts w:ascii="Arial" w:hAnsi="Arial" w:cs="Arial"/>
                <w:sz w:val="16"/>
                <w:szCs w:val="16"/>
              </w:rPr>
              <w:t>A: Credible Source from Journal article, Peer-reviewed</w:t>
            </w:r>
            <w:r w:rsidRPr="002318F4">
              <w:rPr>
                <w:rFonts w:ascii="Arial" w:hAnsi="Arial" w:cs="Arial"/>
                <w:sz w:val="16"/>
                <w:szCs w:val="16"/>
              </w:rPr>
              <w:br/>
              <w:t>P: understanding women’s menopausal experiences.</w:t>
            </w:r>
          </w:p>
        </w:tc>
        <w:tc>
          <w:tcPr>
            <w:tcW w:w="1516" w:type="dxa"/>
          </w:tcPr>
          <w:p w14:paraId="3243A9C9"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w:t>
            </w:r>
          </w:p>
          <w:p w14:paraId="68D546A1" w14:textId="77777777" w:rsidR="00A36752" w:rsidRPr="002318F4" w:rsidRDefault="00A36752" w:rsidP="000A4EAE">
            <w:pPr>
              <w:rPr>
                <w:rFonts w:ascii="Arial" w:hAnsi="Arial" w:cs="Arial"/>
                <w:sz w:val="16"/>
                <w:szCs w:val="16"/>
              </w:rPr>
            </w:pPr>
          </w:p>
          <w:p w14:paraId="59037AAF" w14:textId="77777777" w:rsidR="00A36752" w:rsidRPr="002318F4" w:rsidRDefault="00A36752" w:rsidP="000A4EAE">
            <w:pPr>
              <w:jc w:val="center"/>
              <w:rPr>
                <w:rFonts w:ascii="Arial" w:hAnsi="Arial" w:cs="Arial"/>
                <w:sz w:val="16"/>
                <w:szCs w:val="16"/>
              </w:rPr>
            </w:pPr>
            <w:hyperlink r:id="rId85" w:history="1">
              <w:r w:rsidRPr="002318F4">
                <w:rPr>
                  <w:rStyle w:val="Hyperlink"/>
                  <w:rFonts w:ascii="Arial" w:hAnsi="Arial" w:cs="Arial"/>
                  <w:sz w:val="16"/>
                  <w:szCs w:val="16"/>
                </w:rPr>
                <w:t>https://pmc.ncbi.nlm.nih.gov/articles/PMC11780249/</w:t>
              </w:r>
            </w:hyperlink>
            <w:r w:rsidRPr="002318F4">
              <w:rPr>
                <w:rFonts w:ascii="Arial" w:hAnsi="Arial" w:cs="Arial"/>
                <w:sz w:val="16"/>
                <w:szCs w:val="16"/>
              </w:rPr>
              <w:t xml:space="preserve"> </w:t>
            </w:r>
          </w:p>
        </w:tc>
      </w:tr>
      <w:tr w:rsidR="00A36752" w:rsidRPr="002318F4" w14:paraId="60DA5679" w14:textId="77777777" w:rsidTr="000A4EAE">
        <w:trPr>
          <w:trHeight w:val="614"/>
        </w:trPr>
        <w:tc>
          <w:tcPr>
            <w:tcW w:w="1516" w:type="dxa"/>
          </w:tcPr>
          <w:p w14:paraId="4196D20A"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5204A711" w14:textId="77777777" w:rsidR="00A36752" w:rsidRPr="002318F4" w:rsidRDefault="00A36752" w:rsidP="000A4EAE">
            <w:pPr>
              <w:rPr>
                <w:rFonts w:ascii="Arial" w:hAnsi="Arial" w:cs="Arial"/>
                <w:sz w:val="16"/>
                <w:szCs w:val="16"/>
              </w:rPr>
            </w:pPr>
            <w:r w:rsidRPr="002318F4">
              <w:rPr>
                <w:rFonts w:ascii="Arial" w:hAnsi="Arial" w:cs="Arial"/>
                <w:sz w:val="16"/>
                <w:szCs w:val="16"/>
              </w:rPr>
              <w:t>British Menopause Society (2025)</w:t>
            </w:r>
          </w:p>
        </w:tc>
        <w:tc>
          <w:tcPr>
            <w:tcW w:w="1516" w:type="dxa"/>
          </w:tcPr>
          <w:p w14:paraId="178A246D" w14:textId="77777777" w:rsidR="00A36752" w:rsidRPr="002318F4" w:rsidRDefault="00A36752" w:rsidP="000A4EAE">
            <w:pPr>
              <w:rPr>
                <w:rFonts w:ascii="Arial" w:hAnsi="Arial" w:cs="Arial"/>
                <w:sz w:val="16"/>
                <w:szCs w:val="16"/>
              </w:rPr>
            </w:pPr>
            <w:r w:rsidRPr="002318F4">
              <w:rPr>
                <w:rFonts w:ascii="Arial" w:hAnsi="Arial" w:cs="Arial"/>
                <w:sz w:val="16"/>
                <w:szCs w:val="16"/>
              </w:rPr>
              <w:t>Menopause Identification and Management- from NICE guideline to practice.</w:t>
            </w:r>
          </w:p>
        </w:tc>
        <w:tc>
          <w:tcPr>
            <w:tcW w:w="1516" w:type="dxa"/>
          </w:tcPr>
          <w:p w14:paraId="29A416A2" w14:textId="77777777" w:rsidR="00A36752" w:rsidRPr="002318F4" w:rsidRDefault="00A36752" w:rsidP="000A4EAE">
            <w:pPr>
              <w:rPr>
                <w:rFonts w:ascii="Arial" w:hAnsi="Arial" w:cs="Arial"/>
                <w:sz w:val="16"/>
                <w:szCs w:val="16"/>
              </w:rPr>
            </w:pPr>
            <w:r w:rsidRPr="002318F4">
              <w:rPr>
                <w:rFonts w:ascii="Arial" w:hAnsi="Arial" w:cs="Arial"/>
                <w:sz w:val="16"/>
                <w:szCs w:val="16"/>
              </w:rPr>
              <w:t>A comprehensive summary of NICE guidelines for HCP</w:t>
            </w:r>
            <w:r>
              <w:rPr>
                <w:rFonts w:ascii="Arial" w:hAnsi="Arial" w:cs="Arial"/>
                <w:sz w:val="16"/>
                <w:szCs w:val="16"/>
              </w:rPr>
              <w:t>s.</w:t>
            </w:r>
          </w:p>
        </w:tc>
        <w:tc>
          <w:tcPr>
            <w:tcW w:w="1516" w:type="dxa"/>
          </w:tcPr>
          <w:p w14:paraId="1704FEB3" w14:textId="77777777" w:rsidR="00A36752" w:rsidRPr="002318F4" w:rsidRDefault="00A36752" w:rsidP="000A4EAE">
            <w:pPr>
              <w:rPr>
                <w:rFonts w:ascii="Arial" w:hAnsi="Arial" w:cs="Arial"/>
                <w:sz w:val="16"/>
                <w:szCs w:val="16"/>
              </w:rPr>
            </w:pPr>
            <w:r w:rsidRPr="002318F4">
              <w:rPr>
                <w:rFonts w:ascii="Arial" w:hAnsi="Arial" w:cs="Arial"/>
                <w:sz w:val="16"/>
                <w:szCs w:val="16"/>
              </w:rPr>
              <w:t>Up-to-date information.</w:t>
            </w:r>
          </w:p>
          <w:p w14:paraId="35ABD532" w14:textId="77777777" w:rsidR="00A36752" w:rsidRPr="002318F4" w:rsidRDefault="00A36752" w:rsidP="000A4EAE">
            <w:pPr>
              <w:rPr>
                <w:rFonts w:ascii="Arial" w:hAnsi="Arial" w:cs="Arial"/>
                <w:sz w:val="16"/>
                <w:szCs w:val="16"/>
              </w:rPr>
            </w:pPr>
            <w:r w:rsidRPr="002318F4">
              <w:rPr>
                <w:rFonts w:ascii="Arial" w:hAnsi="Arial" w:cs="Arial"/>
                <w:sz w:val="16"/>
                <w:szCs w:val="16"/>
              </w:rPr>
              <w:t>A trusted organization working for menopausal women in the UK.</w:t>
            </w:r>
          </w:p>
        </w:tc>
        <w:tc>
          <w:tcPr>
            <w:tcW w:w="1516" w:type="dxa"/>
          </w:tcPr>
          <w:p w14:paraId="1C1EB389" w14:textId="77777777" w:rsidR="00A36752" w:rsidRPr="002318F4" w:rsidRDefault="00A36752" w:rsidP="000A4EAE">
            <w:pPr>
              <w:rPr>
                <w:rFonts w:ascii="Arial" w:hAnsi="Arial" w:cs="Arial"/>
                <w:sz w:val="16"/>
                <w:szCs w:val="16"/>
              </w:rPr>
            </w:pPr>
            <w:hyperlink r:id="rId86" w:history="1">
              <w:r w:rsidRPr="002318F4">
                <w:rPr>
                  <w:rStyle w:val="Hyperlink"/>
                  <w:rFonts w:ascii="Arial" w:hAnsi="Arial" w:cs="Arial"/>
                  <w:sz w:val="16"/>
                  <w:szCs w:val="16"/>
                </w:rPr>
                <w:t>https://thebms.org.uk/wp-content/uploads/2025/04/09-BMS-TfC-NICE-Menopause-Menopause-identification-and-management-%E2%80%93-from-guideline-to-practice-MARCH2025-D.pdf</w:t>
              </w:r>
            </w:hyperlink>
          </w:p>
        </w:tc>
      </w:tr>
      <w:tr w:rsidR="00A36752" w:rsidRPr="002318F4" w14:paraId="0DEA0F38" w14:textId="77777777" w:rsidTr="000A4EAE">
        <w:trPr>
          <w:trHeight w:val="614"/>
        </w:trPr>
        <w:tc>
          <w:tcPr>
            <w:tcW w:w="1516" w:type="dxa"/>
          </w:tcPr>
          <w:p w14:paraId="333459A4"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7A5FC1D1" w14:textId="77777777" w:rsidR="00A36752" w:rsidRPr="002318F4" w:rsidRDefault="00A36752" w:rsidP="000A4EAE">
            <w:pPr>
              <w:rPr>
                <w:rFonts w:ascii="Arial" w:hAnsi="Arial" w:cs="Arial"/>
                <w:sz w:val="16"/>
                <w:szCs w:val="16"/>
              </w:rPr>
            </w:pPr>
            <w:r w:rsidRPr="002318F4">
              <w:rPr>
                <w:rFonts w:ascii="Arial" w:hAnsi="Arial" w:cs="Arial"/>
                <w:sz w:val="16"/>
                <w:szCs w:val="16"/>
              </w:rPr>
              <w:t>Newson and Lewis</w:t>
            </w:r>
            <w:r>
              <w:rPr>
                <w:rFonts w:ascii="Arial" w:hAnsi="Arial" w:cs="Arial"/>
                <w:sz w:val="16"/>
                <w:szCs w:val="16"/>
              </w:rPr>
              <w:t xml:space="preserve"> (</w:t>
            </w:r>
            <w:r w:rsidRPr="002318F4">
              <w:rPr>
                <w:rFonts w:ascii="Arial" w:hAnsi="Arial" w:cs="Arial"/>
                <w:sz w:val="16"/>
                <w:szCs w:val="16"/>
              </w:rPr>
              <w:t>2021)</w:t>
            </w:r>
          </w:p>
        </w:tc>
        <w:tc>
          <w:tcPr>
            <w:tcW w:w="1516" w:type="dxa"/>
          </w:tcPr>
          <w:p w14:paraId="469B5594" w14:textId="77777777" w:rsidR="00A36752" w:rsidRPr="002318F4" w:rsidRDefault="00A36752" w:rsidP="000A4EAE">
            <w:pPr>
              <w:rPr>
                <w:rFonts w:ascii="Arial" w:hAnsi="Arial" w:cs="Arial"/>
                <w:sz w:val="16"/>
                <w:szCs w:val="16"/>
              </w:rPr>
            </w:pPr>
            <w:r w:rsidRPr="002318F4">
              <w:rPr>
                <w:rFonts w:ascii="Arial" w:hAnsi="Arial" w:cs="Arial"/>
                <w:sz w:val="16"/>
                <w:szCs w:val="16"/>
              </w:rPr>
              <w:t>Delayed diagnosis and treatment of menopause is wasting NHS appointments and resources</w:t>
            </w:r>
          </w:p>
        </w:tc>
        <w:tc>
          <w:tcPr>
            <w:tcW w:w="1516" w:type="dxa"/>
          </w:tcPr>
          <w:p w14:paraId="502EE2E9" w14:textId="77777777" w:rsidR="00A36752" w:rsidRPr="002318F4" w:rsidRDefault="00A36752" w:rsidP="000A4EAE">
            <w:pPr>
              <w:rPr>
                <w:rFonts w:ascii="Arial" w:hAnsi="Arial" w:cs="Arial"/>
                <w:sz w:val="16"/>
                <w:szCs w:val="16"/>
              </w:rPr>
            </w:pPr>
            <w:r w:rsidRPr="002318F4">
              <w:rPr>
                <w:rFonts w:ascii="Arial" w:hAnsi="Arial" w:cs="Arial"/>
                <w:sz w:val="16"/>
                <w:szCs w:val="16"/>
              </w:rPr>
              <w:t>Women are experiencing delays in diagnosis and multiple appointment is costing NHS unnecessary investigation</w:t>
            </w:r>
            <w:r>
              <w:rPr>
                <w:rFonts w:ascii="Arial" w:hAnsi="Arial" w:cs="Arial"/>
                <w:sz w:val="16"/>
                <w:szCs w:val="16"/>
              </w:rPr>
              <w:t>.</w:t>
            </w:r>
          </w:p>
        </w:tc>
        <w:tc>
          <w:tcPr>
            <w:tcW w:w="1516" w:type="dxa"/>
          </w:tcPr>
          <w:p w14:paraId="31C3DDCF"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A UK survey (2021) providing valuable insight of </w:t>
            </w:r>
            <w:r>
              <w:rPr>
                <w:rFonts w:ascii="Arial" w:hAnsi="Arial" w:cs="Arial"/>
                <w:sz w:val="16"/>
                <w:szCs w:val="16"/>
              </w:rPr>
              <w:t xml:space="preserve">limitations of </w:t>
            </w:r>
            <w:r w:rsidRPr="002318F4">
              <w:rPr>
                <w:rFonts w:ascii="Arial" w:hAnsi="Arial" w:cs="Arial"/>
                <w:sz w:val="16"/>
                <w:szCs w:val="16"/>
              </w:rPr>
              <w:t>menopause care in the UK</w:t>
            </w:r>
            <w:r>
              <w:rPr>
                <w:rFonts w:ascii="Arial" w:hAnsi="Arial" w:cs="Arial"/>
                <w:sz w:val="16"/>
                <w:szCs w:val="16"/>
              </w:rPr>
              <w:t>.</w:t>
            </w:r>
            <w:r w:rsidRPr="002318F4">
              <w:rPr>
                <w:rFonts w:ascii="Arial" w:hAnsi="Arial" w:cs="Arial"/>
                <w:sz w:val="16"/>
                <w:szCs w:val="16"/>
              </w:rPr>
              <w:t xml:space="preserve">  </w:t>
            </w:r>
          </w:p>
        </w:tc>
        <w:tc>
          <w:tcPr>
            <w:tcW w:w="1516" w:type="dxa"/>
          </w:tcPr>
          <w:p w14:paraId="42212DE2" w14:textId="77777777" w:rsidR="00A36752" w:rsidRPr="002318F4" w:rsidRDefault="00A36752" w:rsidP="000A4EAE">
            <w:pPr>
              <w:rPr>
                <w:rFonts w:ascii="Arial" w:hAnsi="Arial" w:cs="Arial"/>
                <w:sz w:val="16"/>
                <w:szCs w:val="16"/>
              </w:rPr>
            </w:pPr>
            <w:hyperlink r:id="rId87" w:history="1">
              <w:r w:rsidRPr="002318F4">
                <w:rPr>
                  <w:rStyle w:val="Hyperlink"/>
                  <w:rFonts w:ascii="Arial" w:hAnsi="Arial" w:cs="Arial"/>
                  <w:sz w:val="16"/>
                  <w:szCs w:val="16"/>
                </w:rPr>
                <w:t>https://d2931px9t312xa.cloudfront.net/menopausedoctor/files/information/632</w:t>
              </w:r>
            </w:hyperlink>
            <w:r w:rsidRPr="002318F4">
              <w:rPr>
                <w:rFonts w:ascii="Arial" w:hAnsi="Arial" w:cs="Arial"/>
                <w:sz w:val="16"/>
                <w:szCs w:val="16"/>
              </w:rPr>
              <w:t xml:space="preserve"> </w:t>
            </w:r>
          </w:p>
        </w:tc>
      </w:tr>
      <w:tr w:rsidR="00A36752" w:rsidRPr="002318F4" w14:paraId="7153C11C" w14:textId="77777777" w:rsidTr="000A4EAE">
        <w:trPr>
          <w:trHeight w:val="645"/>
        </w:trPr>
        <w:tc>
          <w:tcPr>
            <w:tcW w:w="1516" w:type="dxa"/>
          </w:tcPr>
          <w:p w14:paraId="6756A232"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0199439E" w14:textId="77777777" w:rsidR="00A36752" w:rsidRPr="002318F4" w:rsidRDefault="00A36752" w:rsidP="000A4EAE">
            <w:pPr>
              <w:rPr>
                <w:rFonts w:ascii="Arial" w:hAnsi="Arial" w:cs="Arial"/>
                <w:sz w:val="16"/>
                <w:szCs w:val="16"/>
              </w:rPr>
            </w:pPr>
            <w:r w:rsidRPr="002318F4">
              <w:rPr>
                <w:rFonts w:ascii="Arial" w:hAnsi="Arial" w:cs="Arial"/>
                <w:sz w:val="16"/>
                <w:szCs w:val="16"/>
              </w:rPr>
              <w:t>Aljumah, et al.</w:t>
            </w:r>
            <w:r>
              <w:rPr>
                <w:rFonts w:ascii="Arial" w:hAnsi="Arial" w:cs="Arial"/>
                <w:sz w:val="16"/>
                <w:szCs w:val="16"/>
              </w:rPr>
              <w:t xml:space="preserve"> </w:t>
            </w:r>
            <w:r w:rsidRPr="002318F4">
              <w:rPr>
                <w:rFonts w:ascii="Arial" w:hAnsi="Arial" w:cs="Arial"/>
                <w:sz w:val="16"/>
                <w:szCs w:val="16"/>
              </w:rPr>
              <w:t>(2023)</w:t>
            </w:r>
          </w:p>
        </w:tc>
        <w:tc>
          <w:tcPr>
            <w:tcW w:w="1516" w:type="dxa"/>
          </w:tcPr>
          <w:p w14:paraId="6FC3A3A4"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An online survey of postmenopausal women to determine their attitudes and </w:t>
            </w:r>
            <w:r w:rsidRPr="002318F4">
              <w:rPr>
                <w:rFonts w:ascii="Arial" w:hAnsi="Arial" w:cs="Arial"/>
                <w:sz w:val="16"/>
                <w:szCs w:val="16"/>
              </w:rPr>
              <w:lastRenderedPageBreak/>
              <w:t>knowledge of the menopause</w:t>
            </w:r>
          </w:p>
          <w:p w14:paraId="3F69C0F7" w14:textId="77777777" w:rsidR="00A36752" w:rsidRPr="002318F4" w:rsidRDefault="00A36752" w:rsidP="000A4EAE">
            <w:pPr>
              <w:rPr>
                <w:rFonts w:ascii="Arial" w:hAnsi="Arial" w:cs="Arial"/>
                <w:sz w:val="16"/>
                <w:szCs w:val="16"/>
              </w:rPr>
            </w:pPr>
          </w:p>
        </w:tc>
        <w:tc>
          <w:tcPr>
            <w:tcW w:w="1516" w:type="dxa"/>
          </w:tcPr>
          <w:p w14:paraId="571CA8CF" w14:textId="77777777" w:rsidR="00A36752" w:rsidRPr="002318F4" w:rsidRDefault="00A36752" w:rsidP="000A4EAE">
            <w:pPr>
              <w:rPr>
                <w:rFonts w:ascii="Arial" w:hAnsi="Arial" w:cs="Arial"/>
                <w:sz w:val="16"/>
                <w:szCs w:val="16"/>
              </w:rPr>
            </w:pPr>
            <w:r w:rsidRPr="002318F4">
              <w:rPr>
                <w:rFonts w:ascii="Arial" w:hAnsi="Arial" w:cs="Arial"/>
                <w:sz w:val="16"/>
                <w:szCs w:val="16"/>
              </w:rPr>
              <w:lastRenderedPageBreak/>
              <w:t>Women’s lack of education and HCP’s lack of training leads to women feel unsupported</w:t>
            </w:r>
          </w:p>
        </w:tc>
        <w:tc>
          <w:tcPr>
            <w:tcW w:w="1516" w:type="dxa"/>
          </w:tcPr>
          <w:p w14:paraId="0184E851" w14:textId="77777777" w:rsidR="00A36752" w:rsidRPr="002318F4" w:rsidRDefault="00A36752" w:rsidP="000A4EAE">
            <w:pPr>
              <w:rPr>
                <w:rFonts w:ascii="Arial" w:hAnsi="Arial" w:cs="Arial"/>
                <w:sz w:val="16"/>
                <w:szCs w:val="16"/>
              </w:rPr>
            </w:pPr>
            <w:r w:rsidRPr="002318F4">
              <w:rPr>
                <w:rFonts w:ascii="Arial" w:hAnsi="Arial" w:cs="Arial"/>
                <w:sz w:val="16"/>
                <w:szCs w:val="16"/>
              </w:rPr>
              <w:t>2023</w:t>
            </w:r>
          </w:p>
          <w:p w14:paraId="62D11A1B" w14:textId="77777777" w:rsidR="00A36752" w:rsidRDefault="00A36752" w:rsidP="000A4EAE">
            <w:pPr>
              <w:rPr>
                <w:rFonts w:ascii="Arial" w:hAnsi="Arial" w:cs="Arial"/>
                <w:sz w:val="16"/>
                <w:szCs w:val="16"/>
              </w:rPr>
            </w:pPr>
            <w:r w:rsidRPr="002318F4">
              <w:rPr>
                <w:rFonts w:ascii="Arial" w:hAnsi="Arial" w:cs="Arial"/>
                <w:sz w:val="16"/>
                <w:szCs w:val="16"/>
              </w:rPr>
              <w:t>Credible information</w:t>
            </w:r>
          </w:p>
          <w:p w14:paraId="0AE35DDF" w14:textId="77777777" w:rsidR="00A36752" w:rsidRDefault="00A36752" w:rsidP="000A4EAE">
            <w:pPr>
              <w:rPr>
                <w:rFonts w:ascii="Arial" w:hAnsi="Arial" w:cs="Arial"/>
                <w:sz w:val="16"/>
                <w:szCs w:val="16"/>
              </w:rPr>
            </w:pPr>
            <w:r>
              <w:rPr>
                <w:rFonts w:ascii="Arial" w:hAnsi="Arial" w:cs="Arial"/>
                <w:sz w:val="16"/>
                <w:szCs w:val="16"/>
              </w:rPr>
              <w:t xml:space="preserve">Relevant to the research topic focusing on </w:t>
            </w:r>
            <w:r>
              <w:rPr>
                <w:rFonts w:ascii="Arial" w:hAnsi="Arial" w:cs="Arial"/>
                <w:sz w:val="16"/>
                <w:szCs w:val="16"/>
              </w:rPr>
              <w:lastRenderedPageBreak/>
              <w:t>systemic and social barriers.</w:t>
            </w:r>
          </w:p>
          <w:p w14:paraId="4F94EDB5" w14:textId="77777777" w:rsidR="00A36752" w:rsidRPr="002318F4" w:rsidRDefault="00A36752" w:rsidP="000A4EAE">
            <w:pPr>
              <w:rPr>
                <w:rFonts w:ascii="Arial" w:hAnsi="Arial" w:cs="Arial"/>
                <w:sz w:val="16"/>
                <w:szCs w:val="16"/>
              </w:rPr>
            </w:pPr>
          </w:p>
          <w:p w14:paraId="1F700D5A" w14:textId="77777777" w:rsidR="00A36752" w:rsidRPr="002318F4" w:rsidRDefault="00A36752" w:rsidP="000A4EAE">
            <w:pPr>
              <w:rPr>
                <w:rFonts w:ascii="Arial" w:hAnsi="Arial" w:cs="Arial"/>
                <w:sz w:val="16"/>
                <w:szCs w:val="16"/>
              </w:rPr>
            </w:pPr>
          </w:p>
          <w:p w14:paraId="28BCEBF2" w14:textId="77777777" w:rsidR="00A36752" w:rsidRPr="002318F4" w:rsidRDefault="00A36752" w:rsidP="000A4EAE">
            <w:pPr>
              <w:rPr>
                <w:rFonts w:ascii="Arial" w:hAnsi="Arial" w:cs="Arial"/>
                <w:sz w:val="16"/>
                <w:szCs w:val="16"/>
              </w:rPr>
            </w:pPr>
          </w:p>
        </w:tc>
        <w:tc>
          <w:tcPr>
            <w:tcW w:w="1516" w:type="dxa"/>
          </w:tcPr>
          <w:p w14:paraId="72B469DE" w14:textId="77777777" w:rsidR="00A36752" w:rsidRDefault="00A36752" w:rsidP="000A4EAE">
            <w:pPr>
              <w:rPr>
                <w:rFonts w:ascii="Arial" w:hAnsi="Arial" w:cs="Arial"/>
                <w:sz w:val="16"/>
                <w:szCs w:val="16"/>
              </w:rPr>
            </w:pPr>
          </w:p>
          <w:p w14:paraId="0E4E6A61" w14:textId="77777777" w:rsidR="00A36752" w:rsidRPr="002318F4" w:rsidRDefault="00A36752" w:rsidP="000A4EAE">
            <w:pPr>
              <w:rPr>
                <w:rFonts w:ascii="Arial" w:hAnsi="Arial" w:cs="Arial"/>
                <w:sz w:val="16"/>
                <w:szCs w:val="16"/>
              </w:rPr>
            </w:pPr>
            <w:hyperlink r:id="rId88" w:history="1">
              <w:r w:rsidRPr="008376FF">
                <w:rPr>
                  <w:rStyle w:val="Hyperlink"/>
                  <w:rFonts w:ascii="Arial" w:hAnsi="Arial" w:cs="Arial"/>
                  <w:sz w:val="16"/>
                  <w:szCs w:val="16"/>
                </w:rPr>
                <w:t>https://doi.org/10.1177/20533691231166543</w:t>
              </w:r>
            </w:hyperlink>
          </w:p>
        </w:tc>
      </w:tr>
      <w:tr w:rsidR="00A36752" w:rsidRPr="002318F4" w14:paraId="7E1D74E3" w14:textId="77777777" w:rsidTr="000A4EAE">
        <w:trPr>
          <w:trHeight w:val="614"/>
        </w:trPr>
        <w:tc>
          <w:tcPr>
            <w:tcW w:w="1516" w:type="dxa"/>
          </w:tcPr>
          <w:p w14:paraId="35244004"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4AB8A235" w14:textId="77777777" w:rsidR="00A36752" w:rsidRPr="002318F4" w:rsidRDefault="00A36752" w:rsidP="000A4EAE">
            <w:pPr>
              <w:rPr>
                <w:rFonts w:ascii="Arial" w:hAnsi="Arial" w:cs="Arial"/>
                <w:sz w:val="16"/>
                <w:szCs w:val="16"/>
              </w:rPr>
            </w:pPr>
            <w:r w:rsidRPr="002318F4">
              <w:rPr>
                <w:rFonts w:ascii="Arial" w:hAnsi="Arial" w:cs="Arial"/>
                <w:sz w:val="16"/>
                <w:szCs w:val="16"/>
              </w:rPr>
              <w:t>Tariq et al. (2023)</w:t>
            </w:r>
          </w:p>
        </w:tc>
        <w:tc>
          <w:tcPr>
            <w:tcW w:w="1516" w:type="dxa"/>
          </w:tcPr>
          <w:p w14:paraId="2833B368" w14:textId="77777777" w:rsidR="00A36752" w:rsidRPr="002318F4" w:rsidRDefault="00A36752" w:rsidP="000A4EAE">
            <w:pPr>
              <w:rPr>
                <w:rFonts w:ascii="Arial" w:hAnsi="Arial" w:cs="Arial"/>
                <w:sz w:val="16"/>
                <w:szCs w:val="16"/>
              </w:rPr>
            </w:pPr>
            <w:r w:rsidRPr="002318F4">
              <w:rPr>
                <w:rFonts w:ascii="Arial" w:hAnsi="Arial" w:cs="Arial"/>
                <w:sz w:val="16"/>
                <w:szCs w:val="16"/>
              </w:rPr>
              <w:t>Women’s knowledge and attitude to the menopause: a comparison of women over 40 who were in the perimenopause, post menopause and those not in the peri or post menopause.</w:t>
            </w:r>
          </w:p>
        </w:tc>
        <w:tc>
          <w:tcPr>
            <w:tcW w:w="1516" w:type="dxa"/>
          </w:tcPr>
          <w:p w14:paraId="627662B0" w14:textId="77777777" w:rsidR="00A36752" w:rsidRPr="002318F4" w:rsidRDefault="00A36752" w:rsidP="000A4EAE">
            <w:pPr>
              <w:rPr>
                <w:rFonts w:ascii="Arial" w:hAnsi="Arial" w:cs="Arial"/>
                <w:sz w:val="16"/>
                <w:szCs w:val="16"/>
              </w:rPr>
            </w:pPr>
            <w:r w:rsidRPr="002318F4">
              <w:rPr>
                <w:rFonts w:ascii="Arial" w:hAnsi="Arial" w:cs="Arial"/>
                <w:sz w:val="16"/>
                <w:szCs w:val="16"/>
              </w:rPr>
              <w:t>Women’s limited knowledge and negative attitude, and systemic limitations lead to poor menopause care.</w:t>
            </w:r>
          </w:p>
        </w:tc>
        <w:tc>
          <w:tcPr>
            <w:tcW w:w="1516" w:type="dxa"/>
          </w:tcPr>
          <w:p w14:paraId="72B4E5D5" w14:textId="77777777" w:rsidR="00A36752" w:rsidRPr="002318F4" w:rsidRDefault="00A36752" w:rsidP="000A4EAE">
            <w:pPr>
              <w:rPr>
                <w:rFonts w:ascii="Arial" w:hAnsi="Arial" w:cs="Arial"/>
                <w:sz w:val="16"/>
                <w:szCs w:val="16"/>
              </w:rPr>
            </w:pPr>
            <w:r w:rsidRPr="002318F4">
              <w:rPr>
                <w:rFonts w:ascii="Arial" w:hAnsi="Arial" w:cs="Arial"/>
                <w:sz w:val="16"/>
                <w:szCs w:val="16"/>
              </w:rPr>
              <w:t xml:space="preserve"> 2023</w:t>
            </w:r>
          </w:p>
          <w:p w14:paraId="20E20BCD" w14:textId="77777777" w:rsidR="00A36752" w:rsidRPr="002318F4" w:rsidRDefault="00A36752" w:rsidP="000A4EAE">
            <w:pPr>
              <w:rPr>
                <w:rFonts w:ascii="Arial" w:hAnsi="Arial" w:cs="Arial"/>
                <w:sz w:val="16"/>
                <w:szCs w:val="16"/>
              </w:rPr>
            </w:pPr>
            <w:r w:rsidRPr="002318F4">
              <w:rPr>
                <w:rFonts w:ascii="Arial" w:hAnsi="Arial" w:cs="Arial"/>
                <w:sz w:val="16"/>
                <w:szCs w:val="16"/>
              </w:rPr>
              <w:t>Journal article.</w:t>
            </w:r>
          </w:p>
          <w:p w14:paraId="1AEB6ED9" w14:textId="77777777" w:rsidR="00A36752" w:rsidRPr="002318F4" w:rsidRDefault="00A36752" w:rsidP="000A4EAE">
            <w:pPr>
              <w:rPr>
                <w:rFonts w:ascii="Arial" w:hAnsi="Arial" w:cs="Arial"/>
                <w:sz w:val="16"/>
                <w:szCs w:val="16"/>
              </w:rPr>
            </w:pPr>
            <w:r w:rsidRPr="002318F4">
              <w:rPr>
                <w:rFonts w:ascii="Arial" w:hAnsi="Arial" w:cs="Arial"/>
                <w:sz w:val="16"/>
                <w:szCs w:val="16"/>
              </w:rPr>
              <w:t>Relevant to research topic.</w:t>
            </w:r>
          </w:p>
          <w:p w14:paraId="55083739" w14:textId="77777777" w:rsidR="00A36752" w:rsidRPr="002318F4" w:rsidRDefault="00A36752" w:rsidP="000A4EAE">
            <w:pPr>
              <w:rPr>
                <w:rFonts w:ascii="Arial" w:hAnsi="Arial" w:cs="Arial"/>
                <w:sz w:val="16"/>
                <w:szCs w:val="16"/>
              </w:rPr>
            </w:pPr>
            <w:r w:rsidRPr="002318F4">
              <w:rPr>
                <w:rFonts w:ascii="Arial" w:hAnsi="Arial" w:cs="Arial"/>
                <w:sz w:val="16"/>
                <w:szCs w:val="16"/>
              </w:rPr>
              <w:t>To understand women’s menopausal knowledge and attitude.</w:t>
            </w:r>
          </w:p>
        </w:tc>
        <w:tc>
          <w:tcPr>
            <w:tcW w:w="1516" w:type="dxa"/>
          </w:tcPr>
          <w:p w14:paraId="373B6EFB" w14:textId="77777777" w:rsidR="00A36752" w:rsidRPr="002318F4" w:rsidRDefault="00A36752" w:rsidP="000A4EAE">
            <w:pPr>
              <w:rPr>
                <w:rFonts w:ascii="Arial" w:hAnsi="Arial" w:cs="Arial"/>
                <w:sz w:val="16"/>
                <w:szCs w:val="16"/>
              </w:rPr>
            </w:pPr>
            <w:hyperlink r:id="rId89" w:history="1">
              <w:r w:rsidRPr="002318F4">
                <w:rPr>
                  <w:rStyle w:val="Hyperlink"/>
                  <w:rFonts w:ascii="Arial" w:hAnsi="Arial" w:cs="Arial"/>
                  <w:sz w:val="16"/>
                  <w:szCs w:val="16"/>
                </w:rPr>
                <w:t>https://pmc.ncbi.nlm.nih.gov/articles/PMC10469514/</w:t>
              </w:r>
            </w:hyperlink>
            <w:r w:rsidRPr="002318F4">
              <w:rPr>
                <w:rFonts w:ascii="Arial" w:hAnsi="Arial" w:cs="Arial"/>
                <w:sz w:val="16"/>
                <w:szCs w:val="16"/>
              </w:rPr>
              <w:t xml:space="preserve"> .</w:t>
            </w:r>
          </w:p>
        </w:tc>
      </w:tr>
      <w:tr w:rsidR="00A36752" w:rsidRPr="002318F4" w14:paraId="372E1BBE" w14:textId="77777777" w:rsidTr="000A4EAE">
        <w:trPr>
          <w:trHeight w:val="614"/>
        </w:trPr>
        <w:tc>
          <w:tcPr>
            <w:tcW w:w="1516" w:type="dxa"/>
          </w:tcPr>
          <w:p w14:paraId="4B1A2346"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44C8032E" w14:textId="77777777" w:rsidR="00A36752" w:rsidRPr="002318F4" w:rsidRDefault="00A36752" w:rsidP="000A4EAE">
            <w:pPr>
              <w:rPr>
                <w:rFonts w:ascii="Arial" w:hAnsi="Arial" w:cs="Arial"/>
                <w:sz w:val="16"/>
                <w:szCs w:val="16"/>
              </w:rPr>
            </w:pPr>
            <w:r>
              <w:rPr>
                <w:rFonts w:ascii="Arial" w:hAnsi="Arial" w:cs="Arial"/>
                <w:sz w:val="16"/>
                <w:szCs w:val="16"/>
              </w:rPr>
              <w:t>Mann et al. (2025)</w:t>
            </w:r>
          </w:p>
        </w:tc>
        <w:tc>
          <w:tcPr>
            <w:tcW w:w="1516" w:type="dxa"/>
          </w:tcPr>
          <w:p w14:paraId="482ED1E1" w14:textId="77777777" w:rsidR="00A36752" w:rsidRPr="002318F4" w:rsidRDefault="00A36752" w:rsidP="000A4EAE">
            <w:pPr>
              <w:rPr>
                <w:rFonts w:ascii="Arial" w:hAnsi="Arial" w:cs="Arial"/>
                <w:sz w:val="16"/>
                <w:szCs w:val="16"/>
              </w:rPr>
            </w:pPr>
            <w:r>
              <w:rPr>
                <w:rFonts w:ascii="Arial" w:hAnsi="Arial" w:cs="Arial"/>
                <w:sz w:val="16"/>
                <w:szCs w:val="16"/>
              </w:rPr>
              <w:t>Menopause care for Diverse communities: a Qualitative study of GP Clinicians Experiences.</w:t>
            </w:r>
          </w:p>
        </w:tc>
        <w:tc>
          <w:tcPr>
            <w:tcW w:w="1516" w:type="dxa"/>
          </w:tcPr>
          <w:p w14:paraId="47367A3B" w14:textId="77777777" w:rsidR="00A36752" w:rsidRPr="002318F4" w:rsidRDefault="00A36752" w:rsidP="000A4EAE">
            <w:pPr>
              <w:rPr>
                <w:rFonts w:ascii="Arial" w:hAnsi="Arial" w:cs="Arial"/>
                <w:sz w:val="16"/>
                <w:szCs w:val="16"/>
              </w:rPr>
            </w:pPr>
            <w:r>
              <w:rPr>
                <w:rFonts w:ascii="Arial" w:hAnsi="Arial" w:cs="Arial"/>
                <w:sz w:val="16"/>
                <w:szCs w:val="16"/>
              </w:rPr>
              <w:t>Study highlights the systemic barriers, challenges faced by HCPs to provide menopause care.</w:t>
            </w:r>
          </w:p>
        </w:tc>
        <w:tc>
          <w:tcPr>
            <w:tcW w:w="1516" w:type="dxa"/>
          </w:tcPr>
          <w:p w14:paraId="0FFC0CF1" w14:textId="77777777" w:rsidR="00A36752" w:rsidRDefault="00A36752" w:rsidP="000A4EAE">
            <w:pPr>
              <w:rPr>
                <w:rFonts w:ascii="Arial" w:hAnsi="Arial" w:cs="Arial"/>
                <w:sz w:val="16"/>
                <w:szCs w:val="16"/>
              </w:rPr>
            </w:pPr>
            <w:r>
              <w:rPr>
                <w:rFonts w:ascii="Arial" w:hAnsi="Arial" w:cs="Arial"/>
                <w:sz w:val="16"/>
                <w:szCs w:val="16"/>
              </w:rPr>
              <w:t>C:2025</w:t>
            </w:r>
          </w:p>
          <w:p w14:paraId="5389356B" w14:textId="77777777" w:rsidR="00A36752" w:rsidRDefault="00A36752" w:rsidP="000A4EAE">
            <w:pPr>
              <w:rPr>
                <w:rFonts w:ascii="Arial" w:hAnsi="Arial" w:cs="Arial"/>
                <w:sz w:val="16"/>
                <w:szCs w:val="16"/>
              </w:rPr>
            </w:pPr>
            <w:r>
              <w:rPr>
                <w:rFonts w:ascii="Arial" w:hAnsi="Arial" w:cs="Arial"/>
                <w:sz w:val="16"/>
                <w:szCs w:val="16"/>
              </w:rPr>
              <w:t>R: focusing on barriers faced by ethnic minorities</w:t>
            </w:r>
          </w:p>
          <w:p w14:paraId="51D328BB" w14:textId="77777777" w:rsidR="00A36752" w:rsidRDefault="00A36752" w:rsidP="000A4EAE">
            <w:pPr>
              <w:rPr>
                <w:rFonts w:ascii="Arial" w:hAnsi="Arial" w:cs="Arial"/>
                <w:sz w:val="16"/>
                <w:szCs w:val="16"/>
              </w:rPr>
            </w:pPr>
            <w:r>
              <w:rPr>
                <w:rFonts w:ascii="Arial" w:hAnsi="Arial" w:cs="Arial"/>
                <w:sz w:val="16"/>
                <w:szCs w:val="16"/>
              </w:rPr>
              <w:t>A: Peer-reviewed journal article.</w:t>
            </w:r>
          </w:p>
          <w:p w14:paraId="2CCE6620" w14:textId="77777777" w:rsidR="00A36752" w:rsidRPr="002318F4" w:rsidRDefault="00A36752" w:rsidP="000A4EAE">
            <w:pPr>
              <w:rPr>
                <w:rFonts w:ascii="Arial" w:hAnsi="Arial" w:cs="Arial"/>
                <w:sz w:val="16"/>
                <w:szCs w:val="16"/>
              </w:rPr>
            </w:pPr>
            <w:r>
              <w:rPr>
                <w:rFonts w:ascii="Arial" w:hAnsi="Arial" w:cs="Arial"/>
                <w:sz w:val="16"/>
                <w:szCs w:val="16"/>
              </w:rPr>
              <w:t>P: highlights systemic barriers.</w:t>
            </w:r>
          </w:p>
        </w:tc>
        <w:tc>
          <w:tcPr>
            <w:tcW w:w="1516" w:type="dxa"/>
          </w:tcPr>
          <w:p w14:paraId="0530AB73" w14:textId="77777777" w:rsidR="00A36752" w:rsidRPr="002318F4" w:rsidRDefault="00A36752" w:rsidP="000A4EAE">
            <w:pPr>
              <w:rPr>
                <w:rFonts w:ascii="Arial" w:hAnsi="Arial" w:cs="Arial"/>
                <w:sz w:val="16"/>
                <w:szCs w:val="16"/>
              </w:rPr>
            </w:pPr>
            <w:r w:rsidRPr="00E33D8B">
              <w:rPr>
                <w:rFonts w:ascii="Arial" w:hAnsi="Arial" w:cs="Arial"/>
                <w:b/>
                <w:bCs/>
                <w:sz w:val="16"/>
                <w:szCs w:val="16"/>
              </w:rPr>
              <w:t>DOI:</w:t>
            </w:r>
            <w:r w:rsidRPr="00E33D8B">
              <w:rPr>
                <w:rFonts w:ascii="Arial" w:hAnsi="Arial" w:cs="Arial"/>
                <w:sz w:val="16"/>
                <w:szCs w:val="16"/>
              </w:rPr>
              <w:t> </w:t>
            </w:r>
            <w:hyperlink r:id="rId90" w:history="1">
              <w:r w:rsidRPr="00335B24">
                <w:rPr>
                  <w:rStyle w:val="Hyperlink"/>
                  <w:rFonts w:ascii="Arial" w:hAnsi="Arial" w:cs="Arial"/>
                  <w:sz w:val="16"/>
                  <w:szCs w:val="16"/>
                </w:rPr>
                <w:t>https://doi.org/10.3399/BJGP.2024.0780</w:t>
              </w:r>
            </w:hyperlink>
            <w:r>
              <w:rPr>
                <w:rFonts w:ascii="Arial" w:hAnsi="Arial" w:cs="Arial"/>
                <w:sz w:val="16"/>
                <w:szCs w:val="16"/>
              </w:rPr>
              <w:t xml:space="preserve"> </w:t>
            </w:r>
          </w:p>
        </w:tc>
      </w:tr>
      <w:tr w:rsidR="00A36752" w:rsidRPr="002318F4" w14:paraId="71B63EC0" w14:textId="77777777" w:rsidTr="000A4EAE">
        <w:trPr>
          <w:trHeight w:val="614"/>
        </w:trPr>
        <w:tc>
          <w:tcPr>
            <w:tcW w:w="1516" w:type="dxa"/>
          </w:tcPr>
          <w:p w14:paraId="7EEB0E01"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1A852F3B" w14:textId="77777777" w:rsidR="00A36752" w:rsidRPr="002318F4" w:rsidRDefault="00A36752" w:rsidP="000A4EAE">
            <w:pPr>
              <w:rPr>
                <w:rFonts w:ascii="Arial" w:hAnsi="Arial" w:cs="Arial"/>
                <w:sz w:val="16"/>
                <w:szCs w:val="16"/>
              </w:rPr>
            </w:pPr>
            <w:r>
              <w:rPr>
                <w:rFonts w:ascii="Arial" w:hAnsi="Arial" w:cs="Arial"/>
                <w:sz w:val="16"/>
                <w:szCs w:val="16"/>
              </w:rPr>
              <w:t>Barber and Charles (2023)</w:t>
            </w:r>
          </w:p>
        </w:tc>
        <w:tc>
          <w:tcPr>
            <w:tcW w:w="1516" w:type="dxa"/>
          </w:tcPr>
          <w:p w14:paraId="0271AF72" w14:textId="77777777" w:rsidR="00A36752" w:rsidRPr="002318F4" w:rsidRDefault="00A36752" w:rsidP="000A4EAE">
            <w:pPr>
              <w:rPr>
                <w:rFonts w:ascii="Arial" w:hAnsi="Arial" w:cs="Arial"/>
                <w:sz w:val="16"/>
                <w:szCs w:val="16"/>
              </w:rPr>
            </w:pPr>
            <w:r>
              <w:rPr>
                <w:rFonts w:ascii="Arial" w:hAnsi="Arial" w:cs="Arial"/>
                <w:sz w:val="16"/>
                <w:szCs w:val="16"/>
              </w:rPr>
              <w:t>Barriers to accessing Effective treatment and Support for Menopausal Symptoms:</w:t>
            </w:r>
          </w:p>
        </w:tc>
        <w:tc>
          <w:tcPr>
            <w:tcW w:w="1516" w:type="dxa"/>
          </w:tcPr>
          <w:p w14:paraId="5E64670D" w14:textId="77777777" w:rsidR="00A36752" w:rsidRPr="002318F4" w:rsidRDefault="00A36752" w:rsidP="000A4EAE">
            <w:pPr>
              <w:rPr>
                <w:rFonts w:ascii="Arial" w:hAnsi="Arial" w:cs="Arial"/>
                <w:sz w:val="16"/>
                <w:szCs w:val="16"/>
              </w:rPr>
            </w:pPr>
            <w:r>
              <w:rPr>
                <w:rFonts w:ascii="Arial" w:hAnsi="Arial" w:cs="Arial"/>
                <w:sz w:val="16"/>
                <w:szCs w:val="16"/>
              </w:rPr>
              <w:t>Study highlights the systemic and social barriers in accessing menopause care</w:t>
            </w:r>
          </w:p>
        </w:tc>
        <w:tc>
          <w:tcPr>
            <w:tcW w:w="1516" w:type="dxa"/>
          </w:tcPr>
          <w:p w14:paraId="4CD2583B" w14:textId="77777777" w:rsidR="00A36752" w:rsidRDefault="00A36752" w:rsidP="000A4EAE">
            <w:pPr>
              <w:rPr>
                <w:rFonts w:ascii="Arial" w:hAnsi="Arial" w:cs="Arial"/>
                <w:sz w:val="16"/>
                <w:szCs w:val="16"/>
              </w:rPr>
            </w:pPr>
            <w:r>
              <w:rPr>
                <w:rFonts w:ascii="Arial" w:hAnsi="Arial" w:cs="Arial"/>
                <w:sz w:val="16"/>
                <w:szCs w:val="16"/>
              </w:rPr>
              <w:t>C: 2023</w:t>
            </w:r>
          </w:p>
          <w:p w14:paraId="3C8FBF9A" w14:textId="77777777" w:rsidR="00A36752" w:rsidRDefault="00A36752" w:rsidP="000A4EAE">
            <w:pPr>
              <w:rPr>
                <w:rFonts w:ascii="Arial" w:hAnsi="Arial" w:cs="Arial"/>
                <w:sz w:val="16"/>
                <w:szCs w:val="16"/>
              </w:rPr>
            </w:pPr>
            <w:r>
              <w:rPr>
                <w:rFonts w:ascii="Arial" w:hAnsi="Arial" w:cs="Arial"/>
                <w:sz w:val="16"/>
                <w:szCs w:val="16"/>
              </w:rPr>
              <w:t>R: focusing on barriers that impact access.</w:t>
            </w:r>
          </w:p>
          <w:p w14:paraId="71B64D8F" w14:textId="77777777" w:rsidR="00A36752" w:rsidRPr="002318F4" w:rsidRDefault="00A36752" w:rsidP="000A4EAE">
            <w:pPr>
              <w:rPr>
                <w:rFonts w:ascii="Arial" w:hAnsi="Arial" w:cs="Arial"/>
                <w:sz w:val="16"/>
                <w:szCs w:val="16"/>
              </w:rPr>
            </w:pPr>
            <w:r>
              <w:rPr>
                <w:rFonts w:ascii="Arial" w:hAnsi="Arial" w:cs="Arial"/>
                <w:sz w:val="16"/>
                <w:szCs w:val="16"/>
              </w:rPr>
              <w:t>A: reliable source.</w:t>
            </w:r>
          </w:p>
        </w:tc>
        <w:tc>
          <w:tcPr>
            <w:tcW w:w="1516" w:type="dxa"/>
          </w:tcPr>
          <w:p w14:paraId="79CA6640" w14:textId="77777777" w:rsidR="00A36752" w:rsidRDefault="00A36752" w:rsidP="000A4EAE">
            <w:pPr>
              <w:rPr>
                <w:rFonts w:ascii="Arial" w:hAnsi="Arial" w:cs="Arial"/>
                <w:sz w:val="16"/>
                <w:szCs w:val="16"/>
              </w:rPr>
            </w:pPr>
          </w:p>
          <w:p w14:paraId="64C19677" w14:textId="77777777" w:rsidR="00A36752" w:rsidRPr="002318F4" w:rsidRDefault="00A36752" w:rsidP="000A4EAE">
            <w:pPr>
              <w:rPr>
                <w:rFonts w:ascii="Arial" w:hAnsi="Arial" w:cs="Arial"/>
                <w:sz w:val="16"/>
                <w:szCs w:val="16"/>
              </w:rPr>
            </w:pPr>
            <w:r w:rsidRPr="00145F71">
              <w:rPr>
                <w:rFonts w:ascii="Arial" w:hAnsi="Arial" w:cs="Arial"/>
                <w:b/>
                <w:bCs/>
                <w:sz w:val="16"/>
                <w:szCs w:val="16"/>
              </w:rPr>
              <w:t>DOI:</w:t>
            </w:r>
            <w:r w:rsidRPr="00145F71">
              <w:rPr>
                <w:rFonts w:ascii="Arial" w:hAnsi="Arial" w:cs="Arial"/>
                <w:sz w:val="16"/>
                <w:szCs w:val="16"/>
              </w:rPr>
              <w:t> </w:t>
            </w:r>
            <w:hyperlink r:id="rId91" w:history="1">
              <w:r w:rsidRPr="00335B24">
                <w:rPr>
                  <w:rStyle w:val="Hyperlink"/>
                  <w:rFonts w:ascii="Arial" w:hAnsi="Arial" w:cs="Arial"/>
                  <w:sz w:val="16"/>
                  <w:szCs w:val="16"/>
                </w:rPr>
                <w:t>https://doi.org/10.3399/BJGP.2024.0780</w:t>
              </w:r>
            </w:hyperlink>
            <w:r>
              <w:rPr>
                <w:rFonts w:ascii="Arial" w:hAnsi="Arial" w:cs="Arial"/>
                <w:sz w:val="16"/>
                <w:szCs w:val="16"/>
              </w:rPr>
              <w:t xml:space="preserve"> </w:t>
            </w:r>
          </w:p>
        </w:tc>
      </w:tr>
      <w:tr w:rsidR="00A36752" w:rsidRPr="002318F4" w14:paraId="0A106930" w14:textId="77777777" w:rsidTr="000A4EAE">
        <w:trPr>
          <w:trHeight w:val="614"/>
        </w:trPr>
        <w:tc>
          <w:tcPr>
            <w:tcW w:w="1516" w:type="dxa"/>
          </w:tcPr>
          <w:p w14:paraId="77923EB0"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407BD85A" w14:textId="77777777" w:rsidR="00A36752" w:rsidRPr="002318F4" w:rsidRDefault="00A36752" w:rsidP="000A4EAE">
            <w:pPr>
              <w:rPr>
                <w:rFonts w:ascii="Arial" w:hAnsi="Arial" w:cs="Arial"/>
                <w:sz w:val="16"/>
                <w:szCs w:val="16"/>
              </w:rPr>
            </w:pPr>
            <w:r>
              <w:rPr>
                <w:rFonts w:ascii="Arial" w:hAnsi="Arial" w:cs="Arial"/>
                <w:sz w:val="16"/>
                <w:szCs w:val="16"/>
              </w:rPr>
              <w:t xml:space="preserve">Eccles et al. (2025) </w:t>
            </w:r>
          </w:p>
        </w:tc>
        <w:tc>
          <w:tcPr>
            <w:tcW w:w="1516" w:type="dxa"/>
          </w:tcPr>
          <w:p w14:paraId="6A27DC9E" w14:textId="77777777" w:rsidR="00A36752" w:rsidRPr="002318F4" w:rsidRDefault="00A36752" w:rsidP="000A4EAE">
            <w:pPr>
              <w:rPr>
                <w:rFonts w:ascii="Arial" w:hAnsi="Arial" w:cs="Arial"/>
                <w:sz w:val="16"/>
                <w:szCs w:val="16"/>
              </w:rPr>
            </w:pPr>
            <w:r>
              <w:rPr>
                <w:rFonts w:ascii="Arial" w:hAnsi="Arial" w:cs="Arial"/>
                <w:sz w:val="16"/>
                <w:szCs w:val="16"/>
              </w:rPr>
              <w:t>Accessing equitable menopause care in the contemporary NHS: A qualitative study of women’s experiences.</w:t>
            </w:r>
          </w:p>
        </w:tc>
        <w:tc>
          <w:tcPr>
            <w:tcW w:w="1516" w:type="dxa"/>
          </w:tcPr>
          <w:p w14:paraId="16479722" w14:textId="77777777" w:rsidR="00A36752" w:rsidRPr="002318F4" w:rsidRDefault="00A36752" w:rsidP="000A4EAE">
            <w:pPr>
              <w:rPr>
                <w:rFonts w:ascii="Arial" w:hAnsi="Arial" w:cs="Arial"/>
                <w:sz w:val="16"/>
                <w:szCs w:val="16"/>
              </w:rPr>
            </w:pPr>
            <w:r>
              <w:rPr>
                <w:rFonts w:ascii="Arial" w:hAnsi="Arial" w:cs="Arial"/>
                <w:sz w:val="16"/>
                <w:szCs w:val="16"/>
              </w:rPr>
              <w:t>Women are often dissatisfied with the options available, and communication could be improved in primary care</w:t>
            </w:r>
          </w:p>
        </w:tc>
        <w:tc>
          <w:tcPr>
            <w:tcW w:w="1516" w:type="dxa"/>
          </w:tcPr>
          <w:p w14:paraId="537D9EE2" w14:textId="77777777" w:rsidR="00A36752" w:rsidRDefault="00A36752" w:rsidP="000A4EAE">
            <w:pPr>
              <w:rPr>
                <w:rFonts w:ascii="Arial" w:hAnsi="Arial" w:cs="Arial"/>
                <w:sz w:val="16"/>
                <w:szCs w:val="16"/>
              </w:rPr>
            </w:pPr>
            <w:r>
              <w:rPr>
                <w:rFonts w:ascii="Arial" w:hAnsi="Arial" w:cs="Arial"/>
                <w:sz w:val="16"/>
                <w:szCs w:val="16"/>
              </w:rPr>
              <w:t>C: 2025</w:t>
            </w:r>
          </w:p>
          <w:p w14:paraId="15453266" w14:textId="77777777" w:rsidR="00A36752" w:rsidRDefault="00A36752" w:rsidP="000A4EAE">
            <w:pPr>
              <w:rPr>
                <w:rFonts w:ascii="Arial" w:hAnsi="Arial" w:cs="Arial"/>
                <w:sz w:val="16"/>
                <w:szCs w:val="16"/>
              </w:rPr>
            </w:pPr>
            <w:r>
              <w:rPr>
                <w:rFonts w:ascii="Arial" w:hAnsi="Arial" w:cs="Arial"/>
                <w:sz w:val="16"/>
                <w:szCs w:val="16"/>
              </w:rPr>
              <w:t xml:space="preserve">R: focus on women from minority and lower socioeconomic. </w:t>
            </w:r>
          </w:p>
          <w:p w14:paraId="1AAB34EB" w14:textId="77777777" w:rsidR="00A36752" w:rsidRDefault="00A36752" w:rsidP="000A4EAE">
            <w:pPr>
              <w:rPr>
                <w:rFonts w:ascii="Arial" w:hAnsi="Arial" w:cs="Arial"/>
                <w:sz w:val="16"/>
                <w:szCs w:val="16"/>
              </w:rPr>
            </w:pPr>
            <w:r>
              <w:rPr>
                <w:rFonts w:ascii="Arial" w:hAnsi="Arial" w:cs="Arial"/>
                <w:sz w:val="16"/>
                <w:szCs w:val="16"/>
              </w:rPr>
              <w:t>A: peer-reviewed</w:t>
            </w:r>
          </w:p>
          <w:p w14:paraId="3519E840" w14:textId="77777777" w:rsidR="00A36752" w:rsidRDefault="00A36752" w:rsidP="000A4EAE">
            <w:pPr>
              <w:rPr>
                <w:rFonts w:ascii="Arial" w:hAnsi="Arial" w:cs="Arial"/>
                <w:sz w:val="16"/>
                <w:szCs w:val="16"/>
              </w:rPr>
            </w:pPr>
            <w:r>
              <w:rPr>
                <w:rFonts w:ascii="Arial" w:hAnsi="Arial" w:cs="Arial"/>
                <w:sz w:val="16"/>
                <w:szCs w:val="16"/>
              </w:rPr>
              <w:t>A: Qualitative study.</w:t>
            </w:r>
          </w:p>
          <w:p w14:paraId="3DEFA0AA" w14:textId="77777777" w:rsidR="00A36752" w:rsidRDefault="00A36752" w:rsidP="000A4EAE">
            <w:pPr>
              <w:rPr>
                <w:rFonts w:ascii="Arial" w:hAnsi="Arial" w:cs="Arial"/>
                <w:sz w:val="16"/>
                <w:szCs w:val="16"/>
              </w:rPr>
            </w:pPr>
            <w:r>
              <w:rPr>
                <w:rFonts w:ascii="Arial" w:hAnsi="Arial" w:cs="Arial"/>
                <w:sz w:val="16"/>
                <w:szCs w:val="16"/>
              </w:rPr>
              <w:t>P: to explore women’s experiences.</w:t>
            </w:r>
          </w:p>
          <w:p w14:paraId="2CF36330" w14:textId="77777777" w:rsidR="00A36752" w:rsidRPr="002318F4" w:rsidRDefault="00A36752" w:rsidP="000A4EAE">
            <w:pPr>
              <w:rPr>
                <w:rFonts w:ascii="Arial" w:hAnsi="Arial" w:cs="Arial"/>
                <w:sz w:val="16"/>
                <w:szCs w:val="16"/>
              </w:rPr>
            </w:pPr>
          </w:p>
        </w:tc>
        <w:tc>
          <w:tcPr>
            <w:tcW w:w="1516" w:type="dxa"/>
          </w:tcPr>
          <w:p w14:paraId="10310294" w14:textId="77777777" w:rsidR="00A36752" w:rsidRDefault="00A36752" w:rsidP="000A4EAE">
            <w:pPr>
              <w:rPr>
                <w:rFonts w:ascii="Arial" w:hAnsi="Arial" w:cs="Arial"/>
                <w:sz w:val="16"/>
                <w:szCs w:val="16"/>
              </w:rPr>
            </w:pPr>
          </w:p>
          <w:p w14:paraId="433CAEF3" w14:textId="77777777" w:rsidR="00A36752" w:rsidRPr="002318F4" w:rsidRDefault="00A36752" w:rsidP="000A4EAE">
            <w:pPr>
              <w:rPr>
                <w:rFonts w:ascii="Arial" w:hAnsi="Arial" w:cs="Arial"/>
                <w:sz w:val="16"/>
                <w:szCs w:val="16"/>
              </w:rPr>
            </w:pPr>
            <w:r w:rsidRPr="00773E14">
              <w:rPr>
                <w:rFonts w:ascii="Arial" w:hAnsi="Arial" w:cs="Arial"/>
                <w:sz w:val="16"/>
                <w:szCs w:val="16"/>
              </w:rPr>
              <w:t> </w:t>
            </w:r>
            <w:hyperlink r:id="rId92" w:history="1">
              <w:r w:rsidRPr="00A65191">
                <w:rPr>
                  <w:rStyle w:val="Hyperlink"/>
                  <w:rFonts w:ascii="Arial" w:hAnsi="Arial" w:cs="Arial"/>
                  <w:sz w:val="16"/>
                  <w:szCs w:val="16"/>
                </w:rPr>
                <w:t>https://doi.org/10.3399/BJGP.2024.0781</w:t>
              </w:r>
            </w:hyperlink>
            <w:r>
              <w:rPr>
                <w:rFonts w:ascii="Arial" w:hAnsi="Arial" w:cs="Arial"/>
                <w:sz w:val="16"/>
                <w:szCs w:val="16"/>
              </w:rPr>
              <w:t xml:space="preserve"> </w:t>
            </w:r>
          </w:p>
        </w:tc>
      </w:tr>
      <w:tr w:rsidR="00A36752" w:rsidRPr="002318F4" w14:paraId="7D1797F4" w14:textId="77777777" w:rsidTr="000A4EAE">
        <w:trPr>
          <w:trHeight w:val="614"/>
        </w:trPr>
        <w:tc>
          <w:tcPr>
            <w:tcW w:w="1516" w:type="dxa"/>
          </w:tcPr>
          <w:p w14:paraId="329FFFCD" w14:textId="77777777" w:rsidR="00A36752" w:rsidRPr="002318F4" w:rsidRDefault="00A36752" w:rsidP="000A4EAE">
            <w:pPr>
              <w:rPr>
                <w:rFonts w:ascii="Arial" w:hAnsi="Arial" w:cs="Arial"/>
                <w:sz w:val="16"/>
                <w:szCs w:val="16"/>
              </w:rPr>
            </w:pPr>
            <w:r>
              <w:rPr>
                <w:rFonts w:ascii="Arial" w:hAnsi="Arial" w:cs="Arial"/>
                <w:sz w:val="16"/>
                <w:szCs w:val="16"/>
              </w:rPr>
              <w:t>yes</w:t>
            </w:r>
          </w:p>
        </w:tc>
        <w:tc>
          <w:tcPr>
            <w:tcW w:w="1516" w:type="dxa"/>
          </w:tcPr>
          <w:p w14:paraId="3F251924" w14:textId="77777777" w:rsidR="00A36752" w:rsidRPr="002318F4" w:rsidRDefault="00A36752" w:rsidP="000A4EAE">
            <w:pPr>
              <w:rPr>
                <w:rFonts w:ascii="Arial" w:hAnsi="Arial" w:cs="Arial"/>
                <w:sz w:val="16"/>
                <w:szCs w:val="16"/>
              </w:rPr>
            </w:pPr>
            <w:r>
              <w:rPr>
                <w:rFonts w:ascii="Arial" w:hAnsi="Arial" w:cs="Arial"/>
                <w:sz w:val="16"/>
                <w:szCs w:val="16"/>
              </w:rPr>
              <w:t>Baghdadi et al. (2025)</w:t>
            </w:r>
          </w:p>
        </w:tc>
        <w:tc>
          <w:tcPr>
            <w:tcW w:w="1516" w:type="dxa"/>
          </w:tcPr>
          <w:p w14:paraId="0D42405D" w14:textId="77777777" w:rsidR="00A36752" w:rsidRPr="002318F4" w:rsidRDefault="00A36752" w:rsidP="000A4EAE">
            <w:pPr>
              <w:rPr>
                <w:rFonts w:ascii="Arial" w:hAnsi="Arial" w:cs="Arial"/>
                <w:sz w:val="16"/>
                <w:szCs w:val="16"/>
              </w:rPr>
            </w:pPr>
            <w:r>
              <w:rPr>
                <w:rFonts w:ascii="Arial" w:hAnsi="Arial" w:cs="Arial"/>
                <w:sz w:val="16"/>
                <w:szCs w:val="16"/>
              </w:rPr>
              <w:t>A grounded theory study exploring immigrant Muslim women…….</w:t>
            </w:r>
          </w:p>
        </w:tc>
        <w:tc>
          <w:tcPr>
            <w:tcW w:w="1516" w:type="dxa"/>
          </w:tcPr>
          <w:p w14:paraId="41ABF1CC" w14:textId="77777777" w:rsidR="00A36752" w:rsidRPr="002318F4" w:rsidRDefault="00A36752" w:rsidP="000A4EAE">
            <w:pPr>
              <w:rPr>
                <w:rFonts w:ascii="Arial" w:hAnsi="Arial" w:cs="Arial"/>
                <w:sz w:val="16"/>
                <w:szCs w:val="16"/>
              </w:rPr>
            </w:pPr>
            <w:r>
              <w:rPr>
                <w:rFonts w:ascii="Arial" w:hAnsi="Arial" w:cs="Arial"/>
                <w:sz w:val="16"/>
                <w:szCs w:val="16"/>
              </w:rPr>
              <w:t xml:space="preserve">Knowledge for women and training for HCPs will improve the menopause </w:t>
            </w:r>
            <w:r>
              <w:rPr>
                <w:rFonts w:ascii="Arial" w:hAnsi="Arial" w:cs="Arial"/>
                <w:sz w:val="16"/>
                <w:szCs w:val="16"/>
              </w:rPr>
              <w:lastRenderedPageBreak/>
              <w:t>experience of ethnic minorities.</w:t>
            </w:r>
          </w:p>
        </w:tc>
        <w:tc>
          <w:tcPr>
            <w:tcW w:w="1516" w:type="dxa"/>
          </w:tcPr>
          <w:p w14:paraId="7C67F9EB" w14:textId="77777777" w:rsidR="00A36752" w:rsidRDefault="00A36752" w:rsidP="000A4EAE">
            <w:pPr>
              <w:rPr>
                <w:rFonts w:ascii="Arial" w:hAnsi="Arial" w:cs="Arial"/>
                <w:sz w:val="16"/>
                <w:szCs w:val="16"/>
              </w:rPr>
            </w:pPr>
            <w:r>
              <w:rPr>
                <w:rFonts w:ascii="Arial" w:hAnsi="Arial" w:cs="Arial"/>
                <w:sz w:val="16"/>
                <w:szCs w:val="16"/>
              </w:rPr>
              <w:lastRenderedPageBreak/>
              <w:t>C: 2025</w:t>
            </w:r>
          </w:p>
          <w:p w14:paraId="3BEBB245" w14:textId="77777777" w:rsidR="00A36752" w:rsidRDefault="00A36752" w:rsidP="000A4EAE">
            <w:pPr>
              <w:rPr>
                <w:rFonts w:ascii="Arial" w:hAnsi="Arial" w:cs="Arial"/>
                <w:sz w:val="16"/>
                <w:szCs w:val="16"/>
              </w:rPr>
            </w:pPr>
            <w:r>
              <w:rPr>
                <w:rFonts w:ascii="Arial" w:hAnsi="Arial" w:cs="Arial"/>
                <w:sz w:val="16"/>
                <w:szCs w:val="16"/>
              </w:rPr>
              <w:t>R: exploring systemic and social barriers.</w:t>
            </w:r>
          </w:p>
          <w:p w14:paraId="5C22CB52" w14:textId="77777777" w:rsidR="00A36752" w:rsidRPr="002318F4" w:rsidRDefault="00A36752" w:rsidP="000A4EAE">
            <w:pPr>
              <w:rPr>
                <w:rFonts w:ascii="Arial" w:hAnsi="Arial" w:cs="Arial"/>
                <w:sz w:val="16"/>
                <w:szCs w:val="16"/>
              </w:rPr>
            </w:pPr>
            <w:r>
              <w:rPr>
                <w:rFonts w:ascii="Arial" w:hAnsi="Arial" w:cs="Arial"/>
                <w:sz w:val="16"/>
                <w:szCs w:val="16"/>
              </w:rPr>
              <w:t>A: peer-reviewed.</w:t>
            </w:r>
          </w:p>
        </w:tc>
        <w:tc>
          <w:tcPr>
            <w:tcW w:w="1516" w:type="dxa"/>
          </w:tcPr>
          <w:p w14:paraId="3DDEE2DA" w14:textId="77777777" w:rsidR="00A36752" w:rsidRDefault="00A36752" w:rsidP="000A4EAE">
            <w:pPr>
              <w:rPr>
                <w:rFonts w:ascii="Arial" w:hAnsi="Arial" w:cs="Arial"/>
                <w:sz w:val="16"/>
                <w:szCs w:val="16"/>
              </w:rPr>
            </w:pPr>
          </w:p>
          <w:p w14:paraId="2AB1ABC6" w14:textId="77777777" w:rsidR="00A36752" w:rsidRPr="002318F4" w:rsidRDefault="00A36752" w:rsidP="000A4EAE">
            <w:pPr>
              <w:rPr>
                <w:rFonts w:ascii="Arial" w:hAnsi="Arial" w:cs="Arial"/>
                <w:sz w:val="16"/>
                <w:szCs w:val="16"/>
              </w:rPr>
            </w:pPr>
            <w:r w:rsidRPr="00D6585E">
              <w:rPr>
                <w:rFonts w:ascii="Arial" w:hAnsi="Arial" w:cs="Arial"/>
                <w:sz w:val="16"/>
                <w:szCs w:val="16"/>
              </w:rPr>
              <w:t> doi: </w:t>
            </w:r>
            <w:hyperlink r:id="rId93" w:tgtFrame="_blank" w:history="1">
              <w:r w:rsidRPr="00D6585E">
                <w:rPr>
                  <w:rStyle w:val="Hyperlink"/>
                  <w:rFonts w:ascii="Arial" w:hAnsi="Arial" w:cs="Arial"/>
                  <w:sz w:val="16"/>
                  <w:szCs w:val="16"/>
                </w:rPr>
                <w:t>10.1177/20533691251322823</w:t>
              </w:r>
            </w:hyperlink>
            <w:r>
              <w:rPr>
                <w:rFonts w:ascii="Arial" w:hAnsi="Arial" w:cs="Arial"/>
                <w:sz w:val="16"/>
                <w:szCs w:val="16"/>
              </w:rPr>
              <w:t>.</w:t>
            </w:r>
          </w:p>
        </w:tc>
      </w:tr>
      <w:tr w:rsidR="00A36752" w:rsidRPr="002318F4" w14:paraId="7A88B857" w14:textId="77777777" w:rsidTr="000A4EAE">
        <w:trPr>
          <w:trHeight w:val="614"/>
        </w:trPr>
        <w:tc>
          <w:tcPr>
            <w:tcW w:w="1516" w:type="dxa"/>
          </w:tcPr>
          <w:p w14:paraId="0D2D615B" w14:textId="77777777" w:rsidR="00A36752" w:rsidRPr="002318F4" w:rsidRDefault="00A36752" w:rsidP="000A4EAE">
            <w:pPr>
              <w:rPr>
                <w:rFonts w:ascii="Arial" w:hAnsi="Arial" w:cs="Arial"/>
                <w:sz w:val="16"/>
                <w:szCs w:val="16"/>
              </w:rPr>
            </w:pPr>
            <w:r w:rsidRPr="002318F4">
              <w:rPr>
                <w:rFonts w:ascii="Arial" w:hAnsi="Arial" w:cs="Arial"/>
                <w:sz w:val="16"/>
                <w:szCs w:val="16"/>
              </w:rPr>
              <w:t>Yes</w:t>
            </w:r>
          </w:p>
        </w:tc>
        <w:tc>
          <w:tcPr>
            <w:tcW w:w="1516" w:type="dxa"/>
          </w:tcPr>
          <w:p w14:paraId="20FCA153" w14:textId="77777777" w:rsidR="00A36752" w:rsidRPr="002318F4" w:rsidRDefault="00A36752" w:rsidP="000A4EAE">
            <w:pPr>
              <w:rPr>
                <w:rFonts w:ascii="Arial" w:hAnsi="Arial" w:cs="Arial"/>
                <w:sz w:val="16"/>
                <w:szCs w:val="16"/>
              </w:rPr>
            </w:pPr>
            <w:r>
              <w:rPr>
                <w:rFonts w:ascii="Arial" w:hAnsi="Arial" w:cs="Arial"/>
                <w:sz w:val="16"/>
                <w:szCs w:val="16"/>
              </w:rPr>
              <w:t>MacLellan et al. (2023)</w:t>
            </w:r>
          </w:p>
          <w:p w14:paraId="16C5A8A6" w14:textId="77777777" w:rsidR="00A36752" w:rsidRPr="002318F4" w:rsidRDefault="00A36752" w:rsidP="000A4EAE">
            <w:pPr>
              <w:rPr>
                <w:rFonts w:ascii="Arial" w:hAnsi="Arial" w:cs="Arial"/>
                <w:sz w:val="16"/>
                <w:szCs w:val="16"/>
              </w:rPr>
            </w:pPr>
          </w:p>
        </w:tc>
        <w:tc>
          <w:tcPr>
            <w:tcW w:w="1516" w:type="dxa"/>
          </w:tcPr>
          <w:p w14:paraId="37E3A453" w14:textId="77777777" w:rsidR="00A36752" w:rsidRPr="002318F4" w:rsidRDefault="00A36752" w:rsidP="000A4EAE">
            <w:pPr>
              <w:rPr>
                <w:rFonts w:ascii="Arial" w:hAnsi="Arial" w:cs="Arial"/>
                <w:sz w:val="16"/>
                <w:szCs w:val="16"/>
              </w:rPr>
            </w:pPr>
            <w:r>
              <w:rPr>
                <w:rFonts w:ascii="Arial" w:hAnsi="Arial" w:cs="Arial"/>
                <w:sz w:val="16"/>
                <w:szCs w:val="16"/>
              </w:rPr>
              <w:t>Perimenopause and/ or menopause help seeking among women from ethnic minorities:</w:t>
            </w:r>
          </w:p>
        </w:tc>
        <w:tc>
          <w:tcPr>
            <w:tcW w:w="1516" w:type="dxa"/>
          </w:tcPr>
          <w:p w14:paraId="3323CA96" w14:textId="77777777" w:rsidR="00A36752" w:rsidRPr="002318F4" w:rsidRDefault="00A36752" w:rsidP="000A4EAE">
            <w:pPr>
              <w:rPr>
                <w:rFonts w:ascii="Arial" w:hAnsi="Arial" w:cs="Arial"/>
                <w:sz w:val="16"/>
                <w:szCs w:val="16"/>
              </w:rPr>
            </w:pPr>
            <w:r>
              <w:rPr>
                <w:rFonts w:ascii="Arial" w:hAnsi="Arial" w:cs="Arial"/>
                <w:sz w:val="16"/>
                <w:szCs w:val="16"/>
              </w:rPr>
              <w:t>Knowledge and awareness will help women to be prepare for this critical life stage.</w:t>
            </w:r>
          </w:p>
        </w:tc>
        <w:tc>
          <w:tcPr>
            <w:tcW w:w="1516" w:type="dxa"/>
          </w:tcPr>
          <w:p w14:paraId="7F1FAC70" w14:textId="77777777" w:rsidR="00A36752" w:rsidRDefault="00A36752" w:rsidP="000A4EAE">
            <w:pPr>
              <w:rPr>
                <w:rFonts w:ascii="Arial" w:hAnsi="Arial" w:cs="Arial"/>
                <w:sz w:val="16"/>
                <w:szCs w:val="16"/>
              </w:rPr>
            </w:pPr>
            <w:r>
              <w:rPr>
                <w:rFonts w:ascii="Arial" w:hAnsi="Arial" w:cs="Arial"/>
                <w:sz w:val="16"/>
                <w:szCs w:val="16"/>
              </w:rPr>
              <w:t>C:2023</w:t>
            </w:r>
          </w:p>
          <w:p w14:paraId="7D273D9E" w14:textId="77777777" w:rsidR="00A36752" w:rsidRDefault="00A36752" w:rsidP="000A4EAE">
            <w:pPr>
              <w:rPr>
                <w:rFonts w:ascii="Arial" w:hAnsi="Arial" w:cs="Arial"/>
                <w:sz w:val="16"/>
                <w:szCs w:val="16"/>
              </w:rPr>
            </w:pPr>
            <w:r>
              <w:rPr>
                <w:rFonts w:ascii="Arial" w:hAnsi="Arial" w:cs="Arial"/>
                <w:sz w:val="16"/>
                <w:szCs w:val="16"/>
              </w:rPr>
              <w:t>R: menopause in ethnic minorities highlighting social barriers.</w:t>
            </w:r>
          </w:p>
          <w:p w14:paraId="6573DD31" w14:textId="77777777" w:rsidR="00A36752" w:rsidRPr="002318F4" w:rsidRDefault="00A36752" w:rsidP="000A4EAE">
            <w:pPr>
              <w:rPr>
                <w:rFonts w:ascii="Arial" w:hAnsi="Arial" w:cs="Arial"/>
                <w:sz w:val="16"/>
                <w:szCs w:val="16"/>
              </w:rPr>
            </w:pPr>
            <w:r>
              <w:rPr>
                <w:rFonts w:ascii="Arial" w:hAnsi="Arial" w:cs="Arial"/>
                <w:sz w:val="16"/>
                <w:szCs w:val="16"/>
              </w:rPr>
              <w:t>A: peer-reviewed journal article</w:t>
            </w:r>
          </w:p>
        </w:tc>
        <w:tc>
          <w:tcPr>
            <w:tcW w:w="1516" w:type="dxa"/>
          </w:tcPr>
          <w:p w14:paraId="28F99850" w14:textId="77777777" w:rsidR="00A36752" w:rsidRDefault="00A36752" w:rsidP="000A4EAE">
            <w:pPr>
              <w:rPr>
                <w:rFonts w:ascii="Arial" w:hAnsi="Arial" w:cs="Arial"/>
                <w:sz w:val="16"/>
                <w:szCs w:val="16"/>
              </w:rPr>
            </w:pPr>
            <w:r w:rsidRPr="002318F4">
              <w:rPr>
                <w:rFonts w:ascii="Arial" w:hAnsi="Arial" w:cs="Arial"/>
                <w:sz w:val="16"/>
                <w:szCs w:val="16"/>
              </w:rPr>
              <w:t>.</w:t>
            </w:r>
          </w:p>
          <w:p w14:paraId="0A55040A" w14:textId="77777777" w:rsidR="00A36752" w:rsidRPr="002318F4" w:rsidRDefault="00A36752" w:rsidP="000A4EAE">
            <w:pPr>
              <w:rPr>
                <w:rFonts w:ascii="Arial" w:hAnsi="Arial" w:cs="Arial"/>
                <w:sz w:val="16"/>
                <w:szCs w:val="16"/>
              </w:rPr>
            </w:pPr>
            <w:r w:rsidRPr="007A3EAF">
              <w:rPr>
                <w:rFonts w:ascii="Arial" w:hAnsi="Arial" w:cs="Arial"/>
                <w:b/>
                <w:bCs/>
                <w:sz w:val="16"/>
                <w:szCs w:val="16"/>
              </w:rPr>
              <w:t>DOI:</w:t>
            </w:r>
            <w:r w:rsidRPr="007A3EAF">
              <w:rPr>
                <w:rFonts w:ascii="Arial" w:hAnsi="Arial" w:cs="Arial"/>
                <w:sz w:val="16"/>
                <w:szCs w:val="16"/>
              </w:rPr>
              <w:t> </w:t>
            </w:r>
            <w:hyperlink r:id="rId94" w:history="1">
              <w:r w:rsidRPr="00335B24">
                <w:rPr>
                  <w:rStyle w:val="Hyperlink"/>
                  <w:rFonts w:ascii="Arial" w:hAnsi="Arial" w:cs="Arial"/>
                  <w:sz w:val="16"/>
                  <w:szCs w:val="16"/>
                </w:rPr>
                <w:t>https://doi.org/10.3399/BJGP.2022.0569</w:t>
              </w:r>
            </w:hyperlink>
            <w:r>
              <w:rPr>
                <w:rFonts w:ascii="Arial" w:hAnsi="Arial" w:cs="Arial"/>
                <w:sz w:val="16"/>
                <w:szCs w:val="16"/>
              </w:rPr>
              <w:t xml:space="preserve"> .</w:t>
            </w:r>
          </w:p>
        </w:tc>
      </w:tr>
    </w:tbl>
    <w:p w14:paraId="6A14D119" w14:textId="77777777" w:rsidR="00A36752" w:rsidRPr="002318F4" w:rsidRDefault="00A36752" w:rsidP="00A36752">
      <w:pPr>
        <w:rPr>
          <w:rFonts w:ascii="Arial" w:hAnsi="Arial" w:cs="Arial"/>
          <w:sz w:val="16"/>
          <w:szCs w:val="16"/>
        </w:rPr>
      </w:pPr>
      <w:r w:rsidRPr="002318F4">
        <w:rPr>
          <w:rFonts w:ascii="Arial" w:hAnsi="Arial" w:cs="Arial"/>
          <w:sz w:val="16"/>
          <w:szCs w:val="16"/>
        </w:rPr>
        <w:br/>
      </w:r>
    </w:p>
    <w:p w14:paraId="3BA690B6" w14:textId="77777777" w:rsidR="00A36752" w:rsidRPr="0013373A" w:rsidRDefault="00A36752" w:rsidP="00A36752">
      <w:pPr>
        <w:rPr>
          <w:rFonts w:ascii="Arial" w:hAnsi="Arial" w:cs="Arial"/>
        </w:rPr>
      </w:pPr>
    </w:p>
    <w:p w14:paraId="000A6DCA" w14:textId="77777777" w:rsidR="00A36752" w:rsidRDefault="00A36752" w:rsidP="00A36752"/>
    <w:p w14:paraId="2B227F6E" w14:textId="77777777" w:rsidR="00A36752" w:rsidRDefault="00A36752" w:rsidP="00A36752"/>
    <w:p w14:paraId="15120BEF" w14:textId="77777777" w:rsidR="0097620B" w:rsidRPr="008C38C3" w:rsidRDefault="0097620B" w:rsidP="00A5521C">
      <w:pPr>
        <w:pStyle w:val="Heading1"/>
        <w:ind w:left="0"/>
        <w:rPr>
          <w:rFonts w:ascii="Aptos" w:hAnsi="Aptos"/>
          <w:sz w:val="28"/>
          <w:szCs w:val="28"/>
        </w:rPr>
      </w:pPr>
    </w:p>
    <w:p w14:paraId="204F4F7D" w14:textId="77777777" w:rsidR="00A5521C" w:rsidRDefault="00A5521C" w:rsidP="00A5521C"/>
    <w:p w14:paraId="2967CDBD" w14:textId="77777777" w:rsidR="00C23AD6" w:rsidRDefault="00C23AD6" w:rsidP="008F0EFD">
      <w:pPr>
        <w:pStyle w:val="Heading1"/>
        <w:spacing w:line="360" w:lineRule="auto"/>
        <w:ind w:left="0"/>
        <w:rPr>
          <w:rFonts w:cs="Arial"/>
          <w:b w:val="0"/>
          <w:bCs/>
          <w:sz w:val="22"/>
          <w:szCs w:val="22"/>
        </w:rPr>
      </w:pPr>
    </w:p>
    <w:p w14:paraId="07C9CC02" w14:textId="77777777" w:rsidR="00C23AD6" w:rsidRPr="00311AEF" w:rsidRDefault="00C23AD6" w:rsidP="00311AE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rPr>
          <w:rFonts w:ascii="Arial" w:hAnsi="Arial" w:cs="Arial"/>
        </w:rPr>
      </w:pPr>
    </w:p>
    <w:p w14:paraId="70C7CA0C" w14:textId="77777777" w:rsidR="008C38C3" w:rsidRPr="008C38C3" w:rsidRDefault="008C38C3" w:rsidP="008C38C3"/>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B1A68" w14:textId="77777777" w:rsidR="0024642E" w:rsidRDefault="0024642E" w:rsidP="00211184">
      <w:pPr>
        <w:spacing w:after="0" w:line="240" w:lineRule="auto"/>
      </w:pPr>
      <w:r>
        <w:separator/>
      </w:r>
    </w:p>
  </w:endnote>
  <w:endnote w:type="continuationSeparator" w:id="0">
    <w:p w14:paraId="5F5D1079" w14:textId="77777777" w:rsidR="0024642E" w:rsidRDefault="0024642E"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Unicode MS">
    <w:panose1 w:val="020B0604020202020204"/>
    <w:charset w:val="00"/>
    <w:family w:val="swiss"/>
    <w:pitch w:val="variable"/>
  </w:font>
  <w:font w:name="Cambria Math">
    <w:panose1 w:val="02040503050406030204"/>
    <w:charset w:val="00"/>
    <w:family w:val="roman"/>
    <w:pitch w:val="variable"/>
    <w:sig w:usb0="E00006FF" w:usb1="420024FF" w:usb2="02000000" w:usb3="00000000" w:csb0="0000019F" w:csb1="00000000"/>
  </w:font>
  <w:font w:name="Bahnschrift">
    <w:panose1 w:val="020B0502040204020203"/>
    <w:charset w:val="00"/>
    <w:family w:val="swiss"/>
    <w:pitch w:val="variable"/>
    <w:sig w:usb0="A00002C7" w:usb1="00000002" w:usb2="00000000" w:usb3="00000000" w:csb0="0000019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C28A1" w14:textId="77777777" w:rsidR="0024642E" w:rsidRDefault="0024642E" w:rsidP="00211184">
      <w:pPr>
        <w:spacing w:after="0" w:line="240" w:lineRule="auto"/>
      </w:pPr>
      <w:r>
        <w:separator/>
      </w:r>
    </w:p>
  </w:footnote>
  <w:footnote w:type="continuationSeparator" w:id="0">
    <w:p w14:paraId="4D683372" w14:textId="77777777" w:rsidR="0024642E" w:rsidRDefault="0024642E"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6880"/>
        </w:tabs>
        <w:ind w:left="6880" w:hanging="360"/>
      </w:pPr>
      <w:rPr>
        <w:rFonts w:ascii="Courier New" w:hAnsi="Courier New" w:hint="default"/>
        <w:sz w:val="20"/>
      </w:rPr>
    </w:lvl>
    <w:lvl w:ilvl="1" w:tentative="1">
      <w:start w:val="1"/>
      <w:numFmt w:val="bullet"/>
      <w:lvlText w:val="o"/>
      <w:lvlJc w:val="left"/>
      <w:pPr>
        <w:tabs>
          <w:tab w:val="num" w:pos="7600"/>
        </w:tabs>
        <w:ind w:left="7600" w:hanging="360"/>
      </w:pPr>
      <w:rPr>
        <w:rFonts w:ascii="Courier New" w:hAnsi="Courier New" w:hint="default"/>
        <w:sz w:val="20"/>
      </w:rPr>
    </w:lvl>
    <w:lvl w:ilvl="2" w:tentative="1">
      <w:start w:val="1"/>
      <w:numFmt w:val="bullet"/>
      <w:lvlText w:val="o"/>
      <w:lvlJc w:val="left"/>
      <w:pPr>
        <w:tabs>
          <w:tab w:val="num" w:pos="8320"/>
        </w:tabs>
        <w:ind w:left="8320" w:hanging="360"/>
      </w:pPr>
      <w:rPr>
        <w:rFonts w:ascii="Courier New" w:hAnsi="Courier New" w:hint="default"/>
        <w:sz w:val="20"/>
      </w:rPr>
    </w:lvl>
    <w:lvl w:ilvl="3" w:tentative="1">
      <w:start w:val="1"/>
      <w:numFmt w:val="bullet"/>
      <w:lvlText w:val="o"/>
      <w:lvlJc w:val="left"/>
      <w:pPr>
        <w:tabs>
          <w:tab w:val="num" w:pos="9040"/>
        </w:tabs>
        <w:ind w:left="9040" w:hanging="360"/>
      </w:pPr>
      <w:rPr>
        <w:rFonts w:ascii="Courier New" w:hAnsi="Courier New" w:hint="default"/>
        <w:sz w:val="20"/>
      </w:rPr>
    </w:lvl>
    <w:lvl w:ilvl="4" w:tentative="1">
      <w:start w:val="1"/>
      <w:numFmt w:val="bullet"/>
      <w:lvlText w:val="o"/>
      <w:lvlJc w:val="left"/>
      <w:pPr>
        <w:tabs>
          <w:tab w:val="num" w:pos="9760"/>
        </w:tabs>
        <w:ind w:left="9760" w:hanging="360"/>
      </w:pPr>
      <w:rPr>
        <w:rFonts w:ascii="Courier New" w:hAnsi="Courier New" w:hint="default"/>
        <w:sz w:val="20"/>
      </w:rPr>
    </w:lvl>
    <w:lvl w:ilvl="5" w:tentative="1">
      <w:start w:val="1"/>
      <w:numFmt w:val="bullet"/>
      <w:lvlText w:val="o"/>
      <w:lvlJc w:val="left"/>
      <w:pPr>
        <w:tabs>
          <w:tab w:val="num" w:pos="10480"/>
        </w:tabs>
        <w:ind w:left="10480" w:hanging="360"/>
      </w:pPr>
      <w:rPr>
        <w:rFonts w:ascii="Courier New" w:hAnsi="Courier New" w:hint="default"/>
        <w:sz w:val="20"/>
      </w:rPr>
    </w:lvl>
    <w:lvl w:ilvl="6" w:tentative="1">
      <w:start w:val="1"/>
      <w:numFmt w:val="bullet"/>
      <w:lvlText w:val="o"/>
      <w:lvlJc w:val="left"/>
      <w:pPr>
        <w:tabs>
          <w:tab w:val="num" w:pos="11200"/>
        </w:tabs>
        <w:ind w:left="11200" w:hanging="360"/>
      </w:pPr>
      <w:rPr>
        <w:rFonts w:ascii="Courier New" w:hAnsi="Courier New" w:hint="default"/>
        <w:sz w:val="20"/>
      </w:rPr>
    </w:lvl>
    <w:lvl w:ilvl="7" w:tentative="1">
      <w:start w:val="1"/>
      <w:numFmt w:val="bullet"/>
      <w:lvlText w:val="o"/>
      <w:lvlJc w:val="left"/>
      <w:pPr>
        <w:tabs>
          <w:tab w:val="num" w:pos="11920"/>
        </w:tabs>
        <w:ind w:left="11920" w:hanging="360"/>
      </w:pPr>
      <w:rPr>
        <w:rFonts w:ascii="Courier New" w:hAnsi="Courier New" w:hint="default"/>
        <w:sz w:val="20"/>
      </w:rPr>
    </w:lvl>
    <w:lvl w:ilvl="8" w:tentative="1">
      <w:start w:val="1"/>
      <w:numFmt w:val="bullet"/>
      <w:lvlText w:val="o"/>
      <w:lvlJc w:val="left"/>
      <w:pPr>
        <w:tabs>
          <w:tab w:val="num" w:pos="12640"/>
        </w:tabs>
        <w:ind w:left="1264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B8239CE"/>
    <w:multiLevelType w:val="multilevel"/>
    <w:tmpl w:val="AC1C5C9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0D1D4F4D"/>
    <w:multiLevelType w:val="multilevel"/>
    <w:tmpl w:val="EA926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3"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3762"/>
        </w:tabs>
        <w:ind w:left="3762"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2F7550CE"/>
    <w:multiLevelType w:val="hybridMultilevel"/>
    <w:tmpl w:val="783E85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0"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5"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8"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465F7FA2"/>
    <w:multiLevelType w:val="hybridMultilevel"/>
    <w:tmpl w:val="73807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98F3A76"/>
    <w:multiLevelType w:val="multilevel"/>
    <w:tmpl w:val="DCDED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9" w15:restartNumberingAfterBreak="0">
    <w:nsid w:val="55334974"/>
    <w:multiLevelType w:val="multilevel"/>
    <w:tmpl w:val="3B7A3508"/>
    <w:lvl w:ilvl="0">
      <w:start w:val="1"/>
      <w:numFmt w:val="decimal"/>
      <w:lvlText w:val="%1."/>
      <w:lvlJc w:val="left"/>
      <w:pPr>
        <w:ind w:left="375" w:hanging="375"/>
      </w:pPr>
      <w:rPr>
        <w:rFonts w:hint="default"/>
      </w:rPr>
    </w:lvl>
    <w:lvl w:ilvl="1">
      <w:start w:val="1"/>
      <w:numFmt w:val="decimal"/>
      <w:lvlText w:val="%1.%2-"/>
      <w:lvlJc w:val="left"/>
      <w:pPr>
        <w:ind w:left="3129"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3" w15:restartNumberingAfterBreak="0">
    <w:nsid w:val="56F3645F"/>
    <w:multiLevelType w:val="multilevel"/>
    <w:tmpl w:val="A8987EF8"/>
    <w:lvl w:ilvl="0">
      <w:start w:val="1"/>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375" w:hanging="375"/>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74"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5" w15:restartNumberingAfterBreak="0">
    <w:nsid w:val="57C8612E"/>
    <w:multiLevelType w:val="multilevel"/>
    <w:tmpl w:val="064611B4"/>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6"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7"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8" w15:restartNumberingAfterBreak="0">
    <w:nsid w:val="5A18258F"/>
    <w:multiLevelType w:val="multilevel"/>
    <w:tmpl w:val="2048C5B4"/>
    <w:lvl w:ilvl="0">
      <w:start w:val="1"/>
      <w:numFmt w:val="decimal"/>
      <w:lvlText w:val="%1."/>
      <w:lvlJc w:val="left"/>
      <w:pPr>
        <w:ind w:left="375" w:hanging="375"/>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9"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2"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3"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4"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6"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7"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8"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0"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1"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3"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5"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9"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0"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1"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2"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3"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4"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5"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6"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7"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8"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9"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2"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3"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4"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5"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5"/>
  </w:num>
  <w:num w:numId="2" w16cid:durableId="1500121260">
    <w:abstractNumId w:val="59"/>
  </w:num>
  <w:num w:numId="3" w16cid:durableId="438111508">
    <w:abstractNumId w:val="98"/>
  </w:num>
  <w:num w:numId="4" w16cid:durableId="106121269">
    <w:abstractNumId w:val="19"/>
  </w:num>
  <w:num w:numId="5" w16cid:durableId="1859468656">
    <w:abstractNumId w:val="111"/>
  </w:num>
  <w:num w:numId="6" w16cid:durableId="407923627">
    <w:abstractNumId w:val="109"/>
  </w:num>
  <w:num w:numId="7" w16cid:durableId="1173763238">
    <w:abstractNumId w:val="74"/>
  </w:num>
  <w:num w:numId="8" w16cid:durableId="515197422">
    <w:abstractNumId w:val="50"/>
  </w:num>
  <w:num w:numId="9" w16cid:durableId="650984044">
    <w:abstractNumId w:val="15"/>
  </w:num>
  <w:num w:numId="10" w16cid:durableId="676225712">
    <w:abstractNumId w:val="101"/>
  </w:num>
  <w:num w:numId="11" w16cid:durableId="654647421">
    <w:abstractNumId w:val="72"/>
  </w:num>
  <w:num w:numId="12" w16cid:durableId="972827862">
    <w:abstractNumId w:val="76"/>
  </w:num>
  <w:num w:numId="13" w16cid:durableId="73359902">
    <w:abstractNumId w:val="48"/>
  </w:num>
  <w:num w:numId="14" w16cid:durableId="1233615214">
    <w:abstractNumId w:val="12"/>
  </w:num>
  <w:num w:numId="15" w16cid:durableId="1037585576">
    <w:abstractNumId w:val="107"/>
  </w:num>
  <w:num w:numId="16" w16cid:durableId="1454127918">
    <w:abstractNumId w:val="91"/>
  </w:num>
  <w:num w:numId="17" w16cid:durableId="1655717882">
    <w:abstractNumId w:val="33"/>
  </w:num>
  <w:num w:numId="18" w16cid:durableId="679818721">
    <w:abstractNumId w:val="7"/>
  </w:num>
  <w:num w:numId="19" w16cid:durableId="820851363">
    <w:abstractNumId w:val="2"/>
  </w:num>
  <w:num w:numId="20" w16cid:durableId="1752123437">
    <w:abstractNumId w:val="64"/>
  </w:num>
  <w:num w:numId="21" w16cid:durableId="776406381">
    <w:abstractNumId w:val="11"/>
  </w:num>
  <w:num w:numId="22" w16cid:durableId="2003772795">
    <w:abstractNumId w:val="113"/>
  </w:num>
  <w:num w:numId="23" w16cid:durableId="471214588">
    <w:abstractNumId w:val="9"/>
  </w:num>
  <w:num w:numId="24" w16cid:durableId="747188340">
    <w:abstractNumId w:val="97"/>
  </w:num>
  <w:num w:numId="25" w16cid:durableId="1617635105">
    <w:abstractNumId w:val="22"/>
  </w:num>
  <w:num w:numId="26" w16cid:durableId="1919750537">
    <w:abstractNumId w:val="103"/>
  </w:num>
  <w:num w:numId="27" w16cid:durableId="1917666381">
    <w:abstractNumId w:val="4"/>
  </w:num>
  <w:num w:numId="28" w16cid:durableId="836925604">
    <w:abstractNumId w:val="90"/>
  </w:num>
  <w:num w:numId="29" w16cid:durableId="881479433">
    <w:abstractNumId w:val="77"/>
  </w:num>
  <w:num w:numId="30" w16cid:durableId="164788852">
    <w:abstractNumId w:val="82"/>
  </w:num>
  <w:num w:numId="31" w16cid:durableId="735323509">
    <w:abstractNumId w:val="17"/>
  </w:num>
  <w:num w:numId="32" w16cid:durableId="1000431254">
    <w:abstractNumId w:val="47"/>
  </w:num>
  <w:num w:numId="33" w16cid:durableId="434404662">
    <w:abstractNumId w:val="25"/>
  </w:num>
  <w:num w:numId="34" w16cid:durableId="792409853">
    <w:abstractNumId w:val="57"/>
  </w:num>
  <w:num w:numId="35" w16cid:durableId="70469880">
    <w:abstractNumId w:val="62"/>
  </w:num>
  <w:num w:numId="36" w16cid:durableId="1255548974">
    <w:abstractNumId w:val="53"/>
  </w:num>
  <w:num w:numId="37" w16cid:durableId="509951972">
    <w:abstractNumId w:val="40"/>
  </w:num>
  <w:num w:numId="38" w16cid:durableId="1491873496">
    <w:abstractNumId w:val="67"/>
  </w:num>
  <w:num w:numId="39" w16cid:durableId="1277179892">
    <w:abstractNumId w:val="81"/>
  </w:num>
  <w:num w:numId="40" w16cid:durableId="1137721610">
    <w:abstractNumId w:val="63"/>
  </w:num>
  <w:num w:numId="41" w16cid:durableId="1569337486">
    <w:abstractNumId w:val="114"/>
  </w:num>
  <w:num w:numId="42" w16cid:durableId="1771851078">
    <w:abstractNumId w:val="5"/>
  </w:num>
  <w:num w:numId="43" w16cid:durableId="1096747610">
    <w:abstractNumId w:val="24"/>
  </w:num>
  <w:num w:numId="44" w16cid:durableId="1853105471">
    <w:abstractNumId w:val="92"/>
  </w:num>
  <w:num w:numId="45" w16cid:durableId="2016615092">
    <w:abstractNumId w:val="58"/>
  </w:num>
  <w:num w:numId="46" w16cid:durableId="439030946">
    <w:abstractNumId w:val="79"/>
  </w:num>
  <w:num w:numId="47" w16cid:durableId="315690756">
    <w:abstractNumId w:val="41"/>
  </w:num>
  <w:num w:numId="48" w16cid:durableId="1252278660">
    <w:abstractNumId w:val="14"/>
  </w:num>
  <w:num w:numId="49" w16cid:durableId="1719351677">
    <w:abstractNumId w:val="85"/>
  </w:num>
  <w:num w:numId="50" w16cid:durableId="1107427397">
    <w:abstractNumId w:val="27"/>
  </w:num>
  <w:num w:numId="51" w16cid:durableId="371266753">
    <w:abstractNumId w:val="80"/>
  </w:num>
  <w:num w:numId="52" w16cid:durableId="491869272">
    <w:abstractNumId w:val="32"/>
  </w:num>
  <w:num w:numId="53" w16cid:durableId="1351251430">
    <w:abstractNumId w:val="83"/>
  </w:num>
  <w:num w:numId="54" w16cid:durableId="1368607436">
    <w:abstractNumId w:val="104"/>
  </w:num>
  <w:num w:numId="55" w16cid:durableId="1588029100">
    <w:abstractNumId w:val="110"/>
  </w:num>
  <w:num w:numId="56" w16cid:durableId="415832180">
    <w:abstractNumId w:val="99"/>
  </w:num>
  <w:num w:numId="57" w16cid:durableId="1178735139">
    <w:abstractNumId w:val="49"/>
  </w:num>
  <w:num w:numId="58" w16cid:durableId="721834200">
    <w:abstractNumId w:val="60"/>
  </w:num>
  <w:num w:numId="59" w16cid:durableId="686251813">
    <w:abstractNumId w:val="1"/>
  </w:num>
  <w:num w:numId="60" w16cid:durableId="1960641414">
    <w:abstractNumId w:val="16"/>
  </w:num>
  <w:num w:numId="61" w16cid:durableId="39089564">
    <w:abstractNumId w:val="52"/>
  </w:num>
  <w:num w:numId="62" w16cid:durableId="1192718157">
    <w:abstractNumId w:val="23"/>
  </w:num>
  <w:num w:numId="63" w16cid:durableId="1777825955">
    <w:abstractNumId w:val="86"/>
  </w:num>
  <w:num w:numId="64" w16cid:durableId="286199487">
    <w:abstractNumId w:val="29"/>
  </w:num>
  <w:num w:numId="65" w16cid:durableId="1119490663">
    <w:abstractNumId w:val="66"/>
  </w:num>
  <w:num w:numId="66" w16cid:durableId="1353922786">
    <w:abstractNumId w:val="36"/>
  </w:num>
  <w:num w:numId="67" w16cid:durableId="492723980">
    <w:abstractNumId w:val="71"/>
  </w:num>
  <w:num w:numId="68" w16cid:durableId="526941613">
    <w:abstractNumId w:val="37"/>
  </w:num>
  <w:num w:numId="69" w16cid:durableId="320043301">
    <w:abstractNumId w:val="68"/>
  </w:num>
  <w:num w:numId="70" w16cid:durableId="2037610982">
    <w:abstractNumId w:val="6"/>
  </w:num>
  <w:num w:numId="71" w16cid:durableId="1079794559">
    <w:abstractNumId w:val="44"/>
  </w:num>
  <w:num w:numId="72" w16cid:durableId="503403534">
    <w:abstractNumId w:val="39"/>
  </w:num>
  <w:num w:numId="73" w16cid:durableId="194734275">
    <w:abstractNumId w:val="13"/>
  </w:num>
  <w:num w:numId="74" w16cid:durableId="424033359">
    <w:abstractNumId w:val="51"/>
  </w:num>
  <w:num w:numId="75" w16cid:durableId="1335066293">
    <w:abstractNumId w:val="94"/>
  </w:num>
  <w:num w:numId="76" w16cid:durableId="662587085">
    <w:abstractNumId w:val="42"/>
  </w:num>
  <w:num w:numId="77" w16cid:durableId="2071072074">
    <w:abstractNumId w:val="89"/>
  </w:num>
  <w:num w:numId="78" w16cid:durableId="1573662111">
    <w:abstractNumId w:val="106"/>
  </w:num>
  <w:num w:numId="79" w16cid:durableId="131678057">
    <w:abstractNumId w:val="100"/>
  </w:num>
  <w:num w:numId="80" w16cid:durableId="99565733">
    <w:abstractNumId w:val="31"/>
  </w:num>
  <w:num w:numId="81" w16cid:durableId="1810784339">
    <w:abstractNumId w:val="75"/>
  </w:num>
  <w:num w:numId="82" w16cid:durableId="1491748033">
    <w:abstractNumId w:val="88"/>
  </w:num>
  <w:num w:numId="83" w16cid:durableId="670565925">
    <w:abstractNumId w:val="21"/>
  </w:num>
  <w:num w:numId="84" w16cid:durableId="211696971">
    <w:abstractNumId w:val="30"/>
  </w:num>
  <w:num w:numId="85" w16cid:durableId="1773429901">
    <w:abstractNumId w:val="46"/>
  </w:num>
  <w:num w:numId="86" w16cid:durableId="804733676">
    <w:abstractNumId w:val="34"/>
  </w:num>
  <w:num w:numId="87" w16cid:durableId="488864096">
    <w:abstractNumId w:val="95"/>
  </w:num>
  <w:num w:numId="88" w16cid:durableId="1599749197">
    <w:abstractNumId w:val="45"/>
  </w:num>
  <w:num w:numId="89" w16cid:durableId="1726679607">
    <w:abstractNumId w:val="26"/>
  </w:num>
  <w:num w:numId="90" w16cid:durableId="1630209448">
    <w:abstractNumId w:val="54"/>
  </w:num>
  <w:num w:numId="91" w16cid:durableId="928663234">
    <w:abstractNumId w:val="70"/>
  </w:num>
  <w:num w:numId="92" w16cid:durableId="2017072952">
    <w:abstractNumId w:val="84"/>
  </w:num>
  <w:num w:numId="93" w16cid:durableId="58405484">
    <w:abstractNumId w:val="35"/>
  </w:num>
  <w:num w:numId="94" w16cid:durableId="1817530714">
    <w:abstractNumId w:val="18"/>
  </w:num>
  <w:num w:numId="95" w16cid:durableId="2141336387">
    <w:abstractNumId w:val="65"/>
  </w:num>
  <w:num w:numId="96" w16cid:durableId="1325282792">
    <w:abstractNumId w:val="3"/>
  </w:num>
  <w:num w:numId="97" w16cid:durableId="1319654748">
    <w:abstractNumId w:val="87"/>
  </w:num>
  <w:num w:numId="98" w16cid:durableId="556555801">
    <w:abstractNumId w:val="0"/>
  </w:num>
  <w:num w:numId="99" w16cid:durableId="1903828627">
    <w:abstractNumId w:val="20"/>
  </w:num>
  <w:num w:numId="100" w16cid:durableId="281425930">
    <w:abstractNumId w:val="56"/>
  </w:num>
  <w:num w:numId="101" w16cid:durableId="1491553762">
    <w:abstractNumId w:val="43"/>
  </w:num>
  <w:num w:numId="102" w16cid:durableId="965625632">
    <w:abstractNumId w:val="93"/>
  </w:num>
  <w:num w:numId="103" w16cid:durableId="1481145624">
    <w:abstractNumId w:val="115"/>
  </w:num>
  <w:num w:numId="104" w16cid:durableId="29957555">
    <w:abstractNumId w:val="108"/>
  </w:num>
  <w:num w:numId="105" w16cid:durableId="1042821728">
    <w:abstractNumId w:val="96"/>
  </w:num>
  <w:num w:numId="106" w16cid:durableId="633143735">
    <w:abstractNumId w:val="102"/>
  </w:num>
  <w:num w:numId="107" w16cid:durableId="1100951892">
    <w:abstractNumId w:val="28"/>
  </w:num>
  <w:num w:numId="108" w16cid:durableId="849485303">
    <w:abstractNumId w:val="73"/>
  </w:num>
  <w:num w:numId="109" w16cid:durableId="1208763282">
    <w:abstractNumId w:val="112"/>
  </w:num>
  <w:num w:numId="110" w16cid:durableId="1352680677">
    <w:abstractNumId w:val="10"/>
  </w:num>
  <w:num w:numId="111" w16cid:durableId="2016032247">
    <w:abstractNumId w:val="61"/>
  </w:num>
  <w:num w:numId="112" w16cid:durableId="1605914766">
    <w:abstractNumId w:val="38"/>
  </w:num>
  <w:num w:numId="113" w16cid:durableId="1042435949">
    <w:abstractNumId w:val="55"/>
  </w:num>
  <w:num w:numId="114" w16cid:durableId="322513275">
    <w:abstractNumId w:val="78"/>
  </w:num>
  <w:num w:numId="115" w16cid:durableId="1189874856">
    <w:abstractNumId w:val="8"/>
  </w:num>
  <w:num w:numId="116" w16cid:durableId="1929993821">
    <w:abstractNumId w:val="69"/>
  </w:num>
  <w:numIdMacAtCleanup w:val="10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72E"/>
    <w:rsid w:val="00002006"/>
    <w:rsid w:val="00002852"/>
    <w:rsid w:val="00002908"/>
    <w:rsid w:val="00002CE8"/>
    <w:rsid w:val="000030A7"/>
    <w:rsid w:val="0000465D"/>
    <w:rsid w:val="00004CFF"/>
    <w:rsid w:val="00004E92"/>
    <w:rsid w:val="000050C1"/>
    <w:rsid w:val="00005566"/>
    <w:rsid w:val="0000574E"/>
    <w:rsid w:val="00005CE8"/>
    <w:rsid w:val="00005D57"/>
    <w:rsid w:val="00006041"/>
    <w:rsid w:val="00006D7C"/>
    <w:rsid w:val="00006F5A"/>
    <w:rsid w:val="00007D86"/>
    <w:rsid w:val="00011B54"/>
    <w:rsid w:val="0001202D"/>
    <w:rsid w:val="00012C56"/>
    <w:rsid w:val="00012DEB"/>
    <w:rsid w:val="0001356F"/>
    <w:rsid w:val="000137BE"/>
    <w:rsid w:val="00014782"/>
    <w:rsid w:val="00014AA4"/>
    <w:rsid w:val="00015B91"/>
    <w:rsid w:val="00015F67"/>
    <w:rsid w:val="00016C01"/>
    <w:rsid w:val="00016E23"/>
    <w:rsid w:val="00020E18"/>
    <w:rsid w:val="00021476"/>
    <w:rsid w:val="00022434"/>
    <w:rsid w:val="00022B81"/>
    <w:rsid w:val="00022B82"/>
    <w:rsid w:val="000240BC"/>
    <w:rsid w:val="000244B3"/>
    <w:rsid w:val="00024929"/>
    <w:rsid w:val="00024D80"/>
    <w:rsid w:val="0002507F"/>
    <w:rsid w:val="00025145"/>
    <w:rsid w:val="000251B4"/>
    <w:rsid w:val="00025631"/>
    <w:rsid w:val="00025C97"/>
    <w:rsid w:val="000260E6"/>
    <w:rsid w:val="000264A2"/>
    <w:rsid w:val="00026A57"/>
    <w:rsid w:val="00026E9C"/>
    <w:rsid w:val="000274A4"/>
    <w:rsid w:val="0002798C"/>
    <w:rsid w:val="000305E3"/>
    <w:rsid w:val="000306A6"/>
    <w:rsid w:val="00030BB3"/>
    <w:rsid w:val="00030D4E"/>
    <w:rsid w:val="00030E3A"/>
    <w:rsid w:val="00031560"/>
    <w:rsid w:val="00031C8B"/>
    <w:rsid w:val="0003225B"/>
    <w:rsid w:val="0003287F"/>
    <w:rsid w:val="00033046"/>
    <w:rsid w:val="000332E9"/>
    <w:rsid w:val="000334B0"/>
    <w:rsid w:val="00034312"/>
    <w:rsid w:val="00034469"/>
    <w:rsid w:val="00034975"/>
    <w:rsid w:val="000355B0"/>
    <w:rsid w:val="00035798"/>
    <w:rsid w:val="00036AE6"/>
    <w:rsid w:val="000370E4"/>
    <w:rsid w:val="000372A9"/>
    <w:rsid w:val="00037466"/>
    <w:rsid w:val="00037B89"/>
    <w:rsid w:val="000400E4"/>
    <w:rsid w:val="00040111"/>
    <w:rsid w:val="0004056F"/>
    <w:rsid w:val="000407EC"/>
    <w:rsid w:val="00040DAA"/>
    <w:rsid w:val="00040F16"/>
    <w:rsid w:val="00041DA7"/>
    <w:rsid w:val="00041E8D"/>
    <w:rsid w:val="00042ADD"/>
    <w:rsid w:val="000431D2"/>
    <w:rsid w:val="00043ADC"/>
    <w:rsid w:val="00043DCC"/>
    <w:rsid w:val="000457BD"/>
    <w:rsid w:val="00047082"/>
    <w:rsid w:val="000470EB"/>
    <w:rsid w:val="000475C0"/>
    <w:rsid w:val="00047649"/>
    <w:rsid w:val="00047F7D"/>
    <w:rsid w:val="00050490"/>
    <w:rsid w:val="00050972"/>
    <w:rsid w:val="00050E2F"/>
    <w:rsid w:val="00052F7F"/>
    <w:rsid w:val="00053109"/>
    <w:rsid w:val="00053CEF"/>
    <w:rsid w:val="00054EB3"/>
    <w:rsid w:val="0005512D"/>
    <w:rsid w:val="0005574C"/>
    <w:rsid w:val="0005578F"/>
    <w:rsid w:val="000559FF"/>
    <w:rsid w:val="00056182"/>
    <w:rsid w:val="0005660D"/>
    <w:rsid w:val="00056C07"/>
    <w:rsid w:val="00056EA7"/>
    <w:rsid w:val="00057183"/>
    <w:rsid w:val="000573D1"/>
    <w:rsid w:val="000604C9"/>
    <w:rsid w:val="000605B5"/>
    <w:rsid w:val="00060661"/>
    <w:rsid w:val="00060959"/>
    <w:rsid w:val="00060B33"/>
    <w:rsid w:val="00060BA4"/>
    <w:rsid w:val="000612C7"/>
    <w:rsid w:val="00061DD6"/>
    <w:rsid w:val="00062FDA"/>
    <w:rsid w:val="00063281"/>
    <w:rsid w:val="00063B4C"/>
    <w:rsid w:val="00064208"/>
    <w:rsid w:val="0006428F"/>
    <w:rsid w:val="00065295"/>
    <w:rsid w:val="0006576B"/>
    <w:rsid w:val="0006592C"/>
    <w:rsid w:val="00066ADF"/>
    <w:rsid w:val="000671F8"/>
    <w:rsid w:val="00067F39"/>
    <w:rsid w:val="00070131"/>
    <w:rsid w:val="0007144F"/>
    <w:rsid w:val="0007168F"/>
    <w:rsid w:val="00071902"/>
    <w:rsid w:val="00071A6B"/>
    <w:rsid w:val="000737A3"/>
    <w:rsid w:val="00073C52"/>
    <w:rsid w:val="00073CFA"/>
    <w:rsid w:val="00074958"/>
    <w:rsid w:val="00074F26"/>
    <w:rsid w:val="0007641C"/>
    <w:rsid w:val="00076A4D"/>
    <w:rsid w:val="00076F63"/>
    <w:rsid w:val="0007732B"/>
    <w:rsid w:val="000808FF"/>
    <w:rsid w:val="0008139E"/>
    <w:rsid w:val="00081EF6"/>
    <w:rsid w:val="00082D1D"/>
    <w:rsid w:val="00083E92"/>
    <w:rsid w:val="0008458F"/>
    <w:rsid w:val="0008462E"/>
    <w:rsid w:val="00084D39"/>
    <w:rsid w:val="000850AB"/>
    <w:rsid w:val="00085EF1"/>
    <w:rsid w:val="00086081"/>
    <w:rsid w:val="0008683A"/>
    <w:rsid w:val="000874E6"/>
    <w:rsid w:val="0008757F"/>
    <w:rsid w:val="00087689"/>
    <w:rsid w:val="00087726"/>
    <w:rsid w:val="00087AFF"/>
    <w:rsid w:val="00087D57"/>
    <w:rsid w:val="00087FCC"/>
    <w:rsid w:val="0009116D"/>
    <w:rsid w:val="00091454"/>
    <w:rsid w:val="00091CFA"/>
    <w:rsid w:val="000925D2"/>
    <w:rsid w:val="0009392E"/>
    <w:rsid w:val="0009424D"/>
    <w:rsid w:val="00095586"/>
    <w:rsid w:val="00095BFF"/>
    <w:rsid w:val="0009657E"/>
    <w:rsid w:val="0009699D"/>
    <w:rsid w:val="00096E11"/>
    <w:rsid w:val="000974D1"/>
    <w:rsid w:val="000A0BF2"/>
    <w:rsid w:val="000A12E1"/>
    <w:rsid w:val="000A19EF"/>
    <w:rsid w:val="000A1F9A"/>
    <w:rsid w:val="000A23A4"/>
    <w:rsid w:val="000A24F0"/>
    <w:rsid w:val="000A266A"/>
    <w:rsid w:val="000A27B8"/>
    <w:rsid w:val="000A3115"/>
    <w:rsid w:val="000A4153"/>
    <w:rsid w:val="000A48DF"/>
    <w:rsid w:val="000A4BE7"/>
    <w:rsid w:val="000A5465"/>
    <w:rsid w:val="000A54A4"/>
    <w:rsid w:val="000A559F"/>
    <w:rsid w:val="000A587F"/>
    <w:rsid w:val="000A58D0"/>
    <w:rsid w:val="000A59D6"/>
    <w:rsid w:val="000A5A7C"/>
    <w:rsid w:val="000A5C47"/>
    <w:rsid w:val="000A675C"/>
    <w:rsid w:val="000A6D4F"/>
    <w:rsid w:val="000A6E32"/>
    <w:rsid w:val="000A73A1"/>
    <w:rsid w:val="000A7728"/>
    <w:rsid w:val="000B047C"/>
    <w:rsid w:val="000B1B48"/>
    <w:rsid w:val="000B1D10"/>
    <w:rsid w:val="000B2644"/>
    <w:rsid w:val="000B269F"/>
    <w:rsid w:val="000B29D0"/>
    <w:rsid w:val="000B2D67"/>
    <w:rsid w:val="000B30EE"/>
    <w:rsid w:val="000B3302"/>
    <w:rsid w:val="000B452D"/>
    <w:rsid w:val="000B4586"/>
    <w:rsid w:val="000B47F1"/>
    <w:rsid w:val="000B4B49"/>
    <w:rsid w:val="000B4C9D"/>
    <w:rsid w:val="000B52E1"/>
    <w:rsid w:val="000B55A6"/>
    <w:rsid w:val="000B5DC3"/>
    <w:rsid w:val="000B5F0D"/>
    <w:rsid w:val="000B6280"/>
    <w:rsid w:val="000B62EB"/>
    <w:rsid w:val="000B65DA"/>
    <w:rsid w:val="000B687B"/>
    <w:rsid w:val="000B6BF4"/>
    <w:rsid w:val="000B7B20"/>
    <w:rsid w:val="000C000D"/>
    <w:rsid w:val="000C03D1"/>
    <w:rsid w:val="000C0474"/>
    <w:rsid w:val="000C11D9"/>
    <w:rsid w:val="000C1877"/>
    <w:rsid w:val="000C2298"/>
    <w:rsid w:val="000C3C1B"/>
    <w:rsid w:val="000C4C26"/>
    <w:rsid w:val="000C557D"/>
    <w:rsid w:val="000C6391"/>
    <w:rsid w:val="000C65EA"/>
    <w:rsid w:val="000C7607"/>
    <w:rsid w:val="000C78AD"/>
    <w:rsid w:val="000C7CB1"/>
    <w:rsid w:val="000C7F07"/>
    <w:rsid w:val="000C7F6C"/>
    <w:rsid w:val="000D0075"/>
    <w:rsid w:val="000D048A"/>
    <w:rsid w:val="000D05D8"/>
    <w:rsid w:val="000D0600"/>
    <w:rsid w:val="000D0641"/>
    <w:rsid w:val="000D0A98"/>
    <w:rsid w:val="000D14E8"/>
    <w:rsid w:val="000D2B00"/>
    <w:rsid w:val="000D2D57"/>
    <w:rsid w:val="000D2DE5"/>
    <w:rsid w:val="000D314D"/>
    <w:rsid w:val="000D31E2"/>
    <w:rsid w:val="000D330E"/>
    <w:rsid w:val="000D3408"/>
    <w:rsid w:val="000D3771"/>
    <w:rsid w:val="000D3899"/>
    <w:rsid w:val="000D38B7"/>
    <w:rsid w:val="000D3D95"/>
    <w:rsid w:val="000D4683"/>
    <w:rsid w:val="000D46D5"/>
    <w:rsid w:val="000D47FD"/>
    <w:rsid w:val="000D4C2F"/>
    <w:rsid w:val="000D50A5"/>
    <w:rsid w:val="000D5291"/>
    <w:rsid w:val="000D546D"/>
    <w:rsid w:val="000D5DD6"/>
    <w:rsid w:val="000D5EB3"/>
    <w:rsid w:val="000D6B15"/>
    <w:rsid w:val="000D6DA8"/>
    <w:rsid w:val="000D7991"/>
    <w:rsid w:val="000E0306"/>
    <w:rsid w:val="000E0642"/>
    <w:rsid w:val="000E0BC8"/>
    <w:rsid w:val="000E0E39"/>
    <w:rsid w:val="000E1C48"/>
    <w:rsid w:val="000E24D0"/>
    <w:rsid w:val="000E273A"/>
    <w:rsid w:val="000E33CA"/>
    <w:rsid w:val="000E3B21"/>
    <w:rsid w:val="000E4937"/>
    <w:rsid w:val="000E5706"/>
    <w:rsid w:val="000E57C4"/>
    <w:rsid w:val="000E5C46"/>
    <w:rsid w:val="000E60AD"/>
    <w:rsid w:val="000E71A2"/>
    <w:rsid w:val="000E7A38"/>
    <w:rsid w:val="000E7F18"/>
    <w:rsid w:val="000F01C9"/>
    <w:rsid w:val="000F0772"/>
    <w:rsid w:val="000F161D"/>
    <w:rsid w:val="000F1C1C"/>
    <w:rsid w:val="000F21B9"/>
    <w:rsid w:val="000F224B"/>
    <w:rsid w:val="000F281D"/>
    <w:rsid w:val="000F2A0B"/>
    <w:rsid w:val="000F2B81"/>
    <w:rsid w:val="000F33A2"/>
    <w:rsid w:val="000F39E6"/>
    <w:rsid w:val="000F3AC8"/>
    <w:rsid w:val="000F3CCE"/>
    <w:rsid w:val="000F3CD5"/>
    <w:rsid w:val="000F4796"/>
    <w:rsid w:val="000F54F6"/>
    <w:rsid w:val="000F5A00"/>
    <w:rsid w:val="000F5B89"/>
    <w:rsid w:val="000F5E16"/>
    <w:rsid w:val="000F6D34"/>
    <w:rsid w:val="000F700F"/>
    <w:rsid w:val="000F7152"/>
    <w:rsid w:val="000F72E6"/>
    <w:rsid w:val="000F7545"/>
    <w:rsid w:val="00100E9A"/>
    <w:rsid w:val="0010163D"/>
    <w:rsid w:val="0010240D"/>
    <w:rsid w:val="0010271E"/>
    <w:rsid w:val="00102C08"/>
    <w:rsid w:val="0010382E"/>
    <w:rsid w:val="001039A4"/>
    <w:rsid w:val="001055B4"/>
    <w:rsid w:val="001060D6"/>
    <w:rsid w:val="00107602"/>
    <w:rsid w:val="00107A5B"/>
    <w:rsid w:val="00107E46"/>
    <w:rsid w:val="001115FF"/>
    <w:rsid w:val="00111626"/>
    <w:rsid w:val="00112ABE"/>
    <w:rsid w:val="0011303B"/>
    <w:rsid w:val="001130C9"/>
    <w:rsid w:val="0011346E"/>
    <w:rsid w:val="0011378E"/>
    <w:rsid w:val="00114839"/>
    <w:rsid w:val="001148A2"/>
    <w:rsid w:val="00114DA0"/>
    <w:rsid w:val="00115106"/>
    <w:rsid w:val="00115276"/>
    <w:rsid w:val="00116202"/>
    <w:rsid w:val="00116B13"/>
    <w:rsid w:val="00116EC2"/>
    <w:rsid w:val="00117FA9"/>
    <w:rsid w:val="0012059F"/>
    <w:rsid w:val="00120D9A"/>
    <w:rsid w:val="00122A56"/>
    <w:rsid w:val="00122C79"/>
    <w:rsid w:val="00122E02"/>
    <w:rsid w:val="0012382D"/>
    <w:rsid w:val="00123D75"/>
    <w:rsid w:val="00123D7C"/>
    <w:rsid w:val="00123DC6"/>
    <w:rsid w:val="00124132"/>
    <w:rsid w:val="001244F4"/>
    <w:rsid w:val="00124A85"/>
    <w:rsid w:val="00125547"/>
    <w:rsid w:val="0012562E"/>
    <w:rsid w:val="001256DD"/>
    <w:rsid w:val="001259C7"/>
    <w:rsid w:val="00125A06"/>
    <w:rsid w:val="00125CBF"/>
    <w:rsid w:val="001262A6"/>
    <w:rsid w:val="0012688A"/>
    <w:rsid w:val="0012694D"/>
    <w:rsid w:val="00126A7F"/>
    <w:rsid w:val="00126FDA"/>
    <w:rsid w:val="001274A0"/>
    <w:rsid w:val="00127BBF"/>
    <w:rsid w:val="00127D49"/>
    <w:rsid w:val="001303EB"/>
    <w:rsid w:val="001305DF"/>
    <w:rsid w:val="001311AF"/>
    <w:rsid w:val="0013129C"/>
    <w:rsid w:val="0013157D"/>
    <w:rsid w:val="001327FE"/>
    <w:rsid w:val="001328E2"/>
    <w:rsid w:val="00132E73"/>
    <w:rsid w:val="00133203"/>
    <w:rsid w:val="0013338D"/>
    <w:rsid w:val="001338CB"/>
    <w:rsid w:val="00133E9D"/>
    <w:rsid w:val="00134868"/>
    <w:rsid w:val="00134D32"/>
    <w:rsid w:val="00134FC5"/>
    <w:rsid w:val="001352BA"/>
    <w:rsid w:val="001367A1"/>
    <w:rsid w:val="00136AD7"/>
    <w:rsid w:val="00137884"/>
    <w:rsid w:val="0014099C"/>
    <w:rsid w:val="00141E07"/>
    <w:rsid w:val="00142047"/>
    <w:rsid w:val="00142414"/>
    <w:rsid w:val="001426CA"/>
    <w:rsid w:val="001438C2"/>
    <w:rsid w:val="001441F0"/>
    <w:rsid w:val="00144422"/>
    <w:rsid w:val="001449C8"/>
    <w:rsid w:val="00146850"/>
    <w:rsid w:val="001468E7"/>
    <w:rsid w:val="001474AB"/>
    <w:rsid w:val="00150A09"/>
    <w:rsid w:val="0015132A"/>
    <w:rsid w:val="001514CC"/>
    <w:rsid w:val="00151E19"/>
    <w:rsid w:val="0015218D"/>
    <w:rsid w:val="001527F7"/>
    <w:rsid w:val="00153BF0"/>
    <w:rsid w:val="0015436B"/>
    <w:rsid w:val="001547A4"/>
    <w:rsid w:val="00154B69"/>
    <w:rsid w:val="001552BD"/>
    <w:rsid w:val="001555E5"/>
    <w:rsid w:val="00155D03"/>
    <w:rsid w:val="00157638"/>
    <w:rsid w:val="001601E6"/>
    <w:rsid w:val="0016077C"/>
    <w:rsid w:val="00160B48"/>
    <w:rsid w:val="00161286"/>
    <w:rsid w:val="00161326"/>
    <w:rsid w:val="0016132C"/>
    <w:rsid w:val="00161F0A"/>
    <w:rsid w:val="0016275C"/>
    <w:rsid w:val="00162913"/>
    <w:rsid w:val="00162A6C"/>
    <w:rsid w:val="00162E13"/>
    <w:rsid w:val="001634BA"/>
    <w:rsid w:val="00163C58"/>
    <w:rsid w:val="001651D0"/>
    <w:rsid w:val="00165674"/>
    <w:rsid w:val="00165B1C"/>
    <w:rsid w:val="00165CD7"/>
    <w:rsid w:val="00165CE1"/>
    <w:rsid w:val="00166931"/>
    <w:rsid w:val="00166C56"/>
    <w:rsid w:val="00166CAE"/>
    <w:rsid w:val="001670E6"/>
    <w:rsid w:val="00167254"/>
    <w:rsid w:val="00170469"/>
    <w:rsid w:val="0017062C"/>
    <w:rsid w:val="001712EB"/>
    <w:rsid w:val="00171BD1"/>
    <w:rsid w:val="00172BD7"/>
    <w:rsid w:val="00173041"/>
    <w:rsid w:val="00173283"/>
    <w:rsid w:val="001732F3"/>
    <w:rsid w:val="001736EF"/>
    <w:rsid w:val="00173865"/>
    <w:rsid w:val="001747E6"/>
    <w:rsid w:val="00174A91"/>
    <w:rsid w:val="00174ABE"/>
    <w:rsid w:val="001756A8"/>
    <w:rsid w:val="00175B0E"/>
    <w:rsid w:val="001764D5"/>
    <w:rsid w:val="001766CB"/>
    <w:rsid w:val="00176984"/>
    <w:rsid w:val="00176B47"/>
    <w:rsid w:val="00176EA9"/>
    <w:rsid w:val="00180121"/>
    <w:rsid w:val="001805B2"/>
    <w:rsid w:val="0018068C"/>
    <w:rsid w:val="00180791"/>
    <w:rsid w:val="001808DA"/>
    <w:rsid w:val="00180A85"/>
    <w:rsid w:val="001819B8"/>
    <w:rsid w:val="00182121"/>
    <w:rsid w:val="00182B5A"/>
    <w:rsid w:val="00182BAE"/>
    <w:rsid w:val="00182E7A"/>
    <w:rsid w:val="00183536"/>
    <w:rsid w:val="00184008"/>
    <w:rsid w:val="001846E0"/>
    <w:rsid w:val="00184934"/>
    <w:rsid w:val="00184F67"/>
    <w:rsid w:val="001855F2"/>
    <w:rsid w:val="00185727"/>
    <w:rsid w:val="0018584E"/>
    <w:rsid w:val="0018709D"/>
    <w:rsid w:val="00191477"/>
    <w:rsid w:val="00191578"/>
    <w:rsid w:val="001916B3"/>
    <w:rsid w:val="001917CF"/>
    <w:rsid w:val="00191FD0"/>
    <w:rsid w:val="001936F0"/>
    <w:rsid w:val="00194FE2"/>
    <w:rsid w:val="00195763"/>
    <w:rsid w:val="00195D19"/>
    <w:rsid w:val="001961B1"/>
    <w:rsid w:val="00197AB2"/>
    <w:rsid w:val="00197BE1"/>
    <w:rsid w:val="00197D6F"/>
    <w:rsid w:val="001A04A9"/>
    <w:rsid w:val="001A0C0E"/>
    <w:rsid w:val="001A0EA8"/>
    <w:rsid w:val="001A1020"/>
    <w:rsid w:val="001A10F5"/>
    <w:rsid w:val="001A1A40"/>
    <w:rsid w:val="001A27BF"/>
    <w:rsid w:val="001A2AE7"/>
    <w:rsid w:val="001A2FA6"/>
    <w:rsid w:val="001A33FB"/>
    <w:rsid w:val="001A34CE"/>
    <w:rsid w:val="001A3BFF"/>
    <w:rsid w:val="001A4111"/>
    <w:rsid w:val="001A4E20"/>
    <w:rsid w:val="001A4F83"/>
    <w:rsid w:val="001A5F59"/>
    <w:rsid w:val="001A6342"/>
    <w:rsid w:val="001A698B"/>
    <w:rsid w:val="001A6B39"/>
    <w:rsid w:val="001A6C97"/>
    <w:rsid w:val="001A79CD"/>
    <w:rsid w:val="001A7E36"/>
    <w:rsid w:val="001A7F69"/>
    <w:rsid w:val="001A7FC1"/>
    <w:rsid w:val="001B08EF"/>
    <w:rsid w:val="001B09BA"/>
    <w:rsid w:val="001B1657"/>
    <w:rsid w:val="001B22C9"/>
    <w:rsid w:val="001B232E"/>
    <w:rsid w:val="001B29EE"/>
    <w:rsid w:val="001B2D42"/>
    <w:rsid w:val="001B2EA5"/>
    <w:rsid w:val="001B322E"/>
    <w:rsid w:val="001B4127"/>
    <w:rsid w:val="001B56AB"/>
    <w:rsid w:val="001B5E49"/>
    <w:rsid w:val="001B65D4"/>
    <w:rsid w:val="001B78E8"/>
    <w:rsid w:val="001C1776"/>
    <w:rsid w:val="001C28D7"/>
    <w:rsid w:val="001C2ED7"/>
    <w:rsid w:val="001C3699"/>
    <w:rsid w:val="001C3AF6"/>
    <w:rsid w:val="001C43F2"/>
    <w:rsid w:val="001C48A7"/>
    <w:rsid w:val="001C5978"/>
    <w:rsid w:val="001C620E"/>
    <w:rsid w:val="001C6ACA"/>
    <w:rsid w:val="001C710A"/>
    <w:rsid w:val="001C717B"/>
    <w:rsid w:val="001C79AA"/>
    <w:rsid w:val="001C79C8"/>
    <w:rsid w:val="001D0417"/>
    <w:rsid w:val="001D0C53"/>
    <w:rsid w:val="001D134B"/>
    <w:rsid w:val="001D1485"/>
    <w:rsid w:val="001D1691"/>
    <w:rsid w:val="001D211A"/>
    <w:rsid w:val="001D211F"/>
    <w:rsid w:val="001D2468"/>
    <w:rsid w:val="001D2BC4"/>
    <w:rsid w:val="001D2F8A"/>
    <w:rsid w:val="001D3114"/>
    <w:rsid w:val="001D39B6"/>
    <w:rsid w:val="001D3FE8"/>
    <w:rsid w:val="001D4B62"/>
    <w:rsid w:val="001D4D75"/>
    <w:rsid w:val="001D600D"/>
    <w:rsid w:val="001D64E9"/>
    <w:rsid w:val="001D6581"/>
    <w:rsid w:val="001D6FDB"/>
    <w:rsid w:val="001D78FC"/>
    <w:rsid w:val="001D7A33"/>
    <w:rsid w:val="001D7CD1"/>
    <w:rsid w:val="001E0C3D"/>
    <w:rsid w:val="001E1131"/>
    <w:rsid w:val="001E11DE"/>
    <w:rsid w:val="001E1614"/>
    <w:rsid w:val="001E294F"/>
    <w:rsid w:val="001E30E7"/>
    <w:rsid w:val="001E3830"/>
    <w:rsid w:val="001E3B72"/>
    <w:rsid w:val="001E4829"/>
    <w:rsid w:val="001E494A"/>
    <w:rsid w:val="001E5176"/>
    <w:rsid w:val="001E5C14"/>
    <w:rsid w:val="001E5F6E"/>
    <w:rsid w:val="001E661B"/>
    <w:rsid w:val="001E66C3"/>
    <w:rsid w:val="001E7E57"/>
    <w:rsid w:val="001F0279"/>
    <w:rsid w:val="001F04CD"/>
    <w:rsid w:val="001F0AEC"/>
    <w:rsid w:val="001F12C4"/>
    <w:rsid w:val="001F14E9"/>
    <w:rsid w:val="001F19A6"/>
    <w:rsid w:val="001F1D1C"/>
    <w:rsid w:val="001F25D6"/>
    <w:rsid w:val="001F2D33"/>
    <w:rsid w:val="001F31C8"/>
    <w:rsid w:val="001F3BC8"/>
    <w:rsid w:val="001F491F"/>
    <w:rsid w:val="001F4D05"/>
    <w:rsid w:val="001F59B2"/>
    <w:rsid w:val="001F5DF1"/>
    <w:rsid w:val="001F5FAD"/>
    <w:rsid w:val="001F6D7D"/>
    <w:rsid w:val="001F74EF"/>
    <w:rsid w:val="001F7EA4"/>
    <w:rsid w:val="001F7F33"/>
    <w:rsid w:val="0020163E"/>
    <w:rsid w:val="00201D86"/>
    <w:rsid w:val="00202872"/>
    <w:rsid w:val="00202B1D"/>
    <w:rsid w:val="00203019"/>
    <w:rsid w:val="00203837"/>
    <w:rsid w:val="00203BA7"/>
    <w:rsid w:val="00204640"/>
    <w:rsid w:val="00204683"/>
    <w:rsid w:val="00205F3E"/>
    <w:rsid w:val="002065BC"/>
    <w:rsid w:val="00206A61"/>
    <w:rsid w:val="00206BBD"/>
    <w:rsid w:val="002073D3"/>
    <w:rsid w:val="002100DF"/>
    <w:rsid w:val="00210C71"/>
    <w:rsid w:val="00210CB6"/>
    <w:rsid w:val="00211145"/>
    <w:rsid w:val="00211184"/>
    <w:rsid w:val="0021173B"/>
    <w:rsid w:val="00211750"/>
    <w:rsid w:val="00211FBC"/>
    <w:rsid w:val="00212299"/>
    <w:rsid w:val="00212F9E"/>
    <w:rsid w:val="00213089"/>
    <w:rsid w:val="0021364B"/>
    <w:rsid w:val="0021387C"/>
    <w:rsid w:val="00214858"/>
    <w:rsid w:val="002151CD"/>
    <w:rsid w:val="0021653A"/>
    <w:rsid w:val="002175A4"/>
    <w:rsid w:val="002204C6"/>
    <w:rsid w:val="00221744"/>
    <w:rsid w:val="002218CA"/>
    <w:rsid w:val="002220DB"/>
    <w:rsid w:val="002221D1"/>
    <w:rsid w:val="002224D3"/>
    <w:rsid w:val="00222F4F"/>
    <w:rsid w:val="00223068"/>
    <w:rsid w:val="00223C8D"/>
    <w:rsid w:val="00224738"/>
    <w:rsid w:val="00224BE2"/>
    <w:rsid w:val="00224EB2"/>
    <w:rsid w:val="00225539"/>
    <w:rsid w:val="00225BF3"/>
    <w:rsid w:val="00225D55"/>
    <w:rsid w:val="00225F7D"/>
    <w:rsid w:val="00226486"/>
    <w:rsid w:val="002275D1"/>
    <w:rsid w:val="00227CA5"/>
    <w:rsid w:val="00227D70"/>
    <w:rsid w:val="00227D8E"/>
    <w:rsid w:val="0023001A"/>
    <w:rsid w:val="0023008A"/>
    <w:rsid w:val="002300ED"/>
    <w:rsid w:val="002303B8"/>
    <w:rsid w:val="00230493"/>
    <w:rsid w:val="002304BD"/>
    <w:rsid w:val="0023100E"/>
    <w:rsid w:val="00231034"/>
    <w:rsid w:val="00231075"/>
    <w:rsid w:val="0023146C"/>
    <w:rsid w:val="0023267D"/>
    <w:rsid w:val="00233149"/>
    <w:rsid w:val="00234CE7"/>
    <w:rsid w:val="00234F66"/>
    <w:rsid w:val="00234F97"/>
    <w:rsid w:val="0023536A"/>
    <w:rsid w:val="00237226"/>
    <w:rsid w:val="00237E94"/>
    <w:rsid w:val="002401C4"/>
    <w:rsid w:val="00241278"/>
    <w:rsid w:val="00241A3C"/>
    <w:rsid w:val="00241F79"/>
    <w:rsid w:val="00242A70"/>
    <w:rsid w:val="0024323A"/>
    <w:rsid w:val="002435F4"/>
    <w:rsid w:val="002437A0"/>
    <w:rsid w:val="002437B5"/>
    <w:rsid w:val="00243BED"/>
    <w:rsid w:val="00243DA5"/>
    <w:rsid w:val="00243E58"/>
    <w:rsid w:val="002446C9"/>
    <w:rsid w:val="00244D35"/>
    <w:rsid w:val="00244DDA"/>
    <w:rsid w:val="00245389"/>
    <w:rsid w:val="0024624D"/>
    <w:rsid w:val="00246313"/>
    <w:rsid w:val="002463A1"/>
    <w:rsid w:val="0024642E"/>
    <w:rsid w:val="00246430"/>
    <w:rsid w:val="00246B1A"/>
    <w:rsid w:val="00246CA0"/>
    <w:rsid w:val="002479B0"/>
    <w:rsid w:val="0025020C"/>
    <w:rsid w:val="002506EC"/>
    <w:rsid w:val="0025080E"/>
    <w:rsid w:val="002516E9"/>
    <w:rsid w:val="002516F3"/>
    <w:rsid w:val="0025346B"/>
    <w:rsid w:val="00253481"/>
    <w:rsid w:val="00253E81"/>
    <w:rsid w:val="002543B7"/>
    <w:rsid w:val="00254575"/>
    <w:rsid w:val="00254C7F"/>
    <w:rsid w:val="00254FFF"/>
    <w:rsid w:val="0025505F"/>
    <w:rsid w:val="0025513E"/>
    <w:rsid w:val="00255418"/>
    <w:rsid w:val="00255F90"/>
    <w:rsid w:val="00256296"/>
    <w:rsid w:val="00256951"/>
    <w:rsid w:val="00256C2D"/>
    <w:rsid w:val="00256E5D"/>
    <w:rsid w:val="00256FB2"/>
    <w:rsid w:val="0026042D"/>
    <w:rsid w:val="00260925"/>
    <w:rsid w:val="00262276"/>
    <w:rsid w:val="002628F7"/>
    <w:rsid w:val="00262CB3"/>
    <w:rsid w:val="00263A76"/>
    <w:rsid w:val="00263C41"/>
    <w:rsid w:val="00264284"/>
    <w:rsid w:val="00264811"/>
    <w:rsid w:val="002650DD"/>
    <w:rsid w:val="00265888"/>
    <w:rsid w:val="002661FE"/>
    <w:rsid w:val="0026622D"/>
    <w:rsid w:val="002662B9"/>
    <w:rsid w:val="00266EEB"/>
    <w:rsid w:val="0026754F"/>
    <w:rsid w:val="00270004"/>
    <w:rsid w:val="002702B5"/>
    <w:rsid w:val="00270A9B"/>
    <w:rsid w:val="002713D2"/>
    <w:rsid w:val="002717DC"/>
    <w:rsid w:val="00271A91"/>
    <w:rsid w:val="00271BA0"/>
    <w:rsid w:val="00272623"/>
    <w:rsid w:val="00272C0A"/>
    <w:rsid w:val="00272FBB"/>
    <w:rsid w:val="002743C8"/>
    <w:rsid w:val="00275516"/>
    <w:rsid w:val="00275B33"/>
    <w:rsid w:val="00275EB4"/>
    <w:rsid w:val="00276171"/>
    <w:rsid w:val="00276BFF"/>
    <w:rsid w:val="002770D7"/>
    <w:rsid w:val="002775E2"/>
    <w:rsid w:val="0028005A"/>
    <w:rsid w:val="00280AF2"/>
    <w:rsid w:val="00280C23"/>
    <w:rsid w:val="00280C5E"/>
    <w:rsid w:val="00281527"/>
    <w:rsid w:val="00281AC0"/>
    <w:rsid w:val="00281C2B"/>
    <w:rsid w:val="00282484"/>
    <w:rsid w:val="00282E04"/>
    <w:rsid w:val="002831F7"/>
    <w:rsid w:val="00284CD1"/>
    <w:rsid w:val="002856CE"/>
    <w:rsid w:val="00285BBF"/>
    <w:rsid w:val="00285C18"/>
    <w:rsid w:val="00285EB9"/>
    <w:rsid w:val="00285F4D"/>
    <w:rsid w:val="002865F5"/>
    <w:rsid w:val="002877B3"/>
    <w:rsid w:val="00287E7A"/>
    <w:rsid w:val="00290233"/>
    <w:rsid w:val="002906AC"/>
    <w:rsid w:val="00290FBD"/>
    <w:rsid w:val="00291E3B"/>
    <w:rsid w:val="00291ECA"/>
    <w:rsid w:val="002920DA"/>
    <w:rsid w:val="00292A36"/>
    <w:rsid w:val="002937D3"/>
    <w:rsid w:val="002940DB"/>
    <w:rsid w:val="00294211"/>
    <w:rsid w:val="002952A8"/>
    <w:rsid w:val="002958F3"/>
    <w:rsid w:val="00295A05"/>
    <w:rsid w:val="00296524"/>
    <w:rsid w:val="00296B5E"/>
    <w:rsid w:val="0029766C"/>
    <w:rsid w:val="0029793B"/>
    <w:rsid w:val="002A07D3"/>
    <w:rsid w:val="002A093A"/>
    <w:rsid w:val="002A1716"/>
    <w:rsid w:val="002A1CFD"/>
    <w:rsid w:val="002A1DA1"/>
    <w:rsid w:val="002A1DA5"/>
    <w:rsid w:val="002A2A44"/>
    <w:rsid w:val="002A3007"/>
    <w:rsid w:val="002A3B2A"/>
    <w:rsid w:val="002A408A"/>
    <w:rsid w:val="002A6762"/>
    <w:rsid w:val="002A6E25"/>
    <w:rsid w:val="002A70E8"/>
    <w:rsid w:val="002A7C09"/>
    <w:rsid w:val="002B00BD"/>
    <w:rsid w:val="002B05EB"/>
    <w:rsid w:val="002B079E"/>
    <w:rsid w:val="002B0B0B"/>
    <w:rsid w:val="002B0B33"/>
    <w:rsid w:val="002B0E18"/>
    <w:rsid w:val="002B14C1"/>
    <w:rsid w:val="002B1A4A"/>
    <w:rsid w:val="002B1BC7"/>
    <w:rsid w:val="002B26E5"/>
    <w:rsid w:val="002B3118"/>
    <w:rsid w:val="002B407B"/>
    <w:rsid w:val="002B4B5F"/>
    <w:rsid w:val="002B5C2D"/>
    <w:rsid w:val="002B5E0E"/>
    <w:rsid w:val="002B5E7C"/>
    <w:rsid w:val="002B6297"/>
    <w:rsid w:val="002B62E3"/>
    <w:rsid w:val="002B6CF9"/>
    <w:rsid w:val="002B7177"/>
    <w:rsid w:val="002C199D"/>
    <w:rsid w:val="002C19C1"/>
    <w:rsid w:val="002C1FCA"/>
    <w:rsid w:val="002C1FD6"/>
    <w:rsid w:val="002C2805"/>
    <w:rsid w:val="002C34E7"/>
    <w:rsid w:val="002C357E"/>
    <w:rsid w:val="002C36F2"/>
    <w:rsid w:val="002C3769"/>
    <w:rsid w:val="002C37B3"/>
    <w:rsid w:val="002C397C"/>
    <w:rsid w:val="002C3981"/>
    <w:rsid w:val="002C40D6"/>
    <w:rsid w:val="002C5051"/>
    <w:rsid w:val="002C506A"/>
    <w:rsid w:val="002C5DA1"/>
    <w:rsid w:val="002C6504"/>
    <w:rsid w:val="002C6C8F"/>
    <w:rsid w:val="002C6E2B"/>
    <w:rsid w:val="002C78A2"/>
    <w:rsid w:val="002C7A08"/>
    <w:rsid w:val="002D06FD"/>
    <w:rsid w:val="002D0A5B"/>
    <w:rsid w:val="002D0C0C"/>
    <w:rsid w:val="002D21EE"/>
    <w:rsid w:val="002D22D2"/>
    <w:rsid w:val="002D275D"/>
    <w:rsid w:val="002D2A5A"/>
    <w:rsid w:val="002D2F9B"/>
    <w:rsid w:val="002D30D3"/>
    <w:rsid w:val="002D4EED"/>
    <w:rsid w:val="002D593F"/>
    <w:rsid w:val="002D64A3"/>
    <w:rsid w:val="002D6760"/>
    <w:rsid w:val="002D6A56"/>
    <w:rsid w:val="002D6D3E"/>
    <w:rsid w:val="002D7356"/>
    <w:rsid w:val="002E03A5"/>
    <w:rsid w:val="002E0545"/>
    <w:rsid w:val="002E0EBE"/>
    <w:rsid w:val="002E2223"/>
    <w:rsid w:val="002E33F5"/>
    <w:rsid w:val="002E385F"/>
    <w:rsid w:val="002E390D"/>
    <w:rsid w:val="002E3CEA"/>
    <w:rsid w:val="002E3DE4"/>
    <w:rsid w:val="002E4590"/>
    <w:rsid w:val="002E51EA"/>
    <w:rsid w:val="002E5A8B"/>
    <w:rsid w:val="002E5E71"/>
    <w:rsid w:val="002E645B"/>
    <w:rsid w:val="002E65AB"/>
    <w:rsid w:val="002E764F"/>
    <w:rsid w:val="002E790F"/>
    <w:rsid w:val="002F09DB"/>
    <w:rsid w:val="002F0DB1"/>
    <w:rsid w:val="002F11B7"/>
    <w:rsid w:val="002F1E58"/>
    <w:rsid w:val="002F201F"/>
    <w:rsid w:val="002F2096"/>
    <w:rsid w:val="002F2AC6"/>
    <w:rsid w:val="002F367B"/>
    <w:rsid w:val="002F3B6A"/>
    <w:rsid w:val="002F4FED"/>
    <w:rsid w:val="002F5E53"/>
    <w:rsid w:val="002F6764"/>
    <w:rsid w:val="002F6B59"/>
    <w:rsid w:val="002F7360"/>
    <w:rsid w:val="002F7E6A"/>
    <w:rsid w:val="003001D2"/>
    <w:rsid w:val="00300D71"/>
    <w:rsid w:val="003022C9"/>
    <w:rsid w:val="003024F4"/>
    <w:rsid w:val="00302929"/>
    <w:rsid w:val="00303625"/>
    <w:rsid w:val="0030426D"/>
    <w:rsid w:val="0030450D"/>
    <w:rsid w:val="00304D2B"/>
    <w:rsid w:val="00304F09"/>
    <w:rsid w:val="003056A6"/>
    <w:rsid w:val="00305BF0"/>
    <w:rsid w:val="0030622E"/>
    <w:rsid w:val="00306A87"/>
    <w:rsid w:val="00306EC5"/>
    <w:rsid w:val="0030736E"/>
    <w:rsid w:val="00307B4B"/>
    <w:rsid w:val="00307E7A"/>
    <w:rsid w:val="00310490"/>
    <w:rsid w:val="00310537"/>
    <w:rsid w:val="00310615"/>
    <w:rsid w:val="00310B52"/>
    <w:rsid w:val="00311170"/>
    <w:rsid w:val="003114BC"/>
    <w:rsid w:val="00311602"/>
    <w:rsid w:val="00311AEF"/>
    <w:rsid w:val="003120B9"/>
    <w:rsid w:val="003122D8"/>
    <w:rsid w:val="003124CA"/>
    <w:rsid w:val="0031291C"/>
    <w:rsid w:val="00312A5A"/>
    <w:rsid w:val="003135AD"/>
    <w:rsid w:val="003136DE"/>
    <w:rsid w:val="003137A4"/>
    <w:rsid w:val="0031386C"/>
    <w:rsid w:val="003139F1"/>
    <w:rsid w:val="00313BB6"/>
    <w:rsid w:val="0031438C"/>
    <w:rsid w:val="003144B5"/>
    <w:rsid w:val="003147B4"/>
    <w:rsid w:val="00314C3B"/>
    <w:rsid w:val="00314E13"/>
    <w:rsid w:val="00315212"/>
    <w:rsid w:val="00315F2E"/>
    <w:rsid w:val="003164B2"/>
    <w:rsid w:val="00316BE2"/>
    <w:rsid w:val="0031743A"/>
    <w:rsid w:val="003175EE"/>
    <w:rsid w:val="0031789D"/>
    <w:rsid w:val="00317A69"/>
    <w:rsid w:val="0032026F"/>
    <w:rsid w:val="00320C82"/>
    <w:rsid w:val="00321015"/>
    <w:rsid w:val="00321113"/>
    <w:rsid w:val="00321300"/>
    <w:rsid w:val="0032194F"/>
    <w:rsid w:val="003220DC"/>
    <w:rsid w:val="0032283E"/>
    <w:rsid w:val="00322A81"/>
    <w:rsid w:val="003234D3"/>
    <w:rsid w:val="00324007"/>
    <w:rsid w:val="00324880"/>
    <w:rsid w:val="0032539B"/>
    <w:rsid w:val="003262F3"/>
    <w:rsid w:val="003273CD"/>
    <w:rsid w:val="003277EF"/>
    <w:rsid w:val="0032784D"/>
    <w:rsid w:val="0032787F"/>
    <w:rsid w:val="00327EA2"/>
    <w:rsid w:val="00327FCE"/>
    <w:rsid w:val="0033036B"/>
    <w:rsid w:val="00330508"/>
    <w:rsid w:val="003305BC"/>
    <w:rsid w:val="00330A13"/>
    <w:rsid w:val="00330B8D"/>
    <w:rsid w:val="00330F17"/>
    <w:rsid w:val="003314E1"/>
    <w:rsid w:val="00331A5A"/>
    <w:rsid w:val="00332B29"/>
    <w:rsid w:val="00334C51"/>
    <w:rsid w:val="00335730"/>
    <w:rsid w:val="00335ADF"/>
    <w:rsid w:val="00335D24"/>
    <w:rsid w:val="00335DAF"/>
    <w:rsid w:val="0033669D"/>
    <w:rsid w:val="00340635"/>
    <w:rsid w:val="00340969"/>
    <w:rsid w:val="00340B85"/>
    <w:rsid w:val="00341728"/>
    <w:rsid w:val="00342027"/>
    <w:rsid w:val="00342322"/>
    <w:rsid w:val="00342D30"/>
    <w:rsid w:val="0034322B"/>
    <w:rsid w:val="003435D1"/>
    <w:rsid w:val="0034381A"/>
    <w:rsid w:val="00343AF9"/>
    <w:rsid w:val="00343C4D"/>
    <w:rsid w:val="00343EAC"/>
    <w:rsid w:val="0034400D"/>
    <w:rsid w:val="00344DDF"/>
    <w:rsid w:val="00344E2F"/>
    <w:rsid w:val="0034594F"/>
    <w:rsid w:val="00346112"/>
    <w:rsid w:val="00346BDB"/>
    <w:rsid w:val="00347B20"/>
    <w:rsid w:val="00347D90"/>
    <w:rsid w:val="00350133"/>
    <w:rsid w:val="0035088F"/>
    <w:rsid w:val="003509F4"/>
    <w:rsid w:val="003510B6"/>
    <w:rsid w:val="00351105"/>
    <w:rsid w:val="00351366"/>
    <w:rsid w:val="00351B92"/>
    <w:rsid w:val="00352684"/>
    <w:rsid w:val="003528CD"/>
    <w:rsid w:val="00352C20"/>
    <w:rsid w:val="003531A3"/>
    <w:rsid w:val="003538CD"/>
    <w:rsid w:val="00354820"/>
    <w:rsid w:val="00355344"/>
    <w:rsid w:val="00355EC1"/>
    <w:rsid w:val="00356EFF"/>
    <w:rsid w:val="0035715C"/>
    <w:rsid w:val="00357E80"/>
    <w:rsid w:val="00360177"/>
    <w:rsid w:val="003604E1"/>
    <w:rsid w:val="00360A20"/>
    <w:rsid w:val="00360B88"/>
    <w:rsid w:val="00361CC6"/>
    <w:rsid w:val="00361D1B"/>
    <w:rsid w:val="00362190"/>
    <w:rsid w:val="00362237"/>
    <w:rsid w:val="003622EA"/>
    <w:rsid w:val="0036245A"/>
    <w:rsid w:val="0036262E"/>
    <w:rsid w:val="00364A44"/>
    <w:rsid w:val="00364CEF"/>
    <w:rsid w:val="00364DD2"/>
    <w:rsid w:val="00365195"/>
    <w:rsid w:val="003658E6"/>
    <w:rsid w:val="00365EC8"/>
    <w:rsid w:val="00366B99"/>
    <w:rsid w:val="00366D97"/>
    <w:rsid w:val="00367622"/>
    <w:rsid w:val="00370259"/>
    <w:rsid w:val="00370332"/>
    <w:rsid w:val="00370C7D"/>
    <w:rsid w:val="00371614"/>
    <w:rsid w:val="003718FB"/>
    <w:rsid w:val="00371C2E"/>
    <w:rsid w:val="003722CF"/>
    <w:rsid w:val="00372923"/>
    <w:rsid w:val="00372DAE"/>
    <w:rsid w:val="00372EBC"/>
    <w:rsid w:val="00372FF6"/>
    <w:rsid w:val="003733C7"/>
    <w:rsid w:val="0037414A"/>
    <w:rsid w:val="003744FD"/>
    <w:rsid w:val="00374562"/>
    <w:rsid w:val="00374A5E"/>
    <w:rsid w:val="00374B0C"/>
    <w:rsid w:val="003768EF"/>
    <w:rsid w:val="00376B9A"/>
    <w:rsid w:val="00376FE9"/>
    <w:rsid w:val="003772F0"/>
    <w:rsid w:val="0038045F"/>
    <w:rsid w:val="003805EF"/>
    <w:rsid w:val="00380CF1"/>
    <w:rsid w:val="00381203"/>
    <w:rsid w:val="0038145C"/>
    <w:rsid w:val="003821C0"/>
    <w:rsid w:val="00382B67"/>
    <w:rsid w:val="00383247"/>
    <w:rsid w:val="00383426"/>
    <w:rsid w:val="003839C5"/>
    <w:rsid w:val="00383BEC"/>
    <w:rsid w:val="00384668"/>
    <w:rsid w:val="00384B90"/>
    <w:rsid w:val="0038573E"/>
    <w:rsid w:val="00385A7F"/>
    <w:rsid w:val="00385ECD"/>
    <w:rsid w:val="00386154"/>
    <w:rsid w:val="00386B78"/>
    <w:rsid w:val="00386BAE"/>
    <w:rsid w:val="0038708D"/>
    <w:rsid w:val="003900E3"/>
    <w:rsid w:val="00390D8C"/>
    <w:rsid w:val="0039109E"/>
    <w:rsid w:val="00391117"/>
    <w:rsid w:val="003919B5"/>
    <w:rsid w:val="003919C3"/>
    <w:rsid w:val="00391C36"/>
    <w:rsid w:val="00392922"/>
    <w:rsid w:val="00392DD4"/>
    <w:rsid w:val="00393A8B"/>
    <w:rsid w:val="00393F39"/>
    <w:rsid w:val="003945EC"/>
    <w:rsid w:val="00394DE2"/>
    <w:rsid w:val="003953BA"/>
    <w:rsid w:val="0039544B"/>
    <w:rsid w:val="003954D8"/>
    <w:rsid w:val="0039683F"/>
    <w:rsid w:val="00397447"/>
    <w:rsid w:val="003974BC"/>
    <w:rsid w:val="003A00B0"/>
    <w:rsid w:val="003A0B17"/>
    <w:rsid w:val="003A0D55"/>
    <w:rsid w:val="003A102C"/>
    <w:rsid w:val="003A266D"/>
    <w:rsid w:val="003A2793"/>
    <w:rsid w:val="003A2CB8"/>
    <w:rsid w:val="003A3096"/>
    <w:rsid w:val="003A3600"/>
    <w:rsid w:val="003A3733"/>
    <w:rsid w:val="003A3C03"/>
    <w:rsid w:val="003A427E"/>
    <w:rsid w:val="003A4B05"/>
    <w:rsid w:val="003A557F"/>
    <w:rsid w:val="003A5624"/>
    <w:rsid w:val="003A59A7"/>
    <w:rsid w:val="003A66FD"/>
    <w:rsid w:val="003A742E"/>
    <w:rsid w:val="003B054A"/>
    <w:rsid w:val="003B07F2"/>
    <w:rsid w:val="003B0ECE"/>
    <w:rsid w:val="003B11AE"/>
    <w:rsid w:val="003B1E32"/>
    <w:rsid w:val="003B2A91"/>
    <w:rsid w:val="003B324D"/>
    <w:rsid w:val="003B3529"/>
    <w:rsid w:val="003B35F5"/>
    <w:rsid w:val="003B4430"/>
    <w:rsid w:val="003B44A6"/>
    <w:rsid w:val="003B486C"/>
    <w:rsid w:val="003B4F68"/>
    <w:rsid w:val="003B51C8"/>
    <w:rsid w:val="003B534E"/>
    <w:rsid w:val="003B5559"/>
    <w:rsid w:val="003B5B52"/>
    <w:rsid w:val="003B5F5F"/>
    <w:rsid w:val="003B663F"/>
    <w:rsid w:val="003B6B70"/>
    <w:rsid w:val="003B6EA0"/>
    <w:rsid w:val="003B6FF8"/>
    <w:rsid w:val="003B7500"/>
    <w:rsid w:val="003B7F4B"/>
    <w:rsid w:val="003C0349"/>
    <w:rsid w:val="003C0575"/>
    <w:rsid w:val="003C1190"/>
    <w:rsid w:val="003C19E6"/>
    <w:rsid w:val="003C1D70"/>
    <w:rsid w:val="003C20FB"/>
    <w:rsid w:val="003C2141"/>
    <w:rsid w:val="003C290C"/>
    <w:rsid w:val="003C2C6E"/>
    <w:rsid w:val="003C2EB9"/>
    <w:rsid w:val="003C2EE7"/>
    <w:rsid w:val="003C32E3"/>
    <w:rsid w:val="003C3C66"/>
    <w:rsid w:val="003C4487"/>
    <w:rsid w:val="003C5209"/>
    <w:rsid w:val="003C52B8"/>
    <w:rsid w:val="003C5592"/>
    <w:rsid w:val="003C5B36"/>
    <w:rsid w:val="003C63DF"/>
    <w:rsid w:val="003C67D6"/>
    <w:rsid w:val="003C67EF"/>
    <w:rsid w:val="003C70BD"/>
    <w:rsid w:val="003C78A4"/>
    <w:rsid w:val="003C7D33"/>
    <w:rsid w:val="003D0230"/>
    <w:rsid w:val="003D20EC"/>
    <w:rsid w:val="003D250D"/>
    <w:rsid w:val="003D2886"/>
    <w:rsid w:val="003D42A0"/>
    <w:rsid w:val="003D47D9"/>
    <w:rsid w:val="003D4896"/>
    <w:rsid w:val="003D4F5D"/>
    <w:rsid w:val="003D5942"/>
    <w:rsid w:val="003D63E5"/>
    <w:rsid w:val="003D6782"/>
    <w:rsid w:val="003D7B50"/>
    <w:rsid w:val="003E011F"/>
    <w:rsid w:val="003E023F"/>
    <w:rsid w:val="003E0337"/>
    <w:rsid w:val="003E0707"/>
    <w:rsid w:val="003E1280"/>
    <w:rsid w:val="003E1431"/>
    <w:rsid w:val="003E1A6C"/>
    <w:rsid w:val="003E2345"/>
    <w:rsid w:val="003E2A8D"/>
    <w:rsid w:val="003E34FE"/>
    <w:rsid w:val="003E38A8"/>
    <w:rsid w:val="003E3F19"/>
    <w:rsid w:val="003E56AE"/>
    <w:rsid w:val="003E6ABF"/>
    <w:rsid w:val="003E6CB2"/>
    <w:rsid w:val="003E758B"/>
    <w:rsid w:val="003E77B8"/>
    <w:rsid w:val="003E77BC"/>
    <w:rsid w:val="003F0453"/>
    <w:rsid w:val="003F1C2D"/>
    <w:rsid w:val="003F232F"/>
    <w:rsid w:val="003F2C09"/>
    <w:rsid w:val="003F2F7A"/>
    <w:rsid w:val="003F365C"/>
    <w:rsid w:val="003F431D"/>
    <w:rsid w:val="003F46DD"/>
    <w:rsid w:val="003F48C3"/>
    <w:rsid w:val="003F5398"/>
    <w:rsid w:val="003F696D"/>
    <w:rsid w:val="003F6D0E"/>
    <w:rsid w:val="003F71EB"/>
    <w:rsid w:val="003F728C"/>
    <w:rsid w:val="003F7605"/>
    <w:rsid w:val="0040057C"/>
    <w:rsid w:val="00401CC3"/>
    <w:rsid w:val="0040247A"/>
    <w:rsid w:val="00402818"/>
    <w:rsid w:val="0040366D"/>
    <w:rsid w:val="00404282"/>
    <w:rsid w:val="0040432B"/>
    <w:rsid w:val="004048CE"/>
    <w:rsid w:val="00404C2D"/>
    <w:rsid w:val="004051DB"/>
    <w:rsid w:val="00405354"/>
    <w:rsid w:val="00405CD4"/>
    <w:rsid w:val="00406A8C"/>
    <w:rsid w:val="00406E1A"/>
    <w:rsid w:val="0040733D"/>
    <w:rsid w:val="00407483"/>
    <w:rsid w:val="00407DEA"/>
    <w:rsid w:val="00407F12"/>
    <w:rsid w:val="0041049F"/>
    <w:rsid w:val="004104B2"/>
    <w:rsid w:val="0041205C"/>
    <w:rsid w:val="00412387"/>
    <w:rsid w:val="004125E1"/>
    <w:rsid w:val="00412DD6"/>
    <w:rsid w:val="0041366D"/>
    <w:rsid w:val="00413A5A"/>
    <w:rsid w:val="00413D4A"/>
    <w:rsid w:val="00413D5E"/>
    <w:rsid w:val="00413E6A"/>
    <w:rsid w:val="00416911"/>
    <w:rsid w:val="00416B64"/>
    <w:rsid w:val="00416E51"/>
    <w:rsid w:val="0041718A"/>
    <w:rsid w:val="004174BB"/>
    <w:rsid w:val="00417730"/>
    <w:rsid w:val="00417777"/>
    <w:rsid w:val="0042012A"/>
    <w:rsid w:val="00421C3E"/>
    <w:rsid w:val="00422131"/>
    <w:rsid w:val="00422982"/>
    <w:rsid w:val="00422A20"/>
    <w:rsid w:val="00422DA6"/>
    <w:rsid w:val="00422F43"/>
    <w:rsid w:val="004234AB"/>
    <w:rsid w:val="0042365C"/>
    <w:rsid w:val="00423A55"/>
    <w:rsid w:val="00427095"/>
    <w:rsid w:val="004270B5"/>
    <w:rsid w:val="004273AD"/>
    <w:rsid w:val="0042768A"/>
    <w:rsid w:val="00427CA9"/>
    <w:rsid w:val="004302DB"/>
    <w:rsid w:val="00430499"/>
    <w:rsid w:val="004305A1"/>
    <w:rsid w:val="0043093D"/>
    <w:rsid w:val="004309D6"/>
    <w:rsid w:val="00431114"/>
    <w:rsid w:val="0043144A"/>
    <w:rsid w:val="00431D9D"/>
    <w:rsid w:val="00432422"/>
    <w:rsid w:val="004324D1"/>
    <w:rsid w:val="004324E6"/>
    <w:rsid w:val="004333F1"/>
    <w:rsid w:val="00433E96"/>
    <w:rsid w:val="004344AF"/>
    <w:rsid w:val="004350A8"/>
    <w:rsid w:val="00435BCF"/>
    <w:rsid w:val="00435D81"/>
    <w:rsid w:val="00436C12"/>
    <w:rsid w:val="00436E87"/>
    <w:rsid w:val="00436FA6"/>
    <w:rsid w:val="00437320"/>
    <w:rsid w:val="0043786C"/>
    <w:rsid w:val="004404FC"/>
    <w:rsid w:val="00440AB7"/>
    <w:rsid w:val="00440F36"/>
    <w:rsid w:val="004415AE"/>
    <w:rsid w:val="0044194C"/>
    <w:rsid w:val="00441999"/>
    <w:rsid w:val="0044265C"/>
    <w:rsid w:val="00443558"/>
    <w:rsid w:val="00443718"/>
    <w:rsid w:val="00445D64"/>
    <w:rsid w:val="004461AD"/>
    <w:rsid w:val="004461F7"/>
    <w:rsid w:val="00446A20"/>
    <w:rsid w:val="00447FCD"/>
    <w:rsid w:val="004504C5"/>
    <w:rsid w:val="0045059B"/>
    <w:rsid w:val="00450BE4"/>
    <w:rsid w:val="004517A1"/>
    <w:rsid w:val="00451B4E"/>
    <w:rsid w:val="00452A2C"/>
    <w:rsid w:val="00452AC8"/>
    <w:rsid w:val="004538F0"/>
    <w:rsid w:val="004546D0"/>
    <w:rsid w:val="00455260"/>
    <w:rsid w:val="0045577E"/>
    <w:rsid w:val="00455BEF"/>
    <w:rsid w:val="00455F09"/>
    <w:rsid w:val="00456032"/>
    <w:rsid w:val="00456934"/>
    <w:rsid w:val="004569E5"/>
    <w:rsid w:val="00456F62"/>
    <w:rsid w:val="00456FEE"/>
    <w:rsid w:val="00457065"/>
    <w:rsid w:val="004575F6"/>
    <w:rsid w:val="00457827"/>
    <w:rsid w:val="00460DCF"/>
    <w:rsid w:val="00461047"/>
    <w:rsid w:val="0046148A"/>
    <w:rsid w:val="004614A4"/>
    <w:rsid w:val="004624BC"/>
    <w:rsid w:val="00462B92"/>
    <w:rsid w:val="00462DFC"/>
    <w:rsid w:val="00462EA0"/>
    <w:rsid w:val="004632D3"/>
    <w:rsid w:val="004636B1"/>
    <w:rsid w:val="004639F3"/>
    <w:rsid w:val="0046478F"/>
    <w:rsid w:val="00464A77"/>
    <w:rsid w:val="00464B5E"/>
    <w:rsid w:val="00464F1D"/>
    <w:rsid w:val="00465980"/>
    <w:rsid w:val="00465D9D"/>
    <w:rsid w:val="00466800"/>
    <w:rsid w:val="0047004C"/>
    <w:rsid w:val="00470076"/>
    <w:rsid w:val="004702D8"/>
    <w:rsid w:val="004713C8"/>
    <w:rsid w:val="0047156C"/>
    <w:rsid w:val="00472427"/>
    <w:rsid w:val="00472CFB"/>
    <w:rsid w:val="00472DB8"/>
    <w:rsid w:val="00473CA6"/>
    <w:rsid w:val="00473DAD"/>
    <w:rsid w:val="00473FAD"/>
    <w:rsid w:val="00474690"/>
    <w:rsid w:val="00474E35"/>
    <w:rsid w:val="004750D0"/>
    <w:rsid w:val="0047519C"/>
    <w:rsid w:val="0047588F"/>
    <w:rsid w:val="00476598"/>
    <w:rsid w:val="0047698A"/>
    <w:rsid w:val="00476C28"/>
    <w:rsid w:val="0047734B"/>
    <w:rsid w:val="00477504"/>
    <w:rsid w:val="00477CF3"/>
    <w:rsid w:val="00477D0A"/>
    <w:rsid w:val="00477EC6"/>
    <w:rsid w:val="00477F0D"/>
    <w:rsid w:val="00480D10"/>
    <w:rsid w:val="00483286"/>
    <w:rsid w:val="0048330F"/>
    <w:rsid w:val="004833AD"/>
    <w:rsid w:val="00484303"/>
    <w:rsid w:val="004847E4"/>
    <w:rsid w:val="00484A5B"/>
    <w:rsid w:val="00484D91"/>
    <w:rsid w:val="00485DB4"/>
    <w:rsid w:val="00486828"/>
    <w:rsid w:val="00486ECB"/>
    <w:rsid w:val="00487178"/>
    <w:rsid w:val="0048766E"/>
    <w:rsid w:val="00490167"/>
    <w:rsid w:val="004901F5"/>
    <w:rsid w:val="00490678"/>
    <w:rsid w:val="00490F8D"/>
    <w:rsid w:val="00491225"/>
    <w:rsid w:val="00491314"/>
    <w:rsid w:val="00491E6F"/>
    <w:rsid w:val="004923E3"/>
    <w:rsid w:val="00492BE1"/>
    <w:rsid w:val="00492F81"/>
    <w:rsid w:val="004937BC"/>
    <w:rsid w:val="00493817"/>
    <w:rsid w:val="00493F0F"/>
    <w:rsid w:val="00494032"/>
    <w:rsid w:val="00494193"/>
    <w:rsid w:val="0049469A"/>
    <w:rsid w:val="00494B41"/>
    <w:rsid w:val="004950AA"/>
    <w:rsid w:val="00495593"/>
    <w:rsid w:val="00495E59"/>
    <w:rsid w:val="0049604C"/>
    <w:rsid w:val="004964CF"/>
    <w:rsid w:val="00496F98"/>
    <w:rsid w:val="004979FE"/>
    <w:rsid w:val="00497A2B"/>
    <w:rsid w:val="004A0ABF"/>
    <w:rsid w:val="004A173E"/>
    <w:rsid w:val="004A1919"/>
    <w:rsid w:val="004A1F5F"/>
    <w:rsid w:val="004A250F"/>
    <w:rsid w:val="004A2C20"/>
    <w:rsid w:val="004A2EB7"/>
    <w:rsid w:val="004A327D"/>
    <w:rsid w:val="004A3390"/>
    <w:rsid w:val="004A33CA"/>
    <w:rsid w:val="004A3BAF"/>
    <w:rsid w:val="004A496D"/>
    <w:rsid w:val="004A52FD"/>
    <w:rsid w:val="004A5D21"/>
    <w:rsid w:val="004A5E53"/>
    <w:rsid w:val="004A6A7E"/>
    <w:rsid w:val="004A6B36"/>
    <w:rsid w:val="004A6BD7"/>
    <w:rsid w:val="004A7231"/>
    <w:rsid w:val="004A7764"/>
    <w:rsid w:val="004B10F4"/>
    <w:rsid w:val="004B1C01"/>
    <w:rsid w:val="004B245E"/>
    <w:rsid w:val="004B2CC8"/>
    <w:rsid w:val="004B2FB8"/>
    <w:rsid w:val="004B30AD"/>
    <w:rsid w:val="004B3B95"/>
    <w:rsid w:val="004B4008"/>
    <w:rsid w:val="004B4180"/>
    <w:rsid w:val="004B48B1"/>
    <w:rsid w:val="004B4C63"/>
    <w:rsid w:val="004B5758"/>
    <w:rsid w:val="004B596E"/>
    <w:rsid w:val="004B6C17"/>
    <w:rsid w:val="004B6E95"/>
    <w:rsid w:val="004B7391"/>
    <w:rsid w:val="004B761D"/>
    <w:rsid w:val="004B76FD"/>
    <w:rsid w:val="004B7F1D"/>
    <w:rsid w:val="004C0837"/>
    <w:rsid w:val="004C0D83"/>
    <w:rsid w:val="004C1279"/>
    <w:rsid w:val="004C13FB"/>
    <w:rsid w:val="004C1687"/>
    <w:rsid w:val="004C1C0C"/>
    <w:rsid w:val="004C274A"/>
    <w:rsid w:val="004C29FA"/>
    <w:rsid w:val="004C3574"/>
    <w:rsid w:val="004C3AD0"/>
    <w:rsid w:val="004C3CB9"/>
    <w:rsid w:val="004C45DF"/>
    <w:rsid w:val="004C4BD9"/>
    <w:rsid w:val="004C50D6"/>
    <w:rsid w:val="004C5179"/>
    <w:rsid w:val="004C5646"/>
    <w:rsid w:val="004C580F"/>
    <w:rsid w:val="004C596B"/>
    <w:rsid w:val="004C61D1"/>
    <w:rsid w:val="004C66F0"/>
    <w:rsid w:val="004C6BEC"/>
    <w:rsid w:val="004C717D"/>
    <w:rsid w:val="004C7398"/>
    <w:rsid w:val="004C7608"/>
    <w:rsid w:val="004C7D55"/>
    <w:rsid w:val="004D10AC"/>
    <w:rsid w:val="004D1C87"/>
    <w:rsid w:val="004D30DD"/>
    <w:rsid w:val="004D3197"/>
    <w:rsid w:val="004D3FB2"/>
    <w:rsid w:val="004D4021"/>
    <w:rsid w:val="004D48A0"/>
    <w:rsid w:val="004D5B1E"/>
    <w:rsid w:val="004D5F43"/>
    <w:rsid w:val="004D6C30"/>
    <w:rsid w:val="004D6DE5"/>
    <w:rsid w:val="004D7205"/>
    <w:rsid w:val="004D72CB"/>
    <w:rsid w:val="004D75AC"/>
    <w:rsid w:val="004D79F7"/>
    <w:rsid w:val="004D7F6B"/>
    <w:rsid w:val="004E0551"/>
    <w:rsid w:val="004E0AA3"/>
    <w:rsid w:val="004E1503"/>
    <w:rsid w:val="004E1EB3"/>
    <w:rsid w:val="004E1EEA"/>
    <w:rsid w:val="004E3C69"/>
    <w:rsid w:val="004E3D2C"/>
    <w:rsid w:val="004E49EB"/>
    <w:rsid w:val="004E5686"/>
    <w:rsid w:val="004E6184"/>
    <w:rsid w:val="004E6A7C"/>
    <w:rsid w:val="004E72EB"/>
    <w:rsid w:val="004F03C0"/>
    <w:rsid w:val="004F03EE"/>
    <w:rsid w:val="004F0CF3"/>
    <w:rsid w:val="004F239E"/>
    <w:rsid w:val="004F305B"/>
    <w:rsid w:val="004F319C"/>
    <w:rsid w:val="004F41EB"/>
    <w:rsid w:val="004F470A"/>
    <w:rsid w:val="004F4A78"/>
    <w:rsid w:val="004F51F9"/>
    <w:rsid w:val="004F5303"/>
    <w:rsid w:val="004F6D65"/>
    <w:rsid w:val="004F73DC"/>
    <w:rsid w:val="004F76CA"/>
    <w:rsid w:val="004F7700"/>
    <w:rsid w:val="004F7AC5"/>
    <w:rsid w:val="004F7CC4"/>
    <w:rsid w:val="005003F3"/>
    <w:rsid w:val="00501394"/>
    <w:rsid w:val="00501581"/>
    <w:rsid w:val="00501DC3"/>
    <w:rsid w:val="00502196"/>
    <w:rsid w:val="0050316B"/>
    <w:rsid w:val="00503E4A"/>
    <w:rsid w:val="00503F99"/>
    <w:rsid w:val="0050413A"/>
    <w:rsid w:val="005041D7"/>
    <w:rsid w:val="0050421F"/>
    <w:rsid w:val="005048CE"/>
    <w:rsid w:val="00504D7F"/>
    <w:rsid w:val="00504F1E"/>
    <w:rsid w:val="00505045"/>
    <w:rsid w:val="005053C5"/>
    <w:rsid w:val="005055D7"/>
    <w:rsid w:val="005057E0"/>
    <w:rsid w:val="00505B22"/>
    <w:rsid w:val="00505C06"/>
    <w:rsid w:val="00506190"/>
    <w:rsid w:val="0050664D"/>
    <w:rsid w:val="005073BF"/>
    <w:rsid w:val="00507992"/>
    <w:rsid w:val="00507ACE"/>
    <w:rsid w:val="0051037B"/>
    <w:rsid w:val="005106A4"/>
    <w:rsid w:val="00510C1A"/>
    <w:rsid w:val="005110C7"/>
    <w:rsid w:val="0051162B"/>
    <w:rsid w:val="005119DE"/>
    <w:rsid w:val="00511C41"/>
    <w:rsid w:val="00511D79"/>
    <w:rsid w:val="00511F50"/>
    <w:rsid w:val="00511F9E"/>
    <w:rsid w:val="005130CF"/>
    <w:rsid w:val="005134D2"/>
    <w:rsid w:val="005138C0"/>
    <w:rsid w:val="00513988"/>
    <w:rsid w:val="00513A7E"/>
    <w:rsid w:val="005143CD"/>
    <w:rsid w:val="005144B0"/>
    <w:rsid w:val="00514FB5"/>
    <w:rsid w:val="00515A0F"/>
    <w:rsid w:val="00515BE3"/>
    <w:rsid w:val="00515E65"/>
    <w:rsid w:val="00515EC7"/>
    <w:rsid w:val="0051699E"/>
    <w:rsid w:val="00520536"/>
    <w:rsid w:val="00521004"/>
    <w:rsid w:val="0052161E"/>
    <w:rsid w:val="00521E55"/>
    <w:rsid w:val="00521ED5"/>
    <w:rsid w:val="00521F11"/>
    <w:rsid w:val="00522944"/>
    <w:rsid w:val="0052294B"/>
    <w:rsid w:val="005233AF"/>
    <w:rsid w:val="005235FD"/>
    <w:rsid w:val="00523768"/>
    <w:rsid w:val="00524DE2"/>
    <w:rsid w:val="0052604F"/>
    <w:rsid w:val="005261C1"/>
    <w:rsid w:val="00526989"/>
    <w:rsid w:val="00527002"/>
    <w:rsid w:val="00527890"/>
    <w:rsid w:val="00527A4E"/>
    <w:rsid w:val="0053001E"/>
    <w:rsid w:val="00530501"/>
    <w:rsid w:val="005307A4"/>
    <w:rsid w:val="005320A3"/>
    <w:rsid w:val="00532172"/>
    <w:rsid w:val="0053259A"/>
    <w:rsid w:val="005326EE"/>
    <w:rsid w:val="005329AF"/>
    <w:rsid w:val="0053306D"/>
    <w:rsid w:val="00534626"/>
    <w:rsid w:val="0053477B"/>
    <w:rsid w:val="00535362"/>
    <w:rsid w:val="00535698"/>
    <w:rsid w:val="0053575C"/>
    <w:rsid w:val="00536073"/>
    <w:rsid w:val="005365F7"/>
    <w:rsid w:val="00536E8A"/>
    <w:rsid w:val="00537125"/>
    <w:rsid w:val="00537377"/>
    <w:rsid w:val="005377D8"/>
    <w:rsid w:val="005379FB"/>
    <w:rsid w:val="00540678"/>
    <w:rsid w:val="00540D01"/>
    <w:rsid w:val="005411FE"/>
    <w:rsid w:val="005414D5"/>
    <w:rsid w:val="0054154E"/>
    <w:rsid w:val="00543156"/>
    <w:rsid w:val="005431ED"/>
    <w:rsid w:val="00543328"/>
    <w:rsid w:val="00543379"/>
    <w:rsid w:val="00543B6D"/>
    <w:rsid w:val="005446BF"/>
    <w:rsid w:val="005447A1"/>
    <w:rsid w:val="00545378"/>
    <w:rsid w:val="00545607"/>
    <w:rsid w:val="00546596"/>
    <w:rsid w:val="0054688D"/>
    <w:rsid w:val="005468B1"/>
    <w:rsid w:val="005468CD"/>
    <w:rsid w:val="00546EDB"/>
    <w:rsid w:val="005471BD"/>
    <w:rsid w:val="0054740A"/>
    <w:rsid w:val="00547445"/>
    <w:rsid w:val="0054763B"/>
    <w:rsid w:val="00547767"/>
    <w:rsid w:val="00550D74"/>
    <w:rsid w:val="00551327"/>
    <w:rsid w:val="0055147E"/>
    <w:rsid w:val="00551743"/>
    <w:rsid w:val="005518DD"/>
    <w:rsid w:val="00551943"/>
    <w:rsid w:val="00551C87"/>
    <w:rsid w:val="00551E4C"/>
    <w:rsid w:val="00551F7D"/>
    <w:rsid w:val="00552016"/>
    <w:rsid w:val="0055292C"/>
    <w:rsid w:val="00552DAC"/>
    <w:rsid w:val="00553DB7"/>
    <w:rsid w:val="00553FF3"/>
    <w:rsid w:val="005546AA"/>
    <w:rsid w:val="00554B26"/>
    <w:rsid w:val="00554B33"/>
    <w:rsid w:val="00554D2F"/>
    <w:rsid w:val="00554F8E"/>
    <w:rsid w:val="005556CB"/>
    <w:rsid w:val="00555B7E"/>
    <w:rsid w:val="005560CD"/>
    <w:rsid w:val="00556A54"/>
    <w:rsid w:val="0055751D"/>
    <w:rsid w:val="005578CE"/>
    <w:rsid w:val="00557DA5"/>
    <w:rsid w:val="00557FBA"/>
    <w:rsid w:val="005602E4"/>
    <w:rsid w:val="00560E02"/>
    <w:rsid w:val="00560FD3"/>
    <w:rsid w:val="00561E31"/>
    <w:rsid w:val="00561EE9"/>
    <w:rsid w:val="0056269D"/>
    <w:rsid w:val="00563070"/>
    <w:rsid w:val="0056330E"/>
    <w:rsid w:val="00563B23"/>
    <w:rsid w:val="00563E6B"/>
    <w:rsid w:val="00563F24"/>
    <w:rsid w:val="005641D9"/>
    <w:rsid w:val="00564984"/>
    <w:rsid w:val="00564B9D"/>
    <w:rsid w:val="005664D3"/>
    <w:rsid w:val="0056694B"/>
    <w:rsid w:val="0056734F"/>
    <w:rsid w:val="005676FC"/>
    <w:rsid w:val="005678A0"/>
    <w:rsid w:val="00567EF1"/>
    <w:rsid w:val="0057010E"/>
    <w:rsid w:val="0057027A"/>
    <w:rsid w:val="00570A79"/>
    <w:rsid w:val="00571F98"/>
    <w:rsid w:val="00572C36"/>
    <w:rsid w:val="00572DAB"/>
    <w:rsid w:val="00573497"/>
    <w:rsid w:val="005740E6"/>
    <w:rsid w:val="00574673"/>
    <w:rsid w:val="00575083"/>
    <w:rsid w:val="0057584D"/>
    <w:rsid w:val="00575B30"/>
    <w:rsid w:val="00575E45"/>
    <w:rsid w:val="00575FDF"/>
    <w:rsid w:val="005769CC"/>
    <w:rsid w:val="00576B72"/>
    <w:rsid w:val="005774B7"/>
    <w:rsid w:val="0057769A"/>
    <w:rsid w:val="005778D6"/>
    <w:rsid w:val="00580550"/>
    <w:rsid w:val="005811EB"/>
    <w:rsid w:val="00581896"/>
    <w:rsid w:val="00581CFC"/>
    <w:rsid w:val="005826C9"/>
    <w:rsid w:val="00582D14"/>
    <w:rsid w:val="00582E5E"/>
    <w:rsid w:val="00586212"/>
    <w:rsid w:val="005864B8"/>
    <w:rsid w:val="00587063"/>
    <w:rsid w:val="005872DF"/>
    <w:rsid w:val="0058764F"/>
    <w:rsid w:val="00590452"/>
    <w:rsid w:val="005907F4"/>
    <w:rsid w:val="00590A1E"/>
    <w:rsid w:val="00590ABB"/>
    <w:rsid w:val="00590BF7"/>
    <w:rsid w:val="00591252"/>
    <w:rsid w:val="00591FBA"/>
    <w:rsid w:val="005922E7"/>
    <w:rsid w:val="00592335"/>
    <w:rsid w:val="005931C6"/>
    <w:rsid w:val="00593999"/>
    <w:rsid w:val="00593DA4"/>
    <w:rsid w:val="00593E38"/>
    <w:rsid w:val="0059437E"/>
    <w:rsid w:val="00594815"/>
    <w:rsid w:val="0059534C"/>
    <w:rsid w:val="0059593A"/>
    <w:rsid w:val="00595F9B"/>
    <w:rsid w:val="005967C0"/>
    <w:rsid w:val="0059729D"/>
    <w:rsid w:val="00597408"/>
    <w:rsid w:val="005A0533"/>
    <w:rsid w:val="005A063B"/>
    <w:rsid w:val="005A0807"/>
    <w:rsid w:val="005A0EEA"/>
    <w:rsid w:val="005A101A"/>
    <w:rsid w:val="005A11CD"/>
    <w:rsid w:val="005A31DA"/>
    <w:rsid w:val="005A363D"/>
    <w:rsid w:val="005A4152"/>
    <w:rsid w:val="005A4561"/>
    <w:rsid w:val="005A550D"/>
    <w:rsid w:val="005A61E8"/>
    <w:rsid w:val="005A66AB"/>
    <w:rsid w:val="005A7A48"/>
    <w:rsid w:val="005B0B7C"/>
    <w:rsid w:val="005B1046"/>
    <w:rsid w:val="005B1AA5"/>
    <w:rsid w:val="005B1B91"/>
    <w:rsid w:val="005B25BB"/>
    <w:rsid w:val="005B29CB"/>
    <w:rsid w:val="005B2FEC"/>
    <w:rsid w:val="005B3712"/>
    <w:rsid w:val="005B3BD0"/>
    <w:rsid w:val="005B3D7E"/>
    <w:rsid w:val="005B3EDE"/>
    <w:rsid w:val="005B462F"/>
    <w:rsid w:val="005B4D7A"/>
    <w:rsid w:val="005B5418"/>
    <w:rsid w:val="005B57FE"/>
    <w:rsid w:val="005B6B80"/>
    <w:rsid w:val="005B6E67"/>
    <w:rsid w:val="005B75ED"/>
    <w:rsid w:val="005B77AC"/>
    <w:rsid w:val="005B7D57"/>
    <w:rsid w:val="005B7D8F"/>
    <w:rsid w:val="005B7F21"/>
    <w:rsid w:val="005C05E8"/>
    <w:rsid w:val="005C0744"/>
    <w:rsid w:val="005C0943"/>
    <w:rsid w:val="005C0CF7"/>
    <w:rsid w:val="005C0DAC"/>
    <w:rsid w:val="005C2299"/>
    <w:rsid w:val="005C2369"/>
    <w:rsid w:val="005C28B4"/>
    <w:rsid w:val="005C2A9C"/>
    <w:rsid w:val="005C2B3C"/>
    <w:rsid w:val="005C3344"/>
    <w:rsid w:val="005C3355"/>
    <w:rsid w:val="005C346F"/>
    <w:rsid w:val="005C3535"/>
    <w:rsid w:val="005C4C03"/>
    <w:rsid w:val="005C4C9B"/>
    <w:rsid w:val="005C5029"/>
    <w:rsid w:val="005C5302"/>
    <w:rsid w:val="005C5982"/>
    <w:rsid w:val="005C5994"/>
    <w:rsid w:val="005C59C1"/>
    <w:rsid w:val="005C5B6F"/>
    <w:rsid w:val="005C5E80"/>
    <w:rsid w:val="005C6562"/>
    <w:rsid w:val="005C6582"/>
    <w:rsid w:val="005C68D5"/>
    <w:rsid w:val="005C6AB8"/>
    <w:rsid w:val="005D026E"/>
    <w:rsid w:val="005D09FE"/>
    <w:rsid w:val="005D14F4"/>
    <w:rsid w:val="005D1EB6"/>
    <w:rsid w:val="005D2A72"/>
    <w:rsid w:val="005D2AEB"/>
    <w:rsid w:val="005D501F"/>
    <w:rsid w:val="005D6A64"/>
    <w:rsid w:val="005D6BBE"/>
    <w:rsid w:val="005D6D6E"/>
    <w:rsid w:val="005D6DAD"/>
    <w:rsid w:val="005D6E14"/>
    <w:rsid w:val="005D70CA"/>
    <w:rsid w:val="005D7A1E"/>
    <w:rsid w:val="005E08DA"/>
    <w:rsid w:val="005E0923"/>
    <w:rsid w:val="005E1556"/>
    <w:rsid w:val="005E1650"/>
    <w:rsid w:val="005E20F1"/>
    <w:rsid w:val="005E2DCB"/>
    <w:rsid w:val="005E38A8"/>
    <w:rsid w:val="005E3FFD"/>
    <w:rsid w:val="005E42D9"/>
    <w:rsid w:val="005E439C"/>
    <w:rsid w:val="005E4626"/>
    <w:rsid w:val="005E4BE0"/>
    <w:rsid w:val="005E5384"/>
    <w:rsid w:val="005E55C8"/>
    <w:rsid w:val="005E5844"/>
    <w:rsid w:val="005E6E01"/>
    <w:rsid w:val="005F08CF"/>
    <w:rsid w:val="005F1262"/>
    <w:rsid w:val="005F1780"/>
    <w:rsid w:val="005F27D9"/>
    <w:rsid w:val="005F2F8F"/>
    <w:rsid w:val="005F3587"/>
    <w:rsid w:val="005F3C23"/>
    <w:rsid w:val="005F3C3D"/>
    <w:rsid w:val="005F3D87"/>
    <w:rsid w:val="005F5791"/>
    <w:rsid w:val="005F58A5"/>
    <w:rsid w:val="005F58F0"/>
    <w:rsid w:val="005F5C06"/>
    <w:rsid w:val="005F5C13"/>
    <w:rsid w:val="005F5E10"/>
    <w:rsid w:val="005F5FC5"/>
    <w:rsid w:val="005F669C"/>
    <w:rsid w:val="005F7147"/>
    <w:rsid w:val="005F7420"/>
    <w:rsid w:val="005F7E32"/>
    <w:rsid w:val="005F7F79"/>
    <w:rsid w:val="00600101"/>
    <w:rsid w:val="006003AB"/>
    <w:rsid w:val="00600980"/>
    <w:rsid w:val="00602D7D"/>
    <w:rsid w:val="00603C0C"/>
    <w:rsid w:val="00603D1D"/>
    <w:rsid w:val="00603F12"/>
    <w:rsid w:val="00604309"/>
    <w:rsid w:val="00604A87"/>
    <w:rsid w:val="006058F0"/>
    <w:rsid w:val="00605D9A"/>
    <w:rsid w:val="00605EB0"/>
    <w:rsid w:val="0060653F"/>
    <w:rsid w:val="00606603"/>
    <w:rsid w:val="0060675B"/>
    <w:rsid w:val="006075ED"/>
    <w:rsid w:val="006076AF"/>
    <w:rsid w:val="00607938"/>
    <w:rsid w:val="00611A2E"/>
    <w:rsid w:val="00611F3D"/>
    <w:rsid w:val="00612755"/>
    <w:rsid w:val="00612A0C"/>
    <w:rsid w:val="00613CF7"/>
    <w:rsid w:val="00613D07"/>
    <w:rsid w:val="00613D9E"/>
    <w:rsid w:val="006141C1"/>
    <w:rsid w:val="00614341"/>
    <w:rsid w:val="006146EF"/>
    <w:rsid w:val="006153CB"/>
    <w:rsid w:val="006162C6"/>
    <w:rsid w:val="00616557"/>
    <w:rsid w:val="0061674F"/>
    <w:rsid w:val="006167D3"/>
    <w:rsid w:val="0061687E"/>
    <w:rsid w:val="00616A7D"/>
    <w:rsid w:val="00620044"/>
    <w:rsid w:val="00620223"/>
    <w:rsid w:val="00620CD5"/>
    <w:rsid w:val="006215F5"/>
    <w:rsid w:val="00621776"/>
    <w:rsid w:val="00621837"/>
    <w:rsid w:val="00621872"/>
    <w:rsid w:val="00621909"/>
    <w:rsid w:val="006225F4"/>
    <w:rsid w:val="006226EF"/>
    <w:rsid w:val="006228A8"/>
    <w:rsid w:val="0062290B"/>
    <w:rsid w:val="00622956"/>
    <w:rsid w:val="00622F6C"/>
    <w:rsid w:val="00623070"/>
    <w:rsid w:val="00623076"/>
    <w:rsid w:val="00623817"/>
    <w:rsid w:val="00623A0C"/>
    <w:rsid w:val="00624401"/>
    <w:rsid w:val="00625078"/>
    <w:rsid w:val="006266A6"/>
    <w:rsid w:val="00627239"/>
    <w:rsid w:val="00627496"/>
    <w:rsid w:val="00627804"/>
    <w:rsid w:val="0063034D"/>
    <w:rsid w:val="0063041F"/>
    <w:rsid w:val="00630450"/>
    <w:rsid w:val="00630A76"/>
    <w:rsid w:val="0063120B"/>
    <w:rsid w:val="0063138C"/>
    <w:rsid w:val="00633437"/>
    <w:rsid w:val="006345BD"/>
    <w:rsid w:val="00634706"/>
    <w:rsid w:val="0063487F"/>
    <w:rsid w:val="00635905"/>
    <w:rsid w:val="00635C6D"/>
    <w:rsid w:val="006369D2"/>
    <w:rsid w:val="00636D9A"/>
    <w:rsid w:val="00636E6C"/>
    <w:rsid w:val="00637645"/>
    <w:rsid w:val="006376B8"/>
    <w:rsid w:val="00641DF5"/>
    <w:rsid w:val="006424EA"/>
    <w:rsid w:val="00642DC8"/>
    <w:rsid w:val="00642E56"/>
    <w:rsid w:val="00643381"/>
    <w:rsid w:val="00644740"/>
    <w:rsid w:val="00644EEE"/>
    <w:rsid w:val="00645DD3"/>
    <w:rsid w:val="00646034"/>
    <w:rsid w:val="006460ED"/>
    <w:rsid w:val="006461D1"/>
    <w:rsid w:val="0064623D"/>
    <w:rsid w:val="00646C82"/>
    <w:rsid w:val="00650936"/>
    <w:rsid w:val="00650C6A"/>
    <w:rsid w:val="00651370"/>
    <w:rsid w:val="006517C1"/>
    <w:rsid w:val="006518C1"/>
    <w:rsid w:val="0065199F"/>
    <w:rsid w:val="00651B21"/>
    <w:rsid w:val="00651C00"/>
    <w:rsid w:val="00651EF3"/>
    <w:rsid w:val="00652093"/>
    <w:rsid w:val="006539F2"/>
    <w:rsid w:val="00653DEE"/>
    <w:rsid w:val="00653DFA"/>
    <w:rsid w:val="00654006"/>
    <w:rsid w:val="00654643"/>
    <w:rsid w:val="00654659"/>
    <w:rsid w:val="00654BBC"/>
    <w:rsid w:val="00654FA1"/>
    <w:rsid w:val="00655193"/>
    <w:rsid w:val="0065528B"/>
    <w:rsid w:val="00655772"/>
    <w:rsid w:val="00655773"/>
    <w:rsid w:val="00655B6A"/>
    <w:rsid w:val="00655DAB"/>
    <w:rsid w:val="00656DCA"/>
    <w:rsid w:val="0065734F"/>
    <w:rsid w:val="006573DB"/>
    <w:rsid w:val="00657C57"/>
    <w:rsid w:val="0066041E"/>
    <w:rsid w:val="0066045B"/>
    <w:rsid w:val="00661079"/>
    <w:rsid w:val="0066146E"/>
    <w:rsid w:val="00661717"/>
    <w:rsid w:val="00661F9E"/>
    <w:rsid w:val="006620AE"/>
    <w:rsid w:val="006623FC"/>
    <w:rsid w:val="006626EC"/>
    <w:rsid w:val="006633A1"/>
    <w:rsid w:val="006639DD"/>
    <w:rsid w:val="006645FA"/>
    <w:rsid w:val="00664DB0"/>
    <w:rsid w:val="00665065"/>
    <w:rsid w:val="006652BB"/>
    <w:rsid w:val="00665A69"/>
    <w:rsid w:val="00665CAD"/>
    <w:rsid w:val="00665D2C"/>
    <w:rsid w:val="006667A4"/>
    <w:rsid w:val="00666AD6"/>
    <w:rsid w:val="00667448"/>
    <w:rsid w:val="00670810"/>
    <w:rsid w:val="006709CE"/>
    <w:rsid w:val="00670D6C"/>
    <w:rsid w:val="0067204B"/>
    <w:rsid w:val="00672287"/>
    <w:rsid w:val="00672493"/>
    <w:rsid w:val="00672FE0"/>
    <w:rsid w:val="00673050"/>
    <w:rsid w:val="006743B5"/>
    <w:rsid w:val="006743DC"/>
    <w:rsid w:val="00674877"/>
    <w:rsid w:val="0067595A"/>
    <w:rsid w:val="00676077"/>
    <w:rsid w:val="00677EAA"/>
    <w:rsid w:val="006807E8"/>
    <w:rsid w:val="00680E95"/>
    <w:rsid w:val="00681F34"/>
    <w:rsid w:val="00682585"/>
    <w:rsid w:val="00682933"/>
    <w:rsid w:val="00682DA5"/>
    <w:rsid w:val="0068437C"/>
    <w:rsid w:val="00684E58"/>
    <w:rsid w:val="00685047"/>
    <w:rsid w:val="006867BC"/>
    <w:rsid w:val="00686CE0"/>
    <w:rsid w:val="0068721F"/>
    <w:rsid w:val="006876DC"/>
    <w:rsid w:val="0069031A"/>
    <w:rsid w:val="00690BBF"/>
    <w:rsid w:val="00690D29"/>
    <w:rsid w:val="00691820"/>
    <w:rsid w:val="00691E80"/>
    <w:rsid w:val="00692D03"/>
    <w:rsid w:val="00692E32"/>
    <w:rsid w:val="0069395A"/>
    <w:rsid w:val="00694FD1"/>
    <w:rsid w:val="006951FB"/>
    <w:rsid w:val="00695333"/>
    <w:rsid w:val="00695349"/>
    <w:rsid w:val="00695753"/>
    <w:rsid w:val="006957EF"/>
    <w:rsid w:val="0069582B"/>
    <w:rsid w:val="00695F72"/>
    <w:rsid w:val="0069630F"/>
    <w:rsid w:val="00696F4F"/>
    <w:rsid w:val="00697862"/>
    <w:rsid w:val="0069799B"/>
    <w:rsid w:val="006A0DEB"/>
    <w:rsid w:val="006A0DF2"/>
    <w:rsid w:val="006A0EF0"/>
    <w:rsid w:val="006A18DC"/>
    <w:rsid w:val="006A1FD1"/>
    <w:rsid w:val="006A226B"/>
    <w:rsid w:val="006A3AD0"/>
    <w:rsid w:val="006A3F0D"/>
    <w:rsid w:val="006A3F44"/>
    <w:rsid w:val="006A4491"/>
    <w:rsid w:val="006A4515"/>
    <w:rsid w:val="006A5063"/>
    <w:rsid w:val="006A5340"/>
    <w:rsid w:val="006A5487"/>
    <w:rsid w:val="006A5859"/>
    <w:rsid w:val="006A59B8"/>
    <w:rsid w:val="006A5AED"/>
    <w:rsid w:val="006A6EB6"/>
    <w:rsid w:val="006A727D"/>
    <w:rsid w:val="006A7A7E"/>
    <w:rsid w:val="006A7F59"/>
    <w:rsid w:val="006B0377"/>
    <w:rsid w:val="006B097B"/>
    <w:rsid w:val="006B0ABC"/>
    <w:rsid w:val="006B0C1A"/>
    <w:rsid w:val="006B1A05"/>
    <w:rsid w:val="006B1CC5"/>
    <w:rsid w:val="006B338A"/>
    <w:rsid w:val="006B36D1"/>
    <w:rsid w:val="006B3C7E"/>
    <w:rsid w:val="006B52C8"/>
    <w:rsid w:val="006B5E25"/>
    <w:rsid w:val="006B5F67"/>
    <w:rsid w:val="006B64EA"/>
    <w:rsid w:val="006B675A"/>
    <w:rsid w:val="006B73BE"/>
    <w:rsid w:val="006B786C"/>
    <w:rsid w:val="006C040F"/>
    <w:rsid w:val="006C1F30"/>
    <w:rsid w:val="006C2DE4"/>
    <w:rsid w:val="006C3B0D"/>
    <w:rsid w:val="006C3F9F"/>
    <w:rsid w:val="006C3FE6"/>
    <w:rsid w:val="006C439D"/>
    <w:rsid w:val="006C440F"/>
    <w:rsid w:val="006C46AC"/>
    <w:rsid w:val="006C4752"/>
    <w:rsid w:val="006C4E33"/>
    <w:rsid w:val="006C60F6"/>
    <w:rsid w:val="006C6C98"/>
    <w:rsid w:val="006C78AA"/>
    <w:rsid w:val="006D01C3"/>
    <w:rsid w:val="006D0BC4"/>
    <w:rsid w:val="006D112E"/>
    <w:rsid w:val="006D156C"/>
    <w:rsid w:val="006D15C5"/>
    <w:rsid w:val="006D221F"/>
    <w:rsid w:val="006D2ABA"/>
    <w:rsid w:val="006D3087"/>
    <w:rsid w:val="006D3CF0"/>
    <w:rsid w:val="006D413C"/>
    <w:rsid w:val="006D4167"/>
    <w:rsid w:val="006D4BF7"/>
    <w:rsid w:val="006D4D39"/>
    <w:rsid w:val="006D4FC6"/>
    <w:rsid w:val="006D59DC"/>
    <w:rsid w:val="006D5B21"/>
    <w:rsid w:val="006D7040"/>
    <w:rsid w:val="006D77E8"/>
    <w:rsid w:val="006D7B95"/>
    <w:rsid w:val="006E0C39"/>
    <w:rsid w:val="006E10A6"/>
    <w:rsid w:val="006E1494"/>
    <w:rsid w:val="006E155C"/>
    <w:rsid w:val="006E1700"/>
    <w:rsid w:val="006E27BC"/>
    <w:rsid w:val="006E2A49"/>
    <w:rsid w:val="006E30EB"/>
    <w:rsid w:val="006E4249"/>
    <w:rsid w:val="006E47BC"/>
    <w:rsid w:val="006E4C3A"/>
    <w:rsid w:val="006E55A8"/>
    <w:rsid w:val="006E56D5"/>
    <w:rsid w:val="006E6385"/>
    <w:rsid w:val="006E6BC5"/>
    <w:rsid w:val="006E710A"/>
    <w:rsid w:val="006E7227"/>
    <w:rsid w:val="006E77B1"/>
    <w:rsid w:val="006F04D4"/>
    <w:rsid w:val="006F0682"/>
    <w:rsid w:val="006F0C21"/>
    <w:rsid w:val="006F39DC"/>
    <w:rsid w:val="006F3FC3"/>
    <w:rsid w:val="006F4067"/>
    <w:rsid w:val="006F4445"/>
    <w:rsid w:val="006F46A5"/>
    <w:rsid w:val="006F46FD"/>
    <w:rsid w:val="006F4A59"/>
    <w:rsid w:val="006F4AB2"/>
    <w:rsid w:val="006F4BD4"/>
    <w:rsid w:val="006F4DF8"/>
    <w:rsid w:val="006F5489"/>
    <w:rsid w:val="006F57B7"/>
    <w:rsid w:val="006F5DC5"/>
    <w:rsid w:val="006F610E"/>
    <w:rsid w:val="006F64E3"/>
    <w:rsid w:val="006F6B2F"/>
    <w:rsid w:val="006F6CCD"/>
    <w:rsid w:val="006F782C"/>
    <w:rsid w:val="006F78EC"/>
    <w:rsid w:val="006F7950"/>
    <w:rsid w:val="007002E8"/>
    <w:rsid w:val="0070107C"/>
    <w:rsid w:val="0070154E"/>
    <w:rsid w:val="00701B1A"/>
    <w:rsid w:val="00701B6B"/>
    <w:rsid w:val="0070252F"/>
    <w:rsid w:val="00702819"/>
    <w:rsid w:val="0070399F"/>
    <w:rsid w:val="007041A6"/>
    <w:rsid w:val="007046CD"/>
    <w:rsid w:val="00704945"/>
    <w:rsid w:val="00704A3B"/>
    <w:rsid w:val="00705188"/>
    <w:rsid w:val="00705419"/>
    <w:rsid w:val="00705FDD"/>
    <w:rsid w:val="007063BA"/>
    <w:rsid w:val="00706823"/>
    <w:rsid w:val="00706B87"/>
    <w:rsid w:val="00710110"/>
    <w:rsid w:val="00711502"/>
    <w:rsid w:val="00711AB8"/>
    <w:rsid w:val="00711BB7"/>
    <w:rsid w:val="00711C43"/>
    <w:rsid w:val="007121EA"/>
    <w:rsid w:val="00712C7A"/>
    <w:rsid w:val="00714067"/>
    <w:rsid w:val="00714C13"/>
    <w:rsid w:val="00714D8F"/>
    <w:rsid w:val="00715442"/>
    <w:rsid w:val="007156F9"/>
    <w:rsid w:val="00716970"/>
    <w:rsid w:val="00717187"/>
    <w:rsid w:val="007179F9"/>
    <w:rsid w:val="00717E9E"/>
    <w:rsid w:val="00722CFB"/>
    <w:rsid w:val="007231A0"/>
    <w:rsid w:val="00723448"/>
    <w:rsid w:val="00723DA3"/>
    <w:rsid w:val="00724120"/>
    <w:rsid w:val="007246DD"/>
    <w:rsid w:val="00724C54"/>
    <w:rsid w:val="007251DD"/>
    <w:rsid w:val="007259D0"/>
    <w:rsid w:val="00725A7E"/>
    <w:rsid w:val="007261C8"/>
    <w:rsid w:val="00726E04"/>
    <w:rsid w:val="007272BA"/>
    <w:rsid w:val="00727387"/>
    <w:rsid w:val="0072757B"/>
    <w:rsid w:val="00727CF4"/>
    <w:rsid w:val="00727F5C"/>
    <w:rsid w:val="00730C3C"/>
    <w:rsid w:val="00730EBB"/>
    <w:rsid w:val="0073280B"/>
    <w:rsid w:val="00733116"/>
    <w:rsid w:val="007332C9"/>
    <w:rsid w:val="00733A82"/>
    <w:rsid w:val="007340E5"/>
    <w:rsid w:val="00735462"/>
    <w:rsid w:val="00735EED"/>
    <w:rsid w:val="0073619B"/>
    <w:rsid w:val="007365FB"/>
    <w:rsid w:val="00736BDD"/>
    <w:rsid w:val="00737849"/>
    <w:rsid w:val="00737850"/>
    <w:rsid w:val="00737F13"/>
    <w:rsid w:val="0074079F"/>
    <w:rsid w:val="0074084B"/>
    <w:rsid w:val="0074150C"/>
    <w:rsid w:val="00744739"/>
    <w:rsid w:val="00745299"/>
    <w:rsid w:val="007452FC"/>
    <w:rsid w:val="007459B1"/>
    <w:rsid w:val="00745B0B"/>
    <w:rsid w:val="00745F35"/>
    <w:rsid w:val="007463C6"/>
    <w:rsid w:val="00746464"/>
    <w:rsid w:val="00747BF4"/>
    <w:rsid w:val="00747D69"/>
    <w:rsid w:val="0075060B"/>
    <w:rsid w:val="00750780"/>
    <w:rsid w:val="007508CE"/>
    <w:rsid w:val="00750B5B"/>
    <w:rsid w:val="00751035"/>
    <w:rsid w:val="00752BC8"/>
    <w:rsid w:val="00752EEB"/>
    <w:rsid w:val="00752F90"/>
    <w:rsid w:val="007536C7"/>
    <w:rsid w:val="0075419E"/>
    <w:rsid w:val="007541C7"/>
    <w:rsid w:val="007542CC"/>
    <w:rsid w:val="007551B6"/>
    <w:rsid w:val="007554B2"/>
    <w:rsid w:val="0075722A"/>
    <w:rsid w:val="00757848"/>
    <w:rsid w:val="00757CA2"/>
    <w:rsid w:val="00757E06"/>
    <w:rsid w:val="00760024"/>
    <w:rsid w:val="00760025"/>
    <w:rsid w:val="007600C1"/>
    <w:rsid w:val="007611D5"/>
    <w:rsid w:val="007615CC"/>
    <w:rsid w:val="0076543E"/>
    <w:rsid w:val="00765CEF"/>
    <w:rsid w:val="00766013"/>
    <w:rsid w:val="00766354"/>
    <w:rsid w:val="00766E18"/>
    <w:rsid w:val="00766EE9"/>
    <w:rsid w:val="00766FDB"/>
    <w:rsid w:val="00767359"/>
    <w:rsid w:val="007675DB"/>
    <w:rsid w:val="007700B5"/>
    <w:rsid w:val="00770212"/>
    <w:rsid w:val="007702F2"/>
    <w:rsid w:val="007713B7"/>
    <w:rsid w:val="0077163A"/>
    <w:rsid w:val="007719CF"/>
    <w:rsid w:val="00772AD2"/>
    <w:rsid w:val="007730DA"/>
    <w:rsid w:val="0077363F"/>
    <w:rsid w:val="0077379D"/>
    <w:rsid w:val="007756BB"/>
    <w:rsid w:val="00776680"/>
    <w:rsid w:val="00776913"/>
    <w:rsid w:val="00776AD0"/>
    <w:rsid w:val="00776C1B"/>
    <w:rsid w:val="0077747F"/>
    <w:rsid w:val="007777EF"/>
    <w:rsid w:val="00780497"/>
    <w:rsid w:val="00780A0F"/>
    <w:rsid w:val="007822F7"/>
    <w:rsid w:val="00782598"/>
    <w:rsid w:val="00782B4C"/>
    <w:rsid w:val="00784969"/>
    <w:rsid w:val="00784D0E"/>
    <w:rsid w:val="00784E3A"/>
    <w:rsid w:val="00784FA6"/>
    <w:rsid w:val="00785088"/>
    <w:rsid w:val="00785752"/>
    <w:rsid w:val="0078617E"/>
    <w:rsid w:val="0078666B"/>
    <w:rsid w:val="00786EC5"/>
    <w:rsid w:val="00786FFF"/>
    <w:rsid w:val="00787600"/>
    <w:rsid w:val="00787875"/>
    <w:rsid w:val="00787D0D"/>
    <w:rsid w:val="0079043B"/>
    <w:rsid w:val="007906C2"/>
    <w:rsid w:val="0079213A"/>
    <w:rsid w:val="00792F1F"/>
    <w:rsid w:val="00793661"/>
    <w:rsid w:val="00793C58"/>
    <w:rsid w:val="00793D9A"/>
    <w:rsid w:val="00793FEA"/>
    <w:rsid w:val="007944BC"/>
    <w:rsid w:val="0079454C"/>
    <w:rsid w:val="007953E1"/>
    <w:rsid w:val="0079642E"/>
    <w:rsid w:val="00797528"/>
    <w:rsid w:val="007A05C6"/>
    <w:rsid w:val="007A0E0E"/>
    <w:rsid w:val="007A0E99"/>
    <w:rsid w:val="007A1286"/>
    <w:rsid w:val="007A1AAC"/>
    <w:rsid w:val="007A27A9"/>
    <w:rsid w:val="007A2BE1"/>
    <w:rsid w:val="007A32BA"/>
    <w:rsid w:val="007A35DC"/>
    <w:rsid w:val="007A3972"/>
    <w:rsid w:val="007A3B30"/>
    <w:rsid w:val="007A3F10"/>
    <w:rsid w:val="007A53A0"/>
    <w:rsid w:val="007A59C8"/>
    <w:rsid w:val="007A5D4E"/>
    <w:rsid w:val="007A60A5"/>
    <w:rsid w:val="007A6584"/>
    <w:rsid w:val="007A6BA4"/>
    <w:rsid w:val="007A6E81"/>
    <w:rsid w:val="007A7028"/>
    <w:rsid w:val="007A709A"/>
    <w:rsid w:val="007A712E"/>
    <w:rsid w:val="007B021B"/>
    <w:rsid w:val="007B0312"/>
    <w:rsid w:val="007B086B"/>
    <w:rsid w:val="007B0A51"/>
    <w:rsid w:val="007B1182"/>
    <w:rsid w:val="007B1257"/>
    <w:rsid w:val="007B142E"/>
    <w:rsid w:val="007B1F63"/>
    <w:rsid w:val="007B207D"/>
    <w:rsid w:val="007B2F1B"/>
    <w:rsid w:val="007B31A3"/>
    <w:rsid w:val="007B327B"/>
    <w:rsid w:val="007B3934"/>
    <w:rsid w:val="007B510F"/>
    <w:rsid w:val="007B546F"/>
    <w:rsid w:val="007B54C5"/>
    <w:rsid w:val="007B59C4"/>
    <w:rsid w:val="007B6805"/>
    <w:rsid w:val="007B681D"/>
    <w:rsid w:val="007B7511"/>
    <w:rsid w:val="007C02CE"/>
    <w:rsid w:val="007C053B"/>
    <w:rsid w:val="007C07AB"/>
    <w:rsid w:val="007C0C19"/>
    <w:rsid w:val="007C1E1F"/>
    <w:rsid w:val="007C233F"/>
    <w:rsid w:val="007C246B"/>
    <w:rsid w:val="007C2ABA"/>
    <w:rsid w:val="007C3468"/>
    <w:rsid w:val="007C3596"/>
    <w:rsid w:val="007C3A91"/>
    <w:rsid w:val="007C3D3A"/>
    <w:rsid w:val="007C3EA2"/>
    <w:rsid w:val="007C4CE2"/>
    <w:rsid w:val="007C6301"/>
    <w:rsid w:val="007C685B"/>
    <w:rsid w:val="007C6CE1"/>
    <w:rsid w:val="007C6DA6"/>
    <w:rsid w:val="007C7705"/>
    <w:rsid w:val="007D01E7"/>
    <w:rsid w:val="007D061B"/>
    <w:rsid w:val="007D0ABB"/>
    <w:rsid w:val="007D0E0A"/>
    <w:rsid w:val="007D18FF"/>
    <w:rsid w:val="007D1AC4"/>
    <w:rsid w:val="007D2787"/>
    <w:rsid w:val="007D2D9D"/>
    <w:rsid w:val="007D4830"/>
    <w:rsid w:val="007D5333"/>
    <w:rsid w:val="007D5E9A"/>
    <w:rsid w:val="007D6B0E"/>
    <w:rsid w:val="007D75A2"/>
    <w:rsid w:val="007D76E5"/>
    <w:rsid w:val="007D7F07"/>
    <w:rsid w:val="007D7FE3"/>
    <w:rsid w:val="007E0A30"/>
    <w:rsid w:val="007E0D97"/>
    <w:rsid w:val="007E13B6"/>
    <w:rsid w:val="007E14D0"/>
    <w:rsid w:val="007E2A1E"/>
    <w:rsid w:val="007E2E81"/>
    <w:rsid w:val="007E322D"/>
    <w:rsid w:val="007E3570"/>
    <w:rsid w:val="007E41F7"/>
    <w:rsid w:val="007E4219"/>
    <w:rsid w:val="007E4D00"/>
    <w:rsid w:val="007E51D0"/>
    <w:rsid w:val="007E5492"/>
    <w:rsid w:val="007E54F0"/>
    <w:rsid w:val="007E579C"/>
    <w:rsid w:val="007E59D6"/>
    <w:rsid w:val="007E5AC9"/>
    <w:rsid w:val="007E62D5"/>
    <w:rsid w:val="007E78B8"/>
    <w:rsid w:val="007E7F81"/>
    <w:rsid w:val="007F04DB"/>
    <w:rsid w:val="007F0B7A"/>
    <w:rsid w:val="007F0BBE"/>
    <w:rsid w:val="007F13AF"/>
    <w:rsid w:val="007F1BD2"/>
    <w:rsid w:val="007F2094"/>
    <w:rsid w:val="007F2466"/>
    <w:rsid w:val="007F34FE"/>
    <w:rsid w:val="007F37BE"/>
    <w:rsid w:val="007F3B77"/>
    <w:rsid w:val="007F3D17"/>
    <w:rsid w:val="007F3FC3"/>
    <w:rsid w:val="007F3FFE"/>
    <w:rsid w:val="007F4126"/>
    <w:rsid w:val="007F4A39"/>
    <w:rsid w:val="007F4C20"/>
    <w:rsid w:val="007F5107"/>
    <w:rsid w:val="007F5810"/>
    <w:rsid w:val="007F5C88"/>
    <w:rsid w:val="007F5E09"/>
    <w:rsid w:val="007F5FD3"/>
    <w:rsid w:val="007F63B1"/>
    <w:rsid w:val="007F7432"/>
    <w:rsid w:val="007F7847"/>
    <w:rsid w:val="007F79BD"/>
    <w:rsid w:val="00800008"/>
    <w:rsid w:val="00800C10"/>
    <w:rsid w:val="00800ED7"/>
    <w:rsid w:val="00801D47"/>
    <w:rsid w:val="008020A3"/>
    <w:rsid w:val="008030B6"/>
    <w:rsid w:val="00803717"/>
    <w:rsid w:val="008038DF"/>
    <w:rsid w:val="0080393A"/>
    <w:rsid w:val="00803BC7"/>
    <w:rsid w:val="00803DFE"/>
    <w:rsid w:val="00803E7A"/>
    <w:rsid w:val="00804454"/>
    <w:rsid w:val="00804571"/>
    <w:rsid w:val="00804839"/>
    <w:rsid w:val="00804B94"/>
    <w:rsid w:val="00804EA7"/>
    <w:rsid w:val="0080532B"/>
    <w:rsid w:val="00805347"/>
    <w:rsid w:val="008055C9"/>
    <w:rsid w:val="008057DC"/>
    <w:rsid w:val="00805EC0"/>
    <w:rsid w:val="00806354"/>
    <w:rsid w:val="00806510"/>
    <w:rsid w:val="00806AC5"/>
    <w:rsid w:val="00806BAC"/>
    <w:rsid w:val="0080702B"/>
    <w:rsid w:val="008072A2"/>
    <w:rsid w:val="0080732C"/>
    <w:rsid w:val="00807442"/>
    <w:rsid w:val="008075EE"/>
    <w:rsid w:val="00807B11"/>
    <w:rsid w:val="00807B78"/>
    <w:rsid w:val="00810033"/>
    <w:rsid w:val="00810AFB"/>
    <w:rsid w:val="00810D57"/>
    <w:rsid w:val="00810D67"/>
    <w:rsid w:val="00810DF6"/>
    <w:rsid w:val="00811077"/>
    <w:rsid w:val="0081115A"/>
    <w:rsid w:val="008114ED"/>
    <w:rsid w:val="008116D2"/>
    <w:rsid w:val="00811AB3"/>
    <w:rsid w:val="00811CAB"/>
    <w:rsid w:val="008123DF"/>
    <w:rsid w:val="00812D7D"/>
    <w:rsid w:val="00812E78"/>
    <w:rsid w:val="0081348C"/>
    <w:rsid w:val="00813DD4"/>
    <w:rsid w:val="00814003"/>
    <w:rsid w:val="0081486A"/>
    <w:rsid w:val="00814E66"/>
    <w:rsid w:val="00815AC8"/>
    <w:rsid w:val="0081625F"/>
    <w:rsid w:val="00816F70"/>
    <w:rsid w:val="008171E6"/>
    <w:rsid w:val="0081782B"/>
    <w:rsid w:val="00817855"/>
    <w:rsid w:val="00817DBE"/>
    <w:rsid w:val="0082010B"/>
    <w:rsid w:val="00820748"/>
    <w:rsid w:val="00820F03"/>
    <w:rsid w:val="008217F0"/>
    <w:rsid w:val="0082220C"/>
    <w:rsid w:val="00822420"/>
    <w:rsid w:val="008226BA"/>
    <w:rsid w:val="008229B8"/>
    <w:rsid w:val="00822B03"/>
    <w:rsid w:val="00822CC8"/>
    <w:rsid w:val="00822E72"/>
    <w:rsid w:val="00823235"/>
    <w:rsid w:val="00823956"/>
    <w:rsid w:val="00823B26"/>
    <w:rsid w:val="00823BCA"/>
    <w:rsid w:val="00825087"/>
    <w:rsid w:val="008259A4"/>
    <w:rsid w:val="00825E00"/>
    <w:rsid w:val="00826030"/>
    <w:rsid w:val="00826338"/>
    <w:rsid w:val="00827034"/>
    <w:rsid w:val="0082760D"/>
    <w:rsid w:val="0082774A"/>
    <w:rsid w:val="008300FE"/>
    <w:rsid w:val="00830575"/>
    <w:rsid w:val="0083066B"/>
    <w:rsid w:val="00830FD4"/>
    <w:rsid w:val="00831F7A"/>
    <w:rsid w:val="008321AE"/>
    <w:rsid w:val="00832D25"/>
    <w:rsid w:val="008340C0"/>
    <w:rsid w:val="00834C4E"/>
    <w:rsid w:val="00834E7E"/>
    <w:rsid w:val="00835C93"/>
    <w:rsid w:val="00835E14"/>
    <w:rsid w:val="008367ED"/>
    <w:rsid w:val="00836DBE"/>
    <w:rsid w:val="008370FE"/>
    <w:rsid w:val="00837973"/>
    <w:rsid w:val="00837C96"/>
    <w:rsid w:val="0084074A"/>
    <w:rsid w:val="00840E09"/>
    <w:rsid w:val="008410D0"/>
    <w:rsid w:val="008415C4"/>
    <w:rsid w:val="008423BC"/>
    <w:rsid w:val="0084397A"/>
    <w:rsid w:val="00845E5E"/>
    <w:rsid w:val="00846CCB"/>
    <w:rsid w:val="008472AA"/>
    <w:rsid w:val="008474BA"/>
    <w:rsid w:val="00847714"/>
    <w:rsid w:val="008500F8"/>
    <w:rsid w:val="0085024D"/>
    <w:rsid w:val="00851318"/>
    <w:rsid w:val="00851E8F"/>
    <w:rsid w:val="00852FF3"/>
    <w:rsid w:val="00853A1C"/>
    <w:rsid w:val="00854B3F"/>
    <w:rsid w:val="00855147"/>
    <w:rsid w:val="00855A72"/>
    <w:rsid w:val="00855A75"/>
    <w:rsid w:val="00855E15"/>
    <w:rsid w:val="00856337"/>
    <w:rsid w:val="00856A55"/>
    <w:rsid w:val="00856C2F"/>
    <w:rsid w:val="00857331"/>
    <w:rsid w:val="00860782"/>
    <w:rsid w:val="00861040"/>
    <w:rsid w:val="0086158C"/>
    <w:rsid w:val="0086344D"/>
    <w:rsid w:val="00863474"/>
    <w:rsid w:val="00863A13"/>
    <w:rsid w:val="00864275"/>
    <w:rsid w:val="00864E81"/>
    <w:rsid w:val="00865293"/>
    <w:rsid w:val="00865E69"/>
    <w:rsid w:val="00866B7F"/>
    <w:rsid w:val="00866FEB"/>
    <w:rsid w:val="008672BF"/>
    <w:rsid w:val="00867900"/>
    <w:rsid w:val="00870362"/>
    <w:rsid w:val="0087247E"/>
    <w:rsid w:val="00872499"/>
    <w:rsid w:val="0087262E"/>
    <w:rsid w:val="0087274D"/>
    <w:rsid w:val="0087293E"/>
    <w:rsid w:val="00872C8E"/>
    <w:rsid w:val="00873121"/>
    <w:rsid w:val="008734E8"/>
    <w:rsid w:val="00875539"/>
    <w:rsid w:val="0087587C"/>
    <w:rsid w:val="00876282"/>
    <w:rsid w:val="008763FB"/>
    <w:rsid w:val="0087683C"/>
    <w:rsid w:val="00876BC6"/>
    <w:rsid w:val="008770C1"/>
    <w:rsid w:val="00877BC6"/>
    <w:rsid w:val="008802EF"/>
    <w:rsid w:val="00880669"/>
    <w:rsid w:val="0088081D"/>
    <w:rsid w:val="00880B2D"/>
    <w:rsid w:val="00880DFE"/>
    <w:rsid w:val="008815EC"/>
    <w:rsid w:val="00881E26"/>
    <w:rsid w:val="0088206E"/>
    <w:rsid w:val="00882336"/>
    <w:rsid w:val="00882BD3"/>
    <w:rsid w:val="00883328"/>
    <w:rsid w:val="00883485"/>
    <w:rsid w:val="00883878"/>
    <w:rsid w:val="00883AB0"/>
    <w:rsid w:val="00884B12"/>
    <w:rsid w:val="00885D9D"/>
    <w:rsid w:val="0088619F"/>
    <w:rsid w:val="008864A3"/>
    <w:rsid w:val="00886A24"/>
    <w:rsid w:val="00886A70"/>
    <w:rsid w:val="00886C71"/>
    <w:rsid w:val="00887623"/>
    <w:rsid w:val="0088764D"/>
    <w:rsid w:val="00887E65"/>
    <w:rsid w:val="00887F0D"/>
    <w:rsid w:val="00891627"/>
    <w:rsid w:val="00891645"/>
    <w:rsid w:val="008918F6"/>
    <w:rsid w:val="00891E11"/>
    <w:rsid w:val="008920BC"/>
    <w:rsid w:val="00893E54"/>
    <w:rsid w:val="00894108"/>
    <w:rsid w:val="008941C7"/>
    <w:rsid w:val="00894893"/>
    <w:rsid w:val="00894B0A"/>
    <w:rsid w:val="008954A3"/>
    <w:rsid w:val="008959DC"/>
    <w:rsid w:val="00895BEE"/>
    <w:rsid w:val="00895E47"/>
    <w:rsid w:val="00896671"/>
    <w:rsid w:val="008967C9"/>
    <w:rsid w:val="008975D7"/>
    <w:rsid w:val="00897739"/>
    <w:rsid w:val="00897C99"/>
    <w:rsid w:val="00897D57"/>
    <w:rsid w:val="008A0153"/>
    <w:rsid w:val="008A07A2"/>
    <w:rsid w:val="008A16A1"/>
    <w:rsid w:val="008A1704"/>
    <w:rsid w:val="008A171C"/>
    <w:rsid w:val="008A2A86"/>
    <w:rsid w:val="008A2FDE"/>
    <w:rsid w:val="008A3931"/>
    <w:rsid w:val="008A3E74"/>
    <w:rsid w:val="008A466A"/>
    <w:rsid w:val="008A4F6F"/>
    <w:rsid w:val="008A52FE"/>
    <w:rsid w:val="008A538B"/>
    <w:rsid w:val="008A5713"/>
    <w:rsid w:val="008A5FEE"/>
    <w:rsid w:val="008A67F8"/>
    <w:rsid w:val="008A68C9"/>
    <w:rsid w:val="008A6CB8"/>
    <w:rsid w:val="008A6E9D"/>
    <w:rsid w:val="008A6F85"/>
    <w:rsid w:val="008A7FF2"/>
    <w:rsid w:val="008B0061"/>
    <w:rsid w:val="008B0165"/>
    <w:rsid w:val="008B1516"/>
    <w:rsid w:val="008B1DFA"/>
    <w:rsid w:val="008B25AB"/>
    <w:rsid w:val="008B3867"/>
    <w:rsid w:val="008B3B59"/>
    <w:rsid w:val="008B4051"/>
    <w:rsid w:val="008B48F7"/>
    <w:rsid w:val="008B6BF9"/>
    <w:rsid w:val="008B70FB"/>
    <w:rsid w:val="008B74FE"/>
    <w:rsid w:val="008B78E7"/>
    <w:rsid w:val="008B7DBF"/>
    <w:rsid w:val="008C02B6"/>
    <w:rsid w:val="008C06FD"/>
    <w:rsid w:val="008C0A6C"/>
    <w:rsid w:val="008C1737"/>
    <w:rsid w:val="008C1F26"/>
    <w:rsid w:val="008C219C"/>
    <w:rsid w:val="008C2414"/>
    <w:rsid w:val="008C294B"/>
    <w:rsid w:val="008C3168"/>
    <w:rsid w:val="008C373F"/>
    <w:rsid w:val="008C38C3"/>
    <w:rsid w:val="008C3919"/>
    <w:rsid w:val="008C3F08"/>
    <w:rsid w:val="008C4D99"/>
    <w:rsid w:val="008C549A"/>
    <w:rsid w:val="008C55E3"/>
    <w:rsid w:val="008C56C5"/>
    <w:rsid w:val="008C59DC"/>
    <w:rsid w:val="008C6B6A"/>
    <w:rsid w:val="008C7299"/>
    <w:rsid w:val="008C7422"/>
    <w:rsid w:val="008C7A66"/>
    <w:rsid w:val="008C7CA1"/>
    <w:rsid w:val="008D01C2"/>
    <w:rsid w:val="008D0456"/>
    <w:rsid w:val="008D06A7"/>
    <w:rsid w:val="008D1BF3"/>
    <w:rsid w:val="008D2399"/>
    <w:rsid w:val="008D2758"/>
    <w:rsid w:val="008D33DC"/>
    <w:rsid w:val="008D3958"/>
    <w:rsid w:val="008D3B01"/>
    <w:rsid w:val="008D5E37"/>
    <w:rsid w:val="008D684B"/>
    <w:rsid w:val="008D6F0F"/>
    <w:rsid w:val="008D7D8C"/>
    <w:rsid w:val="008E02DC"/>
    <w:rsid w:val="008E082D"/>
    <w:rsid w:val="008E0A8E"/>
    <w:rsid w:val="008E0C66"/>
    <w:rsid w:val="008E0E21"/>
    <w:rsid w:val="008E1556"/>
    <w:rsid w:val="008E1604"/>
    <w:rsid w:val="008E16F0"/>
    <w:rsid w:val="008E1AAA"/>
    <w:rsid w:val="008E1F06"/>
    <w:rsid w:val="008E2E36"/>
    <w:rsid w:val="008E2E48"/>
    <w:rsid w:val="008E3775"/>
    <w:rsid w:val="008E3DE1"/>
    <w:rsid w:val="008E3F64"/>
    <w:rsid w:val="008E48CB"/>
    <w:rsid w:val="008E50F6"/>
    <w:rsid w:val="008E5505"/>
    <w:rsid w:val="008E58F1"/>
    <w:rsid w:val="008E72FC"/>
    <w:rsid w:val="008E7AC5"/>
    <w:rsid w:val="008E7B2E"/>
    <w:rsid w:val="008E7C3A"/>
    <w:rsid w:val="008E7D19"/>
    <w:rsid w:val="008F0EFD"/>
    <w:rsid w:val="008F1682"/>
    <w:rsid w:val="008F1826"/>
    <w:rsid w:val="008F2C93"/>
    <w:rsid w:val="008F2FC8"/>
    <w:rsid w:val="008F315B"/>
    <w:rsid w:val="008F35EB"/>
    <w:rsid w:val="008F3B3D"/>
    <w:rsid w:val="008F56F0"/>
    <w:rsid w:val="008F5784"/>
    <w:rsid w:val="008F5B0C"/>
    <w:rsid w:val="008F5FC9"/>
    <w:rsid w:val="008F74B6"/>
    <w:rsid w:val="008F77FE"/>
    <w:rsid w:val="00900841"/>
    <w:rsid w:val="00900B81"/>
    <w:rsid w:val="0090119A"/>
    <w:rsid w:val="00902EDF"/>
    <w:rsid w:val="00903432"/>
    <w:rsid w:val="00903BBD"/>
    <w:rsid w:val="00904697"/>
    <w:rsid w:val="00904756"/>
    <w:rsid w:val="0090509C"/>
    <w:rsid w:val="00905857"/>
    <w:rsid w:val="00905B07"/>
    <w:rsid w:val="00906BF4"/>
    <w:rsid w:val="0090701A"/>
    <w:rsid w:val="0090753A"/>
    <w:rsid w:val="00907AF3"/>
    <w:rsid w:val="00907B36"/>
    <w:rsid w:val="00907C16"/>
    <w:rsid w:val="009104D4"/>
    <w:rsid w:val="00910FEA"/>
    <w:rsid w:val="00911108"/>
    <w:rsid w:val="0091117E"/>
    <w:rsid w:val="00911684"/>
    <w:rsid w:val="00911BD0"/>
    <w:rsid w:val="00912038"/>
    <w:rsid w:val="009122F4"/>
    <w:rsid w:val="0091252A"/>
    <w:rsid w:val="00912CA8"/>
    <w:rsid w:val="00913460"/>
    <w:rsid w:val="00913684"/>
    <w:rsid w:val="00913FE9"/>
    <w:rsid w:val="00914769"/>
    <w:rsid w:val="00915125"/>
    <w:rsid w:val="00915CAF"/>
    <w:rsid w:val="00915FAC"/>
    <w:rsid w:val="00916814"/>
    <w:rsid w:val="00917632"/>
    <w:rsid w:val="0092004A"/>
    <w:rsid w:val="00920172"/>
    <w:rsid w:val="009201E2"/>
    <w:rsid w:val="00920723"/>
    <w:rsid w:val="00920751"/>
    <w:rsid w:val="009207ED"/>
    <w:rsid w:val="00920DA8"/>
    <w:rsid w:val="00922148"/>
    <w:rsid w:val="009223FC"/>
    <w:rsid w:val="00922409"/>
    <w:rsid w:val="00922BA2"/>
    <w:rsid w:val="00923A07"/>
    <w:rsid w:val="00923CE2"/>
    <w:rsid w:val="00924015"/>
    <w:rsid w:val="00924E1E"/>
    <w:rsid w:val="00924EA4"/>
    <w:rsid w:val="00924F37"/>
    <w:rsid w:val="009251F7"/>
    <w:rsid w:val="00925806"/>
    <w:rsid w:val="009269C9"/>
    <w:rsid w:val="00926E06"/>
    <w:rsid w:val="00926FAE"/>
    <w:rsid w:val="009279E8"/>
    <w:rsid w:val="0093027F"/>
    <w:rsid w:val="009305BB"/>
    <w:rsid w:val="00930B88"/>
    <w:rsid w:val="00931FF1"/>
    <w:rsid w:val="00932967"/>
    <w:rsid w:val="009329FC"/>
    <w:rsid w:val="00932B14"/>
    <w:rsid w:val="00932CB0"/>
    <w:rsid w:val="00933C72"/>
    <w:rsid w:val="00935387"/>
    <w:rsid w:val="00935518"/>
    <w:rsid w:val="00935C7A"/>
    <w:rsid w:val="0093608D"/>
    <w:rsid w:val="0093681F"/>
    <w:rsid w:val="00936A0C"/>
    <w:rsid w:val="00936EA6"/>
    <w:rsid w:val="009377B3"/>
    <w:rsid w:val="0094021B"/>
    <w:rsid w:val="00940572"/>
    <w:rsid w:val="00940C22"/>
    <w:rsid w:val="0094108A"/>
    <w:rsid w:val="0094128C"/>
    <w:rsid w:val="009414EE"/>
    <w:rsid w:val="009420E7"/>
    <w:rsid w:val="00942AF7"/>
    <w:rsid w:val="00942DBF"/>
    <w:rsid w:val="0094350A"/>
    <w:rsid w:val="0094377E"/>
    <w:rsid w:val="009437D5"/>
    <w:rsid w:val="00943938"/>
    <w:rsid w:val="00943EA8"/>
    <w:rsid w:val="0094454F"/>
    <w:rsid w:val="00944C4C"/>
    <w:rsid w:val="009457B8"/>
    <w:rsid w:val="0094583D"/>
    <w:rsid w:val="00945B79"/>
    <w:rsid w:val="00945BE2"/>
    <w:rsid w:val="00947022"/>
    <w:rsid w:val="0094761A"/>
    <w:rsid w:val="00947718"/>
    <w:rsid w:val="00947909"/>
    <w:rsid w:val="009522D6"/>
    <w:rsid w:val="009529CF"/>
    <w:rsid w:val="009535BD"/>
    <w:rsid w:val="00954BF8"/>
    <w:rsid w:val="00954FCB"/>
    <w:rsid w:val="009558EB"/>
    <w:rsid w:val="00955A10"/>
    <w:rsid w:val="00955DED"/>
    <w:rsid w:val="009563C8"/>
    <w:rsid w:val="0095660A"/>
    <w:rsid w:val="00956987"/>
    <w:rsid w:val="009576FC"/>
    <w:rsid w:val="00957B2D"/>
    <w:rsid w:val="00957E51"/>
    <w:rsid w:val="00960414"/>
    <w:rsid w:val="0096061C"/>
    <w:rsid w:val="00960E7B"/>
    <w:rsid w:val="009614D2"/>
    <w:rsid w:val="009618D2"/>
    <w:rsid w:val="0096255A"/>
    <w:rsid w:val="00962DC7"/>
    <w:rsid w:val="009633AF"/>
    <w:rsid w:val="00963521"/>
    <w:rsid w:val="009638BF"/>
    <w:rsid w:val="00963A48"/>
    <w:rsid w:val="00963E4E"/>
    <w:rsid w:val="0096412D"/>
    <w:rsid w:val="009648CC"/>
    <w:rsid w:val="00964FE5"/>
    <w:rsid w:val="009660C6"/>
    <w:rsid w:val="00966984"/>
    <w:rsid w:val="00966DD4"/>
    <w:rsid w:val="009671C6"/>
    <w:rsid w:val="00967BAB"/>
    <w:rsid w:val="00971771"/>
    <w:rsid w:val="00971A78"/>
    <w:rsid w:val="00972061"/>
    <w:rsid w:val="00972F51"/>
    <w:rsid w:val="00972F61"/>
    <w:rsid w:val="00973875"/>
    <w:rsid w:val="00973B23"/>
    <w:rsid w:val="0097420F"/>
    <w:rsid w:val="009746AF"/>
    <w:rsid w:val="009746F2"/>
    <w:rsid w:val="0097494F"/>
    <w:rsid w:val="0097620B"/>
    <w:rsid w:val="009765D9"/>
    <w:rsid w:val="00976679"/>
    <w:rsid w:val="009767BB"/>
    <w:rsid w:val="00976B0F"/>
    <w:rsid w:val="0097736F"/>
    <w:rsid w:val="00977FC4"/>
    <w:rsid w:val="00980B1B"/>
    <w:rsid w:val="009832EB"/>
    <w:rsid w:val="009838F3"/>
    <w:rsid w:val="00983D8F"/>
    <w:rsid w:val="0098521A"/>
    <w:rsid w:val="00985D17"/>
    <w:rsid w:val="00985FD5"/>
    <w:rsid w:val="009862CC"/>
    <w:rsid w:val="00986575"/>
    <w:rsid w:val="00986769"/>
    <w:rsid w:val="00986E88"/>
    <w:rsid w:val="00987F0C"/>
    <w:rsid w:val="00987FC2"/>
    <w:rsid w:val="00990007"/>
    <w:rsid w:val="00990125"/>
    <w:rsid w:val="00990488"/>
    <w:rsid w:val="00991DC6"/>
    <w:rsid w:val="009926EF"/>
    <w:rsid w:val="0099369D"/>
    <w:rsid w:val="00993989"/>
    <w:rsid w:val="00993C95"/>
    <w:rsid w:val="00993EF3"/>
    <w:rsid w:val="009940F6"/>
    <w:rsid w:val="009944D4"/>
    <w:rsid w:val="00995444"/>
    <w:rsid w:val="00995F9C"/>
    <w:rsid w:val="00996095"/>
    <w:rsid w:val="00996295"/>
    <w:rsid w:val="009969A9"/>
    <w:rsid w:val="009973AA"/>
    <w:rsid w:val="00997A66"/>
    <w:rsid w:val="009A03A2"/>
    <w:rsid w:val="009A15EC"/>
    <w:rsid w:val="009A1DDF"/>
    <w:rsid w:val="009A211D"/>
    <w:rsid w:val="009A281F"/>
    <w:rsid w:val="009A2A9E"/>
    <w:rsid w:val="009A3007"/>
    <w:rsid w:val="009A45BE"/>
    <w:rsid w:val="009A46A1"/>
    <w:rsid w:val="009A4970"/>
    <w:rsid w:val="009A4973"/>
    <w:rsid w:val="009A5A92"/>
    <w:rsid w:val="009A601F"/>
    <w:rsid w:val="009A6831"/>
    <w:rsid w:val="009A6C19"/>
    <w:rsid w:val="009A6CC3"/>
    <w:rsid w:val="009A75D7"/>
    <w:rsid w:val="009A78C1"/>
    <w:rsid w:val="009B02CD"/>
    <w:rsid w:val="009B04AF"/>
    <w:rsid w:val="009B073F"/>
    <w:rsid w:val="009B0D8E"/>
    <w:rsid w:val="009B1031"/>
    <w:rsid w:val="009B233F"/>
    <w:rsid w:val="009B2829"/>
    <w:rsid w:val="009B28AF"/>
    <w:rsid w:val="009B299A"/>
    <w:rsid w:val="009B2A48"/>
    <w:rsid w:val="009B39CB"/>
    <w:rsid w:val="009B3CB1"/>
    <w:rsid w:val="009B4391"/>
    <w:rsid w:val="009B4BDD"/>
    <w:rsid w:val="009B514D"/>
    <w:rsid w:val="009B5185"/>
    <w:rsid w:val="009B55BE"/>
    <w:rsid w:val="009B5612"/>
    <w:rsid w:val="009B5765"/>
    <w:rsid w:val="009B5DD5"/>
    <w:rsid w:val="009B62A8"/>
    <w:rsid w:val="009B647C"/>
    <w:rsid w:val="009B676A"/>
    <w:rsid w:val="009B6AE9"/>
    <w:rsid w:val="009B6C38"/>
    <w:rsid w:val="009B6D42"/>
    <w:rsid w:val="009B6DB7"/>
    <w:rsid w:val="009B73AB"/>
    <w:rsid w:val="009B7CB5"/>
    <w:rsid w:val="009C0320"/>
    <w:rsid w:val="009C0550"/>
    <w:rsid w:val="009C0745"/>
    <w:rsid w:val="009C12AA"/>
    <w:rsid w:val="009C2350"/>
    <w:rsid w:val="009C26E5"/>
    <w:rsid w:val="009C2798"/>
    <w:rsid w:val="009C2CED"/>
    <w:rsid w:val="009C37FA"/>
    <w:rsid w:val="009C3B75"/>
    <w:rsid w:val="009C4163"/>
    <w:rsid w:val="009C443A"/>
    <w:rsid w:val="009C49E1"/>
    <w:rsid w:val="009C541A"/>
    <w:rsid w:val="009C6B67"/>
    <w:rsid w:val="009D06C5"/>
    <w:rsid w:val="009D0AD1"/>
    <w:rsid w:val="009D0BDA"/>
    <w:rsid w:val="009D124D"/>
    <w:rsid w:val="009D14B1"/>
    <w:rsid w:val="009D185D"/>
    <w:rsid w:val="009D1F8A"/>
    <w:rsid w:val="009D290B"/>
    <w:rsid w:val="009D3380"/>
    <w:rsid w:val="009D3807"/>
    <w:rsid w:val="009D406F"/>
    <w:rsid w:val="009D4442"/>
    <w:rsid w:val="009D5236"/>
    <w:rsid w:val="009D534C"/>
    <w:rsid w:val="009D53B1"/>
    <w:rsid w:val="009D59FA"/>
    <w:rsid w:val="009D5C4C"/>
    <w:rsid w:val="009D6028"/>
    <w:rsid w:val="009D6970"/>
    <w:rsid w:val="009D728C"/>
    <w:rsid w:val="009D750B"/>
    <w:rsid w:val="009D7984"/>
    <w:rsid w:val="009E09C8"/>
    <w:rsid w:val="009E0B2A"/>
    <w:rsid w:val="009E1B96"/>
    <w:rsid w:val="009E2112"/>
    <w:rsid w:val="009E2231"/>
    <w:rsid w:val="009E23A5"/>
    <w:rsid w:val="009E24A6"/>
    <w:rsid w:val="009E273C"/>
    <w:rsid w:val="009E273F"/>
    <w:rsid w:val="009E4080"/>
    <w:rsid w:val="009E53CA"/>
    <w:rsid w:val="009E5B14"/>
    <w:rsid w:val="009E5B90"/>
    <w:rsid w:val="009E6AAA"/>
    <w:rsid w:val="009E7DB8"/>
    <w:rsid w:val="009F0075"/>
    <w:rsid w:val="009F03D2"/>
    <w:rsid w:val="009F0ED1"/>
    <w:rsid w:val="009F0EE6"/>
    <w:rsid w:val="009F1D55"/>
    <w:rsid w:val="009F23BF"/>
    <w:rsid w:val="009F277B"/>
    <w:rsid w:val="009F2A6A"/>
    <w:rsid w:val="009F2DF5"/>
    <w:rsid w:val="009F4002"/>
    <w:rsid w:val="009F45B0"/>
    <w:rsid w:val="009F495B"/>
    <w:rsid w:val="009F4D93"/>
    <w:rsid w:val="009F634B"/>
    <w:rsid w:val="009F66DD"/>
    <w:rsid w:val="009F6DAC"/>
    <w:rsid w:val="00A0067C"/>
    <w:rsid w:val="00A01213"/>
    <w:rsid w:val="00A01975"/>
    <w:rsid w:val="00A01F2B"/>
    <w:rsid w:val="00A026EE"/>
    <w:rsid w:val="00A029D4"/>
    <w:rsid w:val="00A034A5"/>
    <w:rsid w:val="00A03E32"/>
    <w:rsid w:val="00A042BB"/>
    <w:rsid w:val="00A048D8"/>
    <w:rsid w:val="00A05406"/>
    <w:rsid w:val="00A054BF"/>
    <w:rsid w:val="00A060F6"/>
    <w:rsid w:val="00A06453"/>
    <w:rsid w:val="00A070D3"/>
    <w:rsid w:val="00A07370"/>
    <w:rsid w:val="00A1052A"/>
    <w:rsid w:val="00A10BA8"/>
    <w:rsid w:val="00A110C8"/>
    <w:rsid w:val="00A1172C"/>
    <w:rsid w:val="00A1196D"/>
    <w:rsid w:val="00A128E8"/>
    <w:rsid w:val="00A13092"/>
    <w:rsid w:val="00A1358A"/>
    <w:rsid w:val="00A13767"/>
    <w:rsid w:val="00A13D2A"/>
    <w:rsid w:val="00A159E1"/>
    <w:rsid w:val="00A15BB9"/>
    <w:rsid w:val="00A1680A"/>
    <w:rsid w:val="00A172C0"/>
    <w:rsid w:val="00A17573"/>
    <w:rsid w:val="00A17A18"/>
    <w:rsid w:val="00A20D12"/>
    <w:rsid w:val="00A20F8D"/>
    <w:rsid w:val="00A2102A"/>
    <w:rsid w:val="00A218E9"/>
    <w:rsid w:val="00A21A4E"/>
    <w:rsid w:val="00A21A60"/>
    <w:rsid w:val="00A21BF1"/>
    <w:rsid w:val="00A21CB0"/>
    <w:rsid w:val="00A21F36"/>
    <w:rsid w:val="00A241E0"/>
    <w:rsid w:val="00A242C5"/>
    <w:rsid w:val="00A243F2"/>
    <w:rsid w:val="00A2485A"/>
    <w:rsid w:val="00A24C8B"/>
    <w:rsid w:val="00A25A02"/>
    <w:rsid w:val="00A262AD"/>
    <w:rsid w:val="00A26713"/>
    <w:rsid w:val="00A26C31"/>
    <w:rsid w:val="00A26DDC"/>
    <w:rsid w:val="00A2718A"/>
    <w:rsid w:val="00A279F3"/>
    <w:rsid w:val="00A27CC0"/>
    <w:rsid w:val="00A301D9"/>
    <w:rsid w:val="00A31350"/>
    <w:rsid w:val="00A32940"/>
    <w:rsid w:val="00A33447"/>
    <w:rsid w:val="00A33466"/>
    <w:rsid w:val="00A33B55"/>
    <w:rsid w:val="00A33F35"/>
    <w:rsid w:val="00A34F43"/>
    <w:rsid w:val="00A350C5"/>
    <w:rsid w:val="00A35608"/>
    <w:rsid w:val="00A35B5A"/>
    <w:rsid w:val="00A35EDF"/>
    <w:rsid w:val="00A36752"/>
    <w:rsid w:val="00A36D92"/>
    <w:rsid w:val="00A373C5"/>
    <w:rsid w:val="00A3778F"/>
    <w:rsid w:val="00A37B45"/>
    <w:rsid w:val="00A37EB1"/>
    <w:rsid w:val="00A4099C"/>
    <w:rsid w:val="00A41227"/>
    <w:rsid w:val="00A41A42"/>
    <w:rsid w:val="00A41B41"/>
    <w:rsid w:val="00A41F23"/>
    <w:rsid w:val="00A4234D"/>
    <w:rsid w:val="00A42B91"/>
    <w:rsid w:val="00A432F0"/>
    <w:rsid w:val="00A4351E"/>
    <w:rsid w:val="00A43C70"/>
    <w:rsid w:val="00A44596"/>
    <w:rsid w:val="00A445B2"/>
    <w:rsid w:val="00A44ED1"/>
    <w:rsid w:val="00A45508"/>
    <w:rsid w:val="00A45566"/>
    <w:rsid w:val="00A458AF"/>
    <w:rsid w:val="00A45C86"/>
    <w:rsid w:val="00A461F0"/>
    <w:rsid w:val="00A46216"/>
    <w:rsid w:val="00A46A46"/>
    <w:rsid w:val="00A47846"/>
    <w:rsid w:val="00A50858"/>
    <w:rsid w:val="00A50B3A"/>
    <w:rsid w:val="00A51032"/>
    <w:rsid w:val="00A512B9"/>
    <w:rsid w:val="00A51348"/>
    <w:rsid w:val="00A51B87"/>
    <w:rsid w:val="00A520AF"/>
    <w:rsid w:val="00A53462"/>
    <w:rsid w:val="00A535AA"/>
    <w:rsid w:val="00A53665"/>
    <w:rsid w:val="00A53ED1"/>
    <w:rsid w:val="00A5416F"/>
    <w:rsid w:val="00A54437"/>
    <w:rsid w:val="00A54843"/>
    <w:rsid w:val="00A54848"/>
    <w:rsid w:val="00A54BDD"/>
    <w:rsid w:val="00A5521C"/>
    <w:rsid w:val="00A55B53"/>
    <w:rsid w:val="00A55C42"/>
    <w:rsid w:val="00A55D89"/>
    <w:rsid w:val="00A56426"/>
    <w:rsid w:val="00A56CE8"/>
    <w:rsid w:val="00A56E4D"/>
    <w:rsid w:val="00A5753E"/>
    <w:rsid w:val="00A601D4"/>
    <w:rsid w:val="00A6094E"/>
    <w:rsid w:val="00A60C21"/>
    <w:rsid w:val="00A61373"/>
    <w:rsid w:val="00A61463"/>
    <w:rsid w:val="00A6157E"/>
    <w:rsid w:val="00A61AE4"/>
    <w:rsid w:val="00A621C2"/>
    <w:rsid w:val="00A627A9"/>
    <w:rsid w:val="00A63AA7"/>
    <w:rsid w:val="00A640AE"/>
    <w:rsid w:val="00A6417A"/>
    <w:rsid w:val="00A64D4D"/>
    <w:rsid w:val="00A66251"/>
    <w:rsid w:val="00A66903"/>
    <w:rsid w:val="00A669E6"/>
    <w:rsid w:val="00A66D45"/>
    <w:rsid w:val="00A66F35"/>
    <w:rsid w:val="00A676F6"/>
    <w:rsid w:val="00A70366"/>
    <w:rsid w:val="00A70E91"/>
    <w:rsid w:val="00A712D5"/>
    <w:rsid w:val="00A71BFB"/>
    <w:rsid w:val="00A72A63"/>
    <w:rsid w:val="00A72D16"/>
    <w:rsid w:val="00A72EA9"/>
    <w:rsid w:val="00A73820"/>
    <w:rsid w:val="00A73972"/>
    <w:rsid w:val="00A7458C"/>
    <w:rsid w:val="00A74FF0"/>
    <w:rsid w:val="00A7508C"/>
    <w:rsid w:val="00A752EF"/>
    <w:rsid w:val="00A75FCA"/>
    <w:rsid w:val="00A763F5"/>
    <w:rsid w:val="00A76B6D"/>
    <w:rsid w:val="00A772AE"/>
    <w:rsid w:val="00A775F8"/>
    <w:rsid w:val="00A77F85"/>
    <w:rsid w:val="00A802DD"/>
    <w:rsid w:val="00A809D4"/>
    <w:rsid w:val="00A80FC6"/>
    <w:rsid w:val="00A810DF"/>
    <w:rsid w:val="00A81C3B"/>
    <w:rsid w:val="00A82597"/>
    <w:rsid w:val="00A82CDF"/>
    <w:rsid w:val="00A83275"/>
    <w:rsid w:val="00A84257"/>
    <w:rsid w:val="00A84481"/>
    <w:rsid w:val="00A84983"/>
    <w:rsid w:val="00A853DB"/>
    <w:rsid w:val="00A85BBF"/>
    <w:rsid w:val="00A86211"/>
    <w:rsid w:val="00A86B12"/>
    <w:rsid w:val="00A86DB4"/>
    <w:rsid w:val="00A875E9"/>
    <w:rsid w:val="00A875ED"/>
    <w:rsid w:val="00A8772F"/>
    <w:rsid w:val="00A87BAF"/>
    <w:rsid w:val="00A87BE0"/>
    <w:rsid w:val="00A90A7A"/>
    <w:rsid w:val="00A90C17"/>
    <w:rsid w:val="00A90E62"/>
    <w:rsid w:val="00A90F7C"/>
    <w:rsid w:val="00A91800"/>
    <w:rsid w:val="00A91BCA"/>
    <w:rsid w:val="00A91D69"/>
    <w:rsid w:val="00A926EB"/>
    <w:rsid w:val="00A93252"/>
    <w:rsid w:val="00A93C7E"/>
    <w:rsid w:val="00A95363"/>
    <w:rsid w:val="00A95FED"/>
    <w:rsid w:val="00A962F4"/>
    <w:rsid w:val="00A96335"/>
    <w:rsid w:val="00A96BFD"/>
    <w:rsid w:val="00A97202"/>
    <w:rsid w:val="00A97DE7"/>
    <w:rsid w:val="00AA1016"/>
    <w:rsid w:val="00AA1653"/>
    <w:rsid w:val="00AA1B74"/>
    <w:rsid w:val="00AA1E88"/>
    <w:rsid w:val="00AA281B"/>
    <w:rsid w:val="00AA2894"/>
    <w:rsid w:val="00AA2C4A"/>
    <w:rsid w:val="00AA2CBD"/>
    <w:rsid w:val="00AA2EF8"/>
    <w:rsid w:val="00AA36B9"/>
    <w:rsid w:val="00AA38D5"/>
    <w:rsid w:val="00AA3B3D"/>
    <w:rsid w:val="00AA3C91"/>
    <w:rsid w:val="00AA426E"/>
    <w:rsid w:val="00AA437C"/>
    <w:rsid w:val="00AA59BF"/>
    <w:rsid w:val="00AA6DAD"/>
    <w:rsid w:val="00AA6F7A"/>
    <w:rsid w:val="00AA7357"/>
    <w:rsid w:val="00AB089B"/>
    <w:rsid w:val="00AB1159"/>
    <w:rsid w:val="00AB12CF"/>
    <w:rsid w:val="00AB16A6"/>
    <w:rsid w:val="00AB1B08"/>
    <w:rsid w:val="00AB1BEB"/>
    <w:rsid w:val="00AB1D9A"/>
    <w:rsid w:val="00AB28F5"/>
    <w:rsid w:val="00AB296E"/>
    <w:rsid w:val="00AB2D99"/>
    <w:rsid w:val="00AB2E6A"/>
    <w:rsid w:val="00AB2FD3"/>
    <w:rsid w:val="00AB357D"/>
    <w:rsid w:val="00AB3EFE"/>
    <w:rsid w:val="00AB52C7"/>
    <w:rsid w:val="00AB5C31"/>
    <w:rsid w:val="00AB6013"/>
    <w:rsid w:val="00AB6246"/>
    <w:rsid w:val="00AB6BAA"/>
    <w:rsid w:val="00AB6D1E"/>
    <w:rsid w:val="00AB7752"/>
    <w:rsid w:val="00AB776F"/>
    <w:rsid w:val="00AB785E"/>
    <w:rsid w:val="00AB78F0"/>
    <w:rsid w:val="00AB7A17"/>
    <w:rsid w:val="00AB7E0A"/>
    <w:rsid w:val="00AC05BE"/>
    <w:rsid w:val="00AC23B7"/>
    <w:rsid w:val="00AC30C7"/>
    <w:rsid w:val="00AC4525"/>
    <w:rsid w:val="00AC4C01"/>
    <w:rsid w:val="00AC5F4A"/>
    <w:rsid w:val="00AC6AF8"/>
    <w:rsid w:val="00AC6B24"/>
    <w:rsid w:val="00AC6E17"/>
    <w:rsid w:val="00AC6EB7"/>
    <w:rsid w:val="00AC7AA4"/>
    <w:rsid w:val="00AC7E76"/>
    <w:rsid w:val="00AD0C85"/>
    <w:rsid w:val="00AD11E9"/>
    <w:rsid w:val="00AD2CA7"/>
    <w:rsid w:val="00AD3852"/>
    <w:rsid w:val="00AD4227"/>
    <w:rsid w:val="00AD48C3"/>
    <w:rsid w:val="00AD4ED9"/>
    <w:rsid w:val="00AD5253"/>
    <w:rsid w:val="00AD59D2"/>
    <w:rsid w:val="00AD5FE4"/>
    <w:rsid w:val="00AD612A"/>
    <w:rsid w:val="00AD648F"/>
    <w:rsid w:val="00AD64B3"/>
    <w:rsid w:val="00AD6604"/>
    <w:rsid w:val="00AD66EA"/>
    <w:rsid w:val="00AD683F"/>
    <w:rsid w:val="00AD6CAD"/>
    <w:rsid w:val="00AD74A9"/>
    <w:rsid w:val="00AD7636"/>
    <w:rsid w:val="00AD7922"/>
    <w:rsid w:val="00AD7DF0"/>
    <w:rsid w:val="00AE0892"/>
    <w:rsid w:val="00AE08C1"/>
    <w:rsid w:val="00AE15FA"/>
    <w:rsid w:val="00AE18C5"/>
    <w:rsid w:val="00AE18E5"/>
    <w:rsid w:val="00AE1B33"/>
    <w:rsid w:val="00AE1FFB"/>
    <w:rsid w:val="00AE20B5"/>
    <w:rsid w:val="00AE253E"/>
    <w:rsid w:val="00AE2A29"/>
    <w:rsid w:val="00AE2A7B"/>
    <w:rsid w:val="00AE2DB8"/>
    <w:rsid w:val="00AE307A"/>
    <w:rsid w:val="00AE3167"/>
    <w:rsid w:val="00AE37AA"/>
    <w:rsid w:val="00AE3982"/>
    <w:rsid w:val="00AE40F8"/>
    <w:rsid w:val="00AE4C2D"/>
    <w:rsid w:val="00AE6238"/>
    <w:rsid w:val="00AE7452"/>
    <w:rsid w:val="00AE76E2"/>
    <w:rsid w:val="00AE7977"/>
    <w:rsid w:val="00AE7DF0"/>
    <w:rsid w:val="00AF0292"/>
    <w:rsid w:val="00AF02E3"/>
    <w:rsid w:val="00AF0C06"/>
    <w:rsid w:val="00AF1F46"/>
    <w:rsid w:val="00AF3D25"/>
    <w:rsid w:val="00AF3F94"/>
    <w:rsid w:val="00AF409E"/>
    <w:rsid w:val="00AF4254"/>
    <w:rsid w:val="00AF462D"/>
    <w:rsid w:val="00AF5328"/>
    <w:rsid w:val="00AF53AE"/>
    <w:rsid w:val="00AF5B26"/>
    <w:rsid w:val="00AF5F18"/>
    <w:rsid w:val="00AF6E7D"/>
    <w:rsid w:val="00AF7393"/>
    <w:rsid w:val="00AF7CD5"/>
    <w:rsid w:val="00B00327"/>
    <w:rsid w:val="00B00468"/>
    <w:rsid w:val="00B00915"/>
    <w:rsid w:val="00B01396"/>
    <w:rsid w:val="00B01D59"/>
    <w:rsid w:val="00B02BA8"/>
    <w:rsid w:val="00B02ED1"/>
    <w:rsid w:val="00B041B7"/>
    <w:rsid w:val="00B04983"/>
    <w:rsid w:val="00B05D0D"/>
    <w:rsid w:val="00B07098"/>
    <w:rsid w:val="00B079F7"/>
    <w:rsid w:val="00B07B1E"/>
    <w:rsid w:val="00B07FC7"/>
    <w:rsid w:val="00B1125B"/>
    <w:rsid w:val="00B11332"/>
    <w:rsid w:val="00B1196B"/>
    <w:rsid w:val="00B11D28"/>
    <w:rsid w:val="00B12C0C"/>
    <w:rsid w:val="00B12D86"/>
    <w:rsid w:val="00B133BB"/>
    <w:rsid w:val="00B135C7"/>
    <w:rsid w:val="00B13FAF"/>
    <w:rsid w:val="00B1540E"/>
    <w:rsid w:val="00B156A4"/>
    <w:rsid w:val="00B160AF"/>
    <w:rsid w:val="00B16C79"/>
    <w:rsid w:val="00B170A1"/>
    <w:rsid w:val="00B17801"/>
    <w:rsid w:val="00B17851"/>
    <w:rsid w:val="00B17B0C"/>
    <w:rsid w:val="00B17C71"/>
    <w:rsid w:val="00B2083D"/>
    <w:rsid w:val="00B20A1F"/>
    <w:rsid w:val="00B20D6D"/>
    <w:rsid w:val="00B20FA1"/>
    <w:rsid w:val="00B20FD3"/>
    <w:rsid w:val="00B21751"/>
    <w:rsid w:val="00B21A32"/>
    <w:rsid w:val="00B21FBA"/>
    <w:rsid w:val="00B23628"/>
    <w:rsid w:val="00B2418B"/>
    <w:rsid w:val="00B244F9"/>
    <w:rsid w:val="00B2478A"/>
    <w:rsid w:val="00B24FA2"/>
    <w:rsid w:val="00B25560"/>
    <w:rsid w:val="00B25F74"/>
    <w:rsid w:val="00B26129"/>
    <w:rsid w:val="00B26473"/>
    <w:rsid w:val="00B26656"/>
    <w:rsid w:val="00B268E5"/>
    <w:rsid w:val="00B26973"/>
    <w:rsid w:val="00B27313"/>
    <w:rsid w:val="00B27565"/>
    <w:rsid w:val="00B30754"/>
    <w:rsid w:val="00B31DA1"/>
    <w:rsid w:val="00B31EBB"/>
    <w:rsid w:val="00B321C7"/>
    <w:rsid w:val="00B32894"/>
    <w:rsid w:val="00B329FA"/>
    <w:rsid w:val="00B32A09"/>
    <w:rsid w:val="00B32D7A"/>
    <w:rsid w:val="00B33137"/>
    <w:rsid w:val="00B344C8"/>
    <w:rsid w:val="00B34973"/>
    <w:rsid w:val="00B356DF"/>
    <w:rsid w:val="00B36B3B"/>
    <w:rsid w:val="00B36E41"/>
    <w:rsid w:val="00B36E9F"/>
    <w:rsid w:val="00B377B8"/>
    <w:rsid w:val="00B37D60"/>
    <w:rsid w:val="00B40164"/>
    <w:rsid w:val="00B403BF"/>
    <w:rsid w:val="00B40A9A"/>
    <w:rsid w:val="00B4224E"/>
    <w:rsid w:val="00B441EF"/>
    <w:rsid w:val="00B443D6"/>
    <w:rsid w:val="00B44A70"/>
    <w:rsid w:val="00B4557E"/>
    <w:rsid w:val="00B45A1D"/>
    <w:rsid w:val="00B46C93"/>
    <w:rsid w:val="00B470A8"/>
    <w:rsid w:val="00B50163"/>
    <w:rsid w:val="00B505B9"/>
    <w:rsid w:val="00B50D7B"/>
    <w:rsid w:val="00B50FC8"/>
    <w:rsid w:val="00B51F9D"/>
    <w:rsid w:val="00B5272B"/>
    <w:rsid w:val="00B52EA1"/>
    <w:rsid w:val="00B52ED0"/>
    <w:rsid w:val="00B532E0"/>
    <w:rsid w:val="00B53322"/>
    <w:rsid w:val="00B539E9"/>
    <w:rsid w:val="00B54272"/>
    <w:rsid w:val="00B54324"/>
    <w:rsid w:val="00B55B2C"/>
    <w:rsid w:val="00B56289"/>
    <w:rsid w:val="00B56876"/>
    <w:rsid w:val="00B575E2"/>
    <w:rsid w:val="00B5783B"/>
    <w:rsid w:val="00B57FDD"/>
    <w:rsid w:val="00B60811"/>
    <w:rsid w:val="00B61CE9"/>
    <w:rsid w:val="00B61E2C"/>
    <w:rsid w:val="00B61F4E"/>
    <w:rsid w:val="00B6252B"/>
    <w:rsid w:val="00B6273E"/>
    <w:rsid w:val="00B62F69"/>
    <w:rsid w:val="00B635EF"/>
    <w:rsid w:val="00B638BE"/>
    <w:rsid w:val="00B643AF"/>
    <w:rsid w:val="00B643F1"/>
    <w:rsid w:val="00B644CE"/>
    <w:rsid w:val="00B65566"/>
    <w:rsid w:val="00B65686"/>
    <w:rsid w:val="00B65D30"/>
    <w:rsid w:val="00B65EE6"/>
    <w:rsid w:val="00B67115"/>
    <w:rsid w:val="00B67ADA"/>
    <w:rsid w:val="00B67BE2"/>
    <w:rsid w:val="00B7022E"/>
    <w:rsid w:val="00B7040F"/>
    <w:rsid w:val="00B7073C"/>
    <w:rsid w:val="00B7077C"/>
    <w:rsid w:val="00B70B78"/>
    <w:rsid w:val="00B712DF"/>
    <w:rsid w:val="00B71E24"/>
    <w:rsid w:val="00B739C7"/>
    <w:rsid w:val="00B73D10"/>
    <w:rsid w:val="00B73F7B"/>
    <w:rsid w:val="00B744F4"/>
    <w:rsid w:val="00B745FE"/>
    <w:rsid w:val="00B750B3"/>
    <w:rsid w:val="00B75CA8"/>
    <w:rsid w:val="00B76623"/>
    <w:rsid w:val="00B76890"/>
    <w:rsid w:val="00B76AC7"/>
    <w:rsid w:val="00B76B6B"/>
    <w:rsid w:val="00B770F3"/>
    <w:rsid w:val="00B772AE"/>
    <w:rsid w:val="00B7737C"/>
    <w:rsid w:val="00B7775A"/>
    <w:rsid w:val="00B777F9"/>
    <w:rsid w:val="00B77F8E"/>
    <w:rsid w:val="00B800AA"/>
    <w:rsid w:val="00B809CD"/>
    <w:rsid w:val="00B80EB3"/>
    <w:rsid w:val="00B82C48"/>
    <w:rsid w:val="00B8382B"/>
    <w:rsid w:val="00B838B7"/>
    <w:rsid w:val="00B83BE0"/>
    <w:rsid w:val="00B844CC"/>
    <w:rsid w:val="00B855A9"/>
    <w:rsid w:val="00B858A1"/>
    <w:rsid w:val="00B861F0"/>
    <w:rsid w:val="00B8625D"/>
    <w:rsid w:val="00B86399"/>
    <w:rsid w:val="00B863B3"/>
    <w:rsid w:val="00B868C3"/>
    <w:rsid w:val="00B87F89"/>
    <w:rsid w:val="00B9009E"/>
    <w:rsid w:val="00B905CD"/>
    <w:rsid w:val="00B9071A"/>
    <w:rsid w:val="00B91160"/>
    <w:rsid w:val="00B91481"/>
    <w:rsid w:val="00B917A6"/>
    <w:rsid w:val="00B936DE"/>
    <w:rsid w:val="00B93892"/>
    <w:rsid w:val="00B93A86"/>
    <w:rsid w:val="00B94F0C"/>
    <w:rsid w:val="00B952FF"/>
    <w:rsid w:val="00B95C15"/>
    <w:rsid w:val="00B9608D"/>
    <w:rsid w:val="00B96ABA"/>
    <w:rsid w:val="00B96D0D"/>
    <w:rsid w:val="00B97246"/>
    <w:rsid w:val="00B97429"/>
    <w:rsid w:val="00B978AD"/>
    <w:rsid w:val="00B97C76"/>
    <w:rsid w:val="00BA07FD"/>
    <w:rsid w:val="00BA087F"/>
    <w:rsid w:val="00BA0B6B"/>
    <w:rsid w:val="00BA0E3A"/>
    <w:rsid w:val="00BA127A"/>
    <w:rsid w:val="00BA1735"/>
    <w:rsid w:val="00BA1A6D"/>
    <w:rsid w:val="00BA37B3"/>
    <w:rsid w:val="00BA3ADD"/>
    <w:rsid w:val="00BA3BEA"/>
    <w:rsid w:val="00BA435C"/>
    <w:rsid w:val="00BA50DF"/>
    <w:rsid w:val="00BA56D1"/>
    <w:rsid w:val="00BA5ABF"/>
    <w:rsid w:val="00BA5BD4"/>
    <w:rsid w:val="00BA6384"/>
    <w:rsid w:val="00BA6F62"/>
    <w:rsid w:val="00BA725D"/>
    <w:rsid w:val="00BA7418"/>
    <w:rsid w:val="00BA7827"/>
    <w:rsid w:val="00BA79A0"/>
    <w:rsid w:val="00BA7FCB"/>
    <w:rsid w:val="00BB227D"/>
    <w:rsid w:val="00BB2C1F"/>
    <w:rsid w:val="00BB2E58"/>
    <w:rsid w:val="00BB3F84"/>
    <w:rsid w:val="00BB4199"/>
    <w:rsid w:val="00BB45BF"/>
    <w:rsid w:val="00BB45E4"/>
    <w:rsid w:val="00BB4901"/>
    <w:rsid w:val="00BB52A0"/>
    <w:rsid w:val="00BB5ED9"/>
    <w:rsid w:val="00BB5EE4"/>
    <w:rsid w:val="00BB5FD7"/>
    <w:rsid w:val="00BB61CA"/>
    <w:rsid w:val="00BB646F"/>
    <w:rsid w:val="00BB65AC"/>
    <w:rsid w:val="00BB6AA7"/>
    <w:rsid w:val="00BC03A6"/>
    <w:rsid w:val="00BC04EF"/>
    <w:rsid w:val="00BC1497"/>
    <w:rsid w:val="00BC1A08"/>
    <w:rsid w:val="00BC1BA3"/>
    <w:rsid w:val="00BC1F52"/>
    <w:rsid w:val="00BC24DF"/>
    <w:rsid w:val="00BC2964"/>
    <w:rsid w:val="00BC2E33"/>
    <w:rsid w:val="00BC2F3B"/>
    <w:rsid w:val="00BC3283"/>
    <w:rsid w:val="00BC33E6"/>
    <w:rsid w:val="00BC3EF9"/>
    <w:rsid w:val="00BC40E4"/>
    <w:rsid w:val="00BC49A7"/>
    <w:rsid w:val="00BC53C5"/>
    <w:rsid w:val="00BC5B9B"/>
    <w:rsid w:val="00BC665D"/>
    <w:rsid w:val="00BC7566"/>
    <w:rsid w:val="00BD049E"/>
    <w:rsid w:val="00BD09C3"/>
    <w:rsid w:val="00BD0D4C"/>
    <w:rsid w:val="00BD2909"/>
    <w:rsid w:val="00BD29B4"/>
    <w:rsid w:val="00BD315A"/>
    <w:rsid w:val="00BD36CA"/>
    <w:rsid w:val="00BD3C4D"/>
    <w:rsid w:val="00BD3E89"/>
    <w:rsid w:val="00BD4385"/>
    <w:rsid w:val="00BD50B4"/>
    <w:rsid w:val="00BD597D"/>
    <w:rsid w:val="00BD59A0"/>
    <w:rsid w:val="00BD6085"/>
    <w:rsid w:val="00BD6305"/>
    <w:rsid w:val="00BD718C"/>
    <w:rsid w:val="00BD7329"/>
    <w:rsid w:val="00BD7F9F"/>
    <w:rsid w:val="00BE0C22"/>
    <w:rsid w:val="00BE149D"/>
    <w:rsid w:val="00BE1730"/>
    <w:rsid w:val="00BE21BE"/>
    <w:rsid w:val="00BE2A98"/>
    <w:rsid w:val="00BE2E3B"/>
    <w:rsid w:val="00BE31CF"/>
    <w:rsid w:val="00BE368B"/>
    <w:rsid w:val="00BE3CC6"/>
    <w:rsid w:val="00BE49EF"/>
    <w:rsid w:val="00BE4CC0"/>
    <w:rsid w:val="00BE4E1F"/>
    <w:rsid w:val="00BE50AC"/>
    <w:rsid w:val="00BE6244"/>
    <w:rsid w:val="00BE781B"/>
    <w:rsid w:val="00BF0941"/>
    <w:rsid w:val="00BF0A0A"/>
    <w:rsid w:val="00BF0B8B"/>
    <w:rsid w:val="00BF0C86"/>
    <w:rsid w:val="00BF120A"/>
    <w:rsid w:val="00BF1A68"/>
    <w:rsid w:val="00BF1FCE"/>
    <w:rsid w:val="00BF2757"/>
    <w:rsid w:val="00BF2CD1"/>
    <w:rsid w:val="00BF3D72"/>
    <w:rsid w:val="00BF4352"/>
    <w:rsid w:val="00BF4F6D"/>
    <w:rsid w:val="00BF600A"/>
    <w:rsid w:val="00BF65D3"/>
    <w:rsid w:val="00BF6CB6"/>
    <w:rsid w:val="00BF6F9D"/>
    <w:rsid w:val="00BF725C"/>
    <w:rsid w:val="00BF72F0"/>
    <w:rsid w:val="00BF7CF5"/>
    <w:rsid w:val="00BF7E27"/>
    <w:rsid w:val="00C00B79"/>
    <w:rsid w:val="00C0182A"/>
    <w:rsid w:val="00C032EE"/>
    <w:rsid w:val="00C0357C"/>
    <w:rsid w:val="00C03A4D"/>
    <w:rsid w:val="00C03BBB"/>
    <w:rsid w:val="00C03D2E"/>
    <w:rsid w:val="00C040BE"/>
    <w:rsid w:val="00C04AFE"/>
    <w:rsid w:val="00C04CD9"/>
    <w:rsid w:val="00C06F81"/>
    <w:rsid w:val="00C07770"/>
    <w:rsid w:val="00C104FC"/>
    <w:rsid w:val="00C109B6"/>
    <w:rsid w:val="00C10AC1"/>
    <w:rsid w:val="00C10F76"/>
    <w:rsid w:val="00C110EF"/>
    <w:rsid w:val="00C119FA"/>
    <w:rsid w:val="00C12399"/>
    <w:rsid w:val="00C1262D"/>
    <w:rsid w:val="00C12BDB"/>
    <w:rsid w:val="00C13001"/>
    <w:rsid w:val="00C1308E"/>
    <w:rsid w:val="00C135D6"/>
    <w:rsid w:val="00C1376D"/>
    <w:rsid w:val="00C142B2"/>
    <w:rsid w:val="00C14A25"/>
    <w:rsid w:val="00C15255"/>
    <w:rsid w:val="00C15E4C"/>
    <w:rsid w:val="00C15F3E"/>
    <w:rsid w:val="00C16072"/>
    <w:rsid w:val="00C166B9"/>
    <w:rsid w:val="00C16822"/>
    <w:rsid w:val="00C16AE5"/>
    <w:rsid w:val="00C17A49"/>
    <w:rsid w:val="00C213D1"/>
    <w:rsid w:val="00C2170B"/>
    <w:rsid w:val="00C21A15"/>
    <w:rsid w:val="00C21A39"/>
    <w:rsid w:val="00C220DC"/>
    <w:rsid w:val="00C22AA6"/>
    <w:rsid w:val="00C22F12"/>
    <w:rsid w:val="00C23499"/>
    <w:rsid w:val="00C23AD6"/>
    <w:rsid w:val="00C23E4C"/>
    <w:rsid w:val="00C25CE2"/>
    <w:rsid w:val="00C25D29"/>
    <w:rsid w:val="00C270CD"/>
    <w:rsid w:val="00C276A3"/>
    <w:rsid w:val="00C27B6D"/>
    <w:rsid w:val="00C304D9"/>
    <w:rsid w:val="00C3087B"/>
    <w:rsid w:val="00C3123C"/>
    <w:rsid w:val="00C313AE"/>
    <w:rsid w:val="00C31855"/>
    <w:rsid w:val="00C319B2"/>
    <w:rsid w:val="00C341A5"/>
    <w:rsid w:val="00C34459"/>
    <w:rsid w:val="00C344A5"/>
    <w:rsid w:val="00C3468C"/>
    <w:rsid w:val="00C347E9"/>
    <w:rsid w:val="00C348B2"/>
    <w:rsid w:val="00C34B6C"/>
    <w:rsid w:val="00C353B0"/>
    <w:rsid w:val="00C3558E"/>
    <w:rsid w:val="00C359B0"/>
    <w:rsid w:val="00C35AC6"/>
    <w:rsid w:val="00C35D47"/>
    <w:rsid w:val="00C36385"/>
    <w:rsid w:val="00C36B69"/>
    <w:rsid w:val="00C37ADB"/>
    <w:rsid w:val="00C37F41"/>
    <w:rsid w:val="00C40138"/>
    <w:rsid w:val="00C40475"/>
    <w:rsid w:val="00C415E1"/>
    <w:rsid w:val="00C41D97"/>
    <w:rsid w:val="00C43065"/>
    <w:rsid w:val="00C434D4"/>
    <w:rsid w:val="00C436FE"/>
    <w:rsid w:val="00C4377B"/>
    <w:rsid w:val="00C44485"/>
    <w:rsid w:val="00C44652"/>
    <w:rsid w:val="00C45E0B"/>
    <w:rsid w:val="00C462C3"/>
    <w:rsid w:val="00C46CC5"/>
    <w:rsid w:val="00C47D83"/>
    <w:rsid w:val="00C5093F"/>
    <w:rsid w:val="00C50963"/>
    <w:rsid w:val="00C50FDF"/>
    <w:rsid w:val="00C51554"/>
    <w:rsid w:val="00C51D20"/>
    <w:rsid w:val="00C51F1A"/>
    <w:rsid w:val="00C51FDC"/>
    <w:rsid w:val="00C52667"/>
    <w:rsid w:val="00C52AB8"/>
    <w:rsid w:val="00C53146"/>
    <w:rsid w:val="00C535AC"/>
    <w:rsid w:val="00C54116"/>
    <w:rsid w:val="00C54E76"/>
    <w:rsid w:val="00C55660"/>
    <w:rsid w:val="00C557E0"/>
    <w:rsid w:val="00C557FD"/>
    <w:rsid w:val="00C55882"/>
    <w:rsid w:val="00C55920"/>
    <w:rsid w:val="00C5592C"/>
    <w:rsid w:val="00C55A5A"/>
    <w:rsid w:val="00C56151"/>
    <w:rsid w:val="00C56193"/>
    <w:rsid w:val="00C56410"/>
    <w:rsid w:val="00C56528"/>
    <w:rsid w:val="00C57EEA"/>
    <w:rsid w:val="00C60289"/>
    <w:rsid w:val="00C603E3"/>
    <w:rsid w:val="00C60B0E"/>
    <w:rsid w:val="00C6129A"/>
    <w:rsid w:val="00C61467"/>
    <w:rsid w:val="00C61741"/>
    <w:rsid w:val="00C61C99"/>
    <w:rsid w:val="00C62440"/>
    <w:rsid w:val="00C62459"/>
    <w:rsid w:val="00C624FA"/>
    <w:rsid w:val="00C628E8"/>
    <w:rsid w:val="00C63624"/>
    <w:rsid w:val="00C63632"/>
    <w:rsid w:val="00C636C5"/>
    <w:rsid w:val="00C63DB9"/>
    <w:rsid w:val="00C63E5D"/>
    <w:rsid w:val="00C642FC"/>
    <w:rsid w:val="00C643A5"/>
    <w:rsid w:val="00C6492E"/>
    <w:rsid w:val="00C65146"/>
    <w:rsid w:val="00C6553E"/>
    <w:rsid w:val="00C656A3"/>
    <w:rsid w:val="00C65BCC"/>
    <w:rsid w:val="00C6627D"/>
    <w:rsid w:val="00C662C7"/>
    <w:rsid w:val="00C66837"/>
    <w:rsid w:val="00C66887"/>
    <w:rsid w:val="00C66A27"/>
    <w:rsid w:val="00C6721D"/>
    <w:rsid w:val="00C679CE"/>
    <w:rsid w:val="00C7058B"/>
    <w:rsid w:val="00C70ED3"/>
    <w:rsid w:val="00C71BB6"/>
    <w:rsid w:val="00C727F5"/>
    <w:rsid w:val="00C72BBD"/>
    <w:rsid w:val="00C731EF"/>
    <w:rsid w:val="00C73F86"/>
    <w:rsid w:val="00C74657"/>
    <w:rsid w:val="00C75253"/>
    <w:rsid w:val="00C75A1B"/>
    <w:rsid w:val="00C75B66"/>
    <w:rsid w:val="00C75C70"/>
    <w:rsid w:val="00C75CBC"/>
    <w:rsid w:val="00C76504"/>
    <w:rsid w:val="00C7661E"/>
    <w:rsid w:val="00C76B73"/>
    <w:rsid w:val="00C77C09"/>
    <w:rsid w:val="00C800EF"/>
    <w:rsid w:val="00C801C8"/>
    <w:rsid w:val="00C80263"/>
    <w:rsid w:val="00C806D8"/>
    <w:rsid w:val="00C80CF9"/>
    <w:rsid w:val="00C83324"/>
    <w:rsid w:val="00C838AA"/>
    <w:rsid w:val="00C83F95"/>
    <w:rsid w:val="00C8491C"/>
    <w:rsid w:val="00C84B18"/>
    <w:rsid w:val="00C84C1F"/>
    <w:rsid w:val="00C84E78"/>
    <w:rsid w:val="00C87038"/>
    <w:rsid w:val="00C87860"/>
    <w:rsid w:val="00C87FA8"/>
    <w:rsid w:val="00C90215"/>
    <w:rsid w:val="00C9049F"/>
    <w:rsid w:val="00C91479"/>
    <w:rsid w:val="00C92E8F"/>
    <w:rsid w:val="00C930A4"/>
    <w:rsid w:val="00C94058"/>
    <w:rsid w:val="00C9539B"/>
    <w:rsid w:val="00C95B3F"/>
    <w:rsid w:val="00C95B4E"/>
    <w:rsid w:val="00C96755"/>
    <w:rsid w:val="00C96B46"/>
    <w:rsid w:val="00C96CD4"/>
    <w:rsid w:val="00C97662"/>
    <w:rsid w:val="00C97769"/>
    <w:rsid w:val="00C977B6"/>
    <w:rsid w:val="00CA1341"/>
    <w:rsid w:val="00CA14F6"/>
    <w:rsid w:val="00CA14F8"/>
    <w:rsid w:val="00CA1BD3"/>
    <w:rsid w:val="00CA2C67"/>
    <w:rsid w:val="00CA3E0A"/>
    <w:rsid w:val="00CA4CE0"/>
    <w:rsid w:val="00CA5026"/>
    <w:rsid w:val="00CA5096"/>
    <w:rsid w:val="00CA5C4F"/>
    <w:rsid w:val="00CA5E0F"/>
    <w:rsid w:val="00CA5E27"/>
    <w:rsid w:val="00CA68C2"/>
    <w:rsid w:val="00CA6DAA"/>
    <w:rsid w:val="00CA6DC1"/>
    <w:rsid w:val="00CA6F13"/>
    <w:rsid w:val="00CA6F35"/>
    <w:rsid w:val="00CA71EC"/>
    <w:rsid w:val="00CA76B9"/>
    <w:rsid w:val="00CA7929"/>
    <w:rsid w:val="00CB0082"/>
    <w:rsid w:val="00CB01A8"/>
    <w:rsid w:val="00CB0EA2"/>
    <w:rsid w:val="00CB1089"/>
    <w:rsid w:val="00CB1117"/>
    <w:rsid w:val="00CB12A7"/>
    <w:rsid w:val="00CB12D6"/>
    <w:rsid w:val="00CB1438"/>
    <w:rsid w:val="00CB1741"/>
    <w:rsid w:val="00CB18BB"/>
    <w:rsid w:val="00CB1A80"/>
    <w:rsid w:val="00CB251F"/>
    <w:rsid w:val="00CB2851"/>
    <w:rsid w:val="00CB34CC"/>
    <w:rsid w:val="00CB38AD"/>
    <w:rsid w:val="00CB3AF6"/>
    <w:rsid w:val="00CB3C13"/>
    <w:rsid w:val="00CB405E"/>
    <w:rsid w:val="00CB5454"/>
    <w:rsid w:val="00CB698F"/>
    <w:rsid w:val="00CB7A6B"/>
    <w:rsid w:val="00CB7D2B"/>
    <w:rsid w:val="00CC060A"/>
    <w:rsid w:val="00CC0942"/>
    <w:rsid w:val="00CC0BAC"/>
    <w:rsid w:val="00CC146D"/>
    <w:rsid w:val="00CC1EF8"/>
    <w:rsid w:val="00CC1FD6"/>
    <w:rsid w:val="00CC2099"/>
    <w:rsid w:val="00CC2F74"/>
    <w:rsid w:val="00CC42CB"/>
    <w:rsid w:val="00CC44BC"/>
    <w:rsid w:val="00CC51C2"/>
    <w:rsid w:val="00CC53BD"/>
    <w:rsid w:val="00CC5838"/>
    <w:rsid w:val="00CC594E"/>
    <w:rsid w:val="00CC6045"/>
    <w:rsid w:val="00CC6DEE"/>
    <w:rsid w:val="00CC6E7A"/>
    <w:rsid w:val="00CC6F1E"/>
    <w:rsid w:val="00CC70FF"/>
    <w:rsid w:val="00CC73F4"/>
    <w:rsid w:val="00CC79F1"/>
    <w:rsid w:val="00CD0283"/>
    <w:rsid w:val="00CD0603"/>
    <w:rsid w:val="00CD09BE"/>
    <w:rsid w:val="00CD1F06"/>
    <w:rsid w:val="00CD2412"/>
    <w:rsid w:val="00CD3A02"/>
    <w:rsid w:val="00CD408F"/>
    <w:rsid w:val="00CD452A"/>
    <w:rsid w:val="00CD4D45"/>
    <w:rsid w:val="00CD5F60"/>
    <w:rsid w:val="00CD6B3D"/>
    <w:rsid w:val="00CD76B5"/>
    <w:rsid w:val="00CD7B6B"/>
    <w:rsid w:val="00CD7E5A"/>
    <w:rsid w:val="00CE1366"/>
    <w:rsid w:val="00CE17C9"/>
    <w:rsid w:val="00CE1D6D"/>
    <w:rsid w:val="00CE2056"/>
    <w:rsid w:val="00CE2BED"/>
    <w:rsid w:val="00CE2FC0"/>
    <w:rsid w:val="00CE37E3"/>
    <w:rsid w:val="00CE3891"/>
    <w:rsid w:val="00CE3DCF"/>
    <w:rsid w:val="00CE3FD1"/>
    <w:rsid w:val="00CE4ED2"/>
    <w:rsid w:val="00CE5C70"/>
    <w:rsid w:val="00CE620E"/>
    <w:rsid w:val="00CE6360"/>
    <w:rsid w:val="00CE72B9"/>
    <w:rsid w:val="00CE7B14"/>
    <w:rsid w:val="00CE7B73"/>
    <w:rsid w:val="00CF037A"/>
    <w:rsid w:val="00CF1775"/>
    <w:rsid w:val="00CF1ED5"/>
    <w:rsid w:val="00CF2B3D"/>
    <w:rsid w:val="00CF325D"/>
    <w:rsid w:val="00CF3470"/>
    <w:rsid w:val="00CF348B"/>
    <w:rsid w:val="00CF3B8F"/>
    <w:rsid w:val="00CF4119"/>
    <w:rsid w:val="00CF4438"/>
    <w:rsid w:val="00CF4573"/>
    <w:rsid w:val="00CF5C3F"/>
    <w:rsid w:val="00CF605D"/>
    <w:rsid w:val="00CF6803"/>
    <w:rsid w:val="00CF6CD8"/>
    <w:rsid w:val="00CF7284"/>
    <w:rsid w:val="00CF7C67"/>
    <w:rsid w:val="00D000EA"/>
    <w:rsid w:val="00D00639"/>
    <w:rsid w:val="00D01051"/>
    <w:rsid w:val="00D019E7"/>
    <w:rsid w:val="00D019FE"/>
    <w:rsid w:val="00D021E1"/>
    <w:rsid w:val="00D02631"/>
    <w:rsid w:val="00D02749"/>
    <w:rsid w:val="00D037DF"/>
    <w:rsid w:val="00D04548"/>
    <w:rsid w:val="00D04B78"/>
    <w:rsid w:val="00D04D21"/>
    <w:rsid w:val="00D04EEC"/>
    <w:rsid w:val="00D053A0"/>
    <w:rsid w:val="00D05CAC"/>
    <w:rsid w:val="00D05F10"/>
    <w:rsid w:val="00D0776B"/>
    <w:rsid w:val="00D105E4"/>
    <w:rsid w:val="00D10742"/>
    <w:rsid w:val="00D109B6"/>
    <w:rsid w:val="00D115E6"/>
    <w:rsid w:val="00D123D2"/>
    <w:rsid w:val="00D126B8"/>
    <w:rsid w:val="00D129D3"/>
    <w:rsid w:val="00D129FF"/>
    <w:rsid w:val="00D12CB5"/>
    <w:rsid w:val="00D12D1A"/>
    <w:rsid w:val="00D12DFE"/>
    <w:rsid w:val="00D13A82"/>
    <w:rsid w:val="00D13DB7"/>
    <w:rsid w:val="00D14DF7"/>
    <w:rsid w:val="00D150FD"/>
    <w:rsid w:val="00D151BA"/>
    <w:rsid w:val="00D15341"/>
    <w:rsid w:val="00D1560B"/>
    <w:rsid w:val="00D15E7C"/>
    <w:rsid w:val="00D162C3"/>
    <w:rsid w:val="00D166D5"/>
    <w:rsid w:val="00D16CEF"/>
    <w:rsid w:val="00D17971"/>
    <w:rsid w:val="00D17A4E"/>
    <w:rsid w:val="00D207B2"/>
    <w:rsid w:val="00D21C0D"/>
    <w:rsid w:val="00D227D2"/>
    <w:rsid w:val="00D22A9A"/>
    <w:rsid w:val="00D23434"/>
    <w:rsid w:val="00D234F2"/>
    <w:rsid w:val="00D23608"/>
    <w:rsid w:val="00D237E5"/>
    <w:rsid w:val="00D2385D"/>
    <w:rsid w:val="00D23A13"/>
    <w:rsid w:val="00D23BF7"/>
    <w:rsid w:val="00D243C9"/>
    <w:rsid w:val="00D24534"/>
    <w:rsid w:val="00D266E9"/>
    <w:rsid w:val="00D26C0F"/>
    <w:rsid w:val="00D26D34"/>
    <w:rsid w:val="00D27489"/>
    <w:rsid w:val="00D2786A"/>
    <w:rsid w:val="00D27F8B"/>
    <w:rsid w:val="00D308E4"/>
    <w:rsid w:val="00D30C18"/>
    <w:rsid w:val="00D30CAC"/>
    <w:rsid w:val="00D30D63"/>
    <w:rsid w:val="00D31809"/>
    <w:rsid w:val="00D319AB"/>
    <w:rsid w:val="00D31DBD"/>
    <w:rsid w:val="00D3264B"/>
    <w:rsid w:val="00D32EF7"/>
    <w:rsid w:val="00D33165"/>
    <w:rsid w:val="00D33D48"/>
    <w:rsid w:val="00D34FD0"/>
    <w:rsid w:val="00D352DA"/>
    <w:rsid w:val="00D35A7F"/>
    <w:rsid w:val="00D35E14"/>
    <w:rsid w:val="00D366A6"/>
    <w:rsid w:val="00D369D8"/>
    <w:rsid w:val="00D375FD"/>
    <w:rsid w:val="00D37DCC"/>
    <w:rsid w:val="00D37E66"/>
    <w:rsid w:val="00D40726"/>
    <w:rsid w:val="00D410A6"/>
    <w:rsid w:val="00D41249"/>
    <w:rsid w:val="00D41641"/>
    <w:rsid w:val="00D41B67"/>
    <w:rsid w:val="00D425AF"/>
    <w:rsid w:val="00D43532"/>
    <w:rsid w:val="00D437A2"/>
    <w:rsid w:val="00D439EE"/>
    <w:rsid w:val="00D43DCD"/>
    <w:rsid w:val="00D44A76"/>
    <w:rsid w:val="00D44AC1"/>
    <w:rsid w:val="00D44D25"/>
    <w:rsid w:val="00D44DB3"/>
    <w:rsid w:val="00D45422"/>
    <w:rsid w:val="00D46781"/>
    <w:rsid w:val="00D467DB"/>
    <w:rsid w:val="00D474DD"/>
    <w:rsid w:val="00D50068"/>
    <w:rsid w:val="00D502EE"/>
    <w:rsid w:val="00D51097"/>
    <w:rsid w:val="00D51EC9"/>
    <w:rsid w:val="00D525AC"/>
    <w:rsid w:val="00D5275E"/>
    <w:rsid w:val="00D53522"/>
    <w:rsid w:val="00D54605"/>
    <w:rsid w:val="00D548B1"/>
    <w:rsid w:val="00D54E95"/>
    <w:rsid w:val="00D5530C"/>
    <w:rsid w:val="00D55A20"/>
    <w:rsid w:val="00D55D68"/>
    <w:rsid w:val="00D561D8"/>
    <w:rsid w:val="00D5681B"/>
    <w:rsid w:val="00D56BAC"/>
    <w:rsid w:val="00D57050"/>
    <w:rsid w:val="00D57268"/>
    <w:rsid w:val="00D5726C"/>
    <w:rsid w:val="00D574C0"/>
    <w:rsid w:val="00D60E9C"/>
    <w:rsid w:val="00D60F62"/>
    <w:rsid w:val="00D60FF9"/>
    <w:rsid w:val="00D61231"/>
    <w:rsid w:val="00D62AC8"/>
    <w:rsid w:val="00D634F5"/>
    <w:rsid w:val="00D636E0"/>
    <w:rsid w:val="00D63719"/>
    <w:rsid w:val="00D63E1C"/>
    <w:rsid w:val="00D646EA"/>
    <w:rsid w:val="00D646F5"/>
    <w:rsid w:val="00D6504B"/>
    <w:rsid w:val="00D65FCE"/>
    <w:rsid w:val="00D663EE"/>
    <w:rsid w:val="00D6645A"/>
    <w:rsid w:val="00D664F3"/>
    <w:rsid w:val="00D666D9"/>
    <w:rsid w:val="00D66BEE"/>
    <w:rsid w:val="00D673B3"/>
    <w:rsid w:val="00D67C7C"/>
    <w:rsid w:val="00D67EF7"/>
    <w:rsid w:val="00D70A0C"/>
    <w:rsid w:val="00D70C82"/>
    <w:rsid w:val="00D7118C"/>
    <w:rsid w:val="00D718BB"/>
    <w:rsid w:val="00D720CA"/>
    <w:rsid w:val="00D721F2"/>
    <w:rsid w:val="00D724B7"/>
    <w:rsid w:val="00D72908"/>
    <w:rsid w:val="00D7367D"/>
    <w:rsid w:val="00D738AC"/>
    <w:rsid w:val="00D744C9"/>
    <w:rsid w:val="00D74995"/>
    <w:rsid w:val="00D74AAF"/>
    <w:rsid w:val="00D74CC5"/>
    <w:rsid w:val="00D75111"/>
    <w:rsid w:val="00D760E3"/>
    <w:rsid w:val="00D76753"/>
    <w:rsid w:val="00D7680C"/>
    <w:rsid w:val="00D77D12"/>
    <w:rsid w:val="00D80995"/>
    <w:rsid w:val="00D812D5"/>
    <w:rsid w:val="00D824AD"/>
    <w:rsid w:val="00D83986"/>
    <w:rsid w:val="00D83BAD"/>
    <w:rsid w:val="00D8402B"/>
    <w:rsid w:val="00D84460"/>
    <w:rsid w:val="00D84859"/>
    <w:rsid w:val="00D8486B"/>
    <w:rsid w:val="00D849B1"/>
    <w:rsid w:val="00D84AD3"/>
    <w:rsid w:val="00D84D30"/>
    <w:rsid w:val="00D8564F"/>
    <w:rsid w:val="00D858DC"/>
    <w:rsid w:val="00D85E7A"/>
    <w:rsid w:val="00D863C5"/>
    <w:rsid w:val="00D86B33"/>
    <w:rsid w:val="00D8757F"/>
    <w:rsid w:val="00D87DBC"/>
    <w:rsid w:val="00D87EB7"/>
    <w:rsid w:val="00D902FF"/>
    <w:rsid w:val="00D90A53"/>
    <w:rsid w:val="00D910C5"/>
    <w:rsid w:val="00D91301"/>
    <w:rsid w:val="00D9182B"/>
    <w:rsid w:val="00D91838"/>
    <w:rsid w:val="00D919F4"/>
    <w:rsid w:val="00D924F6"/>
    <w:rsid w:val="00D9253E"/>
    <w:rsid w:val="00D932B7"/>
    <w:rsid w:val="00D935FE"/>
    <w:rsid w:val="00D94C1B"/>
    <w:rsid w:val="00D950D5"/>
    <w:rsid w:val="00D953A6"/>
    <w:rsid w:val="00D96391"/>
    <w:rsid w:val="00D976E7"/>
    <w:rsid w:val="00DA0A25"/>
    <w:rsid w:val="00DA12EA"/>
    <w:rsid w:val="00DA155C"/>
    <w:rsid w:val="00DA1691"/>
    <w:rsid w:val="00DA279A"/>
    <w:rsid w:val="00DA2BCA"/>
    <w:rsid w:val="00DA351A"/>
    <w:rsid w:val="00DA3C6E"/>
    <w:rsid w:val="00DA4014"/>
    <w:rsid w:val="00DA4854"/>
    <w:rsid w:val="00DA4896"/>
    <w:rsid w:val="00DA49E0"/>
    <w:rsid w:val="00DA548E"/>
    <w:rsid w:val="00DA5735"/>
    <w:rsid w:val="00DA591D"/>
    <w:rsid w:val="00DA6E6B"/>
    <w:rsid w:val="00DA73B9"/>
    <w:rsid w:val="00DA7699"/>
    <w:rsid w:val="00DA7800"/>
    <w:rsid w:val="00DB0E04"/>
    <w:rsid w:val="00DB113B"/>
    <w:rsid w:val="00DB1735"/>
    <w:rsid w:val="00DB2AEE"/>
    <w:rsid w:val="00DB2D78"/>
    <w:rsid w:val="00DB3611"/>
    <w:rsid w:val="00DB36A6"/>
    <w:rsid w:val="00DB37BC"/>
    <w:rsid w:val="00DB3A15"/>
    <w:rsid w:val="00DB3C8E"/>
    <w:rsid w:val="00DB3D41"/>
    <w:rsid w:val="00DB48CA"/>
    <w:rsid w:val="00DB48DB"/>
    <w:rsid w:val="00DB4D33"/>
    <w:rsid w:val="00DB4E1C"/>
    <w:rsid w:val="00DB58BB"/>
    <w:rsid w:val="00DB5B0D"/>
    <w:rsid w:val="00DB6344"/>
    <w:rsid w:val="00DB6736"/>
    <w:rsid w:val="00DB6B59"/>
    <w:rsid w:val="00DB71AC"/>
    <w:rsid w:val="00DC00B0"/>
    <w:rsid w:val="00DC00D1"/>
    <w:rsid w:val="00DC0262"/>
    <w:rsid w:val="00DC0403"/>
    <w:rsid w:val="00DC0887"/>
    <w:rsid w:val="00DC1918"/>
    <w:rsid w:val="00DC1CA8"/>
    <w:rsid w:val="00DC29EB"/>
    <w:rsid w:val="00DC2B9E"/>
    <w:rsid w:val="00DC2CB0"/>
    <w:rsid w:val="00DC2E34"/>
    <w:rsid w:val="00DC3575"/>
    <w:rsid w:val="00DC4D72"/>
    <w:rsid w:val="00DC559B"/>
    <w:rsid w:val="00DC5FD1"/>
    <w:rsid w:val="00DC6147"/>
    <w:rsid w:val="00DC648C"/>
    <w:rsid w:val="00DC763C"/>
    <w:rsid w:val="00DD0037"/>
    <w:rsid w:val="00DD00EC"/>
    <w:rsid w:val="00DD02A4"/>
    <w:rsid w:val="00DD0B79"/>
    <w:rsid w:val="00DD2099"/>
    <w:rsid w:val="00DD35D4"/>
    <w:rsid w:val="00DD365C"/>
    <w:rsid w:val="00DD39BC"/>
    <w:rsid w:val="00DD3A0C"/>
    <w:rsid w:val="00DD3F57"/>
    <w:rsid w:val="00DD42B3"/>
    <w:rsid w:val="00DD42FC"/>
    <w:rsid w:val="00DD5A6A"/>
    <w:rsid w:val="00DD61FC"/>
    <w:rsid w:val="00DD648F"/>
    <w:rsid w:val="00DD6858"/>
    <w:rsid w:val="00DE0376"/>
    <w:rsid w:val="00DE0CA1"/>
    <w:rsid w:val="00DE1A02"/>
    <w:rsid w:val="00DE1F3F"/>
    <w:rsid w:val="00DE26C9"/>
    <w:rsid w:val="00DE32FF"/>
    <w:rsid w:val="00DE3774"/>
    <w:rsid w:val="00DE3EFE"/>
    <w:rsid w:val="00DE5218"/>
    <w:rsid w:val="00DE54E9"/>
    <w:rsid w:val="00DE54F9"/>
    <w:rsid w:val="00DE5532"/>
    <w:rsid w:val="00DE5605"/>
    <w:rsid w:val="00DE77F0"/>
    <w:rsid w:val="00DE7847"/>
    <w:rsid w:val="00DF020C"/>
    <w:rsid w:val="00DF020F"/>
    <w:rsid w:val="00DF0F95"/>
    <w:rsid w:val="00DF1869"/>
    <w:rsid w:val="00DF19B7"/>
    <w:rsid w:val="00DF222A"/>
    <w:rsid w:val="00DF2661"/>
    <w:rsid w:val="00DF2D0A"/>
    <w:rsid w:val="00DF4574"/>
    <w:rsid w:val="00DF72AA"/>
    <w:rsid w:val="00DF74C7"/>
    <w:rsid w:val="00DF7CDD"/>
    <w:rsid w:val="00E00696"/>
    <w:rsid w:val="00E00B04"/>
    <w:rsid w:val="00E00BB9"/>
    <w:rsid w:val="00E0142B"/>
    <w:rsid w:val="00E01F0C"/>
    <w:rsid w:val="00E02E03"/>
    <w:rsid w:val="00E03BAC"/>
    <w:rsid w:val="00E03CFF"/>
    <w:rsid w:val="00E03DAE"/>
    <w:rsid w:val="00E04103"/>
    <w:rsid w:val="00E04171"/>
    <w:rsid w:val="00E04A01"/>
    <w:rsid w:val="00E04A2A"/>
    <w:rsid w:val="00E04AC4"/>
    <w:rsid w:val="00E04FAA"/>
    <w:rsid w:val="00E051CE"/>
    <w:rsid w:val="00E059DA"/>
    <w:rsid w:val="00E05C6C"/>
    <w:rsid w:val="00E05D3F"/>
    <w:rsid w:val="00E06299"/>
    <w:rsid w:val="00E0699A"/>
    <w:rsid w:val="00E06CA3"/>
    <w:rsid w:val="00E06CEB"/>
    <w:rsid w:val="00E0708F"/>
    <w:rsid w:val="00E07A30"/>
    <w:rsid w:val="00E106AD"/>
    <w:rsid w:val="00E10BF4"/>
    <w:rsid w:val="00E10C51"/>
    <w:rsid w:val="00E1128B"/>
    <w:rsid w:val="00E12045"/>
    <w:rsid w:val="00E12A8F"/>
    <w:rsid w:val="00E130C1"/>
    <w:rsid w:val="00E135FF"/>
    <w:rsid w:val="00E13D4E"/>
    <w:rsid w:val="00E14550"/>
    <w:rsid w:val="00E14A8B"/>
    <w:rsid w:val="00E14EB6"/>
    <w:rsid w:val="00E157E1"/>
    <w:rsid w:val="00E16656"/>
    <w:rsid w:val="00E16749"/>
    <w:rsid w:val="00E16A95"/>
    <w:rsid w:val="00E16C56"/>
    <w:rsid w:val="00E177D1"/>
    <w:rsid w:val="00E20055"/>
    <w:rsid w:val="00E200C6"/>
    <w:rsid w:val="00E20668"/>
    <w:rsid w:val="00E2106D"/>
    <w:rsid w:val="00E21749"/>
    <w:rsid w:val="00E2182C"/>
    <w:rsid w:val="00E21AB4"/>
    <w:rsid w:val="00E2386F"/>
    <w:rsid w:val="00E23994"/>
    <w:rsid w:val="00E23AD7"/>
    <w:rsid w:val="00E23CBB"/>
    <w:rsid w:val="00E24391"/>
    <w:rsid w:val="00E24441"/>
    <w:rsid w:val="00E245D3"/>
    <w:rsid w:val="00E24697"/>
    <w:rsid w:val="00E25ACA"/>
    <w:rsid w:val="00E25CFF"/>
    <w:rsid w:val="00E2633A"/>
    <w:rsid w:val="00E26721"/>
    <w:rsid w:val="00E2697D"/>
    <w:rsid w:val="00E2707F"/>
    <w:rsid w:val="00E278FE"/>
    <w:rsid w:val="00E27FE7"/>
    <w:rsid w:val="00E30B2B"/>
    <w:rsid w:val="00E31754"/>
    <w:rsid w:val="00E319DB"/>
    <w:rsid w:val="00E31EBC"/>
    <w:rsid w:val="00E31F37"/>
    <w:rsid w:val="00E3226C"/>
    <w:rsid w:val="00E325CF"/>
    <w:rsid w:val="00E33F19"/>
    <w:rsid w:val="00E34001"/>
    <w:rsid w:val="00E34497"/>
    <w:rsid w:val="00E34D44"/>
    <w:rsid w:val="00E35227"/>
    <w:rsid w:val="00E35A07"/>
    <w:rsid w:val="00E36239"/>
    <w:rsid w:val="00E36E25"/>
    <w:rsid w:val="00E3775C"/>
    <w:rsid w:val="00E37838"/>
    <w:rsid w:val="00E400D4"/>
    <w:rsid w:val="00E401D1"/>
    <w:rsid w:val="00E4095B"/>
    <w:rsid w:val="00E40B0D"/>
    <w:rsid w:val="00E40B97"/>
    <w:rsid w:val="00E430D4"/>
    <w:rsid w:val="00E4443A"/>
    <w:rsid w:val="00E445EC"/>
    <w:rsid w:val="00E459A5"/>
    <w:rsid w:val="00E45DB0"/>
    <w:rsid w:val="00E46778"/>
    <w:rsid w:val="00E46965"/>
    <w:rsid w:val="00E46DD4"/>
    <w:rsid w:val="00E4753E"/>
    <w:rsid w:val="00E477B4"/>
    <w:rsid w:val="00E47AAB"/>
    <w:rsid w:val="00E47D26"/>
    <w:rsid w:val="00E47D9C"/>
    <w:rsid w:val="00E47F94"/>
    <w:rsid w:val="00E5022B"/>
    <w:rsid w:val="00E505A2"/>
    <w:rsid w:val="00E50902"/>
    <w:rsid w:val="00E527A0"/>
    <w:rsid w:val="00E52911"/>
    <w:rsid w:val="00E52B43"/>
    <w:rsid w:val="00E52DD5"/>
    <w:rsid w:val="00E52DDE"/>
    <w:rsid w:val="00E53A74"/>
    <w:rsid w:val="00E53D71"/>
    <w:rsid w:val="00E53EEA"/>
    <w:rsid w:val="00E54097"/>
    <w:rsid w:val="00E5420A"/>
    <w:rsid w:val="00E543E6"/>
    <w:rsid w:val="00E54595"/>
    <w:rsid w:val="00E55474"/>
    <w:rsid w:val="00E560FA"/>
    <w:rsid w:val="00E5723A"/>
    <w:rsid w:val="00E57804"/>
    <w:rsid w:val="00E60CEC"/>
    <w:rsid w:val="00E60D96"/>
    <w:rsid w:val="00E6198B"/>
    <w:rsid w:val="00E61EB9"/>
    <w:rsid w:val="00E620B5"/>
    <w:rsid w:val="00E62F46"/>
    <w:rsid w:val="00E630C4"/>
    <w:rsid w:val="00E63DDC"/>
    <w:rsid w:val="00E64227"/>
    <w:rsid w:val="00E64F0D"/>
    <w:rsid w:val="00E650C6"/>
    <w:rsid w:val="00E65146"/>
    <w:rsid w:val="00E653BE"/>
    <w:rsid w:val="00E656D5"/>
    <w:rsid w:val="00E65AEE"/>
    <w:rsid w:val="00E666B9"/>
    <w:rsid w:val="00E6729A"/>
    <w:rsid w:val="00E673E8"/>
    <w:rsid w:val="00E67CFE"/>
    <w:rsid w:val="00E708E1"/>
    <w:rsid w:val="00E70984"/>
    <w:rsid w:val="00E70DAD"/>
    <w:rsid w:val="00E712E5"/>
    <w:rsid w:val="00E71420"/>
    <w:rsid w:val="00E7148A"/>
    <w:rsid w:val="00E7186D"/>
    <w:rsid w:val="00E72084"/>
    <w:rsid w:val="00E72123"/>
    <w:rsid w:val="00E72364"/>
    <w:rsid w:val="00E724D9"/>
    <w:rsid w:val="00E726A5"/>
    <w:rsid w:val="00E72D1E"/>
    <w:rsid w:val="00E72FDC"/>
    <w:rsid w:val="00E7327E"/>
    <w:rsid w:val="00E73BD5"/>
    <w:rsid w:val="00E73F8C"/>
    <w:rsid w:val="00E7431B"/>
    <w:rsid w:val="00E752E6"/>
    <w:rsid w:val="00E75351"/>
    <w:rsid w:val="00E75AC0"/>
    <w:rsid w:val="00E75F4E"/>
    <w:rsid w:val="00E76CD3"/>
    <w:rsid w:val="00E76F22"/>
    <w:rsid w:val="00E7700A"/>
    <w:rsid w:val="00E7741B"/>
    <w:rsid w:val="00E8001B"/>
    <w:rsid w:val="00E80284"/>
    <w:rsid w:val="00E80731"/>
    <w:rsid w:val="00E80965"/>
    <w:rsid w:val="00E81064"/>
    <w:rsid w:val="00E81D59"/>
    <w:rsid w:val="00E8339F"/>
    <w:rsid w:val="00E8350A"/>
    <w:rsid w:val="00E83784"/>
    <w:rsid w:val="00E839AA"/>
    <w:rsid w:val="00E839DE"/>
    <w:rsid w:val="00E841E5"/>
    <w:rsid w:val="00E8440C"/>
    <w:rsid w:val="00E85082"/>
    <w:rsid w:val="00E8533D"/>
    <w:rsid w:val="00E856BC"/>
    <w:rsid w:val="00E865FE"/>
    <w:rsid w:val="00E866F0"/>
    <w:rsid w:val="00E8711B"/>
    <w:rsid w:val="00E87884"/>
    <w:rsid w:val="00E87EF0"/>
    <w:rsid w:val="00E87F52"/>
    <w:rsid w:val="00E903C3"/>
    <w:rsid w:val="00E90DF9"/>
    <w:rsid w:val="00E9124E"/>
    <w:rsid w:val="00E91B63"/>
    <w:rsid w:val="00E91FFF"/>
    <w:rsid w:val="00E923AB"/>
    <w:rsid w:val="00E93292"/>
    <w:rsid w:val="00E943F7"/>
    <w:rsid w:val="00E945EC"/>
    <w:rsid w:val="00E94DA0"/>
    <w:rsid w:val="00E956E1"/>
    <w:rsid w:val="00E96081"/>
    <w:rsid w:val="00E96B5D"/>
    <w:rsid w:val="00E97A47"/>
    <w:rsid w:val="00E97AA5"/>
    <w:rsid w:val="00EA00E6"/>
    <w:rsid w:val="00EA0598"/>
    <w:rsid w:val="00EA0CC0"/>
    <w:rsid w:val="00EA0DDD"/>
    <w:rsid w:val="00EA14C7"/>
    <w:rsid w:val="00EA16D5"/>
    <w:rsid w:val="00EA1E66"/>
    <w:rsid w:val="00EA2367"/>
    <w:rsid w:val="00EA236F"/>
    <w:rsid w:val="00EA255C"/>
    <w:rsid w:val="00EA2984"/>
    <w:rsid w:val="00EA2ECE"/>
    <w:rsid w:val="00EA3228"/>
    <w:rsid w:val="00EA343F"/>
    <w:rsid w:val="00EA36CD"/>
    <w:rsid w:val="00EA377A"/>
    <w:rsid w:val="00EA3A87"/>
    <w:rsid w:val="00EA42C0"/>
    <w:rsid w:val="00EA4FD7"/>
    <w:rsid w:val="00EA5A1F"/>
    <w:rsid w:val="00EA5CC3"/>
    <w:rsid w:val="00EA5F42"/>
    <w:rsid w:val="00EA65BB"/>
    <w:rsid w:val="00EA7571"/>
    <w:rsid w:val="00EA7A06"/>
    <w:rsid w:val="00EA7A25"/>
    <w:rsid w:val="00EB0ABC"/>
    <w:rsid w:val="00EB0B26"/>
    <w:rsid w:val="00EB11F7"/>
    <w:rsid w:val="00EB1CBB"/>
    <w:rsid w:val="00EB260A"/>
    <w:rsid w:val="00EB2C0B"/>
    <w:rsid w:val="00EB30B1"/>
    <w:rsid w:val="00EB3BD2"/>
    <w:rsid w:val="00EB6248"/>
    <w:rsid w:val="00EB6482"/>
    <w:rsid w:val="00EB6F64"/>
    <w:rsid w:val="00EB7A43"/>
    <w:rsid w:val="00EB7AEE"/>
    <w:rsid w:val="00EB7B3A"/>
    <w:rsid w:val="00EC0473"/>
    <w:rsid w:val="00EC0B2B"/>
    <w:rsid w:val="00EC1399"/>
    <w:rsid w:val="00EC19F0"/>
    <w:rsid w:val="00EC1E79"/>
    <w:rsid w:val="00EC1EDE"/>
    <w:rsid w:val="00EC24BB"/>
    <w:rsid w:val="00EC2688"/>
    <w:rsid w:val="00EC3D3E"/>
    <w:rsid w:val="00EC4E1B"/>
    <w:rsid w:val="00EC519F"/>
    <w:rsid w:val="00EC536F"/>
    <w:rsid w:val="00EC54C9"/>
    <w:rsid w:val="00EC5D71"/>
    <w:rsid w:val="00EC6B16"/>
    <w:rsid w:val="00EC725E"/>
    <w:rsid w:val="00EC7C1C"/>
    <w:rsid w:val="00ED0801"/>
    <w:rsid w:val="00ED0B94"/>
    <w:rsid w:val="00ED1025"/>
    <w:rsid w:val="00ED17B1"/>
    <w:rsid w:val="00ED1AA8"/>
    <w:rsid w:val="00ED20A5"/>
    <w:rsid w:val="00ED2FEE"/>
    <w:rsid w:val="00ED41FF"/>
    <w:rsid w:val="00ED4438"/>
    <w:rsid w:val="00ED4583"/>
    <w:rsid w:val="00ED52F3"/>
    <w:rsid w:val="00ED5AC3"/>
    <w:rsid w:val="00ED5F7D"/>
    <w:rsid w:val="00ED5FA3"/>
    <w:rsid w:val="00ED7786"/>
    <w:rsid w:val="00ED7B91"/>
    <w:rsid w:val="00EE0153"/>
    <w:rsid w:val="00EE0E8F"/>
    <w:rsid w:val="00EE2CAF"/>
    <w:rsid w:val="00EE2FE7"/>
    <w:rsid w:val="00EE4019"/>
    <w:rsid w:val="00EE404E"/>
    <w:rsid w:val="00EE425F"/>
    <w:rsid w:val="00EE437D"/>
    <w:rsid w:val="00EE47CE"/>
    <w:rsid w:val="00EE656F"/>
    <w:rsid w:val="00EE72AD"/>
    <w:rsid w:val="00EF05D1"/>
    <w:rsid w:val="00EF0D55"/>
    <w:rsid w:val="00EF0DF9"/>
    <w:rsid w:val="00EF118A"/>
    <w:rsid w:val="00EF1C8F"/>
    <w:rsid w:val="00EF2FDA"/>
    <w:rsid w:val="00EF35C5"/>
    <w:rsid w:val="00EF37E8"/>
    <w:rsid w:val="00EF3E10"/>
    <w:rsid w:val="00EF468D"/>
    <w:rsid w:val="00EF4AC0"/>
    <w:rsid w:val="00EF4C49"/>
    <w:rsid w:val="00EF4C8E"/>
    <w:rsid w:val="00EF4F7A"/>
    <w:rsid w:val="00EF59CF"/>
    <w:rsid w:val="00EF5F7F"/>
    <w:rsid w:val="00EF6341"/>
    <w:rsid w:val="00EF6533"/>
    <w:rsid w:val="00EF7196"/>
    <w:rsid w:val="00EF736B"/>
    <w:rsid w:val="00EF78C6"/>
    <w:rsid w:val="00F006DC"/>
    <w:rsid w:val="00F00912"/>
    <w:rsid w:val="00F00FFB"/>
    <w:rsid w:val="00F01C64"/>
    <w:rsid w:val="00F01FAB"/>
    <w:rsid w:val="00F0247A"/>
    <w:rsid w:val="00F025C5"/>
    <w:rsid w:val="00F02A31"/>
    <w:rsid w:val="00F02FA2"/>
    <w:rsid w:val="00F033B9"/>
    <w:rsid w:val="00F034D1"/>
    <w:rsid w:val="00F03E5C"/>
    <w:rsid w:val="00F04CF9"/>
    <w:rsid w:val="00F0560A"/>
    <w:rsid w:val="00F05AC8"/>
    <w:rsid w:val="00F05C03"/>
    <w:rsid w:val="00F06187"/>
    <w:rsid w:val="00F063BD"/>
    <w:rsid w:val="00F065EB"/>
    <w:rsid w:val="00F06D87"/>
    <w:rsid w:val="00F07562"/>
    <w:rsid w:val="00F07803"/>
    <w:rsid w:val="00F07CB4"/>
    <w:rsid w:val="00F07F39"/>
    <w:rsid w:val="00F101C8"/>
    <w:rsid w:val="00F105C8"/>
    <w:rsid w:val="00F1102D"/>
    <w:rsid w:val="00F118A2"/>
    <w:rsid w:val="00F119E8"/>
    <w:rsid w:val="00F11B0C"/>
    <w:rsid w:val="00F12D1E"/>
    <w:rsid w:val="00F12DBB"/>
    <w:rsid w:val="00F13229"/>
    <w:rsid w:val="00F13A4C"/>
    <w:rsid w:val="00F144EE"/>
    <w:rsid w:val="00F146C9"/>
    <w:rsid w:val="00F14769"/>
    <w:rsid w:val="00F152ED"/>
    <w:rsid w:val="00F158D7"/>
    <w:rsid w:val="00F15F34"/>
    <w:rsid w:val="00F16969"/>
    <w:rsid w:val="00F16D05"/>
    <w:rsid w:val="00F17486"/>
    <w:rsid w:val="00F17DDF"/>
    <w:rsid w:val="00F207FC"/>
    <w:rsid w:val="00F20EE5"/>
    <w:rsid w:val="00F214FC"/>
    <w:rsid w:val="00F21797"/>
    <w:rsid w:val="00F222DA"/>
    <w:rsid w:val="00F2235F"/>
    <w:rsid w:val="00F22E0D"/>
    <w:rsid w:val="00F23048"/>
    <w:rsid w:val="00F23A2C"/>
    <w:rsid w:val="00F23B7D"/>
    <w:rsid w:val="00F241CF"/>
    <w:rsid w:val="00F24643"/>
    <w:rsid w:val="00F24F79"/>
    <w:rsid w:val="00F250F0"/>
    <w:rsid w:val="00F257BD"/>
    <w:rsid w:val="00F264ED"/>
    <w:rsid w:val="00F26852"/>
    <w:rsid w:val="00F27F2B"/>
    <w:rsid w:val="00F27F37"/>
    <w:rsid w:val="00F306CD"/>
    <w:rsid w:val="00F30759"/>
    <w:rsid w:val="00F31D65"/>
    <w:rsid w:val="00F332C5"/>
    <w:rsid w:val="00F3380C"/>
    <w:rsid w:val="00F349A6"/>
    <w:rsid w:val="00F34FEF"/>
    <w:rsid w:val="00F357C9"/>
    <w:rsid w:val="00F36005"/>
    <w:rsid w:val="00F36342"/>
    <w:rsid w:val="00F36DCC"/>
    <w:rsid w:val="00F4002C"/>
    <w:rsid w:val="00F400D5"/>
    <w:rsid w:val="00F40317"/>
    <w:rsid w:val="00F40E33"/>
    <w:rsid w:val="00F42C32"/>
    <w:rsid w:val="00F42DC4"/>
    <w:rsid w:val="00F430BF"/>
    <w:rsid w:val="00F43579"/>
    <w:rsid w:val="00F4412F"/>
    <w:rsid w:val="00F447DB"/>
    <w:rsid w:val="00F44833"/>
    <w:rsid w:val="00F44D0C"/>
    <w:rsid w:val="00F44FAD"/>
    <w:rsid w:val="00F45759"/>
    <w:rsid w:val="00F461EF"/>
    <w:rsid w:val="00F46549"/>
    <w:rsid w:val="00F46913"/>
    <w:rsid w:val="00F46FA9"/>
    <w:rsid w:val="00F477B8"/>
    <w:rsid w:val="00F47DD1"/>
    <w:rsid w:val="00F5056B"/>
    <w:rsid w:val="00F50AED"/>
    <w:rsid w:val="00F50B83"/>
    <w:rsid w:val="00F517B0"/>
    <w:rsid w:val="00F51DD5"/>
    <w:rsid w:val="00F51F47"/>
    <w:rsid w:val="00F52102"/>
    <w:rsid w:val="00F5351A"/>
    <w:rsid w:val="00F53F13"/>
    <w:rsid w:val="00F544B0"/>
    <w:rsid w:val="00F5465D"/>
    <w:rsid w:val="00F54981"/>
    <w:rsid w:val="00F549BC"/>
    <w:rsid w:val="00F54C48"/>
    <w:rsid w:val="00F55005"/>
    <w:rsid w:val="00F556DD"/>
    <w:rsid w:val="00F55F4F"/>
    <w:rsid w:val="00F55F5E"/>
    <w:rsid w:val="00F56603"/>
    <w:rsid w:val="00F56C08"/>
    <w:rsid w:val="00F570B1"/>
    <w:rsid w:val="00F57102"/>
    <w:rsid w:val="00F600C1"/>
    <w:rsid w:val="00F6094C"/>
    <w:rsid w:val="00F62133"/>
    <w:rsid w:val="00F62808"/>
    <w:rsid w:val="00F629B6"/>
    <w:rsid w:val="00F62B4A"/>
    <w:rsid w:val="00F65EE5"/>
    <w:rsid w:val="00F65F85"/>
    <w:rsid w:val="00F66059"/>
    <w:rsid w:val="00F6650A"/>
    <w:rsid w:val="00F665B4"/>
    <w:rsid w:val="00F66E81"/>
    <w:rsid w:val="00F674D6"/>
    <w:rsid w:val="00F677BF"/>
    <w:rsid w:val="00F67ABC"/>
    <w:rsid w:val="00F67C87"/>
    <w:rsid w:val="00F70010"/>
    <w:rsid w:val="00F70359"/>
    <w:rsid w:val="00F7080E"/>
    <w:rsid w:val="00F70B01"/>
    <w:rsid w:val="00F71A91"/>
    <w:rsid w:val="00F71CBC"/>
    <w:rsid w:val="00F72C52"/>
    <w:rsid w:val="00F72D7F"/>
    <w:rsid w:val="00F73217"/>
    <w:rsid w:val="00F732BE"/>
    <w:rsid w:val="00F73662"/>
    <w:rsid w:val="00F7431E"/>
    <w:rsid w:val="00F7484F"/>
    <w:rsid w:val="00F74D71"/>
    <w:rsid w:val="00F76562"/>
    <w:rsid w:val="00F7699D"/>
    <w:rsid w:val="00F76D3D"/>
    <w:rsid w:val="00F76D66"/>
    <w:rsid w:val="00F7705A"/>
    <w:rsid w:val="00F77420"/>
    <w:rsid w:val="00F77D78"/>
    <w:rsid w:val="00F803F4"/>
    <w:rsid w:val="00F80653"/>
    <w:rsid w:val="00F812A7"/>
    <w:rsid w:val="00F821F1"/>
    <w:rsid w:val="00F823F8"/>
    <w:rsid w:val="00F8243D"/>
    <w:rsid w:val="00F83E69"/>
    <w:rsid w:val="00F83E7C"/>
    <w:rsid w:val="00F847B4"/>
    <w:rsid w:val="00F847CD"/>
    <w:rsid w:val="00F84C23"/>
    <w:rsid w:val="00F84C55"/>
    <w:rsid w:val="00F877BD"/>
    <w:rsid w:val="00F90335"/>
    <w:rsid w:val="00F90B55"/>
    <w:rsid w:val="00F92A8F"/>
    <w:rsid w:val="00F92B80"/>
    <w:rsid w:val="00F92D0D"/>
    <w:rsid w:val="00F93DBB"/>
    <w:rsid w:val="00F94026"/>
    <w:rsid w:val="00F9417D"/>
    <w:rsid w:val="00F95988"/>
    <w:rsid w:val="00F95A4C"/>
    <w:rsid w:val="00F95B89"/>
    <w:rsid w:val="00F96254"/>
    <w:rsid w:val="00F97016"/>
    <w:rsid w:val="00FA082B"/>
    <w:rsid w:val="00FA149D"/>
    <w:rsid w:val="00FA14BC"/>
    <w:rsid w:val="00FA154E"/>
    <w:rsid w:val="00FA214D"/>
    <w:rsid w:val="00FA29D3"/>
    <w:rsid w:val="00FA2CDD"/>
    <w:rsid w:val="00FA3924"/>
    <w:rsid w:val="00FA430C"/>
    <w:rsid w:val="00FA5905"/>
    <w:rsid w:val="00FA61B2"/>
    <w:rsid w:val="00FA7162"/>
    <w:rsid w:val="00FA797F"/>
    <w:rsid w:val="00FA7B3D"/>
    <w:rsid w:val="00FA7BBB"/>
    <w:rsid w:val="00FB0056"/>
    <w:rsid w:val="00FB01FF"/>
    <w:rsid w:val="00FB1C0B"/>
    <w:rsid w:val="00FB1CFA"/>
    <w:rsid w:val="00FB2182"/>
    <w:rsid w:val="00FB2D6F"/>
    <w:rsid w:val="00FB2FFF"/>
    <w:rsid w:val="00FB43B2"/>
    <w:rsid w:val="00FB442E"/>
    <w:rsid w:val="00FB481C"/>
    <w:rsid w:val="00FB4A10"/>
    <w:rsid w:val="00FB4E76"/>
    <w:rsid w:val="00FB56FD"/>
    <w:rsid w:val="00FB6051"/>
    <w:rsid w:val="00FC0274"/>
    <w:rsid w:val="00FC0593"/>
    <w:rsid w:val="00FC0C39"/>
    <w:rsid w:val="00FC1AFF"/>
    <w:rsid w:val="00FC1C9E"/>
    <w:rsid w:val="00FC1ECD"/>
    <w:rsid w:val="00FC2C88"/>
    <w:rsid w:val="00FC2E33"/>
    <w:rsid w:val="00FC5445"/>
    <w:rsid w:val="00FC5BAC"/>
    <w:rsid w:val="00FC5BE9"/>
    <w:rsid w:val="00FC61C1"/>
    <w:rsid w:val="00FC7883"/>
    <w:rsid w:val="00FD0302"/>
    <w:rsid w:val="00FD06A9"/>
    <w:rsid w:val="00FD0899"/>
    <w:rsid w:val="00FD17C9"/>
    <w:rsid w:val="00FD1BE7"/>
    <w:rsid w:val="00FD1CCA"/>
    <w:rsid w:val="00FD22B2"/>
    <w:rsid w:val="00FD38A7"/>
    <w:rsid w:val="00FD3DE0"/>
    <w:rsid w:val="00FD4374"/>
    <w:rsid w:val="00FD43AA"/>
    <w:rsid w:val="00FD49E3"/>
    <w:rsid w:val="00FD4D8E"/>
    <w:rsid w:val="00FD4F97"/>
    <w:rsid w:val="00FD6245"/>
    <w:rsid w:val="00FD724D"/>
    <w:rsid w:val="00FD75A9"/>
    <w:rsid w:val="00FD7729"/>
    <w:rsid w:val="00FD7830"/>
    <w:rsid w:val="00FD790F"/>
    <w:rsid w:val="00FD7A86"/>
    <w:rsid w:val="00FD7C22"/>
    <w:rsid w:val="00FE17C4"/>
    <w:rsid w:val="00FE2329"/>
    <w:rsid w:val="00FE2644"/>
    <w:rsid w:val="00FE2924"/>
    <w:rsid w:val="00FE2C4C"/>
    <w:rsid w:val="00FE3584"/>
    <w:rsid w:val="00FE407A"/>
    <w:rsid w:val="00FE4BD3"/>
    <w:rsid w:val="00FE4EF2"/>
    <w:rsid w:val="00FE5C58"/>
    <w:rsid w:val="00FE6016"/>
    <w:rsid w:val="00FE63FA"/>
    <w:rsid w:val="00FE679F"/>
    <w:rsid w:val="00FE6FF4"/>
    <w:rsid w:val="00FE7EC6"/>
    <w:rsid w:val="00FF0659"/>
    <w:rsid w:val="00FF0EE0"/>
    <w:rsid w:val="00FF0F2F"/>
    <w:rsid w:val="00FF1CC4"/>
    <w:rsid w:val="00FF219E"/>
    <w:rsid w:val="00FF2DCB"/>
    <w:rsid w:val="00FF30ED"/>
    <w:rsid w:val="00FF403D"/>
    <w:rsid w:val="00FF5099"/>
    <w:rsid w:val="00FF52F3"/>
    <w:rsid w:val="00FF5B83"/>
    <w:rsid w:val="00FF6444"/>
    <w:rsid w:val="00FF6D35"/>
    <w:rsid w:val="00FF78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30864580-6941-421E-A21E-603086D0A8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0F4761" w:themeColor="accent1" w:themeShade="BF"/>
      <w:sz w:val="24"/>
      <w:szCs w:val="26"/>
    </w:rPr>
  </w:style>
  <w:style w:type="paragraph" w:styleId="Heading3">
    <w:name w:val="heading 3"/>
    <w:basedOn w:val="Normal"/>
    <w:next w:val="Normal"/>
    <w:link w:val="Heading3Char"/>
    <w:uiPriority w:val="9"/>
    <w:unhideWhenUsed/>
    <w:qFormat/>
    <w:rsid w:val="00FE5C58"/>
    <w:pPr>
      <w:keepNext/>
      <w:keepLines/>
      <w:spacing w:before="40" w:after="0"/>
      <w:outlineLvl w:val="2"/>
    </w:pPr>
    <w:rPr>
      <w:rFonts w:asciiTheme="majorHAnsi" w:eastAsiaTheme="majorEastAsia" w:hAnsiTheme="majorHAnsi" w:cstheme="majorBidi"/>
      <w:color w:val="0A2F40"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0F4761"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0F4761"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FE5C58"/>
    <w:rPr>
      <w:rFonts w:asciiTheme="majorHAnsi" w:eastAsiaTheme="majorEastAsia" w:hAnsiTheme="majorHAnsi" w:cstheme="majorBidi"/>
      <w:color w:val="0A2F4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ijerph21121614" TargetMode="External"/><Relationship Id="rId21" Type="http://schemas.openxmlformats.org/officeDocument/2006/relationships/hyperlink" Target="https://thebms.org.uk/wp-content/uploads/2023/07/20-BMS-TfC-Menopause-in-ethnic-minority-women-JULY2023-B.pdf" TargetMode="External"/><Relationship Id="rId42" Type="http://schemas.openxmlformats.org/officeDocument/2006/relationships/hyperlink" Target="https://doi.org/10.3390/jcm12227058" TargetMode="External"/><Relationship Id="rId47" Type="http://schemas.openxmlformats.org/officeDocument/2006/relationships/hyperlink" Target="https://doi.org/10.1111/nyas.15185" TargetMode="External"/><Relationship Id="rId63" Type="http://schemas.openxmlformats.org/officeDocument/2006/relationships/hyperlink" Target="https://www.ons.gov.uk/peoplepopulationandcommunity/culturalidentity/ethnicity/bulletins/ethnicgroupenglandandwales/census2021" TargetMode="External"/><Relationship Id="rId68" Type="http://schemas.openxmlformats.org/officeDocument/2006/relationships/hyperlink" Target="https://doi.org/10.1016/j.ogc.2011.05.001" TargetMode="External"/><Relationship Id="rId84" Type="http://schemas.openxmlformats.org/officeDocument/2006/relationships/hyperlink" Target="https://doi.org/10.3390/healthcare9020182" TargetMode="External"/><Relationship Id="rId89" Type="http://schemas.openxmlformats.org/officeDocument/2006/relationships/hyperlink" Target="https://pmc.ncbi.nlm.nih.gov/articles/PMC10469514/" TargetMode="External"/><Relationship Id="rId16" Type="http://schemas.openxmlformats.org/officeDocument/2006/relationships/hyperlink" Target="https://doi.org/10.2147/PPA.S430203" TargetMode="External"/><Relationship Id="rId11" Type="http://schemas.openxmlformats.org/officeDocument/2006/relationships/hyperlink" Target="https://doi.org/10.1016/j.glmedi.2025.100198" TargetMode="External"/><Relationship Id="rId32" Type="http://schemas.openxmlformats.org/officeDocument/2006/relationships/hyperlink" Target="https://www.gov.uk/government/publications/shattering-the-silence-about-menopause-12-month-progress-report/shattering-the-silence-about-menopause-12-month-progress-report" TargetMode="External"/><Relationship Id="rId37" Type="http://schemas.openxmlformats.org/officeDocument/2006/relationships/hyperlink" Target="https://doi.org/10.1186/s12905-023-02506-w" TargetMode="External"/><Relationship Id="rId53" Type="http://schemas.openxmlformats.org/officeDocument/2006/relationships/hyperlink" Target="https://menopausesupport.co.uk/?p=14434" TargetMode="External"/><Relationship Id="rId58" Type="http://schemas.openxmlformats.org/officeDocument/2006/relationships/hyperlink" Target="https://www.engage.england.nhs.uk/safety-and-innovation/menopause-in-the-workplace/" TargetMode="External"/><Relationship Id="rId74" Type="http://schemas.openxmlformats.org/officeDocument/2006/relationships/hyperlink" Target="https://themenopausecharity.org/information-and-support/what-can-help/2024-nice-menopause-guideline/" TargetMode="External"/><Relationship Id="rId79" Type="http://schemas.openxmlformats.org/officeDocument/2006/relationships/hyperlink" Target="https://www.who.int/news-room/fact-%20%20%20%20%20sheets/detail/menopause" TargetMode="External"/><Relationship Id="rId5" Type="http://schemas.openxmlformats.org/officeDocument/2006/relationships/webSettings" Target="webSettings.xml"/><Relationship Id="rId90" Type="http://schemas.openxmlformats.org/officeDocument/2006/relationships/hyperlink" Target="https://doi.org/10.3399/BJGP.2024.0780" TargetMode="External"/><Relationship Id="rId95" Type="http://schemas.openxmlformats.org/officeDocument/2006/relationships/fontTable" Target="fontTable.xml"/><Relationship Id="rId22" Type="http://schemas.openxmlformats.org/officeDocument/2006/relationships/hyperlink" Target="https://thebms.org.uk/wp-content/uploads/2023/08/17-BMS-TfC-What-is-the-menopause-AUGUST2023-A.pdf" TargetMode="External"/><Relationship Id="rId27" Type="http://schemas.openxmlformats.org/officeDocument/2006/relationships/hyperlink" Target="https://doi.org/10.3390/women4010005" TargetMode="External"/><Relationship Id="rId43" Type="http://schemas.openxmlformats.org/officeDocument/2006/relationships/hyperlink" Target="https://www.preprints.org/manuscript/202511.1734" TargetMode="External"/><Relationship Id="rId48" Type="http://schemas.openxmlformats.org/officeDocument/2006/relationships/hyperlink" Target="https://doi.org/10.1016/j.srhc.2022.100807" TargetMode="External"/><Relationship Id="rId64" Type="http://schemas.openxmlformats.org/officeDocument/2006/relationships/hyperlink" Target="https://doi.org/10.1177/14647001231182030" TargetMode="External"/><Relationship Id="rId69" Type="http://schemas.openxmlformats.org/officeDocument/2006/relationships/hyperlink" Target="https://doi.org/10.1016/j.aggp.2025.100191" TargetMode="External"/><Relationship Id="rId8" Type="http://schemas.openxmlformats.org/officeDocument/2006/relationships/image" Target="media/image1.png"/><Relationship Id="rId51" Type="http://schemas.openxmlformats.org/officeDocument/2006/relationships/hyperlink" Target="https://doi.org/10.1016/j.mex.2023.102532" TargetMode="External"/><Relationship Id="rId72" Type="http://schemas.openxmlformats.org/officeDocument/2006/relationships/hyperlink" Target="https://www.ncbi.nlm.nih.gov/books/NBK470395/" TargetMode="External"/><Relationship Id="rId80" Type="http://schemas.openxmlformats.org/officeDocument/2006/relationships/hyperlink" Target="https://doi.org/10.1016/j.maturitas.2024.107995" TargetMode="External"/><Relationship Id="rId85" Type="http://schemas.openxmlformats.org/officeDocument/2006/relationships/hyperlink" Target="https://pmc.ncbi.nlm.nih.gov/articles/PMC11780249/" TargetMode="External"/><Relationship Id="rId93" Type="http://schemas.openxmlformats.org/officeDocument/2006/relationships/hyperlink" Target="https://doi.org/10.1177/20533691251322823" TargetMode="External"/><Relationship Id="rId3" Type="http://schemas.openxmlformats.org/officeDocument/2006/relationships/styles" Target="styles.xml"/><Relationship Id="rId12" Type="http://schemas.openxmlformats.org/officeDocument/2006/relationships/hyperlink" Target="https://www.ncbi.nlm.nih.gov/books/NBK606120/" TargetMode="External"/><Relationship Id="rId17" Type="http://schemas.openxmlformats.org/officeDocument/2006/relationships/hyperlink" Target="https://doi.org/10.1177/20533691251322823" TargetMode="External"/><Relationship Id="rId25" Type="http://schemas.openxmlformats.org/officeDocument/2006/relationships/hyperlink" Target="https://doi.org/10.3390/medicina55090602" TargetMode="External"/><Relationship Id="rId33" Type="http://schemas.openxmlformats.org/officeDocument/2006/relationships/hyperlink" Target="https://doi.org/10.3399/BJGP.2024.0781" TargetMode="External"/><Relationship Id="rId38" Type="http://schemas.openxmlformats.org/officeDocument/2006/relationships/hyperlink" Target="https://doi.org/10.1016/j.bpobgyn.2006.11.001" TargetMode="External"/><Relationship Id="rId46" Type="http://schemas.openxmlformats.org/officeDocument/2006/relationships/hyperlink" Target="https://doi.org/10.1089/whr.2022.0076" TargetMode="External"/><Relationship Id="rId59" Type="http://schemas.openxmlformats.org/officeDocument/2006/relationships/hyperlink" Target="https://www.nhs.uk/conditions/menopause/symptoms/" TargetMode="External"/><Relationship Id="rId67" Type="http://schemas.openxmlformats.org/officeDocument/2006/relationships/hyperlink" Target="https://distantreader.org/stacks/journals/celt/celt-530.pdf"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org/10.1187/cbe.21-01-0003" TargetMode="External"/><Relationship Id="rId54" Type="http://schemas.openxmlformats.org/officeDocument/2006/relationships/hyperlink" Target="https://doi.org/10.1177/17455057221139660" TargetMode="External"/><Relationship Id="rId62" Type="http://schemas.openxmlformats.org/officeDocument/2006/relationships/hyperlink" Target="https://www.ons.gov.uk/peoplepopulationandcommunity/birthsdeathsandmarriages/deaths/bulletins/suicidesintheunitedkingdom/2017registrations" TargetMode="External"/><Relationship Id="rId70" Type="http://schemas.openxmlformats.org/officeDocument/2006/relationships/hyperlink" Target="https://pubmed.ncbi.nlm.nih.gov/15981376/" TargetMode="External"/><Relationship Id="rId75" Type="http://schemas.openxmlformats.org/officeDocument/2006/relationships/hyperlink" Target="https://menopause.org/patient-education/menopause-topics/hot-flashes" TargetMode="External"/><Relationship Id="rId83" Type="http://schemas.openxmlformats.org/officeDocument/2006/relationships/hyperlink" Target="https://doi.org/10.1080/14797585.2021.2012090" TargetMode="External"/><Relationship Id="rId88" Type="http://schemas.openxmlformats.org/officeDocument/2006/relationships/hyperlink" Target="https://doi.org/10.1177/20533691231166543" TargetMode="External"/><Relationship Id="rId91" Type="http://schemas.openxmlformats.org/officeDocument/2006/relationships/hyperlink" Target="https://doi.org/10.3399/BJGP.2024.0780"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hex.70167" TargetMode="External"/><Relationship Id="rId23" Type="http://schemas.openxmlformats.org/officeDocument/2006/relationships/hyperlink" Target="https://thebms.org.uk/wp-content/uploads/2025/04/09-BMS-TfC-NICE-Menopause-Menopause-identification-and-management-%E2%80%93-from-guideline-to-practice-MARCH2025-D.pdf" TargetMode="External"/><Relationship Id="rId28" Type="http://schemas.openxmlformats.org/officeDocument/2006/relationships/hyperlink" Target="https://www.gov.uk/government/publications/womens-health-strategy-for-england/womens-health-strategy-for-england" TargetMode="External"/><Relationship Id="rId36" Type="http://schemas.openxmlformats.org/officeDocument/2006/relationships/hyperlink" Target="https://doi.org/10.1136/bmjmed-2025-001349" TargetMode="External"/><Relationship Id="rId49" Type="http://schemas.openxmlformats.org/officeDocument/2006/relationships/hyperlink" Target="https://doi.org/10.1016/j.iswa.2022.200091" TargetMode="External"/><Relationship Id="rId57" Type="http://schemas.openxmlformats.org/officeDocument/2006/relationships/hyperlink" Target="https://www.nice.org.uk/news/articles/discussion-aid-to-support-clinical-conversations-about-hrt-published-alongside-updated-guidance" TargetMode="External"/><Relationship Id="rId10" Type="http://schemas.openxmlformats.org/officeDocument/2006/relationships/image" Target="media/image2.png"/><Relationship Id="rId31" Type="http://schemas.openxmlformats.org/officeDocument/2006/relationships/hyperlink" Target="https://www.gov.uk/government/publications/menopause-and-the-workplace-how-to-enable-fulfilling-working-lives-government-response/menopause-and-the-workplace-how-to-enable-fulfilling-working-lives-government-response" TargetMode="External"/><Relationship Id="rId44" Type="http://schemas.openxmlformats.org/officeDocument/2006/relationships/hyperlink" Target="https://doi.org/10.1016/j.fertnstert.2005.08.010" TargetMode="External"/><Relationship Id="rId52" Type="http://schemas.openxmlformats.org/officeDocument/2006/relationships/hyperlink" Target="https://doi.org/10.3399/BJGP.2024.0780" TargetMode="External"/><Relationship Id="rId60" Type="http://schemas.openxmlformats.org/officeDocument/2006/relationships/hyperlink" Target="https://www.nhsinform.scot/healthy-living/womens-health/later-years-around-50-years-and-over/menopause-and-post-menopause-health/after-the-menopause/" TargetMode="External"/><Relationship Id="rId65" Type="http://schemas.openxmlformats.org/officeDocument/2006/relationships/hyperlink" Target="https://www.taylorfrancis.com/chapters/edit/10.4324/9781003157779-23/menopause-agency-late-antiquity-jordan-poole" TargetMode="External"/><Relationship Id="rId73" Type="http://schemas.openxmlformats.org/officeDocument/2006/relationships/hyperlink" Target="https://doi.org/10.1016/j.maturitas.2025.108683" TargetMode="External"/><Relationship Id="rId78" Type="http://schemas.openxmlformats.org/officeDocument/2006/relationships/hyperlink" Target="https://imrjournal.org/uploads/1/4/2/8/14286482/imr-v15n1art4.pdf" TargetMode="External"/><Relationship Id="rId81" Type="http://schemas.openxmlformats.org/officeDocument/2006/relationships/hyperlink" Target="https://doi.org/10.1097/GME.0000000000002407" TargetMode="External"/><Relationship Id="rId86" Type="http://schemas.openxmlformats.org/officeDocument/2006/relationships/hyperlink" Target="https://thebms.org.uk/wp-content/uploads/2025/04/09-BMS-TfC-NICE-Menopause-Menopause-identification-and-management-%E2%80%93-from-guideline-to-practice-MARCH2025-D.pdf" TargetMode="External"/><Relationship Id="rId94" Type="http://schemas.openxmlformats.org/officeDocument/2006/relationships/hyperlink" Target="https://doi.org/10.3399/BJGP.2022.056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doi.org/10.1177/20533691231166543" TargetMode="External"/><Relationship Id="rId18" Type="http://schemas.openxmlformats.org/officeDocument/2006/relationships/hyperlink" Target="https://doi.org/10.3928/0279%203695-19970201-%2023" TargetMode="External"/><Relationship Id="rId39" Type="http://schemas.openxmlformats.org/officeDocument/2006/relationships/hyperlink" Target="https://psimj.com/wp-content/uploads/2022/03/11-Impacts-of-Menopause-on-Psychological-Wellbeing-of-Women-in-Sialkot-Pakistan.pdf" TargetMode="External"/><Relationship Id="rId34" Type="http://schemas.openxmlformats.org/officeDocument/2006/relationships/hyperlink" Target="https://www.i-jte.org/index.php/journal/article/view/25" TargetMode="External"/><Relationship Id="rId50" Type="http://schemas.openxmlformats.org/officeDocument/2006/relationships/hyperlink" Target="https://doi.org/10.3399/BJGP.2022.0569" TargetMode="External"/><Relationship Id="rId55" Type="http://schemas.openxmlformats.org/officeDocument/2006/relationships/hyperlink" Target="https://d2931px9t312xa.cloudfront.net/menopausedoctor/files/information/632/BMS%20poster%20Louise%20Newson%202021.pdf" TargetMode="External"/><Relationship Id="rId76" Type="http://schemas.openxmlformats.org/officeDocument/2006/relationships/hyperlink" Target="https://www.fawcettsociety.org.uk/Handlers/Download.ashx?IDMF=9672cf45-5f13-4b69-8882-1e5e643ac8a6" TargetMode="External"/><Relationship Id="rId7" Type="http://schemas.openxmlformats.org/officeDocument/2006/relationships/endnotes" Target="endnotes.xml"/><Relationship Id="rId71" Type="http://schemas.openxmlformats.org/officeDocument/2006/relationships/hyperlink" Target="https://doi.org/10.1186/s12905-023-02424-x" TargetMode="External"/><Relationship Id="rId92" Type="http://schemas.openxmlformats.org/officeDocument/2006/relationships/hyperlink" Target="https://doi.org/10.3399/BJGP.2024.0781" TargetMode="External"/><Relationship Id="rId2" Type="http://schemas.openxmlformats.org/officeDocument/2006/relationships/numbering" Target="numbering.xml"/><Relationship Id="rId29" Type="http://schemas.openxmlformats.org/officeDocument/2006/relationships/hyperlink" Target="https://www.gov.uk/government/publications/womens-health-hubs-information-and-guidance/womens-health-hubs-cost-benefit-analysis" TargetMode="External"/><Relationship Id="rId24" Type="http://schemas.openxmlformats.org/officeDocument/2006/relationships/hyperlink" Target="https://thebms.org.uk/about-the-charity/our-work/" TargetMode="External"/><Relationship Id="rId40" Type="http://schemas.openxmlformats.org/officeDocument/2006/relationships/hyperlink" Target="https://doi.org/10.1177/13675494241287931" TargetMode="External"/><Relationship Id="rId45" Type="http://schemas.openxmlformats.org/officeDocument/2006/relationships/hyperlink" Target="https://doi.org/10.1016/j.sxmr.2019.03.006" TargetMode="External"/><Relationship Id="rId66" Type="http://schemas.openxmlformats.org/officeDocument/2006/relationships/hyperlink" Target="https://www.rcog.org.uk/media/rokly5ip/appg-menopause-fsrh-bms-rcog-joint-response-sept-2021.pdf" TargetMode="External"/><Relationship Id="rId87" Type="http://schemas.openxmlformats.org/officeDocument/2006/relationships/hyperlink" Target="https://d2931px9t312xa.cloudfront.net/menopausedoctor/files/information/632" TargetMode="External"/><Relationship Id="rId61" Type="http://schemas.openxmlformats.org/officeDocument/2006/relationships/hyperlink" Target="https://nhsbsa-opendata.s3.eu-west-2.amazonaws.com/hrt/hrt_June_2023_v001.html" TargetMode="External"/><Relationship Id="rId82" Type="http://schemas.openxmlformats.org/officeDocument/2006/relationships/hyperlink" Target="https://doi.org/10.3163/1536-5050.97.1.004" TargetMode="External"/><Relationship Id="rId19" Type="http://schemas.openxmlformats.org/officeDocument/2006/relationships/hyperlink" Target="https://doi.org/10.1177/17449871211051566" TargetMode="External"/><Relationship Id="rId14" Type="http://schemas.openxmlformats.org/officeDocument/2006/relationships/hyperlink" Target="https://thebms.org.uk/wp-content/uploads/2022/10/APPG-Menopause-Inquiry-Concluding-Report-12.10.22.pdf" TargetMode="External"/><Relationship Id="rId30" Type="http://schemas.openxmlformats.org/officeDocument/2006/relationships/hyperlink" Target="https://www.gov.uk/government/news/major-nhs-update-brings-menopause-into-routine-health-checks" TargetMode="External"/><Relationship Id="rId35" Type="http://schemas.openxmlformats.org/officeDocument/2006/relationships/hyperlink" Target="https://www.gov.uk/government/news/500000-women-benefit-from-cheaper-hormone-replacement-therapy" TargetMode="External"/><Relationship Id="rId56" Type="http://schemas.openxmlformats.org/officeDocument/2006/relationships/hyperlink" Target="https://www.nice.org.uk/guidance/ng23" TargetMode="External"/><Relationship Id="rId77" Type="http://schemas.openxmlformats.org/officeDocument/2006/relationships/hyperlink" Target="https://www.ucl.ac.uk/news/2023/apr/nine-ten-women-were-never-educated-about-menopau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51</Pages>
  <Words>16942</Words>
  <Characters>96572</Characters>
  <Application>Microsoft Office Word</Application>
  <DocSecurity>0</DocSecurity>
  <Lines>804</Lines>
  <Paragraphs>226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113288</CharactersWithSpaces>
  <SharedDoc>false</SharedDoc>
  <HLinks>
    <vt:vector size="468" baseType="variant">
      <vt:variant>
        <vt:i4>4521999</vt:i4>
      </vt:variant>
      <vt:variant>
        <vt:i4>231</vt:i4>
      </vt:variant>
      <vt:variant>
        <vt:i4>0</vt:i4>
      </vt:variant>
      <vt:variant>
        <vt:i4>5</vt:i4>
      </vt:variant>
      <vt:variant>
        <vt:lpwstr>https://doi.org/10.3390/healthcare9020182</vt:lpwstr>
      </vt:variant>
      <vt:variant>
        <vt:lpwstr/>
      </vt:variant>
      <vt:variant>
        <vt:i4>196687</vt:i4>
      </vt:variant>
      <vt:variant>
        <vt:i4>228</vt:i4>
      </vt:variant>
      <vt:variant>
        <vt:i4>0</vt:i4>
      </vt:variant>
      <vt:variant>
        <vt:i4>5</vt:i4>
      </vt:variant>
      <vt:variant>
        <vt:lpwstr>https://doi.org/10.1080/14797585.2021.2012090</vt:lpwstr>
      </vt:variant>
      <vt:variant>
        <vt:lpwstr/>
      </vt:variant>
      <vt:variant>
        <vt:i4>3670142</vt:i4>
      </vt:variant>
      <vt:variant>
        <vt:i4>225</vt:i4>
      </vt:variant>
      <vt:variant>
        <vt:i4>0</vt:i4>
      </vt:variant>
      <vt:variant>
        <vt:i4>5</vt:i4>
      </vt:variant>
      <vt:variant>
        <vt:lpwstr>https://doi.org/10.3163/1536-5050.97.1.004</vt:lpwstr>
      </vt:variant>
      <vt:variant>
        <vt:lpwstr/>
      </vt:variant>
      <vt:variant>
        <vt:i4>5898333</vt:i4>
      </vt:variant>
      <vt:variant>
        <vt:i4>222</vt:i4>
      </vt:variant>
      <vt:variant>
        <vt:i4>0</vt:i4>
      </vt:variant>
      <vt:variant>
        <vt:i4>5</vt:i4>
      </vt:variant>
      <vt:variant>
        <vt:lpwstr>https://doi.org/10.1097/GME.0000000000002407</vt:lpwstr>
      </vt:variant>
      <vt:variant>
        <vt:lpwstr/>
      </vt:variant>
      <vt:variant>
        <vt:i4>3473533</vt:i4>
      </vt:variant>
      <vt:variant>
        <vt:i4>219</vt:i4>
      </vt:variant>
      <vt:variant>
        <vt:i4>0</vt:i4>
      </vt:variant>
      <vt:variant>
        <vt:i4>5</vt:i4>
      </vt:variant>
      <vt:variant>
        <vt:lpwstr>https://doi.org/10.1016/j.maturitas.2024.107995</vt:lpwstr>
      </vt:variant>
      <vt:variant>
        <vt:lpwstr/>
      </vt:variant>
      <vt:variant>
        <vt:i4>7209080</vt:i4>
      </vt:variant>
      <vt:variant>
        <vt:i4>216</vt:i4>
      </vt:variant>
      <vt:variant>
        <vt:i4>0</vt:i4>
      </vt:variant>
      <vt:variant>
        <vt:i4>5</vt:i4>
      </vt:variant>
      <vt:variant>
        <vt:lpwstr>https://www.who.int/news-room/fact-     sheets/detail/menopause</vt:lpwstr>
      </vt:variant>
      <vt:variant>
        <vt:lpwstr/>
      </vt:variant>
      <vt:variant>
        <vt:i4>983125</vt:i4>
      </vt:variant>
      <vt:variant>
        <vt:i4>213</vt:i4>
      </vt:variant>
      <vt:variant>
        <vt:i4>0</vt:i4>
      </vt:variant>
      <vt:variant>
        <vt:i4>5</vt:i4>
      </vt:variant>
      <vt:variant>
        <vt:lpwstr>https://imrjournal.org/uploads/1/4/2/8/14286482/imr-v15n1art4.pdf</vt:lpwstr>
      </vt:variant>
      <vt:variant>
        <vt:lpwstr/>
      </vt:variant>
      <vt:variant>
        <vt:i4>3342440</vt:i4>
      </vt:variant>
      <vt:variant>
        <vt:i4>210</vt:i4>
      </vt:variant>
      <vt:variant>
        <vt:i4>0</vt:i4>
      </vt:variant>
      <vt:variant>
        <vt:i4>5</vt:i4>
      </vt:variant>
      <vt:variant>
        <vt:lpwstr>https://www.ucl.ac.uk/news/2023/apr/nine-ten-women-were-never-educated-about-menopause</vt:lpwstr>
      </vt:variant>
      <vt:variant>
        <vt:lpwstr/>
      </vt:variant>
      <vt:variant>
        <vt:i4>983069</vt:i4>
      </vt:variant>
      <vt:variant>
        <vt:i4>207</vt:i4>
      </vt:variant>
      <vt:variant>
        <vt:i4>0</vt:i4>
      </vt:variant>
      <vt:variant>
        <vt:i4>5</vt:i4>
      </vt:variant>
      <vt:variant>
        <vt:lpwstr>https://www.taylorfrancis.com/chapters/edit/10.4324/9781003157779-23/menopause-agency-late-antiquity-jordan-poole</vt:lpwstr>
      </vt:variant>
      <vt:variant>
        <vt:lpwstr/>
      </vt:variant>
      <vt:variant>
        <vt:i4>5308434</vt:i4>
      </vt:variant>
      <vt:variant>
        <vt:i4>204</vt:i4>
      </vt:variant>
      <vt:variant>
        <vt:i4>0</vt:i4>
      </vt:variant>
      <vt:variant>
        <vt:i4>5</vt:i4>
      </vt:variant>
      <vt:variant>
        <vt:lpwstr>https://themenopausecharity.org/information-and-support/what-can-help/2024-nice-menopause-guideline/</vt:lpwstr>
      </vt:variant>
      <vt:variant>
        <vt:lpwstr/>
      </vt:variant>
      <vt:variant>
        <vt:i4>3801202</vt:i4>
      </vt:variant>
      <vt:variant>
        <vt:i4>201</vt:i4>
      </vt:variant>
      <vt:variant>
        <vt:i4>0</vt:i4>
      </vt:variant>
      <vt:variant>
        <vt:i4>5</vt:i4>
      </vt:variant>
      <vt:variant>
        <vt:lpwstr>https://doi.org/10.1016/j.maturitas.2025.108683</vt:lpwstr>
      </vt:variant>
      <vt:variant>
        <vt:lpwstr/>
      </vt:variant>
      <vt:variant>
        <vt:i4>1835091</vt:i4>
      </vt:variant>
      <vt:variant>
        <vt:i4>198</vt:i4>
      </vt:variant>
      <vt:variant>
        <vt:i4>0</vt:i4>
      </vt:variant>
      <vt:variant>
        <vt:i4>5</vt:i4>
      </vt:variant>
      <vt:variant>
        <vt:lpwstr>https://www.ncbi.nlm.nih.gov/books/NBK470395/</vt:lpwstr>
      </vt:variant>
      <vt:variant>
        <vt:lpwstr/>
      </vt:variant>
      <vt:variant>
        <vt:i4>7143475</vt:i4>
      </vt:variant>
      <vt:variant>
        <vt:i4>195</vt:i4>
      </vt:variant>
      <vt:variant>
        <vt:i4>0</vt:i4>
      </vt:variant>
      <vt:variant>
        <vt:i4>5</vt:i4>
      </vt:variant>
      <vt:variant>
        <vt:lpwstr>https://doi.org/10.1186/s12905-023-02424-x</vt:lpwstr>
      </vt:variant>
      <vt:variant>
        <vt:lpwstr/>
      </vt:variant>
      <vt:variant>
        <vt:i4>131081</vt:i4>
      </vt:variant>
      <vt:variant>
        <vt:i4>192</vt:i4>
      </vt:variant>
      <vt:variant>
        <vt:i4>0</vt:i4>
      </vt:variant>
      <vt:variant>
        <vt:i4>5</vt:i4>
      </vt:variant>
      <vt:variant>
        <vt:lpwstr>https://pubmed.ncbi.nlm.nih.gov/15981376/</vt:lpwstr>
      </vt:variant>
      <vt:variant>
        <vt:lpwstr/>
      </vt:variant>
      <vt:variant>
        <vt:i4>3473443</vt:i4>
      </vt:variant>
      <vt:variant>
        <vt:i4>189</vt:i4>
      </vt:variant>
      <vt:variant>
        <vt:i4>0</vt:i4>
      </vt:variant>
      <vt:variant>
        <vt:i4>5</vt:i4>
      </vt:variant>
      <vt:variant>
        <vt:lpwstr>https://doi.org/10.1016/j.aggp.2025.100191</vt:lpwstr>
      </vt:variant>
      <vt:variant>
        <vt:lpwstr/>
      </vt:variant>
      <vt:variant>
        <vt:i4>5898258</vt:i4>
      </vt:variant>
      <vt:variant>
        <vt:i4>186</vt:i4>
      </vt:variant>
      <vt:variant>
        <vt:i4>0</vt:i4>
      </vt:variant>
      <vt:variant>
        <vt:i4>5</vt:i4>
      </vt:variant>
      <vt:variant>
        <vt:lpwstr>https://doi.org/10.1016/j.ogc.2011.05.001</vt:lpwstr>
      </vt:variant>
      <vt:variant>
        <vt:lpwstr/>
      </vt:variant>
      <vt:variant>
        <vt:i4>8060964</vt:i4>
      </vt:variant>
      <vt:variant>
        <vt:i4>183</vt:i4>
      </vt:variant>
      <vt:variant>
        <vt:i4>0</vt:i4>
      </vt:variant>
      <vt:variant>
        <vt:i4>5</vt:i4>
      </vt:variant>
      <vt:variant>
        <vt:lpwstr>https://distantreader.org/stacks/journals/celt/celt-530.pdf</vt:lpwstr>
      </vt:variant>
      <vt:variant>
        <vt:lpwstr/>
      </vt:variant>
      <vt:variant>
        <vt:i4>4390943</vt:i4>
      </vt:variant>
      <vt:variant>
        <vt:i4>180</vt:i4>
      </vt:variant>
      <vt:variant>
        <vt:i4>0</vt:i4>
      </vt:variant>
      <vt:variant>
        <vt:i4>5</vt:i4>
      </vt:variant>
      <vt:variant>
        <vt:lpwstr>https://www.rcog.org.uk/media/rokly5ip/appg-menopause-fsrh-bms-rcog-joint-response-sept-2021.pdf</vt:lpwstr>
      </vt:variant>
      <vt:variant>
        <vt:lpwstr/>
      </vt:variant>
      <vt:variant>
        <vt:i4>1441879</vt:i4>
      </vt:variant>
      <vt:variant>
        <vt:i4>177</vt:i4>
      </vt:variant>
      <vt:variant>
        <vt:i4>0</vt:i4>
      </vt:variant>
      <vt:variant>
        <vt:i4>5</vt:i4>
      </vt:variant>
      <vt:variant>
        <vt:lpwstr>https://doi.org/10.1177/14647001231182030</vt:lpwstr>
      </vt:variant>
      <vt:variant>
        <vt:lpwstr/>
      </vt:variant>
      <vt:variant>
        <vt:i4>7929907</vt:i4>
      </vt:variant>
      <vt:variant>
        <vt:i4>174</vt:i4>
      </vt:variant>
      <vt:variant>
        <vt:i4>0</vt:i4>
      </vt:variant>
      <vt:variant>
        <vt:i4>5</vt:i4>
      </vt:variant>
      <vt:variant>
        <vt:lpwstr>https://www.nice.org.uk/guidance/ng23/chapter/Recommendations</vt:lpwstr>
      </vt:variant>
      <vt:variant>
        <vt:lpwstr>identifying-perimenopause-and-menopause</vt:lpwstr>
      </vt:variant>
      <vt:variant>
        <vt:i4>4128813</vt:i4>
      </vt:variant>
      <vt:variant>
        <vt:i4>171</vt:i4>
      </vt:variant>
      <vt:variant>
        <vt:i4>0</vt:i4>
      </vt:variant>
      <vt:variant>
        <vt:i4>5</vt:i4>
      </vt:variant>
      <vt:variant>
        <vt:lpwstr>https://www.ons.gov.uk/peoplepopulationandcommunity/culturalidentity/ethnicity/bulletins/ethnicgroupenglandandwales/census2021</vt:lpwstr>
      </vt:variant>
      <vt:variant>
        <vt:lpwstr>ethnic-group-data</vt:lpwstr>
      </vt:variant>
      <vt:variant>
        <vt:i4>7798882</vt:i4>
      </vt:variant>
      <vt:variant>
        <vt:i4>168</vt:i4>
      </vt:variant>
      <vt:variant>
        <vt:i4>0</vt:i4>
      </vt:variant>
      <vt:variant>
        <vt:i4>5</vt:i4>
      </vt:variant>
      <vt:variant>
        <vt:lpwstr>https://www.ons.gov.uk/peoplepopulationandcommunity/birthsdeathsandmarriages/deaths/bulletins/suicidesintheunitedkingdom/2017registrations</vt:lpwstr>
      </vt:variant>
      <vt:variant>
        <vt:lpwstr/>
      </vt:variant>
      <vt:variant>
        <vt:i4>5046377</vt:i4>
      </vt:variant>
      <vt:variant>
        <vt:i4>165</vt:i4>
      </vt:variant>
      <vt:variant>
        <vt:i4>0</vt:i4>
      </vt:variant>
      <vt:variant>
        <vt:i4>5</vt:i4>
      </vt:variant>
      <vt:variant>
        <vt:lpwstr>https://nhsbsa-opendata.s3.eu-west-2.amazonaws.com/hrt/hrt_June_2023_v001.html</vt:lpwstr>
      </vt:variant>
      <vt:variant>
        <vt:lpwstr/>
      </vt:variant>
      <vt:variant>
        <vt:i4>6553701</vt:i4>
      </vt:variant>
      <vt:variant>
        <vt:i4>162</vt:i4>
      </vt:variant>
      <vt:variant>
        <vt:i4>0</vt:i4>
      </vt:variant>
      <vt:variant>
        <vt:i4>5</vt:i4>
      </vt:variant>
      <vt:variant>
        <vt:lpwstr>https://www.engage.england.nhs.uk/safety-and-innovation/menopause-in-the-workplace/</vt:lpwstr>
      </vt:variant>
      <vt:variant>
        <vt:lpwstr/>
      </vt:variant>
      <vt:variant>
        <vt:i4>4390992</vt:i4>
      </vt:variant>
      <vt:variant>
        <vt:i4>159</vt:i4>
      </vt:variant>
      <vt:variant>
        <vt:i4>0</vt:i4>
      </vt:variant>
      <vt:variant>
        <vt:i4>5</vt:i4>
      </vt:variant>
      <vt:variant>
        <vt:lpwstr>https://www.nice.org.uk/news/articles/discussion-aid-to-support-clinical-conversations-about-hrt-published-alongside-updated-guidance</vt:lpwstr>
      </vt:variant>
      <vt:variant>
        <vt:lpwstr/>
      </vt:variant>
      <vt:variant>
        <vt:i4>5242896</vt:i4>
      </vt:variant>
      <vt:variant>
        <vt:i4>156</vt:i4>
      </vt:variant>
      <vt:variant>
        <vt:i4>0</vt:i4>
      </vt:variant>
      <vt:variant>
        <vt:i4>5</vt:i4>
      </vt:variant>
      <vt:variant>
        <vt:lpwstr>https://www.nice.org.uk/guidance/ng23</vt:lpwstr>
      </vt:variant>
      <vt:variant>
        <vt:lpwstr/>
      </vt:variant>
      <vt:variant>
        <vt:i4>5046342</vt:i4>
      </vt:variant>
      <vt:variant>
        <vt:i4>153</vt:i4>
      </vt:variant>
      <vt:variant>
        <vt:i4>0</vt:i4>
      </vt:variant>
      <vt:variant>
        <vt:i4>5</vt:i4>
      </vt:variant>
      <vt:variant>
        <vt:lpwstr>https://d2931px9t312xa.cloudfront.net/menopausedoctor/files/information/632/BMS poster Louise Newson 2021.pdf</vt:lpwstr>
      </vt:variant>
      <vt:variant>
        <vt:lpwstr/>
      </vt:variant>
      <vt:variant>
        <vt:i4>1900639</vt:i4>
      </vt:variant>
      <vt:variant>
        <vt:i4>150</vt:i4>
      </vt:variant>
      <vt:variant>
        <vt:i4>0</vt:i4>
      </vt:variant>
      <vt:variant>
        <vt:i4>5</vt:i4>
      </vt:variant>
      <vt:variant>
        <vt:lpwstr>https://doi.org/10.1177/17455057221139660</vt:lpwstr>
      </vt:variant>
      <vt:variant>
        <vt:lpwstr/>
      </vt:variant>
      <vt:variant>
        <vt:i4>4980736</vt:i4>
      </vt:variant>
      <vt:variant>
        <vt:i4>147</vt:i4>
      </vt:variant>
      <vt:variant>
        <vt:i4>0</vt:i4>
      </vt:variant>
      <vt:variant>
        <vt:i4>5</vt:i4>
      </vt:variant>
      <vt:variant>
        <vt:lpwstr>https://menopausesupport.co.uk/?p=14434</vt:lpwstr>
      </vt:variant>
      <vt:variant>
        <vt:lpwstr>:~</vt:lpwstr>
      </vt:variant>
      <vt:variant>
        <vt:i4>2818167</vt:i4>
      </vt:variant>
      <vt:variant>
        <vt:i4>144</vt:i4>
      </vt:variant>
      <vt:variant>
        <vt:i4>0</vt:i4>
      </vt:variant>
      <vt:variant>
        <vt:i4>5</vt:i4>
      </vt:variant>
      <vt:variant>
        <vt:lpwstr>https://doi.org/10.3399/BJGP.2024.0780</vt:lpwstr>
      </vt:variant>
      <vt:variant>
        <vt:lpwstr/>
      </vt:variant>
      <vt:variant>
        <vt:i4>4456456</vt:i4>
      </vt:variant>
      <vt:variant>
        <vt:i4>141</vt:i4>
      </vt:variant>
      <vt:variant>
        <vt:i4>0</vt:i4>
      </vt:variant>
      <vt:variant>
        <vt:i4>5</vt:i4>
      </vt:variant>
      <vt:variant>
        <vt:lpwstr>https://doi.org/10.1016/j.mex.2023.102532</vt:lpwstr>
      </vt:variant>
      <vt:variant>
        <vt:lpwstr/>
      </vt:variant>
      <vt:variant>
        <vt:i4>2097279</vt:i4>
      </vt:variant>
      <vt:variant>
        <vt:i4>138</vt:i4>
      </vt:variant>
      <vt:variant>
        <vt:i4>0</vt:i4>
      </vt:variant>
      <vt:variant>
        <vt:i4>5</vt:i4>
      </vt:variant>
      <vt:variant>
        <vt:lpwstr>https://doi.org/10.3399/BJGP.2022.0569</vt:lpwstr>
      </vt:variant>
      <vt:variant>
        <vt:lpwstr/>
      </vt:variant>
      <vt:variant>
        <vt:i4>3211327</vt:i4>
      </vt:variant>
      <vt:variant>
        <vt:i4>135</vt:i4>
      </vt:variant>
      <vt:variant>
        <vt:i4>0</vt:i4>
      </vt:variant>
      <vt:variant>
        <vt:i4>5</vt:i4>
      </vt:variant>
      <vt:variant>
        <vt:lpwstr>https://doi.org/10.1016/j.iswa.2022.200091</vt:lpwstr>
      </vt:variant>
      <vt:variant>
        <vt:lpwstr/>
      </vt:variant>
      <vt:variant>
        <vt:i4>3932208</vt:i4>
      </vt:variant>
      <vt:variant>
        <vt:i4>132</vt:i4>
      </vt:variant>
      <vt:variant>
        <vt:i4>0</vt:i4>
      </vt:variant>
      <vt:variant>
        <vt:i4>5</vt:i4>
      </vt:variant>
      <vt:variant>
        <vt:lpwstr>https://doi.org/10.1016/j.srhc.2022.100807</vt:lpwstr>
      </vt:variant>
      <vt:variant>
        <vt:lpwstr/>
      </vt:variant>
      <vt:variant>
        <vt:i4>5767240</vt:i4>
      </vt:variant>
      <vt:variant>
        <vt:i4>129</vt:i4>
      </vt:variant>
      <vt:variant>
        <vt:i4>0</vt:i4>
      </vt:variant>
      <vt:variant>
        <vt:i4>5</vt:i4>
      </vt:variant>
      <vt:variant>
        <vt:lpwstr>https://doi.org/10.1089/whr.2022.0076</vt:lpwstr>
      </vt:variant>
      <vt:variant>
        <vt:lpwstr/>
      </vt:variant>
      <vt:variant>
        <vt:i4>3014689</vt:i4>
      </vt:variant>
      <vt:variant>
        <vt:i4>126</vt:i4>
      </vt:variant>
      <vt:variant>
        <vt:i4>0</vt:i4>
      </vt:variant>
      <vt:variant>
        <vt:i4>5</vt:i4>
      </vt:variant>
      <vt:variant>
        <vt:lpwstr>https://doi.org/10.1016/j.sxmr.2019.03.006</vt:lpwstr>
      </vt:variant>
      <vt:variant>
        <vt:lpwstr/>
      </vt:variant>
      <vt:variant>
        <vt:i4>5963854</vt:i4>
      </vt:variant>
      <vt:variant>
        <vt:i4>123</vt:i4>
      </vt:variant>
      <vt:variant>
        <vt:i4>0</vt:i4>
      </vt:variant>
      <vt:variant>
        <vt:i4>5</vt:i4>
      </vt:variant>
      <vt:variant>
        <vt:lpwstr>https://doi.org/10.1016/j.fertnstert.2005.08.010</vt:lpwstr>
      </vt:variant>
      <vt:variant>
        <vt:lpwstr/>
      </vt:variant>
      <vt:variant>
        <vt:i4>5374041</vt:i4>
      </vt:variant>
      <vt:variant>
        <vt:i4>120</vt:i4>
      </vt:variant>
      <vt:variant>
        <vt:i4>0</vt:i4>
      </vt:variant>
      <vt:variant>
        <vt:i4>5</vt:i4>
      </vt:variant>
      <vt:variant>
        <vt:lpwstr>https://www.preprints.org/manuscript/202511.1734</vt:lpwstr>
      </vt:variant>
      <vt:variant>
        <vt:lpwstr/>
      </vt:variant>
      <vt:variant>
        <vt:i4>7995502</vt:i4>
      </vt:variant>
      <vt:variant>
        <vt:i4>117</vt:i4>
      </vt:variant>
      <vt:variant>
        <vt:i4>0</vt:i4>
      </vt:variant>
      <vt:variant>
        <vt:i4>5</vt:i4>
      </vt:variant>
      <vt:variant>
        <vt:lpwstr>https://doi.org/10.3390/jcm12227058</vt:lpwstr>
      </vt:variant>
      <vt:variant>
        <vt:lpwstr/>
      </vt:variant>
      <vt:variant>
        <vt:i4>7864436</vt:i4>
      </vt:variant>
      <vt:variant>
        <vt:i4>114</vt:i4>
      </vt:variant>
      <vt:variant>
        <vt:i4>0</vt:i4>
      </vt:variant>
      <vt:variant>
        <vt:i4>5</vt:i4>
      </vt:variant>
      <vt:variant>
        <vt:lpwstr>https://doi.org/10.1187/cbe.21-01-0003</vt:lpwstr>
      </vt:variant>
      <vt:variant>
        <vt:lpwstr/>
      </vt:variant>
      <vt:variant>
        <vt:i4>1179733</vt:i4>
      </vt:variant>
      <vt:variant>
        <vt:i4>111</vt:i4>
      </vt:variant>
      <vt:variant>
        <vt:i4>0</vt:i4>
      </vt:variant>
      <vt:variant>
        <vt:i4>5</vt:i4>
      </vt:variant>
      <vt:variant>
        <vt:lpwstr>https://doi.org/10.1177/13675494241287931</vt:lpwstr>
      </vt:variant>
      <vt:variant>
        <vt:lpwstr/>
      </vt:variant>
      <vt:variant>
        <vt:i4>1769474</vt:i4>
      </vt:variant>
      <vt:variant>
        <vt:i4>108</vt:i4>
      </vt:variant>
      <vt:variant>
        <vt:i4>0</vt:i4>
      </vt:variant>
      <vt:variant>
        <vt:i4>5</vt:i4>
      </vt:variant>
      <vt:variant>
        <vt:lpwstr>https://psimj.com/wp-content/uploads/2022/03/11-Impacts-of-Menopause-on-Psychological-Wellbeing-of-Women-in-Sialkot-Pakistan.pdf</vt:lpwstr>
      </vt:variant>
      <vt:variant>
        <vt:lpwstr/>
      </vt:variant>
      <vt:variant>
        <vt:i4>5242911</vt:i4>
      </vt:variant>
      <vt:variant>
        <vt:i4>105</vt:i4>
      </vt:variant>
      <vt:variant>
        <vt:i4>0</vt:i4>
      </vt:variant>
      <vt:variant>
        <vt:i4>5</vt:i4>
      </vt:variant>
      <vt:variant>
        <vt:lpwstr>https://doi.org/10.1016/j.bpobgyn.2006.11.001</vt:lpwstr>
      </vt:variant>
      <vt:variant>
        <vt:lpwstr/>
      </vt:variant>
      <vt:variant>
        <vt:i4>6357041</vt:i4>
      </vt:variant>
      <vt:variant>
        <vt:i4>102</vt:i4>
      </vt:variant>
      <vt:variant>
        <vt:i4>0</vt:i4>
      </vt:variant>
      <vt:variant>
        <vt:i4>5</vt:i4>
      </vt:variant>
      <vt:variant>
        <vt:lpwstr>https://doi.org/10.1186/s12905-023-02506-w</vt:lpwstr>
      </vt:variant>
      <vt:variant>
        <vt:lpwstr/>
      </vt:variant>
      <vt:variant>
        <vt:i4>6488109</vt:i4>
      </vt:variant>
      <vt:variant>
        <vt:i4>99</vt:i4>
      </vt:variant>
      <vt:variant>
        <vt:i4>0</vt:i4>
      </vt:variant>
      <vt:variant>
        <vt:i4>5</vt:i4>
      </vt:variant>
      <vt:variant>
        <vt:lpwstr>https://doi.org/10.1136/bmjmed-2025-001349</vt:lpwstr>
      </vt:variant>
      <vt:variant>
        <vt:lpwstr/>
      </vt:variant>
      <vt:variant>
        <vt:i4>5570584</vt:i4>
      </vt:variant>
      <vt:variant>
        <vt:i4>96</vt:i4>
      </vt:variant>
      <vt:variant>
        <vt:i4>0</vt:i4>
      </vt:variant>
      <vt:variant>
        <vt:i4>5</vt:i4>
      </vt:variant>
      <vt:variant>
        <vt:lpwstr>https://www.gov.uk/government/news/500000-women-benefit-from-cheaper-hormone-replacement-therapy</vt:lpwstr>
      </vt:variant>
      <vt:variant>
        <vt:lpwstr/>
      </vt:variant>
      <vt:variant>
        <vt:i4>2556009</vt:i4>
      </vt:variant>
      <vt:variant>
        <vt:i4>93</vt:i4>
      </vt:variant>
      <vt:variant>
        <vt:i4>0</vt:i4>
      </vt:variant>
      <vt:variant>
        <vt:i4>5</vt:i4>
      </vt:variant>
      <vt:variant>
        <vt:lpwstr>https://www.i-jte.org/index.php/journal/article/view/25</vt:lpwstr>
      </vt:variant>
      <vt:variant>
        <vt:lpwstr/>
      </vt:variant>
      <vt:variant>
        <vt:i4>2752631</vt:i4>
      </vt:variant>
      <vt:variant>
        <vt:i4>90</vt:i4>
      </vt:variant>
      <vt:variant>
        <vt:i4>0</vt:i4>
      </vt:variant>
      <vt:variant>
        <vt:i4>5</vt:i4>
      </vt:variant>
      <vt:variant>
        <vt:lpwstr>https://doi.org/10.3399/BJGP.2024.0781</vt:lpwstr>
      </vt:variant>
      <vt:variant>
        <vt:lpwstr/>
      </vt:variant>
      <vt:variant>
        <vt:i4>720898</vt:i4>
      </vt:variant>
      <vt:variant>
        <vt:i4>87</vt:i4>
      </vt:variant>
      <vt:variant>
        <vt:i4>0</vt:i4>
      </vt:variant>
      <vt:variant>
        <vt:i4>5</vt:i4>
      </vt:variant>
      <vt:variant>
        <vt:lpwstr>https://www.gov.uk/government/publications/shattering-the-silence-about-menopause-12-month-progress-report/shattering-the-silence-about-menopause-12-month-progress-report</vt:lpwstr>
      </vt:variant>
      <vt:variant>
        <vt:lpwstr>:~:text=In%20addition%2C%2027%25%20of%20women,that%20they%20had%20considered%20leaving</vt:lpwstr>
      </vt:variant>
      <vt:variant>
        <vt:i4>4587546</vt:i4>
      </vt:variant>
      <vt:variant>
        <vt:i4>84</vt:i4>
      </vt:variant>
      <vt:variant>
        <vt:i4>0</vt:i4>
      </vt:variant>
      <vt:variant>
        <vt:i4>5</vt:i4>
      </vt:variant>
      <vt:variant>
        <vt:lpwstr>https://www.gov.uk/government/publications/menopause-and-the-workplace-how-to-enable-fulfilling-working-lives-government-response/menopause-and-the-workplace-how-to-enable-fulfilling-working-lives-government-response</vt:lpwstr>
      </vt:variant>
      <vt:variant>
        <vt:lpwstr/>
      </vt:variant>
      <vt:variant>
        <vt:i4>7536767</vt:i4>
      </vt:variant>
      <vt:variant>
        <vt:i4>81</vt:i4>
      </vt:variant>
      <vt:variant>
        <vt:i4>0</vt:i4>
      </vt:variant>
      <vt:variant>
        <vt:i4>5</vt:i4>
      </vt:variant>
      <vt:variant>
        <vt:lpwstr>https://www.gov.uk/government/news/major-nhs-update-brings-menopause-into-routine-health-checks</vt:lpwstr>
      </vt:variant>
      <vt:variant>
        <vt:lpwstr/>
      </vt:variant>
      <vt:variant>
        <vt:i4>1179728</vt:i4>
      </vt:variant>
      <vt:variant>
        <vt:i4>78</vt:i4>
      </vt:variant>
      <vt:variant>
        <vt:i4>0</vt:i4>
      </vt:variant>
      <vt:variant>
        <vt:i4>5</vt:i4>
      </vt:variant>
      <vt:variant>
        <vt:lpwstr>https://www.gov.uk/government/publications/womens-health-strategy-for-england/womens-health-strategy-for-england</vt:lpwstr>
      </vt:variant>
      <vt:variant>
        <vt:lpwstr>menopause</vt:lpwstr>
      </vt:variant>
      <vt:variant>
        <vt:i4>1179677</vt:i4>
      </vt:variant>
      <vt:variant>
        <vt:i4>75</vt:i4>
      </vt:variant>
      <vt:variant>
        <vt:i4>0</vt:i4>
      </vt:variant>
      <vt:variant>
        <vt:i4>5</vt:i4>
      </vt:variant>
      <vt:variant>
        <vt:lpwstr>https://doi.org/10.3390/women4010005</vt:lpwstr>
      </vt:variant>
      <vt:variant>
        <vt:lpwstr/>
      </vt:variant>
      <vt:variant>
        <vt:i4>6881318</vt:i4>
      </vt:variant>
      <vt:variant>
        <vt:i4>72</vt:i4>
      </vt:variant>
      <vt:variant>
        <vt:i4>0</vt:i4>
      </vt:variant>
      <vt:variant>
        <vt:i4>5</vt:i4>
      </vt:variant>
      <vt:variant>
        <vt:lpwstr>https://doi.org/10.3390/ijerph21121614</vt:lpwstr>
      </vt:variant>
      <vt:variant>
        <vt:lpwstr/>
      </vt:variant>
      <vt:variant>
        <vt:i4>1310808</vt:i4>
      </vt:variant>
      <vt:variant>
        <vt:i4>69</vt:i4>
      </vt:variant>
      <vt:variant>
        <vt:i4>0</vt:i4>
      </vt:variant>
      <vt:variant>
        <vt:i4>5</vt:i4>
      </vt:variant>
      <vt:variant>
        <vt:lpwstr>https://doi.org/10.3390/medicina55090602</vt:lpwstr>
      </vt:variant>
      <vt:variant>
        <vt:lpwstr/>
      </vt:variant>
      <vt:variant>
        <vt:i4>5767236</vt:i4>
      </vt:variant>
      <vt:variant>
        <vt:i4>66</vt:i4>
      </vt:variant>
      <vt:variant>
        <vt:i4>0</vt:i4>
      </vt:variant>
      <vt:variant>
        <vt:i4>5</vt:i4>
      </vt:variant>
      <vt:variant>
        <vt:lpwstr>https://thebms.org.uk/about-the-charity/our-work/</vt:lpwstr>
      </vt:variant>
      <vt:variant>
        <vt:lpwstr/>
      </vt:variant>
      <vt:variant>
        <vt:i4>2228329</vt:i4>
      </vt:variant>
      <vt:variant>
        <vt:i4>63</vt:i4>
      </vt:variant>
      <vt:variant>
        <vt:i4>0</vt:i4>
      </vt:variant>
      <vt:variant>
        <vt:i4>5</vt:i4>
      </vt:variant>
      <vt:variant>
        <vt:lpwstr>https://thebms.org.uk/wp-content/uploads/2025/04/09-BMS-TfC-NICE-Menopause-Menopause-identification-and-management-%E2%80%93-from-guideline-to-practice-MARCH2025-D.pdf</vt:lpwstr>
      </vt:variant>
      <vt:variant>
        <vt:lpwstr/>
      </vt:variant>
      <vt:variant>
        <vt:i4>7667828</vt:i4>
      </vt:variant>
      <vt:variant>
        <vt:i4>60</vt:i4>
      </vt:variant>
      <vt:variant>
        <vt:i4>0</vt:i4>
      </vt:variant>
      <vt:variant>
        <vt:i4>5</vt:i4>
      </vt:variant>
      <vt:variant>
        <vt:lpwstr>https://thebms.org.uk/wp-content/uploads/2023/08/17-BMS-TfC-What-is-the-menopause-AUGUST2023-A.pdf</vt:lpwstr>
      </vt:variant>
      <vt:variant>
        <vt:lpwstr/>
      </vt:variant>
      <vt:variant>
        <vt:i4>4194327</vt:i4>
      </vt:variant>
      <vt:variant>
        <vt:i4>57</vt:i4>
      </vt:variant>
      <vt:variant>
        <vt:i4>0</vt:i4>
      </vt:variant>
      <vt:variant>
        <vt:i4>5</vt:i4>
      </vt:variant>
      <vt:variant>
        <vt:lpwstr>https://thebms.org.uk/wp-content/uploads/2023/07/20-BMS-TfC-Menopause-in-ethnic-minority-women-JULY2023-B.pdf</vt:lpwstr>
      </vt:variant>
      <vt:variant>
        <vt:lpwstr/>
      </vt:variant>
      <vt:variant>
        <vt:i4>393238</vt:i4>
      </vt:variant>
      <vt:variant>
        <vt:i4>54</vt:i4>
      </vt:variant>
      <vt:variant>
        <vt:i4>0</vt:i4>
      </vt:variant>
      <vt:variant>
        <vt:i4>5</vt:i4>
      </vt:variant>
      <vt:variant>
        <vt:lpwstr>https://doi.org/10.1191/1478088706qp063oa</vt:lpwstr>
      </vt:variant>
      <vt:variant>
        <vt:lpwstr/>
      </vt:variant>
      <vt:variant>
        <vt:i4>1572948</vt:i4>
      </vt:variant>
      <vt:variant>
        <vt:i4>51</vt:i4>
      </vt:variant>
      <vt:variant>
        <vt:i4>0</vt:i4>
      </vt:variant>
      <vt:variant>
        <vt:i4>5</vt:i4>
      </vt:variant>
      <vt:variant>
        <vt:lpwstr>https://doi.org/10.1177/17449871211051566</vt:lpwstr>
      </vt:variant>
      <vt:variant>
        <vt:lpwstr/>
      </vt:variant>
      <vt:variant>
        <vt:i4>2162792</vt:i4>
      </vt:variant>
      <vt:variant>
        <vt:i4>48</vt:i4>
      </vt:variant>
      <vt:variant>
        <vt:i4>0</vt:i4>
      </vt:variant>
      <vt:variant>
        <vt:i4>5</vt:i4>
      </vt:variant>
      <vt:variant>
        <vt:lpwstr>https://doi.org/10.3928/0279 3695-19970201- 23</vt:lpwstr>
      </vt:variant>
      <vt:variant>
        <vt:lpwstr/>
      </vt:variant>
      <vt:variant>
        <vt:i4>1441880</vt:i4>
      </vt:variant>
      <vt:variant>
        <vt:i4>45</vt:i4>
      </vt:variant>
      <vt:variant>
        <vt:i4>0</vt:i4>
      </vt:variant>
      <vt:variant>
        <vt:i4>5</vt:i4>
      </vt:variant>
      <vt:variant>
        <vt:lpwstr>https://doi.org/10.1177/20533691251322823</vt:lpwstr>
      </vt:variant>
      <vt:variant>
        <vt:lpwstr/>
      </vt:variant>
      <vt:variant>
        <vt:i4>8257599</vt:i4>
      </vt:variant>
      <vt:variant>
        <vt:i4>42</vt:i4>
      </vt:variant>
      <vt:variant>
        <vt:i4>0</vt:i4>
      </vt:variant>
      <vt:variant>
        <vt:i4>5</vt:i4>
      </vt:variant>
      <vt:variant>
        <vt:lpwstr>https://doi.org/10.2147/PPA.S430203</vt:lpwstr>
      </vt:variant>
      <vt:variant>
        <vt:lpwstr/>
      </vt:variant>
      <vt:variant>
        <vt:i4>6225996</vt:i4>
      </vt:variant>
      <vt:variant>
        <vt:i4>39</vt:i4>
      </vt:variant>
      <vt:variant>
        <vt:i4>0</vt:i4>
      </vt:variant>
      <vt:variant>
        <vt:i4>5</vt:i4>
      </vt:variant>
      <vt:variant>
        <vt:lpwstr>https://doi.org/10.1111/hex.70167</vt:lpwstr>
      </vt:variant>
      <vt:variant>
        <vt:lpwstr/>
      </vt:variant>
      <vt:variant>
        <vt:i4>2883710</vt:i4>
      </vt:variant>
      <vt:variant>
        <vt:i4>36</vt:i4>
      </vt:variant>
      <vt:variant>
        <vt:i4>0</vt:i4>
      </vt:variant>
      <vt:variant>
        <vt:i4>5</vt:i4>
      </vt:variant>
      <vt:variant>
        <vt:lpwstr>https://thebms.org.uk/wp-content/uploads/2022/10/APPG-Menopause-Inquiry-Concluding-Report-12.10.22.pdf</vt:lpwstr>
      </vt:variant>
      <vt:variant>
        <vt:lpwstr/>
      </vt:variant>
      <vt:variant>
        <vt:i4>1048657</vt:i4>
      </vt:variant>
      <vt:variant>
        <vt:i4>33</vt:i4>
      </vt:variant>
      <vt:variant>
        <vt:i4>0</vt:i4>
      </vt:variant>
      <vt:variant>
        <vt:i4>5</vt:i4>
      </vt:variant>
      <vt:variant>
        <vt:lpwstr>https://doi.org/10.1177/20533691231166543</vt:lpwstr>
      </vt:variant>
      <vt:variant>
        <vt:lpwstr/>
      </vt:variant>
      <vt:variant>
        <vt:i4>1835100</vt:i4>
      </vt:variant>
      <vt:variant>
        <vt:i4>30</vt:i4>
      </vt:variant>
      <vt:variant>
        <vt:i4>0</vt:i4>
      </vt:variant>
      <vt:variant>
        <vt:i4>5</vt:i4>
      </vt:variant>
      <vt:variant>
        <vt:lpwstr>https://www.ncbi.nlm.nih.gov/books/NBK606120/</vt:lpwstr>
      </vt:variant>
      <vt:variant>
        <vt:lpwstr/>
      </vt:variant>
      <vt:variant>
        <vt:i4>4915275</vt:i4>
      </vt:variant>
      <vt:variant>
        <vt:i4>27</vt:i4>
      </vt:variant>
      <vt:variant>
        <vt:i4>0</vt:i4>
      </vt:variant>
      <vt:variant>
        <vt:i4>5</vt:i4>
      </vt:variant>
      <vt:variant>
        <vt:lpwstr>https://doi.org/10.1016/j.glmedi.2025.100198</vt:lpwstr>
      </vt:variant>
      <vt:variant>
        <vt:lpwstr/>
      </vt:variant>
      <vt:variant>
        <vt:i4>2162798</vt:i4>
      </vt:variant>
      <vt:variant>
        <vt:i4>24</vt:i4>
      </vt:variant>
      <vt:variant>
        <vt:i4>0</vt:i4>
      </vt:variant>
      <vt:variant>
        <vt:i4>5</vt:i4>
      </vt:variant>
      <vt:variant>
        <vt:lpwstr>https://www.citethemrightonline.com/category-list?docid=CTRHarvard</vt:lpwstr>
      </vt:variant>
      <vt:variant>
        <vt:lpwstr/>
      </vt:variant>
      <vt:variant>
        <vt:i4>5308473</vt:i4>
      </vt:variant>
      <vt:variant>
        <vt:i4>21</vt:i4>
      </vt:variant>
      <vt:variant>
        <vt:i4>0</vt:i4>
      </vt:variant>
      <vt:variant>
        <vt:i4>5</vt:i4>
      </vt:variant>
      <vt:variant>
        <vt:lpwstr>https://www.uwtsd.ac.uk/media/uwtsd-website/content-assets/documents/library-and-learning-resources/Harvard-en_v.1.3-(V6).pdf</vt:lpwstr>
      </vt:variant>
      <vt:variant>
        <vt:lpwstr/>
      </vt:variant>
      <vt:variant>
        <vt:i4>2621481</vt:i4>
      </vt:variant>
      <vt:variant>
        <vt:i4>18</vt:i4>
      </vt:variant>
      <vt:variant>
        <vt:i4>0</vt:i4>
      </vt:variant>
      <vt:variant>
        <vt:i4>5</vt:i4>
      </vt:variant>
      <vt:variant>
        <vt:lpwstr>https://journals.sagepub.com/doi/10.1177/2752535X251358919</vt:lpwstr>
      </vt:variant>
      <vt:variant>
        <vt:lpwstr>bibr11-2752535X251358919</vt:lpwstr>
      </vt:variant>
      <vt:variant>
        <vt:i4>2687017</vt:i4>
      </vt:variant>
      <vt:variant>
        <vt:i4>15</vt:i4>
      </vt:variant>
      <vt:variant>
        <vt:i4>0</vt:i4>
      </vt:variant>
      <vt:variant>
        <vt:i4>5</vt:i4>
      </vt:variant>
      <vt:variant>
        <vt:lpwstr>https://journals.sagepub.com/doi/10.1177/2752535X251358919</vt:lpwstr>
      </vt:variant>
      <vt:variant>
        <vt:lpwstr>bibr10-2752535X251358919</vt:lpwstr>
      </vt:variant>
      <vt:variant>
        <vt:i4>7209000</vt:i4>
      </vt:variant>
      <vt:variant>
        <vt:i4>12</vt:i4>
      </vt:variant>
      <vt:variant>
        <vt:i4>0</vt:i4>
      </vt:variant>
      <vt:variant>
        <vt:i4>5</vt:i4>
      </vt:variant>
      <vt:variant>
        <vt:lpwstr>https://bjgp.org/content/73/732/e511</vt:lpwstr>
      </vt:variant>
      <vt:variant>
        <vt:lpwstr>ref-29</vt:lpwstr>
      </vt:variant>
      <vt:variant>
        <vt:i4>4390943</vt:i4>
      </vt:variant>
      <vt:variant>
        <vt:i4>9</vt:i4>
      </vt:variant>
      <vt:variant>
        <vt:i4>0</vt:i4>
      </vt:variant>
      <vt:variant>
        <vt:i4>5</vt:i4>
      </vt:variant>
      <vt:variant>
        <vt:lpwstr>https://www.rcog.org.uk/media/rokly5ip/appg-menopause-fsrh-bms-rcog-joint-response-sept-2021.pdf</vt:lpwstr>
      </vt:variant>
      <vt:variant>
        <vt:lpwstr/>
      </vt:variant>
      <vt:variant>
        <vt:i4>1441880</vt:i4>
      </vt:variant>
      <vt:variant>
        <vt:i4>6</vt:i4>
      </vt:variant>
      <vt:variant>
        <vt:i4>0</vt:i4>
      </vt:variant>
      <vt:variant>
        <vt:i4>5</vt:i4>
      </vt:variant>
      <vt:variant>
        <vt:lpwstr>https://doi.org/10.1177/20533691251322823</vt:lpwstr>
      </vt:variant>
      <vt:variant>
        <vt:lpwstr/>
      </vt:variant>
      <vt:variant>
        <vt:i4>8257599</vt:i4>
      </vt:variant>
      <vt:variant>
        <vt:i4>3</vt:i4>
      </vt:variant>
      <vt:variant>
        <vt:i4>0</vt:i4>
      </vt:variant>
      <vt:variant>
        <vt:i4>5</vt:i4>
      </vt:variant>
      <vt:variant>
        <vt:lpwstr>https://doi.org/10.2147/PPA.S430203</vt:lpwstr>
      </vt:variant>
      <vt:variant>
        <vt:lpwstr/>
      </vt:variant>
      <vt:variant>
        <vt:i4>1048657</vt:i4>
      </vt:variant>
      <vt:variant>
        <vt:i4>0</vt:i4>
      </vt:variant>
      <vt:variant>
        <vt:i4>0</vt:i4>
      </vt:variant>
      <vt:variant>
        <vt:i4>5</vt:i4>
      </vt:variant>
      <vt:variant>
        <vt:lpwstr>https://doi.org/10.1177/20533691231166543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Tahira Yameen</cp:lastModifiedBy>
  <cp:revision>99</cp:revision>
  <dcterms:created xsi:type="dcterms:W3CDTF">2026-04-07T17:33:00Z</dcterms:created>
  <dcterms:modified xsi:type="dcterms:W3CDTF">2026-04-07T23:04:00Z</dcterms:modified>
</cp:coreProperties>
</file>