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13EB9" w14:textId="77777777" w:rsidR="008623CA" w:rsidRDefault="008623CA" w:rsidP="008623CA">
      <w:pPr>
        <w:pStyle w:val="Heading2"/>
        <w:spacing w:before="0"/>
      </w:pPr>
      <w:bookmarkStart w:id="0" w:name="_Toc129348175"/>
      <w:r>
        <w:t>Task 2</w:t>
      </w:r>
      <w:bookmarkEnd w:id="0"/>
    </w:p>
    <w:p w14:paraId="0F20221E" w14:textId="77777777" w:rsidR="008623CA" w:rsidRDefault="008623CA" w:rsidP="008623CA">
      <w:pPr>
        <w:rPr>
          <w:b/>
          <w:color w:val="4472C4" w:themeColor="accent1"/>
        </w:rPr>
      </w:pPr>
      <w:r>
        <w:rPr>
          <w:b/>
          <w:color w:val="4472C4" w:themeColor="accent1"/>
        </w:rPr>
        <w:t>Academic Writing</w:t>
      </w:r>
    </w:p>
    <w:p w14:paraId="5EC98362" w14:textId="77777777" w:rsidR="008623CA" w:rsidRDefault="008623CA" w:rsidP="008623CA">
      <w:pPr>
        <w:ind w:firstLine="720"/>
        <w:rPr>
          <w:color w:val="0E101A"/>
        </w:rPr>
      </w:pPr>
      <w:r>
        <w:rPr>
          <w:color w:val="0E101A"/>
        </w:rPr>
        <w:t xml:space="preserve">Academic writing is a formal style of writing which showcases the universities and scholarly publications as its purpose is to offer accurate information and facts which shows a summary of a report or article of the result. Academic writing consists of producing, transmitting, codifying, evaluating, teaching, ideology and learning knowledge in the form of academic disciplines. </w:t>
      </w:r>
    </w:p>
    <w:p w14:paraId="73C22010" w14:textId="6C9FB28D" w:rsidR="008623CA" w:rsidRDefault="008623CA" w:rsidP="008623CA">
      <w:pPr>
        <w:ind w:firstLine="720"/>
        <w:rPr>
          <w:b/>
          <w:i/>
          <w:color w:val="0E101A"/>
        </w:rPr>
      </w:pPr>
      <w:r>
        <w:rPr>
          <w:color w:val="0E101A"/>
        </w:rPr>
        <w:t xml:space="preserve">According to </w:t>
      </w:r>
      <w:proofErr w:type="spellStart"/>
      <w:r>
        <w:rPr>
          <w:color w:val="0E101A"/>
        </w:rPr>
        <w:t>Korotkina</w:t>
      </w:r>
      <w:proofErr w:type="spellEnd"/>
      <w:r>
        <w:rPr>
          <w:color w:val="0E101A"/>
        </w:rPr>
        <w:t xml:space="preserve"> (2021), Academic writing showcases the scholars' clear ideas by constructing an effective argument by evaluating research which allows them to learn an appropriate writing style. This process helps learners to adopt the appropriate disciplines to learn excellent academic actions to reach the required potential to succeed (</w:t>
      </w:r>
      <w:proofErr w:type="spellStart"/>
      <w:r>
        <w:rPr>
          <w:color w:val="0E101A"/>
        </w:rPr>
        <w:t>Nicholes</w:t>
      </w:r>
      <w:proofErr w:type="spellEnd"/>
      <w:r>
        <w:rPr>
          <w:color w:val="0E101A"/>
        </w:rPr>
        <w:t xml:space="preserve">, 2021). Along with that, academic writing allows learners to learn different forms of writing styles as it focuses on academic techniques and styles to research the information which has been gathered. </w:t>
      </w:r>
    </w:p>
    <w:p w14:paraId="7955015E" w14:textId="77777777" w:rsidR="008623CA" w:rsidRDefault="008623CA" w:rsidP="008623CA">
      <w:pPr>
        <w:ind w:firstLine="720"/>
      </w:pPr>
      <w:r>
        <w:rPr>
          <w:color w:val="0E101A"/>
        </w:rPr>
        <w:t xml:space="preserve">Academic writing is an essential source for disciplinary learning and critical for academic success. Academic writing is an important practice which assists learners in effectively constructing the sentence and findings of the study in a readable manner. Effective academic writing helps to recheck the overall structure of academic writing in both logical and formal ways which helps to arrange the flow of ideas and helps to serve appropriate ways to communicate. This process allows learners to learn needed areas to have appropriate formal writing styles by considering the background and knowledge of the audience </w:t>
      </w:r>
      <w:r>
        <w:t>(</w:t>
      </w:r>
      <w:proofErr w:type="spellStart"/>
      <w:r>
        <w:t>Routman</w:t>
      </w:r>
      <w:proofErr w:type="spellEnd"/>
      <w:r>
        <w:t xml:space="preserve"> and </w:t>
      </w:r>
      <w:proofErr w:type="spellStart"/>
      <w:r>
        <w:t>Routman</w:t>
      </w:r>
      <w:proofErr w:type="spellEnd"/>
      <w:r>
        <w:t xml:space="preserve">, 2023). </w:t>
      </w:r>
    </w:p>
    <w:p w14:paraId="4D226138" w14:textId="77777777" w:rsidR="008623CA" w:rsidRDefault="008623CA" w:rsidP="008623CA">
      <w:pPr>
        <w:ind w:firstLine="720"/>
        <w:rPr>
          <w:color w:val="0E101A"/>
        </w:rPr>
      </w:pPr>
      <w:r>
        <w:rPr>
          <w:color w:val="0E101A"/>
        </w:rPr>
        <w:t xml:space="preserve">As per K (2023), academic writing is preferred to evaluate knowledge which was researched by using other sources from different forms of writing instead of prioritising the logical flow of ideas. An academic writing style helps learners to learn effective communicative ways to easily understand and offer readers knowledge about the subject. Academic writing plays a crucial part in the workplace and career development as it helps learners to create values for their future by adopting the best ways to perform effective writing (Rao, 2019).  </w:t>
      </w:r>
    </w:p>
    <w:p w14:paraId="1B2C206E" w14:textId="77777777" w:rsidR="00CE0EDE" w:rsidRPr="008623CA" w:rsidRDefault="00CE0EDE" w:rsidP="008623CA"/>
    <w:sectPr w:rsidR="00CE0EDE" w:rsidRPr="00862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1C"/>
    <w:rsid w:val="00174673"/>
    <w:rsid w:val="007E31B5"/>
    <w:rsid w:val="008623CA"/>
    <w:rsid w:val="00C262D6"/>
    <w:rsid w:val="00CE0EDE"/>
    <w:rsid w:val="00D73026"/>
    <w:rsid w:val="00E41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9C8239-229C-4F76-ADF0-1400767E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CA"/>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1"/>
    <w:next w:val="Normal1"/>
    <w:link w:val="Heading1Char"/>
    <w:rsid w:val="00C262D6"/>
    <w:pPr>
      <w:keepNext/>
      <w:keepLines/>
      <w:spacing w:before="400" w:after="120"/>
      <w:outlineLvl w:val="0"/>
    </w:pPr>
    <w:rPr>
      <w:b/>
    </w:rPr>
  </w:style>
  <w:style w:type="paragraph" w:styleId="Heading2">
    <w:name w:val="heading 2"/>
    <w:basedOn w:val="Normal"/>
    <w:next w:val="Normal"/>
    <w:link w:val="Heading2Char"/>
    <w:uiPriority w:val="9"/>
    <w:semiHidden/>
    <w:unhideWhenUsed/>
    <w:qFormat/>
    <w:rsid w:val="008623CA"/>
    <w:pPr>
      <w:keepNext/>
      <w:keepLines/>
      <w:spacing w:before="40" w:line="259" w:lineRule="auto"/>
      <w:jc w:val="left"/>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62D6"/>
    <w:rPr>
      <w:rFonts w:ascii="Times New Roman" w:eastAsia="Times New Roman" w:hAnsi="Times New Roman" w:cs="Times New Roman"/>
      <w:b/>
      <w:kern w:val="0"/>
      <w:sz w:val="24"/>
      <w:szCs w:val="24"/>
      <w:lang w:val="en-US"/>
      <w14:ligatures w14:val="none"/>
    </w:rPr>
  </w:style>
  <w:style w:type="paragraph" w:customStyle="1" w:styleId="Normal1">
    <w:name w:val="Normal1"/>
    <w:rsid w:val="00C262D6"/>
    <w:pPr>
      <w:spacing w:after="0" w:line="360" w:lineRule="auto"/>
      <w:jc w:val="both"/>
    </w:pPr>
    <w:rPr>
      <w:rFonts w:ascii="Times New Roman" w:eastAsia="Times New Roman" w:hAnsi="Times New Roman" w:cs="Times New Roman"/>
      <w:kern w:val="0"/>
      <w:sz w:val="24"/>
      <w:szCs w:val="24"/>
      <w:lang w:val="en-US"/>
      <w14:ligatures w14:val="none"/>
    </w:rPr>
  </w:style>
  <w:style w:type="character" w:customStyle="1" w:styleId="Heading2Char">
    <w:name w:val="Heading 2 Char"/>
    <w:basedOn w:val="DefaultParagraphFont"/>
    <w:link w:val="Heading2"/>
    <w:uiPriority w:val="9"/>
    <w:semiHidden/>
    <w:rsid w:val="008623C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12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moros</dc:creator>
  <cp:keywords/>
  <dc:description/>
  <cp:lastModifiedBy>alina moros</cp:lastModifiedBy>
  <cp:revision>4</cp:revision>
  <dcterms:created xsi:type="dcterms:W3CDTF">2023-03-10T10:15:00Z</dcterms:created>
  <dcterms:modified xsi:type="dcterms:W3CDTF">2023-03-10T14:00:00Z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bbd7aaba461ff289a41107755e12ff257756ab89a2cfd70166e9b4ff0117d3b3</vt:lpwstr>
  </property>
</Properties>
</file>