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1C0823C" wp14:paraId="3E13020F" wp14:textId="0CEC48BC">
      <w:pPr>
        <w:rPr>
          <w:sz w:val="36"/>
          <w:szCs w:val="36"/>
        </w:rPr>
      </w:pPr>
      <w:r w:rsidRPr="51C0823C" w:rsidR="1F622E6E">
        <w:rPr>
          <w:sz w:val="36"/>
          <w:szCs w:val="36"/>
        </w:rPr>
        <w:t xml:space="preserve">MODULE: </w:t>
      </w:r>
      <w:r w:rsidRPr="51C0823C" w:rsidR="18E44410">
        <w:rPr>
          <w:sz w:val="36"/>
          <w:szCs w:val="36"/>
        </w:rPr>
        <w:t xml:space="preserve">ORGANISATIONAL </w:t>
      </w:r>
      <w:r w:rsidRPr="51C0823C" w:rsidR="0287411F">
        <w:rPr>
          <w:sz w:val="36"/>
          <w:szCs w:val="36"/>
        </w:rPr>
        <w:t>CULTURE (</w:t>
      </w:r>
      <w:r w:rsidRPr="51C0823C" w:rsidR="18E44410">
        <w:rPr>
          <w:sz w:val="36"/>
          <w:szCs w:val="36"/>
        </w:rPr>
        <w:t>LCLM5005_LON)</w:t>
      </w:r>
    </w:p>
    <w:p xmlns:wp14="http://schemas.microsoft.com/office/word/2010/wordml" w:rsidP="51C0823C" wp14:paraId="35973C33" wp14:textId="16F2A22B">
      <w:pPr>
        <w:pStyle w:val="Normal"/>
        <w:rPr>
          <w:sz w:val="36"/>
          <w:szCs w:val="36"/>
        </w:rPr>
      </w:pPr>
    </w:p>
    <w:p xmlns:wp14="http://schemas.microsoft.com/office/word/2010/wordml" w:rsidP="51C0823C" wp14:paraId="7CA4F965" wp14:textId="23C2B856">
      <w:pPr>
        <w:pStyle w:val="Normal"/>
        <w:rPr>
          <w:sz w:val="36"/>
          <w:szCs w:val="36"/>
        </w:rPr>
      </w:pPr>
      <w:r w:rsidRPr="51C0823C" w:rsidR="57EE45A2">
        <w:rPr>
          <w:sz w:val="36"/>
          <w:szCs w:val="36"/>
        </w:rPr>
        <w:t xml:space="preserve">TITLE: </w:t>
      </w:r>
      <w:r w:rsidRPr="51C0823C" w:rsidR="57EE45A2">
        <w:rPr>
          <w:rFonts w:ascii="Aptos" w:hAnsi="Aptos" w:eastAsia="Aptos" w:cs="Aptos"/>
          <w:noProof w:val="0"/>
          <w:sz w:val="36"/>
          <w:szCs w:val="36"/>
          <w:lang w:val="en-GB"/>
        </w:rPr>
        <w:t>Organisational Culture and Its Impact on Structure, Decision-Making, and Performance: A Case Study of British Airways</w:t>
      </w:r>
    </w:p>
    <w:p xmlns:wp14="http://schemas.microsoft.com/office/word/2010/wordml" w:rsidP="51C0823C" wp14:paraId="4288A714" wp14:textId="1DCA217B">
      <w:pPr>
        <w:pStyle w:val="Normal"/>
        <w:rPr>
          <w:rFonts w:ascii="Aptos" w:hAnsi="Aptos" w:eastAsia="Aptos" w:cs="Aptos"/>
          <w:noProof w:val="0"/>
          <w:sz w:val="36"/>
          <w:szCs w:val="36"/>
          <w:lang w:val="en-GB"/>
        </w:rPr>
      </w:pPr>
    </w:p>
    <w:p xmlns:wp14="http://schemas.microsoft.com/office/word/2010/wordml" w:rsidP="51C0823C" wp14:paraId="4DC4AB62" wp14:textId="02D0739F">
      <w:pPr>
        <w:pStyle w:val="Normal"/>
        <w:rPr>
          <w:rFonts w:ascii="Aptos" w:hAnsi="Aptos" w:eastAsia="Aptos" w:cs="Aptos"/>
          <w:noProof w:val="0"/>
          <w:sz w:val="36"/>
          <w:szCs w:val="36"/>
          <w:lang w:val="en-GB"/>
        </w:rPr>
      </w:pPr>
    </w:p>
    <w:p xmlns:wp14="http://schemas.microsoft.com/office/word/2010/wordml" w:rsidP="51C0823C" wp14:paraId="1039757A" wp14:textId="6DA5A2E5">
      <w:pPr>
        <w:pStyle w:val="Normal"/>
        <w:rPr>
          <w:rFonts w:ascii="Segoe UI" w:hAnsi="Segoe UI" w:eastAsia="Segoe UI" w:cs="Segoe UI"/>
          <w:b w:val="1"/>
          <w:bCs w:val="1"/>
          <w:i w:val="0"/>
          <w:iCs w:val="0"/>
          <w:caps w:val="0"/>
          <w:smallCaps w:val="0"/>
          <w:noProof w:val="0"/>
          <w:color w:val="1D2125"/>
          <w:sz w:val="22"/>
          <w:szCs w:val="22"/>
          <w:lang w:val="en-GB"/>
        </w:rPr>
      </w:pPr>
      <w:r w:rsidRPr="51C0823C" w:rsidR="2AE75C00">
        <w:rPr>
          <w:sz w:val="28"/>
          <w:szCs w:val="28"/>
        </w:rPr>
        <w:t xml:space="preserve">Lecturer: DR. </w:t>
      </w:r>
      <w:r w:rsidRPr="51C0823C" w:rsidR="2A42BE38">
        <w:rPr>
          <w:sz w:val="28"/>
          <w:szCs w:val="28"/>
        </w:rPr>
        <w:t>Rameses Manalang</w:t>
      </w:r>
    </w:p>
    <w:p xmlns:wp14="http://schemas.microsoft.com/office/word/2010/wordml" w:rsidP="51C0823C" wp14:paraId="373311E6" wp14:textId="12ACAFDD">
      <w:pPr>
        <w:pStyle w:val="Normal"/>
        <w:rPr>
          <w:sz w:val="28"/>
          <w:szCs w:val="28"/>
        </w:rPr>
      </w:pPr>
      <w:r w:rsidRPr="51C0823C" w:rsidR="5C9CF7FD">
        <w:rPr>
          <w:sz w:val="28"/>
          <w:szCs w:val="28"/>
        </w:rPr>
        <w:t>Name:Ioan</w:t>
      </w:r>
      <w:r w:rsidRPr="51C0823C" w:rsidR="5C9CF7FD">
        <w:rPr>
          <w:sz w:val="28"/>
          <w:szCs w:val="28"/>
        </w:rPr>
        <w:t xml:space="preserve"> Daniel Zaharia 2331897</w:t>
      </w:r>
    </w:p>
    <w:p xmlns:wp14="http://schemas.microsoft.com/office/word/2010/wordml" w:rsidP="51C0823C" wp14:paraId="4DAFDB07" wp14:textId="78A2F8FC">
      <w:pPr>
        <w:pStyle w:val="Normal"/>
        <w:rPr>
          <w:sz w:val="28"/>
          <w:szCs w:val="28"/>
        </w:rPr>
      </w:pPr>
    </w:p>
    <w:p xmlns:wp14="http://schemas.microsoft.com/office/word/2010/wordml" wp14:paraId="5E5787A5" wp14:textId="706CB9B0"/>
    <w:p w:rsidR="51C0823C" w:rsidRDefault="51C0823C" w14:paraId="66CECB9F" w14:textId="2CB1B0DB"/>
    <w:p w:rsidR="51C0823C" w:rsidRDefault="51C0823C" w14:paraId="1D897764" w14:textId="0AE699B1"/>
    <w:p w:rsidR="51C0823C" w:rsidRDefault="51C0823C" w14:paraId="728351B0" w14:textId="47082CCF"/>
    <w:p w:rsidR="51C0823C" w:rsidRDefault="51C0823C" w14:paraId="3D56146F" w14:textId="28E9CE47"/>
    <w:p w:rsidR="51C0823C" w:rsidRDefault="51C0823C" w14:paraId="447BB815" w14:textId="01B6D105"/>
    <w:p w:rsidR="51C0823C" w:rsidRDefault="51C0823C" w14:paraId="00EC1510" w14:textId="4C288FE1"/>
    <w:p w:rsidR="51C0823C" w:rsidRDefault="51C0823C" w14:paraId="262E5082" w14:textId="47E7B22E"/>
    <w:p w:rsidR="51C0823C" w:rsidRDefault="51C0823C" w14:paraId="48682D2A" w14:textId="311944E3"/>
    <w:p w:rsidR="51C0823C" w:rsidRDefault="51C0823C" w14:paraId="4BFC46A9" w14:textId="7B456E0A"/>
    <w:p w:rsidR="51C0823C" w:rsidRDefault="51C0823C" w14:paraId="6FCA8613" w14:textId="6E0221C9"/>
    <w:p w:rsidR="51C0823C" w:rsidRDefault="51C0823C" w14:paraId="24D0EDDB" w14:textId="26ED403B"/>
    <w:p w:rsidR="51C0823C" w:rsidRDefault="51C0823C" w14:paraId="1F126381" w14:textId="13D8E1E6"/>
    <w:p w:rsidR="51C0823C" w:rsidRDefault="51C0823C" w14:paraId="733C4886" w14:textId="3FA4406B"/>
    <w:p w:rsidR="51C0823C" w:rsidRDefault="51C0823C" w14:paraId="6CD16A84" w14:textId="18912C41"/>
    <w:p w:rsidR="51C0823C" w:rsidRDefault="51C0823C" w14:paraId="5BBF7CA5" w14:textId="7A85DE1C"/>
    <w:p w:rsidR="5AB15F31" w:rsidP="51C0823C" w:rsidRDefault="5AB15F31" w14:paraId="4766EE20" w14:textId="45462B97">
      <w:pPr>
        <w:spacing w:before="240" w:beforeAutospacing="off" w:after="240" w:afterAutospacing="off"/>
        <w:rPr>
          <w:rFonts w:ascii="Aptos" w:hAnsi="Aptos" w:eastAsia="Aptos" w:cs="Aptos"/>
          <w:noProof w:val="0"/>
          <w:sz w:val="24"/>
          <w:szCs w:val="24"/>
          <w:lang w:val="en-GB"/>
        </w:rPr>
      </w:pPr>
      <w:r w:rsidRPr="51C0823C" w:rsidR="5AB15F31">
        <w:rPr>
          <w:rFonts w:ascii="Aptos" w:hAnsi="Aptos" w:eastAsia="Aptos" w:cs="Aptos"/>
          <w:b w:val="1"/>
          <w:bCs w:val="1"/>
          <w:noProof w:val="0"/>
          <w:sz w:val="24"/>
          <w:szCs w:val="24"/>
          <w:lang w:val="en-GB"/>
        </w:rPr>
        <w:t>Executive Summary</w:t>
      </w:r>
      <w:r w:rsidRPr="51C0823C" w:rsidR="5AB15F31">
        <w:rPr>
          <w:rFonts w:ascii="Aptos" w:hAnsi="Aptos" w:eastAsia="Aptos" w:cs="Aptos"/>
          <w:noProof w:val="0"/>
          <w:sz w:val="24"/>
          <w:szCs w:val="24"/>
          <w:lang w:val="en-GB"/>
        </w:rPr>
        <w:t xml:space="preserve"> .........................................................................</w:t>
      </w:r>
      <w:r w:rsidRPr="51C0823C" w:rsidR="0931EEC0">
        <w:rPr>
          <w:rFonts w:ascii="Aptos" w:hAnsi="Aptos" w:eastAsia="Aptos" w:cs="Aptos"/>
          <w:noProof w:val="0"/>
          <w:sz w:val="24"/>
          <w:szCs w:val="24"/>
          <w:lang w:val="en-GB"/>
        </w:rPr>
        <w:t>......</w:t>
      </w:r>
      <w:r w:rsidRPr="51C0823C" w:rsidR="5AB15F31">
        <w:rPr>
          <w:rFonts w:ascii="Aptos" w:hAnsi="Aptos" w:eastAsia="Aptos" w:cs="Aptos"/>
          <w:noProof w:val="0"/>
          <w:sz w:val="24"/>
          <w:szCs w:val="24"/>
          <w:lang w:val="en-GB"/>
        </w:rPr>
        <w:t>.... 3</w:t>
      </w:r>
    </w:p>
    <w:p w:rsidR="5AB15F31" w:rsidP="51C0823C" w:rsidRDefault="5AB15F31" w14:paraId="2260628E" w14:textId="3399887F">
      <w:pPr>
        <w:spacing w:before="240" w:beforeAutospacing="off" w:after="240" w:afterAutospacing="off"/>
        <w:rPr>
          <w:rFonts w:ascii="Aptos" w:hAnsi="Aptos" w:eastAsia="Aptos" w:cs="Aptos"/>
          <w:b w:val="1"/>
          <w:bCs w:val="1"/>
          <w:noProof w:val="0"/>
          <w:sz w:val="24"/>
          <w:szCs w:val="24"/>
          <w:lang w:val="en-GB"/>
        </w:rPr>
      </w:pPr>
      <w:r w:rsidRPr="51C0823C" w:rsidR="5AB15F31">
        <w:rPr>
          <w:rFonts w:ascii="Aptos" w:hAnsi="Aptos" w:eastAsia="Aptos" w:cs="Aptos"/>
          <w:b w:val="1"/>
          <w:bCs w:val="1"/>
          <w:noProof w:val="0"/>
          <w:sz w:val="24"/>
          <w:szCs w:val="24"/>
          <w:lang w:val="en-GB"/>
        </w:rPr>
        <w:t>1. Introduction</w:t>
      </w:r>
      <w:r w:rsidRPr="51C0823C" w:rsidR="5AB15F31">
        <w:rPr>
          <w:rFonts w:ascii="Aptos" w:hAnsi="Aptos" w:eastAsia="Aptos" w:cs="Aptos"/>
          <w:noProof w:val="0"/>
          <w:sz w:val="24"/>
          <w:szCs w:val="24"/>
          <w:lang w:val="en-GB"/>
        </w:rPr>
        <w:t xml:space="preserve"> ..................................................................................</w:t>
      </w:r>
      <w:r w:rsidRPr="51C0823C" w:rsidR="55E83BA4">
        <w:rPr>
          <w:rFonts w:ascii="Aptos" w:hAnsi="Aptos" w:eastAsia="Aptos" w:cs="Aptos"/>
          <w:noProof w:val="0"/>
          <w:sz w:val="24"/>
          <w:szCs w:val="24"/>
          <w:lang w:val="en-GB"/>
        </w:rPr>
        <w:t>.......</w:t>
      </w:r>
      <w:r w:rsidRPr="51C0823C" w:rsidR="5AB15F31">
        <w:rPr>
          <w:rFonts w:ascii="Aptos" w:hAnsi="Aptos" w:eastAsia="Aptos" w:cs="Aptos"/>
          <w:noProof w:val="0"/>
          <w:sz w:val="24"/>
          <w:szCs w:val="24"/>
          <w:lang w:val="en-GB"/>
        </w:rPr>
        <w:t xml:space="preserve">.. </w:t>
      </w:r>
      <w:r w:rsidRPr="51C0823C" w:rsidR="6B5289F5">
        <w:rPr>
          <w:rFonts w:ascii="Aptos" w:hAnsi="Aptos" w:eastAsia="Aptos" w:cs="Aptos"/>
          <w:noProof w:val="0"/>
          <w:sz w:val="24"/>
          <w:szCs w:val="24"/>
          <w:lang w:val="en-GB"/>
        </w:rPr>
        <w:t>3</w:t>
      </w:r>
    </w:p>
    <w:p w:rsidR="5AB15F31" w:rsidP="51C0823C" w:rsidRDefault="5AB15F31" w14:paraId="7F6E111B" w14:textId="75336780">
      <w:pPr>
        <w:spacing w:before="240" w:beforeAutospacing="off" w:after="240" w:afterAutospacing="off"/>
        <w:rPr>
          <w:rFonts w:ascii="Aptos" w:hAnsi="Aptos" w:eastAsia="Aptos" w:cs="Aptos"/>
          <w:b w:val="1"/>
          <w:bCs w:val="1"/>
          <w:noProof w:val="0"/>
          <w:sz w:val="24"/>
          <w:szCs w:val="24"/>
          <w:lang w:val="en-GB"/>
        </w:rPr>
      </w:pPr>
      <w:r w:rsidRPr="51C0823C" w:rsidR="5AB15F31">
        <w:rPr>
          <w:rFonts w:ascii="Aptos" w:hAnsi="Aptos" w:eastAsia="Aptos" w:cs="Aptos"/>
          <w:b w:val="1"/>
          <w:bCs w:val="1"/>
          <w:noProof w:val="0"/>
          <w:sz w:val="24"/>
          <w:szCs w:val="24"/>
          <w:lang w:val="en-GB"/>
        </w:rPr>
        <w:t>2. Organisational Culture and Its Influence on Structure and Decision-Making at British Airways</w:t>
      </w:r>
      <w:r w:rsidRPr="51C0823C" w:rsidR="5AB15F31">
        <w:rPr>
          <w:rFonts w:ascii="Aptos" w:hAnsi="Aptos" w:eastAsia="Aptos" w:cs="Aptos"/>
          <w:noProof w:val="0"/>
          <w:sz w:val="24"/>
          <w:szCs w:val="24"/>
          <w:lang w:val="en-GB"/>
        </w:rPr>
        <w:t xml:space="preserve"> .............................................................................</w:t>
      </w:r>
      <w:r w:rsidRPr="51C0823C" w:rsidR="65043DBF">
        <w:rPr>
          <w:rFonts w:ascii="Aptos" w:hAnsi="Aptos" w:eastAsia="Aptos" w:cs="Aptos"/>
          <w:noProof w:val="0"/>
          <w:sz w:val="24"/>
          <w:szCs w:val="24"/>
          <w:lang w:val="en-GB"/>
        </w:rPr>
        <w:t>.............</w:t>
      </w:r>
      <w:r w:rsidRPr="51C0823C" w:rsidR="5AB15F31">
        <w:rPr>
          <w:rFonts w:ascii="Aptos" w:hAnsi="Aptos" w:eastAsia="Aptos" w:cs="Aptos"/>
          <w:noProof w:val="0"/>
          <w:sz w:val="24"/>
          <w:szCs w:val="24"/>
          <w:lang w:val="en-GB"/>
        </w:rPr>
        <w:t xml:space="preserve"> </w:t>
      </w:r>
      <w:r w:rsidRPr="51C0823C" w:rsidR="67892384">
        <w:rPr>
          <w:rFonts w:ascii="Aptos" w:hAnsi="Aptos" w:eastAsia="Aptos" w:cs="Aptos"/>
          <w:noProof w:val="0"/>
          <w:sz w:val="24"/>
          <w:szCs w:val="24"/>
          <w:lang w:val="en-GB"/>
        </w:rPr>
        <w:t>4</w:t>
      </w:r>
    </w:p>
    <w:p w:rsidR="5AB15F31" w:rsidP="51C0823C" w:rsidRDefault="5AB15F31" w14:paraId="561295C5" w14:textId="4DDE9E26">
      <w:pPr>
        <w:spacing w:before="240" w:beforeAutospacing="off" w:after="240" w:afterAutospacing="off"/>
        <w:rPr>
          <w:rFonts w:ascii="Aptos" w:hAnsi="Aptos" w:eastAsia="Aptos" w:cs="Aptos"/>
          <w:noProof w:val="0"/>
          <w:sz w:val="24"/>
          <w:szCs w:val="24"/>
          <w:lang w:val="en-GB"/>
        </w:rPr>
      </w:pPr>
      <w:r w:rsidRPr="51C0823C" w:rsidR="5AB15F31">
        <w:rPr>
          <w:rFonts w:ascii="Aptos" w:hAnsi="Aptos" w:eastAsia="Aptos" w:cs="Aptos"/>
          <w:b w:val="1"/>
          <w:bCs w:val="1"/>
          <w:noProof w:val="0"/>
          <w:sz w:val="24"/>
          <w:szCs w:val="24"/>
          <w:lang w:val="en-GB"/>
        </w:rPr>
        <w:t xml:space="preserve">3. </w:t>
      </w:r>
      <w:r w:rsidRPr="51C0823C" w:rsidR="5AB15F31">
        <w:rPr>
          <w:rFonts w:ascii="Aptos" w:hAnsi="Aptos" w:eastAsia="Aptos" w:cs="Aptos"/>
          <w:b w:val="1"/>
          <w:bCs w:val="1"/>
          <w:noProof w:val="0"/>
          <w:sz w:val="24"/>
          <w:szCs w:val="24"/>
          <w:lang w:val="en-GB"/>
        </w:rPr>
        <w:t>Identifying</w:t>
      </w:r>
      <w:r w:rsidRPr="51C0823C" w:rsidR="5AB15F31">
        <w:rPr>
          <w:rFonts w:ascii="Aptos" w:hAnsi="Aptos" w:eastAsia="Aptos" w:cs="Aptos"/>
          <w:b w:val="1"/>
          <w:bCs w:val="1"/>
          <w:noProof w:val="0"/>
          <w:sz w:val="24"/>
          <w:szCs w:val="24"/>
          <w:lang w:val="en-GB"/>
        </w:rPr>
        <w:t xml:space="preserve"> British Airways’ Organisational Culture Using Theoretical Frameworks</w:t>
      </w:r>
      <w:r w:rsidRPr="51C0823C" w:rsidR="5AB15F31">
        <w:rPr>
          <w:rFonts w:ascii="Aptos" w:hAnsi="Aptos" w:eastAsia="Aptos" w:cs="Aptos"/>
          <w:noProof w:val="0"/>
          <w:sz w:val="24"/>
          <w:szCs w:val="24"/>
          <w:lang w:val="en-GB"/>
        </w:rPr>
        <w:t xml:space="preserve"> ..........................................................................................</w:t>
      </w:r>
      <w:r w:rsidRPr="51C0823C" w:rsidR="376371BD">
        <w:rPr>
          <w:rFonts w:ascii="Aptos" w:hAnsi="Aptos" w:eastAsia="Aptos" w:cs="Aptos"/>
          <w:noProof w:val="0"/>
          <w:sz w:val="24"/>
          <w:szCs w:val="24"/>
          <w:lang w:val="en-GB"/>
        </w:rPr>
        <w:t>....</w:t>
      </w:r>
      <w:r w:rsidRPr="51C0823C" w:rsidR="21D280D6">
        <w:rPr>
          <w:rFonts w:ascii="Aptos" w:hAnsi="Aptos" w:eastAsia="Aptos" w:cs="Aptos"/>
          <w:noProof w:val="0"/>
          <w:sz w:val="24"/>
          <w:szCs w:val="24"/>
          <w:lang w:val="en-GB"/>
        </w:rPr>
        <w:t xml:space="preserve"> 5</w:t>
      </w:r>
      <w:r>
        <w:br/>
      </w:r>
      <w:r w:rsidRPr="51C0823C" w:rsidR="5AB15F31">
        <w:rPr>
          <w:rFonts w:ascii="Aptos" w:hAnsi="Aptos" w:eastAsia="Aptos" w:cs="Aptos"/>
          <w:noProof w:val="0"/>
          <w:sz w:val="24"/>
          <w:szCs w:val="24"/>
          <w:lang w:val="en-GB"/>
        </w:rPr>
        <w:t xml:space="preserve"> </w:t>
      </w:r>
      <w:r w:rsidRPr="51C0823C" w:rsidR="5AB15F31">
        <w:rPr>
          <w:rFonts w:ascii="Aptos" w:hAnsi="Aptos" w:eastAsia="Aptos" w:cs="Aptos"/>
          <w:b w:val="1"/>
          <w:bCs w:val="1"/>
          <w:noProof w:val="0"/>
          <w:sz w:val="24"/>
          <w:szCs w:val="24"/>
          <w:lang w:val="en-GB"/>
        </w:rPr>
        <w:t>3.1 Schein’s Model of Organisational Culture</w:t>
      </w:r>
      <w:r w:rsidRPr="51C0823C" w:rsidR="5AB15F31">
        <w:rPr>
          <w:rFonts w:ascii="Aptos" w:hAnsi="Aptos" w:eastAsia="Aptos" w:cs="Aptos"/>
          <w:noProof w:val="0"/>
          <w:sz w:val="24"/>
          <w:szCs w:val="24"/>
          <w:lang w:val="en-GB"/>
        </w:rPr>
        <w:t xml:space="preserve"> ........................................</w:t>
      </w:r>
      <w:r w:rsidRPr="51C0823C" w:rsidR="22C84760">
        <w:rPr>
          <w:rFonts w:ascii="Aptos" w:hAnsi="Aptos" w:eastAsia="Aptos" w:cs="Aptos"/>
          <w:noProof w:val="0"/>
          <w:sz w:val="24"/>
          <w:szCs w:val="24"/>
          <w:lang w:val="en-GB"/>
        </w:rPr>
        <w:t>..</w:t>
      </w:r>
      <w:r w:rsidRPr="51C0823C" w:rsidR="178E676B">
        <w:rPr>
          <w:rFonts w:ascii="Aptos" w:hAnsi="Aptos" w:eastAsia="Aptos" w:cs="Aptos"/>
          <w:noProof w:val="0"/>
          <w:sz w:val="24"/>
          <w:szCs w:val="24"/>
          <w:lang w:val="en-GB"/>
        </w:rPr>
        <w:t xml:space="preserve"> 5</w:t>
      </w:r>
      <w:r>
        <w:br/>
      </w:r>
      <w:r w:rsidRPr="51C0823C" w:rsidR="5AB15F31">
        <w:rPr>
          <w:rFonts w:ascii="Aptos" w:hAnsi="Aptos" w:eastAsia="Aptos" w:cs="Aptos"/>
          <w:noProof w:val="0"/>
          <w:sz w:val="24"/>
          <w:szCs w:val="24"/>
          <w:lang w:val="en-GB"/>
        </w:rPr>
        <w:t xml:space="preserve"> </w:t>
      </w:r>
      <w:r w:rsidRPr="51C0823C" w:rsidR="5AB15F31">
        <w:rPr>
          <w:rFonts w:ascii="Aptos" w:hAnsi="Aptos" w:eastAsia="Aptos" w:cs="Aptos"/>
          <w:b w:val="1"/>
          <w:bCs w:val="1"/>
          <w:noProof w:val="0"/>
          <w:sz w:val="24"/>
          <w:szCs w:val="24"/>
          <w:lang w:val="en-GB"/>
        </w:rPr>
        <w:t>3.2 Hofstede’s Cultural Dimensions</w:t>
      </w:r>
      <w:r w:rsidRPr="51C0823C" w:rsidR="5AB15F31">
        <w:rPr>
          <w:rFonts w:ascii="Aptos" w:hAnsi="Aptos" w:eastAsia="Aptos" w:cs="Aptos"/>
          <w:noProof w:val="0"/>
          <w:sz w:val="24"/>
          <w:szCs w:val="24"/>
          <w:lang w:val="en-GB"/>
        </w:rPr>
        <w:t xml:space="preserve"> ...................................................</w:t>
      </w:r>
      <w:r w:rsidRPr="51C0823C" w:rsidR="62A82EBB">
        <w:rPr>
          <w:rFonts w:ascii="Aptos" w:hAnsi="Aptos" w:eastAsia="Aptos" w:cs="Aptos"/>
          <w:noProof w:val="0"/>
          <w:sz w:val="24"/>
          <w:szCs w:val="24"/>
          <w:lang w:val="en-GB"/>
        </w:rPr>
        <w:t>......</w:t>
      </w:r>
      <w:r w:rsidRPr="51C0823C" w:rsidR="76F40A52">
        <w:rPr>
          <w:rFonts w:ascii="Aptos" w:hAnsi="Aptos" w:eastAsia="Aptos" w:cs="Aptos"/>
          <w:noProof w:val="0"/>
          <w:sz w:val="24"/>
          <w:szCs w:val="24"/>
          <w:lang w:val="en-GB"/>
        </w:rPr>
        <w:t>6</w:t>
      </w:r>
      <w:r>
        <w:br/>
      </w:r>
      <w:r w:rsidRPr="51C0823C" w:rsidR="5AB15F31">
        <w:rPr>
          <w:rFonts w:ascii="Aptos" w:hAnsi="Aptos" w:eastAsia="Aptos" w:cs="Aptos"/>
          <w:noProof w:val="0"/>
          <w:sz w:val="24"/>
          <w:szCs w:val="24"/>
          <w:lang w:val="en-GB"/>
        </w:rPr>
        <w:t xml:space="preserve"> </w:t>
      </w:r>
      <w:r w:rsidRPr="51C0823C" w:rsidR="5AB15F31">
        <w:rPr>
          <w:rFonts w:ascii="Aptos" w:hAnsi="Aptos" w:eastAsia="Aptos" w:cs="Aptos"/>
          <w:b w:val="1"/>
          <w:bCs w:val="1"/>
          <w:noProof w:val="0"/>
          <w:sz w:val="24"/>
          <w:szCs w:val="24"/>
          <w:lang w:val="en-GB"/>
        </w:rPr>
        <w:t>3.3 Handy’s Cultural Types</w:t>
      </w:r>
      <w:r w:rsidRPr="51C0823C" w:rsidR="5AB15F31">
        <w:rPr>
          <w:rFonts w:ascii="Aptos" w:hAnsi="Aptos" w:eastAsia="Aptos" w:cs="Aptos"/>
          <w:noProof w:val="0"/>
          <w:sz w:val="24"/>
          <w:szCs w:val="24"/>
          <w:lang w:val="en-GB"/>
        </w:rPr>
        <w:t xml:space="preserve"> .............................................................</w:t>
      </w:r>
      <w:r w:rsidRPr="51C0823C" w:rsidR="148ACCB7">
        <w:rPr>
          <w:rFonts w:ascii="Aptos" w:hAnsi="Aptos" w:eastAsia="Aptos" w:cs="Aptos"/>
          <w:noProof w:val="0"/>
          <w:sz w:val="24"/>
          <w:szCs w:val="24"/>
          <w:lang w:val="en-GB"/>
        </w:rPr>
        <w:t>..........</w:t>
      </w:r>
      <w:r w:rsidRPr="51C0823C" w:rsidR="368B1033">
        <w:rPr>
          <w:rFonts w:ascii="Aptos" w:hAnsi="Aptos" w:eastAsia="Aptos" w:cs="Aptos"/>
          <w:noProof w:val="0"/>
          <w:sz w:val="24"/>
          <w:szCs w:val="24"/>
          <w:lang w:val="en-GB"/>
        </w:rPr>
        <w:t>7</w:t>
      </w:r>
    </w:p>
    <w:p w:rsidR="5AB15F31" w:rsidP="51C0823C" w:rsidRDefault="5AB15F31" w14:paraId="65A10A62" w14:textId="650ACFD0">
      <w:pPr>
        <w:spacing w:before="240" w:beforeAutospacing="off" w:after="240" w:afterAutospacing="off"/>
        <w:rPr>
          <w:rFonts w:ascii="Aptos" w:hAnsi="Aptos" w:eastAsia="Aptos" w:cs="Aptos"/>
          <w:b w:val="1"/>
          <w:bCs w:val="1"/>
          <w:noProof w:val="0"/>
          <w:sz w:val="24"/>
          <w:szCs w:val="24"/>
          <w:lang w:val="en-GB"/>
        </w:rPr>
      </w:pPr>
      <w:r w:rsidRPr="51C0823C" w:rsidR="5AB15F31">
        <w:rPr>
          <w:rFonts w:ascii="Aptos" w:hAnsi="Aptos" w:eastAsia="Aptos" w:cs="Aptos"/>
          <w:b w:val="1"/>
          <w:bCs w:val="1"/>
          <w:noProof w:val="0"/>
          <w:sz w:val="24"/>
          <w:szCs w:val="24"/>
          <w:lang w:val="en-GB"/>
        </w:rPr>
        <w:t>4. Organisational Culture and Adaptation to the External Environment</w:t>
      </w:r>
      <w:r w:rsidRPr="51C0823C" w:rsidR="5AB15F31">
        <w:rPr>
          <w:rFonts w:ascii="Aptos" w:hAnsi="Aptos" w:eastAsia="Aptos" w:cs="Aptos"/>
          <w:noProof w:val="0"/>
          <w:sz w:val="24"/>
          <w:szCs w:val="24"/>
          <w:lang w:val="en-GB"/>
        </w:rPr>
        <w:t xml:space="preserve"> </w:t>
      </w:r>
      <w:r w:rsidRPr="51C0823C" w:rsidR="0230ECE4">
        <w:rPr>
          <w:rFonts w:ascii="Aptos" w:hAnsi="Aptos" w:eastAsia="Aptos" w:cs="Aptos"/>
          <w:noProof w:val="0"/>
          <w:sz w:val="24"/>
          <w:szCs w:val="24"/>
          <w:lang w:val="en-GB"/>
        </w:rPr>
        <w:t>.....8</w:t>
      </w:r>
    </w:p>
    <w:p w:rsidR="5AB15F31" w:rsidP="51C0823C" w:rsidRDefault="5AB15F31" w14:paraId="7A7DD676" w14:textId="394F35C0">
      <w:pPr>
        <w:spacing w:before="240" w:beforeAutospacing="off" w:after="240" w:afterAutospacing="off"/>
        <w:rPr>
          <w:rFonts w:ascii="Aptos" w:hAnsi="Aptos" w:eastAsia="Aptos" w:cs="Aptos"/>
          <w:b w:val="1"/>
          <w:bCs w:val="1"/>
          <w:noProof w:val="0"/>
          <w:sz w:val="24"/>
          <w:szCs w:val="24"/>
          <w:lang w:val="en-GB"/>
        </w:rPr>
      </w:pPr>
      <w:r w:rsidRPr="51C0823C" w:rsidR="5AB15F31">
        <w:rPr>
          <w:rFonts w:ascii="Aptos" w:hAnsi="Aptos" w:eastAsia="Aptos" w:cs="Aptos"/>
          <w:b w:val="1"/>
          <w:bCs w:val="1"/>
          <w:noProof w:val="0"/>
          <w:sz w:val="24"/>
          <w:szCs w:val="24"/>
          <w:lang w:val="en-GB"/>
        </w:rPr>
        <w:t>5. Organisational Culture at British Airways: Barrier or Enabler?</w:t>
      </w:r>
      <w:r w:rsidRPr="51C0823C" w:rsidR="5AB15F31">
        <w:rPr>
          <w:rFonts w:ascii="Aptos" w:hAnsi="Aptos" w:eastAsia="Aptos" w:cs="Aptos"/>
          <w:noProof w:val="0"/>
          <w:sz w:val="24"/>
          <w:szCs w:val="24"/>
          <w:lang w:val="en-GB"/>
        </w:rPr>
        <w:t xml:space="preserve"> ..............</w:t>
      </w:r>
      <w:r w:rsidRPr="51C0823C" w:rsidR="0E21857F">
        <w:rPr>
          <w:rFonts w:ascii="Aptos" w:hAnsi="Aptos" w:eastAsia="Aptos" w:cs="Aptos"/>
          <w:noProof w:val="0"/>
          <w:sz w:val="24"/>
          <w:szCs w:val="24"/>
          <w:lang w:val="en-GB"/>
        </w:rPr>
        <w:t>.</w:t>
      </w:r>
      <w:r w:rsidRPr="51C0823C" w:rsidR="0E71B8C8">
        <w:rPr>
          <w:rFonts w:ascii="Aptos" w:hAnsi="Aptos" w:eastAsia="Aptos" w:cs="Aptos"/>
          <w:noProof w:val="0"/>
          <w:sz w:val="24"/>
          <w:szCs w:val="24"/>
          <w:lang w:val="en-GB"/>
        </w:rPr>
        <w:t>9</w:t>
      </w:r>
    </w:p>
    <w:p w:rsidR="5AB15F31" w:rsidP="51C0823C" w:rsidRDefault="5AB15F31" w14:paraId="3FE257B3" w14:textId="6E9B8D6E">
      <w:pPr>
        <w:spacing w:before="240" w:beforeAutospacing="off" w:after="240" w:afterAutospacing="off"/>
        <w:rPr>
          <w:rFonts w:ascii="Aptos" w:hAnsi="Aptos" w:eastAsia="Aptos" w:cs="Aptos"/>
          <w:noProof w:val="0"/>
          <w:sz w:val="24"/>
          <w:szCs w:val="24"/>
          <w:lang w:val="en-GB"/>
        </w:rPr>
      </w:pPr>
      <w:r w:rsidRPr="51C0823C" w:rsidR="5AB15F31">
        <w:rPr>
          <w:rFonts w:ascii="Aptos" w:hAnsi="Aptos" w:eastAsia="Aptos" w:cs="Aptos"/>
          <w:b w:val="1"/>
          <w:bCs w:val="1"/>
          <w:noProof w:val="0"/>
          <w:sz w:val="24"/>
          <w:szCs w:val="24"/>
          <w:lang w:val="en-GB"/>
        </w:rPr>
        <w:t>6. Impact of Organisational Culture on Performance</w:t>
      </w:r>
      <w:r w:rsidRPr="51C0823C" w:rsidR="5AB15F31">
        <w:rPr>
          <w:rFonts w:ascii="Aptos" w:hAnsi="Aptos" w:eastAsia="Aptos" w:cs="Aptos"/>
          <w:noProof w:val="0"/>
          <w:sz w:val="24"/>
          <w:szCs w:val="24"/>
          <w:lang w:val="en-GB"/>
        </w:rPr>
        <w:t xml:space="preserve"> .................................</w:t>
      </w:r>
      <w:r w:rsidRPr="51C0823C" w:rsidR="50936F82">
        <w:rPr>
          <w:rFonts w:ascii="Aptos" w:hAnsi="Aptos" w:eastAsia="Aptos" w:cs="Aptos"/>
          <w:noProof w:val="0"/>
          <w:sz w:val="24"/>
          <w:szCs w:val="24"/>
          <w:lang w:val="en-GB"/>
        </w:rPr>
        <w:t>10</w:t>
      </w:r>
      <w:r w:rsidRPr="51C0823C" w:rsidR="5AB15F31">
        <w:rPr>
          <w:rFonts w:ascii="Aptos" w:hAnsi="Aptos" w:eastAsia="Aptos" w:cs="Aptos"/>
          <w:noProof w:val="0"/>
          <w:sz w:val="24"/>
          <w:szCs w:val="24"/>
          <w:lang w:val="en-GB"/>
        </w:rPr>
        <w:t xml:space="preserve"> </w:t>
      </w:r>
    </w:p>
    <w:p w:rsidR="5AB15F31" w:rsidP="51C0823C" w:rsidRDefault="5AB15F31" w14:paraId="2F8D3BFC" w14:textId="00CF1022">
      <w:pPr>
        <w:spacing w:before="240" w:beforeAutospacing="off" w:after="240" w:afterAutospacing="off"/>
        <w:rPr>
          <w:rFonts w:ascii="Aptos" w:hAnsi="Aptos" w:eastAsia="Aptos" w:cs="Aptos"/>
          <w:noProof w:val="0"/>
          <w:sz w:val="24"/>
          <w:szCs w:val="24"/>
          <w:lang w:val="en-GB"/>
        </w:rPr>
      </w:pPr>
      <w:r w:rsidRPr="51C0823C" w:rsidR="5AB15F31">
        <w:rPr>
          <w:rFonts w:ascii="Aptos" w:hAnsi="Aptos" w:eastAsia="Aptos" w:cs="Aptos"/>
          <w:b w:val="1"/>
          <w:bCs w:val="1"/>
          <w:noProof w:val="0"/>
          <w:sz w:val="24"/>
          <w:szCs w:val="24"/>
          <w:lang w:val="en-GB"/>
        </w:rPr>
        <w:t>7. Recommendations for Improvement</w:t>
      </w:r>
      <w:r w:rsidRPr="51C0823C" w:rsidR="5AB15F31">
        <w:rPr>
          <w:rFonts w:ascii="Aptos" w:hAnsi="Aptos" w:eastAsia="Aptos" w:cs="Aptos"/>
          <w:noProof w:val="0"/>
          <w:sz w:val="24"/>
          <w:szCs w:val="24"/>
          <w:lang w:val="en-GB"/>
        </w:rPr>
        <w:t xml:space="preserve"> .................................................</w:t>
      </w:r>
      <w:r w:rsidRPr="51C0823C" w:rsidR="332E23F0">
        <w:rPr>
          <w:rFonts w:ascii="Aptos" w:hAnsi="Aptos" w:eastAsia="Aptos" w:cs="Aptos"/>
          <w:noProof w:val="0"/>
          <w:sz w:val="24"/>
          <w:szCs w:val="24"/>
          <w:lang w:val="en-GB"/>
        </w:rPr>
        <w:t>....</w:t>
      </w:r>
      <w:r w:rsidRPr="51C0823C" w:rsidR="508D8273">
        <w:rPr>
          <w:rFonts w:ascii="Aptos" w:hAnsi="Aptos" w:eastAsia="Aptos" w:cs="Aptos"/>
          <w:noProof w:val="0"/>
          <w:sz w:val="24"/>
          <w:szCs w:val="24"/>
          <w:lang w:val="en-GB"/>
        </w:rPr>
        <w:t>11</w:t>
      </w:r>
    </w:p>
    <w:p w:rsidR="5AB15F31" w:rsidP="51C0823C" w:rsidRDefault="5AB15F31" w14:paraId="72532885" w14:textId="25D59417">
      <w:pPr>
        <w:spacing w:before="240" w:beforeAutospacing="off" w:after="240" w:afterAutospacing="off"/>
        <w:rPr>
          <w:rFonts w:ascii="Aptos" w:hAnsi="Aptos" w:eastAsia="Aptos" w:cs="Aptos"/>
          <w:noProof w:val="0"/>
          <w:sz w:val="24"/>
          <w:szCs w:val="24"/>
          <w:lang w:val="en-GB"/>
        </w:rPr>
      </w:pPr>
      <w:r w:rsidRPr="51C0823C" w:rsidR="5AB15F31">
        <w:rPr>
          <w:rFonts w:ascii="Aptos" w:hAnsi="Aptos" w:eastAsia="Aptos" w:cs="Aptos"/>
          <w:b w:val="1"/>
          <w:bCs w:val="1"/>
          <w:noProof w:val="0"/>
          <w:sz w:val="24"/>
          <w:szCs w:val="24"/>
          <w:lang w:val="en-GB"/>
        </w:rPr>
        <w:t>8. Conclusion</w:t>
      </w:r>
      <w:r w:rsidRPr="51C0823C" w:rsidR="5AB15F31">
        <w:rPr>
          <w:rFonts w:ascii="Aptos" w:hAnsi="Aptos" w:eastAsia="Aptos" w:cs="Aptos"/>
          <w:noProof w:val="0"/>
          <w:sz w:val="24"/>
          <w:szCs w:val="24"/>
          <w:lang w:val="en-GB"/>
        </w:rPr>
        <w:t xml:space="preserve"> ................................................................................</w:t>
      </w:r>
      <w:r w:rsidRPr="51C0823C" w:rsidR="095A894D">
        <w:rPr>
          <w:rFonts w:ascii="Aptos" w:hAnsi="Aptos" w:eastAsia="Aptos" w:cs="Aptos"/>
          <w:noProof w:val="0"/>
          <w:sz w:val="24"/>
          <w:szCs w:val="24"/>
          <w:lang w:val="en-GB"/>
        </w:rPr>
        <w:t>............</w:t>
      </w:r>
      <w:r w:rsidRPr="51C0823C" w:rsidR="5AB15F31">
        <w:rPr>
          <w:rFonts w:ascii="Aptos" w:hAnsi="Aptos" w:eastAsia="Aptos" w:cs="Aptos"/>
          <w:noProof w:val="0"/>
          <w:sz w:val="24"/>
          <w:szCs w:val="24"/>
          <w:lang w:val="en-GB"/>
        </w:rPr>
        <w:t xml:space="preserve">. </w:t>
      </w:r>
      <w:r w:rsidRPr="51C0823C" w:rsidR="64140123">
        <w:rPr>
          <w:rFonts w:ascii="Aptos" w:hAnsi="Aptos" w:eastAsia="Aptos" w:cs="Aptos"/>
          <w:noProof w:val="0"/>
          <w:sz w:val="24"/>
          <w:szCs w:val="24"/>
          <w:lang w:val="en-GB"/>
        </w:rPr>
        <w:t>12</w:t>
      </w:r>
    </w:p>
    <w:p w:rsidR="5AB15F31" w:rsidP="51C0823C" w:rsidRDefault="5AB15F31" w14:paraId="1B9A798B" w14:textId="44902F6A">
      <w:pPr>
        <w:spacing w:before="240" w:beforeAutospacing="off" w:after="240" w:afterAutospacing="off"/>
        <w:rPr>
          <w:rFonts w:ascii="Aptos" w:hAnsi="Aptos" w:eastAsia="Aptos" w:cs="Aptos"/>
          <w:noProof w:val="0"/>
          <w:sz w:val="24"/>
          <w:szCs w:val="24"/>
          <w:lang w:val="en-GB"/>
        </w:rPr>
      </w:pPr>
      <w:r w:rsidRPr="51C0823C" w:rsidR="5AB15F31">
        <w:rPr>
          <w:rFonts w:ascii="Aptos" w:hAnsi="Aptos" w:eastAsia="Aptos" w:cs="Aptos"/>
          <w:b w:val="1"/>
          <w:bCs w:val="1"/>
          <w:noProof w:val="0"/>
          <w:sz w:val="24"/>
          <w:szCs w:val="24"/>
          <w:lang w:val="en-GB"/>
        </w:rPr>
        <w:t>References</w:t>
      </w:r>
      <w:r w:rsidRPr="51C0823C" w:rsidR="5AB15F31">
        <w:rPr>
          <w:rFonts w:ascii="Aptos" w:hAnsi="Aptos" w:eastAsia="Aptos" w:cs="Aptos"/>
          <w:noProof w:val="0"/>
          <w:sz w:val="24"/>
          <w:szCs w:val="24"/>
          <w:lang w:val="en-GB"/>
        </w:rPr>
        <w:t xml:space="preserve"> .....................................................................................</w:t>
      </w:r>
      <w:r w:rsidRPr="51C0823C" w:rsidR="18DEC0EC">
        <w:rPr>
          <w:rFonts w:ascii="Aptos" w:hAnsi="Aptos" w:eastAsia="Aptos" w:cs="Aptos"/>
          <w:noProof w:val="0"/>
          <w:sz w:val="24"/>
          <w:szCs w:val="24"/>
          <w:lang w:val="en-GB"/>
        </w:rPr>
        <w:t>............</w:t>
      </w:r>
      <w:r w:rsidRPr="51C0823C" w:rsidR="1951021E">
        <w:rPr>
          <w:rFonts w:ascii="Aptos" w:hAnsi="Aptos" w:eastAsia="Aptos" w:cs="Aptos"/>
          <w:noProof w:val="0"/>
          <w:sz w:val="24"/>
          <w:szCs w:val="24"/>
          <w:lang w:val="en-GB"/>
        </w:rPr>
        <w:t>12</w:t>
      </w:r>
    </w:p>
    <w:p w:rsidR="51C0823C" w:rsidRDefault="51C0823C" w14:paraId="279F3A52" w14:textId="58E0DF94"/>
    <w:p w:rsidR="51C0823C" w:rsidRDefault="51C0823C" w14:paraId="79D697BB" w14:textId="346ED8AD"/>
    <w:p w:rsidR="51C0823C" w:rsidRDefault="51C0823C" w14:paraId="102CD5CE" w14:textId="3D7C4FC9"/>
    <w:p w:rsidR="51C0823C" w:rsidRDefault="51C0823C" w14:paraId="6D1AD116" w14:textId="52F80393"/>
    <w:p w:rsidR="51C0823C" w:rsidP="51C0823C" w:rsidRDefault="51C0823C" w14:paraId="4F05B19B" w14:textId="477EF2AD">
      <w:pPr>
        <w:pStyle w:val="Heading2"/>
        <w:rPr>
          <w:rFonts w:ascii="Aptos" w:hAnsi="Aptos" w:eastAsia="Aptos" w:cs="Aptos"/>
          <w:b w:val="1"/>
          <w:bCs w:val="1"/>
          <w:noProof w:val="0"/>
          <w:sz w:val="36"/>
          <w:szCs w:val="36"/>
          <w:lang w:val="en-GB"/>
        </w:rPr>
      </w:pPr>
    </w:p>
    <w:p w:rsidR="51C0823C" w:rsidP="51C0823C" w:rsidRDefault="51C0823C" w14:paraId="41DC2EF4" w14:textId="20F4ECD9">
      <w:pPr>
        <w:pStyle w:val="Heading2"/>
        <w:rPr>
          <w:rFonts w:ascii="Aptos" w:hAnsi="Aptos" w:eastAsia="Aptos" w:cs="Aptos"/>
          <w:b w:val="1"/>
          <w:bCs w:val="1"/>
          <w:noProof w:val="0"/>
          <w:sz w:val="36"/>
          <w:szCs w:val="36"/>
          <w:lang w:val="en-GB"/>
        </w:rPr>
      </w:pPr>
    </w:p>
    <w:p w:rsidR="51C0823C" w:rsidP="51C0823C" w:rsidRDefault="51C0823C" w14:paraId="099C2C46" w14:textId="631DC5B9">
      <w:pPr>
        <w:pStyle w:val="Heading2"/>
        <w:rPr>
          <w:rFonts w:ascii="Aptos" w:hAnsi="Aptos" w:eastAsia="Aptos" w:cs="Aptos"/>
          <w:b w:val="1"/>
          <w:bCs w:val="1"/>
          <w:noProof w:val="0"/>
          <w:sz w:val="36"/>
          <w:szCs w:val="36"/>
          <w:lang w:val="en-GB"/>
        </w:rPr>
      </w:pPr>
    </w:p>
    <w:p w:rsidR="51C0823C" w:rsidP="51C0823C" w:rsidRDefault="51C0823C" w14:paraId="5EA4F8A8" w14:textId="33B2884C">
      <w:pPr>
        <w:pStyle w:val="Heading2"/>
        <w:rPr>
          <w:rFonts w:ascii="Aptos" w:hAnsi="Aptos" w:eastAsia="Aptos" w:cs="Aptos"/>
          <w:b w:val="1"/>
          <w:bCs w:val="1"/>
          <w:noProof w:val="0"/>
          <w:sz w:val="36"/>
          <w:szCs w:val="36"/>
          <w:lang w:val="en-GB"/>
        </w:rPr>
      </w:pPr>
    </w:p>
    <w:p w:rsidR="51C0823C" w:rsidP="51C0823C" w:rsidRDefault="51C0823C" w14:paraId="2BE1A84C" w14:textId="6EEB2309">
      <w:pPr>
        <w:pStyle w:val="Heading2"/>
        <w:rPr>
          <w:rFonts w:ascii="Aptos" w:hAnsi="Aptos" w:eastAsia="Aptos" w:cs="Aptos"/>
          <w:b w:val="1"/>
          <w:bCs w:val="1"/>
          <w:noProof w:val="0"/>
          <w:sz w:val="36"/>
          <w:szCs w:val="36"/>
          <w:lang w:val="en-GB"/>
        </w:rPr>
      </w:pPr>
    </w:p>
    <w:p w:rsidR="711189BA" w:rsidP="51C0823C" w:rsidRDefault="711189BA" w14:paraId="716ECB79" w14:textId="293F71C6">
      <w:pPr>
        <w:pStyle w:val="Heading2"/>
        <w:rPr>
          <w:rFonts w:ascii="Aptos" w:hAnsi="Aptos" w:eastAsia="Aptos" w:cs="Aptos"/>
          <w:b w:val="1"/>
          <w:bCs w:val="1"/>
          <w:noProof w:val="0"/>
          <w:sz w:val="36"/>
          <w:szCs w:val="36"/>
          <w:lang w:val="en-GB"/>
        </w:rPr>
      </w:pPr>
      <w:bookmarkStart w:name="_Toc1340573450" w:id="1743798563"/>
      <w:r w:rsidRPr="51C0823C" w:rsidR="711189BA">
        <w:rPr>
          <w:rFonts w:ascii="Aptos" w:hAnsi="Aptos" w:eastAsia="Aptos" w:cs="Aptos"/>
          <w:b w:val="1"/>
          <w:bCs w:val="1"/>
          <w:noProof w:val="0"/>
          <w:sz w:val="36"/>
          <w:szCs w:val="36"/>
          <w:lang w:val="en-GB"/>
        </w:rPr>
        <w:t>Executive Summary</w:t>
      </w:r>
      <w:bookmarkEnd w:id="1743798563"/>
    </w:p>
    <w:p w:rsidR="711189BA" w:rsidP="51C0823C" w:rsidRDefault="711189BA" w14:paraId="638953AD" w14:textId="625F7146">
      <w:pPr>
        <w:spacing w:before="240" w:beforeAutospacing="off" w:after="240" w:afterAutospacing="off"/>
      </w:pPr>
      <w:r w:rsidRPr="51C0823C" w:rsidR="711189BA">
        <w:rPr>
          <w:rFonts w:ascii="Aptos" w:hAnsi="Aptos" w:eastAsia="Aptos" w:cs="Aptos"/>
          <w:noProof w:val="0"/>
          <w:sz w:val="24"/>
          <w:szCs w:val="24"/>
          <w:lang w:val="en-GB"/>
        </w:rPr>
        <w:t>This report critically evaluates the role of organisational culture in shaping organisational structure, decision-making, adaptability, and performance at British Airways (BA). Organisational culture is a significant determinant of how organisations function, particularly in industries such as aviation where safety, customer experience, efficiency, and regulatory compliance are central to success. British Airways provides a valuable case study because it operates in a complex global environment while balancing a legacy reputation for premium service with the demands of cost control, digital transformation, sustainability, and workforce management.</w:t>
      </w:r>
    </w:p>
    <w:p w:rsidR="711189BA" w:rsidP="51C0823C" w:rsidRDefault="711189BA" w14:paraId="24129ACE" w14:textId="3B09A23A">
      <w:pPr>
        <w:spacing w:before="240" w:beforeAutospacing="off" w:after="240" w:afterAutospacing="off"/>
      </w:pPr>
      <w:r w:rsidRPr="51C0823C" w:rsidR="711189BA">
        <w:rPr>
          <w:rFonts w:ascii="Aptos" w:hAnsi="Aptos" w:eastAsia="Aptos" w:cs="Aptos"/>
          <w:noProof w:val="0"/>
          <w:sz w:val="24"/>
          <w:szCs w:val="24"/>
          <w:lang w:val="en-GB"/>
        </w:rPr>
        <w:t xml:space="preserve">The report applies three major theoretical perspectives on organisational culture: </w:t>
      </w:r>
      <w:r w:rsidRPr="51C0823C" w:rsidR="711189BA">
        <w:rPr>
          <w:rFonts w:ascii="Aptos" w:hAnsi="Aptos" w:eastAsia="Aptos" w:cs="Aptos"/>
          <w:b w:val="1"/>
          <w:bCs w:val="1"/>
          <w:noProof w:val="0"/>
          <w:sz w:val="24"/>
          <w:szCs w:val="24"/>
          <w:lang w:val="en-GB"/>
        </w:rPr>
        <w:t>Schein’s Model of Organisational Culture</w:t>
      </w:r>
      <w:r w:rsidRPr="51C0823C" w:rsidR="711189BA">
        <w:rPr>
          <w:rFonts w:ascii="Aptos" w:hAnsi="Aptos" w:eastAsia="Aptos" w:cs="Aptos"/>
          <w:noProof w:val="0"/>
          <w:sz w:val="24"/>
          <w:szCs w:val="24"/>
          <w:lang w:val="en-GB"/>
        </w:rPr>
        <w:t xml:space="preserve">, </w:t>
      </w:r>
      <w:r w:rsidRPr="51C0823C" w:rsidR="711189BA">
        <w:rPr>
          <w:rFonts w:ascii="Aptos" w:hAnsi="Aptos" w:eastAsia="Aptos" w:cs="Aptos"/>
          <w:b w:val="1"/>
          <w:bCs w:val="1"/>
          <w:noProof w:val="0"/>
          <w:sz w:val="24"/>
          <w:szCs w:val="24"/>
          <w:lang w:val="en-GB"/>
        </w:rPr>
        <w:t>Hofstede’s Cultural Dimensions</w:t>
      </w:r>
      <w:r w:rsidRPr="51C0823C" w:rsidR="711189BA">
        <w:rPr>
          <w:rFonts w:ascii="Aptos" w:hAnsi="Aptos" w:eastAsia="Aptos" w:cs="Aptos"/>
          <w:noProof w:val="0"/>
          <w:sz w:val="24"/>
          <w:szCs w:val="24"/>
          <w:lang w:val="en-GB"/>
        </w:rPr>
        <w:t xml:space="preserve">, and </w:t>
      </w:r>
      <w:r w:rsidRPr="51C0823C" w:rsidR="711189BA">
        <w:rPr>
          <w:rFonts w:ascii="Aptos" w:hAnsi="Aptos" w:eastAsia="Aptos" w:cs="Aptos"/>
          <w:b w:val="1"/>
          <w:bCs w:val="1"/>
          <w:noProof w:val="0"/>
          <w:sz w:val="24"/>
          <w:szCs w:val="24"/>
          <w:lang w:val="en-GB"/>
        </w:rPr>
        <w:t>Handy’s Cultural Types</w:t>
      </w:r>
      <w:r w:rsidRPr="51C0823C" w:rsidR="711189BA">
        <w:rPr>
          <w:rFonts w:ascii="Aptos" w:hAnsi="Aptos" w:eastAsia="Aptos" w:cs="Aptos"/>
          <w:noProof w:val="0"/>
          <w:sz w:val="24"/>
          <w:szCs w:val="24"/>
          <w:lang w:val="en-GB"/>
        </w:rPr>
        <w:t xml:space="preserve">. These frameworks suggest that British Airways is characterised predominantly by a </w:t>
      </w:r>
      <w:r w:rsidRPr="51C0823C" w:rsidR="711189BA">
        <w:rPr>
          <w:rFonts w:ascii="Aptos" w:hAnsi="Aptos" w:eastAsia="Aptos" w:cs="Aptos"/>
          <w:b w:val="1"/>
          <w:bCs w:val="1"/>
          <w:noProof w:val="0"/>
          <w:sz w:val="24"/>
          <w:szCs w:val="24"/>
          <w:lang w:val="en-GB"/>
        </w:rPr>
        <w:t>hierarchical, role-based, and control-oriented culture</w:t>
      </w:r>
      <w:r w:rsidRPr="51C0823C" w:rsidR="711189BA">
        <w:rPr>
          <w:rFonts w:ascii="Aptos" w:hAnsi="Aptos" w:eastAsia="Aptos" w:cs="Aptos"/>
          <w:noProof w:val="0"/>
          <w:sz w:val="24"/>
          <w:szCs w:val="24"/>
          <w:lang w:val="en-GB"/>
        </w:rPr>
        <w:t xml:space="preserve">, shaped by the operational realities of the airline industry. At the same time, there is evidence of emerging </w:t>
      </w:r>
      <w:r w:rsidRPr="51C0823C" w:rsidR="711189BA">
        <w:rPr>
          <w:rFonts w:ascii="Aptos" w:hAnsi="Aptos" w:eastAsia="Aptos" w:cs="Aptos"/>
          <w:b w:val="1"/>
          <w:bCs w:val="1"/>
          <w:noProof w:val="0"/>
          <w:sz w:val="24"/>
          <w:szCs w:val="24"/>
          <w:lang w:val="en-GB"/>
        </w:rPr>
        <w:t>task-oriented and adaptive cultural elements</w:t>
      </w:r>
      <w:r w:rsidRPr="51C0823C" w:rsidR="711189BA">
        <w:rPr>
          <w:rFonts w:ascii="Aptos" w:hAnsi="Aptos" w:eastAsia="Aptos" w:cs="Aptos"/>
          <w:noProof w:val="0"/>
          <w:sz w:val="24"/>
          <w:szCs w:val="24"/>
          <w:lang w:val="en-GB"/>
        </w:rPr>
        <w:t>, particularly in areas such as digital transformation, sustainability, and customer experience innovation.</w:t>
      </w:r>
    </w:p>
    <w:p w:rsidR="51C0823C" w:rsidRDefault="51C0823C" w14:paraId="037C5766" w14:textId="26895F26"/>
    <w:p w:rsidR="711189BA" w:rsidP="51C0823C" w:rsidRDefault="711189BA" w14:paraId="28515714" w14:textId="5CA08723">
      <w:pPr>
        <w:pStyle w:val="Heading2"/>
        <w:spacing w:before="299" w:beforeAutospacing="off" w:after="299" w:afterAutospacing="off"/>
        <w:rPr>
          <w:rFonts w:ascii="Aptos" w:hAnsi="Aptos" w:eastAsia="Aptos" w:cs="Aptos"/>
          <w:b w:val="1"/>
          <w:bCs w:val="1"/>
          <w:noProof w:val="0"/>
          <w:sz w:val="36"/>
          <w:szCs w:val="36"/>
          <w:lang w:val="en-GB"/>
        </w:rPr>
      </w:pPr>
      <w:bookmarkStart w:name="_Toc1653440585" w:id="1861459847"/>
      <w:r w:rsidRPr="51C0823C" w:rsidR="711189BA">
        <w:rPr>
          <w:rFonts w:ascii="Aptos" w:hAnsi="Aptos" w:eastAsia="Aptos" w:cs="Aptos"/>
          <w:b w:val="1"/>
          <w:bCs w:val="1"/>
          <w:noProof w:val="0"/>
          <w:sz w:val="36"/>
          <w:szCs w:val="36"/>
          <w:lang w:val="en-GB"/>
        </w:rPr>
        <w:t>1. Introduction</w:t>
      </w:r>
      <w:bookmarkEnd w:id="1861459847"/>
    </w:p>
    <w:p w:rsidR="711189BA" w:rsidP="51C0823C" w:rsidRDefault="711189BA" w14:paraId="63652BA7" w14:textId="394BB834">
      <w:pPr>
        <w:spacing w:before="240" w:beforeAutospacing="off" w:after="240" w:afterAutospacing="off"/>
      </w:pPr>
      <w:r w:rsidRPr="51C0823C" w:rsidR="711189BA">
        <w:rPr>
          <w:rFonts w:ascii="Aptos" w:hAnsi="Aptos" w:eastAsia="Aptos" w:cs="Aptos"/>
          <w:noProof w:val="0"/>
          <w:sz w:val="24"/>
          <w:szCs w:val="24"/>
          <w:lang w:val="en-GB"/>
        </w:rPr>
        <w:t>Organisational culture is widely recognised as one of the most influential factors affecting how organisations operate, compete, and respond to change. Culture shapes not only employee behaviour and internal relationships, but also strategic choices, leadership styles, communication patterns, and organisational effectiveness. Mullins and Christy (2016) define organisational culture as “the way things are done around here,” highlighting its role in shaping everyday assumptions, behaviours, and practices. In increasingly globalised and uncertain business environments, culture has become even more important because organisations must respond quickly to technological change, shifting customer expectations, regulatory pressures, and workforce diversity.</w:t>
      </w:r>
    </w:p>
    <w:p w:rsidR="711189BA" w:rsidP="51C0823C" w:rsidRDefault="711189BA" w14:paraId="28CFEDB1" w14:textId="1B161F30">
      <w:pPr>
        <w:spacing w:before="240" w:beforeAutospacing="off" w:after="240" w:afterAutospacing="off"/>
      </w:pPr>
      <w:r w:rsidRPr="51C0823C" w:rsidR="711189BA">
        <w:rPr>
          <w:rFonts w:ascii="Aptos" w:hAnsi="Aptos" w:eastAsia="Aptos" w:cs="Aptos"/>
          <w:noProof w:val="0"/>
          <w:sz w:val="24"/>
          <w:szCs w:val="24"/>
          <w:lang w:val="en-GB"/>
        </w:rPr>
        <w:t xml:space="preserve">British Airways (BA), one of the United Kingdom’s best-known airlines and part of </w:t>
      </w:r>
      <w:r w:rsidRPr="51C0823C" w:rsidR="711189BA">
        <w:rPr>
          <w:rFonts w:ascii="Aptos" w:hAnsi="Aptos" w:eastAsia="Aptos" w:cs="Aptos"/>
          <w:b w:val="1"/>
          <w:bCs w:val="1"/>
          <w:noProof w:val="0"/>
          <w:sz w:val="24"/>
          <w:szCs w:val="24"/>
          <w:lang w:val="en-GB"/>
        </w:rPr>
        <w:t>International Airlines Group (IAG)</w:t>
      </w:r>
      <w:r w:rsidRPr="51C0823C" w:rsidR="711189BA">
        <w:rPr>
          <w:rFonts w:ascii="Aptos" w:hAnsi="Aptos" w:eastAsia="Aptos" w:cs="Aptos"/>
          <w:noProof w:val="0"/>
          <w:sz w:val="24"/>
          <w:szCs w:val="24"/>
          <w:lang w:val="en-GB"/>
        </w:rPr>
        <w:t>, offers a strong case for analysing these issues. BA has historically positioned itself as a premium international airline associated with professionalism, heritage, reliability, and service quality. However, it also faces intense pressures from low-cost competition, technological disruption, customer scrutiny, labour relations challenges, and sustainability expectations. As a result, British Airways must maintain operational discipline while also adapting to a rapidly changing external environment.</w:t>
      </w:r>
    </w:p>
    <w:p w:rsidR="51C0823C" w:rsidRDefault="51C0823C" w14:paraId="75575CD3" w14:textId="02578C6D"/>
    <w:p w:rsidR="711189BA" w:rsidP="51C0823C" w:rsidRDefault="711189BA" w14:paraId="48BC43F1" w14:textId="218A553F">
      <w:pPr>
        <w:pStyle w:val="Heading2"/>
        <w:spacing w:before="299" w:beforeAutospacing="off" w:after="299" w:afterAutospacing="off"/>
        <w:rPr>
          <w:rFonts w:ascii="Aptos" w:hAnsi="Aptos" w:eastAsia="Aptos" w:cs="Aptos"/>
          <w:b w:val="1"/>
          <w:bCs w:val="1"/>
          <w:noProof w:val="0"/>
          <w:sz w:val="36"/>
          <w:szCs w:val="36"/>
          <w:lang w:val="en-GB"/>
        </w:rPr>
      </w:pPr>
      <w:bookmarkStart w:name="_Toc1211561289" w:id="260067699"/>
      <w:r w:rsidRPr="51C0823C" w:rsidR="711189BA">
        <w:rPr>
          <w:rFonts w:ascii="Aptos" w:hAnsi="Aptos" w:eastAsia="Aptos" w:cs="Aptos"/>
          <w:b w:val="1"/>
          <w:bCs w:val="1"/>
          <w:noProof w:val="0"/>
          <w:sz w:val="36"/>
          <w:szCs w:val="36"/>
          <w:lang w:val="en-GB"/>
        </w:rPr>
        <w:t>2. Organisational Culture and Its Influence on Structure and Decision-Making at British Airways</w:t>
      </w:r>
      <w:bookmarkEnd w:id="260067699"/>
    </w:p>
    <w:p w:rsidR="711189BA" w:rsidP="51C0823C" w:rsidRDefault="711189BA" w14:paraId="736A99F5" w14:textId="7C839EC4">
      <w:pPr>
        <w:spacing w:before="240" w:beforeAutospacing="off" w:after="240" w:afterAutospacing="off"/>
      </w:pPr>
      <w:r w:rsidRPr="51C0823C" w:rsidR="711189BA">
        <w:rPr>
          <w:rFonts w:ascii="Aptos" w:hAnsi="Aptos" w:eastAsia="Aptos" w:cs="Aptos"/>
          <w:noProof w:val="0"/>
          <w:sz w:val="24"/>
          <w:szCs w:val="24"/>
          <w:lang w:val="en-GB"/>
        </w:rPr>
        <w:t xml:space="preserve">Historically, British Airways has operated through a relatively </w:t>
      </w:r>
      <w:r w:rsidRPr="51C0823C" w:rsidR="711189BA">
        <w:rPr>
          <w:rFonts w:ascii="Aptos" w:hAnsi="Aptos" w:eastAsia="Aptos" w:cs="Aptos"/>
          <w:b w:val="1"/>
          <w:bCs w:val="1"/>
          <w:noProof w:val="0"/>
          <w:sz w:val="24"/>
          <w:szCs w:val="24"/>
          <w:lang w:val="en-GB"/>
        </w:rPr>
        <w:t>bureaucratic and hierarchical structure</w:t>
      </w:r>
      <w:r w:rsidRPr="51C0823C" w:rsidR="711189BA">
        <w:rPr>
          <w:rFonts w:ascii="Aptos" w:hAnsi="Aptos" w:eastAsia="Aptos" w:cs="Aptos"/>
          <w:noProof w:val="0"/>
          <w:sz w:val="24"/>
          <w:szCs w:val="24"/>
          <w:lang w:val="en-GB"/>
        </w:rPr>
        <w:t xml:space="preserve">. This is not unusual for a large airline, as aviation depends on clear procedures, accountability, and chain-of-command systems to ensure safety and operational reliability. Pilots, cabin crew, engineers, operations teams, and customer service staff all perform specialised roles that must be coordinated precisely. Such conditions naturally encourage a culture that values </w:t>
      </w:r>
      <w:r w:rsidRPr="51C0823C" w:rsidR="711189BA">
        <w:rPr>
          <w:rFonts w:ascii="Aptos" w:hAnsi="Aptos" w:eastAsia="Aptos" w:cs="Aptos"/>
          <w:b w:val="1"/>
          <w:bCs w:val="1"/>
          <w:noProof w:val="0"/>
          <w:sz w:val="24"/>
          <w:szCs w:val="24"/>
          <w:lang w:val="en-GB"/>
        </w:rPr>
        <w:t>discipline, order, professionalism, and procedural adherence</w:t>
      </w:r>
      <w:r w:rsidRPr="51C0823C" w:rsidR="711189BA">
        <w:rPr>
          <w:rFonts w:ascii="Aptos" w:hAnsi="Aptos" w:eastAsia="Aptos" w:cs="Aptos"/>
          <w:noProof w:val="0"/>
          <w:sz w:val="24"/>
          <w:szCs w:val="24"/>
          <w:lang w:val="en-GB"/>
        </w:rPr>
        <w:t>.</w:t>
      </w:r>
    </w:p>
    <w:p w:rsidR="711189BA" w:rsidP="51C0823C" w:rsidRDefault="711189BA" w14:paraId="286EBD76" w14:textId="58D721E1">
      <w:pPr>
        <w:spacing w:before="240" w:beforeAutospacing="off" w:after="240" w:afterAutospacing="off"/>
      </w:pPr>
      <w:r w:rsidRPr="51C0823C" w:rsidR="711189BA">
        <w:rPr>
          <w:rFonts w:ascii="Aptos" w:hAnsi="Aptos" w:eastAsia="Aptos" w:cs="Aptos"/>
          <w:noProof w:val="0"/>
          <w:sz w:val="24"/>
          <w:szCs w:val="24"/>
          <w:lang w:val="en-GB"/>
        </w:rPr>
        <w:t xml:space="preserve">This culture strongly influences BA’s decision-making processes. Strategic and operational decisions have traditionally been made through a </w:t>
      </w:r>
      <w:r w:rsidRPr="51C0823C" w:rsidR="711189BA">
        <w:rPr>
          <w:rFonts w:ascii="Aptos" w:hAnsi="Aptos" w:eastAsia="Aptos" w:cs="Aptos"/>
          <w:b w:val="1"/>
          <w:bCs w:val="1"/>
          <w:noProof w:val="0"/>
          <w:sz w:val="24"/>
          <w:szCs w:val="24"/>
          <w:lang w:val="en-GB"/>
        </w:rPr>
        <w:t>top-down model</w:t>
      </w:r>
      <w:r w:rsidRPr="51C0823C" w:rsidR="711189BA">
        <w:rPr>
          <w:rFonts w:ascii="Aptos" w:hAnsi="Aptos" w:eastAsia="Aptos" w:cs="Aptos"/>
          <w:noProof w:val="0"/>
          <w:sz w:val="24"/>
          <w:szCs w:val="24"/>
          <w:lang w:val="en-GB"/>
        </w:rPr>
        <w:t>, where authority is concentrated at senior and middle management levels. This can be beneficial in a safety-critical environment because it promotes consistency, control, and risk reduction. Standardisation is essential in aviation, and centralised decision-making helps ensure compliance with regulatory requirements and organisational policies.</w:t>
      </w:r>
    </w:p>
    <w:p w:rsidR="711189BA" w:rsidP="51C0823C" w:rsidRDefault="711189BA" w14:paraId="63C0F768" w14:textId="7FD4E1FD">
      <w:pPr>
        <w:spacing w:before="240" w:beforeAutospacing="off" w:after="240" w:afterAutospacing="off"/>
      </w:pPr>
      <w:r w:rsidRPr="51C0823C" w:rsidR="711189BA">
        <w:rPr>
          <w:rFonts w:ascii="Aptos" w:hAnsi="Aptos" w:eastAsia="Aptos" w:cs="Aptos"/>
          <w:noProof w:val="0"/>
          <w:sz w:val="24"/>
          <w:szCs w:val="24"/>
          <w:lang w:val="en-GB"/>
        </w:rPr>
        <w:t>However, while this culture and structure support control, they can also limit organisational responsiveness. In dynamic situations—such as service disruptions, IT failures, customer complaints, or operational crises—a highly centralised decision-making system may slow response times and reduce local flexibility. Frontline employees, who are often best positioned to respond to customer needs in real time, may lack the autonomy to resolve issues independently. This can negatively affect customer satisfaction and service recovery.</w:t>
      </w:r>
    </w:p>
    <w:p w:rsidR="711189BA" w:rsidP="51C0823C" w:rsidRDefault="711189BA" w14:paraId="7CB3FB9E" w14:textId="321FFC38">
      <w:pPr>
        <w:spacing w:before="240" w:beforeAutospacing="off" w:after="240" w:afterAutospacing="off"/>
      </w:pPr>
      <w:r w:rsidRPr="51C0823C" w:rsidR="711189BA">
        <w:rPr>
          <w:rFonts w:ascii="Aptos" w:hAnsi="Aptos" w:eastAsia="Aptos" w:cs="Aptos"/>
          <w:noProof w:val="0"/>
          <w:sz w:val="24"/>
          <w:szCs w:val="24"/>
          <w:lang w:val="en-GB"/>
        </w:rPr>
        <w:t xml:space="preserve">A clear example of the limitations of rigid structure and culture can be seen in the </w:t>
      </w:r>
      <w:r w:rsidRPr="51C0823C" w:rsidR="711189BA">
        <w:rPr>
          <w:rFonts w:ascii="Aptos" w:hAnsi="Aptos" w:eastAsia="Aptos" w:cs="Aptos"/>
          <w:b w:val="1"/>
          <w:bCs w:val="1"/>
          <w:noProof w:val="0"/>
          <w:sz w:val="24"/>
          <w:szCs w:val="24"/>
          <w:lang w:val="en-GB"/>
        </w:rPr>
        <w:t>2017 British Airways IT system failure</w:t>
      </w:r>
      <w:r w:rsidRPr="51C0823C" w:rsidR="711189BA">
        <w:rPr>
          <w:rFonts w:ascii="Aptos" w:hAnsi="Aptos" w:eastAsia="Aptos" w:cs="Aptos"/>
          <w:noProof w:val="0"/>
          <w:sz w:val="24"/>
          <w:szCs w:val="24"/>
          <w:lang w:val="en-GB"/>
        </w:rPr>
        <w:t>, which caused widespread flight cancellations and major operational disruption. Although the immediate cause was technical, the event also raised questions about resilience, contingency planning, and organisational responsiveness. It demonstrated how over-reliance on centralised systems and rigid structures can magnify operational vulnerability. In this sense, culture is not merely a background influence; it can actively shape how effectively the organisation responds under pressure.</w:t>
      </w:r>
    </w:p>
    <w:p w:rsidR="711189BA" w:rsidP="51C0823C" w:rsidRDefault="711189BA" w14:paraId="3C5213DE" w14:textId="42FE53ED">
      <w:pPr>
        <w:spacing w:before="240" w:beforeAutospacing="off" w:after="240" w:afterAutospacing="off"/>
      </w:pPr>
      <w:r w:rsidRPr="51C0823C" w:rsidR="711189BA">
        <w:rPr>
          <w:rFonts w:ascii="Aptos" w:hAnsi="Aptos" w:eastAsia="Aptos" w:cs="Aptos"/>
          <w:noProof w:val="0"/>
          <w:sz w:val="24"/>
          <w:szCs w:val="24"/>
          <w:lang w:val="en-GB"/>
        </w:rPr>
        <w:t xml:space="preserve">At the same time, British Airways has increasingly recognised the need to become more flexible and customer-focused. There have been efforts to improve service quality, strengthen digital capability, and enhance employee contribution to customer experience. These developments suggest that BA is attempting to shift from a purely control-oriented model toward a more </w:t>
      </w:r>
      <w:r w:rsidRPr="51C0823C" w:rsidR="711189BA">
        <w:rPr>
          <w:rFonts w:ascii="Aptos" w:hAnsi="Aptos" w:eastAsia="Aptos" w:cs="Aptos"/>
          <w:b w:val="1"/>
          <w:bCs w:val="1"/>
          <w:noProof w:val="0"/>
          <w:sz w:val="24"/>
          <w:szCs w:val="24"/>
          <w:lang w:val="en-GB"/>
        </w:rPr>
        <w:t>balanced structure</w:t>
      </w:r>
      <w:r w:rsidRPr="51C0823C" w:rsidR="711189BA">
        <w:rPr>
          <w:rFonts w:ascii="Aptos" w:hAnsi="Aptos" w:eastAsia="Aptos" w:cs="Aptos"/>
          <w:noProof w:val="0"/>
          <w:sz w:val="24"/>
          <w:szCs w:val="24"/>
          <w:lang w:val="en-GB"/>
        </w:rPr>
        <w:t xml:space="preserve"> in which some decision-making is delegated and responsiveness is improved. Nevertheless, the organisation still appears to be navigating a tension between its traditional bureaucratic culture and the growing need for adaptability.</w:t>
      </w:r>
    </w:p>
    <w:p w:rsidR="51C0823C" w:rsidRDefault="51C0823C" w14:paraId="336865C1" w14:textId="557A62E4"/>
    <w:p w:rsidR="711189BA" w:rsidP="51C0823C" w:rsidRDefault="711189BA" w14:paraId="6A4E768B" w14:textId="1F9366DB">
      <w:pPr>
        <w:pStyle w:val="Heading2"/>
        <w:spacing w:before="299" w:beforeAutospacing="off" w:after="299" w:afterAutospacing="off"/>
        <w:rPr>
          <w:rFonts w:ascii="Aptos" w:hAnsi="Aptos" w:eastAsia="Aptos" w:cs="Aptos"/>
          <w:b w:val="1"/>
          <w:bCs w:val="1"/>
          <w:noProof w:val="0"/>
          <w:sz w:val="36"/>
          <w:szCs w:val="36"/>
          <w:lang w:val="en-GB"/>
        </w:rPr>
      </w:pPr>
      <w:bookmarkStart w:name="_Toc2080193880" w:id="845180276"/>
      <w:r w:rsidRPr="51C0823C" w:rsidR="711189BA">
        <w:rPr>
          <w:rFonts w:ascii="Aptos" w:hAnsi="Aptos" w:eastAsia="Aptos" w:cs="Aptos"/>
          <w:b w:val="1"/>
          <w:bCs w:val="1"/>
          <w:noProof w:val="0"/>
          <w:sz w:val="36"/>
          <w:szCs w:val="36"/>
          <w:lang w:val="en-GB"/>
        </w:rPr>
        <w:t xml:space="preserve">3. </w:t>
      </w:r>
      <w:r w:rsidRPr="51C0823C" w:rsidR="711189BA">
        <w:rPr>
          <w:rFonts w:ascii="Aptos" w:hAnsi="Aptos" w:eastAsia="Aptos" w:cs="Aptos"/>
          <w:b w:val="1"/>
          <w:bCs w:val="1"/>
          <w:noProof w:val="0"/>
          <w:sz w:val="36"/>
          <w:szCs w:val="36"/>
          <w:lang w:val="en-GB"/>
        </w:rPr>
        <w:t>Identifying</w:t>
      </w:r>
      <w:r w:rsidRPr="51C0823C" w:rsidR="711189BA">
        <w:rPr>
          <w:rFonts w:ascii="Aptos" w:hAnsi="Aptos" w:eastAsia="Aptos" w:cs="Aptos"/>
          <w:b w:val="1"/>
          <w:bCs w:val="1"/>
          <w:noProof w:val="0"/>
          <w:sz w:val="36"/>
          <w:szCs w:val="36"/>
          <w:lang w:val="en-GB"/>
        </w:rPr>
        <w:t xml:space="preserve"> British Airways’ Organisational Culture Using Theoretical Frameworks</w:t>
      </w:r>
      <w:bookmarkEnd w:id="845180276"/>
    </w:p>
    <w:p w:rsidR="711189BA" w:rsidP="51C0823C" w:rsidRDefault="711189BA" w14:paraId="0073583F" w14:textId="7A3DBC1B">
      <w:pPr>
        <w:spacing w:before="240" w:beforeAutospacing="off" w:after="240" w:afterAutospacing="off"/>
      </w:pPr>
      <w:r w:rsidRPr="51C0823C" w:rsidR="711189BA">
        <w:rPr>
          <w:rFonts w:ascii="Aptos" w:hAnsi="Aptos" w:eastAsia="Aptos" w:cs="Aptos"/>
          <w:noProof w:val="0"/>
          <w:sz w:val="24"/>
          <w:szCs w:val="24"/>
          <w:lang w:val="en-GB"/>
        </w:rPr>
        <w:t xml:space="preserve">To critically evaluate British Airways’ organisational culture, it is useful to apply established theoretical frameworks. This section uses </w:t>
      </w:r>
      <w:r w:rsidRPr="51C0823C" w:rsidR="711189BA">
        <w:rPr>
          <w:rFonts w:ascii="Aptos" w:hAnsi="Aptos" w:eastAsia="Aptos" w:cs="Aptos"/>
          <w:b w:val="1"/>
          <w:bCs w:val="1"/>
          <w:noProof w:val="0"/>
          <w:sz w:val="24"/>
          <w:szCs w:val="24"/>
          <w:lang w:val="en-GB"/>
        </w:rPr>
        <w:t>Schein’s Model of Organisational Culture</w:t>
      </w:r>
      <w:r w:rsidRPr="51C0823C" w:rsidR="711189BA">
        <w:rPr>
          <w:rFonts w:ascii="Aptos" w:hAnsi="Aptos" w:eastAsia="Aptos" w:cs="Aptos"/>
          <w:noProof w:val="0"/>
          <w:sz w:val="24"/>
          <w:szCs w:val="24"/>
          <w:lang w:val="en-GB"/>
        </w:rPr>
        <w:t xml:space="preserve">, </w:t>
      </w:r>
      <w:r w:rsidRPr="51C0823C" w:rsidR="711189BA">
        <w:rPr>
          <w:rFonts w:ascii="Aptos" w:hAnsi="Aptos" w:eastAsia="Aptos" w:cs="Aptos"/>
          <w:b w:val="1"/>
          <w:bCs w:val="1"/>
          <w:noProof w:val="0"/>
          <w:sz w:val="24"/>
          <w:szCs w:val="24"/>
          <w:lang w:val="en-GB"/>
        </w:rPr>
        <w:t>Hofstede’s Cultural Dimensions</w:t>
      </w:r>
      <w:r w:rsidRPr="51C0823C" w:rsidR="711189BA">
        <w:rPr>
          <w:rFonts w:ascii="Aptos" w:hAnsi="Aptos" w:eastAsia="Aptos" w:cs="Aptos"/>
          <w:noProof w:val="0"/>
          <w:sz w:val="24"/>
          <w:szCs w:val="24"/>
          <w:lang w:val="en-GB"/>
        </w:rPr>
        <w:t xml:space="preserve">, and </w:t>
      </w:r>
      <w:r w:rsidRPr="51C0823C" w:rsidR="711189BA">
        <w:rPr>
          <w:rFonts w:ascii="Aptos" w:hAnsi="Aptos" w:eastAsia="Aptos" w:cs="Aptos"/>
          <w:b w:val="1"/>
          <w:bCs w:val="1"/>
          <w:noProof w:val="0"/>
          <w:sz w:val="24"/>
          <w:szCs w:val="24"/>
          <w:lang w:val="en-GB"/>
        </w:rPr>
        <w:t>Handy’s Cultural Types</w:t>
      </w:r>
      <w:r w:rsidRPr="51C0823C" w:rsidR="711189BA">
        <w:rPr>
          <w:rFonts w:ascii="Aptos" w:hAnsi="Aptos" w:eastAsia="Aptos" w:cs="Aptos"/>
          <w:noProof w:val="0"/>
          <w:sz w:val="24"/>
          <w:szCs w:val="24"/>
          <w:lang w:val="en-GB"/>
        </w:rPr>
        <w:t xml:space="preserve"> to identify and analyse the dominant cultural characteristics of the organisation.</w:t>
      </w:r>
    </w:p>
    <w:p w:rsidR="51C0823C" w:rsidRDefault="51C0823C" w14:paraId="4DFBF4CC" w14:textId="449EF7E6"/>
    <w:p w:rsidR="711189BA" w:rsidP="51C0823C" w:rsidRDefault="711189BA" w14:paraId="40C73906" w14:textId="37F2A02E">
      <w:pPr>
        <w:pStyle w:val="Heading3"/>
        <w:spacing w:before="281" w:beforeAutospacing="off" w:after="281" w:afterAutospacing="off"/>
        <w:rPr>
          <w:rFonts w:ascii="Aptos" w:hAnsi="Aptos" w:eastAsia="Aptos" w:cs="Aptos"/>
          <w:b w:val="1"/>
          <w:bCs w:val="1"/>
          <w:noProof w:val="0"/>
          <w:sz w:val="28"/>
          <w:szCs w:val="28"/>
          <w:lang w:val="en-GB"/>
        </w:rPr>
      </w:pPr>
      <w:bookmarkStart w:name="_Toc1587090005" w:id="32580442"/>
      <w:r w:rsidRPr="51C0823C" w:rsidR="711189BA">
        <w:rPr>
          <w:rFonts w:ascii="Aptos" w:hAnsi="Aptos" w:eastAsia="Aptos" w:cs="Aptos"/>
          <w:b w:val="1"/>
          <w:bCs w:val="1"/>
          <w:noProof w:val="0"/>
          <w:sz w:val="28"/>
          <w:szCs w:val="28"/>
          <w:lang w:val="en-GB"/>
        </w:rPr>
        <w:t>3.1 Schein’s Model of Organisational Culture</w:t>
      </w:r>
      <w:bookmarkEnd w:id="32580442"/>
    </w:p>
    <w:p w:rsidR="711189BA" w:rsidP="51C0823C" w:rsidRDefault="711189BA" w14:paraId="16FF1D00" w14:textId="2BB54358">
      <w:pPr>
        <w:spacing w:before="240" w:beforeAutospacing="off" w:after="240" w:afterAutospacing="off"/>
      </w:pPr>
      <w:r w:rsidRPr="51C0823C" w:rsidR="711189BA">
        <w:rPr>
          <w:rFonts w:ascii="Aptos" w:hAnsi="Aptos" w:eastAsia="Aptos" w:cs="Aptos"/>
          <w:noProof w:val="0"/>
          <w:sz w:val="24"/>
          <w:szCs w:val="24"/>
          <w:lang w:val="en-GB"/>
        </w:rPr>
        <w:t xml:space="preserve">Schein (2010) argues that organisational culture exists at </w:t>
      </w:r>
      <w:r w:rsidRPr="51C0823C" w:rsidR="711189BA">
        <w:rPr>
          <w:rFonts w:ascii="Aptos" w:hAnsi="Aptos" w:eastAsia="Aptos" w:cs="Aptos"/>
          <w:b w:val="1"/>
          <w:bCs w:val="1"/>
          <w:noProof w:val="0"/>
          <w:sz w:val="24"/>
          <w:szCs w:val="24"/>
          <w:lang w:val="en-GB"/>
        </w:rPr>
        <w:t>three levels</w:t>
      </w:r>
      <w:r w:rsidRPr="51C0823C" w:rsidR="711189BA">
        <w:rPr>
          <w:rFonts w:ascii="Aptos" w:hAnsi="Aptos" w:eastAsia="Aptos" w:cs="Aptos"/>
          <w:noProof w:val="0"/>
          <w:sz w:val="24"/>
          <w:szCs w:val="24"/>
          <w:lang w:val="en-GB"/>
        </w:rPr>
        <w:t xml:space="preserve">: </w:t>
      </w:r>
      <w:r w:rsidRPr="51C0823C" w:rsidR="711189BA">
        <w:rPr>
          <w:rFonts w:ascii="Aptos" w:hAnsi="Aptos" w:eastAsia="Aptos" w:cs="Aptos"/>
          <w:b w:val="1"/>
          <w:bCs w:val="1"/>
          <w:noProof w:val="0"/>
          <w:sz w:val="24"/>
          <w:szCs w:val="24"/>
          <w:lang w:val="en-GB"/>
        </w:rPr>
        <w:t>artefacts</w:t>
      </w:r>
      <w:r w:rsidRPr="51C0823C" w:rsidR="711189BA">
        <w:rPr>
          <w:rFonts w:ascii="Aptos" w:hAnsi="Aptos" w:eastAsia="Aptos" w:cs="Aptos"/>
          <w:noProof w:val="0"/>
          <w:sz w:val="24"/>
          <w:szCs w:val="24"/>
          <w:lang w:val="en-GB"/>
        </w:rPr>
        <w:t xml:space="preserve">, </w:t>
      </w:r>
      <w:r w:rsidRPr="51C0823C" w:rsidR="711189BA">
        <w:rPr>
          <w:rFonts w:ascii="Aptos" w:hAnsi="Aptos" w:eastAsia="Aptos" w:cs="Aptos"/>
          <w:b w:val="1"/>
          <w:bCs w:val="1"/>
          <w:noProof w:val="0"/>
          <w:sz w:val="24"/>
          <w:szCs w:val="24"/>
          <w:lang w:val="en-GB"/>
        </w:rPr>
        <w:t>espoused values</w:t>
      </w:r>
      <w:r w:rsidRPr="51C0823C" w:rsidR="711189BA">
        <w:rPr>
          <w:rFonts w:ascii="Aptos" w:hAnsi="Aptos" w:eastAsia="Aptos" w:cs="Aptos"/>
          <w:noProof w:val="0"/>
          <w:sz w:val="24"/>
          <w:szCs w:val="24"/>
          <w:lang w:val="en-GB"/>
        </w:rPr>
        <w:t xml:space="preserve">, and </w:t>
      </w:r>
      <w:r w:rsidRPr="51C0823C" w:rsidR="711189BA">
        <w:rPr>
          <w:rFonts w:ascii="Aptos" w:hAnsi="Aptos" w:eastAsia="Aptos" w:cs="Aptos"/>
          <w:b w:val="1"/>
          <w:bCs w:val="1"/>
          <w:noProof w:val="0"/>
          <w:sz w:val="24"/>
          <w:szCs w:val="24"/>
          <w:lang w:val="en-GB"/>
        </w:rPr>
        <w:t>basic underlying assumptions</w:t>
      </w:r>
      <w:r w:rsidRPr="51C0823C" w:rsidR="711189BA">
        <w:rPr>
          <w:rFonts w:ascii="Aptos" w:hAnsi="Aptos" w:eastAsia="Aptos" w:cs="Aptos"/>
          <w:noProof w:val="0"/>
          <w:sz w:val="24"/>
          <w:szCs w:val="24"/>
          <w:lang w:val="en-GB"/>
        </w:rPr>
        <w:t>. This model is especially useful because it goes beyond visible organisational features and explores the deeper beliefs that shape behaviour.</w:t>
      </w:r>
    </w:p>
    <w:p w:rsidR="711189BA" w:rsidP="51C0823C" w:rsidRDefault="711189BA" w14:paraId="2869D03B" w14:textId="4E044F77">
      <w:pPr>
        <w:pStyle w:val="Heading4"/>
        <w:spacing w:before="319" w:beforeAutospacing="off" w:after="319" w:afterAutospacing="off"/>
        <w:rPr>
          <w:rFonts w:ascii="Aptos" w:hAnsi="Aptos" w:eastAsia="Aptos" w:cs="Aptos"/>
          <w:b w:val="1"/>
          <w:bCs w:val="1"/>
          <w:noProof w:val="0"/>
          <w:sz w:val="24"/>
          <w:szCs w:val="24"/>
          <w:lang w:val="en-GB"/>
        </w:rPr>
      </w:pPr>
      <w:bookmarkStart w:name="_Toc478177286" w:id="1879325923"/>
      <w:r w:rsidRPr="51C0823C" w:rsidR="711189BA">
        <w:rPr>
          <w:rFonts w:ascii="Aptos" w:hAnsi="Aptos" w:eastAsia="Aptos" w:cs="Aptos"/>
          <w:b w:val="1"/>
          <w:bCs w:val="1"/>
          <w:noProof w:val="0"/>
          <w:sz w:val="24"/>
          <w:szCs w:val="24"/>
          <w:lang w:val="en-GB"/>
        </w:rPr>
        <w:t>Artefacts</w:t>
      </w:r>
      <w:bookmarkEnd w:id="1879325923"/>
    </w:p>
    <w:p w:rsidR="711189BA" w:rsidP="51C0823C" w:rsidRDefault="711189BA" w14:paraId="4EB9643C" w14:textId="31BAC60D">
      <w:pPr>
        <w:spacing w:before="240" w:beforeAutospacing="off" w:after="240" w:afterAutospacing="off"/>
      </w:pPr>
      <w:r w:rsidRPr="51C0823C" w:rsidR="711189BA">
        <w:rPr>
          <w:rFonts w:ascii="Aptos" w:hAnsi="Aptos" w:eastAsia="Aptos" w:cs="Aptos"/>
          <w:noProof w:val="0"/>
          <w:sz w:val="24"/>
          <w:szCs w:val="24"/>
          <w:lang w:val="en-GB"/>
        </w:rPr>
        <w:t>At the most visible level, British Airways presents a highly professional and premium image. Its artefacts include uniforms, branding, aircraft design, customer service rituals, and airport lounge environments. These visible elements communicate prestige, order, and consistency. BA’s external presentation reinforces its identity as a flagship airline associated with quality and international professionalism.</w:t>
      </w:r>
    </w:p>
    <w:p w:rsidR="711189BA" w:rsidP="51C0823C" w:rsidRDefault="711189BA" w14:paraId="3CBD655D" w14:textId="7EEB1D9E">
      <w:pPr>
        <w:pStyle w:val="Heading4"/>
        <w:spacing w:before="319" w:beforeAutospacing="off" w:after="319" w:afterAutospacing="off"/>
        <w:rPr>
          <w:rFonts w:ascii="Aptos" w:hAnsi="Aptos" w:eastAsia="Aptos" w:cs="Aptos"/>
          <w:b w:val="1"/>
          <w:bCs w:val="1"/>
          <w:noProof w:val="0"/>
          <w:sz w:val="24"/>
          <w:szCs w:val="24"/>
          <w:lang w:val="en-GB"/>
        </w:rPr>
      </w:pPr>
      <w:bookmarkStart w:name="_Toc1714354714" w:id="436528553"/>
      <w:r w:rsidRPr="51C0823C" w:rsidR="711189BA">
        <w:rPr>
          <w:rFonts w:ascii="Aptos" w:hAnsi="Aptos" w:eastAsia="Aptos" w:cs="Aptos"/>
          <w:b w:val="1"/>
          <w:bCs w:val="1"/>
          <w:noProof w:val="0"/>
          <w:sz w:val="24"/>
          <w:szCs w:val="24"/>
          <w:lang w:val="en-GB"/>
        </w:rPr>
        <w:t>Espoused Values</w:t>
      </w:r>
      <w:bookmarkEnd w:id="436528553"/>
    </w:p>
    <w:p w:rsidR="711189BA" w:rsidP="51C0823C" w:rsidRDefault="711189BA" w14:paraId="7ED1A9BB" w14:textId="796196F7">
      <w:pPr>
        <w:spacing w:before="240" w:beforeAutospacing="off" w:after="240" w:afterAutospacing="off"/>
      </w:pPr>
      <w:r w:rsidRPr="51C0823C" w:rsidR="711189BA">
        <w:rPr>
          <w:rFonts w:ascii="Aptos" w:hAnsi="Aptos" w:eastAsia="Aptos" w:cs="Aptos"/>
          <w:noProof w:val="0"/>
          <w:sz w:val="24"/>
          <w:szCs w:val="24"/>
          <w:lang w:val="en-GB"/>
        </w:rPr>
        <w:t xml:space="preserve">At the second level, BA’s espoused values include </w:t>
      </w:r>
      <w:r w:rsidRPr="51C0823C" w:rsidR="711189BA">
        <w:rPr>
          <w:rFonts w:ascii="Aptos" w:hAnsi="Aptos" w:eastAsia="Aptos" w:cs="Aptos"/>
          <w:b w:val="1"/>
          <w:bCs w:val="1"/>
          <w:noProof w:val="0"/>
          <w:sz w:val="24"/>
          <w:szCs w:val="24"/>
          <w:lang w:val="en-GB"/>
        </w:rPr>
        <w:t>customer service, safety, operational excellence, innovation, and global connectivity</w:t>
      </w:r>
      <w:r w:rsidRPr="51C0823C" w:rsidR="711189BA">
        <w:rPr>
          <w:rFonts w:ascii="Aptos" w:hAnsi="Aptos" w:eastAsia="Aptos" w:cs="Aptos"/>
          <w:noProof w:val="0"/>
          <w:sz w:val="24"/>
          <w:szCs w:val="24"/>
          <w:lang w:val="en-GB"/>
        </w:rPr>
        <w:t>. These values are consistent with the demands of the airline industry and support BA’s strategic positioning in the premium market.</w:t>
      </w:r>
    </w:p>
    <w:p w:rsidR="711189BA" w:rsidP="51C0823C" w:rsidRDefault="711189BA" w14:paraId="03F3825D" w14:textId="39140BB8">
      <w:pPr>
        <w:spacing w:before="240" w:beforeAutospacing="off" w:after="240" w:afterAutospacing="off"/>
      </w:pPr>
      <w:r w:rsidRPr="51C0823C" w:rsidR="711189BA">
        <w:rPr>
          <w:rFonts w:ascii="Aptos" w:hAnsi="Aptos" w:eastAsia="Aptos" w:cs="Aptos"/>
          <w:noProof w:val="0"/>
          <w:sz w:val="24"/>
          <w:szCs w:val="24"/>
          <w:lang w:val="en-GB"/>
        </w:rPr>
        <w:t>These assumptions are understandable in aviation, where errors can have serious consequences. However, they also create a culture that may undervalue experimentation, challenge, and flexibility. In other words, the same assumptions that support operational reliability can also discourage innovation and responsiveness.</w:t>
      </w:r>
    </w:p>
    <w:p w:rsidR="711189BA" w:rsidP="51C0823C" w:rsidRDefault="711189BA" w14:paraId="7CE1399E" w14:textId="1AA2AD28">
      <w:pPr>
        <w:spacing w:before="240" w:beforeAutospacing="off" w:after="240" w:afterAutospacing="off"/>
      </w:pPr>
      <w:r w:rsidRPr="51C0823C" w:rsidR="711189BA">
        <w:rPr>
          <w:rFonts w:ascii="Aptos" w:hAnsi="Aptos" w:eastAsia="Aptos" w:cs="Aptos"/>
          <w:noProof w:val="0"/>
          <w:sz w:val="24"/>
          <w:szCs w:val="24"/>
          <w:lang w:val="en-GB"/>
        </w:rPr>
        <w:t xml:space="preserve">Schein’s model therefore suggests that British Airways has a culture rooted in </w:t>
      </w:r>
      <w:r w:rsidRPr="51C0823C" w:rsidR="711189BA">
        <w:rPr>
          <w:rFonts w:ascii="Aptos" w:hAnsi="Aptos" w:eastAsia="Aptos" w:cs="Aptos"/>
          <w:b w:val="1"/>
          <w:bCs w:val="1"/>
          <w:noProof w:val="0"/>
          <w:sz w:val="24"/>
          <w:szCs w:val="24"/>
          <w:lang w:val="en-GB"/>
        </w:rPr>
        <w:t>control, professionalism, and formal authority</w:t>
      </w:r>
      <w:r w:rsidRPr="51C0823C" w:rsidR="711189BA">
        <w:rPr>
          <w:rFonts w:ascii="Aptos" w:hAnsi="Aptos" w:eastAsia="Aptos" w:cs="Aptos"/>
          <w:noProof w:val="0"/>
          <w:sz w:val="24"/>
          <w:szCs w:val="24"/>
          <w:lang w:val="en-GB"/>
        </w:rPr>
        <w:t>, with some tension between its traditional assumptions and the demands of a more dynamic business environment.</w:t>
      </w:r>
    </w:p>
    <w:p w:rsidR="51C0823C" w:rsidRDefault="51C0823C" w14:paraId="1229875E" w14:textId="5A8409C2"/>
    <w:p w:rsidR="711189BA" w:rsidP="51C0823C" w:rsidRDefault="711189BA" w14:paraId="0EB0163D" w14:textId="27169478">
      <w:pPr>
        <w:pStyle w:val="Heading3"/>
        <w:spacing w:before="281" w:beforeAutospacing="off" w:after="281" w:afterAutospacing="off"/>
        <w:rPr>
          <w:rFonts w:ascii="Aptos" w:hAnsi="Aptos" w:eastAsia="Aptos" w:cs="Aptos"/>
          <w:b w:val="1"/>
          <w:bCs w:val="1"/>
          <w:noProof w:val="0"/>
          <w:sz w:val="28"/>
          <w:szCs w:val="28"/>
          <w:lang w:val="en-GB"/>
        </w:rPr>
      </w:pPr>
      <w:bookmarkStart w:name="_Toc983093500" w:id="711473364"/>
      <w:r w:rsidRPr="51C0823C" w:rsidR="711189BA">
        <w:rPr>
          <w:rFonts w:ascii="Aptos" w:hAnsi="Aptos" w:eastAsia="Aptos" w:cs="Aptos"/>
          <w:b w:val="1"/>
          <w:bCs w:val="1"/>
          <w:noProof w:val="0"/>
          <w:sz w:val="28"/>
          <w:szCs w:val="28"/>
          <w:lang w:val="en-GB"/>
        </w:rPr>
        <w:t>3.2 Hofstede’s Cultural Dimensions</w:t>
      </w:r>
      <w:bookmarkEnd w:id="711473364"/>
    </w:p>
    <w:p w:rsidR="711189BA" w:rsidP="51C0823C" w:rsidRDefault="711189BA" w14:paraId="1990D184" w14:textId="7E15691A">
      <w:pPr>
        <w:spacing w:before="240" w:beforeAutospacing="off" w:after="240" w:afterAutospacing="off"/>
      </w:pPr>
      <w:r w:rsidRPr="51C0823C" w:rsidR="711189BA">
        <w:rPr>
          <w:rFonts w:ascii="Aptos" w:hAnsi="Aptos" w:eastAsia="Aptos" w:cs="Aptos"/>
          <w:noProof w:val="0"/>
          <w:sz w:val="24"/>
          <w:szCs w:val="24"/>
          <w:lang w:val="en-GB"/>
        </w:rPr>
        <w:t>Hofstede’s (2001) framework helps explain how broader national cultural characteristics may influence organisational behaviour. Although organisations develop unique internal cultures, they are often shaped by national cultural norms, especially in leadership style, communication, and authority relationships.</w:t>
      </w:r>
    </w:p>
    <w:p w:rsidR="711189BA" w:rsidP="51C0823C" w:rsidRDefault="711189BA" w14:paraId="6B27E3E9" w14:textId="73800491">
      <w:pPr>
        <w:pStyle w:val="Heading4"/>
        <w:spacing w:before="319" w:beforeAutospacing="off" w:after="319" w:afterAutospacing="off"/>
        <w:rPr>
          <w:rFonts w:ascii="Aptos" w:hAnsi="Aptos" w:eastAsia="Aptos" w:cs="Aptos"/>
          <w:b w:val="1"/>
          <w:bCs w:val="1"/>
          <w:noProof w:val="0"/>
          <w:sz w:val="24"/>
          <w:szCs w:val="24"/>
          <w:lang w:val="en-GB"/>
        </w:rPr>
      </w:pPr>
      <w:bookmarkStart w:name="_Toc1551109608" w:id="468106925"/>
      <w:r w:rsidRPr="51C0823C" w:rsidR="711189BA">
        <w:rPr>
          <w:rFonts w:ascii="Aptos" w:hAnsi="Aptos" w:eastAsia="Aptos" w:cs="Aptos"/>
          <w:b w:val="1"/>
          <w:bCs w:val="1"/>
          <w:noProof w:val="0"/>
          <w:sz w:val="24"/>
          <w:szCs w:val="24"/>
          <w:lang w:val="en-GB"/>
        </w:rPr>
        <w:t>Individualism</w:t>
      </w:r>
      <w:bookmarkEnd w:id="468106925"/>
    </w:p>
    <w:p w:rsidR="711189BA" w:rsidP="51C0823C" w:rsidRDefault="711189BA" w14:paraId="391D25B4" w14:textId="680D5301">
      <w:pPr>
        <w:spacing w:before="240" w:beforeAutospacing="off" w:after="240" w:afterAutospacing="off"/>
      </w:pPr>
      <w:r w:rsidRPr="51C0823C" w:rsidR="711189BA">
        <w:rPr>
          <w:rFonts w:ascii="Aptos" w:hAnsi="Aptos" w:eastAsia="Aptos" w:cs="Aptos"/>
          <w:noProof w:val="0"/>
          <w:sz w:val="24"/>
          <w:szCs w:val="24"/>
          <w:lang w:val="en-GB"/>
        </w:rPr>
        <w:t xml:space="preserve">The United Kingdom is considered a highly </w:t>
      </w:r>
      <w:r w:rsidRPr="51C0823C" w:rsidR="711189BA">
        <w:rPr>
          <w:rFonts w:ascii="Aptos" w:hAnsi="Aptos" w:eastAsia="Aptos" w:cs="Aptos"/>
          <w:b w:val="1"/>
          <w:bCs w:val="1"/>
          <w:noProof w:val="0"/>
          <w:sz w:val="24"/>
          <w:szCs w:val="24"/>
          <w:lang w:val="en-GB"/>
        </w:rPr>
        <w:t>individualistic</w:t>
      </w:r>
      <w:r w:rsidRPr="51C0823C" w:rsidR="711189BA">
        <w:rPr>
          <w:rFonts w:ascii="Aptos" w:hAnsi="Aptos" w:eastAsia="Aptos" w:cs="Aptos"/>
          <w:noProof w:val="0"/>
          <w:sz w:val="24"/>
          <w:szCs w:val="24"/>
          <w:lang w:val="en-GB"/>
        </w:rPr>
        <w:t xml:space="preserve"> society, and this is reflected to some extent in British Airways. Professional expertise, individual accountability, and role clarity are important within the organisation. Employees are expected to perform their designated responsibilities competently and independently.</w:t>
      </w:r>
    </w:p>
    <w:p w:rsidR="711189BA" w:rsidP="51C0823C" w:rsidRDefault="711189BA" w14:paraId="274A1E76" w14:textId="778A6C36">
      <w:pPr>
        <w:pStyle w:val="Heading4"/>
        <w:spacing w:before="319" w:beforeAutospacing="off" w:after="319" w:afterAutospacing="off"/>
        <w:rPr>
          <w:rFonts w:ascii="Aptos" w:hAnsi="Aptos" w:eastAsia="Aptos" w:cs="Aptos"/>
          <w:b w:val="1"/>
          <w:bCs w:val="1"/>
          <w:noProof w:val="0"/>
          <w:sz w:val="24"/>
          <w:szCs w:val="24"/>
          <w:lang w:val="en-GB"/>
        </w:rPr>
      </w:pPr>
      <w:bookmarkStart w:name="_Toc864478216" w:id="470278831"/>
      <w:r w:rsidRPr="51C0823C" w:rsidR="711189BA">
        <w:rPr>
          <w:rFonts w:ascii="Aptos" w:hAnsi="Aptos" w:eastAsia="Aptos" w:cs="Aptos"/>
          <w:b w:val="1"/>
          <w:bCs w:val="1"/>
          <w:noProof w:val="0"/>
          <w:sz w:val="24"/>
          <w:szCs w:val="24"/>
          <w:lang w:val="en-GB"/>
        </w:rPr>
        <w:t>Power Distance</w:t>
      </w:r>
      <w:bookmarkEnd w:id="470278831"/>
    </w:p>
    <w:p w:rsidR="711189BA" w:rsidP="51C0823C" w:rsidRDefault="711189BA" w14:paraId="282236F1" w14:textId="634CCD01">
      <w:pPr>
        <w:spacing w:before="240" w:beforeAutospacing="off" w:after="240" w:afterAutospacing="off"/>
      </w:pPr>
      <w:r w:rsidRPr="51C0823C" w:rsidR="711189BA">
        <w:rPr>
          <w:rFonts w:ascii="Aptos" w:hAnsi="Aptos" w:eastAsia="Aptos" w:cs="Aptos"/>
          <w:noProof w:val="0"/>
          <w:sz w:val="24"/>
          <w:szCs w:val="24"/>
          <w:lang w:val="en-GB"/>
        </w:rPr>
        <w:t xml:space="preserve">The UK generally has </w:t>
      </w:r>
      <w:r w:rsidRPr="51C0823C" w:rsidR="711189BA">
        <w:rPr>
          <w:rFonts w:ascii="Aptos" w:hAnsi="Aptos" w:eastAsia="Aptos" w:cs="Aptos"/>
          <w:b w:val="1"/>
          <w:bCs w:val="1"/>
          <w:noProof w:val="0"/>
          <w:sz w:val="24"/>
          <w:szCs w:val="24"/>
          <w:lang w:val="en-GB"/>
        </w:rPr>
        <w:t>moderate power distance</w:t>
      </w:r>
      <w:r w:rsidRPr="51C0823C" w:rsidR="711189BA">
        <w:rPr>
          <w:rFonts w:ascii="Aptos" w:hAnsi="Aptos" w:eastAsia="Aptos" w:cs="Aptos"/>
          <w:noProof w:val="0"/>
          <w:sz w:val="24"/>
          <w:szCs w:val="24"/>
          <w:lang w:val="en-GB"/>
        </w:rPr>
        <w:t xml:space="preserve">, meaning that authority is recognised but not accepted unquestioningly. However, within British Airways, power distance appears relatively </w:t>
      </w:r>
      <w:r w:rsidRPr="51C0823C" w:rsidR="711189BA">
        <w:rPr>
          <w:rFonts w:ascii="Aptos" w:hAnsi="Aptos" w:eastAsia="Aptos" w:cs="Aptos"/>
          <w:b w:val="1"/>
          <w:bCs w:val="1"/>
          <w:noProof w:val="0"/>
          <w:sz w:val="24"/>
          <w:szCs w:val="24"/>
          <w:lang w:val="en-GB"/>
        </w:rPr>
        <w:t>higher</w:t>
      </w:r>
      <w:r w:rsidRPr="51C0823C" w:rsidR="711189BA">
        <w:rPr>
          <w:rFonts w:ascii="Aptos" w:hAnsi="Aptos" w:eastAsia="Aptos" w:cs="Aptos"/>
          <w:noProof w:val="0"/>
          <w:sz w:val="24"/>
          <w:szCs w:val="24"/>
          <w:lang w:val="en-GB"/>
        </w:rPr>
        <w:t xml:space="preserve"> than in many UK organisations because of the nature of the industry. Chain-of-command systems are deeply embedded, particularly in operational and safety-critical functions.</w:t>
      </w:r>
    </w:p>
    <w:p w:rsidR="711189BA" w:rsidP="51C0823C" w:rsidRDefault="711189BA" w14:paraId="38E56A64" w14:textId="31D9CA16">
      <w:pPr>
        <w:pStyle w:val="Heading4"/>
        <w:spacing w:before="319" w:beforeAutospacing="off" w:after="319" w:afterAutospacing="off"/>
        <w:rPr>
          <w:rFonts w:ascii="Aptos" w:hAnsi="Aptos" w:eastAsia="Aptos" w:cs="Aptos"/>
          <w:b w:val="1"/>
          <w:bCs w:val="1"/>
          <w:noProof w:val="0"/>
          <w:sz w:val="24"/>
          <w:szCs w:val="24"/>
          <w:lang w:val="en-GB"/>
        </w:rPr>
      </w:pPr>
      <w:bookmarkStart w:name="_Toc118091090" w:id="828685427"/>
      <w:r w:rsidRPr="51C0823C" w:rsidR="711189BA">
        <w:rPr>
          <w:rFonts w:ascii="Aptos" w:hAnsi="Aptos" w:eastAsia="Aptos" w:cs="Aptos"/>
          <w:b w:val="1"/>
          <w:bCs w:val="1"/>
          <w:noProof w:val="0"/>
          <w:sz w:val="24"/>
          <w:szCs w:val="24"/>
          <w:lang w:val="en-GB"/>
        </w:rPr>
        <w:t>Uncertainty Avoidance</w:t>
      </w:r>
      <w:bookmarkEnd w:id="828685427"/>
    </w:p>
    <w:p w:rsidR="711189BA" w:rsidP="51C0823C" w:rsidRDefault="711189BA" w14:paraId="52934441" w14:textId="38A379AB">
      <w:pPr>
        <w:spacing w:before="240" w:beforeAutospacing="off" w:after="240" w:afterAutospacing="off"/>
      </w:pPr>
      <w:r w:rsidRPr="51C0823C" w:rsidR="711189BA">
        <w:rPr>
          <w:rFonts w:ascii="Aptos" w:hAnsi="Aptos" w:eastAsia="Aptos" w:cs="Aptos"/>
          <w:noProof w:val="0"/>
          <w:sz w:val="24"/>
          <w:szCs w:val="24"/>
          <w:lang w:val="en-GB"/>
        </w:rPr>
        <w:t xml:space="preserve">The UK is often characterised as relatively low in </w:t>
      </w:r>
      <w:r w:rsidRPr="51C0823C" w:rsidR="711189BA">
        <w:rPr>
          <w:rFonts w:ascii="Aptos" w:hAnsi="Aptos" w:eastAsia="Aptos" w:cs="Aptos"/>
          <w:b w:val="1"/>
          <w:bCs w:val="1"/>
          <w:noProof w:val="0"/>
          <w:sz w:val="24"/>
          <w:szCs w:val="24"/>
          <w:lang w:val="en-GB"/>
        </w:rPr>
        <w:t>uncertainty avoidance</w:t>
      </w:r>
      <w:r w:rsidRPr="51C0823C" w:rsidR="711189BA">
        <w:rPr>
          <w:rFonts w:ascii="Aptos" w:hAnsi="Aptos" w:eastAsia="Aptos" w:cs="Aptos"/>
          <w:noProof w:val="0"/>
          <w:sz w:val="24"/>
          <w:szCs w:val="24"/>
          <w:lang w:val="en-GB"/>
        </w:rPr>
        <w:t>, meaning it is generally open to ambiguity and change. British Airways, however, operates in a sector where uncertainty must be carefully managed. As a result, BA appears to demonstrate a much stronger preference for structure, rules, and standardisation than might be expected from national culture alone.</w:t>
      </w:r>
    </w:p>
    <w:p w:rsidR="711189BA" w:rsidP="51C0823C" w:rsidRDefault="711189BA" w14:paraId="73A30503" w14:textId="2A5F754C">
      <w:pPr>
        <w:spacing w:before="240" w:beforeAutospacing="off" w:after="240" w:afterAutospacing="off"/>
      </w:pPr>
      <w:r w:rsidRPr="51C0823C" w:rsidR="711189BA">
        <w:rPr>
          <w:rFonts w:ascii="Aptos" w:hAnsi="Aptos" w:eastAsia="Aptos" w:cs="Aptos"/>
          <w:noProof w:val="0"/>
          <w:sz w:val="24"/>
          <w:szCs w:val="24"/>
          <w:lang w:val="en-GB"/>
        </w:rPr>
        <w:t>Overall, Hofstede’s framework suggests that British Airways reflects a combination of broader British cultural influences and industry-specific operational demands, producing a culture that is more hierarchical and risk-conscious than the wider national context might imply.</w:t>
      </w:r>
    </w:p>
    <w:p w:rsidR="51C0823C" w:rsidRDefault="51C0823C" w14:paraId="7D0D9FA1" w14:textId="53ECFA09"/>
    <w:p w:rsidR="711189BA" w:rsidP="51C0823C" w:rsidRDefault="711189BA" w14:paraId="5B4F341D" w14:textId="4B31AEBF">
      <w:pPr>
        <w:pStyle w:val="Heading3"/>
        <w:spacing w:before="281" w:beforeAutospacing="off" w:after="281" w:afterAutospacing="off"/>
        <w:rPr>
          <w:rFonts w:ascii="Aptos" w:hAnsi="Aptos" w:eastAsia="Aptos" w:cs="Aptos"/>
          <w:b w:val="1"/>
          <w:bCs w:val="1"/>
          <w:noProof w:val="0"/>
          <w:sz w:val="28"/>
          <w:szCs w:val="28"/>
          <w:lang w:val="en-GB"/>
        </w:rPr>
      </w:pPr>
      <w:bookmarkStart w:name="_Toc1636084112" w:id="1384171075"/>
      <w:r w:rsidRPr="51C0823C" w:rsidR="711189BA">
        <w:rPr>
          <w:rFonts w:ascii="Aptos" w:hAnsi="Aptos" w:eastAsia="Aptos" w:cs="Aptos"/>
          <w:b w:val="1"/>
          <w:bCs w:val="1"/>
          <w:noProof w:val="0"/>
          <w:sz w:val="28"/>
          <w:szCs w:val="28"/>
          <w:lang w:val="en-GB"/>
        </w:rPr>
        <w:t>3.3 Handy’s Cultural Types</w:t>
      </w:r>
      <w:bookmarkEnd w:id="1384171075"/>
    </w:p>
    <w:p w:rsidR="711189BA" w:rsidP="51C0823C" w:rsidRDefault="711189BA" w14:paraId="6612331F" w14:textId="7503383E">
      <w:pPr>
        <w:spacing w:before="240" w:beforeAutospacing="off" w:after="240" w:afterAutospacing="off"/>
      </w:pPr>
      <w:r w:rsidRPr="51C0823C" w:rsidR="711189BA">
        <w:rPr>
          <w:rFonts w:ascii="Aptos" w:hAnsi="Aptos" w:eastAsia="Aptos" w:cs="Aptos"/>
          <w:noProof w:val="0"/>
          <w:sz w:val="24"/>
          <w:szCs w:val="24"/>
          <w:lang w:val="en-GB"/>
        </w:rPr>
        <w:t xml:space="preserve">Handy (1993) identifies four main organisational culture types: </w:t>
      </w:r>
      <w:r w:rsidRPr="51C0823C" w:rsidR="711189BA">
        <w:rPr>
          <w:rFonts w:ascii="Aptos" w:hAnsi="Aptos" w:eastAsia="Aptos" w:cs="Aptos"/>
          <w:b w:val="1"/>
          <w:bCs w:val="1"/>
          <w:noProof w:val="0"/>
          <w:sz w:val="24"/>
          <w:szCs w:val="24"/>
          <w:lang w:val="en-GB"/>
        </w:rPr>
        <w:t>power culture, role culture, task culture, and person culture</w:t>
      </w:r>
      <w:r w:rsidRPr="51C0823C" w:rsidR="711189BA">
        <w:rPr>
          <w:rFonts w:ascii="Aptos" w:hAnsi="Aptos" w:eastAsia="Aptos" w:cs="Aptos"/>
          <w:noProof w:val="0"/>
          <w:sz w:val="24"/>
          <w:szCs w:val="24"/>
          <w:lang w:val="en-GB"/>
        </w:rPr>
        <w:t xml:space="preserve">. Of these, British Airways most clearly reflects a </w:t>
      </w:r>
      <w:r w:rsidRPr="51C0823C" w:rsidR="711189BA">
        <w:rPr>
          <w:rFonts w:ascii="Aptos" w:hAnsi="Aptos" w:eastAsia="Aptos" w:cs="Aptos"/>
          <w:b w:val="1"/>
          <w:bCs w:val="1"/>
          <w:noProof w:val="0"/>
          <w:sz w:val="24"/>
          <w:szCs w:val="24"/>
          <w:lang w:val="en-GB"/>
        </w:rPr>
        <w:t>role culture</w:t>
      </w:r>
      <w:r w:rsidRPr="51C0823C" w:rsidR="711189BA">
        <w:rPr>
          <w:rFonts w:ascii="Aptos" w:hAnsi="Aptos" w:eastAsia="Aptos" w:cs="Aptos"/>
          <w:noProof w:val="0"/>
          <w:sz w:val="24"/>
          <w:szCs w:val="24"/>
          <w:lang w:val="en-GB"/>
        </w:rPr>
        <w:t xml:space="preserve">, with some limited elements of </w:t>
      </w:r>
      <w:r w:rsidRPr="51C0823C" w:rsidR="711189BA">
        <w:rPr>
          <w:rFonts w:ascii="Aptos" w:hAnsi="Aptos" w:eastAsia="Aptos" w:cs="Aptos"/>
          <w:b w:val="1"/>
          <w:bCs w:val="1"/>
          <w:noProof w:val="0"/>
          <w:sz w:val="24"/>
          <w:szCs w:val="24"/>
          <w:lang w:val="en-GB"/>
        </w:rPr>
        <w:t>task culture</w:t>
      </w:r>
      <w:r w:rsidRPr="51C0823C" w:rsidR="711189BA">
        <w:rPr>
          <w:rFonts w:ascii="Aptos" w:hAnsi="Aptos" w:eastAsia="Aptos" w:cs="Aptos"/>
          <w:noProof w:val="0"/>
          <w:sz w:val="24"/>
          <w:szCs w:val="24"/>
          <w:lang w:val="en-GB"/>
        </w:rPr>
        <w:t>.</w:t>
      </w:r>
    </w:p>
    <w:p w:rsidR="711189BA" w:rsidP="51C0823C" w:rsidRDefault="711189BA" w14:paraId="5550C8F9" w14:textId="314146CD">
      <w:pPr>
        <w:pStyle w:val="Heading4"/>
        <w:spacing w:before="319" w:beforeAutospacing="off" w:after="319" w:afterAutospacing="off"/>
        <w:rPr>
          <w:rFonts w:ascii="Aptos" w:hAnsi="Aptos" w:eastAsia="Aptos" w:cs="Aptos"/>
          <w:b w:val="1"/>
          <w:bCs w:val="1"/>
          <w:noProof w:val="0"/>
          <w:sz w:val="24"/>
          <w:szCs w:val="24"/>
          <w:lang w:val="en-GB"/>
        </w:rPr>
      </w:pPr>
      <w:bookmarkStart w:name="_Toc1925631746" w:id="98813180"/>
      <w:r w:rsidRPr="51C0823C" w:rsidR="711189BA">
        <w:rPr>
          <w:rFonts w:ascii="Aptos" w:hAnsi="Aptos" w:eastAsia="Aptos" w:cs="Aptos"/>
          <w:b w:val="1"/>
          <w:bCs w:val="1"/>
          <w:noProof w:val="0"/>
          <w:sz w:val="24"/>
          <w:szCs w:val="24"/>
          <w:lang w:val="en-GB"/>
        </w:rPr>
        <w:t>Role Culture</w:t>
      </w:r>
      <w:bookmarkEnd w:id="98813180"/>
    </w:p>
    <w:p w:rsidR="711189BA" w:rsidP="51C0823C" w:rsidRDefault="711189BA" w14:paraId="30010023" w14:textId="02698607">
      <w:pPr>
        <w:spacing w:before="240" w:beforeAutospacing="off" w:after="240" w:afterAutospacing="off"/>
      </w:pPr>
      <w:r w:rsidRPr="51C0823C" w:rsidR="711189BA">
        <w:rPr>
          <w:rFonts w:ascii="Aptos" w:hAnsi="Aptos" w:eastAsia="Aptos" w:cs="Aptos"/>
          <w:noProof w:val="0"/>
          <w:sz w:val="24"/>
          <w:szCs w:val="24"/>
          <w:lang w:val="en-GB"/>
        </w:rPr>
        <w:t>Role culture is characterised by formal structures, clearly defined responsibilities, policies, procedures, and bureaucratic coordination. This is highly evident in BA. The airline depends on job specialisation, operational protocols, and formal reporting lines. Role culture is efficient in environments where consistency, predictability, and control are essential.</w:t>
      </w:r>
    </w:p>
    <w:p w:rsidR="711189BA" w:rsidP="51C0823C" w:rsidRDefault="711189BA" w14:paraId="3E9B4663" w14:textId="1BEA1B94">
      <w:pPr>
        <w:spacing w:before="240" w:beforeAutospacing="off" w:after="240" w:afterAutospacing="off"/>
      </w:pPr>
      <w:r w:rsidRPr="51C0823C" w:rsidR="711189BA">
        <w:rPr>
          <w:rFonts w:ascii="Aptos" w:hAnsi="Aptos" w:eastAsia="Aptos" w:cs="Aptos"/>
          <w:noProof w:val="0"/>
          <w:sz w:val="24"/>
          <w:szCs w:val="24"/>
          <w:lang w:val="en-GB"/>
        </w:rPr>
        <w:t>For British Airways, role culture offers several advantages:</w:t>
      </w:r>
    </w:p>
    <w:p w:rsidR="711189BA" w:rsidP="51C0823C" w:rsidRDefault="711189BA" w14:paraId="1CD08086" w14:textId="72F44AB4">
      <w:pPr>
        <w:pStyle w:val="ListParagraph"/>
        <w:numPr>
          <w:ilvl w:val="0"/>
          <w:numId w:val="4"/>
        </w:numPr>
        <w:spacing w:before="0" w:beforeAutospacing="off" w:after="0" w:afterAutospacing="off"/>
        <w:rPr>
          <w:rFonts w:ascii="Aptos" w:hAnsi="Aptos" w:eastAsia="Aptos" w:cs="Aptos"/>
          <w:noProof w:val="0"/>
          <w:sz w:val="24"/>
          <w:szCs w:val="24"/>
          <w:lang w:val="en-GB"/>
        </w:rPr>
      </w:pPr>
      <w:r w:rsidRPr="51C0823C" w:rsidR="711189BA">
        <w:rPr>
          <w:rFonts w:ascii="Aptos" w:hAnsi="Aptos" w:eastAsia="Aptos" w:cs="Aptos"/>
          <w:noProof w:val="0"/>
          <w:sz w:val="24"/>
          <w:szCs w:val="24"/>
          <w:lang w:val="en-GB"/>
        </w:rPr>
        <w:t xml:space="preserve">it supports safety and compliance, </w:t>
      </w:r>
    </w:p>
    <w:p w:rsidR="711189BA" w:rsidP="51C0823C" w:rsidRDefault="711189BA" w14:paraId="2BB62104" w14:textId="6B847C80">
      <w:pPr>
        <w:pStyle w:val="ListParagraph"/>
        <w:numPr>
          <w:ilvl w:val="0"/>
          <w:numId w:val="4"/>
        </w:numPr>
        <w:spacing w:before="0" w:beforeAutospacing="off" w:after="0" w:afterAutospacing="off"/>
        <w:rPr>
          <w:rFonts w:ascii="Aptos" w:hAnsi="Aptos" w:eastAsia="Aptos" w:cs="Aptos"/>
          <w:noProof w:val="0"/>
          <w:sz w:val="24"/>
          <w:szCs w:val="24"/>
          <w:lang w:val="en-GB"/>
        </w:rPr>
      </w:pPr>
      <w:r w:rsidRPr="51C0823C" w:rsidR="711189BA">
        <w:rPr>
          <w:rFonts w:ascii="Aptos" w:hAnsi="Aptos" w:eastAsia="Aptos" w:cs="Aptos"/>
          <w:noProof w:val="0"/>
          <w:sz w:val="24"/>
          <w:szCs w:val="24"/>
          <w:lang w:val="en-GB"/>
        </w:rPr>
        <w:t xml:space="preserve">it ensures service standardisation, </w:t>
      </w:r>
    </w:p>
    <w:p w:rsidR="711189BA" w:rsidP="51C0823C" w:rsidRDefault="711189BA" w14:paraId="49EEBDCB" w14:textId="268D4E8A">
      <w:pPr>
        <w:pStyle w:val="ListParagraph"/>
        <w:numPr>
          <w:ilvl w:val="0"/>
          <w:numId w:val="4"/>
        </w:numPr>
        <w:spacing w:before="0" w:beforeAutospacing="off" w:after="0" w:afterAutospacing="off"/>
        <w:rPr>
          <w:rFonts w:ascii="Aptos" w:hAnsi="Aptos" w:eastAsia="Aptos" w:cs="Aptos"/>
          <w:noProof w:val="0"/>
          <w:sz w:val="24"/>
          <w:szCs w:val="24"/>
          <w:lang w:val="en-GB"/>
        </w:rPr>
      </w:pPr>
      <w:r w:rsidRPr="51C0823C" w:rsidR="711189BA">
        <w:rPr>
          <w:rFonts w:ascii="Aptos" w:hAnsi="Aptos" w:eastAsia="Aptos" w:cs="Aptos"/>
          <w:noProof w:val="0"/>
          <w:sz w:val="24"/>
          <w:szCs w:val="24"/>
          <w:lang w:val="en-GB"/>
        </w:rPr>
        <w:t xml:space="preserve">it reduces ambiguity in complex operations, </w:t>
      </w:r>
    </w:p>
    <w:p w:rsidR="711189BA" w:rsidP="51C0823C" w:rsidRDefault="711189BA" w14:paraId="343FC269" w14:textId="30C0782B">
      <w:pPr>
        <w:pStyle w:val="ListParagraph"/>
        <w:numPr>
          <w:ilvl w:val="0"/>
          <w:numId w:val="4"/>
        </w:numPr>
        <w:spacing w:before="0" w:beforeAutospacing="off" w:after="0" w:afterAutospacing="off"/>
        <w:rPr>
          <w:rFonts w:ascii="Aptos" w:hAnsi="Aptos" w:eastAsia="Aptos" w:cs="Aptos"/>
          <w:noProof w:val="0"/>
          <w:sz w:val="24"/>
          <w:szCs w:val="24"/>
          <w:lang w:val="en-GB"/>
        </w:rPr>
      </w:pPr>
      <w:r w:rsidRPr="51C0823C" w:rsidR="711189BA">
        <w:rPr>
          <w:rFonts w:ascii="Aptos" w:hAnsi="Aptos" w:eastAsia="Aptos" w:cs="Aptos"/>
          <w:noProof w:val="0"/>
          <w:sz w:val="24"/>
          <w:szCs w:val="24"/>
          <w:lang w:val="en-GB"/>
        </w:rPr>
        <w:t xml:space="preserve">it helps coordinate a large and geographically dispersed workforce. </w:t>
      </w:r>
    </w:p>
    <w:p w:rsidR="711189BA" w:rsidP="51C0823C" w:rsidRDefault="711189BA" w14:paraId="5D5FFC51" w14:textId="5AB51263">
      <w:pPr>
        <w:spacing w:before="240" w:beforeAutospacing="off" w:after="240" w:afterAutospacing="off"/>
      </w:pPr>
      <w:r w:rsidRPr="51C0823C" w:rsidR="711189BA">
        <w:rPr>
          <w:rFonts w:ascii="Aptos" w:hAnsi="Aptos" w:eastAsia="Aptos" w:cs="Aptos"/>
          <w:noProof w:val="0"/>
          <w:sz w:val="24"/>
          <w:szCs w:val="24"/>
          <w:lang w:val="en-GB"/>
        </w:rPr>
        <w:t>However, role culture can also create rigidity. It may encourage employees to focus narrowly on their assigned roles rather than broader organisational goals. It can also reduce creativity and make change more difficult because systems become deeply embedded.</w:t>
      </w:r>
    </w:p>
    <w:p w:rsidR="711189BA" w:rsidP="51C0823C" w:rsidRDefault="711189BA" w14:paraId="7380371A" w14:textId="2D7225D6">
      <w:pPr>
        <w:pStyle w:val="Heading4"/>
        <w:spacing w:before="319" w:beforeAutospacing="off" w:after="319" w:afterAutospacing="off"/>
        <w:rPr>
          <w:rFonts w:ascii="Aptos" w:hAnsi="Aptos" w:eastAsia="Aptos" w:cs="Aptos"/>
          <w:b w:val="1"/>
          <w:bCs w:val="1"/>
          <w:noProof w:val="0"/>
          <w:sz w:val="24"/>
          <w:szCs w:val="24"/>
          <w:lang w:val="en-GB"/>
        </w:rPr>
      </w:pPr>
      <w:bookmarkStart w:name="_Toc1210193638" w:id="2114685831"/>
      <w:r w:rsidRPr="51C0823C" w:rsidR="711189BA">
        <w:rPr>
          <w:rFonts w:ascii="Aptos" w:hAnsi="Aptos" w:eastAsia="Aptos" w:cs="Aptos"/>
          <w:b w:val="1"/>
          <w:bCs w:val="1"/>
          <w:noProof w:val="0"/>
          <w:sz w:val="24"/>
          <w:szCs w:val="24"/>
          <w:lang w:val="en-GB"/>
        </w:rPr>
        <w:t>Task Culture</w:t>
      </w:r>
      <w:bookmarkEnd w:id="2114685831"/>
    </w:p>
    <w:p w:rsidR="711189BA" w:rsidP="51C0823C" w:rsidRDefault="711189BA" w14:paraId="1E5A87FD" w14:textId="335A0DFF">
      <w:pPr>
        <w:spacing w:before="240" w:beforeAutospacing="off" w:after="240" w:afterAutospacing="off"/>
      </w:pPr>
      <w:r w:rsidRPr="51C0823C" w:rsidR="711189BA">
        <w:rPr>
          <w:rFonts w:ascii="Aptos" w:hAnsi="Aptos" w:eastAsia="Aptos" w:cs="Aptos"/>
          <w:noProof w:val="0"/>
          <w:sz w:val="24"/>
          <w:szCs w:val="24"/>
          <w:lang w:val="en-GB"/>
        </w:rPr>
        <w:t>Task culture, by contrast, is more flexible, team-based, and problem-solving oriented. British Airways demonstrates some elements of task culture in areas such as:</w:t>
      </w:r>
    </w:p>
    <w:p w:rsidR="711189BA" w:rsidP="51C0823C" w:rsidRDefault="711189BA" w14:paraId="5B7E4B2F" w14:textId="1CD0D95F">
      <w:pPr>
        <w:pStyle w:val="ListParagraph"/>
        <w:numPr>
          <w:ilvl w:val="0"/>
          <w:numId w:val="5"/>
        </w:numPr>
        <w:spacing w:before="0" w:beforeAutospacing="off" w:after="0" w:afterAutospacing="off"/>
        <w:rPr>
          <w:rFonts w:ascii="Aptos" w:hAnsi="Aptos" w:eastAsia="Aptos" w:cs="Aptos"/>
          <w:noProof w:val="0"/>
          <w:sz w:val="24"/>
          <w:szCs w:val="24"/>
          <w:lang w:val="en-GB"/>
        </w:rPr>
      </w:pPr>
      <w:r w:rsidRPr="51C0823C" w:rsidR="711189BA">
        <w:rPr>
          <w:rFonts w:ascii="Aptos" w:hAnsi="Aptos" w:eastAsia="Aptos" w:cs="Aptos"/>
          <w:noProof w:val="0"/>
          <w:sz w:val="24"/>
          <w:szCs w:val="24"/>
          <w:lang w:val="en-GB"/>
        </w:rPr>
        <w:t xml:space="preserve">digital transformation, </w:t>
      </w:r>
    </w:p>
    <w:p w:rsidR="711189BA" w:rsidP="51C0823C" w:rsidRDefault="711189BA" w14:paraId="4BACAAC5" w14:textId="42FB1809">
      <w:pPr>
        <w:pStyle w:val="ListParagraph"/>
        <w:numPr>
          <w:ilvl w:val="0"/>
          <w:numId w:val="5"/>
        </w:numPr>
        <w:spacing w:before="0" w:beforeAutospacing="off" w:after="0" w:afterAutospacing="off"/>
        <w:rPr>
          <w:rFonts w:ascii="Aptos" w:hAnsi="Aptos" w:eastAsia="Aptos" w:cs="Aptos"/>
          <w:noProof w:val="0"/>
          <w:sz w:val="24"/>
          <w:szCs w:val="24"/>
          <w:lang w:val="en-GB"/>
        </w:rPr>
      </w:pPr>
      <w:r w:rsidRPr="51C0823C" w:rsidR="711189BA">
        <w:rPr>
          <w:rFonts w:ascii="Aptos" w:hAnsi="Aptos" w:eastAsia="Aptos" w:cs="Aptos"/>
          <w:noProof w:val="0"/>
          <w:sz w:val="24"/>
          <w:szCs w:val="24"/>
          <w:lang w:val="en-GB"/>
        </w:rPr>
        <w:t xml:space="preserve">sustainability programmes, </w:t>
      </w:r>
    </w:p>
    <w:p w:rsidR="711189BA" w:rsidP="51C0823C" w:rsidRDefault="711189BA" w14:paraId="40B46DD1" w14:textId="6B54B0D7">
      <w:pPr>
        <w:pStyle w:val="ListParagraph"/>
        <w:numPr>
          <w:ilvl w:val="0"/>
          <w:numId w:val="5"/>
        </w:numPr>
        <w:spacing w:before="0" w:beforeAutospacing="off" w:after="0" w:afterAutospacing="off"/>
        <w:rPr>
          <w:rFonts w:ascii="Aptos" w:hAnsi="Aptos" w:eastAsia="Aptos" w:cs="Aptos"/>
          <w:noProof w:val="0"/>
          <w:sz w:val="24"/>
          <w:szCs w:val="24"/>
          <w:lang w:val="en-GB"/>
        </w:rPr>
      </w:pPr>
      <w:r w:rsidRPr="51C0823C" w:rsidR="711189BA">
        <w:rPr>
          <w:rFonts w:ascii="Aptos" w:hAnsi="Aptos" w:eastAsia="Aptos" w:cs="Aptos"/>
          <w:noProof w:val="0"/>
          <w:sz w:val="24"/>
          <w:szCs w:val="24"/>
          <w:lang w:val="en-GB"/>
        </w:rPr>
        <w:t xml:space="preserve">customer experience redesign, </w:t>
      </w:r>
    </w:p>
    <w:p w:rsidR="711189BA" w:rsidP="51C0823C" w:rsidRDefault="711189BA" w14:paraId="5266915E" w14:textId="1BA6FEA0">
      <w:pPr>
        <w:pStyle w:val="ListParagraph"/>
        <w:numPr>
          <w:ilvl w:val="0"/>
          <w:numId w:val="5"/>
        </w:numPr>
        <w:spacing w:before="0" w:beforeAutospacing="off" w:after="0" w:afterAutospacing="off"/>
        <w:rPr>
          <w:rFonts w:ascii="Aptos" w:hAnsi="Aptos" w:eastAsia="Aptos" w:cs="Aptos"/>
          <w:noProof w:val="0"/>
          <w:sz w:val="24"/>
          <w:szCs w:val="24"/>
          <w:lang w:val="en-GB"/>
        </w:rPr>
      </w:pPr>
      <w:r w:rsidRPr="51C0823C" w:rsidR="711189BA">
        <w:rPr>
          <w:rFonts w:ascii="Aptos" w:hAnsi="Aptos" w:eastAsia="Aptos" w:cs="Aptos"/>
          <w:noProof w:val="0"/>
          <w:sz w:val="24"/>
          <w:szCs w:val="24"/>
          <w:lang w:val="en-GB"/>
        </w:rPr>
        <w:t xml:space="preserve">innovation and strategic change initiatives. </w:t>
      </w:r>
    </w:p>
    <w:p w:rsidR="711189BA" w:rsidP="51C0823C" w:rsidRDefault="711189BA" w14:paraId="55153A0B" w14:textId="08DA9336">
      <w:pPr>
        <w:spacing w:before="240" w:beforeAutospacing="off" w:after="240" w:afterAutospacing="off"/>
      </w:pPr>
      <w:r w:rsidRPr="51C0823C" w:rsidR="711189BA">
        <w:rPr>
          <w:rFonts w:ascii="Aptos" w:hAnsi="Aptos" w:eastAsia="Aptos" w:cs="Aptos"/>
          <w:noProof w:val="0"/>
          <w:sz w:val="24"/>
          <w:szCs w:val="24"/>
          <w:lang w:val="en-GB"/>
        </w:rPr>
        <w:t>These activities require cross-functional collaboration and adaptability, suggesting that BA is not exclusively role-based. However, these task-oriented elements often appear to exist within a broader role-based system rather than replacing it.</w:t>
      </w:r>
    </w:p>
    <w:p w:rsidR="711189BA" w:rsidP="51C0823C" w:rsidRDefault="711189BA" w14:paraId="55DDA894" w14:textId="34D2F703">
      <w:pPr>
        <w:spacing w:before="240" w:beforeAutospacing="off" w:after="240" w:afterAutospacing="off"/>
      </w:pPr>
      <w:r w:rsidRPr="51C0823C" w:rsidR="711189BA">
        <w:rPr>
          <w:rFonts w:ascii="Aptos" w:hAnsi="Aptos" w:eastAsia="Aptos" w:cs="Aptos"/>
          <w:noProof w:val="0"/>
          <w:sz w:val="24"/>
          <w:szCs w:val="24"/>
          <w:lang w:val="en-GB"/>
        </w:rPr>
        <w:t xml:space="preserve">Handy’s framework therefore suggests that British Airways is fundamentally a </w:t>
      </w:r>
      <w:r w:rsidRPr="51C0823C" w:rsidR="711189BA">
        <w:rPr>
          <w:rFonts w:ascii="Aptos" w:hAnsi="Aptos" w:eastAsia="Aptos" w:cs="Aptos"/>
          <w:b w:val="1"/>
          <w:bCs w:val="1"/>
          <w:noProof w:val="0"/>
          <w:sz w:val="24"/>
          <w:szCs w:val="24"/>
          <w:lang w:val="en-GB"/>
        </w:rPr>
        <w:t>role culture organisation</w:t>
      </w:r>
      <w:r w:rsidRPr="51C0823C" w:rsidR="711189BA">
        <w:rPr>
          <w:rFonts w:ascii="Aptos" w:hAnsi="Aptos" w:eastAsia="Aptos" w:cs="Aptos"/>
          <w:noProof w:val="0"/>
          <w:sz w:val="24"/>
          <w:szCs w:val="24"/>
          <w:lang w:val="en-GB"/>
        </w:rPr>
        <w:t xml:space="preserve"> attempting to incorporate selective </w:t>
      </w:r>
      <w:r w:rsidRPr="51C0823C" w:rsidR="711189BA">
        <w:rPr>
          <w:rFonts w:ascii="Aptos" w:hAnsi="Aptos" w:eastAsia="Aptos" w:cs="Aptos"/>
          <w:b w:val="1"/>
          <w:bCs w:val="1"/>
          <w:noProof w:val="0"/>
          <w:sz w:val="24"/>
          <w:szCs w:val="24"/>
          <w:lang w:val="en-GB"/>
        </w:rPr>
        <w:t>task culture features</w:t>
      </w:r>
      <w:r w:rsidRPr="51C0823C" w:rsidR="711189BA">
        <w:rPr>
          <w:rFonts w:ascii="Aptos" w:hAnsi="Aptos" w:eastAsia="Aptos" w:cs="Aptos"/>
          <w:noProof w:val="0"/>
          <w:sz w:val="24"/>
          <w:szCs w:val="24"/>
          <w:lang w:val="en-GB"/>
        </w:rPr>
        <w:t xml:space="preserve"> in response to environmental change. This hybrid model may be necessary, but it can also create internal tensions if the broader culture does not fully support flexibility and collaboration.</w:t>
      </w:r>
    </w:p>
    <w:p w:rsidR="51C0823C" w:rsidRDefault="51C0823C" w14:paraId="5FD9A9EB" w14:textId="60A8B32B"/>
    <w:p w:rsidR="711189BA" w:rsidP="51C0823C" w:rsidRDefault="711189BA" w14:paraId="4A4E8B5F" w14:textId="252C6CAB">
      <w:pPr>
        <w:pStyle w:val="Heading2"/>
        <w:spacing w:before="299" w:beforeAutospacing="off" w:after="299" w:afterAutospacing="off"/>
        <w:rPr>
          <w:rFonts w:ascii="Aptos" w:hAnsi="Aptos" w:eastAsia="Aptos" w:cs="Aptos"/>
          <w:b w:val="1"/>
          <w:bCs w:val="1"/>
          <w:noProof w:val="0"/>
          <w:sz w:val="36"/>
          <w:szCs w:val="36"/>
          <w:lang w:val="en-GB"/>
        </w:rPr>
      </w:pPr>
      <w:bookmarkStart w:name="_Toc1486291643" w:id="1719026424"/>
      <w:r w:rsidRPr="51C0823C" w:rsidR="711189BA">
        <w:rPr>
          <w:rFonts w:ascii="Aptos" w:hAnsi="Aptos" w:eastAsia="Aptos" w:cs="Aptos"/>
          <w:b w:val="1"/>
          <w:bCs w:val="1"/>
          <w:noProof w:val="0"/>
          <w:sz w:val="36"/>
          <w:szCs w:val="36"/>
          <w:lang w:val="en-GB"/>
        </w:rPr>
        <w:t>4. Organisational Culture and Adaptation to the External Environment</w:t>
      </w:r>
      <w:bookmarkEnd w:id="1719026424"/>
    </w:p>
    <w:p w:rsidR="711189BA" w:rsidP="51C0823C" w:rsidRDefault="711189BA" w14:paraId="1991E42A" w14:textId="137CF55E">
      <w:pPr>
        <w:spacing w:before="240" w:beforeAutospacing="off" w:after="240" w:afterAutospacing="off"/>
      </w:pPr>
      <w:r w:rsidRPr="51C0823C" w:rsidR="711189BA">
        <w:rPr>
          <w:rFonts w:ascii="Aptos" w:hAnsi="Aptos" w:eastAsia="Aptos" w:cs="Aptos"/>
          <w:noProof w:val="0"/>
          <w:sz w:val="24"/>
          <w:szCs w:val="24"/>
          <w:lang w:val="en-GB"/>
        </w:rPr>
        <w:t>British Airways operates in an external environment characterised by volatility, complexity, and high stakeholder expectations. Economic instability, geopolitical uncertainty, environmental pressures, technological change, labour market challenges, and customer expectations all require the organisation to adapt continuously. Organisational culture plays a critical role in determining whether such adaptation is effective.</w:t>
      </w:r>
    </w:p>
    <w:p w:rsidR="711189BA" w:rsidP="51C0823C" w:rsidRDefault="711189BA" w14:paraId="69BD08D4" w14:textId="6198F030">
      <w:pPr>
        <w:spacing w:before="240" w:beforeAutospacing="off" w:after="240" w:afterAutospacing="off"/>
      </w:pPr>
      <w:r w:rsidRPr="51C0823C" w:rsidR="711189BA">
        <w:rPr>
          <w:rFonts w:ascii="Aptos" w:hAnsi="Aptos" w:eastAsia="Aptos" w:cs="Aptos"/>
          <w:noProof w:val="0"/>
          <w:sz w:val="24"/>
          <w:szCs w:val="24"/>
          <w:lang w:val="en-GB"/>
        </w:rPr>
        <w:t xml:space="preserve">The </w:t>
      </w:r>
      <w:r w:rsidRPr="51C0823C" w:rsidR="711189BA">
        <w:rPr>
          <w:rFonts w:ascii="Aptos" w:hAnsi="Aptos" w:eastAsia="Aptos" w:cs="Aptos"/>
          <w:b w:val="1"/>
          <w:bCs w:val="1"/>
          <w:noProof w:val="0"/>
          <w:sz w:val="24"/>
          <w:szCs w:val="24"/>
          <w:lang w:val="en-GB"/>
        </w:rPr>
        <w:t>COVID-19 pandemic</w:t>
      </w:r>
      <w:r w:rsidRPr="51C0823C" w:rsidR="711189BA">
        <w:rPr>
          <w:rFonts w:ascii="Aptos" w:hAnsi="Aptos" w:eastAsia="Aptos" w:cs="Aptos"/>
          <w:noProof w:val="0"/>
          <w:sz w:val="24"/>
          <w:szCs w:val="24"/>
          <w:lang w:val="en-GB"/>
        </w:rPr>
        <w:t xml:space="preserve"> illustrated both the strengths and weaknesses of BA’s culture. On one hand, the organisation’s structured and disciplined approach supported rapid operational changes, cost reductions, restructuring, and safety-related adjustments. On the other hand, the period also exposed tensions around employee relations, morale, and organisational trust. Crisis situations often reveal whether culture is genuinely cohesive or whether underlying fractures exist beneath formal systems.</w:t>
      </w:r>
    </w:p>
    <w:p w:rsidR="711189BA" w:rsidP="51C0823C" w:rsidRDefault="711189BA" w14:paraId="3B07FCE5" w14:textId="68DDCFC5">
      <w:pPr>
        <w:spacing w:before="240" w:beforeAutospacing="off" w:after="240" w:afterAutospacing="off"/>
      </w:pPr>
      <w:r w:rsidRPr="51C0823C" w:rsidR="711189BA">
        <w:rPr>
          <w:rFonts w:ascii="Aptos" w:hAnsi="Aptos" w:eastAsia="Aptos" w:cs="Aptos"/>
          <w:noProof w:val="0"/>
          <w:sz w:val="24"/>
          <w:szCs w:val="24"/>
          <w:lang w:val="en-GB"/>
        </w:rPr>
        <w:t>Similarly, industrial disputes and workforce tensions at BA have highlighted the importance of cultural alignment between management and employees. If staff feel excluded, undervalued, or overly controlled, the organisation may struggle to implement change effectively. In this sense, adaptation is not just a structural or strategic issue—it is also cultural. Change is more likely to succeed when employees feel psychologically engaged and included in the organisation’s direction.</w:t>
      </w:r>
    </w:p>
    <w:p w:rsidR="711189BA" w:rsidP="51C0823C" w:rsidRDefault="711189BA" w14:paraId="4FFEA704" w14:textId="3D6A51C6">
      <w:pPr>
        <w:spacing w:before="240" w:beforeAutospacing="off" w:after="240" w:afterAutospacing="off"/>
      </w:pPr>
      <w:r w:rsidRPr="51C0823C" w:rsidR="711189BA">
        <w:rPr>
          <w:rFonts w:ascii="Aptos" w:hAnsi="Aptos" w:eastAsia="Aptos" w:cs="Aptos"/>
          <w:noProof w:val="0"/>
          <w:sz w:val="24"/>
          <w:szCs w:val="24"/>
          <w:lang w:val="en-GB"/>
        </w:rPr>
        <w:t xml:space="preserve">In recent years, British Airways has also faced increasing pressure to improve </w:t>
      </w:r>
      <w:r w:rsidRPr="51C0823C" w:rsidR="711189BA">
        <w:rPr>
          <w:rFonts w:ascii="Aptos" w:hAnsi="Aptos" w:eastAsia="Aptos" w:cs="Aptos"/>
          <w:b w:val="1"/>
          <w:bCs w:val="1"/>
          <w:noProof w:val="0"/>
          <w:sz w:val="24"/>
          <w:szCs w:val="24"/>
          <w:lang w:val="en-GB"/>
        </w:rPr>
        <w:t>digital capability</w:t>
      </w:r>
      <w:r w:rsidRPr="51C0823C" w:rsidR="711189BA">
        <w:rPr>
          <w:rFonts w:ascii="Aptos" w:hAnsi="Aptos" w:eastAsia="Aptos" w:cs="Aptos"/>
          <w:noProof w:val="0"/>
          <w:sz w:val="24"/>
          <w:szCs w:val="24"/>
          <w:lang w:val="en-GB"/>
        </w:rPr>
        <w:t xml:space="preserve"> and </w:t>
      </w:r>
      <w:r w:rsidRPr="51C0823C" w:rsidR="711189BA">
        <w:rPr>
          <w:rFonts w:ascii="Aptos" w:hAnsi="Aptos" w:eastAsia="Aptos" w:cs="Aptos"/>
          <w:b w:val="1"/>
          <w:bCs w:val="1"/>
          <w:noProof w:val="0"/>
          <w:sz w:val="24"/>
          <w:szCs w:val="24"/>
          <w:lang w:val="en-GB"/>
        </w:rPr>
        <w:t>sustainability performance</w:t>
      </w:r>
      <w:r w:rsidRPr="51C0823C" w:rsidR="711189BA">
        <w:rPr>
          <w:rFonts w:ascii="Aptos" w:hAnsi="Aptos" w:eastAsia="Aptos" w:cs="Aptos"/>
          <w:noProof w:val="0"/>
          <w:sz w:val="24"/>
          <w:szCs w:val="24"/>
          <w:lang w:val="en-GB"/>
        </w:rPr>
        <w:t>. These areas require a culture that is more experimental, collaborative, and future-oriented. Digital transformation, for example, depends not only on investment in systems but also on openness to new ways of working. Sustainability similarly requires long-term strategic alignment and cross-functional commitment.</w:t>
      </w:r>
    </w:p>
    <w:p w:rsidR="51C0823C" w:rsidRDefault="51C0823C" w14:paraId="4141ECE7" w14:textId="673FB81E"/>
    <w:p w:rsidR="711189BA" w:rsidP="51C0823C" w:rsidRDefault="711189BA" w14:paraId="1A0CEF2D" w14:textId="4FB8680A">
      <w:pPr>
        <w:pStyle w:val="Heading2"/>
        <w:spacing w:before="299" w:beforeAutospacing="off" w:after="299" w:afterAutospacing="off"/>
        <w:rPr>
          <w:rFonts w:ascii="Aptos" w:hAnsi="Aptos" w:eastAsia="Aptos" w:cs="Aptos"/>
          <w:b w:val="1"/>
          <w:bCs w:val="1"/>
          <w:noProof w:val="0"/>
          <w:sz w:val="36"/>
          <w:szCs w:val="36"/>
          <w:lang w:val="en-GB"/>
        </w:rPr>
      </w:pPr>
      <w:bookmarkStart w:name="_Toc621674287" w:id="267943878"/>
      <w:r w:rsidRPr="51C0823C" w:rsidR="711189BA">
        <w:rPr>
          <w:rFonts w:ascii="Aptos" w:hAnsi="Aptos" w:eastAsia="Aptos" w:cs="Aptos"/>
          <w:b w:val="1"/>
          <w:bCs w:val="1"/>
          <w:noProof w:val="0"/>
          <w:sz w:val="36"/>
          <w:szCs w:val="36"/>
          <w:lang w:val="en-GB"/>
        </w:rPr>
        <w:t>5. Organisational Culture at British Airways: Barrier or Enabler?</w:t>
      </w:r>
      <w:bookmarkEnd w:id="267943878"/>
    </w:p>
    <w:p w:rsidR="711189BA" w:rsidP="51C0823C" w:rsidRDefault="711189BA" w14:paraId="62B2E9A9" w14:textId="1207071F">
      <w:pPr>
        <w:spacing w:before="240" w:beforeAutospacing="off" w:after="240" w:afterAutospacing="off"/>
      </w:pPr>
      <w:r w:rsidRPr="51C0823C" w:rsidR="711189BA">
        <w:rPr>
          <w:rFonts w:ascii="Aptos" w:hAnsi="Aptos" w:eastAsia="Aptos" w:cs="Aptos"/>
          <w:noProof w:val="0"/>
          <w:sz w:val="24"/>
          <w:szCs w:val="24"/>
          <w:lang w:val="en-GB"/>
        </w:rPr>
        <w:t xml:space="preserve">A critical evaluation of British Airways suggests that organisational culture functions as </w:t>
      </w:r>
      <w:r w:rsidRPr="51C0823C" w:rsidR="711189BA">
        <w:rPr>
          <w:rFonts w:ascii="Aptos" w:hAnsi="Aptos" w:eastAsia="Aptos" w:cs="Aptos"/>
          <w:b w:val="1"/>
          <w:bCs w:val="1"/>
          <w:noProof w:val="0"/>
          <w:sz w:val="24"/>
          <w:szCs w:val="24"/>
          <w:lang w:val="en-GB"/>
        </w:rPr>
        <w:t>both an enabler and a barrier</w:t>
      </w:r>
      <w:r w:rsidRPr="51C0823C" w:rsidR="711189BA">
        <w:rPr>
          <w:rFonts w:ascii="Aptos" w:hAnsi="Aptos" w:eastAsia="Aptos" w:cs="Aptos"/>
          <w:noProof w:val="0"/>
          <w:sz w:val="24"/>
          <w:szCs w:val="24"/>
          <w:lang w:val="en-GB"/>
        </w:rPr>
        <w:t xml:space="preserve">. This duality is important because culture is rarely wholly positive or </w:t>
      </w:r>
      <w:r w:rsidRPr="51C0823C" w:rsidR="711189BA">
        <w:rPr>
          <w:rFonts w:ascii="Aptos" w:hAnsi="Aptos" w:eastAsia="Aptos" w:cs="Aptos"/>
          <w:noProof w:val="0"/>
          <w:sz w:val="24"/>
          <w:szCs w:val="24"/>
          <w:lang w:val="en-GB"/>
        </w:rPr>
        <w:t>wholly negative</w:t>
      </w:r>
      <w:r w:rsidRPr="51C0823C" w:rsidR="711189BA">
        <w:rPr>
          <w:rFonts w:ascii="Aptos" w:hAnsi="Aptos" w:eastAsia="Aptos" w:cs="Aptos"/>
          <w:noProof w:val="0"/>
          <w:sz w:val="24"/>
          <w:szCs w:val="24"/>
          <w:lang w:val="en-GB"/>
        </w:rPr>
        <w:t>. Instead, its effectiveness depends on context, strategic fit, and how well it evolves over time.</w:t>
      </w:r>
    </w:p>
    <w:p w:rsidR="711189BA" w:rsidP="51C0823C" w:rsidRDefault="711189BA" w14:paraId="7632C073" w14:textId="423269E3">
      <w:pPr>
        <w:spacing w:before="240" w:beforeAutospacing="off" w:after="240" w:afterAutospacing="off"/>
      </w:pPr>
      <w:r w:rsidRPr="51C0823C" w:rsidR="711189BA">
        <w:rPr>
          <w:rFonts w:ascii="Aptos" w:hAnsi="Aptos" w:eastAsia="Aptos" w:cs="Aptos"/>
          <w:noProof w:val="0"/>
          <w:sz w:val="24"/>
          <w:szCs w:val="24"/>
          <w:lang w:val="en-GB"/>
        </w:rPr>
        <w:t xml:space="preserve">However, the same cultural characteristics can also act as a </w:t>
      </w:r>
      <w:r w:rsidRPr="51C0823C" w:rsidR="711189BA">
        <w:rPr>
          <w:rFonts w:ascii="Aptos" w:hAnsi="Aptos" w:eastAsia="Aptos" w:cs="Aptos"/>
          <w:b w:val="1"/>
          <w:bCs w:val="1"/>
          <w:noProof w:val="0"/>
          <w:sz w:val="24"/>
          <w:szCs w:val="24"/>
          <w:lang w:val="en-GB"/>
        </w:rPr>
        <w:t>barrier</w:t>
      </w:r>
      <w:r w:rsidRPr="51C0823C" w:rsidR="711189BA">
        <w:rPr>
          <w:rFonts w:ascii="Aptos" w:hAnsi="Aptos" w:eastAsia="Aptos" w:cs="Aptos"/>
          <w:noProof w:val="0"/>
          <w:sz w:val="24"/>
          <w:szCs w:val="24"/>
          <w:lang w:val="en-GB"/>
        </w:rPr>
        <w:t>. Hierarchy, bureaucracy, and excessive control may reduce responsiveness and discourage employee initiative. In customer-facing situations, this can lead to poor service recovery and slow problem-solving. In strategic contexts, it may limit innovation and delay transformation.</w:t>
      </w:r>
    </w:p>
    <w:p w:rsidR="711189BA" w:rsidP="51C0823C" w:rsidRDefault="711189BA" w14:paraId="57326298" w14:textId="2932F7C9">
      <w:pPr>
        <w:spacing w:before="240" w:beforeAutospacing="off" w:after="240" w:afterAutospacing="off"/>
      </w:pPr>
      <w:r w:rsidRPr="51C0823C" w:rsidR="711189BA">
        <w:rPr>
          <w:rFonts w:ascii="Aptos" w:hAnsi="Aptos" w:eastAsia="Aptos" w:cs="Aptos"/>
          <w:noProof w:val="0"/>
          <w:sz w:val="24"/>
          <w:szCs w:val="24"/>
          <w:lang w:val="en-GB"/>
        </w:rPr>
        <w:t xml:space="preserve">Another important barrier concerns </w:t>
      </w:r>
      <w:r w:rsidRPr="51C0823C" w:rsidR="711189BA">
        <w:rPr>
          <w:rFonts w:ascii="Aptos" w:hAnsi="Aptos" w:eastAsia="Aptos" w:cs="Aptos"/>
          <w:b w:val="1"/>
          <w:bCs w:val="1"/>
          <w:noProof w:val="0"/>
          <w:sz w:val="24"/>
          <w:szCs w:val="24"/>
          <w:lang w:val="en-GB"/>
        </w:rPr>
        <w:t>employee relations</w:t>
      </w:r>
      <w:r w:rsidRPr="51C0823C" w:rsidR="711189BA">
        <w:rPr>
          <w:rFonts w:ascii="Aptos" w:hAnsi="Aptos" w:eastAsia="Aptos" w:cs="Aptos"/>
          <w:noProof w:val="0"/>
          <w:sz w:val="24"/>
          <w:szCs w:val="24"/>
          <w:lang w:val="en-GB"/>
        </w:rPr>
        <w:t>. Culture is only effective when it is experienced as legitimate and meaningful by employees. If staff perceive a disconnect between leadership rhetoric and organisational reality, trust can weaken. BA’s industrial relations history suggests that cultural alignment has not always been strong. Where there is tension between managerial priorities and employee expectations, culture may become a source of conflict rather than cohesion.</w:t>
      </w:r>
    </w:p>
    <w:p w:rsidR="711189BA" w:rsidP="51C0823C" w:rsidRDefault="711189BA" w14:paraId="0B405B64" w14:textId="728EDB74">
      <w:pPr>
        <w:spacing w:before="240" w:beforeAutospacing="off" w:after="240" w:afterAutospacing="off"/>
      </w:pPr>
      <w:r w:rsidRPr="51C0823C" w:rsidR="711189BA">
        <w:rPr>
          <w:rFonts w:ascii="Aptos" w:hAnsi="Aptos" w:eastAsia="Aptos" w:cs="Aptos"/>
          <w:noProof w:val="0"/>
          <w:sz w:val="24"/>
          <w:szCs w:val="24"/>
          <w:lang w:val="en-GB"/>
        </w:rPr>
        <w:t>Critically, whether culture is an enabler or barrier is not fixed. A culture that was highly effective in one period may become less effective when environmental conditions change. British Airways’ traditional culture may have been especially well suited to a stable, prestige-driven airline model, but today’s environment requires greater agility, employee engagement, and digital responsiveness.</w:t>
      </w:r>
    </w:p>
    <w:p w:rsidR="711189BA" w:rsidP="51C0823C" w:rsidRDefault="711189BA" w14:paraId="08313110" w14:textId="61987FA5">
      <w:pPr>
        <w:spacing w:before="240" w:beforeAutospacing="off" w:after="240" w:afterAutospacing="off"/>
      </w:pPr>
      <w:r w:rsidRPr="51C0823C" w:rsidR="711189BA">
        <w:rPr>
          <w:rFonts w:ascii="Aptos" w:hAnsi="Aptos" w:eastAsia="Aptos" w:cs="Aptos"/>
          <w:noProof w:val="0"/>
          <w:sz w:val="24"/>
          <w:szCs w:val="24"/>
          <w:lang w:val="en-GB"/>
        </w:rPr>
        <w:t>Therefore, British Airways’ culture should not be viewed simply as “good” or “bad.” Rather, it is a strategically significant asset that contains both enabling and constraining features. The key challenge is to manage culture so that its strengths are preserved while its limitations are addressed.</w:t>
      </w:r>
    </w:p>
    <w:p w:rsidR="51C0823C" w:rsidRDefault="51C0823C" w14:paraId="2577D869" w14:textId="0FB42299"/>
    <w:p w:rsidR="711189BA" w:rsidP="51C0823C" w:rsidRDefault="711189BA" w14:paraId="420CFEAC" w14:textId="595F4319">
      <w:pPr>
        <w:pStyle w:val="Heading2"/>
        <w:spacing w:before="299" w:beforeAutospacing="off" w:after="299" w:afterAutospacing="off"/>
        <w:rPr>
          <w:rFonts w:ascii="Aptos" w:hAnsi="Aptos" w:eastAsia="Aptos" w:cs="Aptos"/>
          <w:b w:val="1"/>
          <w:bCs w:val="1"/>
          <w:noProof w:val="0"/>
          <w:sz w:val="36"/>
          <w:szCs w:val="36"/>
          <w:lang w:val="en-GB"/>
        </w:rPr>
      </w:pPr>
      <w:bookmarkStart w:name="_Toc912118441" w:id="1166227390"/>
      <w:r w:rsidRPr="51C0823C" w:rsidR="711189BA">
        <w:rPr>
          <w:rFonts w:ascii="Aptos" w:hAnsi="Aptos" w:eastAsia="Aptos" w:cs="Aptos"/>
          <w:b w:val="1"/>
          <w:bCs w:val="1"/>
          <w:noProof w:val="0"/>
          <w:sz w:val="36"/>
          <w:szCs w:val="36"/>
          <w:lang w:val="en-GB"/>
        </w:rPr>
        <w:t>6. Impact of Organisational Culture on Performance</w:t>
      </w:r>
      <w:bookmarkEnd w:id="1166227390"/>
    </w:p>
    <w:p w:rsidR="711189BA" w:rsidP="51C0823C" w:rsidRDefault="711189BA" w14:paraId="54D5FE58" w14:textId="15704A69">
      <w:pPr>
        <w:spacing w:before="240" w:beforeAutospacing="off" w:after="240" w:afterAutospacing="off"/>
      </w:pPr>
      <w:r w:rsidRPr="51C0823C" w:rsidR="711189BA">
        <w:rPr>
          <w:rFonts w:ascii="Aptos" w:hAnsi="Aptos" w:eastAsia="Aptos" w:cs="Aptos"/>
          <w:noProof w:val="0"/>
          <w:sz w:val="24"/>
          <w:szCs w:val="24"/>
          <w:lang w:val="en-GB"/>
        </w:rPr>
        <w:t>Organisational culture has a direct impact on British Airways’ performance across operational, financial, employee, and customer dimensions.</w:t>
      </w:r>
    </w:p>
    <w:p w:rsidR="711189BA" w:rsidP="51C0823C" w:rsidRDefault="711189BA" w14:paraId="01816AB6" w14:textId="40E3848D">
      <w:pPr>
        <w:spacing w:before="240" w:beforeAutospacing="off" w:after="240" w:afterAutospacing="off"/>
      </w:pPr>
      <w:r w:rsidRPr="51C0823C" w:rsidR="711189BA">
        <w:rPr>
          <w:rFonts w:ascii="Aptos" w:hAnsi="Aptos" w:eastAsia="Aptos" w:cs="Aptos"/>
          <w:noProof w:val="0"/>
          <w:sz w:val="24"/>
          <w:szCs w:val="24"/>
          <w:lang w:val="en-GB"/>
        </w:rPr>
        <w:t xml:space="preserve">On the positive side, BA’s culture contributes to </w:t>
      </w:r>
      <w:r w:rsidRPr="51C0823C" w:rsidR="711189BA">
        <w:rPr>
          <w:rFonts w:ascii="Aptos" w:hAnsi="Aptos" w:eastAsia="Aptos" w:cs="Aptos"/>
          <w:b w:val="1"/>
          <w:bCs w:val="1"/>
          <w:noProof w:val="0"/>
          <w:sz w:val="24"/>
          <w:szCs w:val="24"/>
          <w:lang w:val="en-GB"/>
        </w:rPr>
        <w:t>service consistency, brand reputation, and operational discipline</w:t>
      </w:r>
      <w:r w:rsidRPr="51C0823C" w:rsidR="711189BA">
        <w:rPr>
          <w:rFonts w:ascii="Aptos" w:hAnsi="Aptos" w:eastAsia="Aptos" w:cs="Aptos"/>
          <w:noProof w:val="0"/>
          <w:sz w:val="24"/>
          <w:szCs w:val="24"/>
          <w:lang w:val="en-GB"/>
        </w:rPr>
        <w:t>. In a premium airline context, these are major performance drivers. A strong service identity can enhance customer trust, loyalty, and market positioning. Likewise, a disciplined operational culture helps maintain compliance and reduce risk, which are critical to long-term performance.</w:t>
      </w:r>
    </w:p>
    <w:p w:rsidR="711189BA" w:rsidP="51C0823C" w:rsidRDefault="711189BA" w14:paraId="503BE44C" w14:textId="0063D7F5">
      <w:pPr>
        <w:spacing w:before="240" w:beforeAutospacing="off" w:after="240" w:afterAutospacing="off"/>
      </w:pPr>
      <w:r w:rsidRPr="51C0823C" w:rsidR="711189BA">
        <w:rPr>
          <w:rFonts w:ascii="Aptos" w:hAnsi="Aptos" w:eastAsia="Aptos" w:cs="Aptos"/>
          <w:noProof w:val="0"/>
          <w:sz w:val="24"/>
          <w:szCs w:val="24"/>
          <w:lang w:val="en-GB"/>
        </w:rPr>
        <w:t xml:space="preserve">However, cultural weaknesses can also significantly damage performance. The </w:t>
      </w:r>
      <w:r w:rsidRPr="51C0823C" w:rsidR="711189BA">
        <w:rPr>
          <w:rFonts w:ascii="Aptos" w:hAnsi="Aptos" w:eastAsia="Aptos" w:cs="Aptos"/>
          <w:b w:val="1"/>
          <w:bCs w:val="1"/>
          <w:noProof w:val="0"/>
          <w:sz w:val="24"/>
          <w:szCs w:val="24"/>
          <w:lang w:val="en-GB"/>
        </w:rPr>
        <w:t>2017 IT collapse</w:t>
      </w:r>
      <w:r w:rsidRPr="51C0823C" w:rsidR="711189BA">
        <w:rPr>
          <w:rFonts w:ascii="Aptos" w:hAnsi="Aptos" w:eastAsia="Aptos" w:cs="Aptos"/>
          <w:noProof w:val="0"/>
          <w:sz w:val="24"/>
          <w:szCs w:val="24"/>
          <w:lang w:val="en-GB"/>
        </w:rPr>
        <w:t xml:space="preserve"> is a useful example because it demonstrates how organisational resilience is shaped not only by systems but by culture. A culture that is overly centralised, underprepared for disruption, or insufficiently adaptive can magnify the impact of operational failures. Similarly, customer dissatisfaction, negative publicity, and employee disputes can all damage both short-term results and long-term reputation.</w:t>
      </w:r>
    </w:p>
    <w:p w:rsidR="711189BA" w:rsidP="51C0823C" w:rsidRDefault="711189BA" w14:paraId="3DA919E6" w14:textId="71089DC6">
      <w:pPr>
        <w:spacing w:before="240" w:beforeAutospacing="off" w:after="240" w:afterAutospacing="off"/>
      </w:pPr>
      <w:r w:rsidRPr="51C0823C" w:rsidR="711189BA">
        <w:rPr>
          <w:rFonts w:ascii="Aptos" w:hAnsi="Aptos" w:eastAsia="Aptos" w:cs="Aptos"/>
          <w:noProof w:val="0"/>
          <w:sz w:val="24"/>
          <w:szCs w:val="24"/>
          <w:lang w:val="en-GB"/>
        </w:rPr>
        <w:t>Employee engagement is another major performance issue. Research consistently shows that engaged employees are more productive, more customer-focused, and more willing to support organisational change. If British Airways’ culture is perceived as overly bureaucratic or disconnected from employee needs, this can undermine morale and reduce organisational effectiveness.</w:t>
      </w:r>
    </w:p>
    <w:p w:rsidR="711189BA" w:rsidP="51C0823C" w:rsidRDefault="711189BA" w14:paraId="019CFE56" w14:textId="5763CF04">
      <w:pPr>
        <w:spacing w:before="240" w:beforeAutospacing="off" w:after="240" w:afterAutospacing="off"/>
      </w:pPr>
      <w:r w:rsidRPr="51C0823C" w:rsidR="711189BA">
        <w:rPr>
          <w:rFonts w:ascii="Aptos" w:hAnsi="Aptos" w:eastAsia="Aptos" w:cs="Aptos"/>
          <w:noProof w:val="0"/>
          <w:sz w:val="24"/>
          <w:szCs w:val="24"/>
          <w:lang w:val="en-GB"/>
        </w:rPr>
        <w:t>Innovation performance is also culturally dependent. As the airline industry becomes more digital, customer-driven, and sustainability-focused, organisations must innovate in areas such as operations, service delivery, data use, and environmental strategy. A culture that discourages experimentation or slows decision-making may limit BA’s ability to compete effectively.</w:t>
      </w:r>
    </w:p>
    <w:p w:rsidR="711189BA" w:rsidP="51C0823C" w:rsidRDefault="711189BA" w14:paraId="764EEE7E" w14:textId="73FFECD7">
      <w:pPr>
        <w:spacing w:before="240" w:beforeAutospacing="off" w:after="240" w:afterAutospacing="off"/>
      </w:pPr>
      <w:r w:rsidRPr="51C0823C" w:rsidR="711189BA">
        <w:rPr>
          <w:rFonts w:ascii="Aptos" w:hAnsi="Aptos" w:eastAsia="Aptos" w:cs="Aptos"/>
          <w:noProof w:val="0"/>
          <w:sz w:val="24"/>
          <w:szCs w:val="24"/>
          <w:lang w:val="en-GB"/>
        </w:rPr>
        <w:t>In summary, organisational culture is not a “soft” issue separate from business outcomes. At British Airways, it has a clear and measurable influence on customer experience, employee commitment, strategic agility, operational resilience, and competitive performance.</w:t>
      </w:r>
    </w:p>
    <w:p w:rsidR="51C0823C" w:rsidRDefault="51C0823C" w14:paraId="27B9B00C" w14:textId="174D53D7"/>
    <w:p w:rsidR="711189BA" w:rsidP="51C0823C" w:rsidRDefault="711189BA" w14:paraId="3A4CEE31" w14:textId="207FEEDD">
      <w:pPr>
        <w:pStyle w:val="Heading2"/>
        <w:spacing w:before="299" w:beforeAutospacing="off" w:after="299" w:afterAutospacing="off"/>
        <w:rPr>
          <w:rFonts w:ascii="Aptos" w:hAnsi="Aptos" w:eastAsia="Aptos" w:cs="Aptos"/>
          <w:b w:val="1"/>
          <w:bCs w:val="1"/>
          <w:noProof w:val="0"/>
          <w:sz w:val="36"/>
          <w:szCs w:val="36"/>
          <w:lang w:val="en-GB"/>
        </w:rPr>
      </w:pPr>
      <w:bookmarkStart w:name="_Toc1969996745" w:id="2102088283"/>
      <w:r w:rsidRPr="51C0823C" w:rsidR="711189BA">
        <w:rPr>
          <w:rFonts w:ascii="Aptos" w:hAnsi="Aptos" w:eastAsia="Aptos" w:cs="Aptos"/>
          <w:b w:val="1"/>
          <w:bCs w:val="1"/>
          <w:noProof w:val="0"/>
          <w:sz w:val="36"/>
          <w:szCs w:val="36"/>
          <w:lang w:val="en-GB"/>
        </w:rPr>
        <w:t>7. Recommendations for Improvement</w:t>
      </w:r>
      <w:bookmarkEnd w:id="2102088283"/>
    </w:p>
    <w:p w:rsidR="711189BA" w:rsidP="51C0823C" w:rsidRDefault="711189BA" w14:paraId="034BB903" w14:textId="712BAAF8">
      <w:pPr>
        <w:spacing w:before="240" w:beforeAutospacing="off" w:after="240" w:afterAutospacing="off"/>
      </w:pPr>
      <w:r w:rsidRPr="51C0823C" w:rsidR="711189BA">
        <w:rPr>
          <w:rFonts w:ascii="Aptos" w:hAnsi="Aptos" w:eastAsia="Aptos" w:cs="Aptos"/>
          <w:noProof w:val="0"/>
          <w:sz w:val="24"/>
          <w:szCs w:val="24"/>
          <w:lang w:val="en-GB"/>
        </w:rPr>
        <w:t>To strengthen long-term organisational effectiveness, British Airways should continue evolving its culture in ways that preserve operational discipline while increasing agility and engagement.</w:t>
      </w:r>
    </w:p>
    <w:p w:rsidR="711189BA" w:rsidP="51C0823C" w:rsidRDefault="711189BA" w14:paraId="0896FE96" w14:textId="231F6E92">
      <w:pPr>
        <w:pStyle w:val="Heading3"/>
        <w:spacing w:before="281" w:beforeAutospacing="off" w:after="281" w:afterAutospacing="off"/>
        <w:rPr>
          <w:rFonts w:ascii="Aptos" w:hAnsi="Aptos" w:eastAsia="Aptos" w:cs="Aptos"/>
          <w:b w:val="1"/>
          <w:bCs w:val="1"/>
          <w:noProof w:val="0"/>
          <w:sz w:val="28"/>
          <w:szCs w:val="28"/>
          <w:lang w:val="en-GB"/>
        </w:rPr>
      </w:pPr>
      <w:bookmarkStart w:name="_Toc2133082897" w:id="1480173143"/>
      <w:r w:rsidRPr="51C0823C" w:rsidR="711189BA">
        <w:rPr>
          <w:rFonts w:ascii="Aptos" w:hAnsi="Aptos" w:eastAsia="Aptos" w:cs="Aptos"/>
          <w:b w:val="1"/>
          <w:bCs w:val="1"/>
          <w:noProof w:val="0"/>
          <w:sz w:val="28"/>
          <w:szCs w:val="28"/>
          <w:lang w:val="en-GB"/>
        </w:rPr>
        <w:t>1. Promote a More Agile and Empowering Culture</w:t>
      </w:r>
      <w:bookmarkEnd w:id="1480173143"/>
    </w:p>
    <w:p w:rsidR="711189BA" w:rsidP="51C0823C" w:rsidRDefault="711189BA" w14:paraId="2061E962" w14:textId="571AD18D">
      <w:pPr>
        <w:spacing w:before="240" w:beforeAutospacing="off" w:after="240" w:afterAutospacing="off"/>
      </w:pPr>
      <w:r w:rsidRPr="51C0823C" w:rsidR="711189BA">
        <w:rPr>
          <w:rFonts w:ascii="Aptos" w:hAnsi="Aptos" w:eastAsia="Aptos" w:cs="Aptos"/>
          <w:noProof w:val="0"/>
          <w:sz w:val="24"/>
          <w:szCs w:val="24"/>
          <w:lang w:val="en-GB"/>
        </w:rPr>
        <w:t>British Airways should decentralise selected decision-making processes, particularly in customer-facing and operational support roles. Frontline employees should have greater authority to resolve service issues quickly and effectively. This would improve responsiveness and enhance customer satisfaction without compromising safety-critical control.</w:t>
      </w:r>
    </w:p>
    <w:p w:rsidR="711189BA" w:rsidP="51C0823C" w:rsidRDefault="711189BA" w14:paraId="6645B0F1" w14:textId="6BB101CA">
      <w:pPr>
        <w:pStyle w:val="Heading3"/>
        <w:spacing w:before="281" w:beforeAutospacing="off" w:after="281" w:afterAutospacing="off"/>
        <w:rPr>
          <w:rFonts w:ascii="Aptos" w:hAnsi="Aptos" w:eastAsia="Aptos" w:cs="Aptos"/>
          <w:b w:val="1"/>
          <w:bCs w:val="1"/>
          <w:noProof w:val="0"/>
          <w:sz w:val="28"/>
          <w:szCs w:val="28"/>
          <w:lang w:val="en-GB"/>
        </w:rPr>
      </w:pPr>
      <w:bookmarkStart w:name="_Toc1317821621" w:id="6917300"/>
      <w:r w:rsidRPr="51C0823C" w:rsidR="711189BA">
        <w:rPr>
          <w:rFonts w:ascii="Aptos" w:hAnsi="Aptos" w:eastAsia="Aptos" w:cs="Aptos"/>
          <w:b w:val="1"/>
          <w:bCs w:val="1"/>
          <w:noProof w:val="0"/>
          <w:sz w:val="28"/>
          <w:szCs w:val="28"/>
          <w:lang w:val="en-GB"/>
        </w:rPr>
        <w:t>2. Strengthen Employee Engagement and Trust</w:t>
      </w:r>
      <w:bookmarkEnd w:id="6917300"/>
    </w:p>
    <w:p w:rsidR="711189BA" w:rsidP="51C0823C" w:rsidRDefault="711189BA" w14:paraId="471CFA2A" w14:textId="699B901B">
      <w:pPr>
        <w:spacing w:before="240" w:beforeAutospacing="off" w:after="240" w:afterAutospacing="off"/>
      </w:pPr>
      <w:r w:rsidRPr="51C0823C" w:rsidR="711189BA">
        <w:rPr>
          <w:rFonts w:ascii="Aptos" w:hAnsi="Aptos" w:eastAsia="Aptos" w:cs="Aptos"/>
          <w:noProof w:val="0"/>
          <w:sz w:val="24"/>
          <w:szCs w:val="24"/>
          <w:lang w:val="en-GB"/>
        </w:rPr>
        <w:t>The organisation should improve communication, consultation, and employee involvement in change initiatives. Greater transparency and two-way dialogue would help reduce resistance to change and improve cultural alignment. Employee voice mechanisms should be strengthened so that staff feel heard and valued.</w:t>
      </w:r>
    </w:p>
    <w:p w:rsidR="711189BA" w:rsidP="51C0823C" w:rsidRDefault="711189BA" w14:paraId="477A215C" w14:textId="6C6F2924">
      <w:pPr>
        <w:pStyle w:val="Heading3"/>
        <w:spacing w:before="281" w:beforeAutospacing="off" w:after="281" w:afterAutospacing="off"/>
        <w:rPr>
          <w:rFonts w:ascii="Aptos" w:hAnsi="Aptos" w:eastAsia="Aptos" w:cs="Aptos"/>
          <w:b w:val="1"/>
          <w:bCs w:val="1"/>
          <w:noProof w:val="0"/>
          <w:sz w:val="28"/>
          <w:szCs w:val="28"/>
          <w:lang w:val="en-GB"/>
        </w:rPr>
      </w:pPr>
      <w:bookmarkStart w:name="_Toc920573434" w:id="1246528232"/>
      <w:r w:rsidRPr="51C0823C" w:rsidR="711189BA">
        <w:rPr>
          <w:rFonts w:ascii="Aptos" w:hAnsi="Aptos" w:eastAsia="Aptos" w:cs="Aptos"/>
          <w:b w:val="1"/>
          <w:bCs w:val="1"/>
          <w:noProof w:val="0"/>
          <w:sz w:val="28"/>
          <w:szCs w:val="28"/>
          <w:lang w:val="en-GB"/>
        </w:rPr>
        <w:t>3. Foster Innovation Through Cross-Functional Collaboration</w:t>
      </w:r>
      <w:bookmarkEnd w:id="1246528232"/>
    </w:p>
    <w:p w:rsidR="711189BA" w:rsidP="51C0823C" w:rsidRDefault="711189BA" w14:paraId="612820D4" w14:textId="7CC88CDF">
      <w:pPr>
        <w:spacing w:before="240" w:beforeAutospacing="off" w:after="240" w:afterAutospacing="off"/>
      </w:pPr>
      <w:r w:rsidRPr="51C0823C" w:rsidR="711189BA">
        <w:rPr>
          <w:rFonts w:ascii="Aptos" w:hAnsi="Aptos" w:eastAsia="Aptos" w:cs="Aptos"/>
          <w:noProof w:val="0"/>
          <w:sz w:val="24"/>
          <w:szCs w:val="24"/>
          <w:lang w:val="en-GB"/>
        </w:rPr>
        <w:t>BA should create more opportunities for cross-functional teams, pilot projects, and innovation-led problem-solving. This would help build stronger task-culture elements within the organisation and support digital transformation, customer experience improvement, and sustainability initiatives.</w:t>
      </w:r>
    </w:p>
    <w:p w:rsidR="711189BA" w:rsidP="51C0823C" w:rsidRDefault="711189BA" w14:paraId="5AA4B7AC" w14:textId="51E841B7">
      <w:pPr>
        <w:pStyle w:val="Heading3"/>
        <w:spacing w:before="281" w:beforeAutospacing="off" w:after="281" w:afterAutospacing="off"/>
        <w:rPr>
          <w:rFonts w:ascii="Aptos" w:hAnsi="Aptos" w:eastAsia="Aptos" w:cs="Aptos"/>
          <w:b w:val="1"/>
          <w:bCs w:val="1"/>
          <w:noProof w:val="0"/>
          <w:sz w:val="28"/>
          <w:szCs w:val="28"/>
          <w:lang w:val="en-GB"/>
        </w:rPr>
      </w:pPr>
      <w:bookmarkStart w:name="_Toc2020362966" w:id="496079395"/>
      <w:r w:rsidRPr="51C0823C" w:rsidR="711189BA">
        <w:rPr>
          <w:rFonts w:ascii="Aptos" w:hAnsi="Aptos" w:eastAsia="Aptos" w:cs="Aptos"/>
          <w:b w:val="1"/>
          <w:bCs w:val="1"/>
          <w:noProof w:val="0"/>
          <w:sz w:val="28"/>
          <w:szCs w:val="28"/>
          <w:lang w:val="en-GB"/>
        </w:rPr>
        <w:t>4. Align Culture More Clearly with Strategic Priorities</w:t>
      </w:r>
      <w:bookmarkEnd w:id="496079395"/>
    </w:p>
    <w:p w:rsidR="711189BA" w:rsidP="51C0823C" w:rsidRDefault="711189BA" w14:paraId="0C895D02" w14:textId="4254BCE3">
      <w:pPr>
        <w:spacing w:before="240" w:beforeAutospacing="off" w:after="240" w:afterAutospacing="off"/>
      </w:pPr>
      <w:r w:rsidRPr="51C0823C" w:rsidR="711189BA">
        <w:rPr>
          <w:rFonts w:ascii="Aptos" w:hAnsi="Aptos" w:eastAsia="Aptos" w:cs="Aptos"/>
          <w:noProof w:val="0"/>
          <w:sz w:val="24"/>
          <w:szCs w:val="24"/>
          <w:lang w:val="en-GB"/>
        </w:rPr>
        <w:t>Cultural values should be explicitly linked to BA’s long-term strategy, particularly in relation to digitalisation, customer experience, and environmental responsibility. Leaders should communicate how these priorities connect to day-to-day behaviours and decision-making.</w:t>
      </w:r>
    </w:p>
    <w:p w:rsidR="711189BA" w:rsidP="51C0823C" w:rsidRDefault="711189BA" w14:paraId="388C0E25" w14:textId="021503D2">
      <w:pPr>
        <w:pStyle w:val="Heading3"/>
        <w:spacing w:before="281" w:beforeAutospacing="off" w:after="281" w:afterAutospacing="off"/>
        <w:rPr>
          <w:rFonts w:ascii="Aptos" w:hAnsi="Aptos" w:eastAsia="Aptos" w:cs="Aptos"/>
          <w:b w:val="1"/>
          <w:bCs w:val="1"/>
          <w:noProof w:val="0"/>
          <w:sz w:val="28"/>
          <w:szCs w:val="28"/>
          <w:lang w:val="en-GB"/>
        </w:rPr>
      </w:pPr>
      <w:bookmarkStart w:name="_Toc1993333339" w:id="1963155255"/>
      <w:r w:rsidRPr="51C0823C" w:rsidR="711189BA">
        <w:rPr>
          <w:rFonts w:ascii="Aptos" w:hAnsi="Aptos" w:eastAsia="Aptos" w:cs="Aptos"/>
          <w:b w:val="1"/>
          <w:bCs w:val="1"/>
          <w:noProof w:val="0"/>
          <w:sz w:val="28"/>
          <w:szCs w:val="28"/>
          <w:lang w:val="en-GB"/>
        </w:rPr>
        <w:t>5. Invest in Leadership Development</w:t>
      </w:r>
      <w:bookmarkEnd w:id="1963155255"/>
    </w:p>
    <w:p w:rsidR="711189BA" w:rsidP="51C0823C" w:rsidRDefault="711189BA" w14:paraId="0156891E" w14:textId="73C60661">
      <w:pPr>
        <w:spacing w:before="240" w:beforeAutospacing="off" w:after="240" w:afterAutospacing="off"/>
      </w:pPr>
      <w:r w:rsidRPr="51C0823C" w:rsidR="711189BA">
        <w:rPr>
          <w:rFonts w:ascii="Aptos" w:hAnsi="Aptos" w:eastAsia="Aptos" w:cs="Aptos"/>
          <w:noProof w:val="0"/>
          <w:sz w:val="24"/>
          <w:szCs w:val="24"/>
          <w:lang w:val="en-GB"/>
        </w:rPr>
        <w:t>Managers and leaders should be trained to balance operational control with flexibility, inclusion, and collaboration. Leadership capability is central to cultural change, and BA’s future competitiveness will depend heavily on whether leaders can model a more adaptive and empowering culture.</w:t>
      </w:r>
    </w:p>
    <w:p w:rsidR="51C0823C" w:rsidRDefault="51C0823C" w14:paraId="5E25CC86" w14:textId="7B301861"/>
    <w:p w:rsidR="711189BA" w:rsidP="51C0823C" w:rsidRDefault="711189BA" w14:paraId="5E8425B8" w14:textId="4D770968">
      <w:pPr>
        <w:pStyle w:val="Heading2"/>
        <w:spacing w:before="299" w:beforeAutospacing="off" w:after="299" w:afterAutospacing="off"/>
        <w:rPr>
          <w:rFonts w:ascii="Aptos" w:hAnsi="Aptos" w:eastAsia="Aptos" w:cs="Aptos"/>
          <w:b w:val="1"/>
          <w:bCs w:val="1"/>
          <w:noProof w:val="0"/>
          <w:sz w:val="36"/>
          <w:szCs w:val="36"/>
          <w:lang w:val="en-GB"/>
        </w:rPr>
      </w:pPr>
      <w:bookmarkStart w:name="_Toc1867390430" w:id="333945101"/>
      <w:r w:rsidRPr="51C0823C" w:rsidR="711189BA">
        <w:rPr>
          <w:rFonts w:ascii="Aptos" w:hAnsi="Aptos" w:eastAsia="Aptos" w:cs="Aptos"/>
          <w:b w:val="1"/>
          <w:bCs w:val="1"/>
          <w:noProof w:val="0"/>
          <w:sz w:val="36"/>
          <w:szCs w:val="36"/>
          <w:lang w:val="en-GB"/>
        </w:rPr>
        <w:t>8. Conclusion</w:t>
      </w:r>
      <w:bookmarkEnd w:id="333945101"/>
    </w:p>
    <w:p w:rsidR="711189BA" w:rsidP="51C0823C" w:rsidRDefault="711189BA" w14:paraId="0044525B" w14:textId="6F26A574">
      <w:pPr>
        <w:spacing w:before="240" w:beforeAutospacing="off" w:after="240" w:afterAutospacing="off"/>
      </w:pPr>
      <w:r w:rsidRPr="51C0823C" w:rsidR="711189BA">
        <w:rPr>
          <w:rFonts w:ascii="Aptos" w:hAnsi="Aptos" w:eastAsia="Aptos" w:cs="Aptos"/>
          <w:noProof w:val="0"/>
          <w:sz w:val="24"/>
          <w:szCs w:val="24"/>
          <w:lang w:val="en-GB"/>
        </w:rPr>
        <w:t xml:space="preserve">Organisational culture plays a central role in shaping British Airways’ structure, decision-making, adaptability, and performance. The analysis in this report shows that BA’s culture is predominantly </w:t>
      </w:r>
      <w:r w:rsidRPr="51C0823C" w:rsidR="711189BA">
        <w:rPr>
          <w:rFonts w:ascii="Aptos" w:hAnsi="Aptos" w:eastAsia="Aptos" w:cs="Aptos"/>
          <w:b w:val="1"/>
          <w:bCs w:val="1"/>
          <w:noProof w:val="0"/>
          <w:sz w:val="24"/>
          <w:szCs w:val="24"/>
          <w:lang w:val="en-GB"/>
        </w:rPr>
        <w:t>hierarchical, role-based, and control-oriented</w:t>
      </w:r>
      <w:r w:rsidRPr="51C0823C" w:rsidR="711189BA">
        <w:rPr>
          <w:rFonts w:ascii="Aptos" w:hAnsi="Aptos" w:eastAsia="Aptos" w:cs="Aptos"/>
          <w:noProof w:val="0"/>
          <w:sz w:val="24"/>
          <w:szCs w:val="24"/>
          <w:lang w:val="en-GB"/>
        </w:rPr>
        <w:t xml:space="preserve">, reflecting the demands of a safety-critical and highly regulated industry. Using </w:t>
      </w:r>
      <w:r w:rsidRPr="51C0823C" w:rsidR="711189BA">
        <w:rPr>
          <w:rFonts w:ascii="Aptos" w:hAnsi="Aptos" w:eastAsia="Aptos" w:cs="Aptos"/>
          <w:b w:val="1"/>
          <w:bCs w:val="1"/>
          <w:noProof w:val="0"/>
          <w:sz w:val="24"/>
          <w:szCs w:val="24"/>
          <w:lang w:val="en-GB"/>
        </w:rPr>
        <w:t>Schein’s Model</w:t>
      </w:r>
      <w:r w:rsidRPr="51C0823C" w:rsidR="711189BA">
        <w:rPr>
          <w:rFonts w:ascii="Aptos" w:hAnsi="Aptos" w:eastAsia="Aptos" w:cs="Aptos"/>
          <w:noProof w:val="0"/>
          <w:sz w:val="24"/>
          <w:szCs w:val="24"/>
          <w:lang w:val="en-GB"/>
        </w:rPr>
        <w:t xml:space="preserve">, </w:t>
      </w:r>
      <w:r w:rsidRPr="51C0823C" w:rsidR="711189BA">
        <w:rPr>
          <w:rFonts w:ascii="Aptos" w:hAnsi="Aptos" w:eastAsia="Aptos" w:cs="Aptos"/>
          <w:b w:val="1"/>
          <w:bCs w:val="1"/>
          <w:noProof w:val="0"/>
          <w:sz w:val="24"/>
          <w:szCs w:val="24"/>
          <w:lang w:val="en-GB"/>
        </w:rPr>
        <w:t>Hofstede’s Cultural Dimensions</w:t>
      </w:r>
      <w:r w:rsidRPr="51C0823C" w:rsidR="711189BA">
        <w:rPr>
          <w:rFonts w:ascii="Aptos" w:hAnsi="Aptos" w:eastAsia="Aptos" w:cs="Aptos"/>
          <w:noProof w:val="0"/>
          <w:sz w:val="24"/>
          <w:szCs w:val="24"/>
          <w:lang w:val="en-GB"/>
        </w:rPr>
        <w:t xml:space="preserve">, and </w:t>
      </w:r>
      <w:r w:rsidRPr="51C0823C" w:rsidR="711189BA">
        <w:rPr>
          <w:rFonts w:ascii="Aptos" w:hAnsi="Aptos" w:eastAsia="Aptos" w:cs="Aptos"/>
          <w:b w:val="1"/>
          <w:bCs w:val="1"/>
          <w:noProof w:val="0"/>
          <w:sz w:val="24"/>
          <w:szCs w:val="24"/>
          <w:lang w:val="en-GB"/>
        </w:rPr>
        <w:t>Handy’s Cultural Types</w:t>
      </w:r>
      <w:r w:rsidRPr="51C0823C" w:rsidR="711189BA">
        <w:rPr>
          <w:rFonts w:ascii="Aptos" w:hAnsi="Aptos" w:eastAsia="Aptos" w:cs="Aptos"/>
          <w:noProof w:val="0"/>
          <w:sz w:val="24"/>
          <w:szCs w:val="24"/>
          <w:lang w:val="en-GB"/>
        </w:rPr>
        <w:t>, it is evident that British Airways’ culture strongly supports reliability, professionalism, and operational consistency.</w:t>
      </w:r>
    </w:p>
    <w:p w:rsidR="711189BA" w:rsidP="51C0823C" w:rsidRDefault="711189BA" w14:paraId="67CC71C5" w14:textId="1FB72E2D">
      <w:pPr>
        <w:spacing w:before="240" w:beforeAutospacing="off" w:after="240" w:afterAutospacing="off"/>
      </w:pPr>
      <w:r w:rsidRPr="51C0823C" w:rsidR="711189BA">
        <w:rPr>
          <w:rFonts w:ascii="Aptos" w:hAnsi="Aptos" w:eastAsia="Aptos" w:cs="Aptos"/>
          <w:noProof w:val="0"/>
          <w:sz w:val="24"/>
          <w:szCs w:val="24"/>
          <w:lang w:val="en-GB"/>
        </w:rPr>
        <w:t xml:space="preserve">Therefore, British Airways’ culture should be understood as both a </w:t>
      </w:r>
      <w:r w:rsidRPr="51C0823C" w:rsidR="711189BA">
        <w:rPr>
          <w:rFonts w:ascii="Aptos" w:hAnsi="Aptos" w:eastAsia="Aptos" w:cs="Aptos"/>
          <w:b w:val="1"/>
          <w:bCs w:val="1"/>
          <w:noProof w:val="0"/>
          <w:sz w:val="24"/>
          <w:szCs w:val="24"/>
          <w:lang w:val="en-GB"/>
        </w:rPr>
        <w:t>strategic strength</w:t>
      </w:r>
      <w:r w:rsidRPr="51C0823C" w:rsidR="711189BA">
        <w:rPr>
          <w:rFonts w:ascii="Aptos" w:hAnsi="Aptos" w:eastAsia="Aptos" w:cs="Aptos"/>
          <w:noProof w:val="0"/>
          <w:sz w:val="24"/>
          <w:szCs w:val="24"/>
          <w:lang w:val="en-GB"/>
        </w:rPr>
        <w:t xml:space="preserve"> and a </w:t>
      </w:r>
      <w:r w:rsidRPr="51C0823C" w:rsidR="711189BA">
        <w:rPr>
          <w:rFonts w:ascii="Aptos" w:hAnsi="Aptos" w:eastAsia="Aptos" w:cs="Aptos"/>
          <w:b w:val="1"/>
          <w:bCs w:val="1"/>
          <w:noProof w:val="0"/>
          <w:sz w:val="24"/>
          <w:szCs w:val="24"/>
          <w:lang w:val="en-GB"/>
        </w:rPr>
        <w:t>potential limitation</w:t>
      </w:r>
      <w:r w:rsidRPr="51C0823C" w:rsidR="711189BA">
        <w:rPr>
          <w:rFonts w:ascii="Aptos" w:hAnsi="Aptos" w:eastAsia="Aptos" w:cs="Aptos"/>
          <w:noProof w:val="0"/>
          <w:sz w:val="24"/>
          <w:szCs w:val="24"/>
          <w:lang w:val="en-GB"/>
        </w:rPr>
        <w:t>. Its long-term success will depend on whether it can retain the benefits of discipline and control while developing a more agile, collaborative, and adaptive organisational environment.</w:t>
      </w:r>
    </w:p>
    <w:p w:rsidR="711189BA" w:rsidP="51C0823C" w:rsidRDefault="711189BA" w14:paraId="0CB9F9CE" w14:textId="0A24E28F">
      <w:pPr>
        <w:spacing w:before="240" w:beforeAutospacing="off" w:after="240" w:afterAutospacing="off"/>
      </w:pPr>
      <w:r w:rsidRPr="51C0823C" w:rsidR="711189BA">
        <w:rPr>
          <w:rFonts w:ascii="Aptos" w:hAnsi="Aptos" w:eastAsia="Aptos" w:cs="Aptos"/>
          <w:noProof w:val="0"/>
          <w:sz w:val="24"/>
          <w:szCs w:val="24"/>
          <w:lang w:val="en-GB"/>
        </w:rPr>
        <w:t>Ultimately, culture is not simply an internal characteristic of British Airways; it is a critical factor shaping how effectively the organisation competes, changes, and performs in a dynamic global industry. For BA to remain successful in the future, cultural evolution will be just as important as strategic planning or operational efficiency.</w:t>
      </w:r>
    </w:p>
    <w:p w:rsidR="51C0823C" w:rsidRDefault="51C0823C" w14:paraId="07036B2F" w14:textId="5509C430"/>
    <w:p w:rsidR="711189BA" w:rsidP="51C0823C" w:rsidRDefault="711189BA" w14:paraId="2F6EF9D9" w14:textId="73B2CB07">
      <w:pPr>
        <w:pStyle w:val="Heading1"/>
        <w:spacing w:before="322" w:beforeAutospacing="off" w:after="322" w:afterAutospacing="off"/>
        <w:rPr>
          <w:rFonts w:ascii="Aptos" w:hAnsi="Aptos" w:eastAsia="Aptos" w:cs="Aptos"/>
          <w:b w:val="1"/>
          <w:bCs w:val="1"/>
          <w:noProof w:val="0"/>
          <w:sz w:val="48"/>
          <w:szCs w:val="48"/>
          <w:lang w:val="en-GB"/>
        </w:rPr>
      </w:pPr>
      <w:bookmarkStart w:name="_Toc469588817" w:id="2118245875"/>
      <w:r w:rsidRPr="51C0823C" w:rsidR="711189BA">
        <w:rPr>
          <w:rFonts w:ascii="Aptos" w:hAnsi="Aptos" w:eastAsia="Aptos" w:cs="Aptos"/>
          <w:b w:val="1"/>
          <w:bCs w:val="1"/>
          <w:noProof w:val="0"/>
          <w:sz w:val="48"/>
          <w:szCs w:val="48"/>
          <w:lang w:val="en-GB"/>
        </w:rPr>
        <w:t>References</w:t>
      </w:r>
      <w:bookmarkEnd w:id="2118245875"/>
    </w:p>
    <w:p w:rsidR="711189BA" w:rsidP="51C0823C" w:rsidRDefault="711189BA" w14:paraId="51944056" w14:textId="45BD89A4">
      <w:pPr>
        <w:spacing w:before="240" w:beforeAutospacing="off" w:after="240" w:afterAutospacing="off"/>
      </w:pPr>
      <w:r w:rsidRPr="51C0823C" w:rsidR="711189BA">
        <w:rPr>
          <w:rFonts w:ascii="Aptos" w:hAnsi="Aptos" w:eastAsia="Aptos" w:cs="Aptos"/>
          <w:noProof w:val="0"/>
          <w:sz w:val="24"/>
          <w:szCs w:val="24"/>
          <w:lang w:val="en-GB"/>
        </w:rPr>
        <w:t xml:space="preserve">British Airways (2023). </w:t>
      </w:r>
      <w:r w:rsidRPr="51C0823C" w:rsidR="711189BA">
        <w:rPr>
          <w:rFonts w:ascii="Aptos" w:hAnsi="Aptos" w:eastAsia="Aptos" w:cs="Aptos"/>
          <w:i w:val="1"/>
          <w:iCs w:val="1"/>
          <w:noProof w:val="0"/>
          <w:sz w:val="24"/>
          <w:szCs w:val="24"/>
          <w:lang w:val="en-GB"/>
        </w:rPr>
        <w:t>Annual Report and Accounts</w:t>
      </w:r>
      <w:r w:rsidRPr="51C0823C" w:rsidR="711189BA">
        <w:rPr>
          <w:rFonts w:ascii="Aptos" w:hAnsi="Aptos" w:eastAsia="Aptos" w:cs="Aptos"/>
          <w:noProof w:val="0"/>
          <w:sz w:val="24"/>
          <w:szCs w:val="24"/>
          <w:lang w:val="en-GB"/>
        </w:rPr>
        <w:t>. International Airlines Group.</w:t>
      </w:r>
    </w:p>
    <w:p w:rsidR="711189BA" w:rsidP="51C0823C" w:rsidRDefault="711189BA" w14:paraId="4BAA50F1" w14:textId="15371772">
      <w:pPr>
        <w:spacing w:before="240" w:beforeAutospacing="off" w:after="240" w:afterAutospacing="off"/>
      </w:pPr>
      <w:r w:rsidRPr="51C0823C" w:rsidR="711189BA">
        <w:rPr>
          <w:rFonts w:ascii="Aptos" w:hAnsi="Aptos" w:eastAsia="Aptos" w:cs="Aptos"/>
          <w:noProof w:val="0"/>
          <w:sz w:val="24"/>
          <w:szCs w:val="24"/>
          <w:lang w:val="en-GB"/>
        </w:rPr>
        <w:t xml:space="preserve">Cameron, K. S., &amp; Quinn, R. E. (2011). </w:t>
      </w:r>
      <w:r w:rsidRPr="51C0823C" w:rsidR="711189BA">
        <w:rPr>
          <w:rFonts w:ascii="Aptos" w:hAnsi="Aptos" w:eastAsia="Aptos" w:cs="Aptos"/>
          <w:i w:val="1"/>
          <w:iCs w:val="1"/>
          <w:noProof w:val="0"/>
          <w:sz w:val="24"/>
          <w:szCs w:val="24"/>
          <w:lang w:val="en-GB"/>
        </w:rPr>
        <w:t>Diagnosing and Changing Organizational Culture</w:t>
      </w:r>
      <w:r w:rsidRPr="51C0823C" w:rsidR="711189BA">
        <w:rPr>
          <w:rFonts w:ascii="Aptos" w:hAnsi="Aptos" w:eastAsia="Aptos" w:cs="Aptos"/>
          <w:noProof w:val="0"/>
          <w:sz w:val="24"/>
          <w:szCs w:val="24"/>
          <w:lang w:val="en-GB"/>
        </w:rPr>
        <w:t xml:space="preserve"> (3rd ed.). Jossey-Bass.</w:t>
      </w:r>
    </w:p>
    <w:p w:rsidR="711189BA" w:rsidP="51C0823C" w:rsidRDefault="711189BA" w14:paraId="0FEF67DE" w14:textId="0C397581">
      <w:pPr>
        <w:spacing w:before="240" w:beforeAutospacing="off" w:after="240" w:afterAutospacing="off"/>
      </w:pPr>
      <w:r w:rsidRPr="51C0823C" w:rsidR="711189BA">
        <w:rPr>
          <w:rFonts w:ascii="Aptos" w:hAnsi="Aptos" w:eastAsia="Aptos" w:cs="Aptos"/>
          <w:noProof w:val="0"/>
          <w:sz w:val="24"/>
          <w:szCs w:val="24"/>
          <w:lang w:val="en-GB"/>
        </w:rPr>
        <w:t xml:space="preserve">Deal, T. E., &amp; Kennedy, A. A. (2000). </w:t>
      </w:r>
      <w:r w:rsidRPr="51C0823C" w:rsidR="711189BA">
        <w:rPr>
          <w:rFonts w:ascii="Aptos" w:hAnsi="Aptos" w:eastAsia="Aptos" w:cs="Aptos"/>
          <w:i w:val="1"/>
          <w:iCs w:val="1"/>
          <w:noProof w:val="0"/>
          <w:sz w:val="24"/>
          <w:szCs w:val="24"/>
          <w:lang w:val="en-GB"/>
        </w:rPr>
        <w:t>Corporate Cultures: The Rites and Rituals of Corporate Life</w:t>
      </w:r>
      <w:r w:rsidRPr="51C0823C" w:rsidR="711189BA">
        <w:rPr>
          <w:rFonts w:ascii="Aptos" w:hAnsi="Aptos" w:eastAsia="Aptos" w:cs="Aptos"/>
          <w:noProof w:val="0"/>
          <w:sz w:val="24"/>
          <w:szCs w:val="24"/>
          <w:lang w:val="en-GB"/>
        </w:rPr>
        <w:t>. Perseus Books.</w:t>
      </w:r>
    </w:p>
    <w:p w:rsidR="711189BA" w:rsidP="51C0823C" w:rsidRDefault="711189BA" w14:paraId="1E8239B6" w14:textId="25BA5A47">
      <w:pPr>
        <w:spacing w:before="240" w:beforeAutospacing="off" w:after="240" w:afterAutospacing="off"/>
      </w:pPr>
      <w:r w:rsidRPr="51C0823C" w:rsidR="711189BA">
        <w:rPr>
          <w:rFonts w:ascii="Aptos" w:hAnsi="Aptos" w:eastAsia="Aptos" w:cs="Aptos"/>
          <w:noProof w:val="0"/>
          <w:sz w:val="24"/>
          <w:szCs w:val="24"/>
          <w:lang w:val="en-GB"/>
        </w:rPr>
        <w:t xml:space="preserve">Handy, C. (1993). </w:t>
      </w:r>
      <w:r w:rsidRPr="51C0823C" w:rsidR="711189BA">
        <w:rPr>
          <w:rFonts w:ascii="Aptos" w:hAnsi="Aptos" w:eastAsia="Aptos" w:cs="Aptos"/>
          <w:i w:val="1"/>
          <w:iCs w:val="1"/>
          <w:noProof w:val="0"/>
          <w:sz w:val="24"/>
          <w:szCs w:val="24"/>
          <w:lang w:val="en-GB"/>
        </w:rPr>
        <w:t>Understanding Organizations</w:t>
      </w:r>
      <w:r w:rsidRPr="51C0823C" w:rsidR="711189BA">
        <w:rPr>
          <w:rFonts w:ascii="Aptos" w:hAnsi="Aptos" w:eastAsia="Aptos" w:cs="Aptos"/>
          <w:noProof w:val="0"/>
          <w:sz w:val="24"/>
          <w:szCs w:val="24"/>
          <w:lang w:val="en-GB"/>
        </w:rPr>
        <w:t xml:space="preserve"> (4th ed.). Penguin Books.</w:t>
      </w:r>
    </w:p>
    <w:p w:rsidR="711189BA" w:rsidP="51C0823C" w:rsidRDefault="711189BA" w14:paraId="3875B967" w14:textId="12CCBB1D">
      <w:pPr>
        <w:spacing w:before="240" w:beforeAutospacing="off" w:after="240" w:afterAutospacing="off"/>
      </w:pPr>
      <w:r w:rsidRPr="51C0823C" w:rsidR="711189BA">
        <w:rPr>
          <w:rFonts w:ascii="Aptos" w:hAnsi="Aptos" w:eastAsia="Aptos" w:cs="Aptos"/>
          <w:noProof w:val="0"/>
          <w:sz w:val="24"/>
          <w:szCs w:val="24"/>
          <w:lang w:val="en-GB"/>
        </w:rPr>
        <w:t xml:space="preserve">Hofstede, G. (2001). </w:t>
      </w:r>
      <w:r w:rsidRPr="51C0823C" w:rsidR="711189BA">
        <w:rPr>
          <w:rFonts w:ascii="Aptos" w:hAnsi="Aptos" w:eastAsia="Aptos" w:cs="Aptos"/>
          <w:i w:val="1"/>
          <w:iCs w:val="1"/>
          <w:noProof w:val="0"/>
          <w:sz w:val="24"/>
          <w:szCs w:val="24"/>
          <w:lang w:val="en-GB"/>
        </w:rPr>
        <w:t>Culture’s Consequences: Comparing Values, Behaviors, Institutions and Organizations Across Nations</w:t>
      </w:r>
      <w:r w:rsidRPr="51C0823C" w:rsidR="711189BA">
        <w:rPr>
          <w:rFonts w:ascii="Aptos" w:hAnsi="Aptos" w:eastAsia="Aptos" w:cs="Aptos"/>
          <w:noProof w:val="0"/>
          <w:sz w:val="24"/>
          <w:szCs w:val="24"/>
          <w:lang w:val="en-GB"/>
        </w:rPr>
        <w:t xml:space="preserve"> (2nd ed.). Sage Publications.</w:t>
      </w:r>
    </w:p>
    <w:p w:rsidR="711189BA" w:rsidP="51C0823C" w:rsidRDefault="711189BA" w14:paraId="74B149B7" w14:textId="7C5AB842">
      <w:pPr>
        <w:spacing w:before="240" w:beforeAutospacing="off" w:after="240" w:afterAutospacing="off"/>
      </w:pPr>
      <w:r w:rsidRPr="51C0823C" w:rsidR="711189BA">
        <w:rPr>
          <w:rFonts w:ascii="Aptos" w:hAnsi="Aptos" w:eastAsia="Aptos" w:cs="Aptos"/>
          <w:noProof w:val="0"/>
          <w:sz w:val="24"/>
          <w:szCs w:val="24"/>
          <w:lang w:val="en-GB"/>
        </w:rPr>
        <w:t xml:space="preserve">International Airlines Group (2023). </w:t>
      </w:r>
      <w:r w:rsidRPr="51C0823C" w:rsidR="711189BA">
        <w:rPr>
          <w:rFonts w:ascii="Aptos" w:hAnsi="Aptos" w:eastAsia="Aptos" w:cs="Aptos"/>
          <w:i w:val="1"/>
          <w:iCs w:val="1"/>
          <w:noProof w:val="0"/>
          <w:sz w:val="24"/>
          <w:szCs w:val="24"/>
          <w:lang w:val="en-GB"/>
        </w:rPr>
        <w:t>Sustainability Report</w:t>
      </w:r>
      <w:r w:rsidRPr="51C0823C" w:rsidR="711189BA">
        <w:rPr>
          <w:rFonts w:ascii="Aptos" w:hAnsi="Aptos" w:eastAsia="Aptos" w:cs="Aptos"/>
          <w:noProof w:val="0"/>
          <w:sz w:val="24"/>
          <w:szCs w:val="24"/>
          <w:lang w:val="en-GB"/>
        </w:rPr>
        <w:t>. IAG.</w:t>
      </w:r>
    </w:p>
    <w:p w:rsidR="711189BA" w:rsidP="51C0823C" w:rsidRDefault="711189BA" w14:paraId="42CB72B3" w14:textId="6738FAC0">
      <w:pPr>
        <w:spacing w:before="240" w:beforeAutospacing="off" w:after="240" w:afterAutospacing="off"/>
      </w:pPr>
      <w:r w:rsidRPr="51C0823C" w:rsidR="711189BA">
        <w:rPr>
          <w:rFonts w:ascii="Aptos" w:hAnsi="Aptos" w:eastAsia="Aptos" w:cs="Aptos"/>
          <w:noProof w:val="0"/>
          <w:sz w:val="24"/>
          <w:szCs w:val="24"/>
          <w:lang w:val="en-GB"/>
        </w:rPr>
        <w:t xml:space="preserve">Johnson, G., Scholes, K., &amp; Whittington, R. (2017). </w:t>
      </w:r>
      <w:r w:rsidRPr="51C0823C" w:rsidR="711189BA">
        <w:rPr>
          <w:rFonts w:ascii="Aptos" w:hAnsi="Aptos" w:eastAsia="Aptos" w:cs="Aptos"/>
          <w:i w:val="1"/>
          <w:iCs w:val="1"/>
          <w:noProof w:val="0"/>
          <w:sz w:val="24"/>
          <w:szCs w:val="24"/>
          <w:lang w:val="en-GB"/>
        </w:rPr>
        <w:t>Exploring Strategy</w:t>
      </w:r>
      <w:r w:rsidRPr="51C0823C" w:rsidR="711189BA">
        <w:rPr>
          <w:rFonts w:ascii="Aptos" w:hAnsi="Aptos" w:eastAsia="Aptos" w:cs="Aptos"/>
          <w:noProof w:val="0"/>
          <w:sz w:val="24"/>
          <w:szCs w:val="24"/>
          <w:lang w:val="en-GB"/>
        </w:rPr>
        <w:t xml:space="preserve"> (11th ed.). Pearson.</w:t>
      </w:r>
    </w:p>
    <w:p w:rsidR="711189BA" w:rsidP="51C0823C" w:rsidRDefault="711189BA" w14:paraId="746A82E9" w14:textId="5ACFECE8">
      <w:pPr>
        <w:spacing w:before="240" w:beforeAutospacing="off" w:after="240" w:afterAutospacing="off"/>
      </w:pPr>
      <w:r w:rsidRPr="51C0823C" w:rsidR="711189BA">
        <w:rPr>
          <w:rFonts w:ascii="Aptos" w:hAnsi="Aptos" w:eastAsia="Aptos" w:cs="Aptos"/>
          <w:noProof w:val="0"/>
          <w:sz w:val="24"/>
          <w:szCs w:val="24"/>
          <w:lang w:val="en-GB"/>
        </w:rPr>
        <w:t xml:space="preserve">Kotter, J. P. (2012). </w:t>
      </w:r>
      <w:r w:rsidRPr="51C0823C" w:rsidR="711189BA">
        <w:rPr>
          <w:rFonts w:ascii="Aptos" w:hAnsi="Aptos" w:eastAsia="Aptos" w:cs="Aptos"/>
          <w:i w:val="1"/>
          <w:iCs w:val="1"/>
          <w:noProof w:val="0"/>
          <w:sz w:val="24"/>
          <w:szCs w:val="24"/>
          <w:lang w:val="en-GB"/>
        </w:rPr>
        <w:t>Leading Change</w:t>
      </w:r>
      <w:r w:rsidRPr="51C0823C" w:rsidR="711189BA">
        <w:rPr>
          <w:rFonts w:ascii="Aptos" w:hAnsi="Aptos" w:eastAsia="Aptos" w:cs="Aptos"/>
          <w:noProof w:val="0"/>
          <w:sz w:val="24"/>
          <w:szCs w:val="24"/>
          <w:lang w:val="en-GB"/>
        </w:rPr>
        <w:t>. Harvard Business Review Press.</w:t>
      </w:r>
    </w:p>
    <w:p w:rsidR="711189BA" w:rsidP="51C0823C" w:rsidRDefault="711189BA" w14:paraId="1F37FF00" w14:textId="23259645">
      <w:pPr>
        <w:spacing w:before="240" w:beforeAutospacing="off" w:after="240" w:afterAutospacing="off"/>
      </w:pPr>
      <w:r w:rsidRPr="51C0823C" w:rsidR="711189BA">
        <w:rPr>
          <w:rFonts w:ascii="Aptos" w:hAnsi="Aptos" w:eastAsia="Aptos" w:cs="Aptos"/>
          <w:noProof w:val="0"/>
          <w:sz w:val="24"/>
          <w:szCs w:val="24"/>
          <w:lang w:val="en-GB"/>
        </w:rPr>
        <w:t xml:space="preserve">Mullins, L. J., &amp; Christy, G. (2016). </w:t>
      </w:r>
      <w:r w:rsidRPr="51C0823C" w:rsidR="711189BA">
        <w:rPr>
          <w:rFonts w:ascii="Aptos" w:hAnsi="Aptos" w:eastAsia="Aptos" w:cs="Aptos"/>
          <w:i w:val="1"/>
          <w:iCs w:val="1"/>
          <w:noProof w:val="0"/>
          <w:sz w:val="24"/>
          <w:szCs w:val="24"/>
          <w:lang w:val="en-GB"/>
        </w:rPr>
        <w:t>Management and Organisational Behaviour</w:t>
      </w:r>
      <w:r w:rsidRPr="51C0823C" w:rsidR="711189BA">
        <w:rPr>
          <w:rFonts w:ascii="Aptos" w:hAnsi="Aptos" w:eastAsia="Aptos" w:cs="Aptos"/>
          <w:noProof w:val="0"/>
          <w:sz w:val="24"/>
          <w:szCs w:val="24"/>
          <w:lang w:val="en-GB"/>
        </w:rPr>
        <w:t xml:space="preserve"> (11th ed.). Pearson Education Limited.</w:t>
      </w:r>
    </w:p>
    <w:p w:rsidR="711189BA" w:rsidP="51C0823C" w:rsidRDefault="711189BA" w14:paraId="42A14709" w14:textId="4207211C">
      <w:pPr>
        <w:spacing w:before="240" w:beforeAutospacing="off" w:after="240" w:afterAutospacing="off"/>
      </w:pPr>
      <w:r w:rsidRPr="51C0823C" w:rsidR="711189BA">
        <w:rPr>
          <w:rFonts w:ascii="Aptos" w:hAnsi="Aptos" w:eastAsia="Aptos" w:cs="Aptos"/>
          <w:noProof w:val="0"/>
          <w:sz w:val="24"/>
          <w:szCs w:val="24"/>
          <w:lang w:val="en-GB"/>
        </w:rPr>
        <w:t xml:space="preserve">Peters, T. J., &amp; Waterman, R. H. (1982). </w:t>
      </w:r>
      <w:r w:rsidRPr="51C0823C" w:rsidR="711189BA">
        <w:rPr>
          <w:rFonts w:ascii="Aptos" w:hAnsi="Aptos" w:eastAsia="Aptos" w:cs="Aptos"/>
          <w:i w:val="1"/>
          <w:iCs w:val="1"/>
          <w:noProof w:val="0"/>
          <w:sz w:val="24"/>
          <w:szCs w:val="24"/>
          <w:lang w:val="en-GB"/>
        </w:rPr>
        <w:t>In Search of Excellence</w:t>
      </w:r>
      <w:r w:rsidRPr="51C0823C" w:rsidR="711189BA">
        <w:rPr>
          <w:rFonts w:ascii="Aptos" w:hAnsi="Aptos" w:eastAsia="Aptos" w:cs="Aptos"/>
          <w:noProof w:val="0"/>
          <w:sz w:val="24"/>
          <w:szCs w:val="24"/>
          <w:lang w:val="en-GB"/>
        </w:rPr>
        <w:t>. Harper &amp; Row.</w:t>
      </w:r>
    </w:p>
    <w:p w:rsidR="711189BA" w:rsidP="51C0823C" w:rsidRDefault="711189BA" w14:paraId="6B471A1E" w14:textId="6E4B0629">
      <w:pPr>
        <w:spacing w:before="240" w:beforeAutospacing="off" w:after="240" w:afterAutospacing="off"/>
      </w:pPr>
      <w:r w:rsidRPr="51C0823C" w:rsidR="711189BA">
        <w:rPr>
          <w:rFonts w:ascii="Aptos" w:hAnsi="Aptos" w:eastAsia="Aptos" w:cs="Aptos"/>
          <w:noProof w:val="0"/>
          <w:sz w:val="24"/>
          <w:szCs w:val="24"/>
          <w:lang w:val="en-GB"/>
        </w:rPr>
        <w:t xml:space="preserve">Robbins, S. P., &amp; Judge, T. A. (2017). </w:t>
      </w:r>
      <w:r w:rsidRPr="51C0823C" w:rsidR="711189BA">
        <w:rPr>
          <w:rFonts w:ascii="Aptos" w:hAnsi="Aptos" w:eastAsia="Aptos" w:cs="Aptos"/>
          <w:i w:val="1"/>
          <w:iCs w:val="1"/>
          <w:noProof w:val="0"/>
          <w:sz w:val="24"/>
          <w:szCs w:val="24"/>
          <w:lang w:val="en-GB"/>
        </w:rPr>
        <w:t>Organizational Behavior</w:t>
      </w:r>
      <w:r w:rsidRPr="51C0823C" w:rsidR="711189BA">
        <w:rPr>
          <w:rFonts w:ascii="Aptos" w:hAnsi="Aptos" w:eastAsia="Aptos" w:cs="Aptos"/>
          <w:noProof w:val="0"/>
          <w:sz w:val="24"/>
          <w:szCs w:val="24"/>
          <w:lang w:val="en-GB"/>
        </w:rPr>
        <w:t xml:space="preserve"> (17th ed.). Pearson.</w:t>
      </w:r>
    </w:p>
    <w:p w:rsidR="711189BA" w:rsidP="51C0823C" w:rsidRDefault="711189BA" w14:paraId="2817D0D4" w14:textId="24D6BC40">
      <w:pPr>
        <w:spacing w:before="240" w:beforeAutospacing="off" w:after="240" w:afterAutospacing="off"/>
      </w:pPr>
      <w:r w:rsidRPr="51C0823C" w:rsidR="711189BA">
        <w:rPr>
          <w:rFonts w:ascii="Aptos" w:hAnsi="Aptos" w:eastAsia="Aptos" w:cs="Aptos"/>
          <w:noProof w:val="0"/>
          <w:sz w:val="24"/>
          <w:szCs w:val="24"/>
          <w:lang w:val="en-GB"/>
        </w:rPr>
        <w:t xml:space="preserve">Schein, E. H. (2010). </w:t>
      </w:r>
      <w:r w:rsidRPr="51C0823C" w:rsidR="711189BA">
        <w:rPr>
          <w:rFonts w:ascii="Aptos" w:hAnsi="Aptos" w:eastAsia="Aptos" w:cs="Aptos"/>
          <w:i w:val="1"/>
          <w:iCs w:val="1"/>
          <w:noProof w:val="0"/>
          <w:sz w:val="24"/>
          <w:szCs w:val="24"/>
          <w:lang w:val="en-GB"/>
        </w:rPr>
        <w:t>Organizational Culture and Leadership</w:t>
      </w:r>
      <w:r w:rsidRPr="51C0823C" w:rsidR="711189BA">
        <w:rPr>
          <w:rFonts w:ascii="Aptos" w:hAnsi="Aptos" w:eastAsia="Aptos" w:cs="Aptos"/>
          <w:noProof w:val="0"/>
          <w:sz w:val="24"/>
          <w:szCs w:val="24"/>
          <w:lang w:val="en-GB"/>
        </w:rPr>
        <w:t xml:space="preserve"> (4th ed.). Jossey-Bass</w:t>
      </w:r>
    </w:p>
    <w:p w:rsidR="51C0823C" w:rsidRDefault="51C0823C" w14:paraId="035E66EE" w14:textId="72FA541B"/>
    <w:sectPr>
      <w:pgSz w:w="11906" w:h="16838" w:orient="portrait"/>
      <w:pgMar w:top="1440" w:right="1440" w:bottom="1440" w:left="1440" w:header="720" w:footer="720" w:gutter="0"/>
      <w:cols w:space="720"/>
      <w:docGrid w:linePitch="360"/>
      <w:headerReference w:type="default" r:id="Rb9c75f3c14804c4a"/>
      <w:footerReference w:type="default" r:id="R1324029367b447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1C0823C" w:rsidTr="51C0823C" w14:paraId="734C4201">
      <w:trPr>
        <w:trHeight w:val="300"/>
      </w:trPr>
      <w:tc>
        <w:tcPr>
          <w:tcW w:w="3005" w:type="dxa"/>
          <w:tcMar/>
        </w:tcPr>
        <w:p w:rsidR="51C0823C" w:rsidP="51C0823C" w:rsidRDefault="51C0823C" w14:paraId="7D508E19" w14:textId="4BF5E085">
          <w:pPr>
            <w:pStyle w:val="Header"/>
            <w:bidi w:val="0"/>
            <w:ind w:left="-115"/>
            <w:jc w:val="left"/>
          </w:pPr>
        </w:p>
      </w:tc>
      <w:tc>
        <w:tcPr>
          <w:tcW w:w="3005" w:type="dxa"/>
          <w:tcMar/>
        </w:tcPr>
        <w:p w:rsidR="51C0823C" w:rsidP="51C0823C" w:rsidRDefault="51C0823C" w14:paraId="7D92B989" w14:textId="6C74CEA7">
          <w:pPr>
            <w:pStyle w:val="Header"/>
            <w:bidi w:val="0"/>
            <w:jc w:val="center"/>
          </w:pPr>
          <w:r>
            <w:fldChar w:fldCharType="begin"/>
          </w:r>
          <w:r>
            <w:instrText xml:space="preserve">PAGE</w:instrText>
          </w:r>
          <w:r>
            <w:fldChar w:fldCharType="separate"/>
          </w:r>
          <w:r>
            <w:fldChar w:fldCharType="end"/>
          </w:r>
        </w:p>
      </w:tc>
      <w:tc>
        <w:tcPr>
          <w:tcW w:w="3005" w:type="dxa"/>
          <w:tcMar/>
        </w:tcPr>
        <w:p w:rsidR="51C0823C" w:rsidP="51C0823C" w:rsidRDefault="51C0823C" w14:paraId="61EAB503" w14:textId="17D8E02A">
          <w:pPr>
            <w:pStyle w:val="Header"/>
            <w:bidi w:val="0"/>
            <w:ind w:right="-115"/>
            <w:jc w:val="right"/>
          </w:pPr>
        </w:p>
      </w:tc>
    </w:tr>
  </w:tbl>
  <w:p w:rsidR="51C0823C" w:rsidP="51C0823C" w:rsidRDefault="51C0823C" w14:paraId="4E2379FC" w14:textId="48B7EA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1C0823C" w:rsidTr="51C0823C" w14:paraId="30535982">
      <w:trPr>
        <w:trHeight w:val="300"/>
      </w:trPr>
      <w:tc>
        <w:tcPr>
          <w:tcW w:w="3005" w:type="dxa"/>
          <w:tcMar/>
        </w:tcPr>
        <w:p w:rsidR="51C0823C" w:rsidP="51C0823C" w:rsidRDefault="51C0823C" w14:paraId="7E2C54B9" w14:textId="7BEFA5AC">
          <w:pPr>
            <w:pStyle w:val="Header"/>
            <w:bidi w:val="0"/>
            <w:ind w:left="-115"/>
            <w:jc w:val="left"/>
          </w:pPr>
        </w:p>
      </w:tc>
      <w:tc>
        <w:tcPr>
          <w:tcW w:w="3005" w:type="dxa"/>
          <w:tcMar/>
        </w:tcPr>
        <w:p w:rsidR="51C0823C" w:rsidP="51C0823C" w:rsidRDefault="51C0823C" w14:paraId="12D73B17" w14:textId="06C4970A">
          <w:pPr>
            <w:pStyle w:val="Header"/>
            <w:bidi w:val="0"/>
            <w:jc w:val="center"/>
          </w:pPr>
        </w:p>
      </w:tc>
      <w:tc>
        <w:tcPr>
          <w:tcW w:w="3005" w:type="dxa"/>
          <w:tcMar/>
        </w:tcPr>
        <w:p w:rsidR="51C0823C" w:rsidP="51C0823C" w:rsidRDefault="51C0823C" w14:paraId="2174B2A1" w14:textId="7337F9B3">
          <w:pPr>
            <w:pStyle w:val="Header"/>
            <w:bidi w:val="0"/>
            <w:ind w:right="-115"/>
            <w:jc w:val="right"/>
          </w:pPr>
        </w:p>
      </w:tc>
    </w:tr>
  </w:tbl>
  <w:p w:rsidR="51C0823C" w:rsidP="51C0823C" w:rsidRDefault="51C0823C" w14:paraId="3FD8B1DA" w14:textId="7EBFF6B7">
    <w:pPr>
      <w:pStyle w:val="Header"/>
      <w:bidi w:val="0"/>
    </w:pPr>
  </w:p>
</w:hdr>
</file>

<file path=word/numbering.xml><?xml version="1.0" encoding="utf-8"?>
<w:numbering xmlns:w="http://schemas.openxmlformats.org/wordprocessingml/2006/main">
  <w:abstractNum xmlns:w="http://schemas.openxmlformats.org/wordprocessingml/2006/main" w:abstractNumId="5">
    <w:nsid w:val="22b73a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98004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40d2a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4f6d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c3540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1844BB"/>
    <w:rsid w:val="01C62C39"/>
    <w:rsid w:val="0230ECE4"/>
    <w:rsid w:val="027C5A64"/>
    <w:rsid w:val="0287411F"/>
    <w:rsid w:val="0931EEC0"/>
    <w:rsid w:val="095A894D"/>
    <w:rsid w:val="0962CA6D"/>
    <w:rsid w:val="09B8BD07"/>
    <w:rsid w:val="0E21857F"/>
    <w:rsid w:val="0E71B8C8"/>
    <w:rsid w:val="13D3D951"/>
    <w:rsid w:val="148ACCB7"/>
    <w:rsid w:val="1646A6CF"/>
    <w:rsid w:val="178E676B"/>
    <w:rsid w:val="18BF85B1"/>
    <w:rsid w:val="18C5D82C"/>
    <w:rsid w:val="18DEC0EC"/>
    <w:rsid w:val="18E44410"/>
    <w:rsid w:val="1951021E"/>
    <w:rsid w:val="1A81DDDD"/>
    <w:rsid w:val="1F52D7E9"/>
    <w:rsid w:val="1F622E6E"/>
    <w:rsid w:val="21364DDF"/>
    <w:rsid w:val="21D280D6"/>
    <w:rsid w:val="22C84760"/>
    <w:rsid w:val="26EC52D9"/>
    <w:rsid w:val="2769B401"/>
    <w:rsid w:val="28B4C157"/>
    <w:rsid w:val="2A42BE38"/>
    <w:rsid w:val="2AE75C00"/>
    <w:rsid w:val="2F502CAC"/>
    <w:rsid w:val="31D555D1"/>
    <w:rsid w:val="329957CF"/>
    <w:rsid w:val="331F0E00"/>
    <w:rsid w:val="332E23F0"/>
    <w:rsid w:val="3515BEFE"/>
    <w:rsid w:val="35FE1BF4"/>
    <w:rsid w:val="368B1033"/>
    <w:rsid w:val="376371BD"/>
    <w:rsid w:val="3F8F9B81"/>
    <w:rsid w:val="404C7DB1"/>
    <w:rsid w:val="41C9338A"/>
    <w:rsid w:val="464869AF"/>
    <w:rsid w:val="465B1594"/>
    <w:rsid w:val="4936741B"/>
    <w:rsid w:val="4A391F31"/>
    <w:rsid w:val="4C9F4840"/>
    <w:rsid w:val="4EDD2BCB"/>
    <w:rsid w:val="508D8273"/>
    <w:rsid w:val="50936F82"/>
    <w:rsid w:val="516DB472"/>
    <w:rsid w:val="51C0823C"/>
    <w:rsid w:val="544676E9"/>
    <w:rsid w:val="5491D8FA"/>
    <w:rsid w:val="554AAA91"/>
    <w:rsid w:val="5577BE94"/>
    <w:rsid w:val="55E83BA4"/>
    <w:rsid w:val="56B14CA5"/>
    <w:rsid w:val="57EE45A2"/>
    <w:rsid w:val="583AD1BA"/>
    <w:rsid w:val="58FCA10C"/>
    <w:rsid w:val="593B44FD"/>
    <w:rsid w:val="5AB15F31"/>
    <w:rsid w:val="5BE39D9B"/>
    <w:rsid w:val="5C9CF7FD"/>
    <w:rsid w:val="5F26F71D"/>
    <w:rsid w:val="5FE6A749"/>
    <w:rsid w:val="620407C3"/>
    <w:rsid w:val="62A82EBB"/>
    <w:rsid w:val="631844BB"/>
    <w:rsid w:val="64140123"/>
    <w:rsid w:val="64360FA1"/>
    <w:rsid w:val="65043DBF"/>
    <w:rsid w:val="65296DC9"/>
    <w:rsid w:val="67892384"/>
    <w:rsid w:val="6816B0BA"/>
    <w:rsid w:val="6B5289F5"/>
    <w:rsid w:val="6C3E0BE3"/>
    <w:rsid w:val="6D455FDA"/>
    <w:rsid w:val="711189BA"/>
    <w:rsid w:val="7571253D"/>
    <w:rsid w:val="76F40A52"/>
    <w:rsid w:val="7C75C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844BB"/>
  <w15:chartTrackingRefBased/>
  <w15:docId w15:val="{34C5376C-7B5C-46CB-946F-D778B28DB1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1C0823C"/>
    <w:pPr>
      <w:tabs>
        <w:tab w:val="center" w:leader="none" w:pos="4680"/>
        <w:tab w:val="right" w:leader="none" w:pos="9360"/>
      </w:tabs>
      <w:spacing w:after="0" w:line="240" w:lineRule="auto"/>
    </w:pPr>
  </w:style>
  <w:style w:type="paragraph" w:styleId="Footer">
    <w:uiPriority w:val="99"/>
    <w:name w:val="footer"/>
    <w:basedOn w:val="Normal"/>
    <w:unhideWhenUsed/>
    <w:rsid w:val="51C0823C"/>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51C0823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1C0823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1C0823C"/>
    <w:pPr>
      <w:spacing/>
      <w:ind w:left="720"/>
      <w:contextualSpacing/>
    </w:pPr>
  </w:style>
  <w:style w:type="character" w:styleId="Hyperlink">
    <w:uiPriority w:val="99"/>
    <w:name w:val="Hyperlink"/>
    <w:basedOn w:val="DefaultParagraphFont"/>
    <w:unhideWhenUsed/>
    <w:rsid w:val="51C0823C"/>
    <w:rPr>
      <w:color w:val="467886"/>
      <w:u w:val="single"/>
    </w:rPr>
  </w:style>
  <w:style w:type="paragraph" w:styleId="TOC2">
    <w:uiPriority w:val="39"/>
    <w:name w:val="toc 2"/>
    <w:basedOn w:val="Normal"/>
    <w:next w:val="Normal"/>
    <w:unhideWhenUsed/>
    <w:rsid w:val="51C0823C"/>
    <w:pPr>
      <w:spacing w:after="100"/>
      <w:ind w:left="220"/>
    </w:pPr>
  </w:style>
  <w:style w:type="paragraph" w:styleId="TOC3">
    <w:uiPriority w:val="39"/>
    <w:name w:val="toc 3"/>
    <w:basedOn w:val="Normal"/>
    <w:next w:val="Normal"/>
    <w:unhideWhenUsed/>
    <w:rsid w:val="51C0823C"/>
    <w:pPr>
      <w:spacing w:after="100"/>
      <w:ind w:left="440"/>
    </w:pPr>
  </w:style>
  <w:style w:type="paragraph" w:styleId="Heading1">
    <w:uiPriority w:val="9"/>
    <w:name w:val="heading 1"/>
    <w:basedOn w:val="Normal"/>
    <w:next w:val="Normal"/>
    <w:qFormat/>
    <w:rsid w:val="51C0823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4">
    <w:uiPriority w:val="9"/>
    <w:name w:val="heading 4"/>
    <w:basedOn w:val="Normal"/>
    <w:next w:val="Normal"/>
    <w:unhideWhenUsed/>
    <w:qFormat/>
    <w:rsid w:val="51C0823C"/>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1">
    <w:uiPriority w:val="39"/>
    <w:name w:val="toc 1"/>
    <w:basedOn w:val="Normal"/>
    <w:next w:val="Normal"/>
    <w:unhideWhenUsed/>
    <w:rsid w:val="51C0823C"/>
    <w:pPr>
      <w:spacing w:after="100"/>
    </w:pPr>
  </w:style>
  <w:style w:type="paragraph" w:styleId="TOC4">
    <w:uiPriority w:val="39"/>
    <w:name w:val="toc 4"/>
    <w:basedOn w:val="Normal"/>
    <w:next w:val="Normal"/>
    <w:unhideWhenUsed/>
    <w:rsid w:val="51C0823C"/>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9c75f3c14804c4a" /><Relationship Type="http://schemas.openxmlformats.org/officeDocument/2006/relationships/footer" Target="/word/footer.xml" Id="R1324029367b447b5" /><Relationship Type="http://schemas.openxmlformats.org/officeDocument/2006/relationships/numbering" Target="/word/numbering.xml" Id="R409a973c6f234db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Ioan-Daniel Zaharia (2331897)</dc:creator>
  <keywords/>
  <dc:description/>
  <lastModifiedBy>Ioan-Daniel Zaharia (2331897)</lastModifiedBy>
  <revision>2</revision>
  <dcterms:created xsi:type="dcterms:W3CDTF">2026-03-29T09:14:17.3844878Z</dcterms:created>
  <dcterms:modified xsi:type="dcterms:W3CDTF">2026-03-29T10:10:27.6162974Z</dcterms:modified>
</coreProperties>
</file>