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73C72" w14:textId="77777777" w:rsidR="00F67983" w:rsidRPr="00712AE2" w:rsidRDefault="00F67983" w:rsidP="00F67983">
      <w:pPr>
        <w:jc w:val="center"/>
        <w:rPr>
          <w:rFonts w:ascii="Times New Roman" w:hAnsi="Times New Roman" w:cs="Times New Roman"/>
          <w:sz w:val="24"/>
          <w:szCs w:val="24"/>
        </w:rPr>
      </w:pPr>
    </w:p>
    <w:p w14:paraId="3B36CB37" w14:textId="77777777" w:rsidR="00F67983" w:rsidRPr="00712AE2" w:rsidRDefault="00F67983" w:rsidP="00F67983">
      <w:pPr>
        <w:jc w:val="center"/>
        <w:rPr>
          <w:rFonts w:ascii="Times New Roman" w:hAnsi="Times New Roman" w:cs="Times New Roman"/>
          <w:sz w:val="24"/>
          <w:szCs w:val="24"/>
        </w:rPr>
      </w:pPr>
    </w:p>
    <w:p w14:paraId="401EC2BD" w14:textId="77777777" w:rsidR="00F67983" w:rsidRPr="00712AE2" w:rsidRDefault="00F67983" w:rsidP="00F67983">
      <w:pPr>
        <w:jc w:val="center"/>
        <w:rPr>
          <w:rFonts w:ascii="Times New Roman" w:hAnsi="Times New Roman" w:cs="Times New Roman"/>
          <w:sz w:val="24"/>
          <w:szCs w:val="24"/>
        </w:rPr>
      </w:pPr>
    </w:p>
    <w:p w14:paraId="7721AA9E" w14:textId="77777777" w:rsidR="00F67983" w:rsidRPr="00712AE2" w:rsidRDefault="00F67983" w:rsidP="00F67983">
      <w:pPr>
        <w:jc w:val="center"/>
        <w:rPr>
          <w:rFonts w:ascii="Times New Roman" w:hAnsi="Times New Roman" w:cs="Times New Roman"/>
          <w:sz w:val="24"/>
          <w:szCs w:val="24"/>
        </w:rPr>
      </w:pPr>
    </w:p>
    <w:p w14:paraId="619B670F" w14:textId="77777777" w:rsidR="00F67983" w:rsidRPr="00712AE2" w:rsidRDefault="00F67983" w:rsidP="00F67983">
      <w:pPr>
        <w:jc w:val="center"/>
        <w:rPr>
          <w:rFonts w:ascii="Times New Roman" w:hAnsi="Times New Roman" w:cs="Times New Roman"/>
          <w:sz w:val="24"/>
          <w:szCs w:val="24"/>
        </w:rPr>
      </w:pPr>
    </w:p>
    <w:p w14:paraId="21CD8770" w14:textId="77777777" w:rsidR="00F67983" w:rsidRPr="00712AE2" w:rsidRDefault="00F67983" w:rsidP="00F67983">
      <w:pPr>
        <w:jc w:val="center"/>
        <w:rPr>
          <w:rFonts w:ascii="Times New Roman" w:hAnsi="Times New Roman" w:cs="Times New Roman"/>
          <w:sz w:val="24"/>
          <w:szCs w:val="24"/>
        </w:rPr>
      </w:pPr>
    </w:p>
    <w:p w14:paraId="64D1971F" w14:textId="77777777" w:rsidR="00F67983" w:rsidRPr="00712AE2" w:rsidRDefault="00F67983" w:rsidP="00F67983">
      <w:pPr>
        <w:jc w:val="center"/>
        <w:rPr>
          <w:rFonts w:ascii="Times New Roman" w:hAnsi="Times New Roman" w:cs="Times New Roman"/>
          <w:sz w:val="24"/>
          <w:szCs w:val="24"/>
        </w:rPr>
      </w:pPr>
    </w:p>
    <w:p w14:paraId="579F6C62" w14:textId="77777777" w:rsidR="00F67983" w:rsidRPr="00712AE2" w:rsidRDefault="00F67983" w:rsidP="00F67983">
      <w:pPr>
        <w:jc w:val="center"/>
        <w:rPr>
          <w:rFonts w:ascii="Times New Roman" w:hAnsi="Times New Roman" w:cs="Times New Roman"/>
          <w:sz w:val="24"/>
          <w:szCs w:val="24"/>
        </w:rPr>
      </w:pPr>
    </w:p>
    <w:p w14:paraId="1A0DC990" w14:textId="77777777" w:rsidR="00F67983" w:rsidRPr="00712AE2" w:rsidRDefault="00F67983" w:rsidP="00F67983">
      <w:pPr>
        <w:jc w:val="center"/>
        <w:rPr>
          <w:rFonts w:ascii="Times New Roman" w:hAnsi="Times New Roman" w:cs="Times New Roman"/>
          <w:sz w:val="24"/>
          <w:szCs w:val="24"/>
        </w:rPr>
      </w:pPr>
    </w:p>
    <w:p w14:paraId="1DFA6A9D" w14:textId="77777777" w:rsidR="00F67983" w:rsidRPr="00712AE2" w:rsidRDefault="00F67983" w:rsidP="00F67983">
      <w:pPr>
        <w:jc w:val="center"/>
        <w:rPr>
          <w:rFonts w:ascii="Times New Roman" w:hAnsi="Times New Roman" w:cs="Times New Roman"/>
          <w:sz w:val="24"/>
          <w:szCs w:val="24"/>
        </w:rPr>
      </w:pPr>
    </w:p>
    <w:p w14:paraId="2AD8BF96" w14:textId="77777777" w:rsidR="00F67983" w:rsidRPr="00712AE2" w:rsidRDefault="00F67983" w:rsidP="00F67983">
      <w:pPr>
        <w:jc w:val="center"/>
        <w:rPr>
          <w:sz w:val="30"/>
          <w:szCs w:val="30"/>
        </w:rPr>
      </w:pPr>
    </w:p>
    <w:p w14:paraId="583A99F5" w14:textId="77777777" w:rsidR="00F67983" w:rsidRPr="00712AE2" w:rsidRDefault="00F67983" w:rsidP="00F67983">
      <w:pPr>
        <w:jc w:val="center"/>
        <w:rPr>
          <w:sz w:val="30"/>
          <w:szCs w:val="30"/>
        </w:rPr>
      </w:pPr>
    </w:p>
    <w:p w14:paraId="5B313C3F" w14:textId="77777777" w:rsidR="00F67983" w:rsidRPr="00712AE2" w:rsidRDefault="00F67983" w:rsidP="00F67983">
      <w:pPr>
        <w:jc w:val="center"/>
        <w:rPr>
          <w:sz w:val="30"/>
          <w:szCs w:val="30"/>
        </w:rPr>
      </w:pPr>
    </w:p>
    <w:p w14:paraId="0AE11A7A" w14:textId="37013F83" w:rsidR="00F67983" w:rsidRPr="00712AE2" w:rsidRDefault="00E871E9" w:rsidP="00F67983">
      <w:pPr>
        <w:jc w:val="center"/>
        <w:rPr>
          <w:sz w:val="30"/>
          <w:szCs w:val="30"/>
        </w:rPr>
      </w:pPr>
      <w:r w:rsidRPr="00712AE2">
        <w:rPr>
          <w:sz w:val="30"/>
          <w:szCs w:val="30"/>
        </w:rPr>
        <w:t>Deep learning-based classification of physical load</w:t>
      </w:r>
    </w:p>
    <w:p w14:paraId="78C168C6" w14:textId="77777777" w:rsidR="00F67983" w:rsidRPr="00712AE2" w:rsidRDefault="00F67983" w:rsidP="00F67983">
      <w:pPr>
        <w:jc w:val="center"/>
        <w:rPr>
          <w:sz w:val="30"/>
          <w:szCs w:val="30"/>
        </w:rPr>
      </w:pPr>
      <w:r w:rsidRPr="00712AE2">
        <w:rPr>
          <w:sz w:val="30"/>
          <w:szCs w:val="30"/>
        </w:rPr>
        <w:t>Research Proposal</w:t>
      </w:r>
    </w:p>
    <w:p w14:paraId="2EDD6573" w14:textId="4D84F11C" w:rsidR="00F67983" w:rsidRPr="00712AE2" w:rsidRDefault="00F67983" w:rsidP="00F67983">
      <w:pPr>
        <w:jc w:val="center"/>
        <w:rPr>
          <w:sz w:val="30"/>
          <w:szCs w:val="30"/>
        </w:rPr>
      </w:pPr>
      <w:r w:rsidRPr="00712AE2">
        <w:rPr>
          <w:sz w:val="30"/>
          <w:szCs w:val="30"/>
        </w:rPr>
        <w:t>Yuxuan Zhao</w:t>
      </w:r>
    </w:p>
    <w:p w14:paraId="7E89A771" w14:textId="77777777" w:rsidR="00F67983" w:rsidRPr="00712AE2" w:rsidRDefault="00F67983" w:rsidP="00F67983">
      <w:pPr>
        <w:jc w:val="center"/>
        <w:rPr>
          <w:sz w:val="30"/>
          <w:szCs w:val="30"/>
        </w:rPr>
      </w:pPr>
    </w:p>
    <w:p w14:paraId="01E9A2E0" w14:textId="77777777" w:rsidR="00F67983" w:rsidRPr="00712AE2" w:rsidRDefault="00F67983" w:rsidP="00F67983">
      <w:pPr>
        <w:jc w:val="center"/>
        <w:rPr>
          <w:sz w:val="30"/>
          <w:szCs w:val="30"/>
        </w:rPr>
      </w:pPr>
    </w:p>
    <w:p w14:paraId="7B1A128F" w14:textId="77777777" w:rsidR="00F67983" w:rsidRPr="00712AE2" w:rsidRDefault="00F67983" w:rsidP="00F67983">
      <w:pPr>
        <w:jc w:val="center"/>
        <w:rPr>
          <w:sz w:val="30"/>
          <w:szCs w:val="30"/>
        </w:rPr>
      </w:pPr>
    </w:p>
    <w:p w14:paraId="3246F815" w14:textId="698BCE0E" w:rsidR="00F67983" w:rsidRDefault="00F67983" w:rsidP="00F67983">
      <w:pPr>
        <w:jc w:val="center"/>
        <w:rPr>
          <w:sz w:val="30"/>
          <w:szCs w:val="30"/>
        </w:rPr>
      </w:pPr>
    </w:p>
    <w:p w14:paraId="336CEB3E" w14:textId="74898289" w:rsidR="00712AE2" w:rsidRDefault="00712AE2" w:rsidP="00F67983">
      <w:pPr>
        <w:jc w:val="center"/>
        <w:rPr>
          <w:sz w:val="30"/>
          <w:szCs w:val="30"/>
        </w:rPr>
      </w:pPr>
    </w:p>
    <w:p w14:paraId="5A61B9E1" w14:textId="77777777" w:rsidR="00712AE2" w:rsidRPr="00712AE2" w:rsidRDefault="00712AE2" w:rsidP="00F67983">
      <w:pPr>
        <w:jc w:val="center"/>
        <w:rPr>
          <w:rFonts w:hint="eastAsia"/>
          <w:sz w:val="30"/>
          <w:szCs w:val="30"/>
        </w:rPr>
      </w:pPr>
    </w:p>
    <w:p w14:paraId="67A7F90C" w14:textId="77777777" w:rsidR="00F67983" w:rsidRPr="00712AE2" w:rsidRDefault="00F67983" w:rsidP="00F67983">
      <w:pPr>
        <w:jc w:val="center"/>
        <w:rPr>
          <w:rFonts w:ascii="Times New Roman" w:hAnsi="Times New Roman" w:cs="Times New Roman"/>
          <w:sz w:val="24"/>
          <w:szCs w:val="24"/>
        </w:rPr>
      </w:pPr>
    </w:p>
    <w:p w14:paraId="320A1CC6" w14:textId="77777777" w:rsidR="00F67983" w:rsidRPr="00712AE2" w:rsidRDefault="00F67983" w:rsidP="00F67983">
      <w:pPr>
        <w:jc w:val="center"/>
        <w:rPr>
          <w:rFonts w:ascii="Times New Roman" w:hAnsi="Times New Roman" w:cs="Times New Roman"/>
          <w:sz w:val="24"/>
          <w:szCs w:val="24"/>
        </w:rPr>
      </w:pPr>
    </w:p>
    <w:p w14:paraId="48FEA27C" w14:textId="77777777" w:rsidR="00F67983" w:rsidRPr="00712AE2" w:rsidRDefault="00F67983" w:rsidP="00F67983">
      <w:pPr>
        <w:jc w:val="center"/>
        <w:rPr>
          <w:rFonts w:ascii="Times New Roman" w:hAnsi="Times New Roman" w:cs="Times New Roman"/>
          <w:sz w:val="24"/>
          <w:szCs w:val="24"/>
        </w:rPr>
      </w:pPr>
    </w:p>
    <w:p w14:paraId="6BAC3E9E" w14:textId="77777777" w:rsidR="00F67983" w:rsidRPr="00712AE2" w:rsidRDefault="00F67983" w:rsidP="00F67983">
      <w:pPr>
        <w:jc w:val="center"/>
        <w:rPr>
          <w:rFonts w:ascii="Times New Roman" w:hAnsi="Times New Roman" w:cs="Times New Roman"/>
          <w:sz w:val="24"/>
          <w:szCs w:val="24"/>
        </w:rPr>
      </w:pPr>
    </w:p>
    <w:p w14:paraId="49EB2FDB" w14:textId="77777777" w:rsidR="00F67983" w:rsidRPr="00712AE2" w:rsidRDefault="00F67983" w:rsidP="00F67983">
      <w:pPr>
        <w:jc w:val="center"/>
        <w:rPr>
          <w:rFonts w:ascii="Times New Roman" w:hAnsi="Times New Roman" w:cs="Times New Roman"/>
          <w:sz w:val="24"/>
          <w:szCs w:val="24"/>
        </w:rPr>
      </w:pPr>
    </w:p>
    <w:p w14:paraId="5E97B328" w14:textId="77777777" w:rsidR="00F67983" w:rsidRPr="00712AE2" w:rsidRDefault="00F67983" w:rsidP="00F67983">
      <w:pPr>
        <w:jc w:val="center"/>
        <w:rPr>
          <w:rFonts w:ascii="Times New Roman" w:hAnsi="Times New Roman" w:cs="Times New Roman"/>
          <w:sz w:val="24"/>
          <w:szCs w:val="24"/>
        </w:rPr>
      </w:pPr>
    </w:p>
    <w:p w14:paraId="7CC0F41F" w14:textId="77777777" w:rsidR="00F67983" w:rsidRPr="00712AE2" w:rsidRDefault="00F67983" w:rsidP="00F67983">
      <w:pPr>
        <w:jc w:val="center"/>
        <w:rPr>
          <w:rFonts w:ascii="Times New Roman" w:hAnsi="Times New Roman" w:cs="Times New Roman"/>
          <w:sz w:val="24"/>
          <w:szCs w:val="24"/>
        </w:rPr>
      </w:pPr>
    </w:p>
    <w:p w14:paraId="5485E3A3" w14:textId="7C50E339" w:rsidR="00931FA9" w:rsidRPr="00712AE2" w:rsidRDefault="00931FA9">
      <w:pPr>
        <w:rPr>
          <w:rFonts w:ascii="Times New Roman" w:hAnsi="Times New Roman" w:cs="Times New Roman"/>
          <w:sz w:val="24"/>
          <w:szCs w:val="24"/>
        </w:rPr>
      </w:pPr>
    </w:p>
    <w:p w14:paraId="4629FF36" w14:textId="54309E0C" w:rsidR="00E871E9" w:rsidRPr="00712AE2" w:rsidRDefault="00E871E9">
      <w:pPr>
        <w:rPr>
          <w:rFonts w:ascii="Times New Roman" w:hAnsi="Times New Roman" w:cs="Times New Roman"/>
          <w:sz w:val="24"/>
          <w:szCs w:val="24"/>
        </w:rPr>
      </w:pPr>
    </w:p>
    <w:p w14:paraId="6E0D2143" w14:textId="77777777" w:rsidR="00712AE2" w:rsidRDefault="00712AE2">
      <w:pPr>
        <w:widowControl/>
        <w:jc w:val="left"/>
        <w:rPr>
          <w:rFonts w:ascii="Times New Roman" w:hAnsi="Times New Roman" w:cs="Times New Roman"/>
          <w:sz w:val="24"/>
          <w:szCs w:val="24"/>
        </w:rPr>
      </w:pPr>
      <w:r>
        <w:rPr>
          <w:rFonts w:ascii="Times New Roman" w:hAnsi="Times New Roman" w:cs="Times New Roman"/>
          <w:sz w:val="24"/>
          <w:szCs w:val="24"/>
        </w:rPr>
        <w:br w:type="page"/>
      </w:r>
    </w:p>
    <w:sdt>
      <w:sdtPr>
        <w:rPr>
          <w:lang w:val="zh-CN"/>
        </w:rPr>
        <w:id w:val="1670049797"/>
        <w:docPartObj>
          <w:docPartGallery w:val="Table of Contents"/>
          <w:docPartUnique/>
        </w:docPartObj>
      </w:sdtPr>
      <w:sdtEndPr>
        <w:rPr>
          <w:rFonts w:asciiTheme="minorHAnsi" w:eastAsia="Times New Roman" w:hAnsiTheme="minorHAnsi" w:cstheme="minorBidi"/>
          <w:b/>
          <w:bCs/>
          <w:color w:val="auto"/>
          <w:kern w:val="2"/>
          <w:sz w:val="18"/>
          <w:szCs w:val="22"/>
        </w:rPr>
      </w:sdtEndPr>
      <w:sdtContent>
        <w:p w14:paraId="50ED43D9" w14:textId="7D69EDBC" w:rsidR="0072348D" w:rsidRPr="0072348D" w:rsidRDefault="0072348D">
          <w:pPr>
            <w:pStyle w:val="TOC"/>
            <w:rPr>
              <w:rFonts w:hint="eastAsia"/>
              <w:b/>
              <w:bCs/>
              <w:color w:val="auto"/>
            </w:rPr>
          </w:pPr>
          <w:r w:rsidRPr="0072348D">
            <w:rPr>
              <w:b/>
              <w:bCs/>
              <w:color w:val="auto"/>
              <w:lang w:val="zh-CN"/>
            </w:rPr>
            <w:t>Contents</w:t>
          </w:r>
        </w:p>
        <w:p w14:paraId="103BD8EF" w14:textId="20A7087A" w:rsidR="00AA10E5" w:rsidRDefault="0072348D">
          <w:pPr>
            <w:pStyle w:val="TOC1"/>
            <w:tabs>
              <w:tab w:val="left" w:pos="420"/>
              <w:tab w:val="right" w:leader="dot" w:pos="8296"/>
            </w:tabs>
            <w:rPr>
              <w:rFonts w:eastAsiaTheme="minorEastAsia"/>
              <w:noProof/>
              <w:sz w:val="21"/>
            </w:rPr>
          </w:pPr>
          <w:r>
            <w:fldChar w:fldCharType="begin"/>
          </w:r>
          <w:r>
            <w:instrText xml:space="preserve"> TOC \o "1-3" \h \z \u </w:instrText>
          </w:r>
          <w:r>
            <w:fldChar w:fldCharType="separate"/>
          </w:r>
          <w:hyperlink w:anchor="_Toc99454903" w:history="1">
            <w:r w:rsidR="00AA10E5" w:rsidRPr="009F0F57">
              <w:rPr>
                <w:rStyle w:val="a8"/>
                <w:rFonts w:ascii="Times New Roman" w:hAnsi="Times New Roman" w:cs="Times New Roman"/>
                <w:b/>
                <w:bCs/>
                <w:noProof/>
              </w:rPr>
              <w:t>1.</w:t>
            </w:r>
            <w:r w:rsidR="00AA10E5">
              <w:rPr>
                <w:rFonts w:eastAsiaTheme="minorEastAsia"/>
                <w:noProof/>
                <w:sz w:val="21"/>
              </w:rPr>
              <w:tab/>
            </w:r>
            <w:r w:rsidR="00AA10E5" w:rsidRPr="009F0F57">
              <w:rPr>
                <w:rStyle w:val="a8"/>
                <w:rFonts w:ascii="Times New Roman" w:hAnsi="Times New Roman" w:cs="Times New Roman"/>
                <w:b/>
                <w:bCs/>
                <w:noProof/>
              </w:rPr>
              <w:t>Introduction</w:t>
            </w:r>
            <w:r w:rsidR="00AA10E5">
              <w:rPr>
                <w:noProof/>
                <w:webHidden/>
              </w:rPr>
              <w:tab/>
            </w:r>
            <w:r w:rsidR="00AA10E5">
              <w:rPr>
                <w:noProof/>
                <w:webHidden/>
              </w:rPr>
              <w:fldChar w:fldCharType="begin"/>
            </w:r>
            <w:r w:rsidR="00AA10E5">
              <w:rPr>
                <w:noProof/>
                <w:webHidden/>
              </w:rPr>
              <w:instrText xml:space="preserve"> PAGEREF _Toc99454903 \h </w:instrText>
            </w:r>
            <w:r w:rsidR="00AA10E5">
              <w:rPr>
                <w:noProof/>
                <w:webHidden/>
              </w:rPr>
            </w:r>
            <w:r w:rsidR="00AA10E5">
              <w:rPr>
                <w:noProof/>
                <w:webHidden/>
              </w:rPr>
              <w:fldChar w:fldCharType="separate"/>
            </w:r>
            <w:r w:rsidR="00AA10E5">
              <w:rPr>
                <w:noProof/>
                <w:webHidden/>
              </w:rPr>
              <w:t>1</w:t>
            </w:r>
            <w:r w:rsidR="00AA10E5">
              <w:rPr>
                <w:noProof/>
                <w:webHidden/>
              </w:rPr>
              <w:fldChar w:fldCharType="end"/>
            </w:r>
          </w:hyperlink>
        </w:p>
        <w:p w14:paraId="62FDF27C" w14:textId="71E876F3" w:rsidR="00AA10E5" w:rsidRDefault="00AA10E5">
          <w:pPr>
            <w:pStyle w:val="TOC1"/>
            <w:tabs>
              <w:tab w:val="left" w:pos="420"/>
              <w:tab w:val="right" w:leader="dot" w:pos="8296"/>
            </w:tabs>
            <w:rPr>
              <w:rFonts w:eastAsiaTheme="minorEastAsia"/>
              <w:noProof/>
              <w:sz w:val="21"/>
            </w:rPr>
          </w:pPr>
          <w:hyperlink w:anchor="_Toc99454904" w:history="1">
            <w:r w:rsidRPr="009F0F57">
              <w:rPr>
                <w:rStyle w:val="a8"/>
                <w:rFonts w:ascii="Times New Roman" w:hAnsi="Times New Roman" w:cs="Times New Roman"/>
                <w:b/>
                <w:bCs/>
                <w:noProof/>
              </w:rPr>
              <w:t>2.</w:t>
            </w:r>
            <w:r>
              <w:rPr>
                <w:rFonts w:eastAsiaTheme="minorEastAsia"/>
                <w:noProof/>
                <w:sz w:val="21"/>
              </w:rPr>
              <w:tab/>
            </w:r>
            <w:r w:rsidRPr="009F0F57">
              <w:rPr>
                <w:rStyle w:val="a8"/>
                <w:rFonts w:ascii="Times New Roman" w:hAnsi="Times New Roman" w:cs="Times New Roman"/>
                <w:b/>
                <w:bCs/>
                <w:noProof/>
              </w:rPr>
              <w:t>Background to the Proposed Research</w:t>
            </w:r>
            <w:r>
              <w:rPr>
                <w:noProof/>
                <w:webHidden/>
              </w:rPr>
              <w:tab/>
            </w:r>
            <w:r>
              <w:rPr>
                <w:noProof/>
                <w:webHidden/>
              </w:rPr>
              <w:fldChar w:fldCharType="begin"/>
            </w:r>
            <w:r>
              <w:rPr>
                <w:noProof/>
                <w:webHidden/>
              </w:rPr>
              <w:instrText xml:space="preserve"> PAGEREF _Toc99454904 \h </w:instrText>
            </w:r>
            <w:r>
              <w:rPr>
                <w:noProof/>
                <w:webHidden/>
              </w:rPr>
            </w:r>
            <w:r>
              <w:rPr>
                <w:noProof/>
                <w:webHidden/>
              </w:rPr>
              <w:fldChar w:fldCharType="separate"/>
            </w:r>
            <w:r>
              <w:rPr>
                <w:noProof/>
                <w:webHidden/>
              </w:rPr>
              <w:t>1</w:t>
            </w:r>
            <w:r>
              <w:rPr>
                <w:noProof/>
                <w:webHidden/>
              </w:rPr>
              <w:fldChar w:fldCharType="end"/>
            </w:r>
          </w:hyperlink>
        </w:p>
        <w:p w14:paraId="434C5896" w14:textId="2CA63454" w:rsidR="00AA10E5" w:rsidRDefault="00AA10E5">
          <w:pPr>
            <w:pStyle w:val="TOC2"/>
            <w:tabs>
              <w:tab w:val="right" w:leader="dot" w:pos="8296"/>
            </w:tabs>
            <w:ind w:left="360"/>
            <w:rPr>
              <w:noProof/>
            </w:rPr>
          </w:pPr>
          <w:hyperlink w:anchor="_Toc99454905" w:history="1">
            <w:r w:rsidRPr="009F0F57">
              <w:rPr>
                <w:rStyle w:val="a8"/>
                <w:rFonts w:ascii="Times New Roman" w:hAnsi="Times New Roman" w:cs="Times New Roman"/>
                <w:b/>
                <w:bCs/>
                <w:noProof/>
              </w:rPr>
              <w:t>2.1 Gait recognition method based on video image analysis</w:t>
            </w:r>
            <w:r>
              <w:rPr>
                <w:noProof/>
                <w:webHidden/>
              </w:rPr>
              <w:tab/>
            </w:r>
            <w:r>
              <w:rPr>
                <w:noProof/>
                <w:webHidden/>
              </w:rPr>
              <w:fldChar w:fldCharType="begin"/>
            </w:r>
            <w:r>
              <w:rPr>
                <w:noProof/>
                <w:webHidden/>
              </w:rPr>
              <w:instrText xml:space="preserve"> PAGEREF _Toc99454905 \h </w:instrText>
            </w:r>
            <w:r>
              <w:rPr>
                <w:noProof/>
                <w:webHidden/>
              </w:rPr>
            </w:r>
            <w:r>
              <w:rPr>
                <w:noProof/>
                <w:webHidden/>
              </w:rPr>
              <w:fldChar w:fldCharType="separate"/>
            </w:r>
            <w:r>
              <w:rPr>
                <w:noProof/>
                <w:webHidden/>
              </w:rPr>
              <w:t>1</w:t>
            </w:r>
            <w:r>
              <w:rPr>
                <w:noProof/>
                <w:webHidden/>
              </w:rPr>
              <w:fldChar w:fldCharType="end"/>
            </w:r>
          </w:hyperlink>
        </w:p>
        <w:p w14:paraId="62EF4EA7" w14:textId="6AD99110" w:rsidR="00AA10E5" w:rsidRDefault="00AA10E5">
          <w:pPr>
            <w:pStyle w:val="TOC2"/>
            <w:tabs>
              <w:tab w:val="right" w:leader="dot" w:pos="8296"/>
            </w:tabs>
            <w:ind w:left="360"/>
            <w:rPr>
              <w:noProof/>
            </w:rPr>
          </w:pPr>
          <w:hyperlink w:anchor="_Toc99454906" w:history="1">
            <w:r w:rsidRPr="009F0F57">
              <w:rPr>
                <w:rStyle w:val="a8"/>
                <w:rFonts w:ascii="Times New Roman" w:hAnsi="Times New Roman" w:cs="Times New Roman"/>
                <w:b/>
                <w:bCs/>
                <w:noProof/>
              </w:rPr>
              <w:t>2.2 Gait recognition method based on wearable sensors</w:t>
            </w:r>
            <w:r>
              <w:rPr>
                <w:noProof/>
                <w:webHidden/>
              </w:rPr>
              <w:tab/>
            </w:r>
            <w:r>
              <w:rPr>
                <w:noProof/>
                <w:webHidden/>
              </w:rPr>
              <w:fldChar w:fldCharType="begin"/>
            </w:r>
            <w:r>
              <w:rPr>
                <w:noProof/>
                <w:webHidden/>
              </w:rPr>
              <w:instrText xml:space="preserve"> PAGEREF _Toc99454906 \h </w:instrText>
            </w:r>
            <w:r>
              <w:rPr>
                <w:noProof/>
                <w:webHidden/>
              </w:rPr>
            </w:r>
            <w:r>
              <w:rPr>
                <w:noProof/>
                <w:webHidden/>
              </w:rPr>
              <w:fldChar w:fldCharType="separate"/>
            </w:r>
            <w:r>
              <w:rPr>
                <w:noProof/>
                <w:webHidden/>
              </w:rPr>
              <w:t>2</w:t>
            </w:r>
            <w:r>
              <w:rPr>
                <w:noProof/>
                <w:webHidden/>
              </w:rPr>
              <w:fldChar w:fldCharType="end"/>
            </w:r>
          </w:hyperlink>
        </w:p>
        <w:p w14:paraId="11A9468B" w14:textId="6BBA7846" w:rsidR="00AA10E5" w:rsidRDefault="00AA10E5">
          <w:pPr>
            <w:pStyle w:val="TOC1"/>
            <w:tabs>
              <w:tab w:val="left" w:pos="420"/>
              <w:tab w:val="right" w:leader="dot" w:pos="8296"/>
            </w:tabs>
            <w:rPr>
              <w:rFonts w:eastAsiaTheme="minorEastAsia"/>
              <w:noProof/>
              <w:sz w:val="21"/>
            </w:rPr>
          </w:pPr>
          <w:hyperlink w:anchor="_Toc99454907" w:history="1">
            <w:r w:rsidRPr="009F0F57">
              <w:rPr>
                <w:rStyle w:val="a8"/>
                <w:rFonts w:ascii="Times New Roman" w:hAnsi="Times New Roman" w:cs="Times New Roman"/>
                <w:b/>
                <w:bCs/>
                <w:noProof/>
              </w:rPr>
              <w:t>3.</w:t>
            </w:r>
            <w:r>
              <w:rPr>
                <w:rFonts w:eastAsiaTheme="minorEastAsia"/>
                <w:noProof/>
                <w:sz w:val="21"/>
              </w:rPr>
              <w:tab/>
            </w:r>
            <w:r w:rsidRPr="009F0F57">
              <w:rPr>
                <w:rStyle w:val="a8"/>
                <w:rFonts w:ascii="Times New Roman" w:hAnsi="Times New Roman" w:cs="Times New Roman"/>
                <w:b/>
                <w:bCs/>
                <w:noProof/>
              </w:rPr>
              <w:t>Aims &amp; Objectives</w:t>
            </w:r>
            <w:r>
              <w:rPr>
                <w:noProof/>
                <w:webHidden/>
              </w:rPr>
              <w:tab/>
            </w:r>
            <w:r>
              <w:rPr>
                <w:noProof/>
                <w:webHidden/>
              </w:rPr>
              <w:fldChar w:fldCharType="begin"/>
            </w:r>
            <w:r>
              <w:rPr>
                <w:noProof/>
                <w:webHidden/>
              </w:rPr>
              <w:instrText xml:space="preserve"> PAGEREF _Toc99454907 \h </w:instrText>
            </w:r>
            <w:r>
              <w:rPr>
                <w:noProof/>
                <w:webHidden/>
              </w:rPr>
            </w:r>
            <w:r>
              <w:rPr>
                <w:noProof/>
                <w:webHidden/>
              </w:rPr>
              <w:fldChar w:fldCharType="separate"/>
            </w:r>
            <w:r>
              <w:rPr>
                <w:noProof/>
                <w:webHidden/>
              </w:rPr>
              <w:t>3</w:t>
            </w:r>
            <w:r>
              <w:rPr>
                <w:noProof/>
                <w:webHidden/>
              </w:rPr>
              <w:fldChar w:fldCharType="end"/>
            </w:r>
          </w:hyperlink>
        </w:p>
        <w:p w14:paraId="26040F39" w14:textId="2D075A82" w:rsidR="00AA10E5" w:rsidRDefault="00AA10E5">
          <w:pPr>
            <w:pStyle w:val="TOC1"/>
            <w:tabs>
              <w:tab w:val="left" w:pos="420"/>
              <w:tab w:val="right" w:leader="dot" w:pos="8296"/>
            </w:tabs>
            <w:rPr>
              <w:rFonts w:eastAsiaTheme="minorEastAsia"/>
              <w:noProof/>
              <w:sz w:val="21"/>
            </w:rPr>
          </w:pPr>
          <w:hyperlink w:anchor="_Toc99454908" w:history="1">
            <w:r w:rsidRPr="009F0F57">
              <w:rPr>
                <w:rStyle w:val="a8"/>
                <w:rFonts w:ascii="Times New Roman" w:hAnsi="Times New Roman" w:cs="Times New Roman"/>
                <w:b/>
                <w:bCs/>
                <w:noProof/>
              </w:rPr>
              <w:t>4.</w:t>
            </w:r>
            <w:r>
              <w:rPr>
                <w:rFonts w:eastAsiaTheme="minorEastAsia"/>
                <w:noProof/>
                <w:sz w:val="21"/>
              </w:rPr>
              <w:tab/>
            </w:r>
            <w:r w:rsidRPr="009F0F57">
              <w:rPr>
                <w:rStyle w:val="a8"/>
                <w:rFonts w:ascii="Times New Roman" w:hAnsi="Times New Roman" w:cs="Times New Roman"/>
                <w:b/>
                <w:bCs/>
                <w:noProof/>
              </w:rPr>
              <w:t>Research Methods</w:t>
            </w:r>
            <w:r>
              <w:rPr>
                <w:noProof/>
                <w:webHidden/>
              </w:rPr>
              <w:tab/>
            </w:r>
            <w:r>
              <w:rPr>
                <w:noProof/>
                <w:webHidden/>
              </w:rPr>
              <w:fldChar w:fldCharType="begin"/>
            </w:r>
            <w:r>
              <w:rPr>
                <w:noProof/>
                <w:webHidden/>
              </w:rPr>
              <w:instrText xml:space="preserve"> PAGEREF _Toc99454908 \h </w:instrText>
            </w:r>
            <w:r>
              <w:rPr>
                <w:noProof/>
                <w:webHidden/>
              </w:rPr>
            </w:r>
            <w:r>
              <w:rPr>
                <w:noProof/>
                <w:webHidden/>
              </w:rPr>
              <w:fldChar w:fldCharType="separate"/>
            </w:r>
            <w:r>
              <w:rPr>
                <w:noProof/>
                <w:webHidden/>
              </w:rPr>
              <w:t>3</w:t>
            </w:r>
            <w:r>
              <w:rPr>
                <w:noProof/>
                <w:webHidden/>
              </w:rPr>
              <w:fldChar w:fldCharType="end"/>
            </w:r>
          </w:hyperlink>
        </w:p>
        <w:p w14:paraId="04C8D78D" w14:textId="6D9E1F6B" w:rsidR="00AA10E5" w:rsidRDefault="00AA10E5">
          <w:pPr>
            <w:pStyle w:val="TOC2"/>
            <w:tabs>
              <w:tab w:val="right" w:leader="dot" w:pos="8296"/>
            </w:tabs>
            <w:ind w:left="360"/>
            <w:rPr>
              <w:noProof/>
            </w:rPr>
          </w:pPr>
          <w:hyperlink w:anchor="_Toc99454909" w:history="1">
            <w:r w:rsidRPr="009F0F57">
              <w:rPr>
                <w:rStyle w:val="a8"/>
                <w:rFonts w:ascii="Times New Roman" w:hAnsi="Times New Roman" w:cs="Times New Roman"/>
                <w:b/>
                <w:bCs/>
                <w:noProof/>
              </w:rPr>
              <w:t>4.1 Data acquisition</w:t>
            </w:r>
            <w:r>
              <w:rPr>
                <w:noProof/>
                <w:webHidden/>
              </w:rPr>
              <w:tab/>
            </w:r>
            <w:r>
              <w:rPr>
                <w:noProof/>
                <w:webHidden/>
              </w:rPr>
              <w:fldChar w:fldCharType="begin"/>
            </w:r>
            <w:r>
              <w:rPr>
                <w:noProof/>
                <w:webHidden/>
              </w:rPr>
              <w:instrText xml:space="preserve"> PAGEREF _Toc99454909 \h </w:instrText>
            </w:r>
            <w:r>
              <w:rPr>
                <w:noProof/>
                <w:webHidden/>
              </w:rPr>
            </w:r>
            <w:r>
              <w:rPr>
                <w:noProof/>
                <w:webHidden/>
              </w:rPr>
              <w:fldChar w:fldCharType="separate"/>
            </w:r>
            <w:r>
              <w:rPr>
                <w:noProof/>
                <w:webHidden/>
              </w:rPr>
              <w:t>3</w:t>
            </w:r>
            <w:r>
              <w:rPr>
                <w:noProof/>
                <w:webHidden/>
              </w:rPr>
              <w:fldChar w:fldCharType="end"/>
            </w:r>
          </w:hyperlink>
        </w:p>
        <w:p w14:paraId="2801E788" w14:textId="75EE2E8E" w:rsidR="00AA10E5" w:rsidRDefault="00AA10E5">
          <w:pPr>
            <w:pStyle w:val="TOC2"/>
            <w:tabs>
              <w:tab w:val="right" w:leader="dot" w:pos="8296"/>
            </w:tabs>
            <w:ind w:left="360"/>
            <w:rPr>
              <w:noProof/>
            </w:rPr>
          </w:pPr>
          <w:hyperlink w:anchor="_Toc99454910" w:history="1">
            <w:r w:rsidRPr="009F0F57">
              <w:rPr>
                <w:rStyle w:val="a8"/>
                <w:rFonts w:ascii="Times New Roman" w:hAnsi="Times New Roman" w:cs="Times New Roman"/>
                <w:b/>
                <w:bCs/>
                <w:noProof/>
              </w:rPr>
              <w:t>4.2 Pre-processing</w:t>
            </w:r>
            <w:r>
              <w:rPr>
                <w:noProof/>
                <w:webHidden/>
              </w:rPr>
              <w:tab/>
            </w:r>
            <w:r>
              <w:rPr>
                <w:noProof/>
                <w:webHidden/>
              </w:rPr>
              <w:fldChar w:fldCharType="begin"/>
            </w:r>
            <w:r>
              <w:rPr>
                <w:noProof/>
                <w:webHidden/>
              </w:rPr>
              <w:instrText xml:space="preserve"> PAGEREF _Toc99454910 \h </w:instrText>
            </w:r>
            <w:r>
              <w:rPr>
                <w:noProof/>
                <w:webHidden/>
              </w:rPr>
            </w:r>
            <w:r>
              <w:rPr>
                <w:noProof/>
                <w:webHidden/>
              </w:rPr>
              <w:fldChar w:fldCharType="separate"/>
            </w:r>
            <w:r>
              <w:rPr>
                <w:noProof/>
                <w:webHidden/>
              </w:rPr>
              <w:t>4</w:t>
            </w:r>
            <w:r>
              <w:rPr>
                <w:noProof/>
                <w:webHidden/>
              </w:rPr>
              <w:fldChar w:fldCharType="end"/>
            </w:r>
          </w:hyperlink>
        </w:p>
        <w:p w14:paraId="6C1C25CB" w14:textId="4A15CC8B" w:rsidR="00AA10E5" w:rsidRDefault="00AA10E5">
          <w:pPr>
            <w:pStyle w:val="TOC2"/>
            <w:tabs>
              <w:tab w:val="right" w:leader="dot" w:pos="8296"/>
            </w:tabs>
            <w:ind w:left="360"/>
            <w:rPr>
              <w:noProof/>
            </w:rPr>
          </w:pPr>
          <w:hyperlink w:anchor="_Toc99454911" w:history="1">
            <w:r w:rsidRPr="009F0F57">
              <w:rPr>
                <w:rStyle w:val="a8"/>
                <w:rFonts w:ascii="Times New Roman" w:hAnsi="Times New Roman" w:cs="Times New Roman"/>
                <w:b/>
                <w:bCs/>
                <w:noProof/>
              </w:rPr>
              <w:t>4.3 Gait physical load recognition</w:t>
            </w:r>
            <w:r>
              <w:rPr>
                <w:noProof/>
                <w:webHidden/>
              </w:rPr>
              <w:tab/>
            </w:r>
            <w:r>
              <w:rPr>
                <w:noProof/>
                <w:webHidden/>
              </w:rPr>
              <w:fldChar w:fldCharType="begin"/>
            </w:r>
            <w:r>
              <w:rPr>
                <w:noProof/>
                <w:webHidden/>
              </w:rPr>
              <w:instrText xml:space="preserve"> PAGEREF _Toc99454911 \h </w:instrText>
            </w:r>
            <w:r>
              <w:rPr>
                <w:noProof/>
                <w:webHidden/>
              </w:rPr>
            </w:r>
            <w:r>
              <w:rPr>
                <w:noProof/>
                <w:webHidden/>
              </w:rPr>
              <w:fldChar w:fldCharType="separate"/>
            </w:r>
            <w:r>
              <w:rPr>
                <w:noProof/>
                <w:webHidden/>
              </w:rPr>
              <w:t>6</w:t>
            </w:r>
            <w:r>
              <w:rPr>
                <w:noProof/>
                <w:webHidden/>
              </w:rPr>
              <w:fldChar w:fldCharType="end"/>
            </w:r>
          </w:hyperlink>
        </w:p>
        <w:p w14:paraId="0EE2D156" w14:textId="351DED0F" w:rsidR="00AA10E5" w:rsidRDefault="00AA10E5">
          <w:pPr>
            <w:pStyle w:val="TOC1"/>
            <w:tabs>
              <w:tab w:val="left" w:pos="420"/>
              <w:tab w:val="right" w:leader="dot" w:pos="8296"/>
            </w:tabs>
            <w:rPr>
              <w:rFonts w:eastAsiaTheme="minorEastAsia"/>
              <w:noProof/>
              <w:sz w:val="21"/>
            </w:rPr>
          </w:pPr>
          <w:hyperlink w:anchor="_Toc99454912" w:history="1">
            <w:r w:rsidRPr="009F0F57">
              <w:rPr>
                <w:rStyle w:val="a8"/>
                <w:rFonts w:ascii="Times New Roman" w:hAnsi="Times New Roman" w:cs="Times New Roman"/>
                <w:b/>
                <w:bCs/>
                <w:noProof/>
              </w:rPr>
              <w:t>5.</w:t>
            </w:r>
            <w:r>
              <w:rPr>
                <w:rFonts w:eastAsiaTheme="minorEastAsia"/>
                <w:noProof/>
                <w:sz w:val="21"/>
              </w:rPr>
              <w:tab/>
            </w:r>
            <w:r w:rsidRPr="009F0F57">
              <w:rPr>
                <w:rStyle w:val="a8"/>
                <w:rFonts w:ascii="Times New Roman" w:hAnsi="Times New Roman" w:cs="Times New Roman"/>
                <w:b/>
                <w:bCs/>
                <w:noProof/>
              </w:rPr>
              <w:t>Res</w:t>
            </w:r>
            <w:r w:rsidRPr="009F0F57">
              <w:rPr>
                <w:rStyle w:val="a8"/>
                <w:rFonts w:ascii="Times New Roman" w:hAnsi="Times New Roman" w:cs="Times New Roman"/>
                <w:b/>
                <w:bCs/>
                <w:noProof/>
              </w:rPr>
              <w:t>e</w:t>
            </w:r>
            <w:r w:rsidRPr="009F0F57">
              <w:rPr>
                <w:rStyle w:val="a8"/>
                <w:rFonts w:ascii="Times New Roman" w:hAnsi="Times New Roman" w:cs="Times New Roman"/>
                <w:b/>
                <w:bCs/>
                <w:noProof/>
              </w:rPr>
              <w:t>arch Plan</w:t>
            </w:r>
            <w:r>
              <w:rPr>
                <w:noProof/>
                <w:webHidden/>
              </w:rPr>
              <w:tab/>
            </w:r>
            <w:r>
              <w:rPr>
                <w:noProof/>
                <w:webHidden/>
              </w:rPr>
              <w:fldChar w:fldCharType="begin"/>
            </w:r>
            <w:r>
              <w:rPr>
                <w:noProof/>
                <w:webHidden/>
              </w:rPr>
              <w:instrText xml:space="preserve"> PAGEREF _Toc99454912 \h </w:instrText>
            </w:r>
            <w:r>
              <w:rPr>
                <w:noProof/>
                <w:webHidden/>
              </w:rPr>
            </w:r>
            <w:r>
              <w:rPr>
                <w:noProof/>
                <w:webHidden/>
              </w:rPr>
              <w:fldChar w:fldCharType="separate"/>
            </w:r>
            <w:r>
              <w:rPr>
                <w:noProof/>
                <w:webHidden/>
              </w:rPr>
              <w:t>9</w:t>
            </w:r>
            <w:r>
              <w:rPr>
                <w:noProof/>
                <w:webHidden/>
              </w:rPr>
              <w:fldChar w:fldCharType="end"/>
            </w:r>
          </w:hyperlink>
        </w:p>
        <w:p w14:paraId="2E859BFF" w14:textId="4EF6C9DF" w:rsidR="00AA10E5" w:rsidRDefault="00AA10E5">
          <w:pPr>
            <w:pStyle w:val="TOC1"/>
            <w:tabs>
              <w:tab w:val="left" w:pos="420"/>
              <w:tab w:val="right" w:leader="dot" w:pos="8296"/>
            </w:tabs>
            <w:rPr>
              <w:rFonts w:eastAsiaTheme="minorEastAsia"/>
              <w:noProof/>
              <w:sz w:val="21"/>
            </w:rPr>
          </w:pPr>
          <w:hyperlink w:anchor="_Toc99454913" w:history="1">
            <w:r w:rsidRPr="009F0F57">
              <w:rPr>
                <w:rStyle w:val="a8"/>
                <w:rFonts w:ascii="Times New Roman" w:hAnsi="Times New Roman" w:cs="Times New Roman"/>
                <w:b/>
                <w:bCs/>
                <w:noProof/>
              </w:rPr>
              <w:t>6.</w:t>
            </w:r>
            <w:r>
              <w:rPr>
                <w:rFonts w:eastAsiaTheme="minorEastAsia"/>
                <w:noProof/>
                <w:sz w:val="21"/>
              </w:rPr>
              <w:tab/>
            </w:r>
            <w:r w:rsidRPr="009F0F57">
              <w:rPr>
                <w:rStyle w:val="a8"/>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_Toc99454913 \h </w:instrText>
            </w:r>
            <w:r>
              <w:rPr>
                <w:noProof/>
                <w:webHidden/>
              </w:rPr>
            </w:r>
            <w:r>
              <w:rPr>
                <w:noProof/>
                <w:webHidden/>
              </w:rPr>
              <w:fldChar w:fldCharType="separate"/>
            </w:r>
            <w:r>
              <w:rPr>
                <w:noProof/>
                <w:webHidden/>
              </w:rPr>
              <w:t>10</w:t>
            </w:r>
            <w:r>
              <w:rPr>
                <w:noProof/>
                <w:webHidden/>
              </w:rPr>
              <w:fldChar w:fldCharType="end"/>
            </w:r>
          </w:hyperlink>
        </w:p>
        <w:p w14:paraId="56BE519D" w14:textId="550B46B6" w:rsidR="00AA10E5" w:rsidRDefault="00AA10E5">
          <w:pPr>
            <w:pStyle w:val="TOC1"/>
            <w:tabs>
              <w:tab w:val="left" w:pos="420"/>
              <w:tab w:val="right" w:leader="dot" w:pos="8296"/>
            </w:tabs>
            <w:rPr>
              <w:rFonts w:eastAsiaTheme="minorEastAsia"/>
              <w:noProof/>
              <w:sz w:val="21"/>
            </w:rPr>
          </w:pPr>
          <w:hyperlink w:anchor="_Toc99454914" w:history="1">
            <w:r w:rsidRPr="009F0F57">
              <w:rPr>
                <w:rStyle w:val="a8"/>
                <w:rFonts w:ascii="Times New Roman" w:hAnsi="Times New Roman" w:cs="Times New Roman"/>
                <w:b/>
                <w:bCs/>
                <w:noProof/>
              </w:rPr>
              <w:t>7.</w:t>
            </w:r>
            <w:r>
              <w:rPr>
                <w:rFonts w:eastAsiaTheme="minorEastAsia"/>
                <w:noProof/>
                <w:sz w:val="21"/>
              </w:rPr>
              <w:tab/>
            </w:r>
            <w:r w:rsidRPr="009F0F57">
              <w:rPr>
                <w:rStyle w:val="a8"/>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_Toc99454914 \h </w:instrText>
            </w:r>
            <w:r>
              <w:rPr>
                <w:noProof/>
                <w:webHidden/>
              </w:rPr>
            </w:r>
            <w:r>
              <w:rPr>
                <w:noProof/>
                <w:webHidden/>
              </w:rPr>
              <w:fldChar w:fldCharType="separate"/>
            </w:r>
            <w:r>
              <w:rPr>
                <w:noProof/>
                <w:webHidden/>
              </w:rPr>
              <w:t>10</w:t>
            </w:r>
            <w:r>
              <w:rPr>
                <w:noProof/>
                <w:webHidden/>
              </w:rPr>
              <w:fldChar w:fldCharType="end"/>
            </w:r>
          </w:hyperlink>
        </w:p>
        <w:p w14:paraId="2827A82C" w14:textId="058FB075" w:rsidR="00AA10E5" w:rsidRDefault="0072348D" w:rsidP="0072348D">
          <w:pPr>
            <w:rPr>
              <w:rFonts w:eastAsiaTheme="minorEastAsia" w:hint="eastAsia"/>
              <w:b/>
              <w:bCs/>
              <w:lang w:val="zh-CN"/>
            </w:rPr>
            <w:sectPr w:rsidR="00AA10E5" w:rsidSect="0072348D">
              <w:pgSz w:w="11906" w:h="16838"/>
              <w:pgMar w:top="1440" w:right="1800" w:bottom="1440" w:left="1800" w:header="851" w:footer="992" w:gutter="0"/>
              <w:pgNumType w:start="0"/>
              <w:cols w:space="425"/>
              <w:docGrid w:type="lines" w:linePitch="312"/>
            </w:sectPr>
          </w:pPr>
          <w:r>
            <w:rPr>
              <w:b/>
              <w:bCs/>
              <w:lang w:val="zh-CN"/>
            </w:rPr>
            <w:fldChar w:fldCharType="end"/>
          </w:r>
        </w:p>
      </w:sdtContent>
    </w:sdt>
    <w:p w14:paraId="76DFC30A" w14:textId="77777777" w:rsidR="00E871E9" w:rsidRPr="0072348D" w:rsidRDefault="00E871E9" w:rsidP="0072348D">
      <w:pPr>
        <w:pStyle w:val="a7"/>
        <w:numPr>
          <w:ilvl w:val="0"/>
          <w:numId w:val="1"/>
        </w:numPr>
        <w:ind w:firstLineChars="0"/>
        <w:jc w:val="left"/>
        <w:outlineLvl w:val="0"/>
        <w:rPr>
          <w:rFonts w:ascii="Times New Roman" w:hAnsi="Times New Roman" w:cs="Times New Roman"/>
          <w:b/>
          <w:bCs/>
          <w:sz w:val="20"/>
          <w:szCs w:val="20"/>
        </w:rPr>
      </w:pPr>
      <w:bookmarkStart w:id="0" w:name="_Toc71039581"/>
      <w:bookmarkStart w:id="1" w:name="_Toc99454903"/>
      <w:r w:rsidRPr="0072348D">
        <w:rPr>
          <w:rFonts w:ascii="Times New Roman" w:hAnsi="Times New Roman" w:cs="Times New Roman"/>
          <w:b/>
          <w:bCs/>
          <w:sz w:val="20"/>
          <w:szCs w:val="20"/>
        </w:rPr>
        <w:lastRenderedPageBreak/>
        <w:t>Introduction</w:t>
      </w:r>
      <w:bookmarkEnd w:id="0"/>
      <w:bookmarkEnd w:id="1"/>
    </w:p>
    <w:p w14:paraId="0FF0219C" w14:textId="0A460E14" w:rsidR="00712AE2" w:rsidRPr="008C0655" w:rsidRDefault="00603876" w:rsidP="008C0655">
      <w:pPr>
        <w:rPr>
          <w:rFonts w:ascii="Times New Roman" w:hAnsi="Times New Roman" w:cs="Times New Roman"/>
          <w:szCs w:val="18"/>
        </w:rPr>
      </w:pPr>
      <w:r w:rsidRPr="008C0655">
        <w:rPr>
          <w:rFonts w:ascii="Times New Roman" w:hAnsi="Times New Roman" w:cs="Times New Roman"/>
          <w:szCs w:val="18"/>
        </w:rPr>
        <w:t>In recent years, as technology has improved, the trend in robotics has gradually moved from robots that simply accept instructions to intelligent robots that allow for human-robot interaction. Human-machine interaction systems that can be used for human body wear can combine human intelligence with the mechanical energy of a robot.</w:t>
      </w:r>
      <w:r w:rsidRPr="008C0655">
        <w:rPr>
          <w:rFonts w:ascii="Times New Roman" w:hAnsi="Times New Roman" w:cs="Times New Roman"/>
          <w:szCs w:val="18"/>
        </w:rPr>
        <w:t xml:space="preserve"> </w:t>
      </w:r>
      <w:r w:rsidRPr="008C0655">
        <w:rPr>
          <w:rFonts w:ascii="Times New Roman" w:hAnsi="Times New Roman" w:cs="Times New Roman"/>
          <w:szCs w:val="18"/>
        </w:rPr>
        <w:t>Exoskeleton robots are a new type of wearable, intelligent robot that has emerged in recent years. The wearer and the exoskeleton robot need to be integrated to assist in their work, and ideally the exoskeleton robot acts like a skeleton inside our body to provide support and strength.</w:t>
      </w:r>
      <w:r w:rsidRPr="008C0655">
        <w:rPr>
          <w:rFonts w:ascii="Times New Roman" w:hAnsi="Times New Roman" w:cs="Times New Roman"/>
          <w:szCs w:val="18"/>
        </w:rPr>
        <w:t xml:space="preserve"> </w:t>
      </w:r>
      <w:r w:rsidRPr="008C0655">
        <w:rPr>
          <w:rFonts w:ascii="Times New Roman" w:hAnsi="Times New Roman" w:cs="Times New Roman"/>
          <w:szCs w:val="18"/>
        </w:rPr>
        <w:t xml:space="preserve">Wearing a suitable exoskeleton robot can help the wearer to stand and walk normally or improve the motor performance of the limbs, greatly improving the wearer's physical strength or saving some of the strength to perform some of their daily tasks. This can greatly improve the physical function of the patient as well as the psychological state of the patient, alleviating depression, etc., giving them back their confidence in life and greatly improving the quality of life of patients and the elderly. As the exoskeleton robot and the wearer are highly coupled, the two are not independent from a system control point of view, as the exoskeleton robot and the wearer have a close relationship, and ideally the exoskeleton robot needs to read various signals and accurately determine the wearer's true movement intentions in a very short time, and then make decisions based on a priori information and intention estimation. </w:t>
      </w:r>
    </w:p>
    <w:p w14:paraId="27D6AF06" w14:textId="275DCECA" w:rsidR="00E871E9" w:rsidRPr="008C0655" w:rsidRDefault="00603876" w:rsidP="008C0655">
      <w:pPr>
        <w:rPr>
          <w:rFonts w:ascii="Times New Roman" w:hAnsi="Times New Roman" w:cs="Times New Roman"/>
          <w:szCs w:val="18"/>
        </w:rPr>
      </w:pPr>
      <w:r w:rsidRPr="008C0655">
        <w:rPr>
          <w:rFonts w:ascii="Times New Roman" w:hAnsi="Times New Roman" w:cs="Times New Roman"/>
          <w:szCs w:val="18"/>
        </w:rPr>
        <w:t>The aim of this project is to design a lower limb</w:t>
      </w:r>
      <w:r w:rsidRPr="008C0655">
        <w:rPr>
          <w:rFonts w:ascii="Times New Roman" w:hAnsi="Times New Roman" w:cs="Times New Roman"/>
          <w:szCs w:val="18"/>
        </w:rPr>
        <w:t>s</w:t>
      </w:r>
      <w:r w:rsidRPr="008C0655">
        <w:rPr>
          <w:rFonts w:ascii="Times New Roman" w:hAnsi="Times New Roman" w:cs="Times New Roman"/>
          <w:szCs w:val="18"/>
        </w:rPr>
        <w:t xml:space="preserve"> gait detection system that determines human movement patterns and detects the relative weight bearing of the human body at this point in time. The system can be used as part of a robotic application to provide a reference for drive force magnitude, drive pattern etc. for an exoskeleton robot or a drive assist unit of a sports rehabilitation machine.</w:t>
      </w:r>
    </w:p>
    <w:p w14:paraId="4D5DC5E2" w14:textId="217D3D41" w:rsidR="00E871E9" w:rsidRPr="00712AE2" w:rsidRDefault="00E871E9">
      <w:pPr>
        <w:rPr>
          <w:rFonts w:ascii="Times New Roman" w:hAnsi="Times New Roman" w:cs="Times New Roman"/>
          <w:sz w:val="24"/>
          <w:szCs w:val="24"/>
        </w:rPr>
      </w:pPr>
    </w:p>
    <w:p w14:paraId="0DF33828" w14:textId="77777777" w:rsidR="00E871E9" w:rsidRPr="0072348D" w:rsidRDefault="00E871E9" w:rsidP="0072348D">
      <w:pPr>
        <w:pStyle w:val="a7"/>
        <w:numPr>
          <w:ilvl w:val="0"/>
          <w:numId w:val="1"/>
        </w:numPr>
        <w:ind w:firstLineChars="0"/>
        <w:jc w:val="left"/>
        <w:outlineLvl w:val="0"/>
        <w:rPr>
          <w:rFonts w:ascii="Times New Roman" w:hAnsi="Times New Roman" w:cs="Times New Roman"/>
          <w:b/>
          <w:bCs/>
          <w:sz w:val="20"/>
          <w:szCs w:val="20"/>
        </w:rPr>
      </w:pPr>
      <w:bookmarkStart w:id="2" w:name="_Toc71039582"/>
      <w:bookmarkStart w:id="3" w:name="_Toc99454904"/>
      <w:r w:rsidRPr="0072348D">
        <w:rPr>
          <w:rFonts w:ascii="Times New Roman" w:hAnsi="Times New Roman" w:cs="Times New Roman"/>
          <w:b/>
          <w:bCs/>
          <w:sz w:val="20"/>
          <w:szCs w:val="20"/>
        </w:rPr>
        <w:t>Background to the Proposed Research</w:t>
      </w:r>
      <w:bookmarkEnd w:id="2"/>
      <w:bookmarkEnd w:id="3"/>
    </w:p>
    <w:p w14:paraId="72093D72" w14:textId="6E4EDEC3" w:rsidR="00603876" w:rsidRPr="008C0655" w:rsidRDefault="00603876" w:rsidP="008C0655">
      <w:pPr>
        <w:rPr>
          <w:rFonts w:ascii="Times New Roman" w:hAnsi="Times New Roman" w:cs="Times New Roman"/>
          <w:szCs w:val="18"/>
        </w:rPr>
      </w:pPr>
      <w:r w:rsidRPr="008C0655">
        <w:rPr>
          <w:rFonts w:ascii="Times New Roman" w:hAnsi="Times New Roman" w:cs="Times New Roman"/>
          <w:szCs w:val="18"/>
        </w:rPr>
        <w:t>Gait recognition is a prerequisite for the prediction of human intent and is crucial for both rehabilitation training and motor assistance of the exoskeleton. By accurately identifying the human motion phase and determining the motion control strategy corresponding to the current motion state, the exoskeleton can be made to perform the corresponding tasks in the corresponding motion phase, ensuring that the exoskeleton system works with safety and stability, thus helping the exoskeleton to follow the human motion with higher tracking accuracy. Gait recognition, as an important aspect of exoskeleton technology research, is progressing rapidly. Depending on the technical means and applications, gait recognition methods can be divided into those based on video image analysis and those based on wearable sensors.</w:t>
      </w:r>
    </w:p>
    <w:p w14:paraId="62C4C7BD" w14:textId="5A462FEB" w:rsidR="00603876" w:rsidRPr="00AA10E5" w:rsidRDefault="00603876" w:rsidP="00AA10E5">
      <w:pPr>
        <w:outlineLvl w:val="1"/>
        <w:rPr>
          <w:rFonts w:ascii="Times New Roman" w:hAnsi="Times New Roman" w:cs="Times New Roman"/>
          <w:b/>
          <w:bCs/>
          <w:szCs w:val="18"/>
        </w:rPr>
      </w:pPr>
      <w:bookmarkStart w:id="4" w:name="_Toc99454905"/>
      <w:r w:rsidRPr="00AA10E5">
        <w:rPr>
          <w:rFonts w:ascii="Times New Roman" w:hAnsi="Times New Roman" w:cs="Times New Roman"/>
          <w:b/>
          <w:bCs/>
          <w:szCs w:val="18"/>
        </w:rPr>
        <w:t>2.1 Gait recognition method based on video image analysis</w:t>
      </w:r>
      <w:bookmarkEnd w:id="4"/>
    </w:p>
    <w:p w14:paraId="1264CEC7" w14:textId="77777777" w:rsidR="00603876" w:rsidRPr="008C0655" w:rsidRDefault="00603876" w:rsidP="008C0655">
      <w:pPr>
        <w:rPr>
          <w:rFonts w:ascii="Times New Roman" w:hAnsi="Times New Roman" w:cs="Times New Roman"/>
          <w:szCs w:val="18"/>
        </w:rPr>
      </w:pPr>
      <w:r w:rsidRPr="008C0655">
        <w:rPr>
          <w:rFonts w:ascii="Times New Roman" w:hAnsi="Times New Roman" w:cs="Times New Roman"/>
          <w:szCs w:val="18"/>
        </w:rPr>
        <w:t>The gait recognition method based on video images is mainly based on taking images of human walking by a remote camera, extracting the information of human movement features in the images, and effectively classifying them through differential features, so as to identify human gait types. The gait recognition algorithm research can be divided into model-based recognition method and non-model-based gait recognition method according to whether it is based on human body model or not.</w:t>
      </w:r>
    </w:p>
    <w:p w14:paraId="51A93E49" w14:textId="7D5BAF4B" w:rsidR="00603876" w:rsidRPr="008C0655" w:rsidRDefault="00603876" w:rsidP="008C0655">
      <w:pPr>
        <w:rPr>
          <w:rFonts w:ascii="Times New Roman" w:hAnsi="Times New Roman" w:cs="Times New Roman"/>
          <w:szCs w:val="18"/>
        </w:rPr>
      </w:pPr>
      <w:r w:rsidRPr="008C0655">
        <w:rPr>
          <w:rFonts w:ascii="Times New Roman" w:hAnsi="Times New Roman" w:cs="Times New Roman"/>
          <w:szCs w:val="18"/>
        </w:rPr>
        <w:t>(1) Model-based recognition methods</w:t>
      </w:r>
    </w:p>
    <w:p w14:paraId="4160C74F" w14:textId="71511B5F" w:rsidR="00603876" w:rsidRPr="008C0655" w:rsidRDefault="00603876" w:rsidP="008C0655">
      <w:pPr>
        <w:rPr>
          <w:rFonts w:ascii="Times New Roman" w:hAnsi="Times New Roman" w:cs="Times New Roman"/>
          <w:szCs w:val="18"/>
        </w:rPr>
      </w:pPr>
      <w:r w:rsidRPr="008C0655">
        <w:rPr>
          <w:rFonts w:ascii="Times New Roman" w:hAnsi="Times New Roman" w:cs="Times New Roman"/>
          <w:szCs w:val="18"/>
        </w:rPr>
        <w:t xml:space="preserve">The model-based recognition method is to obtain a series of static or dynamic kinematic parameters of the human body by modelling or tracking the human upper limbs, lower limbs and joints, etc. The gait features obtained from these model parameters are used for recognition. Lee et al. proposed an ellipse modelling method, using the long axis, short axis and eccentricity of the ellipse as features to </w:t>
      </w:r>
      <w:proofErr w:type="spellStart"/>
      <w:r w:rsidRPr="008C0655">
        <w:rPr>
          <w:rFonts w:ascii="Times New Roman" w:hAnsi="Times New Roman" w:cs="Times New Roman"/>
          <w:szCs w:val="18"/>
        </w:rPr>
        <w:t>characterise</w:t>
      </w:r>
      <w:proofErr w:type="spellEnd"/>
      <w:r w:rsidRPr="008C0655">
        <w:rPr>
          <w:rFonts w:ascii="Times New Roman" w:hAnsi="Times New Roman" w:cs="Times New Roman"/>
          <w:szCs w:val="18"/>
        </w:rPr>
        <w:t xml:space="preserve"> the whole gait image. seven ellipses were used to represent seven parts of the human body. nine coordinates were extracted from the human silhouette based on knowledge of human anatomy to construct a stick figure for gait analysis. Deng and Wang et al. proposed a gait recognition algorithm that combines </w:t>
      </w:r>
      <w:proofErr w:type="spellStart"/>
      <w:r w:rsidRPr="008C0655">
        <w:rPr>
          <w:rFonts w:ascii="Times New Roman" w:hAnsi="Times New Roman" w:cs="Times New Roman"/>
          <w:szCs w:val="18"/>
        </w:rPr>
        <w:t>spatio</w:t>
      </w:r>
      <w:proofErr w:type="spellEnd"/>
      <w:r w:rsidRPr="008C0655">
        <w:rPr>
          <w:rFonts w:ascii="Times New Roman" w:hAnsi="Times New Roman" w:cs="Times New Roman"/>
          <w:szCs w:val="18"/>
        </w:rPr>
        <w:t xml:space="preserve">-temporal and kinematic gait features, using three lower limb contour widths and an overall width as </w:t>
      </w:r>
      <w:proofErr w:type="spellStart"/>
      <w:r w:rsidRPr="008C0655">
        <w:rPr>
          <w:rFonts w:ascii="Times New Roman" w:hAnsi="Times New Roman" w:cs="Times New Roman"/>
          <w:szCs w:val="18"/>
        </w:rPr>
        <w:t>spatio</w:t>
      </w:r>
      <w:proofErr w:type="spellEnd"/>
      <w:r w:rsidRPr="008C0655">
        <w:rPr>
          <w:rFonts w:ascii="Times New Roman" w:hAnsi="Times New Roman" w:cs="Times New Roman"/>
          <w:szCs w:val="18"/>
        </w:rPr>
        <w:t xml:space="preserve">-temporal parameters in the walking sequence, and a deterministic learning </w:t>
      </w:r>
      <w:r w:rsidRPr="008C0655">
        <w:rPr>
          <w:rFonts w:ascii="Times New Roman" w:hAnsi="Times New Roman" w:cs="Times New Roman"/>
          <w:szCs w:val="18"/>
        </w:rPr>
        <w:lastRenderedPageBreak/>
        <w:t>method to reflect the contour shape changes over time. objects share a common view surface in apparently different perspectives, and use 2D gait contours as a reference to deform the 3D parametric mannequin by deforming the pose and shape of the template model.</w:t>
      </w:r>
    </w:p>
    <w:p w14:paraId="3CE45ECA" w14:textId="77777777" w:rsidR="00603876" w:rsidRPr="008C0655" w:rsidRDefault="00603876" w:rsidP="008C0655">
      <w:pPr>
        <w:rPr>
          <w:rFonts w:ascii="Times New Roman" w:hAnsi="Times New Roman" w:cs="Times New Roman"/>
          <w:szCs w:val="18"/>
        </w:rPr>
      </w:pPr>
      <w:r w:rsidRPr="008C0655">
        <w:rPr>
          <w:rFonts w:ascii="Times New Roman" w:hAnsi="Times New Roman" w:cs="Times New Roman"/>
          <w:szCs w:val="18"/>
        </w:rPr>
        <w:t>The model-based gait recognition method can, to a certain extent, avoid inaccurate recognition due to environment, distance, occlusion or perspective problems and has high practical application value, but it is difficult to find human joints and build complex acquisition scenes when building 2D or 3D human motion models. It takes longer time and is difficult to achieve real-time computing.</w:t>
      </w:r>
    </w:p>
    <w:p w14:paraId="20154A05" w14:textId="77777777" w:rsidR="00603876" w:rsidRPr="008C0655" w:rsidRDefault="00603876" w:rsidP="008C0655">
      <w:pPr>
        <w:rPr>
          <w:rFonts w:ascii="Times New Roman" w:hAnsi="Times New Roman" w:cs="Times New Roman"/>
          <w:szCs w:val="18"/>
        </w:rPr>
      </w:pPr>
      <w:r w:rsidRPr="008C0655">
        <w:rPr>
          <w:rFonts w:ascii="Times New Roman" w:hAnsi="Times New Roman" w:cs="Times New Roman"/>
          <w:szCs w:val="18"/>
        </w:rPr>
        <w:t>(2) Non-</w:t>
      </w:r>
      <w:proofErr w:type="gramStart"/>
      <w:r w:rsidRPr="008C0655">
        <w:rPr>
          <w:rFonts w:ascii="Times New Roman" w:hAnsi="Times New Roman" w:cs="Times New Roman"/>
          <w:szCs w:val="18"/>
        </w:rPr>
        <w:t>model based</w:t>
      </w:r>
      <w:proofErr w:type="gramEnd"/>
      <w:r w:rsidRPr="008C0655">
        <w:rPr>
          <w:rFonts w:ascii="Times New Roman" w:hAnsi="Times New Roman" w:cs="Times New Roman"/>
          <w:szCs w:val="18"/>
        </w:rPr>
        <w:t xml:space="preserve"> recognition method </w:t>
      </w:r>
    </w:p>
    <w:p w14:paraId="4F940E56" w14:textId="246478B9" w:rsidR="00603876" w:rsidRPr="008C0655" w:rsidRDefault="00603876" w:rsidP="008C0655">
      <w:pPr>
        <w:rPr>
          <w:rFonts w:ascii="Times New Roman" w:hAnsi="Times New Roman" w:cs="Times New Roman"/>
          <w:szCs w:val="18"/>
        </w:rPr>
      </w:pPr>
      <w:r w:rsidRPr="008C0655">
        <w:rPr>
          <w:rFonts w:ascii="Times New Roman" w:hAnsi="Times New Roman" w:cs="Times New Roman"/>
          <w:szCs w:val="18"/>
        </w:rPr>
        <w:t xml:space="preserve">Han and Bhanu proposed the Gait Energy Image (GEI) to </w:t>
      </w:r>
      <w:proofErr w:type="spellStart"/>
      <w:r w:rsidRPr="008C0655">
        <w:rPr>
          <w:rFonts w:ascii="Times New Roman" w:hAnsi="Times New Roman" w:cs="Times New Roman"/>
          <w:szCs w:val="18"/>
        </w:rPr>
        <w:t>characterise</w:t>
      </w:r>
      <w:proofErr w:type="spellEnd"/>
      <w:r w:rsidRPr="008C0655">
        <w:rPr>
          <w:rFonts w:ascii="Times New Roman" w:hAnsi="Times New Roman" w:cs="Times New Roman"/>
          <w:szCs w:val="18"/>
        </w:rPr>
        <w:t xml:space="preserve"> human gait features, which can be calculated by converting the original gait contour image and Jeevan et al. proposed a new temporal gait </w:t>
      </w:r>
      <w:proofErr w:type="spellStart"/>
      <w:r w:rsidRPr="008C0655">
        <w:rPr>
          <w:rFonts w:ascii="Times New Roman" w:hAnsi="Times New Roman" w:cs="Times New Roman"/>
          <w:szCs w:val="18"/>
        </w:rPr>
        <w:t>characterisation</w:t>
      </w:r>
      <w:proofErr w:type="spellEnd"/>
      <w:r w:rsidRPr="008C0655">
        <w:rPr>
          <w:rFonts w:ascii="Times New Roman" w:hAnsi="Times New Roman" w:cs="Times New Roman"/>
          <w:szCs w:val="18"/>
        </w:rPr>
        <w:t xml:space="preserve"> method, GPPE (Gait Pal and Pal Entropy), using principal component analysis to extract features to create a feature matrix, and a support vector machine to train and test individuals with the proposed method. Wolf and </w:t>
      </w:r>
      <w:proofErr w:type="spellStart"/>
      <w:r w:rsidRPr="008C0655">
        <w:rPr>
          <w:rFonts w:ascii="Times New Roman" w:hAnsi="Times New Roman" w:cs="Times New Roman"/>
          <w:szCs w:val="18"/>
        </w:rPr>
        <w:t>Babaee</w:t>
      </w:r>
      <w:proofErr w:type="spellEnd"/>
      <w:r w:rsidRPr="008C0655">
        <w:rPr>
          <w:rFonts w:ascii="Times New Roman" w:hAnsi="Times New Roman" w:cs="Times New Roman"/>
          <w:szCs w:val="18"/>
        </w:rPr>
        <w:t xml:space="preserve"> et al. propose a 3D deep convolutional neural network that captures </w:t>
      </w:r>
      <w:proofErr w:type="spellStart"/>
      <w:r w:rsidRPr="008C0655">
        <w:rPr>
          <w:rFonts w:ascii="Times New Roman" w:hAnsi="Times New Roman" w:cs="Times New Roman"/>
          <w:szCs w:val="18"/>
        </w:rPr>
        <w:t>spatio</w:t>
      </w:r>
      <w:proofErr w:type="spellEnd"/>
      <w:r w:rsidRPr="008C0655">
        <w:rPr>
          <w:rFonts w:ascii="Times New Roman" w:hAnsi="Times New Roman" w:cs="Times New Roman"/>
          <w:szCs w:val="18"/>
        </w:rPr>
        <w:t xml:space="preserve">-temporal features from multiple perspectives, with seven convolutional layers, seven pooling layers and two fully connected layers. The final classification is performed by the </w:t>
      </w:r>
      <w:proofErr w:type="spellStart"/>
      <w:r w:rsidRPr="008C0655">
        <w:rPr>
          <w:rFonts w:ascii="Times New Roman" w:hAnsi="Times New Roman" w:cs="Times New Roman"/>
          <w:szCs w:val="18"/>
        </w:rPr>
        <w:t>sofmax</w:t>
      </w:r>
      <w:proofErr w:type="spellEnd"/>
      <w:r w:rsidRPr="008C0655">
        <w:rPr>
          <w:rFonts w:ascii="Times New Roman" w:hAnsi="Times New Roman" w:cs="Times New Roman"/>
          <w:szCs w:val="18"/>
        </w:rPr>
        <w:t xml:space="preserve"> output.</w:t>
      </w:r>
    </w:p>
    <w:p w14:paraId="3B098724" w14:textId="189C359D" w:rsidR="00603876" w:rsidRPr="008C0655" w:rsidRDefault="00603876" w:rsidP="008C0655">
      <w:pPr>
        <w:rPr>
          <w:rFonts w:ascii="Times New Roman" w:hAnsi="Times New Roman" w:cs="Times New Roman"/>
          <w:szCs w:val="18"/>
        </w:rPr>
      </w:pPr>
      <w:r w:rsidRPr="008C0655">
        <w:rPr>
          <w:rFonts w:ascii="Times New Roman" w:hAnsi="Times New Roman" w:cs="Times New Roman"/>
          <w:szCs w:val="18"/>
        </w:rPr>
        <w:t xml:space="preserve">Compared with the model-based method, the non-model-based recognition method is not very demanding on the quality of the contours, and can obtain better recognition results based on the </w:t>
      </w:r>
      <w:proofErr w:type="spellStart"/>
      <w:r w:rsidRPr="008C0655">
        <w:rPr>
          <w:rFonts w:ascii="Times New Roman" w:hAnsi="Times New Roman" w:cs="Times New Roman"/>
          <w:szCs w:val="18"/>
        </w:rPr>
        <w:t>spatio</w:t>
      </w:r>
      <w:proofErr w:type="spellEnd"/>
      <w:r w:rsidRPr="008C0655">
        <w:rPr>
          <w:rFonts w:ascii="Times New Roman" w:hAnsi="Times New Roman" w:cs="Times New Roman"/>
          <w:szCs w:val="18"/>
        </w:rPr>
        <w:t xml:space="preserve">-temporal feature information of the gait, while its computational cost is lower and it is easy to </w:t>
      </w:r>
      <w:proofErr w:type="spellStart"/>
      <w:r w:rsidRPr="008C0655">
        <w:rPr>
          <w:rFonts w:ascii="Times New Roman" w:hAnsi="Times New Roman" w:cs="Times New Roman"/>
          <w:szCs w:val="18"/>
        </w:rPr>
        <w:t>realise</w:t>
      </w:r>
      <w:proofErr w:type="spellEnd"/>
      <w:r w:rsidRPr="008C0655">
        <w:rPr>
          <w:rFonts w:ascii="Times New Roman" w:hAnsi="Times New Roman" w:cs="Times New Roman"/>
          <w:szCs w:val="18"/>
        </w:rPr>
        <w:t xml:space="preserve"> real-time computing; however, this method is more sensitive to the background of the video image and is easily affected by external factors, and once there are occlusions and multiple views in the scene, the recognition performance of this method will be greatly affected.</w:t>
      </w:r>
    </w:p>
    <w:p w14:paraId="29F9DC25" w14:textId="77777777" w:rsidR="00D81728" w:rsidRPr="00AA10E5" w:rsidRDefault="00D81728" w:rsidP="00AA10E5">
      <w:pPr>
        <w:outlineLvl w:val="1"/>
        <w:rPr>
          <w:rFonts w:ascii="Times New Roman" w:hAnsi="Times New Roman" w:cs="Times New Roman"/>
          <w:b/>
          <w:bCs/>
          <w:szCs w:val="18"/>
        </w:rPr>
      </w:pPr>
      <w:bookmarkStart w:id="5" w:name="_Toc99454906"/>
      <w:r w:rsidRPr="00AA10E5">
        <w:rPr>
          <w:rFonts w:ascii="Times New Roman" w:hAnsi="Times New Roman" w:cs="Times New Roman"/>
          <w:b/>
          <w:bCs/>
          <w:szCs w:val="18"/>
        </w:rPr>
        <w:t>2.2 Gait recognition method based on wearable sensors</w:t>
      </w:r>
      <w:bookmarkEnd w:id="5"/>
    </w:p>
    <w:p w14:paraId="717F4896" w14:textId="77777777" w:rsidR="00D81728" w:rsidRPr="008C0655" w:rsidRDefault="00D81728" w:rsidP="008C0655">
      <w:pPr>
        <w:rPr>
          <w:rFonts w:ascii="Times New Roman" w:hAnsi="Times New Roman" w:cs="Times New Roman"/>
          <w:szCs w:val="18"/>
        </w:rPr>
      </w:pPr>
      <w:r w:rsidRPr="008C0655">
        <w:rPr>
          <w:rFonts w:ascii="Times New Roman" w:hAnsi="Times New Roman" w:cs="Times New Roman"/>
          <w:szCs w:val="18"/>
        </w:rPr>
        <w:t xml:space="preserve">The gait recognition method based on wearable sensors mainly uses sensors to directly measure specific parts of the wearer's limbs, extract effective feature information, establish the gait characteristics of the wearer and the correlation model between gait, and lay a solid foundation for gait classification. Common wearable sensors are mainly divided into mechanical and biological sensors, where mechanical sensors include gyroscopes, plantar pressure sensors and joint angle sensors, while biological sensors include electromyographic sensors (EMG) and electroencephalographic sensors (EEG), which are generally arranged on the wearer's body and have a high degree of integration. The signal acquisition system consists of various types of sensors such as gyroscopes, plantar pressure sensors and inclinometers, where the gyroscope detects the tilt angle between the body's </w:t>
      </w:r>
      <w:proofErr w:type="spellStart"/>
      <w:r w:rsidRPr="008C0655">
        <w:rPr>
          <w:rFonts w:ascii="Times New Roman" w:hAnsi="Times New Roman" w:cs="Times New Roman"/>
          <w:szCs w:val="18"/>
        </w:rPr>
        <w:t>centre</w:t>
      </w:r>
      <w:proofErr w:type="spellEnd"/>
      <w:r w:rsidRPr="008C0655">
        <w:rPr>
          <w:rFonts w:ascii="Times New Roman" w:hAnsi="Times New Roman" w:cs="Times New Roman"/>
          <w:szCs w:val="18"/>
        </w:rPr>
        <w:t xml:space="preserve"> of gravity and the upper body, the plantar pressure sensor detects the plantar pressure distribution under walking conditions, and the inclinometer detects the inclination of the exoskeleton limb movement, classifying the human gait into single-leg support, double-leg support and redundant double-leg support; Papas and Popovic et al. Popovic et al. developed a reliable gait phase detection system, which measured the angular velocity of the foot by gyroscope and used three force-sensitive resistors to measure the force exerted by the foot on the sole of the shoe during human walking, and divided one cycle of gait into four phases; </w:t>
      </w:r>
      <w:proofErr w:type="spellStart"/>
      <w:r w:rsidRPr="008C0655">
        <w:rPr>
          <w:rFonts w:ascii="Times New Roman" w:hAnsi="Times New Roman" w:cs="Times New Roman"/>
          <w:szCs w:val="18"/>
        </w:rPr>
        <w:t>Taborri</w:t>
      </w:r>
      <w:proofErr w:type="spellEnd"/>
      <w:r w:rsidRPr="008C0655">
        <w:rPr>
          <w:rFonts w:ascii="Times New Roman" w:hAnsi="Times New Roman" w:cs="Times New Roman"/>
          <w:szCs w:val="18"/>
        </w:rPr>
        <w:t xml:space="preserve"> et al. collected information on the angular acceleration of human thighs, calves and feet by gyroscope, and collected data from a total of ten people on a treadmill Jung et al. used the data as input for gait recognition and used it for hierarchical weighted decision making based on Hidden Markov Models (HMM) to recognize gait; Jung et al. used the sensors on the exoskeleton to recognize gait, i.e., to determine the current gait phase based on the swing direction and joint angular velocity of the lower limbs of the exoskeleton, and proposed a nonlinear autoregressive (NARX) with external input as a classifier with Mohammed et al. proposed a segmental recognition of human gait by means of an in-shoe pressure acquisition system, which included a regression model to model each phase and a logic function to model each phase transition, and this flexible modelling approach helped to detect abrupt and smooth transitions between phases; Maqbool et al. proposed a real-time gait detection method for walking on level ground and slope Maqbool et al. propose a real-time gait detection method </w:t>
      </w:r>
      <w:r w:rsidRPr="008C0655">
        <w:rPr>
          <w:rFonts w:ascii="Times New Roman" w:hAnsi="Times New Roman" w:cs="Times New Roman"/>
          <w:szCs w:val="18"/>
        </w:rPr>
        <w:lastRenderedPageBreak/>
        <w:t xml:space="preserve">for walking on level ground and slopes using a wireless gyroscope fixed to the human lower leg, validated on both healthy subjects and paraplegics; Farah et al. collect knee angle, thigh angular velocity and acceleration from 31 healthy individuals and use machine learning methods such as decision trees, random forests, multilayer </w:t>
      </w:r>
      <w:proofErr w:type="spellStart"/>
      <w:r w:rsidRPr="008C0655">
        <w:rPr>
          <w:rFonts w:ascii="Times New Roman" w:hAnsi="Times New Roman" w:cs="Times New Roman"/>
          <w:szCs w:val="18"/>
        </w:rPr>
        <w:t>perceptrons</w:t>
      </w:r>
      <w:proofErr w:type="spellEnd"/>
      <w:r w:rsidRPr="008C0655">
        <w:rPr>
          <w:rFonts w:ascii="Times New Roman" w:hAnsi="Times New Roman" w:cs="Times New Roman"/>
          <w:szCs w:val="18"/>
        </w:rPr>
        <w:t xml:space="preserve"> and support vector machines to identify gait and validate the gait by 5-fold and 10-fold cross Martinez-Hernandez et al. collected angular velocities of the thighs, calves and feet of eight healthy men as a dataset and used a Bayesian formula-based recognition method to classify gait into eight sub-phases with an average accuracy of over 98%. Joshi et al. classified eight different gait phases by collecting electromyographic signals (EMG) from human lower limbs. The gait recognition accuracy was improved by using a segmentation algorithm based on Bayesian information criterion (BIC) to find out the gait phase boundary positions in the feature vector set of 10 gait cycles, and then classifying the eight gait phases by using linear discriminant analysis (LDA) method. </w:t>
      </w:r>
    </w:p>
    <w:p w14:paraId="3BC18A6C" w14:textId="3B1097D5" w:rsidR="00D81728" w:rsidRPr="008C0655" w:rsidRDefault="00D81728" w:rsidP="008C0655">
      <w:pPr>
        <w:rPr>
          <w:rFonts w:ascii="Times New Roman" w:hAnsi="Times New Roman" w:cs="Times New Roman"/>
          <w:szCs w:val="18"/>
        </w:rPr>
      </w:pPr>
      <w:r w:rsidRPr="008C0655">
        <w:rPr>
          <w:rFonts w:ascii="Times New Roman" w:hAnsi="Times New Roman" w:cs="Times New Roman"/>
          <w:szCs w:val="18"/>
        </w:rPr>
        <w:t>The use of wearable sensor-based gait recognition methods has gradually become the mainstream way of exoskeleton gait recognition, and the use of deep learning to extract and classify the sensing information features has become the focus of research; mechanical sensors are widely used due to their strong anti-interference ability, simple principle and high accuracy compared to biological sensors; therefore, it is expected that mechanical sensors will be used to build a sensing system, and It is therefore expected that mechanical sensors will be used to construct the sensing system and deep learning algorithms will be used for gait recognition.</w:t>
      </w:r>
    </w:p>
    <w:p w14:paraId="1B44082E" w14:textId="77777777" w:rsidR="00603876" w:rsidRPr="008C0655" w:rsidRDefault="00603876" w:rsidP="00603876">
      <w:pPr>
        <w:rPr>
          <w:rFonts w:ascii="Times New Roman" w:hAnsi="Times New Roman" w:cs="Times New Roman"/>
          <w:szCs w:val="18"/>
        </w:rPr>
      </w:pPr>
    </w:p>
    <w:p w14:paraId="7D7EB0BE" w14:textId="102CA407" w:rsidR="00E871E9" w:rsidRPr="0072348D" w:rsidRDefault="00E871E9" w:rsidP="0072348D">
      <w:pPr>
        <w:pStyle w:val="a7"/>
        <w:numPr>
          <w:ilvl w:val="0"/>
          <w:numId w:val="1"/>
        </w:numPr>
        <w:ind w:firstLineChars="0"/>
        <w:jc w:val="left"/>
        <w:outlineLvl w:val="0"/>
        <w:rPr>
          <w:rFonts w:ascii="Times New Roman" w:hAnsi="Times New Roman" w:cs="Times New Roman"/>
          <w:b/>
          <w:bCs/>
          <w:sz w:val="20"/>
          <w:szCs w:val="20"/>
        </w:rPr>
      </w:pPr>
      <w:bookmarkStart w:id="6" w:name="_Toc71039583"/>
      <w:bookmarkStart w:id="7" w:name="_Toc99454907"/>
      <w:r w:rsidRPr="0072348D">
        <w:rPr>
          <w:rFonts w:ascii="Times New Roman" w:hAnsi="Times New Roman" w:cs="Times New Roman"/>
          <w:b/>
          <w:bCs/>
          <w:sz w:val="20"/>
          <w:szCs w:val="20"/>
        </w:rPr>
        <w:t>Aims &amp; Objectives</w:t>
      </w:r>
      <w:bookmarkEnd w:id="6"/>
      <w:bookmarkEnd w:id="7"/>
    </w:p>
    <w:p w14:paraId="042A7789" w14:textId="77777777"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The aim of this project is to design a lower limb gait detection system to detect the relative weight bearing of the human body.</w:t>
      </w:r>
    </w:p>
    <w:p w14:paraId="658DF387" w14:textId="6C387040" w:rsidR="00E871E9" w:rsidRPr="008C0655" w:rsidRDefault="00D81728" w:rsidP="00D81728">
      <w:pPr>
        <w:rPr>
          <w:rFonts w:ascii="Times New Roman" w:hAnsi="Times New Roman" w:cs="Times New Roman"/>
          <w:szCs w:val="18"/>
        </w:rPr>
      </w:pPr>
      <w:r w:rsidRPr="008C0655">
        <w:rPr>
          <w:rFonts w:ascii="Times New Roman" w:hAnsi="Times New Roman" w:cs="Times New Roman"/>
          <w:szCs w:val="18"/>
        </w:rPr>
        <w:t xml:space="preserve">In order to achieve this, several steps need to be completed. The first step is data collection, finding suitable sensors to form a motion information acquisition system. This system is used to collect data on the movements of multiple subjects under different weight-bearing conditions. The second step is the pre-processing of the collected data, such as cropping, smoothing, </w:t>
      </w:r>
      <w:proofErr w:type="spellStart"/>
      <w:r w:rsidRPr="008C0655">
        <w:rPr>
          <w:rFonts w:ascii="Times New Roman" w:hAnsi="Times New Roman" w:cs="Times New Roman"/>
          <w:szCs w:val="18"/>
        </w:rPr>
        <w:t>normalisation</w:t>
      </w:r>
      <w:proofErr w:type="spellEnd"/>
      <w:r w:rsidRPr="008C0655">
        <w:rPr>
          <w:rFonts w:ascii="Times New Roman" w:hAnsi="Times New Roman" w:cs="Times New Roman"/>
          <w:szCs w:val="18"/>
        </w:rPr>
        <w:t>, etc., and labelling of the different data. The third step is to perform feature extraction on the pre-processed data, perform multi-source sensor data fusion, and implement weight-bearing analysis recognition using various pattern recognition algorithms. Finally, a lower limb gait detection system is used to perform real-time detection of wear and verify the effect.</w:t>
      </w:r>
    </w:p>
    <w:p w14:paraId="49BACEC5" w14:textId="3CD7C264" w:rsidR="00E871E9" w:rsidRPr="0072348D" w:rsidRDefault="00E871E9" w:rsidP="0072348D">
      <w:pPr>
        <w:pStyle w:val="a7"/>
        <w:numPr>
          <w:ilvl w:val="0"/>
          <w:numId w:val="1"/>
        </w:numPr>
        <w:ind w:firstLineChars="0"/>
        <w:jc w:val="left"/>
        <w:outlineLvl w:val="0"/>
        <w:rPr>
          <w:rFonts w:ascii="Times New Roman" w:hAnsi="Times New Roman" w:cs="Times New Roman"/>
          <w:b/>
          <w:bCs/>
          <w:sz w:val="20"/>
          <w:szCs w:val="20"/>
        </w:rPr>
      </w:pPr>
      <w:bookmarkStart w:id="8" w:name="_Toc71039584"/>
      <w:bookmarkStart w:id="9" w:name="_Toc99454908"/>
      <w:r w:rsidRPr="0072348D">
        <w:rPr>
          <w:rFonts w:ascii="Times New Roman" w:hAnsi="Times New Roman" w:cs="Times New Roman"/>
          <w:b/>
          <w:bCs/>
          <w:sz w:val="20"/>
          <w:szCs w:val="20"/>
        </w:rPr>
        <w:t>Research Methods</w:t>
      </w:r>
      <w:bookmarkEnd w:id="8"/>
      <w:bookmarkEnd w:id="9"/>
    </w:p>
    <w:p w14:paraId="4FB74A6F" w14:textId="77777777" w:rsidR="00D81728" w:rsidRPr="00AA10E5" w:rsidRDefault="00D81728" w:rsidP="00AA10E5">
      <w:pPr>
        <w:outlineLvl w:val="1"/>
        <w:rPr>
          <w:rFonts w:ascii="Times New Roman" w:hAnsi="Times New Roman" w:cs="Times New Roman"/>
          <w:b/>
          <w:bCs/>
          <w:szCs w:val="18"/>
        </w:rPr>
      </w:pPr>
      <w:bookmarkStart w:id="10" w:name="_Toc99454909"/>
      <w:r w:rsidRPr="00AA10E5">
        <w:rPr>
          <w:rFonts w:ascii="Times New Roman" w:hAnsi="Times New Roman" w:cs="Times New Roman"/>
          <w:b/>
          <w:bCs/>
          <w:szCs w:val="18"/>
        </w:rPr>
        <w:t>4.1 Data acquisition</w:t>
      </w:r>
      <w:bookmarkEnd w:id="10"/>
    </w:p>
    <w:p w14:paraId="3810BBBA" w14:textId="0B2761C5" w:rsidR="00E871E9" w:rsidRPr="008C0655" w:rsidRDefault="00D81728" w:rsidP="00D81728">
      <w:pPr>
        <w:rPr>
          <w:rFonts w:ascii="Times New Roman" w:hAnsi="Times New Roman" w:cs="Times New Roman"/>
          <w:szCs w:val="18"/>
        </w:rPr>
      </w:pPr>
      <w:r w:rsidRPr="008C0655">
        <w:rPr>
          <w:rFonts w:ascii="Times New Roman" w:hAnsi="Times New Roman" w:cs="Times New Roman"/>
          <w:szCs w:val="18"/>
        </w:rPr>
        <w:t xml:space="preserve">According to the application scenarios of the lower limb exoskeleton and the sports rehabilitation machinery and the form of implementation, this paper will choose to adopt a gait recognition method based on wearable sensors, </w:t>
      </w:r>
      <w:proofErr w:type="gramStart"/>
      <w:r w:rsidRPr="008C0655">
        <w:rPr>
          <w:rFonts w:ascii="Times New Roman" w:hAnsi="Times New Roman" w:cs="Times New Roman"/>
          <w:szCs w:val="18"/>
        </w:rPr>
        <w:t>i.e.</w:t>
      </w:r>
      <w:proofErr w:type="gramEnd"/>
      <w:r w:rsidRPr="008C0655">
        <w:rPr>
          <w:rFonts w:ascii="Times New Roman" w:hAnsi="Times New Roman" w:cs="Times New Roman"/>
          <w:szCs w:val="18"/>
        </w:rPr>
        <w:t xml:space="preserve"> sensors placed on the surface of the human body will be chosen to acquire gait pattern information. Considering that a good gait pattern recognition method should meet the requirements of high recognition accuracy and a small number of sensors embedded in the mechanical structure, and according to the aforementioned sensor network layout of the lower limb exoskeleton developed in this paper, the sensor placement schematic of the motion sensing system is shown in the figure, with the main control board located on the back responsible for the processing, analysis and motion pattern recognition and </w:t>
      </w:r>
      <w:proofErr w:type="spellStart"/>
      <w:r w:rsidRPr="008C0655">
        <w:rPr>
          <w:rFonts w:ascii="Times New Roman" w:hAnsi="Times New Roman" w:cs="Times New Roman"/>
          <w:szCs w:val="18"/>
        </w:rPr>
        <w:t>visualisation</w:t>
      </w:r>
      <w:proofErr w:type="spellEnd"/>
      <w:r w:rsidRPr="008C0655">
        <w:rPr>
          <w:rFonts w:ascii="Times New Roman" w:hAnsi="Times New Roman" w:cs="Times New Roman"/>
          <w:szCs w:val="18"/>
        </w:rPr>
        <w:t xml:space="preserve"> functions of the motion data, and the IMU sensors located on the thigh anterior side of the thigh, anterior side of the calf and medial side of the ankle.</w:t>
      </w:r>
    </w:p>
    <w:p w14:paraId="00DE7D17" w14:textId="37F3638A" w:rsidR="00D81728" w:rsidRPr="00712AE2" w:rsidRDefault="0072319D" w:rsidP="00D81728">
      <w:pPr>
        <w:jc w:val="center"/>
        <w:rPr>
          <w:rFonts w:ascii="Times New Roman" w:hAnsi="Times New Roman" w:cs="Times New Roman"/>
          <w:sz w:val="24"/>
          <w:szCs w:val="24"/>
        </w:rPr>
      </w:pPr>
      <w:r w:rsidRPr="00712AE2">
        <w:rPr>
          <w:rFonts w:ascii="Times New Roman" w:hAnsi="Times New Roman" w:cs="Times New Roman"/>
          <w:sz w:val="24"/>
          <w:szCs w:val="24"/>
        </w:rPr>
        <w:object w:dxaOrig="6736" w:dyaOrig="7125" w14:anchorId="30E26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85.45pt;height:195.85pt" o:ole="">
            <v:imagedata r:id="rId8" o:title=""/>
          </v:shape>
          <o:OLEObject Type="Embed" ProgID="Visio.Drawing.15" ShapeID="_x0000_i1038" DrawAspect="Content" ObjectID="_1710067928" r:id="rId9"/>
        </w:object>
      </w:r>
    </w:p>
    <w:p w14:paraId="08B53C3D" w14:textId="26A633E0" w:rsidR="00D81728" w:rsidRPr="00712AE2" w:rsidRDefault="00D81728" w:rsidP="00D81728">
      <w:pPr>
        <w:jc w:val="center"/>
        <w:rPr>
          <w:rFonts w:ascii="Times New Roman" w:hAnsi="Times New Roman" w:cs="Times New Roman"/>
          <w:sz w:val="24"/>
          <w:szCs w:val="24"/>
        </w:rPr>
      </w:pPr>
      <w:r w:rsidRPr="00712AE2">
        <w:rPr>
          <w:rFonts w:ascii="Times New Roman" w:hAnsi="Times New Roman" w:cs="Times New Roman"/>
          <w:sz w:val="24"/>
          <w:szCs w:val="24"/>
        </w:rPr>
        <w:t>Diagram of sensor placement</w:t>
      </w:r>
    </w:p>
    <w:p w14:paraId="57594C30" w14:textId="77777777"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The IMU was linked to the STM32 control board and transmitted wirelessly via WIFI to the PC for data recording, reducing the impact of the wired link on the experimenter's actions and ensuring that the collected movement data was sufficiently natural.</w:t>
      </w:r>
    </w:p>
    <w:p w14:paraId="17CCA63B" w14:textId="77777777"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Considering that most human activity is below 20 Hz, the signals were sampled at 100 Hz in order to capture as much gait information as possible [1].</w:t>
      </w:r>
    </w:p>
    <w:p w14:paraId="2111E247" w14:textId="77777777"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 xml:space="preserve">The main role of the lower limb exoskeleton is to assist the wearer in their daily movements. Considering that the daily gait patterns of the human body include standing (S), walking on flat ground (W), walking </w:t>
      </w:r>
      <w:proofErr w:type="spellStart"/>
      <w:r w:rsidRPr="008C0655">
        <w:rPr>
          <w:rFonts w:ascii="Times New Roman" w:hAnsi="Times New Roman" w:cs="Times New Roman"/>
          <w:szCs w:val="18"/>
        </w:rPr>
        <w:t>up stairs</w:t>
      </w:r>
      <w:proofErr w:type="spellEnd"/>
      <w:r w:rsidRPr="008C0655">
        <w:rPr>
          <w:rFonts w:ascii="Times New Roman" w:hAnsi="Times New Roman" w:cs="Times New Roman"/>
          <w:szCs w:val="18"/>
        </w:rPr>
        <w:t xml:space="preserve"> (U-S) and going down stairs (D-S), the work in this section will identify the four different gait patterns in which the human body wears the data acquisition device and can take actions corresponding to the movement patterns in real time, laying the foundation for subsequent studies.</w:t>
      </w:r>
    </w:p>
    <w:p w14:paraId="171DBB52" w14:textId="35349526"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 xml:space="preserve">Five physically fit males between 160cm-180cm in height and 60-75kg in weight will be </w:t>
      </w:r>
      <w:proofErr w:type="spellStart"/>
      <w:r w:rsidRPr="008C0655">
        <w:rPr>
          <w:rFonts w:ascii="Times New Roman" w:hAnsi="Times New Roman" w:cs="Times New Roman"/>
          <w:szCs w:val="18"/>
        </w:rPr>
        <w:t>organised</w:t>
      </w:r>
      <w:proofErr w:type="spellEnd"/>
      <w:r w:rsidRPr="008C0655">
        <w:rPr>
          <w:rFonts w:ascii="Times New Roman" w:hAnsi="Times New Roman" w:cs="Times New Roman"/>
          <w:szCs w:val="18"/>
        </w:rPr>
        <w:t xml:space="preserve"> to wear the data collection equipment for the data collection exercise. The experimenters were asked to take different weights and perform movements such as standing, walking on a flat surface, walking up and down stairs to collect a large amount of movement data and to classify and label the saved data. The movement patterns were then identified and </w:t>
      </w:r>
      <w:proofErr w:type="spellStart"/>
      <w:r w:rsidRPr="008C0655">
        <w:rPr>
          <w:rFonts w:ascii="Times New Roman" w:hAnsi="Times New Roman" w:cs="Times New Roman"/>
          <w:szCs w:val="18"/>
        </w:rPr>
        <w:t>analysed</w:t>
      </w:r>
      <w:proofErr w:type="spellEnd"/>
      <w:r w:rsidRPr="008C0655">
        <w:rPr>
          <w:rFonts w:ascii="Times New Roman" w:hAnsi="Times New Roman" w:cs="Times New Roman"/>
          <w:szCs w:val="18"/>
        </w:rPr>
        <w:t xml:space="preserve"> using a variety of different pattern recognition algorithms.</w:t>
      </w:r>
    </w:p>
    <w:p w14:paraId="53CD1930" w14:textId="75BE8200" w:rsidR="00D81728" w:rsidRPr="00AA10E5" w:rsidRDefault="00D81728" w:rsidP="00AA10E5">
      <w:pPr>
        <w:outlineLvl w:val="1"/>
        <w:rPr>
          <w:rFonts w:ascii="Times New Roman" w:hAnsi="Times New Roman" w:cs="Times New Roman"/>
          <w:b/>
          <w:bCs/>
          <w:szCs w:val="18"/>
        </w:rPr>
      </w:pPr>
      <w:bookmarkStart w:id="11" w:name="_Toc99454910"/>
      <w:r w:rsidRPr="00AA10E5">
        <w:rPr>
          <w:rFonts w:ascii="Times New Roman" w:hAnsi="Times New Roman" w:cs="Times New Roman"/>
          <w:b/>
          <w:bCs/>
          <w:szCs w:val="18"/>
        </w:rPr>
        <w:t>4.</w:t>
      </w:r>
      <w:r w:rsidR="00AA10E5">
        <w:rPr>
          <w:rFonts w:ascii="Times New Roman" w:hAnsi="Times New Roman" w:cs="Times New Roman"/>
          <w:b/>
          <w:bCs/>
          <w:szCs w:val="18"/>
        </w:rPr>
        <w:t>2</w:t>
      </w:r>
      <w:r w:rsidRPr="00AA10E5">
        <w:rPr>
          <w:rFonts w:ascii="Times New Roman" w:hAnsi="Times New Roman" w:cs="Times New Roman"/>
          <w:b/>
          <w:bCs/>
          <w:szCs w:val="18"/>
        </w:rPr>
        <w:t xml:space="preserve"> </w:t>
      </w:r>
      <w:r w:rsidR="00AA10E5">
        <w:rPr>
          <w:rFonts w:ascii="Times New Roman" w:hAnsi="Times New Roman" w:cs="Times New Roman"/>
          <w:b/>
          <w:bCs/>
          <w:szCs w:val="18"/>
        </w:rPr>
        <w:t>P</w:t>
      </w:r>
      <w:r w:rsidRPr="00AA10E5">
        <w:rPr>
          <w:rFonts w:ascii="Times New Roman" w:hAnsi="Times New Roman" w:cs="Times New Roman"/>
          <w:b/>
          <w:bCs/>
          <w:szCs w:val="18"/>
        </w:rPr>
        <w:t>re-processing</w:t>
      </w:r>
      <w:bookmarkEnd w:id="11"/>
    </w:p>
    <w:p w14:paraId="7E4C3301" w14:textId="77777777"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The accelerometer of the IMU sensor is more sensitive to acceleration, and the error of calculating the inclination angle by taking the instantaneous value is relatively large; while the angle obtained from the integration of the gyroscope is not affected by the acceleration, but with the increase of time, the error brought by the integration drift and temperature drift is relatively large, so these two sensors can just make up for each other's shortcomings.</w:t>
      </w:r>
    </w:p>
    <w:p w14:paraId="4C4DB522" w14:textId="77777777"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 xml:space="preserve">The acquired raw signal has a lot of noise, which brings interference to the feature extraction, so signal denoising is important in the signal pre-processing. The wavelet packet transform is based on the wavelet transform, but also performs wavelet decomposition on the high frequency part, which is more refined than wavelet analysis. Wavelet packet denoising is </w:t>
      </w:r>
      <w:proofErr w:type="spellStart"/>
      <w:r w:rsidRPr="008C0655">
        <w:rPr>
          <w:rFonts w:ascii="Times New Roman" w:hAnsi="Times New Roman" w:cs="Times New Roman"/>
          <w:szCs w:val="18"/>
        </w:rPr>
        <w:t>characterised</w:t>
      </w:r>
      <w:proofErr w:type="spellEnd"/>
      <w:r w:rsidRPr="008C0655">
        <w:rPr>
          <w:rFonts w:ascii="Times New Roman" w:hAnsi="Times New Roman" w:cs="Times New Roman"/>
          <w:szCs w:val="18"/>
        </w:rPr>
        <w:t xml:space="preserve"> by low entropy, multi-resolution and de-correlation. By decomposing and reconstructing the signal at multiple levels and extracting the time-frequency characteristics of the signal, denoising can be effectively achieved.</w:t>
      </w:r>
    </w:p>
    <w:p w14:paraId="277D5D2C" w14:textId="2F1CF723"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 xml:space="preserve">Common algorithms such as complementary filtering algorithms and Kalman filtering algorithms can also be used to fuse the solved pose angles to effectively suppress noise. Complementary filtering means that the angle obtained from the gyroscope is used as the optimum for a short period of time, and the angle sampled from the acceleration is averaged at regular intervals to correct the angle obtained from the gyroscope. Complementary filtering has low </w:t>
      </w:r>
      <w:r w:rsidRPr="008C0655">
        <w:rPr>
          <w:rFonts w:ascii="Times New Roman" w:hAnsi="Times New Roman" w:cs="Times New Roman"/>
          <w:szCs w:val="18"/>
        </w:rPr>
        <w:lastRenderedPageBreak/>
        <w:t xml:space="preserve">dynamic fusion accuracy and is not as responsive as Kalman filtering. </w:t>
      </w:r>
    </w:p>
    <w:p w14:paraId="4D5EE992" w14:textId="77777777"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1) Linear interpolation</w:t>
      </w:r>
    </w:p>
    <w:p w14:paraId="4D335BFB" w14:textId="77777777"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Considering that there is packet loss during the actual transmission of the data, some of the collected data will be lost and</w:t>
      </w:r>
    </w:p>
    <w:p w14:paraId="465C9323" w14:textId="77777777"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Therefore, we will first perform linear interpolation on the collected data to fill in the missing</w:t>
      </w:r>
    </w:p>
    <w:p w14:paraId="68856F38" w14:textId="77777777"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Figure 3-2 shows the IMU data collected for the right side of the exoskeleton in walking gait.</w:t>
      </w:r>
    </w:p>
    <w:p w14:paraId="26551885" w14:textId="4823ECD6" w:rsidR="00D81728" w:rsidRPr="008C0655" w:rsidRDefault="00D81728" w:rsidP="00D81728">
      <w:pPr>
        <w:rPr>
          <w:rFonts w:ascii="Times New Roman" w:hAnsi="Times New Roman" w:cs="Times New Roman"/>
          <w:szCs w:val="18"/>
        </w:rPr>
      </w:pPr>
      <w:r w:rsidRPr="008C0655">
        <w:rPr>
          <w:rFonts w:ascii="Times New Roman" w:hAnsi="Times New Roman" w:cs="Times New Roman"/>
          <w:szCs w:val="18"/>
        </w:rPr>
        <w:t>The linear interpolation formula is shown below. The linear interpolation equation is shown below.</w:t>
      </w:r>
    </w:p>
    <w:p w14:paraId="17B3642A" w14:textId="1E937F28" w:rsidR="0072319D" w:rsidRPr="008C0655" w:rsidRDefault="0072319D" w:rsidP="0072348D">
      <w:pPr>
        <w:jc w:val="center"/>
        <w:rPr>
          <w:rFonts w:ascii="Times New Roman" w:hAnsi="Times New Roman" w:cs="Times New Roman"/>
          <w:szCs w:val="18"/>
        </w:rPr>
      </w:pPr>
      <w:r w:rsidRPr="008C0655">
        <w:rPr>
          <w:rFonts w:ascii="Times New Roman" w:hAnsi="Times New Roman" w:cs="Times New Roman"/>
          <w:szCs w:val="18"/>
        </w:rPr>
        <w:drawing>
          <wp:inline distT="0" distB="0" distL="0" distR="0" wp14:anchorId="2CA25764" wp14:editId="6659C98A">
            <wp:extent cx="1226665" cy="377912"/>
            <wp:effectExtent l="0" t="0" r="0"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51052" cy="385425"/>
                    </a:xfrm>
                    <a:prstGeom prst="rect">
                      <a:avLst/>
                    </a:prstGeom>
                  </pic:spPr>
                </pic:pic>
              </a:graphicData>
            </a:graphic>
          </wp:inline>
        </w:drawing>
      </w:r>
    </w:p>
    <w:p w14:paraId="22D9EA48" w14:textId="77777777" w:rsidR="0072319D" w:rsidRPr="008C0655" w:rsidRDefault="0072319D" w:rsidP="0072319D">
      <w:pPr>
        <w:rPr>
          <w:rFonts w:ascii="Times New Roman" w:hAnsi="Times New Roman" w:cs="Times New Roman"/>
          <w:szCs w:val="18"/>
        </w:rPr>
      </w:pPr>
      <w:proofErr w:type="gramStart"/>
      <w:r w:rsidRPr="008C0655">
        <w:rPr>
          <w:rFonts w:ascii="Times New Roman" w:hAnsi="Times New Roman" w:cs="Times New Roman"/>
          <w:szCs w:val="18"/>
        </w:rPr>
        <w:t>where</w:t>
      </w:r>
      <w:proofErr w:type="gramEnd"/>
      <w:r w:rsidRPr="008C0655">
        <w:rPr>
          <w:rFonts w:ascii="Times New Roman" w:hAnsi="Times New Roman" w:cs="Times New Roman"/>
          <w:szCs w:val="18"/>
        </w:rPr>
        <w:t>, (x0 ,y0), (x1 ,y1) - information at known sampling points.</w:t>
      </w:r>
    </w:p>
    <w:p w14:paraId="2741AF8F" w14:textId="1B81E319" w:rsidR="00D81728" w:rsidRPr="008C0655" w:rsidRDefault="0072319D" w:rsidP="0072319D">
      <w:pPr>
        <w:rPr>
          <w:rFonts w:ascii="Times New Roman" w:hAnsi="Times New Roman" w:cs="Times New Roman"/>
          <w:szCs w:val="18"/>
        </w:rPr>
      </w:pPr>
      <w:r w:rsidRPr="008C0655">
        <w:rPr>
          <w:rFonts w:ascii="Times New Roman" w:hAnsi="Times New Roman" w:cs="Times New Roman"/>
          <w:szCs w:val="18"/>
        </w:rPr>
        <w:t>(x ,y) - information at the x sampling points that lie between the known sampling point intervals.</w:t>
      </w:r>
    </w:p>
    <w:p w14:paraId="5B6A81BD"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2) </w:t>
      </w:r>
      <w:proofErr w:type="spellStart"/>
      <w:r w:rsidRPr="008C0655">
        <w:rPr>
          <w:rFonts w:ascii="Times New Roman" w:hAnsi="Times New Roman" w:cs="Times New Roman"/>
          <w:szCs w:val="18"/>
        </w:rPr>
        <w:t>Normalisation</w:t>
      </w:r>
      <w:proofErr w:type="spellEnd"/>
      <w:r w:rsidRPr="008C0655">
        <w:rPr>
          <w:rFonts w:ascii="Times New Roman" w:hAnsi="Times New Roman" w:cs="Times New Roman"/>
          <w:szCs w:val="18"/>
        </w:rPr>
        <w:t xml:space="preserve"> </w:t>
      </w:r>
    </w:p>
    <w:p w14:paraId="20000CF3"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If the data taken from the IMU is used directly to train the neural network model, it will lead to a large bias</w:t>
      </w:r>
    </w:p>
    <w:p w14:paraId="3CFD7F39"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difference, and using larger values from the channels to train the model may lead to training bias, thus making the training effect</w:t>
      </w:r>
    </w:p>
    <w:p w14:paraId="64068958"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This can lead to poor training results. It is therefore necessary to </w:t>
      </w:r>
      <w:proofErr w:type="spellStart"/>
      <w:r w:rsidRPr="008C0655">
        <w:rPr>
          <w:rFonts w:ascii="Times New Roman" w:hAnsi="Times New Roman" w:cs="Times New Roman"/>
          <w:szCs w:val="18"/>
        </w:rPr>
        <w:t>normalise</w:t>
      </w:r>
      <w:proofErr w:type="spellEnd"/>
      <w:r w:rsidRPr="008C0655">
        <w:rPr>
          <w:rFonts w:ascii="Times New Roman" w:hAnsi="Times New Roman" w:cs="Times New Roman"/>
          <w:szCs w:val="18"/>
        </w:rPr>
        <w:t xml:space="preserve"> the input data to a range of -1 to 1, as follows</w:t>
      </w:r>
    </w:p>
    <w:p w14:paraId="69CFD46D" w14:textId="1D95A9F9" w:rsidR="0072319D" w:rsidRPr="008C0655" w:rsidRDefault="0072319D" w:rsidP="00AE475E">
      <w:pPr>
        <w:jc w:val="center"/>
        <w:rPr>
          <w:rFonts w:ascii="Times New Roman" w:hAnsi="Times New Roman" w:cs="Times New Roman"/>
          <w:szCs w:val="18"/>
        </w:rPr>
      </w:pPr>
      <w:r w:rsidRPr="008C0655">
        <w:rPr>
          <w:rFonts w:ascii="Times New Roman" w:hAnsi="Times New Roman" w:cs="Times New Roman"/>
          <w:szCs w:val="18"/>
        </w:rPr>
        <w:drawing>
          <wp:inline distT="0" distB="0" distL="0" distR="0" wp14:anchorId="61B080BE" wp14:editId="4300E8C1">
            <wp:extent cx="1520085" cy="476250"/>
            <wp:effectExtent l="0" t="0" r="444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92446" cy="498921"/>
                    </a:xfrm>
                    <a:prstGeom prst="rect">
                      <a:avLst/>
                    </a:prstGeom>
                  </pic:spPr>
                </pic:pic>
              </a:graphicData>
            </a:graphic>
          </wp:inline>
        </w:drawing>
      </w:r>
    </w:p>
    <w:p w14:paraId="6515432B" w14:textId="77777777" w:rsidR="0072319D" w:rsidRPr="008C0655" w:rsidRDefault="0072319D" w:rsidP="0072319D">
      <w:pPr>
        <w:rPr>
          <w:rFonts w:ascii="Times New Roman" w:hAnsi="Times New Roman" w:cs="Times New Roman"/>
          <w:szCs w:val="18"/>
        </w:rPr>
      </w:pPr>
      <w:proofErr w:type="gramStart"/>
      <w:r w:rsidRPr="008C0655">
        <w:rPr>
          <w:rFonts w:ascii="Times New Roman" w:hAnsi="Times New Roman" w:cs="Times New Roman"/>
          <w:szCs w:val="18"/>
        </w:rPr>
        <w:t>where</w:t>
      </w:r>
      <w:proofErr w:type="gramEnd"/>
    </w:p>
    <w:p w14:paraId="7BBEC633" w14:textId="77777777" w:rsidR="0072319D" w:rsidRPr="008C0655" w:rsidRDefault="0072319D" w:rsidP="0072319D">
      <w:pPr>
        <w:rPr>
          <w:rFonts w:ascii="Times New Roman" w:hAnsi="Times New Roman" w:cs="Times New Roman"/>
          <w:szCs w:val="18"/>
        </w:rPr>
      </w:pPr>
      <w:proofErr w:type="spellStart"/>
      <w:r w:rsidRPr="008C0655">
        <w:rPr>
          <w:rFonts w:ascii="Times New Roman" w:hAnsi="Times New Roman" w:cs="Times New Roman"/>
          <w:szCs w:val="18"/>
        </w:rPr>
        <w:t>yi</w:t>
      </w:r>
      <w:proofErr w:type="spellEnd"/>
      <w:r w:rsidRPr="008C0655">
        <w:rPr>
          <w:rFonts w:ascii="Times New Roman" w:hAnsi="Times New Roman" w:cs="Times New Roman"/>
          <w:szCs w:val="18"/>
        </w:rPr>
        <w:t xml:space="preserve"> - the </w:t>
      </w:r>
      <w:proofErr w:type="spellStart"/>
      <w:r w:rsidRPr="008C0655">
        <w:rPr>
          <w:rFonts w:ascii="Times New Roman" w:hAnsi="Times New Roman" w:cs="Times New Roman"/>
          <w:szCs w:val="18"/>
        </w:rPr>
        <w:t>i-th</w:t>
      </w:r>
      <w:proofErr w:type="spellEnd"/>
      <w:r w:rsidRPr="008C0655">
        <w:rPr>
          <w:rFonts w:ascii="Times New Roman" w:hAnsi="Times New Roman" w:cs="Times New Roman"/>
          <w:szCs w:val="18"/>
        </w:rPr>
        <w:t xml:space="preserve"> element of the sampled information. </w:t>
      </w:r>
    </w:p>
    <w:p w14:paraId="60C67CD9" w14:textId="77777777" w:rsidR="0072319D" w:rsidRPr="008C0655" w:rsidRDefault="0072319D" w:rsidP="0072319D">
      <w:pPr>
        <w:rPr>
          <w:rFonts w:ascii="Times New Roman" w:hAnsi="Times New Roman" w:cs="Times New Roman"/>
          <w:szCs w:val="18"/>
        </w:rPr>
      </w:pPr>
      <w:proofErr w:type="spellStart"/>
      <w:r w:rsidRPr="008C0655">
        <w:rPr>
          <w:rFonts w:ascii="Times New Roman" w:hAnsi="Times New Roman" w:cs="Times New Roman"/>
          <w:szCs w:val="18"/>
        </w:rPr>
        <w:t>y'i</w:t>
      </w:r>
      <w:proofErr w:type="spellEnd"/>
      <w:r w:rsidRPr="008C0655">
        <w:rPr>
          <w:rFonts w:ascii="Times New Roman" w:hAnsi="Times New Roman" w:cs="Times New Roman"/>
          <w:szCs w:val="18"/>
        </w:rPr>
        <w:t xml:space="preserve"> - the </w:t>
      </w:r>
      <w:proofErr w:type="spellStart"/>
      <w:r w:rsidRPr="008C0655">
        <w:rPr>
          <w:rFonts w:ascii="Times New Roman" w:hAnsi="Times New Roman" w:cs="Times New Roman"/>
          <w:szCs w:val="18"/>
        </w:rPr>
        <w:t>normalised</w:t>
      </w:r>
      <w:proofErr w:type="spellEnd"/>
      <w:r w:rsidRPr="008C0655">
        <w:rPr>
          <w:rFonts w:ascii="Times New Roman" w:hAnsi="Times New Roman" w:cs="Times New Roman"/>
          <w:szCs w:val="18"/>
        </w:rPr>
        <w:t xml:space="preserve"> data information. </w:t>
      </w:r>
    </w:p>
    <w:p w14:paraId="39B08772" w14:textId="77777777" w:rsidR="0072319D" w:rsidRPr="008C0655" w:rsidRDefault="0072319D" w:rsidP="0072319D">
      <w:pPr>
        <w:rPr>
          <w:rFonts w:ascii="Times New Roman" w:hAnsi="Times New Roman" w:cs="Times New Roman"/>
          <w:szCs w:val="18"/>
        </w:rPr>
      </w:pPr>
      <w:proofErr w:type="spellStart"/>
      <w:r w:rsidRPr="008C0655">
        <w:rPr>
          <w:rFonts w:ascii="Times New Roman" w:hAnsi="Times New Roman" w:cs="Times New Roman"/>
          <w:szCs w:val="18"/>
        </w:rPr>
        <w:t>ymax</w:t>
      </w:r>
      <w:proofErr w:type="spellEnd"/>
      <w:r w:rsidRPr="008C0655">
        <w:rPr>
          <w:rFonts w:ascii="Times New Roman" w:hAnsi="Times New Roman" w:cs="Times New Roman"/>
          <w:szCs w:val="18"/>
        </w:rPr>
        <w:t xml:space="preserve"> - the upper limit of the sampled sequence vector </w:t>
      </w:r>
    </w:p>
    <w:p w14:paraId="4448E87F" w14:textId="77777777" w:rsidR="0072319D" w:rsidRPr="008C0655" w:rsidRDefault="0072319D" w:rsidP="0072319D">
      <w:pPr>
        <w:rPr>
          <w:rFonts w:ascii="Times New Roman" w:hAnsi="Times New Roman" w:cs="Times New Roman"/>
          <w:szCs w:val="18"/>
        </w:rPr>
      </w:pPr>
      <w:proofErr w:type="spellStart"/>
      <w:r w:rsidRPr="008C0655">
        <w:rPr>
          <w:rFonts w:ascii="Times New Roman" w:hAnsi="Times New Roman" w:cs="Times New Roman"/>
          <w:szCs w:val="18"/>
        </w:rPr>
        <w:t>ymin</w:t>
      </w:r>
      <w:proofErr w:type="spellEnd"/>
      <w:r w:rsidRPr="008C0655">
        <w:rPr>
          <w:rFonts w:ascii="Times New Roman" w:hAnsi="Times New Roman" w:cs="Times New Roman"/>
          <w:szCs w:val="18"/>
        </w:rPr>
        <w:t xml:space="preserve"> - the lower limit of the sampled sequence vector.</w:t>
      </w:r>
    </w:p>
    <w:p w14:paraId="60F1E715" w14:textId="4D61CC1F"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In the </w:t>
      </w:r>
      <w:proofErr w:type="spellStart"/>
      <w:r w:rsidRPr="008C0655">
        <w:rPr>
          <w:rFonts w:ascii="Times New Roman" w:hAnsi="Times New Roman" w:cs="Times New Roman"/>
          <w:szCs w:val="18"/>
        </w:rPr>
        <w:t>normalisation</w:t>
      </w:r>
      <w:proofErr w:type="spellEnd"/>
      <w:r w:rsidRPr="008C0655">
        <w:rPr>
          <w:rFonts w:ascii="Times New Roman" w:hAnsi="Times New Roman" w:cs="Times New Roman"/>
          <w:szCs w:val="18"/>
        </w:rPr>
        <w:t xml:space="preserve"> process, we use 1 and -1 as the maximum and minimum values of the entire set of sampled vectors, where </w:t>
      </w:r>
      <w:proofErr w:type="spellStart"/>
      <w:r w:rsidRPr="008C0655">
        <w:rPr>
          <w:rFonts w:ascii="Times New Roman" w:hAnsi="Times New Roman" w:cs="Times New Roman"/>
          <w:szCs w:val="18"/>
        </w:rPr>
        <w:t>ymax</w:t>
      </w:r>
      <w:proofErr w:type="spellEnd"/>
      <w:r w:rsidRPr="008C0655">
        <w:rPr>
          <w:rFonts w:ascii="Times New Roman" w:hAnsi="Times New Roman" w:cs="Times New Roman"/>
          <w:szCs w:val="18"/>
        </w:rPr>
        <w:t xml:space="preserve"> and </w:t>
      </w:r>
      <w:proofErr w:type="spellStart"/>
      <w:r w:rsidRPr="008C0655">
        <w:rPr>
          <w:rFonts w:ascii="Times New Roman" w:hAnsi="Times New Roman" w:cs="Times New Roman"/>
          <w:szCs w:val="18"/>
        </w:rPr>
        <w:t>ymin</w:t>
      </w:r>
      <w:proofErr w:type="spellEnd"/>
      <w:r w:rsidRPr="008C0655">
        <w:rPr>
          <w:rFonts w:ascii="Times New Roman" w:hAnsi="Times New Roman" w:cs="Times New Roman"/>
          <w:szCs w:val="18"/>
        </w:rPr>
        <w:t xml:space="preserve"> are the sampling points corresponding to the maximum and minimum values</w:t>
      </w:r>
    </w:p>
    <w:p w14:paraId="3BE09A0D" w14:textId="77777777" w:rsidR="0072319D" w:rsidRPr="008C0655" w:rsidRDefault="0072319D" w:rsidP="0072319D">
      <w:pPr>
        <w:rPr>
          <w:rFonts w:ascii="Times New Roman" w:hAnsi="Times New Roman" w:cs="Times New Roman"/>
          <w:szCs w:val="18"/>
        </w:rPr>
      </w:pPr>
    </w:p>
    <w:p w14:paraId="4B7586BE"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3) Data segmentation </w:t>
      </w:r>
    </w:p>
    <w:p w14:paraId="76BF134B" w14:textId="3282C7EE"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For data segmentation, this paper uses </w:t>
      </w:r>
      <w:proofErr w:type="spellStart"/>
      <w:r w:rsidRPr="008C0655">
        <w:rPr>
          <w:rFonts w:ascii="Times New Roman" w:hAnsi="Times New Roman" w:cs="Times New Roman"/>
          <w:szCs w:val="18"/>
        </w:rPr>
        <w:t>matlab</w:t>
      </w:r>
      <w:proofErr w:type="spellEnd"/>
      <w:r w:rsidRPr="008C0655">
        <w:rPr>
          <w:rFonts w:ascii="Times New Roman" w:hAnsi="Times New Roman" w:cs="Times New Roman"/>
          <w:szCs w:val="18"/>
        </w:rPr>
        <w:t xml:space="preserve"> script batch processing with manual correction to segment the gait data in the same gait pattern, stripping the fixed-length short sequence data from the original sequence for analysis and judgement. The data is also resampled to fixed-length data in order to facilitate the subsequent analysis and processing.</w:t>
      </w:r>
    </w:p>
    <w:p w14:paraId="1B541025"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Most of our movements, especially walking on flat roads, have inherent characteristics such as periodicity and symmetry, so when </w:t>
      </w:r>
      <w:proofErr w:type="spellStart"/>
      <w:r w:rsidRPr="008C0655">
        <w:rPr>
          <w:rFonts w:ascii="Times New Roman" w:hAnsi="Times New Roman" w:cs="Times New Roman"/>
          <w:szCs w:val="18"/>
        </w:rPr>
        <w:t>analysing</w:t>
      </w:r>
      <w:proofErr w:type="spellEnd"/>
      <w:r w:rsidRPr="008C0655">
        <w:rPr>
          <w:rFonts w:ascii="Times New Roman" w:hAnsi="Times New Roman" w:cs="Times New Roman"/>
          <w:szCs w:val="18"/>
        </w:rPr>
        <w:t xml:space="preserve"> data or doing gait planning, we usually use a single cycle of signal data as the target, and generally consider a gait cycle to be the time when the right heel hits the ground twice, as our acquisition system uses inertial sensors, which are particularly distinctive because of their periodicity, and the boundaries between striding The leg strike and leg retraction are clearly defined. The peak of the stride amplitude can be taken and the signal is obvious, using the moment of change from positive to negative as the data time cut-off point for a single gait. The method is simple and effective in automatically dividing the gait sequence into multiple gait cycles.</w:t>
      </w:r>
    </w:p>
    <w:p w14:paraId="02FC2480"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By data segmentation, each acquisition can be cut into many individual data for a single leg and single cycle, expanding the overall data content and allowing for an appropriate reduction in the number of data acquisitions and the difficulty of acquisition.</w:t>
      </w:r>
    </w:p>
    <w:p w14:paraId="62D0DAC2" w14:textId="0C4BE2E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In addition, for other movements, such as walking up and down stairs, the gait is also cyclical, but the difference is </w:t>
      </w:r>
      <w:r w:rsidRPr="008C0655">
        <w:rPr>
          <w:rFonts w:ascii="Times New Roman" w:hAnsi="Times New Roman" w:cs="Times New Roman"/>
          <w:szCs w:val="18"/>
        </w:rPr>
        <w:lastRenderedPageBreak/>
        <w:t xml:space="preserve">that the human </w:t>
      </w:r>
      <w:proofErr w:type="spellStart"/>
      <w:r w:rsidRPr="008C0655">
        <w:rPr>
          <w:rFonts w:ascii="Times New Roman" w:hAnsi="Times New Roman" w:cs="Times New Roman"/>
          <w:szCs w:val="18"/>
        </w:rPr>
        <w:t>centre</w:t>
      </w:r>
      <w:proofErr w:type="spellEnd"/>
      <w:r w:rsidRPr="008C0655">
        <w:rPr>
          <w:rFonts w:ascii="Times New Roman" w:hAnsi="Times New Roman" w:cs="Times New Roman"/>
          <w:szCs w:val="18"/>
        </w:rPr>
        <w:t xml:space="preserve"> of gravity is accompanied by a rise and fall in the horizontal height of the body, so we still need to extract each relative gait cycle when doing gait analysis. The gait cycle determined in the above way starts approximately at the moment when one foot leaves the ground and ends at the moment when the same foot leaves the ground again. The cyclic pattern of the lower limb during stair ascent and descent is very similar to that of walking on the ground. Therefore, in this paper we use the same method as in the normal walking cycle, but because stairs are generally not wide enough, the heel of the foot is usually in a certain state of suspension when ascending stairs, while the forefoot is in a certain state of suspension when descending stairs, resulting in a less consistent force on the plantar pressure sensor, so in this paper the toe pressure sensor is chosen as the basis for the classification when</w:t>
      </w:r>
      <w:r w:rsidRPr="00712AE2">
        <w:rPr>
          <w:rFonts w:ascii="Times New Roman" w:hAnsi="Times New Roman" w:cs="Times New Roman"/>
          <w:sz w:val="24"/>
          <w:szCs w:val="24"/>
        </w:rPr>
        <w:t xml:space="preserve"> </w:t>
      </w:r>
      <w:r w:rsidRPr="008C0655">
        <w:rPr>
          <w:rFonts w:ascii="Times New Roman" w:hAnsi="Times New Roman" w:cs="Times New Roman"/>
          <w:szCs w:val="18"/>
        </w:rPr>
        <w:t>ascending stairs and the toe pressure sensor when descending stairs. The peak heel pressure data is selected as the data cut when descending stairs.</w:t>
      </w:r>
    </w:p>
    <w:p w14:paraId="29988486" w14:textId="0DCE6AE1" w:rsidR="0072319D" w:rsidRPr="00AA10E5" w:rsidRDefault="0072319D" w:rsidP="00AA10E5">
      <w:pPr>
        <w:outlineLvl w:val="1"/>
        <w:rPr>
          <w:rFonts w:ascii="Times New Roman" w:hAnsi="Times New Roman" w:cs="Times New Roman"/>
          <w:b/>
          <w:bCs/>
          <w:szCs w:val="18"/>
        </w:rPr>
      </w:pPr>
      <w:bookmarkStart w:id="12" w:name="_Toc99454911"/>
      <w:r w:rsidRPr="00AA10E5">
        <w:rPr>
          <w:rFonts w:ascii="Times New Roman" w:hAnsi="Times New Roman" w:cs="Times New Roman"/>
          <w:b/>
          <w:bCs/>
          <w:szCs w:val="18"/>
        </w:rPr>
        <w:t xml:space="preserve">4.3 Gait </w:t>
      </w:r>
      <w:r w:rsidR="00AA10E5" w:rsidRPr="00AA10E5">
        <w:rPr>
          <w:rFonts w:ascii="Times New Roman" w:hAnsi="Times New Roman" w:cs="Times New Roman"/>
          <w:b/>
          <w:bCs/>
          <w:szCs w:val="18"/>
        </w:rPr>
        <w:t>physical load</w:t>
      </w:r>
      <w:r w:rsidRPr="00AA10E5">
        <w:rPr>
          <w:rFonts w:ascii="Times New Roman" w:hAnsi="Times New Roman" w:cs="Times New Roman"/>
          <w:b/>
          <w:bCs/>
          <w:szCs w:val="18"/>
        </w:rPr>
        <w:t xml:space="preserve"> recognition</w:t>
      </w:r>
      <w:bookmarkEnd w:id="12"/>
    </w:p>
    <w:p w14:paraId="5B20E07F"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Human movements and gait have more features [13], based on the signal acquisition system we designed to get is a time series of signals, in order to continuously improve the accuracy and feature extraction ability of gait recognition algorithms, gait pattern classification algorithms are classical k-Nearest Neighbor, KNN, Hidden Markov Model (HMM), SVM algorithm, now also have turned to convolutional CNNs (Convolutional Neural Networks), RNNs (Recurrent Neural Networks), DNNs (Deep Neural Networks) and other algorithms. The core problem solved by these gait recognition algorithms is how to extract and classify the sensor information features.</w:t>
      </w:r>
    </w:p>
    <w:p w14:paraId="1751547C" w14:textId="77777777" w:rsidR="0072319D" w:rsidRPr="008C0655" w:rsidRDefault="0072319D" w:rsidP="0072319D">
      <w:pPr>
        <w:rPr>
          <w:rFonts w:ascii="Times New Roman" w:hAnsi="Times New Roman" w:cs="Times New Roman"/>
          <w:szCs w:val="18"/>
        </w:rPr>
      </w:pPr>
    </w:p>
    <w:p w14:paraId="2622E58D"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The human walking gait is </w:t>
      </w:r>
      <w:proofErr w:type="spellStart"/>
      <w:r w:rsidRPr="008C0655">
        <w:rPr>
          <w:rFonts w:ascii="Times New Roman" w:hAnsi="Times New Roman" w:cs="Times New Roman"/>
          <w:szCs w:val="18"/>
        </w:rPr>
        <w:t>characterised</w:t>
      </w:r>
      <w:proofErr w:type="spellEnd"/>
      <w:r w:rsidRPr="008C0655">
        <w:rPr>
          <w:rFonts w:ascii="Times New Roman" w:hAnsi="Times New Roman" w:cs="Times New Roman"/>
          <w:szCs w:val="18"/>
        </w:rPr>
        <w:t xml:space="preserve"> by periodicity, left-right symmetry and coordination, and the walking motion is mainly expressed in the sagittal plane[14] . The process of the same heel touching the ground twice in a row is called the complete gait cycle during walking. Due to the symmetry of the human gait, only the right leg is used as an example for the following analysis, as there is usually only a phase difference between the normal gait of the left and right legs of the same person. The circulation pattern of the lower limbs during stair ascent and descent is very similar to that observed during walking on level ground[15] .</w:t>
      </w:r>
    </w:p>
    <w:p w14:paraId="564C6F97" w14:textId="0DFE3792"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  . For both movement categories it is also possible to define them according to the duration of the support phase and the swing phase. Normal individuals spend approximately 60% of their time in the support phase and 40% in the oscillation phase to complete a gait movement </w:t>
      </w:r>
      <w:proofErr w:type="gramStart"/>
      <w:r w:rsidRPr="008C0655">
        <w:rPr>
          <w:rFonts w:ascii="Times New Roman" w:hAnsi="Times New Roman" w:cs="Times New Roman"/>
          <w:szCs w:val="18"/>
        </w:rPr>
        <w:t>down stairs</w:t>
      </w:r>
      <w:proofErr w:type="gramEnd"/>
      <w:r w:rsidRPr="008C0655">
        <w:rPr>
          <w:rFonts w:ascii="Times New Roman" w:hAnsi="Times New Roman" w:cs="Times New Roman"/>
          <w:szCs w:val="18"/>
        </w:rPr>
        <w:t>. In contrast, it was observed that 66% of the gait cycle of a normal person going up stairs was in the support phase and 34% of the remaining gait cycle was in the oscillation phase [16].</w:t>
      </w:r>
    </w:p>
    <w:p w14:paraId="04C13E77" w14:textId="77777777" w:rsidR="0072319D" w:rsidRPr="0072348D" w:rsidRDefault="0072319D" w:rsidP="0072319D">
      <w:pPr>
        <w:rPr>
          <w:rFonts w:ascii="Times New Roman" w:hAnsi="Times New Roman" w:cs="Times New Roman"/>
          <w:szCs w:val="18"/>
        </w:rPr>
      </w:pPr>
      <w:r w:rsidRPr="0072348D">
        <w:rPr>
          <w:rFonts w:ascii="Times New Roman" w:hAnsi="Times New Roman" w:cs="Times New Roman"/>
          <w:szCs w:val="18"/>
        </w:rPr>
        <w:t>1) KNN</w:t>
      </w:r>
    </w:p>
    <w:p w14:paraId="04860B1D"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For the classification of gait phase signals and action features of whole-body assisted exoskeleton robots, the idea behind the KNN-based approach is that if the majority of the k most similar (i.e., most adjacent) samples of a gait phase in the feature space belong to a particular gait phase or action class, then the gait or action samples also belong to that class. A classifier based on this approach does not need to be trained using the training set, so the training time complexity is 0. The computational complexity of classification based on the KNN algorithm is proportional to the length of the gait data in the training set, i.e., if the length of the obtained gait or training set is N, then the time complexity of classification based on the KNN approach is O(N) [17].</w:t>
      </w:r>
    </w:p>
    <w:p w14:paraId="25650DA3" w14:textId="77777777" w:rsidR="0072319D" w:rsidRPr="0072348D" w:rsidRDefault="0072319D" w:rsidP="0072319D">
      <w:pPr>
        <w:rPr>
          <w:rFonts w:ascii="Times New Roman" w:hAnsi="Times New Roman" w:cs="Times New Roman"/>
          <w:szCs w:val="18"/>
        </w:rPr>
      </w:pPr>
    </w:p>
    <w:p w14:paraId="30C8DF3D" w14:textId="77777777" w:rsidR="0072319D" w:rsidRPr="0072348D" w:rsidRDefault="0072319D" w:rsidP="0072319D">
      <w:pPr>
        <w:rPr>
          <w:rFonts w:ascii="Times New Roman" w:hAnsi="Times New Roman" w:cs="Times New Roman"/>
          <w:szCs w:val="18"/>
        </w:rPr>
      </w:pPr>
    </w:p>
    <w:p w14:paraId="2528E368" w14:textId="77777777" w:rsidR="0072319D" w:rsidRPr="0072348D" w:rsidRDefault="0072319D" w:rsidP="0072319D">
      <w:pPr>
        <w:rPr>
          <w:rFonts w:ascii="Times New Roman" w:hAnsi="Times New Roman" w:cs="Times New Roman"/>
          <w:szCs w:val="18"/>
        </w:rPr>
      </w:pPr>
      <w:r w:rsidRPr="0072348D">
        <w:rPr>
          <w:rFonts w:ascii="Times New Roman" w:hAnsi="Times New Roman" w:cs="Times New Roman"/>
          <w:szCs w:val="18"/>
        </w:rPr>
        <w:t>1) SVM</w:t>
      </w:r>
    </w:p>
    <w:p w14:paraId="2CA8C1C2"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Compared to statistical pattern recognition-based classification methods such as plain Bayes, K-nearest </w:t>
      </w:r>
      <w:proofErr w:type="spellStart"/>
      <w:r w:rsidRPr="008C0655">
        <w:rPr>
          <w:rFonts w:ascii="Times New Roman" w:hAnsi="Times New Roman" w:cs="Times New Roman"/>
          <w:szCs w:val="18"/>
        </w:rPr>
        <w:t>neighbours</w:t>
      </w:r>
      <w:proofErr w:type="spellEnd"/>
      <w:r w:rsidRPr="008C0655">
        <w:rPr>
          <w:rFonts w:ascii="Times New Roman" w:hAnsi="Times New Roman" w:cs="Times New Roman"/>
          <w:szCs w:val="18"/>
        </w:rPr>
        <w:t xml:space="preserve"> and decision trees, SVM has obvious advantages in solving small sample, non-linear and high-dimensional recognition problems, and also has the advantages of strong generalization ability, easy generalization and less artificially set parameters [2].</w:t>
      </w:r>
    </w:p>
    <w:p w14:paraId="2E12D427"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lastRenderedPageBreak/>
        <w:t xml:space="preserve">The principle of SVM is to find an optimal classification hyperplane that satisfies the classification requirements. It is based on the theoretical principle of structural risk </w:t>
      </w:r>
      <w:proofErr w:type="spellStart"/>
      <w:r w:rsidRPr="008C0655">
        <w:rPr>
          <w:rFonts w:ascii="Times New Roman" w:hAnsi="Times New Roman" w:cs="Times New Roman"/>
          <w:szCs w:val="18"/>
        </w:rPr>
        <w:t>minimisation</w:t>
      </w:r>
      <w:proofErr w:type="spellEnd"/>
      <w:r w:rsidRPr="008C0655">
        <w:rPr>
          <w:rFonts w:ascii="Times New Roman" w:hAnsi="Times New Roman" w:cs="Times New Roman"/>
          <w:szCs w:val="18"/>
        </w:rPr>
        <w:t xml:space="preserve"> and its learning strategy is interval </w:t>
      </w:r>
      <w:proofErr w:type="spellStart"/>
      <w:r w:rsidRPr="008C0655">
        <w:rPr>
          <w:rFonts w:ascii="Times New Roman" w:hAnsi="Times New Roman" w:cs="Times New Roman"/>
          <w:szCs w:val="18"/>
        </w:rPr>
        <w:t>maximisation</w:t>
      </w:r>
      <w:proofErr w:type="spellEnd"/>
      <w:r w:rsidRPr="008C0655">
        <w:rPr>
          <w:rFonts w:ascii="Times New Roman" w:hAnsi="Times New Roman" w:cs="Times New Roman"/>
          <w:szCs w:val="18"/>
        </w:rPr>
        <w:t>, which ultimately translates into the solution of a quadratic programming problem. For linearly indistinguishable data, the kernel function needs to be determined first, and then the non-linear mapping algorithm is used to transform the indistinguishable samples with low-dimensional input space features into high-dimensional features to make them linearly distinguishable. Let there exist linearly indistinguishable gait data sets (</w:t>
      </w:r>
      <w:proofErr w:type="spellStart"/>
      <w:r w:rsidRPr="008C0655">
        <w:rPr>
          <w:rFonts w:ascii="Times New Roman" w:hAnsi="Times New Roman" w:cs="Times New Roman"/>
          <w:szCs w:val="18"/>
        </w:rPr>
        <w:t>Xi,Yi</w:t>
      </w:r>
      <w:proofErr w:type="spellEnd"/>
      <w:r w:rsidRPr="008C0655">
        <w:rPr>
          <w:rFonts w:ascii="Times New Roman" w:hAnsi="Times New Roman" w:cs="Times New Roman"/>
          <w:szCs w:val="18"/>
        </w:rPr>
        <w:t>),</w:t>
      </w:r>
      <w:proofErr w:type="spellStart"/>
      <w:r w:rsidRPr="008C0655">
        <w:rPr>
          <w:rFonts w:ascii="Times New Roman" w:hAnsi="Times New Roman" w:cs="Times New Roman"/>
          <w:szCs w:val="18"/>
        </w:rPr>
        <w:t>X</w:t>
      </w:r>
      <w:r w:rsidRPr="008C0655">
        <w:rPr>
          <w:rFonts w:ascii="宋体" w:eastAsia="宋体" w:hAnsi="宋体" w:cs="宋体" w:hint="eastAsia"/>
          <w:szCs w:val="18"/>
        </w:rPr>
        <w:t>∈</w:t>
      </w:r>
      <w:r w:rsidRPr="008C0655">
        <w:rPr>
          <w:rFonts w:ascii="Times New Roman" w:hAnsi="Times New Roman" w:cs="Times New Roman"/>
          <w:szCs w:val="18"/>
        </w:rPr>
        <w:t>Rd,Y</w:t>
      </w:r>
      <w:proofErr w:type="spellEnd"/>
      <w:r w:rsidRPr="008C0655">
        <w:rPr>
          <w:rFonts w:ascii="宋体" w:eastAsia="宋体" w:hAnsi="宋体" w:cs="宋体" w:hint="eastAsia"/>
          <w:szCs w:val="18"/>
        </w:rPr>
        <w:t>∈</w:t>
      </w:r>
      <w:r w:rsidRPr="008C0655">
        <w:rPr>
          <w:rFonts w:ascii="Times New Roman" w:hAnsi="Times New Roman" w:cs="Times New Roman"/>
          <w:szCs w:val="18"/>
        </w:rPr>
        <w:t>{-1,1},</w:t>
      </w:r>
      <w:proofErr w:type="spellStart"/>
      <w:r w:rsidRPr="008C0655">
        <w:rPr>
          <w:rFonts w:ascii="Times New Roman" w:hAnsi="Times New Roman" w:cs="Times New Roman"/>
          <w:szCs w:val="18"/>
        </w:rPr>
        <w:t>i</w:t>
      </w:r>
      <w:proofErr w:type="spellEnd"/>
      <w:r w:rsidRPr="008C0655">
        <w:rPr>
          <w:rFonts w:ascii="Times New Roman" w:hAnsi="Times New Roman" w:cs="Times New Roman"/>
          <w:szCs w:val="18"/>
        </w:rPr>
        <w:t>=1,2,.</w:t>
      </w:r>
      <w:proofErr w:type="gramStart"/>
      <w:r w:rsidRPr="008C0655">
        <w:rPr>
          <w:rFonts w:ascii="Times New Roman" w:hAnsi="Times New Roman" w:cs="Times New Roman"/>
          <w:szCs w:val="18"/>
        </w:rPr>
        <w:t>..</w:t>
      </w:r>
      <w:proofErr w:type="gramEnd"/>
      <w:r w:rsidRPr="008C0655">
        <w:rPr>
          <w:rFonts w:ascii="Times New Roman" w:hAnsi="Times New Roman" w:cs="Times New Roman"/>
          <w:szCs w:val="18"/>
        </w:rPr>
        <w:t>,</w:t>
      </w:r>
      <w:proofErr w:type="spellStart"/>
      <w:r w:rsidRPr="008C0655">
        <w:rPr>
          <w:rFonts w:ascii="Times New Roman" w:hAnsi="Times New Roman" w:cs="Times New Roman"/>
          <w:szCs w:val="18"/>
        </w:rPr>
        <w:t>n,where</w:t>
      </w:r>
      <w:proofErr w:type="spellEnd"/>
      <w:r w:rsidRPr="008C0655">
        <w:rPr>
          <w:rFonts w:ascii="Times New Roman" w:hAnsi="Times New Roman" w:cs="Times New Roman"/>
          <w:szCs w:val="18"/>
        </w:rPr>
        <w:t xml:space="preserve"> Xi is the feature vector of the training sample data set and Yi is the positive and negative labels of the </w:t>
      </w:r>
      <w:proofErr w:type="spellStart"/>
      <w:r w:rsidRPr="008C0655">
        <w:rPr>
          <w:rFonts w:ascii="Times New Roman" w:hAnsi="Times New Roman" w:cs="Times New Roman"/>
          <w:szCs w:val="18"/>
        </w:rPr>
        <w:t>samples.The</w:t>
      </w:r>
      <w:proofErr w:type="spellEnd"/>
      <w:r w:rsidRPr="008C0655">
        <w:rPr>
          <w:rFonts w:ascii="Times New Roman" w:hAnsi="Times New Roman" w:cs="Times New Roman"/>
          <w:szCs w:val="18"/>
        </w:rPr>
        <w:t xml:space="preserve"> general expression of the linear discriminant function </w:t>
      </w:r>
      <w:proofErr w:type="spellStart"/>
      <w:r w:rsidRPr="008C0655">
        <w:rPr>
          <w:rFonts w:ascii="Times New Roman" w:hAnsi="Times New Roman" w:cs="Times New Roman"/>
          <w:szCs w:val="18"/>
        </w:rPr>
        <w:t>is:f</w:t>
      </w:r>
      <w:proofErr w:type="spellEnd"/>
      <w:r w:rsidRPr="008C0655">
        <w:rPr>
          <w:rFonts w:ascii="Times New Roman" w:hAnsi="Times New Roman" w:cs="Times New Roman"/>
          <w:szCs w:val="18"/>
        </w:rPr>
        <w:t>(x)=</w:t>
      </w:r>
      <w:proofErr w:type="spellStart"/>
      <w:r w:rsidRPr="008C0655">
        <w:rPr>
          <w:rFonts w:ascii="Times New Roman" w:hAnsi="Times New Roman" w:cs="Times New Roman"/>
          <w:szCs w:val="18"/>
        </w:rPr>
        <w:t>ωx+b</w:t>
      </w:r>
      <w:proofErr w:type="spellEnd"/>
      <w:r w:rsidRPr="008C0655">
        <w:rPr>
          <w:rFonts w:ascii="Times New Roman" w:hAnsi="Times New Roman" w:cs="Times New Roman"/>
          <w:szCs w:val="18"/>
        </w:rPr>
        <w:t xml:space="preserve">. where ω is the hyperplane normal and b is the bias vector. At this point the classification surface is </w:t>
      </w:r>
      <w:proofErr w:type="spellStart"/>
      <w:r w:rsidRPr="008C0655">
        <w:rPr>
          <w:rFonts w:ascii="Times New Roman" w:hAnsi="Times New Roman" w:cs="Times New Roman"/>
          <w:szCs w:val="18"/>
        </w:rPr>
        <w:t>ωx+b</w:t>
      </w:r>
      <w:proofErr w:type="spellEnd"/>
      <w:r w:rsidRPr="008C0655">
        <w:rPr>
          <w:rFonts w:ascii="Times New Roman" w:hAnsi="Times New Roman" w:cs="Times New Roman"/>
          <w:szCs w:val="18"/>
        </w:rPr>
        <w:t>=0. By choosing a suitable kernel function K(</w:t>
      </w:r>
      <w:proofErr w:type="spellStart"/>
      <w:r w:rsidRPr="008C0655">
        <w:rPr>
          <w:rFonts w:ascii="Times New Roman" w:hAnsi="Times New Roman" w:cs="Times New Roman"/>
          <w:szCs w:val="18"/>
        </w:rPr>
        <w:t>xi,x</w:t>
      </w:r>
      <w:proofErr w:type="spellEnd"/>
      <w:r w:rsidRPr="008C0655">
        <w:rPr>
          <w:rFonts w:ascii="Times New Roman" w:hAnsi="Times New Roman" w:cs="Times New Roman"/>
          <w:szCs w:val="18"/>
        </w:rPr>
        <w:t xml:space="preserve">) and parameter C, the non-linear support vector machine can be described by constructing a </w:t>
      </w:r>
      <w:proofErr w:type="spellStart"/>
      <w:r w:rsidRPr="008C0655">
        <w:rPr>
          <w:rFonts w:ascii="Times New Roman" w:hAnsi="Times New Roman" w:cs="Times New Roman"/>
          <w:szCs w:val="18"/>
        </w:rPr>
        <w:t>Lagrangian</w:t>
      </w:r>
      <w:proofErr w:type="spellEnd"/>
      <w:r w:rsidRPr="008C0655">
        <w:rPr>
          <w:rFonts w:ascii="Times New Roman" w:hAnsi="Times New Roman" w:cs="Times New Roman"/>
          <w:szCs w:val="18"/>
        </w:rPr>
        <w:t xml:space="preserve"> pairwise function, i.e.</w:t>
      </w:r>
    </w:p>
    <w:p w14:paraId="55028082" w14:textId="0475631E" w:rsidR="0072319D" w:rsidRPr="008C0655" w:rsidRDefault="00FF7995" w:rsidP="00FF7995">
      <w:pPr>
        <w:jc w:val="center"/>
        <w:rPr>
          <w:rFonts w:ascii="Times New Roman" w:hAnsi="Times New Roman" w:cs="Times New Roman"/>
          <w:szCs w:val="18"/>
        </w:rPr>
      </w:pPr>
      <w:r>
        <w:rPr>
          <w:noProof/>
        </w:rPr>
        <w:drawing>
          <wp:inline distT="0" distB="0" distL="0" distR="0" wp14:anchorId="410DA67F" wp14:editId="0A118448">
            <wp:extent cx="2210283" cy="792271"/>
            <wp:effectExtent l="0" t="0" r="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30101" cy="799375"/>
                    </a:xfrm>
                    <a:prstGeom prst="rect">
                      <a:avLst/>
                    </a:prstGeom>
                  </pic:spPr>
                </pic:pic>
              </a:graphicData>
            </a:graphic>
          </wp:inline>
        </w:drawing>
      </w:r>
    </w:p>
    <w:p w14:paraId="5944A5F6" w14:textId="2BB1D486" w:rsidR="0072319D" w:rsidRDefault="0072319D" w:rsidP="0072319D">
      <w:pPr>
        <w:rPr>
          <w:rFonts w:ascii="Times New Roman" w:hAnsi="Times New Roman" w:cs="Times New Roman"/>
          <w:szCs w:val="18"/>
        </w:rPr>
      </w:pPr>
      <w:r w:rsidRPr="008C0655">
        <w:rPr>
          <w:rFonts w:ascii="Times New Roman" w:hAnsi="Times New Roman" w:cs="Times New Roman"/>
          <w:szCs w:val="18"/>
        </w:rPr>
        <w:t>where: C is the penalty factor and α is the Lagrange multiplier; after obtaining the optimal solution for each coefficient and determining the kernel function, the optimal classification function is</w:t>
      </w:r>
    </w:p>
    <w:p w14:paraId="6032F13E" w14:textId="1D5DCC30" w:rsidR="00FF7995" w:rsidRPr="008C0655" w:rsidRDefault="00FF7995" w:rsidP="00FF7995">
      <w:pPr>
        <w:jc w:val="center"/>
        <w:rPr>
          <w:rFonts w:ascii="Times New Roman" w:hAnsi="Times New Roman" w:cs="Times New Roman"/>
          <w:szCs w:val="18"/>
        </w:rPr>
      </w:pPr>
      <w:r>
        <w:rPr>
          <w:noProof/>
        </w:rPr>
        <w:drawing>
          <wp:inline distT="0" distB="0" distL="0" distR="0" wp14:anchorId="326F2029" wp14:editId="2075B226">
            <wp:extent cx="2836550" cy="390000"/>
            <wp:effectExtent l="0" t="0" r="190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89274" cy="397249"/>
                    </a:xfrm>
                    <a:prstGeom prst="rect">
                      <a:avLst/>
                    </a:prstGeom>
                  </pic:spPr>
                </pic:pic>
              </a:graphicData>
            </a:graphic>
          </wp:inline>
        </w:drawing>
      </w:r>
    </w:p>
    <w:p w14:paraId="399FA43C" w14:textId="77777777" w:rsidR="0072319D" w:rsidRPr="0072348D" w:rsidRDefault="0072319D" w:rsidP="0072319D">
      <w:pPr>
        <w:rPr>
          <w:rFonts w:ascii="Times New Roman" w:hAnsi="Times New Roman" w:cs="Times New Roman"/>
          <w:szCs w:val="18"/>
        </w:rPr>
      </w:pPr>
    </w:p>
    <w:p w14:paraId="229751E4" w14:textId="551ABCFC" w:rsidR="0072319D" w:rsidRDefault="0072319D" w:rsidP="00FF7995">
      <w:pPr>
        <w:tabs>
          <w:tab w:val="left" w:pos="1878"/>
        </w:tabs>
        <w:rPr>
          <w:rFonts w:ascii="Times New Roman" w:hAnsi="Times New Roman" w:cs="Times New Roman"/>
          <w:szCs w:val="18"/>
        </w:rPr>
      </w:pPr>
      <w:r w:rsidRPr="0072348D">
        <w:rPr>
          <w:rFonts w:ascii="Times New Roman" w:hAnsi="Times New Roman" w:cs="Times New Roman"/>
          <w:szCs w:val="18"/>
        </w:rPr>
        <w:t>2) LSTM model</w:t>
      </w:r>
      <w:r w:rsidR="00FF7995">
        <w:rPr>
          <w:rFonts w:ascii="Times New Roman" w:hAnsi="Times New Roman" w:cs="Times New Roman"/>
          <w:szCs w:val="18"/>
        </w:rPr>
        <w:tab/>
      </w:r>
    </w:p>
    <w:p w14:paraId="7DD0E869" w14:textId="5270EE51" w:rsidR="00FF7995" w:rsidRPr="0072348D" w:rsidRDefault="00FF7995" w:rsidP="00FF7995">
      <w:pPr>
        <w:tabs>
          <w:tab w:val="left" w:pos="1878"/>
        </w:tabs>
        <w:jc w:val="center"/>
        <w:rPr>
          <w:rFonts w:ascii="Times New Roman" w:hAnsi="Times New Roman" w:cs="Times New Roman"/>
          <w:szCs w:val="18"/>
        </w:rPr>
      </w:pPr>
      <w:r>
        <w:rPr>
          <w:noProof/>
        </w:rPr>
        <w:drawing>
          <wp:inline distT="0" distB="0" distL="0" distR="0" wp14:anchorId="5173821A" wp14:editId="0423D048">
            <wp:extent cx="2519782" cy="1406674"/>
            <wp:effectExtent l="0" t="0" r="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31595" cy="1413269"/>
                    </a:xfrm>
                    <a:prstGeom prst="rect">
                      <a:avLst/>
                    </a:prstGeom>
                  </pic:spPr>
                </pic:pic>
              </a:graphicData>
            </a:graphic>
          </wp:inline>
        </w:drawing>
      </w:r>
    </w:p>
    <w:p w14:paraId="222D5E6A"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The LSTM is an improved network structure based on recurrent neural networks (RNN), which improves the situation where a large amount of historical data is lost due to the gradient disappearance of RNN long sequences. </w:t>
      </w:r>
    </w:p>
    <w:p w14:paraId="418BC008"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In the LSTM neuron structure, there are input gates, forgetting gates, output gates and a cell unit. sigmoid is the activation function with an output range of [0,1], where 0 means the data message cannot pass and 1 means the data message can pass, and tanh is the hyperbolic tangent activation function used to update the state information. At time t, the neuron input data is </w:t>
      </w:r>
      <w:proofErr w:type="spellStart"/>
      <w:r w:rsidRPr="008C0655">
        <w:rPr>
          <w:rFonts w:ascii="Times New Roman" w:hAnsi="Times New Roman" w:cs="Times New Roman"/>
          <w:szCs w:val="18"/>
        </w:rPr>
        <w:t>xt.</w:t>
      </w:r>
      <w:proofErr w:type="spellEnd"/>
      <w:r w:rsidRPr="008C0655">
        <w:rPr>
          <w:rFonts w:ascii="Times New Roman" w:hAnsi="Times New Roman" w:cs="Times New Roman"/>
          <w:szCs w:val="18"/>
        </w:rPr>
        <w:t xml:space="preserve"> In order to obtain valid data information, the current data information to be retained is controlled by the forgetting gate, which is expressed by the following equation</w:t>
      </w:r>
    </w:p>
    <w:p w14:paraId="2952BD3D" w14:textId="1FD058FD" w:rsidR="0072319D" w:rsidRPr="008C0655" w:rsidRDefault="00FF7995" w:rsidP="00FF7995">
      <w:pPr>
        <w:jc w:val="center"/>
        <w:rPr>
          <w:rFonts w:ascii="Times New Roman" w:hAnsi="Times New Roman" w:cs="Times New Roman"/>
          <w:szCs w:val="18"/>
        </w:rPr>
      </w:pPr>
      <w:r>
        <w:rPr>
          <w:noProof/>
        </w:rPr>
        <w:drawing>
          <wp:inline distT="0" distB="0" distL="0" distR="0" wp14:anchorId="16F2A546" wp14:editId="3DC4191B">
            <wp:extent cx="1475689" cy="331159"/>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92336" cy="334895"/>
                    </a:xfrm>
                    <a:prstGeom prst="rect">
                      <a:avLst/>
                    </a:prstGeom>
                  </pic:spPr>
                </pic:pic>
              </a:graphicData>
            </a:graphic>
          </wp:inline>
        </w:drawing>
      </w:r>
    </w:p>
    <w:p w14:paraId="663287D4"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where, ft - the forgetting value. </w:t>
      </w:r>
    </w:p>
    <w:p w14:paraId="3B91B279"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ht-1 - the data output at the previous moment. </w:t>
      </w:r>
    </w:p>
    <w:p w14:paraId="5F78995B" w14:textId="77777777" w:rsidR="0072319D" w:rsidRPr="008C0655" w:rsidRDefault="0072319D" w:rsidP="0072319D">
      <w:pPr>
        <w:rPr>
          <w:rFonts w:ascii="Times New Roman" w:hAnsi="Times New Roman" w:cs="Times New Roman"/>
          <w:szCs w:val="18"/>
        </w:rPr>
      </w:pPr>
      <w:proofErr w:type="spellStart"/>
      <w:r w:rsidRPr="008C0655">
        <w:rPr>
          <w:rFonts w:ascii="Times New Roman" w:hAnsi="Times New Roman" w:cs="Times New Roman"/>
          <w:szCs w:val="18"/>
        </w:rPr>
        <w:t>Wf</w:t>
      </w:r>
      <w:proofErr w:type="spellEnd"/>
      <w:r w:rsidRPr="008C0655">
        <w:rPr>
          <w:rFonts w:ascii="Times New Roman" w:hAnsi="Times New Roman" w:cs="Times New Roman"/>
          <w:szCs w:val="18"/>
        </w:rPr>
        <w:t xml:space="preserve"> - the corresponding matrix of weight coefficients </w:t>
      </w:r>
    </w:p>
    <w:p w14:paraId="30A02A40"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bf - the offset term. </w:t>
      </w:r>
    </w:p>
    <w:p w14:paraId="0B81AC33"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σ - the sigmoid activation function. </w:t>
      </w:r>
    </w:p>
    <w:p w14:paraId="08B7D6EE"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lastRenderedPageBreak/>
        <w:t>The role of the input gate is to control the data of the input neuron, first by updating the data through the sigmoid activation function</w:t>
      </w:r>
    </w:p>
    <w:p w14:paraId="0FBD16FF"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The data is first updated by the sigmoid activation function, then the candidate data matrix is generated by the tanh function, and finally updated by the cell unit, which is calculated as follows</w:t>
      </w:r>
    </w:p>
    <w:p w14:paraId="6427E065"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is shown below.</w:t>
      </w:r>
    </w:p>
    <w:p w14:paraId="68D85F87" w14:textId="4D695191" w:rsidR="0072319D" w:rsidRPr="008C0655" w:rsidRDefault="00FF7995" w:rsidP="00FF7995">
      <w:pPr>
        <w:jc w:val="center"/>
        <w:rPr>
          <w:rFonts w:ascii="Times New Roman" w:hAnsi="Times New Roman" w:cs="Times New Roman"/>
          <w:szCs w:val="18"/>
        </w:rPr>
      </w:pPr>
      <w:r>
        <w:rPr>
          <w:noProof/>
        </w:rPr>
        <w:drawing>
          <wp:inline distT="0" distB="0" distL="0" distR="0" wp14:anchorId="6B400769" wp14:editId="67907317">
            <wp:extent cx="1649677" cy="614476"/>
            <wp:effectExtent l="0" t="0" r="825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88979" cy="629115"/>
                    </a:xfrm>
                    <a:prstGeom prst="rect">
                      <a:avLst/>
                    </a:prstGeom>
                  </pic:spPr>
                </pic:pic>
              </a:graphicData>
            </a:graphic>
          </wp:inline>
        </w:drawing>
      </w:r>
    </w:p>
    <w:p w14:paraId="4FD599E8"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where, it - the information updated by the input gate. </w:t>
      </w:r>
    </w:p>
    <w:p w14:paraId="507E2748" w14:textId="77777777" w:rsidR="0072319D" w:rsidRPr="008C0655" w:rsidRDefault="0072319D" w:rsidP="0072319D">
      <w:pPr>
        <w:rPr>
          <w:rFonts w:ascii="Times New Roman" w:hAnsi="Times New Roman" w:cs="Times New Roman"/>
          <w:szCs w:val="18"/>
        </w:rPr>
      </w:pPr>
      <w:proofErr w:type="spellStart"/>
      <w:r w:rsidRPr="008C0655">
        <w:rPr>
          <w:rFonts w:ascii="Times New Roman" w:hAnsi="Times New Roman" w:cs="Times New Roman"/>
          <w:szCs w:val="18"/>
        </w:rPr>
        <w:t>C't</w:t>
      </w:r>
      <w:proofErr w:type="spellEnd"/>
      <w:r w:rsidRPr="008C0655">
        <w:rPr>
          <w:rFonts w:ascii="Times New Roman" w:hAnsi="Times New Roman" w:cs="Times New Roman"/>
          <w:szCs w:val="18"/>
        </w:rPr>
        <w:t xml:space="preserve"> - the candidate information for the cell </w:t>
      </w:r>
      <w:proofErr w:type="spellStart"/>
      <w:r w:rsidRPr="008C0655">
        <w:rPr>
          <w:rFonts w:ascii="Times New Roman" w:hAnsi="Times New Roman" w:cs="Times New Roman"/>
          <w:szCs w:val="18"/>
        </w:rPr>
        <w:t>cell</w:t>
      </w:r>
      <w:proofErr w:type="spellEnd"/>
      <w:r w:rsidRPr="008C0655">
        <w:rPr>
          <w:rFonts w:ascii="Times New Roman" w:hAnsi="Times New Roman" w:cs="Times New Roman"/>
          <w:szCs w:val="18"/>
        </w:rPr>
        <w:t xml:space="preserve">. </w:t>
      </w:r>
    </w:p>
    <w:p w14:paraId="12B5D25F"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Ct-1 - the old cell state information. </w:t>
      </w:r>
    </w:p>
    <w:p w14:paraId="6454387D"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Ct - the updated cell state information; Ct - the updated cell state information. </w:t>
      </w:r>
    </w:p>
    <w:p w14:paraId="0E07F32C"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Wi, </w:t>
      </w:r>
      <w:proofErr w:type="spellStart"/>
      <w:r w:rsidRPr="008C0655">
        <w:rPr>
          <w:rFonts w:ascii="Times New Roman" w:hAnsi="Times New Roman" w:cs="Times New Roman"/>
          <w:szCs w:val="18"/>
        </w:rPr>
        <w:t>Wc</w:t>
      </w:r>
      <w:proofErr w:type="spellEnd"/>
      <w:r w:rsidRPr="008C0655">
        <w:rPr>
          <w:rFonts w:ascii="Times New Roman" w:hAnsi="Times New Roman" w:cs="Times New Roman"/>
          <w:szCs w:val="18"/>
        </w:rPr>
        <w:t xml:space="preserve"> - weight coefficient matrix. </w:t>
      </w:r>
    </w:p>
    <w:p w14:paraId="620897B4"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bi, </w:t>
      </w:r>
      <w:proofErr w:type="spellStart"/>
      <w:r w:rsidRPr="008C0655">
        <w:rPr>
          <w:rFonts w:ascii="Times New Roman" w:hAnsi="Times New Roman" w:cs="Times New Roman"/>
          <w:szCs w:val="18"/>
        </w:rPr>
        <w:t>bc</w:t>
      </w:r>
      <w:proofErr w:type="spellEnd"/>
      <w:r w:rsidRPr="008C0655">
        <w:rPr>
          <w:rFonts w:ascii="Times New Roman" w:hAnsi="Times New Roman" w:cs="Times New Roman"/>
          <w:szCs w:val="18"/>
        </w:rPr>
        <w:t xml:space="preserve"> - offset terms.</w:t>
      </w:r>
    </w:p>
    <w:p w14:paraId="7EB0C17C"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The output gate determines the output information of the LSTM neural unit, one part of the output information is processed by the sigmoid function and the other part is processed by the tanh function.</w:t>
      </w:r>
    </w:p>
    <w:p w14:paraId="5DFB9DDE"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part of the output information is processed by the sigmoid function, and the other part is the updated cell state information is processed by the tanh function, as follows</w:t>
      </w:r>
    </w:p>
    <w:p w14:paraId="18E4362D" w14:textId="3762AE4D" w:rsidR="0072319D" w:rsidRPr="008C0655" w:rsidRDefault="00FF7995" w:rsidP="00FF7995">
      <w:pPr>
        <w:jc w:val="center"/>
        <w:rPr>
          <w:rFonts w:ascii="Times New Roman" w:hAnsi="Times New Roman" w:cs="Times New Roman"/>
          <w:szCs w:val="18"/>
        </w:rPr>
      </w:pPr>
      <w:r>
        <w:rPr>
          <w:noProof/>
        </w:rPr>
        <w:drawing>
          <wp:inline distT="0" distB="0" distL="0" distR="0" wp14:anchorId="7C15890F" wp14:editId="648829BF">
            <wp:extent cx="1249604" cy="384494"/>
            <wp:effectExtent l="0" t="0" r="825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67211" cy="389911"/>
                    </a:xfrm>
                    <a:prstGeom prst="rect">
                      <a:avLst/>
                    </a:prstGeom>
                  </pic:spPr>
                </pic:pic>
              </a:graphicData>
            </a:graphic>
          </wp:inline>
        </w:drawing>
      </w:r>
    </w:p>
    <w:p w14:paraId="05FF1EBD"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where </w:t>
      </w:r>
      <w:proofErr w:type="spellStart"/>
      <w:r w:rsidRPr="008C0655">
        <w:rPr>
          <w:rFonts w:ascii="Times New Roman" w:hAnsi="Times New Roman" w:cs="Times New Roman"/>
          <w:szCs w:val="18"/>
        </w:rPr>
        <w:t>Ot</w:t>
      </w:r>
      <w:proofErr w:type="spellEnd"/>
      <w:r w:rsidRPr="008C0655">
        <w:rPr>
          <w:rFonts w:ascii="Times New Roman" w:hAnsi="Times New Roman" w:cs="Times New Roman"/>
          <w:szCs w:val="18"/>
        </w:rPr>
        <w:t xml:space="preserve"> - the activation value of the output gate. </w:t>
      </w:r>
    </w:p>
    <w:p w14:paraId="274AE997" w14:textId="77777777" w:rsidR="0072319D" w:rsidRPr="008C0655" w:rsidRDefault="0072319D" w:rsidP="0072319D">
      <w:pPr>
        <w:rPr>
          <w:rFonts w:ascii="Times New Roman" w:hAnsi="Times New Roman" w:cs="Times New Roman"/>
          <w:szCs w:val="18"/>
        </w:rPr>
      </w:pPr>
      <w:proofErr w:type="spellStart"/>
      <w:r w:rsidRPr="008C0655">
        <w:rPr>
          <w:rFonts w:ascii="Times New Roman" w:hAnsi="Times New Roman" w:cs="Times New Roman"/>
          <w:szCs w:val="18"/>
        </w:rPr>
        <w:t>Ht</w:t>
      </w:r>
      <w:proofErr w:type="spellEnd"/>
      <w:r w:rsidRPr="008C0655">
        <w:rPr>
          <w:rFonts w:ascii="Times New Roman" w:hAnsi="Times New Roman" w:cs="Times New Roman"/>
          <w:szCs w:val="18"/>
        </w:rPr>
        <w:t xml:space="preserve"> - the current output value at time t. </w:t>
      </w:r>
    </w:p>
    <w:p w14:paraId="7FF010C8" w14:textId="77777777" w:rsidR="0072319D" w:rsidRPr="0072348D" w:rsidRDefault="0072319D" w:rsidP="0072319D">
      <w:pPr>
        <w:rPr>
          <w:rFonts w:ascii="Times New Roman" w:hAnsi="Times New Roman" w:cs="Times New Roman"/>
          <w:szCs w:val="18"/>
        </w:rPr>
      </w:pPr>
      <w:r w:rsidRPr="0072348D">
        <w:rPr>
          <w:rFonts w:ascii="Times New Roman" w:hAnsi="Times New Roman" w:cs="Times New Roman"/>
          <w:szCs w:val="18"/>
        </w:rPr>
        <w:t xml:space="preserve">3) CNN model </w:t>
      </w:r>
    </w:p>
    <w:p w14:paraId="37C0BB13"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Convolutional neural networks (CNNs) are deep neural networks that can effectively extract data features and have been used with great success in image recognition and detection. Among the various deep neural networks, CNN is one of the most widely used, which can automatically learn complex models. Using a series of convolution kernels, activation functions and pooling, good data features are automatically extracted and classified, which can be used for gait pattern classification [3]. One of the most important parts is the convolutional layer, which is mainly used for local feature extraction of the input data, and the input is convolved by means of a convolutional kernel, the output of which is calculated for layer l as follows</w:t>
      </w:r>
    </w:p>
    <w:p w14:paraId="77D58976" w14:textId="5AB437B5" w:rsidR="0072319D" w:rsidRPr="008C0655" w:rsidRDefault="00FF7995" w:rsidP="00FF7995">
      <w:pPr>
        <w:jc w:val="center"/>
        <w:rPr>
          <w:rFonts w:ascii="Times New Roman" w:hAnsi="Times New Roman" w:cs="Times New Roman"/>
          <w:szCs w:val="18"/>
        </w:rPr>
      </w:pPr>
      <w:r>
        <w:rPr>
          <w:noProof/>
        </w:rPr>
        <w:drawing>
          <wp:inline distT="0" distB="0" distL="0" distR="0" wp14:anchorId="6427AA6D" wp14:editId="0DE5C494">
            <wp:extent cx="2146796" cy="499115"/>
            <wp:effectExtent l="0" t="0" r="635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72049" cy="504986"/>
                    </a:xfrm>
                    <a:prstGeom prst="rect">
                      <a:avLst/>
                    </a:prstGeom>
                  </pic:spPr>
                </pic:pic>
              </a:graphicData>
            </a:graphic>
          </wp:inline>
        </w:drawing>
      </w:r>
    </w:p>
    <w:p w14:paraId="56077199"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where </w:t>
      </w:r>
      <w:proofErr w:type="spellStart"/>
      <w:r w:rsidRPr="008C0655">
        <w:rPr>
          <w:rFonts w:ascii="Times New Roman" w:hAnsi="Times New Roman" w:cs="Times New Roman"/>
          <w:szCs w:val="18"/>
        </w:rPr>
        <w:t>xlj</w:t>
      </w:r>
      <w:proofErr w:type="spellEnd"/>
      <w:r w:rsidRPr="008C0655">
        <w:rPr>
          <w:rFonts w:ascii="Times New Roman" w:hAnsi="Times New Roman" w:cs="Times New Roman"/>
          <w:szCs w:val="18"/>
        </w:rPr>
        <w:t xml:space="preserve"> - the output features of the l-layer. </w:t>
      </w:r>
    </w:p>
    <w:p w14:paraId="769DCCA0" w14:textId="77777777" w:rsidR="0072319D" w:rsidRPr="008C0655" w:rsidRDefault="0072319D" w:rsidP="0072319D">
      <w:pPr>
        <w:rPr>
          <w:rFonts w:ascii="Times New Roman" w:hAnsi="Times New Roman" w:cs="Times New Roman"/>
          <w:szCs w:val="18"/>
        </w:rPr>
      </w:pPr>
      <w:proofErr w:type="spellStart"/>
      <w:r w:rsidRPr="008C0655">
        <w:rPr>
          <w:rFonts w:ascii="Times New Roman" w:hAnsi="Times New Roman" w:cs="Times New Roman"/>
          <w:szCs w:val="18"/>
        </w:rPr>
        <w:t>klij</w:t>
      </w:r>
      <w:proofErr w:type="spellEnd"/>
      <w:r w:rsidRPr="008C0655">
        <w:rPr>
          <w:rFonts w:ascii="Times New Roman" w:hAnsi="Times New Roman" w:cs="Times New Roman"/>
          <w:szCs w:val="18"/>
        </w:rPr>
        <w:t xml:space="preserve"> - the convolution kernel weights of the l-layer. </w:t>
      </w:r>
    </w:p>
    <w:p w14:paraId="1EC0125C"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xil-1 - the input data features of layer l. </w:t>
      </w:r>
    </w:p>
    <w:p w14:paraId="498D0D31" w14:textId="77777777" w:rsidR="0072319D" w:rsidRPr="008C0655" w:rsidRDefault="0072319D" w:rsidP="0072319D">
      <w:pPr>
        <w:rPr>
          <w:rFonts w:ascii="Times New Roman" w:hAnsi="Times New Roman" w:cs="Times New Roman"/>
          <w:szCs w:val="18"/>
        </w:rPr>
      </w:pPr>
      <w:proofErr w:type="spellStart"/>
      <w:r w:rsidRPr="008C0655">
        <w:rPr>
          <w:rFonts w:ascii="Times New Roman" w:hAnsi="Times New Roman" w:cs="Times New Roman"/>
          <w:szCs w:val="18"/>
        </w:rPr>
        <w:t>blj</w:t>
      </w:r>
      <w:proofErr w:type="spellEnd"/>
      <w:r w:rsidRPr="008C0655">
        <w:rPr>
          <w:rFonts w:ascii="Times New Roman" w:hAnsi="Times New Roman" w:cs="Times New Roman"/>
          <w:szCs w:val="18"/>
        </w:rPr>
        <w:t xml:space="preserve"> - the corresponding bias. </w:t>
      </w:r>
    </w:p>
    <w:p w14:paraId="433FEC5D"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f (-) - the non-linear activation function.</w:t>
      </w:r>
    </w:p>
    <w:p w14:paraId="065B8448" w14:textId="77777777" w:rsidR="0072319D" w:rsidRPr="008C0655" w:rsidRDefault="0072319D" w:rsidP="0072319D">
      <w:pPr>
        <w:rPr>
          <w:rFonts w:ascii="Times New Roman" w:hAnsi="Times New Roman" w:cs="Times New Roman"/>
          <w:szCs w:val="18"/>
        </w:rPr>
      </w:pPr>
    </w:p>
    <w:p w14:paraId="7FEE5F1F"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The pooling layer is connected after the convolutional layer and pools the convolutional layer output to obtain salient features by ignoring some unimportant feature information, which can reduce the data dimensionality and prevent overfitting of the neural network model, which can be divided into two types of pooling, maximum pooling and average pooling, where maximum pooling means that the points with the largest feature values in the pooling region </w:t>
      </w:r>
      <w:r w:rsidRPr="008C0655">
        <w:rPr>
          <w:rFonts w:ascii="Times New Roman" w:hAnsi="Times New Roman" w:cs="Times New Roman"/>
          <w:szCs w:val="18"/>
        </w:rPr>
        <w:lastRenderedPageBreak/>
        <w:t>are taken into the new feature layer, while average pooling means that the pooling region All feature values are averaged and the value is taken as the new feature point.</w:t>
      </w:r>
    </w:p>
    <w:p w14:paraId="76C42577" w14:textId="77777777" w:rsidR="0072319D" w:rsidRPr="008C0655" w:rsidRDefault="0072319D" w:rsidP="0072319D">
      <w:pPr>
        <w:rPr>
          <w:rFonts w:ascii="Times New Roman" w:hAnsi="Times New Roman" w:cs="Times New Roman"/>
          <w:szCs w:val="18"/>
        </w:rPr>
      </w:pPr>
    </w:p>
    <w:p w14:paraId="5DDE3426"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The fully-connected layer maps the features learned through the convolutional and pooling layers to the sample labeling space to classify the data. Each neuron in the fully-connected layer is connected to all neurons in the previous layer to fuse the extracted features together. </w:t>
      </w:r>
      <w:proofErr w:type="gramStart"/>
      <w:r w:rsidRPr="008C0655">
        <w:rPr>
          <w:rFonts w:ascii="Times New Roman" w:hAnsi="Times New Roman" w:cs="Times New Roman"/>
          <w:szCs w:val="18"/>
        </w:rPr>
        <w:t>Finally</w:t>
      </w:r>
      <w:proofErr w:type="gramEnd"/>
      <w:r w:rsidRPr="008C0655">
        <w:rPr>
          <w:rFonts w:ascii="Times New Roman" w:hAnsi="Times New Roman" w:cs="Times New Roman"/>
          <w:szCs w:val="18"/>
        </w:rPr>
        <w:t xml:space="preserve"> the output of the upper layer is converted into a probability</w:t>
      </w:r>
      <w:r w:rsidRPr="00712AE2">
        <w:rPr>
          <w:rFonts w:ascii="Times New Roman" w:hAnsi="Times New Roman" w:cs="Times New Roman"/>
          <w:sz w:val="24"/>
          <w:szCs w:val="24"/>
        </w:rPr>
        <w:t xml:space="preserve"> </w:t>
      </w:r>
      <w:r w:rsidRPr="008C0655">
        <w:rPr>
          <w:rFonts w:ascii="Times New Roman" w:hAnsi="Times New Roman" w:cs="Times New Roman"/>
          <w:szCs w:val="18"/>
        </w:rPr>
        <w:t xml:space="preserve">vector whose value represents the probability of the label to which the current sample belongs by means of a </w:t>
      </w:r>
      <w:proofErr w:type="spellStart"/>
      <w:r w:rsidRPr="008C0655">
        <w:rPr>
          <w:rFonts w:ascii="Times New Roman" w:hAnsi="Times New Roman" w:cs="Times New Roman"/>
          <w:szCs w:val="18"/>
        </w:rPr>
        <w:t>Softmax</w:t>
      </w:r>
      <w:proofErr w:type="spellEnd"/>
      <w:r w:rsidRPr="008C0655">
        <w:rPr>
          <w:rFonts w:ascii="Times New Roman" w:hAnsi="Times New Roman" w:cs="Times New Roman"/>
          <w:szCs w:val="18"/>
        </w:rPr>
        <w:t xml:space="preserve"> classifier, which is calculated as shown below</w:t>
      </w:r>
    </w:p>
    <w:p w14:paraId="308381A1" w14:textId="13B53212" w:rsidR="0072319D" w:rsidRPr="008C0655" w:rsidRDefault="00FF7995" w:rsidP="00FF7995">
      <w:pPr>
        <w:jc w:val="center"/>
        <w:rPr>
          <w:rFonts w:ascii="Times New Roman" w:hAnsi="Times New Roman" w:cs="Times New Roman"/>
          <w:szCs w:val="18"/>
        </w:rPr>
      </w:pPr>
      <w:r>
        <w:rPr>
          <w:noProof/>
        </w:rPr>
        <w:drawing>
          <wp:inline distT="0" distB="0" distL="0" distR="0" wp14:anchorId="0D6AD7FA" wp14:editId="6F706351">
            <wp:extent cx="754577" cy="551422"/>
            <wp:effectExtent l="0" t="0" r="7620" b="127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64372" cy="558580"/>
                    </a:xfrm>
                    <a:prstGeom prst="rect">
                      <a:avLst/>
                    </a:prstGeom>
                  </pic:spPr>
                </pic:pic>
              </a:graphicData>
            </a:graphic>
          </wp:inline>
        </w:drawing>
      </w:r>
    </w:p>
    <w:p w14:paraId="4010BF93" w14:textId="77777777" w:rsidR="0072319D" w:rsidRPr="008C0655" w:rsidRDefault="0072319D" w:rsidP="0072319D">
      <w:pPr>
        <w:rPr>
          <w:rFonts w:ascii="Times New Roman" w:hAnsi="Times New Roman" w:cs="Times New Roman"/>
          <w:szCs w:val="18"/>
        </w:rPr>
      </w:pPr>
      <w:proofErr w:type="gramStart"/>
      <w:r w:rsidRPr="008C0655">
        <w:rPr>
          <w:rFonts w:ascii="Times New Roman" w:hAnsi="Times New Roman" w:cs="Times New Roman"/>
          <w:szCs w:val="18"/>
        </w:rPr>
        <w:t>where</w:t>
      </w:r>
      <w:proofErr w:type="gramEnd"/>
      <w:r w:rsidRPr="008C0655">
        <w:rPr>
          <w:rFonts w:ascii="Times New Roman" w:hAnsi="Times New Roman" w:cs="Times New Roman"/>
          <w:szCs w:val="18"/>
        </w:rPr>
        <w:t>, N - the sample label type.</w:t>
      </w:r>
    </w:p>
    <w:p w14:paraId="5D924C2F" w14:textId="77777777" w:rsidR="0072319D" w:rsidRPr="008C0655" w:rsidRDefault="0072319D" w:rsidP="0072319D">
      <w:pPr>
        <w:rPr>
          <w:rFonts w:ascii="Times New Roman" w:hAnsi="Times New Roman" w:cs="Times New Roman"/>
          <w:szCs w:val="18"/>
        </w:rPr>
      </w:pPr>
      <w:proofErr w:type="spellStart"/>
      <w:r w:rsidRPr="008C0655">
        <w:rPr>
          <w:rFonts w:ascii="Times New Roman" w:hAnsi="Times New Roman" w:cs="Times New Roman"/>
          <w:szCs w:val="18"/>
        </w:rPr>
        <w:t>ak</w:t>
      </w:r>
      <w:proofErr w:type="spellEnd"/>
      <w:r w:rsidRPr="008C0655">
        <w:rPr>
          <w:rFonts w:ascii="Times New Roman" w:hAnsi="Times New Roman" w:cs="Times New Roman"/>
          <w:szCs w:val="18"/>
        </w:rPr>
        <w:t xml:space="preserve"> - the fully connected layer output vector</w:t>
      </w:r>
    </w:p>
    <w:p w14:paraId="5081827C" w14:textId="77777777" w:rsidR="0072319D" w:rsidRPr="0072348D" w:rsidRDefault="0072319D" w:rsidP="0072319D">
      <w:pPr>
        <w:rPr>
          <w:rFonts w:ascii="Times New Roman" w:hAnsi="Times New Roman" w:cs="Times New Roman"/>
          <w:szCs w:val="18"/>
        </w:rPr>
      </w:pPr>
    </w:p>
    <w:p w14:paraId="1377BFF8" w14:textId="77777777" w:rsidR="0072319D" w:rsidRPr="0072348D" w:rsidRDefault="0072319D" w:rsidP="0072319D">
      <w:pPr>
        <w:rPr>
          <w:rFonts w:ascii="Times New Roman" w:hAnsi="Times New Roman" w:cs="Times New Roman"/>
          <w:szCs w:val="18"/>
        </w:rPr>
      </w:pPr>
      <w:r w:rsidRPr="0072348D">
        <w:rPr>
          <w:rFonts w:ascii="Times New Roman" w:hAnsi="Times New Roman" w:cs="Times New Roman"/>
          <w:szCs w:val="18"/>
        </w:rPr>
        <w:t>(4) LSTM-CNN model</w:t>
      </w:r>
    </w:p>
    <w:p w14:paraId="740C364D"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Considering that the IMU gait data used in this paper is a kind of time series data, and its gait data waveform changes have strong spatial and temporal regularity, therefore, a LSTM-CNN neural network model combining LSTM (Long Short-Term Memory) and convolutional neural network is expected to be used in this paper. The LSTM is good at processing time-series data, while the CNN is good at processing data with spatially structured features. The LSTM-CNN model should be able to combine the advantages of both models for efficient feature extraction of IMU gait data, thus enabling the negative weight recognition of multiple gait patterns.</w:t>
      </w:r>
    </w:p>
    <w:p w14:paraId="138C246E"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The LSTM is good at modelling temporal data, while the CNN is better at data feature extraction. The two models are complementary, so we combine them into a unified framework, the LSTM-CNN model, based on the complementary nature of the LSTM and CNN. The structure of the LSTM-CNN model is a combination of the LSTM and CNN models.</w:t>
      </w:r>
    </w:p>
    <w:p w14:paraId="025E5E91" w14:textId="6F5EE7E7" w:rsidR="0072319D" w:rsidRPr="008C0655" w:rsidRDefault="00FF7995" w:rsidP="00FF7995">
      <w:pPr>
        <w:jc w:val="center"/>
        <w:rPr>
          <w:rFonts w:ascii="Times New Roman" w:hAnsi="Times New Roman" w:cs="Times New Roman"/>
          <w:szCs w:val="18"/>
        </w:rPr>
      </w:pPr>
      <w:r>
        <w:rPr>
          <w:noProof/>
        </w:rPr>
        <w:drawing>
          <wp:inline distT="0" distB="0" distL="0" distR="0" wp14:anchorId="47B3F2D2" wp14:editId="46FCE80C">
            <wp:extent cx="1785429" cy="2772460"/>
            <wp:effectExtent l="0" t="0" r="571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790485" cy="2780311"/>
                    </a:xfrm>
                    <a:prstGeom prst="rect">
                      <a:avLst/>
                    </a:prstGeom>
                  </pic:spPr>
                </pic:pic>
              </a:graphicData>
            </a:graphic>
          </wp:inline>
        </w:drawing>
      </w:r>
    </w:p>
    <w:p w14:paraId="795E828A" w14:textId="77777777" w:rsidR="0072319D" w:rsidRPr="008C0655" w:rsidRDefault="0072319D" w:rsidP="00FF7995">
      <w:pPr>
        <w:jc w:val="center"/>
        <w:rPr>
          <w:rFonts w:ascii="Times New Roman" w:hAnsi="Times New Roman" w:cs="Times New Roman"/>
          <w:szCs w:val="18"/>
        </w:rPr>
      </w:pPr>
      <w:r w:rsidRPr="008C0655">
        <w:rPr>
          <w:rFonts w:ascii="Times New Roman" w:hAnsi="Times New Roman" w:cs="Times New Roman"/>
          <w:szCs w:val="18"/>
        </w:rPr>
        <w:t>The structure of LSTM-CNN for gait mode classification</w:t>
      </w:r>
    </w:p>
    <w:p w14:paraId="39C2EC3C"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The LSTM-CNN model consists of a preprocessing layer, two LSTM layers, two convolutional layers, two maximum pooling layers, a fully connected layer and a </w:t>
      </w:r>
      <w:proofErr w:type="spellStart"/>
      <w:r w:rsidRPr="008C0655">
        <w:rPr>
          <w:rFonts w:ascii="Times New Roman" w:hAnsi="Times New Roman" w:cs="Times New Roman"/>
          <w:szCs w:val="18"/>
        </w:rPr>
        <w:t>Softmax</w:t>
      </w:r>
      <w:proofErr w:type="spellEnd"/>
      <w:r w:rsidRPr="008C0655">
        <w:rPr>
          <w:rFonts w:ascii="Times New Roman" w:hAnsi="Times New Roman" w:cs="Times New Roman"/>
          <w:szCs w:val="18"/>
        </w:rPr>
        <w:t xml:space="preserve"> classifier, where the preprocessing layer segments the input data into the LSTM layer; the LSTM layer adopts a two-layer structure, in which the number of LSTM units is 64; the convolutional layer consists of two convolutional layers, and the number of convolutional kernels in </w:t>
      </w:r>
      <w:r w:rsidRPr="008C0655">
        <w:rPr>
          <w:rFonts w:ascii="Times New Roman" w:hAnsi="Times New Roman" w:cs="Times New Roman"/>
          <w:szCs w:val="18"/>
        </w:rPr>
        <w:lastRenderedPageBreak/>
        <w:t xml:space="preserve">the two layers are 64 and 128 respectively, both of which are used to classify gait patterns. The output of the convolutional layer is connected to the fully-connected layer, and </w:t>
      </w:r>
      <w:proofErr w:type="spellStart"/>
      <w:r w:rsidRPr="008C0655">
        <w:rPr>
          <w:rFonts w:ascii="Times New Roman" w:hAnsi="Times New Roman" w:cs="Times New Roman"/>
          <w:szCs w:val="18"/>
        </w:rPr>
        <w:t>Softmax</w:t>
      </w:r>
      <w:proofErr w:type="spellEnd"/>
      <w:r w:rsidRPr="008C0655">
        <w:rPr>
          <w:rFonts w:ascii="Times New Roman" w:hAnsi="Times New Roman" w:cs="Times New Roman"/>
          <w:szCs w:val="18"/>
        </w:rPr>
        <w:t xml:space="preserve"> outputs a five-dimensional vector representing the likelihood of the gait patterns to which they belong, thus achieving five types of </w:t>
      </w:r>
      <w:proofErr w:type="gramStart"/>
      <w:r w:rsidRPr="008C0655">
        <w:rPr>
          <w:rFonts w:ascii="Times New Roman" w:hAnsi="Times New Roman" w:cs="Times New Roman"/>
          <w:szCs w:val="18"/>
        </w:rPr>
        <w:t>The</w:t>
      </w:r>
      <w:proofErr w:type="gramEnd"/>
      <w:r w:rsidRPr="008C0655">
        <w:rPr>
          <w:rFonts w:ascii="Times New Roman" w:hAnsi="Times New Roman" w:cs="Times New Roman"/>
          <w:szCs w:val="18"/>
        </w:rPr>
        <w:t xml:space="preserve"> output can be expressed as a one-hot vector.</w:t>
      </w:r>
    </w:p>
    <w:p w14:paraId="05ED8D32" w14:textId="77777777" w:rsidR="0072319D" w:rsidRPr="008C0655" w:rsidRDefault="0072319D" w:rsidP="0072319D">
      <w:pPr>
        <w:rPr>
          <w:rFonts w:ascii="Times New Roman" w:hAnsi="Times New Roman" w:cs="Times New Roman"/>
          <w:szCs w:val="18"/>
        </w:rPr>
      </w:pPr>
    </w:p>
    <w:p w14:paraId="054E7103" w14:textId="77777777" w:rsidR="0072319D" w:rsidRPr="0072348D" w:rsidRDefault="0072319D" w:rsidP="0072319D">
      <w:pPr>
        <w:rPr>
          <w:rFonts w:ascii="Times New Roman" w:hAnsi="Times New Roman" w:cs="Times New Roman"/>
          <w:szCs w:val="18"/>
        </w:rPr>
      </w:pPr>
      <w:r w:rsidRPr="0072348D">
        <w:rPr>
          <w:rFonts w:ascii="Times New Roman" w:hAnsi="Times New Roman" w:cs="Times New Roman"/>
          <w:szCs w:val="18"/>
        </w:rPr>
        <w:t>5) Evaluation index</w:t>
      </w:r>
    </w:p>
    <w:p w14:paraId="2D523C42"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In order to evaluate the performance of the gait pattern recognition algorithm proposed in this paper, the accuracy rate and F1 score are used as performance evaluation metrics. The accuracy rate (Acc) is a commonly used metric for evaluating performance, which represents the proportion of correctly classified gait patterns in the total data set, as follows</w:t>
      </w:r>
    </w:p>
    <w:p w14:paraId="46DE8459" w14:textId="571EA5C1" w:rsidR="0072319D" w:rsidRPr="008C0655" w:rsidRDefault="00FF7995" w:rsidP="00FF7995">
      <w:pPr>
        <w:jc w:val="center"/>
        <w:rPr>
          <w:rFonts w:ascii="Times New Roman" w:hAnsi="Times New Roman" w:cs="Times New Roman"/>
          <w:szCs w:val="18"/>
        </w:rPr>
      </w:pPr>
      <w:r>
        <w:rPr>
          <w:noProof/>
        </w:rPr>
        <w:drawing>
          <wp:inline distT="0" distB="0" distL="0" distR="0" wp14:anchorId="3C935CFD" wp14:editId="18AD2A4D">
            <wp:extent cx="768198" cy="342006"/>
            <wp:effectExtent l="0" t="0" r="0" b="127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80896" cy="347659"/>
                    </a:xfrm>
                    <a:prstGeom prst="rect">
                      <a:avLst/>
                    </a:prstGeom>
                  </pic:spPr>
                </pic:pic>
              </a:graphicData>
            </a:graphic>
          </wp:inline>
        </w:drawing>
      </w:r>
    </w:p>
    <w:p w14:paraId="61881209"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where Tc - the amount of data with correct gait pattern classification. </w:t>
      </w:r>
    </w:p>
    <w:p w14:paraId="3C28DCF4"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Ta - the total amount of data for gait pattern classification. </w:t>
      </w:r>
    </w:p>
    <w:p w14:paraId="06B155E2"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The F1 score is based on precision (Pre) and recall (Rec), where precision and recall are two mutually influential evaluation metrics, and usually high precision leads to low</w:t>
      </w:r>
      <w:r w:rsidRPr="00712AE2">
        <w:rPr>
          <w:rFonts w:ascii="Times New Roman" w:hAnsi="Times New Roman" w:cs="Times New Roman"/>
          <w:sz w:val="24"/>
          <w:szCs w:val="24"/>
        </w:rPr>
        <w:t xml:space="preserve"> </w:t>
      </w:r>
      <w:r w:rsidRPr="008C0655">
        <w:rPr>
          <w:rFonts w:ascii="Times New Roman" w:hAnsi="Times New Roman" w:cs="Times New Roman"/>
          <w:szCs w:val="18"/>
        </w:rPr>
        <w:t xml:space="preserve">recall and high recall leads to low accuracy. The F1 score is a combination of both accuracy and recall, and can be used to evaluate the performance of gait pattern recognition algorithms more effectively. These </w:t>
      </w:r>
      <w:proofErr w:type="gramStart"/>
      <w:r w:rsidRPr="008C0655">
        <w:rPr>
          <w:rFonts w:ascii="Times New Roman" w:hAnsi="Times New Roman" w:cs="Times New Roman"/>
          <w:szCs w:val="18"/>
        </w:rPr>
        <w:t>three performance</w:t>
      </w:r>
      <w:proofErr w:type="gramEnd"/>
      <w:r w:rsidRPr="008C0655">
        <w:rPr>
          <w:rFonts w:ascii="Times New Roman" w:hAnsi="Times New Roman" w:cs="Times New Roman"/>
          <w:szCs w:val="18"/>
        </w:rPr>
        <w:t xml:space="preserve"> metrics can be obtained by the following equation</w:t>
      </w:r>
    </w:p>
    <w:p w14:paraId="5C387F63" w14:textId="7B9325D0" w:rsidR="0072319D" w:rsidRPr="00712AE2" w:rsidRDefault="00FF7995" w:rsidP="00FF7995">
      <w:pPr>
        <w:jc w:val="center"/>
        <w:rPr>
          <w:rFonts w:ascii="Times New Roman" w:hAnsi="Times New Roman" w:cs="Times New Roman"/>
          <w:sz w:val="24"/>
          <w:szCs w:val="24"/>
        </w:rPr>
      </w:pPr>
      <w:r>
        <w:rPr>
          <w:noProof/>
        </w:rPr>
        <w:drawing>
          <wp:inline distT="0" distB="0" distL="0" distR="0" wp14:anchorId="550BA2F3" wp14:editId="4D611AC2">
            <wp:extent cx="948835" cy="793738"/>
            <wp:effectExtent l="0" t="0" r="3810" b="698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61660" cy="804466"/>
                    </a:xfrm>
                    <a:prstGeom prst="rect">
                      <a:avLst/>
                    </a:prstGeom>
                  </pic:spPr>
                </pic:pic>
              </a:graphicData>
            </a:graphic>
          </wp:inline>
        </w:drawing>
      </w:r>
    </w:p>
    <w:p w14:paraId="7E7BF352"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where TP - the predicted sample labels in the dataset that are consistent with the true labels. </w:t>
      </w:r>
    </w:p>
    <w:p w14:paraId="74328261"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FP - the predicted sample labels in the dataset that differ from the true labels </w:t>
      </w:r>
    </w:p>
    <w:p w14:paraId="50C0AB2A"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FN - the dataset in which the true labels are incorrectly predicted </w:t>
      </w:r>
    </w:p>
    <w:p w14:paraId="0A7341B4" w14:textId="77777777"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 xml:space="preserve">Pre - the precision rate. </w:t>
      </w:r>
    </w:p>
    <w:p w14:paraId="6CA68DF0" w14:textId="02AC48E5" w:rsidR="0072319D" w:rsidRPr="008C0655" w:rsidRDefault="0072319D" w:rsidP="0072319D">
      <w:pPr>
        <w:rPr>
          <w:rFonts w:ascii="Times New Roman" w:hAnsi="Times New Roman" w:cs="Times New Roman"/>
          <w:szCs w:val="18"/>
        </w:rPr>
      </w:pPr>
      <w:r w:rsidRPr="008C0655">
        <w:rPr>
          <w:rFonts w:ascii="Times New Roman" w:hAnsi="Times New Roman" w:cs="Times New Roman"/>
          <w:szCs w:val="18"/>
        </w:rPr>
        <w:t>Rec - recall rate.</w:t>
      </w:r>
    </w:p>
    <w:p w14:paraId="3844FFE3" w14:textId="77777777" w:rsidR="0072319D" w:rsidRPr="00712AE2" w:rsidRDefault="0072319D" w:rsidP="0072319D">
      <w:pPr>
        <w:rPr>
          <w:rFonts w:ascii="Times New Roman" w:hAnsi="Times New Roman" w:cs="Times New Roman"/>
          <w:sz w:val="24"/>
          <w:szCs w:val="24"/>
        </w:rPr>
      </w:pPr>
    </w:p>
    <w:p w14:paraId="0D7D4524" w14:textId="2A71DF51" w:rsidR="00597C05" w:rsidRPr="0072348D" w:rsidRDefault="00597C05" w:rsidP="0072348D">
      <w:pPr>
        <w:pStyle w:val="a7"/>
        <w:numPr>
          <w:ilvl w:val="0"/>
          <w:numId w:val="1"/>
        </w:numPr>
        <w:ind w:firstLineChars="0"/>
        <w:jc w:val="left"/>
        <w:outlineLvl w:val="0"/>
        <w:rPr>
          <w:rFonts w:ascii="Times New Roman" w:hAnsi="Times New Roman" w:cs="Times New Roman"/>
          <w:b/>
          <w:bCs/>
          <w:sz w:val="20"/>
          <w:szCs w:val="20"/>
        </w:rPr>
      </w:pPr>
      <w:bookmarkStart w:id="13" w:name="_Toc99454912"/>
      <w:r w:rsidRPr="0072348D">
        <w:rPr>
          <w:rFonts w:ascii="Times New Roman" w:hAnsi="Times New Roman" w:cs="Times New Roman"/>
          <w:b/>
          <w:bCs/>
          <w:sz w:val="20"/>
          <w:szCs w:val="20"/>
        </w:rPr>
        <w:t>Research Plan</w:t>
      </w:r>
      <w:bookmarkEnd w:id="13"/>
    </w:p>
    <w:p w14:paraId="19D238C4" w14:textId="77777777" w:rsidR="00597C05" w:rsidRPr="008C0655" w:rsidRDefault="00597C05" w:rsidP="00597C05">
      <w:pPr>
        <w:rPr>
          <w:rFonts w:ascii="Times New Roman" w:hAnsi="Times New Roman" w:cs="Times New Roman"/>
          <w:szCs w:val="18"/>
        </w:rPr>
      </w:pPr>
      <w:r w:rsidRPr="008C0655">
        <w:rPr>
          <w:rFonts w:ascii="Times New Roman" w:hAnsi="Times New Roman" w:cs="Times New Roman"/>
          <w:szCs w:val="18"/>
        </w:rPr>
        <w:t xml:space="preserve">2022.4-2022.5 Complete the preparatory work and prepare the appropriate material reports and equipment. On the hardware side, purchase the required IMU, STM32 controller, </w:t>
      </w:r>
      <w:proofErr w:type="spellStart"/>
      <w:r w:rsidRPr="008C0655">
        <w:rPr>
          <w:rFonts w:ascii="Times New Roman" w:hAnsi="Times New Roman" w:cs="Times New Roman"/>
          <w:szCs w:val="18"/>
        </w:rPr>
        <w:t>wifi</w:t>
      </w:r>
      <w:proofErr w:type="spellEnd"/>
      <w:r w:rsidRPr="008C0655">
        <w:rPr>
          <w:rFonts w:ascii="Times New Roman" w:hAnsi="Times New Roman" w:cs="Times New Roman"/>
          <w:szCs w:val="18"/>
        </w:rPr>
        <w:t xml:space="preserve"> communication module, etc. On the software side write the appropriate data logging programs and import the data into the database for collation.</w:t>
      </w:r>
    </w:p>
    <w:p w14:paraId="30D88402" w14:textId="77777777" w:rsidR="00597C05" w:rsidRPr="008C0655" w:rsidRDefault="00597C05" w:rsidP="00587829">
      <w:pPr>
        <w:rPr>
          <w:rFonts w:ascii="Times New Roman" w:hAnsi="Times New Roman" w:cs="Times New Roman"/>
          <w:szCs w:val="18"/>
        </w:rPr>
      </w:pPr>
      <w:r w:rsidRPr="008C0655">
        <w:rPr>
          <w:rFonts w:ascii="Times New Roman" w:hAnsi="Times New Roman" w:cs="Times New Roman"/>
          <w:szCs w:val="18"/>
        </w:rPr>
        <w:t xml:space="preserve">2022.5-2022.6 Conduct a large number of experiments and gather about 10 subjects to collect gait data under different weights to prepare enough data as a basis for subsequent work. Also pre-process the data through </w:t>
      </w:r>
      <w:proofErr w:type="spellStart"/>
      <w:r w:rsidRPr="008C0655">
        <w:rPr>
          <w:rFonts w:ascii="Times New Roman" w:hAnsi="Times New Roman" w:cs="Times New Roman"/>
          <w:szCs w:val="18"/>
        </w:rPr>
        <w:t>matlab</w:t>
      </w:r>
      <w:proofErr w:type="spellEnd"/>
      <w:r w:rsidRPr="008C0655">
        <w:rPr>
          <w:rFonts w:ascii="Times New Roman" w:hAnsi="Times New Roman" w:cs="Times New Roman"/>
          <w:szCs w:val="18"/>
        </w:rPr>
        <w:t xml:space="preserve"> software.</w:t>
      </w:r>
    </w:p>
    <w:p w14:paraId="7D4CFB2B" w14:textId="77777777" w:rsidR="00597C05" w:rsidRPr="008C0655" w:rsidRDefault="00597C05" w:rsidP="00597C05">
      <w:pPr>
        <w:rPr>
          <w:rFonts w:ascii="Times New Roman" w:hAnsi="Times New Roman" w:cs="Times New Roman"/>
          <w:szCs w:val="18"/>
        </w:rPr>
      </w:pPr>
      <w:r w:rsidRPr="008C0655">
        <w:rPr>
          <w:rFonts w:ascii="Times New Roman" w:hAnsi="Times New Roman" w:cs="Times New Roman"/>
          <w:szCs w:val="18"/>
        </w:rPr>
        <w:t xml:space="preserve">2022.6-2022.8, after the data were </w:t>
      </w:r>
      <w:proofErr w:type="gramStart"/>
      <w:r w:rsidRPr="008C0655">
        <w:rPr>
          <w:rFonts w:ascii="Times New Roman" w:hAnsi="Times New Roman" w:cs="Times New Roman"/>
          <w:szCs w:val="18"/>
        </w:rPr>
        <w:t>processed</w:t>
      </w:r>
      <w:proofErr w:type="gramEnd"/>
      <w:r w:rsidRPr="008C0655">
        <w:rPr>
          <w:rFonts w:ascii="Times New Roman" w:hAnsi="Times New Roman" w:cs="Times New Roman"/>
          <w:szCs w:val="18"/>
        </w:rPr>
        <w:t xml:space="preserve"> various attempts were made to select and compare algorithms, filter algorithm types for </w:t>
      </w:r>
      <w:proofErr w:type="spellStart"/>
      <w:r w:rsidRPr="008C0655">
        <w:rPr>
          <w:rFonts w:ascii="Times New Roman" w:hAnsi="Times New Roman" w:cs="Times New Roman"/>
          <w:szCs w:val="18"/>
        </w:rPr>
        <w:t>optimisation</w:t>
      </w:r>
      <w:proofErr w:type="spellEnd"/>
      <w:r w:rsidRPr="008C0655">
        <w:rPr>
          <w:rFonts w:ascii="Times New Roman" w:hAnsi="Times New Roman" w:cs="Times New Roman"/>
          <w:szCs w:val="18"/>
        </w:rPr>
        <w:t xml:space="preserve"> and complete the selection of algorithms and methods. , train the recognition network to </w:t>
      </w:r>
      <w:proofErr w:type="spellStart"/>
      <w:r w:rsidRPr="008C0655">
        <w:rPr>
          <w:rFonts w:ascii="Times New Roman" w:hAnsi="Times New Roman" w:cs="Times New Roman"/>
          <w:szCs w:val="18"/>
        </w:rPr>
        <w:t>optimise</w:t>
      </w:r>
      <w:proofErr w:type="spellEnd"/>
      <w:r w:rsidRPr="008C0655">
        <w:rPr>
          <w:rFonts w:ascii="Times New Roman" w:hAnsi="Times New Roman" w:cs="Times New Roman"/>
          <w:szCs w:val="18"/>
        </w:rPr>
        <w:t xml:space="preserve"> the parameters and integrate into a weight recognition system.</w:t>
      </w:r>
    </w:p>
    <w:p w14:paraId="67DA7DF6" w14:textId="0E805458" w:rsidR="00E871E9" w:rsidRDefault="00597C05" w:rsidP="00597C05">
      <w:pPr>
        <w:rPr>
          <w:rFonts w:ascii="Times New Roman" w:hAnsi="Times New Roman" w:cs="Times New Roman"/>
          <w:szCs w:val="18"/>
        </w:rPr>
      </w:pPr>
      <w:r w:rsidRPr="008C0655">
        <w:rPr>
          <w:rFonts w:ascii="Times New Roman" w:hAnsi="Times New Roman" w:cs="Times New Roman"/>
          <w:szCs w:val="18"/>
        </w:rPr>
        <w:t>The research results will be completed by September 2022.</w:t>
      </w:r>
    </w:p>
    <w:p w14:paraId="6C306771" w14:textId="17FD5217" w:rsidR="0072348D" w:rsidRDefault="0072348D" w:rsidP="00597C05">
      <w:pPr>
        <w:rPr>
          <w:rFonts w:ascii="Times New Roman" w:eastAsiaTheme="minorEastAsia" w:hAnsi="Times New Roman" w:cs="Times New Roman"/>
          <w:szCs w:val="18"/>
        </w:rPr>
      </w:pPr>
    </w:p>
    <w:p w14:paraId="6ACB0F9F" w14:textId="77777777" w:rsidR="0072348D" w:rsidRPr="0072348D" w:rsidRDefault="0072348D" w:rsidP="0072348D">
      <w:pPr>
        <w:pStyle w:val="a7"/>
        <w:numPr>
          <w:ilvl w:val="0"/>
          <w:numId w:val="1"/>
        </w:numPr>
        <w:ind w:firstLineChars="0"/>
        <w:jc w:val="left"/>
        <w:outlineLvl w:val="0"/>
        <w:rPr>
          <w:rFonts w:ascii="Times New Roman" w:hAnsi="Times New Roman" w:cs="Times New Roman"/>
          <w:b/>
          <w:bCs/>
          <w:sz w:val="20"/>
          <w:szCs w:val="20"/>
        </w:rPr>
      </w:pPr>
      <w:bookmarkStart w:id="14" w:name="_Toc71039598"/>
      <w:bookmarkStart w:id="15" w:name="_Toc99454913"/>
      <w:r w:rsidRPr="0072348D">
        <w:rPr>
          <w:rFonts w:ascii="Times New Roman" w:hAnsi="Times New Roman" w:cs="Times New Roman"/>
          <w:b/>
          <w:bCs/>
          <w:sz w:val="20"/>
          <w:szCs w:val="20"/>
        </w:rPr>
        <w:t>Conclusion</w:t>
      </w:r>
      <w:bookmarkEnd w:id="14"/>
      <w:bookmarkEnd w:id="15"/>
    </w:p>
    <w:p w14:paraId="6C42EF87" w14:textId="17D1322B" w:rsidR="0072348D" w:rsidRPr="0072348D" w:rsidRDefault="0072348D" w:rsidP="0072348D">
      <w:pPr>
        <w:rPr>
          <w:rFonts w:ascii="Times New Roman" w:eastAsiaTheme="minorEastAsia" w:hAnsi="Times New Roman" w:cs="Times New Roman" w:hint="eastAsia"/>
          <w:szCs w:val="18"/>
        </w:rPr>
      </w:pPr>
      <w:r w:rsidRPr="0072348D">
        <w:rPr>
          <w:rFonts w:ascii="Times New Roman" w:eastAsiaTheme="minorEastAsia" w:hAnsi="Times New Roman" w:cs="Times New Roman"/>
          <w:szCs w:val="18"/>
        </w:rPr>
        <w:t xml:space="preserve">In conclusion, intelligent exoskeleton robots with human-machine interaction have a wide range of applications as a future trend, and the physical load and related gait classification methods have important value in military and </w:t>
      </w:r>
      <w:r w:rsidRPr="0072348D">
        <w:rPr>
          <w:rFonts w:ascii="Times New Roman" w:eastAsiaTheme="minorEastAsia" w:hAnsi="Times New Roman" w:cs="Times New Roman"/>
          <w:szCs w:val="18"/>
        </w:rPr>
        <w:lastRenderedPageBreak/>
        <w:t>medical applications. The research methods implemented above can also be applied to other pattern recognition and machine learning objectives. The method proposed in this paper is highly feasible and risk-free for experiments and follow-up work, and its effectiveness has been demonstrated in preliminary experiments and studies.</w:t>
      </w:r>
    </w:p>
    <w:p w14:paraId="49E2FE8C" w14:textId="244C1994" w:rsidR="00597C05" w:rsidRPr="00712AE2" w:rsidRDefault="00597C05" w:rsidP="00597C05">
      <w:pPr>
        <w:rPr>
          <w:rFonts w:ascii="Times New Roman" w:hAnsi="Times New Roman" w:cs="Times New Roman"/>
          <w:sz w:val="24"/>
          <w:szCs w:val="24"/>
        </w:rPr>
      </w:pPr>
    </w:p>
    <w:p w14:paraId="75A7815F" w14:textId="77777777" w:rsidR="00597C05" w:rsidRPr="0072348D" w:rsidRDefault="00597C05" w:rsidP="0072348D">
      <w:pPr>
        <w:pStyle w:val="a7"/>
        <w:numPr>
          <w:ilvl w:val="0"/>
          <w:numId w:val="1"/>
        </w:numPr>
        <w:ind w:firstLineChars="0"/>
        <w:jc w:val="left"/>
        <w:outlineLvl w:val="0"/>
        <w:rPr>
          <w:rFonts w:ascii="Times New Roman" w:hAnsi="Times New Roman" w:cs="Times New Roman"/>
          <w:b/>
          <w:bCs/>
          <w:sz w:val="20"/>
          <w:szCs w:val="20"/>
        </w:rPr>
      </w:pPr>
      <w:bookmarkStart w:id="16" w:name="_Toc71039599"/>
      <w:bookmarkStart w:id="17" w:name="_Toc99454914"/>
      <w:r w:rsidRPr="0072348D">
        <w:rPr>
          <w:rFonts w:ascii="Times New Roman" w:hAnsi="Times New Roman" w:cs="Times New Roman"/>
          <w:b/>
          <w:bCs/>
          <w:sz w:val="20"/>
          <w:szCs w:val="20"/>
        </w:rPr>
        <w:t>Reference List</w:t>
      </w:r>
      <w:bookmarkEnd w:id="16"/>
      <w:bookmarkEnd w:id="17"/>
    </w:p>
    <w:p w14:paraId="7BBF15BE"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[1] Wang </w:t>
      </w:r>
      <w:proofErr w:type="spellStart"/>
      <w:r w:rsidRPr="00587829">
        <w:rPr>
          <w:rFonts w:ascii="Times New Roman" w:hAnsi="Times New Roman" w:cs="Times New Roman"/>
          <w:szCs w:val="18"/>
        </w:rPr>
        <w:t>Yongxiong</w:t>
      </w:r>
      <w:proofErr w:type="spellEnd"/>
      <w:r w:rsidRPr="00587829">
        <w:rPr>
          <w:rFonts w:ascii="Times New Roman" w:hAnsi="Times New Roman" w:cs="Times New Roman"/>
          <w:szCs w:val="18"/>
        </w:rPr>
        <w:t xml:space="preserve">, Chen Han, Yin Zhong, Yu </w:t>
      </w:r>
      <w:proofErr w:type="spellStart"/>
      <w:r w:rsidRPr="00587829">
        <w:rPr>
          <w:rFonts w:ascii="Times New Roman" w:hAnsi="Times New Roman" w:cs="Times New Roman"/>
          <w:szCs w:val="18"/>
        </w:rPr>
        <w:t>Hongliu</w:t>
      </w:r>
      <w:proofErr w:type="spellEnd"/>
      <w:r w:rsidRPr="00587829">
        <w:rPr>
          <w:rFonts w:ascii="Times New Roman" w:hAnsi="Times New Roman" w:cs="Times New Roman"/>
          <w:szCs w:val="18"/>
        </w:rPr>
        <w:t xml:space="preserve">, Meng </w:t>
      </w:r>
      <w:proofErr w:type="spellStart"/>
      <w:r w:rsidRPr="00587829">
        <w:rPr>
          <w:rFonts w:ascii="Times New Roman" w:hAnsi="Times New Roman" w:cs="Times New Roman"/>
          <w:szCs w:val="18"/>
        </w:rPr>
        <w:t>Qiaoling</w:t>
      </w:r>
      <w:proofErr w:type="spellEnd"/>
      <w:r w:rsidRPr="00587829">
        <w:rPr>
          <w:rFonts w:ascii="Times New Roman" w:hAnsi="Times New Roman" w:cs="Times New Roman"/>
          <w:szCs w:val="18"/>
        </w:rPr>
        <w:t>. Human motion and road condition recognition based on inertial guidance information[J]. Journal of Biomedical Engineering,2018,35(04):621-630.</w:t>
      </w:r>
    </w:p>
    <w:p w14:paraId="6CB22071"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[2]Wang </w:t>
      </w:r>
      <w:proofErr w:type="spellStart"/>
      <w:r w:rsidRPr="00587829">
        <w:rPr>
          <w:rFonts w:ascii="Times New Roman" w:hAnsi="Times New Roman" w:cs="Times New Roman"/>
          <w:szCs w:val="18"/>
        </w:rPr>
        <w:t>Haiyan,Lai</w:t>
      </w:r>
      <w:proofErr w:type="spellEnd"/>
      <w:r w:rsidRPr="00587829">
        <w:rPr>
          <w:rFonts w:ascii="Times New Roman" w:hAnsi="Times New Roman" w:cs="Times New Roman"/>
          <w:szCs w:val="18"/>
        </w:rPr>
        <w:t xml:space="preserve"> </w:t>
      </w:r>
      <w:proofErr w:type="spellStart"/>
      <w:r w:rsidRPr="00587829">
        <w:rPr>
          <w:rFonts w:ascii="Times New Roman" w:hAnsi="Times New Roman" w:cs="Times New Roman"/>
          <w:szCs w:val="18"/>
        </w:rPr>
        <w:t>Jianhui,Yang</w:t>
      </w:r>
      <w:proofErr w:type="spellEnd"/>
      <w:r w:rsidRPr="00587829">
        <w:rPr>
          <w:rFonts w:ascii="Times New Roman" w:hAnsi="Times New Roman" w:cs="Times New Roman"/>
          <w:szCs w:val="18"/>
        </w:rPr>
        <w:t xml:space="preserve"> </w:t>
      </w:r>
      <w:proofErr w:type="spellStart"/>
      <w:r w:rsidRPr="00587829">
        <w:rPr>
          <w:rFonts w:ascii="Times New Roman" w:hAnsi="Times New Roman" w:cs="Times New Roman"/>
          <w:szCs w:val="18"/>
        </w:rPr>
        <w:t>Fenglei</w:t>
      </w:r>
      <w:proofErr w:type="spellEnd"/>
      <w:r w:rsidRPr="00587829">
        <w:rPr>
          <w:rFonts w:ascii="Times New Roman" w:hAnsi="Times New Roman" w:cs="Times New Roman"/>
          <w:szCs w:val="18"/>
        </w:rPr>
        <w:t xml:space="preserve">. A review of support vector machine theory and algorithm research[J]. Computer Application Research,2014,31(05):1281-1286. </w:t>
      </w:r>
    </w:p>
    <w:p w14:paraId="08938A29"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[3] TOMÈ D,MONTI F,BAROFFIO </w:t>
      </w:r>
      <w:proofErr w:type="spellStart"/>
      <w:r w:rsidRPr="00587829">
        <w:rPr>
          <w:rFonts w:ascii="Times New Roman" w:hAnsi="Times New Roman" w:cs="Times New Roman"/>
          <w:szCs w:val="18"/>
        </w:rPr>
        <w:t>L,et</w:t>
      </w:r>
      <w:proofErr w:type="spellEnd"/>
      <w:r w:rsidRPr="00587829">
        <w:rPr>
          <w:rFonts w:ascii="Times New Roman" w:hAnsi="Times New Roman" w:cs="Times New Roman"/>
          <w:szCs w:val="18"/>
        </w:rPr>
        <w:t xml:space="preserve"> </w:t>
      </w:r>
      <w:proofErr w:type="spellStart"/>
      <w:r w:rsidRPr="00587829">
        <w:rPr>
          <w:rFonts w:ascii="Times New Roman" w:hAnsi="Times New Roman" w:cs="Times New Roman"/>
          <w:szCs w:val="18"/>
        </w:rPr>
        <w:t>al.Deep</w:t>
      </w:r>
      <w:proofErr w:type="spellEnd"/>
      <w:r w:rsidRPr="00587829">
        <w:rPr>
          <w:rFonts w:ascii="Times New Roman" w:hAnsi="Times New Roman" w:cs="Times New Roman"/>
          <w:szCs w:val="18"/>
        </w:rPr>
        <w:t xml:space="preserve"> convolutional neural networks for pedestrian detection[J].Signal </w:t>
      </w:r>
      <w:proofErr w:type="spellStart"/>
      <w:r w:rsidRPr="00587829">
        <w:rPr>
          <w:rFonts w:ascii="Times New Roman" w:hAnsi="Times New Roman" w:cs="Times New Roman"/>
          <w:szCs w:val="18"/>
        </w:rPr>
        <w:t>Processing:Image</w:t>
      </w:r>
      <w:proofErr w:type="spellEnd"/>
      <w:r w:rsidRPr="00587829">
        <w:rPr>
          <w:rFonts w:ascii="Times New Roman" w:hAnsi="Times New Roman" w:cs="Times New Roman"/>
          <w:szCs w:val="18"/>
        </w:rPr>
        <w:t xml:space="preserve"> Communication,2016,47:482-489.</w:t>
      </w:r>
    </w:p>
    <w:p w14:paraId="1F280B28"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[4] Wang </w:t>
      </w:r>
      <w:proofErr w:type="spellStart"/>
      <w:r w:rsidRPr="00587829">
        <w:rPr>
          <w:rFonts w:ascii="Times New Roman" w:hAnsi="Times New Roman" w:cs="Times New Roman"/>
          <w:szCs w:val="18"/>
        </w:rPr>
        <w:t>Haolun</w:t>
      </w:r>
      <w:proofErr w:type="spellEnd"/>
      <w:r w:rsidRPr="00587829">
        <w:rPr>
          <w:rFonts w:ascii="Times New Roman" w:hAnsi="Times New Roman" w:cs="Times New Roman"/>
          <w:szCs w:val="18"/>
        </w:rPr>
        <w:t xml:space="preserve">, Zhu </w:t>
      </w:r>
      <w:proofErr w:type="spellStart"/>
      <w:r w:rsidRPr="00587829">
        <w:rPr>
          <w:rFonts w:ascii="Times New Roman" w:hAnsi="Times New Roman" w:cs="Times New Roman"/>
          <w:szCs w:val="18"/>
        </w:rPr>
        <w:t>Ye'an</w:t>
      </w:r>
      <w:proofErr w:type="spellEnd"/>
      <w:r w:rsidRPr="00587829">
        <w:rPr>
          <w:rFonts w:ascii="Times New Roman" w:hAnsi="Times New Roman" w:cs="Times New Roman"/>
          <w:szCs w:val="18"/>
        </w:rPr>
        <w:t xml:space="preserve">, Xu </w:t>
      </w:r>
      <w:proofErr w:type="spellStart"/>
      <w:r w:rsidRPr="00587829">
        <w:rPr>
          <w:rFonts w:ascii="Times New Roman" w:hAnsi="Times New Roman" w:cs="Times New Roman"/>
          <w:szCs w:val="18"/>
        </w:rPr>
        <w:t>Weiyi</w:t>
      </w:r>
      <w:proofErr w:type="spellEnd"/>
      <w:r w:rsidRPr="00587829">
        <w:rPr>
          <w:rFonts w:ascii="Times New Roman" w:hAnsi="Times New Roman" w:cs="Times New Roman"/>
          <w:szCs w:val="18"/>
        </w:rPr>
        <w:t xml:space="preserve">, Xu La, Huang </w:t>
      </w:r>
      <w:proofErr w:type="spellStart"/>
      <w:r w:rsidRPr="00587829">
        <w:rPr>
          <w:rFonts w:ascii="Times New Roman" w:hAnsi="Times New Roman" w:cs="Times New Roman"/>
          <w:szCs w:val="18"/>
        </w:rPr>
        <w:t>Yuegu</w:t>
      </w:r>
      <w:proofErr w:type="spellEnd"/>
      <w:r w:rsidRPr="00587829">
        <w:rPr>
          <w:rFonts w:ascii="Times New Roman" w:hAnsi="Times New Roman" w:cs="Times New Roman"/>
          <w:szCs w:val="18"/>
        </w:rPr>
        <w:t>, Lu Wei. Extraction and importance ranking of gait recognition features[J]. Chinese Journal of Medical Physics,2019,36(07):811-817.</w:t>
      </w:r>
    </w:p>
    <w:p w14:paraId="5E40C337" w14:textId="77777777" w:rsidR="00597C05" w:rsidRPr="00587829" w:rsidRDefault="00597C05" w:rsidP="00597C05">
      <w:pPr>
        <w:jc w:val="left"/>
        <w:rPr>
          <w:rFonts w:ascii="Times New Roman" w:hAnsi="Times New Roman" w:cs="Times New Roman"/>
          <w:szCs w:val="18"/>
        </w:rPr>
      </w:pPr>
      <w:r w:rsidRPr="00587829">
        <w:rPr>
          <w:rFonts w:ascii="Times New Roman" w:hAnsi="Times New Roman" w:cs="Times New Roman"/>
          <w:szCs w:val="18"/>
        </w:rPr>
        <w:t xml:space="preserve">[5] </w:t>
      </w:r>
      <w:proofErr w:type="spellStart"/>
      <w:r w:rsidRPr="00587829">
        <w:rPr>
          <w:rFonts w:ascii="Times New Roman" w:hAnsi="Times New Roman" w:cs="Times New Roman"/>
          <w:szCs w:val="18"/>
        </w:rPr>
        <w:t>Xiong</w:t>
      </w:r>
      <w:proofErr w:type="spellEnd"/>
      <w:r w:rsidRPr="00587829">
        <w:rPr>
          <w:rFonts w:ascii="Times New Roman" w:hAnsi="Times New Roman" w:cs="Times New Roman"/>
          <w:szCs w:val="18"/>
        </w:rPr>
        <w:t xml:space="preserve"> </w:t>
      </w:r>
      <w:proofErr w:type="spellStart"/>
      <w:r w:rsidRPr="00587829">
        <w:rPr>
          <w:rFonts w:ascii="Times New Roman" w:hAnsi="Times New Roman" w:cs="Times New Roman"/>
          <w:szCs w:val="18"/>
        </w:rPr>
        <w:t>Yichao</w:t>
      </w:r>
      <w:proofErr w:type="spellEnd"/>
      <w:r w:rsidRPr="00587829">
        <w:rPr>
          <w:rFonts w:ascii="Times New Roman" w:hAnsi="Times New Roman" w:cs="Times New Roman"/>
          <w:szCs w:val="18"/>
        </w:rPr>
        <w:t xml:space="preserve">, Li </w:t>
      </w:r>
      <w:proofErr w:type="spellStart"/>
      <w:r w:rsidRPr="00587829">
        <w:rPr>
          <w:rFonts w:ascii="Times New Roman" w:hAnsi="Times New Roman" w:cs="Times New Roman"/>
          <w:szCs w:val="18"/>
        </w:rPr>
        <w:t>Xiaoou</w:t>
      </w:r>
      <w:proofErr w:type="spellEnd"/>
      <w:r w:rsidRPr="00587829">
        <w:rPr>
          <w:rFonts w:ascii="Times New Roman" w:hAnsi="Times New Roman" w:cs="Times New Roman"/>
          <w:szCs w:val="18"/>
        </w:rPr>
        <w:t xml:space="preserve">, Zhou </w:t>
      </w:r>
      <w:proofErr w:type="spellStart"/>
      <w:r w:rsidRPr="00587829">
        <w:rPr>
          <w:rFonts w:ascii="Times New Roman" w:hAnsi="Times New Roman" w:cs="Times New Roman"/>
          <w:szCs w:val="18"/>
        </w:rPr>
        <w:t>Zhiyong</w:t>
      </w:r>
      <w:proofErr w:type="spellEnd"/>
      <w:r w:rsidRPr="00587829">
        <w:rPr>
          <w:rFonts w:ascii="Times New Roman" w:hAnsi="Times New Roman" w:cs="Times New Roman"/>
          <w:szCs w:val="18"/>
        </w:rPr>
        <w:t>. Design of assisted walking system based on gait detection algorithm[J]. Data Acquisition and Processing,2020,35(04):781-790. DOI:10.16337/j.1004-9037.2020.04.020.</w:t>
      </w:r>
    </w:p>
    <w:p w14:paraId="758DEBF8"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[6]  Zeng W, Wang C, Yang F. Silhouette-based gait recognition via deterministic learning[J]. Pattern Recognition, 2014, 47(11): 3568-3584. </w:t>
      </w:r>
    </w:p>
    <w:p w14:paraId="55D061E9" w14:textId="7367F901"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[7]  </w:t>
      </w:r>
      <w:proofErr w:type="spellStart"/>
      <w:r w:rsidRPr="00587829">
        <w:rPr>
          <w:rFonts w:ascii="Times New Roman" w:hAnsi="Times New Roman" w:cs="Times New Roman"/>
          <w:szCs w:val="18"/>
        </w:rPr>
        <w:t>Kusakunniran</w:t>
      </w:r>
      <w:proofErr w:type="spellEnd"/>
      <w:r w:rsidRPr="00587829">
        <w:rPr>
          <w:rFonts w:ascii="Times New Roman" w:hAnsi="Times New Roman" w:cs="Times New Roman"/>
          <w:szCs w:val="18"/>
        </w:rPr>
        <w:t xml:space="preserve"> W. Attribute-based  learning  for  gait  recognition  using  </w:t>
      </w:r>
      <w:proofErr w:type="spellStart"/>
      <w:r w:rsidRPr="00587829">
        <w:rPr>
          <w:rFonts w:ascii="Times New Roman" w:hAnsi="Times New Roman" w:cs="Times New Roman"/>
          <w:szCs w:val="18"/>
        </w:rPr>
        <w:t>spatio</w:t>
      </w:r>
      <w:proofErr w:type="spellEnd"/>
      <w:r w:rsidRPr="00587829">
        <w:rPr>
          <w:rFonts w:ascii="Times New Roman" w:hAnsi="Times New Roman" w:cs="Times New Roman"/>
          <w:szCs w:val="18"/>
        </w:rPr>
        <w:t>-temporal interest points[J]. Image Vision Computing, 2014, 32(12): 1117-1126.</w:t>
      </w:r>
    </w:p>
    <w:p w14:paraId="36490DFF"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[8]  Hu M D, Wang Y H, Zhang Z X, Zhang D, Little J </w:t>
      </w:r>
      <w:proofErr w:type="spellStart"/>
      <w:r w:rsidRPr="00587829">
        <w:rPr>
          <w:rFonts w:ascii="Times New Roman" w:hAnsi="Times New Roman" w:cs="Times New Roman"/>
          <w:szCs w:val="18"/>
        </w:rPr>
        <w:t>J</w:t>
      </w:r>
      <w:proofErr w:type="spellEnd"/>
      <w:r w:rsidRPr="00587829">
        <w:rPr>
          <w:rFonts w:ascii="Times New Roman" w:hAnsi="Times New Roman" w:cs="Times New Roman"/>
          <w:szCs w:val="18"/>
        </w:rPr>
        <w:t xml:space="preserve">. Incremental learning for video-based gait recognition with LBP flow[J]. Cybernetics, 2013, 43(1): 77-89 </w:t>
      </w:r>
    </w:p>
    <w:p w14:paraId="2BAACE1F"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[9]  Han  J,  Bhanu  B.  Individual  recognition  using  gait  energy  image[J].  IEEE transactions on pattern analysis and machine intelligence, 2005, 28(2): 316-322. </w:t>
      </w:r>
    </w:p>
    <w:p w14:paraId="52B256F9"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[10]  Jeevan M, Jain N, </w:t>
      </w:r>
      <w:proofErr w:type="spellStart"/>
      <w:r w:rsidRPr="00587829">
        <w:rPr>
          <w:rFonts w:ascii="Times New Roman" w:hAnsi="Times New Roman" w:cs="Times New Roman"/>
          <w:szCs w:val="18"/>
        </w:rPr>
        <w:t>Hanmandlu</w:t>
      </w:r>
      <w:proofErr w:type="spellEnd"/>
      <w:r w:rsidRPr="00587829">
        <w:rPr>
          <w:rFonts w:ascii="Times New Roman" w:hAnsi="Times New Roman" w:cs="Times New Roman"/>
          <w:szCs w:val="18"/>
        </w:rPr>
        <w:t xml:space="preserve"> M, et al. Gait recognition based on gait pal and pal  entropy  image[C].  2013  IEEE  International  Conference  on  Image Processing. IEEE, 2013: 4195-4199. </w:t>
      </w:r>
    </w:p>
    <w:p w14:paraId="1EBF74E3"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[11]  </w:t>
      </w:r>
      <w:proofErr w:type="spellStart"/>
      <w:r w:rsidRPr="00587829">
        <w:rPr>
          <w:rFonts w:ascii="Times New Roman" w:hAnsi="Times New Roman" w:cs="Times New Roman"/>
          <w:szCs w:val="18"/>
        </w:rPr>
        <w:t>DeCann</w:t>
      </w:r>
      <w:proofErr w:type="spellEnd"/>
      <w:r w:rsidRPr="00587829">
        <w:rPr>
          <w:rFonts w:ascii="Times New Roman" w:hAnsi="Times New Roman" w:cs="Times New Roman"/>
          <w:szCs w:val="18"/>
        </w:rPr>
        <w:t xml:space="preserve"> B, Ross A. Gait curves for human recognition, backpack detection, and silhouette correction in a nighttime environment[C]. Biometric Technology for Human Identification VII. International Society for Optics and Photonics, 2010: </w:t>
      </w:r>
    </w:p>
    <w:p w14:paraId="31F3E78E"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76670Q-76670Q-13.</w:t>
      </w:r>
    </w:p>
    <w:p w14:paraId="75070A2D"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[12]  Wolf  T,  </w:t>
      </w:r>
      <w:proofErr w:type="spellStart"/>
      <w:r w:rsidRPr="00587829">
        <w:rPr>
          <w:rFonts w:ascii="Times New Roman" w:hAnsi="Times New Roman" w:cs="Times New Roman"/>
          <w:szCs w:val="18"/>
        </w:rPr>
        <w:t>Babaee</w:t>
      </w:r>
      <w:proofErr w:type="spellEnd"/>
      <w:r w:rsidRPr="00587829">
        <w:rPr>
          <w:rFonts w:ascii="Times New Roman" w:hAnsi="Times New Roman" w:cs="Times New Roman"/>
          <w:szCs w:val="18"/>
        </w:rPr>
        <w:t xml:space="preserve">  M,  Rigoll  G.  Multi-view  gait  recognition  using  3D convolutional  neural  networks[C].  2016  IEEE  International  Conference  on Image Processing (ICIP). IEEE, 2016: 4165-4169. </w:t>
      </w:r>
    </w:p>
    <w:p w14:paraId="2A1E4727"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[13] Pappas  I  P  I,  Popovic  M  R,  Keller T,  et  al. A  reliable  gait  phase  detection system[J]. IEEE Transactions on neural systems and rehabilitation engineering, 2001, 9(2): 113-125. </w:t>
      </w:r>
    </w:p>
    <w:p w14:paraId="17EB3BA6" w14:textId="526E7AC0"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[14] </w:t>
      </w:r>
      <w:proofErr w:type="spellStart"/>
      <w:r w:rsidRPr="00587829">
        <w:rPr>
          <w:rFonts w:ascii="Times New Roman" w:hAnsi="Times New Roman" w:cs="Times New Roman"/>
          <w:szCs w:val="18"/>
        </w:rPr>
        <w:t>Taborri</w:t>
      </w:r>
      <w:proofErr w:type="spellEnd"/>
      <w:r w:rsidRPr="00587829">
        <w:rPr>
          <w:rFonts w:ascii="Times New Roman" w:hAnsi="Times New Roman" w:cs="Times New Roman"/>
          <w:szCs w:val="18"/>
        </w:rPr>
        <w:t xml:space="preserve"> J, Rossi S, Palermo E, et al. A novel HMM distributed classifier for the detection  of  gait  phases  by  means  of  a  wearable  inertial  sensor  network[J]. Sensors, 2014, 14(9): 16212-16234. </w:t>
      </w:r>
    </w:p>
    <w:p w14:paraId="051CAABA" w14:textId="0754429C"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[15] Jung J Y, </w:t>
      </w:r>
      <w:proofErr w:type="spellStart"/>
      <w:r w:rsidRPr="00587829">
        <w:rPr>
          <w:rFonts w:ascii="Times New Roman" w:hAnsi="Times New Roman" w:cs="Times New Roman"/>
          <w:szCs w:val="18"/>
        </w:rPr>
        <w:t>Heo</w:t>
      </w:r>
      <w:proofErr w:type="spellEnd"/>
      <w:r w:rsidRPr="00587829">
        <w:rPr>
          <w:rFonts w:ascii="Times New Roman" w:hAnsi="Times New Roman" w:cs="Times New Roman"/>
          <w:szCs w:val="18"/>
        </w:rPr>
        <w:t xml:space="preserve"> W, Yang H, et al. A neural network-based gait phase classification method using sensors equipped on lower limb exoskeleton robots[J]. Sensors, 2015, 15(11): 27738-27759.</w:t>
      </w:r>
    </w:p>
    <w:p w14:paraId="000391A9" w14:textId="5AD70E81"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[16] Mohammed S, Same A, </w:t>
      </w:r>
      <w:proofErr w:type="spellStart"/>
      <w:r w:rsidRPr="00587829">
        <w:rPr>
          <w:rFonts w:ascii="Times New Roman" w:hAnsi="Times New Roman" w:cs="Times New Roman"/>
          <w:szCs w:val="18"/>
        </w:rPr>
        <w:t>Oukhellou</w:t>
      </w:r>
      <w:proofErr w:type="spellEnd"/>
      <w:r w:rsidRPr="00587829">
        <w:rPr>
          <w:rFonts w:ascii="Times New Roman" w:hAnsi="Times New Roman" w:cs="Times New Roman"/>
          <w:szCs w:val="18"/>
        </w:rPr>
        <w:t xml:space="preserve"> L, et al. Recognition of gait cycle phases using wearable sensors[J]. Robotics and Autonomous Systems, 2016, 75: 50-59. </w:t>
      </w:r>
    </w:p>
    <w:p w14:paraId="23F79F0B"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[17] Maqbool H F, </w:t>
      </w:r>
      <w:proofErr w:type="spellStart"/>
      <w:r w:rsidRPr="00587829">
        <w:rPr>
          <w:rFonts w:ascii="Times New Roman" w:hAnsi="Times New Roman" w:cs="Times New Roman"/>
          <w:szCs w:val="18"/>
        </w:rPr>
        <w:t>Husman</w:t>
      </w:r>
      <w:proofErr w:type="spellEnd"/>
      <w:r w:rsidRPr="00587829">
        <w:rPr>
          <w:rFonts w:ascii="Times New Roman" w:hAnsi="Times New Roman" w:cs="Times New Roman"/>
          <w:szCs w:val="18"/>
        </w:rPr>
        <w:t xml:space="preserve"> M A B, </w:t>
      </w:r>
      <w:proofErr w:type="spellStart"/>
      <w:r w:rsidRPr="00587829">
        <w:rPr>
          <w:rFonts w:ascii="Times New Roman" w:hAnsi="Times New Roman" w:cs="Times New Roman"/>
          <w:szCs w:val="18"/>
        </w:rPr>
        <w:t>Awad</w:t>
      </w:r>
      <w:proofErr w:type="spellEnd"/>
      <w:r w:rsidRPr="00587829">
        <w:rPr>
          <w:rFonts w:ascii="Times New Roman" w:hAnsi="Times New Roman" w:cs="Times New Roman"/>
          <w:szCs w:val="18"/>
        </w:rPr>
        <w:t xml:space="preserve"> M I, et al. A real-time gait event detection for lower limb prosthesis control and evaluation[J]. IEEE transactions on neural systems and rehabilitation engineering, 2016, 25(9): 1500-1509. </w:t>
      </w:r>
    </w:p>
    <w:p w14:paraId="6D9D27A3"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[18] Farah J D, </w:t>
      </w:r>
      <w:proofErr w:type="spellStart"/>
      <w:r w:rsidRPr="00587829">
        <w:rPr>
          <w:rFonts w:ascii="Times New Roman" w:hAnsi="Times New Roman" w:cs="Times New Roman"/>
          <w:szCs w:val="18"/>
        </w:rPr>
        <w:t>Baddour</w:t>
      </w:r>
      <w:proofErr w:type="spellEnd"/>
      <w:r w:rsidRPr="00587829">
        <w:rPr>
          <w:rFonts w:ascii="Times New Roman" w:hAnsi="Times New Roman" w:cs="Times New Roman"/>
          <w:szCs w:val="18"/>
        </w:rPr>
        <w:t xml:space="preserve"> N, Lemaire E D. Gait phase detection from thigh kinematics using machine learning techniques[C]. 2017 IEEE International Symposium on Medical Measurements and Applications (</w:t>
      </w:r>
      <w:proofErr w:type="spellStart"/>
      <w:r w:rsidRPr="00587829">
        <w:rPr>
          <w:rFonts w:ascii="Times New Roman" w:hAnsi="Times New Roman" w:cs="Times New Roman"/>
          <w:szCs w:val="18"/>
        </w:rPr>
        <w:t>MeMeA</w:t>
      </w:r>
      <w:proofErr w:type="spellEnd"/>
      <w:r w:rsidRPr="00587829">
        <w:rPr>
          <w:rFonts w:ascii="Times New Roman" w:hAnsi="Times New Roman" w:cs="Times New Roman"/>
          <w:szCs w:val="18"/>
        </w:rPr>
        <w:t xml:space="preserve">). IEEE, 2017: 263-268. </w:t>
      </w:r>
    </w:p>
    <w:p w14:paraId="41067A2F"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lastRenderedPageBreak/>
        <w:t xml:space="preserve">[19] Martinez-Hernandez  U,  Mahmood  I,  </w:t>
      </w:r>
      <w:proofErr w:type="spellStart"/>
      <w:r w:rsidRPr="00587829">
        <w:rPr>
          <w:rFonts w:ascii="Times New Roman" w:hAnsi="Times New Roman" w:cs="Times New Roman"/>
          <w:szCs w:val="18"/>
        </w:rPr>
        <w:t>Dehghani-Sanij</w:t>
      </w:r>
      <w:proofErr w:type="spellEnd"/>
      <w:r w:rsidRPr="00587829">
        <w:rPr>
          <w:rFonts w:ascii="Times New Roman" w:hAnsi="Times New Roman" w:cs="Times New Roman"/>
          <w:szCs w:val="18"/>
        </w:rPr>
        <w:t xml:space="preserve">  A  </w:t>
      </w:r>
      <w:proofErr w:type="spellStart"/>
      <w:r w:rsidRPr="00587829">
        <w:rPr>
          <w:rFonts w:ascii="Times New Roman" w:hAnsi="Times New Roman" w:cs="Times New Roman"/>
          <w:szCs w:val="18"/>
        </w:rPr>
        <w:t>A</w:t>
      </w:r>
      <w:proofErr w:type="spellEnd"/>
      <w:r w:rsidRPr="00587829">
        <w:rPr>
          <w:rFonts w:ascii="Times New Roman" w:hAnsi="Times New Roman" w:cs="Times New Roman"/>
          <w:szCs w:val="18"/>
        </w:rPr>
        <w:t xml:space="preserve">.  Simultaneous Bayesian recognition of locomotion and gait phases with wearable sensors[J]. IEEE Sensors Journal, 2017, 18(3): 1282-1290. </w:t>
      </w:r>
    </w:p>
    <w:p w14:paraId="308A36C4"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[20] Joshi C D, </w:t>
      </w:r>
      <w:proofErr w:type="spellStart"/>
      <w:r w:rsidRPr="00587829">
        <w:rPr>
          <w:rFonts w:ascii="Times New Roman" w:hAnsi="Times New Roman" w:cs="Times New Roman"/>
          <w:szCs w:val="18"/>
        </w:rPr>
        <w:t>Lahiri</w:t>
      </w:r>
      <w:proofErr w:type="spellEnd"/>
      <w:r w:rsidRPr="00587829">
        <w:rPr>
          <w:rFonts w:ascii="Times New Roman" w:hAnsi="Times New Roman" w:cs="Times New Roman"/>
          <w:szCs w:val="18"/>
        </w:rPr>
        <w:t xml:space="preserve"> U, </w:t>
      </w:r>
      <w:proofErr w:type="spellStart"/>
      <w:r w:rsidRPr="00587829">
        <w:rPr>
          <w:rFonts w:ascii="Times New Roman" w:hAnsi="Times New Roman" w:cs="Times New Roman"/>
          <w:szCs w:val="18"/>
        </w:rPr>
        <w:t>Thakor</w:t>
      </w:r>
      <w:proofErr w:type="spellEnd"/>
      <w:r w:rsidRPr="00587829">
        <w:rPr>
          <w:rFonts w:ascii="Times New Roman" w:hAnsi="Times New Roman" w:cs="Times New Roman"/>
          <w:szCs w:val="18"/>
        </w:rPr>
        <w:t xml:space="preserve"> N V. Classification of gait phases from lower limb EMG:  Application  to  exoskeleton  orthosis[C].  2013  IEEE  Point-of-Care Healthcare Technologies (PHT). IEEE, 2013: 228-231.</w:t>
      </w:r>
    </w:p>
    <w:p w14:paraId="2AED98D2" w14:textId="468C02AF"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[21]Zeng W, Wang C. Human gait recognition via deterministic learning[J]. Neural Networks the Official Journal of the International Neural Network Society, 2012, 35(35):92-102.</w:t>
      </w:r>
    </w:p>
    <w:p w14:paraId="12419B01" w14:textId="044FCD44"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[22]</w:t>
      </w:r>
      <w:proofErr w:type="spellStart"/>
      <w:r w:rsidRPr="00587829">
        <w:rPr>
          <w:rFonts w:ascii="Times New Roman" w:hAnsi="Times New Roman" w:cs="Times New Roman"/>
          <w:szCs w:val="18"/>
        </w:rPr>
        <w:t>Foucher</w:t>
      </w:r>
      <w:proofErr w:type="spellEnd"/>
      <w:r w:rsidRPr="00587829">
        <w:rPr>
          <w:rFonts w:ascii="Times New Roman" w:hAnsi="Times New Roman" w:cs="Times New Roman"/>
          <w:szCs w:val="18"/>
        </w:rPr>
        <w:t xml:space="preserve"> K C, </w:t>
      </w:r>
      <w:proofErr w:type="spellStart"/>
      <w:r w:rsidRPr="00587829">
        <w:rPr>
          <w:rFonts w:ascii="Times New Roman" w:hAnsi="Times New Roman" w:cs="Times New Roman"/>
          <w:szCs w:val="18"/>
        </w:rPr>
        <w:t>Schlink</w:t>
      </w:r>
      <w:proofErr w:type="spellEnd"/>
      <w:r w:rsidRPr="00587829">
        <w:rPr>
          <w:rFonts w:ascii="Times New Roman" w:hAnsi="Times New Roman" w:cs="Times New Roman"/>
          <w:szCs w:val="18"/>
        </w:rPr>
        <w:t xml:space="preserve"> B R, Shakoor N, et al. Sagittal plane hip motion reversals during walking  are  associated  with  disease  severity  and  poorer  function  in  subjects  with  hip osteoarthritis[J]. Journal of Biomechanics, 2012, 45(8):1360-1365.</w:t>
      </w:r>
    </w:p>
    <w:p w14:paraId="3F5BE4A9" w14:textId="04826D71"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[23]</w:t>
      </w:r>
      <w:proofErr w:type="spellStart"/>
      <w:r w:rsidRPr="00587829">
        <w:rPr>
          <w:rFonts w:ascii="Times New Roman" w:hAnsi="Times New Roman" w:cs="Times New Roman"/>
          <w:szCs w:val="18"/>
        </w:rPr>
        <w:t>Zachazewski</w:t>
      </w:r>
      <w:proofErr w:type="spellEnd"/>
      <w:r w:rsidRPr="00587829">
        <w:rPr>
          <w:rFonts w:ascii="Times New Roman" w:hAnsi="Times New Roman" w:cs="Times New Roman"/>
          <w:szCs w:val="18"/>
        </w:rPr>
        <w:t xml:space="preserve"> J E, Riley P O, Krebs D E. Biomechanical analysis of body mass transfer during stair ascent and descent of healthy subjects[J]. Journal of Rehabilitation Research &amp; </w:t>
      </w:r>
    </w:p>
    <w:p w14:paraId="435FF4A5"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Development, 1993, 30(4):412.  </w:t>
      </w:r>
    </w:p>
    <w:p w14:paraId="56AD535A" w14:textId="1AAD4352"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[24]  Livingston L A, Stevenson J M, Olney S J. Stairclimbing kinematics on stairs of differing dimensions[J]. Archives of Physical Medicine &amp; Rehabilitation, 1991, 72(6):398.</w:t>
      </w:r>
    </w:p>
    <w:p w14:paraId="4DD14145" w14:textId="061EF981"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[25]Du P, Cao S, Li Y. </w:t>
      </w:r>
      <w:proofErr w:type="spellStart"/>
      <w:r w:rsidRPr="00587829">
        <w:rPr>
          <w:rFonts w:ascii="Times New Roman" w:hAnsi="Times New Roman" w:cs="Times New Roman"/>
          <w:szCs w:val="18"/>
        </w:rPr>
        <w:t>SubChlo</w:t>
      </w:r>
      <w:proofErr w:type="spellEnd"/>
      <w:r w:rsidRPr="00587829">
        <w:rPr>
          <w:rFonts w:ascii="Times New Roman" w:hAnsi="Times New Roman" w:cs="Times New Roman"/>
          <w:szCs w:val="18"/>
        </w:rPr>
        <w:t xml:space="preserve">: predicting protein </w:t>
      </w:r>
      <w:proofErr w:type="spellStart"/>
      <w:r w:rsidRPr="00587829">
        <w:rPr>
          <w:rFonts w:ascii="Times New Roman" w:hAnsi="Times New Roman" w:cs="Times New Roman"/>
          <w:szCs w:val="18"/>
        </w:rPr>
        <w:t>subchloroplast</w:t>
      </w:r>
      <w:proofErr w:type="spellEnd"/>
      <w:r w:rsidRPr="00587829">
        <w:rPr>
          <w:rFonts w:ascii="Times New Roman" w:hAnsi="Times New Roman" w:cs="Times New Roman"/>
          <w:szCs w:val="18"/>
        </w:rPr>
        <w:t xml:space="preserve"> locations with pseudo-amino acid composition and the evidence-theoretic K-nearest neighbor (ET-KNN) algorithm[J]. Journal of Theoretical Biology, 2009, 261(2):330-5</w:t>
      </w:r>
    </w:p>
    <w:p w14:paraId="78E8503E" w14:textId="6D567252"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[26].  </w:t>
      </w:r>
      <w:proofErr w:type="spellStart"/>
      <w:r w:rsidRPr="00587829">
        <w:rPr>
          <w:rFonts w:ascii="Times New Roman" w:hAnsi="Times New Roman" w:cs="Times New Roman"/>
          <w:szCs w:val="18"/>
        </w:rPr>
        <w:t>Sundermeyer</w:t>
      </w:r>
      <w:proofErr w:type="spellEnd"/>
      <w:r w:rsidRPr="00587829">
        <w:rPr>
          <w:rFonts w:ascii="Times New Roman" w:hAnsi="Times New Roman" w:cs="Times New Roman"/>
          <w:szCs w:val="18"/>
        </w:rPr>
        <w:t xml:space="preserve"> M, Schlüter R, Ney H. LSTM Neural Networks for Language Modeling. </w:t>
      </w:r>
      <w:proofErr w:type="spellStart"/>
      <w:r w:rsidRPr="00587829">
        <w:rPr>
          <w:rFonts w:ascii="Times New Roman" w:hAnsi="Times New Roman" w:cs="Times New Roman"/>
          <w:szCs w:val="18"/>
        </w:rPr>
        <w:t>Interspeech</w:t>
      </w:r>
      <w:proofErr w:type="spellEnd"/>
      <w:r w:rsidRPr="00587829">
        <w:rPr>
          <w:rFonts w:ascii="Times New Roman" w:hAnsi="Times New Roman" w:cs="Times New Roman"/>
          <w:szCs w:val="18"/>
        </w:rPr>
        <w:t xml:space="preserve">. 2012:601-608. </w:t>
      </w:r>
    </w:p>
    <w:p w14:paraId="63105F2D" w14:textId="286CB74A"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[27].  </w:t>
      </w:r>
      <w:proofErr w:type="spellStart"/>
      <w:r w:rsidRPr="00587829">
        <w:rPr>
          <w:rFonts w:ascii="Times New Roman" w:hAnsi="Times New Roman" w:cs="Times New Roman"/>
          <w:szCs w:val="18"/>
        </w:rPr>
        <w:t>Hochreiter</w:t>
      </w:r>
      <w:proofErr w:type="spellEnd"/>
      <w:r w:rsidRPr="00587829">
        <w:rPr>
          <w:rFonts w:ascii="Times New Roman" w:hAnsi="Times New Roman" w:cs="Times New Roman"/>
          <w:szCs w:val="18"/>
        </w:rPr>
        <w:t xml:space="preserve"> S, </w:t>
      </w:r>
      <w:proofErr w:type="spellStart"/>
      <w:r w:rsidRPr="00587829">
        <w:rPr>
          <w:rFonts w:ascii="Times New Roman" w:hAnsi="Times New Roman" w:cs="Times New Roman"/>
          <w:szCs w:val="18"/>
        </w:rPr>
        <w:t>Schmidhuber</w:t>
      </w:r>
      <w:proofErr w:type="spellEnd"/>
      <w:r w:rsidRPr="00587829">
        <w:rPr>
          <w:rFonts w:ascii="Times New Roman" w:hAnsi="Times New Roman" w:cs="Times New Roman"/>
          <w:szCs w:val="18"/>
        </w:rPr>
        <w:t xml:space="preserve"> J. Long Short-Term Memory[J]. Neural Computation, 1997, 9(8):1735. </w:t>
      </w:r>
    </w:p>
    <w:p w14:paraId="1CF5C19D" w14:textId="6DC06354"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[28].  Gers F A, </w:t>
      </w:r>
      <w:proofErr w:type="spellStart"/>
      <w:r w:rsidRPr="00587829">
        <w:rPr>
          <w:rFonts w:ascii="Times New Roman" w:hAnsi="Times New Roman" w:cs="Times New Roman"/>
          <w:szCs w:val="18"/>
        </w:rPr>
        <w:t>Schmidhuber</w:t>
      </w:r>
      <w:proofErr w:type="spellEnd"/>
      <w:r w:rsidRPr="00587829">
        <w:rPr>
          <w:rFonts w:ascii="Times New Roman" w:hAnsi="Times New Roman" w:cs="Times New Roman"/>
          <w:szCs w:val="18"/>
        </w:rPr>
        <w:t xml:space="preserve"> J, Cummins F.  Learning to Forget: Continual Prediction with LSTM. Neural Computation[J]. Neural Computation, 2000, 12(10):2451-2471.  </w:t>
      </w:r>
    </w:p>
    <w:p w14:paraId="3F164C42" w14:textId="4EA96286"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[29].  Yan Q, </w:t>
      </w:r>
      <w:proofErr w:type="spellStart"/>
      <w:r w:rsidRPr="00587829">
        <w:rPr>
          <w:rFonts w:ascii="Times New Roman" w:hAnsi="Times New Roman" w:cs="Times New Roman"/>
          <w:szCs w:val="18"/>
        </w:rPr>
        <w:t>Vaseghi</w:t>
      </w:r>
      <w:proofErr w:type="spellEnd"/>
      <w:r w:rsidRPr="00587829">
        <w:rPr>
          <w:rFonts w:ascii="Times New Roman" w:hAnsi="Times New Roman" w:cs="Times New Roman"/>
          <w:szCs w:val="18"/>
        </w:rPr>
        <w:t xml:space="preserve"> S, </w:t>
      </w:r>
      <w:proofErr w:type="spellStart"/>
      <w:r w:rsidRPr="00587829">
        <w:rPr>
          <w:rFonts w:ascii="Times New Roman" w:hAnsi="Times New Roman" w:cs="Times New Roman"/>
          <w:szCs w:val="18"/>
        </w:rPr>
        <w:t>Zavarehei</w:t>
      </w:r>
      <w:proofErr w:type="spellEnd"/>
      <w:r w:rsidRPr="00587829">
        <w:rPr>
          <w:rFonts w:ascii="Times New Roman" w:hAnsi="Times New Roman" w:cs="Times New Roman"/>
          <w:szCs w:val="18"/>
        </w:rPr>
        <w:t xml:space="preserve"> E, et al. Formant tracking linear prediction model using HMMs and Kalman filters for noisy speech processing[J]. Computer Speech &amp; Language, 2007, 21(3):543-561. </w:t>
      </w:r>
    </w:p>
    <w:p w14:paraId="066229DC" w14:textId="5335873E"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[30].  Sawada K, </w:t>
      </w:r>
      <w:proofErr w:type="spellStart"/>
      <w:r w:rsidRPr="00587829">
        <w:rPr>
          <w:rFonts w:ascii="Times New Roman" w:hAnsi="Times New Roman" w:cs="Times New Roman"/>
          <w:szCs w:val="18"/>
        </w:rPr>
        <w:t>Tamamori</w:t>
      </w:r>
      <w:proofErr w:type="spellEnd"/>
      <w:r w:rsidRPr="00587829">
        <w:rPr>
          <w:rFonts w:ascii="Times New Roman" w:hAnsi="Times New Roman" w:cs="Times New Roman"/>
          <w:szCs w:val="18"/>
        </w:rPr>
        <w:t xml:space="preserve"> A, Hashimoto K, et al. Face recognition based on separable lattice 2-D HMMS using variational </w:t>
      </w:r>
      <w:proofErr w:type="spellStart"/>
      <w:r w:rsidRPr="00587829">
        <w:rPr>
          <w:rFonts w:ascii="Times New Roman" w:hAnsi="Times New Roman" w:cs="Times New Roman"/>
          <w:szCs w:val="18"/>
        </w:rPr>
        <w:t>bayesian</w:t>
      </w:r>
      <w:proofErr w:type="spellEnd"/>
      <w:r w:rsidRPr="00587829">
        <w:rPr>
          <w:rFonts w:ascii="Times New Roman" w:hAnsi="Times New Roman" w:cs="Times New Roman"/>
          <w:szCs w:val="18"/>
        </w:rPr>
        <w:t xml:space="preserve"> method. IEEE International Conference on Acoustics, Speech and Signal Processing, 2011:2205-2208.</w:t>
      </w:r>
    </w:p>
    <w:p w14:paraId="52F0FBCC"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[31]  </w:t>
      </w:r>
      <w:proofErr w:type="spellStart"/>
      <w:r w:rsidRPr="00587829">
        <w:rPr>
          <w:rFonts w:ascii="Times New Roman" w:hAnsi="Times New Roman" w:cs="Times New Roman"/>
          <w:szCs w:val="18"/>
        </w:rPr>
        <w:t>BenAbdelkader</w:t>
      </w:r>
      <w:proofErr w:type="spellEnd"/>
      <w:r w:rsidRPr="00587829">
        <w:rPr>
          <w:rFonts w:ascii="Times New Roman" w:hAnsi="Times New Roman" w:cs="Times New Roman"/>
          <w:szCs w:val="18"/>
        </w:rPr>
        <w:t xml:space="preserve"> C, Cutler R, and Davis L. Stride and cadence as a biometric in automatic person identification and verification[C]. In Proceedings of the Fifth IEEE International Conference on Automatic Face and Gesture Recognition, 2002: 372-377. </w:t>
      </w:r>
    </w:p>
    <w:p w14:paraId="01F8A18C"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[32]  Lee L, Grimson W. Gait analysis for recognition and classification[C]. In Proc. Int.  Conf. Automatic  Face  and  Gesture  </w:t>
      </w:r>
      <w:proofErr w:type="spellStart"/>
      <w:r w:rsidRPr="00587829">
        <w:rPr>
          <w:rFonts w:ascii="Times New Roman" w:hAnsi="Times New Roman" w:cs="Times New Roman"/>
          <w:szCs w:val="18"/>
        </w:rPr>
        <w:t>Recogntion</w:t>
      </w:r>
      <w:proofErr w:type="spellEnd"/>
      <w:r w:rsidRPr="00587829">
        <w:rPr>
          <w:rFonts w:ascii="Times New Roman" w:hAnsi="Times New Roman" w:cs="Times New Roman"/>
          <w:szCs w:val="18"/>
        </w:rPr>
        <w:t xml:space="preserve">, Washington,  DC,  2002: 155-162. </w:t>
      </w:r>
    </w:p>
    <w:p w14:paraId="2EED030D" w14:textId="47924A30"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[33]  </w:t>
      </w:r>
      <w:proofErr w:type="spellStart"/>
      <w:r w:rsidRPr="00587829">
        <w:rPr>
          <w:rFonts w:ascii="Times New Roman" w:hAnsi="Times New Roman" w:cs="Times New Roman"/>
          <w:szCs w:val="18"/>
        </w:rPr>
        <w:t>Yoo</w:t>
      </w:r>
      <w:proofErr w:type="spellEnd"/>
      <w:r w:rsidRPr="00587829">
        <w:rPr>
          <w:rFonts w:ascii="Times New Roman" w:hAnsi="Times New Roman" w:cs="Times New Roman"/>
          <w:szCs w:val="18"/>
        </w:rPr>
        <w:t xml:space="preserve"> J H, Hwang D, </w:t>
      </w:r>
      <w:proofErr w:type="spellStart"/>
      <w:r w:rsidRPr="00587829">
        <w:rPr>
          <w:rFonts w:ascii="Times New Roman" w:hAnsi="Times New Roman" w:cs="Times New Roman"/>
          <w:szCs w:val="18"/>
        </w:rPr>
        <w:t>Monn</w:t>
      </w:r>
      <w:proofErr w:type="spellEnd"/>
      <w:r w:rsidRPr="00587829">
        <w:rPr>
          <w:rFonts w:ascii="Times New Roman" w:hAnsi="Times New Roman" w:cs="Times New Roman"/>
          <w:szCs w:val="18"/>
        </w:rPr>
        <w:t xml:space="preserve"> K Y, and Nixon M S. Automated Human Recognition by  Gait  using  Neural  Network[C].  In  First Workshops  on  Image  Processing Theory, Tools and Applications, 2008: 1-6.</w:t>
      </w:r>
    </w:p>
    <w:p w14:paraId="559AC331"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[34]  Deng M, Wang C, Cheng F, et  al. Fusion of spatial-temporal and kinematic features for gait recognition with deterministic learning[J]. Pattern Recognition, 2017, 67: 186-200. </w:t>
      </w:r>
    </w:p>
    <w:p w14:paraId="2D3F14DB" w14:textId="77777777"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[35]  Tang J, Luo J, </w:t>
      </w:r>
      <w:proofErr w:type="spellStart"/>
      <w:r w:rsidRPr="00587829">
        <w:rPr>
          <w:rFonts w:ascii="Times New Roman" w:hAnsi="Times New Roman" w:cs="Times New Roman"/>
          <w:szCs w:val="18"/>
        </w:rPr>
        <w:t>Tjahjadi</w:t>
      </w:r>
      <w:proofErr w:type="spellEnd"/>
      <w:r w:rsidRPr="00587829">
        <w:rPr>
          <w:rFonts w:ascii="Times New Roman" w:hAnsi="Times New Roman" w:cs="Times New Roman"/>
          <w:szCs w:val="18"/>
        </w:rPr>
        <w:t xml:space="preserve"> T, et al. Robust arbitrary-view gait recognition based on 3d partial similarity matching[J]. IEEE Transactions on Image Processing, 2016, 26(1): 7-22. </w:t>
      </w:r>
    </w:p>
    <w:p w14:paraId="42E4D5D1" w14:textId="5234E628" w:rsidR="00597C05" w:rsidRPr="00587829" w:rsidRDefault="00597C05" w:rsidP="00597C05">
      <w:pPr>
        <w:rPr>
          <w:rFonts w:ascii="Times New Roman" w:hAnsi="Times New Roman" w:cs="Times New Roman"/>
          <w:szCs w:val="18"/>
        </w:rPr>
      </w:pPr>
      <w:r w:rsidRPr="00587829">
        <w:rPr>
          <w:rFonts w:ascii="Times New Roman" w:hAnsi="Times New Roman" w:cs="Times New Roman"/>
          <w:szCs w:val="18"/>
        </w:rPr>
        <w:t xml:space="preserve">[36]  Xia L M, Wang H, Guo W T. Gait recognition based on Wasserstein generating adversarial image inpainting network[J]. Journal of Central South University, 2019, 26(10): 2759-2770. </w:t>
      </w:r>
    </w:p>
    <w:p w14:paraId="26A75044" w14:textId="77777777" w:rsidR="00597C05" w:rsidRPr="00712AE2" w:rsidRDefault="00597C05" w:rsidP="00597C05">
      <w:pPr>
        <w:rPr>
          <w:rFonts w:ascii="Times New Roman" w:hAnsi="Times New Roman" w:cs="Times New Roman"/>
          <w:sz w:val="22"/>
        </w:rPr>
      </w:pPr>
    </w:p>
    <w:sectPr w:rsidR="00597C05" w:rsidRPr="00712AE2" w:rsidSect="00AA10E5">
      <w:footerReference w:type="default" r:id="rId2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9CC66" w14:textId="77777777" w:rsidR="008008CC" w:rsidRDefault="008008CC" w:rsidP="00F67983">
      <w:r>
        <w:separator/>
      </w:r>
    </w:p>
  </w:endnote>
  <w:endnote w:type="continuationSeparator" w:id="0">
    <w:p w14:paraId="5B03E5E7" w14:textId="77777777" w:rsidR="008008CC" w:rsidRDefault="008008CC" w:rsidP="00F67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EC495" w14:textId="77777777" w:rsidR="00AA10E5" w:rsidRPr="0072348D" w:rsidRDefault="00AA10E5" w:rsidP="0072348D">
    <w:pPr>
      <w:pStyle w:val="a5"/>
      <w:jc w:val="center"/>
      <w:rPr>
        <w:rFonts w:hint="eastAsia"/>
      </w:rPr>
    </w:pPr>
    <w:r>
      <w:fldChar w:fldCharType="begin"/>
    </w:r>
    <w:r>
      <w:instrText>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952EF" w14:textId="77777777" w:rsidR="008008CC" w:rsidRDefault="008008CC" w:rsidP="00F67983">
      <w:r>
        <w:separator/>
      </w:r>
    </w:p>
  </w:footnote>
  <w:footnote w:type="continuationSeparator" w:id="0">
    <w:p w14:paraId="05D94801" w14:textId="77777777" w:rsidR="008008CC" w:rsidRDefault="008008CC" w:rsidP="00F679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63E16"/>
    <w:multiLevelType w:val="multilevel"/>
    <w:tmpl w:val="8800034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34C"/>
    <w:rsid w:val="00587829"/>
    <w:rsid w:val="00597C05"/>
    <w:rsid w:val="00603876"/>
    <w:rsid w:val="00712AE2"/>
    <w:rsid w:val="0072319D"/>
    <w:rsid w:val="0072348D"/>
    <w:rsid w:val="007A134C"/>
    <w:rsid w:val="008008CC"/>
    <w:rsid w:val="008C0655"/>
    <w:rsid w:val="00931FA9"/>
    <w:rsid w:val="00AA10E5"/>
    <w:rsid w:val="00AE475E"/>
    <w:rsid w:val="00D81728"/>
    <w:rsid w:val="00E871E9"/>
    <w:rsid w:val="00EB6DAB"/>
    <w:rsid w:val="00F67983"/>
    <w:rsid w:val="00FD35C5"/>
    <w:rsid w:val="00FF79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56787F"/>
  <w15:chartTrackingRefBased/>
  <w15:docId w15:val="{BACBDAB9-0DFA-459B-BC4A-AEC718249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7829"/>
    <w:pPr>
      <w:widowControl w:val="0"/>
      <w:jc w:val="both"/>
    </w:pPr>
    <w:rPr>
      <w:rFonts w:eastAsia="Times New Roman"/>
      <w:sz w:val="18"/>
    </w:rPr>
  </w:style>
  <w:style w:type="paragraph" w:styleId="1">
    <w:name w:val="heading 1"/>
    <w:basedOn w:val="a"/>
    <w:next w:val="a"/>
    <w:link w:val="10"/>
    <w:uiPriority w:val="9"/>
    <w:qFormat/>
    <w:rsid w:val="0072348D"/>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67983"/>
    <w:pPr>
      <w:pBdr>
        <w:bottom w:val="single" w:sz="6" w:space="1" w:color="auto"/>
      </w:pBdr>
      <w:tabs>
        <w:tab w:val="center" w:pos="4153"/>
        <w:tab w:val="right" w:pos="8306"/>
      </w:tabs>
      <w:snapToGrid w:val="0"/>
      <w:jc w:val="center"/>
    </w:pPr>
    <w:rPr>
      <w:szCs w:val="18"/>
    </w:rPr>
  </w:style>
  <w:style w:type="character" w:customStyle="1" w:styleId="a4">
    <w:name w:val="页眉 字符"/>
    <w:basedOn w:val="a0"/>
    <w:link w:val="a3"/>
    <w:uiPriority w:val="99"/>
    <w:rsid w:val="00F67983"/>
    <w:rPr>
      <w:sz w:val="18"/>
      <w:szCs w:val="18"/>
    </w:rPr>
  </w:style>
  <w:style w:type="paragraph" w:styleId="a5">
    <w:name w:val="footer"/>
    <w:basedOn w:val="a"/>
    <w:link w:val="a6"/>
    <w:uiPriority w:val="99"/>
    <w:unhideWhenUsed/>
    <w:rsid w:val="00F67983"/>
    <w:pPr>
      <w:tabs>
        <w:tab w:val="center" w:pos="4153"/>
        <w:tab w:val="right" w:pos="8306"/>
      </w:tabs>
      <w:snapToGrid w:val="0"/>
      <w:jc w:val="left"/>
    </w:pPr>
    <w:rPr>
      <w:szCs w:val="18"/>
    </w:rPr>
  </w:style>
  <w:style w:type="character" w:customStyle="1" w:styleId="a6">
    <w:name w:val="页脚 字符"/>
    <w:basedOn w:val="a0"/>
    <w:link w:val="a5"/>
    <w:uiPriority w:val="99"/>
    <w:rsid w:val="00F67983"/>
    <w:rPr>
      <w:sz w:val="18"/>
      <w:szCs w:val="18"/>
    </w:rPr>
  </w:style>
  <w:style w:type="paragraph" w:styleId="a7">
    <w:name w:val="List Paragraph"/>
    <w:basedOn w:val="a"/>
    <w:uiPriority w:val="34"/>
    <w:qFormat/>
    <w:rsid w:val="00E871E9"/>
    <w:pPr>
      <w:ind w:firstLineChars="200" w:firstLine="420"/>
    </w:pPr>
  </w:style>
  <w:style w:type="character" w:customStyle="1" w:styleId="10">
    <w:name w:val="标题 1 字符"/>
    <w:basedOn w:val="a0"/>
    <w:link w:val="1"/>
    <w:uiPriority w:val="9"/>
    <w:rsid w:val="0072348D"/>
    <w:rPr>
      <w:rFonts w:eastAsia="Times New Roman"/>
      <w:b/>
      <w:bCs/>
      <w:kern w:val="44"/>
      <w:sz w:val="44"/>
      <w:szCs w:val="44"/>
    </w:rPr>
  </w:style>
  <w:style w:type="paragraph" w:styleId="TOC">
    <w:name w:val="TOC Heading"/>
    <w:basedOn w:val="1"/>
    <w:next w:val="a"/>
    <w:uiPriority w:val="39"/>
    <w:unhideWhenUsed/>
    <w:qFormat/>
    <w:rsid w:val="0072348D"/>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72348D"/>
  </w:style>
  <w:style w:type="character" w:styleId="a8">
    <w:name w:val="Hyperlink"/>
    <w:basedOn w:val="a0"/>
    <w:uiPriority w:val="99"/>
    <w:unhideWhenUsed/>
    <w:rsid w:val="0072348D"/>
    <w:rPr>
      <w:color w:val="0563C1" w:themeColor="hyperlink"/>
      <w:u w:val="single"/>
    </w:rPr>
  </w:style>
  <w:style w:type="paragraph" w:styleId="TOC2">
    <w:name w:val="toc 2"/>
    <w:basedOn w:val="a"/>
    <w:next w:val="a"/>
    <w:autoRedefine/>
    <w:uiPriority w:val="39"/>
    <w:unhideWhenUsed/>
    <w:rsid w:val="00AA10E5"/>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package" Target="embeddings/Microsoft_Visio_Drawing.vsdx"/><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第一个元素和日期" Version="1987"/>
</file>

<file path=customXml/itemProps1.xml><?xml version="1.0" encoding="utf-8"?>
<ds:datastoreItem xmlns:ds="http://schemas.openxmlformats.org/officeDocument/2006/customXml" ds:itemID="{EDE1373A-B635-41A7-8BE8-C9BC51A14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14</Pages>
  <Words>6166</Words>
  <Characters>35149</Characters>
  <Application>Microsoft Office Word</Application>
  <DocSecurity>0</DocSecurity>
  <Lines>292</Lines>
  <Paragraphs>82</Paragraphs>
  <ScaleCrop>false</ScaleCrop>
  <Company/>
  <LinksUpToDate>false</LinksUpToDate>
  <CharactersWithSpaces>41233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Yuxuan Zhao (2106547)</dc:creator>
  <cp:keywords/>
  <dc:description/>
  <cp:lastModifiedBy>Yuxuan Zhao (2106547)</cp:lastModifiedBy>
  <cp:revision>6</cp:revision>
  <dcterms:created xsi:type="dcterms:W3CDTF">2022-03-29T05:04:00Z</dcterms:created>
  <dcterms:modified xsi:type="dcterms:W3CDTF">2022-03-29T06:05:00Z</dcterms:modified>
</cp:coreProperties>
</file>